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682821842"/>
        <w:docPartObj>
          <w:docPartGallery w:val="Cover Pages"/>
          <w:docPartUnique/>
        </w:docPartObj>
      </w:sdtPr>
      <w:sdtEndPr/>
      <w:sdtContent>
        <w:p w14:paraId="019CB24F" w14:textId="77777777" w:rsidR="00F55D56" w:rsidRDefault="00F55D56" w:rsidP="00F55D56">
          <w:pPr>
            <w:jc w:val="center"/>
          </w:pPr>
        </w:p>
        <w:p w14:paraId="2F0BD8ED" w14:textId="78D26AC2" w:rsidR="00E65F67" w:rsidRPr="00622EEC" w:rsidRDefault="00E65F67" w:rsidP="00F55D56">
          <w:pPr>
            <w:jc w:val="center"/>
          </w:pPr>
          <w:r w:rsidRPr="00622EEC">
            <w:br w:type="page"/>
          </w:r>
        </w:p>
      </w:sdtContent>
    </w:sdt>
    <w:tbl>
      <w:tblPr>
        <w:tblW w:w="5000" w:type="pct"/>
        <w:jc w:val="center"/>
        <w:tblLook w:val="04A0" w:firstRow="1" w:lastRow="0" w:firstColumn="1" w:lastColumn="0" w:noHBand="0" w:noVBand="1"/>
      </w:tblPr>
      <w:tblGrid>
        <w:gridCol w:w="9242"/>
      </w:tblGrid>
      <w:tr w:rsidR="00954CA1" w:rsidRPr="00622EEC" w14:paraId="5047E867" w14:textId="77777777">
        <w:trPr>
          <w:trHeight w:val="2880"/>
          <w:jc w:val="center"/>
        </w:trPr>
        <w:tc>
          <w:tcPr>
            <w:tcW w:w="5000" w:type="pct"/>
          </w:tcPr>
          <w:p w14:paraId="0127006C" w14:textId="77777777" w:rsidR="00954CA1" w:rsidRPr="00622EEC" w:rsidRDefault="00954CA1">
            <w:pPr>
              <w:pStyle w:val="NoSpacing"/>
              <w:jc w:val="center"/>
              <w:rPr>
                <w:rFonts w:ascii="Cambria" w:eastAsia="Times New Roman" w:hAnsi="Cambria" w:cs="Times New Roman"/>
                <w:caps/>
              </w:rPr>
            </w:pPr>
          </w:p>
        </w:tc>
      </w:tr>
      <w:tr w:rsidR="00954CA1" w:rsidRPr="004D035A" w14:paraId="615766ED" w14:textId="77777777" w:rsidTr="00954CA1">
        <w:trPr>
          <w:trHeight w:val="1440"/>
          <w:jc w:val="center"/>
        </w:trPr>
        <w:tc>
          <w:tcPr>
            <w:tcW w:w="5000" w:type="pct"/>
            <w:tcBorders>
              <w:bottom w:val="single" w:sz="4" w:space="0" w:color="4F81BD"/>
            </w:tcBorders>
            <w:vAlign w:val="center"/>
          </w:tcPr>
          <w:p w14:paraId="71ABA7F5" w14:textId="33B681F8" w:rsidR="00954CA1" w:rsidRPr="004D035A" w:rsidRDefault="00607DC0" w:rsidP="00DF3728">
            <w:pPr>
              <w:pStyle w:val="NoSpacing"/>
              <w:jc w:val="center"/>
              <w:rPr>
                <w:rFonts w:ascii="Cambria" w:eastAsia="Times New Roman" w:hAnsi="Cambria" w:cs="Times New Roman"/>
                <w:sz w:val="80"/>
                <w:szCs w:val="80"/>
              </w:rPr>
            </w:pPr>
            <w:r w:rsidRPr="00607DC0">
              <w:rPr>
                <w:rFonts w:asciiTheme="majorHAnsi" w:hAnsiTheme="majorHAnsi"/>
                <w:sz w:val="80"/>
              </w:rPr>
              <w:t>The state of competition in the</w:t>
            </w:r>
            <w:r>
              <w:rPr>
                <w:rFonts w:asciiTheme="majorHAnsi" w:hAnsiTheme="majorHAnsi"/>
                <w:sz w:val="80"/>
              </w:rPr>
              <w:t xml:space="preserve"> Australian mobile resale</w:t>
            </w:r>
            <w:r w:rsidRPr="00607DC0">
              <w:rPr>
                <w:rFonts w:asciiTheme="majorHAnsi" w:hAnsiTheme="majorHAnsi"/>
                <w:sz w:val="80"/>
              </w:rPr>
              <w:t xml:space="preserve"> </w:t>
            </w:r>
            <w:r w:rsidR="00933D54" w:rsidRPr="004D035A">
              <w:rPr>
                <w:rFonts w:asciiTheme="majorHAnsi" w:hAnsiTheme="majorHAnsi"/>
                <w:sz w:val="80"/>
              </w:rPr>
              <w:t>market</w:t>
            </w:r>
          </w:p>
        </w:tc>
      </w:tr>
      <w:tr w:rsidR="00954CA1" w:rsidRPr="004D035A" w14:paraId="38D69857" w14:textId="77777777" w:rsidTr="00954CA1">
        <w:trPr>
          <w:trHeight w:val="720"/>
          <w:jc w:val="center"/>
        </w:trPr>
        <w:tc>
          <w:tcPr>
            <w:tcW w:w="5000" w:type="pct"/>
            <w:tcBorders>
              <w:top w:val="single" w:sz="4" w:space="0" w:color="4F81BD"/>
            </w:tcBorders>
            <w:vAlign w:val="center"/>
          </w:tcPr>
          <w:p w14:paraId="711474ED" w14:textId="6C4DA686" w:rsidR="00954CA1" w:rsidRPr="004D035A" w:rsidRDefault="00933D54" w:rsidP="00A17A5F">
            <w:pPr>
              <w:pStyle w:val="NoSpacing"/>
              <w:jc w:val="center"/>
              <w:rPr>
                <w:rFonts w:ascii="Cambria" w:eastAsia="Times New Roman" w:hAnsi="Cambria" w:cs="Times New Roman"/>
                <w:sz w:val="44"/>
                <w:szCs w:val="44"/>
              </w:rPr>
            </w:pPr>
            <w:r w:rsidRPr="004D035A">
              <w:rPr>
                <w:rFonts w:ascii="Cambria" w:eastAsia="Times New Roman" w:hAnsi="Cambria" w:cs="Times New Roman"/>
                <w:sz w:val="44"/>
                <w:szCs w:val="44"/>
              </w:rPr>
              <w:t xml:space="preserve">A study of Australian MNOs </w:t>
            </w:r>
            <w:r w:rsidR="00A17A5F">
              <w:rPr>
                <w:rFonts w:ascii="Cambria" w:eastAsia="Times New Roman" w:hAnsi="Cambria" w:cs="Times New Roman"/>
                <w:sz w:val="44"/>
                <w:szCs w:val="44"/>
              </w:rPr>
              <w:t>and</w:t>
            </w:r>
            <w:r w:rsidRPr="004D035A">
              <w:rPr>
                <w:rFonts w:ascii="Cambria" w:eastAsia="Times New Roman" w:hAnsi="Cambria" w:cs="Times New Roman"/>
                <w:sz w:val="44"/>
                <w:szCs w:val="44"/>
              </w:rPr>
              <w:t xml:space="preserve"> MVNOs</w:t>
            </w:r>
          </w:p>
        </w:tc>
      </w:tr>
      <w:tr w:rsidR="00954CA1" w:rsidRPr="004D035A" w14:paraId="42822F5C" w14:textId="77777777">
        <w:trPr>
          <w:trHeight w:val="360"/>
          <w:jc w:val="center"/>
        </w:trPr>
        <w:tc>
          <w:tcPr>
            <w:tcW w:w="5000" w:type="pct"/>
            <w:vAlign w:val="center"/>
          </w:tcPr>
          <w:p w14:paraId="1B9F1F58" w14:textId="77777777" w:rsidR="00954CA1" w:rsidRPr="004D035A" w:rsidRDefault="00954CA1">
            <w:pPr>
              <w:pStyle w:val="NoSpacing"/>
              <w:jc w:val="center"/>
            </w:pPr>
          </w:p>
        </w:tc>
      </w:tr>
      <w:tr w:rsidR="00954CA1" w:rsidRPr="004D035A" w14:paraId="50301F5F" w14:textId="77777777">
        <w:trPr>
          <w:trHeight w:val="360"/>
          <w:jc w:val="center"/>
        </w:trPr>
        <w:tc>
          <w:tcPr>
            <w:tcW w:w="5000" w:type="pct"/>
            <w:vAlign w:val="center"/>
          </w:tcPr>
          <w:p w14:paraId="175FC5B3" w14:textId="09CBDEAB" w:rsidR="00954CA1" w:rsidRPr="004D035A" w:rsidRDefault="00A17A5F" w:rsidP="009D68DA">
            <w:pPr>
              <w:pStyle w:val="NoSpacing"/>
              <w:jc w:val="center"/>
              <w:rPr>
                <w:b/>
                <w:bCs/>
                <w:sz w:val="24"/>
                <w:szCs w:val="24"/>
              </w:rPr>
            </w:pPr>
            <w:r>
              <w:rPr>
                <w:b/>
                <w:bCs/>
                <w:sz w:val="24"/>
                <w:szCs w:val="24"/>
              </w:rPr>
              <w:t>Alex Richardson and</w:t>
            </w:r>
            <w:r w:rsidR="00933D54" w:rsidRPr="004D035A">
              <w:rPr>
                <w:b/>
                <w:bCs/>
                <w:sz w:val="24"/>
                <w:szCs w:val="24"/>
              </w:rPr>
              <w:t xml:space="preserve"> Greg Shailer </w:t>
            </w:r>
          </w:p>
        </w:tc>
      </w:tr>
      <w:tr w:rsidR="00954CA1" w:rsidRPr="004D035A" w14:paraId="1611ACAE" w14:textId="77777777">
        <w:trPr>
          <w:trHeight w:val="360"/>
          <w:jc w:val="center"/>
        </w:trPr>
        <w:tc>
          <w:tcPr>
            <w:tcW w:w="5000" w:type="pct"/>
            <w:vAlign w:val="center"/>
          </w:tcPr>
          <w:p w14:paraId="613053F4" w14:textId="0E7FBF74" w:rsidR="00954CA1" w:rsidRPr="004D035A" w:rsidRDefault="00055BA9">
            <w:pPr>
              <w:pStyle w:val="NoSpacing"/>
              <w:jc w:val="center"/>
              <w:rPr>
                <w:b/>
                <w:bCs/>
                <w:sz w:val="24"/>
                <w:szCs w:val="24"/>
              </w:rPr>
            </w:pPr>
            <w:r>
              <w:rPr>
                <w:b/>
                <w:bCs/>
                <w:sz w:val="24"/>
                <w:szCs w:val="24"/>
              </w:rPr>
              <w:t>January</w:t>
            </w:r>
            <w:r w:rsidR="008C1D36" w:rsidRPr="004D035A">
              <w:rPr>
                <w:b/>
                <w:bCs/>
                <w:sz w:val="24"/>
                <w:szCs w:val="24"/>
              </w:rPr>
              <w:t xml:space="preserve"> </w:t>
            </w:r>
            <w:r>
              <w:rPr>
                <w:b/>
                <w:bCs/>
                <w:sz w:val="24"/>
                <w:szCs w:val="24"/>
              </w:rPr>
              <w:t>2016</w:t>
            </w:r>
          </w:p>
        </w:tc>
      </w:tr>
    </w:tbl>
    <w:p w14:paraId="3F1A5E69" w14:textId="77777777" w:rsidR="00954CA1" w:rsidRPr="004D035A" w:rsidRDefault="00954CA1"/>
    <w:p w14:paraId="0E1CDD98" w14:textId="3A1178B2" w:rsidR="005F7BA2" w:rsidRPr="004D035A" w:rsidRDefault="00F55D56" w:rsidP="006C2ABE">
      <w:pPr>
        <w:tabs>
          <w:tab w:val="right" w:pos="9072"/>
        </w:tabs>
        <w:sectPr w:rsidR="005F7BA2" w:rsidRPr="004D035A" w:rsidSect="006D0B64">
          <w:pgSz w:w="11906" w:h="16838"/>
          <w:pgMar w:top="1440" w:right="1440" w:bottom="1440" w:left="1440" w:header="708" w:footer="708" w:gutter="0"/>
          <w:pgNumType w:start="0"/>
          <w:cols w:space="708"/>
          <w:docGrid w:linePitch="360"/>
        </w:sectPr>
      </w:pPr>
      <w:r w:rsidRPr="00622EEC">
        <w:rPr>
          <w:noProof/>
          <w:lang w:eastAsia="en-AU"/>
        </w:rPr>
        <w:drawing>
          <wp:anchor distT="0" distB="0" distL="114300" distR="114300" simplePos="0" relativeHeight="251659264" behindDoc="0" locked="0" layoutInCell="1" allowOverlap="1" wp14:anchorId="706B4DC3" wp14:editId="3A514272">
            <wp:simplePos x="0" y="0"/>
            <wp:positionH relativeFrom="column">
              <wp:posOffset>-264795</wp:posOffset>
            </wp:positionH>
            <wp:positionV relativeFrom="paragraph">
              <wp:posOffset>1809750</wp:posOffset>
            </wp:positionV>
            <wp:extent cx="3002915" cy="1649730"/>
            <wp:effectExtent l="0" t="0" r="6985" b="7620"/>
            <wp:wrapThrough wrapText="bothSides">
              <wp:wrapPolygon edited="0">
                <wp:start x="0" y="0"/>
                <wp:lineTo x="0" y="21450"/>
                <wp:lineTo x="21513" y="21450"/>
                <wp:lineTo x="21513" y="0"/>
                <wp:lineTo x="0" y="0"/>
              </wp:wrapPolygon>
            </wp:wrapThrough>
            <wp:docPr id="5" name="Picture 5" title="AN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intelledox.com/wp-content/uploads/2014/07/ANU-LOGO.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002915" cy="1649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04C2E7" w14:textId="308CEA99" w:rsidR="00491476" w:rsidRDefault="00491476">
      <w:pPr>
        <w:spacing w:after="0" w:line="240" w:lineRule="auto"/>
      </w:pPr>
      <w:r w:rsidRPr="00622EEC">
        <w:rPr>
          <w:noProof/>
          <w:lang w:eastAsia="en-AU"/>
        </w:rPr>
        <w:lastRenderedPageBreak/>
        <w:drawing>
          <wp:anchor distT="0" distB="0" distL="114300" distR="114300" simplePos="0" relativeHeight="251658240" behindDoc="0" locked="0" layoutInCell="1" allowOverlap="1" wp14:anchorId="2D9D3A30" wp14:editId="2910B857">
            <wp:simplePos x="0" y="0"/>
            <wp:positionH relativeFrom="column">
              <wp:posOffset>3467100</wp:posOffset>
            </wp:positionH>
            <wp:positionV relativeFrom="paragraph">
              <wp:posOffset>2190750</wp:posOffset>
            </wp:positionV>
            <wp:extent cx="1739900" cy="787400"/>
            <wp:effectExtent l="0" t="0" r="0" b="0"/>
            <wp:wrapThrough wrapText="bothSides">
              <wp:wrapPolygon edited="0">
                <wp:start x="0" y="0"/>
                <wp:lineTo x="0" y="20903"/>
                <wp:lineTo x="21285" y="20903"/>
                <wp:lineTo x="21285" y="0"/>
                <wp:lineTo x="0" y="0"/>
              </wp:wrapPolygon>
            </wp:wrapThrough>
            <wp:docPr id="1" name="Picture 1" descr="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CAN Logo"/>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813" t="11236" r="5233" b="11236"/>
                    <a:stretch/>
                  </pic:blipFill>
                  <pic:spPr bwMode="auto">
                    <a:xfrm>
                      <a:off x="0" y="0"/>
                      <a:ext cx="1739900" cy="787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6E454580" w14:textId="6A0A8493" w:rsidR="008A11CB" w:rsidRDefault="008A11CB" w:rsidP="00210B15">
      <w:proofErr w:type="gramStart"/>
      <w:r w:rsidRPr="008A11CB">
        <w:lastRenderedPageBreak/>
        <w:t>The state of competition in the Australian mobile resale market</w:t>
      </w:r>
      <w:r w:rsidR="00EF095D">
        <w:t>.</w:t>
      </w:r>
      <w:proofErr w:type="gramEnd"/>
    </w:p>
    <w:p w14:paraId="0010AB53" w14:textId="72882699" w:rsidR="00B37BFE" w:rsidRPr="004D035A" w:rsidRDefault="00B37BFE" w:rsidP="00210B15">
      <w:r w:rsidRPr="004D035A">
        <w:t xml:space="preserve">Authored by </w:t>
      </w:r>
      <w:r w:rsidR="00933D54" w:rsidRPr="004D035A">
        <w:t>Dr Alex Richardson &amp; Associate Professor Greg Shailer (ANU)</w:t>
      </w:r>
    </w:p>
    <w:p w14:paraId="1A894C39" w14:textId="2D630FA3" w:rsidR="00B37BFE" w:rsidRPr="004D035A" w:rsidRDefault="00B37BFE" w:rsidP="00210B15">
      <w:r w:rsidRPr="004D035A">
        <w:t xml:space="preserve">Published in </w:t>
      </w:r>
      <w:r w:rsidR="00055BA9">
        <w:t>2016</w:t>
      </w:r>
    </w:p>
    <w:p w14:paraId="203DDB9C" w14:textId="77777777" w:rsidR="00B37BFE" w:rsidRPr="004D035A" w:rsidRDefault="00B37BFE" w:rsidP="00210B15">
      <w:r w:rsidRPr="004D035A">
        <w:t>The operation of the Australian Communications Consumer Action Network is made possible</w:t>
      </w:r>
      <w:r w:rsidR="009D0CDA" w:rsidRPr="004D035A">
        <w:t xml:space="preserve"> by funding provided by the Commonwealth of Australia under section 593 of the </w:t>
      </w:r>
      <w:r w:rsidR="009D0CDA" w:rsidRPr="004D035A">
        <w:rPr>
          <w:i/>
        </w:rPr>
        <w:t>Telecommunications Act 1997</w:t>
      </w:r>
      <w:r w:rsidR="009D0CDA" w:rsidRPr="004D035A">
        <w:t>. This funding is recovered from charges on telecommunications carriers.</w:t>
      </w:r>
    </w:p>
    <w:p w14:paraId="001EB9F3" w14:textId="7B9E11D6" w:rsidR="009D0CDA" w:rsidRPr="004D035A" w:rsidRDefault="00933D54" w:rsidP="00210B15">
      <w:r w:rsidRPr="004D035A">
        <w:t>Australian National University</w:t>
      </w:r>
      <w:r w:rsidR="009D0CDA" w:rsidRPr="004D035A">
        <w:br/>
        <w:t>Website:</w:t>
      </w:r>
      <w:r w:rsidR="00CE42FD" w:rsidRPr="004D035A">
        <w:t xml:space="preserve"> </w:t>
      </w:r>
      <w:hyperlink r:id="rId15" w:history="1">
        <w:r w:rsidR="007C6377" w:rsidRPr="00433F9E">
          <w:rPr>
            <w:rStyle w:val="Hyperlink"/>
          </w:rPr>
          <w:t>www.anu.edu.au</w:t>
        </w:r>
      </w:hyperlink>
      <w:r w:rsidR="007C6377">
        <w:t xml:space="preserve"> </w:t>
      </w:r>
      <w:r w:rsidR="009D0CDA" w:rsidRPr="004D035A">
        <w:br/>
        <w:t>Email:</w:t>
      </w:r>
      <w:r w:rsidR="00CE42FD" w:rsidRPr="004D035A">
        <w:t xml:space="preserve"> </w:t>
      </w:r>
      <w:hyperlink r:id="rId16" w:history="1">
        <w:r w:rsidR="00D17FC2" w:rsidRPr="00433F9E">
          <w:rPr>
            <w:rStyle w:val="Hyperlink"/>
          </w:rPr>
          <w:t>alex.richardson@anu.edu.au</w:t>
        </w:r>
      </w:hyperlink>
      <w:r w:rsidR="00D17FC2">
        <w:t xml:space="preserve"> </w:t>
      </w:r>
      <w:r w:rsidRPr="004D035A">
        <w:t xml:space="preserve"> </w:t>
      </w:r>
      <w:r w:rsidR="009D0CDA" w:rsidRPr="004D035A">
        <w:br/>
        <w:t xml:space="preserve">Telephone: </w:t>
      </w:r>
      <w:r w:rsidR="001C5A36">
        <w:t xml:space="preserve">+61 </w:t>
      </w:r>
      <w:r w:rsidRPr="004D035A">
        <w:t>2</w:t>
      </w:r>
      <w:r w:rsidR="00FE74F8" w:rsidRPr="004D035A">
        <w:t xml:space="preserve"> </w:t>
      </w:r>
      <w:r w:rsidRPr="004D035A">
        <w:t>6125 9807</w:t>
      </w:r>
    </w:p>
    <w:p w14:paraId="35D04B1D" w14:textId="279885D4" w:rsidR="009D0CDA" w:rsidRPr="004D035A" w:rsidRDefault="009D0CDA" w:rsidP="00210B15">
      <w:r w:rsidRPr="004D035A">
        <w:t>Australian Communications Consumer Action Network</w:t>
      </w:r>
      <w:r w:rsidRPr="004D035A">
        <w:br/>
        <w:t xml:space="preserve">Website: </w:t>
      </w:r>
      <w:hyperlink r:id="rId17" w:history="1">
        <w:r w:rsidR="00D17FC2" w:rsidRPr="00433F9E">
          <w:rPr>
            <w:rStyle w:val="Hyperlink"/>
          </w:rPr>
          <w:t>www.accan.org.au</w:t>
        </w:r>
      </w:hyperlink>
      <w:r w:rsidR="00D17FC2">
        <w:t xml:space="preserve"> </w:t>
      </w:r>
      <w:r w:rsidRPr="004D035A">
        <w:br/>
        <w:t xml:space="preserve">Email: </w:t>
      </w:r>
      <w:hyperlink r:id="rId18" w:history="1">
        <w:r w:rsidR="00D17FC2" w:rsidRPr="00433F9E">
          <w:rPr>
            <w:rStyle w:val="Hyperlink"/>
          </w:rPr>
          <w:t>grants@accan.org.au</w:t>
        </w:r>
      </w:hyperlink>
      <w:r w:rsidR="00D17FC2">
        <w:t xml:space="preserve"> </w:t>
      </w:r>
      <w:r w:rsidR="001C5A36">
        <w:br/>
        <w:t>Telephone: +61 2 9288 4000</w:t>
      </w:r>
      <w:r w:rsidR="001C5A36">
        <w:br/>
        <w:t xml:space="preserve">TTY: +61 </w:t>
      </w:r>
      <w:r w:rsidRPr="004D035A">
        <w:t>2 9281 5322</w:t>
      </w:r>
    </w:p>
    <w:p w14:paraId="12DE54FB" w14:textId="5E841E3F" w:rsidR="00793F5F" w:rsidRPr="00AD7C57" w:rsidRDefault="009D0CDA" w:rsidP="00210B15">
      <w:r w:rsidRPr="004D035A">
        <w:t xml:space="preserve">ISBN: </w:t>
      </w:r>
      <w:r w:rsidR="00FC27E1" w:rsidRPr="00FC27E1">
        <w:t>978-1-921974-34-2</w:t>
      </w:r>
      <w:r w:rsidR="00BF0B1D" w:rsidRPr="004D035A">
        <w:br/>
      </w:r>
      <w:r w:rsidR="00BF0B1D" w:rsidRPr="00AD7C57">
        <w:t xml:space="preserve">Cover image: </w:t>
      </w:r>
      <w:r w:rsidR="00AD7C57" w:rsidRPr="00D17FC2">
        <w:t xml:space="preserve">Shutterstock image </w:t>
      </w:r>
      <w:r w:rsidR="00D17FC2" w:rsidRPr="00D17FC2">
        <w:rPr>
          <w:lang w:val="en-US"/>
        </w:rPr>
        <w:t>357498089</w:t>
      </w:r>
    </w:p>
    <w:p w14:paraId="766EE0F2" w14:textId="77777777" w:rsidR="00793F5F" w:rsidRPr="00622EEC" w:rsidRDefault="004D3762" w:rsidP="00793F5F">
      <w:pPr>
        <w:autoSpaceDE w:val="0"/>
        <w:autoSpaceDN w:val="0"/>
        <w:adjustRightInd w:val="0"/>
      </w:pPr>
      <w:r w:rsidRPr="00622EEC">
        <w:rPr>
          <w:noProof/>
          <w:lang w:eastAsia="en-AU"/>
        </w:rPr>
        <w:drawing>
          <wp:inline distT="0" distB="0" distL="0" distR="0" wp14:anchorId="155A1D90" wp14:editId="3D2CD9DB">
            <wp:extent cx="1123950" cy="400050"/>
            <wp:effectExtent l="19050" t="0" r="0" b="0"/>
            <wp:docPr id="2" name="Picture 464"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Creative Commons logo"/>
                    <pic:cNvPicPr>
                      <a:picLocks noChangeAspect="1" noChangeArrowheads="1"/>
                    </pic:cNvPicPr>
                  </pic:nvPicPr>
                  <pic:blipFill>
                    <a:blip r:embed="rId19" cstate="print"/>
                    <a:srcRect/>
                    <a:stretch>
                      <a:fillRect/>
                    </a:stretch>
                  </pic:blipFill>
                  <pic:spPr bwMode="auto">
                    <a:xfrm>
                      <a:off x="0" y="0"/>
                      <a:ext cx="1123950" cy="400050"/>
                    </a:xfrm>
                    <a:prstGeom prst="rect">
                      <a:avLst/>
                    </a:prstGeom>
                    <a:noFill/>
                    <a:ln w="9525">
                      <a:noFill/>
                      <a:miter lim="800000"/>
                      <a:headEnd/>
                      <a:tailEnd/>
                    </a:ln>
                  </pic:spPr>
                </pic:pic>
              </a:graphicData>
            </a:graphic>
          </wp:inline>
        </w:drawing>
      </w:r>
    </w:p>
    <w:p w14:paraId="16B893DC" w14:textId="1C6E55F7" w:rsidR="00793F5F" w:rsidRPr="004D035A" w:rsidRDefault="00793F5F" w:rsidP="00793F5F">
      <w:pPr>
        <w:autoSpaceDE w:val="0"/>
        <w:autoSpaceDN w:val="0"/>
        <w:adjustRightInd w:val="0"/>
      </w:pPr>
      <w:r w:rsidRPr="00622EEC">
        <w:t>This work is copyright, lic</w:t>
      </w:r>
      <w:r w:rsidRPr="004D035A">
        <w:t xml:space="preserve">ensed under the Creative Commons Attribution 3.0 Australia Licence. You are free to </w:t>
      </w:r>
      <w:proofErr w:type="gramStart"/>
      <w:r w:rsidRPr="004D035A">
        <w:t>cite,</w:t>
      </w:r>
      <w:proofErr w:type="gramEnd"/>
      <w:r w:rsidRPr="004D035A">
        <w:t xml:space="preserve"> copy, communicate and adapt this work, so long as you attribute the authors and </w:t>
      </w:r>
      <w:r w:rsidR="006D2DB4">
        <w:t>“</w:t>
      </w:r>
      <w:r w:rsidR="00FC27E1">
        <w:t>the Australian National University, supported by a grant from the Australian Communications Consumer Action Network (ACCAN)</w:t>
      </w:r>
      <w:r w:rsidRPr="004D035A">
        <w:t xml:space="preserve">”. To view a copy of this </w:t>
      </w:r>
      <w:r w:rsidR="00A82CE0">
        <w:t>licence</w:t>
      </w:r>
      <w:r w:rsidRPr="004D035A">
        <w:t xml:space="preserve">, visit </w:t>
      </w:r>
      <w:hyperlink r:id="rId20" w:history="1">
        <w:r w:rsidR="007C6377" w:rsidRPr="007C6377">
          <w:rPr>
            <w:rStyle w:val="Hyperlink"/>
            <w:color w:val="auto"/>
          </w:rPr>
          <w:t>http://creativecommons.org/license</w:t>
        </w:r>
        <w:r w:rsidR="007C6377" w:rsidRPr="007C6377">
          <w:rPr>
            <w:rStyle w:val="Hyperlink"/>
            <w:color w:val="auto"/>
          </w:rPr>
          <w:t>s</w:t>
        </w:r>
        <w:r w:rsidR="007C6377" w:rsidRPr="007C6377">
          <w:rPr>
            <w:rStyle w:val="Hyperlink"/>
            <w:color w:val="auto"/>
          </w:rPr>
          <w:t>/by/3.0/au/</w:t>
        </w:r>
      </w:hyperlink>
      <w:r w:rsidR="007C6377">
        <w:t xml:space="preserve"> </w:t>
      </w:r>
    </w:p>
    <w:p w14:paraId="420D20C9" w14:textId="62E5A3D4" w:rsidR="00EA0FC1" w:rsidRDefault="00793F5F" w:rsidP="007133EB">
      <w:r w:rsidRPr="004D035A">
        <w:rPr>
          <w:color w:val="000000"/>
          <w:szCs w:val="21"/>
        </w:rPr>
        <w:t xml:space="preserve">This work can be cited as: </w:t>
      </w:r>
      <w:bookmarkStart w:id="0" w:name="_Toc354411510"/>
      <w:r w:rsidR="00933D54" w:rsidRPr="004D035A">
        <w:rPr>
          <w:szCs w:val="21"/>
        </w:rPr>
        <w:t>Richardson, Alex and Shailer, Greg. 201</w:t>
      </w:r>
      <w:r w:rsidR="00D17FC2">
        <w:rPr>
          <w:szCs w:val="21"/>
        </w:rPr>
        <w:t>6</w:t>
      </w:r>
      <w:r w:rsidR="00933D54" w:rsidRPr="004D035A">
        <w:rPr>
          <w:szCs w:val="21"/>
        </w:rPr>
        <w:t xml:space="preserve">, </w:t>
      </w:r>
      <w:proofErr w:type="gramStart"/>
      <w:r w:rsidR="008A11CB" w:rsidRPr="008A11CB">
        <w:rPr>
          <w:i/>
          <w:szCs w:val="21"/>
        </w:rPr>
        <w:t>The</w:t>
      </w:r>
      <w:proofErr w:type="gramEnd"/>
      <w:r w:rsidR="008A11CB" w:rsidRPr="008A11CB">
        <w:rPr>
          <w:i/>
          <w:szCs w:val="21"/>
        </w:rPr>
        <w:t xml:space="preserve"> state of competition in the Australian mobile resale market.</w:t>
      </w:r>
      <w:r w:rsidR="00933D54" w:rsidRPr="004D035A">
        <w:rPr>
          <w:szCs w:val="21"/>
        </w:rPr>
        <w:t xml:space="preserve"> </w:t>
      </w:r>
      <w:proofErr w:type="gramStart"/>
      <w:r w:rsidR="00933D54" w:rsidRPr="004D035A">
        <w:rPr>
          <w:szCs w:val="21"/>
        </w:rPr>
        <w:t>Australian Communications Consumer Action Network, Sydney</w:t>
      </w:r>
      <w:r w:rsidR="007133EB" w:rsidRPr="004D035A">
        <w:t>.</w:t>
      </w:r>
      <w:proofErr w:type="gramEnd"/>
    </w:p>
    <w:p w14:paraId="03E1E337" w14:textId="77777777" w:rsidR="002B2FE0" w:rsidRDefault="002B2FE0" w:rsidP="007133EB"/>
    <w:p w14:paraId="0CAF8BE6" w14:textId="35DDDCCE" w:rsidR="00C90552" w:rsidRPr="004D035A" w:rsidRDefault="00C90552" w:rsidP="009418D4">
      <w:pPr>
        <w:pStyle w:val="Heading1"/>
        <w:sectPr w:rsidR="00C90552" w:rsidRPr="004D035A" w:rsidSect="002B2FE0">
          <w:type w:val="continuous"/>
          <w:pgSz w:w="11906" w:h="16838"/>
          <w:pgMar w:top="1440" w:right="1440" w:bottom="1440" w:left="1440" w:header="708" w:footer="708" w:gutter="0"/>
          <w:pgNumType w:start="0"/>
          <w:cols w:space="708"/>
          <w:titlePg/>
          <w:docGrid w:linePitch="360"/>
        </w:sectPr>
      </w:pPr>
    </w:p>
    <w:p w14:paraId="4596B7F8" w14:textId="70BDC70F" w:rsidR="00D02216" w:rsidRPr="004D035A" w:rsidRDefault="00D02216" w:rsidP="009418D4">
      <w:pPr>
        <w:pStyle w:val="Heading1"/>
      </w:pPr>
      <w:bookmarkStart w:id="1" w:name="_Toc441144361"/>
      <w:r w:rsidRPr="004D035A">
        <w:lastRenderedPageBreak/>
        <w:t>Acknowledgements</w:t>
      </w:r>
      <w:bookmarkEnd w:id="0"/>
      <w:bookmarkEnd w:id="1"/>
    </w:p>
    <w:p w14:paraId="57C8E4D1" w14:textId="7A988825" w:rsidR="00B971BA" w:rsidRPr="004D035A" w:rsidRDefault="00B971BA" w:rsidP="0004380E">
      <w:r w:rsidRPr="004D035A">
        <w:t xml:space="preserve">This </w:t>
      </w:r>
      <w:r w:rsidR="009D68DA" w:rsidRPr="004D035A">
        <w:t xml:space="preserve">study </w:t>
      </w:r>
      <w:r w:rsidRPr="004D035A">
        <w:t>was</w:t>
      </w:r>
      <w:r w:rsidR="00E87E0A" w:rsidRPr="004D035A">
        <w:t xml:space="preserve"> fund</w:t>
      </w:r>
      <w:r w:rsidRPr="004D035A">
        <w:t>ed by the Australian Communications Consumer Action Network (ACCAN)</w:t>
      </w:r>
      <w:r w:rsidR="00E87E0A" w:rsidRPr="004D035A">
        <w:t xml:space="preserve"> Grants Scheme</w:t>
      </w:r>
      <w:r w:rsidRPr="004D035A">
        <w:t>.</w:t>
      </w:r>
    </w:p>
    <w:p w14:paraId="50FF1378" w14:textId="1CCFA713" w:rsidR="00B971BA" w:rsidRPr="004D035A" w:rsidRDefault="009D68DA" w:rsidP="0004380E">
      <w:r w:rsidRPr="004D035A">
        <w:t xml:space="preserve">The study was </w:t>
      </w:r>
      <w:r w:rsidR="00A43A83" w:rsidRPr="004D035A">
        <w:t xml:space="preserve">completed </w:t>
      </w:r>
      <w:r w:rsidRPr="004D035A">
        <w:t>by</w:t>
      </w:r>
      <w:r w:rsidR="00B971BA" w:rsidRPr="004D035A">
        <w:t xml:space="preserve"> </w:t>
      </w:r>
      <w:r w:rsidR="00363F7D">
        <w:t xml:space="preserve">Alex Richardson and </w:t>
      </w:r>
      <w:r w:rsidR="00933D54" w:rsidRPr="004D035A">
        <w:t>Greg Shailer from The Australian National University</w:t>
      </w:r>
      <w:r w:rsidR="00B971BA" w:rsidRPr="004D035A">
        <w:t>.</w:t>
      </w:r>
    </w:p>
    <w:p w14:paraId="14E9B840" w14:textId="1247B6DC" w:rsidR="00A43A83" w:rsidRPr="004D035A" w:rsidRDefault="00B971BA" w:rsidP="0004380E">
      <w:r w:rsidRPr="004D035A">
        <w:t xml:space="preserve">Our thanks </w:t>
      </w:r>
      <w:r w:rsidR="00D207AE">
        <w:t xml:space="preserve">go </w:t>
      </w:r>
      <w:r w:rsidRPr="004D035A">
        <w:t xml:space="preserve">to </w:t>
      </w:r>
      <w:r w:rsidR="00D207AE">
        <w:t xml:space="preserve">ACCAN for providing the inspiration and motivation </w:t>
      </w:r>
      <w:r w:rsidR="00E40E9A">
        <w:t>for</w:t>
      </w:r>
      <w:r w:rsidR="00D207AE">
        <w:t xml:space="preserve"> this research.</w:t>
      </w:r>
      <w:r w:rsidR="001F1FAF">
        <w:t xml:space="preserve"> The support</w:t>
      </w:r>
      <w:r w:rsidR="00E40E9A">
        <w:t xml:space="preserve"> and input</w:t>
      </w:r>
      <w:r w:rsidR="001F1FAF">
        <w:t xml:space="preserve"> </w:t>
      </w:r>
      <w:r w:rsidR="00E40E9A">
        <w:t>from</w:t>
      </w:r>
      <w:r w:rsidR="001F1FAF">
        <w:t xml:space="preserve"> Narelle Clark, Kat</w:t>
      </w:r>
      <w:r w:rsidR="006D2DB4">
        <w:t>e</w:t>
      </w:r>
      <w:r w:rsidR="001F1FAF">
        <w:t xml:space="preserve">rina </w:t>
      </w:r>
      <w:r w:rsidR="001F1FAF" w:rsidRPr="001F1FAF">
        <w:t>Pavlidis</w:t>
      </w:r>
      <w:r w:rsidR="001F1FAF">
        <w:t xml:space="preserve"> and </w:t>
      </w:r>
      <w:r w:rsidR="001F1FAF" w:rsidRPr="001F1FAF">
        <w:t>Xavier O'Halloran</w:t>
      </w:r>
      <w:r w:rsidR="001F1FAF">
        <w:t xml:space="preserve"> </w:t>
      </w:r>
      <w:r w:rsidR="00E40E9A">
        <w:t>at ACCAN were</w:t>
      </w:r>
      <w:r w:rsidR="001F1FAF">
        <w:t xml:space="preserve"> instrumental in </w:t>
      </w:r>
      <w:r w:rsidR="00E40E9A">
        <w:t>developing</w:t>
      </w:r>
      <w:r w:rsidR="001F1FAF">
        <w:t xml:space="preserve"> this </w:t>
      </w:r>
      <w:r w:rsidR="00E40E9A">
        <w:t>project</w:t>
      </w:r>
      <w:r w:rsidR="001F1FAF">
        <w:t>.</w:t>
      </w:r>
    </w:p>
    <w:p w14:paraId="10A93A62" w14:textId="050BEA6B" w:rsidR="00D207AE" w:rsidRDefault="00E40E9A" w:rsidP="0004380E">
      <w:r>
        <w:t>Particular</w:t>
      </w:r>
      <w:r w:rsidR="00B971BA" w:rsidRPr="004D035A">
        <w:t xml:space="preserve"> thanks also go to</w:t>
      </w:r>
      <w:r w:rsidR="001F1FAF">
        <w:t xml:space="preserve"> (in no particular order)</w:t>
      </w:r>
      <w:r w:rsidR="00D207AE">
        <w:t>:</w:t>
      </w:r>
      <w:r w:rsidR="00B971BA" w:rsidRPr="004D035A">
        <w:t xml:space="preserve"> </w:t>
      </w:r>
    </w:p>
    <w:p w14:paraId="331EBD49" w14:textId="09E018B2" w:rsidR="00D207AE" w:rsidRDefault="006D2DB4" w:rsidP="00D207AE">
      <w:pPr>
        <w:pStyle w:val="ListParagraph"/>
        <w:numPr>
          <w:ilvl w:val="0"/>
          <w:numId w:val="46"/>
        </w:numPr>
      </w:pPr>
      <w:r>
        <w:t>The</w:t>
      </w:r>
      <w:r w:rsidR="00D207AE">
        <w:t xml:space="preserve"> kind goodwill of </w:t>
      </w:r>
      <w:r w:rsidR="00210B15">
        <w:t>~42</w:t>
      </w:r>
      <w:r w:rsidR="00A43A83" w:rsidRPr="004D035A">
        <w:t xml:space="preserve">0 </w:t>
      </w:r>
      <w:r w:rsidR="00B971BA" w:rsidRPr="004D035A">
        <w:t xml:space="preserve">consumers and </w:t>
      </w:r>
      <w:r w:rsidR="00933D54" w:rsidRPr="004D035A">
        <w:t>employees</w:t>
      </w:r>
      <w:r w:rsidR="00B971BA" w:rsidRPr="004D035A">
        <w:t xml:space="preserve"> who participated in the focus groups</w:t>
      </w:r>
      <w:r w:rsidR="00933D54" w:rsidRPr="004D035A">
        <w:t xml:space="preserve"> and online surveys</w:t>
      </w:r>
      <w:r w:rsidR="00D207AE">
        <w:t xml:space="preserve"> without </w:t>
      </w:r>
      <w:r w:rsidR="00432882">
        <w:t>being offered</w:t>
      </w:r>
      <w:r w:rsidR="00D207AE">
        <w:t xml:space="preserve"> any form of incentive.</w:t>
      </w:r>
    </w:p>
    <w:p w14:paraId="6B9D274A" w14:textId="05A10866" w:rsidR="00D207AE" w:rsidRDefault="006D2DB4" w:rsidP="00D207AE">
      <w:pPr>
        <w:pStyle w:val="ListParagraph"/>
        <w:numPr>
          <w:ilvl w:val="0"/>
          <w:numId w:val="46"/>
        </w:numPr>
      </w:pPr>
      <w:r>
        <w:t>The</w:t>
      </w:r>
      <w:r w:rsidR="00D207AE">
        <w:t xml:space="preserve"> </w:t>
      </w:r>
      <w:r w:rsidR="00D207AE" w:rsidRPr="004D035A">
        <w:t>mobile phone service providers</w:t>
      </w:r>
      <w:r w:rsidR="00D207AE">
        <w:t xml:space="preserve">, </w:t>
      </w:r>
      <w:r w:rsidR="00AB6E70">
        <w:t>a</w:t>
      </w:r>
      <w:r w:rsidR="00D207AE">
        <w:t>maysim and Vodafone,</w:t>
      </w:r>
      <w:r w:rsidR="00D207AE" w:rsidRPr="004D035A">
        <w:t xml:space="preserve"> who </w:t>
      </w:r>
      <w:r w:rsidR="00D207AE">
        <w:t xml:space="preserve">graciously agreed to </w:t>
      </w:r>
      <w:r w:rsidR="00D207AE" w:rsidRPr="004D035A">
        <w:t>participate</w:t>
      </w:r>
      <w:r w:rsidR="00D207AE">
        <w:t xml:space="preserve"> in our research</w:t>
      </w:r>
      <w:r w:rsidR="00D207AE" w:rsidRPr="004D035A">
        <w:t>.</w:t>
      </w:r>
    </w:p>
    <w:p w14:paraId="0B420C0F" w14:textId="759F7972" w:rsidR="00D207AE" w:rsidRDefault="006D2DB4" w:rsidP="00D207AE">
      <w:pPr>
        <w:pStyle w:val="ListParagraph"/>
        <w:numPr>
          <w:ilvl w:val="0"/>
          <w:numId w:val="46"/>
        </w:numPr>
      </w:pPr>
      <w:r>
        <w:t>Our</w:t>
      </w:r>
      <w:r w:rsidR="00D207AE">
        <w:t xml:space="preserve"> friends and colleagues who distributed our survey invites through their network of contacts.</w:t>
      </w:r>
    </w:p>
    <w:p w14:paraId="649AD1DC" w14:textId="493F86A2" w:rsidR="00617AE2" w:rsidRDefault="006D2DB4" w:rsidP="00D207AE">
      <w:pPr>
        <w:pStyle w:val="ListParagraph"/>
        <w:numPr>
          <w:ilvl w:val="0"/>
          <w:numId w:val="46"/>
        </w:numPr>
      </w:pPr>
      <w:r>
        <w:t>Our</w:t>
      </w:r>
      <w:r w:rsidR="00D207AE">
        <w:t xml:space="preserve"> research assistant,</w:t>
      </w:r>
      <w:r w:rsidR="00D207AE" w:rsidRPr="00D207AE">
        <w:t xml:space="preserve"> Jueming Bing</w:t>
      </w:r>
      <w:r w:rsidR="00D207AE">
        <w:t xml:space="preserve">, for his tireless efforts </w:t>
      </w:r>
      <w:r w:rsidR="00E40E9A">
        <w:t>on</w:t>
      </w:r>
      <w:r w:rsidR="00D207AE">
        <w:t xml:space="preserve"> repetitive </w:t>
      </w:r>
      <w:r w:rsidR="00E40E9A">
        <w:t>complex tasks</w:t>
      </w:r>
      <w:r w:rsidR="00D207AE">
        <w:t>.</w:t>
      </w:r>
    </w:p>
    <w:p w14:paraId="1D5ADF0D" w14:textId="5743D71E" w:rsidR="00D207AE" w:rsidRDefault="006D2DB4" w:rsidP="00D207AE">
      <w:pPr>
        <w:pStyle w:val="ListParagraph"/>
        <w:numPr>
          <w:ilvl w:val="0"/>
          <w:numId w:val="46"/>
        </w:numPr>
      </w:pPr>
      <w:r>
        <w:t>The</w:t>
      </w:r>
      <w:r w:rsidR="00D207AE">
        <w:t xml:space="preserve"> Research School of Accounting (formerly the Research School of Accounting and Business Information Systems) and the</w:t>
      </w:r>
      <w:r w:rsidR="00C85E64">
        <w:t xml:space="preserve"> Research Services Office of the</w:t>
      </w:r>
      <w:r w:rsidR="00D207AE">
        <w:t xml:space="preserve"> ANU College of Business and Economics for providing resource and administrative support.</w:t>
      </w:r>
    </w:p>
    <w:p w14:paraId="0EA6A6A5" w14:textId="0064E1D1" w:rsidR="0059190E" w:rsidRDefault="0059190E" w:rsidP="00196A12">
      <w:pPr>
        <w:pStyle w:val="ListParagraph"/>
        <w:numPr>
          <w:ilvl w:val="0"/>
          <w:numId w:val="46"/>
        </w:numPr>
      </w:pPr>
      <w:r>
        <w:t>Dr Rob Nicholls for his peer review and many useful suggestions.</w:t>
      </w:r>
    </w:p>
    <w:p w14:paraId="7B78071B" w14:textId="4FF2E257" w:rsidR="00A6483F" w:rsidRPr="004D035A" w:rsidRDefault="00A6483F" w:rsidP="00A6483F">
      <w:pPr>
        <w:pStyle w:val="ListParagraph"/>
      </w:pPr>
    </w:p>
    <w:p w14:paraId="7CDFB7AE" w14:textId="77777777" w:rsidR="00491476" w:rsidRDefault="00491476">
      <w:pPr>
        <w:spacing w:after="0" w:line="240" w:lineRule="auto"/>
        <w:rPr>
          <w:rFonts w:eastAsia="Times New Roman" w:cs="Calibri"/>
          <w:bCs/>
          <w:color w:val="244061"/>
          <w:kern w:val="32"/>
          <w:sz w:val="52"/>
          <w:szCs w:val="52"/>
        </w:rPr>
      </w:pPr>
      <w:r>
        <w:br w:type="page"/>
      </w:r>
    </w:p>
    <w:p w14:paraId="5333F775" w14:textId="092C204C" w:rsidR="00E3527B" w:rsidRPr="004D035A" w:rsidRDefault="00E3527B" w:rsidP="00E3527B">
      <w:pPr>
        <w:pStyle w:val="Heading1"/>
      </w:pPr>
      <w:bookmarkStart w:id="2" w:name="_Toc441144362"/>
      <w:r w:rsidRPr="004D035A">
        <w:lastRenderedPageBreak/>
        <w:t>Executive Summary</w:t>
      </w:r>
      <w:bookmarkEnd w:id="2"/>
    </w:p>
    <w:p w14:paraId="3E45EEFA" w14:textId="1CAC4AD6" w:rsidR="00865F0F" w:rsidRDefault="00865F0F" w:rsidP="00865F0F">
      <w:r>
        <w:t>Th</w:t>
      </w:r>
      <w:r w:rsidR="009133AC">
        <w:t xml:space="preserve">is project aimed </w:t>
      </w:r>
      <w:r w:rsidR="00880546">
        <w:t>to investigate</w:t>
      </w:r>
      <w:r>
        <w:t>:</w:t>
      </w:r>
    </w:p>
    <w:p w14:paraId="1BEDCD2E" w14:textId="5480EB75" w:rsidR="00865F0F" w:rsidRPr="004F7CD0" w:rsidRDefault="00865F0F" w:rsidP="00880546">
      <w:pPr>
        <w:ind w:left="284" w:hanging="284"/>
        <w:rPr>
          <w:i/>
        </w:rPr>
      </w:pPr>
      <w:r w:rsidRPr="004F7CD0">
        <w:rPr>
          <w:i/>
        </w:rPr>
        <w:t>1.</w:t>
      </w:r>
      <w:r w:rsidRPr="004F7CD0">
        <w:rPr>
          <w:i/>
        </w:rPr>
        <w:tab/>
      </w:r>
      <w:r w:rsidR="006D2DB4" w:rsidRPr="004F7CD0">
        <w:rPr>
          <w:i/>
        </w:rPr>
        <w:t>The</w:t>
      </w:r>
      <w:r w:rsidRPr="004F7CD0">
        <w:rPr>
          <w:i/>
        </w:rPr>
        <w:t xml:space="preserve"> current state of competition in the </w:t>
      </w:r>
      <w:r w:rsidR="009C27DA">
        <w:rPr>
          <w:i/>
        </w:rPr>
        <w:t xml:space="preserve">Australian </w:t>
      </w:r>
      <w:r w:rsidRPr="004F7CD0">
        <w:rPr>
          <w:i/>
        </w:rPr>
        <w:t>mobile telecommunications industry with regards to ownership structures, relationships, service offerings, retail presence, and consumer concerns.</w:t>
      </w:r>
    </w:p>
    <w:p w14:paraId="6827E304" w14:textId="6AB94EF4" w:rsidR="00865F0F" w:rsidRPr="004F7CD0" w:rsidRDefault="00865F0F" w:rsidP="00880546">
      <w:pPr>
        <w:ind w:left="284" w:hanging="284"/>
        <w:rPr>
          <w:i/>
        </w:rPr>
      </w:pPr>
      <w:r w:rsidRPr="004F7CD0">
        <w:rPr>
          <w:i/>
        </w:rPr>
        <w:t>2.</w:t>
      </w:r>
      <w:r w:rsidRPr="004F7CD0">
        <w:rPr>
          <w:i/>
        </w:rPr>
        <w:tab/>
      </w:r>
      <w:r w:rsidR="006D2DB4" w:rsidRPr="004F7CD0">
        <w:rPr>
          <w:i/>
        </w:rPr>
        <w:t>The</w:t>
      </w:r>
      <w:r w:rsidRPr="004F7CD0">
        <w:rPr>
          <w:i/>
        </w:rPr>
        <w:t xml:space="preserve"> extent to which the industry includes practices </w:t>
      </w:r>
      <w:r w:rsidR="009133AC">
        <w:rPr>
          <w:i/>
        </w:rPr>
        <w:t>which</w:t>
      </w:r>
      <w:r w:rsidRPr="004F7CD0">
        <w:rPr>
          <w:i/>
        </w:rPr>
        <w:t xml:space="preserve"> could be perceived as </w:t>
      </w:r>
      <w:r w:rsidR="00880546">
        <w:rPr>
          <w:i/>
        </w:rPr>
        <w:t>inappropriate</w:t>
      </w:r>
      <w:r w:rsidR="009133AC">
        <w:rPr>
          <w:i/>
        </w:rPr>
        <w:t>,</w:t>
      </w:r>
      <w:r w:rsidR="00880546">
        <w:rPr>
          <w:i/>
        </w:rPr>
        <w:t xml:space="preserve"> </w:t>
      </w:r>
      <w:r w:rsidRPr="004F7CD0">
        <w:rPr>
          <w:i/>
        </w:rPr>
        <w:t>and whether further consumer safeguards are warranted.</w:t>
      </w:r>
    </w:p>
    <w:p w14:paraId="46E84628" w14:textId="0C7708DE" w:rsidR="00865F0F" w:rsidRDefault="00E35B76" w:rsidP="009133AC">
      <w:r>
        <w:t>Our analysis identified</w:t>
      </w:r>
      <w:r w:rsidR="00865F0F">
        <w:t xml:space="preserve"> the </w:t>
      </w:r>
      <w:r>
        <w:t xml:space="preserve">dominance of </w:t>
      </w:r>
      <w:r w:rsidR="009133AC">
        <w:t xml:space="preserve">three </w:t>
      </w:r>
      <w:r w:rsidR="009133AC" w:rsidRPr="004D035A">
        <w:rPr>
          <w:lang w:eastAsia="ja-JP"/>
        </w:rPr>
        <w:t>Mobile Network Operator</w:t>
      </w:r>
      <w:r w:rsidR="009133AC">
        <w:rPr>
          <w:lang w:eastAsia="ja-JP"/>
        </w:rPr>
        <w:t xml:space="preserve">s (MNOs) </w:t>
      </w:r>
      <w:r w:rsidR="009C27DA">
        <w:rPr>
          <w:lang w:eastAsia="ja-JP"/>
        </w:rPr>
        <w:t xml:space="preserve">in Australia </w:t>
      </w:r>
      <w:r w:rsidR="009133AC">
        <w:rPr>
          <w:lang w:eastAsia="ja-JP"/>
        </w:rPr>
        <w:t xml:space="preserve">- </w:t>
      </w:r>
      <w:r w:rsidR="009133AC">
        <w:t xml:space="preserve">Telstra, Optus and Vodafone (often referred to as ‘the </w:t>
      </w:r>
      <w:r w:rsidR="00251E16">
        <w:t>B</w:t>
      </w:r>
      <w:r w:rsidR="009133AC">
        <w:t xml:space="preserve">ig 3’). </w:t>
      </w:r>
      <w:r w:rsidR="00BB7381">
        <w:t>In addition,</w:t>
      </w:r>
      <w:r w:rsidR="009133AC">
        <w:t xml:space="preserve"> </w:t>
      </w:r>
      <w:r w:rsidR="00865F0F">
        <w:t xml:space="preserve">three telecommunications companies </w:t>
      </w:r>
      <w:r w:rsidR="00BB7381">
        <w:t>with</w:t>
      </w:r>
      <w:r w:rsidR="00865F0F">
        <w:t xml:space="preserve"> large number</w:t>
      </w:r>
      <w:r w:rsidR="009133AC">
        <w:t>s</w:t>
      </w:r>
      <w:r w:rsidR="00865F0F">
        <w:t xml:space="preserve"> of subsidiaries and</w:t>
      </w:r>
      <w:r w:rsidR="009133AC">
        <w:t xml:space="preserve"> </w:t>
      </w:r>
      <w:r w:rsidR="009133AC" w:rsidRPr="004D035A">
        <w:rPr>
          <w:lang w:eastAsia="ja-JP"/>
        </w:rPr>
        <w:t>Mobile Virtual Network Operator</w:t>
      </w:r>
      <w:r w:rsidR="00865F0F">
        <w:t xml:space="preserve"> </w:t>
      </w:r>
      <w:r w:rsidR="009133AC">
        <w:t>(</w:t>
      </w:r>
      <w:r w:rsidR="00865F0F">
        <w:t>MVNO</w:t>
      </w:r>
      <w:r w:rsidR="009133AC">
        <w:t>)</w:t>
      </w:r>
      <w:r w:rsidR="00865F0F">
        <w:t xml:space="preserve"> brands</w:t>
      </w:r>
      <w:r w:rsidR="00BB7381">
        <w:t xml:space="preserve"> were identified</w:t>
      </w:r>
      <w:r w:rsidR="009133AC">
        <w:t xml:space="preserve">: </w:t>
      </w:r>
      <w:r w:rsidR="00865F0F">
        <w:t>M2 Group Ltd, iiN</w:t>
      </w:r>
      <w:r w:rsidR="00A806B3">
        <w:t>et (</w:t>
      </w:r>
      <w:r w:rsidR="00865F0F">
        <w:t>TPG</w:t>
      </w:r>
      <w:r w:rsidR="00A806B3">
        <w:t>)</w:t>
      </w:r>
      <w:r w:rsidR="00865F0F">
        <w:t xml:space="preserve"> and Pivotel Satellite Pty Ltd. We also found a range of MVNOs with strong global branding bringing expertise fr</w:t>
      </w:r>
      <w:r w:rsidR="001F1FAF">
        <w:t>om their worldwide operations</w:t>
      </w:r>
      <w:r w:rsidR="009133AC">
        <w:t xml:space="preserve">: </w:t>
      </w:r>
      <w:r w:rsidR="00865F0F">
        <w:t>A</w:t>
      </w:r>
      <w:r w:rsidR="001F1FAF">
        <w:t>C</w:t>
      </w:r>
      <w:r w:rsidR="00865F0F">
        <w:t>N, Lycamobile/GT Mobile,</w:t>
      </w:r>
      <w:r w:rsidR="009133AC">
        <w:t xml:space="preserve"> Lebara and Virgin Mobile/Optus</w:t>
      </w:r>
      <w:r w:rsidR="00865F0F">
        <w:t xml:space="preserve">. </w:t>
      </w:r>
      <w:r w:rsidR="009133AC">
        <w:t>The research</w:t>
      </w:r>
      <w:r w:rsidR="00865F0F">
        <w:t xml:space="preserve"> identified a continuing trend of </w:t>
      </w:r>
      <w:r w:rsidR="00451CA5">
        <w:t xml:space="preserve">concentration in the </w:t>
      </w:r>
      <w:r w:rsidR="009133AC">
        <w:t xml:space="preserve">Australian </w:t>
      </w:r>
      <w:r w:rsidR="00451CA5">
        <w:t>MVNO market</w:t>
      </w:r>
      <w:r w:rsidR="00865F0F">
        <w:t xml:space="preserve"> by Telstra, M2 Group, iiNet and TPG</w:t>
      </w:r>
      <w:r w:rsidR="009133AC">
        <w:t>, with 56 telecommunications acqui</w:t>
      </w:r>
      <w:r w:rsidR="009C27DA">
        <w:t xml:space="preserve">sitions identified between 2005 and </w:t>
      </w:r>
      <w:r w:rsidR="009133AC">
        <w:t>2015</w:t>
      </w:r>
      <w:r w:rsidR="009C27DA">
        <w:t>.</w:t>
      </w:r>
    </w:p>
    <w:p w14:paraId="0EA318A3" w14:textId="1BFD2FAA" w:rsidR="00865F0F" w:rsidRDefault="00CA719C" w:rsidP="00A91FAA">
      <w:r>
        <w:t>From an examination of</w:t>
      </w:r>
      <w:r w:rsidR="00865F0F">
        <w:t xml:space="preserve"> </w:t>
      </w:r>
      <w:r w:rsidR="00A75D75">
        <w:t>providers’</w:t>
      </w:r>
      <w:r>
        <w:t xml:space="preserve"> Critical Information Summaries (</w:t>
      </w:r>
      <w:r w:rsidR="00865F0F">
        <w:t>CIS</w:t>
      </w:r>
      <w:r>
        <w:t>)</w:t>
      </w:r>
      <w:r w:rsidR="00865F0F">
        <w:t xml:space="preserve"> we identified </w:t>
      </w:r>
      <w:r w:rsidR="009C27DA">
        <w:t>a number of</w:t>
      </w:r>
      <w:r w:rsidR="00D6472A">
        <w:t xml:space="preserve"> apparent omis</w:t>
      </w:r>
      <w:r w:rsidR="009C27DA">
        <w:t>sions of vital information which affect</w:t>
      </w:r>
      <w:r w:rsidR="00D6472A">
        <w:t xml:space="preserve"> a </w:t>
      </w:r>
      <w:r w:rsidR="00A806B3">
        <w:t>consumer’s</w:t>
      </w:r>
      <w:r w:rsidR="00D6472A">
        <w:t xml:space="preserve"> ability to fairly compare plans. </w:t>
      </w:r>
      <w:r w:rsidR="00BB7381">
        <w:t>M</w:t>
      </w:r>
      <w:r w:rsidR="00451CA5">
        <w:t xml:space="preserve">ost </w:t>
      </w:r>
      <w:r w:rsidR="00BB7381">
        <w:t xml:space="preserve">of these </w:t>
      </w:r>
      <w:r w:rsidR="00D6472A">
        <w:t xml:space="preserve">deficiencies </w:t>
      </w:r>
      <w:r w:rsidR="00BB7381">
        <w:t>are</w:t>
      </w:r>
      <w:r w:rsidR="00865F0F">
        <w:t xml:space="preserve"> relatively minor and </w:t>
      </w:r>
      <w:r w:rsidR="00451CA5">
        <w:t>arise from</w:t>
      </w:r>
      <w:r w:rsidR="00865F0F">
        <w:t xml:space="preserve"> </w:t>
      </w:r>
      <w:r w:rsidR="00451CA5">
        <w:t>failures to adequately consider</w:t>
      </w:r>
      <w:r w:rsidR="00865F0F">
        <w:t xml:space="preserve"> the ACMA rules. The majority of providers have clearly used the ACMA provided CIS example to draft their own </w:t>
      </w:r>
      <w:r w:rsidR="00D6472A">
        <w:t>statement</w:t>
      </w:r>
      <w:r w:rsidR="00BB7381">
        <w:t>. T</w:t>
      </w:r>
      <w:r w:rsidR="00D6472A">
        <w:t>hese cases do well in</w:t>
      </w:r>
      <w:r w:rsidR="00865F0F">
        <w:t xml:space="preserve"> address</w:t>
      </w:r>
      <w:r w:rsidR="00D6472A">
        <w:t>ing</w:t>
      </w:r>
      <w:r w:rsidR="00865F0F">
        <w:t xml:space="preserve"> the required information items</w:t>
      </w:r>
      <w:r w:rsidR="00BB7381">
        <w:t>. W</w:t>
      </w:r>
      <w:r w:rsidR="00D6472A">
        <w:t>e note some cases of voluntary disclosures that provide better clarification of some issues</w:t>
      </w:r>
      <w:r w:rsidR="00865F0F">
        <w:t xml:space="preserve">. </w:t>
      </w:r>
    </w:p>
    <w:p w14:paraId="648FD243" w14:textId="491E574F" w:rsidR="00C426C4" w:rsidRDefault="00CA24FA" w:rsidP="00C426C4">
      <w:pPr>
        <w:rPr>
          <w:lang w:eastAsia="ja-JP"/>
        </w:rPr>
      </w:pPr>
      <w:r>
        <w:rPr>
          <w:lang w:eastAsia="ja-JP"/>
        </w:rPr>
        <w:t xml:space="preserve">We identified and collected data on more than 1000 plans from 64 MVNOs and MNOs that were offered over a 10 month period </w:t>
      </w:r>
      <w:r w:rsidR="00BB7381">
        <w:rPr>
          <w:lang w:eastAsia="ja-JP"/>
        </w:rPr>
        <w:t xml:space="preserve">(between </w:t>
      </w:r>
      <w:r>
        <w:rPr>
          <w:lang w:eastAsia="ja-JP"/>
        </w:rPr>
        <w:t xml:space="preserve">31 August 2014 </w:t>
      </w:r>
      <w:r w:rsidR="00BB7381">
        <w:rPr>
          <w:lang w:eastAsia="ja-JP"/>
        </w:rPr>
        <w:t>and</w:t>
      </w:r>
      <w:r>
        <w:rPr>
          <w:lang w:eastAsia="ja-JP"/>
        </w:rPr>
        <w:t xml:space="preserve"> 30 June 2015</w:t>
      </w:r>
      <w:r w:rsidR="00BB7381">
        <w:rPr>
          <w:lang w:eastAsia="ja-JP"/>
        </w:rPr>
        <w:t>)</w:t>
      </w:r>
      <w:r>
        <w:rPr>
          <w:lang w:eastAsia="ja-JP"/>
        </w:rPr>
        <w:t xml:space="preserve">. </w:t>
      </w:r>
      <w:r w:rsidR="00C426C4">
        <w:rPr>
          <w:lang w:eastAsia="ja-JP"/>
        </w:rPr>
        <w:t xml:space="preserve">Some highlights of our investigation </w:t>
      </w:r>
      <w:r w:rsidR="00F47A38">
        <w:rPr>
          <w:lang w:eastAsia="ja-JP"/>
        </w:rPr>
        <w:t xml:space="preserve">regarding outlets and offered plans </w:t>
      </w:r>
      <w:r w:rsidR="00C426C4">
        <w:rPr>
          <w:lang w:eastAsia="ja-JP"/>
        </w:rPr>
        <w:t>are:</w:t>
      </w:r>
    </w:p>
    <w:p w14:paraId="0CB75A9C" w14:textId="61117B59" w:rsidR="00F53CE7" w:rsidRDefault="00865F0F" w:rsidP="00A75D75">
      <w:pPr>
        <w:pStyle w:val="ListParagraph"/>
        <w:numPr>
          <w:ilvl w:val="0"/>
          <w:numId w:val="49"/>
        </w:numPr>
        <w:ind w:left="709"/>
      </w:pPr>
      <w:r>
        <w:t xml:space="preserve">The Big 3 have the </w:t>
      </w:r>
      <w:r w:rsidR="00BB7381">
        <w:t>most</w:t>
      </w:r>
      <w:r>
        <w:t xml:space="preserve"> own-brand retail stores nationwide (over 1600 combined),</w:t>
      </w:r>
    </w:p>
    <w:p w14:paraId="61082888" w14:textId="77777777" w:rsidR="00F53CE7" w:rsidRDefault="00F53CE7" w:rsidP="00A75D75">
      <w:pPr>
        <w:pStyle w:val="ListParagraph"/>
        <w:numPr>
          <w:ilvl w:val="0"/>
          <w:numId w:val="49"/>
        </w:numPr>
        <w:ind w:left="709"/>
      </w:pPr>
      <w:r>
        <w:t xml:space="preserve">Allphones continues to be the largest independent mobile phone service reseller but faces stiff competition from the Big 3 retail presence. </w:t>
      </w:r>
    </w:p>
    <w:p w14:paraId="7C82475A" w14:textId="6E9A9173" w:rsidR="00C426C4" w:rsidRDefault="00F53CE7" w:rsidP="00A75D75">
      <w:pPr>
        <w:pStyle w:val="ListParagraph"/>
        <w:numPr>
          <w:ilvl w:val="0"/>
          <w:numId w:val="49"/>
        </w:numPr>
        <w:ind w:left="709"/>
      </w:pPr>
      <w:r>
        <w:t>Most</w:t>
      </w:r>
      <w:r w:rsidR="00865F0F">
        <w:t xml:space="preserve"> MVNOs us</w:t>
      </w:r>
      <w:r w:rsidR="00BB7381">
        <w:t>e</w:t>
      </w:r>
      <w:r w:rsidR="00865F0F">
        <w:t xml:space="preserve"> an online shopping model </w:t>
      </w:r>
      <w:r>
        <w:t>that offers</w:t>
      </w:r>
      <w:r w:rsidR="00865F0F">
        <w:t xml:space="preserve"> a SIM starter kit delivered for a token price </w:t>
      </w:r>
      <w:r>
        <w:t>with</w:t>
      </w:r>
      <w:r w:rsidR="00865F0F">
        <w:t xml:space="preserve"> recharges/monthly payments </w:t>
      </w:r>
      <w:r>
        <w:t xml:space="preserve">managed </w:t>
      </w:r>
      <w:r w:rsidR="00865F0F">
        <w:t xml:space="preserve">via an online account. </w:t>
      </w:r>
    </w:p>
    <w:p w14:paraId="3BD3907E" w14:textId="1968F7B6" w:rsidR="00C426C4" w:rsidRDefault="00F53CE7" w:rsidP="00A75D75">
      <w:pPr>
        <w:pStyle w:val="ListParagraph"/>
        <w:numPr>
          <w:ilvl w:val="0"/>
          <w:numId w:val="49"/>
        </w:numPr>
        <w:ind w:left="709"/>
      </w:pPr>
      <w:r>
        <w:t>At least</w:t>
      </w:r>
      <w:r w:rsidR="00865F0F">
        <w:t xml:space="preserve"> seven MVNOs have agreements with major </w:t>
      </w:r>
      <w:r>
        <w:t xml:space="preserve">retail </w:t>
      </w:r>
      <w:r w:rsidR="00865F0F">
        <w:t xml:space="preserve">stores to </w:t>
      </w:r>
      <w:r>
        <w:t xml:space="preserve">sell </w:t>
      </w:r>
      <w:r w:rsidR="00865F0F">
        <w:t>their starter kits and recharge vouchers</w:t>
      </w:r>
      <w:r w:rsidR="00BB7381">
        <w:t xml:space="preserve">: </w:t>
      </w:r>
      <w:r w:rsidR="00A83156">
        <w:t>a</w:t>
      </w:r>
      <w:r w:rsidR="00865F0F">
        <w:t xml:space="preserve">maysim, Boost </w:t>
      </w:r>
      <w:r w:rsidR="00D306F0">
        <w:t>M</w:t>
      </w:r>
      <w:r w:rsidR="00865F0F">
        <w:t xml:space="preserve">obile, Globalgig, GT Mobile, Lebara, Lycamobile and TravelSIM. </w:t>
      </w:r>
    </w:p>
    <w:p w14:paraId="2210051F" w14:textId="30FFFC37" w:rsidR="00865F0F" w:rsidRDefault="00A75D75" w:rsidP="00337AD3">
      <w:pPr>
        <w:pStyle w:val="ListParagraph"/>
        <w:numPr>
          <w:ilvl w:val="0"/>
          <w:numId w:val="49"/>
        </w:numPr>
        <w:ind w:left="709"/>
      </w:pPr>
      <w:r>
        <w:lastRenderedPageBreak/>
        <w:t xml:space="preserve">The broadband-provider </w:t>
      </w:r>
      <w:r w:rsidR="00865F0F">
        <w:t xml:space="preserve">M2 Group is </w:t>
      </w:r>
      <w:r w:rsidR="00F47A38">
        <w:t xml:space="preserve">expanding </w:t>
      </w:r>
      <w:r>
        <w:t xml:space="preserve">its mobile services retail presence </w:t>
      </w:r>
      <w:r w:rsidR="00F47A38">
        <w:t>through</w:t>
      </w:r>
      <w:r w:rsidR="00865F0F">
        <w:t xml:space="preserve"> small </w:t>
      </w:r>
      <w:r>
        <w:t>pop-up</w:t>
      </w:r>
      <w:r w:rsidR="00865F0F">
        <w:t xml:space="preserve"> kiosk</w:t>
      </w:r>
      <w:r>
        <w:t>s</w:t>
      </w:r>
      <w:r w:rsidR="00865F0F">
        <w:t xml:space="preserve"> </w:t>
      </w:r>
      <w:r>
        <w:t xml:space="preserve">under the Dodo brand, </w:t>
      </w:r>
      <w:r w:rsidR="00865F0F">
        <w:t xml:space="preserve">with </w:t>
      </w:r>
      <w:r w:rsidR="00B41294">
        <w:t xml:space="preserve">three </w:t>
      </w:r>
      <w:r w:rsidR="00865F0F">
        <w:t>of the</w:t>
      </w:r>
      <w:r w:rsidR="00CD7F42">
        <w:t xml:space="preserve">se kiosks </w:t>
      </w:r>
      <w:r w:rsidR="00865F0F">
        <w:t>offering mobile phone plan services.</w:t>
      </w:r>
      <w:r w:rsidR="00BB7381">
        <w:t xml:space="preserve"> There were 68 kiosks at the time of writing.</w:t>
      </w:r>
    </w:p>
    <w:p w14:paraId="3224B91A" w14:textId="5B90E777" w:rsidR="00C426C4" w:rsidRDefault="002D4BE7" w:rsidP="00A75D75">
      <w:pPr>
        <w:pStyle w:val="ListParagraph"/>
        <w:numPr>
          <w:ilvl w:val="0"/>
          <w:numId w:val="49"/>
        </w:numPr>
        <w:ind w:left="709"/>
        <w:rPr>
          <w:lang w:eastAsia="ja-JP"/>
        </w:rPr>
      </w:pPr>
      <w:r>
        <w:rPr>
          <w:lang w:eastAsia="ja-JP"/>
        </w:rPr>
        <w:t>Nine</w:t>
      </w:r>
      <w:r w:rsidR="00A91FAA">
        <w:rPr>
          <w:lang w:eastAsia="ja-JP"/>
        </w:rPr>
        <w:t xml:space="preserve"> MVNOs ceas</w:t>
      </w:r>
      <w:r>
        <w:rPr>
          <w:lang w:eastAsia="ja-JP"/>
        </w:rPr>
        <w:t>ed</w:t>
      </w:r>
      <w:r w:rsidR="00A91FAA">
        <w:rPr>
          <w:lang w:eastAsia="ja-JP"/>
        </w:rPr>
        <w:t xml:space="preserve"> operat</w:t>
      </w:r>
      <w:r>
        <w:rPr>
          <w:lang w:eastAsia="ja-JP"/>
        </w:rPr>
        <w:t>ions</w:t>
      </w:r>
      <w:r w:rsidR="00A91FAA">
        <w:rPr>
          <w:lang w:eastAsia="ja-JP"/>
        </w:rPr>
        <w:t xml:space="preserve"> during </w:t>
      </w:r>
      <w:r w:rsidR="00BB7381">
        <w:rPr>
          <w:lang w:eastAsia="ja-JP"/>
        </w:rPr>
        <w:t xml:space="preserve">our data collection period: </w:t>
      </w:r>
      <w:r w:rsidR="00A91FAA">
        <w:rPr>
          <w:lang w:eastAsia="ja-JP"/>
        </w:rPr>
        <w:t xml:space="preserve">ONEmobile, </w:t>
      </w:r>
      <w:r w:rsidR="00D306F0">
        <w:rPr>
          <w:lang w:eastAsia="ja-JP"/>
        </w:rPr>
        <w:t>S</w:t>
      </w:r>
      <w:r w:rsidR="00A91FAA">
        <w:rPr>
          <w:lang w:eastAsia="ja-JP"/>
        </w:rPr>
        <w:t xml:space="preserve">avvytel, </w:t>
      </w:r>
      <w:r w:rsidR="00D306F0">
        <w:rPr>
          <w:lang w:eastAsia="ja-JP"/>
        </w:rPr>
        <w:t>T</w:t>
      </w:r>
      <w:r w:rsidR="00A91FAA">
        <w:rPr>
          <w:lang w:eastAsia="ja-JP"/>
        </w:rPr>
        <w:t>elco</w:t>
      </w:r>
      <w:r w:rsidR="008A11CB">
        <w:rPr>
          <w:lang w:eastAsia="ja-JP"/>
        </w:rPr>
        <w:t xml:space="preserve"> </w:t>
      </w:r>
      <w:r w:rsidR="00D306F0">
        <w:rPr>
          <w:lang w:eastAsia="ja-JP"/>
        </w:rPr>
        <w:t>G</w:t>
      </w:r>
      <w:r w:rsidR="00A91FAA">
        <w:rPr>
          <w:lang w:eastAsia="ja-JP"/>
        </w:rPr>
        <w:t xml:space="preserve">reen, </w:t>
      </w:r>
      <w:r w:rsidR="00D306F0">
        <w:rPr>
          <w:lang w:eastAsia="ja-JP"/>
        </w:rPr>
        <w:t>C</w:t>
      </w:r>
      <w:r w:rsidR="00A91FAA">
        <w:rPr>
          <w:lang w:eastAsia="ja-JP"/>
        </w:rPr>
        <w:t>ybertel</w:t>
      </w:r>
      <w:r w:rsidR="00D306F0">
        <w:rPr>
          <w:lang w:eastAsia="ja-JP"/>
        </w:rPr>
        <w:t xml:space="preserve"> Telecom</w:t>
      </w:r>
      <w:r w:rsidR="00A91FAA">
        <w:rPr>
          <w:lang w:eastAsia="ja-JP"/>
        </w:rPr>
        <w:t xml:space="preserve">, </w:t>
      </w:r>
      <w:r w:rsidR="00D306F0">
        <w:rPr>
          <w:lang w:eastAsia="ja-JP"/>
        </w:rPr>
        <w:t>S</w:t>
      </w:r>
      <w:r w:rsidR="00A91FAA">
        <w:rPr>
          <w:lang w:eastAsia="ja-JP"/>
        </w:rPr>
        <w:t xml:space="preserve">ure </w:t>
      </w:r>
      <w:r w:rsidR="00D306F0">
        <w:rPr>
          <w:lang w:eastAsia="ja-JP"/>
        </w:rPr>
        <w:t>T</w:t>
      </w:r>
      <w:r w:rsidR="00A91FAA">
        <w:rPr>
          <w:lang w:eastAsia="ja-JP"/>
        </w:rPr>
        <w:t xml:space="preserve">elecom, </w:t>
      </w:r>
      <w:r w:rsidR="00D306F0">
        <w:rPr>
          <w:lang w:eastAsia="ja-JP"/>
        </w:rPr>
        <w:t>U</w:t>
      </w:r>
      <w:r w:rsidR="00A91FAA">
        <w:rPr>
          <w:lang w:eastAsia="ja-JP"/>
        </w:rPr>
        <w:t xml:space="preserve">gly </w:t>
      </w:r>
      <w:r w:rsidR="00D306F0">
        <w:rPr>
          <w:lang w:eastAsia="ja-JP"/>
        </w:rPr>
        <w:t>B</w:t>
      </w:r>
      <w:r w:rsidR="00A91FAA">
        <w:rPr>
          <w:lang w:eastAsia="ja-JP"/>
        </w:rPr>
        <w:t>i</w:t>
      </w:r>
      <w:r w:rsidR="00D306F0">
        <w:rPr>
          <w:lang w:eastAsia="ja-JP"/>
        </w:rPr>
        <w:t>LL</w:t>
      </w:r>
      <w:r w:rsidR="00A91FAA">
        <w:rPr>
          <w:lang w:eastAsia="ja-JP"/>
        </w:rPr>
        <w:t xml:space="preserve">, </w:t>
      </w:r>
      <w:r w:rsidR="00D306F0">
        <w:rPr>
          <w:lang w:eastAsia="ja-JP"/>
        </w:rPr>
        <w:t>G</w:t>
      </w:r>
      <w:r w:rsidR="00A91FAA">
        <w:rPr>
          <w:lang w:eastAsia="ja-JP"/>
        </w:rPr>
        <w:t xml:space="preserve">lobal </w:t>
      </w:r>
      <w:r w:rsidR="00D306F0">
        <w:rPr>
          <w:lang w:eastAsia="ja-JP"/>
        </w:rPr>
        <w:t>G</w:t>
      </w:r>
      <w:r w:rsidR="00A91FAA">
        <w:rPr>
          <w:lang w:eastAsia="ja-JP"/>
        </w:rPr>
        <w:t>ossip</w:t>
      </w:r>
      <w:r w:rsidR="00BB7381">
        <w:rPr>
          <w:lang w:eastAsia="ja-JP"/>
        </w:rPr>
        <w:t xml:space="preserve">, </w:t>
      </w:r>
      <w:r w:rsidR="00D306F0">
        <w:rPr>
          <w:lang w:eastAsia="ja-JP"/>
        </w:rPr>
        <w:t>R</w:t>
      </w:r>
      <w:r w:rsidR="00AB6E70">
        <w:rPr>
          <w:lang w:eastAsia="ja-JP"/>
        </w:rPr>
        <w:t>ed</w:t>
      </w:r>
      <w:r w:rsidR="00BB7381">
        <w:rPr>
          <w:lang w:eastAsia="ja-JP"/>
        </w:rPr>
        <w:t xml:space="preserve"> </w:t>
      </w:r>
      <w:r w:rsidR="00D306F0">
        <w:rPr>
          <w:lang w:eastAsia="ja-JP"/>
        </w:rPr>
        <w:t>B</w:t>
      </w:r>
      <w:r w:rsidR="00BB7381">
        <w:rPr>
          <w:lang w:eastAsia="ja-JP"/>
        </w:rPr>
        <w:t xml:space="preserve">ull </w:t>
      </w:r>
      <w:r w:rsidR="00D306F0">
        <w:rPr>
          <w:lang w:eastAsia="ja-JP"/>
        </w:rPr>
        <w:t>MOBILE</w:t>
      </w:r>
      <w:r w:rsidR="00BB7381">
        <w:rPr>
          <w:lang w:eastAsia="ja-JP"/>
        </w:rPr>
        <w:t>, and TransACT</w:t>
      </w:r>
      <w:r w:rsidR="00A91FAA">
        <w:rPr>
          <w:lang w:eastAsia="ja-JP"/>
        </w:rPr>
        <w:t xml:space="preserve">. </w:t>
      </w:r>
    </w:p>
    <w:p w14:paraId="6B22F208" w14:textId="7D9F1B81" w:rsidR="00C426C4" w:rsidRDefault="00A91FAA" w:rsidP="00A75D75">
      <w:pPr>
        <w:pStyle w:val="ListParagraph"/>
        <w:numPr>
          <w:ilvl w:val="0"/>
          <w:numId w:val="49"/>
        </w:numPr>
        <w:ind w:left="709"/>
        <w:rPr>
          <w:lang w:eastAsia="ja-JP"/>
        </w:rPr>
      </w:pPr>
      <w:r>
        <w:rPr>
          <w:lang w:eastAsia="ja-JP"/>
        </w:rPr>
        <w:t xml:space="preserve">The Optus network hosts the </w:t>
      </w:r>
      <w:r w:rsidR="00C426C4">
        <w:rPr>
          <w:lang w:eastAsia="ja-JP"/>
        </w:rPr>
        <w:t xml:space="preserve">largest number of </w:t>
      </w:r>
      <w:r>
        <w:rPr>
          <w:lang w:eastAsia="ja-JP"/>
        </w:rPr>
        <w:t xml:space="preserve">MVNOs (34) and </w:t>
      </w:r>
      <w:r w:rsidR="00C426C4">
        <w:rPr>
          <w:lang w:eastAsia="ja-JP"/>
        </w:rPr>
        <w:t xml:space="preserve">plans </w:t>
      </w:r>
      <w:r>
        <w:rPr>
          <w:lang w:eastAsia="ja-JP"/>
        </w:rPr>
        <w:t>(</w:t>
      </w:r>
      <w:r w:rsidR="00C426C4">
        <w:rPr>
          <w:lang w:eastAsia="ja-JP"/>
        </w:rPr>
        <w:t>mostly</w:t>
      </w:r>
      <w:r>
        <w:rPr>
          <w:lang w:eastAsia="ja-JP"/>
        </w:rPr>
        <w:t xml:space="preserve"> post</w:t>
      </w:r>
      <w:r w:rsidR="00F00DD9">
        <w:rPr>
          <w:lang w:eastAsia="ja-JP"/>
        </w:rPr>
        <w:t>-</w:t>
      </w:r>
      <w:r>
        <w:rPr>
          <w:lang w:eastAsia="ja-JP"/>
        </w:rPr>
        <w:t xml:space="preserve">paid). </w:t>
      </w:r>
    </w:p>
    <w:p w14:paraId="6767E751" w14:textId="5C60EAE2" w:rsidR="00C426C4" w:rsidRDefault="00E47B43" w:rsidP="00A75D75">
      <w:pPr>
        <w:pStyle w:val="ListParagraph"/>
        <w:numPr>
          <w:ilvl w:val="0"/>
          <w:numId w:val="49"/>
        </w:numPr>
        <w:ind w:left="709"/>
        <w:rPr>
          <w:lang w:eastAsia="ja-JP"/>
        </w:rPr>
      </w:pPr>
      <w:r>
        <w:rPr>
          <w:lang w:eastAsia="ja-JP"/>
        </w:rPr>
        <w:t>MVNO o</w:t>
      </w:r>
      <w:r w:rsidR="00C426C4">
        <w:rPr>
          <w:lang w:eastAsia="ja-JP"/>
        </w:rPr>
        <w:t xml:space="preserve">ffers on all three networks reflect a general shift from included dollar call values to included national minutes instead. </w:t>
      </w:r>
      <w:r w:rsidR="009A68A8">
        <w:rPr>
          <w:lang w:eastAsia="ja-JP"/>
        </w:rPr>
        <w:t>This change somewhat addresses the issue of included call values being difficult to compare in dollar terms when the unit costing varies across plans and providers.</w:t>
      </w:r>
    </w:p>
    <w:p w14:paraId="75E44897" w14:textId="527124DC" w:rsidR="00E26B41" w:rsidRDefault="00E26B41" w:rsidP="00E26B41">
      <w:r>
        <w:t>The research identified four factors consistently ranked</w:t>
      </w:r>
      <w:r w:rsidR="0093018C">
        <w:t xml:space="preserve"> by focus group participants and survey respondents</w:t>
      </w:r>
      <w:r>
        <w:t xml:space="preserve"> </w:t>
      </w:r>
      <w:r w:rsidR="0093018C">
        <w:t>as most</w:t>
      </w:r>
      <w:r>
        <w:t xml:space="preserve"> important in choosing their plan and service provider:</w:t>
      </w:r>
    </w:p>
    <w:p w14:paraId="51C1BEA4" w14:textId="77777777" w:rsidR="00E26B41" w:rsidRDefault="00E26B41" w:rsidP="00E26B41">
      <w:pPr>
        <w:pStyle w:val="ListParagraph"/>
        <w:numPr>
          <w:ilvl w:val="0"/>
          <w:numId w:val="45"/>
        </w:numPr>
      </w:pPr>
      <w:r>
        <w:t>Monthly cost of service</w:t>
      </w:r>
    </w:p>
    <w:p w14:paraId="10BB881A" w14:textId="77777777" w:rsidR="00E26B41" w:rsidRDefault="00E26B41" w:rsidP="00E26B41">
      <w:pPr>
        <w:pStyle w:val="ListParagraph"/>
        <w:numPr>
          <w:ilvl w:val="0"/>
          <w:numId w:val="45"/>
        </w:numPr>
      </w:pPr>
      <w:r>
        <w:t>Network reliability</w:t>
      </w:r>
    </w:p>
    <w:p w14:paraId="4FDE5890" w14:textId="77777777" w:rsidR="00E26B41" w:rsidRDefault="00E26B41" w:rsidP="00BB6CC9">
      <w:pPr>
        <w:pStyle w:val="ListParagraph"/>
        <w:numPr>
          <w:ilvl w:val="0"/>
          <w:numId w:val="45"/>
        </w:numPr>
      </w:pPr>
      <w:r>
        <w:t>Network coverage</w:t>
      </w:r>
    </w:p>
    <w:p w14:paraId="36805FB4" w14:textId="1FF85D9D" w:rsidR="00E26B41" w:rsidRDefault="00E26B41" w:rsidP="00BB6CC9">
      <w:pPr>
        <w:pStyle w:val="ListParagraph"/>
        <w:numPr>
          <w:ilvl w:val="0"/>
          <w:numId w:val="45"/>
        </w:numPr>
      </w:pPr>
      <w:r>
        <w:t>Amount of included data</w:t>
      </w:r>
    </w:p>
    <w:p w14:paraId="77600493" w14:textId="19157738" w:rsidR="009A68A8" w:rsidRDefault="00E26B41" w:rsidP="0093018C">
      <w:pPr>
        <w:rPr>
          <w:lang w:eastAsia="ja-JP"/>
        </w:rPr>
      </w:pPr>
      <w:r>
        <w:rPr>
          <w:lang w:eastAsia="ja-JP"/>
        </w:rPr>
        <w:t xml:space="preserve">As monthly cost of service and amount of included data were identified </w:t>
      </w:r>
      <w:r w:rsidR="003E7FB3">
        <w:rPr>
          <w:lang w:eastAsia="ja-JP"/>
        </w:rPr>
        <w:t>as</w:t>
      </w:r>
      <w:r>
        <w:rPr>
          <w:lang w:eastAsia="ja-JP"/>
        </w:rPr>
        <w:t xml:space="preserve"> high</w:t>
      </w:r>
      <w:r w:rsidR="003E7FB3">
        <w:rPr>
          <w:lang w:eastAsia="ja-JP"/>
        </w:rPr>
        <w:t>ly</w:t>
      </w:r>
      <w:r>
        <w:rPr>
          <w:lang w:eastAsia="ja-JP"/>
        </w:rPr>
        <w:t xml:space="preserve"> importan</w:t>
      </w:r>
      <w:r w:rsidR="003E7FB3">
        <w:rPr>
          <w:lang w:eastAsia="ja-JP"/>
        </w:rPr>
        <w:t>t</w:t>
      </w:r>
      <w:r>
        <w:rPr>
          <w:lang w:eastAsia="ja-JP"/>
        </w:rPr>
        <w:t xml:space="preserve"> in </w:t>
      </w:r>
      <w:r w:rsidR="003E7FB3">
        <w:rPr>
          <w:lang w:eastAsia="ja-JP"/>
        </w:rPr>
        <w:t>choosing a</w:t>
      </w:r>
      <w:r>
        <w:rPr>
          <w:lang w:eastAsia="ja-JP"/>
        </w:rPr>
        <w:t xml:space="preserve"> </w:t>
      </w:r>
      <w:r>
        <w:t>plan and service provider,</w:t>
      </w:r>
      <w:r>
        <w:rPr>
          <w:lang w:eastAsia="ja-JP"/>
        </w:rPr>
        <w:t xml:space="preserve"> t</w:t>
      </w:r>
      <w:r w:rsidR="009A68A8">
        <w:rPr>
          <w:lang w:eastAsia="ja-JP"/>
        </w:rPr>
        <w:t xml:space="preserve">he following statements concern </w:t>
      </w:r>
      <w:r w:rsidR="001C2001">
        <w:rPr>
          <w:lang w:eastAsia="ja-JP"/>
        </w:rPr>
        <w:t xml:space="preserve">the value propositions of </w:t>
      </w:r>
      <w:r>
        <w:rPr>
          <w:lang w:eastAsia="ja-JP"/>
        </w:rPr>
        <w:t>plans on offer</w:t>
      </w:r>
      <w:r w:rsidR="001C2001">
        <w:rPr>
          <w:lang w:eastAsia="ja-JP"/>
        </w:rPr>
        <w:t xml:space="preserve">. </w:t>
      </w:r>
      <w:r>
        <w:rPr>
          <w:lang w:eastAsia="ja-JP"/>
        </w:rPr>
        <w:t>However, a</w:t>
      </w:r>
      <w:r w:rsidR="00E26937">
        <w:rPr>
          <w:lang w:eastAsia="ja-JP"/>
        </w:rPr>
        <w:t xml:space="preserve">s each MVNO </w:t>
      </w:r>
      <w:r w:rsidR="001C2001">
        <w:rPr>
          <w:lang w:eastAsia="ja-JP"/>
        </w:rPr>
        <w:t>and MNO</w:t>
      </w:r>
      <w:r w:rsidR="00E26937">
        <w:rPr>
          <w:lang w:eastAsia="ja-JP"/>
        </w:rPr>
        <w:t xml:space="preserve"> set their own prices for services they offer, comparisons of included value across plans is </w:t>
      </w:r>
      <w:r>
        <w:rPr>
          <w:lang w:eastAsia="ja-JP"/>
        </w:rPr>
        <w:t>not straightforward for the consumer</w:t>
      </w:r>
      <w:r w:rsidR="00E26937">
        <w:rPr>
          <w:lang w:eastAsia="ja-JP"/>
        </w:rPr>
        <w:t>. Below is a summary of the observations made</w:t>
      </w:r>
      <w:r>
        <w:rPr>
          <w:lang w:eastAsia="ja-JP"/>
        </w:rPr>
        <w:t xml:space="preserve"> and t</w:t>
      </w:r>
      <w:r w:rsidR="00E26937">
        <w:rPr>
          <w:lang w:eastAsia="ja-JP"/>
        </w:rPr>
        <w:t xml:space="preserve">he authors </w:t>
      </w:r>
      <w:r>
        <w:rPr>
          <w:lang w:eastAsia="ja-JP"/>
        </w:rPr>
        <w:t xml:space="preserve">strongly </w:t>
      </w:r>
      <w:r w:rsidR="00E26937">
        <w:rPr>
          <w:lang w:eastAsia="ja-JP"/>
        </w:rPr>
        <w:t>advise reader</w:t>
      </w:r>
      <w:r>
        <w:rPr>
          <w:lang w:eastAsia="ja-JP"/>
        </w:rPr>
        <w:t>s to</w:t>
      </w:r>
      <w:r w:rsidR="00E26937">
        <w:rPr>
          <w:lang w:eastAsia="ja-JP"/>
        </w:rPr>
        <w:t xml:space="preserve"> refer to Appendix </w:t>
      </w:r>
      <w:r w:rsidR="00A17A5F">
        <w:rPr>
          <w:lang w:eastAsia="ja-JP"/>
        </w:rPr>
        <w:t>2</w:t>
      </w:r>
      <w:r w:rsidR="00E26937">
        <w:rPr>
          <w:lang w:eastAsia="ja-JP"/>
        </w:rPr>
        <w:t xml:space="preserve"> for standardised cost information for each </w:t>
      </w:r>
      <w:r>
        <w:rPr>
          <w:lang w:eastAsia="ja-JP"/>
        </w:rPr>
        <w:t xml:space="preserve">service provider and </w:t>
      </w:r>
      <w:r w:rsidR="00E26937">
        <w:rPr>
          <w:lang w:eastAsia="ja-JP"/>
        </w:rPr>
        <w:t>offer.</w:t>
      </w:r>
    </w:p>
    <w:p w14:paraId="367AAAF3" w14:textId="3921D94C" w:rsidR="00C426C4" w:rsidRPr="00314AEC" w:rsidRDefault="00CC2E80" w:rsidP="00A75D75">
      <w:pPr>
        <w:pStyle w:val="ListParagraph"/>
        <w:numPr>
          <w:ilvl w:val="0"/>
          <w:numId w:val="49"/>
        </w:numPr>
        <w:ind w:left="709"/>
        <w:rPr>
          <w:lang w:eastAsia="ja-JP"/>
        </w:rPr>
      </w:pPr>
      <w:r>
        <w:rPr>
          <w:lang w:eastAsia="ja-JP"/>
        </w:rPr>
        <w:t>MVNO and MNO o</w:t>
      </w:r>
      <w:r w:rsidR="00D7117A" w:rsidRPr="00314AEC">
        <w:rPr>
          <w:lang w:eastAsia="ja-JP"/>
        </w:rPr>
        <w:t xml:space="preserve">ffers on the </w:t>
      </w:r>
      <w:r w:rsidR="00A91FAA" w:rsidRPr="00314AEC">
        <w:rPr>
          <w:lang w:eastAsia="ja-JP"/>
        </w:rPr>
        <w:t>Telstra network</w:t>
      </w:r>
      <w:r w:rsidR="009A68A8" w:rsidRPr="0093018C">
        <w:rPr>
          <w:lang w:eastAsia="ja-JP"/>
        </w:rPr>
        <w:t>, on average,</w:t>
      </w:r>
      <w:r w:rsidR="00A91FAA" w:rsidRPr="00314AEC">
        <w:rPr>
          <w:lang w:eastAsia="ja-JP"/>
        </w:rPr>
        <w:t xml:space="preserve"> </w:t>
      </w:r>
      <w:r w:rsidR="00D7117A" w:rsidRPr="00314AEC">
        <w:rPr>
          <w:lang w:eastAsia="ja-JP"/>
        </w:rPr>
        <w:t xml:space="preserve">are </w:t>
      </w:r>
      <w:r w:rsidR="00E26B41" w:rsidRPr="0093018C">
        <w:rPr>
          <w:lang w:eastAsia="ja-JP"/>
        </w:rPr>
        <w:t>priced higher</w:t>
      </w:r>
      <w:r w:rsidR="00A91FAA" w:rsidRPr="00314AEC">
        <w:rPr>
          <w:lang w:eastAsia="ja-JP"/>
        </w:rPr>
        <w:t xml:space="preserve"> ($44.75), with the Vodafone network being </w:t>
      </w:r>
      <w:r w:rsidR="00E26B41" w:rsidRPr="0093018C">
        <w:rPr>
          <w:lang w:eastAsia="ja-JP"/>
        </w:rPr>
        <w:t>lower priced</w:t>
      </w:r>
      <w:r w:rsidR="00A91FAA" w:rsidRPr="00314AEC">
        <w:rPr>
          <w:lang w:eastAsia="ja-JP"/>
        </w:rPr>
        <w:t xml:space="preserve"> ($38.61). </w:t>
      </w:r>
      <w:r w:rsidR="009F3186" w:rsidRPr="00314AEC">
        <w:rPr>
          <w:lang w:eastAsia="ja-JP"/>
        </w:rPr>
        <w:t xml:space="preserve">The average </w:t>
      </w:r>
      <w:r w:rsidR="00711EF2" w:rsidRPr="00314AEC">
        <w:rPr>
          <w:lang w:eastAsia="ja-JP"/>
        </w:rPr>
        <w:t>cost of</w:t>
      </w:r>
      <w:r w:rsidR="009F3186" w:rsidRPr="00314AEC">
        <w:rPr>
          <w:lang w:eastAsia="ja-JP"/>
        </w:rPr>
        <w:t xml:space="preserve"> </w:t>
      </w:r>
      <w:r w:rsidR="00D7117A" w:rsidRPr="00314AEC">
        <w:rPr>
          <w:lang w:eastAsia="ja-JP"/>
        </w:rPr>
        <w:t>Optus offers</w:t>
      </w:r>
      <w:r w:rsidR="009F3186" w:rsidRPr="00314AEC">
        <w:rPr>
          <w:lang w:eastAsia="ja-JP"/>
        </w:rPr>
        <w:t xml:space="preserve"> is $</w:t>
      </w:r>
      <w:r w:rsidR="00E47B43" w:rsidRPr="00314AEC">
        <w:rPr>
          <w:lang w:eastAsia="ja-JP"/>
        </w:rPr>
        <w:t>43</w:t>
      </w:r>
      <w:r w:rsidR="009F3186" w:rsidRPr="00314AEC">
        <w:rPr>
          <w:lang w:eastAsia="ja-JP"/>
        </w:rPr>
        <w:t>.</w:t>
      </w:r>
      <w:r w:rsidR="00E47B43" w:rsidRPr="00314AEC">
        <w:rPr>
          <w:lang w:eastAsia="ja-JP"/>
        </w:rPr>
        <w:t>26</w:t>
      </w:r>
    </w:p>
    <w:p w14:paraId="75066AE1" w14:textId="4635C0E9" w:rsidR="00C426C4" w:rsidRPr="00314AEC" w:rsidRDefault="00E47B43" w:rsidP="00A75D75">
      <w:pPr>
        <w:pStyle w:val="ListParagraph"/>
        <w:numPr>
          <w:ilvl w:val="0"/>
          <w:numId w:val="49"/>
        </w:numPr>
        <w:ind w:left="709"/>
        <w:rPr>
          <w:lang w:eastAsia="ja-JP"/>
        </w:rPr>
      </w:pPr>
      <w:r w:rsidRPr="00314AEC">
        <w:rPr>
          <w:lang w:eastAsia="ja-JP"/>
        </w:rPr>
        <w:t>MVNO</w:t>
      </w:r>
      <w:r w:rsidR="00CC2E80">
        <w:rPr>
          <w:lang w:eastAsia="ja-JP"/>
        </w:rPr>
        <w:t xml:space="preserve"> and MNO</w:t>
      </w:r>
      <w:r w:rsidRPr="00314AEC">
        <w:rPr>
          <w:lang w:eastAsia="ja-JP"/>
        </w:rPr>
        <w:t xml:space="preserve"> offers </w:t>
      </w:r>
      <w:r w:rsidR="005B1EF9" w:rsidRPr="00314AEC">
        <w:rPr>
          <w:lang w:eastAsia="ja-JP"/>
        </w:rPr>
        <w:t xml:space="preserve">on the </w:t>
      </w:r>
      <w:r w:rsidR="00A91FAA" w:rsidRPr="00314AEC">
        <w:rPr>
          <w:lang w:eastAsia="ja-JP"/>
        </w:rPr>
        <w:t xml:space="preserve">Telstra network </w:t>
      </w:r>
      <w:r w:rsidR="005B1EF9" w:rsidRPr="00314AEC">
        <w:rPr>
          <w:lang w:eastAsia="ja-JP"/>
        </w:rPr>
        <w:t xml:space="preserve">have, on average, </w:t>
      </w:r>
      <w:r w:rsidR="00A91FAA" w:rsidRPr="00314AEC">
        <w:rPr>
          <w:lang w:eastAsia="ja-JP"/>
        </w:rPr>
        <w:t xml:space="preserve">the highest average call dollar value inclusions but the lowest amounts of data included </w:t>
      </w:r>
      <w:r w:rsidR="005B1EF9" w:rsidRPr="00314AEC">
        <w:rPr>
          <w:lang w:eastAsia="ja-JP"/>
        </w:rPr>
        <w:t>(</w:t>
      </w:r>
      <w:r w:rsidR="00A91FAA" w:rsidRPr="00314AEC">
        <w:rPr>
          <w:lang w:eastAsia="ja-JP"/>
        </w:rPr>
        <w:t xml:space="preserve">around 20% less than </w:t>
      </w:r>
      <w:r w:rsidR="005B1EF9" w:rsidRPr="00314AEC">
        <w:rPr>
          <w:lang w:eastAsia="ja-JP"/>
        </w:rPr>
        <w:t xml:space="preserve">offers based on the </w:t>
      </w:r>
      <w:r w:rsidR="00A91FAA" w:rsidRPr="00314AEC">
        <w:rPr>
          <w:lang w:eastAsia="ja-JP"/>
        </w:rPr>
        <w:t>Optus and Vodafone network</w:t>
      </w:r>
      <w:r w:rsidR="005B1EF9" w:rsidRPr="00314AEC">
        <w:rPr>
          <w:lang w:eastAsia="ja-JP"/>
        </w:rPr>
        <w:t>s)</w:t>
      </w:r>
      <w:r w:rsidR="00A91FAA" w:rsidRPr="00314AEC">
        <w:rPr>
          <w:lang w:eastAsia="ja-JP"/>
        </w:rPr>
        <w:t xml:space="preserve">. </w:t>
      </w:r>
    </w:p>
    <w:p w14:paraId="2B20F7E1" w14:textId="0D2C0F9E" w:rsidR="00A91FAA" w:rsidRPr="00314AEC" w:rsidRDefault="00A91FAA" w:rsidP="00A75D75">
      <w:pPr>
        <w:pStyle w:val="ListParagraph"/>
        <w:numPr>
          <w:ilvl w:val="0"/>
          <w:numId w:val="49"/>
        </w:numPr>
        <w:ind w:left="709"/>
        <w:rPr>
          <w:lang w:eastAsia="ja-JP"/>
        </w:rPr>
      </w:pPr>
      <w:r w:rsidRPr="00314AEC">
        <w:rPr>
          <w:lang w:eastAsia="ja-JP"/>
        </w:rPr>
        <w:t xml:space="preserve">In terms of included data and excess data costs, </w:t>
      </w:r>
      <w:r w:rsidR="009A68A8" w:rsidRPr="003E7FB3">
        <w:rPr>
          <w:lang w:eastAsia="ja-JP"/>
        </w:rPr>
        <w:t xml:space="preserve">on average, </w:t>
      </w:r>
      <w:r w:rsidR="00CC2E80">
        <w:rPr>
          <w:lang w:eastAsia="ja-JP"/>
        </w:rPr>
        <w:t xml:space="preserve">companies utilising </w:t>
      </w:r>
      <w:r w:rsidRPr="00314AEC">
        <w:rPr>
          <w:lang w:eastAsia="ja-JP"/>
        </w:rPr>
        <w:t>the Vodafone network offer</w:t>
      </w:r>
      <w:r w:rsidR="009A68A8" w:rsidRPr="003E7FB3">
        <w:rPr>
          <w:lang w:eastAsia="ja-JP"/>
        </w:rPr>
        <w:t xml:space="preserve"> more included data and lower per megabyte</w:t>
      </w:r>
      <w:r w:rsidR="001C2001" w:rsidRPr="003E7FB3">
        <w:rPr>
          <w:lang w:eastAsia="ja-JP"/>
        </w:rPr>
        <w:t xml:space="preserve"> excess data</w:t>
      </w:r>
      <w:r w:rsidR="009A68A8" w:rsidRPr="003E7FB3">
        <w:rPr>
          <w:lang w:eastAsia="ja-JP"/>
        </w:rPr>
        <w:t xml:space="preserve"> fees</w:t>
      </w:r>
      <w:r w:rsidRPr="00314AEC">
        <w:rPr>
          <w:lang w:eastAsia="ja-JP"/>
        </w:rPr>
        <w:t xml:space="preserve">. </w:t>
      </w:r>
    </w:p>
    <w:p w14:paraId="14304354" w14:textId="77777777" w:rsidR="000A5101" w:rsidRDefault="00CC2E80" w:rsidP="000A5101">
      <w:pPr>
        <w:rPr>
          <w:lang w:eastAsia="ja-JP"/>
        </w:rPr>
      </w:pPr>
      <w:r>
        <w:rPr>
          <w:lang w:eastAsia="ja-JP"/>
        </w:rPr>
        <w:t xml:space="preserve">When considering </w:t>
      </w:r>
      <w:r w:rsidRPr="000A5101">
        <w:rPr>
          <w:b/>
          <w:lang w:eastAsia="ja-JP"/>
        </w:rPr>
        <w:t>only MVNOs</w:t>
      </w:r>
      <w:r w:rsidRPr="00314AEC" w:rsidDel="00CC2E80">
        <w:rPr>
          <w:lang w:eastAsia="ja-JP"/>
        </w:rPr>
        <w:t xml:space="preserve"> </w:t>
      </w:r>
      <w:r w:rsidR="00A91FAA" w:rsidRPr="00314AEC">
        <w:rPr>
          <w:lang w:eastAsia="ja-JP"/>
        </w:rPr>
        <w:t xml:space="preserve">operating on </w:t>
      </w:r>
      <w:r w:rsidR="00C426C4" w:rsidRPr="00314AEC">
        <w:rPr>
          <w:lang w:eastAsia="ja-JP"/>
        </w:rPr>
        <w:t xml:space="preserve">the three </w:t>
      </w:r>
      <w:r w:rsidR="00A91FAA" w:rsidRPr="00314AEC">
        <w:rPr>
          <w:lang w:eastAsia="ja-JP"/>
        </w:rPr>
        <w:t>networks</w:t>
      </w:r>
      <w:r w:rsidR="000A5101">
        <w:rPr>
          <w:lang w:eastAsia="ja-JP"/>
        </w:rPr>
        <w:t>:</w:t>
      </w:r>
    </w:p>
    <w:p w14:paraId="595453F7" w14:textId="521CA37F" w:rsidR="00D7117A" w:rsidRPr="00314AEC" w:rsidRDefault="00A91FAA" w:rsidP="00A75D75">
      <w:pPr>
        <w:pStyle w:val="ListParagraph"/>
        <w:numPr>
          <w:ilvl w:val="0"/>
          <w:numId w:val="49"/>
        </w:numPr>
        <w:ind w:left="709"/>
        <w:rPr>
          <w:lang w:eastAsia="ja-JP"/>
        </w:rPr>
      </w:pPr>
      <w:r w:rsidRPr="00314AEC">
        <w:rPr>
          <w:lang w:eastAsia="ja-JP"/>
        </w:rPr>
        <w:t>Optus MVNOs</w:t>
      </w:r>
      <w:r w:rsidR="000A5101">
        <w:rPr>
          <w:lang w:eastAsia="ja-JP"/>
        </w:rPr>
        <w:t>, on average,</w:t>
      </w:r>
      <w:r w:rsidRPr="00314AEC">
        <w:rPr>
          <w:lang w:eastAsia="ja-JP"/>
        </w:rPr>
        <w:t xml:space="preserve"> have the most offers</w:t>
      </w:r>
      <w:r w:rsidR="00D7117A" w:rsidRPr="00314AEC">
        <w:rPr>
          <w:lang w:eastAsia="ja-JP"/>
        </w:rPr>
        <w:t xml:space="preserve">, consistent with having </w:t>
      </w:r>
      <w:r w:rsidR="00711EF2" w:rsidRPr="00314AEC">
        <w:rPr>
          <w:lang w:eastAsia="ja-JP"/>
        </w:rPr>
        <w:t xml:space="preserve">the </w:t>
      </w:r>
      <w:r w:rsidR="00D7117A" w:rsidRPr="00314AEC">
        <w:rPr>
          <w:lang w:eastAsia="ja-JP"/>
        </w:rPr>
        <w:t>largest number of MVNOs</w:t>
      </w:r>
      <w:r w:rsidRPr="00314AEC">
        <w:rPr>
          <w:lang w:eastAsia="ja-JP"/>
        </w:rPr>
        <w:t xml:space="preserve">. </w:t>
      </w:r>
    </w:p>
    <w:p w14:paraId="05F1B810" w14:textId="5937B7EA" w:rsidR="00D7117A" w:rsidRPr="00314AEC" w:rsidRDefault="00A91FAA" w:rsidP="00A75D75">
      <w:pPr>
        <w:pStyle w:val="ListParagraph"/>
        <w:numPr>
          <w:ilvl w:val="0"/>
          <w:numId w:val="49"/>
        </w:numPr>
        <w:ind w:left="709"/>
        <w:rPr>
          <w:lang w:eastAsia="ja-JP"/>
        </w:rPr>
      </w:pPr>
      <w:r w:rsidRPr="00314AEC">
        <w:rPr>
          <w:lang w:eastAsia="ja-JP"/>
        </w:rPr>
        <w:lastRenderedPageBreak/>
        <w:t>Vodafone MVNO offer</w:t>
      </w:r>
      <w:r w:rsidR="00F3054E" w:rsidRPr="00314AEC">
        <w:rPr>
          <w:lang w:eastAsia="ja-JP"/>
        </w:rPr>
        <w:t>,</w:t>
      </w:r>
      <w:r w:rsidRPr="00314AEC">
        <w:rPr>
          <w:lang w:eastAsia="ja-JP"/>
        </w:rPr>
        <w:t xml:space="preserve"> on average</w:t>
      </w:r>
      <w:r w:rsidR="00F3054E" w:rsidRPr="00314AEC">
        <w:rPr>
          <w:lang w:eastAsia="ja-JP"/>
        </w:rPr>
        <w:t>,</w:t>
      </w:r>
      <w:r w:rsidRPr="00314AEC">
        <w:rPr>
          <w:lang w:eastAsia="ja-JP"/>
        </w:rPr>
        <w:t xml:space="preserve"> are </w:t>
      </w:r>
      <w:r w:rsidR="00E26B41" w:rsidRPr="003E7FB3">
        <w:rPr>
          <w:lang w:eastAsia="ja-JP"/>
        </w:rPr>
        <w:t>lower priced</w:t>
      </w:r>
      <w:r w:rsidR="00806945" w:rsidRPr="00314AEC" w:rsidDel="00806945">
        <w:rPr>
          <w:lang w:eastAsia="ja-JP"/>
        </w:rPr>
        <w:t xml:space="preserve"> </w:t>
      </w:r>
      <w:r w:rsidRPr="00314AEC">
        <w:rPr>
          <w:lang w:eastAsia="ja-JP"/>
        </w:rPr>
        <w:t xml:space="preserve">at $26.89 compared to </w:t>
      </w:r>
      <w:r w:rsidR="001F1FAF" w:rsidRPr="00314AEC">
        <w:rPr>
          <w:lang w:eastAsia="ja-JP"/>
        </w:rPr>
        <w:t>Telstra</w:t>
      </w:r>
      <w:r w:rsidRPr="00314AEC">
        <w:rPr>
          <w:lang w:eastAsia="ja-JP"/>
        </w:rPr>
        <w:t xml:space="preserve"> MVNOs a</w:t>
      </w:r>
      <w:r w:rsidR="00711EF2" w:rsidRPr="00314AEC">
        <w:rPr>
          <w:lang w:eastAsia="ja-JP"/>
        </w:rPr>
        <w:t>t</w:t>
      </w:r>
      <w:r w:rsidRPr="00314AEC">
        <w:rPr>
          <w:lang w:eastAsia="ja-JP"/>
        </w:rPr>
        <w:t xml:space="preserve"> $34.32 and Optus MVNOs at $42.58. </w:t>
      </w:r>
    </w:p>
    <w:p w14:paraId="11A87280" w14:textId="7C299D35" w:rsidR="00AB339C" w:rsidRPr="00314AEC" w:rsidRDefault="002E33A8" w:rsidP="00A75D75">
      <w:pPr>
        <w:pStyle w:val="ListParagraph"/>
        <w:numPr>
          <w:ilvl w:val="0"/>
          <w:numId w:val="49"/>
        </w:numPr>
        <w:ind w:left="709"/>
        <w:rPr>
          <w:lang w:eastAsia="ja-JP"/>
        </w:rPr>
      </w:pPr>
      <w:r w:rsidRPr="00314AEC">
        <w:rPr>
          <w:lang w:eastAsia="ja-JP"/>
        </w:rPr>
        <w:t>P</w:t>
      </w:r>
      <w:r w:rsidR="00A91FAA" w:rsidRPr="00314AEC">
        <w:rPr>
          <w:lang w:eastAsia="ja-JP"/>
        </w:rPr>
        <w:t>repaid offers</w:t>
      </w:r>
      <w:r w:rsidR="009A68A8" w:rsidRPr="003E7FB3">
        <w:rPr>
          <w:lang w:eastAsia="ja-JP"/>
        </w:rPr>
        <w:t xml:space="preserve"> </w:t>
      </w:r>
      <w:r w:rsidRPr="00314AEC">
        <w:rPr>
          <w:lang w:eastAsia="ja-JP"/>
        </w:rPr>
        <w:t>by Optus MVNOs</w:t>
      </w:r>
      <w:r w:rsidR="009C3179">
        <w:rPr>
          <w:lang w:eastAsia="ja-JP"/>
        </w:rPr>
        <w:t xml:space="preserve">, </w:t>
      </w:r>
      <w:r w:rsidR="009C3179" w:rsidRPr="003E7FB3">
        <w:rPr>
          <w:lang w:eastAsia="ja-JP"/>
        </w:rPr>
        <w:t>on average,</w:t>
      </w:r>
      <w:r w:rsidR="009C3179" w:rsidRPr="00314AEC">
        <w:rPr>
          <w:lang w:eastAsia="ja-JP"/>
        </w:rPr>
        <w:t xml:space="preserve"> have</w:t>
      </w:r>
      <w:r w:rsidR="00711EF2" w:rsidRPr="00314AEC">
        <w:rPr>
          <w:lang w:eastAsia="ja-JP"/>
        </w:rPr>
        <w:t xml:space="preserve"> </w:t>
      </w:r>
      <w:r w:rsidR="00A91FAA" w:rsidRPr="00314AEC">
        <w:rPr>
          <w:lang w:eastAsia="ja-JP"/>
        </w:rPr>
        <w:t xml:space="preserve">much longer expiry periods </w:t>
      </w:r>
      <w:r w:rsidRPr="00314AEC">
        <w:rPr>
          <w:lang w:eastAsia="ja-JP"/>
        </w:rPr>
        <w:t>(</w:t>
      </w:r>
      <w:r w:rsidR="00A91FAA" w:rsidRPr="00314AEC">
        <w:rPr>
          <w:lang w:eastAsia="ja-JP"/>
        </w:rPr>
        <w:t xml:space="preserve">average </w:t>
      </w:r>
      <w:r w:rsidR="00711EF2" w:rsidRPr="00314AEC">
        <w:rPr>
          <w:lang w:eastAsia="ja-JP"/>
        </w:rPr>
        <w:t>of</w:t>
      </w:r>
      <w:r w:rsidRPr="00314AEC">
        <w:rPr>
          <w:lang w:eastAsia="ja-JP"/>
        </w:rPr>
        <w:t xml:space="preserve"> </w:t>
      </w:r>
      <w:r w:rsidR="00A91FAA" w:rsidRPr="00314AEC">
        <w:rPr>
          <w:lang w:eastAsia="ja-JP"/>
        </w:rPr>
        <w:t>113 days</w:t>
      </w:r>
      <w:r w:rsidRPr="00314AEC">
        <w:rPr>
          <w:lang w:eastAsia="ja-JP"/>
        </w:rPr>
        <w:t>)</w:t>
      </w:r>
      <w:r w:rsidR="00A91FAA" w:rsidRPr="00314AEC">
        <w:rPr>
          <w:lang w:eastAsia="ja-JP"/>
        </w:rPr>
        <w:t xml:space="preserve"> compared to Telstra and Vodafone MVNOs </w:t>
      </w:r>
      <w:r w:rsidRPr="00314AEC">
        <w:rPr>
          <w:lang w:eastAsia="ja-JP"/>
        </w:rPr>
        <w:t>(around</w:t>
      </w:r>
      <w:r w:rsidR="00A91FAA" w:rsidRPr="00314AEC">
        <w:rPr>
          <w:lang w:eastAsia="ja-JP"/>
        </w:rPr>
        <w:t xml:space="preserve"> 53 days</w:t>
      </w:r>
      <w:r w:rsidRPr="00314AEC">
        <w:rPr>
          <w:lang w:eastAsia="ja-JP"/>
        </w:rPr>
        <w:t>)</w:t>
      </w:r>
      <w:r w:rsidR="00A91FAA" w:rsidRPr="00314AEC">
        <w:rPr>
          <w:lang w:eastAsia="ja-JP"/>
        </w:rPr>
        <w:t xml:space="preserve">. </w:t>
      </w:r>
    </w:p>
    <w:p w14:paraId="17F61D61" w14:textId="0F70C24A" w:rsidR="00AB339C" w:rsidRPr="00314AEC" w:rsidRDefault="00A91FAA" w:rsidP="00A75D75">
      <w:pPr>
        <w:pStyle w:val="ListParagraph"/>
        <w:numPr>
          <w:ilvl w:val="0"/>
          <w:numId w:val="49"/>
        </w:numPr>
        <w:ind w:left="709"/>
        <w:rPr>
          <w:lang w:eastAsia="ja-JP"/>
        </w:rPr>
      </w:pPr>
      <w:r w:rsidRPr="00314AEC">
        <w:rPr>
          <w:lang w:eastAsia="ja-JP"/>
        </w:rPr>
        <w:t>Telstra MVNOs</w:t>
      </w:r>
      <w:r w:rsidR="00AB339C" w:rsidRPr="00314AEC">
        <w:rPr>
          <w:lang w:eastAsia="ja-JP"/>
        </w:rPr>
        <w:t>,</w:t>
      </w:r>
      <w:r w:rsidRPr="00314AEC">
        <w:rPr>
          <w:lang w:eastAsia="ja-JP"/>
        </w:rPr>
        <w:t xml:space="preserve"> on average</w:t>
      </w:r>
      <w:r w:rsidR="00AB339C" w:rsidRPr="00314AEC">
        <w:rPr>
          <w:lang w:eastAsia="ja-JP"/>
        </w:rPr>
        <w:t>,</w:t>
      </w:r>
      <w:r w:rsidRPr="00314AEC">
        <w:rPr>
          <w:lang w:eastAsia="ja-JP"/>
        </w:rPr>
        <w:t xml:space="preserve"> include almost $500 worth of call value, </w:t>
      </w:r>
      <w:r w:rsidR="00E26B41" w:rsidRPr="003E7FB3">
        <w:rPr>
          <w:lang w:eastAsia="ja-JP"/>
        </w:rPr>
        <w:t>more than</w:t>
      </w:r>
      <w:r w:rsidRPr="00314AEC">
        <w:rPr>
          <w:lang w:eastAsia="ja-JP"/>
        </w:rPr>
        <w:t xml:space="preserve"> Optus and Vodafone MVNOs. </w:t>
      </w:r>
      <w:r w:rsidR="004B12BD" w:rsidRPr="003E7FB3">
        <w:rPr>
          <w:lang w:eastAsia="ja-JP"/>
        </w:rPr>
        <w:t>However, the different cost basis on how that call value translates to call minutes makes comparisons less transparent.</w:t>
      </w:r>
    </w:p>
    <w:p w14:paraId="34C3AE62" w14:textId="73E7826B" w:rsidR="00865F0F" w:rsidRDefault="00A91FAA" w:rsidP="0093018C">
      <w:pPr>
        <w:pStyle w:val="ListParagraph"/>
        <w:numPr>
          <w:ilvl w:val="0"/>
          <w:numId w:val="49"/>
        </w:numPr>
        <w:ind w:left="709"/>
      </w:pPr>
      <w:r w:rsidRPr="00314AEC">
        <w:rPr>
          <w:lang w:eastAsia="ja-JP"/>
        </w:rPr>
        <w:t>Optus MVNOs</w:t>
      </w:r>
      <w:r w:rsidR="004B12BD" w:rsidRPr="003E7FB3">
        <w:rPr>
          <w:lang w:eastAsia="ja-JP"/>
        </w:rPr>
        <w:t>, on average,</w:t>
      </w:r>
      <w:r w:rsidRPr="00314AEC">
        <w:rPr>
          <w:lang w:eastAsia="ja-JP"/>
        </w:rPr>
        <w:t xml:space="preserve"> offer almost twice the data compared to Telstra and Vodafone MVNOs. Telstra MVNOs have the </w:t>
      </w:r>
      <w:r w:rsidR="001C2001" w:rsidRPr="003E7FB3">
        <w:rPr>
          <w:lang w:eastAsia="ja-JP"/>
        </w:rPr>
        <w:t>lowest cost per megabyte</w:t>
      </w:r>
      <w:r w:rsidR="004613DF" w:rsidRPr="00314AEC">
        <w:rPr>
          <w:lang w:eastAsia="ja-JP"/>
        </w:rPr>
        <w:t xml:space="preserve"> for</w:t>
      </w:r>
      <w:r w:rsidRPr="00314AEC">
        <w:rPr>
          <w:lang w:eastAsia="ja-JP"/>
        </w:rPr>
        <w:t xml:space="preserve"> included data</w:t>
      </w:r>
      <w:r w:rsidR="00711EF2" w:rsidRPr="00314AEC">
        <w:rPr>
          <w:lang w:eastAsia="ja-JP"/>
        </w:rPr>
        <w:t>,</w:t>
      </w:r>
      <w:r w:rsidRPr="00314AEC">
        <w:rPr>
          <w:lang w:eastAsia="ja-JP"/>
        </w:rPr>
        <w:t xml:space="preserve"> but </w:t>
      </w:r>
      <w:r w:rsidR="001C2001" w:rsidRPr="003E7FB3">
        <w:rPr>
          <w:lang w:eastAsia="ja-JP"/>
        </w:rPr>
        <w:t>Vodafone MVNOs are</w:t>
      </w:r>
      <w:r w:rsidR="00711EF2" w:rsidRPr="00314AEC">
        <w:rPr>
          <w:lang w:eastAsia="ja-JP"/>
        </w:rPr>
        <w:t xml:space="preserve"> typically </w:t>
      </w:r>
      <w:r w:rsidR="00E26B41" w:rsidRPr="003E7FB3">
        <w:rPr>
          <w:lang w:eastAsia="ja-JP"/>
        </w:rPr>
        <w:t>lower priced</w:t>
      </w:r>
      <w:r w:rsidR="00711EF2" w:rsidRPr="00314AEC">
        <w:rPr>
          <w:lang w:eastAsia="ja-JP"/>
        </w:rPr>
        <w:t xml:space="preserve"> </w:t>
      </w:r>
      <w:r w:rsidR="001C2001" w:rsidRPr="003E7FB3">
        <w:rPr>
          <w:lang w:eastAsia="ja-JP"/>
        </w:rPr>
        <w:t>for excess data</w:t>
      </w:r>
      <w:r w:rsidRPr="00314AEC">
        <w:rPr>
          <w:lang w:eastAsia="ja-JP"/>
        </w:rPr>
        <w:t>.</w:t>
      </w:r>
    </w:p>
    <w:p w14:paraId="742D14F3" w14:textId="77777777" w:rsidR="00711EF2" w:rsidRDefault="002F531C" w:rsidP="00865F0F">
      <w:r>
        <w:t>P</w:t>
      </w:r>
      <w:r w:rsidR="00865F0F">
        <w:t>roviders and retail employees appear to be well trained in communicating this information via websites and in-store conversations</w:t>
      </w:r>
      <w:r w:rsidR="00711EF2">
        <w:t>, h</w:t>
      </w:r>
      <w:r w:rsidR="00865F0F">
        <w:t>owever, customers don’t exhibit a good understanding of the actual costs of their service beyond monthly spends.</w:t>
      </w:r>
    </w:p>
    <w:p w14:paraId="325BEFD8" w14:textId="58A6102F" w:rsidR="00865F0F" w:rsidRDefault="00711EF2" w:rsidP="00865F0F">
      <w:r>
        <w:t>Reflecting upon these</w:t>
      </w:r>
      <w:r w:rsidR="00A91FAA">
        <w:t xml:space="preserve"> findings, we ma</w:t>
      </w:r>
      <w:r w:rsidR="007443F7">
        <w:t>k</w:t>
      </w:r>
      <w:r w:rsidR="00A91FAA">
        <w:t>e the following recommendations</w:t>
      </w:r>
      <w:r>
        <w:t>:</w:t>
      </w:r>
    </w:p>
    <w:p w14:paraId="75197033" w14:textId="6433EB48" w:rsidR="00733297" w:rsidRDefault="00733297" w:rsidP="004F7CD0">
      <w:pPr>
        <w:pStyle w:val="ListParagraph"/>
        <w:numPr>
          <w:ilvl w:val="0"/>
          <w:numId w:val="44"/>
        </w:numPr>
      </w:pPr>
      <w:r>
        <w:t>Continue to offer CIS documents via provider websites.</w:t>
      </w:r>
    </w:p>
    <w:p w14:paraId="59F3CC1A" w14:textId="565819D2" w:rsidR="004F7CD0" w:rsidRDefault="004F7CD0" w:rsidP="004F7CD0">
      <w:pPr>
        <w:pStyle w:val="ListParagraph"/>
        <w:numPr>
          <w:ilvl w:val="0"/>
          <w:numId w:val="44"/>
        </w:numPr>
      </w:pPr>
      <w:r>
        <w:t>Allow language localization of CIS documents</w:t>
      </w:r>
    </w:p>
    <w:p w14:paraId="7960CFC5" w14:textId="00D37BF7" w:rsidR="004F7CD0" w:rsidRDefault="004F7CD0" w:rsidP="004F7CD0">
      <w:pPr>
        <w:pStyle w:val="ListParagraph"/>
        <w:numPr>
          <w:ilvl w:val="0"/>
          <w:numId w:val="44"/>
        </w:numPr>
      </w:pPr>
      <w:r>
        <w:t xml:space="preserve">Standardise the wording and appearance of </w:t>
      </w:r>
      <w:r w:rsidR="00196A12">
        <w:t>c</w:t>
      </w:r>
      <w:r>
        <w:t xml:space="preserve">ost </w:t>
      </w:r>
      <w:r w:rsidR="00196A12">
        <w:t>i</w:t>
      </w:r>
      <w:r>
        <w:t>nformation</w:t>
      </w:r>
      <w:r w:rsidR="00196A12">
        <w:t xml:space="preserve"> within the Information About Pricing section</w:t>
      </w:r>
    </w:p>
    <w:p w14:paraId="120FA85D" w14:textId="77777777" w:rsidR="004F7CD0" w:rsidRDefault="004F7CD0" w:rsidP="004F7CD0">
      <w:pPr>
        <w:pStyle w:val="ListParagraph"/>
        <w:numPr>
          <w:ilvl w:val="0"/>
          <w:numId w:val="44"/>
        </w:numPr>
      </w:pPr>
      <w:r>
        <w:t>Require a consistent CIS format</w:t>
      </w:r>
    </w:p>
    <w:p w14:paraId="7DBAAB8F" w14:textId="77777777" w:rsidR="004F7CD0" w:rsidRDefault="004F7CD0" w:rsidP="004F7CD0">
      <w:pPr>
        <w:pStyle w:val="ListParagraph"/>
        <w:numPr>
          <w:ilvl w:val="0"/>
          <w:numId w:val="44"/>
        </w:numPr>
      </w:pPr>
      <w:r>
        <w:t>Specify how to show CIS content is current</w:t>
      </w:r>
    </w:p>
    <w:p w14:paraId="7D547A7E" w14:textId="77777777" w:rsidR="004F7CD0" w:rsidRDefault="004F7CD0" w:rsidP="004F7CD0">
      <w:pPr>
        <w:pStyle w:val="ListParagraph"/>
        <w:numPr>
          <w:ilvl w:val="0"/>
          <w:numId w:val="44"/>
        </w:numPr>
      </w:pPr>
      <w:r>
        <w:t>Clearly define expectations of information provided for “the maximum monthly charge payable where calculable”</w:t>
      </w:r>
    </w:p>
    <w:p w14:paraId="2CEC2331" w14:textId="28610E7A" w:rsidR="004F7CD0" w:rsidRDefault="004F7CD0" w:rsidP="004F7CD0">
      <w:pPr>
        <w:pStyle w:val="ListParagraph"/>
        <w:numPr>
          <w:ilvl w:val="0"/>
          <w:numId w:val="44"/>
        </w:numPr>
      </w:pPr>
      <w:r>
        <w:t>Clearly define expectations of information provided for “the maximum charge payable for early termination of the Offer”</w:t>
      </w:r>
    </w:p>
    <w:p w14:paraId="6C5B7CF5" w14:textId="098C54E9" w:rsidR="00A91FAA" w:rsidRPr="004D035A" w:rsidRDefault="00A91FAA" w:rsidP="00865F0F"/>
    <w:p w14:paraId="6F39E2C6" w14:textId="03795A85" w:rsidR="002862A1" w:rsidRPr="004D035A" w:rsidRDefault="002862A1" w:rsidP="00E52330">
      <w:pPr>
        <w:pStyle w:val="Heading1"/>
      </w:pPr>
      <w:bookmarkStart w:id="3" w:name="_Toc441144363"/>
      <w:r w:rsidRPr="004D035A">
        <w:lastRenderedPageBreak/>
        <w:t>Report Structure</w:t>
      </w:r>
      <w:bookmarkEnd w:id="3"/>
    </w:p>
    <w:p w14:paraId="1ABDB87F" w14:textId="660584DD" w:rsidR="002862A1" w:rsidRPr="004D035A" w:rsidRDefault="007443F7" w:rsidP="0004380E">
      <w:r>
        <w:t>This report has five major sections:</w:t>
      </w:r>
    </w:p>
    <w:p w14:paraId="7B5BAFA2" w14:textId="77777777" w:rsidR="002862A1" w:rsidRPr="004D035A" w:rsidRDefault="002862A1" w:rsidP="0004380E">
      <w:pPr>
        <w:numPr>
          <w:ilvl w:val="0"/>
          <w:numId w:val="28"/>
        </w:numPr>
        <w:ind w:left="425" w:hanging="357"/>
      </w:pPr>
      <w:r w:rsidRPr="004D035A">
        <w:t xml:space="preserve">The </w:t>
      </w:r>
      <w:r w:rsidRPr="007443F7">
        <w:rPr>
          <w:b/>
        </w:rPr>
        <w:t>introduction</w:t>
      </w:r>
      <w:r w:rsidRPr="004D035A">
        <w:t xml:space="preserve"> identifies the project aims and rationale, followed by a detailed </w:t>
      </w:r>
      <w:r w:rsidRPr="007443F7">
        <w:rPr>
          <w:b/>
        </w:rPr>
        <w:t>glossary</w:t>
      </w:r>
      <w:r w:rsidRPr="004D035A">
        <w:t xml:space="preserve"> of industry specific terms that are used throughout this report.</w:t>
      </w:r>
    </w:p>
    <w:p w14:paraId="076DCF58" w14:textId="4107BD56" w:rsidR="002862A1" w:rsidRPr="004D035A" w:rsidRDefault="002862A1" w:rsidP="0004380E">
      <w:pPr>
        <w:numPr>
          <w:ilvl w:val="0"/>
          <w:numId w:val="28"/>
        </w:numPr>
        <w:ind w:left="425" w:hanging="357"/>
      </w:pPr>
      <w:r w:rsidRPr="004D035A">
        <w:t xml:space="preserve">The </w:t>
      </w:r>
      <w:r w:rsidRPr="007443F7">
        <w:rPr>
          <w:b/>
        </w:rPr>
        <w:t>background</w:t>
      </w:r>
      <w:r w:rsidRPr="004D035A">
        <w:t xml:space="preserve"> section explains the roles of </w:t>
      </w:r>
      <w:r w:rsidR="007443F7">
        <w:t>Mobile Network Operators (MNOs)</w:t>
      </w:r>
      <w:r w:rsidRPr="004D035A">
        <w:t xml:space="preserve">, </w:t>
      </w:r>
      <w:r w:rsidR="007443F7">
        <w:t>Mobile Virtual Network Operators (MVNOs)</w:t>
      </w:r>
      <w:r w:rsidRPr="004D035A">
        <w:t xml:space="preserve"> and </w:t>
      </w:r>
      <w:r w:rsidR="007443F7" w:rsidRPr="004D035A">
        <w:t>Mobile Virtual Network Enabler</w:t>
      </w:r>
      <w:r w:rsidR="007443F7">
        <w:t>s (MVNEs)</w:t>
      </w:r>
      <w:r w:rsidRPr="004D035A">
        <w:t xml:space="preserve">, followed by an overview of the Australian mobile </w:t>
      </w:r>
      <w:r w:rsidRPr="004D035A">
        <w:rPr>
          <w:lang w:eastAsia="ja-JP"/>
        </w:rPr>
        <w:t xml:space="preserve">telecommunications </w:t>
      </w:r>
      <w:r w:rsidRPr="004D035A">
        <w:t>market context. Key entit</w:t>
      </w:r>
      <w:r w:rsidR="0099447A">
        <w:t xml:space="preserve">ies are identified and </w:t>
      </w:r>
      <w:r w:rsidR="00671640">
        <w:t>described</w:t>
      </w:r>
      <w:r w:rsidR="0099447A">
        <w:t>.</w:t>
      </w:r>
    </w:p>
    <w:p w14:paraId="1AB80F41" w14:textId="3369C836" w:rsidR="002862A1" w:rsidRPr="004D035A" w:rsidRDefault="002862A1" w:rsidP="0004380E">
      <w:pPr>
        <w:numPr>
          <w:ilvl w:val="0"/>
          <w:numId w:val="28"/>
        </w:numPr>
        <w:ind w:left="425" w:hanging="357"/>
      </w:pPr>
      <w:r w:rsidRPr="004D035A">
        <w:t xml:space="preserve">The </w:t>
      </w:r>
      <w:r w:rsidRPr="007443F7">
        <w:rPr>
          <w:b/>
        </w:rPr>
        <w:t>method</w:t>
      </w:r>
      <w:r w:rsidRPr="004D035A">
        <w:t xml:space="preserve"> section </w:t>
      </w:r>
      <w:r w:rsidR="00671640">
        <w:t>outlin</w:t>
      </w:r>
      <w:r w:rsidR="00E52330">
        <w:t>es</w:t>
      </w:r>
      <w:r w:rsidRPr="004D035A">
        <w:t xml:space="preserve"> each of the four data collection stages. </w:t>
      </w:r>
      <w:r w:rsidR="0099447A">
        <w:fldChar w:fldCharType="begin"/>
      </w:r>
      <w:r w:rsidR="0099447A">
        <w:instrText xml:space="preserve"> REF _Ref428723419 \h </w:instrText>
      </w:r>
      <w:r w:rsidR="0099447A">
        <w:fldChar w:fldCharType="separate"/>
      </w:r>
      <w:r w:rsidR="009116E6" w:rsidRPr="004D035A">
        <w:t>Appendix 3 – Focus Group Thought Exercise</w:t>
      </w:r>
      <w:r w:rsidR="0099447A">
        <w:fldChar w:fldCharType="end"/>
      </w:r>
      <w:r w:rsidRPr="004D035A">
        <w:t xml:space="preserve"> and </w:t>
      </w:r>
      <w:r w:rsidR="0099447A">
        <w:fldChar w:fldCharType="begin"/>
      </w:r>
      <w:r w:rsidR="0099447A">
        <w:instrText xml:space="preserve"> REF _Ref428723423 \h </w:instrText>
      </w:r>
      <w:r w:rsidR="0099447A">
        <w:fldChar w:fldCharType="separate"/>
      </w:r>
      <w:r w:rsidR="009116E6" w:rsidRPr="004D035A">
        <w:t>Appendix 4 – Survey Instrument</w:t>
      </w:r>
      <w:r w:rsidR="0099447A">
        <w:fldChar w:fldCharType="end"/>
      </w:r>
      <w:r w:rsidR="00E52330">
        <w:t>, provide further detail.</w:t>
      </w:r>
    </w:p>
    <w:p w14:paraId="25C14D3E" w14:textId="0E526FF2" w:rsidR="009D68DA" w:rsidRPr="004D035A" w:rsidRDefault="009D68DA" w:rsidP="0004380E">
      <w:pPr>
        <w:numPr>
          <w:ilvl w:val="0"/>
          <w:numId w:val="28"/>
        </w:numPr>
        <w:ind w:left="425" w:hanging="357"/>
      </w:pPr>
      <w:r w:rsidRPr="004D035A">
        <w:t xml:space="preserve">The </w:t>
      </w:r>
      <w:r w:rsidRPr="00E52330">
        <w:rPr>
          <w:b/>
        </w:rPr>
        <w:t>results</w:t>
      </w:r>
      <w:r w:rsidRPr="004D035A">
        <w:t xml:space="preserve"> are presented and implications are discussed. Profiles of companies offering retail mobile phone services in Australia are presented in </w:t>
      </w:r>
      <w:r w:rsidR="0099447A">
        <w:fldChar w:fldCharType="begin"/>
      </w:r>
      <w:r w:rsidR="0099447A">
        <w:instrText xml:space="preserve"> REF _Ref428723395 \h </w:instrText>
      </w:r>
      <w:r w:rsidR="0099447A">
        <w:fldChar w:fldCharType="separate"/>
      </w:r>
      <w:r w:rsidR="009116E6" w:rsidRPr="004D035A">
        <w:t>Appendix 2 - Service Provider Profiles</w:t>
      </w:r>
      <w:r w:rsidR="0099447A">
        <w:fldChar w:fldCharType="end"/>
      </w:r>
      <w:r w:rsidRPr="004D035A">
        <w:t>.</w:t>
      </w:r>
    </w:p>
    <w:p w14:paraId="03BD1CC4" w14:textId="084971C4" w:rsidR="009D68DA" w:rsidRPr="004D035A" w:rsidRDefault="009D68DA" w:rsidP="0004380E">
      <w:pPr>
        <w:numPr>
          <w:ilvl w:val="0"/>
          <w:numId w:val="28"/>
        </w:numPr>
        <w:ind w:left="425" w:hanging="357"/>
      </w:pPr>
      <w:r w:rsidRPr="00E52330">
        <w:rPr>
          <w:b/>
        </w:rPr>
        <w:t>Conclusions</w:t>
      </w:r>
      <w:r w:rsidRPr="004D035A">
        <w:t xml:space="preserve"> and </w:t>
      </w:r>
      <w:r w:rsidRPr="00E52330">
        <w:rPr>
          <w:b/>
        </w:rPr>
        <w:t>recommendations</w:t>
      </w:r>
      <w:r w:rsidRPr="004D035A">
        <w:t xml:space="preserve"> are </w:t>
      </w:r>
      <w:r w:rsidR="00E52330">
        <w:t xml:space="preserve">then </w:t>
      </w:r>
      <w:r w:rsidRPr="004D035A">
        <w:t>presented.</w:t>
      </w:r>
    </w:p>
    <w:p w14:paraId="633FE485" w14:textId="77777777" w:rsidR="00667280" w:rsidRDefault="00667280">
      <w:pPr>
        <w:spacing w:after="0" w:line="240" w:lineRule="auto"/>
        <w:rPr>
          <w:b/>
          <w:noProof/>
          <w:lang w:eastAsia="ja-JP"/>
        </w:rPr>
        <w:sectPr w:rsidR="00667280" w:rsidSect="00DD558A">
          <w:footerReference w:type="default" r:id="rId21"/>
          <w:pgSz w:w="11906" w:h="16838"/>
          <w:pgMar w:top="1440" w:right="1440" w:bottom="1440" w:left="1440" w:header="708" w:footer="708" w:gutter="0"/>
          <w:pgNumType w:fmt="lowerRoman" w:start="1"/>
          <w:cols w:space="708"/>
          <w:docGrid w:linePitch="360"/>
        </w:sectPr>
      </w:pPr>
    </w:p>
    <w:p w14:paraId="60487C92" w14:textId="57DFC60E" w:rsidR="00667280" w:rsidRDefault="00667280" w:rsidP="00667280">
      <w:pPr>
        <w:pStyle w:val="Heading1"/>
        <w:rPr>
          <w:noProof/>
          <w:lang w:eastAsia="ja-JP"/>
        </w:rPr>
      </w:pPr>
      <w:bookmarkStart w:id="4" w:name="_Toc441144364"/>
      <w:r>
        <w:rPr>
          <w:noProof/>
          <w:lang w:eastAsia="ja-JP"/>
        </w:rPr>
        <w:lastRenderedPageBreak/>
        <w:t>Table of Contents</w:t>
      </w:r>
      <w:bookmarkEnd w:id="4"/>
    </w:p>
    <w:bookmarkStart w:id="5" w:name="_GoBack"/>
    <w:bookmarkEnd w:id="5"/>
    <w:p w14:paraId="490FFE99" w14:textId="77777777" w:rsidR="008F143B" w:rsidRDefault="00667280">
      <w:pPr>
        <w:pStyle w:val="TOC1"/>
        <w:tabs>
          <w:tab w:val="right" w:leader="dot" w:pos="9016"/>
        </w:tabs>
        <w:rPr>
          <w:rFonts w:asciiTheme="minorHAnsi" w:eastAsiaTheme="minorEastAsia" w:hAnsiTheme="minorHAnsi" w:cstheme="minorBidi"/>
          <w:noProof/>
          <w:lang w:eastAsia="en-AU"/>
        </w:rPr>
      </w:pPr>
      <w:r>
        <w:rPr>
          <w:b/>
          <w:noProof/>
          <w:lang w:eastAsia="ja-JP"/>
        </w:rPr>
        <w:fldChar w:fldCharType="begin"/>
      </w:r>
      <w:r>
        <w:rPr>
          <w:b/>
          <w:noProof/>
          <w:lang w:eastAsia="ja-JP"/>
        </w:rPr>
        <w:instrText xml:space="preserve"> TOC \o "1-3" \h \z \u </w:instrText>
      </w:r>
      <w:r>
        <w:rPr>
          <w:b/>
          <w:noProof/>
          <w:lang w:eastAsia="ja-JP"/>
        </w:rPr>
        <w:fldChar w:fldCharType="separate"/>
      </w:r>
      <w:hyperlink w:anchor="_Toc441144361" w:history="1">
        <w:r w:rsidR="008F143B" w:rsidRPr="00FD5327">
          <w:rPr>
            <w:rStyle w:val="Hyperlink"/>
            <w:noProof/>
          </w:rPr>
          <w:t>Acknowledgements</w:t>
        </w:r>
        <w:r w:rsidR="008F143B">
          <w:rPr>
            <w:noProof/>
            <w:webHidden/>
          </w:rPr>
          <w:tab/>
        </w:r>
        <w:r w:rsidR="008F143B">
          <w:rPr>
            <w:noProof/>
            <w:webHidden/>
          </w:rPr>
          <w:fldChar w:fldCharType="begin"/>
        </w:r>
        <w:r w:rsidR="008F143B">
          <w:rPr>
            <w:noProof/>
            <w:webHidden/>
          </w:rPr>
          <w:instrText xml:space="preserve"> PAGEREF _Toc441144361 \h </w:instrText>
        </w:r>
        <w:r w:rsidR="008F143B">
          <w:rPr>
            <w:noProof/>
            <w:webHidden/>
          </w:rPr>
        </w:r>
        <w:r w:rsidR="008F143B">
          <w:rPr>
            <w:noProof/>
            <w:webHidden/>
          </w:rPr>
          <w:fldChar w:fldCharType="separate"/>
        </w:r>
        <w:r w:rsidR="009116E6">
          <w:rPr>
            <w:noProof/>
            <w:webHidden/>
          </w:rPr>
          <w:t>i</w:t>
        </w:r>
        <w:r w:rsidR="008F143B">
          <w:rPr>
            <w:noProof/>
            <w:webHidden/>
          </w:rPr>
          <w:fldChar w:fldCharType="end"/>
        </w:r>
      </w:hyperlink>
    </w:p>
    <w:p w14:paraId="05A70E66" w14:textId="77777777" w:rsidR="008F143B" w:rsidRDefault="008F143B">
      <w:pPr>
        <w:pStyle w:val="TOC1"/>
        <w:tabs>
          <w:tab w:val="right" w:leader="dot" w:pos="9016"/>
        </w:tabs>
        <w:rPr>
          <w:rFonts w:asciiTheme="minorHAnsi" w:eastAsiaTheme="minorEastAsia" w:hAnsiTheme="minorHAnsi" w:cstheme="minorBidi"/>
          <w:noProof/>
          <w:lang w:eastAsia="en-AU"/>
        </w:rPr>
      </w:pPr>
      <w:hyperlink w:anchor="_Toc441144362" w:history="1">
        <w:r w:rsidRPr="00FD5327">
          <w:rPr>
            <w:rStyle w:val="Hyperlink"/>
            <w:noProof/>
          </w:rPr>
          <w:t>Executive Summary</w:t>
        </w:r>
        <w:r>
          <w:rPr>
            <w:noProof/>
            <w:webHidden/>
          </w:rPr>
          <w:tab/>
        </w:r>
        <w:r>
          <w:rPr>
            <w:noProof/>
            <w:webHidden/>
          </w:rPr>
          <w:fldChar w:fldCharType="begin"/>
        </w:r>
        <w:r>
          <w:rPr>
            <w:noProof/>
            <w:webHidden/>
          </w:rPr>
          <w:instrText xml:space="preserve"> PAGEREF _Toc441144362 \h </w:instrText>
        </w:r>
        <w:r>
          <w:rPr>
            <w:noProof/>
            <w:webHidden/>
          </w:rPr>
        </w:r>
        <w:r>
          <w:rPr>
            <w:noProof/>
            <w:webHidden/>
          </w:rPr>
          <w:fldChar w:fldCharType="separate"/>
        </w:r>
        <w:r w:rsidR="009116E6">
          <w:rPr>
            <w:noProof/>
            <w:webHidden/>
          </w:rPr>
          <w:t>ii</w:t>
        </w:r>
        <w:r>
          <w:rPr>
            <w:noProof/>
            <w:webHidden/>
          </w:rPr>
          <w:fldChar w:fldCharType="end"/>
        </w:r>
      </w:hyperlink>
    </w:p>
    <w:p w14:paraId="74E01839" w14:textId="77777777" w:rsidR="008F143B" w:rsidRDefault="008F143B">
      <w:pPr>
        <w:pStyle w:val="TOC1"/>
        <w:tabs>
          <w:tab w:val="right" w:leader="dot" w:pos="9016"/>
        </w:tabs>
        <w:rPr>
          <w:rFonts w:asciiTheme="minorHAnsi" w:eastAsiaTheme="minorEastAsia" w:hAnsiTheme="minorHAnsi" w:cstheme="minorBidi"/>
          <w:noProof/>
          <w:lang w:eastAsia="en-AU"/>
        </w:rPr>
      </w:pPr>
      <w:hyperlink w:anchor="_Toc441144363" w:history="1">
        <w:r w:rsidRPr="00FD5327">
          <w:rPr>
            <w:rStyle w:val="Hyperlink"/>
            <w:noProof/>
          </w:rPr>
          <w:t>Report Structure</w:t>
        </w:r>
        <w:r>
          <w:rPr>
            <w:noProof/>
            <w:webHidden/>
          </w:rPr>
          <w:tab/>
        </w:r>
        <w:r>
          <w:rPr>
            <w:noProof/>
            <w:webHidden/>
          </w:rPr>
          <w:fldChar w:fldCharType="begin"/>
        </w:r>
        <w:r>
          <w:rPr>
            <w:noProof/>
            <w:webHidden/>
          </w:rPr>
          <w:instrText xml:space="preserve"> PAGEREF _Toc441144363 \h </w:instrText>
        </w:r>
        <w:r>
          <w:rPr>
            <w:noProof/>
            <w:webHidden/>
          </w:rPr>
        </w:r>
        <w:r>
          <w:rPr>
            <w:noProof/>
            <w:webHidden/>
          </w:rPr>
          <w:fldChar w:fldCharType="separate"/>
        </w:r>
        <w:r w:rsidR="009116E6">
          <w:rPr>
            <w:noProof/>
            <w:webHidden/>
          </w:rPr>
          <w:t>v</w:t>
        </w:r>
        <w:r>
          <w:rPr>
            <w:noProof/>
            <w:webHidden/>
          </w:rPr>
          <w:fldChar w:fldCharType="end"/>
        </w:r>
      </w:hyperlink>
    </w:p>
    <w:p w14:paraId="540E3340" w14:textId="77777777" w:rsidR="008F143B" w:rsidRDefault="008F143B">
      <w:pPr>
        <w:pStyle w:val="TOC1"/>
        <w:tabs>
          <w:tab w:val="right" w:leader="dot" w:pos="9016"/>
        </w:tabs>
        <w:rPr>
          <w:rFonts w:asciiTheme="minorHAnsi" w:eastAsiaTheme="minorEastAsia" w:hAnsiTheme="minorHAnsi" w:cstheme="minorBidi"/>
          <w:noProof/>
          <w:lang w:eastAsia="en-AU"/>
        </w:rPr>
      </w:pPr>
      <w:hyperlink w:anchor="_Toc441144364" w:history="1">
        <w:r w:rsidRPr="00FD5327">
          <w:rPr>
            <w:rStyle w:val="Hyperlink"/>
            <w:noProof/>
            <w:lang w:eastAsia="ja-JP"/>
          </w:rPr>
          <w:t>Table of Contents</w:t>
        </w:r>
        <w:r>
          <w:rPr>
            <w:noProof/>
            <w:webHidden/>
          </w:rPr>
          <w:tab/>
        </w:r>
        <w:r>
          <w:rPr>
            <w:noProof/>
            <w:webHidden/>
          </w:rPr>
          <w:fldChar w:fldCharType="begin"/>
        </w:r>
        <w:r>
          <w:rPr>
            <w:noProof/>
            <w:webHidden/>
          </w:rPr>
          <w:instrText xml:space="preserve"> PAGEREF _Toc441144364 \h </w:instrText>
        </w:r>
        <w:r>
          <w:rPr>
            <w:noProof/>
            <w:webHidden/>
          </w:rPr>
        </w:r>
        <w:r>
          <w:rPr>
            <w:noProof/>
            <w:webHidden/>
          </w:rPr>
          <w:fldChar w:fldCharType="separate"/>
        </w:r>
        <w:r w:rsidR="009116E6">
          <w:rPr>
            <w:noProof/>
            <w:webHidden/>
          </w:rPr>
          <w:t>1</w:t>
        </w:r>
        <w:r>
          <w:rPr>
            <w:noProof/>
            <w:webHidden/>
          </w:rPr>
          <w:fldChar w:fldCharType="end"/>
        </w:r>
      </w:hyperlink>
    </w:p>
    <w:p w14:paraId="3FD0F159" w14:textId="77777777" w:rsidR="008F143B" w:rsidRDefault="008F143B">
      <w:pPr>
        <w:pStyle w:val="TOC1"/>
        <w:tabs>
          <w:tab w:val="right" w:leader="dot" w:pos="9016"/>
        </w:tabs>
        <w:rPr>
          <w:rFonts w:asciiTheme="minorHAnsi" w:eastAsiaTheme="minorEastAsia" w:hAnsiTheme="minorHAnsi" w:cstheme="minorBidi"/>
          <w:noProof/>
          <w:lang w:eastAsia="en-AU"/>
        </w:rPr>
      </w:pPr>
      <w:hyperlink w:anchor="_Toc441144365" w:history="1">
        <w:r w:rsidRPr="00FD5327">
          <w:rPr>
            <w:rStyle w:val="Hyperlink"/>
            <w:noProof/>
          </w:rPr>
          <w:t>Tables and Figures</w:t>
        </w:r>
        <w:r>
          <w:rPr>
            <w:noProof/>
            <w:webHidden/>
          </w:rPr>
          <w:tab/>
        </w:r>
        <w:r>
          <w:rPr>
            <w:noProof/>
            <w:webHidden/>
          </w:rPr>
          <w:fldChar w:fldCharType="begin"/>
        </w:r>
        <w:r>
          <w:rPr>
            <w:noProof/>
            <w:webHidden/>
          </w:rPr>
          <w:instrText xml:space="preserve"> PAGEREF _Toc441144365 \h </w:instrText>
        </w:r>
        <w:r>
          <w:rPr>
            <w:noProof/>
            <w:webHidden/>
          </w:rPr>
        </w:r>
        <w:r>
          <w:rPr>
            <w:noProof/>
            <w:webHidden/>
          </w:rPr>
          <w:fldChar w:fldCharType="separate"/>
        </w:r>
        <w:r w:rsidR="009116E6">
          <w:rPr>
            <w:noProof/>
            <w:webHidden/>
          </w:rPr>
          <w:t>5</w:t>
        </w:r>
        <w:r>
          <w:rPr>
            <w:noProof/>
            <w:webHidden/>
          </w:rPr>
          <w:fldChar w:fldCharType="end"/>
        </w:r>
      </w:hyperlink>
    </w:p>
    <w:p w14:paraId="4DC7A7AB" w14:textId="77777777" w:rsidR="008F143B" w:rsidRDefault="008F143B">
      <w:pPr>
        <w:pStyle w:val="TOC1"/>
        <w:tabs>
          <w:tab w:val="right" w:leader="dot" w:pos="9016"/>
        </w:tabs>
        <w:rPr>
          <w:rFonts w:asciiTheme="minorHAnsi" w:eastAsiaTheme="minorEastAsia" w:hAnsiTheme="minorHAnsi" w:cstheme="minorBidi"/>
          <w:noProof/>
          <w:lang w:eastAsia="en-AU"/>
        </w:rPr>
      </w:pPr>
      <w:hyperlink w:anchor="_Toc441144366" w:history="1">
        <w:r w:rsidRPr="00FD5327">
          <w:rPr>
            <w:rStyle w:val="Hyperlink"/>
            <w:noProof/>
          </w:rPr>
          <w:t>Introduction</w:t>
        </w:r>
        <w:r>
          <w:rPr>
            <w:noProof/>
            <w:webHidden/>
          </w:rPr>
          <w:tab/>
        </w:r>
        <w:r>
          <w:rPr>
            <w:noProof/>
            <w:webHidden/>
          </w:rPr>
          <w:fldChar w:fldCharType="begin"/>
        </w:r>
        <w:r>
          <w:rPr>
            <w:noProof/>
            <w:webHidden/>
          </w:rPr>
          <w:instrText xml:space="preserve"> PAGEREF _Toc441144366 \h </w:instrText>
        </w:r>
        <w:r>
          <w:rPr>
            <w:noProof/>
            <w:webHidden/>
          </w:rPr>
        </w:r>
        <w:r>
          <w:rPr>
            <w:noProof/>
            <w:webHidden/>
          </w:rPr>
          <w:fldChar w:fldCharType="separate"/>
        </w:r>
        <w:r w:rsidR="009116E6">
          <w:rPr>
            <w:noProof/>
            <w:webHidden/>
          </w:rPr>
          <w:t>7</w:t>
        </w:r>
        <w:r>
          <w:rPr>
            <w:noProof/>
            <w:webHidden/>
          </w:rPr>
          <w:fldChar w:fldCharType="end"/>
        </w:r>
      </w:hyperlink>
    </w:p>
    <w:p w14:paraId="7F7817C5" w14:textId="77777777" w:rsidR="008F143B" w:rsidRDefault="008F143B">
      <w:pPr>
        <w:pStyle w:val="TOC2"/>
        <w:tabs>
          <w:tab w:val="right" w:leader="dot" w:pos="9016"/>
        </w:tabs>
        <w:rPr>
          <w:rFonts w:asciiTheme="minorHAnsi" w:eastAsiaTheme="minorEastAsia" w:hAnsiTheme="minorHAnsi" w:cstheme="minorBidi"/>
          <w:noProof/>
          <w:lang w:val="en-AU" w:eastAsia="en-AU"/>
        </w:rPr>
      </w:pPr>
      <w:hyperlink w:anchor="_Toc441144367" w:history="1">
        <w:r w:rsidRPr="00FD5327">
          <w:rPr>
            <w:rStyle w:val="Hyperlink"/>
            <w:noProof/>
          </w:rPr>
          <w:t>Project aims</w:t>
        </w:r>
        <w:r>
          <w:rPr>
            <w:noProof/>
            <w:webHidden/>
          </w:rPr>
          <w:tab/>
        </w:r>
        <w:r>
          <w:rPr>
            <w:noProof/>
            <w:webHidden/>
          </w:rPr>
          <w:fldChar w:fldCharType="begin"/>
        </w:r>
        <w:r>
          <w:rPr>
            <w:noProof/>
            <w:webHidden/>
          </w:rPr>
          <w:instrText xml:space="preserve"> PAGEREF _Toc441144367 \h </w:instrText>
        </w:r>
        <w:r>
          <w:rPr>
            <w:noProof/>
            <w:webHidden/>
          </w:rPr>
        </w:r>
        <w:r>
          <w:rPr>
            <w:noProof/>
            <w:webHidden/>
          </w:rPr>
          <w:fldChar w:fldCharType="separate"/>
        </w:r>
        <w:r w:rsidR="009116E6">
          <w:rPr>
            <w:noProof/>
            <w:webHidden/>
          </w:rPr>
          <w:t>7</w:t>
        </w:r>
        <w:r>
          <w:rPr>
            <w:noProof/>
            <w:webHidden/>
          </w:rPr>
          <w:fldChar w:fldCharType="end"/>
        </w:r>
      </w:hyperlink>
    </w:p>
    <w:p w14:paraId="3D34D9CD" w14:textId="77777777" w:rsidR="008F143B" w:rsidRDefault="008F143B">
      <w:pPr>
        <w:pStyle w:val="TOC2"/>
        <w:tabs>
          <w:tab w:val="right" w:leader="dot" w:pos="9016"/>
        </w:tabs>
        <w:rPr>
          <w:rFonts w:asciiTheme="minorHAnsi" w:eastAsiaTheme="minorEastAsia" w:hAnsiTheme="minorHAnsi" w:cstheme="minorBidi"/>
          <w:noProof/>
          <w:lang w:val="en-AU" w:eastAsia="en-AU"/>
        </w:rPr>
      </w:pPr>
      <w:hyperlink w:anchor="_Toc441144368" w:history="1">
        <w:r w:rsidRPr="00FD5327">
          <w:rPr>
            <w:rStyle w:val="Hyperlink"/>
            <w:noProof/>
          </w:rPr>
          <w:t>Project rationale</w:t>
        </w:r>
        <w:r>
          <w:rPr>
            <w:noProof/>
            <w:webHidden/>
          </w:rPr>
          <w:tab/>
        </w:r>
        <w:r>
          <w:rPr>
            <w:noProof/>
            <w:webHidden/>
          </w:rPr>
          <w:fldChar w:fldCharType="begin"/>
        </w:r>
        <w:r>
          <w:rPr>
            <w:noProof/>
            <w:webHidden/>
          </w:rPr>
          <w:instrText xml:space="preserve"> PAGEREF _Toc441144368 \h </w:instrText>
        </w:r>
        <w:r>
          <w:rPr>
            <w:noProof/>
            <w:webHidden/>
          </w:rPr>
        </w:r>
        <w:r>
          <w:rPr>
            <w:noProof/>
            <w:webHidden/>
          </w:rPr>
          <w:fldChar w:fldCharType="separate"/>
        </w:r>
        <w:r w:rsidR="009116E6">
          <w:rPr>
            <w:noProof/>
            <w:webHidden/>
          </w:rPr>
          <w:t>7</w:t>
        </w:r>
        <w:r>
          <w:rPr>
            <w:noProof/>
            <w:webHidden/>
          </w:rPr>
          <w:fldChar w:fldCharType="end"/>
        </w:r>
      </w:hyperlink>
    </w:p>
    <w:p w14:paraId="2F946344" w14:textId="77777777" w:rsidR="008F143B" w:rsidRDefault="008F143B">
      <w:pPr>
        <w:pStyle w:val="TOC2"/>
        <w:tabs>
          <w:tab w:val="right" w:leader="dot" w:pos="9016"/>
        </w:tabs>
        <w:rPr>
          <w:rFonts w:asciiTheme="minorHAnsi" w:eastAsiaTheme="minorEastAsia" w:hAnsiTheme="minorHAnsi" w:cstheme="minorBidi"/>
          <w:noProof/>
          <w:lang w:val="en-AU" w:eastAsia="en-AU"/>
        </w:rPr>
      </w:pPr>
      <w:hyperlink w:anchor="_Toc441144369" w:history="1">
        <w:r w:rsidRPr="00FD5327">
          <w:rPr>
            <w:rStyle w:val="Hyperlink"/>
            <w:noProof/>
          </w:rPr>
          <w:t>Key terms</w:t>
        </w:r>
        <w:r>
          <w:rPr>
            <w:noProof/>
            <w:webHidden/>
          </w:rPr>
          <w:tab/>
        </w:r>
        <w:r>
          <w:rPr>
            <w:noProof/>
            <w:webHidden/>
          </w:rPr>
          <w:fldChar w:fldCharType="begin"/>
        </w:r>
        <w:r>
          <w:rPr>
            <w:noProof/>
            <w:webHidden/>
          </w:rPr>
          <w:instrText xml:space="preserve"> PAGEREF _Toc441144369 \h </w:instrText>
        </w:r>
        <w:r>
          <w:rPr>
            <w:noProof/>
            <w:webHidden/>
          </w:rPr>
        </w:r>
        <w:r>
          <w:rPr>
            <w:noProof/>
            <w:webHidden/>
          </w:rPr>
          <w:fldChar w:fldCharType="separate"/>
        </w:r>
        <w:r w:rsidR="009116E6">
          <w:rPr>
            <w:noProof/>
            <w:webHidden/>
          </w:rPr>
          <w:t>9</w:t>
        </w:r>
        <w:r>
          <w:rPr>
            <w:noProof/>
            <w:webHidden/>
          </w:rPr>
          <w:fldChar w:fldCharType="end"/>
        </w:r>
      </w:hyperlink>
    </w:p>
    <w:p w14:paraId="6AB100B7" w14:textId="77777777" w:rsidR="008F143B" w:rsidRDefault="008F143B">
      <w:pPr>
        <w:pStyle w:val="TOC1"/>
        <w:tabs>
          <w:tab w:val="right" w:leader="dot" w:pos="9016"/>
        </w:tabs>
        <w:rPr>
          <w:rFonts w:asciiTheme="minorHAnsi" w:eastAsiaTheme="minorEastAsia" w:hAnsiTheme="minorHAnsi" w:cstheme="minorBidi"/>
          <w:noProof/>
          <w:lang w:eastAsia="en-AU"/>
        </w:rPr>
      </w:pPr>
      <w:hyperlink w:anchor="_Toc441144370" w:history="1">
        <w:r w:rsidRPr="00FD5327">
          <w:rPr>
            <w:rStyle w:val="Hyperlink"/>
            <w:noProof/>
          </w:rPr>
          <w:t>Background</w:t>
        </w:r>
        <w:r>
          <w:rPr>
            <w:noProof/>
            <w:webHidden/>
          </w:rPr>
          <w:tab/>
        </w:r>
        <w:r>
          <w:rPr>
            <w:noProof/>
            <w:webHidden/>
          </w:rPr>
          <w:fldChar w:fldCharType="begin"/>
        </w:r>
        <w:r>
          <w:rPr>
            <w:noProof/>
            <w:webHidden/>
          </w:rPr>
          <w:instrText xml:space="preserve"> PAGEREF _Toc441144370 \h </w:instrText>
        </w:r>
        <w:r>
          <w:rPr>
            <w:noProof/>
            <w:webHidden/>
          </w:rPr>
        </w:r>
        <w:r>
          <w:rPr>
            <w:noProof/>
            <w:webHidden/>
          </w:rPr>
          <w:fldChar w:fldCharType="separate"/>
        </w:r>
        <w:r w:rsidR="009116E6">
          <w:rPr>
            <w:noProof/>
            <w:webHidden/>
          </w:rPr>
          <w:t>14</w:t>
        </w:r>
        <w:r>
          <w:rPr>
            <w:noProof/>
            <w:webHidden/>
          </w:rPr>
          <w:fldChar w:fldCharType="end"/>
        </w:r>
      </w:hyperlink>
    </w:p>
    <w:p w14:paraId="23756498" w14:textId="77777777" w:rsidR="008F143B" w:rsidRDefault="008F143B">
      <w:pPr>
        <w:pStyle w:val="TOC2"/>
        <w:tabs>
          <w:tab w:val="right" w:leader="dot" w:pos="9016"/>
        </w:tabs>
        <w:rPr>
          <w:rFonts w:asciiTheme="minorHAnsi" w:eastAsiaTheme="minorEastAsia" w:hAnsiTheme="minorHAnsi" w:cstheme="minorBidi"/>
          <w:noProof/>
          <w:lang w:val="en-AU" w:eastAsia="en-AU"/>
        </w:rPr>
      </w:pPr>
      <w:hyperlink w:anchor="_Toc441144371" w:history="1">
        <w:r w:rsidRPr="00FD5327">
          <w:rPr>
            <w:rStyle w:val="Hyperlink"/>
            <w:noProof/>
          </w:rPr>
          <w:t>The Roles of MNOs, MVNOs &amp; MVNEs</w:t>
        </w:r>
        <w:r>
          <w:rPr>
            <w:noProof/>
            <w:webHidden/>
          </w:rPr>
          <w:tab/>
        </w:r>
        <w:r>
          <w:rPr>
            <w:noProof/>
            <w:webHidden/>
          </w:rPr>
          <w:fldChar w:fldCharType="begin"/>
        </w:r>
        <w:r>
          <w:rPr>
            <w:noProof/>
            <w:webHidden/>
          </w:rPr>
          <w:instrText xml:space="preserve"> PAGEREF _Toc441144371 \h </w:instrText>
        </w:r>
        <w:r>
          <w:rPr>
            <w:noProof/>
            <w:webHidden/>
          </w:rPr>
        </w:r>
        <w:r>
          <w:rPr>
            <w:noProof/>
            <w:webHidden/>
          </w:rPr>
          <w:fldChar w:fldCharType="separate"/>
        </w:r>
        <w:r w:rsidR="009116E6">
          <w:rPr>
            <w:noProof/>
            <w:webHidden/>
          </w:rPr>
          <w:t>14</w:t>
        </w:r>
        <w:r>
          <w:rPr>
            <w:noProof/>
            <w:webHidden/>
          </w:rPr>
          <w:fldChar w:fldCharType="end"/>
        </w:r>
      </w:hyperlink>
    </w:p>
    <w:p w14:paraId="69A0D536" w14:textId="77777777" w:rsidR="008F143B" w:rsidRDefault="008F143B">
      <w:pPr>
        <w:pStyle w:val="TOC3"/>
        <w:tabs>
          <w:tab w:val="right" w:leader="dot" w:pos="9016"/>
        </w:tabs>
        <w:rPr>
          <w:rFonts w:asciiTheme="minorHAnsi" w:eastAsiaTheme="minorEastAsia" w:hAnsiTheme="minorHAnsi" w:cstheme="minorBidi"/>
          <w:noProof/>
          <w:lang w:val="en-AU" w:eastAsia="en-AU"/>
        </w:rPr>
      </w:pPr>
      <w:hyperlink w:anchor="_Toc441144372" w:history="1">
        <w:r w:rsidRPr="00FD5327">
          <w:rPr>
            <w:rStyle w:val="Hyperlink"/>
            <w:noProof/>
          </w:rPr>
          <w:t>The Mobile Network Operator (MNO)</w:t>
        </w:r>
        <w:r>
          <w:rPr>
            <w:noProof/>
            <w:webHidden/>
          </w:rPr>
          <w:tab/>
        </w:r>
        <w:r>
          <w:rPr>
            <w:noProof/>
            <w:webHidden/>
          </w:rPr>
          <w:fldChar w:fldCharType="begin"/>
        </w:r>
        <w:r>
          <w:rPr>
            <w:noProof/>
            <w:webHidden/>
          </w:rPr>
          <w:instrText xml:space="preserve"> PAGEREF _Toc441144372 \h </w:instrText>
        </w:r>
        <w:r>
          <w:rPr>
            <w:noProof/>
            <w:webHidden/>
          </w:rPr>
        </w:r>
        <w:r>
          <w:rPr>
            <w:noProof/>
            <w:webHidden/>
          </w:rPr>
          <w:fldChar w:fldCharType="separate"/>
        </w:r>
        <w:r w:rsidR="009116E6">
          <w:rPr>
            <w:noProof/>
            <w:webHidden/>
          </w:rPr>
          <w:t>14</w:t>
        </w:r>
        <w:r>
          <w:rPr>
            <w:noProof/>
            <w:webHidden/>
          </w:rPr>
          <w:fldChar w:fldCharType="end"/>
        </w:r>
      </w:hyperlink>
    </w:p>
    <w:p w14:paraId="5A206915" w14:textId="77777777" w:rsidR="008F143B" w:rsidRDefault="008F143B">
      <w:pPr>
        <w:pStyle w:val="TOC3"/>
        <w:tabs>
          <w:tab w:val="right" w:leader="dot" w:pos="9016"/>
        </w:tabs>
        <w:rPr>
          <w:rFonts w:asciiTheme="minorHAnsi" w:eastAsiaTheme="minorEastAsia" w:hAnsiTheme="minorHAnsi" w:cstheme="minorBidi"/>
          <w:noProof/>
          <w:lang w:val="en-AU" w:eastAsia="en-AU"/>
        </w:rPr>
      </w:pPr>
      <w:hyperlink w:anchor="_Toc441144373" w:history="1">
        <w:r w:rsidRPr="00FD5327">
          <w:rPr>
            <w:rStyle w:val="Hyperlink"/>
            <w:noProof/>
          </w:rPr>
          <w:t>The Mobile Virtual Network Operator (MVNO)</w:t>
        </w:r>
        <w:r>
          <w:rPr>
            <w:noProof/>
            <w:webHidden/>
          </w:rPr>
          <w:tab/>
        </w:r>
        <w:r>
          <w:rPr>
            <w:noProof/>
            <w:webHidden/>
          </w:rPr>
          <w:fldChar w:fldCharType="begin"/>
        </w:r>
        <w:r>
          <w:rPr>
            <w:noProof/>
            <w:webHidden/>
          </w:rPr>
          <w:instrText xml:space="preserve"> PAGEREF _Toc441144373 \h </w:instrText>
        </w:r>
        <w:r>
          <w:rPr>
            <w:noProof/>
            <w:webHidden/>
          </w:rPr>
        </w:r>
        <w:r>
          <w:rPr>
            <w:noProof/>
            <w:webHidden/>
          </w:rPr>
          <w:fldChar w:fldCharType="separate"/>
        </w:r>
        <w:r w:rsidR="009116E6">
          <w:rPr>
            <w:noProof/>
            <w:webHidden/>
          </w:rPr>
          <w:t>15</w:t>
        </w:r>
        <w:r>
          <w:rPr>
            <w:noProof/>
            <w:webHidden/>
          </w:rPr>
          <w:fldChar w:fldCharType="end"/>
        </w:r>
      </w:hyperlink>
    </w:p>
    <w:p w14:paraId="286C3D1F" w14:textId="77777777" w:rsidR="008F143B" w:rsidRDefault="008F143B">
      <w:pPr>
        <w:pStyle w:val="TOC3"/>
        <w:tabs>
          <w:tab w:val="right" w:leader="dot" w:pos="9016"/>
        </w:tabs>
        <w:rPr>
          <w:rFonts w:asciiTheme="minorHAnsi" w:eastAsiaTheme="minorEastAsia" w:hAnsiTheme="minorHAnsi" w:cstheme="minorBidi"/>
          <w:noProof/>
          <w:lang w:val="en-AU" w:eastAsia="en-AU"/>
        </w:rPr>
      </w:pPr>
      <w:hyperlink w:anchor="_Toc441144374" w:history="1">
        <w:r w:rsidRPr="00FD5327">
          <w:rPr>
            <w:rStyle w:val="Hyperlink"/>
            <w:noProof/>
          </w:rPr>
          <w:t>The Mobile Virtual Network Enabler (MVNE)</w:t>
        </w:r>
        <w:r>
          <w:rPr>
            <w:noProof/>
            <w:webHidden/>
          </w:rPr>
          <w:tab/>
        </w:r>
        <w:r>
          <w:rPr>
            <w:noProof/>
            <w:webHidden/>
          </w:rPr>
          <w:fldChar w:fldCharType="begin"/>
        </w:r>
        <w:r>
          <w:rPr>
            <w:noProof/>
            <w:webHidden/>
          </w:rPr>
          <w:instrText xml:space="preserve"> PAGEREF _Toc441144374 \h </w:instrText>
        </w:r>
        <w:r>
          <w:rPr>
            <w:noProof/>
            <w:webHidden/>
          </w:rPr>
        </w:r>
        <w:r>
          <w:rPr>
            <w:noProof/>
            <w:webHidden/>
          </w:rPr>
          <w:fldChar w:fldCharType="separate"/>
        </w:r>
        <w:r w:rsidR="009116E6">
          <w:rPr>
            <w:noProof/>
            <w:webHidden/>
          </w:rPr>
          <w:t>15</w:t>
        </w:r>
        <w:r>
          <w:rPr>
            <w:noProof/>
            <w:webHidden/>
          </w:rPr>
          <w:fldChar w:fldCharType="end"/>
        </w:r>
      </w:hyperlink>
    </w:p>
    <w:p w14:paraId="5B7196B7" w14:textId="77777777" w:rsidR="008F143B" w:rsidRDefault="008F143B">
      <w:pPr>
        <w:pStyle w:val="TOC2"/>
        <w:tabs>
          <w:tab w:val="right" w:leader="dot" w:pos="9016"/>
        </w:tabs>
        <w:rPr>
          <w:rFonts w:asciiTheme="minorHAnsi" w:eastAsiaTheme="minorEastAsia" w:hAnsiTheme="minorHAnsi" w:cstheme="minorBidi"/>
          <w:noProof/>
          <w:lang w:val="en-AU" w:eastAsia="en-AU"/>
        </w:rPr>
      </w:pPr>
      <w:hyperlink w:anchor="_Toc441144375" w:history="1">
        <w:r w:rsidRPr="00FD5327">
          <w:rPr>
            <w:rStyle w:val="Hyperlink"/>
            <w:noProof/>
          </w:rPr>
          <w:t>Mobile markets in Australia</w:t>
        </w:r>
        <w:r>
          <w:rPr>
            <w:noProof/>
            <w:webHidden/>
          </w:rPr>
          <w:tab/>
        </w:r>
        <w:r>
          <w:rPr>
            <w:noProof/>
            <w:webHidden/>
          </w:rPr>
          <w:fldChar w:fldCharType="begin"/>
        </w:r>
        <w:r>
          <w:rPr>
            <w:noProof/>
            <w:webHidden/>
          </w:rPr>
          <w:instrText xml:space="preserve"> PAGEREF _Toc441144375 \h </w:instrText>
        </w:r>
        <w:r>
          <w:rPr>
            <w:noProof/>
            <w:webHidden/>
          </w:rPr>
        </w:r>
        <w:r>
          <w:rPr>
            <w:noProof/>
            <w:webHidden/>
          </w:rPr>
          <w:fldChar w:fldCharType="separate"/>
        </w:r>
        <w:r w:rsidR="009116E6">
          <w:rPr>
            <w:noProof/>
            <w:webHidden/>
          </w:rPr>
          <w:t>19</w:t>
        </w:r>
        <w:r>
          <w:rPr>
            <w:noProof/>
            <w:webHidden/>
          </w:rPr>
          <w:fldChar w:fldCharType="end"/>
        </w:r>
      </w:hyperlink>
    </w:p>
    <w:p w14:paraId="2FAFDD1F" w14:textId="77777777" w:rsidR="008F143B" w:rsidRDefault="008F143B">
      <w:pPr>
        <w:pStyle w:val="TOC2"/>
        <w:tabs>
          <w:tab w:val="right" w:leader="dot" w:pos="9016"/>
        </w:tabs>
        <w:rPr>
          <w:rFonts w:asciiTheme="minorHAnsi" w:eastAsiaTheme="minorEastAsia" w:hAnsiTheme="minorHAnsi" w:cstheme="minorBidi"/>
          <w:noProof/>
          <w:lang w:val="en-AU" w:eastAsia="en-AU"/>
        </w:rPr>
      </w:pPr>
      <w:hyperlink w:anchor="_Toc441144376" w:history="1">
        <w:r w:rsidRPr="00FD5327">
          <w:rPr>
            <w:rStyle w:val="Hyperlink"/>
            <w:noProof/>
          </w:rPr>
          <w:t>The dynamics of mobile network providers in Australia</w:t>
        </w:r>
        <w:r>
          <w:rPr>
            <w:noProof/>
            <w:webHidden/>
          </w:rPr>
          <w:tab/>
        </w:r>
        <w:r>
          <w:rPr>
            <w:noProof/>
            <w:webHidden/>
          </w:rPr>
          <w:fldChar w:fldCharType="begin"/>
        </w:r>
        <w:r>
          <w:rPr>
            <w:noProof/>
            <w:webHidden/>
          </w:rPr>
          <w:instrText xml:space="preserve"> PAGEREF _Toc441144376 \h </w:instrText>
        </w:r>
        <w:r>
          <w:rPr>
            <w:noProof/>
            <w:webHidden/>
          </w:rPr>
        </w:r>
        <w:r>
          <w:rPr>
            <w:noProof/>
            <w:webHidden/>
          </w:rPr>
          <w:fldChar w:fldCharType="separate"/>
        </w:r>
        <w:r w:rsidR="009116E6">
          <w:rPr>
            <w:noProof/>
            <w:webHidden/>
          </w:rPr>
          <w:t>22</w:t>
        </w:r>
        <w:r>
          <w:rPr>
            <w:noProof/>
            <w:webHidden/>
          </w:rPr>
          <w:fldChar w:fldCharType="end"/>
        </w:r>
      </w:hyperlink>
    </w:p>
    <w:p w14:paraId="08C2C4A8" w14:textId="77777777" w:rsidR="008F143B" w:rsidRDefault="008F143B">
      <w:pPr>
        <w:pStyle w:val="TOC1"/>
        <w:tabs>
          <w:tab w:val="right" w:leader="dot" w:pos="9016"/>
        </w:tabs>
        <w:rPr>
          <w:rFonts w:asciiTheme="minorHAnsi" w:eastAsiaTheme="minorEastAsia" w:hAnsiTheme="minorHAnsi" w:cstheme="minorBidi"/>
          <w:noProof/>
          <w:lang w:eastAsia="en-AU"/>
        </w:rPr>
      </w:pPr>
      <w:hyperlink w:anchor="_Toc441144377" w:history="1">
        <w:r w:rsidRPr="00FD5327">
          <w:rPr>
            <w:rStyle w:val="Hyperlink"/>
            <w:noProof/>
          </w:rPr>
          <w:t>Research Method</w:t>
        </w:r>
        <w:r>
          <w:rPr>
            <w:noProof/>
            <w:webHidden/>
          </w:rPr>
          <w:tab/>
        </w:r>
        <w:r>
          <w:rPr>
            <w:noProof/>
            <w:webHidden/>
          </w:rPr>
          <w:fldChar w:fldCharType="begin"/>
        </w:r>
        <w:r>
          <w:rPr>
            <w:noProof/>
            <w:webHidden/>
          </w:rPr>
          <w:instrText xml:space="preserve"> PAGEREF _Toc441144377 \h </w:instrText>
        </w:r>
        <w:r>
          <w:rPr>
            <w:noProof/>
            <w:webHidden/>
          </w:rPr>
        </w:r>
        <w:r>
          <w:rPr>
            <w:noProof/>
            <w:webHidden/>
          </w:rPr>
          <w:fldChar w:fldCharType="separate"/>
        </w:r>
        <w:r w:rsidR="009116E6">
          <w:rPr>
            <w:noProof/>
            <w:webHidden/>
          </w:rPr>
          <w:t>24</w:t>
        </w:r>
        <w:r>
          <w:rPr>
            <w:noProof/>
            <w:webHidden/>
          </w:rPr>
          <w:fldChar w:fldCharType="end"/>
        </w:r>
      </w:hyperlink>
    </w:p>
    <w:p w14:paraId="32FF2511" w14:textId="77777777" w:rsidR="008F143B" w:rsidRDefault="008F143B">
      <w:pPr>
        <w:pStyle w:val="TOC2"/>
        <w:tabs>
          <w:tab w:val="right" w:leader="dot" w:pos="9016"/>
        </w:tabs>
        <w:rPr>
          <w:rFonts w:asciiTheme="minorHAnsi" w:eastAsiaTheme="minorEastAsia" w:hAnsiTheme="minorHAnsi" w:cstheme="minorBidi"/>
          <w:noProof/>
          <w:lang w:val="en-AU" w:eastAsia="en-AU"/>
        </w:rPr>
      </w:pPr>
      <w:hyperlink w:anchor="_Toc441144378" w:history="1">
        <w:r w:rsidRPr="00FD5327">
          <w:rPr>
            <w:rStyle w:val="Hyperlink"/>
            <w:noProof/>
          </w:rPr>
          <w:t>Stage 1 – Archival (August 2014 – February 2015)</w:t>
        </w:r>
        <w:r>
          <w:rPr>
            <w:noProof/>
            <w:webHidden/>
          </w:rPr>
          <w:tab/>
        </w:r>
        <w:r>
          <w:rPr>
            <w:noProof/>
            <w:webHidden/>
          </w:rPr>
          <w:fldChar w:fldCharType="begin"/>
        </w:r>
        <w:r>
          <w:rPr>
            <w:noProof/>
            <w:webHidden/>
          </w:rPr>
          <w:instrText xml:space="preserve"> PAGEREF _Toc441144378 \h </w:instrText>
        </w:r>
        <w:r>
          <w:rPr>
            <w:noProof/>
            <w:webHidden/>
          </w:rPr>
        </w:r>
        <w:r>
          <w:rPr>
            <w:noProof/>
            <w:webHidden/>
          </w:rPr>
          <w:fldChar w:fldCharType="separate"/>
        </w:r>
        <w:r w:rsidR="009116E6">
          <w:rPr>
            <w:noProof/>
            <w:webHidden/>
          </w:rPr>
          <w:t>24</w:t>
        </w:r>
        <w:r>
          <w:rPr>
            <w:noProof/>
            <w:webHidden/>
          </w:rPr>
          <w:fldChar w:fldCharType="end"/>
        </w:r>
      </w:hyperlink>
    </w:p>
    <w:p w14:paraId="013DD452" w14:textId="77777777" w:rsidR="008F143B" w:rsidRDefault="008F143B">
      <w:pPr>
        <w:pStyle w:val="TOC2"/>
        <w:tabs>
          <w:tab w:val="right" w:leader="dot" w:pos="9016"/>
        </w:tabs>
        <w:rPr>
          <w:rFonts w:asciiTheme="minorHAnsi" w:eastAsiaTheme="minorEastAsia" w:hAnsiTheme="minorHAnsi" w:cstheme="minorBidi"/>
          <w:noProof/>
          <w:lang w:val="en-AU" w:eastAsia="en-AU"/>
        </w:rPr>
      </w:pPr>
      <w:hyperlink w:anchor="_Toc441144379" w:history="1">
        <w:r w:rsidRPr="00FD5327">
          <w:rPr>
            <w:rStyle w:val="Hyperlink"/>
            <w:noProof/>
          </w:rPr>
          <w:t>Stage 2 – Focus groups (March 2015 – June 2015)</w:t>
        </w:r>
        <w:r>
          <w:rPr>
            <w:noProof/>
            <w:webHidden/>
          </w:rPr>
          <w:tab/>
        </w:r>
        <w:r>
          <w:rPr>
            <w:noProof/>
            <w:webHidden/>
          </w:rPr>
          <w:fldChar w:fldCharType="begin"/>
        </w:r>
        <w:r>
          <w:rPr>
            <w:noProof/>
            <w:webHidden/>
          </w:rPr>
          <w:instrText xml:space="preserve"> PAGEREF _Toc441144379 \h </w:instrText>
        </w:r>
        <w:r>
          <w:rPr>
            <w:noProof/>
            <w:webHidden/>
          </w:rPr>
        </w:r>
        <w:r>
          <w:rPr>
            <w:noProof/>
            <w:webHidden/>
          </w:rPr>
          <w:fldChar w:fldCharType="separate"/>
        </w:r>
        <w:r w:rsidR="009116E6">
          <w:rPr>
            <w:noProof/>
            <w:webHidden/>
          </w:rPr>
          <w:t>27</w:t>
        </w:r>
        <w:r>
          <w:rPr>
            <w:noProof/>
            <w:webHidden/>
          </w:rPr>
          <w:fldChar w:fldCharType="end"/>
        </w:r>
      </w:hyperlink>
    </w:p>
    <w:p w14:paraId="3C070AC8" w14:textId="77777777" w:rsidR="008F143B" w:rsidRDefault="008F143B">
      <w:pPr>
        <w:pStyle w:val="TOC3"/>
        <w:tabs>
          <w:tab w:val="right" w:leader="dot" w:pos="9016"/>
        </w:tabs>
        <w:rPr>
          <w:rFonts w:asciiTheme="minorHAnsi" w:eastAsiaTheme="minorEastAsia" w:hAnsiTheme="minorHAnsi" w:cstheme="minorBidi"/>
          <w:noProof/>
          <w:lang w:val="en-AU" w:eastAsia="en-AU"/>
        </w:rPr>
      </w:pPr>
      <w:hyperlink w:anchor="_Toc441144380" w:history="1">
        <w:r w:rsidRPr="00FD5327">
          <w:rPr>
            <w:rStyle w:val="Hyperlink"/>
            <w:noProof/>
          </w:rPr>
          <w:t>Participants</w:t>
        </w:r>
        <w:r>
          <w:rPr>
            <w:noProof/>
            <w:webHidden/>
          </w:rPr>
          <w:tab/>
        </w:r>
        <w:r>
          <w:rPr>
            <w:noProof/>
            <w:webHidden/>
          </w:rPr>
          <w:fldChar w:fldCharType="begin"/>
        </w:r>
        <w:r>
          <w:rPr>
            <w:noProof/>
            <w:webHidden/>
          </w:rPr>
          <w:instrText xml:space="preserve"> PAGEREF _Toc441144380 \h </w:instrText>
        </w:r>
        <w:r>
          <w:rPr>
            <w:noProof/>
            <w:webHidden/>
          </w:rPr>
        </w:r>
        <w:r>
          <w:rPr>
            <w:noProof/>
            <w:webHidden/>
          </w:rPr>
          <w:fldChar w:fldCharType="separate"/>
        </w:r>
        <w:r w:rsidR="009116E6">
          <w:rPr>
            <w:noProof/>
            <w:webHidden/>
          </w:rPr>
          <w:t>27</w:t>
        </w:r>
        <w:r>
          <w:rPr>
            <w:noProof/>
            <w:webHidden/>
          </w:rPr>
          <w:fldChar w:fldCharType="end"/>
        </w:r>
      </w:hyperlink>
    </w:p>
    <w:p w14:paraId="75356EF3" w14:textId="77777777" w:rsidR="008F143B" w:rsidRDefault="008F143B">
      <w:pPr>
        <w:pStyle w:val="TOC3"/>
        <w:tabs>
          <w:tab w:val="right" w:leader="dot" w:pos="9016"/>
        </w:tabs>
        <w:rPr>
          <w:rFonts w:asciiTheme="minorHAnsi" w:eastAsiaTheme="minorEastAsia" w:hAnsiTheme="minorHAnsi" w:cstheme="minorBidi"/>
          <w:noProof/>
          <w:lang w:val="en-AU" w:eastAsia="en-AU"/>
        </w:rPr>
      </w:pPr>
      <w:hyperlink w:anchor="_Toc441144381" w:history="1">
        <w:r w:rsidRPr="00FD5327">
          <w:rPr>
            <w:rStyle w:val="Hyperlink"/>
            <w:noProof/>
          </w:rPr>
          <w:t>Materials</w:t>
        </w:r>
        <w:r>
          <w:rPr>
            <w:noProof/>
            <w:webHidden/>
          </w:rPr>
          <w:tab/>
        </w:r>
        <w:r>
          <w:rPr>
            <w:noProof/>
            <w:webHidden/>
          </w:rPr>
          <w:fldChar w:fldCharType="begin"/>
        </w:r>
        <w:r>
          <w:rPr>
            <w:noProof/>
            <w:webHidden/>
          </w:rPr>
          <w:instrText xml:space="preserve"> PAGEREF _Toc441144381 \h </w:instrText>
        </w:r>
        <w:r>
          <w:rPr>
            <w:noProof/>
            <w:webHidden/>
          </w:rPr>
        </w:r>
        <w:r>
          <w:rPr>
            <w:noProof/>
            <w:webHidden/>
          </w:rPr>
          <w:fldChar w:fldCharType="separate"/>
        </w:r>
        <w:r w:rsidR="009116E6">
          <w:rPr>
            <w:noProof/>
            <w:webHidden/>
          </w:rPr>
          <w:t>27</w:t>
        </w:r>
        <w:r>
          <w:rPr>
            <w:noProof/>
            <w:webHidden/>
          </w:rPr>
          <w:fldChar w:fldCharType="end"/>
        </w:r>
      </w:hyperlink>
    </w:p>
    <w:p w14:paraId="1DEE52D8" w14:textId="77777777" w:rsidR="008F143B" w:rsidRDefault="008F143B">
      <w:pPr>
        <w:pStyle w:val="TOC3"/>
        <w:tabs>
          <w:tab w:val="right" w:leader="dot" w:pos="9016"/>
        </w:tabs>
        <w:rPr>
          <w:rFonts w:asciiTheme="minorHAnsi" w:eastAsiaTheme="minorEastAsia" w:hAnsiTheme="minorHAnsi" w:cstheme="minorBidi"/>
          <w:noProof/>
          <w:lang w:val="en-AU" w:eastAsia="en-AU"/>
        </w:rPr>
      </w:pPr>
      <w:hyperlink w:anchor="_Toc441144382" w:history="1">
        <w:r w:rsidRPr="00FD5327">
          <w:rPr>
            <w:rStyle w:val="Hyperlink"/>
            <w:noProof/>
          </w:rPr>
          <w:t>Procedure</w:t>
        </w:r>
        <w:r>
          <w:rPr>
            <w:noProof/>
            <w:webHidden/>
          </w:rPr>
          <w:tab/>
        </w:r>
        <w:r>
          <w:rPr>
            <w:noProof/>
            <w:webHidden/>
          </w:rPr>
          <w:fldChar w:fldCharType="begin"/>
        </w:r>
        <w:r>
          <w:rPr>
            <w:noProof/>
            <w:webHidden/>
          </w:rPr>
          <w:instrText xml:space="preserve"> PAGEREF _Toc441144382 \h </w:instrText>
        </w:r>
        <w:r>
          <w:rPr>
            <w:noProof/>
            <w:webHidden/>
          </w:rPr>
        </w:r>
        <w:r>
          <w:rPr>
            <w:noProof/>
            <w:webHidden/>
          </w:rPr>
          <w:fldChar w:fldCharType="separate"/>
        </w:r>
        <w:r w:rsidR="009116E6">
          <w:rPr>
            <w:noProof/>
            <w:webHidden/>
          </w:rPr>
          <w:t>28</w:t>
        </w:r>
        <w:r>
          <w:rPr>
            <w:noProof/>
            <w:webHidden/>
          </w:rPr>
          <w:fldChar w:fldCharType="end"/>
        </w:r>
      </w:hyperlink>
    </w:p>
    <w:p w14:paraId="5AECF7F7" w14:textId="77777777" w:rsidR="008F143B" w:rsidRDefault="008F143B">
      <w:pPr>
        <w:pStyle w:val="TOC2"/>
        <w:tabs>
          <w:tab w:val="right" w:leader="dot" w:pos="9016"/>
        </w:tabs>
        <w:rPr>
          <w:rFonts w:asciiTheme="minorHAnsi" w:eastAsiaTheme="minorEastAsia" w:hAnsiTheme="minorHAnsi" w:cstheme="minorBidi"/>
          <w:noProof/>
          <w:lang w:val="en-AU" w:eastAsia="en-AU"/>
        </w:rPr>
      </w:pPr>
      <w:hyperlink w:anchor="_Toc441144383" w:history="1">
        <w:r w:rsidRPr="00FD5327">
          <w:rPr>
            <w:rStyle w:val="Hyperlink"/>
            <w:noProof/>
          </w:rPr>
          <w:t>Stage 3 – Online Survey (June 2015 – July 2015)</w:t>
        </w:r>
        <w:r>
          <w:rPr>
            <w:noProof/>
            <w:webHidden/>
          </w:rPr>
          <w:tab/>
        </w:r>
        <w:r>
          <w:rPr>
            <w:noProof/>
            <w:webHidden/>
          </w:rPr>
          <w:fldChar w:fldCharType="begin"/>
        </w:r>
        <w:r>
          <w:rPr>
            <w:noProof/>
            <w:webHidden/>
          </w:rPr>
          <w:instrText xml:space="preserve"> PAGEREF _Toc441144383 \h </w:instrText>
        </w:r>
        <w:r>
          <w:rPr>
            <w:noProof/>
            <w:webHidden/>
          </w:rPr>
        </w:r>
        <w:r>
          <w:rPr>
            <w:noProof/>
            <w:webHidden/>
          </w:rPr>
          <w:fldChar w:fldCharType="separate"/>
        </w:r>
        <w:r w:rsidR="009116E6">
          <w:rPr>
            <w:noProof/>
            <w:webHidden/>
          </w:rPr>
          <w:t>29</w:t>
        </w:r>
        <w:r>
          <w:rPr>
            <w:noProof/>
            <w:webHidden/>
          </w:rPr>
          <w:fldChar w:fldCharType="end"/>
        </w:r>
      </w:hyperlink>
    </w:p>
    <w:p w14:paraId="4FF1B438" w14:textId="77777777" w:rsidR="008F143B" w:rsidRDefault="008F143B">
      <w:pPr>
        <w:pStyle w:val="TOC3"/>
        <w:tabs>
          <w:tab w:val="right" w:leader="dot" w:pos="9016"/>
        </w:tabs>
        <w:rPr>
          <w:rFonts w:asciiTheme="minorHAnsi" w:eastAsiaTheme="minorEastAsia" w:hAnsiTheme="minorHAnsi" w:cstheme="minorBidi"/>
          <w:noProof/>
          <w:lang w:val="en-AU" w:eastAsia="en-AU"/>
        </w:rPr>
      </w:pPr>
      <w:hyperlink w:anchor="_Toc441144384" w:history="1">
        <w:r w:rsidRPr="00FD5327">
          <w:rPr>
            <w:rStyle w:val="Hyperlink"/>
            <w:noProof/>
          </w:rPr>
          <w:t>Materials</w:t>
        </w:r>
        <w:r>
          <w:rPr>
            <w:noProof/>
            <w:webHidden/>
          </w:rPr>
          <w:tab/>
        </w:r>
        <w:r>
          <w:rPr>
            <w:noProof/>
            <w:webHidden/>
          </w:rPr>
          <w:fldChar w:fldCharType="begin"/>
        </w:r>
        <w:r>
          <w:rPr>
            <w:noProof/>
            <w:webHidden/>
          </w:rPr>
          <w:instrText xml:space="preserve"> PAGEREF _Toc441144384 \h </w:instrText>
        </w:r>
        <w:r>
          <w:rPr>
            <w:noProof/>
            <w:webHidden/>
          </w:rPr>
        </w:r>
        <w:r>
          <w:rPr>
            <w:noProof/>
            <w:webHidden/>
          </w:rPr>
          <w:fldChar w:fldCharType="separate"/>
        </w:r>
        <w:r w:rsidR="009116E6">
          <w:rPr>
            <w:noProof/>
            <w:webHidden/>
          </w:rPr>
          <w:t>29</w:t>
        </w:r>
        <w:r>
          <w:rPr>
            <w:noProof/>
            <w:webHidden/>
          </w:rPr>
          <w:fldChar w:fldCharType="end"/>
        </w:r>
      </w:hyperlink>
    </w:p>
    <w:p w14:paraId="069B9AFE" w14:textId="77777777" w:rsidR="008F143B" w:rsidRDefault="008F143B">
      <w:pPr>
        <w:pStyle w:val="TOC3"/>
        <w:tabs>
          <w:tab w:val="right" w:leader="dot" w:pos="9016"/>
        </w:tabs>
        <w:rPr>
          <w:rFonts w:asciiTheme="minorHAnsi" w:eastAsiaTheme="minorEastAsia" w:hAnsiTheme="minorHAnsi" w:cstheme="minorBidi"/>
          <w:noProof/>
          <w:lang w:val="en-AU" w:eastAsia="en-AU"/>
        </w:rPr>
      </w:pPr>
      <w:hyperlink w:anchor="_Toc441144385" w:history="1">
        <w:r w:rsidRPr="00FD5327">
          <w:rPr>
            <w:rStyle w:val="Hyperlink"/>
            <w:noProof/>
          </w:rPr>
          <w:t>Participants</w:t>
        </w:r>
        <w:r>
          <w:rPr>
            <w:noProof/>
            <w:webHidden/>
          </w:rPr>
          <w:tab/>
        </w:r>
        <w:r>
          <w:rPr>
            <w:noProof/>
            <w:webHidden/>
          </w:rPr>
          <w:fldChar w:fldCharType="begin"/>
        </w:r>
        <w:r>
          <w:rPr>
            <w:noProof/>
            <w:webHidden/>
          </w:rPr>
          <w:instrText xml:space="preserve"> PAGEREF _Toc441144385 \h </w:instrText>
        </w:r>
        <w:r>
          <w:rPr>
            <w:noProof/>
            <w:webHidden/>
          </w:rPr>
        </w:r>
        <w:r>
          <w:rPr>
            <w:noProof/>
            <w:webHidden/>
          </w:rPr>
          <w:fldChar w:fldCharType="separate"/>
        </w:r>
        <w:r w:rsidR="009116E6">
          <w:rPr>
            <w:noProof/>
            <w:webHidden/>
          </w:rPr>
          <w:t>29</w:t>
        </w:r>
        <w:r>
          <w:rPr>
            <w:noProof/>
            <w:webHidden/>
          </w:rPr>
          <w:fldChar w:fldCharType="end"/>
        </w:r>
      </w:hyperlink>
    </w:p>
    <w:p w14:paraId="1A95C32A" w14:textId="77777777" w:rsidR="008F143B" w:rsidRDefault="008F143B">
      <w:pPr>
        <w:pStyle w:val="TOC2"/>
        <w:tabs>
          <w:tab w:val="right" w:leader="dot" w:pos="9016"/>
        </w:tabs>
        <w:rPr>
          <w:rFonts w:asciiTheme="minorHAnsi" w:eastAsiaTheme="minorEastAsia" w:hAnsiTheme="minorHAnsi" w:cstheme="minorBidi"/>
          <w:noProof/>
          <w:lang w:val="en-AU" w:eastAsia="en-AU"/>
        </w:rPr>
      </w:pPr>
      <w:hyperlink w:anchor="_Toc441144386" w:history="1">
        <w:r w:rsidRPr="00FD5327">
          <w:rPr>
            <w:rStyle w:val="Hyperlink"/>
            <w:noProof/>
          </w:rPr>
          <w:t>Stage 4 – Archival (June 2015 – August 2015)</w:t>
        </w:r>
        <w:r>
          <w:rPr>
            <w:noProof/>
            <w:webHidden/>
          </w:rPr>
          <w:tab/>
        </w:r>
        <w:r>
          <w:rPr>
            <w:noProof/>
            <w:webHidden/>
          </w:rPr>
          <w:fldChar w:fldCharType="begin"/>
        </w:r>
        <w:r>
          <w:rPr>
            <w:noProof/>
            <w:webHidden/>
          </w:rPr>
          <w:instrText xml:space="preserve"> PAGEREF _Toc441144386 \h </w:instrText>
        </w:r>
        <w:r>
          <w:rPr>
            <w:noProof/>
            <w:webHidden/>
          </w:rPr>
        </w:r>
        <w:r>
          <w:rPr>
            <w:noProof/>
            <w:webHidden/>
          </w:rPr>
          <w:fldChar w:fldCharType="separate"/>
        </w:r>
        <w:r w:rsidR="009116E6">
          <w:rPr>
            <w:noProof/>
            <w:webHidden/>
          </w:rPr>
          <w:t>29</w:t>
        </w:r>
        <w:r>
          <w:rPr>
            <w:noProof/>
            <w:webHidden/>
          </w:rPr>
          <w:fldChar w:fldCharType="end"/>
        </w:r>
      </w:hyperlink>
    </w:p>
    <w:p w14:paraId="7E6CE145" w14:textId="77777777" w:rsidR="008F143B" w:rsidRDefault="008F143B">
      <w:pPr>
        <w:pStyle w:val="TOC1"/>
        <w:tabs>
          <w:tab w:val="right" w:leader="dot" w:pos="9016"/>
        </w:tabs>
        <w:rPr>
          <w:rFonts w:asciiTheme="minorHAnsi" w:eastAsiaTheme="minorEastAsia" w:hAnsiTheme="minorHAnsi" w:cstheme="minorBidi"/>
          <w:noProof/>
          <w:lang w:eastAsia="en-AU"/>
        </w:rPr>
      </w:pPr>
      <w:hyperlink w:anchor="_Toc441144387" w:history="1">
        <w:r w:rsidRPr="00FD5327">
          <w:rPr>
            <w:rStyle w:val="Hyperlink"/>
            <w:noProof/>
          </w:rPr>
          <w:t>Results and Discussion</w:t>
        </w:r>
        <w:r>
          <w:rPr>
            <w:noProof/>
            <w:webHidden/>
          </w:rPr>
          <w:tab/>
        </w:r>
        <w:r>
          <w:rPr>
            <w:noProof/>
            <w:webHidden/>
          </w:rPr>
          <w:fldChar w:fldCharType="begin"/>
        </w:r>
        <w:r>
          <w:rPr>
            <w:noProof/>
            <w:webHidden/>
          </w:rPr>
          <w:instrText xml:space="preserve"> PAGEREF _Toc441144387 \h </w:instrText>
        </w:r>
        <w:r>
          <w:rPr>
            <w:noProof/>
            <w:webHidden/>
          </w:rPr>
        </w:r>
        <w:r>
          <w:rPr>
            <w:noProof/>
            <w:webHidden/>
          </w:rPr>
          <w:fldChar w:fldCharType="separate"/>
        </w:r>
        <w:r w:rsidR="009116E6">
          <w:rPr>
            <w:noProof/>
            <w:webHidden/>
          </w:rPr>
          <w:t>30</w:t>
        </w:r>
        <w:r>
          <w:rPr>
            <w:noProof/>
            <w:webHidden/>
          </w:rPr>
          <w:fldChar w:fldCharType="end"/>
        </w:r>
      </w:hyperlink>
    </w:p>
    <w:p w14:paraId="320B0B0E" w14:textId="77777777" w:rsidR="008F143B" w:rsidRDefault="008F143B">
      <w:pPr>
        <w:pStyle w:val="TOC2"/>
        <w:tabs>
          <w:tab w:val="right" w:leader="dot" w:pos="9016"/>
        </w:tabs>
        <w:rPr>
          <w:rFonts w:asciiTheme="minorHAnsi" w:eastAsiaTheme="minorEastAsia" w:hAnsiTheme="minorHAnsi" w:cstheme="minorBidi"/>
          <w:noProof/>
          <w:lang w:val="en-AU" w:eastAsia="en-AU"/>
        </w:rPr>
      </w:pPr>
      <w:hyperlink w:anchor="_Toc441144388" w:history="1">
        <w:r w:rsidRPr="00FD5327">
          <w:rPr>
            <w:rStyle w:val="Hyperlink"/>
            <w:noProof/>
          </w:rPr>
          <w:t>Archival Research</w:t>
        </w:r>
        <w:r>
          <w:rPr>
            <w:noProof/>
            <w:webHidden/>
          </w:rPr>
          <w:tab/>
        </w:r>
        <w:r>
          <w:rPr>
            <w:noProof/>
            <w:webHidden/>
          </w:rPr>
          <w:fldChar w:fldCharType="begin"/>
        </w:r>
        <w:r>
          <w:rPr>
            <w:noProof/>
            <w:webHidden/>
          </w:rPr>
          <w:instrText xml:space="preserve"> PAGEREF _Toc441144388 \h </w:instrText>
        </w:r>
        <w:r>
          <w:rPr>
            <w:noProof/>
            <w:webHidden/>
          </w:rPr>
        </w:r>
        <w:r>
          <w:rPr>
            <w:noProof/>
            <w:webHidden/>
          </w:rPr>
          <w:fldChar w:fldCharType="separate"/>
        </w:r>
        <w:r w:rsidR="009116E6">
          <w:rPr>
            <w:noProof/>
            <w:webHidden/>
          </w:rPr>
          <w:t>30</w:t>
        </w:r>
        <w:r>
          <w:rPr>
            <w:noProof/>
            <w:webHidden/>
          </w:rPr>
          <w:fldChar w:fldCharType="end"/>
        </w:r>
      </w:hyperlink>
    </w:p>
    <w:p w14:paraId="6CB3DCA5" w14:textId="77777777" w:rsidR="008F143B" w:rsidRDefault="008F143B">
      <w:pPr>
        <w:pStyle w:val="TOC3"/>
        <w:tabs>
          <w:tab w:val="right" w:leader="dot" w:pos="9016"/>
        </w:tabs>
        <w:rPr>
          <w:rFonts w:asciiTheme="minorHAnsi" w:eastAsiaTheme="minorEastAsia" w:hAnsiTheme="minorHAnsi" w:cstheme="minorBidi"/>
          <w:noProof/>
          <w:lang w:val="en-AU" w:eastAsia="en-AU"/>
        </w:rPr>
      </w:pPr>
      <w:hyperlink w:anchor="_Toc441144389" w:history="1">
        <w:r w:rsidRPr="00FD5327">
          <w:rPr>
            <w:rStyle w:val="Hyperlink"/>
            <w:noProof/>
          </w:rPr>
          <w:t>Ownership structures</w:t>
        </w:r>
        <w:r>
          <w:rPr>
            <w:noProof/>
            <w:webHidden/>
          </w:rPr>
          <w:tab/>
        </w:r>
        <w:r>
          <w:rPr>
            <w:noProof/>
            <w:webHidden/>
          </w:rPr>
          <w:fldChar w:fldCharType="begin"/>
        </w:r>
        <w:r>
          <w:rPr>
            <w:noProof/>
            <w:webHidden/>
          </w:rPr>
          <w:instrText xml:space="preserve"> PAGEREF _Toc441144389 \h </w:instrText>
        </w:r>
        <w:r>
          <w:rPr>
            <w:noProof/>
            <w:webHidden/>
          </w:rPr>
        </w:r>
        <w:r>
          <w:rPr>
            <w:noProof/>
            <w:webHidden/>
          </w:rPr>
          <w:fldChar w:fldCharType="separate"/>
        </w:r>
        <w:r w:rsidR="009116E6">
          <w:rPr>
            <w:noProof/>
            <w:webHidden/>
          </w:rPr>
          <w:t>30</w:t>
        </w:r>
        <w:r>
          <w:rPr>
            <w:noProof/>
            <w:webHidden/>
          </w:rPr>
          <w:fldChar w:fldCharType="end"/>
        </w:r>
      </w:hyperlink>
    </w:p>
    <w:p w14:paraId="4B24877F" w14:textId="77777777" w:rsidR="008F143B" w:rsidRDefault="008F143B">
      <w:pPr>
        <w:pStyle w:val="TOC3"/>
        <w:tabs>
          <w:tab w:val="right" w:leader="dot" w:pos="9016"/>
        </w:tabs>
        <w:rPr>
          <w:rFonts w:asciiTheme="minorHAnsi" w:eastAsiaTheme="minorEastAsia" w:hAnsiTheme="minorHAnsi" w:cstheme="minorBidi"/>
          <w:noProof/>
          <w:lang w:val="en-AU" w:eastAsia="en-AU"/>
        </w:rPr>
      </w:pPr>
      <w:hyperlink w:anchor="_Toc441144390" w:history="1">
        <w:r w:rsidRPr="00FD5327">
          <w:rPr>
            <w:rStyle w:val="Hyperlink"/>
            <w:noProof/>
          </w:rPr>
          <w:t>TCP Code and Critical Information Summaries</w:t>
        </w:r>
        <w:r>
          <w:rPr>
            <w:noProof/>
            <w:webHidden/>
          </w:rPr>
          <w:tab/>
        </w:r>
        <w:r>
          <w:rPr>
            <w:noProof/>
            <w:webHidden/>
          </w:rPr>
          <w:fldChar w:fldCharType="begin"/>
        </w:r>
        <w:r>
          <w:rPr>
            <w:noProof/>
            <w:webHidden/>
          </w:rPr>
          <w:instrText xml:space="preserve"> PAGEREF _Toc441144390 \h </w:instrText>
        </w:r>
        <w:r>
          <w:rPr>
            <w:noProof/>
            <w:webHidden/>
          </w:rPr>
        </w:r>
        <w:r>
          <w:rPr>
            <w:noProof/>
            <w:webHidden/>
          </w:rPr>
          <w:fldChar w:fldCharType="separate"/>
        </w:r>
        <w:r w:rsidR="009116E6">
          <w:rPr>
            <w:noProof/>
            <w:webHidden/>
          </w:rPr>
          <w:t>35</w:t>
        </w:r>
        <w:r>
          <w:rPr>
            <w:noProof/>
            <w:webHidden/>
          </w:rPr>
          <w:fldChar w:fldCharType="end"/>
        </w:r>
      </w:hyperlink>
    </w:p>
    <w:p w14:paraId="536F0002" w14:textId="77777777" w:rsidR="008F143B" w:rsidRDefault="008F143B">
      <w:pPr>
        <w:pStyle w:val="TOC3"/>
        <w:tabs>
          <w:tab w:val="right" w:leader="dot" w:pos="9016"/>
        </w:tabs>
        <w:rPr>
          <w:rFonts w:asciiTheme="minorHAnsi" w:eastAsiaTheme="minorEastAsia" w:hAnsiTheme="minorHAnsi" w:cstheme="minorBidi"/>
          <w:noProof/>
          <w:lang w:val="en-AU" w:eastAsia="en-AU"/>
        </w:rPr>
      </w:pPr>
      <w:hyperlink w:anchor="_Toc441144391" w:history="1">
        <w:r w:rsidRPr="00FD5327">
          <w:rPr>
            <w:rStyle w:val="Hyperlink"/>
            <w:noProof/>
          </w:rPr>
          <w:t>Retail presence</w:t>
        </w:r>
        <w:r>
          <w:rPr>
            <w:noProof/>
            <w:webHidden/>
          </w:rPr>
          <w:tab/>
        </w:r>
        <w:r>
          <w:rPr>
            <w:noProof/>
            <w:webHidden/>
          </w:rPr>
          <w:fldChar w:fldCharType="begin"/>
        </w:r>
        <w:r>
          <w:rPr>
            <w:noProof/>
            <w:webHidden/>
          </w:rPr>
          <w:instrText xml:space="preserve"> PAGEREF _Toc441144391 \h </w:instrText>
        </w:r>
        <w:r>
          <w:rPr>
            <w:noProof/>
            <w:webHidden/>
          </w:rPr>
        </w:r>
        <w:r>
          <w:rPr>
            <w:noProof/>
            <w:webHidden/>
          </w:rPr>
          <w:fldChar w:fldCharType="separate"/>
        </w:r>
        <w:r w:rsidR="009116E6">
          <w:rPr>
            <w:noProof/>
            <w:webHidden/>
          </w:rPr>
          <w:t>51</w:t>
        </w:r>
        <w:r>
          <w:rPr>
            <w:noProof/>
            <w:webHidden/>
          </w:rPr>
          <w:fldChar w:fldCharType="end"/>
        </w:r>
      </w:hyperlink>
    </w:p>
    <w:p w14:paraId="646023A4" w14:textId="77777777" w:rsidR="008F143B" w:rsidRDefault="008F143B">
      <w:pPr>
        <w:pStyle w:val="TOC3"/>
        <w:tabs>
          <w:tab w:val="right" w:leader="dot" w:pos="9016"/>
        </w:tabs>
        <w:rPr>
          <w:rFonts w:asciiTheme="minorHAnsi" w:eastAsiaTheme="minorEastAsia" w:hAnsiTheme="minorHAnsi" w:cstheme="minorBidi"/>
          <w:noProof/>
          <w:lang w:val="en-AU" w:eastAsia="en-AU"/>
        </w:rPr>
      </w:pPr>
      <w:hyperlink w:anchor="_Toc441144392" w:history="1">
        <w:r w:rsidRPr="00FD5327">
          <w:rPr>
            <w:rStyle w:val="Hyperlink"/>
            <w:noProof/>
          </w:rPr>
          <w:t>Service offerings</w:t>
        </w:r>
        <w:r>
          <w:rPr>
            <w:noProof/>
            <w:webHidden/>
          </w:rPr>
          <w:tab/>
        </w:r>
        <w:r>
          <w:rPr>
            <w:noProof/>
            <w:webHidden/>
          </w:rPr>
          <w:fldChar w:fldCharType="begin"/>
        </w:r>
        <w:r>
          <w:rPr>
            <w:noProof/>
            <w:webHidden/>
          </w:rPr>
          <w:instrText xml:space="preserve"> PAGEREF _Toc441144392 \h </w:instrText>
        </w:r>
        <w:r>
          <w:rPr>
            <w:noProof/>
            <w:webHidden/>
          </w:rPr>
        </w:r>
        <w:r>
          <w:rPr>
            <w:noProof/>
            <w:webHidden/>
          </w:rPr>
          <w:fldChar w:fldCharType="separate"/>
        </w:r>
        <w:r w:rsidR="009116E6">
          <w:rPr>
            <w:noProof/>
            <w:webHidden/>
          </w:rPr>
          <w:t>53</w:t>
        </w:r>
        <w:r>
          <w:rPr>
            <w:noProof/>
            <w:webHidden/>
          </w:rPr>
          <w:fldChar w:fldCharType="end"/>
        </w:r>
      </w:hyperlink>
    </w:p>
    <w:p w14:paraId="57443F64" w14:textId="77777777" w:rsidR="008F143B" w:rsidRDefault="008F143B">
      <w:pPr>
        <w:pStyle w:val="TOC2"/>
        <w:tabs>
          <w:tab w:val="right" w:leader="dot" w:pos="9016"/>
        </w:tabs>
        <w:rPr>
          <w:rFonts w:asciiTheme="minorHAnsi" w:eastAsiaTheme="minorEastAsia" w:hAnsiTheme="minorHAnsi" w:cstheme="minorBidi"/>
          <w:noProof/>
          <w:lang w:val="en-AU" w:eastAsia="en-AU"/>
        </w:rPr>
      </w:pPr>
      <w:hyperlink w:anchor="_Toc441144393" w:history="1">
        <w:r w:rsidRPr="00FD5327">
          <w:rPr>
            <w:rStyle w:val="Hyperlink"/>
            <w:noProof/>
          </w:rPr>
          <w:t>Focus groups</w:t>
        </w:r>
        <w:r>
          <w:rPr>
            <w:noProof/>
            <w:webHidden/>
          </w:rPr>
          <w:tab/>
        </w:r>
        <w:r>
          <w:rPr>
            <w:noProof/>
            <w:webHidden/>
          </w:rPr>
          <w:fldChar w:fldCharType="begin"/>
        </w:r>
        <w:r>
          <w:rPr>
            <w:noProof/>
            <w:webHidden/>
          </w:rPr>
          <w:instrText xml:space="preserve"> PAGEREF _Toc441144393 \h </w:instrText>
        </w:r>
        <w:r>
          <w:rPr>
            <w:noProof/>
            <w:webHidden/>
          </w:rPr>
        </w:r>
        <w:r>
          <w:rPr>
            <w:noProof/>
            <w:webHidden/>
          </w:rPr>
          <w:fldChar w:fldCharType="separate"/>
        </w:r>
        <w:r w:rsidR="009116E6">
          <w:rPr>
            <w:noProof/>
            <w:webHidden/>
          </w:rPr>
          <w:t>67</w:t>
        </w:r>
        <w:r>
          <w:rPr>
            <w:noProof/>
            <w:webHidden/>
          </w:rPr>
          <w:fldChar w:fldCharType="end"/>
        </w:r>
      </w:hyperlink>
    </w:p>
    <w:p w14:paraId="7040BFFC" w14:textId="77777777" w:rsidR="008F143B" w:rsidRDefault="008F143B">
      <w:pPr>
        <w:pStyle w:val="TOC3"/>
        <w:tabs>
          <w:tab w:val="right" w:leader="dot" w:pos="9016"/>
        </w:tabs>
        <w:rPr>
          <w:rFonts w:asciiTheme="minorHAnsi" w:eastAsiaTheme="minorEastAsia" w:hAnsiTheme="minorHAnsi" w:cstheme="minorBidi"/>
          <w:noProof/>
          <w:lang w:val="en-AU" w:eastAsia="en-AU"/>
        </w:rPr>
      </w:pPr>
      <w:hyperlink w:anchor="_Toc441144394" w:history="1">
        <w:r w:rsidRPr="00FD5327">
          <w:rPr>
            <w:rStyle w:val="Hyperlink"/>
            <w:noProof/>
          </w:rPr>
          <w:t>Focus group 1 – Tertiary students</w:t>
        </w:r>
        <w:r>
          <w:rPr>
            <w:noProof/>
            <w:webHidden/>
          </w:rPr>
          <w:tab/>
        </w:r>
        <w:r>
          <w:rPr>
            <w:noProof/>
            <w:webHidden/>
          </w:rPr>
          <w:fldChar w:fldCharType="begin"/>
        </w:r>
        <w:r>
          <w:rPr>
            <w:noProof/>
            <w:webHidden/>
          </w:rPr>
          <w:instrText xml:space="preserve"> PAGEREF _Toc441144394 \h </w:instrText>
        </w:r>
        <w:r>
          <w:rPr>
            <w:noProof/>
            <w:webHidden/>
          </w:rPr>
        </w:r>
        <w:r>
          <w:rPr>
            <w:noProof/>
            <w:webHidden/>
          </w:rPr>
          <w:fldChar w:fldCharType="separate"/>
        </w:r>
        <w:r w:rsidR="009116E6">
          <w:rPr>
            <w:noProof/>
            <w:webHidden/>
          </w:rPr>
          <w:t>67</w:t>
        </w:r>
        <w:r>
          <w:rPr>
            <w:noProof/>
            <w:webHidden/>
          </w:rPr>
          <w:fldChar w:fldCharType="end"/>
        </w:r>
      </w:hyperlink>
    </w:p>
    <w:p w14:paraId="7F120C85" w14:textId="77777777" w:rsidR="008F143B" w:rsidRDefault="008F143B">
      <w:pPr>
        <w:pStyle w:val="TOC3"/>
        <w:tabs>
          <w:tab w:val="right" w:leader="dot" w:pos="9016"/>
        </w:tabs>
        <w:rPr>
          <w:rFonts w:asciiTheme="minorHAnsi" w:eastAsiaTheme="minorEastAsia" w:hAnsiTheme="minorHAnsi" w:cstheme="minorBidi"/>
          <w:noProof/>
          <w:lang w:val="en-AU" w:eastAsia="en-AU"/>
        </w:rPr>
      </w:pPr>
      <w:hyperlink w:anchor="_Toc441144395" w:history="1">
        <w:r w:rsidRPr="00FD5327">
          <w:rPr>
            <w:rStyle w:val="Hyperlink"/>
            <w:noProof/>
          </w:rPr>
          <w:t>Focus group 2 – Professional/academic staff</w:t>
        </w:r>
        <w:r>
          <w:rPr>
            <w:noProof/>
            <w:webHidden/>
          </w:rPr>
          <w:tab/>
        </w:r>
        <w:r>
          <w:rPr>
            <w:noProof/>
            <w:webHidden/>
          </w:rPr>
          <w:fldChar w:fldCharType="begin"/>
        </w:r>
        <w:r>
          <w:rPr>
            <w:noProof/>
            <w:webHidden/>
          </w:rPr>
          <w:instrText xml:space="preserve"> PAGEREF _Toc441144395 \h </w:instrText>
        </w:r>
        <w:r>
          <w:rPr>
            <w:noProof/>
            <w:webHidden/>
          </w:rPr>
        </w:r>
        <w:r>
          <w:rPr>
            <w:noProof/>
            <w:webHidden/>
          </w:rPr>
          <w:fldChar w:fldCharType="separate"/>
        </w:r>
        <w:r w:rsidR="009116E6">
          <w:rPr>
            <w:noProof/>
            <w:webHidden/>
          </w:rPr>
          <w:t>67</w:t>
        </w:r>
        <w:r>
          <w:rPr>
            <w:noProof/>
            <w:webHidden/>
          </w:rPr>
          <w:fldChar w:fldCharType="end"/>
        </w:r>
      </w:hyperlink>
    </w:p>
    <w:p w14:paraId="727752C2" w14:textId="77777777" w:rsidR="008F143B" w:rsidRDefault="008F143B">
      <w:pPr>
        <w:pStyle w:val="TOC2"/>
        <w:tabs>
          <w:tab w:val="right" w:leader="dot" w:pos="9016"/>
        </w:tabs>
        <w:rPr>
          <w:rFonts w:asciiTheme="minorHAnsi" w:eastAsiaTheme="minorEastAsia" w:hAnsiTheme="minorHAnsi" w:cstheme="minorBidi"/>
          <w:noProof/>
          <w:lang w:val="en-AU" w:eastAsia="en-AU"/>
        </w:rPr>
      </w:pPr>
      <w:hyperlink w:anchor="_Toc441144396" w:history="1">
        <w:r w:rsidRPr="00FD5327">
          <w:rPr>
            <w:rStyle w:val="Hyperlink"/>
            <w:noProof/>
          </w:rPr>
          <w:t>Online survey</w:t>
        </w:r>
        <w:r>
          <w:rPr>
            <w:noProof/>
            <w:webHidden/>
          </w:rPr>
          <w:tab/>
        </w:r>
        <w:r>
          <w:rPr>
            <w:noProof/>
            <w:webHidden/>
          </w:rPr>
          <w:fldChar w:fldCharType="begin"/>
        </w:r>
        <w:r>
          <w:rPr>
            <w:noProof/>
            <w:webHidden/>
          </w:rPr>
          <w:instrText xml:space="preserve"> PAGEREF _Toc441144396 \h </w:instrText>
        </w:r>
        <w:r>
          <w:rPr>
            <w:noProof/>
            <w:webHidden/>
          </w:rPr>
        </w:r>
        <w:r>
          <w:rPr>
            <w:noProof/>
            <w:webHidden/>
          </w:rPr>
          <w:fldChar w:fldCharType="separate"/>
        </w:r>
        <w:r w:rsidR="009116E6">
          <w:rPr>
            <w:noProof/>
            <w:webHidden/>
          </w:rPr>
          <w:t>69</w:t>
        </w:r>
        <w:r>
          <w:rPr>
            <w:noProof/>
            <w:webHidden/>
          </w:rPr>
          <w:fldChar w:fldCharType="end"/>
        </w:r>
      </w:hyperlink>
    </w:p>
    <w:p w14:paraId="66AED3D6" w14:textId="77777777" w:rsidR="008F143B" w:rsidRDefault="008F143B">
      <w:pPr>
        <w:pStyle w:val="TOC3"/>
        <w:tabs>
          <w:tab w:val="right" w:leader="dot" w:pos="9016"/>
        </w:tabs>
        <w:rPr>
          <w:rFonts w:asciiTheme="minorHAnsi" w:eastAsiaTheme="minorEastAsia" w:hAnsiTheme="minorHAnsi" w:cstheme="minorBidi"/>
          <w:noProof/>
          <w:lang w:val="en-AU" w:eastAsia="en-AU"/>
        </w:rPr>
      </w:pPr>
      <w:hyperlink w:anchor="_Toc441144397" w:history="1">
        <w:r w:rsidRPr="00FD5327">
          <w:rPr>
            <w:rStyle w:val="Hyperlink"/>
            <w:noProof/>
          </w:rPr>
          <w:t>Personal mobile phone service users</w:t>
        </w:r>
        <w:r>
          <w:rPr>
            <w:noProof/>
            <w:webHidden/>
          </w:rPr>
          <w:tab/>
        </w:r>
        <w:r>
          <w:rPr>
            <w:noProof/>
            <w:webHidden/>
          </w:rPr>
          <w:fldChar w:fldCharType="begin"/>
        </w:r>
        <w:r>
          <w:rPr>
            <w:noProof/>
            <w:webHidden/>
          </w:rPr>
          <w:instrText xml:space="preserve"> PAGEREF _Toc441144397 \h </w:instrText>
        </w:r>
        <w:r>
          <w:rPr>
            <w:noProof/>
            <w:webHidden/>
          </w:rPr>
        </w:r>
        <w:r>
          <w:rPr>
            <w:noProof/>
            <w:webHidden/>
          </w:rPr>
          <w:fldChar w:fldCharType="separate"/>
        </w:r>
        <w:r w:rsidR="009116E6">
          <w:rPr>
            <w:noProof/>
            <w:webHidden/>
          </w:rPr>
          <w:t>69</w:t>
        </w:r>
        <w:r>
          <w:rPr>
            <w:noProof/>
            <w:webHidden/>
          </w:rPr>
          <w:fldChar w:fldCharType="end"/>
        </w:r>
      </w:hyperlink>
    </w:p>
    <w:p w14:paraId="5C01A037" w14:textId="77777777" w:rsidR="008F143B" w:rsidRDefault="008F143B">
      <w:pPr>
        <w:pStyle w:val="TOC3"/>
        <w:tabs>
          <w:tab w:val="right" w:leader="dot" w:pos="9016"/>
        </w:tabs>
        <w:rPr>
          <w:rFonts w:asciiTheme="minorHAnsi" w:eastAsiaTheme="minorEastAsia" w:hAnsiTheme="minorHAnsi" w:cstheme="minorBidi"/>
          <w:noProof/>
          <w:lang w:val="en-AU" w:eastAsia="en-AU"/>
        </w:rPr>
      </w:pPr>
      <w:hyperlink w:anchor="_Toc441144398" w:history="1">
        <w:r w:rsidRPr="00FD5327">
          <w:rPr>
            <w:rStyle w:val="Hyperlink"/>
            <w:noProof/>
          </w:rPr>
          <w:t>Mobile phone service provider employees</w:t>
        </w:r>
        <w:r>
          <w:rPr>
            <w:noProof/>
            <w:webHidden/>
          </w:rPr>
          <w:tab/>
        </w:r>
        <w:r>
          <w:rPr>
            <w:noProof/>
            <w:webHidden/>
          </w:rPr>
          <w:fldChar w:fldCharType="begin"/>
        </w:r>
        <w:r>
          <w:rPr>
            <w:noProof/>
            <w:webHidden/>
          </w:rPr>
          <w:instrText xml:space="preserve"> PAGEREF _Toc441144398 \h </w:instrText>
        </w:r>
        <w:r>
          <w:rPr>
            <w:noProof/>
            <w:webHidden/>
          </w:rPr>
        </w:r>
        <w:r>
          <w:rPr>
            <w:noProof/>
            <w:webHidden/>
          </w:rPr>
          <w:fldChar w:fldCharType="separate"/>
        </w:r>
        <w:r w:rsidR="009116E6">
          <w:rPr>
            <w:noProof/>
            <w:webHidden/>
          </w:rPr>
          <w:t>81</w:t>
        </w:r>
        <w:r>
          <w:rPr>
            <w:noProof/>
            <w:webHidden/>
          </w:rPr>
          <w:fldChar w:fldCharType="end"/>
        </w:r>
      </w:hyperlink>
    </w:p>
    <w:p w14:paraId="456C5843" w14:textId="77777777" w:rsidR="008F143B" w:rsidRDefault="008F143B">
      <w:pPr>
        <w:pStyle w:val="TOC1"/>
        <w:tabs>
          <w:tab w:val="right" w:leader="dot" w:pos="9016"/>
        </w:tabs>
        <w:rPr>
          <w:rFonts w:asciiTheme="minorHAnsi" w:eastAsiaTheme="minorEastAsia" w:hAnsiTheme="minorHAnsi" w:cstheme="minorBidi"/>
          <w:noProof/>
          <w:lang w:eastAsia="en-AU"/>
        </w:rPr>
      </w:pPr>
      <w:hyperlink w:anchor="_Toc441144399" w:history="1">
        <w:r w:rsidRPr="00FD5327">
          <w:rPr>
            <w:rStyle w:val="Hyperlink"/>
            <w:noProof/>
          </w:rPr>
          <w:t>Conclusion and Recommendations</w:t>
        </w:r>
        <w:r>
          <w:rPr>
            <w:noProof/>
            <w:webHidden/>
          </w:rPr>
          <w:tab/>
        </w:r>
        <w:r>
          <w:rPr>
            <w:noProof/>
            <w:webHidden/>
          </w:rPr>
          <w:fldChar w:fldCharType="begin"/>
        </w:r>
        <w:r>
          <w:rPr>
            <w:noProof/>
            <w:webHidden/>
          </w:rPr>
          <w:instrText xml:space="preserve"> PAGEREF _Toc441144399 \h </w:instrText>
        </w:r>
        <w:r>
          <w:rPr>
            <w:noProof/>
            <w:webHidden/>
          </w:rPr>
        </w:r>
        <w:r>
          <w:rPr>
            <w:noProof/>
            <w:webHidden/>
          </w:rPr>
          <w:fldChar w:fldCharType="separate"/>
        </w:r>
        <w:r w:rsidR="009116E6">
          <w:rPr>
            <w:noProof/>
            <w:webHidden/>
          </w:rPr>
          <w:t>84</w:t>
        </w:r>
        <w:r>
          <w:rPr>
            <w:noProof/>
            <w:webHidden/>
          </w:rPr>
          <w:fldChar w:fldCharType="end"/>
        </w:r>
      </w:hyperlink>
    </w:p>
    <w:p w14:paraId="6882ECF6" w14:textId="77777777" w:rsidR="008F143B" w:rsidRDefault="008F143B">
      <w:pPr>
        <w:pStyle w:val="TOC2"/>
        <w:tabs>
          <w:tab w:val="right" w:leader="dot" w:pos="9016"/>
        </w:tabs>
        <w:rPr>
          <w:rFonts w:asciiTheme="minorHAnsi" w:eastAsiaTheme="minorEastAsia" w:hAnsiTheme="minorHAnsi" w:cstheme="minorBidi"/>
          <w:noProof/>
          <w:lang w:val="en-AU" w:eastAsia="en-AU"/>
        </w:rPr>
      </w:pPr>
      <w:hyperlink w:anchor="_Toc441144400" w:history="1">
        <w:r w:rsidRPr="00FD5327">
          <w:rPr>
            <w:rStyle w:val="Hyperlink"/>
            <w:noProof/>
          </w:rPr>
          <w:t>Concluding remarks</w:t>
        </w:r>
        <w:r>
          <w:rPr>
            <w:noProof/>
            <w:webHidden/>
          </w:rPr>
          <w:tab/>
        </w:r>
        <w:r>
          <w:rPr>
            <w:noProof/>
            <w:webHidden/>
          </w:rPr>
          <w:fldChar w:fldCharType="begin"/>
        </w:r>
        <w:r>
          <w:rPr>
            <w:noProof/>
            <w:webHidden/>
          </w:rPr>
          <w:instrText xml:space="preserve"> PAGEREF _Toc441144400 \h </w:instrText>
        </w:r>
        <w:r>
          <w:rPr>
            <w:noProof/>
            <w:webHidden/>
          </w:rPr>
        </w:r>
        <w:r>
          <w:rPr>
            <w:noProof/>
            <w:webHidden/>
          </w:rPr>
          <w:fldChar w:fldCharType="separate"/>
        </w:r>
        <w:r w:rsidR="009116E6">
          <w:rPr>
            <w:noProof/>
            <w:webHidden/>
          </w:rPr>
          <w:t>84</w:t>
        </w:r>
        <w:r>
          <w:rPr>
            <w:noProof/>
            <w:webHidden/>
          </w:rPr>
          <w:fldChar w:fldCharType="end"/>
        </w:r>
      </w:hyperlink>
    </w:p>
    <w:p w14:paraId="01C9856B" w14:textId="77777777" w:rsidR="008F143B" w:rsidRDefault="008F143B">
      <w:pPr>
        <w:pStyle w:val="TOC2"/>
        <w:tabs>
          <w:tab w:val="right" w:leader="dot" w:pos="9016"/>
        </w:tabs>
        <w:rPr>
          <w:rFonts w:asciiTheme="minorHAnsi" w:eastAsiaTheme="minorEastAsia" w:hAnsiTheme="minorHAnsi" w:cstheme="minorBidi"/>
          <w:noProof/>
          <w:lang w:val="en-AU" w:eastAsia="en-AU"/>
        </w:rPr>
      </w:pPr>
      <w:hyperlink w:anchor="_Toc441144401" w:history="1">
        <w:r w:rsidRPr="00FD5327">
          <w:rPr>
            <w:rStyle w:val="Hyperlink"/>
            <w:noProof/>
          </w:rPr>
          <w:t>Recommendations</w:t>
        </w:r>
        <w:r>
          <w:rPr>
            <w:noProof/>
            <w:webHidden/>
          </w:rPr>
          <w:tab/>
        </w:r>
        <w:r>
          <w:rPr>
            <w:noProof/>
            <w:webHidden/>
          </w:rPr>
          <w:fldChar w:fldCharType="begin"/>
        </w:r>
        <w:r>
          <w:rPr>
            <w:noProof/>
            <w:webHidden/>
          </w:rPr>
          <w:instrText xml:space="preserve"> PAGEREF _Toc441144401 \h </w:instrText>
        </w:r>
        <w:r>
          <w:rPr>
            <w:noProof/>
            <w:webHidden/>
          </w:rPr>
        </w:r>
        <w:r>
          <w:rPr>
            <w:noProof/>
            <w:webHidden/>
          </w:rPr>
          <w:fldChar w:fldCharType="separate"/>
        </w:r>
        <w:r w:rsidR="009116E6">
          <w:rPr>
            <w:noProof/>
            <w:webHidden/>
          </w:rPr>
          <w:t>87</w:t>
        </w:r>
        <w:r>
          <w:rPr>
            <w:noProof/>
            <w:webHidden/>
          </w:rPr>
          <w:fldChar w:fldCharType="end"/>
        </w:r>
      </w:hyperlink>
    </w:p>
    <w:p w14:paraId="2B100A80" w14:textId="77777777" w:rsidR="008F143B" w:rsidRDefault="008F143B">
      <w:pPr>
        <w:pStyle w:val="TOC1"/>
        <w:tabs>
          <w:tab w:val="right" w:leader="dot" w:pos="9016"/>
        </w:tabs>
        <w:rPr>
          <w:rFonts w:asciiTheme="minorHAnsi" w:eastAsiaTheme="minorEastAsia" w:hAnsiTheme="minorHAnsi" w:cstheme="minorBidi"/>
          <w:noProof/>
          <w:lang w:eastAsia="en-AU"/>
        </w:rPr>
      </w:pPr>
      <w:hyperlink w:anchor="_Toc441144402" w:history="1">
        <w:r w:rsidRPr="00FD5327">
          <w:rPr>
            <w:rStyle w:val="Hyperlink"/>
            <w:noProof/>
          </w:rPr>
          <w:t>Appendix 1 – TCP Code – Rule 4.1.2 Excerpt</w:t>
        </w:r>
        <w:r>
          <w:rPr>
            <w:noProof/>
            <w:webHidden/>
          </w:rPr>
          <w:tab/>
        </w:r>
        <w:r>
          <w:rPr>
            <w:noProof/>
            <w:webHidden/>
          </w:rPr>
          <w:fldChar w:fldCharType="begin"/>
        </w:r>
        <w:r>
          <w:rPr>
            <w:noProof/>
            <w:webHidden/>
          </w:rPr>
          <w:instrText xml:space="preserve"> PAGEREF _Toc441144402 \h </w:instrText>
        </w:r>
        <w:r>
          <w:rPr>
            <w:noProof/>
            <w:webHidden/>
          </w:rPr>
        </w:r>
        <w:r>
          <w:rPr>
            <w:noProof/>
            <w:webHidden/>
          </w:rPr>
          <w:fldChar w:fldCharType="separate"/>
        </w:r>
        <w:r w:rsidR="009116E6">
          <w:rPr>
            <w:noProof/>
            <w:webHidden/>
          </w:rPr>
          <w:t>92</w:t>
        </w:r>
        <w:r>
          <w:rPr>
            <w:noProof/>
            <w:webHidden/>
          </w:rPr>
          <w:fldChar w:fldCharType="end"/>
        </w:r>
      </w:hyperlink>
    </w:p>
    <w:p w14:paraId="216FA5EC" w14:textId="77777777" w:rsidR="008F143B" w:rsidRDefault="008F143B">
      <w:pPr>
        <w:pStyle w:val="TOC1"/>
        <w:tabs>
          <w:tab w:val="right" w:leader="dot" w:pos="9016"/>
        </w:tabs>
        <w:rPr>
          <w:rFonts w:asciiTheme="minorHAnsi" w:eastAsiaTheme="minorEastAsia" w:hAnsiTheme="minorHAnsi" w:cstheme="minorBidi"/>
          <w:noProof/>
          <w:lang w:eastAsia="en-AU"/>
        </w:rPr>
      </w:pPr>
      <w:hyperlink w:anchor="_Toc441144403" w:history="1">
        <w:r w:rsidRPr="00FD5327">
          <w:rPr>
            <w:rStyle w:val="Hyperlink"/>
            <w:noProof/>
          </w:rPr>
          <w:t>Appendix 2 - Service Provider Profiles</w:t>
        </w:r>
        <w:r>
          <w:rPr>
            <w:noProof/>
            <w:webHidden/>
          </w:rPr>
          <w:tab/>
        </w:r>
        <w:r>
          <w:rPr>
            <w:noProof/>
            <w:webHidden/>
          </w:rPr>
          <w:fldChar w:fldCharType="begin"/>
        </w:r>
        <w:r>
          <w:rPr>
            <w:noProof/>
            <w:webHidden/>
          </w:rPr>
          <w:instrText xml:space="preserve"> PAGEREF _Toc441144403 \h </w:instrText>
        </w:r>
        <w:r>
          <w:rPr>
            <w:noProof/>
            <w:webHidden/>
          </w:rPr>
        </w:r>
        <w:r>
          <w:rPr>
            <w:noProof/>
            <w:webHidden/>
          </w:rPr>
          <w:fldChar w:fldCharType="separate"/>
        </w:r>
        <w:r w:rsidR="009116E6">
          <w:rPr>
            <w:noProof/>
            <w:webHidden/>
          </w:rPr>
          <w:t>95</w:t>
        </w:r>
        <w:r>
          <w:rPr>
            <w:noProof/>
            <w:webHidden/>
          </w:rPr>
          <w:fldChar w:fldCharType="end"/>
        </w:r>
      </w:hyperlink>
    </w:p>
    <w:p w14:paraId="533D1BE9" w14:textId="77777777" w:rsidR="008F143B" w:rsidRDefault="008F143B">
      <w:pPr>
        <w:pStyle w:val="TOC2"/>
        <w:tabs>
          <w:tab w:val="right" w:leader="dot" w:pos="9016"/>
        </w:tabs>
        <w:rPr>
          <w:rFonts w:asciiTheme="minorHAnsi" w:eastAsiaTheme="minorEastAsia" w:hAnsiTheme="minorHAnsi" w:cstheme="minorBidi"/>
          <w:noProof/>
          <w:lang w:val="en-AU" w:eastAsia="en-AU"/>
        </w:rPr>
      </w:pPr>
      <w:hyperlink w:anchor="_Toc441144404" w:history="1">
        <w:r w:rsidRPr="00FD5327">
          <w:rPr>
            <w:rStyle w:val="Hyperlink"/>
            <w:noProof/>
          </w:rPr>
          <w:t>ABLE NET Pty Ltd.</w:t>
        </w:r>
        <w:r>
          <w:rPr>
            <w:noProof/>
            <w:webHidden/>
          </w:rPr>
          <w:tab/>
        </w:r>
        <w:r>
          <w:rPr>
            <w:noProof/>
            <w:webHidden/>
          </w:rPr>
          <w:fldChar w:fldCharType="begin"/>
        </w:r>
        <w:r>
          <w:rPr>
            <w:noProof/>
            <w:webHidden/>
          </w:rPr>
          <w:instrText xml:space="preserve"> PAGEREF _Toc441144404 \h </w:instrText>
        </w:r>
        <w:r>
          <w:rPr>
            <w:noProof/>
            <w:webHidden/>
          </w:rPr>
        </w:r>
        <w:r>
          <w:rPr>
            <w:noProof/>
            <w:webHidden/>
          </w:rPr>
          <w:fldChar w:fldCharType="separate"/>
        </w:r>
        <w:r w:rsidR="009116E6">
          <w:rPr>
            <w:noProof/>
            <w:webHidden/>
          </w:rPr>
          <w:t>95</w:t>
        </w:r>
        <w:r>
          <w:rPr>
            <w:noProof/>
            <w:webHidden/>
          </w:rPr>
          <w:fldChar w:fldCharType="end"/>
        </w:r>
      </w:hyperlink>
    </w:p>
    <w:p w14:paraId="6A6496EE" w14:textId="77777777" w:rsidR="008F143B" w:rsidRDefault="008F143B">
      <w:pPr>
        <w:pStyle w:val="TOC2"/>
        <w:tabs>
          <w:tab w:val="right" w:leader="dot" w:pos="9016"/>
        </w:tabs>
        <w:rPr>
          <w:rFonts w:asciiTheme="minorHAnsi" w:eastAsiaTheme="minorEastAsia" w:hAnsiTheme="minorHAnsi" w:cstheme="minorBidi"/>
          <w:noProof/>
          <w:lang w:val="en-AU" w:eastAsia="en-AU"/>
        </w:rPr>
      </w:pPr>
      <w:hyperlink w:anchor="_Toc441144405" w:history="1">
        <w:r w:rsidRPr="00FD5327">
          <w:rPr>
            <w:rStyle w:val="Hyperlink"/>
            <w:noProof/>
          </w:rPr>
          <w:t>ACN</w:t>
        </w:r>
        <w:r>
          <w:rPr>
            <w:noProof/>
            <w:webHidden/>
          </w:rPr>
          <w:tab/>
        </w:r>
        <w:r>
          <w:rPr>
            <w:noProof/>
            <w:webHidden/>
          </w:rPr>
          <w:fldChar w:fldCharType="begin"/>
        </w:r>
        <w:r>
          <w:rPr>
            <w:noProof/>
            <w:webHidden/>
          </w:rPr>
          <w:instrText xml:space="preserve"> PAGEREF _Toc441144405 \h </w:instrText>
        </w:r>
        <w:r>
          <w:rPr>
            <w:noProof/>
            <w:webHidden/>
          </w:rPr>
        </w:r>
        <w:r>
          <w:rPr>
            <w:noProof/>
            <w:webHidden/>
          </w:rPr>
          <w:fldChar w:fldCharType="separate"/>
        </w:r>
        <w:r w:rsidR="009116E6">
          <w:rPr>
            <w:noProof/>
            <w:webHidden/>
          </w:rPr>
          <w:t>98</w:t>
        </w:r>
        <w:r>
          <w:rPr>
            <w:noProof/>
            <w:webHidden/>
          </w:rPr>
          <w:fldChar w:fldCharType="end"/>
        </w:r>
      </w:hyperlink>
    </w:p>
    <w:p w14:paraId="2FFF07C5" w14:textId="77777777" w:rsidR="008F143B" w:rsidRDefault="008F143B">
      <w:pPr>
        <w:pStyle w:val="TOC2"/>
        <w:tabs>
          <w:tab w:val="right" w:leader="dot" w:pos="9016"/>
        </w:tabs>
        <w:rPr>
          <w:rFonts w:asciiTheme="minorHAnsi" w:eastAsiaTheme="minorEastAsia" w:hAnsiTheme="minorHAnsi" w:cstheme="minorBidi"/>
          <w:noProof/>
          <w:lang w:val="en-AU" w:eastAsia="en-AU"/>
        </w:rPr>
      </w:pPr>
      <w:hyperlink w:anchor="_Toc441144406" w:history="1">
        <w:r w:rsidRPr="00FD5327">
          <w:rPr>
            <w:rStyle w:val="Hyperlink"/>
            <w:noProof/>
          </w:rPr>
          <w:t>Adam Internet</w:t>
        </w:r>
        <w:r>
          <w:rPr>
            <w:noProof/>
            <w:webHidden/>
          </w:rPr>
          <w:tab/>
        </w:r>
        <w:r>
          <w:rPr>
            <w:noProof/>
            <w:webHidden/>
          </w:rPr>
          <w:fldChar w:fldCharType="begin"/>
        </w:r>
        <w:r>
          <w:rPr>
            <w:noProof/>
            <w:webHidden/>
          </w:rPr>
          <w:instrText xml:space="preserve"> PAGEREF _Toc441144406 \h </w:instrText>
        </w:r>
        <w:r>
          <w:rPr>
            <w:noProof/>
            <w:webHidden/>
          </w:rPr>
        </w:r>
        <w:r>
          <w:rPr>
            <w:noProof/>
            <w:webHidden/>
          </w:rPr>
          <w:fldChar w:fldCharType="separate"/>
        </w:r>
        <w:r w:rsidR="009116E6">
          <w:rPr>
            <w:noProof/>
            <w:webHidden/>
          </w:rPr>
          <w:t>100</w:t>
        </w:r>
        <w:r>
          <w:rPr>
            <w:noProof/>
            <w:webHidden/>
          </w:rPr>
          <w:fldChar w:fldCharType="end"/>
        </w:r>
      </w:hyperlink>
    </w:p>
    <w:p w14:paraId="65D9EC34" w14:textId="77777777" w:rsidR="008F143B" w:rsidRDefault="008F143B">
      <w:pPr>
        <w:pStyle w:val="TOC2"/>
        <w:tabs>
          <w:tab w:val="right" w:leader="dot" w:pos="9016"/>
        </w:tabs>
        <w:rPr>
          <w:rFonts w:asciiTheme="minorHAnsi" w:eastAsiaTheme="minorEastAsia" w:hAnsiTheme="minorHAnsi" w:cstheme="minorBidi"/>
          <w:noProof/>
          <w:lang w:val="en-AU" w:eastAsia="en-AU"/>
        </w:rPr>
      </w:pPr>
      <w:hyperlink w:anchor="_Toc441144407" w:history="1">
        <w:r w:rsidRPr="00FD5327">
          <w:rPr>
            <w:rStyle w:val="Hyperlink"/>
            <w:noProof/>
          </w:rPr>
          <w:t>ALDImobile</w:t>
        </w:r>
        <w:r>
          <w:rPr>
            <w:noProof/>
            <w:webHidden/>
          </w:rPr>
          <w:tab/>
        </w:r>
        <w:r>
          <w:rPr>
            <w:noProof/>
            <w:webHidden/>
          </w:rPr>
          <w:fldChar w:fldCharType="begin"/>
        </w:r>
        <w:r>
          <w:rPr>
            <w:noProof/>
            <w:webHidden/>
          </w:rPr>
          <w:instrText xml:space="preserve"> PAGEREF _Toc441144407 \h </w:instrText>
        </w:r>
        <w:r>
          <w:rPr>
            <w:noProof/>
            <w:webHidden/>
          </w:rPr>
        </w:r>
        <w:r>
          <w:rPr>
            <w:noProof/>
            <w:webHidden/>
          </w:rPr>
          <w:fldChar w:fldCharType="separate"/>
        </w:r>
        <w:r w:rsidR="009116E6">
          <w:rPr>
            <w:noProof/>
            <w:webHidden/>
          </w:rPr>
          <w:t>101</w:t>
        </w:r>
        <w:r>
          <w:rPr>
            <w:noProof/>
            <w:webHidden/>
          </w:rPr>
          <w:fldChar w:fldCharType="end"/>
        </w:r>
      </w:hyperlink>
    </w:p>
    <w:p w14:paraId="74476659" w14:textId="77777777" w:rsidR="008F143B" w:rsidRDefault="008F143B">
      <w:pPr>
        <w:pStyle w:val="TOC2"/>
        <w:tabs>
          <w:tab w:val="right" w:leader="dot" w:pos="9016"/>
        </w:tabs>
        <w:rPr>
          <w:rFonts w:asciiTheme="minorHAnsi" w:eastAsiaTheme="minorEastAsia" w:hAnsiTheme="minorHAnsi" w:cstheme="minorBidi"/>
          <w:noProof/>
          <w:lang w:val="en-AU" w:eastAsia="en-AU"/>
        </w:rPr>
      </w:pPr>
      <w:hyperlink w:anchor="_Toc441144408" w:history="1">
        <w:r w:rsidRPr="00FD5327">
          <w:rPr>
            <w:rStyle w:val="Hyperlink"/>
            <w:noProof/>
          </w:rPr>
          <w:t>AlphaCall</w:t>
        </w:r>
        <w:r>
          <w:rPr>
            <w:noProof/>
            <w:webHidden/>
          </w:rPr>
          <w:tab/>
        </w:r>
        <w:r>
          <w:rPr>
            <w:noProof/>
            <w:webHidden/>
          </w:rPr>
          <w:fldChar w:fldCharType="begin"/>
        </w:r>
        <w:r>
          <w:rPr>
            <w:noProof/>
            <w:webHidden/>
          </w:rPr>
          <w:instrText xml:space="preserve"> PAGEREF _Toc441144408 \h </w:instrText>
        </w:r>
        <w:r>
          <w:rPr>
            <w:noProof/>
            <w:webHidden/>
          </w:rPr>
        </w:r>
        <w:r>
          <w:rPr>
            <w:noProof/>
            <w:webHidden/>
          </w:rPr>
          <w:fldChar w:fldCharType="separate"/>
        </w:r>
        <w:r w:rsidR="009116E6">
          <w:rPr>
            <w:noProof/>
            <w:webHidden/>
          </w:rPr>
          <w:t>104</w:t>
        </w:r>
        <w:r>
          <w:rPr>
            <w:noProof/>
            <w:webHidden/>
          </w:rPr>
          <w:fldChar w:fldCharType="end"/>
        </w:r>
      </w:hyperlink>
    </w:p>
    <w:p w14:paraId="722E4DE7" w14:textId="77777777" w:rsidR="008F143B" w:rsidRDefault="008F143B">
      <w:pPr>
        <w:pStyle w:val="TOC2"/>
        <w:tabs>
          <w:tab w:val="right" w:leader="dot" w:pos="9016"/>
        </w:tabs>
        <w:rPr>
          <w:rFonts w:asciiTheme="minorHAnsi" w:eastAsiaTheme="minorEastAsia" w:hAnsiTheme="minorHAnsi" w:cstheme="minorBidi"/>
          <w:noProof/>
          <w:lang w:val="en-AU" w:eastAsia="en-AU"/>
        </w:rPr>
      </w:pPr>
      <w:hyperlink w:anchor="_Toc441144409" w:history="1">
        <w:r w:rsidRPr="00FD5327">
          <w:rPr>
            <w:rStyle w:val="Hyperlink"/>
            <w:noProof/>
          </w:rPr>
          <w:t>amaysim</w:t>
        </w:r>
        <w:r>
          <w:rPr>
            <w:noProof/>
            <w:webHidden/>
          </w:rPr>
          <w:tab/>
        </w:r>
        <w:r>
          <w:rPr>
            <w:noProof/>
            <w:webHidden/>
          </w:rPr>
          <w:fldChar w:fldCharType="begin"/>
        </w:r>
        <w:r>
          <w:rPr>
            <w:noProof/>
            <w:webHidden/>
          </w:rPr>
          <w:instrText xml:space="preserve"> PAGEREF _Toc441144409 \h </w:instrText>
        </w:r>
        <w:r>
          <w:rPr>
            <w:noProof/>
            <w:webHidden/>
          </w:rPr>
        </w:r>
        <w:r>
          <w:rPr>
            <w:noProof/>
            <w:webHidden/>
          </w:rPr>
          <w:fldChar w:fldCharType="separate"/>
        </w:r>
        <w:r w:rsidR="009116E6">
          <w:rPr>
            <w:noProof/>
            <w:webHidden/>
          </w:rPr>
          <w:t>105</w:t>
        </w:r>
        <w:r>
          <w:rPr>
            <w:noProof/>
            <w:webHidden/>
          </w:rPr>
          <w:fldChar w:fldCharType="end"/>
        </w:r>
      </w:hyperlink>
    </w:p>
    <w:p w14:paraId="756F9492" w14:textId="77777777" w:rsidR="008F143B" w:rsidRDefault="008F143B">
      <w:pPr>
        <w:pStyle w:val="TOC2"/>
        <w:tabs>
          <w:tab w:val="right" w:leader="dot" w:pos="9016"/>
        </w:tabs>
        <w:rPr>
          <w:rFonts w:asciiTheme="minorHAnsi" w:eastAsiaTheme="minorEastAsia" w:hAnsiTheme="minorHAnsi" w:cstheme="minorBidi"/>
          <w:noProof/>
          <w:lang w:val="en-AU" w:eastAsia="en-AU"/>
        </w:rPr>
      </w:pPr>
      <w:hyperlink w:anchor="_Toc441144410" w:history="1">
        <w:r w:rsidRPr="00FD5327">
          <w:rPr>
            <w:rStyle w:val="Hyperlink"/>
            <w:noProof/>
          </w:rPr>
          <w:t>AussieSim</w:t>
        </w:r>
        <w:r>
          <w:rPr>
            <w:noProof/>
            <w:webHidden/>
          </w:rPr>
          <w:tab/>
        </w:r>
        <w:r>
          <w:rPr>
            <w:noProof/>
            <w:webHidden/>
          </w:rPr>
          <w:fldChar w:fldCharType="begin"/>
        </w:r>
        <w:r>
          <w:rPr>
            <w:noProof/>
            <w:webHidden/>
          </w:rPr>
          <w:instrText xml:space="preserve"> PAGEREF _Toc441144410 \h </w:instrText>
        </w:r>
        <w:r>
          <w:rPr>
            <w:noProof/>
            <w:webHidden/>
          </w:rPr>
        </w:r>
        <w:r>
          <w:rPr>
            <w:noProof/>
            <w:webHidden/>
          </w:rPr>
          <w:fldChar w:fldCharType="separate"/>
        </w:r>
        <w:r w:rsidR="009116E6">
          <w:rPr>
            <w:noProof/>
            <w:webHidden/>
          </w:rPr>
          <w:t>107</w:t>
        </w:r>
        <w:r>
          <w:rPr>
            <w:noProof/>
            <w:webHidden/>
          </w:rPr>
          <w:fldChar w:fldCharType="end"/>
        </w:r>
      </w:hyperlink>
    </w:p>
    <w:p w14:paraId="54A39668" w14:textId="77777777" w:rsidR="008F143B" w:rsidRDefault="008F143B">
      <w:pPr>
        <w:pStyle w:val="TOC2"/>
        <w:tabs>
          <w:tab w:val="right" w:leader="dot" w:pos="9016"/>
        </w:tabs>
        <w:rPr>
          <w:rFonts w:asciiTheme="minorHAnsi" w:eastAsiaTheme="minorEastAsia" w:hAnsiTheme="minorHAnsi" w:cstheme="minorBidi"/>
          <w:noProof/>
          <w:lang w:val="en-AU" w:eastAsia="en-AU"/>
        </w:rPr>
      </w:pPr>
      <w:hyperlink w:anchor="_Toc441144411" w:history="1">
        <w:r w:rsidRPr="00FD5327">
          <w:rPr>
            <w:rStyle w:val="Hyperlink"/>
            <w:noProof/>
          </w:rPr>
          <w:t>Bendigo Bank telco</w:t>
        </w:r>
        <w:r>
          <w:rPr>
            <w:noProof/>
            <w:webHidden/>
          </w:rPr>
          <w:tab/>
        </w:r>
        <w:r>
          <w:rPr>
            <w:noProof/>
            <w:webHidden/>
          </w:rPr>
          <w:fldChar w:fldCharType="begin"/>
        </w:r>
        <w:r>
          <w:rPr>
            <w:noProof/>
            <w:webHidden/>
          </w:rPr>
          <w:instrText xml:space="preserve"> PAGEREF _Toc441144411 \h </w:instrText>
        </w:r>
        <w:r>
          <w:rPr>
            <w:noProof/>
            <w:webHidden/>
          </w:rPr>
        </w:r>
        <w:r>
          <w:rPr>
            <w:noProof/>
            <w:webHidden/>
          </w:rPr>
          <w:fldChar w:fldCharType="separate"/>
        </w:r>
        <w:r w:rsidR="009116E6">
          <w:rPr>
            <w:noProof/>
            <w:webHidden/>
          </w:rPr>
          <w:t>108</w:t>
        </w:r>
        <w:r>
          <w:rPr>
            <w:noProof/>
            <w:webHidden/>
          </w:rPr>
          <w:fldChar w:fldCharType="end"/>
        </w:r>
      </w:hyperlink>
    </w:p>
    <w:p w14:paraId="22CDE6E1" w14:textId="77777777" w:rsidR="008F143B" w:rsidRDefault="008F143B">
      <w:pPr>
        <w:pStyle w:val="TOC2"/>
        <w:tabs>
          <w:tab w:val="right" w:leader="dot" w:pos="9016"/>
        </w:tabs>
        <w:rPr>
          <w:rFonts w:asciiTheme="minorHAnsi" w:eastAsiaTheme="minorEastAsia" w:hAnsiTheme="minorHAnsi" w:cstheme="minorBidi"/>
          <w:noProof/>
          <w:lang w:val="en-AU" w:eastAsia="en-AU"/>
        </w:rPr>
      </w:pPr>
      <w:hyperlink w:anchor="_Toc441144412" w:history="1">
        <w:r w:rsidRPr="00FD5327">
          <w:rPr>
            <w:rStyle w:val="Hyperlink"/>
            <w:noProof/>
          </w:rPr>
          <w:t>BEST telecom</w:t>
        </w:r>
        <w:r>
          <w:rPr>
            <w:noProof/>
            <w:webHidden/>
          </w:rPr>
          <w:tab/>
        </w:r>
        <w:r>
          <w:rPr>
            <w:noProof/>
            <w:webHidden/>
          </w:rPr>
          <w:fldChar w:fldCharType="begin"/>
        </w:r>
        <w:r>
          <w:rPr>
            <w:noProof/>
            <w:webHidden/>
          </w:rPr>
          <w:instrText xml:space="preserve"> PAGEREF _Toc441144412 \h </w:instrText>
        </w:r>
        <w:r>
          <w:rPr>
            <w:noProof/>
            <w:webHidden/>
          </w:rPr>
        </w:r>
        <w:r>
          <w:rPr>
            <w:noProof/>
            <w:webHidden/>
          </w:rPr>
          <w:fldChar w:fldCharType="separate"/>
        </w:r>
        <w:r w:rsidR="009116E6">
          <w:rPr>
            <w:noProof/>
            <w:webHidden/>
          </w:rPr>
          <w:t>110</w:t>
        </w:r>
        <w:r>
          <w:rPr>
            <w:noProof/>
            <w:webHidden/>
          </w:rPr>
          <w:fldChar w:fldCharType="end"/>
        </w:r>
      </w:hyperlink>
    </w:p>
    <w:p w14:paraId="501F0A12" w14:textId="77777777" w:rsidR="008F143B" w:rsidRDefault="008F143B">
      <w:pPr>
        <w:pStyle w:val="TOC2"/>
        <w:tabs>
          <w:tab w:val="right" w:leader="dot" w:pos="9016"/>
        </w:tabs>
        <w:rPr>
          <w:rFonts w:asciiTheme="minorHAnsi" w:eastAsiaTheme="minorEastAsia" w:hAnsiTheme="minorHAnsi" w:cstheme="minorBidi"/>
          <w:noProof/>
          <w:lang w:val="en-AU" w:eastAsia="en-AU"/>
        </w:rPr>
      </w:pPr>
      <w:hyperlink w:anchor="_Toc441144413" w:history="1">
        <w:r w:rsidRPr="00FD5327">
          <w:rPr>
            <w:rStyle w:val="Hyperlink"/>
            <w:noProof/>
          </w:rPr>
          <w:t>Blink</w:t>
        </w:r>
        <w:r>
          <w:rPr>
            <w:noProof/>
            <w:webHidden/>
          </w:rPr>
          <w:tab/>
        </w:r>
        <w:r>
          <w:rPr>
            <w:noProof/>
            <w:webHidden/>
          </w:rPr>
          <w:fldChar w:fldCharType="begin"/>
        </w:r>
        <w:r>
          <w:rPr>
            <w:noProof/>
            <w:webHidden/>
          </w:rPr>
          <w:instrText xml:space="preserve"> PAGEREF _Toc441144413 \h </w:instrText>
        </w:r>
        <w:r>
          <w:rPr>
            <w:noProof/>
            <w:webHidden/>
          </w:rPr>
        </w:r>
        <w:r>
          <w:rPr>
            <w:noProof/>
            <w:webHidden/>
          </w:rPr>
          <w:fldChar w:fldCharType="separate"/>
        </w:r>
        <w:r w:rsidR="009116E6">
          <w:rPr>
            <w:noProof/>
            <w:webHidden/>
          </w:rPr>
          <w:t>112</w:t>
        </w:r>
        <w:r>
          <w:rPr>
            <w:noProof/>
            <w:webHidden/>
          </w:rPr>
          <w:fldChar w:fldCharType="end"/>
        </w:r>
      </w:hyperlink>
    </w:p>
    <w:p w14:paraId="51D2478E" w14:textId="77777777" w:rsidR="008F143B" w:rsidRDefault="008F143B">
      <w:pPr>
        <w:pStyle w:val="TOC2"/>
        <w:tabs>
          <w:tab w:val="right" w:leader="dot" w:pos="9016"/>
        </w:tabs>
        <w:rPr>
          <w:rFonts w:asciiTheme="minorHAnsi" w:eastAsiaTheme="minorEastAsia" w:hAnsiTheme="minorHAnsi" w:cstheme="minorBidi"/>
          <w:noProof/>
          <w:lang w:val="en-AU" w:eastAsia="en-AU"/>
        </w:rPr>
      </w:pPr>
      <w:hyperlink w:anchor="_Toc441144414" w:history="1">
        <w:r w:rsidRPr="00FD5327">
          <w:rPr>
            <w:rStyle w:val="Hyperlink"/>
            <w:noProof/>
          </w:rPr>
          <w:t>Boost Mobile</w:t>
        </w:r>
        <w:r>
          <w:rPr>
            <w:noProof/>
            <w:webHidden/>
          </w:rPr>
          <w:tab/>
        </w:r>
        <w:r>
          <w:rPr>
            <w:noProof/>
            <w:webHidden/>
          </w:rPr>
          <w:fldChar w:fldCharType="begin"/>
        </w:r>
        <w:r>
          <w:rPr>
            <w:noProof/>
            <w:webHidden/>
          </w:rPr>
          <w:instrText xml:space="preserve"> PAGEREF _Toc441144414 \h </w:instrText>
        </w:r>
        <w:r>
          <w:rPr>
            <w:noProof/>
            <w:webHidden/>
          </w:rPr>
        </w:r>
        <w:r>
          <w:rPr>
            <w:noProof/>
            <w:webHidden/>
          </w:rPr>
          <w:fldChar w:fldCharType="separate"/>
        </w:r>
        <w:r w:rsidR="009116E6">
          <w:rPr>
            <w:noProof/>
            <w:webHidden/>
          </w:rPr>
          <w:t>113</w:t>
        </w:r>
        <w:r>
          <w:rPr>
            <w:noProof/>
            <w:webHidden/>
          </w:rPr>
          <w:fldChar w:fldCharType="end"/>
        </w:r>
      </w:hyperlink>
    </w:p>
    <w:p w14:paraId="0B0FE576" w14:textId="77777777" w:rsidR="008F143B" w:rsidRDefault="008F143B">
      <w:pPr>
        <w:pStyle w:val="TOC2"/>
        <w:tabs>
          <w:tab w:val="right" w:leader="dot" w:pos="9016"/>
        </w:tabs>
        <w:rPr>
          <w:rFonts w:asciiTheme="minorHAnsi" w:eastAsiaTheme="minorEastAsia" w:hAnsiTheme="minorHAnsi" w:cstheme="minorBidi"/>
          <w:noProof/>
          <w:lang w:val="en-AU" w:eastAsia="en-AU"/>
        </w:rPr>
      </w:pPr>
      <w:hyperlink w:anchor="_Toc441144415" w:history="1">
        <w:r w:rsidRPr="00FD5327">
          <w:rPr>
            <w:rStyle w:val="Hyperlink"/>
            <w:noProof/>
          </w:rPr>
          <w:t>ClubTelco</w:t>
        </w:r>
        <w:r>
          <w:rPr>
            <w:noProof/>
            <w:webHidden/>
          </w:rPr>
          <w:tab/>
        </w:r>
        <w:r>
          <w:rPr>
            <w:noProof/>
            <w:webHidden/>
          </w:rPr>
          <w:fldChar w:fldCharType="begin"/>
        </w:r>
        <w:r>
          <w:rPr>
            <w:noProof/>
            <w:webHidden/>
          </w:rPr>
          <w:instrText xml:space="preserve"> PAGEREF _Toc441144415 \h </w:instrText>
        </w:r>
        <w:r>
          <w:rPr>
            <w:noProof/>
            <w:webHidden/>
          </w:rPr>
        </w:r>
        <w:r>
          <w:rPr>
            <w:noProof/>
            <w:webHidden/>
          </w:rPr>
          <w:fldChar w:fldCharType="separate"/>
        </w:r>
        <w:r w:rsidR="009116E6">
          <w:rPr>
            <w:noProof/>
            <w:webHidden/>
          </w:rPr>
          <w:t>115</w:t>
        </w:r>
        <w:r>
          <w:rPr>
            <w:noProof/>
            <w:webHidden/>
          </w:rPr>
          <w:fldChar w:fldCharType="end"/>
        </w:r>
      </w:hyperlink>
    </w:p>
    <w:p w14:paraId="7BE28F4B" w14:textId="77777777" w:rsidR="008F143B" w:rsidRDefault="008F143B">
      <w:pPr>
        <w:pStyle w:val="TOC2"/>
        <w:tabs>
          <w:tab w:val="right" w:leader="dot" w:pos="9016"/>
        </w:tabs>
        <w:rPr>
          <w:rFonts w:asciiTheme="minorHAnsi" w:eastAsiaTheme="minorEastAsia" w:hAnsiTheme="minorHAnsi" w:cstheme="minorBidi"/>
          <w:noProof/>
          <w:lang w:val="en-AU" w:eastAsia="en-AU"/>
        </w:rPr>
      </w:pPr>
      <w:hyperlink w:anchor="_Toc441144416" w:history="1">
        <w:r w:rsidRPr="00FD5327">
          <w:rPr>
            <w:rStyle w:val="Hyperlink"/>
            <w:noProof/>
          </w:rPr>
          <w:t>CMobile</w:t>
        </w:r>
        <w:r>
          <w:rPr>
            <w:noProof/>
            <w:webHidden/>
          </w:rPr>
          <w:tab/>
        </w:r>
        <w:r>
          <w:rPr>
            <w:noProof/>
            <w:webHidden/>
          </w:rPr>
          <w:fldChar w:fldCharType="begin"/>
        </w:r>
        <w:r>
          <w:rPr>
            <w:noProof/>
            <w:webHidden/>
          </w:rPr>
          <w:instrText xml:space="preserve"> PAGEREF _Toc441144416 \h </w:instrText>
        </w:r>
        <w:r>
          <w:rPr>
            <w:noProof/>
            <w:webHidden/>
          </w:rPr>
        </w:r>
        <w:r>
          <w:rPr>
            <w:noProof/>
            <w:webHidden/>
          </w:rPr>
          <w:fldChar w:fldCharType="separate"/>
        </w:r>
        <w:r w:rsidR="009116E6">
          <w:rPr>
            <w:noProof/>
            <w:webHidden/>
          </w:rPr>
          <w:t>116</w:t>
        </w:r>
        <w:r>
          <w:rPr>
            <w:noProof/>
            <w:webHidden/>
          </w:rPr>
          <w:fldChar w:fldCharType="end"/>
        </w:r>
      </w:hyperlink>
    </w:p>
    <w:p w14:paraId="3DA02FA0" w14:textId="77777777" w:rsidR="008F143B" w:rsidRDefault="008F143B">
      <w:pPr>
        <w:pStyle w:val="TOC2"/>
        <w:tabs>
          <w:tab w:val="right" w:leader="dot" w:pos="9016"/>
        </w:tabs>
        <w:rPr>
          <w:rFonts w:asciiTheme="minorHAnsi" w:eastAsiaTheme="minorEastAsia" w:hAnsiTheme="minorHAnsi" w:cstheme="minorBidi"/>
          <w:noProof/>
          <w:lang w:val="en-AU" w:eastAsia="en-AU"/>
        </w:rPr>
      </w:pPr>
      <w:hyperlink w:anchor="_Toc441144417" w:history="1">
        <w:r w:rsidRPr="00FD5327">
          <w:rPr>
            <w:rStyle w:val="Hyperlink"/>
            <w:noProof/>
          </w:rPr>
          <w:t>Commander</w:t>
        </w:r>
        <w:r>
          <w:rPr>
            <w:noProof/>
            <w:webHidden/>
          </w:rPr>
          <w:tab/>
        </w:r>
        <w:r>
          <w:rPr>
            <w:noProof/>
            <w:webHidden/>
          </w:rPr>
          <w:fldChar w:fldCharType="begin"/>
        </w:r>
        <w:r>
          <w:rPr>
            <w:noProof/>
            <w:webHidden/>
          </w:rPr>
          <w:instrText xml:space="preserve"> PAGEREF _Toc441144417 \h </w:instrText>
        </w:r>
        <w:r>
          <w:rPr>
            <w:noProof/>
            <w:webHidden/>
          </w:rPr>
        </w:r>
        <w:r>
          <w:rPr>
            <w:noProof/>
            <w:webHidden/>
          </w:rPr>
          <w:fldChar w:fldCharType="separate"/>
        </w:r>
        <w:r w:rsidR="009116E6">
          <w:rPr>
            <w:noProof/>
            <w:webHidden/>
          </w:rPr>
          <w:t>119</w:t>
        </w:r>
        <w:r>
          <w:rPr>
            <w:noProof/>
            <w:webHidden/>
          </w:rPr>
          <w:fldChar w:fldCharType="end"/>
        </w:r>
      </w:hyperlink>
    </w:p>
    <w:p w14:paraId="454FDEDF" w14:textId="77777777" w:rsidR="008F143B" w:rsidRDefault="008F143B">
      <w:pPr>
        <w:pStyle w:val="TOC2"/>
        <w:tabs>
          <w:tab w:val="right" w:leader="dot" w:pos="9016"/>
        </w:tabs>
        <w:rPr>
          <w:rFonts w:asciiTheme="minorHAnsi" w:eastAsiaTheme="minorEastAsia" w:hAnsiTheme="minorHAnsi" w:cstheme="minorBidi"/>
          <w:noProof/>
          <w:lang w:val="en-AU" w:eastAsia="en-AU"/>
        </w:rPr>
      </w:pPr>
      <w:hyperlink w:anchor="_Toc441144418" w:history="1">
        <w:r w:rsidRPr="00FD5327">
          <w:rPr>
            <w:rStyle w:val="Hyperlink"/>
            <w:noProof/>
          </w:rPr>
          <w:t>Community Telco</w:t>
        </w:r>
        <w:r>
          <w:rPr>
            <w:noProof/>
            <w:webHidden/>
          </w:rPr>
          <w:tab/>
        </w:r>
        <w:r>
          <w:rPr>
            <w:noProof/>
            <w:webHidden/>
          </w:rPr>
          <w:fldChar w:fldCharType="begin"/>
        </w:r>
        <w:r>
          <w:rPr>
            <w:noProof/>
            <w:webHidden/>
          </w:rPr>
          <w:instrText xml:space="preserve"> PAGEREF _Toc441144418 \h </w:instrText>
        </w:r>
        <w:r>
          <w:rPr>
            <w:noProof/>
            <w:webHidden/>
          </w:rPr>
        </w:r>
        <w:r>
          <w:rPr>
            <w:noProof/>
            <w:webHidden/>
          </w:rPr>
          <w:fldChar w:fldCharType="separate"/>
        </w:r>
        <w:r w:rsidR="009116E6">
          <w:rPr>
            <w:noProof/>
            <w:webHidden/>
          </w:rPr>
          <w:t>120</w:t>
        </w:r>
        <w:r>
          <w:rPr>
            <w:noProof/>
            <w:webHidden/>
          </w:rPr>
          <w:fldChar w:fldCharType="end"/>
        </w:r>
      </w:hyperlink>
    </w:p>
    <w:p w14:paraId="2425F15F" w14:textId="77777777" w:rsidR="008F143B" w:rsidRDefault="008F143B">
      <w:pPr>
        <w:pStyle w:val="TOC2"/>
        <w:tabs>
          <w:tab w:val="right" w:leader="dot" w:pos="9016"/>
        </w:tabs>
        <w:rPr>
          <w:rFonts w:asciiTheme="minorHAnsi" w:eastAsiaTheme="minorEastAsia" w:hAnsiTheme="minorHAnsi" w:cstheme="minorBidi"/>
          <w:noProof/>
          <w:lang w:val="en-AU" w:eastAsia="en-AU"/>
        </w:rPr>
      </w:pPr>
      <w:hyperlink w:anchor="_Toc441144419" w:history="1">
        <w:r w:rsidRPr="00FD5327">
          <w:rPr>
            <w:rStyle w:val="Hyperlink"/>
            <w:noProof/>
          </w:rPr>
          <w:t>CoMobile</w:t>
        </w:r>
        <w:r>
          <w:rPr>
            <w:noProof/>
            <w:webHidden/>
          </w:rPr>
          <w:tab/>
        </w:r>
        <w:r>
          <w:rPr>
            <w:noProof/>
            <w:webHidden/>
          </w:rPr>
          <w:fldChar w:fldCharType="begin"/>
        </w:r>
        <w:r>
          <w:rPr>
            <w:noProof/>
            <w:webHidden/>
          </w:rPr>
          <w:instrText xml:space="preserve"> PAGEREF _Toc441144419 \h </w:instrText>
        </w:r>
        <w:r>
          <w:rPr>
            <w:noProof/>
            <w:webHidden/>
          </w:rPr>
        </w:r>
        <w:r>
          <w:rPr>
            <w:noProof/>
            <w:webHidden/>
          </w:rPr>
          <w:fldChar w:fldCharType="separate"/>
        </w:r>
        <w:r w:rsidR="009116E6">
          <w:rPr>
            <w:noProof/>
            <w:webHidden/>
          </w:rPr>
          <w:t>122</w:t>
        </w:r>
        <w:r>
          <w:rPr>
            <w:noProof/>
            <w:webHidden/>
          </w:rPr>
          <w:fldChar w:fldCharType="end"/>
        </w:r>
      </w:hyperlink>
    </w:p>
    <w:p w14:paraId="5EA9939D" w14:textId="77777777" w:rsidR="008F143B" w:rsidRDefault="008F143B">
      <w:pPr>
        <w:pStyle w:val="TOC2"/>
        <w:tabs>
          <w:tab w:val="right" w:leader="dot" w:pos="9016"/>
        </w:tabs>
        <w:rPr>
          <w:rFonts w:asciiTheme="minorHAnsi" w:eastAsiaTheme="minorEastAsia" w:hAnsiTheme="minorHAnsi" w:cstheme="minorBidi"/>
          <w:noProof/>
          <w:lang w:val="en-AU" w:eastAsia="en-AU"/>
        </w:rPr>
      </w:pPr>
      <w:hyperlink w:anchor="_Toc441144420" w:history="1">
        <w:r w:rsidRPr="00FD5327">
          <w:rPr>
            <w:rStyle w:val="Hyperlink"/>
            <w:noProof/>
          </w:rPr>
          <w:t>Crazy John’s</w:t>
        </w:r>
        <w:r>
          <w:rPr>
            <w:noProof/>
            <w:webHidden/>
          </w:rPr>
          <w:tab/>
        </w:r>
        <w:r>
          <w:rPr>
            <w:noProof/>
            <w:webHidden/>
          </w:rPr>
          <w:fldChar w:fldCharType="begin"/>
        </w:r>
        <w:r>
          <w:rPr>
            <w:noProof/>
            <w:webHidden/>
          </w:rPr>
          <w:instrText xml:space="preserve"> PAGEREF _Toc441144420 \h </w:instrText>
        </w:r>
        <w:r>
          <w:rPr>
            <w:noProof/>
            <w:webHidden/>
          </w:rPr>
        </w:r>
        <w:r>
          <w:rPr>
            <w:noProof/>
            <w:webHidden/>
          </w:rPr>
          <w:fldChar w:fldCharType="separate"/>
        </w:r>
        <w:r w:rsidR="009116E6">
          <w:rPr>
            <w:noProof/>
            <w:webHidden/>
          </w:rPr>
          <w:t>124</w:t>
        </w:r>
        <w:r>
          <w:rPr>
            <w:noProof/>
            <w:webHidden/>
          </w:rPr>
          <w:fldChar w:fldCharType="end"/>
        </w:r>
      </w:hyperlink>
    </w:p>
    <w:p w14:paraId="2A90E087" w14:textId="77777777" w:rsidR="008F143B" w:rsidRDefault="008F143B">
      <w:pPr>
        <w:pStyle w:val="TOC2"/>
        <w:tabs>
          <w:tab w:val="right" w:leader="dot" w:pos="9016"/>
        </w:tabs>
        <w:rPr>
          <w:rFonts w:asciiTheme="minorHAnsi" w:eastAsiaTheme="minorEastAsia" w:hAnsiTheme="minorHAnsi" w:cstheme="minorBidi"/>
          <w:noProof/>
          <w:lang w:val="en-AU" w:eastAsia="en-AU"/>
        </w:rPr>
      </w:pPr>
      <w:hyperlink w:anchor="_Toc441144421" w:history="1">
        <w:r w:rsidRPr="00FD5327">
          <w:rPr>
            <w:rStyle w:val="Hyperlink"/>
            <w:noProof/>
          </w:rPr>
          <w:t>Cybertel Telecom</w:t>
        </w:r>
        <w:r>
          <w:rPr>
            <w:noProof/>
            <w:webHidden/>
          </w:rPr>
          <w:tab/>
        </w:r>
        <w:r>
          <w:rPr>
            <w:noProof/>
            <w:webHidden/>
          </w:rPr>
          <w:fldChar w:fldCharType="begin"/>
        </w:r>
        <w:r>
          <w:rPr>
            <w:noProof/>
            <w:webHidden/>
          </w:rPr>
          <w:instrText xml:space="preserve"> PAGEREF _Toc441144421 \h </w:instrText>
        </w:r>
        <w:r>
          <w:rPr>
            <w:noProof/>
            <w:webHidden/>
          </w:rPr>
        </w:r>
        <w:r>
          <w:rPr>
            <w:noProof/>
            <w:webHidden/>
          </w:rPr>
          <w:fldChar w:fldCharType="separate"/>
        </w:r>
        <w:r w:rsidR="009116E6">
          <w:rPr>
            <w:noProof/>
            <w:webHidden/>
          </w:rPr>
          <w:t>125</w:t>
        </w:r>
        <w:r>
          <w:rPr>
            <w:noProof/>
            <w:webHidden/>
          </w:rPr>
          <w:fldChar w:fldCharType="end"/>
        </w:r>
      </w:hyperlink>
    </w:p>
    <w:p w14:paraId="13026380" w14:textId="77777777" w:rsidR="008F143B" w:rsidRDefault="008F143B">
      <w:pPr>
        <w:pStyle w:val="TOC2"/>
        <w:tabs>
          <w:tab w:val="right" w:leader="dot" w:pos="9016"/>
        </w:tabs>
        <w:rPr>
          <w:rFonts w:asciiTheme="minorHAnsi" w:eastAsiaTheme="minorEastAsia" w:hAnsiTheme="minorHAnsi" w:cstheme="minorBidi"/>
          <w:noProof/>
          <w:lang w:val="en-AU" w:eastAsia="en-AU"/>
        </w:rPr>
      </w:pPr>
      <w:hyperlink w:anchor="_Toc441144422" w:history="1">
        <w:r w:rsidRPr="00FD5327">
          <w:rPr>
            <w:rStyle w:val="Hyperlink"/>
            <w:noProof/>
          </w:rPr>
          <w:t>Dodo</w:t>
        </w:r>
        <w:r>
          <w:rPr>
            <w:noProof/>
            <w:webHidden/>
          </w:rPr>
          <w:tab/>
        </w:r>
        <w:r>
          <w:rPr>
            <w:noProof/>
            <w:webHidden/>
          </w:rPr>
          <w:fldChar w:fldCharType="begin"/>
        </w:r>
        <w:r>
          <w:rPr>
            <w:noProof/>
            <w:webHidden/>
          </w:rPr>
          <w:instrText xml:space="preserve"> PAGEREF _Toc441144422 \h </w:instrText>
        </w:r>
        <w:r>
          <w:rPr>
            <w:noProof/>
            <w:webHidden/>
          </w:rPr>
        </w:r>
        <w:r>
          <w:rPr>
            <w:noProof/>
            <w:webHidden/>
          </w:rPr>
          <w:fldChar w:fldCharType="separate"/>
        </w:r>
        <w:r w:rsidR="009116E6">
          <w:rPr>
            <w:noProof/>
            <w:webHidden/>
          </w:rPr>
          <w:t>127</w:t>
        </w:r>
        <w:r>
          <w:rPr>
            <w:noProof/>
            <w:webHidden/>
          </w:rPr>
          <w:fldChar w:fldCharType="end"/>
        </w:r>
      </w:hyperlink>
    </w:p>
    <w:p w14:paraId="5DAFF1C7" w14:textId="77777777" w:rsidR="008F143B" w:rsidRDefault="008F143B">
      <w:pPr>
        <w:pStyle w:val="TOC2"/>
        <w:tabs>
          <w:tab w:val="right" w:leader="dot" w:pos="9016"/>
        </w:tabs>
        <w:rPr>
          <w:rFonts w:asciiTheme="minorHAnsi" w:eastAsiaTheme="minorEastAsia" w:hAnsiTheme="minorHAnsi" w:cstheme="minorBidi"/>
          <w:noProof/>
          <w:lang w:val="en-AU" w:eastAsia="en-AU"/>
        </w:rPr>
      </w:pPr>
      <w:hyperlink w:anchor="_Toc441144423" w:history="1">
        <w:r w:rsidRPr="00FD5327">
          <w:rPr>
            <w:rStyle w:val="Hyperlink"/>
            <w:noProof/>
          </w:rPr>
          <w:t>engin</w:t>
        </w:r>
        <w:r>
          <w:rPr>
            <w:noProof/>
            <w:webHidden/>
          </w:rPr>
          <w:tab/>
        </w:r>
        <w:r>
          <w:rPr>
            <w:noProof/>
            <w:webHidden/>
          </w:rPr>
          <w:fldChar w:fldCharType="begin"/>
        </w:r>
        <w:r>
          <w:rPr>
            <w:noProof/>
            <w:webHidden/>
          </w:rPr>
          <w:instrText xml:space="preserve"> PAGEREF _Toc441144423 \h </w:instrText>
        </w:r>
        <w:r>
          <w:rPr>
            <w:noProof/>
            <w:webHidden/>
          </w:rPr>
        </w:r>
        <w:r>
          <w:rPr>
            <w:noProof/>
            <w:webHidden/>
          </w:rPr>
          <w:fldChar w:fldCharType="separate"/>
        </w:r>
        <w:r w:rsidR="009116E6">
          <w:rPr>
            <w:noProof/>
            <w:webHidden/>
          </w:rPr>
          <w:t>129</w:t>
        </w:r>
        <w:r>
          <w:rPr>
            <w:noProof/>
            <w:webHidden/>
          </w:rPr>
          <w:fldChar w:fldCharType="end"/>
        </w:r>
      </w:hyperlink>
    </w:p>
    <w:p w14:paraId="41DB35AF" w14:textId="77777777" w:rsidR="008F143B" w:rsidRDefault="008F143B">
      <w:pPr>
        <w:pStyle w:val="TOC2"/>
        <w:tabs>
          <w:tab w:val="right" w:leader="dot" w:pos="9016"/>
        </w:tabs>
        <w:rPr>
          <w:rFonts w:asciiTheme="minorHAnsi" w:eastAsiaTheme="minorEastAsia" w:hAnsiTheme="minorHAnsi" w:cstheme="minorBidi"/>
          <w:noProof/>
          <w:lang w:val="en-AU" w:eastAsia="en-AU"/>
        </w:rPr>
      </w:pPr>
      <w:hyperlink w:anchor="_Toc441144424" w:history="1">
        <w:r w:rsidRPr="00FD5327">
          <w:rPr>
            <w:rStyle w:val="Hyperlink"/>
            <w:noProof/>
          </w:rPr>
          <w:t>E.Tel</w:t>
        </w:r>
        <w:r>
          <w:rPr>
            <w:noProof/>
            <w:webHidden/>
          </w:rPr>
          <w:tab/>
        </w:r>
        <w:r>
          <w:rPr>
            <w:noProof/>
            <w:webHidden/>
          </w:rPr>
          <w:fldChar w:fldCharType="begin"/>
        </w:r>
        <w:r>
          <w:rPr>
            <w:noProof/>
            <w:webHidden/>
          </w:rPr>
          <w:instrText xml:space="preserve"> PAGEREF _Toc441144424 \h </w:instrText>
        </w:r>
        <w:r>
          <w:rPr>
            <w:noProof/>
            <w:webHidden/>
          </w:rPr>
        </w:r>
        <w:r>
          <w:rPr>
            <w:noProof/>
            <w:webHidden/>
          </w:rPr>
          <w:fldChar w:fldCharType="separate"/>
        </w:r>
        <w:r w:rsidR="009116E6">
          <w:rPr>
            <w:noProof/>
            <w:webHidden/>
          </w:rPr>
          <w:t>131</w:t>
        </w:r>
        <w:r>
          <w:rPr>
            <w:noProof/>
            <w:webHidden/>
          </w:rPr>
          <w:fldChar w:fldCharType="end"/>
        </w:r>
      </w:hyperlink>
    </w:p>
    <w:p w14:paraId="11A764FA" w14:textId="77777777" w:rsidR="008F143B" w:rsidRDefault="008F143B">
      <w:pPr>
        <w:pStyle w:val="TOC2"/>
        <w:tabs>
          <w:tab w:val="right" w:leader="dot" w:pos="9016"/>
        </w:tabs>
        <w:rPr>
          <w:rFonts w:asciiTheme="minorHAnsi" w:eastAsiaTheme="minorEastAsia" w:hAnsiTheme="minorHAnsi" w:cstheme="minorBidi"/>
          <w:noProof/>
          <w:lang w:val="en-AU" w:eastAsia="en-AU"/>
        </w:rPr>
      </w:pPr>
      <w:hyperlink w:anchor="_Toc441144425" w:history="1">
        <w:r w:rsidRPr="00FD5327">
          <w:rPr>
            <w:rStyle w:val="Hyperlink"/>
            <w:noProof/>
          </w:rPr>
          <w:t>Exetel</w:t>
        </w:r>
        <w:r>
          <w:rPr>
            <w:noProof/>
            <w:webHidden/>
          </w:rPr>
          <w:tab/>
        </w:r>
        <w:r>
          <w:rPr>
            <w:noProof/>
            <w:webHidden/>
          </w:rPr>
          <w:fldChar w:fldCharType="begin"/>
        </w:r>
        <w:r>
          <w:rPr>
            <w:noProof/>
            <w:webHidden/>
          </w:rPr>
          <w:instrText xml:space="preserve"> PAGEREF _Toc441144425 \h </w:instrText>
        </w:r>
        <w:r>
          <w:rPr>
            <w:noProof/>
            <w:webHidden/>
          </w:rPr>
        </w:r>
        <w:r>
          <w:rPr>
            <w:noProof/>
            <w:webHidden/>
          </w:rPr>
          <w:fldChar w:fldCharType="separate"/>
        </w:r>
        <w:r w:rsidR="009116E6">
          <w:rPr>
            <w:noProof/>
            <w:webHidden/>
          </w:rPr>
          <w:t>133</w:t>
        </w:r>
        <w:r>
          <w:rPr>
            <w:noProof/>
            <w:webHidden/>
          </w:rPr>
          <w:fldChar w:fldCharType="end"/>
        </w:r>
      </w:hyperlink>
    </w:p>
    <w:p w14:paraId="5DD97B99" w14:textId="77777777" w:rsidR="008F143B" w:rsidRDefault="008F143B">
      <w:pPr>
        <w:pStyle w:val="TOC2"/>
        <w:tabs>
          <w:tab w:val="right" w:leader="dot" w:pos="9016"/>
        </w:tabs>
        <w:rPr>
          <w:rFonts w:asciiTheme="minorHAnsi" w:eastAsiaTheme="minorEastAsia" w:hAnsiTheme="minorHAnsi" w:cstheme="minorBidi"/>
          <w:noProof/>
          <w:lang w:val="en-AU" w:eastAsia="en-AU"/>
        </w:rPr>
      </w:pPr>
      <w:hyperlink w:anchor="_Toc441144426" w:history="1">
        <w:r w:rsidRPr="00FD5327">
          <w:rPr>
            <w:rStyle w:val="Hyperlink"/>
            <w:noProof/>
          </w:rPr>
          <w:t>Globalgig</w:t>
        </w:r>
        <w:r>
          <w:rPr>
            <w:noProof/>
            <w:webHidden/>
          </w:rPr>
          <w:tab/>
        </w:r>
        <w:r>
          <w:rPr>
            <w:noProof/>
            <w:webHidden/>
          </w:rPr>
          <w:fldChar w:fldCharType="begin"/>
        </w:r>
        <w:r>
          <w:rPr>
            <w:noProof/>
            <w:webHidden/>
          </w:rPr>
          <w:instrText xml:space="preserve"> PAGEREF _Toc441144426 \h </w:instrText>
        </w:r>
        <w:r>
          <w:rPr>
            <w:noProof/>
            <w:webHidden/>
          </w:rPr>
        </w:r>
        <w:r>
          <w:rPr>
            <w:noProof/>
            <w:webHidden/>
          </w:rPr>
          <w:fldChar w:fldCharType="separate"/>
        </w:r>
        <w:r w:rsidR="009116E6">
          <w:rPr>
            <w:noProof/>
            <w:webHidden/>
          </w:rPr>
          <w:t>135</w:t>
        </w:r>
        <w:r>
          <w:rPr>
            <w:noProof/>
            <w:webHidden/>
          </w:rPr>
          <w:fldChar w:fldCharType="end"/>
        </w:r>
      </w:hyperlink>
    </w:p>
    <w:p w14:paraId="7B677FEF" w14:textId="77777777" w:rsidR="008F143B" w:rsidRDefault="008F143B">
      <w:pPr>
        <w:pStyle w:val="TOC2"/>
        <w:tabs>
          <w:tab w:val="right" w:leader="dot" w:pos="9016"/>
        </w:tabs>
        <w:rPr>
          <w:rFonts w:asciiTheme="minorHAnsi" w:eastAsiaTheme="minorEastAsia" w:hAnsiTheme="minorHAnsi" w:cstheme="minorBidi"/>
          <w:noProof/>
          <w:lang w:val="en-AU" w:eastAsia="en-AU"/>
        </w:rPr>
      </w:pPr>
      <w:hyperlink w:anchor="_Toc441144427" w:history="1">
        <w:r w:rsidRPr="00FD5327">
          <w:rPr>
            <w:rStyle w:val="Hyperlink"/>
            <w:noProof/>
          </w:rPr>
          <w:t>Global Gossip</w:t>
        </w:r>
        <w:r>
          <w:rPr>
            <w:noProof/>
            <w:webHidden/>
          </w:rPr>
          <w:tab/>
        </w:r>
        <w:r>
          <w:rPr>
            <w:noProof/>
            <w:webHidden/>
          </w:rPr>
          <w:fldChar w:fldCharType="begin"/>
        </w:r>
        <w:r>
          <w:rPr>
            <w:noProof/>
            <w:webHidden/>
          </w:rPr>
          <w:instrText xml:space="preserve"> PAGEREF _Toc441144427 \h </w:instrText>
        </w:r>
        <w:r>
          <w:rPr>
            <w:noProof/>
            <w:webHidden/>
          </w:rPr>
        </w:r>
        <w:r>
          <w:rPr>
            <w:noProof/>
            <w:webHidden/>
          </w:rPr>
          <w:fldChar w:fldCharType="separate"/>
        </w:r>
        <w:r w:rsidR="009116E6">
          <w:rPr>
            <w:noProof/>
            <w:webHidden/>
          </w:rPr>
          <w:t>136</w:t>
        </w:r>
        <w:r>
          <w:rPr>
            <w:noProof/>
            <w:webHidden/>
          </w:rPr>
          <w:fldChar w:fldCharType="end"/>
        </w:r>
      </w:hyperlink>
    </w:p>
    <w:p w14:paraId="4CA3EE7B" w14:textId="77777777" w:rsidR="008F143B" w:rsidRDefault="008F143B">
      <w:pPr>
        <w:pStyle w:val="TOC2"/>
        <w:tabs>
          <w:tab w:val="right" w:leader="dot" w:pos="9016"/>
        </w:tabs>
        <w:rPr>
          <w:rFonts w:asciiTheme="minorHAnsi" w:eastAsiaTheme="minorEastAsia" w:hAnsiTheme="minorHAnsi" w:cstheme="minorBidi"/>
          <w:noProof/>
          <w:lang w:val="en-AU" w:eastAsia="en-AU"/>
        </w:rPr>
      </w:pPr>
      <w:hyperlink w:anchor="_Toc441144428" w:history="1">
        <w:r w:rsidRPr="00FD5327">
          <w:rPr>
            <w:rStyle w:val="Hyperlink"/>
            <w:noProof/>
          </w:rPr>
          <w:t>gotalk</w:t>
        </w:r>
        <w:r>
          <w:rPr>
            <w:noProof/>
            <w:webHidden/>
          </w:rPr>
          <w:tab/>
        </w:r>
        <w:r>
          <w:rPr>
            <w:noProof/>
            <w:webHidden/>
          </w:rPr>
          <w:fldChar w:fldCharType="begin"/>
        </w:r>
        <w:r>
          <w:rPr>
            <w:noProof/>
            <w:webHidden/>
          </w:rPr>
          <w:instrText xml:space="preserve"> PAGEREF _Toc441144428 \h </w:instrText>
        </w:r>
        <w:r>
          <w:rPr>
            <w:noProof/>
            <w:webHidden/>
          </w:rPr>
        </w:r>
        <w:r>
          <w:rPr>
            <w:noProof/>
            <w:webHidden/>
          </w:rPr>
          <w:fldChar w:fldCharType="separate"/>
        </w:r>
        <w:r w:rsidR="009116E6">
          <w:rPr>
            <w:noProof/>
            <w:webHidden/>
          </w:rPr>
          <w:t>137</w:t>
        </w:r>
        <w:r>
          <w:rPr>
            <w:noProof/>
            <w:webHidden/>
          </w:rPr>
          <w:fldChar w:fldCharType="end"/>
        </w:r>
      </w:hyperlink>
    </w:p>
    <w:p w14:paraId="4800CBDC" w14:textId="77777777" w:rsidR="008F143B" w:rsidRDefault="008F143B">
      <w:pPr>
        <w:pStyle w:val="TOC2"/>
        <w:tabs>
          <w:tab w:val="right" w:leader="dot" w:pos="9016"/>
        </w:tabs>
        <w:rPr>
          <w:rFonts w:asciiTheme="minorHAnsi" w:eastAsiaTheme="minorEastAsia" w:hAnsiTheme="minorHAnsi" w:cstheme="minorBidi"/>
          <w:noProof/>
          <w:lang w:val="en-AU" w:eastAsia="en-AU"/>
        </w:rPr>
      </w:pPr>
      <w:hyperlink w:anchor="_Toc441144429" w:history="1">
        <w:r w:rsidRPr="00FD5327">
          <w:rPr>
            <w:rStyle w:val="Hyperlink"/>
            <w:noProof/>
          </w:rPr>
          <w:t>GT Mobile</w:t>
        </w:r>
        <w:r>
          <w:rPr>
            <w:noProof/>
            <w:webHidden/>
          </w:rPr>
          <w:tab/>
        </w:r>
        <w:r>
          <w:rPr>
            <w:noProof/>
            <w:webHidden/>
          </w:rPr>
          <w:fldChar w:fldCharType="begin"/>
        </w:r>
        <w:r>
          <w:rPr>
            <w:noProof/>
            <w:webHidden/>
          </w:rPr>
          <w:instrText xml:space="preserve"> PAGEREF _Toc441144429 \h </w:instrText>
        </w:r>
        <w:r>
          <w:rPr>
            <w:noProof/>
            <w:webHidden/>
          </w:rPr>
        </w:r>
        <w:r>
          <w:rPr>
            <w:noProof/>
            <w:webHidden/>
          </w:rPr>
          <w:fldChar w:fldCharType="separate"/>
        </w:r>
        <w:r w:rsidR="009116E6">
          <w:rPr>
            <w:noProof/>
            <w:webHidden/>
          </w:rPr>
          <w:t>139</w:t>
        </w:r>
        <w:r>
          <w:rPr>
            <w:noProof/>
            <w:webHidden/>
          </w:rPr>
          <w:fldChar w:fldCharType="end"/>
        </w:r>
      </w:hyperlink>
    </w:p>
    <w:p w14:paraId="61999554" w14:textId="77777777" w:rsidR="008F143B" w:rsidRDefault="008F143B">
      <w:pPr>
        <w:pStyle w:val="TOC2"/>
        <w:tabs>
          <w:tab w:val="right" w:leader="dot" w:pos="9016"/>
        </w:tabs>
        <w:rPr>
          <w:rFonts w:asciiTheme="minorHAnsi" w:eastAsiaTheme="minorEastAsia" w:hAnsiTheme="minorHAnsi" w:cstheme="minorBidi"/>
          <w:noProof/>
          <w:lang w:val="en-AU" w:eastAsia="en-AU"/>
        </w:rPr>
      </w:pPr>
      <w:hyperlink w:anchor="_Toc441144430" w:history="1">
        <w:r w:rsidRPr="00FD5327">
          <w:rPr>
            <w:rStyle w:val="Hyperlink"/>
            <w:noProof/>
          </w:rPr>
          <w:t>Hello Mobile</w:t>
        </w:r>
        <w:r>
          <w:rPr>
            <w:noProof/>
            <w:webHidden/>
          </w:rPr>
          <w:tab/>
        </w:r>
        <w:r>
          <w:rPr>
            <w:noProof/>
            <w:webHidden/>
          </w:rPr>
          <w:fldChar w:fldCharType="begin"/>
        </w:r>
        <w:r>
          <w:rPr>
            <w:noProof/>
            <w:webHidden/>
          </w:rPr>
          <w:instrText xml:space="preserve"> PAGEREF _Toc441144430 \h </w:instrText>
        </w:r>
        <w:r>
          <w:rPr>
            <w:noProof/>
            <w:webHidden/>
          </w:rPr>
        </w:r>
        <w:r>
          <w:rPr>
            <w:noProof/>
            <w:webHidden/>
          </w:rPr>
          <w:fldChar w:fldCharType="separate"/>
        </w:r>
        <w:r w:rsidR="009116E6">
          <w:rPr>
            <w:noProof/>
            <w:webHidden/>
          </w:rPr>
          <w:t>141</w:t>
        </w:r>
        <w:r>
          <w:rPr>
            <w:noProof/>
            <w:webHidden/>
          </w:rPr>
          <w:fldChar w:fldCharType="end"/>
        </w:r>
      </w:hyperlink>
    </w:p>
    <w:p w14:paraId="5C02B29F" w14:textId="77777777" w:rsidR="008F143B" w:rsidRDefault="008F143B">
      <w:pPr>
        <w:pStyle w:val="TOC2"/>
        <w:tabs>
          <w:tab w:val="right" w:leader="dot" w:pos="9016"/>
        </w:tabs>
        <w:rPr>
          <w:rFonts w:asciiTheme="minorHAnsi" w:eastAsiaTheme="minorEastAsia" w:hAnsiTheme="minorHAnsi" w:cstheme="minorBidi"/>
          <w:noProof/>
          <w:lang w:val="en-AU" w:eastAsia="en-AU"/>
        </w:rPr>
      </w:pPr>
      <w:hyperlink w:anchor="_Toc441144431" w:history="1">
        <w:r w:rsidRPr="00FD5327">
          <w:rPr>
            <w:rStyle w:val="Hyperlink"/>
            <w:noProof/>
          </w:rPr>
          <w:t>IF Telecom</w:t>
        </w:r>
        <w:r>
          <w:rPr>
            <w:noProof/>
            <w:webHidden/>
          </w:rPr>
          <w:tab/>
        </w:r>
        <w:r>
          <w:rPr>
            <w:noProof/>
            <w:webHidden/>
          </w:rPr>
          <w:fldChar w:fldCharType="begin"/>
        </w:r>
        <w:r>
          <w:rPr>
            <w:noProof/>
            <w:webHidden/>
          </w:rPr>
          <w:instrText xml:space="preserve"> PAGEREF _Toc441144431 \h </w:instrText>
        </w:r>
        <w:r>
          <w:rPr>
            <w:noProof/>
            <w:webHidden/>
          </w:rPr>
        </w:r>
        <w:r>
          <w:rPr>
            <w:noProof/>
            <w:webHidden/>
          </w:rPr>
          <w:fldChar w:fldCharType="separate"/>
        </w:r>
        <w:r w:rsidR="009116E6">
          <w:rPr>
            <w:noProof/>
            <w:webHidden/>
          </w:rPr>
          <w:t>142</w:t>
        </w:r>
        <w:r>
          <w:rPr>
            <w:noProof/>
            <w:webHidden/>
          </w:rPr>
          <w:fldChar w:fldCharType="end"/>
        </w:r>
      </w:hyperlink>
    </w:p>
    <w:p w14:paraId="6E8B684F" w14:textId="77777777" w:rsidR="008F143B" w:rsidRDefault="008F143B">
      <w:pPr>
        <w:pStyle w:val="TOC2"/>
        <w:tabs>
          <w:tab w:val="right" w:leader="dot" w:pos="9016"/>
        </w:tabs>
        <w:rPr>
          <w:rFonts w:asciiTheme="minorHAnsi" w:eastAsiaTheme="minorEastAsia" w:hAnsiTheme="minorHAnsi" w:cstheme="minorBidi"/>
          <w:noProof/>
          <w:lang w:val="en-AU" w:eastAsia="en-AU"/>
        </w:rPr>
      </w:pPr>
      <w:hyperlink w:anchor="_Toc441144432" w:history="1">
        <w:r w:rsidRPr="00FD5327">
          <w:rPr>
            <w:rStyle w:val="Hyperlink"/>
            <w:noProof/>
          </w:rPr>
          <w:t>iiNet</w:t>
        </w:r>
        <w:r>
          <w:rPr>
            <w:noProof/>
            <w:webHidden/>
          </w:rPr>
          <w:tab/>
        </w:r>
        <w:r>
          <w:rPr>
            <w:noProof/>
            <w:webHidden/>
          </w:rPr>
          <w:fldChar w:fldCharType="begin"/>
        </w:r>
        <w:r>
          <w:rPr>
            <w:noProof/>
            <w:webHidden/>
          </w:rPr>
          <w:instrText xml:space="preserve"> PAGEREF _Toc441144432 \h </w:instrText>
        </w:r>
        <w:r>
          <w:rPr>
            <w:noProof/>
            <w:webHidden/>
          </w:rPr>
        </w:r>
        <w:r>
          <w:rPr>
            <w:noProof/>
            <w:webHidden/>
          </w:rPr>
          <w:fldChar w:fldCharType="separate"/>
        </w:r>
        <w:r w:rsidR="009116E6">
          <w:rPr>
            <w:noProof/>
            <w:webHidden/>
          </w:rPr>
          <w:t>144</w:t>
        </w:r>
        <w:r>
          <w:rPr>
            <w:noProof/>
            <w:webHidden/>
          </w:rPr>
          <w:fldChar w:fldCharType="end"/>
        </w:r>
      </w:hyperlink>
    </w:p>
    <w:p w14:paraId="752D83C6" w14:textId="77777777" w:rsidR="008F143B" w:rsidRDefault="008F143B">
      <w:pPr>
        <w:pStyle w:val="TOC2"/>
        <w:tabs>
          <w:tab w:val="right" w:leader="dot" w:pos="9016"/>
        </w:tabs>
        <w:rPr>
          <w:rFonts w:asciiTheme="minorHAnsi" w:eastAsiaTheme="minorEastAsia" w:hAnsiTheme="minorHAnsi" w:cstheme="minorBidi"/>
          <w:noProof/>
          <w:lang w:val="en-AU" w:eastAsia="en-AU"/>
        </w:rPr>
      </w:pPr>
      <w:hyperlink w:anchor="_Toc441144433" w:history="1">
        <w:r w:rsidRPr="00FD5327">
          <w:rPr>
            <w:rStyle w:val="Hyperlink"/>
            <w:noProof/>
          </w:rPr>
          <w:t>Internode</w:t>
        </w:r>
        <w:r>
          <w:rPr>
            <w:noProof/>
            <w:webHidden/>
          </w:rPr>
          <w:tab/>
        </w:r>
        <w:r>
          <w:rPr>
            <w:noProof/>
            <w:webHidden/>
          </w:rPr>
          <w:fldChar w:fldCharType="begin"/>
        </w:r>
        <w:r>
          <w:rPr>
            <w:noProof/>
            <w:webHidden/>
          </w:rPr>
          <w:instrText xml:space="preserve"> PAGEREF _Toc441144433 \h </w:instrText>
        </w:r>
        <w:r>
          <w:rPr>
            <w:noProof/>
            <w:webHidden/>
          </w:rPr>
        </w:r>
        <w:r>
          <w:rPr>
            <w:noProof/>
            <w:webHidden/>
          </w:rPr>
          <w:fldChar w:fldCharType="separate"/>
        </w:r>
        <w:r w:rsidR="009116E6">
          <w:rPr>
            <w:noProof/>
            <w:webHidden/>
          </w:rPr>
          <w:t>146</w:t>
        </w:r>
        <w:r>
          <w:rPr>
            <w:noProof/>
            <w:webHidden/>
          </w:rPr>
          <w:fldChar w:fldCharType="end"/>
        </w:r>
      </w:hyperlink>
    </w:p>
    <w:p w14:paraId="6E25447A" w14:textId="77777777" w:rsidR="008F143B" w:rsidRDefault="008F143B">
      <w:pPr>
        <w:pStyle w:val="TOC2"/>
        <w:tabs>
          <w:tab w:val="right" w:leader="dot" w:pos="9016"/>
        </w:tabs>
        <w:rPr>
          <w:rFonts w:asciiTheme="minorHAnsi" w:eastAsiaTheme="minorEastAsia" w:hAnsiTheme="minorHAnsi" w:cstheme="minorBidi"/>
          <w:noProof/>
          <w:lang w:val="en-AU" w:eastAsia="en-AU"/>
        </w:rPr>
      </w:pPr>
      <w:hyperlink w:anchor="_Toc441144434" w:history="1">
        <w:r w:rsidRPr="00FD5327">
          <w:rPr>
            <w:rStyle w:val="Hyperlink"/>
            <w:noProof/>
          </w:rPr>
          <w:t>iPrimus</w:t>
        </w:r>
        <w:r>
          <w:rPr>
            <w:noProof/>
            <w:webHidden/>
          </w:rPr>
          <w:tab/>
        </w:r>
        <w:r>
          <w:rPr>
            <w:noProof/>
            <w:webHidden/>
          </w:rPr>
          <w:fldChar w:fldCharType="begin"/>
        </w:r>
        <w:r>
          <w:rPr>
            <w:noProof/>
            <w:webHidden/>
          </w:rPr>
          <w:instrText xml:space="preserve"> PAGEREF _Toc441144434 \h </w:instrText>
        </w:r>
        <w:r>
          <w:rPr>
            <w:noProof/>
            <w:webHidden/>
          </w:rPr>
        </w:r>
        <w:r>
          <w:rPr>
            <w:noProof/>
            <w:webHidden/>
          </w:rPr>
          <w:fldChar w:fldCharType="separate"/>
        </w:r>
        <w:r w:rsidR="009116E6">
          <w:rPr>
            <w:noProof/>
            <w:webHidden/>
          </w:rPr>
          <w:t>147</w:t>
        </w:r>
        <w:r>
          <w:rPr>
            <w:noProof/>
            <w:webHidden/>
          </w:rPr>
          <w:fldChar w:fldCharType="end"/>
        </w:r>
      </w:hyperlink>
    </w:p>
    <w:p w14:paraId="26C0FEC6" w14:textId="77777777" w:rsidR="008F143B" w:rsidRDefault="008F143B">
      <w:pPr>
        <w:pStyle w:val="TOC2"/>
        <w:tabs>
          <w:tab w:val="right" w:leader="dot" w:pos="9016"/>
        </w:tabs>
        <w:rPr>
          <w:rFonts w:asciiTheme="minorHAnsi" w:eastAsiaTheme="minorEastAsia" w:hAnsiTheme="minorHAnsi" w:cstheme="minorBidi"/>
          <w:noProof/>
          <w:lang w:val="en-AU" w:eastAsia="en-AU"/>
        </w:rPr>
      </w:pPr>
      <w:hyperlink w:anchor="_Toc441144435" w:history="1">
        <w:r w:rsidRPr="00FD5327">
          <w:rPr>
            <w:rStyle w:val="Hyperlink"/>
            <w:noProof/>
          </w:rPr>
          <w:t>iTalkBB</w:t>
        </w:r>
        <w:r>
          <w:rPr>
            <w:noProof/>
            <w:webHidden/>
          </w:rPr>
          <w:tab/>
        </w:r>
        <w:r>
          <w:rPr>
            <w:noProof/>
            <w:webHidden/>
          </w:rPr>
          <w:fldChar w:fldCharType="begin"/>
        </w:r>
        <w:r>
          <w:rPr>
            <w:noProof/>
            <w:webHidden/>
          </w:rPr>
          <w:instrText xml:space="preserve"> PAGEREF _Toc441144435 \h </w:instrText>
        </w:r>
        <w:r>
          <w:rPr>
            <w:noProof/>
            <w:webHidden/>
          </w:rPr>
        </w:r>
        <w:r>
          <w:rPr>
            <w:noProof/>
            <w:webHidden/>
          </w:rPr>
          <w:fldChar w:fldCharType="separate"/>
        </w:r>
        <w:r w:rsidR="009116E6">
          <w:rPr>
            <w:noProof/>
            <w:webHidden/>
          </w:rPr>
          <w:t>149</w:t>
        </w:r>
        <w:r>
          <w:rPr>
            <w:noProof/>
            <w:webHidden/>
          </w:rPr>
          <w:fldChar w:fldCharType="end"/>
        </w:r>
      </w:hyperlink>
    </w:p>
    <w:p w14:paraId="54FAAE8C" w14:textId="77777777" w:rsidR="008F143B" w:rsidRDefault="008F143B">
      <w:pPr>
        <w:pStyle w:val="TOC2"/>
        <w:tabs>
          <w:tab w:val="right" w:leader="dot" w:pos="9016"/>
        </w:tabs>
        <w:rPr>
          <w:rFonts w:asciiTheme="minorHAnsi" w:eastAsiaTheme="minorEastAsia" w:hAnsiTheme="minorHAnsi" w:cstheme="minorBidi"/>
          <w:noProof/>
          <w:lang w:val="en-AU" w:eastAsia="en-AU"/>
        </w:rPr>
      </w:pPr>
      <w:hyperlink w:anchor="_Toc441144436" w:history="1">
        <w:r w:rsidRPr="00FD5327">
          <w:rPr>
            <w:rStyle w:val="Hyperlink"/>
            <w:noProof/>
          </w:rPr>
          <w:t>Jeenee Mobile</w:t>
        </w:r>
        <w:r>
          <w:rPr>
            <w:noProof/>
            <w:webHidden/>
          </w:rPr>
          <w:tab/>
        </w:r>
        <w:r>
          <w:rPr>
            <w:noProof/>
            <w:webHidden/>
          </w:rPr>
          <w:fldChar w:fldCharType="begin"/>
        </w:r>
        <w:r>
          <w:rPr>
            <w:noProof/>
            <w:webHidden/>
          </w:rPr>
          <w:instrText xml:space="preserve"> PAGEREF _Toc441144436 \h </w:instrText>
        </w:r>
        <w:r>
          <w:rPr>
            <w:noProof/>
            <w:webHidden/>
          </w:rPr>
        </w:r>
        <w:r>
          <w:rPr>
            <w:noProof/>
            <w:webHidden/>
          </w:rPr>
          <w:fldChar w:fldCharType="separate"/>
        </w:r>
        <w:r w:rsidR="009116E6">
          <w:rPr>
            <w:noProof/>
            <w:webHidden/>
          </w:rPr>
          <w:t>150</w:t>
        </w:r>
        <w:r>
          <w:rPr>
            <w:noProof/>
            <w:webHidden/>
          </w:rPr>
          <w:fldChar w:fldCharType="end"/>
        </w:r>
      </w:hyperlink>
    </w:p>
    <w:p w14:paraId="300708AD" w14:textId="77777777" w:rsidR="008F143B" w:rsidRDefault="008F143B">
      <w:pPr>
        <w:pStyle w:val="TOC2"/>
        <w:tabs>
          <w:tab w:val="right" w:leader="dot" w:pos="9016"/>
        </w:tabs>
        <w:rPr>
          <w:rFonts w:asciiTheme="minorHAnsi" w:eastAsiaTheme="minorEastAsia" w:hAnsiTheme="minorHAnsi" w:cstheme="minorBidi"/>
          <w:noProof/>
          <w:lang w:val="en-AU" w:eastAsia="en-AU"/>
        </w:rPr>
      </w:pPr>
      <w:hyperlink w:anchor="_Toc441144437" w:history="1">
        <w:r w:rsidRPr="00FD5327">
          <w:rPr>
            <w:rStyle w:val="Hyperlink"/>
            <w:noProof/>
          </w:rPr>
          <w:t>Just Mobile</w:t>
        </w:r>
        <w:r>
          <w:rPr>
            <w:noProof/>
            <w:webHidden/>
          </w:rPr>
          <w:tab/>
        </w:r>
        <w:r>
          <w:rPr>
            <w:noProof/>
            <w:webHidden/>
          </w:rPr>
          <w:fldChar w:fldCharType="begin"/>
        </w:r>
        <w:r>
          <w:rPr>
            <w:noProof/>
            <w:webHidden/>
          </w:rPr>
          <w:instrText xml:space="preserve"> PAGEREF _Toc441144437 \h </w:instrText>
        </w:r>
        <w:r>
          <w:rPr>
            <w:noProof/>
            <w:webHidden/>
          </w:rPr>
        </w:r>
        <w:r>
          <w:rPr>
            <w:noProof/>
            <w:webHidden/>
          </w:rPr>
          <w:fldChar w:fldCharType="separate"/>
        </w:r>
        <w:r w:rsidR="009116E6">
          <w:rPr>
            <w:noProof/>
            <w:webHidden/>
          </w:rPr>
          <w:t>152</w:t>
        </w:r>
        <w:r>
          <w:rPr>
            <w:noProof/>
            <w:webHidden/>
          </w:rPr>
          <w:fldChar w:fldCharType="end"/>
        </w:r>
      </w:hyperlink>
    </w:p>
    <w:p w14:paraId="18E4AA32" w14:textId="77777777" w:rsidR="008F143B" w:rsidRDefault="008F143B">
      <w:pPr>
        <w:pStyle w:val="TOC2"/>
        <w:tabs>
          <w:tab w:val="right" w:leader="dot" w:pos="9016"/>
        </w:tabs>
        <w:rPr>
          <w:rFonts w:asciiTheme="minorHAnsi" w:eastAsiaTheme="minorEastAsia" w:hAnsiTheme="minorHAnsi" w:cstheme="minorBidi"/>
          <w:noProof/>
          <w:lang w:val="en-AU" w:eastAsia="en-AU"/>
        </w:rPr>
      </w:pPr>
      <w:hyperlink w:anchor="_Toc441144438" w:history="1">
        <w:r w:rsidRPr="00FD5327">
          <w:rPr>
            <w:rStyle w:val="Hyperlink"/>
            <w:noProof/>
          </w:rPr>
          <w:t>KISA</w:t>
        </w:r>
        <w:r>
          <w:rPr>
            <w:noProof/>
            <w:webHidden/>
          </w:rPr>
          <w:tab/>
        </w:r>
        <w:r>
          <w:rPr>
            <w:noProof/>
            <w:webHidden/>
          </w:rPr>
          <w:fldChar w:fldCharType="begin"/>
        </w:r>
        <w:r>
          <w:rPr>
            <w:noProof/>
            <w:webHidden/>
          </w:rPr>
          <w:instrText xml:space="preserve"> PAGEREF _Toc441144438 \h </w:instrText>
        </w:r>
        <w:r>
          <w:rPr>
            <w:noProof/>
            <w:webHidden/>
          </w:rPr>
        </w:r>
        <w:r>
          <w:rPr>
            <w:noProof/>
            <w:webHidden/>
          </w:rPr>
          <w:fldChar w:fldCharType="separate"/>
        </w:r>
        <w:r w:rsidR="009116E6">
          <w:rPr>
            <w:noProof/>
            <w:webHidden/>
          </w:rPr>
          <w:t>154</w:t>
        </w:r>
        <w:r>
          <w:rPr>
            <w:noProof/>
            <w:webHidden/>
          </w:rPr>
          <w:fldChar w:fldCharType="end"/>
        </w:r>
      </w:hyperlink>
    </w:p>
    <w:p w14:paraId="1761EF5F" w14:textId="77777777" w:rsidR="008F143B" w:rsidRDefault="008F143B">
      <w:pPr>
        <w:pStyle w:val="TOC2"/>
        <w:tabs>
          <w:tab w:val="right" w:leader="dot" w:pos="9016"/>
        </w:tabs>
        <w:rPr>
          <w:rFonts w:asciiTheme="minorHAnsi" w:eastAsiaTheme="minorEastAsia" w:hAnsiTheme="minorHAnsi" w:cstheme="minorBidi"/>
          <w:noProof/>
          <w:lang w:val="en-AU" w:eastAsia="en-AU"/>
        </w:rPr>
      </w:pPr>
      <w:hyperlink w:anchor="_Toc441144439" w:history="1">
        <w:r w:rsidRPr="00FD5327">
          <w:rPr>
            <w:rStyle w:val="Hyperlink"/>
            <w:noProof/>
          </w:rPr>
          <w:t>Kiss Mobile</w:t>
        </w:r>
        <w:r>
          <w:rPr>
            <w:noProof/>
            <w:webHidden/>
          </w:rPr>
          <w:tab/>
        </w:r>
        <w:r>
          <w:rPr>
            <w:noProof/>
            <w:webHidden/>
          </w:rPr>
          <w:fldChar w:fldCharType="begin"/>
        </w:r>
        <w:r>
          <w:rPr>
            <w:noProof/>
            <w:webHidden/>
          </w:rPr>
          <w:instrText xml:space="preserve"> PAGEREF _Toc441144439 \h </w:instrText>
        </w:r>
        <w:r>
          <w:rPr>
            <w:noProof/>
            <w:webHidden/>
          </w:rPr>
        </w:r>
        <w:r>
          <w:rPr>
            <w:noProof/>
            <w:webHidden/>
          </w:rPr>
          <w:fldChar w:fldCharType="separate"/>
        </w:r>
        <w:r w:rsidR="009116E6">
          <w:rPr>
            <w:noProof/>
            <w:webHidden/>
          </w:rPr>
          <w:t>156</w:t>
        </w:r>
        <w:r>
          <w:rPr>
            <w:noProof/>
            <w:webHidden/>
          </w:rPr>
          <w:fldChar w:fldCharType="end"/>
        </w:r>
      </w:hyperlink>
    </w:p>
    <w:p w14:paraId="2328D3A0" w14:textId="77777777" w:rsidR="008F143B" w:rsidRDefault="008F143B">
      <w:pPr>
        <w:pStyle w:val="TOC2"/>
        <w:tabs>
          <w:tab w:val="right" w:leader="dot" w:pos="9016"/>
        </w:tabs>
        <w:rPr>
          <w:rFonts w:asciiTheme="minorHAnsi" w:eastAsiaTheme="minorEastAsia" w:hAnsiTheme="minorHAnsi" w:cstheme="minorBidi"/>
          <w:noProof/>
          <w:lang w:val="en-AU" w:eastAsia="en-AU"/>
        </w:rPr>
      </w:pPr>
      <w:hyperlink w:anchor="_Toc441144440" w:history="1">
        <w:r w:rsidRPr="00FD5327">
          <w:rPr>
            <w:rStyle w:val="Hyperlink"/>
            <w:noProof/>
          </w:rPr>
          <w:t>Lebara</w:t>
        </w:r>
        <w:r>
          <w:rPr>
            <w:noProof/>
            <w:webHidden/>
          </w:rPr>
          <w:tab/>
        </w:r>
        <w:r>
          <w:rPr>
            <w:noProof/>
            <w:webHidden/>
          </w:rPr>
          <w:fldChar w:fldCharType="begin"/>
        </w:r>
        <w:r>
          <w:rPr>
            <w:noProof/>
            <w:webHidden/>
          </w:rPr>
          <w:instrText xml:space="preserve"> PAGEREF _Toc441144440 \h </w:instrText>
        </w:r>
        <w:r>
          <w:rPr>
            <w:noProof/>
            <w:webHidden/>
          </w:rPr>
        </w:r>
        <w:r>
          <w:rPr>
            <w:noProof/>
            <w:webHidden/>
          </w:rPr>
          <w:fldChar w:fldCharType="separate"/>
        </w:r>
        <w:r w:rsidR="009116E6">
          <w:rPr>
            <w:noProof/>
            <w:webHidden/>
          </w:rPr>
          <w:t>158</w:t>
        </w:r>
        <w:r>
          <w:rPr>
            <w:noProof/>
            <w:webHidden/>
          </w:rPr>
          <w:fldChar w:fldCharType="end"/>
        </w:r>
      </w:hyperlink>
    </w:p>
    <w:p w14:paraId="704B58DE" w14:textId="77777777" w:rsidR="008F143B" w:rsidRDefault="008F143B">
      <w:pPr>
        <w:pStyle w:val="TOC2"/>
        <w:tabs>
          <w:tab w:val="right" w:leader="dot" w:pos="9016"/>
        </w:tabs>
        <w:rPr>
          <w:rFonts w:asciiTheme="minorHAnsi" w:eastAsiaTheme="minorEastAsia" w:hAnsiTheme="minorHAnsi" w:cstheme="minorBidi"/>
          <w:noProof/>
          <w:lang w:val="en-AU" w:eastAsia="en-AU"/>
        </w:rPr>
      </w:pPr>
      <w:hyperlink w:anchor="_Toc441144441" w:history="1">
        <w:r w:rsidRPr="00FD5327">
          <w:rPr>
            <w:rStyle w:val="Hyperlink"/>
            <w:noProof/>
          </w:rPr>
          <w:t>Live Connected</w:t>
        </w:r>
        <w:r>
          <w:rPr>
            <w:noProof/>
            <w:webHidden/>
          </w:rPr>
          <w:tab/>
        </w:r>
        <w:r>
          <w:rPr>
            <w:noProof/>
            <w:webHidden/>
          </w:rPr>
          <w:fldChar w:fldCharType="begin"/>
        </w:r>
        <w:r>
          <w:rPr>
            <w:noProof/>
            <w:webHidden/>
          </w:rPr>
          <w:instrText xml:space="preserve"> PAGEREF _Toc441144441 \h </w:instrText>
        </w:r>
        <w:r>
          <w:rPr>
            <w:noProof/>
            <w:webHidden/>
          </w:rPr>
        </w:r>
        <w:r>
          <w:rPr>
            <w:noProof/>
            <w:webHidden/>
          </w:rPr>
          <w:fldChar w:fldCharType="separate"/>
        </w:r>
        <w:r w:rsidR="009116E6">
          <w:rPr>
            <w:noProof/>
            <w:webHidden/>
          </w:rPr>
          <w:t>160</w:t>
        </w:r>
        <w:r>
          <w:rPr>
            <w:noProof/>
            <w:webHidden/>
          </w:rPr>
          <w:fldChar w:fldCharType="end"/>
        </w:r>
      </w:hyperlink>
    </w:p>
    <w:p w14:paraId="159D4240" w14:textId="77777777" w:rsidR="008F143B" w:rsidRDefault="008F143B">
      <w:pPr>
        <w:pStyle w:val="TOC2"/>
        <w:tabs>
          <w:tab w:val="right" w:leader="dot" w:pos="9016"/>
        </w:tabs>
        <w:rPr>
          <w:rFonts w:asciiTheme="minorHAnsi" w:eastAsiaTheme="minorEastAsia" w:hAnsiTheme="minorHAnsi" w:cstheme="minorBidi"/>
          <w:noProof/>
          <w:lang w:val="en-AU" w:eastAsia="en-AU"/>
        </w:rPr>
      </w:pPr>
      <w:hyperlink w:anchor="_Toc441144442" w:history="1">
        <w:r w:rsidRPr="00FD5327">
          <w:rPr>
            <w:rStyle w:val="Hyperlink"/>
            <w:noProof/>
          </w:rPr>
          <w:t>Living Networks</w:t>
        </w:r>
        <w:r>
          <w:rPr>
            <w:noProof/>
            <w:webHidden/>
          </w:rPr>
          <w:tab/>
        </w:r>
        <w:r>
          <w:rPr>
            <w:noProof/>
            <w:webHidden/>
          </w:rPr>
          <w:fldChar w:fldCharType="begin"/>
        </w:r>
        <w:r>
          <w:rPr>
            <w:noProof/>
            <w:webHidden/>
          </w:rPr>
          <w:instrText xml:space="preserve"> PAGEREF _Toc441144442 \h </w:instrText>
        </w:r>
        <w:r>
          <w:rPr>
            <w:noProof/>
            <w:webHidden/>
          </w:rPr>
        </w:r>
        <w:r>
          <w:rPr>
            <w:noProof/>
            <w:webHidden/>
          </w:rPr>
          <w:fldChar w:fldCharType="separate"/>
        </w:r>
        <w:r w:rsidR="009116E6">
          <w:rPr>
            <w:noProof/>
            <w:webHidden/>
          </w:rPr>
          <w:t>162</w:t>
        </w:r>
        <w:r>
          <w:rPr>
            <w:noProof/>
            <w:webHidden/>
          </w:rPr>
          <w:fldChar w:fldCharType="end"/>
        </w:r>
      </w:hyperlink>
    </w:p>
    <w:p w14:paraId="4D033FA1" w14:textId="77777777" w:rsidR="008F143B" w:rsidRDefault="008F143B">
      <w:pPr>
        <w:pStyle w:val="TOC2"/>
        <w:tabs>
          <w:tab w:val="right" w:leader="dot" w:pos="9016"/>
        </w:tabs>
        <w:rPr>
          <w:rFonts w:asciiTheme="minorHAnsi" w:eastAsiaTheme="minorEastAsia" w:hAnsiTheme="minorHAnsi" w:cstheme="minorBidi"/>
          <w:noProof/>
          <w:lang w:val="en-AU" w:eastAsia="en-AU"/>
        </w:rPr>
      </w:pPr>
      <w:hyperlink w:anchor="_Toc441144443" w:history="1">
        <w:r w:rsidRPr="00FD5327">
          <w:rPr>
            <w:rStyle w:val="Hyperlink"/>
            <w:noProof/>
          </w:rPr>
          <w:t>Lycamobile</w:t>
        </w:r>
        <w:r>
          <w:rPr>
            <w:noProof/>
            <w:webHidden/>
          </w:rPr>
          <w:tab/>
        </w:r>
        <w:r>
          <w:rPr>
            <w:noProof/>
            <w:webHidden/>
          </w:rPr>
          <w:fldChar w:fldCharType="begin"/>
        </w:r>
        <w:r>
          <w:rPr>
            <w:noProof/>
            <w:webHidden/>
          </w:rPr>
          <w:instrText xml:space="preserve"> PAGEREF _Toc441144443 \h </w:instrText>
        </w:r>
        <w:r>
          <w:rPr>
            <w:noProof/>
            <w:webHidden/>
          </w:rPr>
        </w:r>
        <w:r>
          <w:rPr>
            <w:noProof/>
            <w:webHidden/>
          </w:rPr>
          <w:fldChar w:fldCharType="separate"/>
        </w:r>
        <w:r w:rsidR="009116E6">
          <w:rPr>
            <w:noProof/>
            <w:webHidden/>
          </w:rPr>
          <w:t>164</w:t>
        </w:r>
        <w:r>
          <w:rPr>
            <w:noProof/>
            <w:webHidden/>
          </w:rPr>
          <w:fldChar w:fldCharType="end"/>
        </w:r>
      </w:hyperlink>
    </w:p>
    <w:p w14:paraId="10ACEE0A" w14:textId="77777777" w:rsidR="008F143B" w:rsidRDefault="008F143B">
      <w:pPr>
        <w:pStyle w:val="TOC2"/>
        <w:tabs>
          <w:tab w:val="right" w:leader="dot" w:pos="9016"/>
        </w:tabs>
        <w:rPr>
          <w:rFonts w:asciiTheme="minorHAnsi" w:eastAsiaTheme="minorEastAsia" w:hAnsiTheme="minorHAnsi" w:cstheme="minorBidi"/>
          <w:noProof/>
          <w:lang w:val="en-AU" w:eastAsia="en-AU"/>
        </w:rPr>
      </w:pPr>
      <w:hyperlink w:anchor="_Toc441144444" w:history="1">
        <w:r w:rsidRPr="00FD5327">
          <w:rPr>
            <w:rStyle w:val="Hyperlink"/>
            <w:noProof/>
          </w:rPr>
          <w:t>MySaver</w:t>
        </w:r>
        <w:r>
          <w:rPr>
            <w:noProof/>
            <w:webHidden/>
          </w:rPr>
          <w:tab/>
        </w:r>
        <w:r>
          <w:rPr>
            <w:noProof/>
            <w:webHidden/>
          </w:rPr>
          <w:fldChar w:fldCharType="begin"/>
        </w:r>
        <w:r>
          <w:rPr>
            <w:noProof/>
            <w:webHidden/>
          </w:rPr>
          <w:instrText xml:space="preserve"> PAGEREF _Toc441144444 \h </w:instrText>
        </w:r>
        <w:r>
          <w:rPr>
            <w:noProof/>
            <w:webHidden/>
          </w:rPr>
        </w:r>
        <w:r>
          <w:rPr>
            <w:noProof/>
            <w:webHidden/>
          </w:rPr>
          <w:fldChar w:fldCharType="separate"/>
        </w:r>
        <w:r w:rsidR="009116E6">
          <w:rPr>
            <w:noProof/>
            <w:webHidden/>
          </w:rPr>
          <w:t>167</w:t>
        </w:r>
        <w:r>
          <w:rPr>
            <w:noProof/>
            <w:webHidden/>
          </w:rPr>
          <w:fldChar w:fldCharType="end"/>
        </w:r>
      </w:hyperlink>
    </w:p>
    <w:p w14:paraId="5534B459" w14:textId="77777777" w:rsidR="008F143B" w:rsidRDefault="008F143B">
      <w:pPr>
        <w:pStyle w:val="TOC2"/>
        <w:tabs>
          <w:tab w:val="right" w:leader="dot" w:pos="9016"/>
        </w:tabs>
        <w:rPr>
          <w:rFonts w:asciiTheme="minorHAnsi" w:eastAsiaTheme="minorEastAsia" w:hAnsiTheme="minorHAnsi" w:cstheme="minorBidi"/>
          <w:noProof/>
          <w:lang w:val="en-AU" w:eastAsia="en-AU"/>
        </w:rPr>
      </w:pPr>
      <w:hyperlink w:anchor="_Toc441144445" w:history="1">
        <w:r w:rsidRPr="00FD5327">
          <w:rPr>
            <w:rStyle w:val="Hyperlink"/>
            <w:noProof/>
          </w:rPr>
          <w:t>NetSpeed</w:t>
        </w:r>
        <w:r>
          <w:rPr>
            <w:noProof/>
            <w:webHidden/>
          </w:rPr>
          <w:tab/>
        </w:r>
        <w:r>
          <w:rPr>
            <w:noProof/>
            <w:webHidden/>
          </w:rPr>
          <w:fldChar w:fldCharType="begin"/>
        </w:r>
        <w:r>
          <w:rPr>
            <w:noProof/>
            <w:webHidden/>
          </w:rPr>
          <w:instrText xml:space="preserve"> PAGEREF _Toc441144445 \h </w:instrText>
        </w:r>
        <w:r>
          <w:rPr>
            <w:noProof/>
            <w:webHidden/>
          </w:rPr>
        </w:r>
        <w:r>
          <w:rPr>
            <w:noProof/>
            <w:webHidden/>
          </w:rPr>
          <w:fldChar w:fldCharType="separate"/>
        </w:r>
        <w:r w:rsidR="009116E6">
          <w:rPr>
            <w:noProof/>
            <w:webHidden/>
          </w:rPr>
          <w:t>169</w:t>
        </w:r>
        <w:r>
          <w:rPr>
            <w:noProof/>
            <w:webHidden/>
          </w:rPr>
          <w:fldChar w:fldCharType="end"/>
        </w:r>
      </w:hyperlink>
    </w:p>
    <w:p w14:paraId="61F79571" w14:textId="77777777" w:rsidR="008F143B" w:rsidRDefault="008F143B">
      <w:pPr>
        <w:pStyle w:val="TOC2"/>
        <w:tabs>
          <w:tab w:val="right" w:leader="dot" w:pos="9016"/>
        </w:tabs>
        <w:rPr>
          <w:rFonts w:asciiTheme="minorHAnsi" w:eastAsiaTheme="minorEastAsia" w:hAnsiTheme="minorHAnsi" w:cstheme="minorBidi"/>
          <w:noProof/>
          <w:lang w:val="en-AU" w:eastAsia="en-AU"/>
        </w:rPr>
      </w:pPr>
      <w:hyperlink w:anchor="_Toc441144446" w:history="1">
        <w:r w:rsidRPr="00FD5327">
          <w:rPr>
            <w:rStyle w:val="Hyperlink"/>
            <w:noProof/>
          </w:rPr>
          <w:t>ONEmobile</w:t>
        </w:r>
        <w:r>
          <w:rPr>
            <w:noProof/>
            <w:webHidden/>
          </w:rPr>
          <w:tab/>
        </w:r>
        <w:r>
          <w:rPr>
            <w:noProof/>
            <w:webHidden/>
          </w:rPr>
          <w:fldChar w:fldCharType="begin"/>
        </w:r>
        <w:r>
          <w:rPr>
            <w:noProof/>
            <w:webHidden/>
          </w:rPr>
          <w:instrText xml:space="preserve"> PAGEREF _Toc441144446 \h </w:instrText>
        </w:r>
        <w:r>
          <w:rPr>
            <w:noProof/>
            <w:webHidden/>
          </w:rPr>
        </w:r>
        <w:r>
          <w:rPr>
            <w:noProof/>
            <w:webHidden/>
          </w:rPr>
          <w:fldChar w:fldCharType="separate"/>
        </w:r>
        <w:r w:rsidR="009116E6">
          <w:rPr>
            <w:noProof/>
            <w:webHidden/>
          </w:rPr>
          <w:t>171</w:t>
        </w:r>
        <w:r>
          <w:rPr>
            <w:noProof/>
            <w:webHidden/>
          </w:rPr>
          <w:fldChar w:fldCharType="end"/>
        </w:r>
      </w:hyperlink>
    </w:p>
    <w:p w14:paraId="722D0B74" w14:textId="77777777" w:rsidR="008F143B" w:rsidRDefault="008F143B">
      <w:pPr>
        <w:pStyle w:val="TOC2"/>
        <w:tabs>
          <w:tab w:val="right" w:leader="dot" w:pos="9016"/>
        </w:tabs>
        <w:rPr>
          <w:rFonts w:asciiTheme="minorHAnsi" w:eastAsiaTheme="minorEastAsia" w:hAnsiTheme="minorHAnsi" w:cstheme="minorBidi"/>
          <w:noProof/>
          <w:lang w:val="en-AU" w:eastAsia="en-AU"/>
        </w:rPr>
      </w:pPr>
      <w:hyperlink w:anchor="_Toc441144447" w:history="1">
        <w:r w:rsidRPr="00FD5327">
          <w:rPr>
            <w:rStyle w:val="Hyperlink"/>
            <w:noProof/>
          </w:rPr>
          <w:t>Optus</w:t>
        </w:r>
        <w:r>
          <w:rPr>
            <w:noProof/>
            <w:webHidden/>
          </w:rPr>
          <w:tab/>
        </w:r>
        <w:r>
          <w:rPr>
            <w:noProof/>
            <w:webHidden/>
          </w:rPr>
          <w:fldChar w:fldCharType="begin"/>
        </w:r>
        <w:r>
          <w:rPr>
            <w:noProof/>
            <w:webHidden/>
          </w:rPr>
          <w:instrText xml:space="preserve"> PAGEREF _Toc441144447 \h </w:instrText>
        </w:r>
        <w:r>
          <w:rPr>
            <w:noProof/>
            <w:webHidden/>
          </w:rPr>
        </w:r>
        <w:r>
          <w:rPr>
            <w:noProof/>
            <w:webHidden/>
          </w:rPr>
          <w:fldChar w:fldCharType="separate"/>
        </w:r>
        <w:r w:rsidR="009116E6">
          <w:rPr>
            <w:noProof/>
            <w:webHidden/>
          </w:rPr>
          <w:t>173</w:t>
        </w:r>
        <w:r>
          <w:rPr>
            <w:noProof/>
            <w:webHidden/>
          </w:rPr>
          <w:fldChar w:fldCharType="end"/>
        </w:r>
      </w:hyperlink>
    </w:p>
    <w:p w14:paraId="451D6790" w14:textId="77777777" w:rsidR="008F143B" w:rsidRDefault="008F143B">
      <w:pPr>
        <w:pStyle w:val="TOC2"/>
        <w:tabs>
          <w:tab w:val="right" w:leader="dot" w:pos="9016"/>
        </w:tabs>
        <w:rPr>
          <w:rFonts w:asciiTheme="minorHAnsi" w:eastAsiaTheme="minorEastAsia" w:hAnsiTheme="minorHAnsi" w:cstheme="minorBidi"/>
          <w:noProof/>
          <w:lang w:val="en-AU" w:eastAsia="en-AU"/>
        </w:rPr>
      </w:pPr>
      <w:hyperlink w:anchor="_Toc441144448" w:history="1">
        <w:r w:rsidRPr="00FD5327">
          <w:rPr>
            <w:rStyle w:val="Hyperlink"/>
            <w:noProof/>
          </w:rPr>
          <w:t>OwnFone</w:t>
        </w:r>
        <w:r>
          <w:rPr>
            <w:noProof/>
            <w:webHidden/>
          </w:rPr>
          <w:tab/>
        </w:r>
        <w:r>
          <w:rPr>
            <w:noProof/>
            <w:webHidden/>
          </w:rPr>
          <w:fldChar w:fldCharType="begin"/>
        </w:r>
        <w:r>
          <w:rPr>
            <w:noProof/>
            <w:webHidden/>
          </w:rPr>
          <w:instrText xml:space="preserve"> PAGEREF _Toc441144448 \h </w:instrText>
        </w:r>
        <w:r>
          <w:rPr>
            <w:noProof/>
            <w:webHidden/>
          </w:rPr>
        </w:r>
        <w:r>
          <w:rPr>
            <w:noProof/>
            <w:webHidden/>
          </w:rPr>
          <w:fldChar w:fldCharType="separate"/>
        </w:r>
        <w:r w:rsidR="009116E6">
          <w:rPr>
            <w:noProof/>
            <w:webHidden/>
          </w:rPr>
          <w:t>176</w:t>
        </w:r>
        <w:r>
          <w:rPr>
            <w:noProof/>
            <w:webHidden/>
          </w:rPr>
          <w:fldChar w:fldCharType="end"/>
        </w:r>
      </w:hyperlink>
    </w:p>
    <w:p w14:paraId="141AD3E9" w14:textId="77777777" w:rsidR="008F143B" w:rsidRDefault="008F143B">
      <w:pPr>
        <w:pStyle w:val="TOC2"/>
        <w:tabs>
          <w:tab w:val="right" w:leader="dot" w:pos="9016"/>
        </w:tabs>
        <w:rPr>
          <w:rFonts w:asciiTheme="minorHAnsi" w:eastAsiaTheme="minorEastAsia" w:hAnsiTheme="minorHAnsi" w:cstheme="minorBidi"/>
          <w:noProof/>
          <w:lang w:val="en-AU" w:eastAsia="en-AU"/>
        </w:rPr>
      </w:pPr>
      <w:hyperlink w:anchor="_Toc441144449" w:history="1">
        <w:r w:rsidRPr="00FD5327">
          <w:rPr>
            <w:rStyle w:val="Hyperlink"/>
            <w:noProof/>
          </w:rPr>
          <w:t>PennyTel</w:t>
        </w:r>
        <w:r>
          <w:rPr>
            <w:noProof/>
            <w:webHidden/>
          </w:rPr>
          <w:tab/>
        </w:r>
        <w:r>
          <w:rPr>
            <w:noProof/>
            <w:webHidden/>
          </w:rPr>
          <w:fldChar w:fldCharType="begin"/>
        </w:r>
        <w:r>
          <w:rPr>
            <w:noProof/>
            <w:webHidden/>
          </w:rPr>
          <w:instrText xml:space="preserve"> PAGEREF _Toc441144449 \h </w:instrText>
        </w:r>
        <w:r>
          <w:rPr>
            <w:noProof/>
            <w:webHidden/>
          </w:rPr>
        </w:r>
        <w:r>
          <w:rPr>
            <w:noProof/>
            <w:webHidden/>
          </w:rPr>
          <w:fldChar w:fldCharType="separate"/>
        </w:r>
        <w:r w:rsidR="009116E6">
          <w:rPr>
            <w:noProof/>
            <w:webHidden/>
          </w:rPr>
          <w:t>179</w:t>
        </w:r>
        <w:r>
          <w:rPr>
            <w:noProof/>
            <w:webHidden/>
          </w:rPr>
          <w:fldChar w:fldCharType="end"/>
        </w:r>
      </w:hyperlink>
    </w:p>
    <w:p w14:paraId="644047E4" w14:textId="77777777" w:rsidR="008F143B" w:rsidRDefault="008F143B">
      <w:pPr>
        <w:pStyle w:val="TOC2"/>
        <w:tabs>
          <w:tab w:val="right" w:leader="dot" w:pos="9016"/>
        </w:tabs>
        <w:rPr>
          <w:rFonts w:asciiTheme="minorHAnsi" w:eastAsiaTheme="minorEastAsia" w:hAnsiTheme="minorHAnsi" w:cstheme="minorBidi"/>
          <w:noProof/>
          <w:lang w:val="en-AU" w:eastAsia="en-AU"/>
        </w:rPr>
      </w:pPr>
      <w:hyperlink w:anchor="_Toc441144450" w:history="1">
        <w:r w:rsidRPr="00FD5327">
          <w:rPr>
            <w:rStyle w:val="Hyperlink"/>
            <w:noProof/>
          </w:rPr>
          <w:t>Red Bull MOBILE</w:t>
        </w:r>
        <w:r>
          <w:rPr>
            <w:noProof/>
            <w:webHidden/>
          </w:rPr>
          <w:tab/>
        </w:r>
        <w:r>
          <w:rPr>
            <w:noProof/>
            <w:webHidden/>
          </w:rPr>
          <w:fldChar w:fldCharType="begin"/>
        </w:r>
        <w:r>
          <w:rPr>
            <w:noProof/>
            <w:webHidden/>
          </w:rPr>
          <w:instrText xml:space="preserve"> PAGEREF _Toc441144450 \h </w:instrText>
        </w:r>
        <w:r>
          <w:rPr>
            <w:noProof/>
            <w:webHidden/>
          </w:rPr>
        </w:r>
        <w:r>
          <w:rPr>
            <w:noProof/>
            <w:webHidden/>
          </w:rPr>
          <w:fldChar w:fldCharType="separate"/>
        </w:r>
        <w:r w:rsidR="009116E6">
          <w:rPr>
            <w:noProof/>
            <w:webHidden/>
          </w:rPr>
          <w:t>181</w:t>
        </w:r>
        <w:r>
          <w:rPr>
            <w:noProof/>
            <w:webHidden/>
          </w:rPr>
          <w:fldChar w:fldCharType="end"/>
        </w:r>
      </w:hyperlink>
    </w:p>
    <w:p w14:paraId="1112E327" w14:textId="77777777" w:rsidR="008F143B" w:rsidRDefault="008F143B">
      <w:pPr>
        <w:pStyle w:val="TOC2"/>
        <w:tabs>
          <w:tab w:val="right" w:leader="dot" w:pos="9016"/>
        </w:tabs>
        <w:rPr>
          <w:rFonts w:asciiTheme="minorHAnsi" w:eastAsiaTheme="minorEastAsia" w:hAnsiTheme="minorHAnsi" w:cstheme="minorBidi"/>
          <w:noProof/>
          <w:lang w:val="en-AU" w:eastAsia="en-AU"/>
        </w:rPr>
      </w:pPr>
      <w:hyperlink w:anchor="_Toc441144451" w:history="1">
        <w:r w:rsidRPr="00FD5327">
          <w:rPr>
            <w:rStyle w:val="Hyperlink"/>
            <w:noProof/>
          </w:rPr>
          <w:t>Revolution Telecom</w:t>
        </w:r>
        <w:r>
          <w:rPr>
            <w:noProof/>
            <w:webHidden/>
          </w:rPr>
          <w:tab/>
        </w:r>
        <w:r>
          <w:rPr>
            <w:noProof/>
            <w:webHidden/>
          </w:rPr>
          <w:fldChar w:fldCharType="begin"/>
        </w:r>
        <w:r>
          <w:rPr>
            <w:noProof/>
            <w:webHidden/>
          </w:rPr>
          <w:instrText xml:space="preserve"> PAGEREF _Toc441144451 \h </w:instrText>
        </w:r>
        <w:r>
          <w:rPr>
            <w:noProof/>
            <w:webHidden/>
          </w:rPr>
        </w:r>
        <w:r>
          <w:rPr>
            <w:noProof/>
            <w:webHidden/>
          </w:rPr>
          <w:fldChar w:fldCharType="separate"/>
        </w:r>
        <w:r w:rsidR="009116E6">
          <w:rPr>
            <w:noProof/>
            <w:webHidden/>
          </w:rPr>
          <w:t>182</w:t>
        </w:r>
        <w:r>
          <w:rPr>
            <w:noProof/>
            <w:webHidden/>
          </w:rPr>
          <w:fldChar w:fldCharType="end"/>
        </w:r>
      </w:hyperlink>
    </w:p>
    <w:p w14:paraId="1CA1032C" w14:textId="77777777" w:rsidR="008F143B" w:rsidRDefault="008F143B">
      <w:pPr>
        <w:pStyle w:val="TOC2"/>
        <w:tabs>
          <w:tab w:val="right" w:leader="dot" w:pos="9016"/>
        </w:tabs>
        <w:rPr>
          <w:rFonts w:asciiTheme="minorHAnsi" w:eastAsiaTheme="minorEastAsia" w:hAnsiTheme="minorHAnsi" w:cstheme="minorBidi"/>
          <w:noProof/>
          <w:lang w:val="en-AU" w:eastAsia="en-AU"/>
        </w:rPr>
      </w:pPr>
      <w:hyperlink w:anchor="_Toc441144452" w:history="1">
        <w:r w:rsidRPr="00FD5327">
          <w:rPr>
            <w:rStyle w:val="Hyperlink"/>
            <w:noProof/>
          </w:rPr>
          <w:t>Reward Mobile</w:t>
        </w:r>
        <w:r>
          <w:rPr>
            <w:noProof/>
            <w:webHidden/>
          </w:rPr>
          <w:tab/>
        </w:r>
        <w:r>
          <w:rPr>
            <w:noProof/>
            <w:webHidden/>
          </w:rPr>
          <w:fldChar w:fldCharType="begin"/>
        </w:r>
        <w:r>
          <w:rPr>
            <w:noProof/>
            <w:webHidden/>
          </w:rPr>
          <w:instrText xml:space="preserve"> PAGEREF _Toc441144452 \h </w:instrText>
        </w:r>
        <w:r>
          <w:rPr>
            <w:noProof/>
            <w:webHidden/>
          </w:rPr>
        </w:r>
        <w:r>
          <w:rPr>
            <w:noProof/>
            <w:webHidden/>
          </w:rPr>
          <w:fldChar w:fldCharType="separate"/>
        </w:r>
        <w:r w:rsidR="009116E6">
          <w:rPr>
            <w:noProof/>
            <w:webHidden/>
          </w:rPr>
          <w:t>183</w:t>
        </w:r>
        <w:r>
          <w:rPr>
            <w:noProof/>
            <w:webHidden/>
          </w:rPr>
          <w:fldChar w:fldCharType="end"/>
        </w:r>
      </w:hyperlink>
    </w:p>
    <w:p w14:paraId="680364B5" w14:textId="77777777" w:rsidR="008F143B" w:rsidRDefault="008F143B">
      <w:pPr>
        <w:pStyle w:val="TOC2"/>
        <w:tabs>
          <w:tab w:val="right" w:leader="dot" w:pos="9016"/>
        </w:tabs>
        <w:rPr>
          <w:rFonts w:asciiTheme="minorHAnsi" w:eastAsiaTheme="minorEastAsia" w:hAnsiTheme="minorHAnsi" w:cstheme="minorBidi"/>
          <w:noProof/>
          <w:lang w:val="en-AU" w:eastAsia="en-AU"/>
        </w:rPr>
      </w:pPr>
      <w:hyperlink w:anchor="_Toc441144453" w:history="1">
        <w:r w:rsidRPr="00FD5327">
          <w:rPr>
            <w:rStyle w:val="Hyperlink"/>
            <w:noProof/>
          </w:rPr>
          <w:t>Savvytel</w:t>
        </w:r>
        <w:r>
          <w:rPr>
            <w:noProof/>
            <w:webHidden/>
          </w:rPr>
          <w:tab/>
        </w:r>
        <w:r>
          <w:rPr>
            <w:noProof/>
            <w:webHidden/>
          </w:rPr>
          <w:fldChar w:fldCharType="begin"/>
        </w:r>
        <w:r>
          <w:rPr>
            <w:noProof/>
            <w:webHidden/>
          </w:rPr>
          <w:instrText xml:space="preserve"> PAGEREF _Toc441144453 \h </w:instrText>
        </w:r>
        <w:r>
          <w:rPr>
            <w:noProof/>
            <w:webHidden/>
          </w:rPr>
        </w:r>
        <w:r>
          <w:rPr>
            <w:noProof/>
            <w:webHidden/>
          </w:rPr>
          <w:fldChar w:fldCharType="separate"/>
        </w:r>
        <w:r w:rsidR="009116E6">
          <w:rPr>
            <w:noProof/>
            <w:webHidden/>
          </w:rPr>
          <w:t>185</w:t>
        </w:r>
        <w:r>
          <w:rPr>
            <w:noProof/>
            <w:webHidden/>
          </w:rPr>
          <w:fldChar w:fldCharType="end"/>
        </w:r>
      </w:hyperlink>
    </w:p>
    <w:p w14:paraId="653B56A8" w14:textId="77777777" w:rsidR="008F143B" w:rsidRDefault="008F143B">
      <w:pPr>
        <w:pStyle w:val="TOC2"/>
        <w:tabs>
          <w:tab w:val="right" w:leader="dot" w:pos="9016"/>
        </w:tabs>
        <w:rPr>
          <w:rFonts w:asciiTheme="minorHAnsi" w:eastAsiaTheme="minorEastAsia" w:hAnsiTheme="minorHAnsi" w:cstheme="minorBidi"/>
          <w:noProof/>
          <w:lang w:val="en-AU" w:eastAsia="en-AU"/>
        </w:rPr>
      </w:pPr>
      <w:hyperlink w:anchor="_Toc441144454" w:history="1">
        <w:r w:rsidRPr="00FD5327">
          <w:rPr>
            <w:rStyle w:val="Hyperlink"/>
            <w:noProof/>
          </w:rPr>
          <w:t>SlimTel</w:t>
        </w:r>
        <w:r>
          <w:rPr>
            <w:noProof/>
            <w:webHidden/>
          </w:rPr>
          <w:tab/>
        </w:r>
        <w:r>
          <w:rPr>
            <w:noProof/>
            <w:webHidden/>
          </w:rPr>
          <w:fldChar w:fldCharType="begin"/>
        </w:r>
        <w:r>
          <w:rPr>
            <w:noProof/>
            <w:webHidden/>
          </w:rPr>
          <w:instrText xml:space="preserve"> PAGEREF _Toc441144454 \h </w:instrText>
        </w:r>
        <w:r>
          <w:rPr>
            <w:noProof/>
            <w:webHidden/>
          </w:rPr>
        </w:r>
        <w:r>
          <w:rPr>
            <w:noProof/>
            <w:webHidden/>
          </w:rPr>
          <w:fldChar w:fldCharType="separate"/>
        </w:r>
        <w:r w:rsidR="009116E6">
          <w:rPr>
            <w:noProof/>
            <w:webHidden/>
          </w:rPr>
          <w:t>187</w:t>
        </w:r>
        <w:r>
          <w:rPr>
            <w:noProof/>
            <w:webHidden/>
          </w:rPr>
          <w:fldChar w:fldCharType="end"/>
        </w:r>
      </w:hyperlink>
    </w:p>
    <w:p w14:paraId="3078623E" w14:textId="77777777" w:rsidR="008F143B" w:rsidRDefault="008F143B">
      <w:pPr>
        <w:pStyle w:val="TOC2"/>
        <w:tabs>
          <w:tab w:val="right" w:leader="dot" w:pos="9016"/>
        </w:tabs>
        <w:rPr>
          <w:rFonts w:asciiTheme="minorHAnsi" w:eastAsiaTheme="minorEastAsia" w:hAnsiTheme="minorHAnsi" w:cstheme="minorBidi"/>
          <w:noProof/>
          <w:lang w:val="en-AU" w:eastAsia="en-AU"/>
        </w:rPr>
      </w:pPr>
      <w:hyperlink w:anchor="_Toc441144455" w:history="1">
        <w:r w:rsidRPr="00FD5327">
          <w:rPr>
            <w:rStyle w:val="Hyperlink"/>
            <w:noProof/>
          </w:rPr>
          <w:t>Southern Phone</w:t>
        </w:r>
        <w:r>
          <w:rPr>
            <w:noProof/>
            <w:webHidden/>
          </w:rPr>
          <w:tab/>
        </w:r>
        <w:r>
          <w:rPr>
            <w:noProof/>
            <w:webHidden/>
          </w:rPr>
          <w:fldChar w:fldCharType="begin"/>
        </w:r>
        <w:r>
          <w:rPr>
            <w:noProof/>
            <w:webHidden/>
          </w:rPr>
          <w:instrText xml:space="preserve"> PAGEREF _Toc441144455 \h </w:instrText>
        </w:r>
        <w:r>
          <w:rPr>
            <w:noProof/>
            <w:webHidden/>
          </w:rPr>
        </w:r>
        <w:r>
          <w:rPr>
            <w:noProof/>
            <w:webHidden/>
          </w:rPr>
          <w:fldChar w:fldCharType="separate"/>
        </w:r>
        <w:r w:rsidR="009116E6">
          <w:rPr>
            <w:noProof/>
            <w:webHidden/>
          </w:rPr>
          <w:t>188</w:t>
        </w:r>
        <w:r>
          <w:rPr>
            <w:noProof/>
            <w:webHidden/>
          </w:rPr>
          <w:fldChar w:fldCharType="end"/>
        </w:r>
      </w:hyperlink>
    </w:p>
    <w:p w14:paraId="155DBDFE" w14:textId="77777777" w:rsidR="008F143B" w:rsidRDefault="008F143B">
      <w:pPr>
        <w:pStyle w:val="TOC2"/>
        <w:tabs>
          <w:tab w:val="right" w:leader="dot" w:pos="9016"/>
        </w:tabs>
        <w:rPr>
          <w:rFonts w:asciiTheme="minorHAnsi" w:eastAsiaTheme="minorEastAsia" w:hAnsiTheme="minorHAnsi" w:cstheme="minorBidi"/>
          <w:noProof/>
          <w:lang w:val="en-AU" w:eastAsia="en-AU"/>
        </w:rPr>
      </w:pPr>
      <w:hyperlink w:anchor="_Toc441144456" w:history="1">
        <w:r w:rsidRPr="00FD5327">
          <w:rPr>
            <w:rStyle w:val="Hyperlink"/>
            <w:noProof/>
          </w:rPr>
          <w:t>SpinTel</w:t>
        </w:r>
        <w:r>
          <w:rPr>
            <w:noProof/>
            <w:webHidden/>
          </w:rPr>
          <w:tab/>
        </w:r>
        <w:r>
          <w:rPr>
            <w:noProof/>
            <w:webHidden/>
          </w:rPr>
          <w:fldChar w:fldCharType="begin"/>
        </w:r>
        <w:r>
          <w:rPr>
            <w:noProof/>
            <w:webHidden/>
          </w:rPr>
          <w:instrText xml:space="preserve"> PAGEREF _Toc441144456 \h </w:instrText>
        </w:r>
        <w:r>
          <w:rPr>
            <w:noProof/>
            <w:webHidden/>
          </w:rPr>
        </w:r>
        <w:r>
          <w:rPr>
            <w:noProof/>
            <w:webHidden/>
          </w:rPr>
          <w:fldChar w:fldCharType="separate"/>
        </w:r>
        <w:r w:rsidR="009116E6">
          <w:rPr>
            <w:noProof/>
            <w:webHidden/>
          </w:rPr>
          <w:t>191</w:t>
        </w:r>
        <w:r>
          <w:rPr>
            <w:noProof/>
            <w:webHidden/>
          </w:rPr>
          <w:fldChar w:fldCharType="end"/>
        </w:r>
      </w:hyperlink>
    </w:p>
    <w:p w14:paraId="484E681A" w14:textId="77777777" w:rsidR="008F143B" w:rsidRDefault="008F143B">
      <w:pPr>
        <w:pStyle w:val="TOC2"/>
        <w:tabs>
          <w:tab w:val="right" w:leader="dot" w:pos="9016"/>
        </w:tabs>
        <w:rPr>
          <w:rFonts w:asciiTheme="minorHAnsi" w:eastAsiaTheme="minorEastAsia" w:hAnsiTheme="minorHAnsi" w:cstheme="minorBidi"/>
          <w:noProof/>
          <w:lang w:val="en-AU" w:eastAsia="en-AU"/>
        </w:rPr>
      </w:pPr>
      <w:hyperlink w:anchor="_Toc441144457" w:history="1">
        <w:r w:rsidRPr="00FD5327">
          <w:rPr>
            <w:rStyle w:val="Hyperlink"/>
            <w:noProof/>
          </w:rPr>
          <w:t>Startel</w:t>
        </w:r>
        <w:r>
          <w:rPr>
            <w:noProof/>
            <w:webHidden/>
          </w:rPr>
          <w:tab/>
        </w:r>
        <w:r>
          <w:rPr>
            <w:noProof/>
            <w:webHidden/>
          </w:rPr>
          <w:fldChar w:fldCharType="begin"/>
        </w:r>
        <w:r>
          <w:rPr>
            <w:noProof/>
            <w:webHidden/>
          </w:rPr>
          <w:instrText xml:space="preserve"> PAGEREF _Toc441144457 \h </w:instrText>
        </w:r>
        <w:r>
          <w:rPr>
            <w:noProof/>
            <w:webHidden/>
          </w:rPr>
        </w:r>
        <w:r>
          <w:rPr>
            <w:noProof/>
            <w:webHidden/>
          </w:rPr>
          <w:fldChar w:fldCharType="separate"/>
        </w:r>
        <w:r w:rsidR="009116E6">
          <w:rPr>
            <w:noProof/>
            <w:webHidden/>
          </w:rPr>
          <w:t>193</w:t>
        </w:r>
        <w:r>
          <w:rPr>
            <w:noProof/>
            <w:webHidden/>
          </w:rPr>
          <w:fldChar w:fldCharType="end"/>
        </w:r>
      </w:hyperlink>
    </w:p>
    <w:p w14:paraId="02FC9B72" w14:textId="77777777" w:rsidR="008F143B" w:rsidRDefault="008F143B">
      <w:pPr>
        <w:pStyle w:val="TOC2"/>
        <w:tabs>
          <w:tab w:val="right" w:leader="dot" w:pos="9016"/>
        </w:tabs>
        <w:rPr>
          <w:rFonts w:asciiTheme="minorHAnsi" w:eastAsiaTheme="minorEastAsia" w:hAnsiTheme="minorHAnsi" w:cstheme="minorBidi"/>
          <w:noProof/>
          <w:lang w:val="en-AU" w:eastAsia="en-AU"/>
        </w:rPr>
      </w:pPr>
      <w:hyperlink w:anchor="_Toc441144458" w:history="1">
        <w:r w:rsidRPr="00FD5327">
          <w:rPr>
            <w:rStyle w:val="Hyperlink"/>
            <w:noProof/>
          </w:rPr>
          <w:t>Sure Telecom</w:t>
        </w:r>
        <w:r>
          <w:rPr>
            <w:noProof/>
            <w:webHidden/>
          </w:rPr>
          <w:tab/>
        </w:r>
        <w:r>
          <w:rPr>
            <w:noProof/>
            <w:webHidden/>
          </w:rPr>
          <w:fldChar w:fldCharType="begin"/>
        </w:r>
        <w:r>
          <w:rPr>
            <w:noProof/>
            <w:webHidden/>
          </w:rPr>
          <w:instrText xml:space="preserve"> PAGEREF _Toc441144458 \h </w:instrText>
        </w:r>
        <w:r>
          <w:rPr>
            <w:noProof/>
            <w:webHidden/>
          </w:rPr>
        </w:r>
        <w:r>
          <w:rPr>
            <w:noProof/>
            <w:webHidden/>
          </w:rPr>
          <w:fldChar w:fldCharType="separate"/>
        </w:r>
        <w:r w:rsidR="009116E6">
          <w:rPr>
            <w:noProof/>
            <w:webHidden/>
          </w:rPr>
          <w:t>195</w:t>
        </w:r>
        <w:r>
          <w:rPr>
            <w:noProof/>
            <w:webHidden/>
          </w:rPr>
          <w:fldChar w:fldCharType="end"/>
        </w:r>
      </w:hyperlink>
    </w:p>
    <w:p w14:paraId="2FE40A67" w14:textId="77777777" w:rsidR="008F143B" w:rsidRDefault="008F143B">
      <w:pPr>
        <w:pStyle w:val="TOC2"/>
        <w:tabs>
          <w:tab w:val="right" w:leader="dot" w:pos="9016"/>
        </w:tabs>
        <w:rPr>
          <w:rFonts w:asciiTheme="minorHAnsi" w:eastAsiaTheme="minorEastAsia" w:hAnsiTheme="minorHAnsi" w:cstheme="minorBidi"/>
          <w:noProof/>
          <w:lang w:val="en-AU" w:eastAsia="en-AU"/>
        </w:rPr>
      </w:pPr>
      <w:hyperlink w:anchor="_Toc441144459" w:history="1">
        <w:r w:rsidRPr="00FD5327">
          <w:rPr>
            <w:rStyle w:val="Hyperlink"/>
            <w:noProof/>
          </w:rPr>
          <w:t>TelcoGreen</w:t>
        </w:r>
        <w:r>
          <w:rPr>
            <w:noProof/>
            <w:webHidden/>
          </w:rPr>
          <w:tab/>
        </w:r>
        <w:r>
          <w:rPr>
            <w:noProof/>
            <w:webHidden/>
          </w:rPr>
          <w:fldChar w:fldCharType="begin"/>
        </w:r>
        <w:r>
          <w:rPr>
            <w:noProof/>
            <w:webHidden/>
          </w:rPr>
          <w:instrText xml:space="preserve"> PAGEREF _Toc441144459 \h </w:instrText>
        </w:r>
        <w:r>
          <w:rPr>
            <w:noProof/>
            <w:webHidden/>
          </w:rPr>
        </w:r>
        <w:r>
          <w:rPr>
            <w:noProof/>
            <w:webHidden/>
          </w:rPr>
          <w:fldChar w:fldCharType="separate"/>
        </w:r>
        <w:r w:rsidR="009116E6">
          <w:rPr>
            <w:noProof/>
            <w:webHidden/>
          </w:rPr>
          <w:t>196</w:t>
        </w:r>
        <w:r>
          <w:rPr>
            <w:noProof/>
            <w:webHidden/>
          </w:rPr>
          <w:fldChar w:fldCharType="end"/>
        </w:r>
      </w:hyperlink>
    </w:p>
    <w:p w14:paraId="5A6FEEC8" w14:textId="77777777" w:rsidR="008F143B" w:rsidRDefault="008F143B">
      <w:pPr>
        <w:pStyle w:val="TOC2"/>
        <w:tabs>
          <w:tab w:val="right" w:leader="dot" w:pos="9016"/>
        </w:tabs>
        <w:rPr>
          <w:rFonts w:asciiTheme="minorHAnsi" w:eastAsiaTheme="minorEastAsia" w:hAnsiTheme="minorHAnsi" w:cstheme="minorBidi"/>
          <w:noProof/>
          <w:lang w:val="en-AU" w:eastAsia="en-AU"/>
        </w:rPr>
      </w:pPr>
      <w:hyperlink w:anchor="_Toc441144460" w:history="1">
        <w:r w:rsidRPr="00FD5327">
          <w:rPr>
            <w:rStyle w:val="Hyperlink"/>
            <w:noProof/>
          </w:rPr>
          <w:t>TeleChoice</w:t>
        </w:r>
        <w:r>
          <w:rPr>
            <w:noProof/>
            <w:webHidden/>
          </w:rPr>
          <w:tab/>
        </w:r>
        <w:r>
          <w:rPr>
            <w:noProof/>
            <w:webHidden/>
          </w:rPr>
          <w:fldChar w:fldCharType="begin"/>
        </w:r>
        <w:r>
          <w:rPr>
            <w:noProof/>
            <w:webHidden/>
          </w:rPr>
          <w:instrText xml:space="preserve"> PAGEREF _Toc441144460 \h </w:instrText>
        </w:r>
        <w:r>
          <w:rPr>
            <w:noProof/>
            <w:webHidden/>
          </w:rPr>
        </w:r>
        <w:r>
          <w:rPr>
            <w:noProof/>
            <w:webHidden/>
          </w:rPr>
          <w:fldChar w:fldCharType="separate"/>
        </w:r>
        <w:r w:rsidR="009116E6">
          <w:rPr>
            <w:noProof/>
            <w:webHidden/>
          </w:rPr>
          <w:t>198</w:t>
        </w:r>
        <w:r>
          <w:rPr>
            <w:noProof/>
            <w:webHidden/>
          </w:rPr>
          <w:fldChar w:fldCharType="end"/>
        </w:r>
      </w:hyperlink>
    </w:p>
    <w:p w14:paraId="13284593" w14:textId="77777777" w:rsidR="008F143B" w:rsidRDefault="008F143B">
      <w:pPr>
        <w:pStyle w:val="TOC2"/>
        <w:tabs>
          <w:tab w:val="right" w:leader="dot" w:pos="9016"/>
        </w:tabs>
        <w:rPr>
          <w:rFonts w:asciiTheme="minorHAnsi" w:eastAsiaTheme="minorEastAsia" w:hAnsiTheme="minorHAnsi" w:cstheme="minorBidi"/>
          <w:noProof/>
          <w:lang w:val="en-AU" w:eastAsia="en-AU"/>
        </w:rPr>
      </w:pPr>
      <w:hyperlink w:anchor="_Toc441144461" w:history="1">
        <w:r w:rsidRPr="00FD5327">
          <w:rPr>
            <w:rStyle w:val="Hyperlink"/>
            <w:noProof/>
          </w:rPr>
          <w:t>Telstra</w:t>
        </w:r>
        <w:r>
          <w:rPr>
            <w:noProof/>
            <w:webHidden/>
          </w:rPr>
          <w:tab/>
        </w:r>
        <w:r>
          <w:rPr>
            <w:noProof/>
            <w:webHidden/>
          </w:rPr>
          <w:fldChar w:fldCharType="begin"/>
        </w:r>
        <w:r>
          <w:rPr>
            <w:noProof/>
            <w:webHidden/>
          </w:rPr>
          <w:instrText xml:space="preserve"> PAGEREF _Toc441144461 \h </w:instrText>
        </w:r>
        <w:r>
          <w:rPr>
            <w:noProof/>
            <w:webHidden/>
          </w:rPr>
        </w:r>
        <w:r>
          <w:rPr>
            <w:noProof/>
            <w:webHidden/>
          </w:rPr>
          <w:fldChar w:fldCharType="separate"/>
        </w:r>
        <w:r w:rsidR="009116E6">
          <w:rPr>
            <w:noProof/>
            <w:webHidden/>
          </w:rPr>
          <w:t>200</w:t>
        </w:r>
        <w:r>
          <w:rPr>
            <w:noProof/>
            <w:webHidden/>
          </w:rPr>
          <w:fldChar w:fldCharType="end"/>
        </w:r>
      </w:hyperlink>
    </w:p>
    <w:p w14:paraId="0B01E6DB" w14:textId="77777777" w:rsidR="008F143B" w:rsidRDefault="008F143B">
      <w:pPr>
        <w:pStyle w:val="TOC2"/>
        <w:tabs>
          <w:tab w:val="right" w:leader="dot" w:pos="9016"/>
        </w:tabs>
        <w:rPr>
          <w:rFonts w:asciiTheme="minorHAnsi" w:eastAsiaTheme="minorEastAsia" w:hAnsiTheme="minorHAnsi" w:cstheme="minorBidi"/>
          <w:noProof/>
          <w:lang w:val="en-AU" w:eastAsia="en-AU"/>
        </w:rPr>
      </w:pPr>
      <w:hyperlink w:anchor="_Toc441144462" w:history="1">
        <w:r w:rsidRPr="00FD5327">
          <w:rPr>
            <w:rStyle w:val="Hyperlink"/>
            <w:noProof/>
          </w:rPr>
          <w:t>Think Mobile</w:t>
        </w:r>
        <w:r>
          <w:rPr>
            <w:noProof/>
            <w:webHidden/>
          </w:rPr>
          <w:tab/>
        </w:r>
        <w:r>
          <w:rPr>
            <w:noProof/>
            <w:webHidden/>
          </w:rPr>
          <w:fldChar w:fldCharType="begin"/>
        </w:r>
        <w:r>
          <w:rPr>
            <w:noProof/>
            <w:webHidden/>
          </w:rPr>
          <w:instrText xml:space="preserve"> PAGEREF _Toc441144462 \h </w:instrText>
        </w:r>
        <w:r>
          <w:rPr>
            <w:noProof/>
            <w:webHidden/>
          </w:rPr>
        </w:r>
        <w:r>
          <w:rPr>
            <w:noProof/>
            <w:webHidden/>
          </w:rPr>
          <w:fldChar w:fldCharType="separate"/>
        </w:r>
        <w:r w:rsidR="009116E6">
          <w:rPr>
            <w:noProof/>
            <w:webHidden/>
          </w:rPr>
          <w:t>204</w:t>
        </w:r>
        <w:r>
          <w:rPr>
            <w:noProof/>
            <w:webHidden/>
          </w:rPr>
          <w:fldChar w:fldCharType="end"/>
        </w:r>
      </w:hyperlink>
    </w:p>
    <w:p w14:paraId="630219DA" w14:textId="77777777" w:rsidR="008F143B" w:rsidRDefault="008F143B">
      <w:pPr>
        <w:pStyle w:val="TOC2"/>
        <w:tabs>
          <w:tab w:val="right" w:leader="dot" w:pos="9016"/>
        </w:tabs>
        <w:rPr>
          <w:rFonts w:asciiTheme="minorHAnsi" w:eastAsiaTheme="minorEastAsia" w:hAnsiTheme="minorHAnsi" w:cstheme="minorBidi"/>
          <w:noProof/>
          <w:lang w:val="en-AU" w:eastAsia="en-AU"/>
        </w:rPr>
      </w:pPr>
      <w:hyperlink w:anchor="_Toc441144463" w:history="1">
        <w:r w:rsidRPr="00FD5327">
          <w:rPr>
            <w:rStyle w:val="Hyperlink"/>
            <w:noProof/>
          </w:rPr>
          <w:t>TPG</w:t>
        </w:r>
        <w:r>
          <w:rPr>
            <w:noProof/>
            <w:webHidden/>
          </w:rPr>
          <w:tab/>
        </w:r>
        <w:r>
          <w:rPr>
            <w:noProof/>
            <w:webHidden/>
          </w:rPr>
          <w:fldChar w:fldCharType="begin"/>
        </w:r>
        <w:r>
          <w:rPr>
            <w:noProof/>
            <w:webHidden/>
          </w:rPr>
          <w:instrText xml:space="preserve"> PAGEREF _Toc441144463 \h </w:instrText>
        </w:r>
        <w:r>
          <w:rPr>
            <w:noProof/>
            <w:webHidden/>
          </w:rPr>
        </w:r>
        <w:r>
          <w:rPr>
            <w:noProof/>
            <w:webHidden/>
          </w:rPr>
          <w:fldChar w:fldCharType="separate"/>
        </w:r>
        <w:r w:rsidR="009116E6">
          <w:rPr>
            <w:noProof/>
            <w:webHidden/>
          </w:rPr>
          <w:t>206</w:t>
        </w:r>
        <w:r>
          <w:rPr>
            <w:noProof/>
            <w:webHidden/>
          </w:rPr>
          <w:fldChar w:fldCharType="end"/>
        </w:r>
      </w:hyperlink>
    </w:p>
    <w:p w14:paraId="62A6A62C" w14:textId="77777777" w:rsidR="008F143B" w:rsidRDefault="008F143B">
      <w:pPr>
        <w:pStyle w:val="TOC2"/>
        <w:tabs>
          <w:tab w:val="right" w:leader="dot" w:pos="9016"/>
        </w:tabs>
        <w:rPr>
          <w:rFonts w:asciiTheme="minorHAnsi" w:eastAsiaTheme="minorEastAsia" w:hAnsiTheme="minorHAnsi" w:cstheme="minorBidi"/>
          <w:noProof/>
          <w:lang w:val="en-AU" w:eastAsia="en-AU"/>
        </w:rPr>
      </w:pPr>
      <w:hyperlink w:anchor="_Toc441144464" w:history="1">
        <w:r w:rsidRPr="00FD5327">
          <w:rPr>
            <w:rStyle w:val="Hyperlink"/>
            <w:noProof/>
          </w:rPr>
          <w:t>TransACT</w:t>
        </w:r>
        <w:r>
          <w:rPr>
            <w:noProof/>
            <w:webHidden/>
          </w:rPr>
          <w:tab/>
        </w:r>
        <w:r>
          <w:rPr>
            <w:noProof/>
            <w:webHidden/>
          </w:rPr>
          <w:fldChar w:fldCharType="begin"/>
        </w:r>
        <w:r>
          <w:rPr>
            <w:noProof/>
            <w:webHidden/>
          </w:rPr>
          <w:instrText xml:space="preserve"> PAGEREF _Toc441144464 \h </w:instrText>
        </w:r>
        <w:r>
          <w:rPr>
            <w:noProof/>
            <w:webHidden/>
          </w:rPr>
        </w:r>
        <w:r>
          <w:rPr>
            <w:noProof/>
            <w:webHidden/>
          </w:rPr>
          <w:fldChar w:fldCharType="separate"/>
        </w:r>
        <w:r w:rsidR="009116E6">
          <w:rPr>
            <w:noProof/>
            <w:webHidden/>
          </w:rPr>
          <w:t>207</w:t>
        </w:r>
        <w:r>
          <w:rPr>
            <w:noProof/>
            <w:webHidden/>
          </w:rPr>
          <w:fldChar w:fldCharType="end"/>
        </w:r>
      </w:hyperlink>
    </w:p>
    <w:p w14:paraId="2E41C7FE" w14:textId="77777777" w:rsidR="008F143B" w:rsidRDefault="008F143B">
      <w:pPr>
        <w:pStyle w:val="TOC2"/>
        <w:tabs>
          <w:tab w:val="right" w:leader="dot" w:pos="9016"/>
        </w:tabs>
        <w:rPr>
          <w:rFonts w:asciiTheme="minorHAnsi" w:eastAsiaTheme="minorEastAsia" w:hAnsiTheme="minorHAnsi" w:cstheme="minorBidi"/>
          <w:noProof/>
          <w:lang w:val="en-AU" w:eastAsia="en-AU"/>
        </w:rPr>
      </w:pPr>
      <w:hyperlink w:anchor="_Toc441144465" w:history="1">
        <w:r w:rsidRPr="00FD5327">
          <w:rPr>
            <w:rStyle w:val="Hyperlink"/>
            <w:noProof/>
          </w:rPr>
          <w:t>TravelSIM</w:t>
        </w:r>
        <w:r>
          <w:rPr>
            <w:noProof/>
            <w:webHidden/>
          </w:rPr>
          <w:tab/>
        </w:r>
        <w:r>
          <w:rPr>
            <w:noProof/>
            <w:webHidden/>
          </w:rPr>
          <w:fldChar w:fldCharType="begin"/>
        </w:r>
        <w:r>
          <w:rPr>
            <w:noProof/>
            <w:webHidden/>
          </w:rPr>
          <w:instrText xml:space="preserve"> PAGEREF _Toc441144465 \h </w:instrText>
        </w:r>
        <w:r>
          <w:rPr>
            <w:noProof/>
            <w:webHidden/>
          </w:rPr>
        </w:r>
        <w:r>
          <w:rPr>
            <w:noProof/>
            <w:webHidden/>
          </w:rPr>
          <w:fldChar w:fldCharType="separate"/>
        </w:r>
        <w:r w:rsidR="009116E6">
          <w:rPr>
            <w:noProof/>
            <w:webHidden/>
          </w:rPr>
          <w:t>209</w:t>
        </w:r>
        <w:r>
          <w:rPr>
            <w:noProof/>
            <w:webHidden/>
          </w:rPr>
          <w:fldChar w:fldCharType="end"/>
        </w:r>
      </w:hyperlink>
    </w:p>
    <w:p w14:paraId="2CA2253B" w14:textId="77777777" w:rsidR="008F143B" w:rsidRDefault="008F143B">
      <w:pPr>
        <w:pStyle w:val="TOC2"/>
        <w:tabs>
          <w:tab w:val="right" w:leader="dot" w:pos="9016"/>
        </w:tabs>
        <w:rPr>
          <w:rFonts w:asciiTheme="minorHAnsi" w:eastAsiaTheme="minorEastAsia" w:hAnsiTheme="minorHAnsi" w:cstheme="minorBidi"/>
          <w:noProof/>
          <w:lang w:val="en-AU" w:eastAsia="en-AU"/>
        </w:rPr>
      </w:pPr>
      <w:hyperlink w:anchor="_Toc441144466" w:history="1">
        <w:r w:rsidRPr="00FD5327">
          <w:rPr>
            <w:rStyle w:val="Hyperlink"/>
            <w:noProof/>
          </w:rPr>
          <w:t>Trinity Telecom</w:t>
        </w:r>
        <w:r>
          <w:rPr>
            <w:noProof/>
            <w:webHidden/>
          </w:rPr>
          <w:tab/>
        </w:r>
        <w:r>
          <w:rPr>
            <w:noProof/>
            <w:webHidden/>
          </w:rPr>
          <w:fldChar w:fldCharType="begin"/>
        </w:r>
        <w:r>
          <w:rPr>
            <w:noProof/>
            <w:webHidden/>
          </w:rPr>
          <w:instrText xml:space="preserve"> PAGEREF _Toc441144466 \h </w:instrText>
        </w:r>
        <w:r>
          <w:rPr>
            <w:noProof/>
            <w:webHidden/>
          </w:rPr>
        </w:r>
        <w:r>
          <w:rPr>
            <w:noProof/>
            <w:webHidden/>
          </w:rPr>
          <w:fldChar w:fldCharType="separate"/>
        </w:r>
        <w:r w:rsidR="009116E6">
          <w:rPr>
            <w:noProof/>
            <w:webHidden/>
          </w:rPr>
          <w:t>210</w:t>
        </w:r>
        <w:r>
          <w:rPr>
            <w:noProof/>
            <w:webHidden/>
          </w:rPr>
          <w:fldChar w:fldCharType="end"/>
        </w:r>
      </w:hyperlink>
    </w:p>
    <w:p w14:paraId="637B069F" w14:textId="77777777" w:rsidR="008F143B" w:rsidRDefault="008F143B">
      <w:pPr>
        <w:pStyle w:val="TOC2"/>
        <w:tabs>
          <w:tab w:val="right" w:leader="dot" w:pos="9016"/>
        </w:tabs>
        <w:rPr>
          <w:rFonts w:asciiTheme="minorHAnsi" w:eastAsiaTheme="minorEastAsia" w:hAnsiTheme="minorHAnsi" w:cstheme="minorBidi"/>
          <w:noProof/>
          <w:lang w:val="en-AU" w:eastAsia="en-AU"/>
        </w:rPr>
      </w:pPr>
      <w:hyperlink w:anchor="_Toc441144467" w:history="1">
        <w:r w:rsidRPr="00FD5327">
          <w:rPr>
            <w:rStyle w:val="Hyperlink"/>
            <w:noProof/>
          </w:rPr>
          <w:t>Truphone</w:t>
        </w:r>
        <w:r>
          <w:rPr>
            <w:noProof/>
            <w:webHidden/>
          </w:rPr>
          <w:tab/>
        </w:r>
        <w:r>
          <w:rPr>
            <w:noProof/>
            <w:webHidden/>
          </w:rPr>
          <w:fldChar w:fldCharType="begin"/>
        </w:r>
        <w:r>
          <w:rPr>
            <w:noProof/>
            <w:webHidden/>
          </w:rPr>
          <w:instrText xml:space="preserve"> PAGEREF _Toc441144467 \h </w:instrText>
        </w:r>
        <w:r>
          <w:rPr>
            <w:noProof/>
            <w:webHidden/>
          </w:rPr>
        </w:r>
        <w:r>
          <w:rPr>
            <w:noProof/>
            <w:webHidden/>
          </w:rPr>
          <w:fldChar w:fldCharType="separate"/>
        </w:r>
        <w:r w:rsidR="009116E6">
          <w:rPr>
            <w:noProof/>
            <w:webHidden/>
          </w:rPr>
          <w:t>212</w:t>
        </w:r>
        <w:r>
          <w:rPr>
            <w:noProof/>
            <w:webHidden/>
          </w:rPr>
          <w:fldChar w:fldCharType="end"/>
        </w:r>
      </w:hyperlink>
    </w:p>
    <w:p w14:paraId="01B9F8D4" w14:textId="77777777" w:rsidR="008F143B" w:rsidRDefault="008F143B">
      <w:pPr>
        <w:pStyle w:val="TOC2"/>
        <w:tabs>
          <w:tab w:val="right" w:leader="dot" w:pos="9016"/>
        </w:tabs>
        <w:rPr>
          <w:rFonts w:asciiTheme="minorHAnsi" w:eastAsiaTheme="minorEastAsia" w:hAnsiTheme="minorHAnsi" w:cstheme="minorBidi"/>
          <w:noProof/>
          <w:lang w:val="en-AU" w:eastAsia="en-AU"/>
        </w:rPr>
      </w:pPr>
      <w:hyperlink w:anchor="_Toc441144468" w:history="1">
        <w:r w:rsidRPr="00FD5327">
          <w:rPr>
            <w:rStyle w:val="Hyperlink"/>
            <w:noProof/>
          </w:rPr>
          <w:t>Ugly BiLL</w:t>
        </w:r>
        <w:r>
          <w:rPr>
            <w:noProof/>
            <w:webHidden/>
          </w:rPr>
          <w:tab/>
        </w:r>
        <w:r>
          <w:rPr>
            <w:noProof/>
            <w:webHidden/>
          </w:rPr>
          <w:fldChar w:fldCharType="begin"/>
        </w:r>
        <w:r>
          <w:rPr>
            <w:noProof/>
            <w:webHidden/>
          </w:rPr>
          <w:instrText xml:space="preserve"> PAGEREF _Toc441144468 \h </w:instrText>
        </w:r>
        <w:r>
          <w:rPr>
            <w:noProof/>
            <w:webHidden/>
          </w:rPr>
        </w:r>
        <w:r>
          <w:rPr>
            <w:noProof/>
            <w:webHidden/>
          </w:rPr>
          <w:fldChar w:fldCharType="separate"/>
        </w:r>
        <w:r w:rsidR="009116E6">
          <w:rPr>
            <w:noProof/>
            <w:webHidden/>
          </w:rPr>
          <w:t>213</w:t>
        </w:r>
        <w:r>
          <w:rPr>
            <w:noProof/>
            <w:webHidden/>
          </w:rPr>
          <w:fldChar w:fldCharType="end"/>
        </w:r>
      </w:hyperlink>
    </w:p>
    <w:p w14:paraId="568B822E" w14:textId="77777777" w:rsidR="008F143B" w:rsidRDefault="008F143B">
      <w:pPr>
        <w:pStyle w:val="TOC2"/>
        <w:tabs>
          <w:tab w:val="right" w:leader="dot" w:pos="9016"/>
        </w:tabs>
        <w:rPr>
          <w:rFonts w:asciiTheme="minorHAnsi" w:eastAsiaTheme="minorEastAsia" w:hAnsiTheme="minorHAnsi" w:cstheme="minorBidi"/>
          <w:noProof/>
          <w:lang w:val="en-AU" w:eastAsia="en-AU"/>
        </w:rPr>
      </w:pPr>
      <w:hyperlink w:anchor="_Toc441144469" w:history="1">
        <w:r w:rsidRPr="00FD5327">
          <w:rPr>
            <w:rStyle w:val="Hyperlink"/>
            <w:noProof/>
          </w:rPr>
          <w:t>Untimed Mobiles</w:t>
        </w:r>
        <w:r>
          <w:rPr>
            <w:noProof/>
            <w:webHidden/>
          </w:rPr>
          <w:tab/>
        </w:r>
        <w:r>
          <w:rPr>
            <w:noProof/>
            <w:webHidden/>
          </w:rPr>
          <w:fldChar w:fldCharType="begin"/>
        </w:r>
        <w:r>
          <w:rPr>
            <w:noProof/>
            <w:webHidden/>
          </w:rPr>
          <w:instrText xml:space="preserve"> PAGEREF _Toc441144469 \h </w:instrText>
        </w:r>
        <w:r>
          <w:rPr>
            <w:noProof/>
            <w:webHidden/>
          </w:rPr>
        </w:r>
        <w:r>
          <w:rPr>
            <w:noProof/>
            <w:webHidden/>
          </w:rPr>
          <w:fldChar w:fldCharType="separate"/>
        </w:r>
        <w:r w:rsidR="009116E6">
          <w:rPr>
            <w:noProof/>
            <w:webHidden/>
          </w:rPr>
          <w:t>215</w:t>
        </w:r>
        <w:r>
          <w:rPr>
            <w:noProof/>
            <w:webHidden/>
          </w:rPr>
          <w:fldChar w:fldCharType="end"/>
        </w:r>
      </w:hyperlink>
    </w:p>
    <w:p w14:paraId="410DFC26" w14:textId="77777777" w:rsidR="008F143B" w:rsidRDefault="008F143B">
      <w:pPr>
        <w:pStyle w:val="TOC2"/>
        <w:tabs>
          <w:tab w:val="right" w:leader="dot" w:pos="9016"/>
        </w:tabs>
        <w:rPr>
          <w:rFonts w:asciiTheme="minorHAnsi" w:eastAsiaTheme="minorEastAsia" w:hAnsiTheme="minorHAnsi" w:cstheme="minorBidi"/>
          <w:noProof/>
          <w:lang w:val="en-AU" w:eastAsia="en-AU"/>
        </w:rPr>
      </w:pPr>
      <w:hyperlink w:anchor="_Toc441144470" w:history="1">
        <w:r w:rsidRPr="00FD5327">
          <w:rPr>
            <w:rStyle w:val="Hyperlink"/>
            <w:noProof/>
          </w:rPr>
          <w:t>Vaya</w:t>
        </w:r>
        <w:r>
          <w:rPr>
            <w:noProof/>
            <w:webHidden/>
          </w:rPr>
          <w:tab/>
        </w:r>
        <w:r>
          <w:rPr>
            <w:noProof/>
            <w:webHidden/>
          </w:rPr>
          <w:fldChar w:fldCharType="begin"/>
        </w:r>
        <w:r>
          <w:rPr>
            <w:noProof/>
            <w:webHidden/>
          </w:rPr>
          <w:instrText xml:space="preserve"> PAGEREF _Toc441144470 \h </w:instrText>
        </w:r>
        <w:r>
          <w:rPr>
            <w:noProof/>
            <w:webHidden/>
          </w:rPr>
        </w:r>
        <w:r>
          <w:rPr>
            <w:noProof/>
            <w:webHidden/>
          </w:rPr>
          <w:fldChar w:fldCharType="separate"/>
        </w:r>
        <w:r w:rsidR="009116E6">
          <w:rPr>
            <w:noProof/>
            <w:webHidden/>
          </w:rPr>
          <w:t>216</w:t>
        </w:r>
        <w:r>
          <w:rPr>
            <w:noProof/>
            <w:webHidden/>
          </w:rPr>
          <w:fldChar w:fldCharType="end"/>
        </w:r>
      </w:hyperlink>
    </w:p>
    <w:p w14:paraId="508F1BB0" w14:textId="77777777" w:rsidR="008F143B" w:rsidRDefault="008F143B">
      <w:pPr>
        <w:pStyle w:val="TOC2"/>
        <w:tabs>
          <w:tab w:val="right" w:leader="dot" w:pos="9016"/>
        </w:tabs>
        <w:rPr>
          <w:rFonts w:asciiTheme="minorHAnsi" w:eastAsiaTheme="minorEastAsia" w:hAnsiTheme="minorHAnsi" w:cstheme="minorBidi"/>
          <w:noProof/>
          <w:lang w:val="en-AU" w:eastAsia="en-AU"/>
        </w:rPr>
      </w:pPr>
      <w:hyperlink w:anchor="_Toc441144471" w:history="1">
        <w:r w:rsidRPr="00FD5327">
          <w:rPr>
            <w:rStyle w:val="Hyperlink"/>
            <w:noProof/>
          </w:rPr>
          <w:t>Virgin Mobile</w:t>
        </w:r>
        <w:r>
          <w:rPr>
            <w:noProof/>
            <w:webHidden/>
          </w:rPr>
          <w:tab/>
        </w:r>
        <w:r>
          <w:rPr>
            <w:noProof/>
            <w:webHidden/>
          </w:rPr>
          <w:fldChar w:fldCharType="begin"/>
        </w:r>
        <w:r>
          <w:rPr>
            <w:noProof/>
            <w:webHidden/>
          </w:rPr>
          <w:instrText xml:space="preserve"> PAGEREF _Toc441144471 \h </w:instrText>
        </w:r>
        <w:r>
          <w:rPr>
            <w:noProof/>
            <w:webHidden/>
          </w:rPr>
        </w:r>
        <w:r>
          <w:rPr>
            <w:noProof/>
            <w:webHidden/>
          </w:rPr>
          <w:fldChar w:fldCharType="separate"/>
        </w:r>
        <w:r w:rsidR="009116E6">
          <w:rPr>
            <w:noProof/>
            <w:webHidden/>
          </w:rPr>
          <w:t>218</w:t>
        </w:r>
        <w:r>
          <w:rPr>
            <w:noProof/>
            <w:webHidden/>
          </w:rPr>
          <w:fldChar w:fldCharType="end"/>
        </w:r>
      </w:hyperlink>
    </w:p>
    <w:p w14:paraId="1D261FA2" w14:textId="77777777" w:rsidR="008F143B" w:rsidRDefault="008F143B">
      <w:pPr>
        <w:pStyle w:val="TOC2"/>
        <w:tabs>
          <w:tab w:val="right" w:leader="dot" w:pos="9016"/>
        </w:tabs>
        <w:rPr>
          <w:rFonts w:asciiTheme="minorHAnsi" w:eastAsiaTheme="minorEastAsia" w:hAnsiTheme="minorHAnsi" w:cstheme="minorBidi"/>
          <w:noProof/>
          <w:lang w:val="en-AU" w:eastAsia="en-AU"/>
        </w:rPr>
      </w:pPr>
      <w:hyperlink w:anchor="_Toc441144472" w:history="1">
        <w:r w:rsidRPr="00FD5327">
          <w:rPr>
            <w:rStyle w:val="Hyperlink"/>
            <w:noProof/>
          </w:rPr>
          <w:t>Vodafone</w:t>
        </w:r>
        <w:r>
          <w:rPr>
            <w:noProof/>
            <w:webHidden/>
          </w:rPr>
          <w:tab/>
        </w:r>
        <w:r>
          <w:rPr>
            <w:noProof/>
            <w:webHidden/>
          </w:rPr>
          <w:fldChar w:fldCharType="begin"/>
        </w:r>
        <w:r>
          <w:rPr>
            <w:noProof/>
            <w:webHidden/>
          </w:rPr>
          <w:instrText xml:space="preserve"> PAGEREF _Toc441144472 \h </w:instrText>
        </w:r>
        <w:r>
          <w:rPr>
            <w:noProof/>
            <w:webHidden/>
          </w:rPr>
        </w:r>
        <w:r>
          <w:rPr>
            <w:noProof/>
            <w:webHidden/>
          </w:rPr>
          <w:fldChar w:fldCharType="separate"/>
        </w:r>
        <w:r w:rsidR="009116E6">
          <w:rPr>
            <w:noProof/>
            <w:webHidden/>
          </w:rPr>
          <w:t>220</w:t>
        </w:r>
        <w:r>
          <w:rPr>
            <w:noProof/>
            <w:webHidden/>
          </w:rPr>
          <w:fldChar w:fldCharType="end"/>
        </w:r>
      </w:hyperlink>
    </w:p>
    <w:p w14:paraId="5A984485" w14:textId="77777777" w:rsidR="008F143B" w:rsidRDefault="008F143B">
      <w:pPr>
        <w:pStyle w:val="TOC2"/>
        <w:tabs>
          <w:tab w:val="right" w:leader="dot" w:pos="9016"/>
        </w:tabs>
        <w:rPr>
          <w:rFonts w:asciiTheme="minorHAnsi" w:eastAsiaTheme="minorEastAsia" w:hAnsiTheme="minorHAnsi" w:cstheme="minorBidi"/>
          <w:noProof/>
          <w:lang w:val="en-AU" w:eastAsia="en-AU"/>
        </w:rPr>
      </w:pPr>
      <w:hyperlink w:anchor="_Toc441144473" w:history="1">
        <w:r w:rsidRPr="00FD5327">
          <w:rPr>
            <w:rStyle w:val="Hyperlink"/>
            <w:noProof/>
          </w:rPr>
          <w:t>vTelecom</w:t>
        </w:r>
        <w:r>
          <w:rPr>
            <w:noProof/>
            <w:webHidden/>
          </w:rPr>
          <w:tab/>
        </w:r>
        <w:r>
          <w:rPr>
            <w:noProof/>
            <w:webHidden/>
          </w:rPr>
          <w:fldChar w:fldCharType="begin"/>
        </w:r>
        <w:r>
          <w:rPr>
            <w:noProof/>
            <w:webHidden/>
          </w:rPr>
          <w:instrText xml:space="preserve"> PAGEREF _Toc441144473 \h </w:instrText>
        </w:r>
        <w:r>
          <w:rPr>
            <w:noProof/>
            <w:webHidden/>
          </w:rPr>
        </w:r>
        <w:r>
          <w:rPr>
            <w:noProof/>
            <w:webHidden/>
          </w:rPr>
          <w:fldChar w:fldCharType="separate"/>
        </w:r>
        <w:r w:rsidR="009116E6">
          <w:rPr>
            <w:noProof/>
            <w:webHidden/>
          </w:rPr>
          <w:t>227</w:t>
        </w:r>
        <w:r>
          <w:rPr>
            <w:noProof/>
            <w:webHidden/>
          </w:rPr>
          <w:fldChar w:fldCharType="end"/>
        </w:r>
      </w:hyperlink>
    </w:p>
    <w:p w14:paraId="1E8984C6" w14:textId="77777777" w:rsidR="008F143B" w:rsidRDefault="008F143B">
      <w:pPr>
        <w:pStyle w:val="TOC2"/>
        <w:tabs>
          <w:tab w:val="right" w:leader="dot" w:pos="9016"/>
        </w:tabs>
        <w:rPr>
          <w:rFonts w:asciiTheme="minorHAnsi" w:eastAsiaTheme="minorEastAsia" w:hAnsiTheme="minorHAnsi" w:cstheme="minorBidi"/>
          <w:noProof/>
          <w:lang w:val="en-AU" w:eastAsia="en-AU"/>
        </w:rPr>
      </w:pPr>
      <w:hyperlink w:anchor="_Toc441144474" w:history="1">
        <w:r w:rsidRPr="00FD5327">
          <w:rPr>
            <w:rStyle w:val="Hyperlink"/>
            <w:noProof/>
          </w:rPr>
          <w:t>Westnet</w:t>
        </w:r>
        <w:r>
          <w:rPr>
            <w:noProof/>
            <w:webHidden/>
          </w:rPr>
          <w:tab/>
        </w:r>
        <w:r>
          <w:rPr>
            <w:noProof/>
            <w:webHidden/>
          </w:rPr>
          <w:fldChar w:fldCharType="begin"/>
        </w:r>
        <w:r>
          <w:rPr>
            <w:noProof/>
            <w:webHidden/>
          </w:rPr>
          <w:instrText xml:space="preserve"> PAGEREF _Toc441144474 \h </w:instrText>
        </w:r>
        <w:r>
          <w:rPr>
            <w:noProof/>
            <w:webHidden/>
          </w:rPr>
        </w:r>
        <w:r>
          <w:rPr>
            <w:noProof/>
            <w:webHidden/>
          </w:rPr>
          <w:fldChar w:fldCharType="separate"/>
        </w:r>
        <w:r w:rsidR="009116E6">
          <w:rPr>
            <w:noProof/>
            <w:webHidden/>
          </w:rPr>
          <w:t>229</w:t>
        </w:r>
        <w:r>
          <w:rPr>
            <w:noProof/>
            <w:webHidden/>
          </w:rPr>
          <w:fldChar w:fldCharType="end"/>
        </w:r>
      </w:hyperlink>
    </w:p>
    <w:p w14:paraId="1CB76D55" w14:textId="77777777" w:rsidR="008F143B" w:rsidRDefault="008F143B">
      <w:pPr>
        <w:pStyle w:val="TOC2"/>
        <w:tabs>
          <w:tab w:val="right" w:leader="dot" w:pos="9016"/>
        </w:tabs>
        <w:rPr>
          <w:rFonts w:asciiTheme="minorHAnsi" w:eastAsiaTheme="minorEastAsia" w:hAnsiTheme="minorHAnsi" w:cstheme="minorBidi"/>
          <w:noProof/>
          <w:lang w:val="en-AU" w:eastAsia="en-AU"/>
        </w:rPr>
      </w:pPr>
      <w:hyperlink w:anchor="_Toc441144475" w:history="1">
        <w:r w:rsidRPr="00FD5327">
          <w:rPr>
            <w:rStyle w:val="Hyperlink"/>
            <w:noProof/>
          </w:rPr>
          <w:t>Woolworths Connect</w:t>
        </w:r>
        <w:r>
          <w:rPr>
            <w:noProof/>
            <w:webHidden/>
          </w:rPr>
          <w:tab/>
        </w:r>
        <w:r>
          <w:rPr>
            <w:noProof/>
            <w:webHidden/>
          </w:rPr>
          <w:fldChar w:fldCharType="begin"/>
        </w:r>
        <w:r>
          <w:rPr>
            <w:noProof/>
            <w:webHidden/>
          </w:rPr>
          <w:instrText xml:space="preserve"> PAGEREF _Toc441144475 \h </w:instrText>
        </w:r>
        <w:r>
          <w:rPr>
            <w:noProof/>
            <w:webHidden/>
          </w:rPr>
        </w:r>
        <w:r>
          <w:rPr>
            <w:noProof/>
            <w:webHidden/>
          </w:rPr>
          <w:fldChar w:fldCharType="separate"/>
        </w:r>
        <w:r w:rsidR="009116E6">
          <w:rPr>
            <w:noProof/>
            <w:webHidden/>
          </w:rPr>
          <w:t>230</w:t>
        </w:r>
        <w:r>
          <w:rPr>
            <w:noProof/>
            <w:webHidden/>
          </w:rPr>
          <w:fldChar w:fldCharType="end"/>
        </w:r>
      </w:hyperlink>
    </w:p>
    <w:p w14:paraId="43EA21B5" w14:textId="77777777" w:rsidR="008F143B" w:rsidRDefault="008F143B">
      <w:pPr>
        <w:pStyle w:val="TOC2"/>
        <w:tabs>
          <w:tab w:val="right" w:leader="dot" w:pos="9016"/>
        </w:tabs>
        <w:rPr>
          <w:rFonts w:asciiTheme="minorHAnsi" w:eastAsiaTheme="minorEastAsia" w:hAnsiTheme="minorHAnsi" w:cstheme="minorBidi"/>
          <w:noProof/>
          <w:lang w:val="en-AU" w:eastAsia="en-AU"/>
        </w:rPr>
      </w:pPr>
      <w:hyperlink w:anchor="_Toc441144476" w:history="1">
        <w:r w:rsidRPr="00FD5327">
          <w:rPr>
            <w:rStyle w:val="Hyperlink"/>
            <w:noProof/>
          </w:rPr>
          <w:t>Yatango</w:t>
        </w:r>
        <w:r>
          <w:rPr>
            <w:noProof/>
            <w:webHidden/>
          </w:rPr>
          <w:tab/>
        </w:r>
        <w:r>
          <w:rPr>
            <w:noProof/>
            <w:webHidden/>
          </w:rPr>
          <w:fldChar w:fldCharType="begin"/>
        </w:r>
        <w:r>
          <w:rPr>
            <w:noProof/>
            <w:webHidden/>
          </w:rPr>
          <w:instrText xml:space="preserve"> PAGEREF _Toc441144476 \h </w:instrText>
        </w:r>
        <w:r>
          <w:rPr>
            <w:noProof/>
            <w:webHidden/>
          </w:rPr>
        </w:r>
        <w:r>
          <w:rPr>
            <w:noProof/>
            <w:webHidden/>
          </w:rPr>
          <w:fldChar w:fldCharType="separate"/>
        </w:r>
        <w:r w:rsidR="009116E6">
          <w:rPr>
            <w:noProof/>
            <w:webHidden/>
          </w:rPr>
          <w:t>232</w:t>
        </w:r>
        <w:r>
          <w:rPr>
            <w:noProof/>
            <w:webHidden/>
          </w:rPr>
          <w:fldChar w:fldCharType="end"/>
        </w:r>
      </w:hyperlink>
    </w:p>
    <w:p w14:paraId="081BEFB4" w14:textId="77777777" w:rsidR="008F143B" w:rsidRDefault="008F143B">
      <w:pPr>
        <w:pStyle w:val="TOC1"/>
        <w:tabs>
          <w:tab w:val="right" w:leader="dot" w:pos="9016"/>
        </w:tabs>
        <w:rPr>
          <w:rFonts w:asciiTheme="minorHAnsi" w:eastAsiaTheme="minorEastAsia" w:hAnsiTheme="minorHAnsi" w:cstheme="minorBidi"/>
          <w:noProof/>
          <w:lang w:eastAsia="en-AU"/>
        </w:rPr>
      </w:pPr>
      <w:hyperlink w:anchor="_Toc441144477" w:history="1">
        <w:r w:rsidRPr="00FD5327">
          <w:rPr>
            <w:rStyle w:val="Hyperlink"/>
            <w:noProof/>
          </w:rPr>
          <w:t>Appendix 3 – Focus Group Thought Exercise</w:t>
        </w:r>
        <w:r>
          <w:rPr>
            <w:noProof/>
            <w:webHidden/>
          </w:rPr>
          <w:tab/>
        </w:r>
        <w:r>
          <w:rPr>
            <w:noProof/>
            <w:webHidden/>
          </w:rPr>
          <w:fldChar w:fldCharType="begin"/>
        </w:r>
        <w:r>
          <w:rPr>
            <w:noProof/>
            <w:webHidden/>
          </w:rPr>
          <w:instrText xml:space="preserve"> PAGEREF _Toc441144477 \h </w:instrText>
        </w:r>
        <w:r>
          <w:rPr>
            <w:noProof/>
            <w:webHidden/>
          </w:rPr>
        </w:r>
        <w:r>
          <w:rPr>
            <w:noProof/>
            <w:webHidden/>
          </w:rPr>
          <w:fldChar w:fldCharType="separate"/>
        </w:r>
        <w:r w:rsidR="009116E6">
          <w:rPr>
            <w:noProof/>
            <w:webHidden/>
          </w:rPr>
          <w:t>234</w:t>
        </w:r>
        <w:r>
          <w:rPr>
            <w:noProof/>
            <w:webHidden/>
          </w:rPr>
          <w:fldChar w:fldCharType="end"/>
        </w:r>
      </w:hyperlink>
    </w:p>
    <w:p w14:paraId="32C782CA" w14:textId="77777777" w:rsidR="008F143B" w:rsidRDefault="008F143B">
      <w:pPr>
        <w:pStyle w:val="TOC1"/>
        <w:tabs>
          <w:tab w:val="right" w:leader="dot" w:pos="9016"/>
        </w:tabs>
        <w:rPr>
          <w:rFonts w:asciiTheme="minorHAnsi" w:eastAsiaTheme="minorEastAsia" w:hAnsiTheme="minorHAnsi" w:cstheme="minorBidi"/>
          <w:noProof/>
          <w:lang w:eastAsia="en-AU"/>
        </w:rPr>
      </w:pPr>
      <w:hyperlink w:anchor="_Toc441144478" w:history="1">
        <w:r w:rsidRPr="00FD5327">
          <w:rPr>
            <w:rStyle w:val="Hyperlink"/>
            <w:noProof/>
          </w:rPr>
          <w:t>Appendix 4 – Survey Instrument</w:t>
        </w:r>
        <w:r>
          <w:rPr>
            <w:noProof/>
            <w:webHidden/>
          </w:rPr>
          <w:tab/>
        </w:r>
        <w:r>
          <w:rPr>
            <w:noProof/>
            <w:webHidden/>
          </w:rPr>
          <w:fldChar w:fldCharType="begin"/>
        </w:r>
        <w:r>
          <w:rPr>
            <w:noProof/>
            <w:webHidden/>
          </w:rPr>
          <w:instrText xml:space="preserve"> PAGEREF _Toc441144478 \h </w:instrText>
        </w:r>
        <w:r>
          <w:rPr>
            <w:noProof/>
            <w:webHidden/>
          </w:rPr>
        </w:r>
        <w:r>
          <w:rPr>
            <w:noProof/>
            <w:webHidden/>
          </w:rPr>
          <w:fldChar w:fldCharType="separate"/>
        </w:r>
        <w:r w:rsidR="009116E6">
          <w:rPr>
            <w:noProof/>
            <w:webHidden/>
          </w:rPr>
          <w:t>235</w:t>
        </w:r>
        <w:r>
          <w:rPr>
            <w:noProof/>
            <w:webHidden/>
          </w:rPr>
          <w:fldChar w:fldCharType="end"/>
        </w:r>
      </w:hyperlink>
    </w:p>
    <w:p w14:paraId="7588D453" w14:textId="0DADE53C" w:rsidR="00AF7699" w:rsidRPr="004D035A" w:rsidRDefault="00667280">
      <w:pPr>
        <w:spacing w:after="0" w:line="240" w:lineRule="auto"/>
        <w:rPr>
          <w:b/>
          <w:noProof/>
          <w:lang w:eastAsia="ja-JP"/>
        </w:rPr>
      </w:pPr>
      <w:r>
        <w:rPr>
          <w:b/>
          <w:noProof/>
          <w:lang w:eastAsia="ja-JP"/>
        </w:rPr>
        <w:fldChar w:fldCharType="end"/>
      </w:r>
    </w:p>
    <w:p w14:paraId="45BA2AF0" w14:textId="487E7E57" w:rsidR="00AF7699" w:rsidRPr="004D035A" w:rsidRDefault="00EE6338" w:rsidP="004D035A">
      <w:pPr>
        <w:pStyle w:val="Heading1"/>
      </w:pPr>
      <w:bookmarkStart w:id="6" w:name="_Toc441144365"/>
      <w:r>
        <w:lastRenderedPageBreak/>
        <w:t xml:space="preserve">Tables and </w:t>
      </w:r>
      <w:r w:rsidR="00667280">
        <w:t>Figures</w:t>
      </w:r>
      <w:bookmarkEnd w:id="6"/>
    </w:p>
    <w:p w14:paraId="684A237B" w14:textId="77777777" w:rsidR="00D17FC2" w:rsidRDefault="00667280">
      <w:pPr>
        <w:pStyle w:val="TableofFigures"/>
        <w:tabs>
          <w:tab w:val="right" w:leader="dot" w:pos="9016"/>
        </w:tabs>
        <w:rPr>
          <w:rFonts w:asciiTheme="minorHAnsi" w:eastAsiaTheme="minorEastAsia" w:hAnsiTheme="minorHAnsi" w:cstheme="minorBidi"/>
          <w:noProof/>
          <w:lang w:eastAsia="en-AU"/>
        </w:rPr>
      </w:pPr>
      <w:r>
        <w:rPr>
          <w:rFonts w:cs="Cambria"/>
          <w:szCs w:val="20"/>
          <w:lang w:eastAsia="en-AU"/>
        </w:rPr>
        <w:fldChar w:fldCharType="begin"/>
      </w:r>
      <w:r>
        <w:rPr>
          <w:rFonts w:cs="Cambria"/>
          <w:szCs w:val="20"/>
          <w:lang w:eastAsia="en-AU"/>
        </w:rPr>
        <w:instrText xml:space="preserve"> TOC \t "Caption" \c </w:instrText>
      </w:r>
      <w:r>
        <w:rPr>
          <w:rFonts w:cs="Cambria"/>
          <w:szCs w:val="20"/>
          <w:lang w:eastAsia="en-AU"/>
        </w:rPr>
        <w:fldChar w:fldCharType="separate"/>
      </w:r>
      <w:r w:rsidR="00D17FC2">
        <w:rPr>
          <w:noProof/>
        </w:rPr>
        <w:t>Figure 1 - Different MVNO business models</w:t>
      </w:r>
      <w:r w:rsidR="00D17FC2">
        <w:rPr>
          <w:noProof/>
        </w:rPr>
        <w:tab/>
      </w:r>
      <w:r w:rsidR="00D17FC2">
        <w:rPr>
          <w:noProof/>
        </w:rPr>
        <w:fldChar w:fldCharType="begin"/>
      </w:r>
      <w:r w:rsidR="00D17FC2">
        <w:rPr>
          <w:noProof/>
        </w:rPr>
        <w:instrText xml:space="preserve"> PAGEREF _Toc441143589 \h </w:instrText>
      </w:r>
      <w:r w:rsidR="00D17FC2">
        <w:rPr>
          <w:noProof/>
        </w:rPr>
      </w:r>
      <w:r w:rsidR="00D17FC2">
        <w:rPr>
          <w:noProof/>
        </w:rPr>
        <w:fldChar w:fldCharType="separate"/>
      </w:r>
      <w:r w:rsidR="009116E6">
        <w:rPr>
          <w:noProof/>
        </w:rPr>
        <w:t>16</w:t>
      </w:r>
      <w:r w:rsidR="00D17FC2">
        <w:rPr>
          <w:noProof/>
        </w:rPr>
        <w:fldChar w:fldCharType="end"/>
      </w:r>
    </w:p>
    <w:p w14:paraId="7F400FA1" w14:textId="77777777" w:rsidR="00D17FC2" w:rsidRDefault="00D17FC2">
      <w:pPr>
        <w:pStyle w:val="TableofFigures"/>
        <w:tabs>
          <w:tab w:val="right" w:leader="dot" w:pos="9016"/>
        </w:tabs>
        <w:rPr>
          <w:rFonts w:asciiTheme="minorHAnsi" w:eastAsiaTheme="minorEastAsia" w:hAnsiTheme="minorHAnsi" w:cstheme="minorBidi"/>
          <w:noProof/>
          <w:lang w:eastAsia="en-AU"/>
        </w:rPr>
      </w:pPr>
      <w:r>
        <w:rPr>
          <w:noProof/>
        </w:rPr>
        <w:t>Figure 2 - Porter's Generic Strategies</w:t>
      </w:r>
      <w:r>
        <w:rPr>
          <w:noProof/>
        </w:rPr>
        <w:tab/>
      </w:r>
      <w:r>
        <w:rPr>
          <w:noProof/>
        </w:rPr>
        <w:fldChar w:fldCharType="begin"/>
      </w:r>
      <w:r>
        <w:rPr>
          <w:noProof/>
        </w:rPr>
        <w:instrText xml:space="preserve"> PAGEREF _Toc441143590 \h </w:instrText>
      </w:r>
      <w:r>
        <w:rPr>
          <w:noProof/>
        </w:rPr>
      </w:r>
      <w:r>
        <w:rPr>
          <w:noProof/>
        </w:rPr>
        <w:fldChar w:fldCharType="separate"/>
      </w:r>
      <w:r w:rsidR="009116E6">
        <w:rPr>
          <w:noProof/>
        </w:rPr>
        <w:t>16</w:t>
      </w:r>
      <w:r>
        <w:rPr>
          <w:noProof/>
        </w:rPr>
        <w:fldChar w:fldCharType="end"/>
      </w:r>
    </w:p>
    <w:p w14:paraId="57A48D8C" w14:textId="77777777" w:rsidR="00D17FC2" w:rsidRDefault="00D17FC2">
      <w:pPr>
        <w:pStyle w:val="TableofFigures"/>
        <w:tabs>
          <w:tab w:val="right" w:leader="dot" w:pos="9016"/>
        </w:tabs>
        <w:rPr>
          <w:rFonts w:asciiTheme="minorHAnsi" w:eastAsiaTheme="minorEastAsia" w:hAnsiTheme="minorHAnsi" w:cstheme="minorBidi"/>
          <w:noProof/>
          <w:lang w:eastAsia="en-AU"/>
        </w:rPr>
      </w:pPr>
      <w:r>
        <w:rPr>
          <w:noProof/>
        </w:rPr>
        <w:t>Table 1 - MVNO density - 2014</w:t>
      </w:r>
      <w:r>
        <w:rPr>
          <w:noProof/>
        </w:rPr>
        <w:tab/>
      </w:r>
      <w:r>
        <w:rPr>
          <w:noProof/>
        </w:rPr>
        <w:fldChar w:fldCharType="begin"/>
      </w:r>
      <w:r>
        <w:rPr>
          <w:noProof/>
        </w:rPr>
        <w:instrText xml:space="preserve"> PAGEREF _Toc441143591 \h </w:instrText>
      </w:r>
      <w:r>
        <w:rPr>
          <w:noProof/>
        </w:rPr>
      </w:r>
      <w:r>
        <w:rPr>
          <w:noProof/>
        </w:rPr>
        <w:fldChar w:fldCharType="separate"/>
      </w:r>
      <w:r w:rsidR="009116E6">
        <w:rPr>
          <w:noProof/>
        </w:rPr>
        <w:t>20</w:t>
      </w:r>
      <w:r>
        <w:rPr>
          <w:noProof/>
        </w:rPr>
        <w:fldChar w:fldCharType="end"/>
      </w:r>
    </w:p>
    <w:p w14:paraId="5ED709A7" w14:textId="77777777" w:rsidR="00D17FC2" w:rsidRDefault="00D17FC2">
      <w:pPr>
        <w:pStyle w:val="TableofFigures"/>
        <w:tabs>
          <w:tab w:val="right" w:leader="dot" w:pos="9016"/>
        </w:tabs>
        <w:rPr>
          <w:rFonts w:asciiTheme="minorHAnsi" w:eastAsiaTheme="minorEastAsia" w:hAnsiTheme="minorHAnsi" w:cstheme="minorBidi"/>
          <w:noProof/>
          <w:lang w:eastAsia="en-AU"/>
        </w:rPr>
      </w:pPr>
      <w:r>
        <w:rPr>
          <w:noProof/>
        </w:rPr>
        <w:t>Table 2 - Acquisition timeline</w:t>
      </w:r>
      <w:r>
        <w:rPr>
          <w:noProof/>
        </w:rPr>
        <w:tab/>
      </w:r>
      <w:r>
        <w:rPr>
          <w:noProof/>
        </w:rPr>
        <w:fldChar w:fldCharType="begin"/>
      </w:r>
      <w:r>
        <w:rPr>
          <w:noProof/>
        </w:rPr>
        <w:instrText xml:space="preserve"> PAGEREF _Toc441143592 \h </w:instrText>
      </w:r>
      <w:r>
        <w:rPr>
          <w:noProof/>
        </w:rPr>
      </w:r>
      <w:r>
        <w:rPr>
          <w:noProof/>
        </w:rPr>
        <w:fldChar w:fldCharType="separate"/>
      </w:r>
      <w:r w:rsidR="009116E6">
        <w:rPr>
          <w:noProof/>
        </w:rPr>
        <w:t>33</w:t>
      </w:r>
      <w:r>
        <w:rPr>
          <w:noProof/>
        </w:rPr>
        <w:fldChar w:fldCharType="end"/>
      </w:r>
    </w:p>
    <w:p w14:paraId="7A9A24AE" w14:textId="77777777" w:rsidR="00D17FC2" w:rsidRDefault="00D17FC2">
      <w:pPr>
        <w:pStyle w:val="TableofFigures"/>
        <w:tabs>
          <w:tab w:val="right" w:leader="dot" w:pos="9016"/>
        </w:tabs>
        <w:rPr>
          <w:rFonts w:asciiTheme="minorHAnsi" w:eastAsiaTheme="minorEastAsia" w:hAnsiTheme="minorHAnsi" w:cstheme="minorBidi"/>
          <w:noProof/>
          <w:lang w:eastAsia="en-AU"/>
        </w:rPr>
      </w:pPr>
      <w:r>
        <w:rPr>
          <w:noProof/>
        </w:rPr>
        <w:t>Table 3 - Mobile network operator retail presence</w:t>
      </w:r>
      <w:r>
        <w:rPr>
          <w:noProof/>
        </w:rPr>
        <w:tab/>
      </w:r>
      <w:r>
        <w:rPr>
          <w:noProof/>
        </w:rPr>
        <w:fldChar w:fldCharType="begin"/>
      </w:r>
      <w:r>
        <w:rPr>
          <w:noProof/>
        </w:rPr>
        <w:instrText xml:space="preserve"> PAGEREF _Toc441143593 \h </w:instrText>
      </w:r>
      <w:r>
        <w:rPr>
          <w:noProof/>
        </w:rPr>
      </w:r>
      <w:r>
        <w:rPr>
          <w:noProof/>
        </w:rPr>
        <w:fldChar w:fldCharType="separate"/>
      </w:r>
      <w:r w:rsidR="009116E6">
        <w:rPr>
          <w:noProof/>
        </w:rPr>
        <w:t>51</w:t>
      </w:r>
      <w:r>
        <w:rPr>
          <w:noProof/>
        </w:rPr>
        <w:fldChar w:fldCharType="end"/>
      </w:r>
    </w:p>
    <w:p w14:paraId="067E1F53" w14:textId="77777777" w:rsidR="00D17FC2" w:rsidRDefault="00D17FC2">
      <w:pPr>
        <w:pStyle w:val="TableofFigures"/>
        <w:tabs>
          <w:tab w:val="right" w:leader="dot" w:pos="9016"/>
        </w:tabs>
        <w:rPr>
          <w:rFonts w:asciiTheme="minorHAnsi" w:eastAsiaTheme="minorEastAsia" w:hAnsiTheme="minorHAnsi" w:cstheme="minorBidi"/>
          <w:noProof/>
          <w:lang w:eastAsia="en-AU"/>
        </w:rPr>
      </w:pPr>
      <w:r>
        <w:rPr>
          <w:noProof/>
        </w:rPr>
        <w:t>Table 4 - Mobile service providers and network they use</w:t>
      </w:r>
      <w:r>
        <w:rPr>
          <w:noProof/>
        </w:rPr>
        <w:tab/>
      </w:r>
      <w:r>
        <w:rPr>
          <w:noProof/>
        </w:rPr>
        <w:fldChar w:fldCharType="begin"/>
      </w:r>
      <w:r>
        <w:rPr>
          <w:noProof/>
        </w:rPr>
        <w:instrText xml:space="preserve"> PAGEREF _Toc441143594 \h </w:instrText>
      </w:r>
      <w:r>
        <w:rPr>
          <w:noProof/>
        </w:rPr>
      </w:r>
      <w:r>
        <w:rPr>
          <w:noProof/>
        </w:rPr>
        <w:fldChar w:fldCharType="separate"/>
      </w:r>
      <w:r w:rsidR="009116E6">
        <w:rPr>
          <w:noProof/>
        </w:rPr>
        <w:t>54</w:t>
      </w:r>
      <w:r>
        <w:rPr>
          <w:noProof/>
        </w:rPr>
        <w:fldChar w:fldCharType="end"/>
      </w:r>
    </w:p>
    <w:p w14:paraId="2F846D39" w14:textId="77777777" w:rsidR="00D17FC2" w:rsidRDefault="00D17FC2">
      <w:pPr>
        <w:pStyle w:val="TableofFigures"/>
        <w:tabs>
          <w:tab w:val="right" w:leader="dot" w:pos="9016"/>
        </w:tabs>
        <w:rPr>
          <w:rFonts w:asciiTheme="minorHAnsi" w:eastAsiaTheme="minorEastAsia" w:hAnsiTheme="minorHAnsi" w:cstheme="minorBidi"/>
          <w:noProof/>
          <w:lang w:eastAsia="en-AU"/>
        </w:rPr>
      </w:pPr>
      <w:r>
        <w:rPr>
          <w:noProof/>
        </w:rPr>
        <w:t>Table 5 – Offer summary for August 31</w:t>
      </w:r>
      <w:r w:rsidRPr="005C19FE">
        <w:rPr>
          <w:noProof/>
          <w:vertAlign w:val="superscript"/>
        </w:rPr>
        <w:t>st</w:t>
      </w:r>
      <w:r>
        <w:rPr>
          <w:noProof/>
        </w:rPr>
        <w:t xml:space="preserve"> 2014</w:t>
      </w:r>
      <w:r>
        <w:rPr>
          <w:noProof/>
        </w:rPr>
        <w:tab/>
      </w:r>
      <w:r>
        <w:rPr>
          <w:noProof/>
        </w:rPr>
        <w:fldChar w:fldCharType="begin"/>
      </w:r>
      <w:r>
        <w:rPr>
          <w:noProof/>
        </w:rPr>
        <w:instrText xml:space="preserve"> PAGEREF _Toc441143595 \h </w:instrText>
      </w:r>
      <w:r>
        <w:rPr>
          <w:noProof/>
        </w:rPr>
      </w:r>
      <w:r>
        <w:rPr>
          <w:noProof/>
        </w:rPr>
        <w:fldChar w:fldCharType="separate"/>
      </w:r>
      <w:r w:rsidR="009116E6">
        <w:rPr>
          <w:noProof/>
        </w:rPr>
        <w:t>55</w:t>
      </w:r>
      <w:r>
        <w:rPr>
          <w:noProof/>
        </w:rPr>
        <w:fldChar w:fldCharType="end"/>
      </w:r>
    </w:p>
    <w:p w14:paraId="065EF4C9" w14:textId="77777777" w:rsidR="00D17FC2" w:rsidRDefault="00D17FC2">
      <w:pPr>
        <w:pStyle w:val="TableofFigures"/>
        <w:tabs>
          <w:tab w:val="right" w:leader="dot" w:pos="9016"/>
        </w:tabs>
        <w:rPr>
          <w:rFonts w:asciiTheme="minorHAnsi" w:eastAsiaTheme="minorEastAsia" w:hAnsiTheme="minorHAnsi" w:cstheme="minorBidi"/>
          <w:noProof/>
          <w:lang w:eastAsia="en-AU"/>
        </w:rPr>
      </w:pPr>
      <w:r>
        <w:rPr>
          <w:noProof/>
        </w:rPr>
        <w:t>Table 6 – Offer summary for June 30</w:t>
      </w:r>
      <w:r w:rsidRPr="005C19FE">
        <w:rPr>
          <w:noProof/>
          <w:vertAlign w:val="superscript"/>
        </w:rPr>
        <w:t>th</w:t>
      </w:r>
      <w:r>
        <w:rPr>
          <w:noProof/>
        </w:rPr>
        <w:t xml:space="preserve"> 2015 (common MVNOs &amp; MNOs)</w:t>
      </w:r>
      <w:r>
        <w:rPr>
          <w:noProof/>
        </w:rPr>
        <w:tab/>
      </w:r>
      <w:r>
        <w:rPr>
          <w:noProof/>
        </w:rPr>
        <w:fldChar w:fldCharType="begin"/>
      </w:r>
      <w:r>
        <w:rPr>
          <w:noProof/>
        </w:rPr>
        <w:instrText xml:space="preserve"> PAGEREF _Toc441143596 \h </w:instrText>
      </w:r>
      <w:r>
        <w:rPr>
          <w:noProof/>
        </w:rPr>
      </w:r>
      <w:r>
        <w:rPr>
          <w:noProof/>
        </w:rPr>
        <w:fldChar w:fldCharType="separate"/>
      </w:r>
      <w:r w:rsidR="009116E6">
        <w:rPr>
          <w:noProof/>
        </w:rPr>
        <w:t>55</w:t>
      </w:r>
      <w:r>
        <w:rPr>
          <w:noProof/>
        </w:rPr>
        <w:fldChar w:fldCharType="end"/>
      </w:r>
    </w:p>
    <w:p w14:paraId="03E164AB" w14:textId="77777777" w:rsidR="00D17FC2" w:rsidRDefault="00D17FC2">
      <w:pPr>
        <w:pStyle w:val="TableofFigures"/>
        <w:tabs>
          <w:tab w:val="right" w:leader="dot" w:pos="9016"/>
        </w:tabs>
        <w:rPr>
          <w:rFonts w:asciiTheme="minorHAnsi" w:eastAsiaTheme="minorEastAsia" w:hAnsiTheme="minorHAnsi" w:cstheme="minorBidi"/>
          <w:noProof/>
          <w:lang w:eastAsia="en-AU"/>
        </w:rPr>
      </w:pPr>
      <w:r>
        <w:rPr>
          <w:noProof/>
        </w:rPr>
        <w:t>Table 7 - Comparison 2014 to 2015 (common MVNOs &amp; MNOs)</w:t>
      </w:r>
      <w:r>
        <w:rPr>
          <w:noProof/>
        </w:rPr>
        <w:tab/>
      </w:r>
      <w:r>
        <w:rPr>
          <w:noProof/>
        </w:rPr>
        <w:fldChar w:fldCharType="begin"/>
      </w:r>
      <w:r>
        <w:rPr>
          <w:noProof/>
        </w:rPr>
        <w:instrText xml:space="preserve"> PAGEREF _Toc441143597 \h </w:instrText>
      </w:r>
      <w:r>
        <w:rPr>
          <w:noProof/>
        </w:rPr>
      </w:r>
      <w:r>
        <w:rPr>
          <w:noProof/>
        </w:rPr>
        <w:fldChar w:fldCharType="separate"/>
      </w:r>
      <w:r w:rsidR="009116E6">
        <w:rPr>
          <w:noProof/>
        </w:rPr>
        <w:t>56</w:t>
      </w:r>
      <w:r>
        <w:rPr>
          <w:noProof/>
        </w:rPr>
        <w:fldChar w:fldCharType="end"/>
      </w:r>
    </w:p>
    <w:p w14:paraId="78DF9696" w14:textId="77777777" w:rsidR="00D17FC2" w:rsidRDefault="00D17FC2">
      <w:pPr>
        <w:pStyle w:val="TableofFigures"/>
        <w:tabs>
          <w:tab w:val="right" w:leader="dot" w:pos="9016"/>
        </w:tabs>
        <w:rPr>
          <w:rFonts w:asciiTheme="minorHAnsi" w:eastAsiaTheme="minorEastAsia" w:hAnsiTheme="minorHAnsi" w:cstheme="minorBidi"/>
          <w:noProof/>
          <w:lang w:eastAsia="en-AU"/>
        </w:rPr>
      </w:pPr>
      <w:r>
        <w:rPr>
          <w:noProof/>
        </w:rPr>
        <w:t>Table 8 – Offer summary for June 30</w:t>
      </w:r>
      <w:r w:rsidRPr="005C19FE">
        <w:rPr>
          <w:noProof/>
          <w:vertAlign w:val="superscript"/>
        </w:rPr>
        <w:t>th</w:t>
      </w:r>
      <w:r>
        <w:rPr>
          <w:noProof/>
        </w:rPr>
        <w:t xml:space="preserve"> 2015 (all MVNOs &amp; MNOs)</w:t>
      </w:r>
      <w:r>
        <w:rPr>
          <w:noProof/>
        </w:rPr>
        <w:tab/>
      </w:r>
      <w:r>
        <w:rPr>
          <w:noProof/>
        </w:rPr>
        <w:fldChar w:fldCharType="begin"/>
      </w:r>
      <w:r>
        <w:rPr>
          <w:noProof/>
        </w:rPr>
        <w:instrText xml:space="preserve"> PAGEREF _Toc441143598 \h </w:instrText>
      </w:r>
      <w:r>
        <w:rPr>
          <w:noProof/>
        </w:rPr>
      </w:r>
      <w:r>
        <w:rPr>
          <w:noProof/>
        </w:rPr>
        <w:fldChar w:fldCharType="separate"/>
      </w:r>
      <w:r w:rsidR="009116E6">
        <w:rPr>
          <w:noProof/>
        </w:rPr>
        <w:t>57</w:t>
      </w:r>
      <w:r>
        <w:rPr>
          <w:noProof/>
        </w:rPr>
        <w:fldChar w:fldCharType="end"/>
      </w:r>
    </w:p>
    <w:p w14:paraId="34A0E79D" w14:textId="77777777" w:rsidR="00D17FC2" w:rsidRDefault="00D17FC2">
      <w:pPr>
        <w:pStyle w:val="TableofFigures"/>
        <w:tabs>
          <w:tab w:val="right" w:leader="dot" w:pos="9016"/>
        </w:tabs>
        <w:rPr>
          <w:rFonts w:asciiTheme="minorHAnsi" w:eastAsiaTheme="minorEastAsia" w:hAnsiTheme="minorHAnsi" w:cstheme="minorBidi"/>
          <w:noProof/>
          <w:lang w:eastAsia="en-AU"/>
        </w:rPr>
      </w:pPr>
      <w:r>
        <w:rPr>
          <w:noProof/>
        </w:rPr>
        <w:t>Table 9 – Comparison 2014 to 2015 (all MVNOs &amp; MNOs)</w:t>
      </w:r>
      <w:r>
        <w:rPr>
          <w:noProof/>
        </w:rPr>
        <w:tab/>
      </w:r>
      <w:r>
        <w:rPr>
          <w:noProof/>
        </w:rPr>
        <w:fldChar w:fldCharType="begin"/>
      </w:r>
      <w:r>
        <w:rPr>
          <w:noProof/>
        </w:rPr>
        <w:instrText xml:space="preserve"> PAGEREF _Toc441143599 \h </w:instrText>
      </w:r>
      <w:r>
        <w:rPr>
          <w:noProof/>
        </w:rPr>
      </w:r>
      <w:r>
        <w:rPr>
          <w:noProof/>
        </w:rPr>
        <w:fldChar w:fldCharType="separate"/>
      </w:r>
      <w:r w:rsidR="009116E6">
        <w:rPr>
          <w:noProof/>
        </w:rPr>
        <w:t>57</w:t>
      </w:r>
      <w:r>
        <w:rPr>
          <w:noProof/>
        </w:rPr>
        <w:fldChar w:fldCharType="end"/>
      </w:r>
    </w:p>
    <w:p w14:paraId="1BE233E6" w14:textId="77777777" w:rsidR="00D17FC2" w:rsidRDefault="00D17FC2">
      <w:pPr>
        <w:pStyle w:val="TableofFigures"/>
        <w:tabs>
          <w:tab w:val="right" w:leader="dot" w:pos="9016"/>
        </w:tabs>
        <w:rPr>
          <w:rFonts w:asciiTheme="minorHAnsi" w:eastAsiaTheme="minorEastAsia" w:hAnsiTheme="minorHAnsi" w:cstheme="minorBidi"/>
          <w:noProof/>
          <w:lang w:eastAsia="en-AU"/>
        </w:rPr>
      </w:pPr>
      <w:r>
        <w:rPr>
          <w:noProof/>
        </w:rPr>
        <w:t>Table 10 - Offer summary for August 31</w:t>
      </w:r>
      <w:r w:rsidRPr="005C19FE">
        <w:rPr>
          <w:noProof/>
          <w:vertAlign w:val="superscript"/>
        </w:rPr>
        <w:t>st</w:t>
      </w:r>
      <w:r>
        <w:rPr>
          <w:noProof/>
        </w:rPr>
        <w:t xml:space="preserve"> 2014 (MVNOs only)</w:t>
      </w:r>
      <w:r>
        <w:rPr>
          <w:noProof/>
        </w:rPr>
        <w:tab/>
      </w:r>
      <w:r>
        <w:rPr>
          <w:noProof/>
        </w:rPr>
        <w:fldChar w:fldCharType="begin"/>
      </w:r>
      <w:r>
        <w:rPr>
          <w:noProof/>
        </w:rPr>
        <w:instrText xml:space="preserve"> PAGEREF _Toc441143600 \h </w:instrText>
      </w:r>
      <w:r>
        <w:rPr>
          <w:noProof/>
        </w:rPr>
      </w:r>
      <w:r>
        <w:rPr>
          <w:noProof/>
        </w:rPr>
        <w:fldChar w:fldCharType="separate"/>
      </w:r>
      <w:r w:rsidR="009116E6">
        <w:rPr>
          <w:noProof/>
        </w:rPr>
        <w:t>58</w:t>
      </w:r>
      <w:r>
        <w:rPr>
          <w:noProof/>
        </w:rPr>
        <w:fldChar w:fldCharType="end"/>
      </w:r>
    </w:p>
    <w:p w14:paraId="4FEDCB6E" w14:textId="77777777" w:rsidR="00D17FC2" w:rsidRDefault="00D17FC2">
      <w:pPr>
        <w:pStyle w:val="TableofFigures"/>
        <w:tabs>
          <w:tab w:val="right" w:leader="dot" w:pos="9016"/>
        </w:tabs>
        <w:rPr>
          <w:rFonts w:asciiTheme="minorHAnsi" w:eastAsiaTheme="minorEastAsia" w:hAnsiTheme="minorHAnsi" w:cstheme="minorBidi"/>
          <w:noProof/>
          <w:lang w:eastAsia="en-AU"/>
        </w:rPr>
      </w:pPr>
      <w:r>
        <w:rPr>
          <w:noProof/>
        </w:rPr>
        <w:t>Table 11 - Offer summary for August 31</w:t>
      </w:r>
      <w:r w:rsidRPr="005C19FE">
        <w:rPr>
          <w:noProof/>
          <w:vertAlign w:val="superscript"/>
        </w:rPr>
        <w:t>st</w:t>
      </w:r>
      <w:r>
        <w:rPr>
          <w:noProof/>
        </w:rPr>
        <w:t xml:space="preserve"> 2014 (MNOs only)</w:t>
      </w:r>
      <w:r>
        <w:rPr>
          <w:noProof/>
        </w:rPr>
        <w:tab/>
      </w:r>
      <w:r>
        <w:rPr>
          <w:noProof/>
        </w:rPr>
        <w:fldChar w:fldCharType="begin"/>
      </w:r>
      <w:r>
        <w:rPr>
          <w:noProof/>
        </w:rPr>
        <w:instrText xml:space="preserve"> PAGEREF _Toc441143601 \h </w:instrText>
      </w:r>
      <w:r>
        <w:rPr>
          <w:noProof/>
        </w:rPr>
      </w:r>
      <w:r>
        <w:rPr>
          <w:noProof/>
        </w:rPr>
        <w:fldChar w:fldCharType="separate"/>
      </w:r>
      <w:r w:rsidR="009116E6">
        <w:rPr>
          <w:noProof/>
        </w:rPr>
        <w:t>58</w:t>
      </w:r>
      <w:r>
        <w:rPr>
          <w:noProof/>
        </w:rPr>
        <w:fldChar w:fldCharType="end"/>
      </w:r>
    </w:p>
    <w:p w14:paraId="70A222BC" w14:textId="77777777" w:rsidR="00D17FC2" w:rsidRDefault="00D17FC2">
      <w:pPr>
        <w:pStyle w:val="TableofFigures"/>
        <w:tabs>
          <w:tab w:val="right" w:leader="dot" w:pos="9016"/>
        </w:tabs>
        <w:rPr>
          <w:rFonts w:asciiTheme="minorHAnsi" w:eastAsiaTheme="minorEastAsia" w:hAnsiTheme="minorHAnsi" w:cstheme="minorBidi"/>
          <w:noProof/>
          <w:lang w:eastAsia="en-AU"/>
        </w:rPr>
      </w:pPr>
      <w:r>
        <w:rPr>
          <w:noProof/>
        </w:rPr>
        <w:t>Table 12 - Offer summary for June 30</w:t>
      </w:r>
      <w:r w:rsidRPr="005C19FE">
        <w:rPr>
          <w:noProof/>
          <w:vertAlign w:val="superscript"/>
        </w:rPr>
        <w:t>th</w:t>
      </w:r>
      <w:r>
        <w:rPr>
          <w:noProof/>
        </w:rPr>
        <w:t xml:space="preserve"> 2015 (common MVNOs only)</w:t>
      </w:r>
      <w:r>
        <w:rPr>
          <w:noProof/>
        </w:rPr>
        <w:tab/>
      </w:r>
      <w:r>
        <w:rPr>
          <w:noProof/>
        </w:rPr>
        <w:fldChar w:fldCharType="begin"/>
      </w:r>
      <w:r>
        <w:rPr>
          <w:noProof/>
        </w:rPr>
        <w:instrText xml:space="preserve"> PAGEREF _Toc441143602 \h </w:instrText>
      </w:r>
      <w:r>
        <w:rPr>
          <w:noProof/>
        </w:rPr>
      </w:r>
      <w:r>
        <w:rPr>
          <w:noProof/>
        </w:rPr>
        <w:fldChar w:fldCharType="separate"/>
      </w:r>
      <w:r w:rsidR="009116E6">
        <w:rPr>
          <w:noProof/>
        </w:rPr>
        <w:t>59</w:t>
      </w:r>
      <w:r>
        <w:rPr>
          <w:noProof/>
        </w:rPr>
        <w:fldChar w:fldCharType="end"/>
      </w:r>
    </w:p>
    <w:p w14:paraId="171B7618" w14:textId="77777777" w:rsidR="00D17FC2" w:rsidRDefault="00D17FC2">
      <w:pPr>
        <w:pStyle w:val="TableofFigures"/>
        <w:tabs>
          <w:tab w:val="right" w:leader="dot" w:pos="9016"/>
        </w:tabs>
        <w:rPr>
          <w:rFonts w:asciiTheme="minorHAnsi" w:eastAsiaTheme="minorEastAsia" w:hAnsiTheme="minorHAnsi" w:cstheme="minorBidi"/>
          <w:noProof/>
          <w:lang w:eastAsia="en-AU"/>
        </w:rPr>
      </w:pPr>
      <w:r>
        <w:rPr>
          <w:noProof/>
        </w:rPr>
        <w:t>Table 13 - Offer summary for June 30</w:t>
      </w:r>
      <w:r w:rsidRPr="005C19FE">
        <w:rPr>
          <w:noProof/>
          <w:vertAlign w:val="superscript"/>
        </w:rPr>
        <w:t>th</w:t>
      </w:r>
      <w:r>
        <w:rPr>
          <w:noProof/>
        </w:rPr>
        <w:t xml:space="preserve"> 2015 (common MNOs only)</w:t>
      </w:r>
      <w:r>
        <w:rPr>
          <w:noProof/>
        </w:rPr>
        <w:tab/>
      </w:r>
      <w:r>
        <w:rPr>
          <w:noProof/>
        </w:rPr>
        <w:fldChar w:fldCharType="begin"/>
      </w:r>
      <w:r>
        <w:rPr>
          <w:noProof/>
        </w:rPr>
        <w:instrText xml:space="preserve"> PAGEREF _Toc441143603 \h </w:instrText>
      </w:r>
      <w:r>
        <w:rPr>
          <w:noProof/>
        </w:rPr>
      </w:r>
      <w:r>
        <w:rPr>
          <w:noProof/>
        </w:rPr>
        <w:fldChar w:fldCharType="separate"/>
      </w:r>
      <w:r w:rsidR="009116E6">
        <w:rPr>
          <w:noProof/>
        </w:rPr>
        <w:t>59</w:t>
      </w:r>
      <w:r>
        <w:rPr>
          <w:noProof/>
        </w:rPr>
        <w:fldChar w:fldCharType="end"/>
      </w:r>
    </w:p>
    <w:p w14:paraId="138E2A7F" w14:textId="77777777" w:rsidR="00D17FC2" w:rsidRDefault="00D17FC2">
      <w:pPr>
        <w:pStyle w:val="TableofFigures"/>
        <w:tabs>
          <w:tab w:val="right" w:leader="dot" w:pos="9016"/>
        </w:tabs>
        <w:rPr>
          <w:rFonts w:asciiTheme="minorHAnsi" w:eastAsiaTheme="minorEastAsia" w:hAnsiTheme="minorHAnsi" w:cstheme="minorBidi"/>
          <w:noProof/>
          <w:lang w:eastAsia="en-AU"/>
        </w:rPr>
      </w:pPr>
      <w:r>
        <w:rPr>
          <w:noProof/>
        </w:rPr>
        <w:t>Table 14 - Offer summary for June 30</w:t>
      </w:r>
      <w:r w:rsidRPr="005C19FE">
        <w:rPr>
          <w:noProof/>
          <w:vertAlign w:val="superscript"/>
        </w:rPr>
        <w:t>th</w:t>
      </w:r>
      <w:r>
        <w:rPr>
          <w:noProof/>
        </w:rPr>
        <w:t xml:space="preserve"> 2015 (all MVNOs only)</w:t>
      </w:r>
      <w:r>
        <w:rPr>
          <w:noProof/>
        </w:rPr>
        <w:tab/>
      </w:r>
      <w:r>
        <w:rPr>
          <w:noProof/>
        </w:rPr>
        <w:fldChar w:fldCharType="begin"/>
      </w:r>
      <w:r>
        <w:rPr>
          <w:noProof/>
        </w:rPr>
        <w:instrText xml:space="preserve"> PAGEREF _Toc441143604 \h </w:instrText>
      </w:r>
      <w:r>
        <w:rPr>
          <w:noProof/>
        </w:rPr>
      </w:r>
      <w:r>
        <w:rPr>
          <w:noProof/>
        </w:rPr>
        <w:fldChar w:fldCharType="separate"/>
      </w:r>
      <w:r w:rsidR="009116E6">
        <w:rPr>
          <w:noProof/>
        </w:rPr>
        <w:t>60</w:t>
      </w:r>
      <w:r>
        <w:rPr>
          <w:noProof/>
        </w:rPr>
        <w:fldChar w:fldCharType="end"/>
      </w:r>
    </w:p>
    <w:p w14:paraId="50011151" w14:textId="77777777" w:rsidR="00D17FC2" w:rsidRDefault="00D17FC2">
      <w:pPr>
        <w:pStyle w:val="TableofFigures"/>
        <w:tabs>
          <w:tab w:val="right" w:leader="dot" w:pos="9016"/>
        </w:tabs>
        <w:rPr>
          <w:rFonts w:asciiTheme="minorHAnsi" w:eastAsiaTheme="minorEastAsia" w:hAnsiTheme="minorHAnsi" w:cstheme="minorBidi"/>
          <w:noProof/>
          <w:lang w:eastAsia="en-AU"/>
        </w:rPr>
      </w:pPr>
      <w:r>
        <w:rPr>
          <w:noProof/>
        </w:rPr>
        <w:t>Table 15 - Comparison 2014 to 2015 (common MVNOs only)</w:t>
      </w:r>
      <w:r>
        <w:rPr>
          <w:noProof/>
        </w:rPr>
        <w:tab/>
      </w:r>
      <w:r>
        <w:rPr>
          <w:noProof/>
        </w:rPr>
        <w:fldChar w:fldCharType="begin"/>
      </w:r>
      <w:r>
        <w:rPr>
          <w:noProof/>
        </w:rPr>
        <w:instrText xml:space="preserve"> PAGEREF _Toc441143605 \h </w:instrText>
      </w:r>
      <w:r>
        <w:rPr>
          <w:noProof/>
        </w:rPr>
      </w:r>
      <w:r>
        <w:rPr>
          <w:noProof/>
        </w:rPr>
        <w:fldChar w:fldCharType="separate"/>
      </w:r>
      <w:r w:rsidR="009116E6">
        <w:rPr>
          <w:noProof/>
        </w:rPr>
        <w:t>61</w:t>
      </w:r>
      <w:r>
        <w:rPr>
          <w:noProof/>
        </w:rPr>
        <w:fldChar w:fldCharType="end"/>
      </w:r>
    </w:p>
    <w:p w14:paraId="54023FB2" w14:textId="77777777" w:rsidR="00D17FC2" w:rsidRDefault="00D17FC2">
      <w:pPr>
        <w:pStyle w:val="TableofFigures"/>
        <w:tabs>
          <w:tab w:val="right" w:leader="dot" w:pos="9016"/>
        </w:tabs>
        <w:rPr>
          <w:rFonts w:asciiTheme="minorHAnsi" w:eastAsiaTheme="minorEastAsia" w:hAnsiTheme="minorHAnsi" w:cstheme="minorBidi"/>
          <w:noProof/>
          <w:lang w:eastAsia="en-AU"/>
        </w:rPr>
      </w:pPr>
      <w:r>
        <w:rPr>
          <w:noProof/>
        </w:rPr>
        <w:t>Table 16 - Comparison 2014 to 2015 (MNOs only)</w:t>
      </w:r>
      <w:r>
        <w:rPr>
          <w:noProof/>
        </w:rPr>
        <w:tab/>
      </w:r>
      <w:r>
        <w:rPr>
          <w:noProof/>
        </w:rPr>
        <w:fldChar w:fldCharType="begin"/>
      </w:r>
      <w:r>
        <w:rPr>
          <w:noProof/>
        </w:rPr>
        <w:instrText xml:space="preserve"> PAGEREF _Toc441143606 \h </w:instrText>
      </w:r>
      <w:r>
        <w:rPr>
          <w:noProof/>
        </w:rPr>
      </w:r>
      <w:r>
        <w:rPr>
          <w:noProof/>
        </w:rPr>
        <w:fldChar w:fldCharType="separate"/>
      </w:r>
      <w:r w:rsidR="009116E6">
        <w:rPr>
          <w:noProof/>
        </w:rPr>
        <w:t>62</w:t>
      </w:r>
      <w:r>
        <w:rPr>
          <w:noProof/>
        </w:rPr>
        <w:fldChar w:fldCharType="end"/>
      </w:r>
    </w:p>
    <w:p w14:paraId="75525F63" w14:textId="77777777" w:rsidR="00D17FC2" w:rsidRDefault="00D17FC2">
      <w:pPr>
        <w:pStyle w:val="TableofFigures"/>
        <w:tabs>
          <w:tab w:val="right" w:leader="dot" w:pos="9016"/>
        </w:tabs>
        <w:rPr>
          <w:rFonts w:asciiTheme="minorHAnsi" w:eastAsiaTheme="minorEastAsia" w:hAnsiTheme="minorHAnsi" w:cstheme="minorBidi"/>
          <w:noProof/>
          <w:lang w:eastAsia="en-AU"/>
        </w:rPr>
      </w:pPr>
      <w:r>
        <w:rPr>
          <w:noProof/>
        </w:rPr>
        <w:t>Table 17 - Offer summary for August 31</w:t>
      </w:r>
      <w:r w:rsidRPr="005C19FE">
        <w:rPr>
          <w:noProof/>
          <w:vertAlign w:val="superscript"/>
        </w:rPr>
        <w:t>st</w:t>
      </w:r>
      <w:r>
        <w:rPr>
          <w:noProof/>
        </w:rPr>
        <w:t xml:space="preserve"> 2014 (Multiple brand service providers)</w:t>
      </w:r>
      <w:r>
        <w:rPr>
          <w:noProof/>
        </w:rPr>
        <w:tab/>
      </w:r>
      <w:r>
        <w:rPr>
          <w:noProof/>
        </w:rPr>
        <w:fldChar w:fldCharType="begin"/>
      </w:r>
      <w:r>
        <w:rPr>
          <w:noProof/>
        </w:rPr>
        <w:instrText xml:space="preserve"> PAGEREF _Toc441143607 \h </w:instrText>
      </w:r>
      <w:r>
        <w:rPr>
          <w:noProof/>
        </w:rPr>
      </w:r>
      <w:r>
        <w:rPr>
          <w:noProof/>
        </w:rPr>
        <w:fldChar w:fldCharType="separate"/>
      </w:r>
      <w:r w:rsidR="009116E6">
        <w:rPr>
          <w:noProof/>
        </w:rPr>
        <w:t>64</w:t>
      </w:r>
      <w:r>
        <w:rPr>
          <w:noProof/>
        </w:rPr>
        <w:fldChar w:fldCharType="end"/>
      </w:r>
    </w:p>
    <w:p w14:paraId="74223CFE" w14:textId="77777777" w:rsidR="00D17FC2" w:rsidRDefault="00D17FC2">
      <w:pPr>
        <w:pStyle w:val="TableofFigures"/>
        <w:tabs>
          <w:tab w:val="right" w:leader="dot" w:pos="9016"/>
        </w:tabs>
        <w:rPr>
          <w:rFonts w:asciiTheme="minorHAnsi" w:eastAsiaTheme="minorEastAsia" w:hAnsiTheme="minorHAnsi" w:cstheme="minorBidi"/>
          <w:noProof/>
          <w:lang w:eastAsia="en-AU"/>
        </w:rPr>
      </w:pPr>
      <w:r>
        <w:rPr>
          <w:noProof/>
        </w:rPr>
        <w:t>Table 18 - Offer summary for June 30</w:t>
      </w:r>
      <w:r w:rsidRPr="005C19FE">
        <w:rPr>
          <w:noProof/>
          <w:vertAlign w:val="superscript"/>
        </w:rPr>
        <w:t>th</w:t>
      </w:r>
      <w:r>
        <w:rPr>
          <w:noProof/>
        </w:rPr>
        <w:t xml:space="preserve"> 2015 (Multiple brand service providers)</w:t>
      </w:r>
      <w:r>
        <w:rPr>
          <w:noProof/>
        </w:rPr>
        <w:tab/>
      </w:r>
      <w:r>
        <w:rPr>
          <w:noProof/>
        </w:rPr>
        <w:fldChar w:fldCharType="begin"/>
      </w:r>
      <w:r>
        <w:rPr>
          <w:noProof/>
        </w:rPr>
        <w:instrText xml:space="preserve"> PAGEREF _Toc441143608 \h </w:instrText>
      </w:r>
      <w:r>
        <w:rPr>
          <w:noProof/>
        </w:rPr>
      </w:r>
      <w:r>
        <w:rPr>
          <w:noProof/>
        </w:rPr>
        <w:fldChar w:fldCharType="separate"/>
      </w:r>
      <w:r w:rsidR="009116E6">
        <w:rPr>
          <w:noProof/>
        </w:rPr>
        <w:t>65</w:t>
      </w:r>
      <w:r>
        <w:rPr>
          <w:noProof/>
        </w:rPr>
        <w:fldChar w:fldCharType="end"/>
      </w:r>
    </w:p>
    <w:p w14:paraId="608AC8FE" w14:textId="77777777" w:rsidR="00D17FC2" w:rsidRDefault="00D17FC2">
      <w:pPr>
        <w:pStyle w:val="TableofFigures"/>
        <w:tabs>
          <w:tab w:val="right" w:leader="dot" w:pos="9016"/>
        </w:tabs>
        <w:rPr>
          <w:rFonts w:asciiTheme="minorHAnsi" w:eastAsiaTheme="minorEastAsia" w:hAnsiTheme="minorHAnsi" w:cstheme="minorBidi"/>
          <w:noProof/>
          <w:lang w:eastAsia="en-AU"/>
        </w:rPr>
      </w:pPr>
      <w:r>
        <w:rPr>
          <w:noProof/>
        </w:rPr>
        <w:t>Table 19 - Comparison 2014 to 2015 (Multiple brand service providers)</w:t>
      </w:r>
      <w:r>
        <w:rPr>
          <w:noProof/>
        </w:rPr>
        <w:tab/>
      </w:r>
      <w:r>
        <w:rPr>
          <w:noProof/>
        </w:rPr>
        <w:fldChar w:fldCharType="begin"/>
      </w:r>
      <w:r>
        <w:rPr>
          <w:noProof/>
        </w:rPr>
        <w:instrText xml:space="preserve"> PAGEREF _Toc441143609 \h </w:instrText>
      </w:r>
      <w:r>
        <w:rPr>
          <w:noProof/>
        </w:rPr>
      </w:r>
      <w:r>
        <w:rPr>
          <w:noProof/>
        </w:rPr>
        <w:fldChar w:fldCharType="separate"/>
      </w:r>
      <w:r w:rsidR="009116E6">
        <w:rPr>
          <w:noProof/>
        </w:rPr>
        <w:t>66</w:t>
      </w:r>
      <w:r>
        <w:rPr>
          <w:noProof/>
        </w:rPr>
        <w:fldChar w:fldCharType="end"/>
      </w:r>
    </w:p>
    <w:p w14:paraId="474DA7B1" w14:textId="77777777" w:rsidR="00D17FC2" w:rsidRDefault="00D17FC2">
      <w:pPr>
        <w:pStyle w:val="TableofFigures"/>
        <w:tabs>
          <w:tab w:val="right" w:leader="dot" w:pos="9016"/>
        </w:tabs>
        <w:rPr>
          <w:rFonts w:asciiTheme="minorHAnsi" w:eastAsiaTheme="minorEastAsia" w:hAnsiTheme="minorHAnsi" w:cstheme="minorBidi"/>
          <w:noProof/>
          <w:lang w:eastAsia="en-AU"/>
        </w:rPr>
      </w:pPr>
      <w:r>
        <w:rPr>
          <w:noProof/>
        </w:rPr>
        <w:t>Table 20 - Focus group 1 - ranked factors</w:t>
      </w:r>
      <w:r>
        <w:rPr>
          <w:noProof/>
        </w:rPr>
        <w:tab/>
      </w:r>
      <w:r>
        <w:rPr>
          <w:noProof/>
        </w:rPr>
        <w:fldChar w:fldCharType="begin"/>
      </w:r>
      <w:r>
        <w:rPr>
          <w:noProof/>
        </w:rPr>
        <w:instrText xml:space="preserve"> PAGEREF _Toc441143610 \h </w:instrText>
      </w:r>
      <w:r>
        <w:rPr>
          <w:noProof/>
        </w:rPr>
      </w:r>
      <w:r>
        <w:rPr>
          <w:noProof/>
        </w:rPr>
        <w:fldChar w:fldCharType="separate"/>
      </w:r>
      <w:r w:rsidR="009116E6">
        <w:rPr>
          <w:noProof/>
        </w:rPr>
        <w:t>67</w:t>
      </w:r>
      <w:r>
        <w:rPr>
          <w:noProof/>
        </w:rPr>
        <w:fldChar w:fldCharType="end"/>
      </w:r>
    </w:p>
    <w:p w14:paraId="09270EF7" w14:textId="77777777" w:rsidR="00D17FC2" w:rsidRDefault="00D17FC2">
      <w:pPr>
        <w:pStyle w:val="TableofFigures"/>
        <w:tabs>
          <w:tab w:val="right" w:leader="dot" w:pos="9016"/>
        </w:tabs>
        <w:rPr>
          <w:rFonts w:asciiTheme="minorHAnsi" w:eastAsiaTheme="minorEastAsia" w:hAnsiTheme="minorHAnsi" w:cstheme="minorBidi"/>
          <w:noProof/>
          <w:lang w:eastAsia="en-AU"/>
        </w:rPr>
      </w:pPr>
      <w:r>
        <w:rPr>
          <w:noProof/>
        </w:rPr>
        <w:t>Table 21 - Focus group 2 - ranked factors</w:t>
      </w:r>
      <w:r>
        <w:rPr>
          <w:noProof/>
        </w:rPr>
        <w:tab/>
      </w:r>
      <w:r>
        <w:rPr>
          <w:noProof/>
        </w:rPr>
        <w:fldChar w:fldCharType="begin"/>
      </w:r>
      <w:r>
        <w:rPr>
          <w:noProof/>
        </w:rPr>
        <w:instrText xml:space="preserve"> PAGEREF _Toc441143611 \h </w:instrText>
      </w:r>
      <w:r>
        <w:rPr>
          <w:noProof/>
        </w:rPr>
      </w:r>
      <w:r>
        <w:rPr>
          <w:noProof/>
        </w:rPr>
        <w:fldChar w:fldCharType="separate"/>
      </w:r>
      <w:r w:rsidR="009116E6">
        <w:rPr>
          <w:noProof/>
        </w:rPr>
        <w:t>68</w:t>
      </w:r>
      <w:r>
        <w:rPr>
          <w:noProof/>
        </w:rPr>
        <w:fldChar w:fldCharType="end"/>
      </w:r>
    </w:p>
    <w:p w14:paraId="3A75CF28" w14:textId="77777777" w:rsidR="00D17FC2" w:rsidRDefault="00D17FC2">
      <w:pPr>
        <w:pStyle w:val="TableofFigures"/>
        <w:tabs>
          <w:tab w:val="right" w:leader="dot" w:pos="9016"/>
        </w:tabs>
        <w:rPr>
          <w:rFonts w:asciiTheme="minorHAnsi" w:eastAsiaTheme="minorEastAsia" w:hAnsiTheme="minorHAnsi" w:cstheme="minorBidi"/>
          <w:noProof/>
          <w:lang w:eastAsia="en-AU"/>
        </w:rPr>
      </w:pPr>
      <w:r>
        <w:rPr>
          <w:noProof/>
        </w:rPr>
        <w:t>Figure 3 - Postcodes of survey respondents</w:t>
      </w:r>
      <w:r>
        <w:rPr>
          <w:noProof/>
        </w:rPr>
        <w:tab/>
      </w:r>
      <w:r>
        <w:rPr>
          <w:noProof/>
        </w:rPr>
        <w:fldChar w:fldCharType="begin"/>
      </w:r>
      <w:r>
        <w:rPr>
          <w:noProof/>
        </w:rPr>
        <w:instrText xml:space="preserve"> PAGEREF _Toc441143612 \h </w:instrText>
      </w:r>
      <w:r>
        <w:rPr>
          <w:noProof/>
        </w:rPr>
      </w:r>
      <w:r>
        <w:rPr>
          <w:noProof/>
        </w:rPr>
        <w:fldChar w:fldCharType="separate"/>
      </w:r>
      <w:r w:rsidR="009116E6">
        <w:rPr>
          <w:noProof/>
        </w:rPr>
        <w:t>69</w:t>
      </w:r>
      <w:r>
        <w:rPr>
          <w:noProof/>
        </w:rPr>
        <w:fldChar w:fldCharType="end"/>
      </w:r>
    </w:p>
    <w:p w14:paraId="5498F890" w14:textId="77777777" w:rsidR="00D17FC2" w:rsidRDefault="00D17FC2">
      <w:pPr>
        <w:pStyle w:val="TableofFigures"/>
        <w:tabs>
          <w:tab w:val="right" w:leader="dot" w:pos="9016"/>
        </w:tabs>
        <w:rPr>
          <w:rFonts w:asciiTheme="minorHAnsi" w:eastAsiaTheme="minorEastAsia" w:hAnsiTheme="minorHAnsi" w:cstheme="minorBidi"/>
          <w:noProof/>
          <w:lang w:eastAsia="en-AU"/>
        </w:rPr>
      </w:pPr>
      <w:r>
        <w:rPr>
          <w:noProof/>
        </w:rPr>
        <w:t>Table 22 - Age profile of respondents</w:t>
      </w:r>
      <w:r>
        <w:rPr>
          <w:noProof/>
        </w:rPr>
        <w:tab/>
      </w:r>
      <w:r>
        <w:rPr>
          <w:noProof/>
        </w:rPr>
        <w:fldChar w:fldCharType="begin"/>
      </w:r>
      <w:r>
        <w:rPr>
          <w:noProof/>
        </w:rPr>
        <w:instrText xml:space="preserve"> PAGEREF _Toc441143613 \h </w:instrText>
      </w:r>
      <w:r>
        <w:rPr>
          <w:noProof/>
        </w:rPr>
      </w:r>
      <w:r>
        <w:rPr>
          <w:noProof/>
        </w:rPr>
        <w:fldChar w:fldCharType="separate"/>
      </w:r>
      <w:r w:rsidR="009116E6">
        <w:rPr>
          <w:noProof/>
        </w:rPr>
        <w:t>70</w:t>
      </w:r>
      <w:r>
        <w:rPr>
          <w:noProof/>
        </w:rPr>
        <w:fldChar w:fldCharType="end"/>
      </w:r>
    </w:p>
    <w:p w14:paraId="0B848DA6" w14:textId="77777777" w:rsidR="00D17FC2" w:rsidRDefault="00D17FC2">
      <w:pPr>
        <w:pStyle w:val="TableofFigures"/>
        <w:tabs>
          <w:tab w:val="right" w:leader="dot" w:pos="9016"/>
        </w:tabs>
        <w:rPr>
          <w:rFonts w:asciiTheme="minorHAnsi" w:eastAsiaTheme="minorEastAsia" w:hAnsiTheme="minorHAnsi" w:cstheme="minorBidi"/>
          <w:noProof/>
          <w:lang w:eastAsia="en-AU"/>
        </w:rPr>
      </w:pPr>
      <w:r>
        <w:rPr>
          <w:noProof/>
        </w:rPr>
        <w:t>Table 23 - Person responsible for paying phone bill</w:t>
      </w:r>
      <w:r>
        <w:rPr>
          <w:noProof/>
        </w:rPr>
        <w:tab/>
      </w:r>
      <w:r>
        <w:rPr>
          <w:noProof/>
        </w:rPr>
        <w:fldChar w:fldCharType="begin"/>
      </w:r>
      <w:r>
        <w:rPr>
          <w:noProof/>
        </w:rPr>
        <w:instrText xml:space="preserve"> PAGEREF _Toc441143614 \h </w:instrText>
      </w:r>
      <w:r>
        <w:rPr>
          <w:noProof/>
        </w:rPr>
      </w:r>
      <w:r>
        <w:rPr>
          <w:noProof/>
        </w:rPr>
        <w:fldChar w:fldCharType="separate"/>
      </w:r>
      <w:r w:rsidR="009116E6">
        <w:rPr>
          <w:noProof/>
        </w:rPr>
        <w:t>70</w:t>
      </w:r>
      <w:r>
        <w:rPr>
          <w:noProof/>
        </w:rPr>
        <w:fldChar w:fldCharType="end"/>
      </w:r>
    </w:p>
    <w:p w14:paraId="773ACAE7" w14:textId="77777777" w:rsidR="00D17FC2" w:rsidRDefault="00D17FC2">
      <w:pPr>
        <w:pStyle w:val="TableofFigures"/>
        <w:tabs>
          <w:tab w:val="right" w:leader="dot" w:pos="9016"/>
        </w:tabs>
        <w:rPr>
          <w:rFonts w:asciiTheme="minorHAnsi" w:eastAsiaTheme="minorEastAsia" w:hAnsiTheme="minorHAnsi" w:cstheme="minorBidi"/>
          <w:noProof/>
          <w:lang w:eastAsia="en-AU"/>
        </w:rPr>
      </w:pPr>
      <w:r>
        <w:rPr>
          <w:noProof/>
        </w:rPr>
        <w:t>Table 24 - Employment status</w:t>
      </w:r>
      <w:r>
        <w:rPr>
          <w:noProof/>
        </w:rPr>
        <w:tab/>
      </w:r>
      <w:r>
        <w:rPr>
          <w:noProof/>
        </w:rPr>
        <w:fldChar w:fldCharType="begin"/>
      </w:r>
      <w:r>
        <w:rPr>
          <w:noProof/>
        </w:rPr>
        <w:instrText xml:space="preserve"> PAGEREF _Toc441143615 \h </w:instrText>
      </w:r>
      <w:r>
        <w:rPr>
          <w:noProof/>
        </w:rPr>
      </w:r>
      <w:r>
        <w:rPr>
          <w:noProof/>
        </w:rPr>
        <w:fldChar w:fldCharType="separate"/>
      </w:r>
      <w:r w:rsidR="009116E6">
        <w:rPr>
          <w:noProof/>
        </w:rPr>
        <w:t>70</w:t>
      </w:r>
      <w:r>
        <w:rPr>
          <w:noProof/>
        </w:rPr>
        <w:fldChar w:fldCharType="end"/>
      </w:r>
    </w:p>
    <w:p w14:paraId="25870990" w14:textId="77777777" w:rsidR="00D17FC2" w:rsidRDefault="00D17FC2">
      <w:pPr>
        <w:pStyle w:val="TableofFigures"/>
        <w:tabs>
          <w:tab w:val="right" w:leader="dot" w:pos="9016"/>
        </w:tabs>
        <w:rPr>
          <w:rFonts w:asciiTheme="minorHAnsi" w:eastAsiaTheme="minorEastAsia" w:hAnsiTheme="minorHAnsi" w:cstheme="minorBidi"/>
          <w:noProof/>
          <w:lang w:eastAsia="en-AU"/>
        </w:rPr>
      </w:pPr>
      <w:r>
        <w:rPr>
          <w:noProof/>
        </w:rPr>
        <w:t>Figure 4 - Years as an owner and user of mobile phone services</w:t>
      </w:r>
      <w:r>
        <w:rPr>
          <w:noProof/>
        </w:rPr>
        <w:tab/>
      </w:r>
      <w:r>
        <w:rPr>
          <w:noProof/>
        </w:rPr>
        <w:fldChar w:fldCharType="begin"/>
      </w:r>
      <w:r>
        <w:rPr>
          <w:noProof/>
        </w:rPr>
        <w:instrText xml:space="preserve"> PAGEREF _Toc441143616 \h </w:instrText>
      </w:r>
      <w:r>
        <w:rPr>
          <w:noProof/>
        </w:rPr>
      </w:r>
      <w:r>
        <w:rPr>
          <w:noProof/>
        </w:rPr>
        <w:fldChar w:fldCharType="separate"/>
      </w:r>
      <w:r w:rsidR="009116E6">
        <w:rPr>
          <w:noProof/>
        </w:rPr>
        <w:t>71</w:t>
      </w:r>
      <w:r>
        <w:rPr>
          <w:noProof/>
        </w:rPr>
        <w:fldChar w:fldCharType="end"/>
      </w:r>
    </w:p>
    <w:p w14:paraId="4886A6B7" w14:textId="77777777" w:rsidR="00D17FC2" w:rsidRDefault="00D17FC2">
      <w:pPr>
        <w:pStyle w:val="TableofFigures"/>
        <w:tabs>
          <w:tab w:val="right" w:leader="dot" w:pos="9016"/>
        </w:tabs>
        <w:rPr>
          <w:rFonts w:asciiTheme="minorHAnsi" w:eastAsiaTheme="minorEastAsia" w:hAnsiTheme="minorHAnsi" w:cstheme="minorBidi"/>
          <w:noProof/>
          <w:lang w:eastAsia="en-AU"/>
        </w:rPr>
      </w:pPr>
      <w:r>
        <w:rPr>
          <w:noProof/>
        </w:rPr>
        <w:t>Table 25 - Active mobile phone services regularly used</w:t>
      </w:r>
      <w:r>
        <w:rPr>
          <w:noProof/>
        </w:rPr>
        <w:tab/>
      </w:r>
      <w:r>
        <w:rPr>
          <w:noProof/>
        </w:rPr>
        <w:fldChar w:fldCharType="begin"/>
      </w:r>
      <w:r>
        <w:rPr>
          <w:noProof/>
        </w:rPr>
        <w:instrText xml:space="preserve"> PAGEREF _Toc441143617 \h </w:instrText>
      </w:r>
      <w:r>
        <w:rPr>
          <w:noProof/>
        </w:rPr>
      </w:r>
      <w:r>
        <w:rPr>
          <w:noProof/>
        </w:rPr>
        <w:fldChar w:fldCharType="separate"/>
      </w:r>
      <w:r w:rsidR="009116E6">
        <w:rPr>
          <w:noProof/>
        </w:rPr>
        <w:t>71</w:t>
      </w:r>
      <w:r>
        <w:rPr>
          <w:noProof/>
        </w:rPr>
        <w:fldChar w:fldCharType="end"/>
      </w:r>
    </w:p>
    <w:p w14:paraId="70B6864E" w14:textId="77777777" w:rsidR="00D17FC2" w:rsidRDefault="00D17FC2">
      <w:pPr>
        <w:pStyle w:val="TableofFigures"/>
        <w:tabs>
          <w:tab w:val="right" w:leader="dot" w:pos="9016"/>
        </w:tabs>
        <w:rPr>
          <w:rFonts w:asciiTheme="minorHAnsi" w:eastAsiaTheme="minorEastAsia" w:hAnsiTheme="minorHAnsi" w:cstheme="minorBidi"/>
          <w:noProof/>
          <w:lang w:eastAsia="en-AU"/>
        </w:rPr>
      </w:pPr>
      <w:r>
        <w:rPr>
          <w:noProof/>
        </w:rPr>
        <w:t>Table 26 - Current provider for most frequently used mobile phone service</w:t>
      </w:r>
      <w:r>
        <w:rPr>
          <w:noProof/>
        </w:rPr>
        <w:tab/>
      </w:r>
      <w:r>
        <w:rPr>
          <w:noProof/>
        </w:rPr>
        <w:fldChar w:fldCharType="begin"/>
      </w:r>
      <w:r>
        <w:rPr>
          <w:noProof/>
        </w:rPr>
        <w:instrText xml:space="preserve"> PAGEREF _Toc441143618 \h </w:instrText>
      </w:r>
      <w:r>
        <w:rPr>
          <w:noProof/>
        </w:rPr>
      </w:r>
      <w:r>
        <w:rPr>
          <w:noProof/>
        </w:rPr>
        <w:fldChar w:fldCharType="separate"/>
      </w:r>
      <w:r w:rsidR="009116E6">
        <w:rPr>
          <w:noProof/>
        </w:rPr>
        <w:t>72</w:t>
      </w:r>
      <w:r>
        <w:rPr>
          <w:noProof/>
        </w:rPr>
        <w:fldChar w:fldCharType="end"/>
      </w:r>
    </w:p>
    <w:p w14:paraId="254B57A6" w14:textId="77777777" w:rsidR="00D17FC2" w:rsidRDefault="00D17FC2">
      <w:pPr>
        <w:pStyle w:val="TableofFigures"/>
        <w:tabs>
          <w:tab w:val="right" w:leader="dot" w:pos="9016"/>
        </w:tabs>
        <w:rPr>
          <w:rFonts w:asciiTheme="minorHAnsi" w:eastAsiaTheme="minorEastAsia" w:hAnsiTheme="minorHAnsi" w:cstheme="minorBidi"/>
          <w:noProof/>
          <w:lang w:eastAsia="en-AU"/>
        </w:rPr>
      </w:pPr>
      <w:r>
        <w:rPr>
          <w:noProof/>
        </w:rPr>
        <w:t>Table 27 - Time with current service provider</w:t>
      </w:r>
      <w:r>
        <w:rPr>
          <w:noProof/>
        </w:rPr>
        <w:tab/>
      </w:r>
      <w:r>
        <w:rPr>
          <w:noProof/>
        </w:rPr>
        <w:fldChar w:fldCharType="begin"/>
      </w:r>
      <w:r>
        <w:rPr>
          <w:noProof/>
        </w:rPr>
        <w:instrText xml:space="preserve"> PAGEREF _Toc441143619 \h </w:instrText>
      </w:r>
      <w:r>
        <w:rPr>
          <w:noProof/>
        </w:rPr>
      </w:r>
      <w:r>
        <w:rPr>
          <w:noProof/>
        </w:rPr>
        <w:fldChar w:fldCharType="separate"/>
      </w:r>
      <w:r w:rsidR="009116E6">
        <w:rPr>
          <w:noProof/>
        </w:rPr>
        <w:t>73</w:t>
      </w:r>
      <w:r>
        <w:rPr>
          <w:noProof/>
        </w:rPr>
        <w:fldChar w:fldCharType="end"/>
      </w:r>
    </w:p>
    <w:p w14:paraId="566E31C7" w14:textId="77777777" w:rsidR="00D17FC2" w:rsidRDefault="00D17FC2">
      <w:pPr>
        <w:pStyle w:val="TableofFigures"/>
        <w:tabs>
          <w:tab w:val="right" w:leader="dot" w:pos="9016"/>
        </w:tabs>
        <w:rPr>
          <w:rFonts w:asciiTheme="minorHAnsi" w:eastAsiaTheme="minorEastAsia" w:hAnsiTheme="minorHAnsi" w:cstheme="minorBidi"/>
          <w:noProof/>
          <w:lang w:eastAsia="en-AU"/>
        </w:rPr>
      </w:pPr>
      <w:r>
        <w:rPr>
          <w:noProof/>
        </w:rPr>
        <w:t>Table 28 - Mobile network generation being used</w:t>
      </w:r>
      <w:r>
        <w:rPr>
          <w:noProof/>
        </w:rPr>
        <w:tab/>
      </w:r>
      <w:r>
        <w:rPr>
          <w:noProof/>
        </w:rPr>
        <w:fldChar w:fldCharType="begin"/>
      </w:r>
      <w:r>
        <w:rPr>
          <w:noProof/>
        </w:rPr>
        <w:instrText xml:space="preserve"> PAGEREF _Toc441143620 \h </w:instrText>
      </w:r>
      <w:r>
        <w:rPr>
          <w:noProof/>
        </w:rPr>
      </w:r>
      <w:r>
        <w:rPr>
          <w:noProof/>
        </w:rPr>
        <w:fldChar w:fldCharType="separate"/>
      </w:r>
      <w:r w:rsidR="009116E6">
        <w:rPr>
          <w:noProof/>
        </w:rPr>
        <w:t>73</w:t>
      </w:r>
      <w:r>
        <w:rPr>
          <w:noProof/>
        </w:rPr>
        <w:fldChar w:fldCharType="end"/>
      </w:r>
    </w:p>
    <w:p w14:paraId="5C787B27" w14:textId="77777777" w:rsidR="00D17FC2" w:rsidRDefault="00D17FC2">
      <w:pPr>
        <w:pStyle w:val="TableofFigures"/>
        <w:tabs>
          <w:tab w:val="right" w:leader="dot" w:pos="9016"/>
        </w:tabs>
        <w:rPr>
          <w:rFonts w:asciiTheme="minorHAnsi" w:eastAsiaTheme="minorEastAsia" w:hAnsiTheme="minorHAnsi" w:cstheme="minorBidi"/>
          <w:noProof/>
          <w:lang w:eastAsia="en-AU"/>
        </w:rPr>
      </w:pPr>
      <w:r>
        <w:rPr>
          <w:noProof/>
        </w:rPr>
        <w:t>Table 29 - Mobile plan descriptions</w:t>
      </w:r>
      <w:r>
        <w:rPr>
          <w:noProof/>
        </w:rPr>
        <w:tab/>
      </w:r>
      <w:r>
        <w:rPr>
          <w:noProof/>
        </w:rPr>
        <w:fldChar w:fldCharType="begin"/>
      </w:r>
      <w:r>
        <w:rPr>
          <w:noProof/>
        </w:rPr>
        <w:instrText xml:space="preserve"> PAGEREF _Toc441143621 \h </w:instrText>
      </w:r>
      <w:r>
        <w:rPr>
          <w:noProof/>
        </w:rPr>
      </w:r>
      <w:r>
        <w:rPr>
          <w:noProof/>
        </w:rPr>
        <w:fldChar w:fldCharType="separate"/>
      </w:r>
      <w:r w:rsidR="009116E6">
        <w:rPr>
          <w:noProof/>
        </w:rPr>
        <w:t>73</w:t>
      </w:r>
      <w:r>
        <w:rPr>
          <w:noProof/>
        </w:rPr>
        <w:fldChar w:fldCharType="end"/>
      </w:r>
    </w:p>
    <w:p w14:paraId="15197B89" w14:textId="77777777" w:rsidR="00D17FC2" w:rsidRDefault="00D17FC2">
      <w:pPr>
        <w:pStyle w:val="TableofFigures"/>
        <w:tabs>
          <w:tab w:val="right" w:leader="dot" w:pos="9016"/>
        </w:tabs>
        <w:rPr>
          <w:rFonts w:asciiTheme="minorHAnsi" w:eastAsiaTheme="minorEastAsia" w:hAnsiTheme="minorHAnsi" w:cstheme="minorBidi"/>
          <w:noProof/>
          <w:lang w:eastAsia="en-AU"/>
        </w:rPr>
      </w:pPr>
      <w:r>
        <w:rPr>
          <w:noProof/>
        </w:rPr>
        <w:t>Table 30 - Mobile phone service billing arrangement</w:t>
      </w:r>
      <w:r>
        <w:rPr>
          <w:noProof/>
        </w:rPr>
        <w:tab/>
      </w:r>
      <w:r>
        <w:rPr>
          <w:noProof/>
        </w:rPr>
        <w:fldChar w:fldCharType="begin"/>
      </w:r>
      <w:r>
        <w:rPr>
          <w:noProof/>
        </w:rPr>
        <w:instrText xml:space="preserve"> PAGEREF _Toc441143622 \h </w:instrText>
      </w:r>
      <w:r>
        <w:rPr>
          <w:noProof/>
        </w:rPr>
      </w:r>
      <w:r>
        <w:rPr>
          <w:noProof/>
        </w:rPr>
        <w:fldChar w:fldCharType="separate"/>
      </w:r>
      <w:r w:rsidR="009116E6">
        <w:rPr>
          <w:noProof/>
        </w:rPr>
        <w:t>74</w:t>
      </w:r>
      <w:r>
        <w:rPr>
          <w:noProof/>
        </w:rPr>
        <w:fldChar w:fldCharType="end"/>
      </w:r>
    </w:p>
    <w:p w14:paraId="0DA4ED9F" w14:textId="77777777" w:rsidR="00D17FC2" w:rsidRDefault="00D17FC2">
      <w:pPr>
        <w:pStyle w:val="TableofFigures"/>
        <w:tabs>
          <w:tab w:val="right" w:leader="dot" w:pos="9016"/>
        </w:tabs>
        <w:rPr>
          <w:rFonts w:asciiTheme="minorHAnsi" w:eastAsiaTheme="minorEastAsia" w:hAnsiTheme="minorHAnsi" w:cstheme="minorBidi"/>
          <w:noProof/>
          <w:lang w:eastAsia="en-AU"/>
        </w:rPr>
      </w:pPr>
      <w:r>
        <w:rPr>
          <w:noProof/>
        </w:rPr>
        <w:t>Table 31 - Importance of factors when deciding choice of provider – All respondents</w:t>
      </w:r>
      <w:r>
        <w:rPr>
          <w:noProof/>
        </w:rPr>
        <w:tab/>
      </w:r>
      <w:r>
        <w:rPr>
          <w:noProof/>
        </w:rPr>
        <w:fldChar w:fldCharType="begin"/>
      </w:r>
      <w:r>
        <w:rPr>
          <w:noProof/>
        </w:rPr>
        <w:instrText xml:space="preserve"> PAGEREF _Toc441143623 \h </w:instrText>
      </w:r>
      <w:r>
        <w:rPr>
          <w:noProof/>
        </w:rPr>
      </w:r>
      <w:r>
        <w:rPr>
          <w:noProof/>
        </w:rPr>
        <w:fldChar w:fldCharType="separate"/>
      </w:r>
      <w:r w:rsidR="009116E6">
        <w:rPr>
          <w:noProof/>
        </w:rPr>
        <w:t>74</w:t>
      </w:r>
      <w:r>
        <w:rPr>
          <w:noProof/>
        </w:rPr>
        <w:fldChar w:fldCharType="end"/>
      </w:r>
    </w:p>
    <w:p w14:paraId="0B3C9EBE" w14:textId="77777777" w:rsidR="00D17FC2" w:rsidRDefault="00D17FC2">
      <w:pPr>
        <w:pStyle w:val="TableofFigures"/>
        <w:tabs>
          <w:tab w:val="right" w:leader="dot" w:pos="9016"/>
        </w:tabs>
        <w:rPr>
          <w:rFonts w:asciiTheme="minorHAnsi" w:eastAsiaTheme="minorEastAsia" w:hAnsiTheme="minorHAnsi" w:cstheme="minorBidi"/>
          <w:noProof/>
          <w:lang w:eastAsia="en-AU"/>
        </w:rPr>
      </w:pPr>
      <w:r>
        <w:rPr>
          <w:noProof/>
        </w:rPr>
        <w:t>Table 32 - Importance of information sources in making decisions</w:t>
      </w:r>
      <w:r>
        <w:rPr>
          <w:noProof/>
        </w:rPr>
        <w:tab/>
      </w:r>
      <w:r>
        <w:rPr>
          <w:noProof/>
        </w:rPr>
        <w:fldChar w:fldCharType="begin"/>
      </w:r>
      <w:r>
        <w:rPr>
          <w:noProof/>
        </w:rPr>
        <w:instrText xml:space="preserve"> PAGEREF _Toc441143624 \h </w:instrText>
      </w:r>
      <w:r>
        <w:rPr>
          <w:noProof/>
        </w:rPr>
      </w:r>
      <w:r>
        <w:rPr>
          <w:noProof/>
        </w:rPr>
        <w:fldChar w:fldCharType="separate"/>
      </w:r>
      <w:r w:rsidR="009116E6">
        <w:rPr>
          <w:noProof/>
        </w:rPr>
        <w:t>75</w:t>
      </w:r>
      <w:r>
        <w:rPr>
          <w:noProof/>
        </w:rPr>
        <w:fldChar w:fldCharType="end"/>
      </w:r>
    </w:p>
    <w:p w14:paraId="2FA2986B" w14:textId="77777777" w:rsidR="00D17FC2" w:rsidRDefault="00D17FC2">
      <w:pPr>
        <w:pStyle w:val="TableofFigures"/>
        <w:tabs>
          <w:tab w:val="right" w:leader="dot" w:pos="9016"/>
        </w:tabs>
        <w:rPr>
          <w:rFonts w:asciiTheme="minorHAnsi" w:eastAsiaTheme="minorEastAsia" w:hAnsiTheme="minorHAnsi" w:cstheme="minorBidi"/>
          <w:noProof/>
          <w:lang w:eastAsia="en-AU"/>
        </w:rPr>
      </w:pPr>
      <w:r>
        <w:rPr>
          <w:noProof/>
        </w:rPr>
        <w:t>Table 33 - Overall satisfaction with current mobile phone service provider</w:t>
      </w:r>
      <w:r>
        <w:rPr>
          <w:noProof/>
        </w:rPr>
        <w:tab/>
      </w:r>
      <w:r>
        <w:rPr>
          <w:noProof/>
        </w:rPr>
        <w:fldChar w:fldCharType="begin"/>
      </w:r>
      <w:r>
        <w:rPr>
          <w:noProof/>
        </w:rPr>
        <w:instrText xml:space="preserve"> PAGEREF _Toc441143625 \h </w:instrText>
      </w:r>
      <w:r>
        <w:rPr>
          <w:noProof/>
        </w:rPr>
      </w:r>
      <w:r>
        <w:rPr>
          <w:noProof/>
        </w:rPr>
        <w:fldChar w:fldCharType="separate"/>
      </w:r>
      <w:r w:rsidR="009116E6">
        <w:rPr>
          <w:noProof/>
        </w:rPr>
        <w:t>76</w:t>
      </w:r>
      <w:r>
        <w:rPr>
          <w:noProof/>
        </w:rPr>
        <w:fldChar w:fldCharType="end"/>
      </w:r>
    </w:p>
    <w:p w14:paraId="0BBE1FF5" w14:textId="77777777" w:rsidR="00D17FC2" w:rsidRDefault="00D17FC2">
      <w:pPr>
        <w:pStyle w:val="TableofFigures"/>
        <w:tabs>
          <w:tab w:val="right" w:leader="dot" w:pos="9016"/>
        </w:tabs>
        <w:rPr>
          <w:rFonts w:asciiTheme="minorHAnsi" w:eastAsiaTheme="minorEastAsia" w:hAnsiTheme="minorHAnsi" w:cstheme="minorBidi"/>
          <w:noProof/>
          <w:lang w:eastAsia="en-AU"/>
        </w:rPr>
      </w:pPr>
      <w:r>
        <w:rPr>
          <w:noProof/>
        </w:rPr>
        <w:t>Table 34 - Perceived level of competition between mobile phone service providers</w:t>
      </w:r>
      <w:r>
        <w:rPr>
          <w:noProof/>
        </w:rPr>
        <w:tab/>
      </w:r>
      <w:r>
        <w:rPr>
          <w:noProof/>
        </w:rPr>
        <w:fldChar w:fldCharType="begin"/>
      </w:r>
      <w:r>
        <w:rPr>
          <w:noProof/>
        </w:rPr>
        <w:instrText xml:space="preserve"> PAGEREF _Toc441143626 \h </w:instrText>
      </w:r>
      <w:r>
        <w:rPr>
          <w:noProof/>
        </w:rPr>
      </w:r>
      <w:r>
        <w:rPr>
          <w:noProof/>
        </w:rPr>
        <w:fldChar w:fldCharType="separate"/>
      </w:r>
      <w:r w:rsidR="009116E6">
        <w:rPr>
          <w:noProof/>
        </w:rPr>
        <w:t>77</w:t>
      </w:r>
      <w:r>
        <w:rPr>
          <w:noProof/>
        </w:rPr>
        <w:fldChar w:fldCharType="end"/>
      </w:r>
    </w:p>
    <w:p w14:paraId="17DCC0BD" w14:textId="77777777" w:rsidR="00D17FC2" w:rsidRDefault="00D17FC2">
      <w:pPr>
        <w:pStyle w:val="TableofFigures"/>
        <w:tabs>
          <w:tab w:val="right" w:leader="dot" w:pos="9016"/>
        </w:tabs>
        <w:rPr>
          <w:rFonts w:asciiTheme="minorHAnsi" w:eastAsiaTheme="minorEastAsia" w:hAnsiTheme="minorHAnsi" w:cstheme="minorBidi"/>
          <w:noProof/>
          <w:lang w:eastAsia="en-AU"/>
        </w:rPr>
      </w:pPr>
      <w:r>
        <w:rPr>
          <w:noProof/>
        </w:rPr>
        <w:t>Table 35 - Quality of services given by provider</w:t>
      </w:r>
      <w:r>
        <w:rPr>
          <w:noProof/>
        </w:rPr>
        <w:tab/>
      </w:r>
      <w:r>
        <w:rPr>
          <w:noProof/>
        </w:rPr>
        <w:fldChar w:fldCharType="begin"/>
      </w:r>
      <w:r>
        <w:rPr>
          <w:noProof/>
        </w:rPr>
        <w:instrText xml:space="preserve"> PAGEREF _Toc441143627 \h </w:instrText>
      </w:r>
      <w:r>
        <w:rPr>
          <w:noProof/>
        </w:rPr>
      </w:r>
      <w:r>
        <w:rPr>
          <w:noProof/>
        </w:rPr>
        <w:fldChar w:fldCharType="separate"/>
      </w:r>
      <w:r w:rsidR="009116E6">
        <w:rPr>
          <w:noProof/>
        </w:rPr>
        <w:t>77</w:t>
      </w:r>
      <w:r>
        <w:rPr>
          <w:noProof/>
        </w:rPr>
        <w:fldChar w:fldCharType="end"/>
      </w:r>
    </w:p>
    <w:p w14:paraId="0ADAD81F" w14:textId="77777777" w:rsidR="00D17FC2" w:rsidRDefault="00D17FC2">
      <w:pPr>
        <w:pStyle w:val="TableofFigures"/>
        <w:tabs>
          <w:tab w:val="right" w:leader="dot" w:pos="9016"/>
        </w:tabs>
        <w:rPr>
          <w:rFonts w:asciiTheme="minorHAnsi" w:eastAsiaTheme="minorEastAsia" w:hAnsiTheme="minorHAnsi" w:cstheme="minorBidi"/>
          <w:noProof/>
          <w:lang w:eastAsia="en-AU"/>
        </w:rPr>
      </w:pPr>
      <w:r>
        <w:rPr>
          <w:noProof/>
        </w:rPr>
        <w:lastRenderedPageBreak/>
        <w:t>Table 36 - Affordability of and variation in monthly spend</w:t>
      </w:r>
      <w:r>
        <w:rPr>
          <w:noProof/>
        </w:rPr>
        <w:tab/>
      </w:r>
      <w:r>
        <w:rPr>
          <w:noProof/>
        </w:rPr>
        <w:fldChar w:fldCharType="begin"/>
      </w:r>
      <w:r>
        <w:rPr>
          <w:noProof/>
        </w:rPr>
        <w:instrText xml:space="preserve"> PAGEREF _Toc441143628 \h </w:instrText>
      </w:r>
      <w:r>
        <w:rPr>
          <w:noProof/>
        </w:rPr>
      </w:r>
      <w:r>
        <w:rPr>
          <w:noProof/>
        </w:rPr>
        <w:fldChar w:fldCharType="separate"/>
      </w:r>
      <w:r w:rsidR="009116E6">
        <w:rPr>
          <w:noProof/>
        </w:rPr>
        <w:t>78</w:t>
      </w:r>
      <w:r>
        <w:rPr>
          <w:noProof/>
        </w:rPr>
        <w:fldChar w:fldCharType="end"/>
      </w:r>
    </w:p>
    <w:p w14:paraId="08A1DF5A" w14:textId="77777777" w:rsidR="00D17FC2" w:rsidRDefault="00D17FC2">
      <w:pPr>
        <w:pStyle w:val="TableofFigures"/>
        <w:tabs>
          <w:tab w:val="right" w:leader="dot" w:pos="9016"/>
        </w:tabs>
        <w:rPr>
          <w:rFonts w:asciiTheme="minorHAnsi" w:eastAsiaTheme="minorEastAsia" w:hAnsiTheme="minorHAnsi" w:cstheme="minorBidi"/>
          <w:noProof/>
          <w:lang w:eastAsia="en-AU"/>
        </w:rPr>
      </w:pPr>
      <w:r>
        <w:rPr>
          <w:noProof/>
        </w:rPr>
        <w:t>Table 37 - Customer service contact satisfaction</w:t>
      </w:r>
      <w:r>
        <w:rPr>
          <w:noProof/>
        </w:rPr>
        <w:tab/>
      </w:r>
      <w:r>
        <w:rPr>
          <w:noProof/>
        </w:rPr>
        <w:fldChar w:fldCharType="begin"/>
      </w:r>
      <w:r>
        <w:rPr>
          <w:noProof/>
        </w:rPr>
        <w:instrText xml:space="preserve"> PAGEREF _Toc441143629 \h </w:instrText>
      </w:r>
      <w:r>
        <w:rPr>
          <w:noProof/>
        </w:rPr>
      </w:r>
      <w:r>
        <w:rPr>
          <w:noProof/>
        </w:rPr>
        <w:fldChar w:fldCharType="separate"/>
      </w:r>
      <w:r w:rsidR="009116E6">
        <w:rPr>
          <w:noProof/>
        </w:rPr>
        <w:t>78</w:t>
      </w:r>
      <w:r>
        <w:rPr>
          <w:noProof/>
        </w:rPr>
        <w:fldChar w:fldCharType="end"/>
      </w:r>
    </w:p>
    <w:p w14:paraId="45023B1D" w14:textId="77777777" w:rsidR="00D17FC2" w:rsidRDefault="00D17FC2">
      <w:pPr>
        <w:pStyle w:val="TableofFigures"/>
        <w:tabs>
          <w:tab w:val="right" w:leader="dot" w:pos="9016"/>
        </w:tabs>
        <w:rPr>
          <w:rFonts w:asciiTheme="minorHAnsi" w:eastAsiaTheme="minorEastAsia" w:hAnsiTheme="minorHAnsi" w:cstheme="minorBidi"/>
          <w:noProof/>
          <w:lang w:eastAsia="en-AU"/>
        </w:rPr>
      </w:pPr>
      <w:r>
        <w:rPr>
          <w:noProof/>
        </w:rPr>
        <w:t>Table 38 - Reasons for contacting customer support</w:t>
      </w:r>
      <w:r>
        <w:rPr>
          <w:noProof/>
        </w:rPr>
        <w:tab/>
      </w:r>
      <w:r>
        <w:rPr>
          <w:noProof/>
        </w:rPr>
        <w:fldChar w:fldCharType="begin"/>
      </w:r>
      <w:r>
        <w:rPr>
          <w:noProof/>
        </w:rPr>
        <w:instrText xml:space="preserve"> PAGEREF _Toc441143630 \h </w:instrText>
      </w:r>
      <w:r>
        <w:rPr>
          <w:noProof/>
        </w:rPr>
      </w:r>
      <w:r>
        <w:rPr>
          <w:noProof/>
        </w:rPr>
        <w:fldChar w:fldCharType="separate"/>
      </w:r>
      <w:r w:rsidR="009116E6">
        <w:rPr>
          <w:noProof/>
        </w:rPr>
        <w:t>79</w:t>
      </w:r>
      <w:r>
        <w:rPr>
          <w:noProof/>
        </w:rPr>
        <w:fldChar w:fldCharType="end"/>
      </w:r>
    </w:p>
    <w:p w14:paraId="01A2A2F4" w14:textId="77777777" w:rsidR="00D17FC2" w:rsidRDefault="00D17FC2">
      <w:pPr>
        <w:pStyle w:val="TableofFigures"/>
        <w:tabs>
          <w:tab w:val="right" w:leader="dot" w:pos="9016"/>
        </w:tabs>
        <w:rPr>
          <w:rFonts w:asciiTheme="minorHAnsi" w:eastAsiaTheme="minorEastAsia" w:hAnsiTheme="minorHAnsi" w:cstheme="minorBidi"/>
          <w:noProof/>
          <w:lang w:eastAsia="en-AU"/>
        </w:rPr>
      </w:pPr>
      <w:r>
        <w:rPr>
          <w:noProof/>
        </w:rPr>
        <w:t>Table 39 - Reasons for changing service provider in the past</w:t>
      </w:r>
      <w:r>
        <w:rPr>
          <w:noProof/>
        </w:rPr>
        <w:tab/>
      </w:r>
      <w:r>
        <w:rPr>
          <w:noProof/>
        </w:rPr>
        <w:fldChar w:fldCharType="begin"/>
      </w:r>
      <w:r>
        <w:rPr>
          <w:noProof/>
        </w:rPr>
        <w:instrText xml:space="preserve"> PAGEREF _Toc441143631 \h </w:instrText>
      </w:r>
      <w:r>
        <w:rPr>
          <w:noProof/>
        </w:rPr>
      </w:r>
      <w:r>
        <w:rPr>
          <w:noProof/>
        </w:rPr>
        <w:fldChar w:fldCharType="separate"/>
      </w:r>
      <w:r w:rsidR="009116E6">
        <w:rPr>
          <w:noProof/>
        </w:rPr>
        <w:t>79</w:t>
      </w:r>
      <w:r>
        <w:rPr>
          <w:noProof/>
        </w:rPr>
        <w:fldChar w:fldCharType="end"/>
      </w:r>
    </w:p>
    <w:p w14:paraId="57520ED4" w14:textId="77777777" w:rsidR="00D17FC2" w:rsidRDefault="00D17FC2">
      <w:pPr>
        <w:pStyle w:val="TableofFigures"/>
        <w:tabs>
          <w:tab w:val="right" w:leader="dot" w:pos="9016"/>
        </w:tabs>
        <w:rPr>
          <w:rFonts w:asciiTheme="minorHAnsi" w:eastAsiaTheme="minorEastAsia" w:hAnsiTheme="minorHAnsi" w:cstheme="minorBidi"/>
          <w:noProof/>
          <w:lang w:eastAsia="en-AU"/>
        </w:rPr>
      </w:pPr>
      <w:r>
        <w:rPr>
          <w:noProof/>
        </w:rPr>
        <w:t>Table 40 - Consumers’ understanding of mobile service costs</w:t>
      </w:r>
      <w:r>
        <w:rPr>
          <w:noProof/>
        </w:rPr>
        <w:tab/>
      </w:r>
      <w:r>
        <w:rPr>
          <w:noProof/>
        </w:rPr>
        <w:fldChar w:fldCharType="begin"/>
      </w:r>
      <w:r>
        <w:rPr>
          <w:noProof/>
        </w:rPr>
        <w:instrText xml:space="preserve"> PAGEREF _Toc441143632 \h </w:instrText>
      </w:r>
      <w:r>
        <w:rPr>
          <w:noProof/>
        </w:rPr>
      </w:r>
      <w:r>
        <w:rPr>
          <w:noProof/>
        </w:rPr>
        <w:fldChar w:fldCharType="separate"/>
      </w:r>
      <w:r w:rsidR="009116E6">
        <w:rPr>
          <w:noProof/>
        </w:rPr>
        <w:t>80</w:t>
      </w:r>
      <w:r>
        <w:rPr>
          <w:noProof/>
        </w:rPr>
        <w:fldChar w:fldCharType="end"/>
      </w:r>
    </w:p>
    <w:p w14:paraId="020FD0F5" w14:textId="77777777" w:rsidR="00D17FC2" w:rsidRDefault="00D17FC2">
      <w:pPr>
        <w:pStyle w:val="TableofFigures"/>
        <w:tabs>
          <w:tab w:val="right" w:leader="dot" w:pos="9016"/>
        </w:tabs>
        <w:rPr>
          <w:rFonts w:asciiTheme="minorHAnsi" w:eastAsiaTheme="minorEastAsia" w:hAnsiTheme="minorHAnsi" w:cstheme="minorBidi"/>
          <w:noProof/>
          <w:lang w:eastAsia="en-AU"/>
        </w:rPr>
      </w:pPr>
      <w:r>
        <w:rPr>
          <w:noProof/>
        </w:rPr>
        <w:t>Table 41 - Amount of pressure employees feel to make a sale</w:t>
      </w:r>
      <w:r>
        <w:rPr>
          <w:noProof/>
        </w:rPr>
        <w:tab/>
      </w:r>
      <w:r>
        <w:rPr>
          <w:noProof/>
        </w:rPr>
        <w:fldChar w:fldCharType="begin"/>
      </w:r>
      <w:r>
        <w:rPr>
          <w:noProof/>
        </w:rPr>
        <w:instrText xml:space="preserve"> PAGEREF _Toc441143633 \h </w:instrText>
      </w:r>
      <w:r>
        <w:rPr>
          <w:noProof/>
        </w:rPr>
      </w:r>
      <w:r>
        <w:rPr>
          <w:noProof/>
        </w:rPr>
        <w:fldChar w:fldCharType="separate"/>
      </w:r>
      <w:r w:rsidR="009116E6">
        <w:rPr>
          <w:noProof/>
        </w:rPr>
        <w:t>81</w:t>
      </w:r>
      <w:r>
        <w:rPr>
          <w:noProof/>
        </w:rPr>
        <w:fldChar w:fldCharType="end"/>
      </w:r>
    </w:p>
    <w:p w14:paraId="33D00233" w14:textId="77777777" w:rsidR="00D17FC2" w:rsidRDefault="00D17FC2">
      <w:pPr>
        <w:pStyle w:val="TableofFigures"/>
        <w:tabs>
          <w:tab w:val="right" w:leader="dot" w:pos="9016"/>
        </w:tabs>
        <w:rPr>
          <w:rFonts w:asciiTheme="minorHAnsi" w:eastAsiaTheme="minorEastAsia" w:hAnsiTheme="minorHAnsi" w:cstheme="minorBidi"/>
          <w:noProof/>
          <w:lang w:eastAsia="en-AU"/>
        </w:rPr>
      </w:pPr>
      <w:r>
        <w:rPr>
          <w:noProof/>
        </w:rPr>
        <w:t>Table 42 - Customer knowledge</w:t>
      </w:r>
      <w:r>
        <w:rPr>
          <w:noProof/>
        </w:rPr>
        <w:tab/>
      </w:r>
      <w:r>
        <w:rPr>
          <w:noProof/>
        </w:rPr>
        <w:fldChar w:fldCharType="begin"/>
      </w:r>
      <w:r>
        <w:rPr>
          <w:noProof/>
        </w:rPr>
        <w:instrText xml:space="preserve"> PAGEREF _Toc441143634 \h </w:instrText>
      </w:r>
      <w:r>
        <w:rPr>
          <w:noProof/>
        </w:rPr>
      </w:r>
      <w:r>
        <w:rPr>
          <w:noProof/>
        </w:rPr>
        <w:fldChar w:fldCharType="separate"/>
      </w:r>
      <w:r w:rsidR="009116E6">
        <w:rPr>
          <w:noProof/>
        </w:rPr>
        <w:t>81</w:t>
      </w:r>
      <w:r>
        <w:rPr>
          <w:noProof/>
        </w:rPr>
        <w:fldChar w:fldCharType="end"/>
      </w:r>
    </w:p>
    <w:p w14:paraId="4DF12509" w14:textId="77777777" w:rsidR="00D17FC2" w:rsidRDefault="00D17FC2">
      <w:pPr>
        <w:pStyle w:val="TableofFigures"/>
        <w:tabs>
          <w:tab w:val="right" w:leader="dot" w:pos="9016"/>
        </w:tabs>
        <w:rPr>
          <w:rFonts w:asciiTheme="minorHAnsi" w:eastAsiaTheme="minorEastAsia" w:hAnsiTheme="minorHAnsi" w:cstheme="minorBidi"/>
          <w:noProof/>
          <w:lang w:eastAsia="en-AU"/>
        </w:rPr>
      </w:pPr>
      <w:r>
        <w:rPr>
          <w:noProof/>
        </w:rPr>
        <w:t>Table 43 – Salespeople’s ratings of the importance of decision factors for customers</w:t>
      </w:r>
      <w:r>
        <w:rPr>
          <w:noProof/>
        </w:rPr>
        <w:tab/>
      </w:r>
      <w:r>
        <w:rPr>
          <w:noProof/>
        </w:rPr>
        <w:fldChar w:fldCharType="begin"/>
      </w:r>
      <w:r>
        <w:rPr>
          <w:noProof/>
        </w:rPr>
        <w:instrText xml:space="preserve"> PAGEREF _Toc441143635 \h </w:instrText>
      </w:r>
      <w:r>
        <w:rPr>
          <w:noProof/>
        </w:rPr>
      </w:r>
      <w:r>
        <w:rPr>
          <w:noProof/>
        </w:rPr>
        <w:fldChar w:fldCharType="separate"/>
      </w:r>
      <w:r w:rsidR="009116E6">
        <w:rPr>
          <w:noProof/>
        </w:rPr>
        <w:t>82</w:t>
      </w:r>
      <w:r>
        <w:rPr>
          <w:noProof/>
        </w:rPr>
        <w:fldChar w:fldCharType="end"/>
      </w:r>
    </w:p>
    <w:p w14:paraId="3726B831" w14:textId="77777777" w:rsidR="00D17FC2" w:rsidRDefault="00D17FC2">
      <w:pPr>
        <w:pStyle w:val="TableofFigures"/>
        <w:tabs>
          <w:tab w:val="right" w:leader="dot" w:pos="9016"/>
        </w:tabs>
        <w:rPr>
          <w:rFonts w:asciiTheme="minorHAnsi" w:eastAsiaTheme="minorEastAsia" w:hAnsiTheme="minorHAnsi" w:cstheme="minorBidi"/>
          <w:noProof/>
          <w:lang w:eastAsia="en-AU"/>
        </w:rPr>
      </w:pPr>
      <w:r>
        <w:rPr>
          <w:noProof/>
        </w:rPr>
        <w:t>Table 44 - Salespersons’ versus consumer rankings of decision factors</w:t>
      </w:r>
      <w:r>
        <w:rPr>
          <w:noProof/>
        </w:rPr>
        <w:tab/>
      </w:r>
      <w:r>
        <w:rPr>
          <w:noProof/>
        </w:rPr>
        <w:fldChar w:fldCharType="begin"/>
      </w:r>
      <w:r>
        <w:rPr>
          <w:noProof/>
        </w:rPr>
        <w:instrText xml:space="preserve"> PAGEREF _Toc441143636 \h </w:instrText>
      </w:r>
      <w:r>
        <w:rPr>
          <w:noProof/>
        </w:rPr>
      </w:r>
      <w:r>
        <w:rPr>
          <w:noProof/>
        </w:rPr>
        <w:fldChar w:fldCharType="separate"/>
      </w:r>
      <w:r w:rsidR="009116E6">
        <w:rPr>
          <w:noProof/>
        </w:rPr>
        <w:t>83</w:t>
      </w:r>
      <w:r>
        <w:rPr>
          <w:noProof/>
        </w:rPr>
        <w:fldChar w:fldCharType="end"/>
      </w:r>
    </w:p>
    <w:p w14:paraId="1FD313E0" w14:textId="0EF2BD0A" w:rsidR="00926552" w:rsidRPr="004D035A" w:rsidRDefault="00667280" w:rsidP="009418D4">
      <w:pPr>
        <w:pStyle w:val="Heading1"/>
      </w:pPr>
      <w:r>
        <w:rPr>
          <w:rFonts w:eastAsia="Calibri" w:cs="Cambria"/>
          <w:color w:val="auto"/>
          <w:kern w:val="0"/>
          <w:sz w:val="22"/>
          <w:szCs w:val="20"/>
          <w:lang w:eastAsia="en-AU"/>
        </w:rPr>
        <w:lastRenderedPageBreak/>
        <w:fldChar w:fldCharType="end"/>
      </w:r>
      <w:bookmarkStart w:id="7" w:name="_Toc441144366"/>
      <w:r w:rsidR="00C90552" w:rsidRPr="00622EEC">
        <w:t>Introduction</w:t>
      </w:r>
      <w:bookmarkEnd w:id="7"/>
    </w:p>
    <w:p w14:paraId="7FAE2B06" w14:textId="39811C69" w:rsidR="00792E48" w:rsidRPr="00E52330" w:rsidRDefault="00792E48" w:rsidP="00B631F6">
      <w:pPr>
        <w:pStyle w:val="Heading2"/>
      </w:pPr>
      <w:bookmarkStart w:id="8" w:name="_Toc441144367"/>
      <w:r w:rsidRPr="00E52330">
        <w:t xml:space="preserve">Project </w:t>
      </w:r>
      <w:r w:rsidR="00D013AF">
        <w:t>a</w:t>
      </w:r>
      <w:r w:rsidRPr="00E52330">
        <w:t>ims</w:t>
      </w:r>
      <w:bookmarkEnd w:id="8"/>
    </w:p>
    <w:p w14:paraId="57B57D4A" w14:textId="08DB62B0" w:rsidR="00792E48" w:rsidRPr="004D035A" w:rsidRDefault="00792E48" w:rsidP="0004380E">
      <w:pPr>
        <w:rPr>
          <w:lang w:eastAsia="ja-JP"/>
        </w:rPr>
      </w:pPr>
      <w:r w:rsidRPr="004D035A">
        <w:rPr>
          <w:lang w:eastAsia="ja-JP"/>
        </w:rPr>
        <w:t>The aims for this project are</w:t>
      </w:r>
      <w:r w:rsidR="00B070FE">
        <w:rPr>
          <w:lang w:eastAsia="ja-JP"/>
        </w:rPr>
        <w:t xml:space="preserve"> to investigate</w:t>
      </w:r>
      <w:r w:rsidRPr="004D035A">
        <w:rPr>
          <w:lang w:eastAsia="ja-JP"/>
        </w:rPr>
        <w:t>:</w:t>
      </w:r>
    </w:p>
    <w:p w14:paraId="68946050" w14:textId="5285301B" w:rsidR="00792E48" w:rsidRPr="004D035A" w:rsidRDefault="00E52330" w:rsidP="0004380E">
      <w:pPr>
        <w:pStyle w:val="List"/>
        <w:numPr>
          <w:ilvl w:val="0"/>
          <w:numId w:val="12"/>
        </w:numPr>
        <w:rPr>
          <w:lang w:val="en-AU"/>
        </w:rPr>
      </w:pPr>
      <w:r w:rsidRPr="004D035A">
        <w:rPr>
          <w:lang w:val="en-AU"/>
        </w:rPr>
        <w:t>The</w:t>
      </w:r>
      <w:r w:rsidR="00792E48" w:rsidRPr="004D035A">
        <w:rPr>
          <w:lang w:val="en-AU"/>
        </w:rPr>
        <w:t xml:space="preserve"> current state of competition in the mobile telecommunications industry with regards to ownership structures, relationships, </w:t>
      </w:r>
      <w:r w:rsidR="00A935CE">
        <w:rPr>
          <w:lang w:val="en-AU"/>
        </w:rPr>
        <w:t>service</w:t>
      </w:r>
      <w:r w:rsidR="00792E48" w:rsidRPr="004D035A">
        <w:rPr>
          <w:lang w:val="en-AU"/>
        </w:rPr>
        <w:t xml:space="preserve"> offerings, retail presence, and </w:t>
      </w:r>
      <w:r w:rsidR="009D68DA" w:rsidRPr="004D035A">
        <w:rPr>
          <w:lang w:val="en-AU"/>
        </w:rPr>
        <w:t>consumer concerns</w:t>
      </w:r>
      <w:r w:rsidR="00792E48" w:rsidRPr="004D035A">
        <w:rPr>
          <w:lang w:val="en-AU"/>
        </w:rPr>
        <w:t>.</w:t>
      </w:r>
    </w:p>
    <w:p w14:paraId="1F3FD480" w14:textId="77777777" w:rsidR="00792E48" w:rsidRPr="004D035A" w:rsidRDefault="00792E48" w:rsidP="0004380E">
      <w:pPr>
        <w:pStyle w:val="List"/>
        <w:numPr>
          <w:ilvl w:val="0"/>
          <w:numId w:val="0"/>
        </w:numPr>
        <w:rPr>
          <w:lang w:val="en-AU"/>
        </w:rPr>
      </w:pPr>
    </w:p>
    <w:p w14:paraId="6EC7FA81" w14:textId="32118917" w:rsidR="00792E48" w:rsidRPr="004D035A" w:rsidRDefault="00E52330" w:rsidP="0004380E">
      <w:pPr>
        <w:pStyle w:val="List"/>
        <w:numPr>
          <w:ilvl w:val="0"/>
          <w:numId w:val="12"/>
        </w:numPr>
        <w:rPr>
          <w:lang w:val="en-AU"/>
        </w:rPr>
      </w:pPr>
      <w:r w:rsidRPr="004D035A">
        <w:rPr>
          <w:lang w:val="en-AU"/>
        </w:rPr>
        <w:t>The</w:t>
      </w:r>
      <w:r w:rsidR="00792E48" w:rsidRPr="004D035A">
        <w:rPr>
          <w:lang w:val="en-AU"/>
        </w:rPr>
        <w:t xml:space="preserve"> extent to which </w:t>
      </w:r>
      <w:r w:rsidR="009D68DA" w:rsidRPr="004D035A">
        <w:rPr>
          <w:lang w:val="en-AU"/>
        </w:rPr>
        <w:t xml:space="preserve">the industry includes particular </w:t>
      </w:r>
      <w:r w:rsidR="00792E48" w:rsidRPr="004D035A">
        <w:rPr>
          <w:lang w:val="en-AU"/>
        </w:rPr>
        <w:t xml:space="preserve">practices that could be perceived as </w:t>
      </w:r>
      <w:r w:rsidR="00B070FE">
        <w:rPr>
          <w:lang w:val="en-AU"/>
        </w:rPr>
        <w:t>inappropriate</w:t>
      </w:r>
      <w:r w:rsidR="00B070FE" w:rsidRPr="004D035A">
        <w:rPr>
          <w:lang w:val="en-AU"/>
        </w:rPr>
        <w:t xml:space="preserve"> </w:t>
      </w:r>
      <w:r w:rsidR="00792E48" w:rsidRPr="004D035A">
        <w:rPr>
          <w:lang w:val="en-AU"/>
        </w:rPr>
        <w:t xml:space="preserve">and whether further </w:t>
      </w:r>
      <w:r w:rsidR="00AB11AA" w:rsidRPr="004D035A">
        <w:rPr>
          <w:lang w:val="en-AU"/>
        </w:rPr>
        <w:t>consumer safeguards</w:t>
      </w:r>
      <w:r w:rsidR="00792E48" w:rsidRPr="004D035A">
        <w:rPr>
          <w:lang w:val="en-AU"/>
        </w:rPr>
        <w:t xml:space="preserve"> </w:t>
      </w:r>
      <w:r w:rsidR="009D68DA" w:rsidRPr="004D035A">
        <w:rPr>
          <w:lang w:val="en-AU"/>
        </w:rPr>
        <w:t>are warranted</w:t>
      </w:r>
      <w:r w:rsidR="00792E48" w:rsidRPr="004D035A">
        <w:rPr>
          <w:lang w:val="en-AU"/>
        </w:rPr>
        <w:t>.</w:t>
      </w:r>
    </w:p>
    <w:p w14:paraId="64750634" w14:textId="0DEBDBAA" w:rsidR="00C942BA" w:rsidRPr="004D035A" w:rsidRDefault="00787966" w:rsidP="00B631F6">
      <w:pPr>
        <w:pStyle w:val="Heading2"/>
      </w:pPr>
      <w:bookmarkStart w:id="9" w:name="_Toc441144368"/>
      <w:r w:rsidRPr="004D035A">
        <w:t xml:space="preserve">Project </w:t>
      </w:r>
      <w:r w:rsidR="00D013AF">
        <w:t>r</w:t>
      </w:r>
      <w:r w:rsidRPr="004D035A">
        <w:t>ationale</w:t>
      </w:r>
      <w:bookmarkEnd w:id="9"/>
    </w:p>
    <w:p w14:paraId="437528E8" w14:textId="49840856" w:rsidR="00755F23" w:rsidRPr="004D035A" w:rsidRDefault="00755F23" w:rsidP="00755F23">
      <w:pPr>
        <w:rPr>
          <w:lang w:eastAsia="ja-JP"/>
        </w:rPr>
      </w:pPr>
      <w:r w:rsidRPr="004D035A">
        <w:rPr>
          <w:lang w:eastAsia="ja-JP"/>
        </w:rPr>
        <w:t>The relative ease of becoming an MVNO through “turn-key” solutions has resulted in a diverse and dynamic retail market for mobile phone services in Australia. Customers have both benefited and suffered from the</w:t>
      </w:r>
      <w:r w:rsidR="006250EB">
        <w:rPr>
          <w:lang w:eastAsia="ja-JP"/>
        </w:rPr>
        <w:t>ir</w:t>
      </w:r>
      <w:r w:rsidRPr="004D035A">
        <w:rPr>
          <w:lang w:eastAsia="ja-JP"/>
        </w:rPr>
        <w:t xml:space="preserve"> rapid expansion. Consumers have, at face value, a broad range of plans </w:t>
      </w:r>
      <w:r w:rsidR="006250EB">
        <w:rPr>
          <w:lang w:eastAsia="ja-JP"/>
        </w:rPr>
        <w:t xml:space="preserve">and </w:t>
      </w:r>
      <w:r w:rsidRPr="004D035A">
        <w:rPr>
          <w:lang w:eastAsia="ja-JP"/>
        </w:rPr>
        <w:t>offers to select</w:t>
      </w:r>
      <w:r w:rsidR="006250EB">
        <w:rPr>
          <w:lang w:eastAsia="ja-JP"/>
        </w:rPr>
        <w:t>,</w:t>
      </w:r>
      <w:r w:rsidRPr="004D035A">
        <w:rPr>
          <w:lang w:eastAsia="ja-JP"/>
        </w:rPr>
        <w:t xml:space="preserve"> from </w:t>
      </w:r>
      <w:r w:rsidR="00196A12">
        <w:rPr>
          <w:lang w:eastAsia="ja-JP"/>
        </w:rPr>
        <w:t>68</w:t>
      </w:r>
      <w:r w:rsidRPr="004D035A">
        <w:rPr>
          <w:lang w:eastAsia="ja-JP"/>
        </w:rPr>
        <w:t xml:space="preserve"> MVNO brands</w:t>
      </w:r>
      <w:r w:rsidR="00BE6E0F">
        <w:rPr>
          <w:rStyle w:val="FootnoteReference"/>
          <w:lang w:eastAsia="ja-JP"/>
        </w:rPr>
        <w:footnoteReference w:id="1"/>
      </w:r>
      <w:r w:rsidRPr="004D035A">
        <w:rPr>
          <w:lang w:eastAsia="ja-JP"/>
        </w:rPr>
        <w:t>. However, years of acquisitions and mergers by telecommunications companies</w:t>
      </w:r>
      <w:r w:rsidR="006250EB">
        <w:rPr>
          <w:lang w:eastAsia="ja-JP"/>
        </w:rPr>
        <w:t xml:space="preserve"> has consolidated</w:t>
      </w:r>
      <w:r w:rsidRPr="004D035A">
        <w:rPr>
          <w:lang w:eastAsia="ja-JP"/>
        </w:rPr>
        <w:t xml:space="preserve"> customers and other assets of value </w:t>
      </w:r>
      <w:r w:rsidR="006250EB">
        <w:rPr>
          <w:lang w:eastAsia="ja-JP"/>
        </w:rPr>
        <w:t>from varying</w:t>
      </w:r>
      <w:r w:rsidRPr="004D035A">
        <w:rPr>
          <w:lang w:eastAsia="ja-JP"/>
        </w:rPr>
        <w:t xml:space="preserve"> markets </w:t>
      </w:r>
      <w:r w:rsidR="006250EB">
        <w:rPr>
          <w:lang w:eastAsia="ja-JP"/>
        </w:rPr>
        <w:t>e.g. l</w:t>
      </w:r>
      <w:r w:rsidRPr="004D035A">
        <w:rPr>
          <w:lang w:eastAsia="ja-JP"/>
        </w:rPr>
        <w:t>and line, fixed ADSL</w:t>
      </w:r>
      <w:r w:rsidR="00A43A83" w:rsidRPr="004D035A">
        <w:rPr>
          <w:lang w:eastAsia="ja-JP"/>
        </w:rPr>
        <w:t>2+ broadband</w:t>
      </w:r>
      <w:r w:rsidR="006250EB">
        <w:rPr>
          <w:lang w:eastAsia="ja-JP"/>
        </w:rPr>
        <w:t>, mobile, etc. This</w:t>
      </w:r>
      <w:r w:rsidRPr="004D035A">
        <w:rPr>
          <w:lang w:eastAsia="ja-JP"/>
        </w:rPr>
        <w:t xml:space="preserve"> means that many of the</w:t>
      </w:r>
      <w:r w:rsidR="006250EB">
        <w:rPr>
          <w:lang w:eastAsia="ja-JP"/>
        </w:rPr>
        <w:t xml:space="preserve"> </w:t>
      </w:r>
      <w:r w:rsidRPr="004D035A">
        <w:rPr>
          <w:lang w:eastAsia="ja-JP"/>
        </w:rPr>
        <w:t xml:space="preserve">brands offered </w:t>
      </w:r>
      <w:r w:rsidR="006250EB">
        <w:rPr>
          <w:lang w:eastAsia="ja-JP"/>
        </w:rPr>
        <w:t>to consumers</w:t>
      </w:r>
      <w:r w:rsidRPr="004D035A">
        <w:rPr>
          <w:lang w:eastAsia="ja-JP"/>
        </w:rPr>
        <w:t xml:space="preserve"> are subsidiaries of a common parent company, raising doubts as to the current state of competition in the mobile telecommunications industry.</w:t>
      </w:r>
      <w:r w:rsidR="006250EB">
        <w:rPr>
          <w:lang w:eastAsia="ja-JP"/>
        </w:rPr>
        <w:t xml:space="preserve"> </w:t>
      </w:r>
      <w:r w:rsidR="00124AB9">
        <w:rPr>
          <w:lang w:eastAsia="ja-JP"/>
        </w:rPr>
        <w:t>Furthermore, t</w:t>
      </w:r>
      <w:r w:rsidR="006250EB">
        <w:rPr>
          <w:lang w:eastAsia="ja-JP"/>
        </w:rPr>
        <w:t>he</w:t>
      </w:r>
      <w:r w:rsidR="006250EB" w:rsidRPr="006250EB">
        <w:rPr>
          <w:lang w:eastAsia="ja-JP"/>
        </w:rPr>
        <w:t xml:space="preserve"> Australian Competition and Consumer Commission </w:t>
      </w:r>
      <w:r w:rsidR="006250EB">
        <w:rPr>
          <w:lang w:eastAsia="ja-JP"/>
        </w:rPr>
        <w:t>(</w:t>
      </w:r>
      <w:r w:rsidR="00DE69AE" w:rsidRPr="004D035A">
        <w:rPr>
          <w:lang w:eastAsia="ja-JP"/>
        </w:rPr>
        <w:t>ACCC</w:t>
      </w:r>
      <w:r w:rsidR="006250EB">
        <w:rPr>
          <w:lang w:eastAsia="ja-JP"/>
        </w:rPr>
        <w:t>)</w:t>
      </w:r>
      <w:r w:rsidR="00DE69AE" w:rsidRPr="004D035A">
        <w:rPr>
          <w:lang w:eastAsia="ja-JP"/>
        </w:rPr>
        <w:t xml:space="preserve"> has observed a slowdown in the rate by which the average price of mobile services is reducing, potentially signalling a weakening of retail price competition.</w:t>
      </w:r>
      <w:r w:rsidR="00772AD7" w:rsidRPr="004D035A">
        <w:rPr>
          <w:rStyle w:val="FootnoteReference"/>
          <w:lang w:eastAsia="ja-JP"/>
        </w:rPr>
        <w:footnoteReference w:id="2"/>
      </w:r>
      <w:r w:rsidRPr="004D035A">
        <w:rPr>
          <w:lang w:eastAsia="ja-JP"/>
        </w:rPr>
        <w:t xml:space="preserve"> </w:t>
      </w:r>
      <w:r w:rsidR="00DE69AE" w:rsidRPr="004D035A">
        <w:rPr>
          <w:lang w:eastAsia="ja-JP"/>
        </w:rPr>
        <w:t xml:space="preserve"> </w:t>
      </w:r>
      <w:r w:rsidRPr="004D035A">
        <w:rPr>
          <w:lang w:eastAsia="ja-JP"/>
        </w:rPr>
        <w:t>This</w:t>
      </w:r>
      <w:r w:rsidR="00DE69AE" w:rsidRPr="004D035A">
        <w:rPr>
          <w:lang w:eastAsia="ja-JP"/>
        </w:rPr>
        <w:t xml:space="preserve"> </w:t>
      </w:r>
      <w:r w:rsidRPr="004D035A">
        <w:rPr>
          <w:lang w:eastAsia="ja-JP"/>
        </w:rPr>
        <w:t xml:space="preserve">motivates the first </w:t>
      </w:r>
      <w:r w:rsidR="009D68DA" w:rsidRPr="004D035A">
        <w:rPr>
          <w:lang w:eastAsia="ja-JP"/>
        </w:rPr>
        <w:t xml:space="preserve">aim </w:t>
      </w:r>
      <w:r w:rsidRPr="004D035A">
        <w:rPr>
          <w:lang w:eastAsia="ja-JP"/>
        </w:rPr>
        <w:t>of this project.</w:t>
      </w:r>
    </w:p>
    <w:p w14:paraId="00AF11E5" w14:textId="77777777" w:rsidR="00755F23" w:rsidRPr="004D035A" w:rsidRDefault="00755F23" w:rsidP="00755F23">
      <w:pPr>
        <w:rPr>
          <w:lang w:eastAsia="ja-JP"/>
        </w:rPr>
      </w:pPr>
      <w:r w:rsidRPr="004D035A">
        <w:rPr>
          <w:lang w:eastAsia="ja-JP"/>
        </w:rPr>
        <w:t>The Communications Alliance Telecommunications Consumer Protections (TCP) Code has seven key commitments to consumers. The first two form the basis of the Customer-Supplier relationship that is fundamental to the other five:</w:t>
      </w:r>
    </w:p>
    <w:p w14:paraId="574E27DA" w14:textId="77777777" w:rsidR="00755F23" w:rsidRPr="004D035A" w:rsidRDefault="00755F23" w:rsidP="00AC5957">
      <w:pPr>
        <w:numPr>
          <w:ilvl w:val="0"/>
          <w:numId w:val="13"/>
        </w:numPr>
        <w:contextualSpacing/>
        <w:rPr>
          <w:i/>
          <w:lang w:eastAsia="ja-JP"/>
        </w:rPr>
      </w:pPr>
      <w:r w:rsidRPr="004D035A">
        <w:rPr>
          <w:i/>
          <w:lang w:eastAsia="ja-JP"/>
        </w:rPr>
        <w:t>Consumers will enjoy open, honest and fair dealings with their Supplier, and have their privacy protected.</w:t>
      </w:r>
    </w:p>
    <w:p w14:paraId="61E2BE63" w14:textId="786C2BB1" w:rsidR="009C64E1" w:rsidRPr="004D035A" w:rsidRDefault="00755F23" w:rsidP="00AC5957">
      <w:pPr>
        <w:numPr>
          <w:ilvl w:val="0"/>
          <w:numId w:val="13"/>
        </w:numPr>
        <w:contextualSpacing/>
        <w:rPr>
          <w:i/>
          <w:lang w:eastAsia="ja-JP"/>
        </w:rPr>
      </w:pPr>
      <w:r w:rsidRPr="004D035A">
        <w:rPr>
          <w:i/>
          <w:lang w:eastAsia="ja-JP"/>
        </w:rPr>
        <w:t>Consumers will receive clear, accurate and relevant information on products and services from their Supplier; before, during and, where appropriate, after the point of sale.</w:t>
      </w:r>
    </w:p>
    <w:p w14:paraId="68D524D4" w14:textId="77777777" w:rsidR="009C64E1" w:rsidRPr="004D035A" w:rsidRDefault="009C64E1" w:rsidP="00755F23">
      <w:pPr>
        <w:rPr>
          <w:lang w:eastAsia="ja-JP"/>
        </w:rPr>
      </w:pPr>
    </w:p>
    <w:p w14:paraId="017B211A" w14:textId="5A229F1E" w:rsidR="00C6464F" w:rsidRPr="004D035A" w:rsidRDefault="00755F23" w:rsidP="00165701">
      <w:pPr>
        <w:rPr>
          <w:lang w:eastAsia="ja-JP"/>
        </w:rPr>
      </w:pPr>
      <w:r w:rsidRPr="004D035A">
        <w:rPr>
          <w:lang w:eastAsia="ja-JP"/>
        </w:rPr>
        <w:lastRenderedPageBreak/>
        <w:t xml:space="preserve">This project is concerned with whether providers are meeting these key commitments, with particular focus </w:t>
      </w:r>
      <w:r w:rsidR="00363F7D">
        <w:rPr>
          <w:lang w:eastAsia="ja-JP"/>
        </w:rPr>
        <w:t xml:space="preserve">on </w:t>
      </w:r>
      <w:r w:rsidRPr="004D035A">
        <w:rPr>
          <w:lang w:eastAsia="ja-JP"/>
        </w:rPr>
        <w:t xml:space="preserve">the second commitment. Access to clear, accurate and relevant information to make fair comparisons between options is a core </w:t>
      </w:r>
      <w:r w:rsidR="009D68DA" w:rsidRPr="004D035A">
        <w:rPr>
          <w:lang w:eastAsia="ja-JP"/>
        </w:rPr>
        <w:t xml:space="preserve">tenet </w:t>
      </w:r>
      <w:r w:rsidR="00124AB9">
        <w:rPr>
          <w:lang w:eastAsia="ja-JP"/>
        </w:rPr>
        <w:t xml:space="preserve">of </w:t>
      </w:r>
      <w:r w:rsidRPr="004D035A">
        <w:rPr>
          <w:lang w:eastAsia="ja-JP"/>
        </w:rPr>
        <w:t>consumer</w:t>
      </w:r>
      <w:r w:rsidR="00124AB9">
        <w:rPr>
          <w:lang w:eastAsia="ja-JP"/>
        </w:rPr>
        <w:t xml:space="preserve"> </w:t>
      </w:r>
      <w:r w:rsidR="009D68DA" w:rsidRPr="004D035A">
        <w:rPr>
          <w:lang w:eastAsia="ja-JP"/>
        </w:rPr>
        <w:t>empowerment</w:t>
      </w:r>
      <w:r w:rsidR="00363F7D">
        <w:rPr>
          <w:lang w:eastAsia="ja-JP"/>
        </w:rPr>
        <w:t>. Any action</w:t>
      </w:r>
      <w:r w:rsidRPr="004D035A">
        <w:rPr>
          <w:lang w:eastAsia="ja-JP"/>
        </w:rPr>
        <w:t xml:space="preserve"> by a provider </w:t>
      </w:r>
      <w:r w:rsidR="009D68DA" w:rsidRPr="004D035A">
        <w:rPr>
          <w:lang w:eastAsia="ja-JP"/>
        </w:rPr>
        <w:t>that limits</w:t>
      </w:r>
      <w:r w:rsidRPr="004D035A">
        <w:rPr>
          <w:lang w:eastAsia="ja-JP"/>
        </w:rPr>
        <w:t xml:space="preserve"> access to such information, intentionally or unintentionally, is not consistent with the TCP Code. </w:t>
      </w:r>
      <w:r w:rsidR="00363F7D">
        <w:rPr>
          <w:lang w:eastAsia="ja-JP"/>
        </w:rPr>
        <w:t>A</w:t>
      </w:r>
      <w:r w:rsidR="00E0544A" w:rsidRPr="004D035A">
        <w:rPr>
          <w:lang w:eastAsia="ja-JP"/>
        </w:rPr>
        <w:t xml:space="preserve">n example </w:t>
      </w:r>
      <w:r w:rsidR="00363F7D">
        <w:rPr>
          <w:lang w:eastAsia="ja-JP"/>
        </w:rPr>
        <w:t xml:space="preserve">of such an action </w:t>
      </w:r>
      <w:r w:rsidR="00E0544A" w:rsidRPr="004D035A">
        <w:rPr>
          <w:lang w:eastAsia="ja-JP"/>
        </w:rPr>
        <w:t>is the use of “included value” when marketing mobile offers</w:t>
      </w:r>
      <w:r w:rsidR="00363F7D">
        <w:rPr>
          <w:lang w:eastAsia="ja-JP"/>
        </w:rPr>
        <w:t>,</w:t>
      </w:r>
      <w:r w:rsidR="00E0544A" w:rsidRPr="004D035A">
        <w:rPr>
          <w:lang w:eastAsia="ja-JP"/>
        </w:rPr>
        <w:t xml:space="preserve"> where the customer </w:t>
      </w:r>
      <w:r w:rsidR="00363F7D">
        <w:rPr>
          <w:lang w:eastAsia="ja-JP"/>
        </w:rPr>
        <w:t>has</w:t>
      </w:r>
      <w:r w:rsidR="00E0544A" w:rsidRPr="004D035A">
        <w:rPr>
          <w:lang w:eastAsia="ja-JP"/>
        </w:rPr>
        <w:t xml:space="preserve"> to </w:t>
      </w:r>
      <w:r w:rsidR="00363F7D">
        <w:rPr>
          <w:lang w:eastAsia="ja-JP"/>
        </w:rPr>
        <w:t>extract</w:t>
      </w:r>
      <w:r w:rsidR="00E0544A" w:rsidRPr="004D035A">
        <w:rPr>
          <w:lang w:eastAsia="ja-JP"/>
        </w:rPr>
        <w:t xml:space="preserve"> important information for decision making from multiple </w:t>
      </w:r>
      <w:r w:rsidR="00124AB9">
        <w:rPr>
          <w:lang w:eastAsia="ja-JP"/>
        </w:rPr>
        <w:t>sources which</w:t>
      </w:r>
      <w:r w:rsidR="00363F7D">
        <w:rPr>
          <w:lang w:eastAsia="ja-JP"/>
        </w:rPr>
        <w:t>,</w:t>
      </w:r>
      <w:r w:rsidR="00E0544A" w:rsidRPr="004D035A">
        <w:rPr>
          <w:lang w:eastAsia="ja-JP"/>
        </w:rPr>
        <w:t xml:space="preserve"> individually</w:t>
      </w:r>
      <w:r w:rsidR="00363F7D">
        <w:rPr>
          <w:lang w:eastAsia="ja-JP"/>
        </w:rPr>
        <w:t>,</w:t>
      </w:r>
      <w:r w:rsidR="00E0544A" w:rsidRPr="004D035A">
        <w:rPr>
          <w:lang w:eastAsia="ja-JP"/>
        </w:rPr>
        <w:t xml:space="preserve"> do not provide </w:t>
      </w:r>
      <w:r w:rsidR="00363F7D">
        <w:rPr>
          <w:lang w:eastAsia="ja-JP"/>
        </w:rPr>
        <w:t>adequate means</w:t>
      </w:r>
      <w:r w:rsidR="00E0544A" w:rsidRPr="004D035A">
        <w:rPr>
          <w:lang w:eastAsia="ja-JP"/>
        </w:rPr>
        <w:t xml:space="preserve"> by which to compare value</w:t>
      </w:r>
      <w:r w:rsidR="00363F7D">
        <w:rPr>
          <w:lang w:eastAsia="ja-JP"/>
        </w:rPr>
        <w:t>.</w:t>
      </w:r>
      <w:r w:rsidR="00E0544A" w:rsidRPr="004D035A">
        <w:rPr>
          <w:rStyle w:val="FootnoteReference"/>
          <w:lang w:eastAsia="ja-JP"/>
        </w:rPr>
        <w:footnoteReference w:id="3"/>
      </w:r>
      <w:r w:rsidR="00165701" w:rsidRPr="004D035A">
        <w:rPr>
          <w:lang w:eastAsia="ja-JP"/>
        </w:rPr>
        <w:t xml:space="preserve"> As recommended in an OECD report</w:t>
      </w:r>
      <w:r w:rsidR="002F6B8C" w:rsidRPr="004D035A">
        <w:rPr>
          <w:lang w:eastAsia="ja-JP"/>
        </w:rPr>
        <w:t xml:space="preserve"> in 2008</w:t>
      </w:r>
      <w:r w:rsidR="00165701" w:rsidRPr="004D035A">
        <w:rPr>
          <w:lang w:eastAsia="ja-JP"/>
        </w:rPr>
        <w:t>, “Regulators should consider requiring that all major operators provide complete, comparable, appropriate and acc</w:t>
      </w:r>
      <w:r w:rsidR="00772AD7">
        <w:rPr>
          <w:lang w:eastAsia="ja-JP"/>
        </w:rPr>
        <w:t>urate information to consumers…</w:t>
      </w:r>
      <w:r w:rsidR="00124AB9">
        <w:rPr>
          <w:lang w:eastAsia="ja-JP"/>
        </w:rPr>
        <w:t>”</w:t>
      </w:r>
      <w:r w:rsidR="00363F7D" w:rsidRPr="004D035A">
        <w:rPr>
          <w:rStyle w:val="FootnoteReference"/>
          <w:lang w:eastAsia="ja-JP"/>
        </w:rPr>
        <w:footnoteReference w:id="4"/>
      </w:r>
    </w:p>
    <w:p w14:paraId="2B9D4EC6" w14:textId="67CE2B39" w:rsidR="00C77D0E" w:rsidRPr="004D035A" w:rsidRDefault="00C77D0E" w:rsidP="00C77D0E">
      <w:pPr>
        <w:rPr>
          <w:lang w:eastAsia="ja-JP"/>
        </w:rPr>
      </w:pPr>
      <w:r w:rsidRPr="004D035A">
        <w:rPr>
          <w:lang w:eastAsia="ja-JP"/>
        </w:rPr>
        <w:t xml:space="preserve">The TCP Code </w:t>
      </w:r>
      <w:r w:rsidR="00363F7D">
        <w:rPr>
          <w:lang w:eastAsia="ja-JP"/>
        </w:rPr>
        <w:t>continues to</w:t>
      </w:r>
      <w:r w:rsidRPr="004D035A">
        <w:rPr>
          <w:lang w:eastAsia="ja-JP"/>
        </w:rPr>
        <w:t xml:space="preserve"> evolv</w:t>
      </w:r>
      <w:r w:rsidR="00363F7D">
        <w:rPr>
          <w:lang w:eastAsia="ja-JP"/>
        </w:rPr>
        <w:t>e</w:t>
      </w:r>
      <w:r w:rsidRPr="004D035A">
        <w:rPr>
          <w:lang w:eastAsia="ja-JP"/>
        </w:rPr>
        <w:t xml:space="preserve"> as </w:t>
      </w:r>
      <w:r w:rsidR="00363F7D">
        <w:rPr>
          <w:lang w:eastAsia="ja-JP"/>
        </w:rPr>
        <w:t>research is presented and as stakeholders seek</w:t>
      </w:r>
      <w:r w:rsidRPr="004D035A">
        <w:rPr>
          <w:lang w:eastAsia="ja-JP"/>
        </w:rPr>
        <w:t xml:space="preserve"> clarifications and changes</w:t>
      </w:r>
      <w:r w:rsidR="00363F7D">
        <w:rPr>
          <w:lang w:eastAsia="ja-JP"/>
        </w:rPr>
        <w:t>.</w:t>
      </w:r>
      <w:r w:rsidRPr="004D035A">
        <w:rPr>
          <w:rStyle w:val="FootnoteReference"/>
          <w:lang w:eastAsia="ja-JP"/>
        </w:rPr>
        <w:footnoteReference w:id="5"/>
      </w:r>
      <w:r w:rsidR="00E0544A" w:rsidRPr="004D035A">
        <w:rPr>
          <w:lang w:eastAsia="ja-JP"/>
        </w:rPr>
        <w:t xml:space="preserve"> </w:t>
      </w:r>
      <w:r w:rsidR="00C6464F" w:rsidRPr="004D035A">
        <w:rPr>
          <w:lang w:eastAsia="ja-JP"/>
        </w:rPr>
        <w:t xml:space="preserve">In </w:t>
      </w:r>
      <w:r w:rsidR="00363F7D">
        <w:rPr>
          <w:lang w:eastAsia="ja-JP"/>
        </w:rPr>
        <w:t>this respect,</w:t>
      </w:r>
      <w:r w:rsidR="00C6464F" w:rsidRPr="004D035A">
        <w:rPr>
          <w:lang w:eastAsia="ja-JP"/>
        </w:rPr>
        <w:t xml:space="preserve"> “u</w:t>
      </w:r>
      <w:r w:rsidRPr="004D035A">
        <w:rPr>
          <w:lang w:eastAsia="ja-JP"/>
        </w:rPr>
        <w:t>nit pricing</w:t>
      </w:r>
      <w:r w:rsidR="00C6464F" w:rsidRPr="004D035A">
        <w:rPr>
          <w:lang w:eastAsia="ja-JP"/>
        </w:rPr>
        <w:t>”</w:t>
      </w:r>
      <w:r w:rsidRPr="004D035A">
        <w:rPr>
          <w:lang w:eastAsia="ja-JP"/>
        </w:rPr>
        <w:t xml:space="preserve"> has </w:t>
      </w:r>
      <w:r w:rsidR="00363F7D">
        <w:rPr>
          <w:lang w:eastAsia="ja-JP"/>
        </w:rPr>
        <w:t>been the subject</w:t>
      </w:r>
      <w:r w:rsidRPr="004D035A">
        <w:rPr>
          <w:lang w:eastAsia="ja-JP"/>
        </w:rPr>
        <w:t xml:space="preserve"> of research </w:t>
      </w:r>
      <w:r w:rsidR="00363F7D">
        <w:rPr>
          <w:lang w:eastAsia="ja-JP"/>
        </w:rPr>
        <w:t>endeavour</w:t>
      </w:r>
      <w:r w:rsidR="00124AB9">
        <w:rPr>
          <w:lang w:eastAsia="ja-JP"/>
        </w:rPr>
        <w:t>ing</w:t>
      </w:r>
      <w:r w:rsidRPr="004D035A">
        <w:rPr>
          <w:lang w:eastAsia="ja-JP"/>
        </w:rPr>
        <w:t xml:space="preserve"> to understand consumer reactions to </w:t>
      </w:r>
      <w:r w:rsidR="006A1399">
        <w:rPr>
          <w:lang w:eastAsia="ja-JP"/>
        </w:rPr>
        <w:t xml:space="preserve">the way </w:t>
      </w:r>
      <w:r w:rsidRPr="004D035A">
        <w:rPr>
          <w:lang w:eastAsia="ja-JP"/>
        </w:rPr>
        <w:t xml:space="preserve">information </w:t>
      </w:r>
      <w:r w:rsidR="006A1399">
        <w:rPr>
          <w:lang w:eastAsia="ja-JP"/>
        </w:rPr>
        <w:t>is presented</w:t>
      </w:r>
      <w:r w:rsidR="00C6464F" w:rsidRPr="004D035A">
        <w:rPr>
          <w:lang w:eastAsia="ja-JP"/>
        </w:rPr>
        <w:t>. For example,</w:t>
      </w:r>
      <w:r w:rsidRPr="004D035A">
        <w:rPr>
          <w:lang w:eastAsia="ja-JP"/>
        </w:rPr>
        <w:t xml:space="preserve"> </w:t>
      </w:r>
      <w:r w:rsidR="00C6464F" w:rsidRPr="004D035A">
        <w:rPr>
          <w:lang w:eastAsia="ja-JP"/>
        </w:rPr>
        <w:t>a</w:t>
      </w:r>
      <w:r w:rsidRPr="004D035A">
        <w:rPr>
          <w:lang w:eastAsia="ja-JP"/>
        </w:rPr>
        <w:t xml:space="preserve"> 2011 report recommended to “Simplify terms and conditions and use a single page critical information sheet” and “Develop consumer-friendly trials of unit pricing and conduct further research into how consumers use unit pricing”.</w:t>
      </w:r>
      <w:r w:rsidR="00363F7D" w:rsidRPr="004D035A">
        <w:rPr>
          <w:rStyle w:val="FootnoteReference"/>
          <w:lang w:eastAsia="ja-JP"/>
        </w:rPr>
        <w:footnoteReference w:id="6"/>
      </w:r>
      <w:r w:rsidRPr="004D035A">
        <w:rPr>
          <w:lang w:eastAsia="ja-JP"/>
        </w:rPr>
        <w:t xml:space="preserve"> This was followed </w:t>
      </w:r>
      <w:r w:rsidR="00363F7D">
        <w:rPr>
          <w:lang w:eastAsia="ja-JP"/>
        </w:rPr>
        <w:t>in 2014</w:t>
      </w:r>
      <w:r w:rsidRPr="004D035A">
        <w:rPr>
          <w:lang w:eastAsia="ja-JP"/>
        </w:rPr>
        <w:t xml:space="preserve"> </w:t>
      </w:r>
      <w:r w:rsidR="006A1399">
        <w:rPr>
          <w:lang w:eastAsia="ja-JP"/>
        </w:rPr>
        <w:t xml:space="preserve">by a report </w:t>
      </w:r>
      <w:r w:rsidRPr="004D035A">
        <w:rPr>
          <w:lang w:eastAsia="ja-JP"/>
        </w:rPr>
        <w:t xml:space="preserve">looking at consumer responses to unit pricing for mobile phone services. It recommended </w:t>
      </w:r>
      <w:r w:rsidR="00124AB9" w:rsidRPr="004D035A">
        <w:rPr>
          <w:lang w:eastAsia="ja-JP"/>
        </w:rPr>
        <w:t>retaining</w:t>
      </w:r>
      <w:r w:rsidRPr="004D035A">
        <w:rPr>
          <w:lang w:eastAsia="ja-JP"/>
        </w:rPr>
        <w:t xml:space="preserve"> unit pric</w:t>
      </w:r>
      <w:r w:rsidR="006A1399">
        <w:rPr>
          <w:lang w:eastAsia="ja-JP"/>
        </w:rPr>
        <w:t>ing,</w:t>
      </w:r>
      <w:r w:rsidRPr="004D035A">
        <w:rPr>
          <w:lang w:eastAsia="ja-JP"/>
        </w:rPr>
        <w:t xml:space="preserve"> but express</w:t>
      </w:r>
      <w:r w:rsidR="006A1399">
        <w:rPr>
          <w:lang w:eastAsia="ja-JP"/>
        </w:rPr>
        <w:t>ing</w:t>
      </w:r>
      <w:r w:rsidRPr="004D035A">
        <w:rPr>
          <w:lang w:eastAsia="ja-JP"/>
        </w:rPr>
        <w:t xml:space="preserve"> voice calls in terms of one-minute calls and data prices in terms of gigabytes (or part thereof).</w:t>
      </w:r>
      <w:r w:rsidR="00363F7D" w:rsidRPr="004D035A">
        <w:rPr>
          <w:rStyle w:val="FootnoteReference"/>
          <w:lang w:eastAsia="ja-JP"/>
        </w:rPr>
        <w:footnoteReference w:id="7"/>
      </w:r>
      <w:r w:rsidRPr="004D035A">
        <w:rPr>
          <w:lang w:eastAsia="ja-JP"/>
        </w:rPr>
        <w:t xml:space="preserve"> There is clearly room for further reflection on how standard information is presented in the TCP Code.</w:t>
      </w:r>
    </w:p>
    <w:p w14:paraId="1471A6ED" w14:textId="6CF8FEEF" w:rsidR="00790C12" w:rsidRPr="004D035A" w:rsidRDefault="00363F7D" w:rsidP="00165701">
      <w:pPr>
        <w:rPr>
          <w:lang w:eastAsia="ja-JP"/>
        </w:rPr>
      </w:pPr>
      <w:r>
        <w:rPr>
          <w:lang w:eastAsia="ja-JP"/>
        </w:rPr>
        <w:t>T</w:t>
      </w:r>
      <w:r w:rsidR="00755F23" w:rsidRPr="004D035A">
        <w:rPr>
          <w:lang w:eastAsia="ja-JP"/>
        </w:rPr>
        <w:t xml:space="preserve">hese concerns motivate the second </w:t>
      </w:r>
      <w:r w:rsidR="009D68DA" w:rsidRPr="004D035A">
        <w:rPr>
          <w:lang w:eastAsia="ja-JP"/>
        </w:rPr>
        <w:t xml:space="preserve">aim </w:t>
      </w:r>
      <w:r w:rsidR="00755F23" w:rsidRPr="004D035A">
        <w:rPr>
          <w:lang w:eastAsia="ja-JP"/>
        </w:rPr>
        <w:t>of this project.</w:t>
      </w:r>
    </w:p>
    <w:p w14:paraId="671D8DAA" w14:textId="77777777" w:rsidR="00755F23" w:rsidRPr="004D035A" w:rsidRDefault="00755F23">
      <w:pPr>
        <w:spacing w:after="0" w:line="240" w:lineRule="auto"/>
        <w:rPr>
          <w:rFonts w:ascii="Cambria" w:eastAsia="Times New Roman" w:hAnsi="Cambria"/>
          <w:b/>
          <w:bCs/>
          <w:color w:val="4F81BD"/>
          <w:sz w:val="32"/>
          <w:szCs w:val="32"/>
        </w:rPr>
      </w:pPr>
      <w:r w:rsidRPr="004D035A">
        <w:br w:type="page"/>
      </w:r>
    </w:p>
    <w:p w14:paraId="73D09C1B" w14:textId="158606B9" w:rsidR="001063B7" w:rsidRPr="004D035A" w:rsidRDefault="001063B7" w:rsidP="00B631F6">
      <w:pPr>
        <w:pStyle w:val="Heading2"/>
      </w:pPr>
      <w:bookmarkStart w:id="10" w:name="_Toc441144369"/>
      <w:r w:rsidRPr="004D035A">
        <w:lastRenderedPageBreak/>
        <w:t xml:space="preserve">Key </w:t>
      </w:r>
      <w:r w:rsidR="00D013AF">
        <w:t>t</w:t>
      </w:r>
      <w:r w:rsidRPr="004D035A">
        <w:t>erms</w:t>
      </w:r>
      <w:bookmarkEnd w:id="10"/>
    </w:p>
    <w:p w14:paraId="2501A07C" w14:textId="26648A2F" w:rsidR="001063B7" w:rsidRPr="00622EEC" w:rsidRDefault="009D68DA" w:rsidP="00E02D3D">
      <w:pPr>
        <w:rPr>
          <w:lang w:eastAsia="ja-JP"/>
        </w:rPr>
      </w:pPr>
      <w:r w:rsidRPr="004D035A">
        <w:rPr>
          <w:lang w:eastAsia="ja-JP"/>
        </w:rPr>
        <w:t>T</w:t>
      </w:r>
      <w:r w:rsidR="00E02D3D" w:rsidRPr="004D035A">
        <w:rPr>
          <w:lang w:eastAsia="ja-JP"/>
        </w:rPr>
        <w:t xml:space="preserve">his report is </w:t>
      </w:r>
      <w:r w:rsidR="00ED114A">
        <w:rPr>
          <w:lang w:eastAsia="ja-JP"/>
        </w:rPr>
        <w:t>closely</w:t>
      </w:r>
      <w:r w:rsidR="00E02D3D" w:rsidRPr="004D035A">
        <w:rPr>
          <w:lang w:eastAsia="ja-JP"/>
        </w:rPr>
        <w:t xml:space="preserve"> linked to the Telecommunications Consumer Protections Code C628:2012</w:t>
      </w:r>
      <w:r w:rsidRPr="004D035A">
        <w:rPr>
          <w:lang w:eastAsia="ja-JP"/>
        </w:rPr>
        <w:t>.</w:t>
      </w:r>
      <w:r w:rsidR="00E02D3D" w:rsidRPr="004D035A">
        <w:rPr>
          <w:lang w:eastAsia="ja-JP"/>
        </w:rPr>
        <w:t xml:space="preserve"> </w:t>
      </w:r>
      <w:r w:rsidRPr="004D035A">
        <w:rPr>
          <w:lang w:eastAsia="ja-JP"/>
        </w:rPr>
        <w:t xml:space="preserve">Therefore, to minimise confusion, </w:t>
      </w:r>
      <w:r w:rsidR="00E02D3D" w:rsidRPr="004D035A">
        <w:rPr>
          <w:lang w:eastAsia="ja-JP"/>
        </w:rPr>
        <w:t>many of the</w:t>
      </w:r>
      <w:r w:rsidR="001063B7" w:rsidRPr="004D035A">
        <w:rPr>
          <w:lang w:eastAsia="ja-JP"/>
        </w:rPr>
        <w:t xml:space="preserve"> key terms used in this </w:t>
      </w:r>
      <w:r w:rsidR="00E02D3D" w:rsidRPr="004D035A">
        <w:rPr>
          <w:lang w:eastAsia="ja-JP"/>
        </w:rPr>
        <w:t>r</w:t>
      </w:r>
      <w:r w:rsidR="005425EE" w:rsidRPr="004D035A">
        <w:rPr>
          <w:lang w:eastAsia="ja-JP"/>
        </w:rPr>
        <w:t>eport</w:t>
      </w:r>
      <w:r w:rsidR="001063B7" w:rsidRPr="004D035A">
        <w:rPr>
          <w:lang w:eastAsia="ja-JP"/>
        </w:rPr>
        <w:t xml:space="preserve"> </w:t>
      </w:r>
      <w:r w:rsidR="00E02D3D" w:rsidRPr="004D035A">
        <w:rPr>
          <w:lang w:eastAsia="ja-JP"/>
        </w:rPr>
        <w:t>use</w:t>
      </w:r>
      <w:r w:rsidRPr="004D035A">
        <w:rPr>
          <w:lang w:eastAsia="ja-JP"/>
        </w:rPr>
        <w:t xml:space="preserve"> the </w:t>
      </w:r>
      <w:r w:rsidR="006A1399">
        <w:rPr>
          <w:lang w:eastAsia="ja-JP"/>
        </w:rPr>
        <w:t xml:space="preserve">same </w:t>
      </w:r>
      <w:r w:rsidRPr="004D035A">
        <w:rPr>
          <w:lang w:eastAsia="ja-JP"/>
        </w:rPr>
        <w:t xml:space="preserve">definitions </w:t>
      </w:r>
      <w:r w:rsidR="006A1399">
        <w:rPr>
          <w:lang w:eastAsia="ja-JP"/>
        </w:rPr>
        <w:t>as in</w:t>
      </w:r>
      <w:r w:rsidRPr="004D035A">
        <w:rPr>
          <w:lang w:eastAsia="ja-JP"/>
        </w:rPr>
        <w:t xml:space="preserve"> the</w:t>
      </w:r>
      <w:r w:rsidR="000E6ECD" w:rsidRPr="000E6ECD">
        <w:rPr>
          <w:lang w:eastAsia="ja-JP"/>
        </w:rPr>
        <w:t xml:space="preserve"> </w:t>
      </w:r>
      <w:r w:rsidR="000E6ECD" w:rsidRPr="00622EEC">
        <w:rPr>
          <w:lang w:eastAsia="ja-JP"/>
        </w:rPr>
        <w:t xml:space="preserve">ACMA </w:t>
      </w:r>
      <w:r w:rsidR="000E6ECD" w:rsidRPr="004D035A">
        <w:rPr>
          <w:lang w:eastAsia="ja-JP"/>
        </w:rPr>
        <w:t>Communications Report 2013-2014</w:t>
      </w:r>
      <w:r w:rsidR="00CC52AE" w:rsidRPr="00622EEC">
        <w:rPr>
          <w:rStyle w:val="FootnoteReference"/>
          <w:lang w:eastAsia="ja-JP"/>
        </w:rPr>
        <w:footnoteReference w:id="8"/>
      </w:r>
      <w:r w:rsidR="00BC2C80" w:rsidRPr="00622EEC">
        <w:rPr>
          <w:lang w:eastAsia="ja-JP"/>
        </w:rPr>
        <w:t xml:space="preserve"> and </w:t>
      </w:r>
      <w:r w:rsidR="000E6ECD" w:rsidRPr="004D035A">
        <w:rPr>
          <w:lang w:eastAsia="ja-JP"/>
        </w:rPr>
        <w:t>TCP Code 2012</w:t>
      </w:r>
      <w:r w:rsidR="00E02D3D" w:rsidRPr="00622EEC">
        <w:rPr>
          <w:lang w:eastAsia="ja-JP"/>
        </w:rPr>
        <w:t>.</w:t>
      </w:r>
      <w:r w:rsidR="00772AD7" w:rsidRPr="00622EEC">
        <w:rPr>
          <w:rStyle w:val="FootnoteReference"/>
          <w:lang w:eastAsia="ja-JP"/>
        </w:rPr>
        <w:footnoteReference w:id="9"/>
      </w:r>
    </w:p>
    <w:p w14:paraId="3E845254" w14:textId="7D12687A" w:rsidR="00BC2C80" w:rsidRPr="004D035A" w:rsidRDefault="00C02D56" w:rsidP="004D035A">
      <w:pPr>
        <w:pStyle w:val="Heading4"/>
        <w:rPr>
          <w:lang w:eastAsia="ja-JP"/>
        </w:rPr>
      </w:pPr>
      <w:r>
        <w:rPr>
          <w:lang w:eastAsia="ja-JP"/>
        </w:rPr>
        <w:t xml:space="preserve">2G - </w:t>
      </w:r>
      <w:r w:rsidR="00CC5294">
        <w:rPr>
          <w:lang w:eastAsia="ja-JP"/>
        </w:rPr>
        <w:t>S</w:t>
      </w:r>
      <w:r w:rsidR="00BC2C80" w:rsidRPr="004D035A">
        <w:rPr>
          <w:lang w:eastAsia="ja-JP"/>
        </w:rPr>
        <w:t xml:space="preserve">econd </w:t>
      </w:r>
      <w:r w:rsidR="00CC5294">
        <w:rPr>
          <w:lang w:eastAsia="ja-JP"/>
        </w:rPr>
        <w:t>G</w:t>
      </w:r>
      <w:r w:rsidR="00BC2C80" w:rsidRPr="004D035A">
        <w:rPr>
          <w:lang w:eastAsia="ja-JP"/>
        </w:rPr>
        <w:t>eneration mobile telecommunications</w:t>
      </w:r>
    </w:p>
    <w:p w14:paraId="2D249537" w14:textId="1C7CD51F" w:rsidR="00BC2C80" w:rsidRPr="004D035A" w:rsidRDefault="00BC2C80" w:rsidP="00BC2C80">
      <w:pPr>
        <w:rPr>
          <w:lang w:eastAsia="ja-JP"/>
        </w:rPr>
      </w:pPr>
      <w:r w:rsidRPr="004D035A">
        <w:rPr>
          <w:lang w:eastAsia="ja-JP"/>
        </w:rPr>
        <w:t>“Mobile telecommunications services that use digital techniques, providing voice communications and a relatively low transmission rate for data.”</w:t>
      </w:r>
      <w:r w:rsidR="00ED114A" w:rsidRPr="00ED114A">
        <w:rPr>
          <w:vertAlign w:val="superscript"/>
          <w:lang w:eastAsia="ja-JP"/>
        </w:rPr>
        <w:t>8</w:t>
      </w:r>
      <w:r w:rsidR="00BB57CD">
        <w:rPr>
          <w:lang w:eastAsia="ja-JP"/>
        </w:rPr>
        <w:t xml:space="preserve"> </w:t>
      </w:r>
      <w:r w:rsidR="00CC5294">
        <w:rPr>
          <w:lang w:eastAsia="ja-JP"/>
        </w:rPr>
        <w:t xml:space="preserve">Typically </w:t>
      </w:r>
      <w:proofErr w:type="gramStart"/>
      <w:r w:rsidR="00CC5294">
        <w:rPr>
          <w:lang w:eastAsia="ja-JP"/>
        </w:rPr>
        <w:t>means</w:t>
      </w:r>
      <w:proofErr w:type="gramEnd"/>
      <w:r w:rsidR="00CC5294">
        <w:rPr>
          <w:lang w:eastAsia="ja-JP"/>
        </w:rPr>
        <w:t xml:space="preserve"> a GSM (</w:t>
      </w:r>
      <w:r w:rsidR="00CC5294" w:rsidRPr="00CC5294">
        <w:rPr>
          <w:lang w:eastAsia="ja-JP"/>
        </w:rPr>
        <w:t>Global System for Mobile Communications</w:t>
      </w:r>
      <w:r w:rsidR="00CC5294">
        <w:rPr>
          <w:lang w:eastAsia="ja-JP"/>
        </w:rPr>
        <w:t>) network in an Australian context.</w:t>
      </w:r>
    </w:p>
    <w:p w14:paraId="6F7D39B7" w14:textId="72813F0B" w:rsidR="00BC2C80" w:rsidRPr="004D035A" w:rsidRDefault="00BC2C80" w:rsidP="004D035A">
      <w:pPr>
        <w:pStyle w:val="Heading4"/>
        <w:rPr>
          <w:lang w:eastAsia="ja-JP"/>
        </w:rPr>
      </w:pPr>
      <w:r w:rsidRPr="004D035A">
        <w:rPr>
          <w:lang w:eastAsia="ja-JP"/>
        </w:rPr>
        <w:t>3G</w:t>
      </w:r>
      <w:r w:rsidR="00C02D56">
        <w:rPr>
          <w:lang w:eastAsia="ja-JP"/>
        </w:rPr>
        <w:t xml:space="preserve"> - </w:t>
      </w:r>
      <w:r w:rsidR="00CC5294">
        <w:rPr>
          <w:lang w:eastAsia="ja-JP"/>
        </w:rPr>
        <w:t>T</w:t>
      </w:r>
      <w:r w:rsidRPr="004D035A">
        <w:rPr>
          <w:lang w:eastAsia="ja-JP"/>
        </w:rPr>
        <w:t xml:space="preserve">hird </w:t>
      </w:r>
      <w:r w:rsidR="00CC5294">
        <w:rPr>
          <w:lang w:eastAsia="ja-JP"/>
        </w:rPr>
        <w:t>G</w:t>
      </w:r>
      <w:r w:rsidRPr="004D035A">
        <w:rPr>
          <w:lang w:eastAsia="ja-JP"/>
        </w:rPr>
        <w:t>eneration</w:t>
      </w:r>
      <w:r w:rsidR="00CC5294">
        <w:rPr>
          <w:lang w:eastAsia="ja-JP"/>
        </w:rPr>
        <w:t xml:space="preserve"> </w:t>
      </w:r>
      <w:r w:rsidRPr="004D035A">
        <w:rPr>
          <w:lang w:eastAsia="ja-JP"/>
        </w:rPr>
        <w:t>mobile telecommunications</w:t>
      </w:r>
    </w:p>
    <w:p w14:paraId="7C142A97" w14:textId="7856DBF9" w:rsidR="00BC2C80" w:rsidRPr="004D035A" w:rsidRDefault="00BC2C80" w:rsidP="00BC2C80">
      <w:pPr>
        <w:rPr>
          <w:lang w:eastAsia="ja-JP"/>
        </w:rPr>
      </w:pPr>
      <w:proofErr w:type="gramStart"/>
      <w:r w:rsidRPr="004D035A">
        <w:rPr>
          <w:lang w:eastAsia="ja-JP"/>
        </w:rPr>
        <w:t>“Broadband mobile telecommunications services supporting both voice channels, and IP-based video and data services.”</w:t>
      </w:r>
      <w:proofErr w:type="gramEnd"/>
      <w:r w:rsidRPr="004D035A">
        <w:rPr>
          <w:lang w:eastAsia="ja-JP"/>
        </w:rPr>
        <w:t xml:space="preserve"> </w:t>
      </w:r>
      <w:r w:rsidR="00ED114A" w:rsidRPr="00ED114A">
        <w:rPr>
          <w:vertAlign w:val="superscript"/>
          <w:lang w:eastAsia="ja-JP"/>
        </w:rPr>
        <w:t>8</w:t>
      </w:r>
      <w:r w:rsidR="00BB57CD">
        <w:rPr>
          <w:lang w:eastAsia="ja-JP"/>
        </w:rPr>
        <w:t xml:space="preserve"> </w:t>
      </w:r>
      <w:r w:rsidR="00CC5294">
        <w:rPr>
          <w:lang w:eastAsia="ja-JP"/>
        </w:rPr>
        <w:t xml:space="preserve">Typically </w:t>
      </w:r>
      <w:proofErr w:type="gramStart"/>
      <w:r w:rsidR="00CC5294">
        <w:rPr>
          <w:lang w:eastAsia="ja-JP"/>
        </w:rPr>
        <w:t>means</w:t>
      </w:r>
      <w:proofErr w:type="gramEnd"/>
      <w:r w:rsidR="00CC5294">
        <w:rPr>
          <w:lang w:eastAsia="ja-JP"/>
        </w:rPr>
        <w:t xml:space="preserve"> an UMTS</w:t>
      </w:r>
      <w:r w:rsidR="00CC5294" w:rsidRPr="00CC5294">
        <w:t xml:space="preserve"> </w:t>
      </w:r>
      <w:r w:rsidR="00CC5294">
        <w:t>(</w:t>
      </w:r>
      <w:r w:rsidR="00CC5294" w:rsidRPr="00CC5294">
        <w:rPr>
          <w:lang w:eastAsia="ja-JP"/>
        </w:rPr>
        <w:t>Universal Mobile Telecommunications System</w:t>
      </w:r>
      <w:r w:rsidR="00CC5294">
        <w:rPr>
          <w:lang w:eastAsia="ja-JP"/>
        </w:rPr>
        <w:t>) network with some variant of HSPA</w:t>
      </w:r>
      <w:r w:rsidR="00CC5294" w:rsidRPr="00CC5294">
        <w:t xml:space="preserve"> </w:t>
      </w:r>
      <w:r w:rsidR="00CC5294">
        <w:t>(</w:t>
      </w:r>
      <w:r w:rsidR="00CC5294" w:rsidRPr="00CC5294">
        <w:rPr>
          <w:lang w:eastAsia="ja-JP"/>
        </w:rPr>
        <w:t>High Speed Packet Access</w:t>
      </w:r>
      <w:r w:rsidR="00CC5294">
        <w:rPr>
          <w:lang w:eastAsia="ja-JP"/>
        </w:rPr>
        <w:t>) in an Australian context.</w:t>
      </w:r>
    </w:p>
    <w:p w14:paraId="2CB2E9E1" w14:textId="0AC0D228" w:rsidR="00BC2C80" w:rsidRPr="004D035A" w:rsidRDefault="00BC2C80" w:rsidP="004D035A">
      <w:pPr>
        <w:pStyle w:val="Heading4"/>
        <w:rPr>
          <w:lang w:eastAsia="ja-JP"/>
        </w:rPr>
      </w:pPr>
      <w:r w:rsidRPr="004D035A">
        <w:rPr>
          <w:lang w:eastAsia="ja-JP"/>
        </w:rPr>
        <w:t>4G</w:t>
      </w:r>
      <w:r w:rsidR="00C02D56">
        <w:rPr>
          <w:lang w:eastAsia="ja-JP"/>
        </w:rPr>
        <w:t xml:space="preserve"> - </w:t>
      </w:r>
      <w:r w:rsidR="00CC5294">
        <w:rPr>
          <w:lang w:eastAsia="ja-JP"/>
        </w:rPr>
        <w:t>F</w:t>
      </w:r>
      <w:r w:rsidRPr="004D035A">
        <w:rPr>
          <w:lang w:eastAsia="ja-JP"/>
        </w:rPr>
        <w:t xml:space="preserve">ourth </w:t>
      </w:r>
      <w:r w:rsidR="00CC5294">
        <w:rPr>
          <w:lang w:eastAsia="ja-JP"/>
        </w:rPr>
        <w:t>G</w:t>
      </w:r>
      <w:r w:rsidRPr="004D035A">
        <w:rPr>
          <w:lang w:eastAsia="ja-JP"/>
        </w:rPr>
        <w:t>eneration mobile telecommunications</w:t>
      </w:r>
    </w:p>
    <w:p w14:paraId="3A660DF6" w14:textId="2CBD8D80" w:rsidR="00BC2C80" w:rsidRPr="004D035A" w:rsidRDefault="00BC2C80" w:rsidP="00BC2C80">
      <w:pPr>
        <w:rPr>
          <w:lang w:eastAsia="ja-JP"/>
        </w:rPr>
      </w:pPr>
      <w:r w:rsidRPr="004D035A">
        <w:rPr>
          <w:lang w:eastAsia="ja-JP"/>
        </w:rPr>
        <w:t>“Enhanced broadband mobile telecommunications services supporting voice</w:t>
      </w:r>
      <w:r w:rsidR="00CC5294">
        <w:rPr>
          <w:rStyle w:val="FootnoteReference"/>
          <w:lang w:eastAsia="ja-JP"/>
        </w:rPr>
        <w:footnoteReference w:id="10"/>
      </w:r>
      <w:r w:rsidRPr="004D035A">
        <w:rPr>
          <w:lang w:eastAsia="ja-JP"/>
        </w:rPr>
        <w:t>, video and data services over an all IP network.”</w:t>
      </w:r>
      <w:r w:rsidR="00ED114A" w:rsidRPr="00ED114A">
        <w:rPr>
          <w:vertAlign w:val="superscript"/>
          <w:lang w:eastAsia="ja-JP"/>
        </w:rPr>
        <w:t>8</w:t>
      </w:r>
      <w:r w:rsidR="00BB57CD">
        <w:rPr>
          <w:lang w:eastAsia="ja-JP"/>
        </w:rPr>
        <w:t xml:space="preserve"> </w:t>
      </w:r>
      <w:r w:rsidR="00CC5294">
        <w:rPr>
          <w:lang w:eastAsia="ja-JP"/>
        </w:rPr>
        <w:t xml:space="preserve">Typically </w:t>
      </w:r>
      <w:proofErr w:type="gramStart"/>
      <w:r w:rsidR="00CC5294">
        <w:rPr>
          <w:lang w:eastAsia="ja-JP"/>
        </w:rPr>
        <w:t>means</w:t>
      </w:r>
      <w:proofErr w:type="gramEnd"/>
      <w:r w:rsidR="00CC5294">
        <w:rPr>
          <w:lang w:eastAsia="ja-JP"/>
        </w:rPr>
        <w:t xml:space="preserve"> an LTE</w:t>
      </w:r>
      <w:r w:rsidR="00CC5294" w:rsidRPr="00CC5294">
        <w:t xml:space="preserve"> </w:t>
      </w:r>
      <w:r w:rsidR="00CC5294">
        <w:t>(</w:t>
      </w:r>
      <w:r w:rsidR="00CC5294" w:rsidRPr="00CC5294">
        <w:t>Long Term Evolution</w:t>
      </w:r>
      <w:r w:rsidR="00CC5294">
        <w:t>) network</w:t>
      </w:r>
      <w:r w:rsidR="00CC5294">
        <w:rPr>
          <w:lang w:eastAsia="ja-JP"/>
        </w:rPr>
        <w:t xml:space="preserve"> in an Australian context.</w:t>
      </w:r>
    </w:p>
    <w:p w14:paraId="20BE960B" w14:textId="7D3E4190" w:rsidR="00CC52AE" w:rsidRPr="004D035A" w:rsidRDefault="00CC52AE" w:rsidP="004D035A">
      <w:pPr>
        <w:pStyle w:val="Heading4"/>
        <w:rPr>
          <w:lang w:eastAsia="ja-JP"/>
        </w:rPr>
      </w:pPr>
      <w:r w:rsidRPr="004D035A">
        <w:rPr>
          <w:lang w:eastAsia="ja-JP"/>
        </w:rPr>
        <w:t>ACCAN - Australian Communi</w:t>
      </w:r>
      <w:r w:rsidR="006A1399">
        <w:rPr>
          <w:lang w:eastAsia="ja-JP"/>
        </w:rPr>
        <w:t>cations Consumer Action Network</w:t>
      </w:r>
    </w:p>
    <w:p w14:paraId="5C8DEAA1" w14:textId="7FE04FC6" w:rsidR="00CC52AE" w:rsidRPr="004D035A" w:rsidRDefault="00FB5279" w:rsidP="00CC52AE">
      <w:pPr>
        <w:rPr>
          <w:lang w:eastAsia="ja-JP"/>
        </w:rPr>
      </w:pPr>
      <w:proofErr w:type="gramStart"/>
      <w:r>
        <w:rPr>
          <w:lang w:eastAsia="ja-JP"/>
        </w:rPr>
        <w:t>“</w:t>
      </w:r>
      <w:r w:rsidRPr="00FB5279">
        <w:rPr>
          <w:lang w:eastAsia="ja-JP"/>
        </w:rPr>
        <w:t>Australia’s peak body for consumer repr</w:t>
      </w:r>
      <w:r>
        <w:rPr>
          <w:lang w:eastAsia="ja-JP"/>
        </w:rPr>
        <w:t>esentation in communications.</w:t>
      </w:r>
      <w:r w:rsidR="00ED114A">
        <w:rPr>
          <w:lang w:eastAsia="ja-JP"/>
        </w:rPr>
        <w:t>”</w:t>
      </w:r>
      <w:proofErr w:type="gramEnd"/>
      <w:r w:rsidR="00ED114A" w:rsidRPr="00ED114A">
        <w:rPr>
          <w:rStyle w:val="FootnoteReference"/>
          <w:lang w:eastAsia="ja-JP"/>
        </w:rPr>
        <w:t xml:space="preserve"> </w:t>
      </w:r>
      <w:r w:rsidR="00ED114A">
        <w:rPr>
          <w:rStyle w:val="FootnoteReference"/>
          <w:lang w:eastAsia="ja-JP"/>
        </w:rPr>
        <w:footnoteReference w:id="11"/>
      </w:r>
      <w:r>
        <w:rPr>
          <w:lang w:eastAsia="ja-JP"/>
        </w:rPr>
        <w:t xml:space="preserve"> They</w:t>
      </w:r>
      <w:r w:rsidRPr="00FB5279">
        <w:rPr>
          <w:lang w:eastAsia="ja-JP"/>
        </w:rPr>
        <w:t xml:space="preserve"> represent residential consumers and small businesses including not-for profit organisations in so far as they are consumers.</w:t>
      </w:r>
    </w:p>
    <w:p w14:paraId="09A15354" w14:textId="21A8B4B7" w:rsidR="009937B8" w:rsidRPr="004D035A" w:rsidRDefault="00CC52AE" w:rsidP="004D035A">
      <w:pPr>
        <w:pStyle w:val="Heading4"/>
        <w:rPr>
          <w:lang w:eastAsia="ja-JP"/>
        </w:rPr>
      </w:pPr>
      <w:r w:rsidRPr="004D035A">
        <w:rPr>
          <w:lang w:eastAsia="ja-JP"/>
        </w:rPr>
        <w:t xml:space="preserve">ACCC - </w:t>
      </w:r>
      <w:r w:rsidR="009937B8" w:rsidRPr="004D035A">
        <w:rPr>
          <w:lang w:eastAsia="ja-JP"/>
        </w:rPr>
        <w:t>Australian Competition and Consumer Commission</w:t>
      </w:r>
    </w:p>
    <w:p w14:paraId="40A1CF1F" w14:textId="46C496EA" w:rsidR="009937B8" w:rsidRPr="004D035A" w:rsidRDefault="009937B8" w:rsidP="009937B8">
      <w:pPr>
        <w:rPr>
          <w:lang w:eastAsia="ja-JP"/>
        </w:rPr>
      </w:pPr>
      <w:r w:rsidRPr="004D035A">
        <w:rPr>
          <w:lang w:eastAsia="ja-JP"/>
        </w:rPr>
        <w:t xml:space="preserve">“Commonwealth regulatory body with responsibilities derived from the Competition and Consumer Act 2010 (formerly </w:t>
      </w:r>
      <w:r w:rsidR="00ED114A">
        <w:rPr>
          <w:lang w:eastAsia="ja-JP"/>
        </w:rPr>
        <w:t>the Trade Practices Act 1974).”</w:t>
      </w:r>
      <w:r w:rsidR="00ED114A" w:rsidRPr="00ED114A">
        <w:rPr>
          <w:vertAlign w:val="superscript"/>
          <w:lang w:eastAsia="ja-JP"/>
        </w:rPr>
        <w:t>8</w:t>
      </w:r>
    </w:p>
    <w:p w14:paraId="3D485797" w14:textId="1DBB0A6B" w:rsidR="009937B8" w:rsidRPr="004D035A" w:rsidRDefault="00CC52AE" w:rsidP="004D035A">
      <w:pPr>
        <w:pStyle w:val="Heading4"/>
        <w:rPr>
          <w:lang w:eastAsia="ja-JP"/>
        </w:rPr>
      </w:pPr>
      <w:r w:rsidRPr="004D035A">
        <w:rPr>
          <w:lang w:eastAsia="ja-JP"/>
        </w:rPr>
        <w:t xml:space="preserve">ACMA - </w:t>
      </w:r>
      <w:r w:rsidR="009937B8" w:rsidRPr="004D035A">
        <w:rPr>
          <w:lang w:eastAsia="ja-JP"/>
        </w:rPr>
        <w:t>Australian Communications and Media Authority</w:t>
      </w:r>
    </w:p>
    <w:p w14:paraId="07274DF7" w14:textId="56CCE608" w:rsidR="009937B8" w:rsidRPr="004D035A" w:rsidRDefault="009937B8" w:rsidP="009937B8">
      <w:pPr>
        <w:rPr>
          <w:lang w:eastAsia="ja-JP"/>
        </w:rPr>
      </w:pPr>
      <w:proofErr w:type="gramStart"/>
      <w:r w:rsidRPr="004D035A">
        <w:rPr>
          <w:lang w:eastAsia="ja-JP"/>
        </w:rPr>
        <w:t>“Commonwealth regulatory authority for broadcasting, online content, radiocommunications and telecommunications, with responsibilities under the Broadcasting Services Act 1992, the Radiocommunications Act 1992, the Telecommunications Act 1997 and related Acts.</w:t>
      </w:r>
      <w:r w:rsidR="006A1399">
        <w:rPr>
          <w:lang w:eastAsia="ja-JP"/>
        </w:rPr>
        <w:t>”</w:t>
      </w:r>
      <w:proofErr w:type="gramEnd"/>
      <w:r w:rsidRPr="004D035A">
        <w:rPr>
          <w:lang w:eastAsia="ja-JP"/>
        </w:rPr>
        <w:t xml:space="preserve"> </w:t>
      </w:r>
      <w:proofErr w:type="gramStart"/>
      <w:r w:rsidRPr="004D035A">
        <w:rPr>
          <w:lang w:eastAsia="ja-JP"/>
        </w:rPr>
        <w:t xml:space="preserve">Established on </w:t>
      </w:r>
      <w:r w:rsidRPr="004D035A">
        <w:rPr>
          <w:lang w:eastAsia="ja-JP"/>
        </w:rPr>
        <w:lastRenderedPageBreak/>
        <w:t>1 July 2005 following a merger of the Australian Communications Authority and the Australian Broadcasting Authori</w:t>
      </w:r>
      <w:r w:rsidR="00ED114A">
        <w:rPr>
          <w:lang w:eastAsia="ja-JP"/>
        </w:rPr>
        <w:t>ty.”</w:t>
      </w:r>
      <w:proofErr w:type="gramEnd"/>
      <w:r w:rsidR="00ED114A" w:rsidRPr="00ED114A">
        <w:rPr>
          <w:vertAlign w:val="superscript"/>
          <w:lang w:eastAsia="ja-JP"/>
        </w:rPr>
        <w:t>8</w:t>
      </w:r>
    </w:p>
    <w:p w14:paraId="705EE9DC" w14:textId="1CBD76C3" w:rsidR="004068B1" w:rsidRDefault="004068B1" w:rsidP="006A1399">
      <w:pPr>
        <w:pStyle w:val="Heading4"/>
      </w:pPr>
      <w:r>
        <w:t>Act</w:t>
      </w:r>
    </w:p>
    <w:p w14:paraId="7CFB0448" w14:textId="16680D68" w:rsidR="004068B1" w:rsidRPr="004068B1" w:rsidRDefault="004068B1" w:rsidP="00986024">
      <w:r>
        <w:t>“</w:t>
      </w:r>
      <w:proofErr w:type="gramStart"/>
      <w:r w:rsidRPr="004068B1">
        <w:t>means</w:t>
      </w:r>
      <w:proofErr w:type="gramEnd"/>
      <w:r w:rsidRPr="004068B1">
        <w:t xml:space="preserve"> the Telecommunications Act 1997 (Cth).</w:t>
      </w:r>
      <w:r>
        <w:t>”</w:t>
      </w:r>
      <w:r>
        <w:rPr>
          <w:lang w:eastAsia="ja-JP"/>
        </w:rPr>
        <w:t xml:space="preserve"> </w:t>
      </w:r>
      <w:r>
        <w:rPr>
          <w:vertAlign w:val="superscript"/>
          <w:lang w:eastAsia="ja-JP"/>
        </w:rPr>
        <w:t>9</w:t>
      </w:r>
    </w:p>
    <w:p w14:paraId="2B735500" w14:textId="1771E69E" w:rsidR="00CC52AE" w:rsidRPr="006A1399" w:rsidRDefault="00CC52AE" w:rsidP="006A1399">
      <w:pPr>
        <w:pStyle w:val="Heading4"/>
      </w:pPr>
      <w:r w:rsidRPr="006A1399">
        <w:t xml:space="preserve">ASIC - Australian </w:t>
      </w:r>
      <w:r w:rsidRPr="006A1399">
        <w:rPr>
          <w:rStyle w:val="Heading4Char"/>
          <w:b/>
          <w:bCs/>
        </w:rPr>
        <w:t>Securities</w:t>
      </w:r>
      <w:r w:rsidRPr="006A1399">
        <w:t xml:space="preserve"> and Investments Commission</w:t>
      </w:r>
    </w:p>
    <w:p w14:paraId="739944D5" w14:textId="2ECE0A0E" w:rsidR="00CC52AE" w:rsidRPr="00622EEC" w:rsidRDefault="00ED114A">
      <w:pPr>
        <w:rPr>
          <w:lang w:eastAsia="ja-JP"/>
        </w:rPr>
      </w:pPr>
      <w:proofErr w:type="gramStart"/>
      <w:r>
        <w:rPr>
          <w:lang w:eastAsia="ja-JP"/>
        </w:rPr>
        <w:t>“</w:t>
      </w:r>
      <w:r w:rsidR="00A639CE" w:rsidRPr="004D035A">
        <w:rPr>
          <w:lang w:eastAsia="ja-JP"/>
        </w:rPr>
        <w:t>Australia’s corporate, markets and financial services regulator.</w:t>
      </w:r>
      <w:r>
        <w:rPr>
          <w:lang w:eastAsia="ja-JP"/>
        </w:rPr>
        <w:t>”</w:t>
      </w:r>
      <w:proofErr w:type="gramEnd"/>
      <w:r w:rsidR="00A639CE" w:rsidRPr="004D035A">
        <w:rPr>
          <w:lang w:eastAsia="ja-JP"/>
        </w:rPr>
        <w:t xml:space="preserve"> Contributes to </w:t>
      </w:r>
      <w:r>
        <w:rPr>
          <w:lang w:eastAsia="ja-JP"/>
        </w:rPr>
        <w:t>“</w:t>
      </w:r>
      <w:r w:rsidR="00A639CE" w:rsidRPr="004D035A">
        <w:rPr>
          <w:lang w:eastAsia="ja-JP"/>
        </w:rPr>
        <w:t xml:space="preserve">Australia’s economic reputation and wellbeing by ensuring that Australia’s financial markets are fair and </w:t>
      </w:r>
      <w:proofErr w:type="gramStart"/>
      <w:r w:rsidR="00A639CE" w:rsidRPr="004D035A">
        <w:rPr>
          <w:lang w:eastAsia="ja-JP"/>
        </w:rPr>
        <w:t>transparent,</w:t>
      </w:r>
      <w:proofErr w:type="gramEnd"/>
      <w:r w:rsidR="00A639CE" w:rsidRPr="004D035A">
        <w:rPr>
          <w:lang w:eastAsia="ja-JP"/>
        </w:rPr>
        <w:t xml:space="preserve"> supported by confident and informed investors and consumers.</w:t>
      </w:r>
      <w:r>
        <w:rPr>
          <w:lang w:eastAsia="ja-JP"/>
        </w:rPr>
        <w:t xml:space="preserve">” It is an </w:t>
      </w:r>
      <w:r w:rsidR="00A639CE" w:rsidRPr="004D035A">
        <w:rPr>
          <w:lang w:eastAsia="ja-JP"/>
        </w:rPr>
        <w:t>independent Commonwealth Government body set up under</w:t>
      </w:r>
      <w:r>
        <w:rPr>
          <w:lang w:eastAsia="ja-JP"/>
        </w:rPr>
        <w:t>,</w:t>
      </w:r>
      <w:r w:rsidR="00A639CE" w:rsidRPr="004D035A">
        <w:rPr>
          <w:lang w:eastAsia="ja-JP"/>
        </w:rPr>
        <w:t xml:space="preserve"> and</w:t>
      </w:r>
      <w:r>
        <w:rPr>
          <w:lang w:eastAsia="ja-JP"/>
        </w:rPr>
        <w:t xml:space="preserve"> to</w:t>
      </w:r>
      <w:r w:rsidR="00A639CE" w:rsidRPr="004D035A">
        <w:rPr>
          <w:lang w:eastAsia="ja-JP"/>
        </w:rPr>
        <w:t xml:space="preserve"> administer</w:t>
      </w:r>
      <w:r>
        <w:rPr>
          <w:lang w:eastAsia="ja-JP"/>
        </w:rPr>
        <w:t>,</w:t>
      </w:r>
      <w:r w:rsidR="00A639CE" w:rsidRPr="004D035A">
        <w:rPr>
          <w:lang w:eastAsia="ja-JP"/>
        </w:rPr>
        <w:t xml:space="preserve"> the Australian Securities and Investments Commission Act 2001 (ASIC Act)</w:t>
      </w:r>
      <w:r>
        <w:rPr>
          <w:lang w:eastAsia="ja-JP"/>
        </w:rPr>
        <w:t xml:space="preserve">. It </w:t>
      </w:r>
      <w:r w:rsidR="00A639CE" w:rsidRPr="004D035A">
        <w:rPr>
          <w:lang w:eastAsia="ja-JP"/>
        </w:rPr>
        <w:t xml:space="preserve">carries out most of </w:t>
      </w:r>
      <w:r>
        <w:rPr>
          <w:lang w:eastAsia="ja-JP"/>
        </w:rPr>
        <w:t>its</w:t>
      </w:r>
      <w:r w:rsidR="00A639CE" w:rsidRPr="004D035A">
        <w:rPr>
          <w:lang w:eastAsia="ja-JP"/>
        </w:rPr>
        <w:t xml:space="preserve"> work under the Corporatio</w:t>
      </w:r>
      <w:r>
        <w:rPr>
          <w:lang w:eastAsia="ja-JP"/>
        </w:rPr>
        <w:t>ns Act 2001 (Corporations Act).</w:t>
      </w:r>
      <w:r w:rsidR="00A639CE" w:rsidRPr="00622EEC">
        <w:rPr>
          <w:rStyle w:val="FootnoteReference"/>
          <w:lang w:eastAsia="ja-JP"/>
        </w:rPr>
        <w:footnoteReference w:id="12"/>
      </w:r>
    </w:p>
    <w:p w14:paraId="4B42A377" w14:textId="7DF8DC95" w:rsidR="00BC2C80" w:rsidRPr="00622EEC" w:rsidRDefault="00BC2C80" w:rsidP="004D035A">
      <w:pPr>
        <w:pStyle w:val="Heading4"/>
        <w:rPr>
          <w:lang w:eastAsia="ja-JP"/>
        </w:rPr>
      </w:pPr>
      <w:r w:rsidRPr="00622EEC">
        <w:rPr>
          <w:lang w:eastAsia="ja-JP"/>
        </w:rPr>
        <w:t>Broadband</w:t>
      </w:r>
    </w:p>
    <w:p w14:paraId="4B938D66" w14:textId="10CDF1DA" w:rsidR="00BC2C80" w:rsidRPr="004D035A" w:rsidRDefault="000E6ECD" w:rsidP="00BC2C80">
      <w:pPr>
        <w:rPr>
          <w:lang w:eastAsia="ja-JP"/>
        </w:rPr>
      </w:pPr>
      <w:r>
        <w:rPr>
          <w:lang w:eastAsia="ja-JP"/>
        </w:rPr>
        <w:t>“</w:t>
      </w:r>
      <w:r w:rsidR="00BC2C80" w:rsidRPr="004D035A">
        <w:rPr>
          <w:lang w:eastAsia="ja-JP"/>
        </w:rPr>
        <w:t xml:space="preserve">Typically defined as internet access with a download speed greater or equal </w:t>
      </w:r>
      <w:proofErr w:type="gramStart"/>
      <w:r w:rsidR="00BC2C80" w:rsidRPr="004D035A">
        <w:rPr>
          <w:lang w:eastAsia="ja-JP"/>
        </w:rPr>
        <w:t xml:space="preserve">to 256 kbit/s. Broadband is implemented through a range of technologies such as optical fibre, </w:t>
      </w:r>
      <w:r w:rsidR="00BC2C80" w:rsidRPr="00986024">
        <w:rPr>
          <w:lang w:eastAsia="ja-JP"/>
        </w:rPr>
        <w:t>DSL</w:t>
      </w:r>
      <w:r>
        <w:rPr>
          <w:rStyle w:val="FootnoteReference"/>
          <w:lang w:eastAsia="ja-JP"/>
        </w:rPr>
        <w:footnoteReference w:id="13"/>
      </w:r>
      <w:r w:rsidR="00BC2C80" w:rsidRPr="00986024">
        <w:rPr>
          <w:lang w:eastAsia="ja-JP"/>
        </w:rPr>
        <w:t>, HFC</w:t>
      </w:r>
      <w:r>
        <w:rPr>
          <w:rStyle w:val="FootnoteReference"/>
          <w:lang w:eastAsia="ja-JP"/>
        </w:rPr>
        <w:footnoteReference w:id="14"/>
      </w:r>
      <w:r w:rsidR="00BC2C80" w:rsidRPr="000E6ECD">
        <w:rPr>
          <w:lang w:eastAsia="ja-JP"/>
        </w:rPr>
        <w:t xml:space="preserve"> </w:t>
      </w:r>
      <w:r w:rsidR="00BC2C80" w:rsidRPr="004D035A">
        <w:rPr>
          <w:lang w:eastAsia="ja-JP"/>
        </w:rPr>
        <w:t>cable, mobile broadband, fixed wireless and satellite</w:t>
      </w:r>
      <w:proofErr w:type="gramEnd"/>
      <w:r w:rsidR="00BC2C80" w:rsidRPr="004D035A">
        <w:rPr>
          <w:lang w:eastAsia="ja-JP"/>
        </w:rPr>
        <w:t>. Broadband is an ‘always-on’ technology that does not tie up a teleph</w:t>
      </w:r>
      <w:r w:rsidR="00ED16A3">
        <w:rPr>
          <w:lang w:eastAsia="ja-JP"/>
        </w:rPr>
        <w:t>one line exclusively for data.</w:t>
      </w:r>
      <w:r>
        <w:rPr>
          <w:lang w:eastAsia="ja-JP"/>
        </w:rPr>
        <w:t>”</w:t>
      </w:r>
      <w:r w:rsidR="004068B1">
        <w:rPr>
          <w:lang w:eastAsia="ja-JP"/>
        </w:rPr>
        <w:t xml:space="preserve"> </w:t>
      </w:r>
      <w:r w:rsidR="00ED114A" w:rsidRPr="00ED114A">
        <w:rPr>
          <w:vertAlign w:val="superscript"/>
          <w:lang w:eastAsia="ja-JP"/>
        </w:rPr>
        <w:t>8</w:t>
      </w:r>
    </w:p>
    <w:p w14:paraId="4A768572" w14:textId="7FA168B7" w:rsidR="00E02D3D" w:rsidRPr="004D035A" w:rsidRDefault="00E02D3D" w:rsidP="00A750C8">
      <w:pPr>
        <w:pStyle w:val="Heading4"/>
      </w:pPr>
      <w:r w:rsidRPr="004D035A">
        <w:t>Consumer</w:t>
      </w:r>
    </w:p>
    <w:p w14:paraId="3FEA3C6F" w14:textId="332A4846" w:rsidR="00E02D3D" w:rsidRPr="004D035A" w:rsidRDefault="00E02D3D" w:rsidP="00E02D3D">
      <w:pPr>
        <w:rPr>
          <w:lang w:eastAsia="ja-JP"/>
        </w:rPr>
      </w:pPr>
      <w:r w:rsidRPr="004D035A">
        <w:rPr>
          <w:lang w:eastAsia="ja-JP"/>
        </w:rPr>
        <w:t>“</w:t>
      </w:r>
      <w:r w:rsidR="00ED16A3" w:rsidRPr="004D035A">
        <w:rPr>
          <w:lang w:eastAsia="ja-JP"/>
        </w:rPr>
        <w:t>An</w:t>
      </w:r>
      <w:r w:rsidRPr="004D035A">
        <w:rPr>
          <w:lang w:eastAsia="ja-JP"/>
        </w:rPr>
        <w:t xml:space="preserve"> individual who acquires or may acquire a Telecommunications Product for the primary purpose of personal or d</w:t>
      </w:r>
      <w:r w:rsidR="00ED16A3">
        <w:rPr>
          <w:lang w:eastAsia="ja-JP"/>
        </w:rPr>
        <w:t xml:space="preserve">omestic use and not for resale” </w:t>
      </w:r>
      <w:r w:rsidR="004E75DC">
        <w:rPr>
          <w:vertAlign w:val="superscript"/>
          <w:lang w:eastAsia="ja-JP"/>
        </w:rPr>
        <w:t>9</w:t>
      </w:r>
      <w:r w:rsidR="00ED16A3">
        <w:rPr>
          <w:vertAlign w:val="superscript"/>
          <w:lang w:eastAsia="ja-JP"/>
        </w:rPr>
        <w:t>,</w:t>
      </w:r>
      <w:r w:rsidR="00ED16A3" w:rsidRPr="00ED16A3">
        <w:rPr>
          <w:rStyle w:val="FootnoteReference"/>
        </w:rPr>
        <w:t xml:space="preserve"> </w:t>
      </w:r>
      <w:r w:rsidR="00ED16A3" w:rsidRPr="004D035A">
        <w:rPr>
          <w:rStyle w:val="FootnoteReference"/>
        </w:rPr>
        <w:footnoteReference w:id="15"/>
      </w:r>
    </w:p>
    <w:p w14:paraId="181D35E2" w14:textId="77777777" w:rsidR="00E02D3D" w:rsidRPr="004D035A" w:rsidRDefault="00E02D3D" w:rsidP="00E02D3D">
      <w:pPr>
        <w:pStyle w:val="Heading4"/>
        <w:rPr>
          <w:lang w:eastAsia="ja-JP"/>
        </w:rPr>
      </w:pPr>
      <w:r w:rsidRPr="004D035A">
        <w:rPr>
          <w:lang w:eastAsia="ja-JP"/>
        </w:rPr>
        <w:t>Customer</w:t>
      </w:r>
    </w:p>
    <w:p w14:paraId="33A8E47C" w14:textId="144A76B4" w:rsidR="00E02D3D" w:rsidRPr="004D035A" w:rsidRDefault="00E02D3D" w:rsidP="00E02D3D">
      <w:pPr>
        <w:rPr>
          <w:lang w:eastAsia="ja-JP"/>
        </w:rPr>
      </w:pPr>
      <w:r w:rsidRPr="004D035A">
        <w:rPr>
          <w:lang w:eastAsia="ja-JP"/>
        </w:rPr>
        <w:t>“</w:t>
      </w:r>
      <w:r w:rsidR="00ED16A3" w:rsidRPr="004D035A">
        <w:rPr>
          <w:lang w:eastAsia="ja-JP"/>
        </w:rPr>
        <w:t>A</w:t>
      </w:r>
      <w:r w:rsidRPr="004D035A">
        <w:rPr>
          <w:lang w:eastAsia="ja-JP"/>
        </w:rPr>
        <w:t xml:space="preserve"> Consumer who has entered into a Customer Contract with a Supplier” </w:t>
      </w:r>
      <w:r w:rsidR="004E75DC">
        <w:rPr>
          <w:vertAlign w:val="superscript"/>
          <w:lang w:eastAsia="ja-JP"/>
        </w:rPr>
        <w:t>9</w:t>
      </w:r>
    </w:p>
    <w:p w14:paraId="1DD102AD" w14:textId="77777777" w:rsidR="00CC52AE" w:rsidRPr="004D035A" w:rsidRDefault="00CC52AE" w:rsidP="004D035A">
      <w:pPr>
        <w:pStyle w:val="Heading4"/>
        <w:rPr>
          <w:lang w:eastAsia="ja-JP"/>
        </w:rPr>
      </w:pPr>
      <w:r w:rsidRPr="004D035A">
        <w:rPr>
          <w:lang w:eastAsia="ja-JP"/>
        </w:rPr>
        <w:t>Customer Contract</w:t>
      </w:r>
    </w:p>
    <w:p w14:paraId="60299351" w14:textId="7F7B3E54" w:rsidR="00CC52AE" w:rsidRPr="004D035A" w:rsidRDefault="00CC52AE" w:rsidP="004E75DC">
      <w:pPr>
        <w:rPr>
          <w:lang w:eastAsia="ja-JP"/>
        </w:rPr>
      </w:pPr>
      <w:proofErr w:type="gramStart"/>
      <w:r w:rsidRPr="004D035A">
        <w:rPr>
          <w:lang w:eastAsia="ja-JP"/>
        </w:rPr>
        <w:t>“</w:t>
      </w:r>
      <w:r w:rsidR="004E75DC">
        <w:rPr>
          <w:lang w:eastAsia="ja-JP"/>
        </w:rPr>
        <w:t>Means a</w:t>
      </w:r>
      <w:r w:rsidR="00ED16A3" w:rsidRPr="004D035A">
        <w:rPr>
          <w:lang w:eastAsia="ja-JP"/>
        </w:rPr>
        <w:t>n</w:t>
      </w:r>
      <w:r w:rsidRPr="004D035A">
        <w:rPr>
          <w:lang w:eastAsia="ja-JP"/>
        </w:rPr>
        <w:t xml:space="preserve"> arrangement or agreement between a Supplier and a Consumer for the supply of a Telecommunications Product to that Consumer.</w:t>
      </w:r>
      <w:proofErr w:type="gramEnd"/>
      <w:r w:rsidR="004E75DC" w:rsidRPr="004E75DC">
        <w:t xml:space="preserve"> </w:t>
      </w:r>
      <w:r w:rsidR="004E75DC">
        <w:rPr>
          <w:lang w:eastAsia="ja-JP"/>
        </w:rPr>
        <w:t>For the avoidance of doubt, unless stated otherwise, the Standard Form Customer Contract is a Customer Contract.</w:t>
      </w:r>
      <w:r w:rsidRPr="004D035A">
        <w:rPr>
          <w:lang w:eastAsia="ja-JP"/>
        </w:rPr>
        <w:t xml:space="preserve">” </w:t>
      </w:r>
      <w:r w:rsidR="004E75DC">
        <w:rPr>
          <w:vertAlign w:val="superscript"/>
          <w:lang w:eastAsia="ja-JP"/>
        </w:rPr>
        <w:t>9</w:t>
      </w:r>
    </w:p>
    <w:p w14:paraId="31172861" w14:textId="77777777" w:rsidR="00CC52AE" w:rsidRPr="004D035A" w:rsidRDefault="00CC52AE" w:rsidP="004D035A">
      <w:pPr>
        <w:pStyle w:val="Heading4"/>
        <w:rPr>
          <w:lang w:eastAsia="ja-JP"/>
        </w:rPr>
      </w:pPr>
      <w:r w:rsidRPr="004D035A">
        <w:rPr>
          <w:lang w:eastAsia="ja-JP"/>
        </w:rPr>
        <w:t>Discount</w:t>
      </w:r>
    </w:p>
    <w:p w14:paraId="21915133" w14:textId="778DED1E" w:rsidR="00CC52AE" w:rsidRPr="004D035A" w:rsidRDefault="00CC52AE" w:rsidP="00CC52AE">
      <w:pPr>
        <w:rPr>
          <w:lang w:eastAsia="ja-JP"/>
        </w:rPr>
      </w:pPr>
      <w:r w:rsidRPr="004D035A">
        <w:rPr>
          <w:lang w:eastAsia="ja-JP"/>
        </w:rPr>
        <w:t>“</w:t>
      </w:r>
      <w:r w:rsidR="00ED16A3">
        <w:rPr>
          <w:lang w:eastAsia="ja-JP"/>
        </w:rPr>
        <w:t>A</w:t>
      </w:r>
      <w:r w:rsidRPr="004D035A">
        <w:rPr>
          <w:lang w:eastAsia="ja-JP"/>
        </w:rPr>
        <w:t xml:space="preserve"> reduction in the Charge which is usually levied by a Supplier” </w:t>
      </w:r>
      <w:r w:rsidR="004E75DC">
        <w:rPr>
          <w:vertAlign w:val="superscript"/>
          <w:lang w:eastAsia="ja-JP"/>
        </w:rPr>
        <w:t>9</w:t>
      </w:r>
    </w:p>
    <w:p w14:paraId="051704C3" w14:textId="058FDE14" w:rsidR="00BC2C80" w:rsidRPr="004D035A" w:rsidRDefault="00BC2C80" w:rsidP="004D035A">
      <w:pPr>
        <w:pStyle w:val="Heading4"/>
        <w:rPr>
          <w:lang w:eastAsia="ja-JP"/>
        </w:rPr>
      </w:pPr>
      <w:r w:rsidRPr="004D035A">
        <w:rPr>
          <w:lang w:eastAsia="ja-JP"/>
        </w:rPr>
        <w:lastRenderedPageBreak/>
        <w:t>Fixed-line telephone service</w:t>
      </w:r>
    </w:p>
    <w:p w14:paraId="301D2FAD" w14:textId="026F9F09" w:rsidR="00BC2C80" w:rsidRPr="004D035A" w:rsidRDefault="00BC2C80" w:rsidP="00BC2C80">
      <w:pPr>
        <w:rPr>
          <w:lang w:eastAsia="ja-JP"/>
        </w:rPr>
      </w:pPr>
      <w:proofErr w:type="gramStart"/>
      <w:r w:rsidRPr="004D035A">
        <w:rPr>
          <w:lang w:eastAsia="ja-JP"/>
        </w:rPr>
        <w:t>“Covers the delivery of voice services over a copper pair-based PSTN access network or fixed-line broadband networks.”</w:t>
      </w:r>
      <w:proofErr w:type="gramEnd"/>
      <w:r w:rsidRPr="004D035A">
        <w:rPr>
          <w:lang w:eastAsia="ja-JP"/>
        </w:rPr>
        <w:t xml:space="preserve"> </w:t>
      </w:r>
      <w:r w:rsidR="00ED16A3" w:rsidRPr="00ED16A3">
        <w:rPr>
          <w:vertAlign w:val="superscript"/>
          <w:lang w:eastAsia="ja-JP"/>
        </w:rPr>
        <w:t>8</w:t>
      </w:r>
    </w:p>
    <w:p w14:paraId="30A31A31" w14:textId="1B871161" w:rsidR="009937B8" w:rsidRPr="004D035A" w:rsidRDefault="00BC2C80" w:rsidP="004D035A">
      <w:pPr>
        <w:pStyle w:val="Heading4"/>
        <w:rPr>
          <w:lang w:eastAsia="ja-JP"/>
        </w:rPr>
      </w:pPr>
      <w:r w:rsidRPr="004D035A">
        <w:rPr>
          <w:lang w:eastAsia="ja-JP"/>
        </w:rPr>
        <w:t>GB</w:t>
      </w:r>
      <w:r w:rsidR="00C02D56">
        <w:rPr>
          <w:lang w:eastAsia="ja-JP"/>
        </w:rPr>
        <w:t xml:space="preserve"> - </w:t>
      </w:r>
      <w:r w:rsidRPr="004D035A">
        <w:rPr>
          <w:lang w:eastAsia="ja-JP"/>
        </w:rPr>
        <w:t>Gigabyte</w:t>
      </w:r>
    </w:p>
    <w:p w14:paraId="7D327FB6" w14:textId="7F5D31B0" w:rsidR="009937B8" w:rsidRPr="004D035A" w:rsidRDefault="004E75DC" w:rsidP="009937B8">
      <w:pPr>
        <w:rPr>
          <w:lang w:eastAsia="ja-JP"/>
        </w:rPr>
      </w:pPr>
      <w:proofErr w:type="gramStart"/>
      <w:r>
        <w:rPr>
          <w:lang w:eastAsia="ja-JP"/>
        </w:rPr>
        <w:t>“</w:t>
      </w:r>
      <w:r w:rsidRPr="004E75DC">
        <w:rPr>
          <w:lang w:eastAsia="ja-JP"/>
        </w:rPr>
        <w:t>One billion bytes.</w:t>
      </w:r>
      <w:proofErr w:type="gramEnd"/>
      <w:r w:rsidRPr="004E75DC">
        <w:rPr>
          <w:lang w:eastAsia="ja-JP"/>
        </w:rPr>
        <w:t xml:space="preserve"> Each byte is eight bits.</w:t>
      </w:r>
      <w:r>
        <w:rPr>
          <w:lang w:eastAsia="ja-JP"/>
        </w:rPr>
        <w:t xml:space="preserve">” </w:t>
      </w:r>
      <w:r w:rsidRPr="00ED16A3">
        <w:rPr>
          <w:vertAlign w:val="superscript"/>
          <w:lang w:eastAsia="ja-JP"/>
        </w:rPr>
        <w:t>8</w:t>
      </w:r>
    </w:p>
    <w:p w14:paraId="00E23B5B" w14:textId="77777777" w:rsidR="00CC52AE" w:rsidRPr="004D035A" w:rsidRDefault="00CC52AE" w:rsidP="004D035A">
      <w:pPr>
        <w:pStyle w:val="Heading4"/>
        <w:rPr>
          <w:lang w:eastAsia="ja-JP"/>
        </w:rPr>
      </w:pPr>
      <w:r w:rsidRPr="004D035A">
        <w:rPr>
          <w:lang w:eastAsia="ja-JP"/>
        </w:rPr>
        <w:t>Included Value Plan</w:t>
      </w:r>
    </w:p>
    <w:p w14:paraId="2A6A6FF1" w14:textId="2600AC9C" w:rsidR="00CC52AE" w:rsidRPr="004D035A" w:rsidRDefault="00CC52AE" w:rsidP="00CC52AE">
      <w:pPr>
        <w:rPr>
          <w:lang w:eastAsia="ja-JP"/>
        </w:rPr>
      </w:pPr>
      <w:r w:rsidRPr="004D035A">
        <w:rPr>
          <w:lang w:eastAsia="ja-JP"/>
        </w:rPr>
        <w:t>“</w:t>
      </w:r>
      <w:r w:rsidR="004E75DC">
        <w:rPr>
          <w:lang w:eastAsia="ja-JP"/>
        </w:rPr>
        <w:t>Means a</w:t>
      </w:r>
      <w:r w:rsidRPr="004D035A">
        <w:rPr>
          <w:lang w:eastAsia="ja-JP"/>
        </w:rPr>
        <w:t xml:space="preserve"> mobile Post-Paid Service plan under which the Customer receives a larger amount of monthly included value than the minimum monthly Charge t</w:t>
      </w:r>
      <w:r w:rsidR="00ED16A3">
        <w:rPr>
          <w:lang w:eastAsia="ja-JP"/>
        </w:rPr>
        <w:t>hey pay (e.g. for $50 per month they may</w:t>
      </w:r>
      <w:r w:rsidRPr="004D035A">
        <w:rPr>
          <w:lang w:eastAsia="ja-JP"/>
        </w:rPr>
        <w:t xml:space="preserve"> receive $500 included value), to use on a combination of eligible services across Standard National Mobile Calls, Standard National Mobile SMS and national data usage, and the use of any of these three eligible services is not unlimited.” </w:t>
      </w:r>
      <w:r w:rsidR="004E75DC">
        <w:rPr>
          <w:vertAlign w:val="superscript"/>
          <w:lang w:eastAsia="ja-JP"/>
        </w:rPr>
        <w:t>9</w:t>
      </w:r>
    </w:p>
    <w:p w14:paraId="68D982AE" w14:textId="77777777" w:rsidR="00AC04EE" w:rsidRPr="004D035A" w:rsidRDefault="00AC04EE" w:rsidP="00AC04EE">
      <w:pPr>
        <w:pStyle w:val="Heading4"/>
        <w:rPr>
          <w:lang w:eastAsia="ja-JP"/>
        </w:rPr>
      </w:pPr>
      <w:r w:rsidRPr="004D035A">
        <w:rPr>
          <w:lang w:eastAsia="ja-JP"/>
        </w:rPr>
        <w:t>KB</w:t>
      </w:r>
      <w:r>
        <w:rPr>
          <w:lang w:eastAsia="ja-JP"/>
        </w:rPr>
        <w:t xml:space="preserve"> - </w:t>
      </w:r>
      <w:r w:rsidRPr="004D035A">
        <w:rPr>
          <w:lang w:eastAsia="ja-JP"/>
        </w:rPr>
        <w:t>Kilobyte</w:t>
      </w:r>
    </w:p>
    <w:p w14:paraId="7B772DF1" w14:textId="3A027362" w:rsidR="00AC04EE" w:rsidRPr="004D035A" w:rsidRDefault="004E75DC" w:rsidP="00AC04EE">
      <w:pPr>
        <w:rPr>
          <w:lang w:eastAsia="ja-JP"/>
        </w:rPr>
      </w:pPr>
      <w:proofErr w:type="gramStart"/>
      <w:r>
        <w:rPr>
          <w:lang w:eastAsia="ja-JP"/>
        </w:rPr>
        <w:t>"A</w:t>
      </w:r>
      <w:r w:rsidRPr="004D035A">
        <w:rPr>
          <w:lang w:eastAsia="ja-JP"/>
        </w:rPr>
        <w:t xml:space="preserve"> </w:t>
      </w:r>
      <w:r w:rsidR="00AC04EE" w:rsidRPr="004D035A">
        <w:rPr>
          <w:lang w:eastAsia="ja-JP"/>
        </w:rPr>
        <w:t>thousand bytes.</w:t>
      </w:r>
      <w:r>
        <w:rPr>
          <w:lang w:eastAsia="ja-JP"/>
        </w:rPr>
        <w:t>”</w:t>
      </w:r>
      <w:proofErr w:type="gramEnd"/>
      <w:r w:rsidRPr="004D035A">
        <w:rPr>
          <w:lang w:eastAsia="ja-JP"/>
        </w:rPr>
        <w:t xml:space="preserve"> </w:t>
      </w:r>
      <w:r w:rsidRPr="00ED16A3">
        <w:rPr>
          <w:vertAlign w:val="superscript"/>
          <w:lang w:eastAsia="ja-JP"/>
        </w:rPr>
        <w:t>8</w:t>
      </w:r>
    </w:p>
    <w:p w14:paraId="63EA5116" w14:textId="14B63902" w:rsidR="00BC2C80" w:rsidRPr="004D035A" w:rsidRDefault="00BC2C80" w:rsidP="004D035A">
      <w:pPr>
        <w:pStyle w:val="Heading4"/>
        <w:rPr>
          <w:lang w:eastAsia="ja-JP"/>
        </w:rPr>
      </w:pPr>
      <w:r w:rsidRPr="004D035A">
        <w:rPr>
          <w:lang w:eastAsia="ja-JP"/>
        </w:rPr>
        <w:t>LTE</w:t>
      </w:r>
      <w:r w:rsidR="00C02D56">
        <w:rPr>
          <w:lang w:eastAsia="ja-JP"/>
        </w:rPr>
        <w:t xml:space="preserve"> </w:t>
      </w:r>
      <w:r w:rsidR="004E75DC">
        <w:rPr>
          <w:lang w:eastAsia="ja-JP"/>
        </w:rPr>
        <w:t>–</w:t>
      </w:r>
      <w:r w:rsidR="00C02D56">
        <w:rPr>
          <w:lang w:eastAsia="ja-JP"/>
        </w:rPr>
        <w:t xml:space="preserve"> </w:t>
      </w:r>
      <w:r w:rsidRPr="004D035A">
        <w:rPr>
          <w:lang w:eastAsia="ja-JP"/>
        </w:rPr>
        <w:t>Long Term Evolution</w:t>
      </w:r>
    </w:p>
    <w:p w14:paraId="1370098A" w14:textId="01EA91E3" w:rsidR="00BC2C80" w:rsidRPr="004D035A" w:rsidRDefault="00BC2C80" w:rsidP="00BC2C80">
      <w:pPr>
        <w:rPr>
          <w:lang w:eastAsia="ja-JP"/>
        </w:rPr>
      </w:pPr>
      <w:proofErr w:type="gramStart"/>
      <w:r w:rsidRPr="004D035A">
        <w:rPr>
          <w:lang w:eastAsia="ja-JP"/>
        </w:rPr>
        <w:t>“A suite of radio and core network specifications for the enhancement of mobile networks beyond 3G capabilities.</w:t>
      </w:r>
      <w:proofErr w:type="gramEnd"/>
      <w:r w:rsidRPr="004D035A">
        <w:rPr>
          <w:lang w:eastAsia="ja-JP"/>
        </w:rPr>
        <w:t xml:space="preserve"> It is associated with 4G system builds providing higher data rates, higher quality of service and better resource utilisation.” </w:t>
      </w:r>
      <w:r w:rsidR="00ED16A3">
        <w:rPr>
          <w:vertAlign w:val="superscript"/>
          <w:lang w:eastAsia="ja-JP"/>
        </w:rPr>
        <w:t>8</w:t>
      </w:r>
    </w:p>
    <w:p w14:paraId="11250644" w14:textId="59F973D9" w:rsidR="009937B8" w:rsidRPr="004D035A" w:rsidRDefault="00BC2C80" w:rsidP="004D035A">
      <w:pPr>
        <w:pStyle w:val="Heading4"/>
        <w:rPr>
          <w:lang w:eastAsia="ja-JP"/>
        </w:rPr>
      </w:pPr>
      <w:r w:rsidRPr="004D035A">
        <w:rPr>
          <w:lang w:eastAsia="ja-JP"/>
        </w:rPr>
        <w:t>MB</w:t>
      </w:r>
      <w:r w:rsidR="00C02D56">
        <w:rPr>
          <w:lang w:eastAsia="ja-JP"/>
        </w:rPr>
        <w:t xml:space="preserve"> </w:t>
      </w:r>
      <w:r w:rsidR="004E75DC">
        <w:rPr>
          <w:lang w:eastAsia="ja-JP"/>
        </w:rPr>
        <w:t>–</w:t>
      </w:r>
      <w:r w:rsidR="00C02D56">
        <w:rPr>
          <w:lang w:eastAsia="ja-JP"/>
        </w:rPr>
        <w:t xml:space="preserve"> </w:t>
      </w:r>
      <w:r w:rsidRPr="004D035A">
        <w:rPr>
          <w:lang w:eastAsia="ja-JP"/>
        </w:rPr>
        <w:t>Megabyte</w:t>
      </w:r>
    </w:p>
    <w:p w14:paraId="6D48472F" w14:textId="4BD41ECA" w:rsidR="009937B8" w:rsidRPr="004D035A" w:rsidRDefault="004E75DC" w:rsidP="009937B8">
      <w:pPr>
        <w:rPr>
          <w:lang w:eastAsia="ja-JP"/>
        </w:rPr>
      </w:pPr>
      <w:proofErr w:type="gramStart"/>
      <w:r>
        <w:rPr>
          <w:lang w:eastAsia="ja-JP"/>
        </w:rPr>
        <w:t>“</w:t>
      </w:r>
      <w:r w:rsidR="009937B8" w:rsidRPr="004D035A">
        <w:rPr>
          <w:lang w:eastAsia="ja-JP"/>
        </w:rPr>
        <w:t>One million bytes.</w:t>
      </w:r>
      <w:r>
        <w:rPr>
          <w:lang w:eastAsia="ja-JP"/>
        </w:rPr>
        <w:t>”</w:t>
      </w:r>
      <w:proofErr w:type="gramEnd"/>
      <w:r w:rsidRPr="004D035A">
        <w:rPr>
          <w:lang w:eastAsia="ja-JP"/>
        </w:rPr>
        <w:t xml:space="preserve"> </w:t>
      </w:r>
      <w:r w:rsidRPr="00ED16A3">
        <w:rPr>
          <w:vertAlign w:val="superscript"/>
          <w:lang w:eastAsia="ja-JP"/>
        </w:rPr>
        <w:t>8</w:t>
      </w:r>
    </w:p>
    <w:p w14:paraId="440F21CD" w14:textId="5656D667" w:rsidR="00BC2C80" w:rsidRPr="004D035A" w:rsidRDefault="00BC2C80" w:rsidP="004D035A">
      <w:pPr>
        <w:pStyle w:val="Heading4"/>
        <w:rPr>
          <w:lang w:eastAsia="ja-JP"/>
        </w:rPr>
      </w:pPr>
      <w:r w:rsidRPr="004D035A">
        <w:rPr>
          <w:lang w:eastAsia="ja-JP"/>
        </w:rPr>
        <w:t>MMS</w:t>
      </w:r>
      <w:r w:rsidR="00C02D56">
        <w:rPr>
          <w:lang w:eastAsia="ja-JP"/>
        </w:rPr>
        <w:t xml:space="preserve"> - </w:t>
      </w:r>
      <w:r w:rsidRPr="004D035A">
        <w:rPr>
          <w:lang w:eastAsia="ja-JP"/>
        </w:rPr>
        <w:t>multimedia messaging service</w:t>
      </w:r>
    </w:p>
    <w:p w14:paraId="18F2CBE0" w14:textId="4636329D" w:rsidR="00BC2C80" w:rsidRPr="004D035A" w:rsidRDefault="00BC2C80" w:rsidP="00BC2C80">
      <w:pPr>
        <w:rPr>
          <w:lang w:eastAsia="ja-JP"/>
        </w:rPr>
      </w:pPr>
      <w:proofErr w:type="gramStart"/>
      <w:r w:rsidRPr="004D035A">
        <w:rPr>
          <w:lang w:eastAsia="ja-JP"/>
        </w:rPr>
        <w:t>“Mobile telecommunications data transmission service for sending messages with a combination of text, sound, image and video to MMS-capable handsets.”</w:t>
      </w:r>
      <w:proofErr w:type="gramEnd"/>
      <w:r w:rsidRPr="004D035A">
        <w:rPr>
          <w:lang w:eastAsia="ja-JP"/>
        </w:rPr>
        <w:t xml:space="preserve"> </w:t>
      </w:r>
      <w:r w:rsidR="00ED16A3" w:rsidRPr="00ED16A3">
        <w:rPr>
          <w:vertAlign w:val="superscript"/>
          <w:lang w:eastAsia="ja-JP"/>
        </w:rPr>
        <w:t>8</w:t>
      </w:r>
    </w:p>
    <w:p w14:paraId="7D0202F1" w14:textId="397C24F4" w:rsidR="00A750C8" w:rsidRPr="004D035A" w:rsidRDefault="00A750C8" w:rsidP="004D035A">
      <w:pPr>
        <w:pStyle w:val="Heading4"/>
      </w:pPr>
      <w:r w:rsidRPr="004D035A">
        <w:t>MNO</w:t>
      </w:r>
      <w:r w:rsidR="009937B8" w:rsidRPr="004D035A">
        <w:t xml:space="preserve"> - </w:t>
      </w:r>
      <w:r w:rsidRPr="004D035A">
        <w:t>Mobile Network Operator</w:t>
      </w:r>
    </w:p>
    <w:p w14:paraId="6DA6E014" w14:textId="24621F09" w:rsidR="009937B8" w:rsidRPr="004D035A" w:rsidRDefault="00BC2C80">
      <w:proofErr w:type="gramStart"/>
      <w:r w:rsidRPr="004D035A">
        <w:t>A mobile service operator that has licensed spectrum and the infrastructure to provide services to its customers or to resell access to MVNOs for their customers.</w:t>
      </w:r>
      <w:proofErr w:type="gramEnd"/>
    </w:p>
    <w:p w14:paraId="7B0B019D" w14:textId="6FE8CBA8" w:rsidR="00A639CE" w:rsidRPr="004D035A" w:rsidRDefault="00A639CE" w:rsidP="004D035A">
      <w:pPr>
        <w:pStyle w:val="Heading4"/>
      </w:pPr>
      <w:r w:rsidRPr="004D035A">
        <w:t>MVNE - Mobile Virtual Network Enabler</w:t>
      </w:r>
    </w:p>
    <w:p w14:paraId="4441C68C" w14:textId="7532787F" w:rsidR="00A639CE" w:rsidRPr="00622EEC" w:rsidRDefault="00A639CE">
      <w:r w:rsidRPr="004D035A">
        <w:t>“</w:t>
      </w:r>
      <w:r w:rsidR="00ED16A3">
        <w:t>A</w:t>
      </w:r>
      <w:r w:rsidRPr="004D035A">
        <w:t xml:space="preserve"> company that provides services to mobile virtual network operators, such as billing, network element provisioning, administration, operations, support of base station subsystems and operations support systems, and provision of back end network elements, to enable provision of mobile network services like cellular phone connectivity.”</w:t>
      </w:r>
      <w:r w:rsidR="00ED16A3">
        <w:t xml:space="preserve"> </w:t>
      </w:r>
      <w:r w:rsidRPr="00622EEC">
        <w:rPr>
          <w:rStyle w:val="FootnoteReference"/>
        </w:rPr>
        <w:footnoteReference w:id="16"/>
      </w:r>
    </w:p>
    <w:p w14:paraId="668AD6CA" w14:textId="6AA26839" w:rsidR="001063B7" w:rsidRPr="004D035A" w:rsidRDefault="00933D54" w:rsidP="004D035A">
      <w:pPr>
        <w:pStyle w:val="Heading4"/>
        <w:rPr>
          <w:lang w:eastAsia="ja-JP"/>
        </w:rPr>
      </w:pPr>
      <w:proofErr w:type="gramStart"/>
      <w:r w:rsidRPr="00622EEC">
        <w:lastRenderedPageBreak/>
        <w:t>MVNO</w:t>
      </w:r>
      <w:r w:rsidR="00335605" w:rsidRPr="004D035A">
        <w:t xml:space="preserve"> - </w:t>
      </w:r>
      <w:r w:rsidRPr="004D035A">
        <w:rPr>
          <w:lang w:eastAsia="ja-JP"/>
        </w:rPr>
        <w:t>Mobile Virtual Network Operator</w:t>
      </w:r>
      <w:r w:rsidR="001063B7" w:rsidRPr="004D035A">
        <w:rPr>
          <w:lang w:eastAsia="ja-JP"/>
        </w:rPr>
        <w:t>.</w:t>
      </w:r>
      <w:proofErr w:type="gramEnd"/>
    </w:p>
    <w:p w14:paraId="760C6669" w14:textId="3CDAD80D" w:rsidR="00335605" w:rsidRPr="004D035A" w:rsidRDefault="009937B8">
      <w:pPr>
        <w:rPr>
          <w:lang w:eastAsia="ja-JP"/>
        </w:rPr>
      </w:pPr>
      <w:proofErr w:type="gramStart"/>
      <w:r w:rsidRPr="004D035A">
        <w:rPr>
          <w:lang w:eastAsia="ja-JP"/>
        </w:rPr>
        <w:t>“</w:t>
      </w:r>
      <w:r w:rsidR="00335605" w:rsidRPr="004D035A">
        <w:rPr>
          <w:lang w:eastAsia="ja-JP"/>
        </w:rPr>
        <w:t>A mobile service operator that does not have its own licensed spectrum and does not have the infrastructure to provide mobile service to its customers.</w:t>
      </w:r>
      <w:proofErr w:type="gramEnd"/>
      <w:r w:rsidR="00335605" w:rsidRPr="004D035A">
        <w:rPr>
          <w:lang w:eastAsia="ja-JP"/>
        </w:rPr>
        <w:t xml:space="preserve"> Instead, MVNOs lease wireless capacity from pre-existing mobile service providers and establish a brand name different to that of the provider.</w:t>
      </w:r>
      <w:r w:rsidRPr="004D035A">
        <w:rPr>
          <w:lang w:eastAsia="ja-JP"/>
        </w:rPr>
        <w:t xml:space="preserve">” </w:t>
      </w:r>
      <w:r w:rsidR="001C4E09">
        <w:rPr>
          <w:rStyle w:val="FootnoteReference"/>
          <w:lang w:eastAsia="ja-JP"/>
        </w:rPr>
        <w:footnoteReference w:id="17"/>
      </w:r>
    </w:p>
    <w:p w14:paraId="0BAA8C54" w14:textId="59C16ED7" w:rsidR="00CC52AE" w:rsidRPr="004D035A" w:rsidRDefault="00A935CE" w:rsidP="004D035A">
      <w:pPr>
        <w:pStyle w:val="Heading4"/>
        <w:rPr>
          <w:lang w:eastAsia="ja-JP"/>
        </w:rPr>
      </w:pPr>
      <w:r>
        <w:rPr>
          <w:lang w:eastAsia="ja-JP"/>
        </w:rPr>
        <w:t xml:space="preserve">NBN - </w:t>
      </w:r>
      <w:r w:rsidR="00CC52AE" w:rsidRPr="004D035A">
        <w:rPr>
          <w:lang w:eastAsia="ja-JP"/>
        </w:rPr>
        <w:t>National Broadband Network</w:t>
      </w:r>
    </w:p>
    <w:p w14:paraId="1BFAF608" w14:textId="05FF7311" w:rsidR="00BC2C80" w:rsidRPr="004D035A" w:rsidRDefault="00CC52AE">
      <w:pPr>
        <w:rPr>
          <w:lang w:eastAsia="ja-JP"/>
        </w:rPr>
      </w:pPr>
      <w:r w:rsidRPr="004D035A">
        <w:rPr>
          <w:lang w:eastAsia="ja-JP"/>
        </w:rPr>
        <w:t xml:space="preserve">“The national wholesale-only open access data network in Australia offering high-speed broadband to all Australian premises using a multi-technology mix.” </w:t>
      </w:r>
      <w:r w:rsidR="00ED16A3" w:rsidRPr="00ED16A3">
        <w:rPr>
          <w:vertAlign w:val="superscript"/>
          <w:lang w:eastAsia="ja-JP"/>
        </w:rPr>
        <w:t>8</w:t>
      </w:r>
    </w:p>
    <w:p w14:paraId="775EEE87" w14:textId="77777777" w:rsidR="00E02D3D" w:rsidRPr="004D035A" w:rsidRDefault="00E02D3D" w:rsidP="00E02D3D">
      <w:pPr>
        <w:pStyle w:val="Heading4"/>
      </w:pPr>
      <w:r w:rsidRPr="004D035A">
        <w:t>Offer</w:t>
      </w:r>
    </w:p>
    <w:p w14:paraId="0FF1A782" w14:textId="3A693337" w:rsidR="00E02D3D" w:rsidRPr="004D035A" w:rsidRDefault="00E02D3D" w:rsidP="00E02D3D">
      <w:pPr>
        <w:rPr>
          <w:lang w:eastAsia="ja-JP"/>
        </w:rPr>
      </w:pPr>
      <w:r w:rsidRPr="004D035A">
        <w:rPr>
          <w:lang w:eastAsia="ja-JP"/>
        </w:rPr>
        <w:t>“</w:t>
      </w:r>
      <w:r w:rsidR="001C4E09">
        <w:rPr>
          <w:lang w:eastAsia="ja-JP"/>
        </w:rPr>
        <w:t xml:space="preserve">Means </w:t>
      </w:r>
      <w:r w:rsidRPr="004D035A">
        <w:rPr>
          <w:lang w:eastAsia="ja-JP"/>
        </w:rPr>
        <w:t xml:space="preserve">a current, standard in-market plan containing pricing that is made by a Supplier for the provision of Telecommunications Products, which is available to any individual Consumer or Consumers as a class and includes, without limitation such offers made in Advertising.” </w:t>
      </w:r>
      <w:r w:rsidR="001C4E09">
        <w:rPr>
          <w:vertAlign w:val="superscript"/>
          <w:lang w:eastAsia="ja-JP"/>
        </w:rPr>
        <w:t>9</w:t>
      </w:r>
    </w:p>
    <w:p w14:paraId="368D8FD6" w14:textId="3D631CFD" w:rsidR="00CC52AE" w:rsidRPr="004D035A" w:rsidRDefault="00CC52AE" w:rsidP="004D035A">
      <w:pPr>
        <w:pStyle w:val="Heading4"/>
        <w:rPr>
          <w:lang w:eastAsia="ja-JP"/>
        </w:rPr>
      </w:pPr>
      <w:r w:rsidRPr="004D035A">
        <w:rPr>
          <w:lang w:eastAsia="ja-JP"/>
        </w:rPr>
        <w:t>Post-paid</w:t>
      </w:r>
    </w:p>
    <w:p w14:paraId="5B2B423A" w14:textId="599473FD" w:rsidR="001C4E09" w:rsidRPr="004D035A" w:rsidRDefault="001C4E09" w:rsidP="001C4E09">
      <w:pPr>
        <w:rPr>
          <w:lang w:eastAsia="ja-JP"/>
        </w:rPr>
      </w:pPr>
      <w:proofErr w:type="gramStart"/>
      <w:r>
        <w:rPr>
          <w:lang w:eastAsia="ja-JP"/>
        </w:rPr>
        <w:t>"Means a Telecommunications Product that can be used fully or in part prior to being paid for by the Consumer.”</w:t>
      </w:r>
      <w:proofErr w:type="gramEnd"/>
      <w:r w:rsidRPr="004D035A">
        <w:rPr>
          <w:lang w:eastAsia="ja-JP"/>
        </w:rPr>
        <w:t xml:space="preserve"> </w:t>
      </w:r>
      <w:r>
        <w:rPr>
          <w:vertAlign w:val="superscript"/>
          <w:lang w:eastAsia="ja-JP"/>
        </w:rPr>
        <w:t>9</w:t>
      </w:r>
    </w:p>
    <w:p w14:paraId="28147AE4" w14:textId="15918C30" w:rsidR="00CC52AE" w:rsidRPr="004D035A" w:rsidRDefault="00CC52AE" w:rsidP="004D035A">
      <w:pPr>
        <w:pStyle w:val="Heading4"/>
        <w:rPr>
          <w:lang w:eastAsia="ja-JP"/>
        </w:rPr>
      </w:pPr>
      <w:r w:rsidRPr="004D035A">
        <w:rPr>
          <w:lang w:eastAsia="ja-JP"/>
        </w:rPr>
        <w:t>Prepaid</w:t>
      </w:r>
    </w:p>
    <w:p w14:paraId="333A7F45" w14:textId="2D1BC492" w:rsidR="001C4E09" w:rsidRPr="004D035A" w:rsidRDefault="007952BB" w:rsidP="001C4E09">
      <w:pPr>
        <w:rPr>
          <w:lang w:eastAsia="ja-JP"/>
        </w:rPr>
      </w:pPr>
      <w:r w:rsidRPr="004D035A" w:rsidDel="007952BB">
        <w:rPr>
          <w:lang w:eastAsia="ja-JP"/>
        </w:rPr>
        <w:t xml:space="preserve"> </w:t>
      </w:r>
      <w:proofErr w:type="gramStart"/>
      <w:r w:rsidR="001C4E09">
        <w:rPr>
          <w:lang w:eastAsia="ja-JP"/>
        </w:rPr>
        <w:t>“Means a Telecommunications Product that must be paid for by the Consumer before it is used.”</w:t>
      </w:r>
      <w:proofErr w:type="gramEnd"/>
      <w:r w:rsidR="001C4E09" w:rsidRPr="004D035A">
        <w:rPr>
          <w:lang w:eastAsia="ja-JP"/>
        </w:rPr>
        <w:t xml:space="preserve"> </w:t>
      </w:r>
      <w:r w:rsidR="001C4E09">
        <w:rPr>
          <w:vertAlign w:val="superscript"/>
          <w:lang w:eastAsia="ja-JP"/>
        </w:rPr>
        <w:t>9</w:t>
      </w:r>
    </w:p>
    <w:p w14:paraId="2C7AB8F0" w14:textId="4D7FB987" w:rsidR="00CC52AE" w:rsidRPr="004D035A" w:rsidRDefault="00CC52AE" w:rsidP="004D035A">
      <w:pPr>
        <w:pStyle w:val="Heading4"/>
        <w:rPr>
          <w:lang w:eastAsia="ja-JP"/>
        </w:rPr>
      </w:pPr>
      <w:r w:rsidRPr="004D035A">
        <w:rPr>
          <w:lang w:eastAsia="ja-JP"/>
        </w:rPr>
        <w:t>Smartphone</w:t>
      </w:r>
    </w:p>
    <w:p w14:paraId="33885678" w14:textId="1B731A57" w:rsidR="00CC52AE" w:rsidRPr="004D035A" w:rsidRDefault="00CC52AE" w:rsidP="00CC52AE">
      <w:pPr>
        <w:rPr>
          <w:lang w:eastAsia="ja-JP"/>
        </w:rPr>
      </w:pPr>
      <w:r w:rsidRPr="004D035A">
        <w:rPr>
          <w:lang w:eastAsia="ja-JP"/>
        </w:rPr>
        <w:t xml:space="preserve">“A mobile phone built on a mobile operating system, with more advanced computing capability and connectivity.” </w:t>
      </w:r>
      <w:r w:rsidR="00ED4B79" w:rsidRPr="00ED4B79">
        <w:rPr>
          <w:vertAlign w:val="superscript"/>
          <w:lang w:eastAsia="ja-JP"/>
        </w:rPr>
        <w:t>8</w:t>
      </w:r>
    </w:p>
    <w:p w14:paraId="114A080E" w14:textId="03A1A6CC" w:rsidR="00CC52AE" w:rsidRPr="004D035A" w:rsidRDefault="00A935CE" w:rsidP="004D035A">
      <w:pPr>
        <w:pStyle w:val="Heading4"/>
        <w:rPr>
          <w:lang w:eastAsia="ja-JP"/>
        </w:rPr>
      </w:pPr>
      <w:r>
        <w:rPr>
          <w:lang w:eastAsia="ja-JP"/>
        </w:rPr>
        <w:t xml:space="preserve">SMS - </w:t>
      </w:r>
      <w:r w:rsidR="00CC52AE" w:rsidRPr="004D035A">
        <w:rPr>
          <w:lang w:eastAsia="ja-JP"/>
        </w:rPr>
        <w:t>short message service</w:t>
      </w:r>
    </w:p>
    <w:p w14:paraId="0085FF7E" w14:textId="2B0FD6A1" w:rsidR="00CC52AE" w:rsidRPr="004D035A" w:rsidRDefault="00CC52AE" w:rsidP="00CC52AE">
      <w:pPr>
        <w:rPr>
          <w:lang w:eastAsia="ja-JP"/>
        </w:rPr>
      </w:pPr>
      <w:proofErr w:type="gramStart"/>
      <w:r w:rsidRPr="004D035A">
        <w:rPr>
          <w:lang w:eastAsia="ja-JP"/>
        </w:rPr>
        <w:t>“A mobile telecommunications data transmission service that allows users to send short text messages to each other using a mobile handset.”</w:t>
      </w:r>
      <w:proofErr w:type="gramEnd"/>
      <w:r w:rsidRPr="004D035A">
        <w:rPr>
          <w:lang w:eastAsia="ja-JP"/>
        </w:rPr>
        <w:t xml:space="preserve"> </w:t>
      </w:r>
      <w:r w:rsidR="00ED4B79" w:rsidRPr="00ED4B79">
        <w:rPr>
          <w:vertAlign w:val="superscript"/>
          <w:lang w:eastAsia="ja-JP"/>
        </w:rPr>
        <w:t>8</w:t>
      </w:r>
    </w:p>
    <w:p w14:paraId="13E3BD2E" w14:textId="77777777" w:rsidR="00CC52AE" w:rsidRPr="004D035A" w:rsidRDefault="00CC52AE" w:rsidP="004D035A">
      <w:pPr>
        <w:pStyle w:val="Heading4"/>
        <w:rPr>
          <w:lang w:eastAsia="ja-JP"/>
        </w:rPr>
      </w:pPr>
      <w:r w:rsidRPr="004D035A">
        <w:rPr>
          <w:lang w:eastAsia="ja-JP"/>
        </w:rPr>
        <w:t>Standard National Mobile Call</w:t>
      </w:r>
    </w:p>
    <w:p w14:paraId="2CA849BB" w14:textId="4BB4CB4E" w:rsidR="00CC52AE" w:rsidRPr="004D035A" w:rsidRDefault="00CC52AE" w:rsidP="00CC52AE">
      <w:pPr>
        <w:rPr>
          <w:lang w:eastAsia="ja-JP"/>
        </w:rPr>
      </w:pPr>
      <w:proofErr w:type="gramStart"/>
      <w:r w:rsidRPr="004D035A">
        <w:rPr>
          <w:lang w:eastAsia="ja-JP"/>
        </w:rPr>
        <w:t>“</w:t>
      </w:r>
      <w:r w:rsidR="007952BB">
        <w:rPr>
          <w:lang w:eastAsia="ja-JP"/>
        </w:rPr>
        <w:t>Means a</w:t>
      </w:r>
      <w:r w:rsidRPr="004D035A">
        <w:rPr>
          <w:lang w:eastAsia="ja-JP"/>
        </w:rPr>
        <w:t xml:space="preserve"> mobile voice telephone call from a Supplier’s mobile service to another Supplier’s mobile service (off-net) during peak time where the calling and receiving parties are in Australia.”</w:t>
      </w:r>
      <w:proofErr w:type="gramEnd"/>
      <w:r w:rsidR="00ED4B79">
        <w:rPr>
          <w:lang w:eastAsia="ja-JP"/>
        </w:rPr>
        <w:t xml:space="preserve"> </w:t>
      </w:r>
      <w:r w:rsidR="007952BB">
        <w:rPr>
          <w:vertAlign w:val="superscript"/>
          <w:lang w:eastAsia="ja-JP"/>
        </w:rPr>
        <w:t>9</w:t>
      </w:r>
    </w:p>
    <w:p w14:paraId="4F2167B2" w14:textId="77777777" w:rsidR="00CC52AE" w:rsidRPr="004D035A" w:rsidRDefault="00CC52AE" w:rsidP="004D035A">
      <w:pPr>
        <w:pStyle w:val="Heading4"/>
        <w:rPr>
          <w:lang w:eastAsia="ja-JP"/>
        </w:rPr>
      </w:pPr>
      <w:r w:rsidRPr="004D035A">
        <w:rPr>
          <w:lang w:eastAsia="ja-JP"/>
        </w:rPr>
        <w:t>Standard National Mobile SMS</w:t>
      </w:r>
    </w:p>
    <w:p w14:paraId="154A6218" w14:textId="7A4A53BF" w:rsidR="00CC52AE" w:rsidRPr="004D035A" w:rsidRDefault="00CC52AE" w:rsidP="00CC52AE">
      <w:pPr>
        <w:rPr>
          <w:lang w:eastAsia="ja-JP"/>
        </w:rPr>
      </w:pPr>
      <w:r w:rsidRPr="004D035A">
        <w:rPr>
          <w:lang w:eastAsia="ja-JP"/>
        </w:rPr>
        <w:t>“</w:t>
      </w:r>
      <w:r w:rsidR="004068B1">
        <w:rPr>
          <w:lang w:eastAsia="ja-JP"/>
        </w:rPr>
        <w:t>Means a</w:t>
      </w:r>
      <w:r w:rsidRPr="004D035A">
        <w:rPr>
          <w:lang w:eastAsia="ja-JP"/>
        </w:rPr>
        <w:t xml:space="preserve"> mobile short message containing a maximum of 160 characters from a Supplier’s mobile service to another Supplier’s mobile service (off</w:t>
      </w:r>
      <w:r w:rsidR="004068B1">
        <w:rPr>
          <w:lang w:eastAsia="ja-JP"/>
        </w:rPr>
        <w:t>-</w:t>
      </w:r>
      <w:r w:rsidRPr="004D035A">
        <w:rPr>
          <w:lang w:eastAsia="ja-JP"/>
        </w:rPr>
        <w:t xml:space="preserve">net) during peak-time where the sending and receiving parties are in Australia.” </w:t>
      </w:r>
      <w:r w:rsidR="007952BB">
        <w:rPr>
          <w:vertAlign w:val="superscript"/>
          <w:lang w:eastAsia="ja-JP"/>
        </w:rPr>
        <w:t>9</w:t>
      </w:r>
    </w:p>
    <w:p w14:paraId="1B8283FB" w14:textId="0AA0B96F" w:rsidR="00CC52AE" w:rsidRPr="004D035A" w:rsidRDefault="00CC52AE" w:rsidP="004D035A">
      <w:pPr>
        <w:pStyle w:val="Heading4"/>
        <w:rPr>
          <w:lang w:eastAsia="ja-JP"/>
        </w:rPr>
      </w:pPr>
      <w:r w:rsidRPr="004D035A">
        <w:rPr>
          <w:lang w:eastAsia="ja-JP"/>
        </w:rPr>
        <w:lastRenderedPageBreak/>
        <w:t>Subscribers</w:t>
      </w:r>
    </w:p>
    <w:p w14:paraId="71B06421" w14:textId="25D81ECB" w:rsidR="00CC52AE" w:rsidRPr="004D035A" w:rsidRDefault="001B4464" w:rsidP="00CC52AE">
      <w:pPr>
        <w:rPr>
          <w:lang w:eastAsia="ja-JP"/>
        </w:rPr>
      </w:pPr>
      <w:r>
        <w:rPr>
          <w:lang w:eastAsia="ja-JP"/>
        </w:rPr>
        <w:t xml:space="preserve">The term </w:t>
      </w:r>
      <w:r w:rsidR="00CC52AE" w:rsidRPr="004D035A">
        <w:rPr>
          <w:lang w:eastAsia="ja-JP"/>
        </w:rPr>
        <w:t xml:space="preserve">‘subscriber’ </w:t>
      </w:r>
      <w:r>
        <w:rPr>
          <w:lang w:eastAsia="ja-JP"/>
        </w:rPr>
        <w:t xml:space="preserve">is often used </w:t>
      </w:r>
      <w:r w:rsidR="00CC52AE" w:rsidRPr="004D035A">
        <w:rPr>
          <w:lang w:eastAsia="ja-JP"/>
        </w:rPr>
        <w:t>rather than the number of ‘users’</w:t>
      </w:r>
      <w:r>
        <w:rPr>
          <w:lang w:eastAsia="ja-JP"/>
        </w:rPr>
        <w:t xml:space="preserve"> as</w:t>
      </w:r>
      <w:r w:rsidR="00CC52AE" w:rsidRPr="004D035A">
        <w:rPr>
          <w:lang w:eastAsia="ja-JP"/>
        </w:rPr>
        <w:t xml:space="preserve"> </w:t>
      </w:r>
      <w:r>
        <w:rPr>
          <w:lang w:eastAsia="ja-JP"/>
        </w:rPr>
        <w:t>c</w:t>
      </w:r>
      <w:r w:rsidR="00CC52AE" w:rsidRPr="004D035A">
        <w:rPr>
          <w:lang w:eastAsia="ja-JP"/>
        </w:rPr>
        <w:t>ounts of subscribers are not the same as</w:t>
      </w:r>
      <w:r w:rsidR="00986024">
        <w:rPr>
          <w:lang w:eastAsia="ja-JP"/>
        </w:rPr>
        <w:t xml:space="preserve"> counts of people/organisations </w:t>
      </w:r>
      <w:r w:rsidR="00CC52AE" w:rsidRPr="004D035A">
        <w:rPr>
          <w:lang w:eastAsia="ja-JP"/>
        </w:rPr>
        <w:t xml:space="preserve">with </w:t>
      </w:r>
      <w:r>
        <w:rPr>
          <w:lang w:eastAsia="ja-JP"/>
        </w:rPr>
        <w:t>a mobile phone service</w:t>
      </w:r>
      <w:r w:rsidR="00CC52AE" w:rsidRPr="004D035A">
        <w:rPr>
          <w:lang w:eastAsia="ja-JP"/>
        </w:rPr>
        <w:t xml:space="preserve">. This is because some subscribers may have accounts with more than one </w:t>
      </w:r>
      <w:r>
        <w:rPr>
          <w:lang w:eastAsia="ja-JP"/>
        </w:rPr>
        <w:t>service provider</w:t>
      </w:r>
      <w:r w:rsidR="00CC52AE" w:rsidRPr="004D035A">
        <w:rPr>
          <w:lang w:eastAsia="ja-JP"/>
        </w:rPr>
        <w:t xml:space="preserve"> or multiple accounts with a single </w:t>
      </w:r>
      <w:r>
        <w:rPr>
          <w:lang w:eastAsia="ja-JP"/>
        </w:rPr>
        <w:t>service provider</w:t>
      </w:r>
      <w:r w:rsidR="00CC52AE" w:rsidRPr="004D035A">
        <w:rPr>
          <w:lang w:eastAsia="ja-JP"/>
        </w:rPr>
        <w:t>.</w:t>
      </w:r>
    </w:p>
    <w:p w14:paraId="0404C090" w14:textId="6DDCD8E5" w:rsidR="00CC52AE" w:rsidRPr="004D035A" w:rsidRDefault="00CC52AE" w:rsidP="004D035A">
      <w:pPr>
        <w:pStyle w:val="Heading4"/>
        <w:rPr>
          <w:lang w:eastAsia="ja-JP"/>
        </w:rPr>
      </w:pPr>
      <w:r w:rsidRPr="004D035A">
        <w:rPr>
          <w:lang w:eastAsia="ja-JP"/>
        </w:rPr>
        <w:t>TIO</w:t>
      </w:r>
      <w:r w:rsidR="00ED4B79">
        <w:rPr>
          <w:lang w:eastAsia="ja-JP"/>
        </w:rPr>
        <w:t xml:space="preserve"> - </w:t>
      </w:r>
      <w:r w:rsidR="00ED4B79" w:rsidRPr="004D035A">
        <w:rPr>
          <w:lang w:eastAsia="ja-JP"/>
        </w:rPr>
        <w:t>Telecommunications Industry Ombudsman</w:t>
      </w:r>
    </w:p>
    <w:p w14:paraId="44D1995D" w14:textId="5B30DA0B" w:rsidR="0081354B" w:rsidRPr="004D035A" w:rsidRDefault="00ED4B79" w:rsidP="00E02D3D">
      <w:pPr>
        <w:rPr>
          <w:lang w:eastAsia="ja-JP"/>
        </w:rPr>
      </w:pPr>
      <w:r>
        <w:rPr>
          <w:lang w:eastAsia="ja-JP"/>
        </w:rPr>
        <w:t>“</w:t>
      </w:r>
      <w:r w:rsidR="004068B1">
        <w:rPr>
          <w:lang w:eastAsia="ja-JP"/>
        </w:rPr>
        <w:t>Means t</w:t>
      </w:r>
      <w:r w:rsidR="00CC52AE" w:rsidRPr="004D035A">
        <w:rPr>
          <w:lang w:eastAsia="ja-JP"/>
        </w:rPr>
        <w:t xml:space="preserve">he Telecommunications Industry Ombudsman </w:t>
      </w:r>
      <w:r w:rsidR="001144E3">
        <w:rPr>
          <w:lang w:eastAsia="ja-JP"/>
        </w:rPr>
        <w:t xml:space="preserve">is </w:t>
      </w:r>
      <w:r w:rsidR="00CC52AE" w:rsidRPr="004D035A">
        <w:rPr>
          <w:lang w:eastAsia="ja-JP"/>
        </w:rPr>
        <w:t xml:space="preserve">appointed under the Telecommunications Industry Ombudsman scheme referred to in the Act.” </w:t>
      </w:r>
      <w:r w:rsidR="004068B1">
        <w:rPr>
          <w:vertAlign w:val="superscript"/>
          <w:lang w:eastAsia="ja-JP"/>
        </w:rPr>
        <w:t>9</w:t>
      </w:r>
    </w:p>
    <w:p w14:paraId="37F54E5E" w14:textId="77777777" w:rsidR="00A750C8" w:rsidRPr="004D035A" w:rsidRDefault="00A750C8" w:rsidP="00A750C8">
      <w:pPr>
        <w:pStyle w:val="Heading1"/>
      </w:pPr>
      <w:bookmarkStart w:id="11" w:name="_Toc441144370"/>
      <w:r w:rsidRPr="004D035A">
        <w:lastRenderedPageBreak/>
        <w:t>Background</w:t>
      </w:r>
      <w:bookmarkEnd w:id="11"/>
    </w:p>
    <w:p w14:paraId="58CC2DDC" w14:textId="4C2541DD" w:rsidR="004A639A" w:rsidRPr="004D035A" w:rsidRDefault="00632586" w:rsidP="00B631F6">
      <w:pPr>
        <w:pStyle w:val="Heading2"/>
      </w:pPr>
      <w:bookmarkStart w:id="12" w:name="_Toc441144371"/>
      <w:r w:rsidRPr="004D035A">
        <w:t>The Role</w:t>
      </w:r>
      <w:r w:rsidR="00BB57CD">
        <w:t>s</w:t>
      </w:r>
      <w:r w:rsidRPr="004D035A">
        <w:t xml:space="preserve"> of MNOs, MVNOs &amp; MVNEs</w:t>
      </w:r>
      <w:bookmarkEnd w:id="12"/>
    </w:p>
    <w:p w14:paraId="50C985E8" w14:textId="7CB523A4" w:rsidR="0091411A" w:rsidRDefault="0091411A" w:rsidP="0091411A">
      <w:pPr>
        <w:rPr>
          <w:lang w:eastAsia="ja-JP"/>
        </w:rPr>
      </w:pPr>
      <w:r w:rsidRPr="004D035A">
        <w:rPr>
          <w:lang w:eastAsia="ja-JP"/>
        </w:rPr>
        <w:t>Since the launch of Virgin Mobile UK in 1999</w:t>
      </w:r>
      <w:r>
        <w:rPr>
          <w:lang w:eastAsia="ja-JP"/>
        </w:rPr>
        <w:t>, and then as Australia’s first MVNO in 2000</w:t>
      </w:r>
      <w:r w:rsidRPr="004D035A">
        <w:rPr>
          <w:lang w:eastAsia="ja-JP"/>
        </w:rPr>
        <w:t xml:space="preserve">, </w:t>
      </w:r>
      <w:r w:rsidR="00BB57CD">
        <w:rPr>
          <w:lang w:eastAsia="ja-JP"/>
        </w:rPr>
        <w:t>t</w:t>
      </w:r>
      <w:r w:rsidR="00A6116B">
        <w:rPr>
          <w:lang w:eastAsia="ja-JP"/>
        </w:rPr>
        <w:t>he MVNO sector has grown</w:t>
      </w:r>
      <w:r w:rsidR="006F15BA">
        <w:rPr>
          <w:lang w:eastAsia="ja-JP"/>
        </w:rPr>
        <w:t xml:space="preserve"> rapidly to well over 900 MVNOs worldwide.</w:t>
      </w:r>
      <w:r w:rsidRPr="004D035A">
        <w:rPr>
          <w:lang w:eastAsia="ja-JP"/>
        </w:rPr>
        <w:t xml:space="preserve"> </w:t>
      </w:r>
      <w:r w:rsidR="006F15BA">
        <w:rPr>
          <w:lang w:eastAsia="ja-JP"/>
        </w:rPr>
        <w:t xml:space="preserve">They </w:t>
      </w:r>
      <w:r>
        <w:rPr>
          <w:lang w:eastAsia="ja-JP"/>
        </w:rPr>
        <w:t xml:space="preserve">are </w:t>
      </w:r>
      <w:r w:rsidR="00A95A54">
        <w:rPr>
          <w:lang w:eastAsia="ja-JP"/>
        </w:rPr>
        <w:t xml:space="preserve">now </w:t>
      </w:r>
      <w:r w:rsidR="006F15BA">
        <w:rPr>
          <w:lang w:eastAsia="ja-JP"/>
        </w:rPr>
        <w:t>active</w:t>
      </w:r>
      <w:r w:rsidR="00A95A54">
        <w:rPr>
          <w:lang w:eastAsia="ja-JP"/>
        </w:rPr>
        <w:t xml:space="preserve"> in most countries’ telecommunications markets, but </w:t>
      </w:r>
      <w:r w:rsidR="006F15BA">
        <w:rPr>
          <w:lang w:eastAsia="ja-JP"/>
        </w:rPr>
        <w:t xml:space="preserve">their </w:t>
      </w:r>
      <w:r w:rsidR="00A95A54">
        <w:rPr>
          <w:lang w:eastAsia="ja-JP"/>
        </w:rPr>
        <w:t>importance</w:t>
      </w:r>
      <w:r w:rsidR="006F15BA">
        <w:rPr>
          <w:lang w:eastAsia="ja-JP"/>
        </w:rPr>
        <w:t xml:space="preserve"> depends on local conditions</w:t>
      </w:r>
      <w:r w:rsidRPr="004D035A">
        <w:rPr>
          <w:lang w:eastAsia="ja-JP"/>
        </w:rPr>
        <w:t xml:space="preserve">. </w:t>
      </w:r>
    </w:p>
    <w:p w14:paraId="3F6BDFD0" w14:textId="0B83E563" w:rsidR="00A072C3" w:rsidRDefault="00755F23" w:rsidP="00755F23">
      <w:pPr>
        <w:rPr>
          <w:lang w:eastAsia="ja-JP"/>
        </w:rPr>
      </w:pPr>
      <w:r w:rsidRPr="004D035A">
        <w:rPr>
          <w:lang w:eastAsia="ja-JP"/>
        </w:rPr>
        <w:t>Mobile Virtual Network Operators (MVNOs)</w:t>
      </w:r>
      <w:r w:rsidR="00C40ABB" w:rsidRPr="004D035A">
        <w:rPr>
          <w:lang w:eastAsia="ja-JP"/>
        </w:rPr>
        <w:t xml:space="preserve"> typically</w:t>
      </w:r>
      <w:r w:rsidRPr="004D035A">
        <w:rPr>
          <w:lang w:eastAsia="ja-JP"/>
        </w:rPr>
        <w:t xml:space="preserve"> ar</w:t>
      </w:r>
      <w:r w:rsidR="00C40ABB" w:rsidRPr="004D035A">
        <w:rPr>
          <w:lang w:eastAsia="ja-JP"/>
        </w:rPr>
        <w:t>i</w:t>
      </w:r>
      <w:r w:rsidRPr="004D035A">
        <w:rPr>
          <w:lang w:eastAsia="ja-JP"/>
        </w:rPr>
        <w:t xml:space="preserve">se </w:t>
      </w:r>
      <w:r w:rsidR="00526710">
        <w:rPr>
          <w:lang w:eastAsia="ja-JP"/>
        </w:rPr>
        <w:t>for</w:t>
      </w:r>
      <w:r w:rsidR="00C40ABB" w:rsidRPr="004D035A">
        <w:rPr>
          <w:lang w:eastAsia="ja-JP"/>
        </w:rPr>
        <w:t xml:space="preserve"> two reasons. </w:t>
      </w:r>
      <w:r w:rsidR="00526710">
        <w:rPr>
          <w:lang w:eastAsia="ja-JP"/>
        </w:rPr>
        <w:t>First, they are enabled by</w:t>
      </w:r>
      <w:r w:rsidR="00C40ABB" w:rsidRPr="004D035A">
        <w:rPr>
          <w:lang w:eastAsia="ja-JP"/>
        </w:rPr>
        <w:t xml:space="preserve"> </w:t>
      </w:r>
      <w:r w:rsidRPr="004D035A">
        <w:rPr>
          <w:lang w:eastAsia="ja-JP"/>
        </w:rPr>
        <w:t>regulatory intervention intended to enhance retail competition in telecommunication markets</w:t>
      </w:r>
      <w:r w:rsidR="00526710">
        <w:rPr>
          <w:lang w:eastAsia="ja-JP"/>
        </w:rPr>
        <w:t xml:space="preserve"> (</w:t>
      </w:r>
      <w:r w:rsidR="00E70862" w:rsidRPr="004D035A">
        <w:rPr>
          <w:lang w:eastAsia="ja-JP"/>
        </w:rPr>
        <w:t xml:space="preserve">as recommended by </w:t>
      </w:r>
      <w:r w:rsidR="00C40ABB" w:rsidRPr="004D035A">
        <w:rPr>
          <w:lang w:eastAsia="ja-JP"/>
        </w:rPr>
        <w:t>the European Commission in 2003</w:t>
      </w:r>
      <w:r w:rsidR="00E70862" w:rsidRPr="004D035A">
        <w:rPr>
          <w:lang w:eastAsia="ja-JP"/>
        </w:rPr>
        <w:t>)</w:t>
      </w:r>
      <w:r w:rsidRPr="004D035A">
        <w:rPr>
          <w:lang w:eastAsia="ja-JP"/>
        </w:rPr>
        <w:t>.</w:t>
      </w:r>
      <w:r w:rsidR="00E70862" w:rsidRPr="004D035A">
        <w:rPr>
          <w:lang w:eastAsia="ja-JP"/>
        </w:rPr>
        <w:t xml:space="preserve"> </w:t>
      </w:r>
      <w:r w:rsidR="00526710">
        <w:rPr>
          <w:lang w:eastAsia="ja-JP"/>
        </w:rPr>
        <w:t>Second, they address</w:t>
      </w:r>
      <w:r w:rsidR="00E70862" w:rsidRPr="004D035A">
        <w:rPr>
          <w:lang w:eastAsia="ja-JP"/>
        </w:rPr>
        <w:t xml:space="preserve"> a market opportunity to sell access to excess mobile network capacity</w:t>
      </w:r>
      <w:r w:rsidR="00C70222">
        <w:rPr>
          <w:lang w:eastAsia="ja-JP"/>
        </w:rPr>
        <w:t xml:space="preserve"> to customers the MNO cannot otherwise attract themselves or </w:t>
      </w:r>
      <w:r w:rsidR="00C47001">
        <w:rPr>
          <w:lang w:eastAsia="ja-JP"/>
        </w:rPr>
        <w:t>for which it is</w:t>
      </w:r>
      <w:r w:rsidR="00C70222">
        <w:rPr>
          <w:lang w:eastAsia="ja-JP"/>
        </w:rPr>
        <w:t xml:space="preserve"> not financially feasible to do so</w:t>
      </w:r>
      <w:r w:rsidR="00E70862" w:rsidRPr="004D035A">
        <w:rPr>
          <w:lang w:eastAsia="ja-JP"/>
        </w:rPr>
        <w:t xml:space="preserve">. </w:t>
      </w:r>
      <w:r w:rsidR="00526710">
        <w:rPr>
          <w:lang w:eastAsia="ja-JP"/>
        </w:rPr>
        <w:t xml:space="preserve">The </w:t>
      </w:r>
      <w:r w:rsidR="00E70862" w:rsidRPr="004D035A">
        <w:rPr>
          <w:lang w:eastAsia="ja-JP"/>
        </w:rPr>
        <w:t xml:space="preserve">MVNO </w:t>
      </w:r>
      <w:r w:rsidR="00C70222">
        <w:rPr>
          <w:lang w:eastAsia="ja-JP"/>
        </w:rPr>
        <w:t>can acquire</w:t>
      </w:r>
      <w:r w:rsidR="00E70862" w:rsidRPr="004D035A">
        <w:rPr>
          <w:lang w:eastAsia="ja-JP"/>
        </w:rPr>
        <w:t xml:space="preserve"> access to a network </w:t>
      </w:r>
      <w:r w:rsidR="00526710">
        <w:rPr>
          <w:lang w:eastAsia="ja-JP"/>
        </w:rPr>
        <w:t>without</w:t>
      </w:r>
      <w:r w:rsidR="00E70862" w:rsidRPr="004D035A">
        <w:rPr>
          <w:lang w:eastAsia="ja-JP"/>
        </w:rPr>
        <w:t xml:space="preserve"> </w:t>
      </w:r>
      <w:r w:rsidR="00526710">
        <w:rPr>
          <w:lang w:eastAsia="ja-JP"/>
        </w:rPr>
        <w:t xml:space="preserve">incurring </w:t>
      </w:r>
      <w:r w:rsidR="00E70862" w:rsidRPr="004D035A">
        <w:rPr>
          <w:lang w:eastAsia="ja-JP"/>
        </w:rPr>
        <w:t>capital</w:t>
      </w:r>
      <w:r w:rsidR="00C70222">
        <w:rPr>
          <w:lang w:eastAsia="ja-JP"/>
        </w:rPr>
        <w:t xml:space="preserve"> costs</w:t>
      </w:r>
      <w:r w:rsidR="00E70862" w:rsidRPr="004D035A">
        <w:rPr>
          <w:lang w:eastAsia="ja-JP"/>
        </w:rPr>
        <w:t xml:space="preserve"> to build </w:t>
      </w:r>
      <w:r w:rsidR="00C70222">
        <w:rPr>
          <w:lang w:eastAsia="ja-JP"/>
        </w:rPr>
        <w:t>it</w:t>
      </w:r>
      <w:r w:rsidR="5B88237B">
        <w:rPr>
          <w:lang w:eastAsia="ja-JP"/>
        </w:rPr>
        <w:t xml:space="preserve"> </w:t>
      </w:r>
      <w:r w:rsidR="00E70862" w:rsidRPr="004D035A">
        <w:rPr>
          <w:lang w:eastAsia="ja-JP"/>
        </w:rPr>
        <w:t xml:space="preserve">themselves, and also provides the MNO with revenue from the MVNO </w:t>
      </w:r>
      <w:r w:rsidR="00C47001">
        <w:rPr>
          <w:lang w:eastAsia="ja-JP"/>
        </w:rPr>
        <w:t>to</w:t>
      </w:r>
      <w:r w:rsidR="00E70862" w:rsidRPr="004D035A">
        <w:rPr>
          <w:lang w:eastAsia="ja-JP"/>
        </w:rPr>
        <w:t xml:space="preserve"> help recoup </w:t>
      </w:r>
      <w:r w:rsidR="00C70222">
        <w:rPr>
          <w:lang w:eastAsia="ja-JP"/>
        </w:rPr>
        <w:t>overhead and fixed</w:t>
      </w:r>
      <w:r w:rsidR="00C70222" w:rsidRPr="004D035A">
        <w:rPr>
          <w:lang w:eastAsia="ja-JP"/>
        </w:rPr>
        <w:t xml:space="preserve"> </w:t>
      </w:r>
      <w:r w:rsidR="00E70862" w:rsidRPr="004D035A">
        <w:rPr>
          <w:lang w:eastAsia="ja-JP"/>
        </w:rPr>
        <w:t xml:space="preserve">costs. </w:t>
      </w:r>
      <w:r w:rsidR="00C70222">
        <w:rPr>
          <w:lang w:eastAsia="ja-JP"/>
        </w:rPr>
        <w:t xml:space="preserve">This </w:t>
      </w:r>
      <w:r w:rsidR="003A0348">
        <w:rPr>
          <w:lang w:eastAsia="ja-JP"/>
        </w:rPr>
        <w:t>market opportunity</w:t>
      </w:r>
      <w:r w:rsidR="00C70222">
        <w:rPr>
          <w:lang w:eastAsia="ja-JP"/>
        </w:rPr>
        <w:t xml:space="preserve"> is w</w:t>
      </w:r>
      <w:r w:rsidR="003A0348">
        <w:rPr>
          <w:lang w:eastAsia="ja-JP"/>
        </w:rPr>
        <w:t xml:space="preserve">hat </w:t>
      </w:r>
      <w:r w:rsidR="00F746DA">
        <w:rPr>
          <w:lang w:eastAsia="ja-JP"/>
        </w:rPr>
        <w:t>drives</w:t>
      </w:r>
      <w:r w:rsidR="003A0348">
        <w:rPr>
          <w:lang w:eastAsia="ja-JP"/>
        </w:rPr>
        <w:t xml:space="preserve"> M</w:t>
      </w:r>
      <w:r w:rsidR="00C70222">
        <w:rPr>
          <w:lang w:eastAsia="ja-JP"/>
        </w:rPr>
        <w:t>N</w:t>
      </w:r>
      <w:r w:rsidR="003A0348">
        <w:rPr>
          <w:lang w:eastAsia="ja-JP"/>
        </w:rPr>
        <w:t>V</w:t>
      </w:r>
      <w:r w:rsidR="00C70222">
        <w:rPr>
          <w:lang w:eastAsia="ja-JP"/>
        </w:rPr>
        <w:t>O</w:t>
      </w:r>
      <w:r w:rsidR="003A0348">
        <w:rPr>
          <w:lang w:eastAsia="ja-JP"/>
        </w:rPr>
        <w:t xml:space="preserve"> availability in Australia</w:t>
      </w:r>
      <w:r w:rsidR="009C1045">
        <w:rPr>
          <w:lang w:eastAsia="ja-JP"/>
        </w:rPr>
        <w:t xml:space="preserve">, which </w:t>
      </w:r>
      <w:r w:rsidR="00C47001">
        <w:rPr>
          <w:lang w:eastAsia="ja-JP"/>
        </w:rPr>
        <w:t xml:space="preserve">at first </w:t>
      </w:r>
      <w:r w:rsidR="009C1045">
        <w:rPr>
          <w:lang w:eastAsia="ja-JP"/>
        </w:rPr>
        <w:t>saw rapid growth in the MVNOs sector, before flattening out between 2012 through 2015. Their combined market share grew to around 8.4% by the end of 2009, and then</w:t>
      </w:r>
      <w:r w:rsidR="007C4B9D">
        <w:rPr>
          <w:lang w:eastAsia="ja-JP"/>
        </w:rPr>
        <w:t xml:space="preserve"> 13</w:t>
      </w:r>
      <w:r w:rsidR="009C1045">
        <w:rPr>
          <w:lang w:eastAsia="ja-JP"/>
        </w:rPr>
        <w:t>.</w:t>
      </w:r>
      <w:r w:rsidR="007C4B9D">
        <w:rPr>
          <w:lang w:eastAsia="ja-JP"/>
        </w:rPr>
        <w:t>5</w:t>
      </w:r>
      <w:r w:rsidR="009C1045">
        <w:rPr>
          <w:lang w:eastAsia="ja-JP"/>
        </w:rPr>
        <w:t>% by the end of 2012.</w:t>
      </w:r>
      <w:r w:rsidR="00FA5AB8">
        <w:rPr>
          <w:rStyle w:val="FootnoteReference"/>
          <w:lang w:eastAsia="ja-JP"/>
        </w:rPr>
        <w:footnoteReference w:id="18"/>
      </w:r>
      <w:r w:rsidR="009C1045">
        <w:rPr>
          <w:lang w:eastAsia="ja-JP"/>
        </w:rPr>
        <w:t xml:space="preserve"> There are now</w:t>
      </w:r>
      <w:r w:rsidR="4E48F8E7">
        <w:rPr>
          <w:lang w:eastAsia="ja-JP"/>
        </w:rPr>
        <w:t xml:space="preserve"> </w:t>
      </w:r>
      <w:r w:rsidR="004068B1">
        <w:rPr>
          <w:lang w:eastAsia="ja-JP"/>
        </w:rPr>
        <w:t>68</w:t>
      </w:r>
      <w:r w:rsidR="003A0348">
        <w:rPr>
          <w:lang w:eastAsia="ja-JP"/>
        </w:rPr>
        <w:t xml:space="preserve"> </w:t>
      </w:r>
      <w:r w:rsidR="5EC5C322">
        <w:rPr>
          <w:lang w:eastAsia="ja-JP"/>
        </w:rPr>
        <w:t xml:space="preserve">competing </w:t>
      </w:r>
      <w:r w:rsidR="003A0348">
        <w:rPr>
          <w:lang w:eastAsia="ja-JP"/>
        </w:rPr>
        <w:t xml:space="preserve">MVNOs </w:t>
      </w:r>
      <w:r w:rsidR="00C47001">
        <w:rPr>
          <w:lang w:eastAsia="ja-JP"/>
        </w:rPr>
        <w:t>sharing</w:t>
      </w:r>
      <w:r w:rsidR="003A0348">
        <w:rPr>
          <w:lang w:eastAsia="ja-JP"/>
        </w:rPr>
        <w:t xml:space="preserve"> </w:t>
      </w:r>
      <w:r w:rsidR="00A3222C">
        <w:rPr>
          <w:lang w:eastAsia="ja-JP"/>
        </w:rPr>
        <w:t>an estimated</w:t>
      </w:r>
      <w:r w:rsidR="00DB178F">
        <w:rPr>
          <w:lang w:eastAsia="ja-JP"/>
        </w:rPr>
        <w:t xml:space="preserve"> 15</w:t>
      </w:r>
      <w:r w:rsidR="003A0348">
        <w:rPr>
          <w:lang w:eastAsia="ja-JP"/>
        </w:rPr>
        <w:t xml:space="preserve">% of the </w:t>
      </w:r>
      <w:r w:rsidR="006D67D3">
        <w:rPr>
          <w:lang w:eastAsia="ja-JP"/>
        </w:rPr>
        <w:t xml:space="preserve">estimated </w:t>
      </w:r>
      <w:r w:rsidR="00C47001">
        <w:rPr>
          <w:lang w:eastAsia="ja-JP"/>
        </w:rPr>
        <w:t>21</w:t>
      </w:r>
      <w:r w:rsidR="57A76301">
        <w:rPr>
          <w:lang w:eastAsia="ja-JP"/>
        </w:rPr>
        <w:t xml:space="preserve"> </w:t>
      </w:r>
      <w:r w:rsidR="003A0348">
        <w:rPr>
          <w:lang w:eastAsia="ja-JP"/>
        </w:rPr>
        <w:t>million</w:t>
      </w:r>
      <w:r w:rsidR="006D67D3">
        <w:rPr>
          <w:rStyle w:val="FootnoteReference"/>
          <w:lang w:eastAsia="ja-JP"/>
        </w:rPr>
        <w:footnoteReference w:id="19"/>
      </w:r>
      <w:r w:rsidR="003A0348">
        <w:rPr>
          <w:lang w:eastAsia="ja-JP"/>
        </w:rPr>
        <w:t xml:space="preserve"> </w:t>
      </w:r>
      <w:r w:rsidR="57A76301">
        <w:rPr>
          <w:lang w:eastAsia="ja-JP"/>
        </w:rPr>
        <w:t>mobile phone subscr</w:t>
      </w:r>
      <w:r w:rsidR="217FE166">
        <w:rPr>
          <w:lang w:eastAsia="ja-JP"/>
        </w:rPr>
        <w:t>iptions</w:t>
      </w:r>
      <w:r w:rsidR="00C47001">
        <w:rPr>
          <w:lang w:eastAsia="ja-JP"/>
        </w:rPr>
        <w:t xml:space="preserve"> in Australia</w:t>
      </w:r>
      <w:r w:rsidR="003A0348">
        <w:rPr>
          <w:lang w:eastAsia="ja-JP"/>
        </w:rPr>
        <w:t>.</w:t>
      </w:r>
    </w:p>
    <w:p w14:paraId="2C08363A" w14:textId="73E5DE8A" w:rsidR="00755F23" w:rsidRPr="004D035A" w:rsidRDefault="00755F23" w:rsidP="00755F23">
      <w:pPr>
        <w:rPr>
          <w:lang w:eastAsia="ja-JP"/>
        </w:rPr>
      </w:pPr>
      <w:r w:rsidRPr="004D035A">
        <w:rPr>
          <w:lang w:eastAsia="ja-JP"/>
        </w:rPr>
        <w:t xml:space="preserve">The </w:t>
      </w:r>
      <w:r w:rsidR="007C4B9D">
        <w:rPr>
          <w:lang w:eastAsia="ja-JP"/>
        </w:rPr>
        <w:t xml:space="preserve">growth in the MVNO sector is because </w:t>
      </w:r>
      <w:r w:rsidR="00292BA2">
        <w:rPr>
          <w:lang w:eastAsia="ja-JP"/>
        </w:rPr>
        <w:t>its</w:t>
      </w:r>
      <w:r w:rsidRPr="004D035A">
        <w:rPr>
          <w:lang w:eastAsia="ja-JP"/>
        </w:rPr>
        <w:t xml:space="preserve"> business model is highly flexible and allows mutually beneficial strategic agreements between business partners. </w:t>
      </w:r>
      <w:r w:rsidR="00E70862" w:rsidRPr="004D035A">
        <w:rPr>
          <w:lang w:eastAsia="ja-JP"/>
        </w:rPr>
        <w:t xml:space="preserve">In the case of Australia, </w:t>
      </w:r>
      <w:r w:rsidR="00D81F23" w:rsidRPr="004D035A">
        <w:rPr>
          <w:lang w:eastAsia="ja-JP"/>
        </w:rPr>
        <w:t>many</w:t>
      </w:r>
      <w:r w:rsidR="00E70862" w:rsidRPr="004D035A">
        <w:rPr>
          <w:lang w:eastAsia="ja-JP"/>
        </w:rPr>
        <w:t xml:space="preserve"> MVNOs do the work required to subscribe non-mainstream customers that the MNO would not otherwise tar</w:t>
      </w:r>
      <w:r w:rsidR="00292BA2">
        <w:rPr>
          <w:lang w:eastAsia="ja-JP"/>
        </w:rPr>
        <w:t xml:space="preserve">get themselves, such as younger or </w:t>
      </w:r>
      <w:r w:rsidR="00E70862" w:rsidRPr="004D035A">
        <w:rPr>
          <w:lang w:eastAsia="ja-JP"/>
        </w:rPr>
        <w:t>older customers, foreign visitors, and price sensitive consumers. This effectively outsources</w:t>
      </w:r>
      <w:r w:rsidR="00D81F23" w:rsidRPr="004D035A">
        <w:rPr>
          <w:lang w:eastAsia="ja-JP"/>
        </w:rPr>
        <w:t xml:space="preserve"> the customer service and marketing to the MVNO, with the MNO still deriving income indirectly from those MVNO customers through the wholesale access.</w:t>
      </w:r>
    </w:p>
    <w:p w14:paraId="521518B9" w14:textId="24203F10" w:rsidR="00755F23" w:rsidRDefault="00755F23" w:rsidP="00755F23">
      <w:pPr>
        <w:rPr>
          <w:lang w:eastAsia="ja-JP"/>
        </w:rPr>
      </w:pPr>
      <w:r w:rsidRPr="004D035A">
        <w:rPr>
          <w:lang w:eastAsia="ja-JP"/>
        </w:rPr>
        <w:t>Before examining MVNO market competition, it is important to first understand the nature of the various entities involved in the provision of modern mobile telecommunications services. There are three main classifications of entities involved, with the level of involvement dependent on the specific MVNO business model being used. These entities are</w:t>
      </w:r>
      <w:r w:rsidR="00A8439A">
        <w:rPr>
          <w:lang w:eastAsia="ja-JP"/>
        </w:rPr>
        <w:t xml:space="preserve"> described below.</w:t>
      </w:r>
    </w:p>
    <w:p w14:paraId="0E626041" w14:textId="77777777" w:rsidR="00755F23" w:rsidRPr="004D035A" w:rsidRDefault="00755F23" w:rsidP="00A8439A">
      <w:pPr>
        <w:pStyle w:val="Heading3"/>
      </w:pPr>
      <w:bookmarkStart w:id="13" w:name="_Toc441144372"/>
      <w:r w:rsidRPr="004D035A">
        <w:t>The Mobile Network Operator (MNO)</w:t>
      </w:r>
      <w:bookmarkEnd w:id="13"/>
    </w:p>
    <w:p w14:paraId="6F13586E" w14:textId="48850FC9" w:rsidR="00755F23" w:rsidRPr="004D035A" w:rsidRDefault="00755F23" w:rsidP="00683999">
      <w:pPr>
        <w:numPr>
          <w:ilvl w:val="1"/>
          <w:numId w:val="21"/>
        </w:numPr>
        <w:ind w:left="993" w:hanging="219"/>
        <w:contextualSpacing/>
        <w:rPr>
          <w:lang w:eastAsia="ja-JP"/>
        </w:rPr>
      </w:pPr>
      <w:r w:rsidRPr="004D035A">
        <w:rPr>
          <w:lang w:eastAsia="ja-JP"/>
        </w:rPr>
        <w:t>Typically a large incumbent telecommunicat</w:t>
      </w:r>
      <w:r w:rsidR="00E3028C" w:rsidRPr="004D035A">
        <w:rPr>
          <w:lang w:eastAsia="ja-JP"/>
        </w:rPr>
        <w:t xml:space="preserve">ions company </w:t>
      </w:r>
      <w:r w:rsidR="00E17E94" w:rsidRPr="004D035A">
        <w:rPr>
          <w:lang w:eastAsia="ja-JP"/>
        </w:rPr>
        <w:t>that wishes</w:t>
      </w:r>
      <w:r w:rsidR="00292BA2">
        <w:rPr>
          <w:lang w:eastAsia="ja-JP"/>
        </w:rPr>
        <w:t xml:space="preserve"> (or needs, due to regulatory pressure)</w:t>
      </w:r>
      <w:r w:rsidR="00E17E94" w:rsidRPr="004D035A">
        <w:rPr>
          <w:lang w:eastAsia="ja-JP"/>
        </w:rPr>
        <w:t xml:space="preserve"> to</w:t>
      </w:r>
      <w:r w:rsidRPr="004D035A">
        <w:rPr>
          <w:lang w:eastAsia="ja-JP"/>
        </w:rPr>
        <w:t xml:space="preserve"> open access to their infrastructure to enable market competition</w:t>
      </w:r>
      <w:r w:rsidR="00292BA2">
        <w:rPr>
          <w:lang w:eastAsia="ja-JP"/>
        </w:rPr>
        <w:t>,</w:t>
      </w:r>
      <w:r w:rsidR="00E17E94" w:rsidRPr="004D035A">
        <w:rPr>
          <w:lang w:eastAsia="ja-JP"/>
        </w:rPr>
        <w:t xml:space="preserve"> </w:t>
      </w:r>
      <w:r w:rsidR="00E17E94" w:rsidRPr="004D035A">
        <w:rPr>
          <w:lang w:eastAsia="ja-JP"/>
        </w:rPr>
        <w:lastRenderedPageBreak/>
        <w:t xml:space="preserve">or to enable utilization of excess capacity (i.e. wholesaling to another business </w:t>
      </w:r>
      <w:r w:rsidR="00292BA2" w:rsidRPr="004D035A">
        <w:rPr>
          <w:lang w:eastAsia="ja-JP"/>
        </w:rPr>
        <w:t>that</w:t>
      </w:r>
      <w:r w:rsidR="00E17E94" w:rsidRPr="004D035A">
        <w:rPr>
          <w:lang w:eastAsia="ja-JP"/>
        </w:rPr>
        <w:t xml:space="preserve"> can better target the needs of particular market segments). However, it</w:t>
      </w:r>
      <w:r w:rsidRPr="004D035A">
        <w:rPr>
          <w:lang w:eastAsia="ja-JP"/>
        </w:rPr>
        <w:t xml:space="preserve"> can be any company that has sufficient capital and support.</w:t>
      </w:r>
    </w:p>
    <w:p w14:paraId="5434645A" w14:textId="38D220D6" w:rsidR="00755F23" w:rsidRPr="004D035A" w:rsidRDefault="00755F23" w:rsidP="00683999">
      <w:pPr>
        <w:numPr>
          <w:ilvl w:val="1"/>
          <w:numId w:val="21"/>
        </w:numPr>
        <w:ind w:left="993" w:hanging="219"/>
        <w:contextualSpacing/>
        <w:rPr>
          <w:lang w:eastAsia="ja-JP"/>
        </w:rPr>
      </w:pPr>
      <w:r w:rsidRPr="004D035A">
        <w:rPr>
          <w:lang w:eastAsia="ja-JP"/>
        </w:rPr>
        <w:t xml:space="preserve"> They invest in and manage the access-level mobile network infrastructure (e.g. base stations) and radio spectrum </w:t>
      </w:r>
      <w:r w:rsidR="00A82CE0">
        <w:rPr>
          <w:lang w:eastAsia="ja-JP"/>
        </w:rPr>
        <w:t>licence</w:t>
      </w:r>
      <w:r w:rsidRPr="004D035A">
        <w:rPr>
          <w:lang w:eastAsia="ja-JP"/>
        </w:rPr>
        <w:t>s required for wireless communication.</w:t>
      </w:r>
    </w:p>
    <w:p w14:paraId="78FABC37" w14:textId="70427A0C" w:rsidR="00755F23" w:rsidRPr="004D035A" w:rsidRDefault="00755F23" w:rsidP="00683999">
      <w:pPr>
        <w:numPr>
          <w:ilvl w:val="1"/>
          <w:numId w:val="21"/>
        </w:numPr>
        <w:ind w:left="993" w:hanging="219"/>
        <w:contextualSpacing/>
        <w:rPr>
          <w:lang w:eastAsia="ja-JP"/>
        </w:rPr>
      </w:pPr>
      <w:r w:rsidRPr="004D035A">
        <w:rPr>
          <w:lang w:eastAsia="ja-JP"/>
        </w:rPr>
        <w:t xml:space="preserve">They provide access to the mobile network through their wholesale operations who then partner with other businesses </w:t>
      </w:r>
      <w:r w:rsidR="00046415" w:rsidRPr="004D035A">
        <w:rPr>
          <w:lang w:eastAsia="ja-JP"/>
        </w:rPr>
        <w:t>that</w:t>
      </w:r>
      <w:r w:rsidRPr="004D035A">
        <w:rPr>
          <w:lang w:eastAsia="ja-JP"/>
        </w:rPr>
        <w:t xml:space="preserve"> utilise the mobile network access.</w:t>
      </w:r>
    </w:p>
    <w:p w14:paraId="46137CEC" w14:textId="620C9AB9" w:rsidR="00755F23" w:rsidRPr="004D035A" w:rsidRDefault="00F711A3" w:rsidP="00683999">
      <w:pPr>
        <w:numPr>
          <w:ilvl w:val="1"/>
          <w:numId w:val="21"/>
        </w:numPr>
        <w:ind w:left="993" w:hanging="219"/>
        <w:contextualSpacing/>
        <w:rPr>
          <w:lang w:eastAsia="ja-JP"/>
        </w:rPr>
      </w:pPr>
      <w:r>
        <w:rPr>
          <w:lang w:eastAsia="ja-JP"/>
        </w:rPr>
        <w:t xml:space="preserve">In Australia, </w:t>
      </w:r>
      <w:r w:rsidR="008E3084">
        <w:rPr>
          <w:lang w:eastAsia="ja-JP"/>
        </w:rPr>
        <w:t xml:space="preserve">there are three </w:t>
      </w:r>
      <w:r w:rsidR="00C33C98">
        <w:rPr>
          <w:lang w:eastAsia="ja-JP"/>
        </w:rPr>
        <w:t>MNOs</w:t>
      </w:r>
      <w:r w:rsidR="008E3084">
        <w:rPr>
          <w:lang w:eastAsia="ja-JP"/>
        </w:rPr>
        <w:t xml:space="preserve"> (Telstra, Optus and Vodafone)</w:t>
      </w:r>
      <w:r w:rsidR="00755F23" w:rsidRPr="004D035A">
        <w:rPr>
          <w:lang w:eastAsia="ja-JP"/>
        </w:rPr>
        <w:t xml:space="preserve"> </w:t>
      </w:r>
      <w:r w:rsidR="00292BA2">
        <w:rPr>
          <w:lang w:eastAsia="ja-JP"/>
        </w:rPr>
        <w:t xml:space="preserve">which </w:t>
      </w:r>
      <w:r w:rsidR="00755F23" w:rsidRPr="004D035A">
        <w:rPr>
          <w:lang w:eastAsia="ja-JP"/>
        </w:rPr>
        <w:t>have their own retail offerings compet</w:t>
      </w:r>
      <w:r w:rsidR="00292BA2">
        <w:rPr>
          <w:lang w:eastAsia="ja-JP"/>
        </w:rPr>
        <w:t>ing</w:t>
      </w:r>
      <w:r w:rsidR="00755F23" w:rsidRPr="004D035A">
        <w:rPr>
          <w:lang w:eastAsia="ja-JP"/>
        </w:rPr>
        <w:t xml:space="preserve"> for mobile customers.</w:t>
      </w:r>
    </w:p>
    <w:p w14:paraId="0D9847E0" w14:textId="77777777" w:rsidR="00755F23" w:rsidRPr="004D035A" w:rsidRDefault="00755F23" w:rsidP="00A8439A">
      <w:pPr>
        <w:pStyle w:val="Heading3"/>
      </w:pPr>
      <w:bookmarkStart w:id="14" w:name="_Toc441144373"/>
      <w:r w:rsidRPr="004D035A">
        <w:t>The Mobile Virtual Network Operator (MVNO)</w:t>
      </w:r>
      <w:bookmarkEnd w:id="14"/>
    </w:p>
    <w:p w14:paraId="260A0690" w14:textId="2E53B314" w:rsidR="00755F23" w:rsidRPr="004D035A" w:rsidRDefault="008E3084" w:rsidP="00683999">
      <w:pPr>
        <w:numPr>
          <w:ilvl w:val="1"/>
          <w:numId w:val="21"/>
        </w:numPr>
        <w:ind w:left="993" w:hanging="219"/>
        <w:contextualSpacing/>
        <w:rPr>
          <w:lang w:eastAsia="ja-JP"/>
        </w:rPr>
      </w:pPr>
      <w:r>
        <w:rPr>
          <w:lang w:eastAsia="ja-JP"/>
        </w:rPr>
        <w:t>MVNOs</w:t>
      </w:r>
      <w:r w:rsidRPr="004D035A">
        <w:rPr>
          <w:lang w:eastAsia="ja-JP"/>
        </w:rPr>
        <w:t xml:space="preserve"> </w:t>
      </w:r>
      <w:r w:rsidR="00755F23" w:rsidRPr="004D035A">
        <w:rPr>
          <w:lang w:eastAsia="ja-JP"/>
        </w:rPr>
        <w:t>come in various guises</w:t>
      </w:r>
      <w:r>
        <w:rPr>
          <w:lang w:eastAsia="ja-JP"/>
        </w:rPr>
        <w:t>,</w:t>
      </w:r>
      <w:r w:rsidR="00755F23" w:rsidRPr="004D035A">
        <w:rPr>
          <w:lang w:eastAsia="ja-JP"/>
        </w:rPr>
        <w:t xml:space="preserve"> depending on their business model and </w:t>
      </w:r>
      <w:r w:rsidR="00F707B6">
        <w:rPr>
          <w:lang w:eastAsia="ja-JP"/>
        </w:rPr>
        <w:t xml:space="preserve">the </w:t>
      </w:r>
      <w:r w:rsidR="00755F23" w:rsidRPr="004D035A">
        <w:rPr>
          <w:lang w:eastAsia="ja-JP"/>
        </w:rPr>
        <w:t>products</w:t>
      </w:r>
      <w:r w:rsidR="00F707B6">
        <w:rPr>
          <w:lang w:eastAsia="ja-JP"/>
        </w:rPr>
        <w:t xml:space="preserve"> and </w:t>
      </w:r>
      <w:r w:rsidR="00755F23" w:rsidRPr="004D035A">
        <w:rPr>
          <w:lang w:eastAsia="ja-JP"/>
        </w:rPr>
        <w:t>services provided by MNOs and MVNEs. At the simplest levels, they can be classed as:</w:t>
      </w:r>
    </w:p>
    <w:p w14:paraId="69AA7FE7" w14:textId="5C09C85A" w:rsidR="00755F23" w:rsidRPr="004D035A" w:rsidRDefault="00755F23" w:rsidP="00683999">
      <w:pPr>
        <w:numPr>
          <w:ilvl w:val="2"/>
          <w:numId w:val="21"/>
        </w:numPr>
        <w:ind w:left="1276" w:hanging="218"/>
        <w:contextualSpacing/>
        <w:rPr>
          <w:lang w:eastAsia="ja-JP"/>
        </w:rPr>
      </w:pPr>
      <w:r w:rsidRPr="004D035A">
        <w:rPr>
          <w:b/>
          <w:lang w:eastAsia="ja-JP"/>
        </w:rPr>
        <w:t>Brand-stamping</w:t>
      </w:r>
      <w:r w:rsidRPr="004D035A">
        <w:rPr>
          <w:lang w:eastAsia="ja-JP"/>
        </w:rPr>
        <w:t xml:space="preserve"> or </w:t>
      </w:r>
      <w:r w:rsidRPr="004D035A">
        <w:rPr>
          <w:b/>
          <w:lang w:eastAsia="ja-JP"/>
        </w:rPr>
        <w:t>Branded</w:t>
      </w:r>
      <w:r w:rsidRPr="004D035A">
        <w:rPr>
          <w:lang w:eastAsia="ja-JP"/>
        </w:rPr>
        <w:t xml:space="preserve"> – tightly coupled to the MNO and relies upon </w:t>
      </w:r>
      <w:r w:rsidR="00046415" w:rsidRPr="004D035A">
        <w:rPr>
          <w:lang w:eastAsia="ja-JP"/>
        </w:rPr>
        <w:t>the</w:t>
      </w:r>
      <w:r w:rsidR="00046415">
        <w:rPr>
          <w:lang w:eastAsia="ja-JP"/>
        </w:rPr>
        <w:t xml:space="preserve"> MVNO’s</w:t>
      </w:r>
      <w:r w:rsidR="00046415" w:rsidRPr="004D035A">
        <w:rPr>
          <w:lang w:eastAsia="ja-JP"/>
        </w:rPr>
        <w:t xml:space="preserve"> </w:t>
      </w:r>
      <w:r w:rsidRPr="004D035A">
        <w:rPr>
          <w:lang w:eastAsia="ja-JP"/>
        </w:rPr>
        <w:t>brand value to market their products to consumers.</w:t>
      </w:r>
    </w:p>
    <w:p w14:paraId="4CF9A698" w14:textId="1898A2CC" w:rsidR="00755F23" w:rsidRPr="004D035A" w:rsidRDefault="00755F23" w:rsidP="00683999">
      <w:pPr>
        <w:numPr>
          <w:ilvl w:val="2"/>
          <w:numId w:val="21"/>
        </w:numPr>
        <w:ind w:left="1276" w:hanging="218"/>
        <w:contextualSpacing/>
        <w:rPr>
          <w:lang w:eastAsia="ja-JP"/>
        </w:rPr>
      </w:pPr>
      <w:r w:rsidRPr="004D035A">
        <w:rPr>
          <w:lang w:eastAsia="ja-JP"/>
        </w:rPr>
        <w:t xml:space="preserve"> </w:t>
      </w:r>
      <w:r w:rsidRPr="004D035A">
        <w:rPr>
          <w:b/>
          <w:lang w:eastAsia="ja-JP"/>
        </w:rPr>
        <w:t>Co-hosting</w:t>
      </w:r>
      <w:r w:rsidRPr="004D035A">
        <w:rPr>
          <w:lang w:eastAsia="ja-JP"/>
        </w:rPr>
        <w:t xml:space="preserve"> or </w:t>
      </w:r>
      <w:r w:rsidRPr="004D035A">
        <w:rPr>
          <w:b/>
          <w:lang w:eastAsia="ja-JP"/>
        </w:rPr>
        <w:t>Light</w:t>
      </w:r>
      <w:r w:rsidRPr="004D035A">
        <w:rPr>
          <w:lang w:eastAsia="ja-JP"/>
        </w:rPr>
        <w:t xml:space="preserve"> – loosely coupled to the MNO with some flexibility in operations provided by custom in-house systems, but still reliant on some </w:t>
      </w:r>
      <w:r w:rsidR="003E7A31">
        <w:rPr>
          <w:lang w:eastAsia="ja-JP"/>
        </w:rPr>
        <w:t>M</w:t>
      </w:r>
      <w:r w:rsidRPr="004D035A">
        <w:rPr>
          <w:lang w:eastAsia="ja-JP"/>
        </w:rPr>
        <w:t>NO (or MVNE) systems.</w:t>
      </w:r>
    </w:p>
    <w:p w14:paraId="207901B8" w14:textId="00F196AF" w:rsidR="00755F23" w:rsidRDefault="00755F23" w:rsidP="00683999">
      <w:pPr>
        <w:numPr>
          <w:ilvl w:val="2"/>
          <w:numId w:val="21"/>
        </w:numPr>
        <w:ind w:left="1276" w:hanging="218"/>
        <w:contextualSpacing/>
        <w:rPr>
          <w:lang w:eastAsia="ja-JP"/>
        </w:rPr>
      </w:pPr>
      <w:r w:rsidRPr="004D035A">
        <w:rPr>
          <w:b/>
          <w:lang w:eastAsia="ja-JP"/>
        </w:rPr>
        <w:t>Integrated</w:t>
      </w:r>
      <w:r w:rsidRPr="004D035A">
        <w:rPr>
          <w:lang w:eastAsia="ja-JP"/>
        </w:rPr>
        <w:t xml:space="preserve"> or </w:t>
      </w:r>
      <w:proofErr w:type="gramStart"/>
      <w:r w:rsidRPr="004D035A">
        <w:rPr>
          <w:b/>
          <w:lang w:eastAsia="ja-JP"/>
        </w:rPr>
        <w:t>Full</w:t>
      </w:r>
      <w:proofErr w:type="gramEnd"/>
      <w:r w:rsidRPr="004D035A">
        <w:rPr>
          <w:lang w:eastAsia="ja-JP"/>
        </w:rPr>
        <w:t xml:space="preserve"> – decoupled from the MNO by having a full range of in-house systems to support operations in a personalised manner, with the </w:t>
      </w:r>
      <w:r w:rsidR="00292BA2">
        <w:rPr>
          <w:lang w:eastAsia="ja-JP"/>
        </w:rPr>
        <w:t>M</w:t>
      </w:r>
      <w:r w:rsidRPr="004D035A">
        <w:rPr>
          <w:lang w:eastAsia="ja-JP"/>
        </w:rPr>
        <w:t>NO only required to provide access to the physical mobile network infrastructure.</w:t>
      </w:r>
    </w:p>
    <w:p w14:paraId="311F814F" w14:textId="279EDD01" w:rsidR="005D7F71" w:rsidRPr="004D035A" w:rsidRDefault="005D7F71" w:rsidP="005D7F71">
      <w:pPr>
        <w:numPr>
          <w:ilvl w:val="1"/>
          <w:numId w:val="21"/>
        </w:numPr>
        <w:ind w:left="993" w:hanging="219"/>
        <w:contextualSpacing/>
        <w:rPr>
          <w:lang w:eastAsia="ja-JP"/>
        </w:rPr>
      </w:pPr>
      <w:r>
        <w:rPr>
          <w:lang w:eastAsia="ja-JP"/>
        </w:rPr>
        <w:t>The</w:t>
      </w:r>
      <w:r w:rsidR="00292BA2">
        <w:rPr>
          <w:lang w:eastAsia="ja-JP"/>
        </w:rPr>
        <w:t xml:space="preserve">re are currently around </w:t>
      </w:r>
      <w:r w:rsidR="004068B1">
        <w:rPr>
          <w:lang w:eastAsia="ja-JP"/>
        </w:rPr>
        <w:t xml:space="preserve">68 </w:t>
      </w:r>
      <w:r>
        <w:rPr>
          <w:lang w:eastAsia="ja-JP"/>
        </w:rPr>
        <w:t xml:space="preserve">MVNOs operating in Australia. </w:t>
      </w:r>
    </w:p>
    <w:p w14:paraId="06F4516E" w14:textId="77777777" w:rsidR="00755F23" w:rsidRPr="004D035A" w:rsidRDefault="00755F23" w:rsidP="00A8439A">
      <w:pPr>
        <w:pStyle w:val="Heading3"/>
      </w:pPr>
      <w:bookmarkStart w:id="15" w:name="_Toc441144374"/>
      <w:r w:rsidRPr="004D035A">
        <w:t>The Mobile Virtual Network Enabler (MVNE)</w:t>
      </w:r>
      <w:bookmarkEnd w:id="15"/>
    </w:p>
    <w:p w14:paraId="65E4A161" w14:textId="7EF8E904" w:rsidR="00755F23" w:rsidRPr="004D035A" w:rsidRDefault="00755F23" w:rsidP="00683999">
      <w:pPr>
        <w:numPr>
          <w:ilvl w:val="1"/>
          <w:numId w:val="21"/>
        </w:numPr>
        <w:ind w:left="993" w:hanging="219"/>
        <w:contextualSpacing/>
        <w:rPr>
          <w:lang w:eastAsia="ja-JP"/>
        </w:rPr>
      </w:pPr>
      <w:r w:rsidRPr="004D035A">
        <w:rPr>
          <w:lang w:eastAsia="ja-JP"/>
        </w:rPr>
        <w:t>A “go between” that has an access agreement with one or mor</w:t>
      </w:r>
      <w:r w:rsidR="00A562D1">
        <w:rPr>
          <w:lang w:eastAsia="ja-JP"/>
        </w:rPr>
        <w:t>e MNOs resell</w:t>
      </w:r>
      <w:r w:rsidR="00F707B6">
        <w:rPr>
          <w:lang w:eastAsia="ja-JP"/>
        </w:rPr>
        <w:t>ing</w:t>
      </w:r>
      <w:r w:rsidR="00A562D1">
        <w:rPr>
          <w:lang w:eastAsia="ja-JP"/>
        </w:rPr>
        <w:t xml:space="preserve"> that access to M</w:t>
      </w:r>
      <w:r w:rsidRPr="004D035A">
        <w:rPr>
          <w:lang w:eastAsia="ja-JP"/>
        </w:rPr>
        <w:t>V</w:t>
      </w:r>
      <w:r w:rsidR="00A562D1">
        <w:rPr>
          <w:lang w:eastAsia="ja-JP"/>
        </w:rPr>
        <w:t>N</w:t>
      </w:r>
      <w:r w:rsidRPr="004D035A">
        <w:rPr>
          <w:lang w:eastAsia="ja-JP"/>
        </w:rPr>
        <w:t>Os.</w:t>
      </w:r>
      <w:r w:rsidR="003D4443">
        <w:rPr>
          <w:lang w:eastAsia="ja-JP"/>
        </w:rPr>
        <w:t xml:space="preserve"> Some prominent MVNEs</w:t>
      </w:r>
      <w:r w:rsidR="00F707B6">
        <w:rPr>
          <w:lang w:eastAsia="ja-JP"/>
        </w:rPr>
        <w:t xml:space="preserve"> in Australia</w:t>
      </w:r>
      <w:r w:rsidR="003D4443">
        <w:rPr>
          <w:lang w:eastAsia="ja-JP"/>
        </w:rPr>
        <w:t xml:space="preserve"> tied to particular MNOs</w:t>
      </w:r>
      <w:r w:rsidR="00F707B6">
        <w:rPr>
          <w:lang w:eastAsia="ja-JP"/>
        </w:rPr>
        <w:t xml:space="preserve"> include</w:t>
      </w:r>
      <w:r w:rsidR="003D4443">
        <w:rPr>
          <w:lang w:eastAsia="ja-JP"/>
        </w:rPr>
        <w:t xml:space="preserve"> Vanilla Telecom (tied to Vodafone) and Virgin Australia (a subsidiary of Optus)</w:t>
      </w:r>
      <w:r w:rsidR="00F707B6">
        <w:rPr>
          <w:lang w:eastAsia="ja-JP"/>
        </w:rPr>
        <w:t>.</w:t>
      </w:r>
    </w:p>
    <w:p w14:paraId="0F0FFDD4" w14:textId="0FC82A18" w:rsidR="00755F23" w:rsidRPr="004D035A" w:rsidRDefault="00755F23" w:rsidP="00683999">
      <w:pPr>
        <w:numPr>
          <w:ilvl w:val="1"/>
          <w:numId w:val="21"/>
        </w:numPr>
        <w:ind w:left="993" w:hanging="219"/>
        <w:contextualSpacing/>
        <w:rPr>
          <w:lang w:eastAsia="ja-JP"/>
        </w:rPr>
      </w:pPr>
      <w:r w:rsidRPr="004D035A">
        <w:rPr>
          <w:lang w:eastAsia="ja-JP"/>
        </w:rPr>
        <w:t>The agreement between the MNO and MVNE can be for exclusive access that moves MVNO management from the MNO to the MVNE, or preferential pricing where the aggregate service requirements of the MVNE client enables volume discounting of supply.</w:t>
      </w:r>
    </w:p>
    <w:p w14:paraId="73895D98" w14:textId="5C7B8572" w:rsidR="00755F23" w:rsidRDefault="00755F23" w:rsidP="00683999">
      <w:pPr>
        <w:numPr>
          <w:ilvl w:val="1"/>
          <w:numId w:val="21"/>
        </w:numPr>
        <w:ind w:left="993" w:hanging="219"/>
        <w:contextualSpacing/>
        <w:rPr>
          <w:lang w:eastAsia="ja-JP"/>
        </w:rPr>
      </w:pPr>
      <w:r w:rsidRPr="004D035A">
        <w:rPr>
          <w:lang w:eastAsia="ja-JP"/>
        </w:rPr>
        <w:t>They typically value</w:t>
      </w:r>
      <w:r w:rsidR="6671025C" w:rsidRPr="004D035A">
        <w:rPr>
          <w:lang w:eastAsia="ja-JP"/>
        </w:rPr>
        <w:t>-</w:t>
      </w:r>
      <w:r w:rsidRPr="004D035A">
        <w:rPr>
          <w:lang w:eastAsia="ja-JP"/>
        </w:rPr>
        <w:t>add to that access by providing a Billing Support System (BSS) or Operations Support System (OSS) platform to their MVNO clients</w:t>
      </w:r>
      <w:r w:rsidR="005A0527">
        <w:rPr>
          <w:lang w:eastAsia="ja-JP"/>
        </w:rPr>
        <w:t xml:space="preserve"> (e.g., iBoss in Australia)</w:t>
      </w:r>
      <w:r w:rsidRPr="004D035A">
        <w:rPr>
          <w:lang w:eastAsia="ja-JP"/>
        </w:rPr>
        <w:t>.</w:t>
      </w:r>
      <w:r w:rsidR="005D7F71">
        <w:rPr>
          <w:lang w:eastAsia="ja-JP"/>
        </w:rPr>
        <w:t xml:space="preserve"> Some providers, such as Utilibill</w:t>
      </w:r>
      <w:r w:rsidR="005A0527">
        <w:rPr>
          <w:lang w:eastAsia="ja-JP"/>
        </w:rPr>
        <w:t xml:space="preserve"> in Australia</w:t>
      </w:r>
      <w:r w:rsidR="005D7F71">
        <w:rPr>
          <w:lang w:eastAsia="ja-JP"/>
        </w:rPr>
        <w:t xml:space="preserve">, </w:t>
      </w:r>
      <w:r w:rsidR="005A0527">
        <w:rPr>
          <w:lang w:eastAsia="ja-JP"/>
        </w:rPr>
        <w:t>provide a ‘drop-in’ billing system to MVNEs.</w:t>
      </w:r>
    </w:p>
    <w:p w14:paraId="51B024B8" w14:textId="35EF8CCF" w:rsidR="000A3F9B" w:rsidRPr="004D035A" w:rsidRDefault="000A3F9B" w:rsidP="00683999">
      <w:pPr>
        <w:numPr>
          <w:ilvl w:val="1"/>
          <w:numId w:val="21"/>
        </w:numPr>
        <w:ind w:left="993" w:hanging="219"/>
        <w:contextualSpacing/>
        <w:rPr>
          <w:lang w:eastAsia="ja-JP"/>
        </w:rPr>
      </w:pPr>
      <w:r>
        <w:rPr>
          <w:lang w:eastAsia="ja-JP"/>
        </w:rPr>
        <w:t>MVNEs seem less important in the Australian market compared to other OECD countries</w:t>
      </w:r>
      <w:r w:rsidR="000A149B">
        <w:rPr>
          <w:lang w:eastAsia="ja-JP"/>
        </w:rPr>
        <w:t xml:space="preserve"> and have been prone to failure; e.g., ispONE</w:t>
      </w:r>
      <w:r w:rsidR="00B410BA">
        <w:rPr>
          <w:lang w:eastAsia="ja-JP"/>
        </w:rPr>
        <w:t xml:space="preserve"> </w:t>
      </w:r>
      <w:r w:rsidR="000A149B">
        <w:rPr>
          <w:lang w:eastAsia="ja-JP"/>
        </w:rPr>
        <w:t xml:space="preserve">in </w:t>
      </w:r>
      <w:r w:rsidR="00B410BA">
        <w:rPr>
          <w:lang w:eastAsia="ja-JP"/>
        </w:rPr>
        <w:t>2014</w:t>
      </w:r>
      <w:r w:rsidR="00846DED">
        <w:rPr>
          <w:lang w:eastAsia="ja-JP"/>
        </w:rPr>
        <w:t xml:space="preserve"> and</w:t>
      </w:r>
      <w:r w:rsidR="000A149B">
        <w:rPr>
          <w:lang w:eastAsia="ja-JP"/>
        </w:rPr>
        <w:t xml:space="preserve"> iTelecom in 2015</w:t>
      </w:r>
      <w:r w:rsidR="005D7F71">
        <w:rPr>
          <w:lang w:eastAsia="ja-JP"/>
        </w:rPr>
        <w:t xml:space="preserve">. </w:t>
      </w:r>
    </w:p>
    <w:p w14:paraId="34F6D7C1" w14:textId="77777777" w:rsidR="00A55489" w:rsidRDefault="00A55489" w:rsidP="00755F23">
      <w:pPr>
        <w:rPr>
          <w:lang w:eastAsia="ja-JP"/>
        </w:rPr>
      </w:pPr>
    </w:p>
    <w:p w14:paraId="3DBA8128" w14:textId="77777777" w:rsidR="009116E6" w:rsidRDefault="00171158" w:rsidP="009116E6">
      <w:r>
        <w:rPr>
          <w:lang w:eastAsia="ja-JP"/>
        </w:rPr>
        <w:t>Figure 1, which is taken from</w:t>
      </w:r>
      <w:r w:rsidR="00755F23" w:rsidRPr="004D035A">
        <w:rPr>
          <w:lang w:eastAsia="ja-JP"/>
        </w:rPr>
        <w:t xml:space="preserve"> Valoris (2008)</w:t>
      </w:r>
      <w:r>
        <w:rPr>
          <w:lang w:eastAsia="ja-JP"/>
        </w:rPr>
        <w:t>,</w:t>
      </w:r>
      <w:r w:rsidR="00755F23" w:rsidRPr="004D035A">
        <w:rPr>
          <w:lang w:eastAsia="ja-JP"/>
        </w:rPr>
        <w:t xml:space="preserve"> shows the three different MVNO types across six mobile telecommunications service value chain activities, as well as the role of the MVNE between MNOs and other entities (e.g. MVNOs).</w:t>
      </w:r>
      <w:r>
        <w:rPr>
          <w:lang w:eastAsia="ja-JP"/>
        </w:rPr>
        <w:t xml:space="preserve"> </w:t>
      </w:r>
      <w:r w:rsidRPr="004D035A">
        <w:rPr>
          <w:lang w:eastAsia="ja-JP"/>
        </w:rPr>
        <w:t xml:space="preserve">MVNOs can also be classified in terms of the Porter’s Generic Strategies (see </w:t>
      </w:r>
      <w:r>
        <w:rPr>
          <w:b/>
          <w:bCs/>
          <w:sz w:val="20"/>
          <w:lang w:eastAsia="ja-JP"/>
        </w:rPr>
        <w:fldChar w:fldCharType="begin"/>
      </w:r>
      <w:r>
        <w:rPr>
          <w:lang w:eastAsia="ja-JP"/>
        </w:rPr>
        <w:instrText xml:space="preserve"> REF _Ref428737950 \h </w:instrText>
      </w:r>
      <w:r w:rsidR="00A63300">
        <w:rPr>
          <w:lang w:eastAsia="ja-JP"/>
        </w:rPr>
        <w:instrText xml:space="preserve"> \* MERGEFORMAT </w:instrText>
      </w:r>
      <w:r>
        <w:rPr>
          <w:b/>
          <w:bCs/>
          <w:sz w:val="20"/>
          <w:lang w:eastAsia="ja-JP"/>
        </w:rPr>
      </w:r>
      <w:r>
        <w:rPr>
          <w:b/>
          <w:bCs/>
          <w:sz w:val="20"/>
          <w:lang w:eastAsia="ja-JP"/>
        </w:rPr>
        <w:fldChar w:fldCharType="separate"/>
      </w:r>
    </w:p>
    <w:p w14:paraId="77D8772B" w14:textId="6E80612D" w:rsidR="007A7943" w:rsidRDefault="009116E6" w:rsidP="00A63300">
      <w:proofErr w:type="gramStart"/>
      <w:r w:rsidRPr="00622EEC">
        <w:t>Figure</w:t>
      </w:r>
      <w:r w:rsidRPr="00622EEC">
        <w:rPr>
          <w:noProof/>
        </w:rPr>
        <w:t xml:space="preserve"> </w:t>
      </w:r>
      <w:r>
        <w:rPr>
          <w:noProof/>
        </w:rPr>
        <w:t>2</w:t>
      </w:r>
      <w:r w:rsidR="00171158">
        <w:rPr>
          <w:lang w:eastAsia="ja-JP"/>
        </w:rPr>
        <w:fldChar w:fldCharType="end"/>
      </w:r>
      <w:r w:rsidR="00171158" w:rsidRPr="004D035A">
        <w:rPr>
          <w:lang w:eastAsia="ja-JP"/>
        </w:rPr>
        <w:t>).</w:t>
      </w:r>
      <w:proofErr w:type="gramEnd"/>
    </w:p>
    <w:p w14:paraId="3D10502F" w14:textId="77777777" w:rsidR="005412D1" w:rsidRPr="004D035A" w:rsidRDefault="005412D1" w:rsidP="005412D1">
      <w:pPr>
        <w:pStyle w:val="Caption"/>
        <w:keepNext/>
        <w:jc w:val="center"/>
        <w:rPr>
          <w:lang w:eastAsia="ja-JP"/>
        </w:rPr>
      </w:pPr>
      <w:bookmarkStart w:id="16" w:name="_Toc441143589"/>
      <w:r>
        <w:lastRenderedPageBreak/>
        <w:t xml:space="preserve">Figure </w:t>
      </w:r>
      <w:r>
        <w:fldChar w:fldCharType="begin"/>
      </w:r>
      <w:r>
        <w:instrText xml:space="preserve"> SEQ Figure \* ARABIC </w:instrText>
      </w:r>
      <w:r>
        <w:fldChar w:fldCharType="separate"/>
      </w:r>
      <w:r w:rsidR="009116E6">
        <w:rPr>
          <w:noProof/>
        </w:rPr>
        <w:t>1</w:t>
      </w:r>
      <w:r>
        <w:fldChar w:fldCharType="end"/>
      </w:r>
      <w:r>
        <w:t xml:space="preserve"> - Different MVNO business models</w:t>
      </w:r>
      <w:bookmarkEnd w:id="16"/>
    </w:p>
    <w:p w14:paraId="46609CA4" w14:textId="5ED0CCAF" w:rsidR="007A7943" w:rsidRDefault="002B27E8" w:rsidP="007A7943">
      <w:pPr>
        <w:keepNext/>
        <w:jc w:val="center"/>
      </w:pPr>
      <w:r>
        <w:rPr>
          <w:noProof/>
          <w:lang w:eastAsia="en-AU"/>
        </w:rPr>
        <w:drawing>
          <wp:inline distT="0" distB="0" distL="0" distR="0" wp14:anchorId="0B493663" wp14:editId="4F7AD8B2">
            <wp:extent cx="5731510" cy="2830239"/>
            <wp:effectExtent l="0" t="0" r="2540" b="8255"/>
            <wp:docPr id="17" name="Picture 17" descr="Shows branded resellers, light-MVNOs, full-MVNOs and MVNEs on a scale from hosting the network to being a distribution point for networks and offers.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2830239"/>
                    </a:xfrm>
                    <a:prstGeom prst="rect">
                      <a:avLst/>
                    </a:prstGeom>
                  </pic:spPr>
                </pic:pic>
              </a:graphicData>
            </a:graphic>
          </wp:inline>
        </w:drawing>
      </w:r>
    </w:p>
    <w:p w14:paraId="22DD79AF" w14:textId="77777777" w:rsidR="00334E4A" w:rsidRDefault="00334E4A" w:rsidP="002B27E8">
      <w:pPr>
        <w:pStyle w:val="Caption"/>
        <w:jc w:val="center"/>
      </w:pPr>
      <w:bookmarkStart w:id="17" w:name="_Ref428737950"/>
    </w:p>
    <w:p w14:paraId="02C4A627" w14:textId="77777777" w:rsidR="005412D1" w:rsidRPr="004D035A" w:rsidRDefault="005412D1" w:rsidP="005412D1">
      <w:pPr>
        <w:pStyle w:val="Caption"/>
        <w:keepNext/>
        <w:jc w:val="center"/>
      </w:pPr>
      <w:bookmarkStart w:id="18" w:name="_Toc441143590"/>
      <w:r w:rsidRPr="00622EEC">
        <w:t xml:space="preserve">Figure </w:t>
      </w:r>
      <w:r>
        <w:fldChar w:fldCharType="begin"/>
      </w:r>
      <w:r>
        <w:instrText xml:space="preserve"> SEQ Figure \* ARABIC </w:instrText>
      </w:r>
      <w:r>
        <w:fldChar w:fldCharType="separate"/>
      </w:r>
      <w:r w:rsidR="009116E6">
        <w:rPr>
          <w:noProof/>
        </w:rPr>
        <w:t>2</w:t>
      </w:r>
      <w:r>
        <w:rPr>
          <w:noProof/>
        </w:rPr>
        <w:fldChar w:fldCharType="end"/>
      </w:r>
      <w:bookmarkEnd w:id="17"/>
      <w:r w:rsidRPr="004D035A">
        <w:t xml:space="preserve"> - Porter's Generic Strategies</w:t>
      </w:r>
      <w:bookmarkEnd w:id="18"/>
    </w:p>
    <w:p w14:paraId="4C3D0551" w14:textId="363C0CDC" w:rsidR="00547171" w:rsidRPr="00622EEC" w:rsidRDefault="00334E4A" w:rsidP="00334E4A">
      <w:pPr>
        <w:keepNext/>
      </w:pPr>
      <w:r>
        <w:rPr>
          <w:noProof/>
          <w:lang w:eastAsia="en-AU"/>
        </w:rPr>
        <w:drawing>
          <wp:inline distT="0" distB="0" distL="0" distR="0" wp14:anchorId="38C61A81" wp14:editId="66C091CF">
            <wp:extent cx="5422605" cy="4035406"/>
            <wp:effectExtent l="0" t="0" r="6985" b="3810"/>
            <wp:docPr id="9" name="Picture 9" descr="Narrow vs broad scope and relation to cost vs differentiation of as sources of competitive advant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25808" cy="4037790"/>
                    </a:xfrm>
                    <a:prstGeom prst="rect">
                      <a:avLst/>
                    </a:prstGeom>
                  </pic:spPr>
                </pic:pic>
              </a:graphicData>
            </a:graphic>
          </wp:inline>
        </w:drawing>
      </w:r>
    </w:p>
    <w:p w14:paraId="5FF0A28C" w14:textId="10DD46FF" w:rsidR="00BE01D2" w:rsidRPr="004D035A" w:rsidRDefault="00BE01D2" w:rsidP="004A639A">
      <w:pPr>
        <w:rPr>
          <w:lang w:eastAsia="ja-JP"/>
        </w:rPr>
      </w:pPr>
    </w:p>
    <w:p w14:paraId="40244B27" w14:textId="4C0111E6" w:rsidR="00A072C3" w:rsidRDefault="008E57FE" w:rsidP="004A639A">
      <w:pPr>
        <w:rPr>
          <w:lang w:eastAsia="ja-JP"/>
        </w:rPr>
      </w:pPr>
      <w:r w:rsidRPr="004D035A">
        <w:rPr>
          <w:lang w:eastAsia="ja-JP"/>
        </w:rPr>
        <w:lastRenderedPageBreak/>
        <w:t>Researchers at the University of Florida (USA) and Tajen University (Taiwan) found</w:t>
      </w:r>
      <w:r w:rsidRPr="00622EEC">
        <w:rPr>
          <w:lang w:eastAsia="ja-JP"/>
        </w:rPr>
        <w:t xml:space="preserve"> that MVNOs use a range of strategies in order to be competitive.</w:t>
      </w:r>
      <w:r w:rsidR="00772AD7" w:rsidRPr="00772AD7">
        <w:rPr>
          <w:rStyle w:val="FootnoteReference"/>
          <w:lang w:eastAsia="ja-JP"/>
        </w:rPr>
        <w:t xml:space="preserve"> </w:t>
      </w:r>
      <w:r w:rsidR="00772AD7" w:rsidRPr="00622EEC">
        <w:rPr>
          <w:rStyle w:val="FootnoteReference"/>
          <w:lang w:eastAsia="ja-JP"/>
        </w:rPr>
        <w:footnoteReference w:id="20"/>
      </w:r>
      <w:r w:rsidR="00772AD7">
        <w:rPr>
          <w:lang w:eastAsia="ja-JP"/>
        </w:rPr>
        <w:t xml:space="preserve"> They </w:t>
      </w:r>
      <w:r w:rsidR="00E214BA" w:rsidRPr="004D035A">
        <w:rPr>
          <w:lang w:eastAsia="ja-JP"/>
        </w:rPr>
        <w:t>studied 21</w:t>
      </w:r>
      <w:r w:rsidRPr="004D035A">
        <w:rPr>
          <w:lang w:eastAsia="ja-JP"/>
        </w:rPr>
        <w:t xml:space="preserve"> MVNOs </w:t>
      </w:r>
      <w:r w:rsidR="00E214BA" w:rsidRPr="004D035A">
        <w:rPr>
          <w:lang w:eastAsia="ja-JP"/>
        </w:rPr>
        <w:t xml:space="preserve">globally </w:t>
      </w:r>
      <w:r w:rsidRPr="004D035A">
        <w:rPr>
          <w:lang w:eastAsia="ja-JP"/>
        </w:rPr>
        <w:t>and classified them according to whether they used segmentation, differentiation or cost leadership approaches.</w:t>
      </w:r>
      <w:r w:rsidR="00E214BA" w:rsidRPr="004D035A">
        <w:rPr>
          <w:lang w:eastAsia="ja-JP"/>
        </w:rPr>
        <w:t xml:space="preserve"> </w:t>
      </w:r>
    </w:p>
    <w:p w14:paraId="1EBFC94D" w14:textId="76BB3B77" w:rsidR="00E3028C" w:rsidRPr="004D035A" w:rsidRDefault="00E214BA" w:rsidP="004A639A">
      <w:pPr>
        <w:rPr>
          <w:lang w:eastAsia="ja-JP"/>
        </w:rPr>
      </w:pPr>
      <w:r w:rsidRPr="004D035A">
        <w:rPr>
          <w:lang w:eastAsia="ja-JP"/>
        </w:rPr>
        <w:t xml:space="preserve">From this they identified four main </w:t>
      </w:r>
      <w:r w:rsidR="00776E5C" w:rsidRPr="004D035A">
        <w:rPr>
          <w:lang w:eastAsia="ja-JP"/>
        </w:rPr>
        <w:t xml:space="preserve">strategic </w:t>
      </w:r>
      <w:r w:rsidRPr="004D035A">
        <w:rPr>
          <w:lang w:eastAsia="ja-JP"/>
        </w:rPr>
        <w:t>approaches</w:t>
      </w:r>
      <w:r w:rsidR="00CC3358">
        <w:rPr>
          <w:lang w:eastAsia="ja-JP"/>
        </w:rPr>
        <w:t>, listed below</w:t>
      </w:r>
      <w:r w:rsidRPr="004D035A">
        <w:rPr>
          <w:lang w:eastAsia="ja-JP"/>
        </w:rPr>
        <w:t>.</w:t>
      </w:r>
    </w:p>
    <w:p w14:paraId="3525884E" w14:textId="6445801E" w:rsidR="00E214BA" w:rsidRPr="00A072C3" w:rsidRDefault="00E214BA" w:rsidP="00A8439A">
      <w:pPr>
        <w:pStyle w:val="Heading4"/>
        <w:rPr>
          <w:lang w:eastAsia="ja-JP"/>
        </w:rPr>
      </w:pPr>
      <w:r w:rsidRPr="00A072C3">
        <w:rPr>
          <w:lang w:eastAsia="ja-JP"/>
        </w:rPr>
        <w:t>N</w:t>
      </w:r>
      <w:r w:rsidR="006B2DD2">
        <w:rPr>
          <w:lang w:eastAsia="ja-JP"/>
        </w:rPr>
        <w:t xml:space="preserve">o-frills MVNOs – </w:t>
      </w:r>
      <w:r w:rsidR="001F51E5">
        <w:rPr>
          <w:lang w:eastAsia="ja-JP"/>
        </w:rPr>
        <w:t>c</w:t>
      </w:r>
      <w:r w:rsidR="006B2DD2">
        <w:rPr>
          <w:lang w:eastAsia="ja-JP"/>
        </w:rPr>
        <w:t>ost leaders</w:t>
      </w:r>
    </w:p>
    <w:p w14:paraId="26B2A0E2" w14:textId="73143FF2" w:rsidR="00E214BA" w:rsidRPr="004D035A" w:rsidRDefault="006B2DD2" w:rsidP="00E214BA">
      <w:pPr>
        <w:ind w:left="720"/>
        <w:rPr>
          <w:lang w:eastAsia="ja-JP"/>
        </w:rPr>
      </w:pPr>
      <w:r>
        <w:rPr>
          <w:lang w:eastAsia="ja-JP"/>
        </w:rPr>
        <w:t xml:space="preserve">No-frills </w:t>
      </w:r>
      <w:r w:rsidR="00D10095" w:rsidRPr="004D035A">
        <w:rPr>
          <w:lang w:eastAsia="ja-JP"/>
        </w:rPr>
        <w:t xml:space="preserve">MVNOs focus on simple mobile services, typically only offering prepaid services. They price their plan offers below the </w:t>
      </w:r>
      <w:r w:rsidR="00140A22">
        <w:rPr>
          <w:lang w:eastAsia="ja-JP"/>
        </w:rPr>
        <w:t xml:space="preserve">market’s </w:t>
      </w:r>
      <w:r w:rsidR="00D10095" w:rsidRPr="004D035A">
        <w:rPr>
          <w:lang w:eastAsia="ja-JP"/>
        </w:rPr>
        <w:t>major operators and target the price conscious customer that wants value for money without the frills of other higher priced offerings.</w:t>
      </w:r>
    </w:p>
    <w:p w14:paraId="69E206F4" w14:textId="7484B863" w:rsidR="00D10095" w:rsidRPr="004D035A" w:rsidRDefault="00D10095" w:rsidP="00E214BA">
      <w:pPr>
        <w:ind w:left="720"/>
        <w:rPr>
          <w:lang w:eastAsia="ja-JP"/>
        </w:rPr>
      </w:pPr>
      <w:r w:rsidRPr="004D035A">
        <w:rPr>
          <w:lang w:eastAsia="ja-JP"/>
        </w:rPr>
        <w:t>Heavy discounting is often seen in the early growth period</w:t>
      </w:r>
      <w:r w:rsidR="000F3F1A">
        <w:rPr>
          <w:lang w:eastAsia="ja-JP"/>
        </w:rPr>
        <w:t xml:space="preserve"> of</w:t>
      </w:r>
      <w:r w:rsidRPr="004D035A">
        <w:rPr>
          <w:lang w:eastAsia="ja-JP"/>
        </w:rPr>
        <w:t xml:space="preserve"> </w:t>
      </w:r>
      <w:r w:rsidR="000F3F1A">
        <w:rPr>
          <w:lang w:eastAsia="ja-JP"/>
        </w:rPr>
        <w:t>n</w:t>
      </w:r>
      <w:r w:rsidR="00140A22">
        <w:rPr>
          <w:lang w:eastAsia="ja-JP"/>
        </w:rPr>
        <w:t>o-</w:t>
      </w:r>
      <w:r w:rsidR="000F3F1A">
        <w:rPr>
          <w:lang w:eastAsia="ja-JP"/>
        </w:rPr>
        <w:t>f</w:t>
      </w:r>
      <w:r w:rsidR="00140A22">
        <w:rPr>
          <w:lang w:eastAsia="ja-JP"/>
        </w:rPr>
        <w:t xml:space="preserve">rills MVNOs </w:t>
      </w:r>
      <w:r w:rsidRPr="004D035A">
        <w:rPr>
          <w:lang w:eastAsia="ja-JP"/>
        </w:rPr>
        <w:t xml:space="preserve">to attract new customers and build a sufficient customer base to sustain operations. </w:t>
      </w:r>
      <w:r w:rsidR="00140A22">
        <w:rPr>
          <w:lang w:eastAsia="ja-JP"/>
        </w:rPr>
        <w:t>This is</w:t>
      </w:r>
      <w:r w:rsidRPr="004D035A">
        <w:rPr>
          <w:lang w:eastAsia="ja-JP"/>
        </w:rPr>
        <w:t xml:space="preserve"> an attractive option for MVNOs </w:t>
      </w:r>
      <w:r w:rsidR="00140A22">
        <w:rPr>
          <w:lang w:eastAsia="ja-JP"/>
        </w:rPr>
        <w:t>because</w:t>
      </w:r>
      <w:r w:rsidRPr="004D035A">
        <w:rPr>
          <w:lang w:eastAsia="ja-JP"/>
        </w:rPr>
        <w:t xml:space="preserve"> the</w:t>
      </w:r>
      <w:r w:rsidR="00140A22">
        <w:rPr>
          <w:lang w:eastAsia="ja-JP"/>
        </w:rPr>
        <w:t>ir initial</w:t>
      </w:r>
      <w:r w:rsidRPr="004D035A">
        <w:rPr>
          <w:lang w:eastAsia="ja-JP"/>
        </w:rPr>
        <w:t xml:space="preserve"> capital outlay is relatively </w:t>
      </w:r>
      <w:r w:rsidR="00140A22">
        <w:rPr>
          <w:lang w:eastAsia="ja-JP"/>
        </w:rPr>
        <w:t>modest,</w:t>
      </w:r>
      <w:r w:rsidRPr="004D035A">
        <w:rPr>
          <w:lang w:eastAsia="ja-JP"/>
        </w:rPr>
        <w:t xml:space="preserve"> </w:t>
      </w:r>
      <w:r w:rsidR="00140A22">
        <w:rPr>
          <w:lang w:eastAsia="ja-JP"/>
        </w:rPr>
        <w:t>thus reducing the extent of</w:t>
      </w:r>
      <w:r w:rsidRPr="004D035A">
        <w:rPr>
          <w:lang w:eastAsia="ja-JP"/>
        </w:rPr>
        <w:t xml:space="preserve"> financial losses if the venture fails.</w:t>
      </w:r>
    </w:p>
    <w:p w14:paraId="6395EB6E" w14:textId="2233E293" w:rsidR="00312F99" w:rsidRPr="004D035A" w:rsidRDefault="003C4E04" w:rsidP="00E214BA">
      <w:pPr>
        <w:ind w:left="720"/>
        <w:rPr>
          <w:lang w:eastAsia="ja-JP"/>
        </w:rPr>
      </w:pPr>
      <w:r>
        <w:rPr>
          <w:lang w:eastAsia="ja-JP"/>
        </w:rPr>
        <w:t xml:space="preserve">Some </w:t>
      </w:r>
      <w:r w:rsidR="005F7FF1" w:rsidRPr="004D035A">
        <w:rPr>
          <w:lang w:eastAsia="ja-JP"/>
        </w:rPr>
        <w:t>Australian examples are</w:t>
      </w:r>
      <w:r w:rsidR="00312F99" w:rsidRPr="004D035A">
        <w:rPr>
          <w:lang w:eastAsia="ja-JP"/>
        </w:rPr>
        <w:t>:</w:t>
      </w:r>
    </w:p>
    <w:p w14:paraId="33FF76F1" w14:textId="0DC5CF54" w:rsidR="00312F99" w:rsidRPr="004D035A" w:rsidRDefault="00312F99" w:rsidP="00B64BCB">
      <w:pPr>
        <w:pStyle w:val="ListParagraph"/>
        <w:numPr>
          <w:ilvl w:val="0"/>
          <w:numId w:val="39"/>
        </w:numPr>
        <w:ind w:left="998" w:hanging="221"/>
        <w:rPr>
          <w:lang w:eastAsia="ja-JP"/>
        </w:rPr>
      </w:pPr>
      <w:r w:rsidRPr="004D035A">
        <w:rPr>
          <w:lang w:eastAsia="ja-JP"/>
        </w:rPr>
        <w:t xml:space="preserve">Amaysim – </w:t>
      </w:r>
      <w:r w:rsidR="00140A22">
        <w:rPr>
          <w:lang w:eastAsia="ja-JP"/>
        </w:rPr>
        <w:t xml:space="preserve">the </w:t>
      </w:r>
      <w:r w:rsidRPr="004D035A">
        <w:rPr>
          <w:lang w:eastAsia="ja-JP"/>
        </w:rPr>
        <w:t>fourth largest</w:t>
      </w:r>
      <w:r w:rsidR="00815776" w:rsidRPr="004D035A">
        <w:rPr>
          <w:lang w:eastAsia="ja-JP"/>
        </w:rPr>
        <w:t xml:space="preserve"> independent mobile service provider in Australia </w:t>
      </w:r>
      <w:r w:rsidR="00D216FC">
        <w:rPr>
          <w:lang w:eastAsia="ja-JP"/>
        </w:rPr>
        <w:t xml:space="preserve">with 718,000 customers and 160 full-time employees. </w:t>
      </w:r>
      <w:r w:rsidR="00A8439A">
        <w:rPr>
          <w:lang w:eastAsia="ja-JP"/>
        </w:rPr>
        <w:t xml:space="preserve">In </w:t>
      </w:r>
      <w:r w:rsidR="00E74234">
        <w:rPr>
          <w:lang w:eastAsia="ja-JP"/>
        </w:rPr>
        <w:t xml:space="preserve">July </w:t>
      </w:r>
      <w:r w:rsidR="00A8439A">
        <w:rPr>
          <w:lang w:eastAsia="ja-JP"/>
        </w:rPr>
        <w:t xml:space="preserve">2015 </w:t>
      </w:r>
      <w:r w:rsidR="001E562E">
        <w:rPr>
          <w:lang w:eastAsia="ja-JP"/>
        </w:rPr>
        <w:t>Amaysi</w:t>
      </w:r>
      <w:r w:rsidR="002F531C">
        <w:rPr>
          <w:lang w:eastAsia="ja-JP"/>
        </w:rPr>
        <w:t>m</w:t>
      </w:r>
      <w:r w:rsidR="001E562E">
        <w:rPr>
          <w:lang w:eastAsia="ja-JP"/>
        </w:rPr>
        <w:t xml:space="preserve"> </w:t>
      </w:r>
      <w:r w:rsidR="00815776" w:rsidRPr="004D035A">
        <w:rPr>
          <w:lang w:eastAsia="ja-JP"/>
        </w:rPr>
        <w:t>listed on the Australian Stock Exchange</w:t>
      </w:r>
      <w:r w:rsidR="00D216FC">
        <w:rPr>
          <w:lang w:eastAsia="ja-JP"/>
        </w:rPr>
        <w:t xml:space="preserve"> with a market capitalisation of $408 million</w:t>
      </w:r>
      <w:r w:rsidR="00D216FC">
        <w:rPr>
          <w:rStyle w:val="FootnoteReference"/>
          <w:lang w:eastAsia="ja-JP"/>
        </w:rPr>
        <w:footnoteReference w:id="21"/>
      </w:r>
      <w:r w:rsidR="00815776" w:rsidRPr="004D035A">
        <w:rPr>
          <w:lang w:eastAsia="ja-JP"/>
        </w:rPr>
        <w:t xml:space="preserve">. </w:t>
      </w:r>
      <w:r w:rsidR="00A8439A">
        <w:rPr>
          <w:lang w:eastAsia="ja-JP"/>
        </w:rPr>
        <w:t>The company f</w:t>
      </w:r>
      <w:r w:rsidR="00815776" w:rsidRPr="004D035A">
        <w:rPr>
          <w:lang w:eastAsia="ja-JP"/>
        </w:rPr>
        <w:t xml:space="preserve">ocuses on uncomplicated low cost services </w:t>
      </w:r>
      <w:r w:rsidR="00A8439A">
        <w:rPr>
          <w:lang w:eastAsia="ja-JP"/>
        </w:rPr>
        <w:t>and</w:t>
      </w:r>
      <w:r w:rsidR="00922D00">
        <w:rPr>
          <w:lang w:eastAsia="ja-JP"/>
        </w:rPr>
        <w:t xml:space="preserve"> offer</w:t>
      </w:r>
      <w:r w:rsidR="006378EA">
        <w:rPr>
          <w:lang w:eastAsia="ja-JP"/>
        </w:rPr>
        <w:t>s</w:t>
      </w:r>
      <w:r w:rsidR="00815776" w:rsidRPr="004D035A">
        <w:rPr>
          <w:lang w:eastAsia="ja-JP"/>
        </w:rPr>
        <w:t xml:space="preserve"> customer service</w:t>
      </w:r>
      <w:r w:rsidR="00922D00">
        <w:rPr>
          <w:lang w:eastAsia="ja-JP"/>
        </w:rPr>
        <w:t xml:space="preserve"> that is </w:t>
      </w:r>
      <w:r w:rsidR="006378EA">
        <w:rPr>
          <w:lang w:eastAsia="ja-JP"/>
        </w:rPr>
        <w:t xml:space="preserve">rated </w:t>
      </w:r>
      <w:r w:rsidR="00922D00">
        <w:rPr>
          <w:lang w:eastAsia="ja-JP"/>
        </w:rPr>
        <w:t>better than other no-frills MVNOs</w:t>
      </w:r>
      <w:r w:rsidR="00815776" w:rsidRPr="004D035A">
        <w:rPr>
          <w:lang w:eastAsia="ja-JP"/>
        </w:rPr>
        <w:t>.</w:t>
      </w:r>
    </w:p>
    <w:p w14:paraId="22F765AE" w14:textId="2F83DF11" w:rsidR="005F7FF1" w:rsidRDefault="00815776" w:rsidP="00B64BCB">
      <w:pPr>
        <w:pStyle w:val="ListParagraph"/>
        <w:numPr>
          <w:ilvl w:val="0"/>
          <w:numId w:val="39"/>
        </w:numPr>
        <w:ind w:left="998" w:hanging="221"/>
        <w:rPr>
          <w:lang w:eastAsia="ja-JP"/>
        </w:rPr>
      </w:pPr>
      <w:r w:rsidRPr="004D035A">
        <w:rPr>
          <w:lang w:eastAsia="ja-JP"/>
        </w:rPr>
        <w:t xml:space="preserve">Lycamobile – well known for their low cost </w:t>
      </w:r>
      <w:r w:rsidRPr="00622EEC">
        <w:rPr>
          <w:lang w:eastAsia="ja-JP"/>
        </w:rPr>
        <w:t xml:space="preserve">international calling </w:t>
      </w:r>
      <w:r w:rsidR="00E44A15" w:rsidRPr="004D035A">
        <w:rPr>
          <w:lang w:eastAsia="ja-JP"/>
        </w:rPr>
        <w:t xml:space="preserve">but also a wide range of national voice, </w:t>
      </w:r>
      <w:r w:rsidR="00E9660B">
        <w:rPr>
          <w:lang w:eastAsia="ja-JP"/>
        </w:rPr>
        <w:t>SMS</w:t>
      </w:r>
      <w:r w:rsidR="00E9660B" w:rsidRPr="004D035A">
        <w:rPr>
          <w:lang w:eastAsia="ja-JP"/>
        </w:rPr>
        <w:t xml:space="preserve"> </w:t>
      </w:r>
      <w:r w:rsidR="00E44A15" w:rsidRPr="004D035A">
        <w:rPr>
          <w:lang w:eastAsia="ja-JP"/>
        </w:rPr>
        <w:t>and data bundles. Also well known for aggressive pricing to drive early share in new markets.</w:t>
      </w:r>
    </w:p>
    <w:p w14:paraId="49CC6152" w14:textId="11211399" w:rsidR="00E214BA" w:rsidRPr="00A072C3" w:rsidRDefault="00E214BA" w:rsidP="00A8439A">
      <w:pPr>
        <w:pStyle w:val="Heading4"/>
        <w:rPr>
          <w:lang w:eastAsia="ja-JP"/>
        </w:rPr>
      </w:pPr>
      <w:r w:rsidRPr="00A072C3">
        <w:rPr>
          <w:lang w:eastAsia="ja-JP"/>
        </w:rPr>
        <w:t xml:space="preserve">Branded MVNOs – </w:t>
      </w:r>
      <w:r w:rsidR="001F51E5">
        <w:rPr>
          <w:lang w:eastAsia="ja-JP"/>
        </w:rPr>
        <w:t>d</w:t>
      </w:r>
      <w:r w:rsidRPr="00A072C3">
        <w:rPr>
          <w:lang w:eastAsia="ja-JP"/>
        </w:rPr>
        <w:t>ifferentiation</w:t>
      </w:r>
    </w:p>
    <w:p w14:paraId="0DB9FFCE" w14:textId="46FFB589" w:rsidR="00D10095" w:rsidRPr="004D035A" w:rsidRDefault="0012139C" w:rsidP="00D10095">
      <w:pPr>
        <w:ind w:left="720"/>
        <w:rPr>
          <w:lang w:eastAsia="ja-JP"/>
        </w:rPr>
      </w:pPr>
      <w:r>
        <w:rPr>
          <w:lang w:eastAsia="ja-JP"/>
        </w:rPr>
        <w:t xml:space="preserve">Branded </w:t>
      </w:r>
      <w:r w:rsidR="00D10095" w:rsidRPr="004D035A">
        <w:rPr>
          <w:lang w:eastAsia="ja-JP"/>
        </w:rPr>
        <w:t xml:space="preserve">MVNOs focus on providing a </w:t>
      </w:r>
      <w:r>
        <w:rPr>
          <w:lang w:eastAsia="ja-JP"/>
        </w:rPr>
        <w:t>“</w:t>
      </w:r>
      <w:r w:rsidR="00D10095" w:rsidRPr="004D035A">
        <w:rPr>
          <w:lang w:eastAsia="ja-JP"/>
        </w:rPr>
        <w:t>unique</w:t>
      </w:r>
      <w:r>
        <w:rPr>
          <w:lang w:eastAsia="ja-JP"/>
        </w:rPr>
        <w:t xml:space="preserve">” service intended to </w:t>
      </w:r>
      <w:r w:rsidR="00D10095" w:rsidRPr="004D035A">
        <w:rPr>
          <w:lang w:eastAsia="ja-JP"/>
        </w:rPr>
        <w:t>entice customers to subscribe</w:t>
      </w:r>
      <w:r>
        <w:rPr>
          <w:lang w:eastAsia="ja-JP"/>
        </w:rPr>
        <w:t xml:space="preserve"> through </w:t>
      </w:r>
      <w:r w:rsidRPr="004D035A">
        <w:rPr>
          <w:lang w:eastAsia="ja-JP"/>
        </w:rPr>
        <w:t>brand awareness</w:t>
      </w:r>
      <w:r w:rsidR="00D10095" w:rsidRPr="004D035A">
        <w:rPr>
          <w:lang w:eastAsia="ja-JP"/>
        </w:rPr>
        <w:t xml:space="preserve">. </w:t>
      </w:r>
      <w:r>
        <w:rPr>
          <w:lang w:eastAsia="ja-JP"/>
        </w:rPr>
        <w:t>These MVNOs</w:t>
      </w:r>
      <w:r w:rsidR="002A281A" w:rsidRPr="004D035A">
        <w:rPr>
          <w:lang w:eastAsia="ja-JP"/>
        </w:rPr>
        <w:t xml:space="preserve"> t</w:t>
      </w:r>
      <w:r w:rsidR="00D10095" w:rsidRPr="004D035A">
        <w:rPr>
          <w:lang w:eastAsia="ja-JP"/>
        </w:rPr>
        <w:t xml:space="preserve">ypically leverage the </w:t>
      </w:r>
      <w:r w:rsidR="002A281A" w:rsidRPr="004D035A">
        <w:rPr>
          <w:lang w:eastAsia="ja-JP"/>
        </w:rPr>
        <w:t>consumer</w:t>
      </w:r>
      <w:r w:rsidR="00D10095" w:rsidRPr="004D035A">
        <w:rPr>
          <w:lang w:eastAsia="ja-JP"/>
        </w:rPr>
        <w:t xml:space="preserve"> awareness of </w:t>
      </w:r>
      <w:r w:rsidR="002A281A" w:rsidRPr="004D035A">
        <w:rPr>
          <w:lang w:eastAsia="ja-JP"/>
        </w:rPr>
        <w:t>the</w:t>
      </w:r>
      <w:r w:rsidR="00D10095" w:rsidRPr="004D035A">
        <w:rPr>
          <w:lang w:eastAsia="ja-JP"/>
        </w:rPr>
        <w:t xml:space="preserve"> market segment </w:t>
      </w:r>
      <w:r>
        <w:rPr>
          <w:lang w:eastAsia="ja-JP"/>
        </w:rPr>
        <w:t xml:space="preserve">in which </w:t>
      </w:r>
      <w:r w:rsidR="00D10095" w:rsidRPr="004D035A">
        <w:rPr>
          <w:lang w:eastAsia="ja-JP"/>
        </w:rPr>
        <w:t>the brand is best known</w:t>
      </w:r>
      <w:r w:rsidR="002A281A" w:rsidRPr="004D035A">
        <w:rPr>
          <w:lang w:eastAsia="ja-JP"/>
        </w:rPr>
        <w:t xml:space="preserve"> and differentiate</w:t>
      </w:r>
      <w:r w:rsidR="00D10095" w:rsidRPr="004D035A">
        <w:rPr>
          <w:lang w:eastAsia="ja-JP"/>
        </w:rPr>
        <w:t xml:space="preserve"> their offers accordingly</w:t>
      </w:r>
      <w:r w:rsidR="002A281A" w:rsidRPr="004D035A">
        <w:rPr>
          <w:lang w:eastAsia="ja-JP"/>
        </w:rPr>
        <w:t xml:space="preserve"> to meet </w:t>
      </w:r>
      <w:r w:rsidR="00B8539D">
        <w:rPr>
          <w:lang w:eastAsia="ja-JP"/>
        </w:rPr>
        <w:t>the needs of particular</w:t>
      </w:r>
      <w:r w:rsidR="002A281A" w:rsidRPr="004D035A">
        <w:rPr>
          <w:lang w:eastAsia="ja-JP"/>
        </w:rPr>
        <w:t xml:space="preserve"> consumer </w:t>
      </w:r>
      <w:r w:rsidR="00B8539D">
        <w:rPr>
          <w:lang w:eastAsia="ja-JP"/>
        </w:rPr>
        <w:t>types</w:t>
      </w:r>
      <w:r w:rsidR="002A281A" w:rsidRPr="004D035A">
        <w:rPr>
          <w:lang w:eastAsia="ja-JP"/>
        </w:rPr>
        <w:t>.</w:t>
      </w:r>
      <w:r w:rsidR="007A5800" w:rsidRPr="004D035A">
        <w:rPr>
          <w:lang w:eastAsia="ja-JP"/>
        </w:rPr>
        <w:t xml:space="preserve"> </w:t>
      </w:r>
      <w:r w:rsidR="007C0511" w:rsidRPr="004D035A">
        <w:rPr>
          <w:lang w:eastAsia="ja-JP"/>
        </w:rPr>
        <w:t>In overseas markets t</w:t>
      </w:r>
      <w:r w:rsidR="007A5800" w:rsidRPr="004D035A">
        <w:rPr>
          <w:lang w:eastAsia="ja-JP"/>
        </w:rPr>
        <w:t xml:space="preserve">his </w:t>
      </w:r>
      <w:r w:rsidR="00B8539D">
        <w:rPr>
          <w:lang w:eastAsia="ja-JP"/>
        </w:rPr>
        <w:t>has</w:t>
      </w:r>
      <w:r w:rsidR="007C0511" w:rsidRPr="004D035A">
        <w:rPr>
          <w:lang w:eastAsia="ja-JP"/>
        </w:rPr>
        <w:t xml:space="preserve"> </w:t>
      </w:r>
      <w:r w:rsidR="007A5800" w:rsidRPr="004D035A">
        <w:rPr>
          <w:lang w:eastAsia="ja-JP"/>
        </w:rPr>
        <w:t>allow</w:t>
      </w:r>
      <w:r w:rsidR="00B8539D">
        <w:rPr>
          <w:lang w:eastAsia="ja-JP"/>
        </w:rPr>
        <w:t>ed</w:t>
      </w:r>
      <w:r w:rsidR="007A5800" w:rsidRPr="004D035A">
        <w:rPr>
          <w:lang w:eastAsia="ja-JP"/>
        </w:rPr>
        <w:t xml:space="preserve"> MVNO</w:t>
      </w:r>
      <w:r w:rsidR="00646D0F">
        <w:rPr>
          <w:lang w:eastAsia="ja-JP"/>
        </w:rPr>
        <w:t>s</w:t>
      </w:r>
      <w:r w:rsidR="007A5800" w:rsidRPr="004D035A">
        <w:rPr>
          <w:lang w:eastAsia="ja-JP"/>
        </w:rPr>
        <w:t xml:space="preserve"> to charge higher amounts for their services </w:t>
      </w:r>
      <w:r w:rsidR="00B8539D">
        <w:rPr>
          <w:lang w:eastAsia="ja-JP"/>
        </w:rPr>
        <w:t>where</w:t>
      </w:r>
      <w:r w:rsidR="007A5800" w:rsidRPr="004D035A">
        <w:rPr>
          <w:lang w:eastAsia="ja-JP"/>
        </w:rPr>
        <w:t xml:space="preserve"> consumers have an emotional attachment to the brand and are willing to pay a premium.</w:t>
      </w:r>
      <w:r w:rsidR="007C0511" w:rsidRPr="004D035A">
        <w:rPr>
          <w:lang w:eastAsia="ja-JP"/>
        </w:rPr>
        <w:t xml:space="preserve"> However</w:t>
      </w:r>
      <w:r w:rsidR="00B8539D">
        <w:rPr>
          <w:lang w:eastAsia="ja-JP"/>
        </w:rPr>
        <w:t>,</w:t>
      </w:r>
      <w:r w:rsidR="007C0511" w:rsidRPr="004D035A">
        <w:rPr>
          <w:lang w:eastAsia="ja-JP"/>
        </w:rPr>
        <w:t xml:space="preserve"> in Australia, </w:t>
      </w:r>
      <w:r w:rsidR="00B8539D">
        <w:rPr>
          <w:lang w:eastAsia="ja-JP"/>
        </w:rPr>
        <w:t>the main strategies emphasise</w:t>
      </w:r>
      <w:r w:rsidR="007C0511" w:rsidRPr="004D035A">
        <w:rPr>
          <w:lang w:eastAsia="ja-JP"/>
        </w:rPr>
        <w:t xml:space="preserve"> differentiation by focusing </w:t>
      </w:r>
      <w:r w:rsidR="00646D0F">
        <w:rPr>
          <w:lang w:eastAsia="ja-JP"/>
        </w:rPr>
        <w:t xml:space="preserve">on </w:t>
      </w:r>
      <w:r w:rsidR="007C0511" w:rsidRPr="004D035A">
        <w:rPr>
          <w:lang w:eastAsia="ja-JP"/>
        </w:rPr>
        <w:t xml:space="preserve">customer service, loyalty discounting or bundling </w:t>
      </w:r>
      <w:r w:rsidR="00C15CD9" w:rsidRPr="004D035A">
        <w:rPr>
          <w:lang w:eastAsia="ja-JP"/>
        </w:rPr>
        <w:t xml:space="preserve">mobile </w:t>
      </w:r>
      <w:r w:rsidR="007C0511" w:rsidRPr="004D035A">
        <w:rPr>
          <w:lang w:eastAsia="ja-JP"/>
        </w:rPr>
        <w:t>services.</w:t>
      </w:r>
    </w:p>
    <w:p w14:paraId="4D699475" w14:textId="3BDCD714" w:rsidR="005F7FF1" w:rsidRPr="004D035A" w:rsidRDefault="003C4E04" w:rsidP="00D10095">
      <w:pPr>
        <w:ind w:left="720"/>
        <w:rPr>
          <w:lang w:eastAsia="ja-JP"/>
        </w:rPr>
      </w:pPr>
      <w:r>
        <w:rPr>
          <w:lang w:eastAsia="ja-JP"/>
        </w:rPr>
        <w:lastRenderedPageBreak/>
        <w:t>For companies with established brand names,</w:t>
      </w:r>
      <w:r w:rsidR="0078011A" w:rsidRPr="004D035A">
        <w:rPr>
          <w:lang w:eastAsia="ja-JP"/>
        </w:rPr>
        <w:t xml:space="preserve"> brand extension into the mobile market can reduce the financial strains on the operations </w:t>
      </w:r>
      <w:r>
        <w:rPr>
          <w:lang w:eastAsia="ja-JP"/>
        </w:rPr>
        <w:t>through less demanding</w:t>
      </w:r>
      <w:r w:rsidR="0078011A" w:rsidRPr="004D035A">
        <w:rPr>
          <w:lang w:eastAsia="ja-JP"/>
        </w:rPr>
        <w:t xml:space="preserve"> promotional costs</w:t>
      </w:r>
      <w:r w:rsidR="007A5800" w:rsidRPr="004D035A">
        <w:rPr>
          <w:lang w:eastAsia="ja-JP"/>
        </w:rPr>
        <w:t>. However, there is a danger of brand dilution whe</w:t>
      </w:r>
      <w:r w:rsidR="00A072C3">
        <w:rPr>
          <w:lang w:eastAsia="ja-JP"/>
        </w:rPr>
        <w:t>n the mobile phone services do</w:t>
      </w:r>
      <w:r w:rsidR="007A5800" w:rsidRPr="004D035A">
        <w:rPr>
          <w:lang w:eastAsia="ja-JP"/>
        </w:rPr>
        <w:t>n’t fit the other offerings of the business.</w:t>
      </w:r>
    </w:p>
    <w:p w14:paraId="6C4805D5" w14:textId="39EFA9A6" w:rsidR="004B4B45" w:rsidRPr="004D035A" w:rsidRDefault="001E3C79" w:rsidP="005F7FF1">
      <w:pPr>
        <w:ind w:left="720"/>
        <w:rPr>
          <w:lang w:eastAsia="ja-JP"/>
        </w:rPr>
      </w:pPr>
      <w:r>
        <w:rPr>
          <w:lang w:eastAsia="ja-JP"/>
        </w:rPr>
        <w:t>Some</w:t>
      </w:r>
      <w:r w:rsidRPr="004D035A">
        <w:rPr>
          <w:lang w:eastAsia="ja-JP"/>
        </w:rPr>
        <w:t xml:space="preserve"> </w:t>
      </w:r>
      <w:r w:rsidR="005F7FF1" w:rsidRPr="004D035A">
        <w:rPr>
          <w:lang w:eastAsia="ja-JP"/>
        </w:rPr>
        <w:t>Australian examples are</w:t>
      </w:r>
      <w:r w:rsidR="004B4B45" w:rsidRPr="004D035A">
        <w:rPr>
          <w:lang w:eastAsia="ja-JP"/>
        </w:rPr>
        <w:t>:</w:t>
      </w:r>
    </w:p>
    <w:p w14:paraId="75740FE9" w14:textId="66F3E4EE" w:rsidR="004B4B45" w:rsidRPr="004D035A" w:rsidRDefault="004B4B45" w:rsidP="009D483B">
      <w:pPr>
        <w:pStyle w:val="ListParagraph"/>
        <w:numPr>
          <w:ilvl w:val="0"/>
          <w:numId w:val="36"/>
        </w:numPr>
        <w:ind w:left="998" w:hanging="221"/>
        <w:rPr>
          <w:lang w:eastAsia="ja-JP"/>
        </w:rPr>
      </w:pPr>
      <w:r w:rsidRPr="004D035A">
        <w:rPr>
          <w:lang w:eastAsia="ja-JP"/>
        </w:rPr>
        <w:t>ALDImobile</w:t>
      </w:r>
      <w:r w:rsidRPr="00622EEC">
        <w:rPr>
          <w:lang w:eastAsia="ja-JP"/>
        </w:rPr>
        <w:t xml:space="preserve"> – leverages the name</w:t>
      </w:r>
      <w:r w:rsidRPr="004D035A">
        <w:rPr>
          <w:lang w:eastAsia="ja-JP"/>
        </w:rPr>
        <w:t xml:space="preserve"> Aldi and the brand association of being inexpensive, but also focuses on customer service and achieved 5 star ratings across all categories of CANSTAR Blue in 2015 for prepaid mobile plans</w:t>
      </w:r>
      <w:r w:rsidR="00772AD7">
        <w:rPr>
          <w:lang w:eastAsia="ja-JP"/>
        </w:rPr>
        <w:t>.</w:t>
      </w:r>
      <w:r w:rsidR="00EE3499">
        <w:rPr>
          <w:lang w:eastAsia="ja-JP"/>
        </w:rPr>
        <w:t xml:space="preserve"> </w:t>
      </w:r>
      <w:r w:rsidRPr="004D035A">
        <w:rPr>
          <w:rStyle w:val="FootnoteReference"/>
          <w:lang w:eastAsia="ja-JP"/>
        </w:rPr>
        <w:footnoteReference w:id="22"/>
      </w:r>
    </w:p>
    <w:p w14:paraId="30FCDA26" w14:textId="149DC734" w:rsidR="004B4B45" w:rsidRPr="004D035A" w:rsidRDefault="002A1650" w:rsidP="009D483B">
      <w:pPr>
        <w:pStyle w:val="ListParagraph"/>
        <w:numPr>
          <w:ilvl w:val="0"/>
          <w:numId w:val="36"/>
        </w:numPr>
        <w:ind w:left="998" w:hanging="221"/>
        <w:rPr>
          <w:lang w:eastAsia="ja-JP"/>
        </w:rPr>
      </w:pPr>
      <w:proofErr w:type="gramStart"/>
      <w:r>
        <w:rPr>
          <w:lang w:eastAsia="ja-JP"/>
        </w:rPr>
        <w:t>a</w:t>
      </w:r>
      <w:r w:rsidR="004B4B45" w:rsidRPr="004D035A">
        <w:rPr>
          <w:lang w:eastAsia="ja-JP"/>
        </w:rPr>
        <w:t>maysim</w:t>
      </w:r>
      <w:proofErr w:type="gramEnd"/>
      <w:r w:rsidR="004B4B45" w:rsidRPr="004D035A">
        <w:rPr>
          <w:lang w:eastAsia="ja-JP"/>
        </w:rPr>
        <w:t xml:space="preserve"> – </w:t>
      </w:r>
      <w:r w:rsidR="006378EA">
        <w:rPr>
          <w:lang w:eastAsia="ja-JP"/>
        </w:rPr>
        <w:t>while they are</w:t>
      </w:r>
      <w:r w:rsidR="00312F99" w:rsidRPr="004D035A">
        <w:rPr>
          <w:lang w:eastAsia="ja-JP"/>
        </w:rPr>
        <w:t xml:space="preserve"> a low cost provider, they have a </w:t>
      </w:r>
      <w:r w:rsidR="004B4B45" w:rsidRPr="004D035A">
        <w:rPr>
          <w:lang w:eastAsia="ja-JP"/>
        </w:rPr>
        <w:t>strong focus on customer service and achieved 5 star ratings across almost all categories of CANSTAR Blue in 201</w:t>
      </w:r>
      <w:r w:rsidR="004068B1">
        <w:rPr>
          <w:lang w:eastAsia="ja-JP"/>
        </w:rPr>
        <w:t>5</w:t>
      </w:r>
      <w:r w:rsidR="004B4B45" w:rsidRPr="004D035A">
        <w:rPr>
          <w:lang w:eastAsia="ja-JP"/>
        </w:rPr>
        <w:t xml:space="preserve"> for prepaid mobile plans</w:t>
      </w:r>
      <w:r w:rsidR="00772AD7">
        <w:rPr>
          <w:lang w:eastAsia="ja-JP"/>
        </w:rPr>
        <w:t>.</w:t>
      </w:r>
      <w:r w:rsidR="004B4B45" w:rsidRPr="004D035A">
        <w:rPr>
          <w:rStyle w:val="FootnoteReference"/>
          <w:lang w:eastAsia="ja-JP"/>
        </w:rPr>
        <w:t xml:space="preserve"> </w:t>
      </w:r>
      <w:r w:rsidR="001B4464">
        <w:rPr>
          <w:rStyle w:val="FootnoteReference"/>
          <w:lang w:eastAsia="ja-JP"/>
        </w:rPr>
        <w:t>23</w:t>
      </w:r>
    </w:p>
    <w:p w14:paraId="420E8D76" w14:textId="6B2049F0" w:rsidR="00323AD5" w:rsidRPr="004D035A" w:rsidRDefault="00323AD5" w:rsidP="009D483B">
      <w:pPr>
        <w:pStyle w:val="ListParagraph"/>
        <w:numPr>
          <w:ilvl w:val="0"/>
          <w:numId w:val="36"/>
        </w:numPr>
        <w:ind w:left="998" w:hanging="221"/>
        <w:rPr>
          <w:lang w:eastAsia="ja-JP"/>
        </w:rPr>
      </w:pPr>
      <w:r w:rsidRPr="004D035A">
        <w:rPr>
          <w:lang w:eastAsia="ja-JP"/>
        </w:rPr>
        <w:t>ClubTelco</w:t>
      </w:r>
      <w:r w:rsidR="00C15CD9" w:rsidRPr="004D035A">
        <w:rPr>
          <w:lang w:eastAsia="ja-JP"/>
        </w:rPr>
        <w:t xml:space="preserve"> (M2 Group)</w:t>
      </w:r>
      <w:r w:rsidRPr="004D035A">
        <w:rPr>
          <w:lang w:eastAsia="ja-JP"/>
        </w:rPr>
        <w:t xml:space="preserve"> </w:t>
      </w:r>
      <w:r w:rsidR="006D312A" w:rsidRPr="004D035A">
        <w:rPr>
          <w:lang w:eastAsia="ja-JP"/>
        </w:rPr>
        <w:t>–</w:t>
      </w:r>
      <w:r w:rsidRPr="004D035A">
        <w:rPr>
          <w:lang w:eastAsia="ja-JP"/>
        </w:rPr>
        <w:t xml:space="preserve"> </w:t>
      </w:r>
      <w:r w:rsidR="006D312A" w:rsidRPr="004D035A">
        <w:rPr>
          <w:lang w:eastAsia="ja-JP"/>
        </w:rPr>
        <w:t xml:space="preserve">unique in requiring mandatory membership in their affiliate loyalty programme at a cost of $80 annually but positions this as </w:t>
      </w:r>
      <w:r w:rsidR="00C15CD9" w:rsidRPr="004D035A">
        <w:rPr>
          <w:lang w:eastAsia="ja-JP"/>
        </w:rPr>
        <w:t xml:space="preserve">a way </w:t>
      </w:r>
      <w:r w:rsidR="00727F68">
        <w:rPr>
          <w:lang w:eastAsia="ja-JP"/>
        </w:rPr>
        <w:t>for customers to obtain</w:t>
      </w:r>
      <w:r w:rsidR="00C15CD9" w:rsidRPr="004D035A">
        <w:rPr>
          <w:lang w:eastAsia="ja-JP"/>
        </w:rPr>
        <w:t xml:space="preserve"> discounts for bundling and from</w:t>
      </w:r>
      <w:r w:rsidR="00646D0F">
        <w:rPr>
          <w:lang w:eastAsia="ja-JP"/>
        </w:rPr>
        <w:t xml:space="preserve"> a network of rewards partners (Infinite Rewards)</w:t>
      </w:r>
      <w:r w:rsidR="006D312A" w:rsidRPr="004D035A">
        <w:rPr>
          <w:lang w:eastAsia="ja-JP"/>
        </w:rPr>
        <w:t>.</w:t>
      </w:r>
    </w:p>
    <w:p w14:paraId="4D14EDA9" w14:textId="05A7EBCA" w:rsidR="004B4B45" w:rsidRPr="004D035A" w:rsidRDefault="002A281A" w:rsidP="009D483B">
      <w:pPr>
        <w:pStyle w:val="ListParagraph"/>
        <w:numPr>
          <w:ilvl w:val="0"/>
          <w:numId w:val="36"/>
        </w:numPr>
        <w:ind w:left="998" w:hanging="221"/>
        <w:rPr>
          <w:lang w:eastAsia="ja-JP"/>
        </w:rPr>
      </w:pPr>
      <w:r w:rsidRPr="004D035A">
        <w:rPr>
          <w:lang w:eastAsia="ja-JP"/>
        </w:rPr>
        <w:t>Virgin Mobile</w:t>
      </w:r>
      <w:r w:rsidR="00323AD5" w:rsidRPr="004D035A">
        <w:rPr>
          <w:lang w:eastAsia="ja-JP"/>
        </w:rPr>
        <w:t xml:space="preserve"> – strong brand presence </w:t>
      </w:r>
      <w:r w:rsidR="00A072C3">
        <w:rPr>
          <w:lang w:eastAsia="ja-JP"/>
        </w:rPr>
        <w:t>due</w:t>
      </w:r>
      <w:r w:rsidR="00323AD5" w:rsidRPr="004D035A">
        <w:rPr>
          <w:lang w:eastAsia="ja-JP"/>
        </w:rPr>
        <w:t xml:space="preserve"> </w:t>
      </w:r>
      <w:r w:rsidR="00A072C3">
        <w:rPr>
          <w:lang w:eastAsia="ja-JP"/>
        </w:rPr>
        <w:t xml:space="preserve">the </w:t>
      </w:r>
      <w:r w:rsidR="00323AD5" w:rsidRPr="004D035A">
        <w:rPr>
          <w:lang w:eastAsia="ja-JP"/>
        </w:rPr>
        <w:t>Virgin Group, with customers being targeted with perks and discounts across a range of Virgin branded companies.</w:t>
      </w:r>
    </w:p>
    <w:p w14:paraId="394AF8C5" w14:textId="0978248A" w:rsidR="003C0D10" w:rsidRDefault="002A281A" w:rsidP="009D483B">
      <w:pPr>
        <w:pStyle w:val="ListParagraph"/>
        <w:numPr>
          <w:ilvl w:val="0"/>
          <w:numId w:val="36"/>
        </w:numPr>
        <w:ind w:left="998" w:hanging="221"/>
        <w:rPr>
          <w:lang w:eastAsia="ja-JP"/>
        </w:rPr>
      </w:pPr>
      <w:r w:rsidRPr="00622EEC">
        <w:rPr>
          <w:lang w:eastAsia="ja-JP"/>
        </w:rPr>
        <w:t xml:space="preserve">Woolworths </w:t>
      </w:r>
      <w:r w:rsidR="00646D0F">
        <w:rPr>
          <w:lang w:eastAsia="ja-JP"/>
        </w:rPr>
        <w:t xml:space="preserve">Connect – a rebranding </w:t>
      </w:r>
      <w:r w:rsidR="00323AD5" w:rsidRPr="004D035A">
        <w:rPr>
          <w:lang w:eastAsia="ja-JP"/>
        </w:rPr>
        <w:t>of Woolworth</w:t>
      </w:r>
      <w:r w:rsidR="00323AD5" w:rsidRPr="00622EEC">
        <w:rPr>
          <w:lang w:eastAsia="ja-JP"/>
        </w:rPr>
        <w:t>s</w:t>
      </w:r>
      <w:r w:rsidR="00323AD5" w:rsidRPr="004D035A">
        <w:rPr>
          <w:lang w:eastAsia="ja-JP"/>
        </w:rPr>
        <w:t xml:space="preserve"> Mobile that offers discounts for Woolworths Everyday Rewards</w:t>
      </w:r>
      <w:r w:rsidR="006D312A" w:rsidRPr="004D035A">
        <w:rPr>
          <w:lang w:eastAsia="ja-JP"/>
        </w:rPr>
        <w:t xml:space="preserve"> loyalty car</w:t>
      </w:r>
      <w:r w:rsidR="001F51E5">
        <w:rPr>
          <w:lang w:eastAsia="ja-JP"/>
        </w:rPr>
        <w:t>d</w:t>
      </w:r>
      <w:r w:rsidR="006D312A" w:rsidRPr="004D035A">
        <w:rPr>
          <w:lang w:eastAsia="ja-JP"/>
        </w:rPr>
        <w:t xml:space="preserve"> </w:t>
      </w:r>
      <w:r w:rsidR="001F51E5">
        <w:rPr>
          <w:lang w:eastAsia="ja-JP"/>
        </w:rPr>
        <w:t>holders</w:t>
      </w:r>
      <w:r w:rsidR="006D312A" w:rsidRPr="004D035A">
        <w:rPr>
          <w:lang w:eastAsia="ja-JP"/>
        </w:rPr>
        <w:t xml:space="preserve"> and leverage</w:t>
      </w:r>
      <w:r w:rsidR="001F51E5">
        <w:rPr>
          <w:lang w:eastAsia="ja-JP"/>
        </w:rPr>
        <w:t>s</w:t>
      </w:r>
      <w:r w:rsidR="006D312A" w:rsidRPr="004D035A">
        <w:rPr>
          <w:lang w:eastAsia="ja-JP"/>
        </w:rPr>
        <w:t xml:space="preserve"> a nationwide retail presence across multiple Woolworths Limited brands (e.g. BigW and Caltex Woolworths)</w:t>
      </w:r>
      <w:r w:rsidR="00772AD7">
        <w:rPr>
          <w:lang w:eastAsia="ja-JP"/>
        </w:rPr>
        <w:t>.</w:t>
      </w:r>
    </w:p>
    <w:p w14:paraId="61A7DC81" w14:textId="4CC2CF2A" w:rsidR="00E214BA" w:rsidRPr="00A072C3" w:rsidRDefault="002A281A" w:rsidP="001F51E5">
      <w:pPr>
        <w:pStyle w:val="Heading4"/>
        <w:rPr>
          <w:lang w:eastAsia="ja-JP"/>
        </w:rPr>
      </w:pPr>
      <w:r w:rsidRPr="001F51E5">
        <w:rPr>
          <w:lang w:eastAsia="ja-JP"/>
        </w:rPr>
        <w:t xml:space="preserve"> </w:t>
      </w:r>
      <w:r w:rsidR="00E214BA" w:rsidRPr="001F51E5">
        <w:rPr>
          <w:lang w:eastAsia="ja-JP"/>
        </w:rPr>
        <w:t xml:space="preserve">Focused MVNOs – </w:t>
      </w:r>
      <w:r w:rsidR="001F51E5">
        <w:rPr>
          <w:lang w:eastAsia="ja-JP"/>
        </w:rPr>
        <w:t>m</w:t>
      </w:r>
      <w:r w:rsidR="00E214BA" w:rsidRPr="001F51E5">
        <w:rPr>
          <w:lang w:eastAsia="ja-JP"/>
        </w:rPr>
        <w:t>arket segmentation</w:t>
      </w:r>
    </w:p>
    <w:p w14:paraId="2559C530" w14:textId="4FA9BB81" w:rsidR="0056180A" w:rsidRPr="004D035A" w:rsidRDefault="0056180A" w:rsidP="0056180A">
      <w:pPr>
        <w:ind w:left="720"/>
        <w:rPr>
          <w:lang w:eastAsia="ja-JP"/>
        </w:rPr>
      </w:pPr>
      <w:r w:rsidRPr="004D035A">
        <w:rPr>
          <w:lang w:eastAsia="ja-JP"/>
        </w:rPr>
        <w:t xml:space="preserve">Rather than purely trying to position MVNO offers by cost leadership or differentiation for a whole market, </w:t>
      </w:r>
      <w:r w:rsidR="001F51E5">
        <w:rPr>
          <w:lang w:eastAsia="ja-JP"/>
        </w:rPr>
        <w:t>f</w:t>
      </w:r>
      <w:r w:rsidR="00BF7B0B">
        <w:rPr>
          <w:lang w:eastAsia="ja-JP"/>
        </w:rPr>
        <w:t xml:space="preserve">ocused MVNOs pursue particular </w:t>
      </w:r>
      <w:r w:rsidRPr="004D035A">
        <w:rPr>
          <w:lang w:eastAsia="ja-JP"/>
        </w:rPr>
        <w:t>market segment</w:t>
      </w:r>
      <w:r w:rsidR="00BF7B0B">
        <w:rPr>
          <w:lang w:eastAsia="ja-JP"/>
        </w:rPr>
        <w:t>s</w:t>
      </w:r>
      <w:r w:rsidRPr="004D035A">
        <w:rPr>
          <w:lang w:eastAsia="ja-JP"/>
        </w:rPr>
        <w:t>, such as young or elderly users.</w:t>
      </w:r>
      <w:r w:rsidR="00BF7B0B">
        <w:rPr>
          <w:lang w:eastAsia="ja-JP"/>
        </w:rPr>
        <w:t xml:space="preserve"> </w:t>
      </w:r>
      <w:r w:rsidRPr="004D035A">
        <w:rPr>
          <w:lang w:eastAsia="ja-JP"/>
        </w:rPr>
        <w:t>In some markets, this strategy has proven useful for existing MNOs</w:t>
      </w:r>
      <w:r w:rsidR="000F4929" w:rsidRPr="004D035A">
        <w:rPr>
          <w:lang w:eastAsia="ja-JP"/>
        </w:rPr>
        <w:t xml:space="preserve"> to widen their reach through their own MVNO brands into previously unserved market segments.</w:t>
      </w:r>
    </w:p>
    <w:p w14:paraId="68B5769C" w14:textId="124B8E80" w:rsidR="00011382" w:rsidRPr="00622EEC" w:rsidRDefault="001E3C79" w:rsidP="007A5800">
      <w:pPr>
        <w:ind w:left="720"/>
        <w:rPr>
          <w:highlight w:val="yellow"/>
          <w:lang w:eastAsia="ja-JP"/>
        </w:rPr>
      </w:pPr>
      <w:r>
        <w:rPr>
          <w:lang w:eastAsia="ja-JP"/>
        </w:rPr>
        <w:t>Some</w:t>
      </w:r>
      <w:r w:rsidRPr="004D035A">
        <w:rPr>
          <w:lang w:eastAsia="ja-JP"/>
        </w:rPr>
        <w:t xml:space="preserve"> </w:t>
      </w:r>
      <w:r w:rsidR="0056180A" w:rsidRPr="004D035A">
        <w:rPr>
          <w:lang w:eastAsia="ja-JP"/>
        </w:rPr>
        <w:t>Australian examples are</w:t>
      </w:r>
      <w:r w:rsidR="00011382" w:rsidRPr="004D035A">
        <w:rPr>
          <w:lang w:eastAsia="ja-JP"/>
        </w:rPr>
        <w:t>:</w:t>
      </w:r>
    </w:p>
    <w:p w14:paraId="0B1B69BF" w14:textId="684D209C" w:rsidR="008A4A3B" w:rsidRDefault="00011382">
      <w:pPr>
        <w:pStyle w:val="ListParagraph"/>
        <w:numPr>
          <w:ilvl w:val="0"/>
          <w:numId w:val="37"/>
        </w:numPr>
        <w:ind w:left="998" w:hanging="221"/>
        <w:rPr>
          <w:lang w:eastAsia="ja-JP"/>
        </w:rPr>
      </w:pPr>
      <w:r w:rsidRPr="004D035A">
        <w:rPr>
          <w:lang w:eastAsia="ja-JP"/>
        </w:rPr>
        <w:t>ABLE NET Pty Ltd.</w:t>
      </w:r>
      <w:r w:rsidRPr="00622EEC">
        <w:rPr>
          <w:lang w:eastAsia="ja-JP"/>
        </w:rPr>
        <w:t xml:space="preserve"> –</w:t>
      </w:r>
      <w:r w:rsidR="00927584">
        <w:rPr>
          <w:lang w:eastAsia="ja-JP"/>
        </w:rPr>
        <w:t xml:space="preserve"> </w:t>
      </w:r>
      <w:r w:rsidRPr="00622EEC">
        <w:rPr>
          <w:lang w:eastAsia="ja-JP"/>
        </w:rPr>
        <w:t>targets the Japanese and Korean tourist market in North Queensland (Cairns region)</w:t>
      </w:r>
      <w:r w:rsidRPr="004D035A">
        <w:rPr>
          <w:lang w:eastAsia="ja-JP"/>
        </w:rPr>
        <w:t xml:space="preserve">. </w:t>
      </w:r>
      <w:r w:rsidR="001F51E5">
        <w:rPr>
          <w:lang w:eastAsia="ja-JP"/>
        </w:rPr>
        <w:t>It is the</w:t>
      </w:r>
      <w:r w:rsidRPr="004D035A">
        <w:rPr>
          <w:lang w:eastAsia="ja-JP"/>
        </w:rPr>
        <w:t xml:space="preserve"> only </w:t>
      </w:r>
      <w:r w:rsidRPr="00E47B43">
        <w:rPr>
          <w:lang w:eastAsia="ja-JP"/>
        </w:rPr>
        <w:t xml:space="preserve">MVNO that offers </w:t>
      </w:r>
      <w:r w:rsidR="00BF7B0B">
        <w:rPr>
          <w:lang w:eastAsia="ja-JP"/>
        </w:rPr>
        <w:t>foreign</w:t>
      </w:r>
      <w:r w:rsidR="00BF7B0B" w:rsidRPr="00E47B43">
        <w:rPr>
          <w:lang w:eastAsia="ja-JP"/>
        </w:rPr>
        <w:t xml:space="preserve"> </w:t>
      </w:r>
      <w:r w:rsidRPr="00E47B43">
        <w:rPr>
          <w:lang w:eastAsia="ja-JP"/>
        </w:rPr>
        <w:t>language versions of their offers</w:t>
      </w:r>
      <w:r w:rsidR="00BF7B0B">
        <w:rPr>
          <w:lang w:eastAsia="ja-JP"/>
        </w:rPr>
        <w:t>. In addition to the tourism market, some</w:t>
      </w:r>
      <w:r w:rsidR="00C6464F" w:rsidRPr="00E47B43">
        <w:rPr>
          <w:lang w:eastAsia="ja-JP"/>
        </w:rPr>
        <w:t xml:space="preserve"> case studies </w:t>
      </w:r>
      <w:r w:rsidR="00BF7B0B">
        <w:rPr>
          <w:lang w:eastAsia="ja-JP"/>
        </w:rPr>
        <w:t xml:space="preserve">have shown this </w:t>
      </w:r>
      <w:r w:rsidR="001F51E5">
        <w:rPr>
          <w:lang w:eastAsia="ja-JP"/>
        </w:rPr>
        <w:t>model can also be</w:t>
      </w:r>
      <w:r w:rsidR="00BF7B0B">
        <w:rPr>
          <w:lang w:eastAsia="ja-JP"/>
        </w:rPr>
        <w:t xml:space="preserve"> beneficial for</w:t>
      </w:r>
      <w:r w:rsidR="00C6464F" w:rsidRPr="00E47B43">
        <w:rPr>
          <w:lang w:eastAsia="ja-JP"/>
        </w:rPr>
        <w:t xml:space="preserve"> refugee</w:t>
      </w:r>
      <w:r w:rsidR="00BF7B0B">
        <w:rPr>
          <w:lang w:eastAsia="ja-JP"/>
        </w:rPr>
        <w:t>s</w:t>
      </w:r>
      <w:r w:rsidR="00C6464F" w:rsidRPr="00E47B43">
        <w:rPr>
          <w:lang w:eastAsia="ja-JP"/>
        </w:rPr>
        <w:t xml:space="preserve"> and migrant workers</w:t>
      </w:r>
      <w:r w:rsidR="00772AD7" w:rsidRPr="00E47B43">
        <w:rPr>
          <w:lang w:eastAsia="ja-JP"/>
        </w:rPr>
        <w:t>.</w:t>
      </w:r>
    </w:p>
    <w:p w14:paraId="4429695E" w14:textId="6EDC0D81" w:rsidR="00011382" w:rsidRPr="004D035A" w:rsidRDefault="00D06678">
      <w:pPr>
        <w:pStyle w:val="ListParagraph"/>
        <w:numPr>
          <w:ilvl w:val="0"/>
          <w:numId w:val="37"/>
        </w:numPr>
        <w:ind w:left="998" w:hanging="221"/>
        <w:rPr>
          <w:lang w:eastAsia="ja-JP"/>
        </w:rPr>
      </w:pPr>
      <w:r>
        <w:rPr>
          <w:lang w:eastAsia="ja-JP"/>
        </w:rPr>
        <w:t xml:space="preserve">Ownfone &amp; </w:t>
      </w:r>
      <w:r w:rsidR="0056180A" w:rsidRPr="00E47B43">
        <w:rPr>
          <w:lang w:eastAsia="ja-JP"/>
        </w:rPr>
        <w:t>K</w:t>
      </w:r>
      <w:r w:rsidR="00314AEC">
        <w:rPr>
          <w:lang w:eastAsia="ja-JP"/>
        </w:rPr>
        <w:t>ISA</w:t>
      </w:r>
      <w:r w:rsidR="00011382" w:rsidRPr="00E47B43">
        <w:rPr>
          <w:lang w:eastAsia="ja-JP"/>
        </w:rPr>
        <w:t xml:space="preserve"> – </w:t>
      </w:r>
      <w:r>
        <w:rPr>
          <w:lang w:eastAsia="ja-JP"/>
        </w:rPr>
        <w:t xml:space="preserve">companies that </w:t>
      </w:r>
      <w:r w:rsidR="00011382" w:rsidRPr="00E47B43">
        <w:rPr>
          <w:lang w:eastAsia="ja-JP"/>
        </w:rPr>
        <w:t>f</w:t>
      </w:r>
      <w:r w:rsidR="00927584">
        <w:rPr>
          <w:lang w:eastAsia="ja-JP"/>
        </w:rPr>
        <w:t>ocus on selling a custom easy-to-</w:t>
      </w:r>
      <w:r w:rsidR="00011382" w:rsidRPr="00E47B43">
        <w:rPr>
          <w:lang w:eastAsia="ja-JP"/>
        </w:rPr>
        <w:t xml:space="preserve">use phone and plan to the blind, seniors, those who suffer from arthritis and dementia, and parents who </w:t>
      </w:r>
      <w:r w:rsidR="00011382" w:rsidRPr="00E47B43">
        <w:rPr>
          <w:lang w:eastAsia="ja-JP"/>
        </w:rPr>
        <w:lastRenderedPageBreak/>
        <w:t>want a limited capability phone for children. Strong focus on usability for voice calling and restricting data and messaging services.</w:t>
      </w:r>
    </w:p>
    <w:p w14:paraId="32D14BF2" w14:textId="6109157E" w:rsidR="00E214BA" w:rsidRPr="00A072C3" w:rsidRDefault="00E214BA" w:rsidP="00A8439A">
      <w:pPr>
        <w:pStyle w:val="Heading4"/>
        <w:rPr>
          <w:lang w:eastAsia="ja-JP"/>
        </w:rPr>
      </w:pPr>
      <w:r w:rsidRPr="00A072C3">
        <w:rPr>
          <w:lang w:eastAsia="ja-JP"/>
        </w:rPr>
        <w:t>Bundling – Differential cost leadership</w:t>
      </w:r>
    </w:p>
    <w:p w14:paraId="079A1738" w14:textId="7E19368E" w:rsidR="00BE01D2" w:rsidRPr="004D035A" w:rsidRDefault="000F4929" w:rsidP="000F4929">
      <w:pPr>
        <w:ind w:left="720"/>
        <w:rPr>
          <w:lang w:eastAsia="ja-JP"/>
        </w:rPr>
      </w:pPr>
      <w:r w:rsidRPr="004D035A">
        <w:rPr>
          <w:lang w:eastAsia="ja-JP"/>
        </w:rPr>
        <w:t xml:space="preserve">Where possible, it is important for companies to have multiple business strategies. This can be done through a combination of the previously mentioned strategies, but also through telecommunications diversification by offering related products and services. With the widespread adoption of mobile broadband, </w:t>
      </w:r>
      <w:r w:rsidR="005B66CC" w:rsidRPr="004D035A">
        <w:rPr>
          <w:lang w:eastAsia="ja-JP"/>
        </w:rPr>
        <w:t xml:space="preserve">TV and music </w:t>
      </w:r>
      <w:r w:rsidR="00E74234" w:rsidRPr="004D035A">
        <w:rPr>
          <w:lang w:eastAsia="ja-JP"/>
        </w:rPr>
        <w:t xml:space="preserve">streaming </w:t>
      </w:r>
      <w:r w:rsidR="005B66CC" w:rsidRPr="004D035A">
        <w:rPr>
          <w:lang w:eastAsia="ja-JP"/>
        </w:rPr>
        <w:t xml:space="preserve">subscription services are increasingly becoming attractive options. </w:t>
      </w:r>
      <w:r w:rsidR="00E74234">
        <w:rPr>
          <w:lang w:eastAsia="ja-JP"/>
        </w:rPr>
        <w:t>D</w:t>
      </w:r>
      <w:r w:rsidR="005B66CC" w:rsidRPr="004D035A">
        <w:rPr>
          <w:lang w:eastAsia="ja-JP"/>
        </w:rPr>
        <w:t xml:space="preserve">iversification can also happen through non-mobile services such as landline phone, ADSL2+ broadband, NBN and Pay TV. </w:t>
      </w:r>
    </w:p>
    <w:p w14:paraId="75A6E2D0" w14:textId="003B23DD" w:rsidR="000F4929" w:rsidRDefault="001F51E5" w:rsidP="000F4929">
      <w:pPr>
        <w:ind w:left="720"/>
        <w:rPr>
          <w:lang w:eastAsia="ja-JP"/>
        </w:rPr>
      </w:pPr>
      <w:r>
        <w:rPr>
          <w:lang w:eastAsia="ja-JP"/>
        </w:rPr>
        <w:t>T</w:t>
      </w:r>
      <w:r w:rsidR="005B66CC" w:rsidRPr="004D035A">
        <w:rPr>
          <w:lang w:eastAsia="ja-JP"/>
        </w:rPr>
        <w:t xml:space="preserve">hese services are commonly “bundled” </w:t>
      </w:r>
      <w:r w:rsidR="00BE01D2" w:rsidRPr="004D035A">
        <w:rPr>
          <w:lang w:eastAsia="ja-JP"/>
        </w:rPr>
        <w:t xml:space="preserve">by </w:t>
      </w:r>
      <w:r w:rsidRPr="004D035A">
        <w:rPr>
          <w:lang w:eastAsia="ja-JP"/>
        </w:rPr>
        <w:t>combin</w:t>
      </w:r>
      <w:r>
        <w:rPr>
          <w:lang w:eastAsia="ja-JP"/>
        </w:rPr>
        <w:t>ing</w:t>
      </w:r>
      <w:r w:rsidR="00BE01D2" w:rsidRPr="004D035A">
        <w:rPr>
          <w:lang w:eastAsia="ja-JP"/>
        </w:rPr>
        <w:t xml:space="preserve"> the once separate bills into</w:t>
      </w:r>
      <w:r w:rsidR="005B66CC" w:rsidRPr="004D035A">
        <w:rPr>
          <w:lang w:eastAsia="ja-JP"/>
        </w:rPr>
        <w:t xml:space="preserve"> </w:t>
      </w:r>
      <w:r w:rsidR="00BE01D2" w:rsidRPr="004D035A">
        <w:rPr>
          <w:lang w:eastAsia="ja-JP"/>
        </w:rPr>
        <w:t>a single monthly bill</w:t>
      </w:r>
      <w:r w:rsidR="00A5527E" w:rsidRPr="004D035A">
        <w:rPr>
          <w:lang w:eastAsia="ja-JP"/>
        </w:rPr>
        <w:t xml:space="preserve"> (but not necessarily so)</w:t>
      </w:r>
      <w:r w:rsidR="00BE01D2" w:rsidRPr="004D035A">
        <w:rPr>
          <w:lang w:eastAsia="ja-JP"/>
        </w:rPr>
        <w:t xml:space="preserve">. Combined with discounting to encourage consumers to subscribe to fixed term contracts, the bundled offers provide some degree of risk management </w:t>
      </w:r>
      <w:r w:rsidR="00E74234">
        <w:rPr>
          <w:lang w:eastAsia="ja-JP"/>
        </w:rPr>
        <w:t xml:space="preserve">for companies </w:t>
      </w:r>
      <w:r w:rsidR="00BE01D2" w:rsidRPr="004D035A">
        <w:rPr>
          <w:lang w:eastAsia="ja-JP"/>
        </w:rPr>
        <w:t>by having more reliable revenue streams.</w:t>
      </w:r>
    </w:p>
    <w:p w14:paraId="2792CFEE" w14:textId="471671D9" w:rsidR="00C15CD9" w:rsidRPr="004D035A" w:rsidRDefault="001E3C79" w:rsidP="00776E5C">
      <w:pPr>
        <w:ind w:left="360" w:firstLine="360"/>
        <w:rPr>
          <w:lang w:eastAsia="ja-JP"/>
        </w:rPr>
      </w:pPr>
      <w:r>
        <w:rPr>
          <w:lang w:eastAsia="ja-JP"/>
        </w:rPr>
        <w:t>Some</w:t>
      </w:r>
      <w:r w:rsidRPr="004D035A">
        <w:rPr>
          <w:lang w:eastAsia="ja-JP"/>
        </w:rPr>
        <w:t xml:space="preserve"> </w:t>
      </w:r>
      <w:r w:rsidR="00BE01D2" w:rsidRPr="004D035A">
        <w:rPr>
          <w:lang w:eastAsia="ja-JP"/>
        </w:rPr>
        <w:t>Australian examples are</w:t>
      </w:r>
      <w:r w:rsidR="00A5527E" w:rsidRPr="004D035A">
        <w:rPr>
          <w:lang w:eastAsia="ja-JP"/>
        </w:rPr>
        <w:t>:</w:t>
      </w:r>
    </w:p>
    <w:p w14:paraId="3488E742" w14:textId="173D9677" w:rsidR="00C15CD9" w:rsidRPr="00E47B43" w:rsidRDefault="00C15CD9" w:rsidP="00AC5957">
      <w:pPr>
        <w:pStyle w:val="ListParagraph"/>
        <w:numPr>
          <w:ilvl w:val="0"/>
          <w:numId w:val="38"/>
        </w:numPr>
        <w:rPr>
          <w:lang w:eastAsia="ja-JP"/>
        </w:rPr>
      </w:pPr>
      <w:proofErr w:type="gramStart"/>
      <w:r w:rsidRPr="004D035A">
        <w:rPr>
          <w:lang w:eastAsia="ja-JP"/>
        </w:rPr>
        <w:t>iiNet</w:t>
      </w:r>
      <w:proofErr w:type="gramEnd"/>
      <w:r w:rsidRPr="004D035A">
        <w:rPr>
          <w:lang w:eastAsia="ja-JP"/>
        </w:rPr>
        <w:t xml:space="preserve"> (TPG</w:t>
      </w:r>
      <w:r w:rsidR="0031717D">
        <w:rPr>
          <w:lang w:eastAsia="ja-JP"/>
        </w:rPr>
        <w:t>)</w:t>
      </w:r>
      <w:r w:rsidR="00EE3499">
        <w:rPr>
          <w:rStyle w:val="FootnoteReference"/>
          <w:lang w:eastAsia="ja-JP"/>
        </w:rPr>
        <w:footnoteReference w:id="23"/>
      </w:r>
      <w:r w:rsidRPr="004D035A">
        <w:rPr>
          <w:lang w:eastAsia="ja-JP"/>
        </w:rPr>
        <w:t xml:space="preserve"> – reputation as a premium brand that focuses on customer service and </w:t>
      </w:r>
      <w:r w:rsidRPr="00371033">
        <w:rPr>
          <w:lang w:eastAsia="ja-JP"/>
        </w:rPr>
        <w:t xml:space="preserve">achieved 5 star ratings across almost all categories </w:t>
      </w:r>
      <w:r w:rsidRPr="00E47B43">
        <w:rPr>
          <w:lang w:eastAsia="ja-JP"/>
        </w:rPr>
        <w:t>of CANSTAR Blue in 2015 for mobile phone plan providers.</w:t>
      </w:r>
      <w:r w:rsidR="00EE3499" w:rsidRPr="004D035A">
        <w:rPr>
          <w:rStyle w:val="FootnoteReference"/>
          <w:lang w:eastAsia="ja-JP"/>
        </w:rPr>
        <w:t xml:space="preserve"> </w:t>
      </w:r>
      <w:r w:rsidR="00EE3499">
        <w:rPr>
          <w:rStyle w:val="FootnoteReference"/>
          <w:lang w:eastAsia="ja-JP"/>
        </w:rPr>
        <w:t>24</w:t>
      </w:r>
      <w:r w:rsidRPr="00E47B43">
        <w:rPr>
          <w:lang w:eastAsia="ja-JP"/>
        </w:rPr>
        <w:t xml:space="preserve"> Due to a diverse range of telecommunications capabilities, iiNet offers bundling of ADSL2+ broadband, home phone, Netflix and 4G mobile voice plans.</w:t>
      </w:r>
    </w:p>
    <w:p w14:paraId="7E8C2BCA" w14:textId="02F6F4D7" w:rsidR="00671612" w:rsidRPr="00E47B43" w:rsidRDefault="00C15CD9" w:rsidP="00AC5957">
      <w:pPr>
        <w:pStyle w:val="ListParagraph"/>
        <w:numPr>
          <w:ilvl w:val="0"/>
          <w:numId w:val="38"/>
        </w:numPr>
        <w:rPr>
          <w:lang w:eastAsia="ja-JP"/>
        </w:rPr>
      </w:pPr>
      <w:r w:rsidRPr="00E47B43">
        <w:rPr>
          <w:lang w:eastAsia="ja-JP"/>
        </w:rPr>
        <w:t>Dodo (M2 Group) – reputation as an economical brand that focuses on low prices and promoting a wide range of products and services (broadband, mobile, TV, insurance, electricity, gas</w:t>
      </w:r>
      <w:r w:rsidR="00A5527E" w:rsidRPr="00E47B43">
        <w:rPr>
          <w:lang w:eastAsia="ja-JP"/>
        </w:rPr>
        <w:t xml:space="preserve"> and insurance</w:t>
      </w:r>
      <w:r w:rsidRPr="00E47B43">
        <w:rPr>
          <w:lang w:eastAsia="ja-JP"/>
        </w:rPr>
        <w:t>)</w:t>
      </w:r>
      <w:r w:rsidR="00A5527E" w:rsidRPr="00E47B43">
        <w:rPr>
          <w:lang w:eastAsia="ja-JP"/>
        </w:rPr>
        <w:t xml:space="preserve"> through the support of M2 Group companies.</w:t>
      </w:r>
    </w:p>
    <w:p w14:paraId="43A81649" w14:textId="7F2AFE7F" w:rsidR="00312F99" w:rsidRPr="004D035A" w:rsidRDefault="00312F99" w:rsidP="00AC5957">
      <w:pPr>
        <w:pStyle w:val="ListParagraph"/>
        <w:numPr>
          <w:ilvl w:val="0"/>
          <w:numId w:val="38"/>
        </w:numPr>
        <w:rPr>
          <w:lang w:eastAsia="ja-JP"/>
        </w:rPr>
      </w:pPr>
      <w:r w:rsidRPr="00E47B43">
        <w:rPr>
          <w:lang w:eastAsia="ja-JP"/>
        </w:rPr>
        <w:t>Telstra – reputation as a premium brand that focuses on reliability and coverage. Provides complimentary 12 month membership for Apple</w:t>
      </w:r>
      <w:r w:rsidRPr="00371033">
        <w:rPr>
          <w:lang w:eastAsia="ja-JP"/>
        </w:rPr>
        <w:t xml:space="preserve"> Music with 12 or 24 month</w:t>
      </w:r>
      <w:r w:rsidRPr="004D035A">
        <w:rPr>
          <w:lang w:eastAsia="ja-JP"/>
        </w:rPr>
        <w:t xml:space="preserve"> contract Go Mobile plans, and offered access to MOG</w:t>
      </w:r>
      <w:r w:rsidR="00856795">
        <w:rPr>
          <w:rStyle w:val="FootnoteReference"/>
          <w:lang w:eastAsia="ja-JP"/>
        </w:rPr>
        <w:footnoteReference w:id="24"/>
      </w:r>
      <w:r w:rsidRPr="004D035A">
        <w:rPr>
          <w:lang w:eastAsia="ja-JP"/>
        </w:rPr>
        <w:t xml:space="preserve"> previously to this. Recently announced streaming of video on demand services Netflix, Stan and Presto.</w:t>
      </w:r>
    </w:p>
    <w:p w14:paraId="6278E449" w14:textId="496F4DF6" w:rsidR="00A750C8" w:rsidRPr="004D035A" w:rsidRDefault="00297360" w:rsidP="00B631F6">
      <w:pPr>
        <w:pStyle w:val="Heading2"/>
      </w:pPr>
      <w:bookmarkStart w:id="19" w:name="_Toc441144375"/>
      <w:r w:rsidRPr="004D035A">
        <w:t xml:space="preserve">Mobile </w:t>
      </w:r>
      <w:r w:rsidR="00D013AF">
        <w:t>m</w:t>
      </w:r>
      <w:r w:rsidRPr="004D035A">
        <w:t>arkets i</w:t>
      </w:r>
      <w:r w:rsidR="004C4053" w:rsidRPr="004D035A">
        <w:t xml:space="preserve">n </w:t>
      </w:r>
      <w:r w:rsidR="00A750C8" w:rsidRPr="004D035A">
        <w:t>Australia</w:t>
      </w:r>
      <w:bookmarkEnd w:id="19"/>
    </w:p>
    <w:p w14:paraId="2855FCF5" w14:textId="3E631F4C" w:rsidR="00825A10" w:rsidRDefault="00755F23" w:rsidP="00E767F9">
      <w:pPr>
        <w:rPr>
          <w:lang w:eastAsia="ja-JP"/>
        </w:rPr>
      </w:pPr>
      <w:r w:rsidRPr="004D035A">
        <w:rPr>
          <w:lang w:eastAsia="ja-JP"/>
        </w:rPr>
        <w:t xml:space="preserve">In a </w:t>
      </w:r>
      <w:r w:rsidR="009339CF">
        <w:rPr>
          <w:lang w:eastAsia="ja-JP"/>
        </w:rPr>
        <w:t>2014 study</w:t>
      </w:r>
      <w:r w:rsidRPr="004D035A">
        <w:rPr>
          <w:lang w:eastAsia="ja-JP"/>
        </w:rPr>
        <w:t xml:space="preserve">, GSMA Intelligence </w:t>
      </w:r>
      <w:r w:rsidR="00FD7EC8">
        <w:rPr>
          <w:lang w:eastAsia="ja-JP"/>
        </w:rPr>
        <w:t>reported</w:t>
      </w:r>
      <w:r w:rsidRPr="004D035A">
        <w:rPr>
          <w:lang w:eastAsia="ja-JP"/>
        </w:rPr>
        <w:t xml:space="preserve"> there were almost 1,200 mobile telecommunications service providers worldwide, with 943 MVNOs and 255 MNO sub-brands. Of those 943 MVNOs, 579 (~61%) were in Europe, with the Oceanic region having 53 </w:t>
      </w:r>
      <w:r w:rsidR="00FD7EC8">
        <w:rPr>
          <w:lang w:eastAsia="ja-JP"/>
        </w:rPr>
        <w:t xml:space="preserve">of the </w:t>
      </w:r>
      <w:r w:rsidRPr="004D035A">
        <w:rPr>
          <w:lang w:eastAsia="ja-JP"/>
        </w:rPr>
        <w:t xml:space="preserve">MVNOs identified. Our own </w:t>
      </w:r>
      <w:r w:rsidRPr="004D035A">
        <w:rPr>
          <w:lang w:eastAsia="ja-JP"/>
        </w:rPr>
        <w:lastRenderedPageBreak/>
        <w:t xml:space="preserve">research has found </w:t>
      </w:r>
      <w:r w:rsidR="009C64E1" w:rsidRPr="004D035A">
        <w:rPr>
          <w:lang w:eastAsia="ja-JP"/>
        </w:rPr>
        <w:t>68</w:t>
      </w:r>
      <w:r w:rsidRPr="004D035A">
        <w:rPr>
          <w:lang w:eastAsia="ja-JP"/>
        </w:rPr>
        <w:t xml:space="preserve"> brand name MVNOs operating</w:t>
      </w:r>
      <w:r w:rsidR="009C64E1" w:rsidRPr="004D035A">
        <w:rPr>
          <w:lang w:eastAsia="ja-JP"/>
        </w:rPr>
        <w:t xml:space="preserve"> </w:t>
      </w:r>
      <w:r w:rsidRPr="004D035A">
        <w:rPr>
          <w:lang w:eastAsia="ja-JP"/>
        </w:rPr>
        <w:t>in the Australian market</w:t>
      </w:r>
      <w:r w:rsidR="0097239B">
        <w:rPr>
          <w:lang w:eastAsia="ja-JP"/>
        </w:rPr>
        <w:t xml:space="preserve"> during the data collection period</w:t>
      </w:r>
      <w:r w:rsidRPr="004D035A">
        <w:rPr>
          <w:lang w:eastAsia="ja-JP"/>
        </w:rPr>
        <w:t xml:space="preserve">. When the figures are examined relative to population size, Australia has a comparatively large number of MVNOs competing in its mobile telecommunication market (see </w:t>
      </w:r>
      <w:r w:rsidRPr="00622EEC">
        <w:rPr>
          <w:lang w:eastAsia="ja-JP"/>
        </w:rPr>
        <w:fldChar w:fldCharType="begin"/>
      </w:r>
      <w:r w:rsidRPr="004D035A">
        <w:rPr>
          <w:lang w:eastAsia="ja-JP"/>
        </w:rPr>
        <w:instrText xml:space="preserve"> REF _Ref424634718 \h </w:instrText>
      </w:r>
      <w:r w:rsidRPr="00622EEC">
        <w:rPr>
          <w:lang w:eastAsia="ja-JP"/>
        </w:rPr>
      </w:r>
      <w:r w:rsidRPr="00622EEC">
        <w:rPr>
          <w:lang w:eastAsia="ja-JP"/>
        </w:rPr>
        <w:fldChar w:fldCharType="separate"/>
      </w:r>
      <w:r w:rsidR="009116E6" w:rsidRPr="004D035A">
        <w:t xml:space="preserve">Table </w:t>
      </w:r>
      <w:r w:rsidR="009116E6">
        <w:rPr>
          <w:noProof/>
        </w:rPr>
        <w:t>1</w:t>
      </w:r>
      <w:r w:rsidRPr="00622EEC">
        <w:rPr>
          <w:lang w:eastAsia="ja-JP"/>
        </w:rPr>
        <w:fldChar w:fldCharType="end"/>
      </w:r>
      <w:r w:rsidRPr="00622EEC">
        <w:rPr>
          <w:lang w:eastAsia="ja-JP"/>
        </w:rPr>
        <w:t>).</w:t>
      </w:r>
    </w:p>
    <w:p w14:paraId="5559162D" w14:textId="37C1B5A9" w:rsidR="005412D1" w:rsidRPr="004D035A" w:rsidRDefault="005412D1" w:rsidP="005412D1">
      <w:pPr>
        <w:pStyle w:val="Caption"/>
        <w:keepNext/>
        <w:jc w:val="center"/>
      </w:pPr>
      <w:bookmarkStart w:id="20" w:name="_Ref424634718"/>
      <w:bookmarkStart w:id="21" w:name="_Toc441143591"/>
      <w:r w:rsidRPr="004D035A">
        <w:t xml:space="preserve">Table </w:t>
      </w:r>
      <w:r>
        <w:fldChar w:fldCharType="begin"/>
      </w:r>
      <w:r>
        <w:instrText xml:space="preserve"> SEQ Table \* ARABIC </w:instrText>
      </w:r>
      <w:r>
        <w:fldChar w:fldCharType="separate"/>
      </w:r>
      <w:r w:rsidR="009116E6">
        <w:rPr>
          <w:noProof/>
        </w:rPr>
        <w:t>1</w:t>
      </w:r>
      <w:r>
        <w:rPr>
          <w:noProof/>
        </w:rPr>
        <w:fldChar w:fldCharType="end"/>
      </w:r>
      <w:bookmarkEnd w:id="20"/>
      <w:r w:rsidRPr="004D035A">
        <w:t xml:space="preserve"> </w:t>
      </w:r>
      <w:r w:rsidR="00EE6338">
        <w:t xml:space="preserve">- </w:t>
      </w:r>
      <w:r w:rsidRPr="004D035A">
        <w:t>MVNO density</w:t>
      </w:r>
      <w:r>
        <w:t xml:space="preserve"> - 2014</w:t>
      </w:r>
      <w:bookmarkEnd w:id="21"/>
    </w:p>
    <w:tbl>
      <w:tblPr>
        <w:tblStyle w:val="GridTable4-Accent11"/>
        <w:tblW w:w="0" w:type="auto"/>
        <w:tblLook w:val="04A0" w:firstRow="1" w:lastRow="0" w:firstColumn="1" w:lastColumn="0" w:noHBand="0" w:noVBand="1"/>
        <w:tblCaption w:val="MVNO density 2014 - Australia denser than Europe and global rates"/>
      </w:tblPr>
      <w:tblGrid>
        <w:gridCol w:w="1153"/>
        <w:gridCol w:w="1276"/>
        <w:gridCol w:w="1217"/>
        <w:gridCol w:w="1363"/>
        <w:gridCol w:w="1275"/>
        <w:gridCol w:w="1316"/>
      </w:tblGrid>
      <w:tr w:rsidR="00321DDF" w:rsidRPr="004D035A" w14:paraId="1A03F3F2" w14:textId="77777777" w:rsidTr="005412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3" w:type="dxa"/>
          </w:tcPr>
          <w:p w14:paraId="05D60B9D" w14:textId="77777777" w:rsidR="00321DDF" w:rsidRPr="004D035A" w:rsidRDefault="00321DDF" w:rsidP="00321DDF">
            <w:pPr>
              <w:rPr>
                <w:lang w:eastAsia="ja-JP"/>
              </w:rPr>
            </w:pPr>
          </w:p>
        </w:tc>
        <w:tc>
          <w:tcPr>
            <w:tcW w:w="1276" w:type="dxa"/>
          </w:tcPr>
          <w:p w14:paraId="1195FE42" w14:textId="77777777" w:rsidR="00321DDF" w:rsidRDefault="00321DDF" w:rsidP="00321DDF">
            <w:pPr>
              <w:jc w:val="center"/>
              <w:cnfStyle w:val="100000000000" w:firstRow="1" w:lastRow="0" w:firstColumn="0" w:lastColumn="0" w:oddVBand="0" w:evenVBand="0" w:oddHBand="0" w:evenHBand="0" w:firstRowFirstColumn="0" w:firstRowLastColumn="0" w:lastRowFirstColumn="0" w:lastRowLastColumn="0"/>
              <w:rPr>
                <w:lang w:eastAsia="ja-JP"/>
              </w:rPr>
            </w:pPr>
            <w:r w:rsidRPr="004D035A">
              <w:rPr>
                <w:lang w:eastAsia="ja-JP"/>
              </w:rPr>
              <w:t>Number of MVNOs</w:t>
            </w:r>
          </w:p>
          <w:p w14:paraId="7F8839E2" w14:textId="5A1E7BC7" w:rsidR="0097239B" w:rsidRPr="004D035A" w:rsidRDefault="0097239B" w:rsidP="00321DDF">
            <w:pPr>
              <w:jc w:val="center"/>
              <w:cnfStyle w:val="100000000000" w:firstRow="1" w:lastRow="0" w:firstColumn="0" w:lastColumn="0" w:oddVBand="0" w:evenVBand="0" w:oddHBand="0" w:evenHBand="0" w:firstRowFirstColumn="0" w:firstRowLastColumn="0" w:lastRowFirstColumn="0" w:lastRowLastColumn="0"/>
              <w:rPr>
                <w:lang w:eastAsia="ja-JP"/>
              </w:rPr>
            </w:pPr>
            <w:r>
              <w:rPr>
                <w:lang w:eastAsia="ja-JP"/>
              </w:rPr>
              <w:t>(in 2014)</w:t>
            </w:r>
          </w:p>
        </w:tc>
        <w:tc>
          <w:tcPr>
            <w:tcW w:w="1217" w:type="dxa"/>
          </w:tcPr>
          <w:p w14:paraId="2821879E" w14:textId="77777777" w:rsidR="00321DDF" w:rsidRPr="004D035A" w:rsidRDefault="00321DDF" w:rsidP="00321DDF">
            <w:pPr>
              <w:jc w:val="center"/>
              <w:cnfStyle w:val="100000000000" w:firstRow="1" w:lastRow="0" w:firstColumn="0" w:lastColumn="0" w:oddVBand="0" w:evenVBand="0" w:oddHBand="0" w:evenHBand="0" w:firstRowFirstColumn="0" w:firstRowLastColumn="0" w:lastRowFirstColumn="0" w:lastRowLastColumn="0"/>
              <w:rPr>
                <w:lang w:eastAsia="ja-JP"/>
              </w:rPr>
            </w:pPr>
            <w:r w:rsidRPr="004D035A">
              <w:rPr>
                <w:lang w:eastAsia="ja-JP"/>
              </w:rPr>
              <w:t>Population</w:t>
            </w:r>
          </w:p>
          <w:p w14:paraId="295C7D42" w14:textId="77777777" w:rsidR="00321DDF" w:rsidRPr="004D035A" w:rsidRDefault="00321DDF" w:rsidP="00321DDF">
            <w:pPr>
              <w:jc w:val="center"/>
              <w:cnfStyle w:val="100000000000" w:firstRow="1" w:lastRow="0" w:firstColumn="0" w:lastColumn="0" w:oddVBand="0" w:evenVBand="0" w:oddHBand="0" w:evenHBand="0" w:firstRowFirstColumn="0" w:firstRowLastColumn="0" w:lastRowFirstColumn="0" w:lastRowLastColumn="0"/>
              <w:rPr>
                <w:lang w:eastAsia="ja-JP"/>
              </w:rPr>
            </w:pPr>
            <w:r w:rsidRPr="004D035A">
              <w:rPr>
                <w:lang w:eastAsia="ja-JP"/>
              </w:rPr>
              <w:t>(millions)</w:t>
            </w:r>
          </w:p>
        </w:tc>
        <w:tc>
          <w:tcPr>
            <w:tcW w:w="1363" w:type="dxa"/>
          </w:tcPr>
          <w:p w14:paraId="5C3E240B" w14:textId="77777777" w:rsidR="00321DDF" w:rsidRPr="004D035A" w:rsidRDefault="00321DDF" w:rsidP="00321DDF">
            <w:pPr>
              <w:jc w:val="center"/>
              <w:cnfStyle w:val="100000000000" w:firstRow="1" w:lastRow="0" w:firstColumn="0" w:lastColumn="0" w:oddVBand="0" w:evenVBand="0" w:oddHBand="0" w:evenHBand="0" w:firstRowFirstColumn="0" w:firstRowLastColumn="0" w:lastRowFirstColumn="0" w:lastRowLastColumn="0"/>
              <w:rPr>
                <w:lang w:eastAsia="ja-JP"/>
              </w:rPr>
            </w:pPr>
            <w:r w:rsidRPr="004D035A">
              <w:rPr>
                <w:lang w:eastAsia="ja-JP"/>
              </w:rPr>
              <w:t>MVNOs</w:t>
            </w:r>
          </w:p>
          <w:p w14:paraId="56F99662" w14:textId="77777777" w:rsidR="00321DDF" w:rsidRPr="004D035A" w:rsidRDefault="00825A10" w:rsidP="00321DDF">
            <w:pPr>
              <w:jc w:val="center"/>
              <w:cnfStyle w:val="100000000000" w:firstRow="1" w:lastRow="0" w:firstColumn="0" w:lastColumn="0" w:oddVBand="0" w:evenVBand="0" w:oddHBand="0" w:evenHBand="0" w:firstRowFirstColumn="0" w:firstRowLastColumn="0" w:lastRowFirstColumn="0" w:lastRowLastColumn="0"/>
              <w:rPr>
                <w:lang w:eastAsia="ja-JP"/>
              </w:rPr>
            </w:pPr>
            <w:r w:rsidRPr="004D035A">
              <w:rPr>
                <w:lang w:eastAsia="ja-JP"/>
              </w:rPr>
              <w:t>(</w:t>
            </w:r>
            <w:r w:rsidR="00321DDF" w:rsidRPr="004D035A">
              <w:rPr>
                <w:lang w:eastAsia="ja-JP"/>
              </w:rPr>
              <w:t>per million people</w:t>
            </w:r>
            <w:r w:rsidRPr="004D035A">
              <w:rPr>
                <w:lang w:eastAsia="ja-JP"/>
              </w:rPr>
              <w:t>)</w:t>
            </w:r>
          </w:p>
        </w:tc>
        <w:tc>
          <w:tcPr>
            <w:tcW w:w="1275" w:type="dxa"/>
          </w:tcPr>
          <w:p w14:paraId="400B0604" w14:textId="77777777" w:rsidR="00321DDF" w:rsidRPr="004D035A" w:rsidRDefault="00321DDF" w:rsidP="00321DDF">
            <w:pPr>
              <w:jc w:val="center"/>
              <w:cnfStyle w:val="100000000000" w:firstRow="1" w:lastRow="0" w:firstColumn="0" w:lastColumn="0" w:oddVBand="0" w:evenVBand="0" w:oddHBand="0" w:evenHBand="0" w:firstRowFirstColumn="0" w:firstRowLastColumn="0" w:lastRowFirstColumn="0" w:lastRowLastColumn="0"/>
              <w:rPr>
                <w:lang w:eastAsia="ja-JP"/>
              </w:rPr>
            </w:pPr>
            <w:r w:rsidRPr="004D035A">
              <w:rPr>
                <w:lang w:eastAsia="ja-JP"/>
              </w:rPr>
              <w:t>Subscribers</w:t>
            </w:r>
          </w:p>
          <w:p w14:paraId="01F2AE2F" w14:textId="77777777" w:rsidR="00321DDF" w:rsidRPr="004D035A" w:rsidRDefault="00321DDF" w:rsidP="00321DDF">
            <w:pPr>
              <w:jc w:val="center"/>
              <w:cnfStyle w:val="100000000000" w:firstRow="1" w:lastRow="0" w:firstColumn="0" w:lastColumn="0" w:oddVBand="0" w:evenVBand="0" w:oddHBand="0" w:evenHBand="0" w:firstRowFirstColumn="0" w:firstRowLastColumn="0" w:lastRowFirstColumn="0" w:lastRowLastColumn="0"/>
              <w:rPr>
                <w:lang w:eastAsia="ja-JP"/>
              </w:rPr>
            </w:pPr>
            <w:r w:rsidRPr="004D035A">
              <w:rPr>
                <w:lang w:eastAsia="ja-JP"/>
              </w:rPr>
              <w:t>(millions)</w:t>
            </w:r>
          </w:p>
        </w:tc>
        <w:tc>
          <w:tcPr>
            <w:tcW w:w="1316" w:type="dxa"/>
          </w:tcPr>
          <w:p w14:paraId="5610F5AC" w14:textId="77777777" w:rsidR="00321DDF" w:rsidRPr="004D035A" w:rsidRDefault="00321DDF" w:rsidP="00321DDF">
            <w:pPr>
              <w:jc w:val="center"/>
              <w:cnfStyle w:val="100000000000" w:firstRow="1" w:lastRow="0" w:firstColumn="0" w:lastColumn="0" w:oddVBand="0" w:evenVBand="0" w:oddHBand="0" w:evenHBand="0" w:firstRowFirstColumn="0" w:firstRowLastColumn="0" w:lastRowFirstColumn="0" w:lastRowLastColumn="0"/>
              <w:rPr>
                <w:lang w:eastAsia="ja-JP"/>
              </w:rPr>
            </w:pPr>
            <w:r w:rsidRPr="004D035A">
              <w:rPr>
                <w:lang w:eastAsia="ja-JP"/>
              </w:rPr>
              <w:t>MVNOs</w:t>
            </w:r>
          </w:p>
          <w:p w14:paraId="63ADB4F5" w14:textId="77777777" w:rsidR="00321DDF" w:rsidRPr="004D035A" w:rsidRDefault="00825A10" w:rsidP="00321DDF">
            <w:pPr>
              <w:jc w:val="center"/>
              <w:cnfStyle w:val="100000000000" w:firstRow="1" w:lastRow="0" w:firstColumn="0" w:lastColumn="0" w:oddVBand="0" w:evenVBand="0" w:oddHBand="0" w:evenHBand="0" w:firstRowFirstColumn="0" w:firstRowLastColumn="0" w:lastRowFirstColumn="0" w:lastRowLastColumn="0"/>
              <w:rPr>
                <w:lang w:eastAsia="ja-JP"/>
              </w:rPr>
            </w:pPr>
            <w:r w:rsidRPr="004D035A">
              <w:rPr>
                <w:lang w:eastAsia="ja-JP"/>
              </w:rPr>
              <w:t>(</w:t>
            </w:r>
            <w:r w:rsidR="00321DDF" w:rsidRPr="004D035A">
              <w:rPr>
                <w:lang w:eastAsia="ja-JP"/>
              </w:rPr>
              <w:t>per million subscribers</w:t>
            </w:r>
            <w:r w:rsidRPr="004D035A">
              <w:rPr>
                <w:lang w:eastAsia="ja-JP"/>
              </w:rPr>
              <w:t>)</w:t>
            </w:r>
          </w:p>
        </w:tc>
      </w:tr>
      <w:tr w:rsidR="00321DDF" w:rsidRPr="004D035A" w14:paraId="341B8FCA" w14:textId="77777777" w:rsidTr="00541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3" w:type="dxa"/>
          </w:tcPr>
          <w:p w14:paraId="24B255B2" w14:textId="77777777" w:rsidR="00321DDF" w:rsidRPr="004D035A" w:rsidRDefault="00321DDF" w:rsidP="00321DDF">
            <w:pPr>
              <w:rPr>
                <w:lang w:eastAsia="ja-JP"/>
              </w:rPr>
            </w:pPr>
            <w:r w:rsidRPr="004D035A">
              <w:rPr>
                <w:lang w:eastAsia="ja-JP"/>
              </w:rPr>
              <w:t>Global</w:t>
            </w:r>
          </w:p>
        </w:tc>
        <w:tc>
          <w:tcPr>
            <w:tcW w:w="1276" w:type="dxa"/>
          </w:tcPr>
          <w:p w14:paraId="688E4BC7" w14:textId="77777777" w:rsidR="00321DDF" w:rsidRPr="00622EEC" w:rsidRDefault="00321DDF" w:rsidP="00321DDF">
            <w:pPr>
              <w:jc w:val="center"/>
              <w:cnfStyle w:val="000000100000" w:firstRow="0" w:lastRow="0" w:firstColumn="0" w:lastColumn="0" w:oddVBand="0" w:evenVBand="0" w:oddHBand="1" w:evenHBand="0" w:firstRowFirstColumn="0" w:firstRowLastColumn="0" w:lastRowFirstColumn="0" w:lastRowLastColumn="0"/>
              <w:rPr>
                <w:lang w:eastAsia="ja-JP"/>
              </w:rPr>
            </w:pPr>
            <w:r w:rsidRPr="004D035A">
              <w:rPr>
                <w:lang w:eastAsia="ja-JP"/>
              </w:rPr>
              <w:t>943</w:t>
            </w:r>
            <w:r w:rsidRPr="00622EEC">
              <w:rPr>
                <w:rStyle w:val="FootnoteReference"/>
                <w:lang w:eastAsia="ja-JP"/>
              </w:rPr>
              <w:footnoteReference w:id="25"/>
            </w:r>
          </w:p>
        </w:tc>
        <w:tc>
          <w:tcPr>
            <w:tcW w:w="1217" w:type="dxa"/>
          </w:tcPr>
          <w:p w14:paraId="35FE0163" w14:textId="77777777" w:rsidR="00321DDF" w:rsidRPr="00622EEC" w:rsidRDefault="00321DDF" w:rsidP="00321DDF">
            <w:pPr>
              <w:jc w:val="center"/>
              <w:cnfStyle w:val="000000100000" w:firstRow="0" w:lastRow="0" w:firstColumn="0" w:lastColumn="0" w:oddVBand="0" w:evenVBand="0" w:oddHBand="1" w:evenHBand="0" w:firstRowFirstColumn="0" w:firstRowLastColumn="0" w:lastRowFirstColumn="0" w:lastRowLastColumn="0"/>
              <w:rPr>
                <w:lang w:eastAsia="ja-JP"/>
              </w:rPr>
            </w:pPr>
            <w:r w:rsidRPr="00622EEC">
              <w:t>7,238</w:t>
            </w:r>
            <w:r w:rsidRPr="00622EEC">
              <w:rPr>
                <w:rStyle w:val="FootnoteReference"/>
              </w:rPr>
              <w:footnoteReference w:id="26"/>
            </w:r>
          </w:p>
        </w:tc>
        <w:tc>
          <w:tcPr>
            <w:tcW w:w="1363" w:type="dxa"/>
          </w:tcPr>
          <w:p w14:paraId="6C88029C" w14:textId="77777777" w:rsidR="00321DDF" w:rsidRPr="004D035A" w:rsidRDefault="00825A10" w:rsidP="00321DDF">
            <w:pPr>
              <w:jc w:val="center"/>
              <w:cnfStyle w:val="000000100000" w:firstRow="0" w:lastRow="0" w:firstColumn="0" w:lastColumn="0" w:oddVBand="0" w:evenVBand="0" w:oddHBand="1" w:evenHBand="0" w:firstRowFirstColumn="0" w:firstRowLastColumn="0" w:lastRowFirstColumn="0" w:lastRowLastColumn="0"/>
              <w:rPr>
                <w:lang w:eastAsia="ja-JP"/>
              </w:rPr>
            </w:pPr>
            <w:r w:rsidRPr="00622EEC">
              <w:rPr>
                <w:lang w:eastAsia="ja-JP"/>
              </w:rPr>
              <w:t>0.13</w:t>
            </w:r>
          </w:p>
        </w:tc>
        <w:tc>
          <w:tcPr>
            <w:tcW w:w="1275" w:type="dxa"/>
          </w:tcPr>
          <w:p w14:paraId="38D91E19" w14:textId="77777777" w:rsidR="00321DDF" w:rsidRPr="00622EEC" w:rsidRDefault="00321DDF" w:rsidP="00321DDF">
            <w:pPr>
              <w:jc w:val="center"/>
              <w:cnfStyle w:val="000000100000" w:firstRow="0" w:lastRow="0" w:firstColumn="0" w:lastColumn="0" w:oddVBand="0" w:evenVBand="0" w:oddHBand="1" w:evenHBand="0" w:firstRowFirstColumn="0" w:firstRowLastColumn="0" w:lastRowFirstColumn="0" w:lastRowLastColumn="0"/>
              <w:rPr>
                <w:lang w:eastAsia="ja-JP"/>
              </w:rPr>
            </w:pPr>
            <w:r w:rsidRPr="004D035A">
              <w:rPr>
                <w:lang w:eastAsia="ja-JP"/>
              </w:rPr>
              <w:t>~7,000</w:t>
            </w:r>
            <w:r w:rsidRPr="00622EEC">
              <w:rPr>
                <w:rStyle w:val="FootnoteReference"/>
                <w:lang w:eastAsia="ja-JP"/>
              </w:rPr>
              <w:footnoteReference w:id="27"/>
            </w:r>
          </w:p>
        </w:tc>
        <w:tc>
          <w:tcPr>
            <w:tcW w:w="1316" w:type="dxa"/>
          </w:tcPr>
          <w:p w14:paraId="7C646FA2" w14:textId="77777777" w:rsidR="00321DDF" w:rsidRPr="004D035A" w:rsidRDefault="00825A10" w:rsidP="00321DDF">
            <w:pPr>
              <w:jc w:val="center"/>
              <w:cnfStyle w:val="000000100000" w:firstRow="0" w:lastRow="0" w:firstColumn="0" w:lastColumn="0" w:oddVBand="0" w:evenVBand="0" w:oddHBand="1" w:evenHBand="0" w:firstRowFirstColumn="0" w:firstRowLastColumn="0" w:lastRowFirstColumn="0" w:lastRowLastColumn="0"/>
              <w:rPr>
                <w:lang w:eastAsia="ja-JP"/>
              </w:rPr>
            </w:pPr>
            <w:r w:rsidRPr="00622EEC">
              <w:rPr>
                <w:lang w:eastAsia="ja-JP"/>
              </w:rPr>
              <w:t>0.13</w:t>
            </w:r>
          </w:p>
        </w:tc>
      </w:tr>
      <w:tr w:rsidR="00321DDF" w:rsidRPr="004D035A" w14:paraId="3484188D" w14:textId="77777777" w:rsidTr="005412D1">
        <w:tc>
          <w:tcPr>
            <w:cnfStyle w:val="001000000000" w:firstRow="0" w:lastRow="0" w:firstColumn="1" w:lastColumn="0" w:oddVBand="0" w:evenVBand="0" w:oddHBand="0" w:evenHBand="0" w:firstRowFirstColumn="0" w:firstRowLastColumn="0" w:lastRowFirstColumn="0" w:lastRowLastColumn="0"/>
            <w:tcW w:w="1153" w:type="dxa"/>
          </w:tcPr>
          <w:p w14:paraId="20680EA1" w14:textId="77777777" w:rsidR="00321DDF" w:rsidRPr="004D035A" w:rsidRDefault="00321DDF" w:rsidP="00321DDF">
            <w:pPr>
              <w:rPr>
                <w:lang w:eastAsia="ja-JP"/>
              </w:rPr>
            </w:pPr>
            <w:r w:rsidRPr="004D035A">
              <w:rPr>
                <w:lang w:eastAsia="ja-JP"/>
              </w:rPr>
              <w:t>European</w:t>
            </w:r>
          </w:p>
        </w:tc>
        <w:tc>
          <w:tcPr>
            <w:tcW w:w="1276" w:type="dxa"/>
          </w:tcPr>
          <w:p w14:paraId="5305EC96" w14:textId="77777777" w:rsidR="00321DDF" w:rsidRPr="004D035A" w:rsidRDefault="00321DDF" w:rsidP="00321DDF">
            <w:pPr>
              <w:jc w:val="center"/>
              <w:cnfStyle w:val="000000000000" w:firstRow="0" w:lastRow="0" w:firstColumn="0" w:lastColumn="0" w:oddVBand="0" w:evenVBand="0" w:oddHBand="0" w:evenHBand="0" w:firstRowFirstColumn="0" w:firstRowLastColumn="0" w:lastRowFirstColumn="0" w:lastRowLastColumn="0"/>
              <w:rPr>
                <w:lang w:eastAsia="ja-JP"/>
              </w:rPr>
            </w:pPr>
            <w:r w:rsidRPr="004D035A">
              <w:rPr>
                <w:lang w:eastAsia="ja-JP"/>
              </w:rPr>
              <w:t>579</w:t>
            </w:r>
          </w:p>
        </w:tc>
        <w:tc>
          <w:tcPr>
            <w:tcW w:w="1217" w:type="dxa"/>
          </w:tcPr>
          <w:p w14:paraId="255215E1" w14:textId="77777777" w:rsidR="00321DDF" w:rsidRPr="004D035A" w:rsidRDefault="00321DDF" w:rsidP="00321DDF">
            <w:pPr>
              <w:jc w:val="center"/>
              <w:cnfStyle w:val="000000000000" w:firstRow="0" w:lastRow="0" w:firstColumn="0" w:lastColumn="0" w:oddVBand="0" w:evenVBand="0" w:oddHBand="0" w:evenHBand="0" w:firstRowFirstColumn="0" w:firstRowLastColumn="0" w:lastRowFirstColumn="0" w:lastRowLastColumn="0"/>
              <w:rPr>
                <w:lang w:eastAsia="ja-JP"/>
              </w:rPr>
            </w:pPr>
            <w:r w:rsidRPr="004D035A">
              <w:rPr>
                <w:lang w:eastAsia="ja-JP"/>
              </w:rPr>
              <w:t>741</w:t>
            </w:r>
          </w:p>
        </w:tc>
        <w:tc>
          <w:tcPr>
            <w:tcW w:w="1363" w:type="dxa"/>
          </w:tcPr>
          <w:p w14:paraId="591E14FB" w14:textId="77777777" w:rsidR="00321DDF" w:rsidRPr="004D035A" w:rsidRDefault="00825A10" w:rsidP="00321DDF">
            <w:pPr>
              <w:jc w:val="center"/>
              <w:cnfStyle w:val="000000000000" w:firstRow="0" w:lastRow="0" w:firstColumn="0" w:lastColumn="0" w:oddVBand="0" w:evenVBand="0" w:oddHBand="0" w:evenHBand="0" w:firstRowFirstColumn="0" w:firstRowLastColumn="0" w:lastRowFirstColumn="0" w:lastRowLastColumn="0"/>
              <w:rPr>
                <w:lang w:eastAsia="ja-JP"/>
              </w:rPr>
            </w:pPr>
            <w:r w:rsidRPr="004D035A">
              <w:rPr>
                <w:lang w:eastAsia="ja-JP"/>
              </w:rPr>
              <w:t>0.78</w:t>
            </w:r>
          </w:p>
        </w:tc>
        <w:tc>
          <w:tcPr>
            <w:tcW w:w="1275" w:type="dxa"/>
          </w:tcPr>
          <w:p w14:paraId="7217BC85" w14:textId="77777777" w:rsidR="00321DDF" w:rsidRPr="004D035A" w:rsidRDefault="00321DDF" w:rsidP="00321DDF">
            <w:pPr>
              <w:jc w:val="center"/>
              <w:cnfStyle w:val="000000000000" w:firstRow="0" w:lastRow="0" w:firstColumn="0" w:lastColumn="0" w:oddVBand="0" w:evenVBand="0" w:oddHBand="0" w:evenHBand="0" w:firstRowFirstColumn="0" w:firstRowLastColumn="0" w:lastRowFirstColumn="0" w:lastRowLastColumn="0"/>
              <w:rPr>
                <w:lang w:eastAsia="ja-JP"/>
              </w:rPr>
            </w:pPr>
            <w:r w:rsidRPr="004D035A">
              <w:rPr>
                <w:lang w:eastAsia="ja-JP"/>
              </w:rPr>
              <w:t>~780</w:t>
            </w:r>
          </w:p>
        </w:tc>
        <w:tc>
          <w:tcPr>
            <w:tcW w:w="1316" w:type="dxa"/>
          </w:tcPr>
          <w:p w14:paraId="13A82445" w14:textId="77777777" w:rsidR="00321DDF" w:rsidRPr="004D035A" w:rsidRDefault="00825A10" w:rsidP="00321DDF">
            <w:pPr>
              <w:jc w:val="center"/>
              <w:cnfStyle w:val="000000000000" w:firstRow="0" w:lastRow="0" w:firstColumn="0" w:lastColumn="0" w:oddVBand="0" w:evenVBand="0" w:oddHBand="0" w:evenHBand="0" w:firstRowFirstColumn="0" w:firstRowLastColumn="0" w:lastRowFirstColumn="0" w:lastRowLastColumn="0"/>
              <w:rPr>
                <w:lang w:eastAsia="ja-JP"/>
              </w:rPr>
            </w:pPr>
            <w:r w:rsidRPr="004D035A">
              <w:rPr>
                <w:lang w:eastAsia="ja-JP"/>
              </w:rPr>
              <w:t>0.74</w:t>
            </w:r>
          </w:p>
        </w:tc>
      </w:tr>
      <w:tr w:rsidR="00321DDF" w:rsidRPr="004D035A" w14:paraId="01CD8A0A" w14:textId="77777777" w:rsidTr="00541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3" w:type="dxa"/>
          </w:tcPr>
          <w:p w14:paraId="4AAE9684" w14:textId="77777777" w:rsidR="00321DDF" w:rsidRPr="004D035A" w:rsidRDefault="00321DDF" w:rsidP="00321DDF">
            <w:pPr>
              <w:rPr>
                <w:lang w:eastAsia="ja-JP"/>
              </w:rPr>
            </w:pPr>
            <w:r w:rsidRPr="004D035A">
              <w:rPr>
                <w:lang w:eastAsia="ja-JP"/>
              </w:rPr>
              <w:t>Australian</w:t>
            </w:r>
          </w:p>
        </w:tc>
        <w:tc>
          <w:tcPr>
            <w:tcW w:w="1276" w:type="dxa"/>
          </w:tcPr>
          <w:p w14:paraId="26D10FC2" w14:textId="3198CC9F" w:rsidR="00321DDF" w:rsidRPr="00622EEC" w:rsidRDefault="009C64E1" w:rsidP="009C64E1">
            <w:pPr>
              <w:jc w:val="center"/>
              <w:cnfStyle w:val="000000100000" w:firstRow="0" w:lastRow="0" w:firstColumn="0" w:lastColumn="0" w:oddVBand="0" w:evenVBand="0" w:oddHBand="1" w:evenHBand="0" w:firstRowFirstColumn="0" w:firstRowLastColumn="0" w:lastRowFirstColumn="0" w:lastRowLastColumn="0"/>
              <w:rPr>
                <w:lang w:eastAsia="ja-JP"/>
              </w:rPr>
            </w:pPr>
            <w:r w:rsidRPr="004D035A">
              <w:rPr>
                <w:lang w:eastAsia="ja-JP"/>
              </w:rPr>
              <w:t>~</w:t>
            </w:r>
            <w:r w:rsidR="00313485">
              <w:rPr>
                <w:lang w:eastAsia="ja-JP"/>
              </w:rPr>
              <w:t>56</w:t>
            </w:r>
            <w:r w:rsidR="00852352" w:rsidRPr="00622EEC">
              <w:rPr>
                <w:rStyle w:val="FootnoteReference"/>
                <w:lang w:eastAsia="ja-JP"/>
              </w:rPr>
              <w:footnoteReference w:id="28"/>
            </w:r>
          </w:p>
        </w:tc>
        <w:tc>
          <w:tcPr>
            <w:tcW w:w="1217" w:type="dxa"/>
          </w:tcPr>
          <w:p w14:paraId="3D565C18" w14:textId="77777777" w:rsidR="00321DDF" w:rsidRPr="00622EEC" w:rsidRDefault="00321DDF" w:rsidP="00321DDF">
            <w:pPr>
              <w:jc w:val="center"/>
              <w:cnfStyle w:val="000000100000" w:firstRow="0" w:lastRow="0" w:firstColumn="0" w:lastColumn="0" w:oddVBand="0" w:evenVBand="0" w:oddHBand="1" w:evenHBand="0" w:firstRowFirstColumn="0" w:firstRowLastColumn="0" w:lastRowFirstColumn="0" w:lastRowLastColumn="0"/>
              <w:rPr>
                <w:lang w:eastAsia="ja-JP"/>
              </w:rPr>
            </w:pPr>
            <w:r w:rsidRPr="00622EEC">
              <w:rPr>
                <w:lang w:eastAsia="ja-JP"/>
              </w:rPr>
              <w:t>23.5</w:t>
            </w:r>
          </w:p>
        </w:tc>
        <w:tc>
          <w:tcPr>
            <w:tcW w:w="1363" w:type="dxa"/>
          </w:tcPr>
          <w:p w14:paraId="3517DDA9" w14:textId="1B8BCAE4" w:rsidR="00321DDF" w:rsidRPr="004D035A" w:rsidRDefault="00313485" w:rsidP="009C64E1">
            <w:pPr>
              <w:keepNext/>
              <w:jc w:val="center"/>
              <w:cnfStyle w:val="000000100000" w:firstRow="0" w:lastRow="0" w:firstColumn="0" w:lastColumn="0" w:oddVBand="0" w:evenVBand="0" w:oddHBand="1" w:evenHBand="0" w:firstRowFirstColumn="0" w:firstRowLastColumn="0" w:lastRowFirstColumn="0" w:lastRowLastColumn="0"/>
              <w:rPr>
                <w:lang w:eastAsia="ja-JP"/>
              </w:rPr>
            </w:pPr>
            <w:r>
              <w:rPr>
                <w:lang w:eastAsia="ja-JP"/>
              </w:rPr>
              <w:t>2.38</w:t>
            </w:r>
          </w:p>
        </w:tc>
        <w:tc>
          <w:tcPr>
            <w:tcW w:w="1275" w:type="dxa"/>
          </w:tcPr>
          <w:p w14:paraId="6F9F672C" w14:textId="46937E2B" w:rsidR="00321DDF" w:rsidRPr="004D035A" w:rsidRDefault="00321DDF" w:rsidP="00321DDF">
            <w:pPr>
              <w:keepNext/>
              <w:jc w:val="center"/>
              <w:cnfStyle w:val="000000100000" w:firstRow="0" w:lastRow="0" w:firstColumn="0" w:lastColumn="0" w:oddVBand="0" w:evenVBand="0" w:oddHBand="1" w:evenHBand="0" w:firstRowFirstColumn="0" w:firstRowLastColumn="0" w:lastRowFirstColumn="0" w:lastRowLastColumn="0"/>
              <w:rPr>
                <w:lang w:eastAsia="ja-JP"/>
              </w:rPr>
            </w:pPr>
            <w:r w:rsidRPr="004D035A">
              <w:rPr>
                <w:lang w:eastAsia="ja-JP"/>
              </w:rPr>
              <w:t>~</w:t>
            </w:r>
            <w:r w:rsidR="00A97362">
              <w:rPr>
                <w:lang w:eastAsia="ja-JP"/>
              </w:rPr>
              <w:t>21</w:t>
            </w:r>
          </w:p>
        </w:tc>
        <w:tc>
          <w:tcPr>
            <w:tcW w:w="1316" w:type="dxa"/>
          </w:tcPr>
          <w:p w14:paraId="5145E776" w14:textId="3CAD1E1B" w:rsidR="00321DDF" w:rsidRPr="004D035A" w:rsidRDefault="0097239B">
            <w:pPr>
              <w:keepNext/>
              <w:jc w:val="center"/>
              <w:cnfStyle w:val="000000100000" w:firstRow="0" w:lastRow="0" w:firstColumn="0" w:lastColumn="0" w:oddVBand="0" w:evenVBand="0" w:oddHBand="1" w:evenHBand="0" w:firstRowFirstColumn="0" w:firstRowLastColumn="0" w:lastRowFirstColumn="0" w:lastRowLastColumn="0"/>
              <w:rPr>
                <w:lang w:eastAsia="ja-JP"/>
              </w:rPr>
            </w:pPr>
            <w:r>
              <w:rPr>
                <w:lang w:eastAsia="ja-JP"/>
              </w:rPr>
              <w:t>2.67</w:t>
            </w:r>
          </w:p>
        </w:tc>
      </w:tr>
    </w:tbl>
    <w:p w14:paraId="06B3FDD2" w14:textId="77777777" w:rsidR="006C429F" w:rsidRDefault="006C429F" w:rsidP="00755F23">
      <w:pPr>
        <w:rPr>
          <w:lang w:eastAsia="ja-JP"/>
        </w:rPr>
      </w:pPr>
    </w:p>
    <w:p w14:paraId="129A5991" w14:textId="77777777" w:rsidR="00755F23" w:rsidRPr="004D035A" w:rsidRDefault="00755F23" w:rsidP="00755F23">
      <w:pPr>
        <w:rPr>
          <w:lang w:eastAsia="ja-JP"/>
        </w:rPr>
      </w:pPr>
      <w:r w:rsidRPr="004D035A">
        <w:rPr>
          <w:lang w:eastAsia="ja-JP"/>
        </w:rPr>
        <w:t>There are three dominant MNOs in the Australian mobile telecommunications market, all of whom provide wholesale access to their networks, as well as having their own-brand consumer offerings. These are the “Big 3”:</w:t>
      </w:r>
    </w:p>
    <w:p w14:paraId="466AC4BA" w14:textId="77777777" w:rsidR="00E767F9" w:rsidRPr="004D035A" w:rsidRDefault="00E767F9" w:rsidP="00AC5957">
      <w:pPr>
        <w:pStyle w:val="ListParagraph"/>
        <w:numPr>
          <w:ilvl w:val="0"/>
          <w:numId w:val="18"/>
        </w:numPr>
        <w:rPr>
          <w:lang w:eastAsia="ja-JP"/>
        </w:rPr>
      </w:pPr>
      <w:r w:rsidRPr="004D035A">
        <w:rPr>
          <w:lang w:eastAsia="ja-JP"/>
        </w:rPr>
        <w:t xml:space="preserve">Telstra (Telstra Corporation Limited), </w:t>
      </w:r>
    </w:p>
    <w:p w14:paraId="0909DE21" w14:textId="77777777" w:rsidR="00E767F9" w:rsidRPr="004D035A" w:rsidRDefault="00E767F9" w:rsidP="00AC5957">
      <w:pPr>
        <w:pStyle w:val="ListParagraph"/>
        <w:numPr>
          <w:ilvl w:val="0"/>
          <w:numId w:val="18"/>
        </w:numPr>
        <w:rPr>
          <w:lang w:eastAsia="ja-JP"/>
        </w:rPr>
      </w:pPr>
      <w:r w:rsidRPr="004D035A">
        <w:rPr>
          <w:lang w:eastAsia="ja-JP"/>
        </w:rPr>
        <w:t xml:space="preserve">Optus (Singtel Optus Pty Limited), and </w:t>
      </w:r>
    </w:p>
    <w:p w14:paraId="5A9B4133" w14:textId="6BF3EFA4" w:rsidR="00E767F9" w:rsidRPr="004D035A" w:rsidRDefault="00E767F9" w:rsidP="00AC5957">
      <w:pPr>
        <w:pStyle w:val="ListParagraph"/>
        <w:numPr>
          <w:ilvl w:val="0"/>
          <w:numId w:val="18"/>
        </w:numPr>
        <w:rPr>
          <w:lang w:eastAsia="ja-JP"/>
        </w:rPr>
      </w:pPr>
      <w:r w:rsidRPr="004D035A">
        <w:rPr>
          <w:lang w:eastAsia="ja-JP"/>
        </w:rPr>
        <w:t>Vodafone (Vodafone Hutchison Australia Pty Limited</w:t>
      </w:r>
      <w:r w:rsidR="00F27A4B">
        <w:rPr>
          <w:lang w:eastAsia="ja-JP"/>
        </w:rPr>
        <w:t xml:space="preserve"> [</w:t>
      </w:r>
      <w:r w:rsidRPr="004D035A">
        <w:rPr>
          <w:lang w:eastAsia="ja-JP"/>
        </w:rPr>
        <w:t>VHA</w:t>
      </w:r>
      <w:r w:rsidR="00F27A4B">
        <w:rPr>
          <w:lang w:eastAsia="ja-JP"/>
        </w:rPr>
        <w:t>]</w:t>
      </w:r>
      <w:r w:rsidRPr="004D035A">
        <w:rPr>
          <w:lang w:eastAsia="ja-JP"/>
        </w:rPr>
        <w:t>).</w:t>
      </w:r>
    </w:p>
    <w:p w14:paraId="112117A0" w14:textId="083D4F8E" w:rsidR="006618B9" w:rsidRPr="004D035A" w:rsidRDefault="00755F23" w:rsidP="006618B9">
      <w:pPr>
        <w:rPr>
          <w:lang w:eastAsia="ja-JP"/>
        </w:rPr>
      </w:pPr>
      <w:r w:rsidRPr="004D035A">
        <w:rPr>
          <w:lang w:eastAsia="ja-JP"/>
        </w:rPr>
        <w:t>Prior to this project, the following companies had also tried to establish public mobile telecommunications networks in Australia</w:t>
      </w:r>
      <w:r w:rsidR="006618B9" w:rsidRPr="004D035A">
        <w:rPr>
          <w:lang w:eastAsia="ja-JP"/>
        </w:rPr>
        <w:t>:</w:t>
      </w:r>
    </w:p>
    <w:p w14:paraId="3D93FD49" w14:textId="77777777" w:rsidR="006618B9" w:rsidRPr="004D035A" w:rsidRDefault="006618B9" w:rsidP="00AC5957">
      <w:pPr>
        <w:pStyle w:val="ListParagraph"/>
        <w:numPr>
          <w:ilvl w:val="0"/>
          <w:numId w:val="19"/>
        </w:numPr>
        <w:rPr>
          <w:lang w:eastAsia="ja-JP"/>
        </w:rPr>
      </w:pPr>
      <w:r w:rsidRPr="004D035A">
        <w:rPr>
          <w:lang w:eastAsia="ja-JP"/>
        </w:rPr>
        <w:t>3GIS Pty Limited</w:t>
      </w:r>
    </w:p>
    <w:p w14:paraId="7168C125" w14:textId="77777777" w:rsidR="006618B9" w:rsidRPr="004D035A" w:rsidRDefault="006618B9" w:rsidP="00AC5957">
      <w:pPr>
        <w:pStyle w:val="ListParagraph"/>
        <w:numPr>
          <w:ilvl w:val="1"/>
          <w:numId w:val="19"/>
        </w:numPr>
        <w:rPr>
          <w:lang w:eastAsia="ja-JP"/>
        </w:rPr>
      </w:pPr>
      <w:r w:rsidRPr="004D035A">
        <w:rPr>
          <w:lang w:eastAsia="ja-JP"/>
        </w:rPr>
        <w:t>Shared radio network in a 50:50 partnership between Telstra Corporation Limited and Hutchison Telecoms Australia Ltd (HTAL) in 2004.</w:t>
      </w:r>
    </w:p>
    <w:p w14:paraId="5AC68A4C" w14:textId="3321C07F" w:rsidR="006618B9" w:rsidRPr="004D035A" w:rsidRDefault="006618B9" w:rsidP="00AC5957">
      <w:pPr>
        <w:pStyle w:val="ListParagraph"/>
        <w:numPr>
          <w:ilvl w:val="1"/>
          <w:numId w:val="19"/>
        </w:numPr>
        <w:rPr>
          <w:lang w:eastAsia="ja-JP"/>
        </w:rPr>
      </w:pPr>
      <w:r w:rsidRPr="004D035A">
        <w:rPr>
          <w:lang w:eastAsia="ja-JP"/>
        </w:rPr>
        <w:t>HTAL owned Hutchison 3G Australia Pty Limited  (H3GA) which offered the first 3G mobile service in Australia, under the brand ‘3’ utilising this network.</w:t>
      </w:r>
    </w:p>
    <w:p w14:paraId="0DB46825" w14:textId="77777777" w:rsidR="006618B9" w:rsidRPr="004D035A" w:rsidRDefault="006618B9" w:rsidP="00AC5957">
      <w:pPr>
        <w:pStyle w:val="ListParagraph"/>
        <w:numPr>
          <w:ilvl w:val="1"/>
          <w:numId w:val="19"/>
        </w:numPr>
        <w:rPr>
          <w:lang w:eastAsia="ja-JP"/>
        </w:rPr>
      </w:pPr>
      <w:r w:rsidRPr="004D035A">
        <w:rPr>
          <w:lang w:eastAsia="ja-JP"/>
        </w:rPr>
        <w:lastRenderedPageBreak/>
        <w:t>H3GA renamed VHA, with 50% stake sold in 2009 to Vodafone Group (50:50 owners)</w:t>
      </w:r>
    </w:p>
    <w:p w14:paraId="5D0C0172" w14:textId="77777777" w:rsidR="006618B9" w:rsidRPr="004D035A" w:rsidRDefault="006618B9" w:rsidP="00AC5957">
      <w:pPr>
        <w:pStyle w:val="ListParagraph"/>
        <w:numPr>
          <w:ilvl w:val="1"/>
          <w:numId w:val="19"/>
        </w:numPr>
        <w:rPr>
          <w:lang w:eastAsia="ja-JP"/>
        </w:rPr>
      </w:pPr>
      <w:r w:rsidRPr="004D035A">
        <w:rPr>
          <w:lang w:eastAsia="ja-JP"/>
        </w:rPr>
        <w:t xml:space="preserve">Sharing agreement continued until 2012, at which point VHA and Telstra divvied up the base stations between their separate mobile operations. </w:t>
      </w:r>
    </w:p>
    <w:p w14:paraId="1C693649" w14:textId="17810728" w:rsidR="00417383" w:rsidRDefault="00417383" w:rsidP="00AC5957">
      <w:pPr>
        <w:pStyle w:val="ListParagraph"/>
        <w:numPr>
          <w:ilvl w:val="0"/>
          <w:numId w:val="19"/>
        </w:numPr>
        <w:rPr>
          <w:lang w:eastAsia="ja-JP"/>
        </w:rPr>
      </w:pPr>
      <w:r>
        <w:rPr>
          <w:lang w:eastAsia="ja-JP"/>
        </w:rPr>
        <w:t xml:space="preserve">Hutchison </w:t>
      </w:r>
      <w:r w:rsidR="00460A0A">
        <w:rPr>
          <w:lang w:eastAsia="ja-JP"/>
        </w:rPr>
        <w:t>Australia</w:t>
      </w:r>
    </w:p>
    <w:p w14:paraId="26DDBC1B" w14:textId="77777777" w:rsidR="00401F3F" w:rsidRDefault="00460A0A" w:rsidP="00F27A4B">
      <w:pPr>
        <w:pStyle w:val="ListParagraph"/>
        <w:numPr>
          <w:ilvl w:val="1"/>
          <w:numId w:val="19"/>
        </w:numPr>
        <w:rPr>
          <w:lang w:eastAsia="ja-JP"/>
        </w:rPr>
      </w:pPr>
      <w:r>
        <w:rPr>
          <w:lang w:eastAsia="ja-JP"/>
        </w:rPr>
        <w:t>CDMA (2G) mobile phone network operating from 2000 to 2003 in Sydney and Melbourne.</w:t>
      </w:r>
      <w:r w:rsidR="00401F3F">
        <w:rPr>
          <w:lang w:eastAsia="ja-JP"/>
        </w:rPr>
        <w:t xml:space="preserve"> </w:t>
      </w:r>
    </w:p>
    <w:p w14:paraId="1103B21E" w14:textId="7E61C889" w:rsidR="00460A0A" w:rsidRDefault="00401F3F" w:rsidP="00F27A4B">
      <w:pPr>
        <w:pStyle w:val="ListParagraph"/>
        <w:numPr>
          <w:ilvl w:val="1"/>
          <w:numId w:val="19"/>
        </w:numPr>
        <w:rPr>
          <w:lang w:eastAsia="ja-JP"/>
        </w:rPr>
      </w:pPr>
      <w:r>
        <w:rPr>
          <w:lang w:eastAsia="ja-JP"/>
        </w:rPr>
        <w:t xml:space="preserve">The transition to MNO was made possible by purchasing a license for the 850MHz spectrum in </w:t>
      </w:r>
      <w:r w:rsidR="00CE0D02">
        <w:rPr>
          <w:lang w:eastAsia="ja-JP"/>
        </w:rPr>
        <w:t>Sydney and Melbourne</w:t>
      </w:r>
      <w:r>
        <w:rPr>
          <w:lang w:eastAsia="ja-JP"/>
        </w:rPr>
        <w:t xml:space="preserve"> in 1999.</w:t>
      </w:r>
    </w:p>
    <w:p w14:paraId="0CAD1652" w14:textId="41A7CC64" w:rsidR="00401F3F" w:rsidRDefault="00460A0A" w:rsidP="00F27A4B">
      <w:pPr>
        <w:pStyle w:val="ListParagraph"/>
        <w:numPr>
          <w:ilvl w:val="1"/>
          <w:numId w:val="19"/>
        </w:numPr>
        <w:rPr>
          <w:lang w:eastAsia="ja-JP"/>
        </w:rPr>
      </w:pPr>
      <w:r>
        <w:rPr>
          <w:lang w:eastAsia="ja-JP"/>
        </w:rPr>
        <w:t xml:space="preserve">Services offered under the licensed ‘Orange’ brand which </w:t>
      </w:r>
      <w:r w:rsidR="00401F3F">
        <w:rPr>
          <w:lang w:eastAsia="ja-JP"/>
        </w:rPr>
        <w:t xml:space="preserve">had previously </w:t>
      </w:r>
      <w:r>
        <w:rPr>
          <w:lang w:eastAsia="ja-JP"/>
        </w:rPr>
        <w:t xml:space="preserve">been </w:t>
      </w:r>
      <w:r w:rsidR="00401F3F">
        <w:rPr>
          <w:lang w:eastAsia="ja-JP"/>
        </w:rPr>
        <w:t xml:space="preserve">offered as a </w:t>
      </w:r>
      <w:r>
        <w:rPr>
          <w:lang w:eastAsia="ja-JP"/>
        </w:rPr>
        <w:t>resold Optus GSM since 1998.</w:t>
      </w:r>
    </w:p>
    <w:p w14:paraId="13A2485F" w14:textId="77777777" w:rsidR="006618B9" w:rsidRPr="004D035A" w:rsidRDefault="006618B9" w:rsidP="00AC5957">
      <w:pPr>
        <w:pStyle w:val="ListParagraph"/>
        <w:numPr>
          <w:ilvl w:val="0"/>
          <w:numId w:val="19"/>
        </w:numPr>
        <w:rPr>
          <w:lang w:eastAsia="ja-JP"/>
        </w:rPr>
      </w:pPr>
      <w:r w:rsidRPr="004D035A">
        <w:rPr>
          <w:lang w:eastAsia="ja-JP"/>
        </w:rPr>
        <w:t>One.Tel GSM 1800 Pty Limited (service owned by Lucent Technologies)</w:t>
      </w:r>
    </w:p>
    <w:p w14:paraId="53BF1763" w14:textId="77777777" w:rsidR="006618B9" w:rsidRPr="004D035A" w:rsidRDefault="006618B9" w:rsidP="00AC5957">
      <w:pPr>
        <w:pStyle w:val="ListParagraph"/>
        <w:numPr>
          <w:ilvl w:val="1"/>
          <w:numId w:val="19"/>
        </w:numPr>
        <w:rPr>
          <w:lang w:eastAsia="ja-JP"/>
        </w:rPr>
      </w:pPr>
      <w:r w:rsidRPr="004D035A">
        <w:rPr>
          <w:lang w:eastAsia="ja-JP"/>
        </w:rPr>
        <w:t>GSM mobile phone network built by Lucent for $1.2 billion and rolled out in 2001.</w:t>
      </w:r>
    </w:p>
    <w:p w14:paraId="64F1179D" w14:textId="77777777" w:rsidR="006618B9" w:rsidRPr="004D035A" w:rsidRDefault="006618B9" w:rsidP="00AC5957">
      <w:pPr>
        <w:pStyle w:val="ListParagraph"/>
        <w:numPr>
          <w:ilvl w:val="1"/>
          <w:numId w:val="19"/>
        </w:numPr>
        <w:rPr>
          <w:lang w:eastAsia="ja-JP"/>
        </w:rPr>
      </w:pPr>
      <w:r w:rsidRPr="004D035A">
        <w:rPr>
          <w:lang w:eastAsia="ja-JP"/>
        </w:rPr>
        <w:t>One.Tel collapsed in 2001 before testing finished, allegedly owing Lucent $600m.</w:t>
      </w:r>
    </w:p>
    <w:p w14:paraId="4ACAD9EB" w14:textId="77777777" w:rsidR="006618B9" w:rsidRPr="004D035A" w:rsidRDefault="006618B9" w:rsidP="00AC5957">
      <w:pPr>
        <w:pStyle w:val="ListParagraph"/>
        <w:numPr>
          <w:ilvl w:val="0"/>
          <w:numId w:val="19"/>
        </w:numPr>
        <w:rPr>
          <w:lang w:eastAsia="ja-JP"/>
        </w:rPr>
      </w:pPr>
      <w:r w:rsidRPr="004D035A">
        <w:rPr>
          <w:lang w:eastAsia="ja-JP"/>
        </w:rPr>
        <w:t>Personal Broadband Australia (PBA) Limited (service owned by Kyocera Corporation)</w:t>
      </w:r>
    </w:p>
    <w:p w14:paraId="6316F44B" w14:textId="77777777" w:rsidR="006618B9" w:rsidRPr="004D035A" w:rsidRDefault="006618B9" w:rsidP="00AC5957">
      <w:pPr>
        <w:pStyle w:val="ListParagraph"/>
        <w:numPr>
          <w:ilvl w:val="1"/>
          <w:numId w:val="19"/>
        </w:numPr>
        <w:rPr>
          <w:lang w:eastAsia="ja-JP"/>
        </w:rPr>
      </w:pPr>
      <w:r w:rsidRPr="004D035A">
        <w:rPr>
          <w:lang w:eastAsia="ja-JP"/>
        </w:rPr>
        <w:t>Subsidiary of Commander Australia Limited at the time.</w:t>
      </w:r>
    </w:p>
    <w:p w14:paraId="02A6DEFB" w14:textId="77777777" w:rsidR="006618B9" w:rsidRPr="004D035A" w:rsidRDefault="006618B9" w:rsidP="00AC5957">
      <w:pPr>
        <w:pStyle w:val="ListParagraph"/>
        <w:numPr>
          <w:ilvl w:val="1"/>
          <w:numId w:val="19"/>
        </w:numPr>
        <w:rPr>
          <w:lang w:eastAsia="ja-JP"/>
        </w:rPr>
      </w:pPr>
      <w:r w:rsidRPr="004D035A">
        <w:rPr>
          <w:lang w:eastAsia="ja-JP"/>
        </w:rPr>
        <w:t>Offered the Kyocera manufactured iBurst wireless broadband service.</w:t>
      </w:r>
    </w:p>
    <w:p w14:paraId="56C4EEB7" w14:textId="77777777" w:rsidR="006618B9" w:rsidRPr="004D035A" w:rsidRDefault="006618B9" w:rsidP="00AC5957">
      <w:pPr>
        <w:pStyle w:val="ListParagraph"/>
        <w:numPr>
          <w:ilvl w:val="1"/>
          <w:numId w:val="19"/>
        </w:numPr>
        <w:rPr>
          <w:lang w:eastAsia="ja-JP"/>
        </w:rPr>
      </w:pPr>
      <w:r w:rsidRPr="004D035A">
        <w:rPr>
          <w:lang w:eastAsia="ja-JP"/>
        </w:rPr>
        <w:t xml:space="preserve">Network shutdown in 2008 due to prevalence of </w:t>
      </w:r>
      <w:r w:rsidR="00F24FEE" w:rsidRPr="004D035A">
        <w:rPr>
          <w:lang w:eastAsia="ja-JP"/>
        </w:rPr>
        <w:t xml:space="preserve">competing </w:t>
      </w:r>
      <w:r w:rsidRPr="004D035A">
        <w:rPr>
          <w:lang w:eastAsia="ja-JP"/>
        </w:rPr>
        <w:t>3G service uptake.</w:t>
      </w:r>
    </w:p>
    <w:p w14:paraId="5C06D0C7" w14:textId="77777777" w:rsidR="006618B9" w:rsidRPr="004D035A" w:rsidRDefault="006618B9" w:rsidP="00AC5957">
      <w:pPr>
        <w:pStyle w:val="ListParagraph"/>
        <w:numPr>
          <w:ilvl w:val="1"/>
          <w:numId w:val="19"/>
        </w:numPr>
        <w:rPr>
          <w:lang w:eastAsia="ja-JP"/>
        </w:rPr>
      </w:pPr>
      <w:r w:rsidRPr="004D035A">
        <w:rPr>
          <w:lang w:eastAsia="ja-JP"/>
        </w:rPr>
        <w:t>M2 Group bought strategic assets of Commander Australia Limited in 2009.</w:t>
      </w:r>
    </w:p>
    <w:p w14:paraId="0C843B29" w14:textId="146ACE89" w:rsidR="00755F23" w:rsidRPr="004D035A" w:rsidRDefault="00755F23" w:rsidP="00755F23">
      <w:pPr>
        <w:rPr>
          <w:lang w:eastAsia="ja-JP"/>
        </w:rPr>
      </w:pPr>
      <w:r w:rsidRPr="004D035A">
        <w:rPr>
          <w:lang w:eastAsia="ja-JP"/>
        </w:rPr>
        <w:t>The history of mobile telecommunications in Australia shows that establishing a nationally accessible mobile telecommunications network</w:t>
      </w:r>
      <w:r w:rsidR="00F27A4B">
        <w:rPr>
          <w:lang w:eastAsia="ja-JP"/>
        </w:rPr>
        <w:t xml:space="preserve"> is</w:t>
      </w:r>
      <w:r w:rsidRPr="004D035A">
        <w:rPr>
          <w:lang w:eastAsia="ja-JP"/>
        </w:rPr>
        <w:t xml:space="preserve"> not a simple task, whether it be due to competitive interests of more established providers  (3GIS), financial and management problems (One.Tel) or the rate of technological change (PBA). </w:t>
      </w:r>
    </w:p>
    <w:p w14:paraId="47DE57B4" w14:textId="608224CD" w:rsidR="00755F23" w:rsidRPr="004D035A" w:rsidRDefault="00755F23" w:rsidP="00755F23">
      <w:pPr>
        <w:rPr>
          <w:lang w:eastAsia="ja-JP"/>
        </w:rPr>
      </w:pPr>
      <w:r w:rsidRPr="004D035A">
        <w:rPr>
          <w:lang w:eastAsia="ja-JP"/>
        </w:rPr>
        <w:t>With spectrum licensing fees and infrastructure costs that run into billions of dollars, high network maintenance costs, and the strategic actions of established providers, it is generally accepted that it is not feasible for smaller telecommunications providers to compete directly in “Access Network” activities in Australia. MVNOs therefore need to rely on the “Big 3” for wholesale access to mobile networks, either directly to the MNO or indirectly through a MVNE.</w:t>
      </w:r>
    </w:p>
    <w:p w14:paraId="37D77CFE" w14:textId="53A357CE" w:rsidR="002A5F1E" w:rsidRPr="004D035A" w:rsidRDefault="00755F23" w:rsidP="00755F23">
      <w:pPr>
        <w:rPr>
          <w:lang w:eastAsia="ja-JP"/>
        </w:rPr>
      </w:pPr>
      <w:r w:rsidRPr="004D035A">
        <w:rPr>
          <w:lang w:eastAsia="ja-JP"/>
        </w:rPr>
        <w:t xml:space="preserve">Telstra, Vodafone and Optus independently operate 2G, 3G and 4G networks across Australia and their wholesale divisions offer differentiated products based on network speed generations. All of the “Big 3” </w:t>
      </w:r>
      <w:proofErr w:type="gramStart"/>
      <w:r w:rsidRPr="004D035A">
        <w:rPr>
          <w:lang w:eastAsia="ja-JP"/>
        </w:rPr>
        <w:t>have</w:t>
      </w:r>
      <w:proofErr w:type="gramEnd"/>
      <w:r w:rsidRPr="004D035A">
        <w:rPr>
          <w:lang w:eastAsia="ja-JP"/>
        </w:rPr>
        <w:t xml:space="preserve"> signalled their plans to discontinue 2G GSM services due to growth in 4G services and wishing to repurpose their licensed 2G frequency ranges for other more modern services. Telstra has indicated it will discontinue 2G network services in 2016, followe</w:t>
      </w:r>
      <w:r w:rsidR="00347805" w:rsidRPr="004D035A">
        <w:rPr>
          <w:lang w:eastAsia="ja-JP"/>
        </w:rPr>
        <w:t>d by Vodafone and Optus in 2018</w:t>
      </w:r>
      <w:r w:rsidRPr="004D035A">
        <w:rPr>
          <w:lang w:eastAsia="ja-JP"/>
        </w:rPr>
        <w:t>.</w:t>
      </w:r>
    </w:p>
    <w:p w14:paraId="218A9CA7" w14:textId="592E86AC" w:rsidR="00347805" w:rsidRPr="004D035A" w:rsidRDefault="00347805" w:rsidP="00B631F6">
      <w:pPr>
        <w:pStyle w:val="Heading2"/>
      </w:pPr>
      <w:bookmarkStart w:id="22" w:name="_Toc441144376"/>
      <w:r w:rsidRPr="004D035A">
        <w:lastRenderedPageBreak/>
        <w:t xml:space="preserve">The </w:t>
      </w:r>
      <w:r w:rsidR="00D013AF" w:rsidRPr="004D035A">
        <w:t xml:space="preserve">dynamics of mobile network providers </w:t>
      </w:r>
      <w:r w:rsidRPr="004D035A">
        <w:t>in Australia</w:t>
      </w:r>
      <w:bookmarkEnd w:id="22"/>
    </w:p>
    <w:p w14:paraId="4E550A8D" w14:textId="67116EDB" w:rsidR="009D68DA" w:rsidRPr="004D035A" w:rsidRDefault="009D68DA" w:rsidP="002A5F1E">
      <w:pPr>
        <w:rPr>
          <w:lang w:eastAsia="ja-JP"/>
        </w:rPr>
      </w:pPr>
      <w:r w:rsidRPr="004D035A">
        <w:rPr>
          <w:lang w:eastAsia="ja-JP"/>
        </w:rPr>
        <w:t xml:space="preserve">This section uses public information pertaining to events reported by mainstream and industry media to “paint a picture” of the dynamics of </w:t>
      </w:r>
      <w:r w:rsidR="00074C3C">
        <w:rPr>
          <w:lang w:eastAsia="ja-JP"/>
        </w:rPr>
        <w:t xml:space="preserve">business that have affected </w:t>
      </w:r>
      <w:r w:rsidRPr="004D035A">
        <w:rPr>
          <w:lang w:eastAsia="ja-JP"/>
        </w:rPr>
        <w:t xml:space="preserve">the mobile service provider landscape in Australia in recent years. </w:t>
      </w:r>
    </w:p>
    <w:p w14:paraId="4040A9EC" w14:textId="7285BDC8" w:rsidR="00DF34F4" w:rsidRDefault="00F16888" w:rsidP="00F16888">
      <w:pPr>
        <w:rPr>
          <w:lang w:eastAsia="ja-JP"/>
        </w:rPr>
      </w:pPr>
      <w:r w:rsidRPr="004D035A">
        <w:rPr>
          <w:lang w:eastAsia="ja-JP"/>
        </w:rPr>
        <w:t xml:space="preserve">Significant features of this landscape include the market power of the Big 3 providers, their relationships with various MVNEs, and </w:t>
      </w:r>
      <w:r w:rsidR="00E8602A" w:rsidRPr="004D035A">
        <w:rPr>
          <w:lang w:eastAsia="ja-JP"/>
        </w:rPr>
        <w:t xml:space="preserve">the </w:t>
      </w:r>
      <w:r w:rsidR="00DD6EC3">
        <w:rPr>
          <w:lang w:eastAsia="ja-JP"/>
        </w:rPr>
        <w:t>poor performance of</w:t>
      </w:r>
      <w:r w:rsidR="004A5CBA">
        <w:rPr>
          <w:lang w:eastAsia="ja-JP"/>
        </w:rPr>
        <w:t xml:space="preserve"> MVNEs </w:t>
      </w:r>
      <w:r w:rsidR="00DD6EC3">
        <w:rPr>
          <w:lang w:eastAsia="ja-JP"/>
        </w:rPr>
        <w:t xml:space="preserve">in the Australian market, </w:t>
      </w:r>
      <w:r w:rsidR="001D0BEB">
        <w:rPr>
          <w:lang w:eastAsia="ja-JP"/>
        </w:rPr>
        <w:t>as highlighted by</w:t>
      </w:r>
      <w:r w:rsidR="00DD6EC3">
        <w:rPr>
          <w:lang w:eastAsia="ja-JP"/>
        </w:rPr>
        <w:t xml:space="preserve"> the failures of </w:t>
      </w:r>
      <w:r w:rsidR="001D0BEB">
        <w:rPr>
          <w:lang w:eastAsia="ja-JP"/>
        </w:rPr>
        <w:t>ispONE</w:t>
      </w:r>
      <w:r w:rsidR="009A7ABF">
        <w:rPr>
          <w:lang w:eastAsia="ja-JP"/>
        </w:rPr>
        <w:t xml:space="preserve"> in 2014</w:t>
      </w:r>
      <w:r w:rsidR="001D0BEB">
        <w:rPr>
          <w:lang w:eastAsia="ja-JP"/>
        </w:rPr>
        <w:t xml:space="preserve"> and </w:t>
      </w:r>
      <w:r w:rsidR="00522597">
        <w:rPr>
          <w:lang w:eastAsia="ja-JP"/>
        </w:rPr>
        <w:t>iTelecom</w:t>
      </w:r>
      <w:r w:rsidR="009A7ABF">
        <w:rPr>
          <w:lang w:eastAsia="ja-JP"/>
        </w:rPr>
        <w:t xml:space="preserve"> in 2015</w:t>
      </w:r>
      <w:r w:rsidR="00DD6EC3">
        <w:rPr>
          <w:lang w:eastAsia="ja-JP"/>
        </w:rPr>
        <w:t>.</w:t>
      </w:r>
    </w:p>
    <w:p w14:paraId="63DB32B2" w14:textId="18F7A65E" w:rsidR="002A5F1E" w:rsidRPr="004D035A" w:rsidRDefault="00B310BE" w:rsidP="00EF5544">
      <w:pPr>
        <w:rPr>
          <w:lang w:eastAsia="ja-JP"/>
        </w:rPr>
      </w:pPr>
      <w:r w:rsidRPr="00622EEC">
        <w:rPr>
          <w:lang w:eastAsia="ja-JP"/>
        </w:rPr>
        <w:t>Concerns over the power of the Big 3 are demonst</w:t>
      </w:r>
      <w:r w:rsidRPr="004D035A">
        <w:rPr>
          <w:lang w:eastAsia="ja-JP"/>
        </w:rPr>
        <w:t xml:space="preserve">rated by the historical criticism of </w:t>
      </w:r>
      <w:r w:rsidR="0081568C" w:rsidRPr="004D035A">
        <w:rPr>
          <w:lang w:eastAsia="ja-JP"/>
        </w:rPr>
        <w:t>Tels</w:t>
      </w:r>
      <w:r w:rsidR="004A238F" w:rsidRPr="004D035A">
        <w:rPr>
          <w:lang w:eastAsia="ja-JP"/>
        </w:rPr>
        <w:t xml:space="preserve">tra by </w:t>
      </w:r>
      <w:r w:rsidRPr="004D035A">
        <w:rPr>
          <w:lang w:eastAsia="ja-JP"/>
        </w:rPr>
        <w:t xml:space="preserve">industry </w:t>
      </w:r>
      <w:r w:rsidR="004A238F" w:rsidRPr="004D035A">
        <w:rPr>
          <w:lang w:eastAsia="ja-JP"/>
        </w:rPr>
        <w:t xml:space="preserve">analysts for excessive pricing pressure on </w:t>
      </w:r>
      <w:r w:rsidR="0081568C" w:rsidRPr="004D035A">
        <w:rPr>
          <w:lang w:eastAsia="ja-JP"/>
        </w:rPr>
        <w:t xml:space="preserve">retail </w:t>
      </w:r>
      <w:r w:rsidRPr="004D035A">
        <w:rPr>
          <w:lang w:eastAsia="ja-JP"/>
        </w:rPr>
        <w:t xml:space="preserve">operators </w:t>
      </w:r>
      <w:r w:rsidR="0081568C" w:rsidRPr="004D035A">
        <w:rPr>
          <w:lang w:eastAsia="ja-JP"/>
        </w:rPr>
        <w:t>who</w:t>
      </w:r>
      <w:r w:rsidR="004A238F" w:rsidRPr="004D035A">
        <w:rPr>
          <w:lang w:eastAsia="ja-JP"/>
        </w:rPr>
        <w:t xml:space="preserve"> re</w:t>
      </w:r>
      <w:r w:rsidR="006D0B01">
        <w:rPr>
          <w:lang w:eastAsia="ja-JP"/>
        </w:rPr>
        <w:t>-</w:t>
      </w:r>
      <w:r w:rsidR="004A238F" w:rsidRPr="004D035A">
        <w:rPr>
          <w:lang w:eastAsia="ja-JP"/>
        </w:rPr>
        <w:t>s</w:t>
      </w:r>
      <w:r w:rsidRPr="004D035A">
        <w:rPr>
          <w:lang w:eastAsia="ja-JP"/>
        </w:rPr>
        <w:t>old</w:t>
      </w:r>
      <w:r w:rsidR="0081568C" w:rsidRPr="004D035A">
        <w:rPr>
          <w:lang w:eastAsia="ja-JP"/>
        </w:rPr>
        <w:t xml:space="preserve"> access to the Telstra</w:t>
      </w:r>
      <w:r w:rsidR="004A238F" w:rsidRPr="004D035A">
        <w:rPr>
          <w:lang w:eastAsia="ja-JP"/>
        </w:rPr>
        <w:t xml:space="preserve"> 3G </w:t>
      </w:r>
      <w:r w:rsidR="0081568C" w:rsidRPr="004D035A">
        <w:rPr>
          <w:lang w:eastAsia="ja-JP"/>
        </w:rPr>
        <w:t>network.</w:t>
      </w:r>
      <w:r w:rsidR="004A238F" w:rsidRPr="004D035A">
        <w:rPr>
          <w:lang w:eastAsia="ja-JP"/>
        </w:rPr>
        <w:t xml:space="preserve"> </w:t>
      </w:r>
      <w:r w:rsidRPr="004D035A">
        <w:rPr>
          <w:lang w:eastAsia="ja-JP"/>
        </w:rPr>
        <w:t xml:space="preserve">For example, </w:t>
      </w:r>
      <w:r w:rsidR="004A238F" w:rsidRPr="004D035A">
        <w:rPr>
          <w:lang w:eastAsia="ja-JP"/>
        </w:rPr>
        <w:t xml:space="preserve">Boost Mobile made large cuts to the data allowances of their $40 plan </w:t>
      </w:r>
      <w:r w:rsidR="0081568C" w:rsidRPr="004D035A">
        <w:rPr>
          <w:lang w:eastAsia="ja-JP"/>
        </w:rPr>
        <w:t xml:space="preserve">in early 2014, </w:t>
      </w:r>
      <w:r w:rsidRPr="004D035A">
        <w:rPr>
          <w:lang w:eastAsia="ja-JP"/>
        </w:rPr>
        <w:t xml:space="preserve">when there was media </w:t>
      </w:r>
      <w:r w:rsidR="0081568C" w:rsidRPr="004D035A">
        <w:rPr>
          <w:lang w:eastAsia="ja-JP"/>
        </w:rPr>
        <w:t>speculation that Telstra wanted to drive adoption of their 4G services</w:t>
      </w:r>
      <w:r w:rsidR="002A75BE" w:rsidRPr="004D035A">
        <w:rPr>
          <w:lang w:eastAsia="ja-JP"/>
        </w:rPr>
        <w:t xml:space="preserve"> </w:t>
      </w:r>
      <w:r w:rsidRPr="004D035A">
        <w:rPr>
          <w:lang w:eastAsia="ja-JP"/>
        </w:rPr>
        <w:t xml:space="preserve">by customers with </w:t>
      </w:r>
      <w:r w:rsidR="002A75BE" w:rsidRPr="004D035A">
        <w:rPr>
          <w:lang w:eastAsia="ja-JP"/>
        </w:rPr>
        <w:t xml:space="preserve">heavy data usage </w:t>
      </w:r>
      <w:r w:rsidR="0081568C" w:rsidRPr="004D035A">
        <w:rPr>
          <w:lang w:eastAsia="ja-JP"/>
        </w:rPr>
        <w:t>and saw the Boost Mobile service as being “too attractive”</w:t>
      </w:r>
      <w:r w:rsidR="0081568C" w:rsidRPr="00622EEC">
        <w:rPr>
          <w:rStyle w:val="FootnoteReference"/>
          <w:lang w:eastAsia="ja-JP"/>
        </w:rPr>
        <w:footnoteReference w:id="29"/>
      </w:r>
      <w:r w:rsidR="0081568C" w:rsidRPr="00622EEC">
        <w:rPr>
          <w:lang w:eastAsia="ja-JP"/>
        </w:rPr>
        <w:t xml:space="preserve">. </w:t>
      </w:r>
      <w:r w:rsidR="001E3C79" w:rsidRPr="001E3C79">
        <w:rPr>
          <w:lang w:eastAsia="ja-JP"/>
        </w:rPr>
        <w:t>The absence of wholesale access to Telstra’s 4G network has contributed to some recent questions regarding fairness as demand has grown for s</w:t>
      </w:r>
      <w:r w:rsidR="001E3C79">
        <w:rPr>
          <w:lang w:eastAsia="ja-JP"/>
        </w:rPr>
        <w:t>uperior data speeds and volumes</w:t>
      </w:r>
      <w:r w:rsidR="00693010" w:rsidRPr="004D035A">
        <w:rPr>
          <w:lang w:eastAsia="ja-JP"/>
        </w:rPr>
        <w:t>.</w:t>
      </w:r>
    </w:p>
    <w:p w14:paraId="3E1E480C" w14:textId="3A4B02A4" w:rsidR="00DE3703" w:rsidRPr="00622EEC" w:rsidRDefault="002A75BE" w:rsidP="00464F01">
      <w:pPr>
        <w:rPr>
          <w:lang w:eastAsia="ja-JP"/>
        </w:rPr>
      </w:pPr>
      <w:r w:rsidRPr="004D035A">
        <w:rPr>
          <w:lang w:eastAsia="ja-JP"/>
        </w:rPr>
        <w:t xml:space="preserve">Data allowances have </w:t>
      </w:r>
      <w:r w:rsidR="00B310BE" w:rsidRPr="004D035A">
        <w:rPr>
          <w:lang w:eastAsia="ja-JP"/>
        </w:rPr>
        <w:t xml:space="preserve">often been </w:t>
      </w:r>
      <w:r w:rsidRPr="004D035A">
        <w:rPr>
          <w:lang w:eastAsia="ja-JP"/>
        </w:rPr>
        <w:t>contentious</w:t>
      </w:r>
      <w:r w:rsidR="009A7ABF">
        <w:rPr>
          <w:lang w:eastAsia="ja-JP"/>
        </w:rPr>
        <w:t xml:space="preserve"> and have contributed to the dynamics of the market</w:t>
      </w:r>
      <w:r w:rsidR="00B310BE" w:rsidRPr="004D035A">
        <w:rPr>
          <w:lang w:eastAsia="ja-JP"/>
        </w:rPr>
        <w:t>.</w:t>
      </w:r>
      <w:r w:rsidRPr="004D035A">
        <w:rPr>
          <w:lang w:eastAsia="ja-JP"/>
        </w:rPr>
        <w:t xml:space="preserve"> </w:t>
      </w:r>
      <w:r w:rsidR="00B310BE" w:rsidRPr="004D035A">
        <w:rPr>
          <w:lang w:eastAsia="ja-JP"/>
        </w:rPr>
        <w:t>For example</w:t>
      </w:r>
      <w:r w:rsidR="008F2107">
        <w:rPr>
          <w:lang w:eastAsia="ja-JP"/>
        </w:rPr>
        <w:t>, in 2013</w:t>
      </w:r>
      <w:r w:rsidR="00A806B3">
        <w:rPr>
          <w:lang w:eastAsia="ja-JP"/>
        </w:rPr>
        <w:t>,</w:t>
      </w:r>
      <w:r w:rsidR="008F2107">
        <w:rPr>
          <w:lang w:eastAsia="ja-JP"/>
        </w:rPr>
        <w:t xml:space="preserve"> </w:t>
      </w:r>
      <w:r w:rsidRPr="004D035A">
        <w:rPr>
          <w:lang w:eastAsia="ja-JP"/>
        </w:rPr>
        <w:t xml:space="preserve">Kogan Mobile </w:t>
      </w:r>
      <w:r w:rsidR="00B310BE" w:rsidRPr="004D035A">
        <w:rPr>
          <w:lang w:eastAsia="ja-JP"/>
        </w:rPr>
        <w:t xml:space="preserve">won </w:t>
      </w:r>
      <w:r w:rsidRPr="004D035A">
        <w:rPr>
          <w:lang w:eastAsia="ja-JP"/>
        </w:rPr>
        <w:t xml:space="preserve">a court case against their wholesale provider, </w:t>
      </w:r>
      <w:r w:rsidR="0081568C" w:rsidRPr="004D035A">
        <w:rPr>
          <w:lang w:eastAsia="ja-JP"/>
        </w:rPr>
        <w:t>ispONE</w:t>
      </w:r>
      <w:r w:rsidR="00B310BE" w:rsidRPr="004D035A">
        <w:rPr>
          <w:lang w:eastAsia="ja-JP"/>
        </w:rPr>
        <w:t xml:space="preserve"> (a Telstra </w:t>
      </w:r>
      <w:r w:rsidR="0065424F">
        <w:rPr>
          <w:lang w:eastAsia="ja-JP"/>
        </w:rPr>
        <w:t xml:space="preserve">prepaid </w:t>
      </w:r>
      <w:r w:rsidR="00B310BE" w:rsidRPr="004D035A">
        <w:rPr>
          <w:lang w:eastAsia="ja-JP"/>
        </w:rPr>
        <w:t>MVNE)</w:t>
      </w:r>
      <w:r w:rsidRPr="004D035A">
        <w:rPr>
          <w:lang w:eastAsia="ja-JP"/>
        </w:rPr>
        <w:t xml:space="preserve">, for blocking and suspending accounts of high data usage subscribers. </w:t>
      </w:r>
      <w:r w:rsidR="00B310BE" w:rsidRPr="004D035A">
        <w:rPr>
          <w:lang w:eastAsia="ja-JP"/>
        </w:rPr>
        <w:t>Shortly thereafter,</w:t>
      </w:r>
      <w:r w:rsidR="00CF50D1">
        <w:rPr>
          <w:lang w:eastAsia="ja-JP"/>
        </w:rPr>
        <w:t xml:space="preserve"> in August 2013,</w:t>
      </w:r>
      <w:r w:rsidR="00B310BE" w:rsidRPr="004D035A">
        <w:rPr>
          <w:lang w:eastAsia="ja-JP"/>
        </w:rPr>
        <w:t xml:space="preserve"> </w:t>
      </w:r>
      <w:r w:rsidR="008F2107">
        <w:rPr>
          <w:lang w:eastAsia="ja-JP"/>
        </w:rPr>
        <w:t xml:space="preserve">when </w:t>
      </w:r>
      <w:r w:rsidRPr="004D035A">
        <w:rPr>
          <w:lang w:eastAsia="ja-JP"/>
        </w:rPr>
        <w:t xml:space="preserve">ispONE </w:t>
      </w:r>
      <w:r w:rsidR="00B310BE" w:rsidRPr="004D035A">
        <w:rPr>
          <w:lang w:eastAsia="ja-JP"/>
        </w:rPr>
        <w:t>was</w:t>
      </w:r>
      <w:r w:rsidRPr="004D035A">
        <w:rPr>
          <w:lang w:eastAsia="ja-JP"/>
        </w:rPr>
        <w:t xml:space="preserve"> unable to accurately forecast costs for their prepaid mobile service business</w:t>
      </w:r>
      <w:r w:rsidR="00B310BE" w:rsidRPr="004D035A">
        <w:rPr>
          <w:lang w:eastAsia="ja-JP"/>
        </w:rPr>
        <w:t xml:space="preserve"> and so failed to make</w:t>
      </w:r>
      <w:r w:rsidRPr="004D035A">
        <w:rPr>
          <w:lang w:eastAsia="ja-JP"/>
        </w:rPr>
        <w:t xml:space="preserve"> timely payments to Telstra</w:t>
      </w:r>
      <w:r w:rsidR="008F2107">
        <w:rPr>
          <w:lang w:eastAsia="ja-JP"/>
        </w:rPr>
        <w:t xml:space="preserve">, </w:t>
      </w:r>
      <w:r w:rsidR="008F2107" w:rsidRPr="004D035A">
        <w:rPr>
          <w:lang w:eastAsia="ja-JP"/>
        </w:rPr>
        <w:t xml:space="preserve">Telstra terminated its supply agreement </w:t>
      </w:r>
      <w:r w:rsidR="008F2107">
        <w:rPr>
          <w:lang w:eastAsia="ja-JP"/>
        </w:rPr>
        <w:t>and</w:t>
      </w:r>
      <w:r w:rsidR="008F2107" w:rsidRPr="004D035A">
        <w:rPr>
          <w:lang w:eastAsia="ja-JP"/>
        </w:rPr>
        <w:t xml:space="preserve"> ispONE</w:t>
      </w:r>
      <w:r w:rsidR="008F2107">
        <w:rPr>
          <w:lang w:eastAsia="ja-JP"/>
        </w:rPr>
        <w:t xml:space="preserve"> collapsed</w:t>
      </w:r>
      <w:r w:rsidR="00B310BE" w:rsidRPr="004D035A">
        <w:rPr>
          <w:lang w:eastAsia="ja-JP"/>
        </w:rPr>
        <w:t>.</w:t>
      </w:r>
      <w:r w:rsidRPr="004D035A">
        <w:rPr>
          <w:lang w:eastAsia="ja-JP"/>
        </w:rPr>
        <w:t xml:space="preserve"> </w:t>
      </w:r>
      <w:r w:rsidR="008F2107">
        <w:rPr>
          <w:lang w:eastAsia="ja-JP"/>
        </w:rPr>
        <w:t>Consequently,</w:t>
      </w:r>
      <w:r w:rsidRPr="004D035A">
        <w:rPr>
          <w:lang w:eastAsia="ja-JP"/>
        </w:rPr>
        <w:t xml:space="preserve"> </w:t>
      </w:r>
      <w:r w:rsidR="00D81684" w:rsidRPr="004D035A">
        <w:rPr>
          <w:lang w:eastAsia="ja-JP"/>
        </w:rPr>
        <w:t xml:space="preserve">Kogan Mobile </w:t>
      </w:r>
      <w:r w:rsidR="00B310BE" w:rsidRPr="004D035A">
        <w:rPr>
          <w:lang w:eastAsia="ja-JP"/>
        </w:rPr>
        <w:t xml:space="preserve">had to </w:t>
      </w:r>
      <w:r w:rsidR="00D81684" w:rsidRPr="004D035A">
        <w:rPr>
          <w:lang w:eastAsia="ja-JP"/>
        </w:rPr>
        <w:t>withdr</w:t>
      </w:r>
      <w:r w:rsidR="00B310BE" w:rsidRPr="004D035A">
        <w:rPr>
          <w:lang w:eastAsia="ja-JP"/>
        </w:rPr>
        <w:t>a</w:t>
      </w:r>
      <w:r w:rsidR="00D81684" w:rsidRPr="004D035A">
        <w:rPr>
          <w:lang w:eastAsia="ja-JP"/>
        </w:rPr>
        <w:t xml:space="preserve">w from the prepaid mobile service market </w:t>
      </w:r>
      <w:r w:rsidR="001E3C79">
        <w:rPr>
          <w:lang w:eastAsia="ja-JP"/>
        </w:rPr>
        <w:t>because it could not sec</w:t>
      </w:r>
      <w:r w:rsidR="00B310BE" w:rsidRPr="004D035A">
        <w:rPr>
          <w:lang w:eastAsia="ja-JP"/>
        </w:rPr>
        <w:t>ure direct supply ar</w:t>
      </w:r>
      <w:r w:rsidR="00DE3703" w:rsidRPr="004D035A">
        <w:rPr>
          <w:lang w:eastAsia="ja-JP"/>
        </w:rPr>
        <w:t>rangements with any of</w:t>
      </w:r>
      <w:r w:rsidR="00B310BE" w:rsidRPr="004D035A">
        <w:rPr>
          <w:lang w:eastAsia="ja-JP"/>
        </w:rPr>
        <w:t xml:space="preserve"> the Big 3</w:t>
      </w:r>
      <w:r w:rsidR="008F2107">
        <w:rPr>
          <w:lang w:eastAsia="ja-JP"/>
        </w:rPr>
        <w:t>.</w:t>
      </w:r>
      <w:r w:rsidR="00D81684" w:rsidRPr="00622EEC">
        <w:rPr>
          <w:rStyle w:val="FootnoteReference"/>
          <w:lang w:eastAsia="ja-JP"/>
        </w:rPr>
        <w:footnoteReference w:id="30"/>
      </w:r>
      <w:r w:rsidR="00D81684" w:rsidRPr="00622EEC">
        <w:rPr>
          <w:lang w:eastAsia="ja-JP"/>
        </w:rPr>
        <w:t xml:space="preserve"> An</w:t>
      </w:r>
      <w:r w:rsidR="00D81684" w:rsidRPr="004D035A">
        <w:rPr>
          <w:lang w:eastAsia="ja-JP"/>
        </w:rPr>
        <w:t xml:space="preserve"> ispONE </w:t>
      </w:r>
      <w:r w:rsidR="00B310BE" w:rsidRPr="004D035A">
        <w:rPr>
          <w:lang w:eastAsia="ja-JP"/>
        </w:rPr>
        <w:t>partner-</w:t>
      </w:r>
      <w:r w:rsidR="00D81684" w:rsidRPr="004D035A">
        <w:rPr>
          <w:lang w:eastAsia="ja-JP"/>
        </w:rPr>
        <w:t xml:space="preserve">reseller, </w:t>
      </w:r>
      <w:r w:rsidR="00A04647">
        <w:rPr>
          <w:lang w:eastAsia="ja-JP"/>
        </w:rPr>
        <w:t>ALDI</w:t>
      </w:r>
      <w:r w:rsidR="00D81684" w:rsidRPr="004D035A">
        <w:rPr>
          <w:lang w:eastAsia="ja-JP"/>
        </w:rPr>
        <w:t>Mobile</w:t>
      </w:r>
      <w:r w:rsidR="00E23575" w:rsidRPr="004D035A">
        <w:rPr>
          <w:lang w:eastAsia="ja-JP"/>
        </w:rPr>
        <w:t xml:space="preserve"> (Medion </w:t>
      </w:r>
      <w:r w:rsidR="001E3C79" w:rsidRPr="004D035A">
        <w:rPr>
          <w:lang w:eastAsia="ja-JP"/>
        </w:rPr>
        <w:t>Australia</w:t>
      </w:r>
      <w:r w:rsidR="00E23575" w:rsidRPr="004D035A">
        <w:rPr>
          <w:lang w:eastAsia="ja-JP"/>
        </w:rPr>
        <w:t>)</w:t>
      </w:r>
      <w:r w:rsidR="00D81684" w:rsidRPr="004D035A">
        <w:rPr>
          <w:lang w:eastAsia="ja-JP"/>
        </w:rPr>
        <w:t>,</w:t>
      </w:r>
      <w:r w:rsidR="00E23575" w:rsidRPr="004D035A">
        <w:rPr>
          <w:lang w:eastAsia="ja-JP"/>
        </w:rPr>
        <w:t xml:space="preserve"> did</w:t>
      </w:r>
      <w:r w:rsidR="00D81684" w:rsidRPr="004D035A">
        <w:rPr>
          <w:lang w:eastAsia="ja-JP"/>
        </w:rPr>
        <w:t xml:space="preserve"> secur</w:t>
      </w:r>
      <w:r w:rsidR="00E23575" w:rsidRPr="004D035A">
        <w:rPr>
          <w:lang w:eastAsia="ja-JP"/>
        </w:rPr>
        <w:t>e</w:t>
      </w:r>
      <w:r w:rsidR="00D81684" w:rsidRPr="004D035A">
        <w:rPr>
          <w:lang w:eastAsia="ja-JP"/>
        </w:rPr>
        <w:t xml:space="preserve"> an agreement with Telstra, </w:t>
      </w:r>
      <w:r w:rsidR="00E23575" w:rsidRPr="004D035A">
        <w:rPr>
          <w:lang w:eastAsia="ja-JP"/>
        </w:rPr>
        <w:t xml:space="preserve">but this was </w:t>
      </w:r>
      <w:r w:rsidR="00D81684" w:rsidRPr="004D035A">
        <w:rPr>
          <w:lang w:eastAsia="ja-JP"/>
        </w:rPr>
        <w:t>at the cost of halving the data allowance of its “unlimited” prepaid plan</w:t>
      </w:r>
      <w:r w:rsidR="00772AD7">
        <w:rPr>
          <w:lang w:eastAsia="ja-JP"/>
        </w:rPr>
        <w:t>.</w:t>
      </w:r>
      <w:r w:rsidR="00E23575" w:rsidRPr="00622EEC">
        <w:rPr>
          <w:rStyle w:val="FootnoteReference"/>
          <w:lang w:eastAsia="ja-JP"/>
        </w:rPr>
        <w:footnoteReference w:id="31"/>
      </w:r>
    </w:p>
    <w:p w14:paraId="6D8C6840" w14:textId="21CA9212" w:rsidR="000354E9" w:rsidRPr="000354E9" w:rsidRDefault="00733C0F" w:rsidP="000354E9">
      <w:pPr>
        <w:rPr>
          <w:lang w:val="en-US" w:eastAsia="ja-JP"/>
        </w:rPr>
      </w:pPr>
      <w:r>
        <w:rPr>
          <w:lang w:eastAsia="ja-JP"/>
        </w:rPr>
        <w:t>Following the demise of</w:t>
      </w:r>
      <w:r w:rsidRPr="004D035A">
        <w:rPr>
          <w:lang w:eastAsia="ja-JP"/>
        </w:rPr>
        <w:t xml:space="preserve"> </w:t>
      </w:r>
      <w:r w:rsidR="00464F01" w:rsidRPr="004D035A">
        <w:rPr>
          <w:lang w:eastAsia="ja-JP"/>
        </w:rPr>
        <w:t>ispONE</w:t>
      </w:r>
      <w:r>
        <w:rPr>
          <w:lang w:eastAsia="ja-JP"/>
        </w:rPr>
        <w:t>,</w:t>
      </w:r>
      <w:r w:rsidR="00464F01" w:rsidRPr="004D035A">
        <w:rPr>
          <w:lang w:eastAsia="ja-JP"/>
        </w:rPr>
        <w:t xml:space="preserve"> </w:t>
      </w:r>
      <w:r>
        <w:rPr>
          <w:lang w:eastAsia="ja-JP"/>
        </w:rPr>
        <w:t>its</w:t>
      </w:r>
      <w:r w:rsidR="00464F01" w:rsidRPr="004D035A">
        <w:rPr>
          <w:lang w:eastAsia="ja-JP"/>
        </w:rPr>
        <w:t xml:space="preserve"> core assets </w:t>
      </w:r>
      <w:r w:rsidR="00D9745C">
        <w:rPr>
          <w:lang w:eastAsia="ja-JP"/>
        </w:rPr>
        <w:t>(</w:t>
      </w:r>
      <w:r w:rsidR="00464F01" w:rsidRPr="004D035A">
        <w:rPr>
          <w:lang w:eastAsia="ja-JP"/>
        </w:rPr>
        <w:t>including</w:t>
      </w:r>
      <w:r w:rsidR="009D03EF">
        <w:rPr>
          <w:lang w:eastAsia="ja-JP"/>
        </w:rPr>
        <w:t xml:space="preserve"> </w:t>
      </w:r>
      <w:r w:rsidR="009D03EF" w:rsidRPr="009D03EF">
        <w:rPr>
          <w:lang w:val="en-US" w:eastAsia="ja-JP"/>
        </w:rPr>
        <w:t>retail MVNO brands One Seniors, One Mobile and One Telecom</w:t>
      </w:r>
      <w:r w:rsidR="009D03EF">
        <w:rPr>
          <w:lang w:val="en-US" w:eastAsia="ja-JP"/>
        </w:rPr>
        <w:t xml:space="preserve">, </w:t>
      </w:r>
      <w:r w:rsidR="00D9745C">
        <w:rPr>
          <w:lang w:eastAsia="ja-JP"/>
        </w:rPr>
        <w:t xml:space="preserve">ispONE’s </w:t>
      </w:r>
      <w:r w:rsidRPr="004D035A">
        <w:rPr>
          <w:lang w:eastAsia="ja-JP"/>
        </w:rPr>
        <w:t>61,000 customers and</w:t>
      </w:r>
      <w:r w:rsidR="000354E9">
        <w:rPr>
          <w:lang w:eastAsia="ja-JP"/>
        </w:rPr>
        <w:t xml:space="preserve"> the</w:t>
      </w:r>
      <w:r w:rsidR="00464F01" w:rsidRPr="004D035A">
        <w:rPr>
          <w:lang w:eastAsia="ja-JP"/>
        </w:rPr>
        <w:t xml:space="preserve"> iBoss </w:t>
      </w:r>
      <w:r w:rsidR="00736262" w:rsidRPr="004D035A">
        <w:rPr>
          <w:lang w:eastAsia="ja-JP"/>
        </w:rPr>
        <w:t xml:space="preserve">MVNE </w:t>
      </w:r>
      <w:r w:rsidR="009D03EF">
        <w:rPr>
          <w:lang w:eastAsia="ja-JP"/>
        </w:rPr>
        <w:t xml:space="preserve">billing </w:t>
      </w:r>
      <w:r w:rsidR="00464F01" w:rsidRPr="004D035A">
        <w:rPr>
          <w:lang w:eastAsia="ja-JP"/>
        </w:rPr>
        <w:t>platform</w:t>
      </w:r>
      <w:r w:rsidR="00D9745C">
        <w:rPr>
          <w:lang w:eastAsia="ja-JP"/>
        </w:rPr>
        <w:t>)</w:t>
      </w:r>
      <w:r w:rsidR="00464F01" w:rsidRPr="004D035A">
        <w:rPr>
          <w:lang w:eastAsia="ja-JP"/>
        </w:rPr>
        <w:t xml:space="preserve"> </w:t>
      </w:r>
      <w:r w:rsidR="000354E9">
        <w:rPr>
          <w:lang w:eastAsia="ja-JP"/>
        </w:rPr>
        <w:t>were</w:t>
      </w:r>
      <w:r w:rsidR="000354E9" w:rsidRPr="004D035A">
        <w:rPr>
          <w:lang w:eastAsia="ja-JP"/>
        </w:rPr>
        <w:t xml:space="preserve"> </w:t>
      </w:r>
      <w:r w:rsidR="00464F01" w:rsidRPr="004D035A">
        <w:rPr>
          <w:lang w:eastAsia="ja-JP"/>
        </w:rPr>
        <w:t xml:space="preserve">acquired by Conec2 </w:t>
      </w:r>
      <w:r w:rsidR="009D03EF">
        <w:rPr>
          <w:lang w:eastAsia="ja-JP"/>
        </w:rPr>
        <w:t>G</w:t>
      </w:r>
      <w:r w:rsidR="00464F01" w:rsidRPr="004D035A">
        <w:rPr>
          <w:lang w:eastAsia="ja-JP"/>
        </w:rPr>
        <w:t>roup</w:t>
      </w:r>
      <w:r w:rsidR="00CF50D1">
        <w:rPr>
          <w:lang w:eastAsia="ja-JP"/>
        </w:rPr>
        <w:t>,</w:t>
      </w:r>
      <w:r w:rsidR="00464F01" w:rsidRPr="004D035A">
        <w:rPr>
          <w:lang w:eastAsia="ja-JP"/>
        </w:rPr>
        <w:t xml:space="preserve"> </w:t>
      </w:r>
      <w:r w:rsidR="00D9745C" w:rsidRPr="00D9745C">
        <w:rPr>
          <w:lang w:val="en-US" w:eastAsia="ja-JP"/>
        </w:rPr>
        <w:t xml:space="preserve">through its </w:t>
      </w:r>
      <w:r w:rsidR="00D9745C">
        <w:rPr>
          <w:lang w:val="en-US" w:eastAsia="ja-JP"/>
        </w:rPr>
        <w:t xml:space="preserve">newly registered </w:t>
      </w:r>
      <w:r w:rsidR="00D9745C" w:rsidRPr="00D9745C">
        <w:rPr>
          <w:lang w:val="en-US" w:eastAsia="ja-JP"/>
        </w:rPr>
        <w:t>subsidiary AsiaPac Communications</w:t>
      </w:r>
      <w:r w:rsidR="00CF50D1">
        <w:rPr>
          <w:lang w:val="en-US" w:eastAsia="ja-JP"/>
        </w:rPr>
        <w:t>,</w:t>
      </w:r>
      <w:r w:rsidR="00D9745C">
        <w:rPr>
          <w:lang w:val="en-US" w:eastAsia="ja-JP"/>
        </w:rPr>
        <w:t xml:space="preserve"> </w:t>
      </w:r>
      <w:r w:rsidR="00464F01" w:rsidRPr="004D035A">
        <w:rPr>
          <w:lang w:eastAsia="ja-JP"/>
        </w:rPr>
        <w:t>in September 2013.</w:t>
      </w:r>
      <w:r w:rsidR="00AA382D">
        <w:rPr>
          <w:lang w:eastAsia="ja-JP"/>
        </w:rPr>
        <w:t xml:space="preserve"> </w:t>
      </w:r>
      <w:r w:rsidR="000354E9">
        <w:rPr>
          <w:lang w:eastAsia="ja-JP"/>
        </w:rPr>
        <w:t>However,</w:t>
      </w:r>
      <w:r w:rsidR="007E0930">
        <w:rPr>
          <w:lang w:eastAsia="ja-JP"/>
        </w:rPr>
        <w:t xml:space="preserve"> </w:t>
      </w:r>
      <w:r w:rsidR="000354E9" w:rsidRPr="004D035A">
        <w:rPr>
          <w:lang w:eastAsia="ja-JP"/>
        </w:rPr>
        <w:t>iBoss</w:t>
      </w:r>
      <w:r w:rsidR="000354E9">
        <w:rPr>
          <w:lang w:eastAsia="ja-JP"/>
        </w:rPr>
        <w:t xml:space="preserve"> and One Telecom were forced</w:t>
      </w:r>
      <w:r w:rsidR="00464F01" w:rsidRPr="004D035A">
        <w:rPr>
          <w:lang w:eastAsia="ja-JP"/>
        </w:rPr>
        <w:t xml:space="preserve"> into administration </w:t>
      </w:r>
      <w:r w:rsidR="007E0930">
        <w:rPr>
          <w:lang w:eastAsia="ja-JP"/>
        </w:rPr>
        <w:t>in May</w:t>
      </w:r>
      <w:r w:rsidR="007E0930" w:rsidRPr="004D035A">
        <w:rPr>
          <w:lang w:eastAsia="ja-JP"/>
        </w:rPr>
        <w:t xml:space="preserve"> 2014</w:t>
      </w:r>
      <w:r w:rsidR="007E0930">
        <w:rPr>
          <w:lang w:eastAsia="ja-JP"/>
        </w:rPr>
        <w:t xml:space="preserve"> </w:t>
      </w:r>
      <w:r w:rsidR="000354E9">
        <w:rPr>
          <w:lang w:eastAsia="ja-JP"/>
        </w:rPr>
        <w:t>after</w:t>
      </w:r>
      <w:r w:rsidR="00464F01" w:rsidRPr="004D035A">
        <w:rPr>
          <w:lang w:eastAsia="ja-JP"/>
        </w:rPr>
        <w:t xml:space="preserve"> carrier service restrictions were placed on their supplier, Australasian New Energy Group (</w:t>
      </w:r>
      <w:r w:rsidR="000354E9">
        <w:rPr>
          <w:lang w:eastAsia="ja-JP"/>
        </w:rPr>
        <w:t xml:space="preserve">which was </w:t>
      </w:r>
      <w:r w:rsidR="00464F01" w:rsidRPr="004D035A">
        <w:rPr>
          <w:lang w:eastAsia="ja-JP"/>
        </w:rPr>
        <w:t>owned by Conec2 owner Cameron Adams)</w:t>
      </w:r>
      <w:r w:rsidR="00CF50D1">
        <w:rPr>
          <w:lang w:eastAsia="ja-JP"/>
        </w:rPr>
        <w:t>,</w:t>
      </w:r>
      <w:r w:rsidR="005F192A">
        <w:rPr>
          <w:lang w:eastAsia="ja-JP"/>
        </w:rPr>
        <w:t xml:space="preserve"> by </w:t>
      </w:r>
      <w:r w:rsidR="005F192A" w:rsidRPr="005F192A">
        <w:rPr>
          <w:lang w:val="en-US" w:eastAsia="ja-JP"/>
        </w:rPr>
        <w:t>Telstra Wholesale, AAPT, Optus and Vocus</w:t>
      </w:r>
      <w:r w:rsidR="005F192A">
        <w:rPr>
          <w:lang w:val="en-US" w:eastAsia="ja-JP"/>
        </w:rPr>
        <w:t xml:space="preserve">. </w:t>
      </w:r>
      <w:r w:rsidR="007E0930">
        <w:rPr>
          <w:lang w:eastAsia="ja-JP"/>
        </w:rPr>
        <w:t>Their failure</w:t>
      </w:r>
      <w:r w:rsidR="00CF50D1">
        <w:rPr>
          <w:lang w:eastAsia="ja-JP"/>
        </w:rPr>
        <w:t xml:space="preserve"> led on </w:t>
      </w:r>
      <w:r w:rsidR="00D9745C">
        <w:rPr>
          <w:lang w:eastAsia="ja-JP"/>
        </w:rPr>
        <w:t xml:space="preserve">to the </w:t>
      </w:r>
      <w:r w:rsidR="007E0930">
        <w:rPr>
          <w:lang w:eastAsia="ja-JP"/>
        </w:rPr>
        <w:t xml:space="preserve">failure of their parent company </w:t>
      </w:r>
      <w:r w:rsidR="00D9745C" w:rsidRPr="004D035A">
        <w:rPr>
          <w:lang w:eastAsia="ja-JP"/>
        </w:rPr>
        <w:t>AsiaPac Communications</w:t>
      </w:r>
      <w:r w:rsidR="00D9745C">
        <w:rPr>
          <w:lang w:eastAsia="ja-JP"/>
        </w:rPr>
        <w:t xml:space="preserve"> and </w:t>
      </w:r>
      <w:r w:rsidR="007E0930">
        <w:rPr>
          <w:lang w:eastAsia="ja-JP"/>
        </w:rPr>
        <w:t>its parent company Conec2.</w:t>
      </w:r>
      <w:r w:rsidR="00D9745C" w:rsidRPr="004D035A">
        <w:rPr>
          <w:lang w:eastAsia="ja-JP"/>
        </w:rPr>
        <w:t xml:space="preserve"> </w:t>
      </w:r>
    </w:p>
    <w:p w14:paraId="567A422A" w14:textId="14D387F0" w:rsidR="006069F1" w:rsidRPr="006069F1" w:rsidRDefault="006069F1" w:rsidP="006069F1">
      <w:pPr>
        <w:rPr>
          <w:lang w:val="en-US" w:eastAsia="ja-JP"/>
        </w:rPr>
      </w:pPr>
      <w:r>
        <w:rPr>
          <w:lang w:eastAsia="ja-JP"/>
        </w:rPr>
        <w:lastRenderedPageBreak/>
        <w:t xml:space="preserve">The cascading effects of MVNE dynamics on MVNOs and retail consumers continued when </w:t>
      </w:r>
      <w:r w:rsidR="0003628E">
        <w:rPr>
          <w:lang w:eastAsia="ja-JP"/>
        </w:rPr>
        <w:t xml:space="preserve">Vocus </w:t>
      </w:r>
      <w:r w:rsidR="00CD3F6E">
        <w:rPr>
          <w:lang w:eastAsia="ja-JP"/>
        </w:rPr>
        <w:t xml:space="preserve">Communications </w:t>
      </w:r>
      <w:r w:rsidR="0003628E">
        <w:rPr>
          <w:lang w:eastAsia="ja-JP"/>
        </w:rPr>
        <w:t xml:space="preserve">acquired around </w:t>
      </w:r>
      <w:r w:rsidR="0003628E" w:rsidRPr="00C96D80">
        <w:rPr>
          <w:lang w:val="en-US" w:eastAsia="ja-JP"/>
        </w:rPr>
        <w:t xml:space="preserve">50,000 </w:t>
      </w:r>
      <w:r w:rsidR="0003628E">
        <w:rPr>
          <w:lang w:val="en-US" w:eastAsia="ja-JP"/>
        </w:rPr>
        <w:t>iBoss</w:t>
      </w:r>
      <w:r w:rsidR="005F192A">
        <w:rPr>
          <w:lang w:val="en-US" w:eastAsia="ja-JP"/>
        </w:rPr>
        <w:t xml:space="preserve">, </w:t>
      </w:r>
      <w:r w:rsidR="0003628E">
        <w:rPr>
          <w:lang w:val="en-US" w:eastAsia="ja-JP"/>
        </w:rPr>
        <w:t xml:space="preserve">One Telecom </w:t>
      </w:r>
      <w:r w:rsidR="005F192A">
        <w:rPr>
          <w:lang w:val="en-US" w:eastAsia="ja-JP"/>
        </w:rPr>
        <w:t xml:space="preserve">and OneSeniors </w:t>
      </w:r>
      <w:r w:rsidR="0003628E">
        <w:rPr>
          <w:lang w:val="en-US" w:eastAsia="ja-JP"/>
        </w:rPr>
        <w:t xml:space="preserve">customers </w:t>
      </w:r>
      <w:r w:rsidRPr="006069F1">
        <w:rPr>
          <w:lang w:val="en-US" w:eastAsia="ja-JP"/>
        </w:rPr>
        <w:t>in May</w:t>
      </w:r>
      <w:r>
        <w:rPr>
          <w:lang w:val="en-US" w:eastAsia="ja-JP"/>
        </w:rPr>
        <w:t xml:space="preserve"> and </w:t>
      </w:r>
      <w:r>
        <w:rPr>
          <w:lang w:eastAsia="ja-JP"/>
        </w:rPr>
        <w:t xml:space="preserve">MyNetFone acquired </w:t>
      </w:r>
      <w:r w:rsidRPr="006069F1">
        <w:rPr>
          <w:lang w:val="en-US" w:eastAsia="ja-JP"/>
        </w:rPr>
        <w:t>the iBoss billing platform</w:t>
      </w:r>
      <w:r>
        <w:rPr>
          <w:lang w:val="en-US" w:eastAsia="ja-JP"/>
        </w:rPr>
        <w:t xml:space="preserve"> in</w:t>
      </w:r>
      <w:r w:rsidR="00842549">
        <w:rPr>
          <w:lang w:val="en-US" w:eastAsia="ja-JP"/>
        </w:rPr>
        <w:t xml:space="preserve"> July</w:t>
      </w:r>
      <w:r w:rsidR="0003628E">
        <w:rPr>
          <w:lang w:val="en-US" w:eastAsia="ja-JP"/>
        </w:rPr>
        <w:t xml:space="preserve"> 201</w:t>
      </w:r>
      <w:r w:rsidR="005F192A">
        <w:rPr>
          <w:lang w:val="en-US" w:eastAsia="ja-JP"/>
        </w:rPr>
        <w:t>4</w:t>
      </w:r>
      <w:r w:rsidR="00842549">
        <w:rPr>
          <w:lang w:val="en-US" w:eastAsia="ja-JP"/>
        </w:rPr>
        <w:t>.</w:t>
      </w:r>
      <w:r w:rsidR="0003628E">
        <w:rPr>
          <w:lang w:val="en-US" w:eastAsia="ja-JP"/>
        </w:rPr>
        <w:t xml:space="preserve"> </w:t>
      </w:r>
    </w:p>
    <w:p w14:paraId="0B790E17" w14:textId="30516103" w:rsidR="00DE3703" w:rsidRDefault="00AA382D" w:rsidP="00AA382D">
      <w:pPr>
        <w:rPr>
          <w:lang w:eastAsia="ja-JP"/>
        </w:rPr>
      </w:pPr>
      <w:r>
        <w:rPr>
          <w:lang w:eastAsia="ja-JP"/>
        </w:rPr>
        <w:t xml:space="preserve">Continuing the saga of failing MVNEs, </w:t>
      </w:r>
      <w:r w:rsidR="0065189C">
        <w:rPr>
          <w:lang w:eastAsia="ja-JP"/>
        </w:rPr>
        <w:t>the MVNE</w:t>
      </w:r>
      <w:r w:rsidR="00DE3703" w:rsidRPr="004D035A">
        <w:rPr>
          <w:lang w:eastAsia="ja-JP"/>
        </w:rPr>
        <w:t xml:space="preserve"> </w:t>
      </w:r>
      <w:r w:rsidR="00522597">
        <w:rPr>
          <w:lang w:eastAsia="ja-JP"/>
        </w:rPr>
        <w:t>iTel</w:t>
      </w:r>
      <w:r w:rsidR="008E36C1">
        <w:rPr>
          <w:lang w:eastAsia="ja-JP"/>
        </w:rPr>
        <w:t>e</w:t>
      </w:r>
      <w:r w:rsidR="00522597">
        <w:rPr>
          <w:lang w:eastAsia="ja-JP"/>
        </w:rPr>
        <w:t xml:space="preserve">com </w:t>
      </w:r>
      <w:r w:rsidR="0065189C">
        <w:rPr>
          <w:lang w:eastAsia="ja-JP"/>
        </w:rPr>
        <w:t xml:space="preserve">Wholesale </w:t>
      </w:r>
      <w:r w:rsidR="008F2107">
        <w:rPr>
          <w:lang w:eastAsia="ja-JP"/>
        </w:rPr>
        <w:t>failed</w:t>
      </w:r>
      <w:r>
        <w:rPr>
          <w:lang w:eastAsia="ja-JP"/>
        </w:rPr>
        <w:t xml:space="preserve"> i</w:t>
      </w:r>
      <w:r w:rsidRPr="004D035A">
        <w:rPr>
          <w:lang w:eastAsia="ja-JP"/>
        </w:rPr>
        <w:t xml:space="preserve">n </w:t>
      </w:r>
      <w:r>
        <w:rPr>
          <w:lang w:eastAsia="ja-JP"/>
        </w:rPr>
        <w:t>January 2015</w:t>
      </w:r>
      <w:r w:rsidR="00522597">
        <w:rPr>
          <w:lang w:eastAsia="ja-JP"/>
        </w:rPr>
        <w:t xml:space="preserve">. </w:t>
      </w:r>
      <w:proofErr w:type="gramStart"/>
      <w:r>
        <w:rPr>
          <w:lang w:eastAsia="ja-JP"/>
        </w:rPr>
        <w:t>iTel</w:t>
      </w:r>
      <w:r w:rsidR="008E36C1">
        <w:rPr>
          <w:lang w:eastAsia="ja-JP"/>
        </w:rPr>
        <w:t>e</w:t>
      </w:r>
      <w:r>
        <w:rPr>
          <w:lang w:eastAsia="ja-JP"/>
        </w:rPr>
        <w:t>com</w:t>
      </w:r>
      <w:proofErr w:type="gramEnd"/>
      <w:r>
        <w:rPr>
          <w:lang w:eastAsia="ja-JP"/>
        </w:rPr>
        <w:t xml:space="preserve"> had </w:t>
      </w:r>
      <w:r w:rsidR="00522597">
        <w:rPr>
          <w:lang w:eastAsia="ja-JP"/>
        </w:rPr>
        <w:t xml:space="preserve">produced 97% of the revenues of the iVNX Group, </w:t>
      </w:r>
      <w:r w:rsidR="0065189C">
        <w:rPr>
          <w:lang w:eastAsia="ja-JP"/>
        </w:rPr>
        <w:t xml:space="preserve">and its demise led to the failure of </w:t>
      </w:r>
      <w:r w:rsidR="00522597">
        <w:rPr>
          <w:lang w:eastAsia="ja-JP"/>
        </w:rPr>
        <w:t>other group entities, including</w:t>
      </w:r>
      <w:r w:rsidR="008F2107">
        <w:rPr>
          <w:lang w:eastAsia="ja-JP"/>
        </w:rPr>
        <w:t xml:space="preserve"> </w:t>
      </w:r>
      <w:r w:rsidR="00DE3703" w:rsidRPr="004D035A">
        <w:rPr>
          <w:lang w:eastAsia="ja-JP"/>
        </w:rPr>
        <w:t>iVNE (a reseller of Telstra network services)</w:t>
      </w:r>
      <w:r w:rsidR="0065189C">
        <w:rPr>
          <w:lang w:eastAsia="ja-JP"/>
        </w:rPr>
        <w:t>, CoMobile (which sold Telstra prepaid)</w:t>
      </w:r>
      <w:r w:rsidR="00522597">
        <w:rPr>
          <w:lang w:eastAsia="ja-JP"/>
        </w:rPr>
        <w:t xml:space="preserve"> and</w:t>
      </w:r>
      <w:r w:rsidR="008F2107">
        <w:rPr>
          <w:lang w:eastAsia="ja-JP"/>
        </w:rPr>
        <w:t xml:space="preserve"> </w:t>
      </w:r>
      <w:r w:rsidR="00DE3703" w:rsidRPr="004D035A">
        <w:rPr>
          <w:lang w:eastAsia="ja-JP"/>
        </w:rPr>
        <w:t>iVNO.</w:t>
      </w:r>
      <w:r w:rsidR="00522597">
        <w:rPr>
          <w:lang w:eastAsia="ja-JP"/>
        </w:rPr>
        <w:t xml:space="preserve"> </w:t>
      </w:r>
      <w:r w:rsidR="0065189C">
        <w:rPr>
          <w:lang w:eastAsia="ja-JP"/>
        </w:rPr>
        <w:t>T</w:t>
      </w:r>
      <w:r w:rsidR="00DE3703" w:rsidRPr="004D035A">
        <w:rPr>
          <w:lang w:eastAsia="ja-JP"/>
        </w:rPr>
        <w:t>he MVNE Wireline</w:t>
      </w:r>
      <w:r w:rsidR="0065189C">
        <w:rPr>
          <w:lang w:eastAsia="ja-JP"/>
        </w:rPr>
        <w:t xml:space="preserve"> </w:t>
      </w:r>
      <w:r w:rsidR="000354E9">
        <w:rPr>
          <w:lang w:eastAsia="ja-JP"/>
        </w:rPr>
        <w:t>promptly</w:t>
      </w:r>
      <w:r w:rsidR="00DE3703" w:rsidRPr="004D035A">
        <w:rPr>
          <w:lang w:eastAsia="ja-JP"/>
        </w:rPr>
        <w:t xml:space="preserve"> </w:t>
      </w:r>
      <w:r w:rsidR="00C6101B">
        <w:rPr>
          <w:lang w:eastAsia="ja-JP"/>
        </w:rPr>
        <w:t>acquired</w:t>
      </w:r>
      <w:r w:rsidR="00DE3703" w:rsidRPr="004D035A">
        <w:rPr>
          <w:lang w:eastAsia="ja-JP"/>
        </w:rPr>
        <w:t xml:space="preserve"> iTelecom</w:t>
      </w:r>
      <w:r w:rsidR="00C6101B">
        <w:rPr>
          <w:lang w:eastAsia="ja-JP"/>
        </w:rPr>
        <w:t>’s</w:t>
      </w:r>
      <w:r w:rsidR="00DE3703" w:rsidRPr="004D035A">
        <w:rPr>
          <w:lang w:eastAsia="ja-JP"/>
        </w:rPr>
        <w:t xml:space="preserve"> assets</w:t>
      </w:r>
      <w:r w:rsidR="00C6101B">
        <w:rPr>
          <w:lang w:eastAsia="ja-JP"/>
        </w:rPr>
        <w:t xml:space="preserve">, </w:t>
      </w:r>
      <w:r w:rsidR="0065189C">
        <w:rPr>
          <w:lang w:eastAsia="ja-JP"/>
        </w:rPr>
        <w:t>including its customer and supplier contracts) but declined to bid for the other businesses</w:t>
      </w:r>
      <w:r w:rsidR="00772AD7">
        <w:rPr>
          <w:lang w:eastAsia="ja-JP"/>
        </w:rPr>
        <w:t>.</w:t>
      </w:r>
      <w:r w:rsidR="00524B25" w:rsidRPr="00622EEC">
        <w:rPr>
          <w:rStyle w:val="FootnoteReference"/>
          <w:lang w:eastAsia="ja-JP"/>
        </w:rPr>
        <w:footnoteReference w:id="32"/>
      </w:r>
      <w:r w:rsidR="00EA7304">
        <w:rPr>
          <w:lang w:eastAsia="ja-JP"/>
        </w:rPr>
        <w:t xml:space="preserve"> This led to the migration of iTelecom’s MVNO customers to the </w:t>
      </w:r>
      <w:r w:rsidR="000350DC">
        <w:rPr>
          <w:lang w:eastAsia="ja-JP"/>
        </w:rPr>
        <w:t xml:space="preserve">Wireline </w:t>
      </w:r>
      <w:r w:rsidR="000350DC" w:rsidRPr="000350DC">
        <w:rPr>
          <w:lang w:val="en-US" w:eastAsia="ja-JP"/>
        </w:rPr>
        <w:t>service activation and billing system</w:t>
      </w:r>
      <w:r w:rsidR="000350DC">
        <w:rPr>
          <w:lang w:eastAsia="ja-JP"/>
        </w:rPr>
        <w:t>.</w:t>
      </w:r>
      <w:r w:rsidR="00C6101B">
        <w:rPr>
          <w:lang w:eastAsia="ja-JP"/>
        </w:rPr>
        <w:t xml:space="preserve"> </w:t>
      </w:r>
    </w:p>
    <w:p w14:paraId="182B5DAD" w14:textId="2B633B1C" w:rsidR="00260052" w:rsidRPr="00260052" w:rsidRDefault="00D44A9B" w:rsidP="00260052">
      <w:pPr>
        <w:rPr>
          <w:lang w:val="en-US" w:eastAsia="ja-JP"/>
        </w:rPr>
      </w:pPr>
      <w:r>
        <w:rPr>
          <w:lang w:eastAsia="ja-JP"/>
        </w:rPr>
        <w:t xml:space="preserve">The tumultuous fortunes of MVNEs and related businesses have impacted </w:t>
      </w:r>
      <w:r w:rsidR="00260052">
        <w:rPr>
          <w:lang w:eastAsia="ja-JP"/>
        </w:rPr>
        <w:t>d</w:t>
      </w:r>
      <w:r>
        <w:rPr>
          <w:lang w:eastAsia="ja-JP"/>
        </w:rPr>
        <w:t>ramatically on the operations of MVNOs and their retail customers. While other businesses may be quick to acquire the assets of the failed operators, MVNOs and retail customers are often left without services.</w:t>
      </w:r>
      <w:r w:rsidR="006A1934">
        <w:rPr>
          <w:lang w:eastAsia="ja-JP"/>
        </w:rPr>
        <w:t xml:space="preserve"> The many thousands of</w:t>
      </w:r>
      <w:r w:rsidR="00A40C21">
        <w:rPr>
          <w:lang w:eastAsia="ja-JP"/>
        </w:rPr>
        <w:t xml:space="preserve"> customers</w:t>
      </w:r>
      <w:r>
        <w:rPr>
          <w:lang w:eastAsia="ja-JP"/>
        </w:rPr>
        <w:t xml:space="preserve"> </w:t>
      </w:r>
      <w:r w:rsidR="006A1934">
        <w:rPr>
          <w:lang w:eastAsia="ja-JP"/>
        </w:rPr>
        <w:t>affected by the exits of ispONE, Conec2 and iTelecom, whether they were direct customers of the failed businesses o</w:t>
      </w:r>
      <w:r w:rsidR="008E4E41">
        <w:rPr>
          <w:lang w:eastAsia="ja-JP"/>
        </w:rPr>
        <w:t>r</w:t>
      </w:r>
      <w:r w:rsidR="006A1934">
        <w:rPr>
          <w:lang w:eastAsia="ja-JP"/>
        </w:rPr>
        <w:t xml:space="preserve"> customers of MVNOs who had contracted with the failed MVNEs</w:t>
      </w:r>
      <w:r w:rsidR="008E4E41">
        <w:rPr>
          <w:lang w:eastAsia="ja-JP"/>
        </w:rPr>
        <w:t>,</w:t>
      </w:r>
      <w:r w:rsidR="006A1934">
        <w:rPr>
          <w:lang w:eastAsia="ja-JP"/>
        </w:rPr>
        <w:t xml:space="preserve"> did not enjoy contiguous services.</w:t>
      </w:r>
      <w:r w:rsidR="00260052">
        <w:rPr>
          <w:lang w:eastAsia="ja-JP"/>
        </w:rPr>
        <w:t xml:space="preserve"> The liquidations of </w:t>
      </w:r>
      <w:r w:rsidR="00260052" w:rsidRPr="00260052">
        <w:rPr>
          <w:lang w:val="en-US" w:eastAsia="ja-JP"/>
        </w:rPr>
        <w:t xml:space="preserve">ONESenior, One Telecom and iBoss </w:t>
      </w:r>
      <w:r w:rsidR="00260052">
        <w:rPr>
          <w:lang w:val="en-US" w:eastAsia="ja-JP"/>
        </w:rPr>
        <w:t>voided customer contracts</w:t>
      </w:r>
      <w:r w:rsidR="008E4E41">
        <w:rPr>
          <w:lang w:val="en-US" w:eastAsia="ja-JP"/>
        </w:rPr>
        <w:t>. W</w:t>
      </w:r>
      <w:r w:rsidR="00260052">
        <w:rPr>
          <w:lang w:val="en-US" w:eastAsia="ja-JP"/>
        </w:rPr>
        <w:t xml:space="preserve">hile this gave customers opportunities to switch providers, </w:t>
      </w:r>
      <w:r w:rsidR="001A7918">
        <w:rPr>
          <w:lang w:val="en-US" w:eastAsia="ja-JP"/>
        </w:rPr>
        <w:t>even short term loss of mobile phone services can be costly.</w:t>
      </w:r>
    </w:p>
    <w:p w14:paraId="4CA8D7A9" w14:textId="2F7AB065" w:rsidR="003125DC" w:rsidRDefault="006165E7" w:rsidP="00402FE2">
      <w:pPr>
        <w:rPr>
          <w:lang w:eastAsia="ja-JP"/>
        </w:rPr>
      </w:pPr>
      <w:r>
        <w:rPr>
          <w:lang w:eastAsia="ja-JP"/>
        </w:rPr>
        <w:t>Following</w:t>
      </w:r>
      <w:r w:rsidR="00A935A5">
        <w:rPr>
          <w:lang w:eastAsia="ja-JP"/>
        </w:rPr>
        <w:t xml:space="preserve"> the </w:t>
      </w:r>
      <w:r>
        <w:rPr>
          <w:lang w:eastAsia="ja-JP"/>
        </w:rPr>
        <w:t>momentous entries and exits of MVNEs and some MVNOs through 2013-2015</w:t>
      </w:r>
      <w:r w:rsidR="001E3C79" w:rsidRPr="001E3C79">
        <w:rPr>
          <w:lang w:eastAsia="ja-JP"/>
        </w:rPr>
        <w:t xml:space="preserve">, Australia has experienced further consolidation in the telecommunications market, </w:t>
      </w:r>
      <w:r w:rsidR="00EF2F45">
        <w:rPr>
          <w:lang w:eastAsia="ja-JP"/>
        </w:rPr>
        <w:t>bringing about</w:t>
      </w:r>
      <w:r w:rsidR="001E3C79" w:rsidRPr="001E3C79">
        <w:rPr>
          <w:lang w:eastAsia="ja-JP"/>
        </w:rPr>
        <w:t xml:space="preserve"> a substantial number of MVNOs under more concentrated control. </w:t>
      </w:r>
    </w:p>
    <w:p w14:paraId="0A684A74" w14:textId="2B08E594" w:rsidR="003125DC" w:rsidRPr="004D035A" w:rsidRDefault="00EF2F45" w:rsidP="00EF2F45">
      <w:pPr>
        <w:pStyle w:val="ListParagraph"/>
        <w:numPr>
          <w:ilvl w:val="0"/>
          <w:numId w:val="19"/>
        </w:numPr>
        <w:ind w:left="714" w:hanging="357"/>
        <w:rPr>
          <w:lang w:eastAsia="ja-JP"/>
        </w:rPr>
      </w:pPr>
      <w:r>
        <w:rPr>
          <w:lang w:eastAsia="ja-JP"/>
        </w:rPr>
        <w:t xml:space="preserve">The </w:t>
      </w:r>
      <w:r w:rsidR="006165E7">
        <w:rPr>
          <w:lang w:eastAsia="ja-JP"/>
        </w:rPr>
        <w:t xml:space="preserve">ACCC approval of </w:t>
      </w:r>
      <w:r w:rsidR="00A97362">
        <w:rPr>
          <w:lang w:eastAsia="ja-JP"/>
        </w:rPr>
        <w:t>t</w:t>
      </w:r>
      <w:r w:rsidR="006165E7">
        <w:rPr>
          <w:lang w:eastAsia="ja-JP"/>
        </w:rPr>
        <w:t xml:space="preserve">he </w:t>
      </w:r>
      <w:r w:rsidR="001E3C79" w:rsidRPr="001E3C79">
        <w:rPr>
          <w:lang w:eastAsia="ja-JP"/>
        </w:rPr>
        <w:t>acquisition of iiNet by TPG</w:t>
      </w:r>
      <w:r w:rsidR="006165E7">
        <w:rPr>
          <w:lang w:eastAsia="ja-JP"/>
        </w:rPr>
        <w:t xml:space="preserve"> in August</w:t>
      </w:r>
      <w:r w:rsidR="001E3C79" w:rsidRPr="001E3C79">
        <w:rPr>
          <w:lang w:eastAsia="ja-JP"/>
        </w:rPr>
        <w:t xml:space="preserve"> 2015 establish</w:t>
      </w:r>
      <w:r w:rsidR="006165E7">
        <w:rPr>
          <w:lang w:eastAsia="ja-JP"/>
        </w:rPr>
        <w:t>ed</w:t>
      </w:r>
      <w:r w:rsidR="001E3C79" w:rsidRPr="001E3C79">
        <w:rPr>
          <w:lang w:eastAsia="ja-JP"/>
        </w:rPr>
        <w:t xml:space="preserve"> </w:t>
      </w:r>
      <w:r w:rsidR="006165E7">
        <w:rPr>
          <w:lang w:eastAsia="ja-JP"/>
        </w:rPr>
        <w:t xml:space="preserve">the </w:t>
      </w:r>
      <w:r w:rsidR="00026BB3">
        <w:rPr>
          <w:lang w:eastAsia="ja-JP"/>
        </w:rPr>
        <w:t>merged</w:t>
      </w:r>
      <w:r w:rsidR="006165E7">
        <w:rPr>
          <w:lang w:eastAsia="ja-JP"/>
        </w:rPr>
        <w:t xml:space="preserve"> </w:t>
      </w:r>
      <w:r w:rsidR="00026BB3">
        <w:rPr>
          <w:lang w:eastAsia="ja-JP"/>
        </w:rPr>
        <w:t>business</w:t>
      </w:r>
      <w:r w:rsidR="006165E7" w:rsidRPr="001E3C79">
        <w:rPr>
          <w:lang w:eastAsia="ja-JP"/>
        </w:rPr>
        <w:t xml:space="preserve"> </w:t>
      </w:r>
      <w:r w:rsidR="001E3C79" w:rsidRPr="001E3C79">
        <w:rPr>
          <w:lang w:eastAsia="ja-JP"/>
        </w:rPr>
        <w:t xml:space="preserve">as Australia’s second largest </w:t>
      </w:r>
      <w:r w:rsidR="00026BB3">
        <w:rPr>
          <w:lang w:eastAsia="ja-JP"/>
        </w:rPr>
        <w:t>ISP. T</w:t>
      </w:r>
      <w:r w:rsidR="001E3C79" w:rsidRPr="001E3C79">
        <w:rPr>
          <w:lang w:eastAsia="ja-JP"/>
        </w:rPr>
        <w:t xml:space="preserve">his </w:t>
      </w:r>
      <w:r w:rsidR="00026BB3">
        <w:rPr>
          <w:lang w:eastAsia="ja-JP"/>
        </w:rPr>
        <w:t xml:space="preserve">merger </w:t>
      </w:r>
      <w:r w:rsidR="001E3C79" w:rsidRPr="001E3C79">
        <w:rPr>
          <w:lang w:eastAsia="ja-JP"/>
        </w:rPr>
        <w:t>influence</w:t>
      </w:r>
      <w:r w:rsidR="00026BB3">
        <w:rPr>
          <w:lang w:eastAsia="ja-JP"/>
        </w:rPr>
        <w:t>d</w:t>
      </w:r>
      <w:r w:rsidR="001E3C79" w:rsidRPr="001E3C79">
        <w:rPr>
          <w:lang w:eastAsia="ja-JP"/>
        </w:rPr>
        <w:t xml:space="preserve"> mobile service customers </w:t>
      </w:r>
      <w:r w:rsidR="00026BB3">
        <w:rPr>
          <w:lang w:eastAsia="ja-JP"/>
        </w:rPr>
        <w:t>because</w:t>
      </w:r>
      <w:r w:rsidR="00026BB3" w:rsidRPr="001E3C79">
        <w:rPr>
          <w:lang w:eastAsia="ja-JP"/>
        </w:rPr>
        <w:t xml:space="preserve"> </w:t>
      </w:r>
      <w:r w:rsidR="001E3C79" w:rsidRPr="001E3C79">
        <w:rPr>
          <w:lang w:eastAsia="ja-JP"/>
        </w:rPr>
        <w:t xml:space="preserve">both companies also operate as MVNOs. </w:t>
      </w:r>
      <w:r w:rsidR="00026BB3">
        <w:rPr>
          <w:lang w:eastAsia="ja-JP"/>
        </w:rPr>
        <w:t>It also exacerbated earlier consolidation of providers because, p</w:t>
      </w:r>
      <w:r w:rsidR="001E3C79" w:rsidRPr="001E3C79">
        <w:rPr>
          <w:lang w:eastAsia="ja-JP"/>
        </w:rPr>
        <w:t xml:space="preserve">reviously, iiNet had made numerous acquisitions that are reflected in its continuing operation of subsidiaries and MVNOs under the </w:t>
      </w:r>
      <w:r w:rsidR="00026BB3">
        <w:rPr>
          <w:lang w:eastAsia="ja-JP"/>
        </w:rPr>
        <w:t xml:space="preserve">brands </w:t>
      </w:r>
      <w:r w:rsidR="001E3C79" w:rsidRPr="001E3C79">
        <w:rPr>
          <w:lang w:eastAsia="ja-JP"/>
        </w:rPr>
        <w:t>Adam Internet, Internode, Netspace, TransACT and Westnet.</w:t>
      </w:r>
    </w:p>
    <w:p w14:paraId="77257FA6" w14:textId="748E1D5C" w:rsidR="00736262" w:rsidRPr="00622EEC" w:rsidRDefault="006165E7" w:rsidP="00402FE2">
      <w:pPr>
        <w:pStyle w:val="ListParagraph"/>
        <w:numPr>
          <w:ilvl w:val="0"/>
          <w:numId w:val="19"/>
        </w:numPr>
        <w:ind w:left="714" w:hanging="357"/>
        <w:rPr>
          <w:lang w:eastAsia="ja-JP"/>
        </w:rPr>
      </w:pPr>
      <w:r>
        <w:rPr>
          <w:lang w:eastAsia="ja-JP"/>
        </w:rPr>
        <w:t>In September 2015, merger plans were announced for Vocus and M2</w:t>
      </w:r>
      <w:r w:rsidR="00693010" w:rsidRPr="004D035A">
        <w:rPr>
          <w:lang w:eastAsia="ja-JP"/>
        </w:rPr>
        <w:t>.</w:t>
      </w:r>
      <w:r w:rsidR="004D64DF">
        <w:rPr>
          <w:lang w:eastAsia="ja-JP"/>
        </w:rPr>
        <w:t xml:space="preserve"> The merger is subject to a vote by M2 shareholders, scheduled for early 2016.</w:t>
      </w:r>
      <w:r w:rsidR="00693010" w:rsidRPr="004D035A">
        <w:rPr>
          <w:lang w:eastAsia="ja-JP"/>
        </w:rPr>
        <w:t xml:space="preserve"> </w:t>
      </w:r>
      <w:r w:rsidR="00327AA6">
        <w:rPr>
          <w:lang w:eastAsia="ja-JP"/>
        </w:rPr>
        <w:t>If successful, t</w:t>
      </w:r>
      <w:r w:rsidR="004D64DF">
        <w:rPr>
          <w:lang w:eastAsia="ja-JP"/>
        </w:rPr>
        <w:t xml:space="preserve">his deal will build on a series of major takeovers that started with M2’s </w:t>
      </w:r>
      <w:r w:rsidR="00693010" w:rsidRPr="004D035A">
        <w:rPr>
          <w:lang w:eastAsia="ja-JP"/>
        </w:rPr>
        <w:t>acquisition of Unitel Pty Ltd in 2008</w:t>
      </w:r>
      <w:r w:rsidR="004D64DF">
        <w:rPr>
          <w:lang w:eastAsia="ja-JP"/>
        </w:rPr>
        <w:t xml:space="preserve">, following which </w:t>
      </w:r>
      <w:r w:rsidRPr="004D035A">
        <w:rPr>
          <w:lang w:eastAsia="ja-JP"/>
        </w:rPr>
        <w:t xml:space="preserve">M2 </w:t>
      </w:r>
      <w:r w:rsidR="00693010" w:rsidRPr="004D035A">
        <w:rPr>
          <w:lang w:eastAsia="ja-JP"/>
        </w:rPr>
        <w:t>greatly expanded their M2 Wholesale subsidiary into the mobile sector and became the exclusively endorsed wholesale aggregator MVNE for Optus.</w:t>
      </w:r>
      <w:r w:rsidR="00464F01" w:rsidRPr="00622EEC">
        <w:t xml:space="preserve"> </w:t>
      </w:r>
      <w:r w:rsidR="006C0E3E">
        <w:t>M2</w:t>
      </w:r>
      <w:r w:rsidR="006C0E3E" w:rsidRPr="004D035A">
        <w:t xml:space="preserve"> </w:t>
      </w:r>
      <w:r w:rsidR="00464F01" w:rsidRPr="004D035A">
        <w:t>continue</w:t>
      </w:r>
      <w:r w:rsidR="006C0E3E">
        <w:t>s</w:t>
      </w:r>
      <w:r w:rsidR="00464F01" w:rsidRPr="004D035A">
        <w:t xml:space="preserve"> to provide MVNO services via the </w:t>
      </w:r>
      <w:r w:rsidR="00464F01" w:rsidRPr="004D035A">
        <w:rPr>
          <w:lang w:eastAsia="ja-JP"/>
        </w:rPr>
        <w:t>ClubTelco, Commander, Dodo, and iPrimus brands</w:t>
      </w:r>
      <w:r w:rsidR="00464F01" w:rsidRPr="00622EEC">
        <w:rPr>
          <w:lang w:eastAsia="ja-JP"/>
        </w:rPr>
        <w:t>.</w:t>
      </w:r>
    </w:p>
    <w:p w14:paraId="6B34C5A1" w14:textId="77777777" w:rsidR="00E3527B" w:rsidRPr="004D035A" w:rsidRDefault="00E3527B" w:rsidP="00A750C8">
      <w:pPr>
        <w:pStyle w:val="Heading1"/>
      </w:pPr>
      <w:bookmarkStart w:id="23" w:name="_Toc441144377"/>
      <w:r w:rsidRPr="004D035A">
        <w:lastRenderedPageBreak/>
        <w:t>Research Method</w:t>
      </w:r>
      <w:bookmarkEnd w:id="23"/>
    </w:p>
    <w:p w14:paraId="0E073542" w14:textId="27B50F92" w:rsidR="009E7E05" w:rsidRPr="004D035A" w:rsidRDefault="00755F23" w:rsidP="00755F23">
      <w:pPr>
        <w:rPr>
          <w:lang w:eastAsia="ja-JP"/>
        </w:rPr>
      </w:pPr>
      <w:r w:rsidRPr="004D035A">
        <w:rPr>
          <w:lang w:eastAsia="ja-JP"/>
        </w:rPr>
        <w:t xml:space="preserve">This project </w:t>
      </w:r>
      <w:r w:rsidR="00E23575" w:rsidRPr="004D035A">
        <w:rPr>
          <w:lang w:eastAsia="ja-JP"/>
        </w:rPr>
        <w:t>has</w:t>
      </w:r>
      <w:r w:rsidR="009E7E05" w:rsidRPr="004D035A">
        <w:rPr>
          <w:lang w:eastAsia="ja-JP"/>
        </w:rPr>
        <w:t xml:space="preserve"> two key objectives:</w:t>
      </w:r>
    </w:p>
    <w:p w14:paraId="7A6E115C" w14:textId="7EC4C926" w:rsidR="00E23575" w:rsidRPr="004D035A" w:rsidRDefault="00E23575" w:rsidP="00AC5957">
      <w:pPr>
        <w:pStyle w:val="List"/>
        <w:numPr>
          <w:ilvl w:val="0"/>
          <w:numId w:val="35"/>
        </w:numPr>
        <w:rPr>
          <w:lang w:val="en-AU"/>
        </w:rPr>
      </w:pPr>
      <w:r w:rsidRPr="004D035A">
        <w:rPr>
          <w:lang w:val="en-AU"/>
        </w:rPr>
        <w:t xml:space="preserve">To investigate the current state of competition in the mobile telecommunications industry with regards to ownership structures, relationships, </w:t>
      </w:r>
      <w:r w:rsidR="00B17A87">
        <w:rPr>
          <w:lang w:val="en-AU"/>
        </w:rPr>
        <w:t>service</w:t>
      </w:r>
      <w:r w:rsidRPr="004D035A">
        <w:rPr>
          <w:lang w:val="en-AU"/>
        </w:rPr>
        <w:t xml:space="preserve"> offerings, retail presence, and consumer concerns.</w:t>
      </w:r>
    </w:p>
    <w:p w14:paraId="6B9CF2E0" w14:textId="77777777" w:rsidR="00E23575" w:rsidRPr="004D035A" w:rsidRDefault="00E23575" w:rsidP="00E23575">
      <w:pPr>
        <w:pStyle w:val="List"/>
        <w:numPr>
          <w:ilvl w:val="0"/>
          <w:numId w:val="0"/>
        </w:numPr>
        <w:rPr>
          <w:lang w:val="en-AU"/>
        </w:rPr>
      </w:pPr>
    </w:p>
    <w:p w14:paraId="7F1E7056" w14:textId="77777777" w:rsidR="00E23575" w:rsidRPr="004D035A" w:rsidRDefault="00E23575" w:rsidP="00AC5957">
      <w:pPr>
        <w:pStyle w:val="List"/>
        <w:numPr>
          <w:ilvl w:val="0"/>
          <w:numId w:val="35"/>
        </w:numPr>
        <w:rPr>
          <w:lang w:val="en-AU"/>
        </w:rPr>
      </w:pPr>
      <w:r w:rsidRPr="004D035A">
        <w:rPr>
          <w:lang w:val="en-AU"/>
        </w:rPr>
        <w:t>To investigate the extent to which the industry includes particular practices that could be perceived as deceptive and whether further consumer safeguards are warranted.</w:t>
      </w:r>
    </w:p>
    <w:p w14:paraId="22C40495" w14:textId="4D66CD8F" w:rsidR="00E23575" w:rsidRPr="004D035A" w:rsidRDefault="00E23575" w:rsidP="00E23575">
      <w:pPr>
        <w:rPr>
          <w:lang w:eastAsia="ja-JP"/>
        </w:rPr>
      </w:pPr>
      <w:r w:rsidRPr="004D035A">
        <w:rPr>
          <w:lang w:eastAsia="ja-JP"/>
        </w:rPr>
        <w:t>Because of the diversity of information to be considered in relation to these objectives</w:t>
      </w:r>
      <w:r w:rsidR="00327AA6">
        <w:rPr>
          <w:lang w:eastAsia="ja-JP"/>
        </w:rPr>
        <w:t>, a mixed methods approach was</w:t>
      </w:r>
      <w:r w:rsidRPr="004D035A">
        <w:rPr>
          <w:lang w:eastAsia="ja-JP"/>
        </w:rPr>
        <w:t xml:space="preserve"> used to access information. The pr</w:t>
      </w:r>
      <w:r w:rsidR="00327AA6">
        <w:rPr>
          <w:lang w:eastAsia="ja-JP"/>
        </w:rPr>
        <w:t>imary information sources used we</w:t>
      </w:r>
      <w:r w:rsidRPr="004D035A">
        <w:rPr>
          <w:lang w:eastAsia="ja-JP"/>
        </w:rPr>
        <w:t>re:</w:t>
      </w:r>
    </w:p>
    <w:p w14:paraId="54F08964" w14:textId="77777777" w:rsidR="00E23575" w:rsidRPr="004D035A" w:rsidRDefault="00E23575" w:rsidP="00903A22">
      <w:pPr>
        <w:pStyle w:val="ListParagraph"/>
        <w:numPr>
          <w:ilvl w:val="0"/>
          <w:numId w:val="30"/>
        </w:numPr>
        <w:spacing w:after="0"/>
        <w:ind w:left="993" w:hanging="273"/>
        <w:rPr>
          <w:lang w:eastAsia="ja-JP"/>
        </w:rPr>
      </w:pPr>
      <w:r w:rsidRPr="004D035A">
        <w:rPr>
          <w:lang w:eastAsia="ja-JP"/>
        </w:rPr>
        <w:t>Archival data</w:t>
      </w:r>
    </w:p>
    <w:p w14:paraId="2AD3A330" w14:textId="6B09B4B4" w:rsidR="00E23575" w:rsidRPr="004D035A" w:rsidRDefault="00E23575" w:rsidP="00903A22">
      <w:pPr>
        <w:ind w:left="993"/>
        <w:rPr>
          <w:lang w:eastAsia="ja-JP"/>
        </w:rPr>
      </w:pPr>
      <w:r w:rsidRPr="004D035A">
        <w:rPr>
          <w:lang w:eastAsia="ja-JP"/>
        </w:rPr>
        <w:t xml:space="preserve">Data </w:t>
      </w:r>
      <w:r w:rsidR="001E3C79">
        <w:rPr>
          <w:lang w:eastAsia="ja-JP"/>
        </w:rPr>
        <w:t>were</w:t>
      </w:r>
      <w:r w:rsidRPr="004D035A">
        <w:rPr>
          <w:lang w:eastAsia="ja-JP"/>
        </w:rPr>
        <w:t xml:space="preserve"> obtained by searching and retrieving information from original records, such as ASIC Company Registers and provider websites. This data is primarily used to examine the nature and ownership of corporations currently active in the Australian mobile phone services market.</w:t>
      </w:r>
    </w:p>
    <w:p w14:paraId="14282475" w14:textId="77777777" w:rsidR="00E23575" w:rsidRPr="004D035A" w:rsidRDefault="00E23575" w:rsidP="00903A22">
      <w:pPr>
        <w:pStyle w:val="ListParagraph"/>
        <w:numPr>
          <w:ilvl w:val="0"/>
          <w:numId w:val="30"/>
        </w:numPr>
        <w:spacing w:after="0"/>
        <w:ind w:left="993" w:hanging="273"/>
        <w:rPr>
          <w:lang w:eastAsia="ja-JP"/>
        </w:rPr>
      </w:pPr>
      <w:r w:rsidRPr="004D035A">
        <w:rPr>
          <w:lang w:eastAsia="ja-JP"/>
        </w:rPr>
        <w:t>Focus groups</w:t>
      </w:r>
    </w:p>
    <w:p w14:paraId="630B62EF" w14:textId="65AEDE37" w:rsidR="00E23575" w:rsidRPr="004D035A" w:rsidRDefault="00E23575" w:rsidP="00903A22">
      <w:pPr>
        <w:ind w:left="993"/>
        <w:rPr>
          <w:lang w:eastAsia="ja-JP"/>
        </w:rPr>
      </w:pPr>
      <w:r w:rsidRPr="004D035A">
        <w:rPr>
          <w:lang w:eastAsia="ja-JP"/>
        </w:rPr>
        <w:t xml:space="preserve">Focus groups </w:t>
      </w:r>
      <w:r w:rsidR="00C65220">
        <w:rPr>
          <w:lang w:eastAsia="ja-JP"/>
        </w:rPr>
        <w:t>were</w:t>
      </w:r>
      <w:r w:rsidRPr="004D035A">
        <w:rPr>
          <w:lang w:eastAsia="ja-JP"/>
        </w:rPr>
        <w:t xml:space="preserve"> used to identify unprompted issues and factors relevant to people’s decisions regarding mobile phone services and providers. This is </w:t>
      </w:r>
      <w:r w:rsidR="00C65220">
        <w:rPr>
          <w:lang w:eastAsia="ja-JP"/>
        </w:rPr>
        <w:t xml:space="preserve">a </w:t>
      </w:r>
      <w:r w:rsidRPr="004D035A">
        <w:rPr>
          <w:lang w:eastAsia="ja-JP"/>
        </w:rPr>
        <w:t>popular small group technique for eliciting attitudes, opinions and perceptions. Insights obtained from the focus groups were used in developing the online surveys.</w:t>
      </w:r>
    </w:p>
    <w:p w14:paraId="46DF6123" w14:textId="77777777" w:rsidR="00E23575" w:rsidRPr="004D035A" w:rsidRDefault="00E23575" w:rsidP="00903A22">
      <w:pPr>
        <w:pStyle w:val="ListParagraph"/>
        <w:numPr>
          <w:ilvl w:val="0"/>
          <w:numId w:val="30"/>
        </w:numPr>
        <w:spacing w:after="0"/>
        <w:ind w:left="993" w:hanging="273"/>
        <w:rPr>
          <w:lang w:eastAsia="ja-JP"/>
        </w:rPr>
      </w:pPr>
      <w:r w:rsidRPr="004D035A">
        <w:rPr>
          <w:lang w:eastAsia="ja-JP"/>
        </w:rPr>
        <w:t>Online surveys</w:t>
      </w:r>
    </w:p>
    <w:p w14:paraId="029E4E4A" w14:textId="023B8AB6" w:rsidR="00E23575" w:rsidRPr="004D035A" w:rsidRDefault="00E23575" w:rsidP="00903A22">
      <w:pPr>
        <w:ind w:left="993"/>
        <w:rPr>
          <w:lang w:eastAsia="ja-JP"/>
        </w:rPr>
      </w:pPr>
      <w:r w:rsidRPr="004D035A">
        <w:rPr>
          <w:lang w:eastAsia="ja-JP"/>
        </w:rPr>
        <w:t>Online surveys were used to collect responses from a large number of participants across Australia. The surveys were distributed to consumers and retail employees through a variety of internet channels.</w:t>
      </w:r>
    </w:p>
    <w:p w14:paraId="0E2E26CE" w14:textId="4BE3B1E3" w:rsidR="00E23575" w:rsidRPr="004D035A" w:rsidRDefault="00B330AE" w:rsidP="00E23575">
      <w:pPr>
        <w:spacing w:after="0" w:line="240" w:lineRule="auto"/>
        <w:rPr>
          <w:lang w:eastAsia="ja-JP"/>
        </w:rPr>
      </w:pPr>
      <w:r>
        <w:rPr>
          <w:lang w:eastAsia="ja-JP"/>
        </w:rPr>
        <w:t>The combin</w:t>
      </w:r>
      <w:r w:rsidR="00327AA6">
        <w:rPr>
          <w:lang w:eastAsia="ja-JP"/>
        </w:rPr>
        <w:t xml:space="preserve">ation of </w:t>
      </w:r>
      <w:r w:rsidR="00E23575" w:rsidRPr="004D035A">
        <w:rPr>
          <w:lang w:eastAsia="ja-JP"/>
        </w:rPr>
        <w:t xml:space="preserve">these three methods </w:t>
      </w:r>
      <w:r>
        <w:rPr>
          <w:lang w:eastAsia="ja-JP"/>
        </w:rPr>
        <w:t>provide</w:t>
      </w:r>
      <w:r w:rsidR="00327AA6">
        <w:rPr>
          <w:lang w:eastAsia="ja-JP"/>
        </w:rPr>
        <w:t>s</w:t>
      </w:r>
      <w:r w:rsidR="00E23575" w:rsidRPr="004D035A">
        <w:rPr>
          <w:lang w:eastAsia="ja-JP"/>
        </w:rPr>
        <w:t xml:space="preserve"> a rich understanding of potential competition and consumer issues in the Australian mobile service provider market.</w:t>
      </w:r>
    </w:p>
    <w:p w14:paraId="407CCF4D" w14:textId="781AC30F" w:rsidR="001B2DDB" w:rsidRPr="004D035A" w:rsidRDefault="001B2DDB" w:rsidP="00B631F6">
      <w:pPr>
        <w:pStyle w:val="Heading2"/>
      </w:pPr>
      <w:bookmarkStart w:id="24" w:name="_Toc441144378"/>
      <w:r w:rsidRPr="004D035A">
        <w:t>Stage 1 – Archival</w:t>
      </w:r>
      <w:r w:rsidR="003A3BF1" w:rsidRPr="004D035A">
        <w:t xml:space="preserve"> (August 2014 – February 2015)</w:t>
      </w:r>
      <w:bookmarkEnd w:id="24"/>
    </w:p>
    <w:p w14:paraId="0F298D13" w14:textId="7093AAFB" w:rsidR="00755F23" w:rsidRPr="004D035A" w:rsidRDefault="00755F23" w:rsidP="00755F23">
      <w:pPr>
        <w:rPr>
          <w:lang w:eastAsia="ja-JP"/>
        </w:rPr>
      </w:pPr>
      <w:r w:rsidRPr="004D035A">
        <w:rPr>
          <w:lang w:eastAsia="ja-JP"/>
        </w:rPr>
        <w:t xml:space="preserve">The objectives in this stage </w:t>
      </w:r>
      <w:r w:rsidR="00327AA6">
        <w:rPr>
          <w:lang w:eastAsia="ja-JP"/>
        </w:rPr>
        <w:t>we</w:t>
      </w:r>
      <w:r w:rsidRPr="004D035A">
        <w:rPr>
          <w:lang w:eastAsia="ja-JP"/>
        </w:rPr>
        <w:t xml:space="preserve">re </w:t>
      </w:r>
      <w:r w:rsidR="009E7E05" w:rsidRPr="004D035A">
        <w:rPr>
          <w:lang w:eastAsia="ja-JP"/>
        </w:rPr>
        <w:t xml:space="preserve">to develop an understanding of which MVNOs and </w:t>
      </w:r>
      <w:r w:rsidR="008407ED">
        <w:rPr>
          <w:lang w:eastAsia="ja-JP"/>
        </w:rPr>
        <w:t>M</w:t>
      </w:r>
      <w:r w:rsidR="009E7E05" w:rsidRPr="004D035A">
        <w:rPr>
          <w:lang w:eastAsia="ja-JP"/>
        </w:rPr>
        <w:t>NOs were operating within Australia</w:t>
      </w:r>
      <w:r w:rsidR="00327AA6">
        <w:rPr>
          <w:lang w:eastAsia="ja-JP"/>
        </w:rPr>
        <w:t xml:space="preserve">, and </w:t>
      </w:r>
      <w:r w:rsidR="009E7E05" w:rsidRPr="004D035A">
        <w:rPr>
          <w:lang w:eastAsia="ja-JP"/>
        </w:rPr>
        <w:t xml:space="preserve">what offers each </w:t>
      </w:r>
      <w:r w:rsidR="00327AA6">
        <w:rPr>
          <w:lang w:eastAsia="ja-JP"/>
        </w:rPr>
        <w:t xml:space="preserve">company </w:t>
      </w:r>
      <w:r w:rsidR="009E7E05" w:rsidRPr="004D035A">
        <w:rPr>
          <w:lang w:eastAsia="ja-JP"/>
        </w:rPr>
        <w:t xml:space="preserve">provided. </w:t>
      </w:r>
    </w:p>
    <w:p w14:paraId="4815CC0C" w14:textId="58E59A56" w:rsidR="00755F23" w:rsidRPr="00622EEC" w:rsidRDefault="00755F23" w:rsidP="00755F23">
      <w:pPr>
        <w:rPr>
          <w:lang w:eastAsia="ja-JP"/>
        </w:rPr>
      </w:pPr>
      <w:r w:rsidRPr="004D035A">
        <w:rPr>
          <w:lang w:eastAsia="ja-JP"/>
        </w:rPr>
        <w:t>First, a variety of internet search tools were utilised to locate information about mobile telecommunications service providers operating in Australia. These search tools included Google</w:t>
      </w:r>
      <w:r w:rsidR="00677DDB" w:rsidRPr="00622EEC">
        <w:rPr>
          <w:rStyle w:val="FootnoteReference"/>
          <w:lang w:eastAsia="ja-JP"/>
        </w:rPr>
        <w:footnoteReference w:id="33"/>
      </w:r>
      <w:r w:rsidRPr="00622EEC">
        <w:rPr>
          <w:lang w:eastAsia="ja-JP"/>
        </w:rPr>
        <w:t xml:space="preserve">, </w:t>
      </w:r>
      <w:r w:rsidRPr="00622EEC">
        <w:rPr>
          <w:lang w:eastAsia="ja-JP"/>
        </w:rPr>
        <w:lastRenderedPageBreak/>
        <w:t>Whirlpool</w:t>
      </w:r>
      <w:r w:rsidR="00677DDB" w:rsidRPr="00622EEC">
        <w:rPr>
          <w:rStyle w:val="FootnoteReference"/>
          <w:lang w:eastAsia="ja-JP"/>
        </w:rPr>
        <w:footnoteReference w:id="34"/>
      </w:r>
      <w:r w:rsidRPr="00622EEC">
        <w:rPr>
          <w:lang w:eastAsia="ja-JP"/>
        </w:rPr>
        <w:t>, MVNOdynamics</w:t>
      </w:r>
      <w:r w:rsidR="00677DDB" w:rsidRPr="00622EEC">
        <w:rPr>
          <w:rStyle w:val="FootnoteReference"/>
          <w:lang w:eastAsia="ja-JP"/>
        </w:rPr>
        <w:footnoteReference w:id="35"/>
      </w:r>
      <w:r w:rsidRPr="00622EEC">
        <w:rPr>
          <w:lang w:eastAsia="ja-JP"/>
        </w:rPr>
        <w:t xml:space="preserve"> and the TIO</w:t>
      </w:r>
      <w:r w:rsidR="00677DDB" w:rsidRPr="00622EEC">
        <w:rPr>
          <w:rStyle w:val="FootnoteReference"/>
          <w:lang w:eastAsia="ja-JP"/>
        </w:rPr>
        <w:footnoteReference w:id="36"/>
      </w:r>
      <w:r w:rsidRPr="00622EEC">
        <w:rPr>
          <w:lang w:eastAsia="ja-JP"/>
        </w:rPr>
        <w:t xml:space="preserve"> website. This data gathering exercise occurred in late August 2014 and resulted in 56 providers being identified.</w:t>
      </w:r>
    </w:p>
    <w:p w14:paraId="0741C067" w14:textId="772CB3CF" w:rsidR="00755F23" w:rsidRPr="00622EEC" w:rsidRDefault="00C27B52" w:rsidP="00755F23">
      <w:pPr>
        <w:rPr>
          <w:lang w:eastAsia="ja-JP"/>
        </w:rPr>
      </w:pPr>
      <w:r>
        <w:rPr>
          <w:lang w:eastAsia="ja-JP"/>
        </w:rPr>
        <w:t>From</w:t>
      </w:r>
      <w:r w:rsidR="00755F23" w:rsidRPr="00622EEC">
        <w:rPr>
          <w:lang w:eastAsia="ja-JP"/>
        </w:rPr>
        <w:t xml:space="preserve"> these </w:t>
      </w:r>
      <w:r w:rsidR="00A072C3">
        <w:rPr>
          <w:lang w:eastAsia="ja-JP"/>
        </w:rPr>
        <w:t xml:space="preserve">initial </w:t>
      </w:r>
      <w:r w:rsidR="00755F23" w:rsidRPr="00A072C3">
        <w:rPr>
          <w:lang w:eastAsia="ja-JP"/>
        </w:rPr>
        <w:t>56</w:t>
      </w:r>
      <w:r w:rsidR="00755F23" w:rsidRPr="00622EEC">
        <w:rPr>
          <w:lang w:eastAsia="ja-JP"/>
        </w:rPr>
        <w:t xml:space="preserve"> “brand name” providers, </w:t>
      </w:r>
      <w:r w:rsidR="00B330AE">
        <w:rPr>
          <w:lang w:eastAsia="ja-JP"/>
        </w:rPr>
        <w:t xml:space="preserve">a total of </w:t>
      </w:r>
      <w:r w:rsidR="00755F23" w:rsidRPr="00622EEC">
        <w:rPr>
          <w:lang w:eastAsia="ja-JP"/>
        </w:rPr>
        <w:t>475 retail mobile telecommunications offerings were found across the providers</w:t>
      </w:r>
      <w:r w:rsidR="00327AA6">
        <w:rPr>
          <w:lang w:eastAsia="ja-JP"/>
        </w:rPr>
        <w:t>’</w:t>
      </w:r>
      <w:r w:rsidR="00755F23" w:rsidRPr="00622EEC">
        <w:rPr>
          <w:lang w:eastAsia="ja-JP"/>
        </w:rPr>
        <w:t xml:space="preserve"> websites. A set of commonly communicated information items were identified, with the following details being collected for each offer:</w:t>
      </w:r>
    </w:p>
    <w:p w14:paraId="007EF34F" w14:textId="72FA0337" w:rsidR="001A1514" w:rsidRPr="004D035A" w:rsidRDefault="001A1514" w:rsidP="00AC5957">
      <w:pPr>
        <w:pStyle w:val="ListParagraph"/>
        <w:numPr>
          <w:ilvl w:val="0"/>
          <w:numId w:val="14"/>
        </w:numPr>
        <w:rPr>
          <w:lang w:eastAsia="ja-JP"/>
        </w:rPr>
      </w:pPr>
      <w:r w:rsidRPr="004D035A">
        <w:rPr>
          <w:lang w:eastAsia="ja-JP"/>
        </w:rPr>
        <w:t xml:space="preserve">Provider brand name (e.g. </w:t>
      </w:r>
      <w:r w:rsidR="00565FE9" w:rsidRPr="004D035A">
        <w:rPr>
          <w:lang w:eastAsia="ja-JP"/>
        </w:rPr>
        <w:t xml:space="preserve">Bendigo Bank </w:t>
      </w:r>
      <w:r w:rsidR="00962350">
        <w:rPr>
          <w:lang w:eastAsia="ja-JP"/>
        </w:rPr>
        <w:t>t</w:t>
      </w:r>
      <w:r w:rsidR="00565FE9" w:rsidRPr="004D035A">
        <w:rPr>
          <w:lang w:eastAsia="ja-JP"/>
        </w:rPr>
        <w:t>elco</w:t>
      </w:r>
      <w:r w:rsidRPr="004D035A">
        <w:rPr>
          <w:lang w:eastAsia="ja-JP"/>
        </w:rPr>
        <w:t xml:space="preserve"> which is a </w:t>
      </w:r>
      <w:r w:rsidR="00565FE9" w:rsidRPr="004D035A">
        <w:rPr>
          <w:lang w:eastAsia="ja-JP"/>
        </w:rPr>
        <w:t>brand of Community Telco</w:t>
      </w:r>
      <w:r w:rsidRPr="004D035A">
        <w:rPr>
          <w:lang w:eastAsia="ja-JP"/>
        </w:rPr>
        <w:t>)</w:t>
      </w:r>
    </w:p>
    <w:p w14:paraId="2148C08B" w14:textId="77777777" w:rsidR="001A1514" w:rsidRPr="004D035A" w:rsidRDefault="001A1514" w:rsidP="00AC5957">
      <w:pPr>
        <w:pStyle w:val="ListParagraph"/>
        <w:numPr>
          <w:ilvl w:val="0"/>
          <w:numId w:val="14"/>
        </w:numPr>
        <w:rPr>
          <w:lang w:eastAsia="ja-JP"/>
        </w:rPr>
      </w:pPr>
      <w:r w:rsidRPr="004D035A">
        <w:rPr>
          <w:lang w:eastAsia="ja-JP"/>
        </w:rPr>
        <w:t>Network used (e.g. Optus 4G)</w:t>
      </w:r>
    </w:p>
    <w:p w14:paraId="7F0F59BA" w14:textId="77777777" w:rsidR="001A1514" w:rsidRPr="004D035A" w:rsidRDefault="001A1514" w:rsidP="00AC5957">
      <w:pPr>
        <w:pStyle w:val="ListParagraph"/>
        <w:numPr>
          <w:ilvl w:val="0"/>
          <w:numId w:val="14"/>
        </w:numPr>
        <w:rPr>
          <w:lang w:eastAsia="ja-JP"/>
        </w:rPr>
      </w:pPr>
      <w:r w:rsidRPr="004D035A">
        <w:rPr>
          <w:lang w:eastAsia="ja-JP"/>
        </w:rPr>
        <w:t>Plan type (e.g. Month to Month Post Paid)</w:t>
      </w:r>
    </w:p>
    <w:p w14:paraId="0AF239FC" w14:textId="77777777" w:rsidR="001A1514" w:rsidRPr="004D035A" w:rsidRDefault="001A1514" w:rsidP="00AC5957">
      <w:pPr>
        <w:pStyle w:val="ListParagraph"/>
        <w:numPr>
          <w:ilvl w:val="0"/>
          <w:numId w:val="14"/>
        </w:numPr>
        <w:rPr>
          <w:lang w:eastAsia="ja-JP"/>
        </w:rPr>
      </w:pPr>
      <w:r w:rsidRPr="004D035A">
        <w:rPr>
          <w:lang w:eastAsia="ja-JP"/>
        </w:rPr>
        <w:t>Plan bundling (e.g. SIM only or bundled with handset)</w:t>
      </w:r>
    </w:p>
    <w:p w14:paraId="09A728BB" w14:textId="77777777" w:rsidR="001A1514" w:rsidRPr="004D035A" w:rsidRDefault="001A1514" w:rsidP="00AC5957">
      <w:pPr>
        <w:pStyle w:val="ListParagraph"/>
        <w:numPr>
          <w:ilvl w:val="0"/>
          <w:numId w:val="14"/>
        </w:numPr>
        <w:rPr>
          <w:lang w:eastAsia="ja-JP"/>
        </w:rPr>
      </w:pPr>
      <w:r w:rsidRPr="004D035A">
        <w:rPr>
          <w:lang w:eastAsia="ja-JP"/>
        </w:rPr>
        <w:t>Plan name (e.g. XL Value Pack)</w:t>
      </w:r>
    </w:p>
    <w:p w14:paraId="6CD2398A" w14:textId="77777777" w:rsidR="001A1514" w:rsidRPr="004D035A" w:rsidRDefault="001A1514" w:rsidP="00AC5957">
      <w:pPr>
        <w:pStyle w:val="ListParagraph"/>
        <w:numPr>
          <w:ilvl w:val="0"/>
          <w:numId w:val="14"/>
        </w:numPr>
        <w:rPr>
          <w:lang w:eastAsia="ja-JP"/>
        </w:rPr>
      </w:pPr>
      <w:r w:rsidRPr="004D035A">
        <w:rPr>
          <w:lang w:eastAsia="ja-JP"/>
        </w:rPr>
        <w:t>Expiry time – if applicable (e.g. 30 days)</w:t>
      </w:r>
    </w:p>
    <w:p w14:paraId="57F65865" w14:textId="77777777" w:rsidR="001A1514" w:rsidRPr="004D035A" w:rsidRDefault="001A1514" w:rsidP="00AC5957">
      <w:pPr>
        <w:pStyle w:val="ListParagraph"/>
        <w:numPr>
          <w:ilvl w:val="0"/>
          <w:numId w:val="14"/>
        </w:numPr>
        <w:rPr>
          <w:lang w:eastAsia="ja-JP"/>
        </w:rPr>
      </w:pPr>
      <w:r w:rsidRPr="004D035A">
        <w:rPr>
          <w:lang w:eastAsia="ja-JP"/>
        </w:rPr>
        <w:t>Credit value included (e.g. $70 of calls or 300 national minutes)</w:t>
      </w:r>
    </w:p>
    <w:p w14:paraId="20A9FEDF" w14:textId="77777777" w:rsidR="001A1514" w:rsidRPr="004D035A" w:rsidRDefault="001A1514" w:rsidP="00AC5957">
      <w:pPr>
        <w:pStyle w:val="ListParagraph"/>
        <w:numPr>
          <w:ilvl w:val="0"/>
          <w:numId w:val="14"/>
        </w:numPr>
        <w:rPr>
          <w:lang w:eastAsia="ja-JP"/>
        </w:rPr>
      </w:pPr>
      <w:r w:rsidRPr="004D035A">
        <w:rPr>
          <w:lang w:eastAsia="ja-JP"/>
        </w:rPr>
        <w:t>Data included (e.g. 300MB)</w:t>
      </w:r>
    </w:p>
    <w:p w14:paraId="34A3853B" w14:textId="77777777" w:rsidR="001A1514" w:rsidRPr="004D035A" w:rsidRDefault="003F743C" w:rsidP="00AC5957">
      <w:pPr>
        <w:pStyle w:val="ListParagraph"/>
        <w:numPr>
          <w:ilvl w:val="0"/>
          <w:numId w:val="14"/>
        </w:numPr>
        <w:rPr>
          <w:lang w:eastAsia="ja-JP"/>
        </w:rPr>
      </w:pPr>
      <w:r w:rsidRPr="004D035A">
        <w:rPr>
          <w:lang w:eastAsia="ja-JP"/>
        </w:rPr>
        <w:t xml:space="preserve">Plan </w:t>
      </w:r>
      <w:r w:rsidR="001A1514" w:rsidRPr="004D035A">
        <w:rPr>
          <w:lang w:eastAsia="ja-JP"/>
        </w:rPr>
        <w:t>price</w:t>
      </w:r>
      <w:r w:rsidRPr="004D035A">
        <w:rPr>
          <w:lang w:eastAsia="ja-JP"/>
        </w:rPr>
        <w:t xml:space="preserve"> </w:t>
      </w:r>
      <w:r w:rsidR="001A1514" w:rsidRPr="004D035A">
        <w:rPr>
          <w:lang w:eastAsia="ja-JP"/>
        </w:rPr>
        <w:t>per</w:t>
      </w:r>
      <w:r w:rsidRPr="004D035A">
        <w:rPr>
          <w:lang w:eastAsia="ja-JP"/>
        </w:rPr>
        <w:t xml:space="preserve"> </w:t>
      </w:r>
      <w:r w:rsidR="001A1514" w:rsidRPr="004D035A">
        <w:rPr>
          <w:lang w:eastAsia="ja-JP"/>
        </w:rPr>
        <w:t>period</w:t>
      </w:r>
      <w:r w:rsidRPr="004D035A">
        <w:rPr>
          <w:lang w:eastAsia="ja-JP"/>
        </w:rPr>
        <w:t xml:space="preserve"> (e.g. $80 per month)</w:t>
      </w:r>
    </w:p>
    <w:p w14:paraId="003B0892" w14:textId="77777777" w:rsidR="001A1514" w:rsidRPr="004D035A" w:rsidRDefault="003F743C" w:rsidP="00AC5957">
      <w:pPr>
        <w:pStyle w:val="ListParagraph"/>
        <w:numPr>
          <w:ilvl w:val="0"/>
          <w:numId w:val="14"/>
        </w:numPr>
        <w:rPr>
          <w:lang w:eastAsia="ja-JP"/>
        </w:rPr>
      </w:pPr>
      <w:r w:rsidRPr="004D035A">
        <w:rPr>
          <w:lang w:eastAsia="ja-JP"/>
        </w:rPr>
        <w:t>SIM + d</w:t>
      </w:r>
      <w:r w:rsidR="001A1514" w:rsidRPr="004D035A">
        <w:rPr>
          <w:lang w:eastAsia="ja-JP"/>
        </w:rPr>
        <w:t>elivery</w:t>
      </w:r>
      <w:r w:rsidRPr="004D035A">
        <w:rPr>
          <w:lang w:eastAsia="ja-JP"/>
        </w:rPr>
        <w:t xml:space="preserve"> </w:t>
      </w:r>
      <w:r w:rsidR="001A1514" w:rsidRPr="004D035A">
        <w:rPr>
          <w:lang w:eastAsia="ja-JP"/>
        </w:rPr>
        <w:t>cost</w:t>
      </w:r>
      <w:r w:rsidRPr="004D035A">
        <w:rPr>
          <w:lang w:eastAsia="ja-JP"/>
        </w:rPr>
        <w:t xml:space="preserve"> (e.g. $9.90)</w:t>
      </w:r>
    </w:p>
    <w:p w14:paraId="73C47E3C" w14:textId="77777777" w:rsidR="001A1514" w:rsidRPr="004D035A" w:rsidRDefault="003F743C" w:rsidP="00AC5957">
      <w:pPr>
        <w:pStyle w:val="ListParagraph"/>
        <w:numPr>
          <w:ilvl w:val="0"/>
          <w:numId w:val="14"/>
        </w:numPr>
        <w:rPr>
          <w:lang w:eastAsia="ja-JP"/>
        </w:rPr>
      </w:pPr>
      <w:r w:rsidRPr="004D035A">
        <w:rPr>
          <w:lang w:eastAsia="ja-JP"/>
        </w:rPr>
        <w:t>A</w:t>
      </w:r>
      <w:r w:rsidR="001A1514" w:rsidRPr="004D035A">
        <w:rPr>
          <w:lang w:eastAsia="ja-JP"/>
        </w:rPr>
        <w:t>ctivation</w:t>
      </w:r>
      <w:r w:rsidRPr="004D035A">
        <w:rPr>
          <w:lang w:eastAsia="ja-JP"/>
        </w:rPr>
        <w:t xml:space="preserve"> </w:t>
      </w:r>
      <w:r w:rsidR="001A1514" w:rsidRPr="004D035A">
        <w:rPr>
          <w:lang w:eastAsia="ja-JP"/>
        </w:rPr>
        <w:t>fee</w:t>
      </w:r>
      <w:r w:rsidRPr="004D035A">
        <w:rPr>
          <w:lang w:eastAsia="ja-JP"/>
        </w:rPr>
        <w:t xml:space="preserve"> (e.g. $50)</w:t>
      </w:r>
    </w:p>
    <w:p w14:paraId="542BC2A7" w14:textId="77777777" w:rsidR="001A1514" w:rsidRPr="004D035A" w:rsidRDefault="003F743C" w:rsidP="00AC5957">
      <w:pPr>
        <w:pStyle w:val="ListParagraph"/>
        <w:numPr>
          <w:ilvl w:val="0"/>
          <w:numId w:val="14"/>
        </w:numPr>
        <w:rPr>
          <w:lang w:eastAsia="ja-JP"/>
        </w:rPr>
      </w:pPr>
      <w:r w:rsidRPr="004D035A">
        <w:rPr>
          <w:lang w:eastAsia="ja-JP"/>
        </w:rPr>
        <w:t>F</w:t>
      </w:r>
      <w:r w:rsidR="001A1514" w:rsidRPr="004D035A">
        <w:rPr>
          <w:lang w:eastAsia="ja-JP"/>
        </w:rPr>
        <w:t>ee</w:t>
      </w:r>
      <w:r w:rsidRPr="004D035A">
        <w:rPr>
          <w:lang w:eastAsia="ja-JP"/>
        </w:rPr>
        <w:t xml:space="preserve"> </w:t>
      </w:r>
      <w:r w:rsidR="001A1514" w:rsidRPr="004D035A">
        <w:rPr>
          <w:lang w:eastAsia="ja-JP"/>
        </w:rPr>
        <w:t>notes</w:t>
      </w:r>
      <w:r w:rsidRPr="004D035A">
        <w:rPr>
          <w:lang w:eastAsia="ja-JP"/>
        </w:rPr>
        <w:t xml:space="preserve"> (i.e. any other fee condition imposed upon the plan)</w:t>
      </w:r>
    </w:p>
    <w:p w14:paraId="2DD75676" w14:textId="77777777" w:rsidR="001A1514" w:rsidRPr="004D035A" w:rsidRDefault="003F743C" w:rsidP="00AC5957">
      <w:pPr>
        <w:pStyle w:val="ListParagraph"/>
        <w:numPr>
          <w:ilvl w:val="0"/>
          <w:numId w:val="14"/>
        </w:numPr>
        <w:rPr>
          <w:lang w:eastAsia="ja-JP"/>
        </w:rPr>
      </w:pPr>
      <w:r w:rsidRPr="004D035A">
        <w:rPr>
          <w:lang w:eastAsia="ja-JP"/>
        </w:rPr>
        <w:t>E</w:t>
      </w:r>
      <w:r w:rsidR="001A1514" w:rsidRPr="004D035A">
        <w:rPr>
          <w:lang w:eastAsia="ja-JP"/>
        </w:rPr>
        <w:t>xcess</w:t>
      </w:r>
      <w:r w:rsidRPr="004D035A">
        <w:rPr>
          <w:lang w:eastAsia="ja-JP"/>
        </w:rPr>
        <w:t xml:space="preserve"> </w:t>
      </w:r>
      <w:r w:rsidR="001A1514" w:rsidRPr="004D035A">
        <w:rPr>
          <w:lang w:eastAsia="ja-JP"/>
        </w:rPr>
        <w:t>data</w:t>
      </w:r>
      <w:r w:rsidRPr="004D035A">
        <w:rPr>
          <w:lang w:eastAsia="ja-JP"/>
        </w:rPr>
        <w:t xml:space="preserve"> </w:t>
      </w:r>
      <w:r w:rsidR="001A1514" w:rsidRPr="004D035A">
        <w:rPr>
          <w:lang w:eastAsia="ja-JP"/>
        </w:rPr>
        <w:t>price</w:t>
      </w:r>
      <w:r w:rsidRPr="004D035A">
        <w:rPr>
          <w:lang w:eastAsia="ja-JP"/>
        </w:rPr>
        <w:t xml:space="preserve"> quoted (e.g. $10 per gigabyte)</w:t>
      </w:r>
    </w:p>
    <w:p w14:paraId="391CC5E2" w14:textId="77777777" w:rsidR="001A1514" w:rsidRPr="004D035A" w:rsidRDefault="003F743C" w:rsidP="00AC5957">
      <w:pPr>
        <w:pStyle w:val="ListParagraph"/>
        <w:numPr>
          <w:ilvl w:val="0"/>
          <w:numId w:val="14"/>
        </w:numPr>
        <w:rPr>
          <w:lang w:eastAsia="ja-JP"/>
        </w:rPr>
      </w:pPr>
      <w:r w:rsidRPr="004D035A">
        <w:rPr>
          <w:lang w:eastAsia="ja-JP"/>
        </w:rPr>
        <w:t xml:space="preserve">Plan URL (i.e. link to webpage where plan details were found) </w:t>
      </w:r>
    </w:p>
    <w:p w14:paraId="1FE040DA" w14:textId="3AC9D537" w:rsidR="00755F23" w:rsidRPr="00622EEC" w:rsidRDefault="00755F23" w:rsidP="00755F23">
      <w:pPr>
        <w:rPr>
          <w:lang w:eastAsia="ja-JP"/>
        </w:rPr>
      </w:pPr>
      <w:r w:rsidRPr="004D035A">
        <w:rPr>
          <w:lang w:eastAsia="ja-JP"/>
        </w:rPr>
        <w:t xml:space="preserve">While collecting the plan details, the provider websites were also searched to </w:t>
      </w:r>
      <w:r w:rsidR="00C83F58">
        <w:rPr>
          <w:lang w:eastAsia="ja-JP"/>
        </w:rPr>
        <w:t>identify</w:t>
      </w:r>
      <w:r w:rsidRPr="004D035A">
        <w:rPr>
          <w:lang w:eastAsia="ja-JP"/>
        </w:rPr>
        <w:t xml:space="preserve"> each provider’s Australian Company Number (ACN) or Australian Business Number (ABN). These numbers are provided by the ASIC and provide the basis for identifying and extracting entity-related information that has been filed with ASIC over the life of t</w:t>
      </w:r>
      <w:r w:rsidR="00C27B52">
        <w:rPr>
          <w:lang w:eastAsia="ja-JP"/>
        </w:rPr>
        <w:t>he business. This resulted in 52</w:t>
      </w:r>
      <w:r w:rsidRPr="004D035A">
        <w:rPr>
          <w:lang w:eastAsia="ja-JP"/>
        </w:rPr>
        <w:t xml:space="preserve"> “Current </w:t>
      </w:r>
      <w:r w:rsidR="00C27B52">
        <w:rPr>
          <w:lang w:eastAsia="ja-JP"/>
        </w:rPr>
        <w:t xml:space="preserve">&amp; </w:t>
      </w:r>
      <w:r w:rsidR="00C27B52">
        <w:rPr>
          <w:lang w:eastAsia="ja-JP"/>
        </w:rPr>
        <w:lastRenderedPageBreak/>
        <w:t>Historical Company Extract</w:t>
      </w:r>
      <w:r w:rsidR="00327AA6">
        <w:rPr>
          <w:lang w:eastAsia="ja-JP"/>
        </w:rPr>
        <w:t>s” (four</w:t>
      </w:r>
      <w:r w:rsidRPr="004D035A">
        <w:rPr>
          <w:lang w:eastAsia="ja-JP"/>
        </w:rPr>
        <w:t xml:space="preserve"> companies had d</w:t>
      </w:r>
      <w:r w:rsidR="00C27B52">
        <w:rPr>
          <w:lang w:eastAsia="ja-JP"/>
        </w:rPr>
        <w:t xml:space="preserve">irect mobile offerings under multiple </w:t>
      </w:r>
      <w:r w:rsidRPr="004D035A">
        <w:rPr>
          <w:lang w:eastAsia="ja-JP"/>
        </w:rPr>
        <w:t>brands) and 14 “Form 388 - Copy of financial statements and reports”.</w:t>
      </w:r>
      <w:r w:rsidRPr="00622EEC">
        <w:rPr>
          <w:vertAlign w:val="superscript"/>
          <w:lang w:eastAsia="ja-JP"/>
        </w:rPr>
        <w:footnoteReference w:id="37"/>
      </w:r>
      <w:r w:rsidRPr="00622EEC">
        <w:rPr>
          <w:lang w:eastAsia="ja-JP"/>
        </w:rPr>
        <w:t xml:space="preserve"> </w:t>
      </w:r>
    </w:p>
    <w:p w14:paraId="7924A530" w14:textId="44D3991A" w:rsidR="000B7DEF" w:rsidRPr="004D035A" w:rsidRDefault="00755F23" w:rsidP="00755F23">
      <w:pPr>
        <w:rPr>
          <w:lang w:eastAsia="ja-JP"/>
        </w:rPr>
      </w:pPr>
      <w:r w:rsidRPr="00622EEC">
        <w:rPr>
          <w:lang w:eastAsia="ja-JP"/>
        </w:rPr>
        <w:t xml:space="preserve"> The ASIC extracts were used to obtain a variety of management and ownership information, as follows (</w:t>
      </w:r>
      <w:r w:rsidR="009E15A8" w:rsidRPr="00622EEC">
        <w:rPr>
          <w:lang w:eastAsia="ja-JP"/>
        </w:rPr>
        <w:t xml:space="preserve">note that </w:t>
      </w:r>
      <w:r w:rsidRPr="004D035A">
        <w:rPr>
          <w:lang w:eastAsia="ja-JP"/>
        </w:rPr>
        <w:t>not all companies have all items):</w:t>
      </w:r>
    </w:p>
    <w:p w14:paraId="0DE212E9" w14:textId="77777777" w:rsidR="00401C16" w:rsidRPr="004D035A" w:rsidRDefault="00401C16" w:rsidP="00AC5957">
      <w:pPr>
        <w:pStyle w:val="ListParagraph"/>
        <w:numPr>
          <w:ilvl w:val="0"/>
          <w:numId w:val="15"/>
        </w:numPr>
        <w:rPr>
          <w:lang w:eastAsia="ja-JP"/>
        </w:rPr>
      </w:pPr>
      <w:r w:rsidRPr="004D035A">
        <w:rPr>
          <w:lang w:eastAsia="ja-JP"/>
        </w:rPr>
        <w:t>Organisation Details</w:t>
      </w:r>
    </w:p>
    <w:p w14:paraId="34FC1A7C" w14:textId="77777777" w:rsidR="000B7DEF" w:rsidRPr="004D035A" w:rsidRDefault="000B7DEF" w:rsidP="00AC5957">
      <w:pPr>
        <w:pStyle w:val="ListParagraph"/>
        <w:numPr>
          <w:ilvl w:val="1"/>
          <w:numId w:val="15"/>
        </w:numPr>
        <w:rPr>
          <w:lang w:eastAsia="ja-JP"/>
        </w:rPr>
      </w:pPr>
      <w:r w:rsidRPr="004D035A">
        <w:rPr>
          <w:lang w:eastAsia="ja-JP"/>
        </w:rPr>
        <w:t xml:space="preserve">Current Organisation Details </w:t>
      </w:r>
    </w:p>
    <w:p w14:paraId="4690D679" w14:textId="77777777" w:rsidR="000B7DEF" w:rsidRPr="004D035A" w:rsidRDefault="000B7DEF" w:rsidP="00AC5957">
      <w:pPr>
        <w:pStyle w:val="ListParagraph"/>
        <w:numPr>
          <w:ilvl w:val="1"/>
          <w:numId w:val="15"/>
        </w:numPr>
        <w:rPr>
          <w:lang w:eastAsia="ja-JP"/>
        </w:rPr>
      </w:pPr>
      <w:r w:rsidRPr="004D035A">
        <w:rPr>
          <w:lang w:eastAsia="ja-JP"/>
        </w:rPr>
        <w:t xml:space="preserve">Previous Organisation Details </w:t>
      </w:r>
    </w:p>
    <w:p w14:paraId="3D80A81D" w14:textId="77777777" w:rsidR="000B7DEF" w:rsidRPr="004D035A" w:rsidRDefault="000B7DEF" w:rsidP="00AC5957">
      <w:pPr>
        <w:pStyle w:val="ListParagraph"/>
        <w:numPr>
          <w:ilvl w:val="0"/>
          <w:numId w:val="15"/>
        </w:numPr>
        <w:rPr>
          <w:lang w:eastAsia="ja-JP"/>
        </w:rPr>
      </w:pPr>
      <w:r w:rsidRPr="004D035A">
        <w:rPr>
          <w:lang w:eastAsia="ja-JP"/>
        </w:rPr>
        <w:t>Address Details</w:t>
      </w:r>
    </w:p>
    <w:p w14:paraId="0BBE374E" w14:textId="77777777" w:rsidR="00401C16" w:rsidRPr="004D035A" w:rsidRDefault="00401C16" w:rsidP="00AC5957">
      <w:pPr>
        <w:pStyle w:val="ListParagraph"/>
        <w:numPr>
          <w:ilvl w:val="1"/>
          <w:numId w:val="15"/>
        </w:numPr>
        <w:rPr>
          <w:lang w:eastAsia="ja-JP"/>
        </w:rPr>
      </w:pPr>
      <w:r w:rsidRPr="004D035A">
        <w:rPr>
          <w:lang w:eastAsia="ja-JP"/>
        </w:rPr>
        <w:t>Current</w:t>
      </w:r>
    </w:p>
    <w:p w14:paraId="1B5C6BDA" w14:textId="77777777" w:rsidR="000B7DEF" w:rsidRPr="004D035A" w:rsidRDefault="000B7DEF" w:rsidP="00AC5957">
      <w:pPr>
        <w:pStyle w:val="ListParagraph"/>
        <w:numPr>
          <w:ilvl w:val="1"/>
          <w:numId w:val="15"/>
        </w:numPr>
        <w:rPr>
          <w:lang w:eastAsia="ja-JP"/>
        </w:rPr>
      </w:pPr>
      <w:r w:rsidRPr="004D035A">
        <w:rPr>
          <w:lang w:eastAsia="ja-JP"/>
        </w:rPr>
        <w:t>Historical</w:t>
      </w:r>
    </w:p>
    <w:p w14:paraId="43A24CBB" w14:textId="77777777" w:rsidR="000B7DEF" w:rsidRPr="004D035A" w:rsidRDefault="00401C16" w:rsidP="00AC5957">
      <w:pPr>
        <w:pStyle w:val="ListParagraph"/>
        <w:numPr>
          <w:ilvl w:val="1"/>
          <w:numId w:val="15"/>
        </w:numPr>
        <w:rPr>
          <w:lang w:eastAsia="ja-JP"/>
        </w:rPr>
      </w:pPr>
      <w:r w:rsidRPr="004D035A">
        <w:rPr>
          <w:lang w:eastAsia="ja-JP"/>
        </w:rPr>
        <w:t>Contact Address</w:t>
      </w:r>
    </w:p>
    <w:p w14:paraId="44668729" w14:textId="77777777" w:rsidR="000B7DEF" w:rsidRPr="004D035A" w:rsidRDefault="000B7DEF" w:rsidP="00AC5957">
      <w:pPr>
        <w:pStyle w:val="ListParagraph"/>
        <w:numPr>
          <w:ilvl w:val="0"/>
          <w:numId w:val="15"/>
        </w:numPr>
        <w:rPr>
          <w:lang w:eastAsia="ja-JP"/>
        </w:rPr>
      </w:pPr>
      <w:r w:rsidRPr="004D035A">
        <w:rPr>
          <w:lang w:eastAsia="ja-JP"/>
        </w:rPr>
        <w:t>Officeholders and Other Roles</w:t>
      </w:r>
    </w:p>
    <w:p w14:paraId="2C5C18F2" w14:textId="77777777" w:rsidR="00401C16" w:rsidRPr="004D035A" w:rsidRDefault="00401C16" w:rsidP="00AC5957">
      <w:pPr>
        <w:pStyle w:val="ListParagraph"/>
        <w:numPr>
          <w:ilvl w:val="1"/>
          <w:numId w:val="15"/>
        </w:numPr>
        <w:rPr>
          <w:lang w:eastAsia="ja-JP"/>
        </w:rPr>
      </w:pPr>
      <w:r w:rsidRPr="004D035A">
        <w:rPr>
          <w:lang w:eastAsia="ja-JP"/>
        </w:rPr>
        <w:t>Director(s)</w:t>
      </w:r>
    </w:p>
    <w:p w14:paraId="6435C8B7" w14:textId="77777777" w:rsidR="00401C16" w:rsidRPr="004D035A" w:rsidRDefault="00401C16" w:rsidP="00AC5957">
      <w:pPr>
        <w:pStyle w:val="ListParagraph"/>
        <w:numPr>
          <w:ilvl w:val="1"/>
          <w:numId w:val="15"/>
        </w:numPr>
        <w:rPr>
          <w:lang w:eastAsia="ja-JP"/>
        </w:rPr>
      </w:pPr>
      <w:r w:rsidRPr="004D035A">
        <w:rPr>
          <w:lang w:eastAsia="ja-JP"/>
        </w:rPr>
        <w:t>Secretary</w:t>
      </w:r>
    </w:p>
    <w:p w14:paraId="7E61F549" w14:textId="77777777" w:rsidR="00401C16" w:rsidRPr="004D035A" w:rsidRDefault="00401C16" w:rsidP="00AC5957">
      <w:pPr>
        <w:pStyle w:val="ListParagraph"/>
        <w:numPr>
          <w:ilvl w:val="1"/>
          <w:numId w:val="15"/>
        </w:numPr>
        <w:rPr>
          <w:lang w:eastAsia="ja-JP"/>
        </w:rPr>
      </w:pPr>
      <w:r w:rsidRPr="004D035A">
        <w:rPr>
          <w:lang w:eastAsia="ja-JP"/>
        </w:rPr>
        <w:t>Appointed Auditor</w:t>
      </w:r>
    </w:p>
    <w:p w14:paraId="0F0BE570" w14:textId="77777777" w:rsidR="00401C16" w:rsidRPr="004D035A" w:rsidRDefault="00401C16" w:rsidP="00AC5957">
      <w:pPr>
        <w:pStyle w:val="ListParagraph"/>
        <w:numPr>
          <w:ilvl w:val="0"/>
          <w:numId w:val="15"/>
        </w:numPr>
        <w:rPr>
          <w:lang w:eastAsia="ja-JP"/>
        </w:rPr>
      </w:pPr>
      <w:r w:rsidRPr="004D035A">
        <w:rPr>
          <w:lang w:eastAsia="ja-JP"/>
        </w:rPr>
        <w:t>Ultimate Holding Company</w:t>
      </w:r>
    </w:p>
    <w:p w14:paraId="566DAD2A" w14:textId="77777777" w:rsidR="00401C16" w:rsidRPr="004D035A" w:rsidRDefault="00401C16" w:rsidP="00AC5957">
      <w:pPr>
        <w:pStyle w:val="ListParagraph"/>
        <w:numPr>
          <w:ilvl w:val="1"/>
          <w:numId w:val="15"/>
        </w:numPr>
        <w:rPr>
          <w:lang w:eastAsia="ja-JP"/>
        </w:rPr>
      </w:pPr>
      <w:r w:rsidRPr="004D035A">
        <w:rPr>
          <w:lang w:eastAsia="ja-JP"/>
        </w:rPr>
        <w:t>Current</w:t>
      </w:r>
    </w:p>
    <w:p w14:paraId="4898F5EE" w14:textId="77777777" w:rsidR="00401C16" w:rsidRPr="004D035A" w:rsidRDefault="00401C16" w:rsidP="00AC5957">
      <w:pPr>
        <w:pStyle w:val="ListParagraph"/>
        <w:numPr>
          <w:ilvl w:val="1"/>
          <w:numId w:val="15"/>
        </w:numPr>
        <w:rPr>
          <w:lang w:eastAsia="ja-JP"/>
        </w:rPr>
      </w:pPr>
      <w:r w:rsidRPr="004D035A">
        <w:rPr>
          <w:lang w:eastAsia="ja-JP"/>
        </w:rPr>
        <w:t>Previous</w:t>
      </w:r>
    </w:p>
    <w:p w14:paraId="2F1F84DA" w14:textId="77777777" w:rsidR="00401C16" w:rsidRPr="004D035A" w:rsidRDefault="00401C16" w:rsidP="00AC5957">
      <w:pPr>
        <w:pStyle w:val="ListParagraph"/>
        <w:numPr>
          <w:ilvl w:val="0"/>
          <w:numId w:val="15"/>
        </w:numPr>
        <w:rPr>
          <w:lang w:eastAsia="ja-JP"/>
        </w:rPr>
      </w:pPr>
      <w:r w:rsidRPr="004D035A">
        <w:rPr>
          <w:lang w:eastAsia="ja-JP"/>
        </w:rPr>
        <w:t>Petitioner Court Action</w:t>
      </w:r>
    </w:p>
    <w:p w14:paraId="67386D6B" w14:textId="77777777" w:rsidR="00401C16" w:rsidRPr="004D035A" w:rsidRDefault="00401C16" w:rsidP="00AC5957">
      <w:pPr>
        <w:pStyle w:val="ListParagraph"/>
        <w:numPr>
          <w:ilvl w:val="0"/>
          <w:numId w:val="15"/>
        </w:numPr>
        <w:rPr>
          <w:lang w:eastAsia="ja-JP"/>
        </w:rPr>
      </w:pPr>
      <w:r w:rsidRPr="004D035A">
        <w:rPr>
          <w:lang w:eastAsia="ja-JP"/>
        </w:rPr>
        <w:t>External Administrator</w:t>
      </w:r>
    </w:p>
    <w:p w14:paraId="7ACA93FC" w14:textId="77777777" w:rsidR="00401C16" w:rsidRPr="004D035A" w:rsidRDefault="00401C16" w:rsidP="00AC5957">
      <w:pPr>
        <w:pStyle w:val="ListParagraph"/>
        <w:numPr>
          <w:ilvl w:val="1"/>
          <w:numId w:val="15"/>
        </w:numPr>
        <w:rPr>
          <w:lang w:eastAsia="ja-JP"/>
        </w:rPr>
      </w:pPr>
      <w:r w:rsidRPr="004D035A">
        <w:rPr>
          <w:lang w:eastAsia="ja-JP"/>
        </w:rPr>
        <w:t>Current</w:t>
      </w:r>
    </w:p>
    <w:p w14:paraId="489C1CE3" w14:textId="77777777" w:rsidR="00401C16" w:rsidRPr="004D035A" w:rsidRDefault="00401C16" w:rsidP="00AC5957">
      <w:pPr>
        <w:pStyle w:val="ListParagraph"/>
        <w:numPr>
          <w:ilvl w:val="1"/>
          <w:numId w:val="15"/>
        </w:numPr>
        <w:rPr>
          <w:lang w:eastAsia="ja-JP"/>
        </w:rPr>
      </w:pPr>
      <w:r w:rsidRPr="004D035A">
        <w:rPr>
          <w:lang w:eastAsia="ja-JP"/>
        </w:rPr>
        <w:t>Previous</w:t>
      </w:r>
    </w:p>
    <w:p w14:paraId="280D1180" w14:textId="77777777" w:rsidR="00401C16" w:rsidRPr="004D035A" w:rsidRDefault="00401C16" w:rsidP="00AC5957">
      <w:pPr>
        <w:pStyle w:val="ListParagraph"/>
        <w:numPr>
          <w:ilvl w:val="0"/>
          <w:numId w:val="15"/>
        </w:numPr>
        <w:rPr>
          <w:lang w:eastAsia="ja-JP"/>
        </w:rPr>
      </w:pPr>
      <w:r w:rsidRPr="004D035A">
        <w:rPr>
          <w:lang w:eastAsia="ja-JP"/>
        </w:rPr>
        <w:t>Share Information</w:t>
      </w:r>
    </w:p>
    <w:p w14:paraId="18651798" w14:textId="77777777" w:rsidR="00401C16" w:rsidRPr="004D035A" w:rsidRDefault="00401C16" w:rsidP="00AC5957">
      <w:pPr>
        <w:pStyle w:val="ListParagraph"/>
        <w:numPr>
          <w:ilvl w:val="1"/>
          <w:numId w:val="15"/>
        </w:numPr>
        <w:rPr>
          <w:lang w:eastAsia="ja-JP"/>
        </w:rPr>
      </w:pPr>
      <w:r w:rsidRPr="004D035A">
        <w:rPr>
          <w:lang w:eastAsia="ja-JP"/>
        </w:rPr>
        <w:lastRenderedPageBreak/>
        <w:t>Share Structure</w:t>
      </w:r>
      <w:r w:rsidR="00C863A3" w:rsidRPr="004D035A">
        <w:rPr>
          <w:lang w:eastAsia="ja-JP"/>
        </w:rPr>
        <w:t xml:space="preserve"> (with ASIC document numbers)</w:t>
      </w:r>
    </w:p>
    <w:p w14:paraId="7946EF9E" w14:textId="77777777" w:rsidR="00C863A3" w:rsidRPr="004D035A" w:rsidRDefault="00C863A3" w:rsidP="00AC5957">
      <w:pPr>
        <w:pStyle w:val="ListParagraph"/>
        <w:numPr>
          <w:ilvl w:val="1"/>
          <w:numId w:val="15"/>
        </w:numPr>
        <w:rPr>
          <w:lang w:eastAsia="ja-JP"/>
        </w:rPr>
      </w:pPr>
      <w:r w:rsidRPr="004D035A">
        <w:rPr>
          <w:lang w:eastAsia="ja-JP"/>
        </w:rPr>
        <w:t>Previous Share Structure (with ASIC document numbers)</w:t>
      </w:r>
    </w:p>
    <w:p w14:paraId="31637297" w14:textId="77777777" w:rsidR="00C863A3" w:rsidRPr="004D035A" w:rsidRDefault="00C863A3" w:rsidP="00AC5957">
      <w:pPr>
        <w:pStyle w:val="ListParagraph"/>
        <w:numPr>
          <w:ilvl w:val="1"/>
          <w:numId w:val="15"/>
        </w:numPr>
        <w:rPr>
          <w:lang w:eastAsia="ja-JP"/>
        </w:rPr>
      </w:pPr>
      <w:r w:rsidRPr="004D035A">
        <w:rPr>
          <w:lang w:eastAsia="ja-JP"/>
        </w:rPr>
        <w:t>Members</w:t>
      </w:r>
    </w:p>
    <w:p w14:paraId="4F2FDDCD" w14:textId="77777777" w:rsidR="00C863A3" w:rsidRPr="004D035A" w:rsidRDefault="00C863A3" w:rsidP="00AC5957">
      <w:pPr>
        <w:pStyle w:val="ListParagraph"/>
        <w:numPr>
          <w:ilvl w:val="1"/>
          <w:numId w:val="15"/>
        </w:numPr>
        <w:rPr>
          <w:lang w:eastAsia="ja-JP"/>
        </w:rPr>
      </w:pPr>
      <w:r w:rsidRPr="004D035A">
        <w:rPr>
          <w:lang w:eastAsia="ja-JP"/>
        </w:rPr>
        <w:t>Previous Members</w:t>
      </w:r>
    </w:p>
    <w:p w14:paraId="7A5CDE3B" w14:textId="77777777" w:rsidR="00401C16" w:rsidRPr="004D035A" w:rsidRDefault="00401C16" w:rsidP="00AC5957">
      <w:pPr>
        <w:pStyle w:val="ListParagraph"/>
        <w:numPr>
          <w:ilvl w:val="0"/>
          <w:numId w:val="15"/>
        </w:numPr>
        <w:rPr>
          <w:lang w:eastAsia="ja-JP"/>
        </w:rPr>
      </w:pPr>
      <w:r w:rsidRPr="004D035A">
        <w:rPr>
          <w:lang w:eastAsia="ja-JP"/>
        </w:rPr>
        <w:t>Financial Reports</w:t>
      </w:r>
      <w:r w:rsidR="00C863A3" w:rsidRPr="004D035A">
        <w:rPr>
          <w:lang w:eastAsia="ja-JP"/>
        </w:rPr>
        <w:t xml:space="preserve"> (with ASIC document numbers)</w:t>
      </w:r>
    </w:p>
    <w:p w14:paraId="7410F07F" w14:textId="369D2515" w:rsidR="00755F23" w:rsidRPr="00622EEC" w:rsidRDefault="00755F23" w:rsidP="00755F23">
      <w:pPr>
        <w:spacing w:after="0" w:line="240" w:lineRule="auto"/>
        <w:rPr>
          <w:lang w:eastAsia="ja-JP"/>
        </w:rPr>
      </w:pPr>
      <w:r w:rsidRPr="004D035A">
        <w:rPr>
          <w:lang w:eastAsia="ja-JP"/>
        </w:rPr>
        <w:t>Next, web searches were conducted to collect public information about company directors identified from the ASIC extracts. This was followed by a search for acquisition and merger information for the Australian telecommunications sector, with the yearly ACMA communications reports</w:t>
      </w:r>
      <w:r w:rsidR="00EE3C1E" w:rsidRPr="00622EEC">
        <w:rPr>
          <w:rStyle w:val="FootnoteReference"/>
          <w:lang w:eastAsia="ja-JP"/>
        </w:rPr>
        <w:footnoteReference w:id="38"/>
      </w:r>
      <w:r w:rsidRPr="00622EEC">
        <w:rPr>
          <w:lang w:eastAsia="ja-JP"/>
        </w:rPr>
        <w:t xml:space="preserve"> being the primary source of data, supplement by industry news articles. </w:t>
      </w:r>
    </w:p>
    <w:p w14:paraId="7FA1F24C" w14:textId="77777777" w:rsidR="00D2031A" w:rsidRDefault="00D2031A" w:rsidP="00755F23">
      <w:pPr>
        <w:spacing w:after="0" w:line="240" w:lineRule="auto"/>
        <w:rPr>
          <w:lang w:eastAsia="ja-JP"/>
        </w:rPr>
      </w:pPr>
    </w:p>
    <w:p w14:paraId="6527C44A" w14:textId="2B78F397" w:rsidR="002A5F1E" w:rsidRPr="004D035A" w:rsidRDefault="00755F23" w:rsidP="00755F23">
      <w:pPr>
        <w:spacing w:after="0" w:line="240" w:lineRule="auto"/>
        <w:rPr>
          <w:lang w:eastAsia="ja-JP"/>
        </w:rPr>
      </w:pPr>
      <w:r w:rsidRPr="004D035A">
        <w:rPr>
          <w:lang w:eastAsia="ja-JP"/>
        </w:rPr>
        <w:t xml:space="preserve">Lastly, further web searches were conducted to identify news </w:t>
      </w:r>
      <w:r w:rsidR="00152E70" w:rsidRPr="004D035A">
        <w:rPr>
          <w:lang w:eastAsia="ja-JP"/>
        </w:rPr>
        <w:t>articles in the mainstream and industry press</w:t>
      </w:r>
      <w:r w:rsidRPr="004D035A">
        <w:rPr>
          <w:lang w:eastAsia="ja-JP"/>
        </w:rPr>
        <w:t xml:space="preserve"> relevant to each of the mobile provider brands.</w:t>
      </w:r>
      <w:r w:rsidR="005F2111" w:rsidRPr="004D035A">
        <w:rPr>
          <w:lang w:eastAsia="ja-JP"/>
        </w:rPr>
        <w:t xml:space="preserve"> This background information inform</w:t>
      </w:r>
      <w:r w:rsidR="000425D3">
        <w:rPr>
          <w:lang w:eastAsia="ja-JP"/>
        </w:rPr>
        <w:t>ed</w:t>
      </w:r>
      <w:r w:rsidR="005F2111" w:rsidRPr="004D035A">
        <w:rPr>
          <w:lang w:eastAsia="ja-JP"/>
        </w:rPr>
        <w:t xml:space="preserve"> the report discussion and also serves as a large repository of knowledge for future text mining.</w:t>
      </w:r>
    </w:p>
    <w:p w14:paraId="5B87F401" w14:textId="0B53E378" w:rsidR="001B2DDB" w:rsidRPr="004D035A" w:rsidRDefault="001B2DDB" w:rsidP="00B631F6">
      <w:pPr>
        <w:pStyle w:val="Heading2"/>
      </w:pPr>
      <w:bookmarkStart w:id="25" w:name="_Toc441144379"/>
      <w:r w:rsidRPr="004D035A">
        <w:t xml:space="preserve">Stage 2 – Focus </w:t>
      </w:r>
      <w:r w:rsidR="00D013AF">
        <w:t>g</w:t>
      </w:r>
      <w:r w:rsidRPr="004D035A">
        <w:t>roups</w:t>
      </w:r>
      <w:r w:rsidR="003A3BF1" w:rsidRPr="004D035A">
        <w:t xml:space="preserve"> (March 2015 – June 2015)</w:t>
      </w:r>
      <w:bookmarkEnd w:id="25"/>
    </w:p>
    <w:p w14:paraId="09A8BE35" w14:textId="3887946B" w:rsidR="00755F23" w:rsidRPr="004D035A" w:rsidRDefault="00755F23" w:rsidP="00755F23">
      <w:pPr>
        <w:rPr>
          <w:lang w:eastAsia="ja-JP"/>
        </w:rPr>
      </w:pPr>
      <w:r w:rsidRPr="004D035A">
        <w:rPr>
          <w:lang w:eastAsia="ja-JP"/>
        </w:rPr>
        <w:t xml:space="preserve">Focus groups were used to obtain insights into factors that influenced mobile consumers’ decisions about choosing and switching service providers. Two focus groups were conducted to </w:t>
      </w:r>
      <w:r w:rsidR="00B330AE">
        <w:rPr>
          <w:lang w:eastAsia="ja-JP"/>
        </w:rPr>
        <w:t>obtain</w:t>
      </w:r>
      <w:r w:rsidRPr="004D035A">
        <w:rPr>
          <w:lang w:eastAsia="ja-JP"/>
        </w:rPr>
        <w:t xml:space="preserve"> a range of participant characteristics. The issues and factors identified from this stage informed the development of the online survey in Stage 3.</w:t>
      </w:r>
    </w:p>
    <w:p w14:paraId="2995A3B0" w14:textId="77777777" w:rsidR="001B2DDB" w:rsidRPr="004D035A" w:rsidRDefault="001B2DDB" w:rsidP="001B2DDB">
      <w:pPr>
        <w:pStyle w:val="Heading3"/>
      </w:pPr>
      <w:bookmarkStart w:id="26" w:name="_Toc441144380"/>
      <w:r w:rsidRPr="004D035A">
        <w:t>Participants</w:t>
      </w:r>
      <w:bookmarkEnd w:id="26"/>
    </w:p>
    <w:p w14:paraId="6CB565C2" w14:textId="2BFBA7FB" w:rsidR="00755F23" w:rsidRPr="004D035A" w:rsidRDefault="00755F23" w:rsidP="00755F23">
      <w:pPr>
        <w:rPr>
          <w:lang w:eastAsia="ja-JP"/>
        </w:rPr>
      </w:pPr>
      <w:r w:rsidRPr="004D035A">
        <w:rPr>
          <w:lang w:eastAsia="ja-JP"/>
        </w:rPr>
        <w:t xml:space="preserve">The first focus group of </w:t>
      </w:r>
      <w:r w:rsidR="000425D3">
        <w:rPr>
          <w:lang w:eastAsia="ja-JP"/>
        </w:rPr>
        <w:t>five</w:t>
      </w:r>
      <w:r w:rsidRPr="004D035A">
        <w:rPr>
          <w:lang w:eastAsia="ja-JP"/>
        </w:rPr>
        <w:t xml:space="preserve"> participants was comprised of </w:t>
      </w:r>
      <w:r w:rsidR="000425D3">
        <w:rPr>
          <w:lang w:eastAsia="ja-JP"/>
        </w:rPr>
        <w:t>four</w:t>
      </w:r>
      <w:r w:rsidRPr="004D035A">
        <w:rPr>
          <w:lang w:eastAsia="ja-JP"/>
        </w:rPr>
        <w:t xml:space="preserve"> female</w:t>
      </w:r>
      <w:r w:rsidR="000425D3">
        <w:rPr>
          <w:lang w:eastAsia="ja-JP"/>
        </w:rPr>
        <w:t>s</w:t>
      </w:r>
      <w:r w:rsidRPr="004D035A">
        <w:rPr>
          <w:lang w:eastAsia="ja-JP"/>
        </w:rPr>
        <w:t xml:space="preserve"> and </w:t>
      </w:r>
      <w:r w:rsidR="000425D3">
        <w:rPr>
          <w:lang w:eastAsia="ja-JP"/>
        </w:rPr>
        <w:t xml:space="preserve">one </w:t>
      </w:r>
      <w:r w:rsidRPr="004D035A">
        <w:rPr>
          <w:lang w:eastAsia="ja-JP"/>
        </w:rPr>
        <w:t xml:space="preserve">male, with an average age of 27.6 years (the age range was 24 to 36). All participants were postgraduate students at ANU, who volunteered via in-class invitations and notices placed on course websites. The </w:t>
      </w:r>
      <w:proofErr w:type="gramStart"/>
      <w:r w:rsidRPr="004D035A">
        <w:rPr>
          <w:lang w:eastAsia="ja-JP"/>
        </w:rPr>
        <w:t>average monthly spend</w:t>
      </w:r>
      <w:proofErr w:type="gramEnd"/>
      <w:r w:rsidRPr="004D035A">
        <w:rPr>
          <w:lang w:eastAsia="ja-JP"/>
        </w:rPr>
        <w:t xml:space="preserve"> for their mobile phone service was $40.07, with most (80%) using post-paid billing agreements. </w:t>
      </w:r>
    </w:p>
    <w:p w14:paraId="060DC6FB" w14:textId="7422E336" w:rsidR="00755F23" w:rsidRPr="004D035A" w:rsidRDefault="00755F23" w:rsidP="00755F23">
      <w:pPr>
        <w:rPr>
          <w:lang w:eastAsia="ja-JP"/>
        </w:rPr>
      </w:pPr>
      <w:r w:rsidRPr="004D035A">
        <w:rPr>
          <w:lang w:eastAsia="ja-JP"/>
        </w:rPr>
        <w:t xml:space="preserve">The second focus group consisted of </w:t>
      </w:r>
      <w:r w:rsidR="000425D3">
        <w:rPr>
          <w:lang w:eastAsia="ja-JP"/>
        </w:rPr>
        <w:t>eight</w:t>
      </w:r>
      <w:r w:rsidRPr="004D035A">
        <w:rPr>
          <w:lang w:eastAsia="ja-JP"/>
        </w:rPr>
        <w:t xml:space="preserve"> female staff from the ANU who responded to email invitations to approximately 40 people. The average age of participants was 32.7 years (the age range was 24 to 49 (mean 32.7). The average monthly spend for their mobile </w:t>
      </w:r>
      <w:r w:rsidR="000425D3">
        <w:rPr>
          <w:lang w:eastAsia="ja-JP"/>
        </w:rPr>
        <w:t>phone service was $42.84, with five</w:t>
      </w:r>
      <w:r w:rsidRPr="004D035A">
        <w:rPr>
          <w:lang w:eastAsia="ja-JP"/>
        </w:rPr>
        <w:t xml:space="preserve"> (62.5%) using post-paid and </w:t>
      </w:r>
      <w:r w:rsidR="000425D3">
        <w:rPr>
          <w:lang w:eastAsia="ja-JP"/>
        </w:rPr>
        <w:t>three</w:t>
      </w:r>
      <w:r w:rsidRPr="004D035A">
        <w:rPr>
          <w:lang w:eastAsia="ja-JP"/>
        </w:rPr>
        <w:t xml:space="preserve"> (37.5%) using prepaid billing agreements.</w:t>
      </w:r>
    </w:p>
    <w:p w14:paraId="59973644" w14:textId="77777777" w:rsidR="001B2DDB" w:rsidRPr="004D035A" w:rsidRDefault="001B2DDB" w:rsidP="001B2DDB">
      <w:pPr>
        <w:pStyle w:val="Heading3"/>
      </w:pPr>
      <w:bookmarkStart w:id="27" w:name="_Toc441144381"/>
      <w:r w:rsidRPr="004D035A">
        <w:t>Materials</w:t>
      </w:r>
      <w:bookmarkEnd w:id="27"/>
    </w:p>
    <w:p w14:paraId="1909B98E" w14:textId="77777777" w:rsidR="00955D20" w:rsidRPr="004D035A" w:rsidRDefault="00955D20" w:rsidP="001B2DDB">
      <w:pPr>
        <w:rPr>
          <w:lang w:eastAsia="ja-JP"/>
        </w:rPr>
      </w:pPr>
      <w:r w:rsidRPr="004D035A">
        <w:rPr>
          <w:lang w:eastAsia="ja-JP"/>
        </w:rPr>
        <w:t>The materials for the focus groups were as follows:</w:t>
      </w:r>
    </w:p>
    <w:p w14:paraId="252030D0" w14:textId="79737D95" w:rsidR="00955D20" w:rsidRPr="004D035A" w:rsidRDefault="00955D20" w:rsidP="00AC5957">
      <w:pPr>
        <w:pStyle w:val="ListParagraph"/>
        <w:numPr>
          <w:ilvl w:val="0"/>
          <w:numId w:val="16"/>
        </w:numPr>
        <w:rPr>
          <w:lang w:eastAsia="ja-JP"/>
        </w:rPr>
      </w:pPr>
      <w:r w:rsidRPr="004D035A">
        <w:rPr>
          <w:lang w:eastAsia="ja-JP"/>
        </w:rPr>
        <w:t>Information sheet outlining the purpose of the focus groups and ethic</w:t>
      </w:r>
      <w:r w:rsidR="000425D3">
        <w:rPr>
          <w:lang w:eastAsia="ja-JP"/>
        </w:rPr>
        <w:t>s</w:t>
      </w:r>
      <w:r w:rsidRPr="004D035A">
        <w:rPr>
          <w:lang w:eastAsia="ja-JP"/>
        </w:rPr>
        <w:t xml:space="preserve"> protocol details</w:t>
      </w:r>
    </w:p>
    <w:p w14:paraId="5EFD6631" w14:textId="77777777" w:rsidR="00955D20" w:rsidRPr="004D035A" w:rsidRDefault="00955D20" w:rsidP="00AC5957">
      <w:pPr>
        <w:pStyle w:val="ListParagraph"/>
        <w:numPr>
          <w:ilvl w:val="0"/>
          <w:numId w:val="16"/>
        </w:numPr>
        <w:rPr>
          <w:lang w:eastAsia="ja-JP"/>
        </w:rPr>
      </w:pPr>
      <w:r w:rsidRPr="004D035A">
        <w:rPr>
          <w:lang w:eastAsia="ja-JP"/>
        </w:rPr>
        <w:lastRenderedPageBreak/>
        <w:t>Consent form by which participants could agree to participate and be audio recorded.</w:t>
      </w:r>
    </w:p>
    <w:p w14:paraId="3A463C58" w14:textId="711A7CE2" w:rsidR="001639D7" w:rsidRPr="004D035A" w:rsidRDefault="00955D20" w:rsidP="00AC5957">
      <w:pPr>
        <w:pStyle w:val="ListParagraph"/>
        <w:numPr>
          <w:ilvl w:val="0"/>
          <w:numId w:val="16"/>
        </w:numPr>
        <w:rPr>
          <w:lang w:eastAsia="ja-JP"/>
        </w:rPr>
      </w:pPr>
      <w:r w:rsidRPr="004D035A">
        <w:rPr>
          <w:lang w:eastAsia="ja-JP"/>
        </w:rPr>
        <w:t>I</w:t>
      </w:r>
      <w:r w:rsidR="001639D7" w:rsidRPr="004D035A">
        <w:rPr>
          <w:lang w:eastAsia="ja-JP"/>
        </w:rPr>
        <w:t>nitial con</w:t>
      </w:r>
      <w:r w:rsidRPr="004D035A">
        <w:rPr>
          <w:lang w:eastAsia="ja-JP"/>
        </w:rPr>
        <w:t xml:space="preserve">versation starter questionnaire (see </w:t>
      </w:r>
      <w:r w:rsidR="0099447A">
        <w:rPr>
          <w:highlight w:val="yellow"/>
          <w:lang w:eastAsia="ja-JP"/>
        </w:rPr>
        <w:fldChar w:fldCharType="begin"/>
      </w:r>
      <w:r w:rsidR="0099447A">
        <w:rPr>
          <w:highlight w:val="yellow"/>
          <w:lang w:eastAsia="ja-JP"/>
        </w:rPr>
        <w:instrText xml:space="preserve"> REF _Ref428723540 \h </w:instrText>
      </w:r>
      <w:r w:rsidR="0099447A">
        <w:rPr>
          <w:highlight w:val="yellow"/>
          <w:lang w:eastAsia="ja-JP"/>
        </w:rPr>
      </w:r>
      <w:r w:rsidR="0099447A">
        <w:rPr>
          <w:highlight w:val="yellow"/>
          <w:lang w:eastAsia="ja-JP"/>
        </w:rPr>
        <w:fldChar w:fldCharType="separate"/>
      </w:r>
      <w:r w:rsidR="009116E6" w:rsidRPr="004D035A">
        <w:t>Appendix 3 – Focus Group Thought Exercise</w:t>
      </w:r>
      <w:r w:rsidR="0099447A">
        <w:rPr>
          <w:highlight w:val="yellow"/>
          <w:lang w:eastAsia="ja-JP"/>
        </w:rPr>
        <w:fldChar w:fldCharType="end"/>
      </w:r>
      <w:r w:rsidRPr="004D035A">
        <w:rPr>
          <w:lang w:eastAsia="ja-JP"/>
        </w:rPr>
        <w:t>) to facilitate thought processes relevant to the discussion activity</w:t>
      </w:r>
      <w:r w:rsidR="00373293" w:rsidRPr="004D035A">
        <w:rPr>
          <w:lang w:eastAsia="ja-JP"/>
        </w:rPr>
        <w:t>.</w:t>
      </w:r>
    </w:p>
    <w:p w14:paraId="3385CDF1" w14:textId="4C4514DE" w:rsidR="00955D20" w:rsidRPr="004D035A" w:rsidRDefault="00955D20" w:rsidP="00AC5957">
      <w:pPr>
        <w:pStyle w:val="ListParagraph"/>
        <w:numPr>
          <w:ilvl w:val="0"/>
          <w:numId w:val="16"/>
        </w:numPr>
        <w:rPr>
          <w:lang w:eastAsia="ja-JP"/>
        </w:rPr>
      </w:pPr>
      <w:r w:rsidRPr="004D035A">
        <w:rPr>
          <w:lang w:eastAsia="ja-JP"/>
        </w:rPr>
        <w:t xml:space="preserve">A series of cards </w:t>
      </w:r>
      <w:r w:rsidR="0099766D">
        <w:rPr>
          <w:lang w:eastAsia="ja-JP"/>
        </w:rPr>
        <w:t>containing the</w:t>
      </w:r>
      <w:r w:rsidRPr="004D035A">
        <w:rPr>
          <w:lang w:eastAsia="ja-JP"/>
        </w:rPr>
        <w:t xml:space="preserve"> </w:t>
      </w:r>
      <w:r w:rsidR="005E4B08" w:rsidRPr="004D035A">
        <w:rPr>
          <w:lang w:eastAsia="ja-JP"/>
        </w:rPr>
        <w:t xml:space="preserve">decision </w:t>
      </w:r>
      <w:r w:rsidRPr="004D035A">
        <w:rPr>
          <w:lang w:eastAsia="ja-JP"/>
        </w:rPr>
        <w:t>factors elicited from participants</w:t>
      </w:r>
      <w:r w:rsidR="005E4B08" w:rsidRPr="004D035A">
        <w:rPr>
          <w:lang w:eastAsia="ja-JP"/>
        </w:rPr>
        <w:t xml:space="preserve"> during discussion</w:t>
      </w:r>
      <w:r w:rsidRPr="004D035A">
        <w:rPr>
          <w:lang w:eastAsia="ja-JP"/>
        </w:rPr>
        <w:t>.</w:t>
      </w:r>
    </w:p>
    <w:p w14:paraId="2F3A6574" w14:textId="7291F685" w:rsidR="005E4B08" w:rsidRPr="004D035A" w:rsidRDefault="0099766D" w:rsidP="00AC5957">
      <w:pPr>
        <w:pStyle w:val="ListParagraph"/>
        <w:numPr>
          <w:ilvl w:val="0"/>
          <w:numId w:val="16"/>
        </w:numPr>
        <w:rPr>
          <w:lang w:eastAsia="ja-JP"/>
        </w:rPr>
      </w:pPr>
      <w:r>
        <w:rPr>
          <w:lang w:eastAsia="ja-JP"/>
        </w:rPr>
        <w:t>B</w:t>
      </w:r>
      <w:r w:rsidR="005E4B08" w:rsidRPr="004D035A">
        <w:rPr>
          <w:lang w:eastAsia="ja-JP"/>
        </w:rPr>
        <w:t>lank paper on which participants rank</w:t>
      </w:r>
      <w:r>
        <w:rPr>
          <w:lang w:eastAsia="ja-JP"/>
        </w:rPr>
        <w:t>ed</w:t>
      </w:r>
      <w:r w:rsidR="005E4B08" w:rsidRPr="004D035A">
        <w:rPr>
          <w:lang w:eastAsia="ja-JP"/>
        </w:rPr>
        <w:t xml:space="preserve"> the importance of decision factors.</w:t>
      </w:r>
    </w:p>
    <w:p w14:paraId="6E52D0E1" w14:textId="77777777" w:rsidR="00373293" w:rsidRPr="004D035A" w:rsidRDefault="00373293" w:rsidP="00AC5957">
      <w:pPr>
        <w:pStyle w:val="ListParagraph"/>
        <w:numPr>
          <w:ilvl w:val="0"/>
          <w:numId w:val="16"/>
        </w:numPr>
        <w:rPr>
          <w:lang w:eastAsia="ja-JP"/>
        </w:rPr>
      </w:pPr>
      <w:r w:rsidRPr="004D035A">
        <w:rPr>
          <w:lang w:eastAsia="ja-JP"/>
        </w:rPr>
        <w:t>A procedure sheet for each facilitator.</w:t>
      </w:r>
    </w:p>
    <w:p w14:paraId="15324B48" w14:textId="77777777" w:rsidR="00407BA9" w:rsidRPr="004D035A" w:rsidRDefault="00407BA9" w:rsidP="00407BA9">
      <w:pPr>
        <w:rPr>
          <w:lang w:eastAsia="ja-JP"/>
        </w:rPr>
      </w:pPr>
    </w:p>
    <w:p w14:paraId="7A243B59" w14:textId="54743383" w:rsidR="001B2DDB" w:rsidRPr="004D035A" w:rsidRDefault="001B2DDB" w:rsidP="001B2DDB">
      <w:pPr>
        <w:pStyle w:val="Heading3"/>
      </w:pPr>
      <w:bookmarkStart w:id="28" w:name="_Toc441144382"/>
      <w:r w:rsidRPr="004D035A">
        <w:t>Procedure</w:t>
      </w:r>
      <w:bookmarkEnd w:id="28"/>
    </w:p>
    <w:p w14:paraId="5B05D006" w14:textId="6479C0D5" w:rsidR="003C0118" w:rsidRPr="004D035A" w:rsidRDefault="003C0118" w:rsidP="003C0118">
      <w:pPr>
        <w:rPr>
          <w:lang w:eastAsia="ja-JP"/>
        </w:rPr>
      </w:pPr>
      <w:r w:rsidRPr="004D035A">
        <w:rPr>
          <w:lang w:eastAsia="ja-JP"/>
        </w:rPr>
        <w:t xml:space="preserve">The focus groups </w:t>
      </w:r>
      <w:r w:rsidR="00D10806">
        <w:rPr>
          <w:lang w:eastAsia="ja-JP"/>
        </w:rPr>
        <w:t>had</w:t>
      </w:r>
      <w:r w:rsidRPr="004D035A">
        <w:rPr>
          <w:lang w:eastAsia="ja-JP"/>
        </w:rPr>
        <w:t xml:space="preserve"> three </w:t>
      </w:r>
      <w:r w:rsidR="005E4B08" w:rsidRPr="004D035A">
        <w:rPr>
          <w:lang w:eastAsia="ja-JP"/>
        </w:rPr>
        <w:t>phases</w:t>
      </w:r>
      <w:r w:rsidRPr="004D035A">
        <w:rPr>
          <w:lang w:eastAsia="ja-JP"/>
        </w:rPr>
        <w:t>:</w:t>
      </w:r>
    </w:p>
    <w:p w14:paraId="090A586A" w14:textId="77777777" w:rsidR="003C0118" w:rsidRPr="004D035A" w:rsidRDefault="003C0118" w:rsidP="00AC5957">
      <w:pPr>
        <w:pStyle w:val="ListParagraph"/>
        <w:numPr>
          <w:ilvl w:val="0"/>
          <w:numId w:val="17"/>
        </w:numPr>
        <w:rPr>
          <w:lang w:eastAsia="ja-JP"/>
        </w:rPr>
      </w:pPr>
      <w:r w:rsidRPr="004D035A">
        <w:rPr>
          <w:lang w:eastAsia="ja-JP"/>
        </w:rPr>
        <w:t>Initial conversation starter questionnaire that was completed individually by participants immediately after signing consent forms and taking a seat around the discussion table.</w:t>
      </w:r>
      <w:r w:rsidR="005E4B08" w:rsidRPr="004D035A">
        <w:rPr>
          <w:lang w:eastAsia="ja-JP"/>
        </w:rPr>
        <w:t xml:space="preserve"> This took approximately 5-10 minutes.</w:t>
      </w:r>
    </w:p>
    <w:p w14:paraId="6CEE9300" w14:textId="77777777" w:rsidR="004136EF" w:rsidRPr="004D035A" w:rsidRDefault="004136EF" w:rsidP="004136EF">
      <w:pPr>
        <w:pStyle w:val="ListParagraph"/>
        <w:rPr>
          <w:lang w:eastAsia="ja-JP"/>
        </w:rPr>
      </w:pPr>
    </w:p>
    <w:p w14:paraId="178A658F" w14:textId="77777777" w:rsidR="003C0118" w:rsidRPr="004D035A" w:rsidRDefault="003C0118" w:rsidP="00AC5957">
      <w:pPr>
        <w:pStyle w:val="ListParagraph"/>
        <w:numPr>
          <w:ilvl w:val="0"/>
          <w:numId w:val="17"/>
        </w:numPr>
        <w:rPr>
          <w:lang w:eastAsia="ja-JP"/>
        </w:rPr>
      </w:pPr>
      <w:r w:rsidRPr="004D035A">
        <w:rPr>
          <w:lang w:eastAsia="ja-JP"/>
        </w:rPr>
        <w:t xml:space="preserve">The </w:t>
      </w:r>
      <w:r w:rsidR="005E4B08" w:rsidRPr="004D035A">
        <w:rPr>
          <w:lang w:eastAsia="ja-JP"/>
        </w:rPr>
        <w:t xml:space="preserve">30 minute </w:t>
      </w:r>
      <w:r w:rsidRPr="004D035A">
        <w:rPr>
          <w:lang w:eastAsia="ja-JP"/>
        </w:rPr>
        <w:t>focus group discussion involving all participants. The dialogue evolved naturally, with facilitators initiating further discussion with open-ended questions such as:</w:t>
      </w:r>
    </w:p>
    <w:p w14:paraId="3366CA7C" w14:textId="77777777" w:rsidR="003C0118" w:rsidRPr="004D035A" w:rsidRDefault="003C0118" w:rsidP="00AC5957">
      <w:pPr>
        <w:pStyle w:val="ListParagraph"/>
        <w:numPr>
          <w:ilvl w:val="1"/>
          <w:numId w:val="42"/>
        </w:numPr>
        <w:rPr>
          <w:lang w:eastAsia="ja-JP"/>
        </w:rPr>
      </w:pPr>
      <w:r w:rsidRPr="004D035A">
        <w:rPr>
          <w:lang w:eastAsia="ja-JP"/>
        </w:rPr>
        <w:t>What do you consider when choosing a mobile phone service provider?</w:t>
      </w:r>
    </w:p>
    <w:p w14:paraId="0972BEFB" w14:textId="77777777" w:rsidR="003C0118" w:rsidRPr="004D035A" w:rsidRDefault="003C0118" w:rsidP="00AC5957">
      <w:pPr>
        <w:pStyle w:val="ListParagraph"/>
        <w:numPr>
          <w:ilvl w:val="1"/>
          <w:numId w:val="42"/>
        </w:numPr>
        <w:rPr>
          <w:lang w:eastAsia="ja-JP"/>
        </w:rPr>
      </w:pPr>
      <w:r w:rsidRPr="004D035A">
        <w:rPr>
          <w:lang w:eastAsia="ja-JP"/>
        </w:rPr>
        <w:t>Which factors do you think are vital?</w:t>
      </w:r>
    </w:p>
    <w:p w14:paraId="1215650C" w14:textId="77777777" w:rsidR="003C0118" w:rsidRPr="004D035A" w:rsidRDefault="003C0118" w:rsidP="00AC5957">
      <w:pPr>
        <w:pStyle w:val="ListParagraph"/>
        <w:numPr>
          <w:ilvl w:val="1"/>
          <w:numId w:val="42"/>
        </w:numPr>
        <w:rPr>
          <w:lang w:eastAsia="ja-JP"/>
        </w:rPr>
      </w:pPr>
      <w:r w:rsidRPr="004D035A">
        <w:rPr>
          <w:lang w:eastAsia="ja-JP"/>
        </w:rPr>
        <w:t>Which of the vital factors do you think are most important?</w:t>
      </w:r>
    </w:p>
    <w:p w14:paraId="59D24A3C" w14:textId="77777777" w:rsidR="003C0118" w:rsidRPr="004D035A" w:rsidRDefault="003C0118" w:rsidP="00AC5957">
      <w:pPr>
        <w:pStyle w:val="ListParagraph"/>
        <w:numPr>
          <w:ilvl w:val="1"/>
          <w:numId w:val="42"/>
        </w:numPr>
        <w:rPr>
          <w:lang w:eastAsia="ja-JP"/>
        </w:rPr>
      </w:pPr>
      <w:r w:rsidRPr="004D035A">
        <w:rPr>
          <w:lang w:eastAsia="ja-JP"/>
        </w:rPr>
        <w:t>Which factors would cause you to change service providers?</w:t>
      </w:r>
    </w:p>
    <w:p w14:paraId="7376C792" w14:textId="77777777" w:rsidR="003C0118" w:rsidRPr="004D035A" w:rsidRDefault="003C0118" w:rsidP="00AC5957">
      <w:pPr>
        <w:pStyle w:val="ListParagraph"/>
        <w:numPr>
          <w:ilvl w:val="1"/>
          <w:numId w:val="42"/>
        </w:numPr>
        <w:rPr>
          <w:lang w:eastAsia="ja-JP"/>
        </w:rPr>
      </w:pPr>
      <w:r w:rsidRPr="004D035A">
        <w:rPr>
          <w:lang w:eastAsia="ja-JP"/>
        </w:rPr>
        <w:t>Where do you go looking for information about service providers?</w:t>
      </w:r>
    </w:p>
    <w:p w14:paraId="2ED31BD5" w14:textId="77777777" w:rsidR="004136EF" w:rsidRPr="004D035A" w:rsidRDefault="004136EF" w:rsidP="004136EF">
      <w:pPr>
        <w:pStyle w:val="ListParagraph"/>
        <w:ind w:left="1440"/>
        <w:rPr>
          <w:lang w:eastAsia="ja-JP"/>
        </w:rPr>
      </w:pPr>
    </w:p>
    <w:p w14:paraId="73DF9484" w14:textId="77777777" w:rsidR="00755F23" w:rsidRPr="004D035A" w:rsidRDefault="00755F23" w:rsidP="00AC5957">
      <w:pPr>
        <w:pStyle w:val="ListParagraph"/>
        <w:numPr>
          <w:ilvl w:val="0"/>
          <w:numId w:val="17"/>
        </w:numPr>
        <w:rPr>
          <w:lang w:eastAsia="ja-JP"/>
        </w:rPr>
      </w:pPr>
      <w:r w:rsidRPr="004D035A">
        <w:rPr>
          <w:lang w:eastAsia="ja-JP"/>
        </w:rPr>
        <w:t>After the participant discussion was concluded, the facilitators prepared a 10-15 minute card sorting exercise to rank and prioritise the decision factors identified in the focus group discussion.</w:t>
      </w:r>
    </w:p>
    <w:p w14:paraId="6351797F" w14:textId="66E3E6CA" w:rsidR="005E4B08" w:rsidRPr="004D035A" w:rsidRDefault="005E4B08">
      <w:pPr>
        <w:spacing w:after="0" w:line="240" w:lineRule="auto"/>
        <w:rPr>
          <w:rFonts w:ascii="Cambria" w:eastAsia="Times New Roman" w:hAnsi="Cambria"/>
          <w:b/>
          <w:bCs/>
          <w:color w:val="4F81BD"/>
          <w:sz w:val="32"/>
          <w:szCs w:val="32"/>
          <w:lang w:eastAsia="ja-JP"/>
        </w:rPr>
      </w:pPr>
    </w:p>
    <w:p w14:paraId="47AEEC8E" w14:textId="77777777" w:rsidR="001B2DDB" w:rsidRPr="004D035A" w:rsidRDefault="001B2DDB" w:rsidP="00B631F6">
      <w:pPr>
        <w:pStyle w:val="Heading2"/>
      </w:pPr>
      <w:bookmarkStart w:id="29" w:name="_Toc441144383"/>
      <w:r w:rsidRPr="004D035A">
        <w:lastRenderedPageBreak/>
        <w:t>Stage 3 – Online Survey</w:t>
      </w:r>
      <w:r w:rsidR="003A3BF1" w:rsidRPr="004D035A">
        <w:t xml:space="preserve"> (June 2015 – July 2015)</w:t>
      </w:r>
      <w:bookmarkEnd w:id="29"/>
    </w:p>
    <w:p w14:paraId="1CB5E140" w14:textId="77777777" w:rsidR="001B2DDB" w:rsidRPr="004D035A" w:rsidRDefault="001B2DDB" w:rsidP="001B2DDB">
      <w:pPr>
        <w:pStyle w:val="Heading3"/>
      </w:pPr>
      <w:bookmarkStart w:id="30" w:name="_Toc441144384"/>
      <w:r w:rsidRPr="004D035A">
        <w:t>Materials</w:t>
      </w:r>
      <w:bookmarkEnd w:id="30"/>
    </w:p>
    <w:p w14:paraId="088F09AD" w14:textId="176E76DA" w:rsidR="00755F23" w:rsidRPr="00622EEC" w:rsidRDefault="00755F23" w:rsidP="00755F23">
      <w:pPr>
        <w:rPr>
          <w:lang w:eastAsia="ja-JP"/>
        </w:rPr>
      </w:pPr>
      <w:r w:rsidRPr="004D035A">
        <w:rPr>
          <w:lang w:eastAsia="ja-JP"/>
        </w:rPr>
        <w:t xml:space="preserve">The survey was </w:t>
      </w:r>
      <w:r w:rsidR="00D10806">
        <w:rPr>
          <w:lang w:eastAsia="ja-JP"/>
        </w:rPr>
        <w:t>constructed</w:t>
      </w:r>
      <w:r w:rsidRPr="004D035A">
        <w:rPr>
          <w:lang w:eastAsia="ja-JP"/>
        </w:rPr>
        <w:t xml:space="preserve"> using the Qualtrics survey tool and administered via the Qualtrics online survey engine. </w:t>
      </w:r>
      <w:r w:rsidR="00D10806">
        <w:rPr>
          <w:lang w:eastAsia="ja-JP"/>
        </w:rPr>
        <w:t xml:space="preserve">The basis for questions included the </w:t>
      </w:r>
      <w:r w:rsidR="000425D3">
        <w:rPr>
          <w:lang w:eastAsia="ja-JP"/>
        </w:rPr>
        <w:t xml:space="preserve">focus group </w:t>
      </w:r>
      <w:r w:rsidR="00D10806">
        <w:rPr>
          <w:lang w:eastAsia="ja-JP"/>
        </w:rPr>
        <w:t>outcomes and p</w:t>
      </w:r>
      <w:r w:rsidR="002E7983" w:rsidRPr="004D035A">
        <w:rPr>
          <w:lang w:eastAsia="ja-JP"/>
        </w:rPr>
        <w:t xml:space="preserve">revious surveys </w:t>
      </w:r>
      <w:r w:rsidR="00D10806">
        <w:rPr>
          <w:lang w:eastAsia="ja-JP"/>
        </w:rPr>
        <w:t>(</w:t>
      </w:r>
      <w:r w:rsidR="002E7983" w:rsidRPr="004D035A">
        <w:rPr>
          <w:lang w:eastAsia="ja-JP"/>
        </w:rPr>
        <w:t xml:space="preserve">such as the </w:t>
      </w:r>
      <w:r w:rsidR="002E7983" w:rsidRPr="004D035A">
        <w:t>National Consumer Perceptions Survey 2014</w:t>
      </w:r>
      <w:r w:rsidR="00D10806">
        <w:t>).</w:t>
      </w:r>
      <w:r w:rsidR="002E7983" w:rsidRPr="00622EEC">
        <w:rPr>
          <w:rStyle w:val="FootnoteReference"/>
        </w:rPr>
        <w:footnoteReference w:id="39"/>
      </w:r>
    </w:p>
    <w:p w14:paraId="7272F8E0" w14:textId="2CF952B7" w:rsidR="00755F23" w:rsidRPr="004D035A" w:rsidRDefault="00755F23" w:rsidP="00755F23">
      <w:pPr>
        <w:rPr>
          <w:lang w:eastAsia="ja-JP"/>
        </w:rPr>
      </w:pPr>
      <w:r w:rsidRPr="004D035A">
        <w:rPr>
          <w:lang w:eastAsia="ja-JP"/>
        </w:rPr>
        <w:t xml:space="preserve">The survey was pretested to determine estimated time for completion, correct operation of the question logic and whether questions adequately captured their intended variables. A print-formatted export of the final survey instrument is provided in </w:t>
      </w:r>
      <w:r w:rsidR="0099447A">
        <w:rPr>
          <w:highlight w:val="yellow"/>
          <w:lang w:eastAsia="ja-JP"/>
        </w:rPr>
        <w:fldChar w:fldCharType="begin"/>
      </w:r>
      <w:r w:rsidR="0099447A">
        <w:rPr>
          <w:lang w:eastAsia="ja-JP"/>
        </w:rPr>
        <w:instrText xml:space="preserve"> REF _Ref428723566 \h </w:instrText>
      </w:r>
      <w:r w:rsidR="0099447A">
        <w:rPr>
          <w:highlight w:val="yellow"/>
          <w:lang w:eastAsia="ja-JP"/>
        </w:rPr>
      </w:r>
      <w:r w:rsidR="0099447A">
        <w:rPr>
          <w:highlight w:val="yellow"/>
          <w:lang w:eastAsia="ja-JP"/>
        </w:rPr>
        <w:fldChar w:fldCharType="separate"/>
      </w:r>
      <w:r w:rsidR="009116E6" w:rsidRPr="004D035A">
        <w:t>Appendix 4 – Survey Instrument</w:t>
      </w:r>
      <w:r w:rsidR="0099447A">
        <w:rPr>
          <w:highlight w:val="yellow"/>
          <w:lang w:eastAsia="ja-JP"/>
        </w:rPr>
        <w:fldChar w:fldCharType="end"/>
      </w:r>
      <w:r w:rsidRPr="004D035A">
        <w:rPr>
          <w:lang w:eastAsia="ja-JP"/>
        </w:rPr>
        <w:t>.</w:t>
      </w:r>
    </w:p>
    <w:p w14:paraId="3FC2B112" w14:textId="0B833473" w:rsidR="00755F23" w:rsidRPr="004D035A" w:rsidRDefault="0002455B" w:rsidP="00755F23">
      <w:pPr>
        <w:rPr>
          <w:lang w:eastAsia="ja-JP"/>
        </w:rPr>
      </w:pPr>
      <w:r>
        <w:rPr>
          <w:lang w:eastAsia="ja-JP"/>
        </w:rPr>
        <w:t>S</w:t>
      </w:r>
      <w:r w:rsidR="00755F23" w:rsidRPr="004D035A">
        <w:rPr>
          <w:lang w:eastAsia="ja-JP"/>
        </w:rPr>
        <w:t xml:space="preserve">urvey links were </w:t>
      </w:r>
      <w:r>
        <w:rPr>
          <w:lang w:eastAsia="ja-JP"/>
        </w:rPr>
        <w:t xml:space="preserve">variously </w:t>
      </w:r>
      <w:r w:rsidR="00755F23" w:rsidRPr="004D035A">
        <w:rPr>
          <w:lang w:eastAsia="ja-JP"/>
        </w:rPr>
        <w:t xml:space="preserve">distributed </w:t>
      </w:r>
      <w:r>
        <w:rPr>
          <w:lang w:eastAsia="ja-JP"/>
        </w:rPr>
        <w:t>during</w:t>
      </w:r>
      <w:r w:rsidR="00755F23" w:rsidRPr="004D035A">
        <w:rPr>
          <w:lang w:eastAsia="ja-JP"/>
        </w:rPr>
        <w:t xml:space="preserve"> mid-June to mid-July 2015 in invitation</w:t>
      </w:r>
      <w:r w:rsidR="00813EE4">
        <w:rPr>
          <w:lang w:eastAsia="ja-JP"/>
        </w:rPr>
        <w:t>s</w:t>
      </w:r>
      <w:r w:rsidR="00755F23" w:rsidRPr="004D035A">
        <w:rPr>
          <w:lang w:eastAsia="ja-JP"/>
        </w:rPr>
        <w:t xml:space="preserve"> </w:t>
      </w:r>
      <w:r>
        <w:rPr>
          <w:lang w:eastAsia="ja-JP"/>
        </w:rPr>
        <w:t>(see below) to</w:t>
      </w:r>
      <w:r w:rsidR="00755F23" w:rsidRPr="004D035A">
        <w:rPr>
          <w:lang w:eastAsia="ja-JP"/>
        </w:rPr>
        <w:t xml:space="preserve"> </w:t>
      </w:r>
      <w:r>
        <w:rPr>
          <w:lang w:eastAsia="ja-JP"/>
        </w:rPr>
        <w:t>existing and potential consumers</w:t>
      </w:r>
      <w:r w:rsidR="00755F23" w:rsidRPr="004D035A">
        <w:rPr>
          <w:lang w:eastAsia="ja-JP"/>
        </w:rPr>
        <w:t xml:space="preserve"> and mobile sector employees to participate.</w:t>
      </w:r>
    </w:p>
    <w:p w14:paraId="2B0FD795" w14:textId="77777777" w:rsidR="00755F23" w:rsidRPr="004D035A" w:rsidRDefault="00755F23" w:rsidP="00755F23">
      <w:pPr>
        <w:pStyle w:val="Heading3"/>
      </w:pPr>
      <w:bookmarkStart w:id="31" w:name="_Toc441144385"/>
      <w:r w:rsidRPr="004D035A">
        <w:t>Participants</w:t>
      </w:r>
      <w:bookmarkEnd w:id="31"/>
    </w:p>
    <w:p w14:paraId="19CE3304" w14:textId="349E61E0" w:rsidR="00755F23" w:rsidRPr="004D035A" w:rsidRDefault="00755F23" w:rsidP="00755F23">
      <w:pPr>
        <w:rPr>
          <w:lang w:eastAsia="ja-JP"/>
        </w:rPr>
      </w:pPr>
      <w:r w:rsidRPr="004D035A">
        <w:rPr>
          <w:lang w:eastAsia="ja-JP"/>
        </w:rPr>
        <w:t xml:space="preserve">Participants were invited via social media, online discussion forums, </w:t>
      </w:r>
      <w:r w:rsidR="00E4625F">
        <w:rPr>
          <w:lang w:eastAsia="ja-JP"/>
        </w:rPr>
        <w:t>e</w:t>
      </w:r>
      <w:r w:rsidRPr="004D035A">
        <w:rPr>
          <w:lang w:eastAsia="ja-JP"/>
        </w:rPr>
        <w:t>mailing lists, service providers and word-of-mouth. The online survey was open to any</w:t>
      </w:r>
      <w:r w:rsidR="00E4625F">
        <w:rPr>
          <w:lang w:eastAsia="ja-JP"/>
        </w:rPr>
        <w:t xml:space="preserve"> person aged 18 years or older</w:t>
      </w:r>
      <w:r w:rsidRPr="004D035A">
        <w:rPr>
          <w:lang w:eastAsia="ja-JP"/>
        </w:rPr>
        <w:t xml:space="preserve"> currently residing in Australia. 378 usable surveys were</w:t>
      </w:r>
      <w:r w:rsidR="00313A2C" w:rsidRPr="004D035A">
        <w:rPr>
          <w:lang w:eastAsia="ja-JP"/>
        </w:rPr>
        <w:t xml:space="preserve"> completed between 15 June and </w:t>
      </w:r>
      <w:r w:rsidRPr="004D035A">
        <w:rPr>
          <w:lang w:eastAsia="ja-JP"/>
        </w:rPr>
        <w:t xml:space="preserve">4 August 2015. </w:t>
      </w:r>
    </w:p>
    <w:p w14:paraId="771BBDA0" w14:textId="6F05C5A2" w:rsidR="00755F23" w:rsidRPr="004D035A" w:rsidRDefault="00755F23" w:rsidP="00755F23">
      <w:pPr>
        <w:rPr>
          <w:lang w:eastAsia="ja-JP"/>
        </w:rPr>
      </w:pPr>
      <w:r w:rsidRPr="004D035A">
        <w:rPr>
          <w:lang w:eastAsia="ja-JP"/>
        </w:rPr>
        <w:t xml:space="preserve">216 respondents completed the survey on the basis that they are employed in a sales role in the mobile phone retail sector. </w:t>
      </w:r>
      <w:r w:rsidR="00504639">
        <w:rPr>
          <w:lang w:eastAsia="ja-JP"/>
        </w:rPr>
        <w:t xml:space="preserve">The analysis of responses does not identify people or their employers. </w:t>
      </w:r>
    </w:p>
    <w:p w14:paraId="7E469D08" w14:textId="0755643E" w:rsidR="00755F23" w:rsidRPr="004D035A" w:rsidRDefault="00DA30D3" w:rsidP="00755F23">
      <w:pPr>
        <w:rPr>
          <w:lang w:eastAsia="ja-JP"/>
        </w:rPr>
      </w:pPr>
      <w:r>
        <w:rPr>
          <w:lang w:eastAsia="ja-JP"/>
        </w:rPr>
        <w:t>155</w:t>
      </w:r>
      <w:r w:rsidR="00755F23" w:rsidRPr="004D035A">
        <w:rPr>
          <w:lang w:eastAsia="ja-JP"/>
        </w:rPr>
        <w:t xml:space="preserve"> respondents </w:t>
      </w:r>
      <w:r>
        <w:rPr>
          <w:lang w:eastAsia="ja-JP"/>
        </w:rPr>
        <w:t xml:space="preserve">who </w:t>
      </w:r>
      <w:r w:rsidR="00755F23" w:rsidRPr="004D035A">
        <w:rPr>
          <w:lang w:eastAsia="ja-JP"/>
        </w:rPr>
        <w:t>indicated they currently have a mobile phone service</w:t>
      </w:r>
      <w:r>
        <w:rPr>
          <w:lang w:eastAsia="ja-JP"/>
        </w:rPr>
        <w:t xml:space="preserve"> </w:t>
      </w:r>
      <w:r w:rsidRPr="004D035A">
        <w:rPr>
          <w:lang w:eastAsia="ja-JP"/>
        </w:rPr>
        <w:t>completed the consumer survey</w:t>
      </w:r>
      <w:r w:rsidR="00755F23" w:rsidRPr="004D035A">
        <w:rPr>
          <w:lang w:eastAsia="ja-JP"/>
        </w:rPr>
        <w:t>. While respondents identified 18 different MVNOs as their providers, 73% use on</w:t>
      </w:r>
      <w:r>
        <w:rPr>
          <w:lang w:eastAsia="ja-JP"/>
        </w:rPr>
        <w:t>e</w:t>
      </w:r>
      <w:r w:rsidR="00755F23" w:rsidRPr="004D035A">
        <w:rPr>
          <w:lang w:eastAsia="ja-JP"/>
        </w:rPr>
        <w:t xml:space="preserve"> of the “Big 3” as their mobile provider. Most consumers (74%) have switched providers at some time. </w:t>
      </w:r>
    </w:p>
    <w:p w14:paraId="4674BBCC" w14:textId="77777777" w:rsidR="00DA30D3" w:rsidRPr="004D035A" w:rsidRDefault="00DA30D3" w:rsidP="00DA30D3">
      <w:pPr>
        <w:rPr>
          <w:lang w:eastAsia="ja-JP"/>
        </w:rPr>
      </w:pPr>
      <w:r w:rsidRPr="004D035A">
        <w:rPr>
          <w:lang w:eastAsia="ja-JP"/>
        </w:rPr>
        <w:t xml:space="preserve">Some respondents chose not to answer particular questions. In the results section, when we identify percentages of respondents for any issue, this refers to the percentage of </w:t>
      </w:r>
      <w:r>
        <w:rPr>
          <w:lang w:eastAsia="ja-JP"/>
        </w:rPr>
        <w:t>respondents</w:t>
      </w:r>
      <w:r w:rsidRPr="004D035A">
        <w:rPr>
          <w:lang w:eastAsia="ja-JP"/>
        </w:rPr>
        <w:t xml:space="preserve"> who chose to answer the relevant question(s).</w:t>
      </w:r>
    </w:p>
    <w:p w14:paraId="7273EEF4" w14:textId="77777777" w:rsidR="000B7DEF" w:rsidRPr="004D035A" w:rsidRDefault="000B7DEF" w:rsidP="00B631F6">
      <w:pPr>
        <w:pStyle w:val="Heading2"/>
      </w:pPr>
      <w:bookmarkStart w:id="32" w:name="_Toc441144386"/>
      <w:r w:rsidRPr="004D035A">
        <w:t>Stage 4 – Archival</w:t>
      </w:r>
      <w:r w:rsidR="003A3BF1" w:rsidRPr="004D035A">
        <w:t xml:space="preserve"> (June 2015 – August 2015)</w:t>
      </w:r>
      <w:bookmarkEnd w:id="32"/>
    </w:p>
    <w:p w14:paraId="64A3050B" w14:textId="48FC2409" w:rsidR="000B7DEF" w:rsidRPr="004D035A" w:rsidRDefault="000B7DEF" w:rsidP="000B7DEF">
      <w:pPr>
        <w:rPr>
          <w:lang w:eastAsia="ja-JP"/>
        </w:rPr>
      </w:pPr>
      <w:r w:rsidRPr="004D035A">
        <w:rPr>
          <w:lang w:eastAsia="ja-JP"/>
        </w:rPr>
        <w:t xml:space="preserve">While the survey was open for participants to respond, a second round of archival research was conducted </w:t>
      </w:r>
      <w:r w:rsidR="00642891" w:rsidRPr="004D035A">
        <w:rPr>
          <w:lang w:eastAsia="ja-JP"/>
        </w:rPr>
        <w:t>on 30</w:t>
      </w:r>
      <w:r w:rsidR="00642891" w:rsidRPr="004D035A">
        <w:rPr>
          <w:vertAlign w:val="superscript"/>
          <w:lang w:eastAsia="ja-JP"/>
        </w:rPr>
        <w:t>th</w:t>
      </w:r>
      <w:r w:rsidR="00642891" w:rsidRPr="004D035A">
        <w:rPr>
          <w:lang w:eastAsia="ja-JP"/>
        </w:rPr>
        <w:t xml:space="preserve"> June 2015 </w:t>
      </w:r>
      <w:r w:rsidR="007B1C5F">
        <w:rPr>
          <w:lang w:eastAsia="ja-JP"/>
        </w:rPr>
        <w:t>to</w:t>
      </w:r>
      <w:r w:rsidRPr="004D035A">
        <w:rPr>
          <w:lang w:eastAsia="ja-JP"/>
        </w:rPr>
        <w:t xml:space="preserve"> </w:t>
      </w:r>
      <w:r w:rsidR="007B1C5F">
        <w:rPr>
          <w:lang w:eastAsia="ja-JP"/>
        </w:rPr>
        <w:t>identify</w:t>
      </w:r>
      <w:r w:rsidR="00642891" w:rsidRPr="004D035A">
        <w:rPr>
          <w:lang w:eastAsia="ja-JP"/>
        </w:rPr>
        <w:t xml:space="preserve"> changes to plan offers previously collected in August 2014. In addition, any MVNOs that ceased to operate or appeared to be “frozen in time” were also noted.</w:t>
      </w:r>
      <w:r w:rsidR="005B2965" w:rsidRPr="004D035A">
        <w:rPr>
          <w:lang w:eastAsia="ja-JP"/>
        </w:rPr>
        <w:t xml:space="preserve"> MVNO information sources </w:t>
      </w:r>
      <w:r w:rsidR="007B1C5F">
        <w:rPr>
          <w:lang w:eastAsia="ja-JP"/>
        </w:rPr>
        <w:t xml:space="preserve">were re-checked </w:t>
      </w:r>
      <w:r w:rsidR="005B2965" w:rsidRPr="004D035A">
        <w:rPr>
          <w:lang w:eastAsia="ja-JP"/>
        </w:rPr>
        <w:t xml:space="preserve">to identify any yet undiscovered MVNOs not included in the existing data set. For those new discoveries, the same data was collected as in Stage 1 (e.g. </w:t>
      </w:r>
      <w:proofErr w:type="gramStart"/>
      <w:r w:rsidR="005B2965" w:rsidRPr="004D035A">
        <w:rPr>
          <w:lang w:eastAsia="ja-JP"/>
        </w:rPr>
        <w:t>offer details, company extracts</w:t>
      </w:r>
      <w:proofErr w:type="gramEnd"/>
      <w:r w:rsidR="005B2965" w:rsidRPr="004D035A">
        <w:rPr>
          <w:lang w:eastAsia="ja-JP"/>
        </w:rPr>
        <w:t>, CIS, etc.).</w:t>
      </w:r>
    </w:p>
    <w:p w14:paraId="4C65EC63" w14:textId="2F4139DD" w:rsidR="004A1462" w:rsidRPr="004D035A" w:rsidRDefault="00445CBF" w:rsidP="009418D4">
      <w:pPr>
        <w:pStyle w:val="Heading1"/>
      </w:pPr>
      <w:bookmarkStart w:id="33" w:name="_Toc441144387"/>
      <w:r>
        <w:lastRenderedPageBreak/>
        <w:t>Results and</w:t>
      </w:r>
      <w:r w:rsidR="00476108" w:rsidRPr="004D035A">
        <w:t xml:space="preserve"> Discussion</w:t>
      </w:r>
      <w:bookmarkEnd w:id="33"/>
    </w:p>
    <w:p w14:paraId="7D2A7C96" w14:textId="0E8F0315" w:rsidR="00FD6327" w:rsidRPr="004D035A" w:rsidRDefault="00532278" w:rsidP="00B631F6">
      <w:pPr>
        <w:pStyle w:val="Heading2"/>
      </w:pPr>
      <w:bookmarkStart w:id="34" w:name="_Toc441144388"/>
      <w:r w:rsidRPr="004D035A">
        <w:t>Archival</w:t>
      </w:r>
      <w:r w:rsidR="00FD6327" w:rsidRPr="004D035A">
        <w:t xml:space="preserve"> Research</w:t>
      </w:r>
      <w:bookmarkEnd w:id="34"/>
    </w:p>
    <w:p w14:paraId="61FA7289" w14:textId="2889F80A" w:rsidR="002A6D05" w:rsidRPr="004D035A" w:rsidRDefault="002A6D05" w:rsidP="00982F84">
      <w:pPr>
        <w:rPr>
          <w:lang w:eastAsia="ja-JP"/>
        </w:rPr>
      </w:pPr>
      <w:r w:rsidRPr="004D035A">
        <w:rPr>
          <w:lang w:eastAsia="ja-JP"/>
        </w:rPr>
        <w:t xml:space="preserve">This </w:t>
      </w:r>
      <w:r w:rsidR="00DA4373" w:rsidRPr="004D035A">
        <w:rPr>
          <w:lang w:eastAsia="ja-JP"/>
        </w:rPr>
        <w:t xml:space="preserve">first </w:t>
      </w:r>
      <w:r w:rsidRPr="004D035A">
        <w:rPr>
          <w:lang w:eastAsia="ja-JP"/>
        </w:rPr>
        <w:t xml:space="preserve">section presents the results and discussion of the </w:t>
      </w:r>
      <w:r w:rsidR="000425D3">
        <w:rPr>
          <w:lang w:eastAsia="ja-JP"/>
        </w:rPr>
        <w:t>first</w:t>
      </w:r>
      <w:r w:rsidRPr="004D035A">
        <w:rPr>
          <w:lang w:eastAsia="ja-JP"/>
        </w:rPr>
        <w:t xml:space="preserve"> stage of data collection</w:t>
      </w:r>
      <w:r w:rsidR="00982F84" w:rsidRPr="004D035A">
        <w:rPr>
          <w:lang w:eastAsia="ja-JP"/>
        </w:rPr>
        <w:t xml:space="preserve"> that gathered details from</w:t>
      </w:r>
      <w:r w:rsidR="00982F84" w:rsidRPr="004D035A">
        <w:t xml:space="preserve"> </w:t>
      </w:r>
      <w:r w:rsidR="00982F84" w:rsidRPr="004D035A">
        <w:rPr>
          <w:lang w:eastAsia="ja-JP"/>
        </w:rPr>
        <w:t xml:space="preserve">ASIC documents, plan details </w:t>
      </w:r>
      <w:r w:rsidR="000425D3" w:rsidRPr="004D035A">
        <w:rPr>
          <w:lang w:eastAsia="ja-JP"/>
        </w:rPr>
        <w:t xml:space="preserve">and Critical Information Summaries </w:t>
      </w:r>
      <w:r w:rsidR="00982F84" w:rsidRPr="004D035A">
        <w:rPr>
          <w:lang w:eastAsia="ja-JP"/>
        </w:rPr>
        <w:t xml:space="preserve">from company websites. The topics discussed </w:t>
      </w:r>
      <w:r w:rsidR="000425D3">
        <w:rPr>
          <w:lang w:eastAsia="ja-JP"/>
        </w:rPr>
        <w:t xml:space="preserve">here </w:t>
      </w:r>
      <w:r w:rsidR="00982F84" w:rsidRPr="004D035A">
        <w:rPr>
          <w:lang w:eastAsia="ja-JP"/>
        </w:rPr>
        <w:t>are</w:t>
      </w:r>
      <w:r w:rsidRPr="004D035A">
        <w:rPr>
          <w:lang w:eastAsia="ja-JP"/>
        </w:rPr>
        <w:t>:</w:t>
      </w:r>
    </w:p>
    <w:p w14:paraId="6008EF46" w14:textId="09BB5995" w:rsidR="002A6D05" w:rsidRPr="004D035A" w:rsidRDefault="002A6D05" w:rsidP="00AC5957">
      <w:pPr>
        <w:pStyle w:val="ListParagraph"/>
        <w:numPr>
          <w:ilvl w:val="0"/>
          <w:numId w:val="23"/>
        </w:numPr>
        <w:rPr>
          <w:lang w:eastAsia="ja-JP"/>
        </w:rPr>
      </w:pPr>
      <w:r w:rsidRPr="004D035A">
        <w:rPr>
          <w:lang w:eastAsia="ja-JP"/>
        </w:rPr>
        <w:t>ownership structures</w:t>
      </w:r>
      <w:r w:rsidR="00313A2C" w:rsidRPr="004D035A">
        <w:rPr>
          <w:lang w:eastAsia="ja-JP"/>
        </w:rPr>
        <w:t>,</w:t>
      </w:r>
    </w:p>
    <w:p w14:paraId="68519BD3" w14:textId="77777777" w:rsidR="00DA4373" w:rsidRPr="004D035A" w:rsidRDefault="00313A2C" w:rsidP="00AC5957">
      <w:pPr>
        <w:pStyle w:val="ListParagraph"/>
        <w:numPr>
          <w:ilvl w:val="0"/>
          <w:numId w:val="23"/>
        </w:numPr>
        <w:rPr>
          <w:lang w:eastAsia="ja-JP"/>
        </w:rPr>
      </w:pPr>
      <w:r w:rsidRPr="004D035A">
        <w:rPr>
          <w:lang w:eastAsia="ja-JP"/>
        </w:rPr>
        <w:t>TCP code &amp; Critical Information Summaries</w:t>
      </w:r>
      <w:r w:rsidR="002A6D05" w:rsidRPr="004D035A">
        <w:rPr>
          <w:lang w:eastAsia="ja-JP"/>
        </w:rPr>
        <w:t>,</w:t>
      </w:r>
    </w:p>
    <w:p w14:paraId="51D033C9" w14:textId="2DBA2DDE" w:rsidR="002A6D05" w:rsidRPr="004D035A" w:rsidRDefault="00DA4373" w:rsidP="00AC5957">
      <w:pPr>
        <w:pStyle w:val="ListParagraph"/>
        <w:numPr>
          <w:ilvl w:val="0"/>
          <w:numId w:val="23"/>
        </w:numPr>
        <w:rPr>
          <w:lang w:eastAsia="ja-JP"/>
        </w:rPr>
      </w:pPr>
      <w:r w:rsidRPr="004D035A">
        <w:rPr>
          <w:lang w:eastAsia="ja-JP"/>
        </w:rPr>
        <w:t>retail presence,</w:t>
      </w:r>
      <w:r w:rsidR="002A6D05" w:rsidRPr="004D035A">
        <w:rPr>
          <w:lang w:eastAsia="ja-JP"/>
        </w:rPr>
        <w:t xml:space="preserve"> </w:t>
      </w:r>
      <w:r w:rsidR="00471ED1">
        <w:rPr>
          <w:lang w:eastAsia="ja-JP"/>
        </w:rPr>
        <w:t>and</w:t>
      </w:r>
    </w:p>
    <w:p w14:paraId="3B5F7A51" w14:textId="4CEAAE06" w:rsidR="002A6D05" w:rsidRPr="004D035A" w:rsidRDefault="00C27B52" w:rsidP="00AC5957">
      <w:pPr>
        <w:pStyle w:val="ListParagraph"/>
        <w:numPr>
          <w:ilvl w:val="0"/>
          <w:numId w:val="23"/>
        </w:numPr>
        <w:rPr>
          <w:lang w:eastAsia="ja-JP"/>
        </w:rPr>
      </w:pPr>
      <w:proofErr w:type="gramStart"/>
      <w:r>
        <w:rPr>
          <w:lang w:eastAsia="ja-JP"/>
        </w:rPr>
        <w:t>service</w:t>
      </w:r>
      <w:proofErr w:type="gramEnd"/>
      <w:r w:rsidR="00313A2C" w:rsidRPr="004D035A">
        <w:rPr>
          <w:lang w:eastAsia="ja-JP"/>
        </w:rPr>
        <w:t xml:space="preserve"> offerings.</w:t>
      </w:r>
    </w:p>
    <w:p w14:paraId="59336BE4" w14:textId="1AB60D2B" w:rsidR="002A6D05" w:rsidRPr="004D035A" w:rsidRDefault="002A6D05" w:rsidP="002A6D05">
      <w:pPr>
        <w:rPr>
          <w:lang w:eastAsia="ja-JP"/>
        </w:rPr>
      </w:pPr>
      <w:r w:rsidRPr="004D035A">
        <w:rPr>
          <w:lang w:eastAsia="ja-JP"/>
        </w:rPr>
        <w:t xml:space="preserve">Due to the large amount of information used to inform the discussion, the </w:t>
      </w:r>
      <w:r w:rsidR="00982F84" w:rsidRPr="004D035A">
        <w:rPr>
          <w:lang w:eastAsia="ja-JP"/>
        </w:rPr>
        <w:t>results</w:t>
      </w:r>
      <w:r w:rsidRPr="004D035A">
        <w:rPr>
          <w:lang w:eastAsia="ja-JP"/>
        </w:rPr>
        <w:t xml:space="preserve"> ha</w:t>
      </w:r>
      <w:r w:rsidR="00982F84" w:rsidRPr="004D035A">
        <w:rPr>
          <w:lang w:eastAsia="ja-JP"/>
        </w:rPr>
        <w:t>ve</w:t>
      </w:r>
      <w:r w:rsidRPr="004D035A">
        <w:rPr>
          <w:lang w:eastAsia="ja-JP"/>
        </w:rPr>
        <w:t xml:space="preserve"> been summarised into company profiles that can be found in </w:t>
      </w:r>
      <w:r w:rsidR="0099447A">
        <w:rPr>
          <w:highlight w:val="yellow"/>
          <w:lang w:eastAsia="ja-JP"/>
        </w:rPr>
        <w:fldChar w:fldCharType="begin"/>
      </w:r>
      <w:r w:rsidR="0099447A">
        <w:rPr>
          <w:lang w:eastAsia="ja-JP"/>
        </w:rPr>
        <w:instrText xml:space="preserve"> REF _Ref428723577 \h </w:instrText>
      </w:r>
      <w:r w:rsidR="0099447A">
        <w:rPr>
          <w:highlight w:val="yellow"/>
          <w:lang w:eastAsia="ja-JP"/>
        </w:rPr>
      </w:r>
      <w:r w:rsidR="0099447A">
        <w:rPr>
          <w:highlight w:val="yellow"/>
          <w:lang w:eastAsia="ja-JP"/>
        </w:rPr>
        <w:fldChar w:fldCharType="separate"/>
      </w:r>
      <w:r w:rsidR="009116E6" w:rsidRPr="004D035A">
        <w:t>Appendix 2 - Service Provider Profiles</w:t>
      </w:r>
      <w:r w:rsidR="0099447A">
        <w:rPr>
          <w:highlight w:val="yellow"/>
          <w:lang w:eastAsia="ja-JP"/>
        </w:rPr>
        <w:fldChar w:fldCharType="end"/>
      </w:r>
      <w:r w:rsidR="00982F84" w:rsidRPr="004D035A">
        <w:rPr>
          <w:lang w:eastAsia="ja-JP"/>
        </w:rPr>
        <w:t xml:space="preserve">. Information from within those profiles </w:t>
      </w:r>
      <w:r w:rsidR="000425D3">
        <w:rPr>
          <w:lang w:eastAsia="ja-JP"/>
        </w:rPr>
        <w:t>informs this</w:t>
      </w:r>
      <w:r w:rsidR="00982F84" w:rsidRPr="004D035A">
        <w:rPr>
          <w:lang w:eastAsia="ja-JP"/>
        </w:rPr>
        <w:t xml:space="preserve"> discussion.</w:t>
      </w:r>
    </w:p>
    <w:p w14:paraId="24BEF401" w14:textId="31A968F9" w:rsidR="004C2393" w:rsidRPr="004D035A" w:rsidRDefault="004C2393" w:rsidP="004C2393">
      <w:pPr>
        <w:pStyle w:val="Heading3"/>
      </w:pPr>
      <w:bookmarkStart w:id="35" w:name="_Toc441144389"/>
      <w:r w:rsidRPr="004D035A">
        <w:t xml:space="preserve">Ownership </w:t>
      </w:r>
      <w:r w:rsidR="00D013AF">
        <w:t>s</w:t>
      </w:r>
      <w:r w:rsidRPr="004D035A">
        <w:t>tructures</w:t>
      </w:r>
      <w:bookmarkEnd w:id="35"/>
    </w:p>
    <w:p w14:paraId="4CA38C99" w14:textId="77777777" w:rsidR="00522AAE" w:rsidRPr="004D035A" w:rsidRDefault="004C2393" w:rsidP="004C2393">
      <w:pPr>
        <w:rPr>
          <w:lang w:eastAsia="ja-JP"/>
        </w:rPr>
      </w:pPr>
      <w:r w:rsidRPr="004D035A">
        <w:rPr>
          <w:lang w:eastAsia="ja-JP"/>
        </w:rPr>
        <w:t>The</w:t>
      </w:r>
      <w:r w:rsidR="00522AAE" w:rsidRPr="004D035A">
        <w:rPr>
          <w:lang w:eastAsia="ja-JP"/>
        </w:rPr>
        <w:t>re are</w:t>
      </w:r>
      <w:r w:rsidR="00F65C93" w:rsidRPr="004D035A">
        <w:rPr>
          <w:lang w:eastAsia="ja-JP"/>
        </w:rPr>
        <w:t xml:space="preserve"> currently</w:t>
      </w:r>
      <w:r w:rsidR="00522AAE" w:rsidRPr="004D035A">
        <w:rPr>
          <w:lang w:eastAsia="ja-JP"/>
        </w:rPr>
        <w:t xml:space="preserve"> three</w:t>
      </w:r>
      <w:r w:rsidR="00F65C93" w:rsidRPr="004D035A">
        <w:rPr>
          <w:lang w:eastAsia="ja-JP"/>
        </w:rPr>
        <w:t xml:space="preserve"> </w:t>
      </w:r>
      <w:r w:rsidR="00522AAE" w:rsidRPr="004D035A">
        <w:rPr>
          <w:lang w:eastAsia="ja-JP"/>
        </w:rPr>
        <w:t xml:space="preserve">MNOs operating in Australia; </w:t>
      </w:r>
    </w:p>
    <w:p w14:paraId="3955B94D" w14:textId="77777777" w:rsidR="00522AAE" w:rsidRPr="004D035A" w:rsidRDefault="00522AAE" w:rsidP="00AC5957">
      <w:pPr>
        <w:pStyle w:val="ListParagraph"/>
        <w:numPr>
          <w:ilvl w:val="0"/>
          <w:numId w:val="18"/>
        </w:numPr>
        <w:rPr>
          <w:lang w:eastAsia="ja-JP"/>
        </w:rPr>
      </w:pPr>
      <w:r w:rsidRPr="004D035A">
        <w:rPr>
          <w:lang w:eastAsia="ja-JP"/>
        </w:rPr>
        <w:t xml:space="preserve">Telstra (Telstra Corporation Limited), </w:t>
      </w:r>
    </w:p>
    <w:p w14:paraId="28B29225" w14:textId="77777777" w:rsidR="00522AAE" w:rsidRPr="004D035A" w:rsidRDefault="00522AAE" w:rsidP="00AC5957">
      <w:pPr>
        <w:pStyle w:val="ListParagraph"/>
        <w:numPr>
          <w:ilvl w:val="0"/>
          <w:numId w:val="18"/>
        </w:numPr>
        <w:rPr>
          <w:lang w:eastAsia="ja-JP"/>
        </w:rPr>
      </w:pPr>
      <w:r w:rsidRPr="004D035A">
        <w:rPr>
          <w:lang w:eastAsia="ja-JP"/>
        </w:rPr>
        <w:t xml:space="preserve">Optus (Singtel Optus Pty Limited), and </w:t>
      </w:r>
    </w:p>
    <w:p w14:paraId="659D60BE" w14:textId="77777777" w:rsidR="00CB765C" w:rsidRPr="004D035A" w:rsidRDefault="00522AAE" w:rsidP="00AC5957">
      <w:pPr>
        <w:pStyle w:val="ListParagraph"/>
        <w:numPr>
          <w:ilvl w:val="0"/>
          <w:numId w:val="18"/>
        </w:numPr>
        <w:rPr>
          <w:lang w:eastAsia="ja-JP"/>
        </w:rPr>
      </w:pPr>
      <w:r w:rsidRPr="004D035A">
        <w:rPr>
          <w:lang w:eastAsia="ja-JP"/>
        </w:rPr>
        <w:t>Vodafone (</w:t>
      </w:r>
      <w:r w:rsidR="006A3841" w:rsidRPr="004D035A">
        <w:rPr>
          <w:lang w:eastAsia="ja-JP"/>
        </w:rPr>
        <w:t>Vodafone Hutchison Australia Pty Limited</w:t>
      </w:r>
      <w:r w:rsidR="007A2023" w:rsidRPr="004D035A">
        <w:rPr>
          <w:lang w:eastAsia="ja-JP"/>
        </w:rPr>
        <w:t xml:space="preserve"> aka VHA</w:t>
      </w:r>
      <w:r w:rsidRPr="004D035A">
        <w:rPr>
          <w:lang w:eastAsia="ja-JP"/>
        </w:rPr>
        <w:t>)</w:t>
      </w:r>
      <w:r w:rsidR="00F65C93" w:rsidRPr="004D035A">
        <w:rPr>
          <w:lang w:eastAsia="ja-JP"/>
        </w:rPr>
        <w:t>.</w:t>
      </w:r>
    </w:p>
    <w:p w14:paraId="619547EA" w14:textId="77777777" w:rsidR="00CB765C" w:rsidRPr="004D035A" w:rsidRDefault="00CB765C" w:rsidP="009A6633">
      <w:pPr>
        <w:rPr>
          <w:lang w:eastAsia="ja-JP"/>
        </w:rPr>
      </w:pPr>
      <w:r w:rsidRPr="004D035A">
        <w:rPr>
          <w:lang w:eastAsia="ja-JP"/>
        </w:rPr>
        <w:t xml:space="preserve">There are </w:t>
      </w:r>
      <w:r w:rsidR="00FF0AE5" w:rsidRPr="004D035A">
        <w:rPr>
          <w:lang w:eastAsia="ja-JP"/>
        </w:rPr>
        <w:t>three</w:t>
      </w:r>
      <w:r w:rsidRPr="004D035A">
        <w:rPr>
          <w:lang w:eastAsia="ja-JP"/>
        </w:rPr>
        <w:t xml:space="preserve"> telecommunication companies operating </w:t>
      </w:r>
      <w:r w:rsidR="00AF0B55" w:rsidRPr="004D035A">
        <w:rPr>
          <w:lang w:eastAsia="ja-JP"/>
        </w:rPr>
        <w:t xml:space="preserve">under </w:t>
      </w:r>
      <w:r w:rsidR="003E5DE0" w:rsidRPr="004D035A">
        <w:rPr>
          <w:lang w:eastAsia="ja-JP"/>
        </w:rPr>
        <w:t>numerous</w:t>
      </w:r>
      <w:r w:rsidR="00AF0B55" w:rsidRPr="004D035A">
        <w:rPr>
          <w:lang w:eastAsia="ja-JP"/>
        </w:rPr>
        <w:t xml:space="preserve"> </w:t>
      </w:r>
      <w:r w:rsidR="003444F6" w:rsidRPr="004D035A">
        <w:rPr>
          <w:lang w:eastAsia="ja-JP"/>
        </w:rPr>
        <w:t xml:space="preserve">MVNO </w:t>
      </w:r>
      <w:r w:rsidR="00AF0B55" w:rsidRPr="004D035A">
        <w:rPr>
          <w:lang w:eastAsia="ja-JP"/>
        </w:rPr>
        <w:t>brands</w:t>
      </w:r>
      <w:r w:rsidRPr="004D035A">
        <w:rPr>
          <w:lang w:eastAsia="ja-JP"/>
        </w:rPr>
        <w:t>:</w:t>
      </w:r>
    </w:p>
    <w:p w14:paraId="36F4D59E" w14:textId="77777777" w:rsidR="00CB765C" w:rsidRPr="004D035A" w:rsidRDefault="00CB765C" w:rsidP="00AC5957">
      <w:pPr>
        <w:pStyle w:val="ListParagraph"/>
        <w:numPr>
          <w:ilvl w:val="0"/>
          <w:numId w:val="20"/>
        </w:numPr>
        <w:rPr>
          <w:lang w:eastAsia="ja-JP"/>
        </w:rPr>
      </w:pPr>
      <w:r w:rsidRPr="004D035A">
        <w:rPr>
          <w:lang w:eastAsia="ja-JP"/>
        </w:rPr>
        <w:t>M2 Group</w:t>
      </w:r>
      <w:r w:rsidR="003444F6" w:rsidRPr="004D035A">
        <w:rPr>
          <w:lang w:eastAsia="ja-JP"/>
        </w:rPr>
        <w:t xml:space="preserve"> Ltd.</w:t>
      </w:r>
      <w:r w:rsidR="00AF0B55" w:rsidRPr="004D035A">
        <w:rPr>
          <w:lang w:eastAsia="ja-JP"/>
        </w:rPr>
        <w:t xml:space="preserve"> – with the brands</w:t>
      </w:r>
    </w:p>
    <w:p w14:paraId="69B3E0AB" w14:textId="36DAB01C" w:rsidR="00CB765C" w:rsidRPr="004D035A" w:rsidRDefault="00CB765C" w:rsidP="00AC5957">
      <w:pPr>
        <w:pStyle w:val="ListParagraph"/>
        <w:numPr>
          <w:ilvl w:val="1"/>
          <w:numId w:val="20"/>
        </w:numPr>
        <w:rPr>
          <w:lang w:eastAsia="ja-JP"/>
        </w:rPr>
      </w:pPr>
      <w:r w:rsidRPr="004D035A">
        <w:rPr>
          <w:lang w:eastAsia="ja-JP"/>
        </w:rPr>
        <w:t>Commander</w:t>
      </w:r>
      <w:r w:rsidR="00C0655A" w:rsidRPr="004D035A">
        <w:rPr>
          <w:lang w:eastAsia="ja-JP"/>
        </w:rPr>
        <w:t xml:space="preserve"> (business segment)</w:t>
      </w:r>
    </w:p>
    <w:p w14:paraId="28E28203" w14:textId="3A3EEB61" w:rsidR="00C0655A" w:rsidRPr="004D035A" w:rsidRDefault="00962350" w:rsidP="00AC5957">
      <w:pPr>
        <w:pStyle w:val="ListParagraph"/>
        <w:numPr>
          <w:ilvl w:val="1"/>
          <w:numId w:val="20"/>
        </w:numPr>
        <w:rPr>
          <w:lang w:eastAsia="ja-JP"/>
        </w:rPr>
      </w:pPr>
      <w:r>
        <w:rPr>
          <w:lang w:eastAsia="ja-JP"/>
        </w:rPr>
        <w:t>D</w:t>
      </w:r>
      <w:r w:rsidR="00C0655A" w:rsidRPr="004D035A">
        <w:rPr>
          <w:lang w:eastAsia="ja-JP"/>
        </w:rPr>
        <w:t>odo (consumer segment)</w:t>
      </w:r>
    </w:p>
    <w:p w14:paraId="184BA415" w14:textId="7E448A40" w:rsidR="00C0655A" w:rsidRPr="004D035A" w:rsidRDefault="00C0655A" w:rsidP="00AC5957">
      <w:pPr>
        <w:pStyle w:val="ListParagraph"/>
        <w:numPr>
          <w:ilvl w:val="1"/>
          <w:numId w:val="20"/>
        </w:numPr>
        <w:rPr>
          <w:lang w:eastAsia="ja-JP"/>
        </w:rPr>
      </w:pPr>
      <w:r w:rsidRPr="004D035A">
        <w:rPr>
          <w:lang w:eastAsia="ja-JP"/>
        </w:rPr>
        <w:t>engin (consumer segment via the Eftel Limited subsidiary)</w:t>
      </w:r>
    </w:p>
    <w:p w14:paraId="34BEEAE5" w14:textId="484AE790" w:rsidR="00CB765C" w:rsidRPr="004D035A" w:rsidRDefault="00CB765C" w:rsidP="00AC5957">
      <w:pPr>
        <w:pStyle w:val="ListParagraph"/>
        <w:numPr>
          <w:ilvl w:val="1"/>
          <w:numId w:val="20"/>
        </w:numPr>
        <w:rPr>
          <w:lang w:eastAsia="ja-JP"/>
        </w:rPr>
      </w:pPr>
      <w:r w:rsidRPr="004D035A">
        <w:rPr>
          <w:lang w:eastAsia="ja-JP"/>
        </w:rPr>
        <w:t>iPrimus</w:t>
      </w:r>
      <w:r w:rsidR="00C0655A" w:rsidRPr="004D035A">
        <w:rPr>
          <w:lang w:eastAsia="ja-JP"/>
        </w:rPr>
        <w:t xml:space="preserve"> (consumer segment)</w:t>
      </w:r>
    </w:p>
    <w:p w14:paraId="6D4BC84F" w14:textId="182725B4" w:rsidR="00CB765C" w:rsidRPr="004D035A" w:rsidRDefault="00E6535C" w:rsidP="00AC5957">
      <w:pPr>
        <w:pStyle w:val="ListParagraph"/>
        <w:numPr>
          <w:ilvl w:val="1"/>
          <w:numId w:val="20"/>
        </w:numPr>
        <w:rPr>
          <w:lang w:eastAsia="ja-JP"/>
        </w:rPr>
      </w:pPr>
      <w:r w:rsidRPr="004D035A">
        <w:rPr>
          <w:lang w:eastAsia="ja-JP"/>
        </w:rPr>
        <w:t>ClubTelco (</w:t>
      </w:r>
      <w:r w:rsidR="00C0655A" w:rsidRPr="004D035A">
        <w:rPr>
          <w:lang w:eastAsia="ja-JP"/>
        </w:rPr>
        <w:t xml:space="preserve">consumer segment </w:t>
      </w:r>
      <w:r w:rsidRPr="004D035A">
        <w:rPr>
          <w:lang w:eastAsia="ja-JP"/>
        </w:rPr>
        <w:t>via the Eftel Limited subsidiary)</w:t>
      </w:r>
    </w:p>
    <w:p w14:paraId="1D945C14" w14:textId="1CC8534D" w:rsidR="00CB765C" w:rsidRPr="004D035A" w:rsidRDefault="00772AD7" w:rsidP="00AC5957">
      <w:pPr>
        <w:pStyle w:val="ListParagraph"/>
        <w:numPr>
          <w:ilvl w:val="0"/>
          <w:numId w:val="20"/>
        </w:numPr>
        <w:rPr>
          <w:lang w:eastAsia="ja-JP"/>
        </w:rPr>
      </w:pPr>
      <w:r>
        <w:rPr>
          <w:lang w:eastAsia="ja-JP"/>
        </w:rPr>
        <w:lastRenderedPageBreak/>
        <w:t>iiNet (</w:t>
      </w:r>
      <w:r w:rsidR="000C35B3" w:rsidRPr="004D035A">
        <w:rPr>
          <w:lang w:eastAsia="ja-JP"/>
        </w:rPr>
        <w:t>TPG</w:t>
      </w:r>
      <w:r w:rsidR="000C35B3" w:rsidRPr="004D035A">
        <w:rPr>
          <w:rStyle w:val="FootnoteReference"/>
          <w:lang w:eastAsia="ja-JP"/>
        </w:rPr>
        <w:footnoteReference w:id="40"/>
      </w:r>
      <w:r>
        <w:rPr>
          <w:lang w:eastAsia="ja-JP"/>
        </w:rPr>
        <w:t>)</w:t>
      </w:r>
      <w:r w:rsidR="003444F6" w:rsidRPr="004D035A">
        <w:rPr>
          <w:lang w:eastAsia="ja-JP"/>
        </w:rPr>
        <w:t xml:space="preserve"> </w:t>
      </w:r>
      <w:r w:rsidR="00AF0B55" w:rsidRPr="004D035A">
        <w:rPr>
          <w:lang w:eastAsia="ja-JP"/>
        </w:rPr>
        <w:t>– with the brands</w:t>
      </w:r>
    </w:p>
    <w:p w14:paraId="5F9D3658" w14:textId="484377A7" w:rsidR="00AF0B55" w:rsidRPr="004D035A" w:rsidRDefault="00962350" w:rsidP="00AC5957">
      <w:pPr>
        <w:pStyle w:val="ListParagraph"/>
        <w:numPr>
          <w:ilvl w:val="1"/>
          <w:numId w:val="20"/>
        </w:numPr>
        <w:rPr>
          <w:lang w:eastAsia="ja-JP"/>
        </w:rPr>
      </w:pPr>
      <w:r>
        <w:rPr>
          <w:lang w:eastAsia="ja-JP"/>
        </w:rPr>
        <w:t>A</w:t>
      </w:r>
      <w:r w:rsidR="00AF0B55" w:rsidRPr="004D035A">
        <w:rPr>
          <w:lang w:eastAsia="ja-JP"/>
        </w:rPr>
        <w:t xml:space="preserve">dam </w:t>
      </w:r>
      <w:r>
        <w:rPr>
          <w:lang w:eastAsia="ja-JP"/>
        </w:rPr>
        <w:t>I</w:t>
      </w:r>
      <w:r w:rsidR="00AF0B55" w:rsidRPr="004D035A">
        <w:rPr>
          <w:lang w:eastAsia="ja-JP"/>
        </w:rPr>
        <w:t>nternet</w:t>
      </w:r>
    </w:p>
    <w:p w14:paraId="79BFF9EC" w14:textId="7F14DC6F" w:rsidR="000C35B3" w:rsidRPr="004D035A" w:rsidRDefault="000C35B3" w:rsidP="00AC5957">
      <w:pPr>
        <w:pStyle w:val="ListParagraph"/>
        <w:numPr>
          <w:ilvl w:val="1"/>
          <w:numId w:val="20"/>
        </w:numPr>
        <w:rPr>
          <w:lang w:eastAsia="ja-JP"/>
        </w:rPr>
      </w:pPr>
      <w:r w:rsidRPr="004D035A">
        <w:rPr>
          <w:lang w:eastAsia="ja-JP"/>
        </w:rPr>
        <w:t>iiNet</w:t>
      </w:r>
    </w:p>
    <w:p w14:paraId="2D3AA7F6" w14:textId="6E4188E4" w:rsidR="00AF0B55" w:rsidRPr="004D035A" w:rsidRDefault="00962350" w:rsidP="00AC5957">
      <w:pPr>
        <w:pStyle w:val="ListParagraph"/>
        <w:numPr>
          <w:ilvl w:val="1"/>
          <w:numId w:val="20"/>
        </w:numPr>
        <w:rPr>
          <w:lang w:eastAsia="ja-JP"/>
        </w:rPr>
      </w:pPr>
      <w:r>
        <w:rPr>
          <w:lang w:eastAsia="ja-JP"/>
        </w:rPr>
        <w:t>I</w:t>
      </w:r>
      <w:r w:rsidR="00AF0B55" w:rsidRPr="004D035A">
        <w:rPr>
          <w:lang w:eastAsia="ja-JP"/>
        </w:rPr>
        <w:t>nternode</w:t>
      </w:r>
    </w:p>
    <w:p w14:paraId="3E4A419D" w14:textId="77777777" w:rsidR="00AF0B55" w:rsidRPr="004D035A" w:rsidRDefault="00AF0B55" w:rsidP="00AC5957">
      <w:pPr>
        <w:pStyle w:val="ListParagraph"/>
        <w:numPr>
          <w:ilvl w:val="1"/>
          <w:numId w:val="20"/>
        </w:numPr>
        <w:rPr>
          <w:lang w:eastAsia="ja-JP"/>
        </w:rPr>
      </w:pPr>
      <w:r w:rsidRPr="004D035A">
        <w:rPr>
          <w:lang w:eastAsia="ja-JP"/>
        </w:rPr>
        <w:t>TransACT</w:t>
      </w:r>
    </w:p>
    <w:p w14:paraId="41C3F52F" w14:textId="25DDDFB9" w:rsidR="00AF0B55" w:rsidRPr="004D035A" w:rsidRDefault="00AF0B55" w:rsidP="00AC5957">
      <w:pPr>
        <w:pStyle w:val="ListParagraph"/>
        <w:numPr>
          <w:ilvl w:val="1"/>
          <w:numId w:val="20"/>
        </w:numPr>
        <w:rPr>
          <w:lang w:eastAsia="ja-JP"/>
        </w:rPr>
      </w:pPr>
      <w:r w:rsidRPr="004D035A">
        <w:rPr>
          <w:lang w:eastAsia="ja-JP"/>
        </w:rPr>
        <w:t>West</w:t>
      </w:r>
      <w:r w:rsidR="00962350">
        <w:rPr>
          <w:lang w:eastAsia="ja-JP"/>
        </w:rPr>
        <w:t>n</w:t>
      </w:r>
      <w:r w:rsidRPr="004D035A">
        <w:rPr>
          <w:lang w:eastAsia="ja-JP"/>
        </w:rPr>
        <w:t>et</w:t>
      </w:r>
    </w:p>
    <w:p w14:paraId="15A1DB0D" w14:textId="77777777" w:rsidR="00E6535C" w:rsidRPr="004D035A" w:rsidRDefault="00E6535C" w:rsidP="00E6535C">
      <w:pPr>
        <w:pStyle w:val="ListParagraph"/>
        <w:ind w:left="1440"/>
        <w:rPr>
          <w:lang w:eastAsia="ja-JP"/>
        </w:rPr>
      </w:pPr>
    </w:p>
    <w:p w14:paraId="7D5D466E" w14:textId="77777777" w:rsidR="00FF0AE5" w:rsidRPr="004D035A" w:rsidRDefault="00FF0AE5" w:rsidP="00AC5957">
      <w:pPr>
        <w:pStyle w:val="ListParagraph"/>
        <w:numPr>
          <w:ilvl w:val="0"/>
          <w:numId w:val="20"/>
        </w:numPr>
        <w:rPr>
          <w:lang w:eastAsia="ja-JP"/>
        </w:rPr>
      </w:pPr>
      <w:r w:rsidRPr="004D035A">
        <w:rPr>
          <w:lang w:eastAsia="ja-JP"/>
        </w:rPr>
        <w:t xml:space="preserve">Pivotel </w:t>
      </w:r>
      <w:r w:rsidR="003444F6" w:rsidRPr="004D035A">
        <w:rPr>
          <w:lang w:eastAsia="ja-JP"/>
        </w:rPr>
        <w:t>Satellite Pty Limited</w:t>
      </w:r>
      <w:r w:rsidR="00E630F2" w:rsidRPr="004D035A">
        <w:rPr>
          <w:rStyle w:val="FootnoteReference"/>
          <w:lang w:eastAsia="ja-JP"/>
        </w:rPr>
        <w:footnoteReference w:id="41"/>
      </w:r>
      <w:r w:rsidR="00E6535C" w:rsidRPr="004D035A">
        <w:rPr>
          <w:lang w:eastAsia="ja-JP"/>
        </w:rPr>
        <w:t xml:space="preserve"> – with the brands</w:t>
      </w:r>
    </w:p>
    <w:p w14:paraId="7E63D973" w14:textId="77777777" w:rsidR="00E6535C" w:rsidRPr="004D035A" w:rsidRDefault="00E6535C" w:rsidP="00AC5957">
      <w:pPr>
        <w:pStyle w:val="ListParagraph"/>
        <w:numPr>
          <w:ilvl w:val="1"/>
          <w:numId w:val="20"/>
        </w:numPr>
        <w:rPr>
          <w:lang w:eastAsia="ja-JP"/>
        </w:rPr>
      </w:pPr>
      <w:r w:rsidRPr="004D035A">
        <w:rPr>
          <w:lang w:eastAsia="ja-JP"/>
        </w:rPr>
        <w:t>Think Mobile</w:t>
      </w:r>
    </w:p>
    <w:p w14:paraId="579A1BC5" w14:textId="77777777" w:rsidR="00E6535C" w:rsidRPr="004D035A" w:rsidRDefault="00E6535C" w:rsidP="00AC5957">
      <w:pPr>
        <w:pStyle w:val="ListParagraph"/>
        <w:numPr>
          <w:ilvl w:val="1"/>
          <w:numId w:val="20"/>
        </w:numPr>
        <w:rPr>
          <w:lang w:eastAsia="ja-JP"/>
        </w:rPr>
      </w:pPr>
      <w:r w:rsidRPr="004D035A">
        <w:rPr>
          <w:lang w:eastAsia="ja-JP"/>
        </w:rPr>
        <w:t>Reward Mobile</w:t>
      </w:r>
    </w:p>
    <w:p w14:paraId="4E282C4F" w14:textId="77777777" w:rsidR="00E6535C" w:rsidRPr="004D035A" w:rsidRDefault="00E6535C" w:rsidP="00AC5957">
      <w:pPr>
        <w:pStyle w:val="ListParagraph"/>
        <w:numPr>
          <w:ilvl w:val="1"/>
          <w:numId w:val="20"/>
        </w:numPr>
        <w:rPr>
          <w:lang w:eastAsia="ja-JP"/>
        </w:rPr>
      </w:pPr>
      <w:r w:rsidRPr="004D035A">
        <w:rPr>
          <w:lang w:eastAsia="ja-JP"/>
        </w:rPr>
        <w:t>Revolution Telecom</w:t>
      </w:r>
    </w:p>
    <w:p w14:paraId="7638A112" w14:textId="77777777" w:rsidR="00E6535C" w:rsidRDefault="00E6535C" w:rsidP="00AC5957">
      <w:pPr>
        <w:pStyle w:val="ListParagraph"/>
        <w:numPr>
          <w:ilvl w:val="1"/>
          <w:numId w:val="20"/>
        </w:numPr>
        <w:rPr>
          <w:lang w:eastAsia="ja-JP"/>
        </w:rPr>
      </w:pPr>
      <w:r w:rsidRPr="004D035A">
        <w:rPr>
          <w:lang w:eastAsia="ja-JP"/>
        </w:rPr>
        <w:t>Just Mobile (via the Commoditel (Australia) Pty Ltd subsidiary)</w:t>
      </w:r>
    </w:p>
    <w:p w14:paraId="48E84B57" w14:textId="7B9ABC5F" w:rsidR="000E12C8" w:rsidRPr="004D035A" w:rsidRDefault="000E12C8" w:rsidP="000425D3">
      <w:pPr>
        <w:keepNext/>
        <w:rPr>
          <w:lang w:eastAsia="ja-JP"/>
        </w:rPr>
      </w:pPr>
      <w:r w:rsidRPr="004D035A">
        <w:rPr>
          <w:lang w:eastAsia="ja-JP"/>
        </w:rPr>
        <w:t>There are also a number of MVNOs with either foreign ownership or strong global branding:</w:t>
      </w:r>
    </w:p>
    <w:p w14:paraId="410DB8AA" w14:textId="77777777" w:rsidR="00A935CE" w:rsidRPr="00622EEC" w:rsidRDefault="00A935CE" w:rsidP="000425D3">
      <w:pPr>
        <w:pStyle w:val="ListParagraph"/>
        <w:keepNext/>
        <w:numPr>
          <w:ilvl w:val="0"/>
          <w:numId w:val="34"/>
        </w:numPr>
        <w:ind w:hanging="357"/>
        <w:rPr>
          <w:lang w:eastAsia="ja-JP"/>
        </w:rPr>
      </w:pPr>
      <w:r w:rsidRPr="00622EEC">
        <w:rPr>
          <w:lang w:eastAsia="ja-JP"/>
        </w:rPr>
        <w:t>ACN</w:t>
      </w:r>
    </w:p>
    <w:p w14:paraId="46722095" w14:textId="77777777" w:rsidR="00A935CE" w:rsidRDefault="00A935CE" w:rsidP="000425D3">
      <w:pPr>
        <w:pStyle w:val="ListParagraph"/>
        <w:keepNext/>
        <w:numPr>
          <w:ilvl w:val="1"/>
          <w:numId w:val="34"/>
        </w:numPr>
        <w:ind w:hanging="357"/>
        <w:rPr>
          <w:lang w:eastAsia="ja-JP"/>
        </w:rPr>
      </w:pPr>
      <w:r w:rsidRPr="004D035A">
        <w:rPr>
          <w:lang w:eastAsia="ja-JP"/>
        </w:rPr>
        <w:t>ACN LLC is headquartered in the USA and provides “Pay As You Go” mobile SIM cards in Australia, Europe, Canada, South Korea and USA. Uses a multi-level marketing approach to encourage sales growth.</w:t>
      </w:r>
    </w:p>
    <w:p w14:paraId="5C58CA5D" w14:textId="77777777" w:rsidR="00A935CE" w:rsidRPr="004D035A" w:rsidRDefault="00A935CE" w:rsidP="00AC5957">
      <w:pPr>
        <w:pStyle w:val="ListParagraph"/>
        <w:numPr>
          <w:ilvl w:val="0"/>
          <w:numId w:val="34"/>
        </w:numPr>
        <w:rPr>
          <w:lang w:eastAsia="ja-JP"/>
        </w:rPr>
      </w:pPr>
      <w:r w:rsidRPr="004D035A">
        <w:rPr>
          <w:lang w:eastAsia="ja-JP"/>
        </w:rPr>
        <w:t>GT Mobile</w:t>
      </w:r>
    </w:p>
    <w:p w14:paraId="1EC08FC9" w14:textId="3A1E51AB" w:rsidR="00A935CE" w:rsidRPr="004D035A" w:rsidRDefault="00A935CE" w:rsidP="00AC5957">
      <w:pPr>
        <w:pStyle w:val="ListParagraph"/>
        <w:numPr>
          <w:ilvl w:val="1"/>
          <w:numId w:val="34"/>
        </w:numPr>
        <w:rPr>
          <w:lang w:eastAsia="ja-JP"/>
        </w:rPr>
      </w:pPr>
      <w:r w:rsidRPr="004D035A">
        <w:rPr>
          <w:lang w:eastAsia="ja-JP"/>
        </w:rPr>
        <w:t xml:space="preserve">A sub-brand of Lycamobile that operates in Australia, Europe, and UK. Also targeted at “Pay As You Go” international and national calling but has a focus on alternative pricing, larger data inclusions and free international calling between GT Mobile customers. </w:t>
      </w:r>
    </w:p>
    <w:p w14:paraId="054C21FB" w14:textId="3ED56AA6" w:rsidR="000E12C8" w:rsidRPr="004D035A" w:rsidRDefault="000E12C8" w:rsidP="00AC5957">
      <w:pPr>
        <w:pStyle w:val="ListParagraph"/>
        <w:numPr>
          <w:ilvl w:val="0"/>
          <w:numId w:val="34"/>
        </w:numPr>
        <w:rPr>
          <w:lang w:eastAsia="ja-JP"/>
        </w:rPr>
      </w:pPr>
      <w:r w:rsidRPr="004D035A">
        <w:rPr>
          <w:lang w:eastAsia="ja-JP"/>
        </w:rPr>
        <w:t>Lebara</w:t>
      </w:r>
    </w:p>
    <w:p w14:paraId="2D8823EF" w14:textId="2427D9F5" w:rsidR="00700A62" w:rsidRPr="004D035A" w:rsidRDefault="00700A62" w:rsidP="00AC5957">
      <w:pPr>
        <w:pStyle w:val="ListParagraph"/>
        <w:numPr>
          <w:ilvl w:val="1"/>
          <w:numId w:val="34"/>
        </w:numPr>
        <w:rPr>
          <w:lang w:eastAsia="ja-JP"/>
        </w:rPr>
      </w:pPr>
      <w:r w:rsidRPr="004D035A">
        <w:rPr>
          <w:lang w:eastAsia="ja-JP"/>
        </w:rPr>
        <w:t>The Lebara Group is headquartered in the UK and provide</w:t>
      </w:r>
      <w:r w:rsidR="00B72B53" w:rsidRPr="004D035A">
        <w:rPr>
          <w:lang w:eastAsia="ja-JP"/>
        </w:rPr>
        <w:t>s</w:t>
      </w:r>
      <w:r w:rsidRPr="004D035A">
        <w:rPr>
          <w:lang w:eastAsia="ja-JP"/>
        </w:rPr>
        <w:t xml:space="preserve"> “Pay As You Go” mobile SIM cards in Australia, Europe and Saudi Arabia. The customer demographics they </w:t>
      </w:r>
      <w:r w:rsidRPr="004D035A">
        <w:rPr>
          <w:lang w:eastAsia="ja-JP"/>
        </w:rPr>
        <w:lastRenderedPageBreak/>
        <w:t>target are international student communities and migrant workers. Partnered with Vodafone in Australia, Spain and the UK.</w:t>
      </w:r>
    </w:p>
    <w:p w14:paraId="1FB8EBB6" w14:textId="77777777" w:rsidR="00B72B53" w:rsidRPr="004D035A" w:rsidRDefault="00B72B53" w:rsidP="00AC5957">
      <w:pPr>
        <w:pStyle w:val="ListParagraph"/>
        <w:numPr>
          <w:ilvl w:val="0"/>
          <w:numId w:val="34"/>
        </w:numPr>
        <w:rPr>
          <w:lang w:eastAsia="ja-JP"/>
        </w:rPr>
      </w:pPr>
      <w:r w:rsidRPr="004D035A">
        <w:rPr>
          <w:lang w:eastAsia="ja-JP"/>
        </w:rPr>
        <w:t>Lycamobile</w:t>
      </w:r>
    </w:p>
    <w:p w14:paraId="2BDE1EEA" w14:textId="27E14686" w:rsidR="00B72B53" w:rsidRPr="004D035A" w:rsidRDefault="00B72B53" w:rsidP="00AC5957">
      <w:pPr>
        <w:pStyle w:val="ListParagraph"/>
        <w:numPr>
          <w:ilvl w:val="1"/>
          <w:numId w:val="34"/>
        </w:numPr>
        <w:rPr>
          <w:lang w:eastAsia="ja-JP"/>
        </w:rPr>
      </w:pPr>
      <w:r w:rsidRPr="004D035A">
        <w:rPr>
          <w:lang w:eastAsia="ja-JP"/>
        </w:rPr>
        <w:t xml:space="preserve">Lycamobile is headquartered in the UK and provides “Pay As You Go” mobile SIM cards in </w:t>
      </w:r>
      <w:r w:rsidRPr="00622EEC">
        <w:rPr>
          <w:lang w:eastAsia="ja-JP"/>
        </w:rPr>
        <w:t>Australia, Europe, UK and USA</w:t>
      </w:r>
      <w:r w:rsidRPr="004D035A">
        <w:rPr>
          <w:lang w:eastAsia="ja-JP"/>
        </w:rPr>
        <w:t>.</w:t>
      </w:r>
      <w:r w:rsidR="002530EB" w:rsidRPr="004D035A">
        <w:rPr>
          <w:lang w:eastAsia="ja-JP"/>
        </w:rPr>
        <w:t xml:space="preserve"> The customer demographics they target are international student communities and migrant workers but also offer competitive national calling bundles.</w:t>
      </w:r>
    </w:p>
    <w:p w14:paraId="6D03484D" w14:textId="400E8D6B" w:rsidR="00A935CE" w:rsidRDefault="00A935CE" w:rsidP="00AC5957">
      <w:pPr>
        <w:pStyle w:val="ListParagraph"/>
        <w:numPr>
          <w:ilvl w:val="0"/>
          <w:numId w:val="34"/>
        </w:numPr>
        <w:rPr>
          <w:lang w:eastAsia="ja-JP"/>
        </w:rPr>
      </w:pPr>
      <w:r>
        <w:rPr>
          <w:lang w:eastAsia="ja-JP"/>
        </w:rPr>
        <w:t>Virgin Mobile</w:t>
      </w:r>
    </w:p>
    <w:p w14:paraId="528E8198" w14:textId="40D78AE0" w:rsidR="00A935CE" w:rsidRPr="00622EEC" w:rsidRDefault="00A935CE" w:rsidP="00AC5957">
      <w:pPr>
        <w:pStyle w:val="ListParagraph"/>
        <w:numPr>
          <w:ilvl w:val="1"/>
          <w:numId w:val="34"/>
        </w:numPr>
        <w:rPr>
          <w:lang w:eastAsia="ja-JP"/>
        </w:rPr>
      </w:pPr>
      <w:r>
        <w:rPr>
          <w:lang w:eastAsia="ja-JP"/>
        </w:rPr>
        <w:t xml:space="preserve">Originally a 50:50 partnership between Virgin Mobile UK and Optus, with Optus supplying the network and Virgin </w:t>
      </w:r>
      <w:r w:rsidR="00FE01BB">
        <w:rPr>
          <w:lang w:eastAsia="ja-JP"/>
        </w:rPr>
        <w:t>managing all other aspects of the business. Became a wholly owned subsidiary of Optus in 2006 with long-term licensing agreements for the use of the Virgin brand and related loyalty schemes.</w:t>
      </w:r>
    </w:p>
    <w:p w14:paraId="04969E08" w14:textId="15BCE645" w:rsidR="002A5F1E" w:rsidRPr="004D035A" w:rsidRDefault="00380AD5" w:rsidP="00D2031A">
      <w:pPr>
        <w:pStyle w:val="Heading4"/>
        <w:rPr>
          <w:lang w:eastAsia="ja-JP"/>
        </w:rPr>
      </w:pPr>
      <w:r w:rsidRPr="004D035A">
        <w:rPr>
          <w:lang w:eastAsia="ja-JP"/>
        </w:rPr>
        <w:lastRenderedPageBreak/>
        <w:t xml:space="preserve">Acquisition </w:t>
      </w:r>
      <w:r w:rsidR="00D013AF">
        <w:rPr>
          <w:lang w:eastAsia="ja-JP"/>
        </w:rPr>
        <w:t>t</w:t>
      </w:r>
      <w:r w:rsidRPr="004D035A">
        <w:rPr>
          <w:lang w:eastAsia="ja-JP"/>
        </w:rPr>
        <w:t>imeline</w:t>
      </w:r>
    </w:p>
    <w:p w14:paraId="21395B38" w14:textId="7922D9C6" w:rsidR="00456195" w:rsidRDefault="00380AD5" w:rsidP="00D2031A">
      <w:pPr>
        <w:keepNext/>
        <w:rPr>
          <w:lang w:eastAsia="ja-JP"/>
        </w:rPr>
      </w:pPr>
      <w:r w:rsidRPr="004D035A">
        <w:rPr>
          <w:lang w:eastAsia="ja-JP"/>
        </w:rPr>
        <w:fldChar w:fldCharType="begin"/>
      </w:r>
      <w:r w:rsidRPr="004D035A">
        <w:rPr>
          <w:lang w:eastAsia="ja-JP"/>
        </w:rPr>
        <w:instrText xml:space="preserve"> REF _Ref425021405 \h </w:instrText>
      </w:r>
      <w:r w:rsidRPr="004D035A">
        <w:rPr>
          <w:lang w:eastAsia="ja-JP"/>
        </w:rPr>
      </w:r>
      <w:r w:rsidRPr="004D035A">
        <w:rPr>
          <w:lang w:eastAsia="ja-JP"/>
        </w:rPr>
        <w:fldChar w:fldCharType="separate"/>
      </w:r>
      <w:r w:rsidR="009116E6" w:rsidRPr="004D035A">
        <w:t xml:space="preserve">Table </w:t>
      </w:r>
      <w:r w:rsidR="009116E6">
        <w:rPr>
          <w:noProof/>
        </w:rPr>
        <w:t>2</w:t>
      </w:r>
      <w:r w:rsidRPr="004D035A">
        <w:rPr>
          <w:lang w:eastAsia="ja-JP"/>
        </w:rPr>
        <w:fldChar w:fldCharType="end"/>
      </w:r>
      <w:r w:rsidRPr="004D035A">
        <w:rPr>
          <w:lang w:eastAsia="ja-JP"/>
        </w:rPr>
        <w:t xml:space="preserve"> </w:t>
      </w:r>
      <w:r w:rsidR="00675DA5">
        <w:rPr>
          <w:lang w:eastAsia="ja-JP"/>
        </w:rPr>
        <w:t>describes</w:t>
      </w:r>
      <w:r w:rsidR="00675DA5" w:rsidRPr="004D035A">
        <w:rPr>
          <w:lang w:eastAsia="ja-JP"/>
        </w:rPr>
        <w:t xml:space="preserve"> </w:t>
      </w:r>
      <w:r w:rsidRPr="004D035A">
        <w:rPr>
          <w:lang w:eastAsia="ja-JP"/>
        </w:rPr>
        <w:t>a timeline</w:t>
      </w:r>
      <w:r w:rsidR="004968AE">
        <w:rPr>
          <w:lang w:eastAsia="ja-JP"/>
        </w:rPr>
        <w:t xml:space="preserve"> of</w:t>
      </w:r>
      <w:r w:rsidRPr="004D035A">
        <w:rPr>
          <w:lang w:eastAsia="ja-JP"/>
        </w:rPr>
        <w:t xml:space="preserve"> telecommunication company acquisitions </w:t>
      </w:r>
      <w:r w:rsidR="004968AE">
        <w:rPr>
          <w:lang w:eastAsia="ja-JP"/>
        </w:rPr>
        <w:t>and</w:t>
      </w:r>
      <w:r w:rsidR="000D3EA2">
        <w:rPr>
          <w:lang w:eastAsia="ja-JP"/>
        </w:rPr>
        <w:t xml:space="preserve"> mergers </w:t>
      </w:r>
      <w:r w:rsidRPr="004D035A">
        <w:rPr>
          <w:lang w:eastAsia="ja-JP"/>
        </w:rPr>
        <w:t>in Australia.</w:t>
      </w:r>
    </w:p>
    <w:p w14:paraId="0A1941F2" w14:textId="3625DA46" w:rsidR="00D2031A" w:rsidRDefault="00D2031A" w:rsidP="00D2031A">
      <w:pPr>
        <w:pStyle w:val="Caption"/>
        <w:keepNext/>
        <w:jc w:val="center"/>
      </w:pPr>
      <w:bookmarkStart w:id="36" w:name="_Ref425021405"/>
      <w:bookmarkStart w:id="37" w:name="_Toc441143592"/>
      <w:r w:rsidRPr="004D035A">
        <w:t xml:space="preserve">Table </w:t>
      </w:r>
      <w:r>
        <w:fldChar w:fldCharType="begin"/>
      </w:r>
      <w:r>
        <w:instrText xml:space="preserve"> SEQ Table \* ARABIC </w:instrText>
      </w:r>
      <w:r>
        <w:fldChar w:fldCharType="separate"/>
      </w:r>
      <w:r w:rsidR="009116E6">
        <w:rPr>
          <w:noProof/>
        </w:rPr>
        <w:t>2</w:t>
      </w:r>
      <w:r>
        <w:rPr>
          <w:noProof/>
        </w:rPr>
        <w:fldChar w:fldCharType="end"/>
      </w:r>
      <w:bookmarkEnd w:id="36"/>
      <w:r w:rsidRPr="004D035A">
        <w:t xml:space="preserve"> - Acquisition </w:t>
      </w:r>
      <w:r w:rsidR="00EE6338">
        <w:t>t</w:t>
      </w:r>
      <w:r w:rsidRPr="004D035A">
        <w:t>imeline</w:t>
      </w:r>
      <w:r w:rsidRPr="004D035A">
        <w:rPr>
          <w:rStyle w:val="FootnoteReference"/>
        </w:rPr>
        <w:footnoteReference w:id="42"/>
      </w:r>
      <w:bookmarkEnd w:id="37"/>
    </w:p>
    <w:tbl>
      <w:tblPr>
        <w:tblStyle w:val="GridTable4-Accent11"/>
        <w:tblW w:w="9067" w:type="dxa"/>
        <w:tblLayout w:type="fixed"/>
        <w:tblLook w:val="04A0" w:firstRow="1" w:lastRow="0" w:firstColumn="1" w:lastColumn="0" w:noHBand="0" w:noVBand="1"/>
        <w:tblCaption w:val="Table 2 - Timeline of telco Acquisitions and mergers in Australia"/>
      </w:tblPr>
      <w:tblGrid>
        <w:gridCol w:w="2689"/>
        <w:gridCol w:w="2835"/>
        <w:gridCol w:w="1417"/>
        <w:gridCol w:w="2126"/>
      </w:tblGrid>
      <w:tr w:rsidR="00F21F17" w:rsidRPr="009505E4" w14:paraId="4DFE902E" w14:textId="77777777" w:rsidTr="00471ED1">
        <w:trPr>
          <w:cnfStyle w:val="100000000000" w:firstRow="1" w:lastRow="0" w:firstColumn="0" w:lastColumn="0" w:oddVBand="0" w:evenVBand="0" w:oddHBand="0" w:evenHBand="0" w:firstRowFirstColumn="0" w:firstRowLastColumn="0" w:lastRowFirstColumn="0" w:lastRowLastColumn="0"/>
          <w:cantSplit/>
          <w:trHeight w:val="227"/>
          <w:tblHeader/>
        </w:trPr>
        <w:tc>
          <w:tcPr>
            <w:cnfStyle w:val="001000000000" w:firstRow="0" w:lastRow="0" w:firstColumn="1" w:lastColumn="0" w:oddVBand="0" w:evenVBand="0" w:oddHBand="0" w:evenHBand="0" w:firstRowFirstColumn="0" w:firstRowLastColumn="0" w:lastRowFirstColumn="0" w:lastRowLastColumn="0"/>
            <w:tcW w:w="2689" w:type="dxa"/>
            <w:vAlign w:val="bottom"/>
            <w:hideMark/>
          </w:tcPr>
          <w:p w14:paraId="306D43AB" w14:textId="77777777" w:rsidR="00456195" w:rsidRPr="009505E4" w:rsidRDefault="00456195" w:rsidP="00D2031A">
            <w:pPr>
              <w:keepNext/>
              <w:spacing w:after="0" w:line="240" w:lineRule="auto"/>
              <w:rPr>
                <w:rFonts w:asciiTheme="minorHAnsi" w:eastAsia="Times New Roman" w:hAnsiTheme="minorHAnsi"/>
                <w:bCs w:val="0"/>
                <w:lang w:eastAsia="zh-CN"/>
              </w:rPr>
            </w:pPr>
            <w:r w:rsidRPr="009505E4">
              <w:rPr>
                <w:rFonts w:asciiTheme="minorHAnsi" w:eastAsia="Times New Roman" w:hAnsiTheme="minorHAnsi"/>
                <w:bCs w:val="0"/>
                <w:lang w:eastAsia="zh-CN"/>
              </w:rPr>
              <w:t>Purchaser</w:t>
            </w:r>
          </w:p>
        </w:tc>
        <w:tc>
          <w:tcPr>
            <w:tcW w:w="2835" w:type="dxa"/>
            <w:vAlign w:val="bottom"/>
            <w:hideMark/>
          </w:tcPr>
          <w:p w14:paraId="6AC9C62B" w14:textId="77777777" w:rsidR="00456195" w:rsidRPr="009505E4" w:rsidRDefault="00456195" w:rsidP="00D2031A">
            <w:pPr>
              <w:keepNext/>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Cs w:val="0"/>
                <w:lang w:eastAsia="zh-CN"/>
              </w:rPr>
            </w:pPr>
            <w:r w:rsidRPr="009505E4">
              <w:rPr>
                <w:rFonts w:asciiTheme="minorHAnsi" w:eastAsia="Times New Roman" w:hAnsiTheme="minorHAnsi"/>
                <w:bCs w:val="0"/>
                <w:lang w:eastAsia="zh-CN"/>
              </w:rPr>
              <w:t>Target</w:t>
            </w:r>
          </w:p>
        </w:tc>
        <w:tc>
          <w:tcPr>
            <w:tcW w:w="1417" w:type="dxa"/>
            <w:vAlign w:val="bottom"/>
            <w:hideMark/>
          </w:tcPr>
          <w:p w14:paraId="59C451A9" w14:textId="77777777" w:rsidR="00456195" w:rsidRPr="009505E4" w:rsidRDefault="00456195" w:rsidP="00D2031A">
            <w:pPr>
              <w:keepNext/>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9505E4">
              <w:rPr>
                <w:rFonts w:asciiTheme="minorHAnsi" w:hAnsiTheme="minorHAnsi"/>
              </w:rPr>
              <w:t>Date</w:t>
            </w:r>
          </w:p>
        </w:tc>
        <w:tc>
          <w:tcPr>
            <w:tcW w:w="2126" w:type="dxa"/>
            <w:hideMark/>
          </w:tcPr>
          <w:p w14:paraId="5B7DABEA" w14:textId="77777777" w:rsidR="00456195" w:rsidRPr="009505E4" w:rsidRDefault="00456195" w:rsidP="00D2031A">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Cs w:val="0"/>
                <w:lang w:eastAsia="zh-CN"/>
              </w:rPr>
            </w:pPr>
            <w:r w:rsidRPr="009505E4">
              <w:rPr>
                <w:rFonts w:asciiTheme="minorHAnsi" w:eastAsia="Times New Roman" w:hAnsiTheme="minorHAnsi"/>
                <w:bCs w:val="0"/>
                <w:lang w:eastAsia="zh-CN"/>
              </w:rPr>
              <w:t>Value</w:t>
            </w:r>
          </w:p>
          <w:p w14:paraId="7F3922F2" w14:textId="77777777" w:rsidR="00456195" w:rsidRPr="009505E4" w:rsidRDefault="00456195" w:rsidP="00D2031A">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Cs w:val="0"/>
                <w:lang w:eastAsia="zh-CN"/>
              </w:rPr>
            </w:pPr>
            <w:r w:rsidRPr="009505E4">
              <w:rPr>
                <w:rFonts w:asciiTheme="minorHAnsi" w:eastAsia="Times New Roman" w:hAnsiTheme="minorHAnsi"/>
                <w:bCs w:val="0"/>
                <w:lang w:eastAsia="zh-CN"/>
              </w:rPr>
              <w:t>(in AU)</w:t>
            </w:r>
          </w:p>
        </w:tc>
      </w:tr>
      <w:tr w:rsidR="00F21F17" w:rsidRPr="004D035A" w14:paraId="5C309BF5" w14:textId="77777777" w:rsidTr="00471ED1">
        <w:trPr>
          <w:cnfStyle w:val="000000100000" w:firstRow="0" w:lastRow="0" w:firstColumn="0" w:lastColumn="0" w:oddVBand="0" w:evenVBand="0" w:oddHBand="1" w:evenHBand="0"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2689" w:type="dxa"/>
          </w:tcPr>
          <w:p w14:paraId="72A64F56" w14:textId="493ED2E8" w:rsidR="00675DA5" w:rsidRPr="004968AE" w:rsidRDefault="004245C3" w:rsidP="00D2031A">
            <w:pPr>
              <w:keepNext/>
              <w:spacing w:after="0" w:line="240" w:lineRule="auto"/>
              <w:rPr>
                <w:rFonts w:asciiTheme="minorHAnsi" w:eastAsia="Times New Roman" w:hAnsiTheme="minorHAnsi"/>
                <w:color w:val="000000"/>
                <w:lang w:eastAsia="zh-CN"/>
              </w:rPr>
            </w:pPr>
            <w:r w:rsidRPr="002F531C">
              <w:rPr>
                <w:rFonts w:asciiTheme="minorHAnsi" w:eastAsia="Times New Roman" w:hAnsiTheme="minorHAnsi"/>
                <w:color w:val="000000"/>
                <w:lang w:eastAsia="zh-CN"/>
              </w:rPr>
              <w:t>Vocus</w:t>
            </w:r>
          </w:p>
        </w:tc>
        <w:tc>
          <w:tcPr>
            <w:tcW w:w="2835" w:type="dxa"/>
          </w:tcPr>
          <w:p w14:paraId="713E7D7E" w14:textId="1F63C215" w:rsidR="00675DA5" w:rsidRPr="004D035A" w:rsidRDefault="004245C3" w:rsidP="00D2031A">
            <w:pPr>
              <w:keepN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eastAsia="zh-CN"/>
              </w:rPr>
            </w:pPr>
            <w:r>
              <w:rPr>
                <w:rFonts w:asciiTheme="minorHAnsi" w:eastAsia="Times New Roman" w:hAnsiTheme="minorHAnsi"/>
                <w:color w:val="000000"/>
                <w:lang w:eastAsia="zh-CN"/>
              </w:rPr>
              <w:t>M2</w:t>
            </w:r>
          </w:p>
        </w:tc>
        <w:tc>
          <w:tcPr>
            <w:tcW w:w="1417" w:type="dxa"/>
          </w:tcPr>
          <w:p w14:paraId="0561304E" w14:textId="49EB3BEB" w:rsidR="00675DA5" w:rsidRPr="004D035A" w:rsidRDefault="00EE432E" w:rsidP="00D2031A">
            <w:pPr>
              <w:keepNext/>
              <w:spacing w:after="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000000" w:themeColor="text1"/>
                <w:lang w:val="en-US"/>
              </w:rPr>
            </w:pPr>
            <w:r>
              <w:rPr>
                <w:rFonts w:asciiTheme="minorHAnsi" w:hAnsiTheme="minorHAnsi"/>
              </w:rPr>
              <w:t>Sep 2015</w:t>
            </w:r>
            <w:r w:rsidR="00F21F17">
              <w:rPr>
                <w:rFonts w:asciiTheme="minorHAnsi" w:hAnsiTheme="minorHAnsi"/>
              </w:rPr>
              <w:t xml:space="preserve"> (announce-ment only)</w:t>
            </w:r>
            <w:r w:rsidR="00F21F17">
              <w:rPr>
                <w:rStyle w:val="FootnoteReference"/>
                <w:rFonts w:asciiTheme="minorHAnsi" w:eastAsia="Times New Roman" w:hAnsiTheme="minorHAnsi"/>
                <w:b/>
                <w:color w:val="000000"/>
                <w:lang w:eastAsia="zh-CN"/>
              </w:rPr>
              <w:t xml:space="preserve"> </w:t>
            </w:r>
            <w:r w:rsidR="00F21F17">
              <w:rPr>
                <w:rStyle w:val="FootnoteReference"/>
                <w:rFonts w:asciiTheme="minorHAnsi" w:eastAsia="Times New Roman" w:hAnsiTheme="minorHAnsi"/>
                <w:b/>
                <w:color w:val="000000"/>
                <w:lang w:eastAsia="zh-CN"/>
              </w:rPr>
              <w:footnoteReference w:id="43"/>
            </w:r>
          </w:p>
        </w:tc>
        <w:tc>
          <w:tcPr>
            <w:tcW w:w="2126" w:type="dxa"/>
          </w:tcPr>
          <w:p w14:paraId="7C86D89B" w14:textId="15D572F8" w:rsidR="00675DA5" w:rsidRPr="004D035A" w:rsidRDefault="000D3EA2" w:rsidP="00D2031A">
            <w:pPr>
              <w:keepN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Bidi"/>
                <w:color w:val="000000"/>
                <w:lang w:val="en-US" w:eastAsia="zh-CN"/>
              </w:rPr>
            </w:pPr>
            <w:r>
              <w:rPr>
                <w:rFonts w:asciiTheme="minorHAnsi" w:eastAsia="Times New Roman" w:hAnsiTheme="minorHAnsi"/>
                <w:color w:val="000000"/>
                <w:lang w:eastAsia="zh-CN"/>
              </w:rPr>
              <w:t>Share</w:t>
            </w:r>
            <w:r w:rsidR="002F531C">
              <w:rPr>
                <w:rFonts w:asciiTheme="minorHAnsi" w:eastAsia="Times New Roman" w:hAnsiTheme="minorHAnsi"/>
                <w:color w:val="000000"/>
                <w:lang w:eastAsia="zh-CN"/>
              </w:rPr>
              <w:t xml:space="preserve"> </w:t>
            </w:r>
            <w:r>
              <w:rPr>
                <w:rFonts w:asciiTheme="minorHAnsi" w:eastAsia="Times New Roman" w:hAnsiTheme="minorHAnsi"/>
                <w:color w:val="000000"/>
                <w:lang w:eastAsia="zh-CN"/>
              </w:rPr>
              <w:t>swap</w:t>
            </w:r>
            <w:r w:rsidR="00DF3728">
              <w:rPr>
                <w:rFonts w:asciiTheme="minorHAnsi" w:eastAsia="Times New Roman" w:hAnsiTheme="minorHAnsi"/>
                <w:color w:val="000000"/>
                <w:lang w:eastAsia="zh-CN"/>
              </w:rPr>
              <w:t xml:space="preserve"> -</w:t>
            </w:r>
            <w:r>
              <w:rPr>
                <w:rFonts w:asciiTheme="minorHAnsi" w:eastAsia="Times New Roman" w:hAnsiTheme="minorHAnsi"/>
                <w:color w:val="000000"/>
                <w:lang w:eastAsia="zh-CN"/>
              </w:rPr>
              <w:t xml:space="preserve"> Est</w:t>
            </w:r>
            <w:r w:rsidR="00DF3728">
              <w:rPr>
                <w:rFonts w:asciiTheme="minorHAnsi" w:eastAsia="Times New Roman" w:hAnsiTheme="minorHAnsi"/>
                <w:color w:val="000000"/>
                <w:lang w:eastAsia="zh-CN"/>
              </w:rPr>
              <w:t>.</w:t>
            </w:r>
            <w:r w:rsidR="00471ED1">
              <w:rPr>
                <w:rFonts w:asciiTheme="minorHAnsi" w:eastAsia="Times New Roman" w:hAnsiTheme="minorHAnsi"/>
                <w:color w:val="000000"/>
                <w:lang w:eastAsia="zh-CN"/>
              </w:rPr>
              <w:t xml:space="preserve"> value of combined entity is $3</w:t>
            </w:r>
            <w:r>
              <w:rPr>
                <w:rFonts w:asciiTheme="minorHAnsi" w:eastAsia="Times New Roman" w:hAnsiTheme="minorHAnsi"/>
                <w:color w:val="000000"/>
                <w:lang w:eastAsia="zh-CN"/>
              </w:rPr>
              <w:t>b</w:t>
            </w:r>
          </w:p>
        </w:tc>
      </w:tr>
      <w:tr w:rsidR="00F21F17" w:rsidRPr="004D035A" w14:paraId="3B385D39" w14:textId="77777777" w:rsidTr="00471ED1">
        <w:trPr>
          <w:cantSplit/>
          <w:trHeight w:val="227"/>
        </w:trPr>
        <w:tc>
          <w:tcPr>
            <w:cnfStyle w:val="001000000000" w:firstRow="0" w:lastRow="0" w:firstColumn="1" w:lastColumn="0" w:oddVBand="0" w:evenVBand="0" w:oddHBand="0" w:evenHBand="0" w:firstRowFirstColumn="0" w:firstRowLastColumn="0" w:lastRowFirstColumn="0" w:lastRowLastColumn="0"/>
            <w:tcW w:w="2689" w:type="dxa"/>
          </w:tcPr>
          <w:p w14:paraId="3DBEF1F0" w14:textId="7038E48C" w:rsidR="00675DA5" w:rsidRPr="002F531C" w:rsidRDefault="00EE432E" w:rsidP="00D2031A">
            <w:pPr>
              <w:keepNext/>
              <w:spacing w:after="0" w:line="240" w:lineRule="auto"/>
              <w:rPr>
                <w:rFonts w:asciiTheme="minorHAnsi" w:eastAsia="Times New Roman" w:hAnsiTheme="minorHAnsi"/>
                <w:b w:val="0"/>
                <w:color w:val="000000"/>
                <w:lang w:eastAsia="zh-CN"/>
              </w:rPr>
            </w:pPr>
            <w:r w:rsidRPr="00EE432E">
              <w:rPr>
                <w:rFonts w:asciiTheme="minorHAnsi" w:eastAsia="Times New Roman" w:hAnsiTheme="minorHAnsi"/>
                <w:color w:val="000000"/>
                <w:lang w:eastAsia="zh-CN"/>
              </w:rPr>
              <w:t>TPG</w:t>
            </w:r>
          </w:p>
        </w:tc>
        <w:tc>
          <w:tcPr>
            <w:tcW w:w="2835" w:type="dxa"/>
          </w:tcPr>
          <w:p w14:paraId="61546B23" w14:textId="51A4C2B3" w:rsidR="00675DA5" w:rsidRPr="004D035A" w:rsidRDefault="00EE432E" w:rsidP="00D2031A">
            <w:pPr>
              <w:keepNext/>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zh-CN"/>
              </w:rPr>
            </w:pPr>
            <w:r>
              <w:rPr>
                <w:rFonts w:asciiTheme="minorHAnsi" w:eastAsia="Times New Roman" w:hAnsiTheme="minorHAnsi"/>
                <w:color w:val="000000"/>
                <w:lang w:eastAsia="zh-CN"/>
              </w:rPr>
              <w:t>iiNet</w:t>
            </w:r>
          </w:p>
        </w:tc>
        <w:tc>
          <w:tcPr>
            <w:tcW w:w="1417" w:type="dxa"/>
          </w:tcPr>
          <w:p w14:paraId="7E9F0D94" w14:textId="421E9B48" w:rsidR="00675DA5" w:rsidRPr="004D035A" w:rsidRDefault="00EE432E" w:rsidP="00D2031A">
            <w:pPr>
              <w:keepNext/>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Aug 2015</w:t>
            </w:r>
          </w:p>
        </w:tc>
        <w:tc>
          <w:tcPr>
            <w:tcW w:w="2126" w:type="dxa"/>
          </w:tcPr>
          <w:p w14:paraId="36D8EE3D" w14:textId="152E64EE" w:rsidR="00675DA5" w:rsidRPr="004D035A" w:rsidRDefault="00EE432E" w:rsidP="00D2031A">
            <w:pPr>
              <w:keepNext/>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zh-CN"/>
              </w:rPr>
            </w:pPr>
            <w:r>
              <w:rPr>
                <w:rFonts w:asciiTheme="minorHAnsi" w:eastAsia="Times New Roman" w:hAnsiTheme="minorHAnsi"/>
                <w:color w:val="000000"/>
                <w:lang w:eastAsia="zh-CN"/>
              </w:rPr>
              <w:t>$1.56 b</w:t>
            </w:r>
            <w:r w:rsidR="000D3EA2">
              <w:rPr>
                <w:rFonts w:asciiTheme="minorHAnsi" w:eastAsia="Times New Roman" w:hAnsiTheme="minorHAnsi"/>
                <w:color w:val="000000"/>
                <w:lang w:eastAsia="zh-CN"/>
              </w:rPr>
              <w:t xml:space="preserve"> (share</w:t>
            </w:r>
            <w:r w:rsidR="002F531C">
              <w:rPr>
                <w:rFonts w:asciiTheme="minorHAnsi" w:eastAsia="Times New Roman" w:hAnsiTheme="minorHAnsi"/>
                <w:color w:val="000000"/>
                <w:lang w:eastAsia="zh-CN"/>
              </w:rPr>
              <w:t xml:space="preserve"> </w:t>
            </w:r>
            <w:r w:rsidR="000D3EA2">
              <w:rPr>
                <w:rFonts w:asciiTheme="minorHAnsi" w:eastAsia="Times New Roman" w:hAnsiTheme="minorHAnsi"/>
                <w:color w:val="000000"/>
                <w:lang w:eastAsia="zh-CN"/>
              </w:rPr>
              <w:t>swap)</w:t>
            </w:r>
          </w:p>
        </w:tc>
      </w:tr>
      <w:tr w:rsidR="00F21F17" w:rsidRPr="004D035A" w14:paraId="10ED796C" w14:textId="77777777" w:rsidTr="00471ED1">
        <w:trPr>
          <w:cnfStyle w:val="000000100000" w:firstRow="0" w:lastRow="0" w:firstColumn="0" w:lastColumn="0" w:oddVBand="0" w:evenVBand="0" w:oddHBand="1" w:evenHBand="0"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2689" w:type="dxa"/>
            <w:hideMark/>
          </w:tcPr>
          <w:p w14:paraId="39EE0EB3" w14:textId="77777777" w:rsidR="00456195" w:rsidRPr="002F531C" w:rsidRDefault="00456195" w:rsidP="00D2031A">
            <w:pPr>
              <w:keepNext/>
              <w:spacing w:after="0" w:line="240" w:lineRule="auto"/>
              <w:rPr>
                <w:rFonts w:asciiTheme="minorHAnsi" w:eastAsia="Times New Roman" w:hAnsiTheme="minorHAnsi"/>
                <w:b w:val="0"/>
                <w:color w:val="000000"/>
                <w:lang w:eastAsia="zh-CN"/>
              </w:rPr>
            </w:pPr>
            <w:r w:rsidRPr="00EE432E">
              <w:rPr>
                <w:rFonts w:asciiTheme="minorHAnsi" w:eastAsia="Times New Roman" w:hAnsiTheme="minorHAnsi"/>
                <w:color w:val="000000"/>
                <w:lang w:eastAsia="zh-CN"/>
              </w:rPr>
              <w:t>BigAir</w:t>
            </w:r>
          </w:p>
        </w:tc>
        <w:tc>
          <w:tcPr>
            <w:tcW w:w="2835" w:type="dxa"/>
            <w:hideMark/>
          </w:tcPr>
          <w:p w14:paraId="7CB6C8A2" w14:textId="77777777" w:rsidR="00456195" w:rsidRPr="004D035A" w:rsidRDefault="00456195" w:rsidP="00D2031A">
            <w:pPr>
              <w:keepN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Applaud IT</w:t>
            </w:r>
          </w:p>
        </w:tc>
        <w:tc>
          <w:tcPr>
            <w:tcW w:w="1417" w:type="dxa"/>
            <w:hideMark/>
          </w:tcPr>
          <w:p w14:paraId="0B3BE65E" w14:textId="77777777" w:rsidR="00456195" w:rsidRPr="004D035A" w:rsidRDefault="00456195" w:rsidP="00D2031A">
            <w:pPr>
              <w:keepNext/>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rPr>
              <w:t>Jul 2015</w:t>
            </w:r>
          </w:p>
        </w:tc>
        <w:tc>
          <w:tcPr>
            <w:tcW w:w="2126" w:type="dxa"/>
            <w:hideMark/>
          </w:tcPr>
          <w:p w14:paraId="14014CD6" w14:textId="77777777" w:rsidR="00456195" w:rsidRPr="004D035A" w:rsidRDefault="00456195" w:rsidP="00D2031A">
            <w:pPr>
              <w:keepN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$1.2 m</w:t>
            </w:r>
          </w:p>
        </w:tc>
      </w:tr>
      <w:tr w:rsidR="00F21F17" w:rsidRPr="004D035A" w14:paraId="0353BCC8" w14:textId="77777777" w:rsidTr="00471ED1">
        <w:trPr>
          <w:cantSplit/>
          <w:trHeight w:val="227"/>
        </w:trPr>
        <w:tc>
          <w:tcPr>
            <w:cnfStyle w:val="001000000000" w:firstRow="0" w:lastRow="0" w:firstColumn="1" w:lastColumn="0" w:oddVBand="0" w:evenVBand="0" w:oddHBand="0" w:evenHBand="0" w:firstRowFirstColumn="0" w:firstRowLastColumn="0" w:lastRowFirstColumn="0" w:lastRowLastColumn="0"/>
            <w:tcW w:w="2689" w:type="dxa"/>
            <w:hideMark/>
          </w:tcPr>
          <w:p w14:paraId="0157E93F" w14:textId="77777777" w:rsidR="00456195" w:rsidRPr="002F531C" w:rsidRDefault="00456195" w:rsidP="00D2031A">
            <w:pPr>
              <w:keepNext/>
              <w:spacing w:after="0" w:line="240" w:lineRule="auto"/>
              <w:rPr>
                <w:rFonts w:asciiTheme="minorHAnsi" w:eastAsia="Times New Roman" w:hAnsiTheme="minorHAnsi"/>
                <w:b w:val="0"/>
                <w:color w:val="000000"/>
                <w:lang w:eastAsia="zh-CN"/>
              </w:rPr>
            </w:pPr>
            <w:r w:rsidRPr="00EE432E">
              <w:rPr>
                <w:rFonts w:asciiTheme="minorHAnsi" w:eastAsia="Times New Roman" w:hAnsiTheme="minorHAnsi"/>
                <w:color w:val="000000"/>
                <w:lang w:eastAsia="zh-CN"/>
              </w:rPr>
              <w:t>M2 Group</w:t>
            </w:r>
          </w:p>
        </w:tc>
        <w:tc>
          <w:tcPr>
            <w:tcW w:w="2835" w:type="dxa"/>
            <w:hideMark/>
          </w:tcPr>
          <w:p w14:paraId="249BD487" w14:textId="77777777" w:rsidR="00456195" w:rsidRPr="004D035A" w:rsidRDefault="00456195" w:rsidP="00D2031A">
            <w:pPr>
              <w:keepNext/>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CN"/>
              </w:rPr>
            </w:pPr>
            <w:r w:rsidRPr="004D035A">
              <w:rPr>
                <w:rFonts w:asciiTheme="minorHAnsi" w:eastAsia="Times New Roman" w:hAnsiTheme="minorHAnsi"/>
                <w:lang w:eastAsia="zh-CN"/>
              </w:rPr>
              <w:t>Aggregato</w:t>
            </w:r>
          </w:p>
        </w:tc>
        <w:tc>
          <w:tcPr>
            <w:tcW w:w="1417" w:type="dxa"/>
            <w:hideMark/>
          </w:tcPr>
          <w:p w14:paraId="09351331" w14:textId="77777777" w:rsidR="00456195" w:rsidRPr="004D035A" w:rsidRDefault="00456195" w:rsidP="00D2031A">
            <w:pPr>
              <w:keepNext/>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rPr>
              <w:t>Jul 2015</w:t>
            </w:r>
          </w:p>
        </w:tc>
        <w:tc>
          <w:tcPr>
            <w:tcW w:w="2126" w:type="dxa"/>
            <w:hideMark/>
          </w:tcPr>
          <w:p w14:paraId="542DFD1A" w14:textId="77777777" w:rsidR="00456195" w:rsidRPr="004D035A" w:rsidRDefault="00456195" w:rsidP="00D2031A">
            <w:pPr>
              <w:keepNext/>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CN"/>
              </w:rPr>
            </w:pPr>
            <w:r w:rsidRPr="004D035A">
              <w:rPr>
                <w:rFonts w:asciiTheme="minorHAnsi" w:eastAsia="Times New Roman" w:hAnsiTheme="minorHAnsi"/>
                <w:lang w:eastAsia="zh-CN"/>
              </w:rPr>
              <w:t>$4.9 m</w:t>
            </w:r>
          </w:p>
        </w:tc>
      </w:tr>
      <w:tr w:rsidR="00F21F17" w:rsidRPr="004D035A" w14:paraId="67044B14" w14:textId="77777777" w:rsidTr="00471ED1">
        <w:trPr>
          <w:cnfStyle w:val="000000100000" w:firstRow="0" w:lastRow="0" w:firstColumn="0" w:lastColumn="0" w:oddVBand="0" w:evenVBand="0" w:oddHBand="1" w:evenHBand="0"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2689" w:type="dxa"/>
            <w:hideMark/>
          </w:tcPr>
          <w:p w14:paraId="3E7DF6DC" w14:textId="77777777" w:rsidR="00456195" w:rsidRPr="002F531C" w:rsidRDefault="00456195" w:rsidP="00D2031A">
            <w:pPr>
              <w:keepNext/>
              <w:spacing w:after="0" w:line="240" w:lineRule="auto"/>
              <w:rPr>
                <w:rFonts w:asciiTheme="minorHAnsi" w:eastAsia="Times New Roman" w:hAnsiTheme="minorHAnsi"/>
                <w:b w:val="0"/>
                <w:color w:val="000000"/>
                <w:lang w:eastAsia="zh-CN"/>
              </w:rPr>
            </w:pPr>
            <w:r w:rsidRPr="00EE432E">
              <w:rPr>
                <w:rFonts w:asciiTheme="minorHAnsi" w:eastAsia="Times New Roman" w:hAnsiTheme="minorHAnsi"/>
                <w:color w:val="000000"/>
                <w:lang w:eastAsia="zh-CN"/>
              </w:rPr>
              <w:t>Vocus</w:t>
            </w:r>
          </w:p>
        </w:tc>
        <w:tc>
          <w:tcPr>
            <w:tcW w:w="2835" w:type="dxa"/>
            <w:hideMark/>
          </w:tcPr>
          <w:p w14:paraId="0174243A" w14:textId="77777777" w:rsidR="00456195" w:rsidRPr="004D035A" w:rsidRDefault="00456195" w:rsidP="00D2031A">
            <w:pPr>
              <w:keepN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Amcom</w:t>
            </w:r>
          </w:p>
        </w:tc>
        <w:tc>
          <w:tcPr>
            <w:tcW w:w="1417" w:type="dxa"/>
            <w:hideMark/>
          </w:tcPr>
          <w:p w14:paraId="5F9E886E" w14:textId="77777777" w:rsidR="00456195" w:rsidRPr="004D035A" w:rsidRDefault="00456195" w:rsidP="00D2031A">
            <w:pPr>
              <w:keepNext/>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rPr>
              <w:t>Jun 2015</w:t>
            </w:r>
          </w:p>
        </w:tc>
        <w:tc>
          <w:tcPr>
            <w:tcW w:w="2126" w:type="dxa"/>
            <w:hideMark/>
          </w:tcPr>
          <w:p w14:paraId="5FE4C91D" w14:textId="77777777" w:rsidR="00456195" w:rsidRPr="004D035A" w:rsidRDefault="00456195" w:rsidP="00D2031A">
            <w:pPr>
              <w:keepN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$1.2 b</w:t>
            </w:r>
          </w:p>
        </w:tc>
      </w:tr>
      <w:tr w:rsidR="00F21F17" w:rsidRPr="004D035A" w14:paraId="393C7546" w14:textId="77777777" w:rsidTr="00471ED1">
        <w:trPr>
          <w:cantSplit/>
          <w:trHeight w:val="227"/>
        </w:trPr>
        <w:tc>
          <w:tcPr>
            <w:cnfStyle w:val="001000000000" w:firstRow="0" w:lastRow="0" w:firstColumn="1" w:lastColumn="0" w:oddVBand="0" w:evenVBand="0" w:oddHBand="0" w:evenHBand="0" w:firstRowFirstColumn="0" w:firstRowLastColumn="0" w:lastRowFirstColumn="0" w:lastRowLastColumn="0"/>
            <w:tcW w:w="2689" w:type="dxa"/>
            <w:hideMark/>
          </w:tcPr>
          <w:p w14:paraId="2AC12D89" w14:textId="77777777" w:rsidR="00456195" w:rsidRPr="002F531C" w:rsidRDefault="00456195" w:rsidP="00D2031A">
            <w:pPr>
              <w:keepNext/>
              <w:spacing w:after="0" w:line="240" w:lineRule="auto"/>
              <w:rPr>
                <w:rFonts w:asciiTheme="minorHAnsi" w:eastAsia="Times New Roman" w:hAnsiTheme="minorHAnsi"/>
                <w:b w:val="0"/>
                <w:color w:val="000000"/>
                <w:lang w:eastAsia="zh-CN"/>
              </w:rPr>
            </w:pPr>
            <w:r w:rsidRPr="00EE432E">
              <w:rPr>
                <w:rFonts w:asciiTheme="minorHAnsi" w:eastAsia="Times New Roman" w:hAnsiTheme="minorHAnsi"/>
                <w:color w:val="000000"/>
                <w:lang w:eastAsia="zh-CN"/>
              </w:rPr>
              <w:t>M2 Group</w:t>
            </w:r>
          </w:p>
        </w:tc>
        <w:tc>
          <w:tcPr>
            <w:tcW w:w="2835" w:type="dxa"/>
            <w:hideMark/>
          </w:tcPr>
          <w:p w14:paraId="4FFCB07E" w14:textId="77777777" w:rsidR="00456195" w:rsidRPr="004D035A" w:rsidRDefault="00456195" w:rsidP="00D2031A">
            <w:pPr>
              <w:keepNext/>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Call Plus Group</w:t>
            </w:r>
          </w:p>
        </w:tc>
        <w:tc>
          <w:tcPr>
            <w:tcW w:w="1417" w:type="dxa"/>
            <w:hideMark/>
          </w:tcPr>
          <w:p w14:paraId="2C0BB5CE" w14:textId="77777777" w:rsidR="00456195" w:rsidRPr="004D035A" w:rsidRDefault="00456195" w:rsidP="00D2031A">
            <w:pPr>
              <w:keepNext/>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rPr>
              <w:t>Apr 2015</w:t>
            </w:r>
          </w:p>
        </w:tc>
        <w:tc>
          <w:tcPr>
            <w:tcW w:w="2126" w:type="dxa"/>
            <w:hideMark/>
          </w:tcPr>
          <w:p w14:paraId="584A661E" w14:textId="77777777" w:rsidR="00456195" w:rsidRPr="004D035A" w:rsidRDefault="00456195" w:rsidP="00D2031A">
            <w:pPr>
              <w:keepNext/>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$245 m</w:t>
            </w:r>
          </w:p>
        </w:tc>
      </w:tr>
      <w:tr w:rsidR="00F21F17" w:rsidRPr="004D035A" w14:paraId="64AE91D3" w14:textId="77777777" w:rsidTr="00471ED1">
        <w:trPr>
          <w:cnfStyle w:val="000000100000" w:firstRow="0" w:lastRow="0" w:firstColumn="0" w:lastColumn="0" w:oddVBand="0" w:evenVBand="0" w:oddHBand="1" w:evenHBand="0"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2689" w:type="dxa"/>
            <w:hideMark/>
          </w:tcPr>
          <w:p w14:paraId="5F6BD93E" w14:textId="77777777" w:rsidR="00456195" w:rsidRPr="002F531C" w:rsidRDefault="00456195" w:rsidP="00D2031A">
            <w:pPr>
              <w:keepNext/>
              <w:spacing w:after="0" w:line="240" w:lineRule="auto"/>
              <w:rPr>
                <w:rFonts w:asciiTheme="minorHAnsi" w:eastAsia="Times New Roman" w:hAnsiTheme="minorHAnsi"/>
                <w:b w:val="0"/>
                <w:color w:val="000000"/>
                <w:lang w:eastAsia="zh-CN"/>
              </w:rPr>
            </w:pPr>
            <w:r w:rsidRPr="00EE432E">
              <w:rPr>
                <w:rFonts w:asciiTheme="minorHAnsi" w:eastAsia="Times New Roman" w:hAnsiTheme="minorHAnsi"/>
                <w:color w:val="000000"/>
                <w:lang w:eastAsia="zh-CN"/>
              </w:rPr>
              <w:t>Optus</w:t>
            </w:r>
          </w:p>
        </w:tc>
        <w:tc>
          <w:tcPr>
            <w:tcW w:w="2835" w:type="dxa"/>
            <w:hideMark/>
          </w:tcPr>
          <w:p w14:paraId="4779FF0F" w14:textId="77777777" w:rsidR="00456195" w:rsidRPr="004D035A" w:rsidRDefault="00456195" w:rsidP="00D2031A">
            <w:pPr>
              <w:keepN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Ensyst</w:t>
            </w:r>
          </w:p>
        </w:tc>
        <w:tc>
          <w:tcPr>
            <w:tcW w:w="1417" w:type="dxa"/>
            <w:hideMark/>
          </w:tcPr>
          <w:p w14:paraId="2E3AACA1" w14:textId="77777777" w:rsidR="00456195" w:rsidRPr="004D035A" w:rsidRDefault="00456195" w:rsidP="00D2031A">
            <w:pPr>
              <w:keepNext/>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rPr>
              <w:t>Dec 2014</w:t>
            </w:r>
          </w:p>
        </w:tc>
        <w:tc>
          <w:tcPr>
            <w:tcW w:w="2126" w:type="dxa"/>
            <w:hideMark/>
          </w:tcPr>
          <w:p w14:paraId="1BFD6F96" w14:textId="77777777" w:rsidR="00456195" w:rsidRPr="004D035A" w:rsidRDefault="00456195" w:rsidP="00D2031A">
            <w:pPr>
              <w:keepN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$13 m</w:t>
            </w:r>
          </w:p>
        </w:tc>
      </w:tr>
      <w:tr w:rsidR="00F21F17" w:rsidRPr="004D035A" w14:paraId="7C10488B" w14:textId="77777777" w:rsidTr="00471ED1">
        <w:trPr>
          <w:cantSplit/>
          <w:trHeight w:val="227"/>
        </w:trPr>
        <w:tc>
          <w:tcPr>
            <w:cnfStyle w:val="001000000000" w:firstRow="0" w:lastRow="0" w:firstColumn="1" w:lastColumn="0" w:oddVBand="0" w:evenVBand="0" w:oddHBand="0" w:evenHBand="0" w:firstRowFirstColumn="0" w:firstRowLastColumn="0" w:lastRowFirstColumn="0" w:lastRowLastColumn="0"/>
            <w:tcW w:w="2689" w:type="dxa"/>
            <w:hideMark/>
          </w:tcPr>
          <w:p w14:paraId="181D3EAC" w14:textId="77777777" w:rsidR="00456195" w:rsidRPr="002F531C" w:rsidRDefault="00456195" w:rsidP="00D2031A">
            <w:pPr>
              <w:keepNext/>
              <w:spacing w:after="0" w:line="240" w:lineRule="auto"/>
              <w:rPr>
                <w:rFonts w:asciiTheme="minorHAnsi" w:eastAsia="Times New Roman" w:hAnsiTheme="minorHAnsi"/>
                <w:b w:val="0"/>
                <w:color w:val="000000"/>
                <w:lang w:eastAsia="zh-CN"/>
              </w:rPr>
            </w:pPr>
            <w:r w:rsidRPr="00EE432E">
              <w:rPr>
                <w:rFonts w:asciiTheme="minorHAnsi" w:eastAsia="Times New Roman" w:hAnsiTheme="minorHAnsi"/>
                <w:color w:val="000000"/>
                <w:lang w:eastAsia="zh-CN"/>
              </w:rPr>
              <w:t>Telstra</w:t>
            </w:r>
          </w:p>
        </w:tc>
        <w:tc>
          <w:tcPr>
            <w:tcW w:w="2835" w:type="dxa"/>
            <w:hideMark/>
          </w:tcPr>
          <w:p w14:paraId="34F9F8FE" w14:textId="77777777" w:rsidR="00456195" w:rsidRPr="004D035A" w:rsidRDefault="00456195" w:rsidP="00D2031A">
            <w:pPr>
              <w:keepNext/>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Pacnet</w:t>
            </w:r>
          </w:p>
        </w:tc>
        <w:tc>
          <w:tcPr>
            <w:tcW w:w="1417" w:type="dxa"/>
            <w:hideMark/>
          </w:tcPr>
          <w:p w14:paraId="74D1FE10" w14:textId="77777777" w:rsidR="00456195" w:rsidRPr="004D035A" w:rsidRDefault="00456195" w:rsidP="00D2031A">
            <w:pPr>
              <w:keepNext/>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rPr>
              <w:t>Dec 2014</w:t>
            </w:r>
          </w:p>
        </w:tc>
        <w:tc>
          <w:tcPr>
            <w:tcW w:w="2126" w:type="dxa"/>
            <w:hideMark/>
          </w:tcPr>
          <w:p w14:paraId="370CAB31" w14:textId="77777777" w:rsidR="00456195" w:rsidRPr="004D035A" w:rsidRDefault="00456195" w:rsidP="00D2031A">
            <w:pPr>
              <w:keepNext/>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$856 m</w:t>
            </w:r>
          </w:p>
        </w:tc>
      </w:tr>
      <w:tr w:rsidR="00F21F17" w:rsidRPr="004D035A" w14:paraId="229B7358" w14:textId="77777777" w:rsidTr="00471ED1">
        <w:trPr>
          <w:cnfStyle w:val="000000100000" w:firstRow="0" w:lastRow="0" w:firstColumn="0" w:lastColumn="0" w:oddVBand="0" w:evenVBand="0" w:oddHBand="1" w:evenHBand="0"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2689" w:type="dxa"/>
            <w:hideMark/>
          </w:tcPr>
          <w:p w14:paraId="17BC0338" w14:textId="77777777" w:rsidR="00456195" w:rsidRPr="002F531C" w:rsidRDefault="00456195" w:rsidP="00D2031A">
            <w:pPr>
              <w:keepNext/>
              <w:spacing w:after="0" w:line="240" w:lineRule="auto"/>
              <w:rPr>
                <w:rFonts w:asciiTheme="minorHAnsi" w:eastAsia="Times New Roman" w:hAnsiTheme="minorHAnsi"/>
                <w:b w:val="0"/>
                <w:color w:val="000000"/>
                <w:lang w:eastAsia="zh-CN"/>
              </w:rPr>
            </w:pPr>
            <w:r w:rsidRPr="00EE432E">
              <w:rPr>
                <w:rFonts w:asciiTheme="minorHAnsi" w:eastAsia="Times New Roman" w:hAnsiTheme="minorHAnsi"/>
                <w:color w:val="000000"/>
                <w:lang w:eastAsia="zh-CN"/>
              </w:rPr>
              <w:t>Telstra</w:t>
            </w:r>
          </w:p>
        </w:tc>
        <w:tc>
          <w:tcPr>
            <w:tcW w:w="2835" w:type="dxa"/>
            <w:hideMark/>
          </w:tcPr>
          <w:p w14:paraId="22D4459A" w14:textId="77777777" w:rsidR="00456195" w:rsidRPr="004D035A" w:rsidRDefault="00456195" w:rsidP="00D2031A">
            <w:pPr>
              <w:keepN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Bridge Point</w:t>
            </w:r>
          </w:p>
        </w:tc>
        <w:tc>
          <w:tcPr>
            <w:tcW w:w="1417" w:type="dxa"/>
            <w:hideMark/>
          </w:tcPr>
          <w:p w14:paraId="447ED8A5" w14:textId="77777777" w:rsidR="00456195" w:rsidRPr="004D035A" w:rsidRDefault="00456195" w:rsidP="00D2031A">
            <w:pPr>
              <w:keepNext/>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rPr>
              <w:t>Oct 2014</w:t>
            </w:r>
          </w:p>
        </w:tc>
        <w:tc>
          <w:tcPr>
            <w:tcW w:w="2126" w:type="dxa"/>
            <w:hideMark/>
          </w:tcPr>
          <w:p w14:paraId="514A1884" w14:textId="77777777" w:rsidR="00456195" w:rsidRPr="004D035A" w:rsidRDefault="00456195" w:rsidP="00D2031A">
            <w:pPr>
              <w:keepN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Undisclosed</w:t>
            </w:r>
          </w:p>
        </w:tc>
      </w:tr>
      <w:tr w:rsidR="00F21F17" w:rsidRPr="004D035A" w14:paraId="0050490A" w14:textId="77777777" w:rsidTr="00471ED1">
        <w:trPr>
          <w:cantSplit/>
          <w:trHeight w:val="227"/>
        </w:trPr>
        <w:tc>
          <w:tcPr>
            <w:cnfStyle w:val="001000000000" w:firstRow="0" w:lastRow="0" w:firstColumn="1" w:lastColumn="0" w:oddVBand="0" w:evenVBand="0" w:oddHBand="0" w:evenHBand="0" w:firstRowFirstColumn="0" w:firstRowLastColumn="0" w:lastRowFirstColumn="0" w:lastRowLastColumn="0"/>
            <w:tcW w:w="2689" w:type="dxa"/>
            <w:hideMark/>
          </w:tcPr>
          <w:p w14:paraId="40A4C651" w14:textId="77777777" w:rsidR="00456195" w:rsidRPr="002F531C" w:rsidRDefault="00456195" w:rsidP="00D2031A">
            <w:pPr>
              <w:keepNext/>
              <w:spacing w:after="0" w:line="240" w:lineRule="auto"/>
              <w:rPr>
                <w:rFonts w:asciiTheme="minorHAnsi" w:eastAsia="Times New Roman" w:hAnsiTheme="minorHAnsi"/>
                <w:b w:val="0"/>
                <w:color w:val="000000"/>
                <w:lang w:eastAsia="zh-CN"/>
              </w:rPr>
            </w:pPr>
            <w:r w:rsidRPr="00EE432E">
              <w:rPr>
                <w:rFonts w:asciiTheme="minorHAnsi" w:eastAsia="Times New Roman" w:hAnsiTheme="minorHAnsi"/>
                <w:color w:val="000000"/>
                <w:lang w:eastAsia="zh-CN"/>
              </w:rPr>
              <w:t>Planet Tel</w:t>
            </w:r>
          </w:p>
        </w:tc>
        <w:tc>
          <w:tcPr>
            <w:tcW w:w="2835" w:type="dxa"/>
            <w:hideMark/>
          </w:tcPr>
          <w:p w14:paraId="0C58F8FB" w14:textId="0A2AC3DE" w:rsidR="00456195" w:rsidRPr="004D035A" w:rsidRDefault="00456195" w:rsidP="00D2031A">
            <w:pPr>
              <w:keepNext/>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ISPhone</w:t>
            </w:r>
          </w:p>
        </w:tc>
        <w:tc>
          <w:tcPr>
            <w:tcW w:w="1417" w:type="dxa"/>
            <w:hideMark/>
          </w:tcPr>
          <w:p w14:paraId="4C5469B5" w14:textId="77777777" w:rsidR="00456195" w:rsidRPr="004D035A" w:rsidRDefault="00456195" w:rsidP="00D2031A">
            <w:pPr>
              <w:keepNext/>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rPr>
              <w:t>Sep 2014</w:t>
            </w:r>
          </w:p>
        </w:tc>
        <w:tc>
          <w:tcPr>
            <w:tcW w:w="2126" w:type="dxa"/>
            <w:hideMark/>
          </w:tcPr>
          <w:p w14:paraId="5D682B41" w14:textId="77777777" w:rsidR="00456195" w:rsidRPr="004D035A" w:rsidRDefault="00456195" w:rsidP="00D2031A">
            <w:pPr>
              <w:keepNext/>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Undisclosed</w:t>
            </w:r>
          </w:p>
        </w:tc>
      </w:tr>
      <w:tr w:rsidR="00F21F17" w:rsidRPr="004D035A" w14:paraId="5E53CA33" w14:textId="77777777" w:rsidTr="00471ED1">
        <w:trPr>
          <w:cnfStyle w:val="000000100000" w:firstRow="0" w:lastRow="0" w:firstColumn="0" w:lastColumn="0" w:oddVBand="0" w:evenVBand="0" w:oddHBand="1" w:evenHBand="0"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2689" w:type="dxa"/>
            <w:hideMark/>
          </w:tcPr>
          <w:p w14:paraId="230EB1BE" w14:textId="77777777" w:rsidR="00456195" w:rsidRPr="002F531C" w:rsidRDefault="00456195" w:rsidP="00D2031A">
            <w:pPr>
              <w:keepNext/>
              <w:spacing w:after="0" w:line="240" w:lineRule="auto"/>
              <w:rPr>
                <w:rFonts w:asciiTheme="minorHAnsi" w:eastAsia="Times New Roman" w:hAnsiTheme="minorHAnsi"/>
                <w:b w:val="0"/>
                <w:color w:val="000000"/>
                <w:lang w:eastAsia="zh-CN"/>
              </w:rPr>
            </w:pPr>
            <w:r w:rsidRPr="00EE432E">
              <w:rPr>
                <w:rFonts w:asciiTheme="minorHAnsi" w:eastAsia="Times New Roman" w:hAnsiTheme="minorHAnsi"/>
                <w:color w:val="000000"/>
                <w:lang w:eastAsia="zh-CN"/>
              </w:rPr>
              <w:t>Community Telco</w:t>
            </w:r>
          </w:p>
        </w:tc>
        <w:tc>
          <w:tcPr>
            <w:tcW w:w="2835" w:type="dxa"/>
            <w:hideMark/>
          </w:tcPr>
          <w:p w14:paraId="05C586D7" w14:textId="77777777" w:rsidR="00456195" w:rsidRPr="004D035A" w:rsidRDefault="00456195" w:rsidP="00D2031A">
            <w:pPr>
              <w:keepN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McPherson Media</w:t>
            </w:r>
          </w:p>
        </w:tc>
        <w:tc>
          <w:tcPr>
            <w:tcW w:w="1417" w:type="dxa"/>
            <w:hideMark/>
          </w:tcPr>
          <w:p w14:paraId="05D2AC8B" w14:textId="77777777" w:rsidR="00456195" w:rsidRPr="004D035A" w:rsidRDefault="00456195" w:rsidP="00D2031A">
            <w:pPr>
              <w:keepNext/>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rPr>
              <w:t>Sep 2014</w:t>
            </w:r>
          </w:p>
        </w:tc>
        <w:tc>
          <w:tcPr>
            <w:tcW w:w="2126" w:type="dxa"/>
            <w:hideMark/>
          </w:tcPr>
          <w:p w14:paraId="7E31FA14" w14:textId="77777777" w:rsidR="00456195" w:rsidRPr="004D035A" w:rsidRDefault="00456195" w:rsidP="00D2031A">
            <w:pPr>
              <w:keepN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Undisclosed</w:t>
            </w:r>
          </w:p>
        </w:tc>
      </w:tr>
      <w:tr w:rsidR="00F21F17" w:rsidRPr="004D035A" w14:paraId="34DB55EA" w14:textId="77777777" w:rsidTr="00471ED1">
        <w:trPr>
          <w:cantSplit/>
          <w:trHeight w:val="227"/>
        </w:trPr>
        <w:tc>
          <w:tcPr>
            <w:cnfStyle w:val="001000000000" w:firstRow="0" w:lastRow="0" w:firstColumn="1" w:lastColumn="0" w:oddVBand="0" w:evenVBand="0" w:oddHBand="0" w:evenHBand="0" w:firstRowFirstColumn="0" w:firstRowLastColumn="0" w:lastRowFirstColumn="0" w:lastRowLastColumn="0"/>
            <w:tcW w:w="2689" w:type="dxa"/>
            <w:hideMark/>
          </w:tcPr>
          <w:p w14:paraId="4F80E6F6" w14:textId="77777777" w:rsidR="00456195" w:rsidRPr="002F531C" w:rsidRDefault="00456195" w:rsidP="00D2031A">
            <w:pPr>
              <w:keepNext/>
              <w:spacing w:after="0" w:line="240" w:lineRule="auto"/>
              <w:rPr>
                <w:rFonts w:asciiTheme="minorHAnsi" w:eastAsia="Times New Roman" w:hAnsiTheme="minorHAnsi"/>
                <w:b w:val="0"/>
                <w:color w:val="000000"/>
                <w:lang w:eastAsia="zh-CN"/>
              </w:rPr>
            </w:pPr>
            <w:r w:rsidRPr="00EE432E">
              <w:rPr>
                <w:rFonts w:asciiTheme="minorHAnsi" w:eastAsia="Times New Roman" w:hAnsiTheme="minorHAnsi"/>
                <w:color w:val="000000"/>
                <w:lang w:eastAsia="zh-CN"/>
              </w:rPr>
              <w:t>Telstra</w:t>
            </w:r>
          </w:p>
        </w:tc>
        <w:tc>
          <w:tcPr>
            <w:tcW w:w="2835" w:type="dxa"/>
            <w:hideMark/>
          </w:tcPr>
          <w:p w14:paraId="1F293C71" w14:textId="77777777" w:rsidR="00456195" w:rsidRPr="004D035A" w:rsidRDefault="00456195" w:rsidP="00D2031A">
            <w:pPr>
              <w:keepNext/>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Ooyala</w:t>
            </w:r>
          </w:p>
        </w:tc>
        <w:tc>
          <w:tcPr>
            <w:tcW w:w="1417" w:type="dxa"/>
            <w:hideMark/>
          </w:tcPr>
          <w:p w14:paraId="0C00830F" w14:textId="77777777" w:rsidR="00456195" w:rsidRPr="004D035A" w:rsidRDefault="00456195" w:rsidP="00D2031A">
            <w:pPr>
              <w:keepNext/>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rPr>
              <w:t>Aug 2014</w:t>
            </w:r>
          </w:p>
        </w:tc>
        <w:tc>
          <w:tcPr>
            <w:tcW w:w="2126" w:type="dxa"/>
            <w:hideMark/>
          </w:tcPr>
          <w:p w14:paraId="0AB09F48" w14:textId="77777777" w:rsidR="00456195" w:rsidRPr="004D035A" w:rsidRDefault="00456195" w:rsidP="00D2031A">
            <w:pPr>
              <w:keepNext/>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 xml:space="preserve">$291 m </w:t>
            </w:r>
          </w:p>
        </w:tc>
      </w:tr>
      <w:tr w:rsidR="00F21F17" w:rsidRPr="004D035A" w14:paraId="315BFC69" w14:textId="77777777" w:rsidTr="00471ED1">
        <w:trPr>
          <w:cnfStyle w:val="000000100000" w:firstRow="0" w:lastRow="0" w:firstColumn="0" w:lastColumn="0" w:oddVBand="0" w:evenVBand="0" w:oddHBand="1" w:evenHBand="0"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2689" w:type="dxa"/>
            <w:hideMark/>
          </w:tcPr>
          <w:p w14:paraId="5D7BB3CB" w14:textId="77777777" w:rsidR="00456195" w:rsidRPr="002F531C" w:rsidRDefault="00456195" w:rsidP="00D2031A">
            <w:pPr>
              <w:keepNext/>
              <w:spacing w:after="0" w:line="240" w:lineRule="auto"/>
              <w:rPr>
                <w:rFonts w:asciiTheme="minorHAnsi" w:eastAsia="Times New Roman" w:hAnsiTheme="minorHAnsi"/>
                <w:b w:val="0"/>
                <w:color w:val="000000"/>
                <w:lang w:eastAsia="zh-CN"/>
              </w:rPr>
            </w:pPr>
            <w:r w:rsidRPr="00EE432E">
              <w:rPr>
                <w:rFonts w:asciiTheme="minorHAnsi" w:eastAsia="Times New Roman" w:hAnsiTheme="minorHAnsi"/>
                <w:color w:val="000000"/>
                <w:lang w:eastAsia="zh-CN"/>
              </w:rPr>
              <w:t>Planet Tel</w:t>
            </w:r>
          </w:p>
        </w:tc>
        <w:tc>
          <w:tcPr>
            <w:tcW w:w="2835" w:type="dxa"/>
            <w:hideMark/>
          </w:tcPr>
          <w:p w14:paraId="6DAD5F04" w14:textId="77777777" w:rsidR="00456195" w:rsidRPr="004D035A" w:rsidRDefault="00456195" w:rsidP="00D2031A">
            <w:pPr>
              <w:keepN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Via IP</w:t>
            </w:r>
          </w:p>
        </w:tc>
        <w:tc>
          <w:tcPr>
            <w:tcW w:w="1417" w:type="dxa"/>
            <w:hideMark/>
          </w:tcPr>
          <w:p w14:paraId="2F23085A" w14:textId="77777777" w:rsidR="00456195" w:rsidRPr="004D035A" w:rsidRDefault="00456195" w:rsidP="00D2031A">
            <w:pPr>
              <w:keepNext/>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rPr>
              <w:t>Jul 2014</w:t>
            </w:r>
          </w:p>
        </w:tc>
        <w:tc>
          <w:tcPr>
            <w:tcW w:w="2126" w:type="dxa"/>
            <w:hideMark/>
          </w:tcPr>
          <w:p w14:paraId="6E042DBF" w14:textId="77777777" w:rsidR="00456195" w:rsidRPr="004D035A" w:rsidRDefault="00456195" w:rsidP="00D2031A">
            <w:pPr>
              <w:keepN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Undisclosed</w:t>
            </w:r>
          </w:p>
        </w:tc>
      </w:tr>
      <w:tr w:rsidR="00F21F17" w:rsidRPr="004D035A" w14:paraId="6152FFC3" w14:textId="77777777" w:rsidTr="00471ED1">
        <w:trPr>
          <w:cantSplit/>
          <w:trHeight w:val="227"/>
        </w:trPr>
        <w:tc>
          <w:tcPr>
            <w:cnfStyle w:val="001000000000" w:firstRow="0" w:lastRow="0" w:firstColumn="1" w:lastColumn="0" w:oddVBand="0" w:evenVBand="0" w:oddHBand="0" w:evenHBand="0" w:firstRowFirstColumn="0" w:firstRowLastColumn="0" w:lastRowFirstColumn="0" w:lastRowLastColumn="0"/>
            <w:tcW w:w="2689" w:type="dxa"/>
            <w:hideMark/>
          </w:tcPr>
          <w:p w14:paraId="30EF2415" w14:textId="77777777" w:rsidR="00456195" w:rsidRPr="002F531C" w:rsidRDefault="00456195" w:rsidP="00D2031A">
            <w:pPr>
              <w:keepNext/>
              <w:spacing w:after="0" w:line="240" w:lineRule="auto"/>
              <w:rPr>
                <w:rFonts w:asciiTheme="minorHAnsi" w:eastAsia="Times New Roman" w:hAnsiTheme="minorHAnsi"/>
                <w:b w:val="0"/>
                <w:color w:val="000000"/>
                <w:lang w:eastAsia="zh-CN"/>
              </w:rPr>
            </w:pPr>
            <w:r w:rsidRPr="00EE432E">
              <w:rPr>
                <w:rFonts w:asciiTheme="minorHAnsi" w:eastAsia="Times New Roman" w:hAnsiTheme="minorHAnsi"/>
                <w:color w:val="000000"/>
                <w:lang w:eastAsia="zh-CN"/>
              </w:rPr>
              <w:t>aggregato</w:t>
            </w:r>
          </w:p>
        </w:tc>
        <w:tc>
          <w:tcPr>
            <w:tcW w:w="2835" w:type="dxa"/>
            <w:hideMark/>
          </w:tcPr>
          <w:p w14:paraId="61480E99" w14:textId="77777777" w:rsidR="00456195" w:rsidRPr="004D035A" w:rsidRDefault="00456195" w:rsidP="00D2031A">
            <w:pPr>
              <w:keepNext/>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Tel.Pacific</w:t>
            </w:r>
          </w:p>
        </w:tc>
        <w:tc>
          <w:tcPr>
            <w:tcW w:w="1417" w:type="dxa"/>
            <w:hideMark/>
          </w:tcPr>
          <w:p w14:paraId="2464DCAC" w14:textId="77777777" w:rsidR="00456195" w:rsidRPr="004D035A" w:rsidRDefault="00456195" w:rsidP="00D2031A">
            <w:pPr>
              <w:keepNext/>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rPr>
              <w:t>Mar 2014</w:t>
            </w:r>
          </w:p>
        </w:tc>
        <w:tc>
          <w:tcPr>
            <w:tcW w:w="2126" w:type="dxa"/>
            <w:hideMark/>
          </w:tcPr>
          <w:p w14:paraId="4C728B33" w14:textId="77777777" w:rsidR="00456195" w:rsidRPr="004D035A" w:rsidRDefault="00456195" w:rsidP="00D2031A">
            <w:pPr>
              <w:keepNext/>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Undisclosed</w:t>
            </w:r>
          </w:p>
        </w:tc>
      </w:tr>
      <w:tr w:rsidR="00F21F17" w:rsidRPr="004D035A" w14:paraId="09EDEA0A" w14:textId="77777777" w:rsidTr="00471ED1">
        <w:trPr>
          <w:cnfStyle w:val="000000100000" w:firstRow="0" w:lastRow="0" w:firstColumn="0" w:lastColumn="0" w:oddVBand="0" w:evenVBand="0" w:oddHBand="1" w:evenHBand="0"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2689" w:type="dxa"/>
            <w:hideMark/>
          </w:tcPr>
          <w:p w14:paraId="482ACCAF" w14:textId="77777777" w:rsidR="00456195" w:rsidRPr="002F531C" w:rsidRDefault="00456195" w:rsidP="00D2031A">
            <w:pPr>
              <w:keepNext/>
              <w:spacing w:after="0" w:line="240" w:lineRule="auto"/>
              <w:rPr>
                <w:rFonts w:asciiTheme="minorHAnsi" w:eastAsia="Times New Roman" w:hAnsiTheme="minorHAnsi"/>
                <w:b w:val="0"/>
                <w:color w:val="000000"/>
                <w:lang w:eastAsia="zh-CN"/>
              </w:rPr>
            </w:pPr>
            <w:r w:rsidRPr="00EE432E">
              <w:rPr>
                <w:rFonts w:asciiTheme="minorHAnsi" w:eastAsia="Times New Roman" w:hAnsiTheme="minorHAnsi"/>
                <w:color w:val="000000"/>
                <w:lang w:eastAsia="zh-CN"/>
              </w:rPr>
              <w:t>Telstra</w:t>
            </w:r>
          </w:p>
        </w:tc>
        <w:tc>
          <w:tcPr>
            <w:tcW w:w="2835" w:type="dxa"/>
            <w:hideMark/>
          </w:tcPr>
          <w:p w14:paraId="2CFB1E2E" w14:textId="77777777" w:rsidR="00456195" w:rsidRPr="004D035A" w:rsidRDefault="00456195" w:rsidP="00D2031A">
            <w:pPr>
              <w:keepN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O2 Networks</w:t>
            </w:r>
          </w:p>
        </w:tc>
        <w:tc>
          <w:tcPr>
            <w:tcW w:w="1417" w:type="dxa"/>
            <w:hideMark/>
          </w:tcPr>
          <w:p w14:paraId="38C1A4ED" w14:textId="77777777" w:rsidR="00456195" w:rsidRPr="004D035A" w:rsidRDefault="00456195" w:rsidP="00D2031A">
            <w:pPr>
              <w:keepNext/>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rPr>
              <w:t>Jan 2014</w:t>
            </w:r>
          </w:p>
        </w:tc>
        <w:tc>
          <w:tcPr>
            <w:tcW w:w="2126" w:type="dxa"/>
            <w:hideMark/>
          </w:tcPr>
          <w:p w14:paraId="77E0E63F" w14:textId="77777777" w:rsidR="00456195" w:rsidRPr="004D035A" w:rsidRDefault="00456195" w:rsidP="00D2031A">
            <w:pPr>
              <w:keepN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$60 m</w:t>
            </w:r>
          </w:p>
        </w:tc>
      </w:tr>
      <w:tr w:rsidR="00F21F17" w:rsidRPr="004D035A" w14:paraId="23AA3F54" w14:textId="77777777" w:rsidTr="00471ED1">
        <w:trPr>
          <w:cantSplit/>
          <w:trHeight w:val="227"/>
        </w:trPr>
        <w:tc>
          <w:tcPr>
            <w:cnfStyle w:val="001000000000" w:firstRow="0" w:lastRow="0" w:firstColumn="1" w:lastColumn="0" w:oddVBand="0" w:evenVBand="0" w:oddHBand="0" w:evenHBand="0" w:firstRowFirstColumn="0" w:firstRowLastColumn="0" w:lastRowFirstColumn="0" w:lastRowLastColumn="0"/>
            <w:tcW w:w="2689" w:type="dxa"/>
            <w:hideMark/>
          </w:tcPr>
          <w:p w14:paraId="07382B86" w14:textId="77777777" w:rsidR="00456195" w:rsidRPr="002F531C" w:rsidRDefault="00456195" w:rsidP="00D2031A">
            <w:pPr>
              <w:keepNext/>
              <w:spacing w:after="0" w:line="240" w:lineRule="auto"/>
              <w:rPr>
                <w:rFonts w:asciiTheme="minorHAnsi" w:eastAsia="Times New Roman" w:hAnsiTheme="minorHAnsi"/>
                <w:b w:val="0"/>
                <w:color w:val="000000"/>
                <w:lang w:eastAsia="zh-CN"/>
              </w:rPr>
            </w:pPr>
            <w:r w:rsidRPr="00EE432E">
              <w:rPr>
                <w:rFonts w:asciiTheme="minorHAnsi" w:eastAsia="Times New Roman" w:hAnsiTheme="minorHAnsi"/>
                <w:color w:val="000000"/>
                <w:lang w:eastAsia="zh-CN"/>
              </w:rPr>
              <w:t>TPG Telecom</w:t>
            </w:r>
          </w:p>
        </w:tc>
        <w:tc>
          <w:tcPr>
            <w:tcW w:w="2835" w:type="dxa"/>
            <w:hideMark/>
          </w:tcPr>
          <w:p w14:paraId="10EA5567" w14:textId="77777777" w:rsidR="00456195" w:rsidRPr="004D035A" w:rsidRDefault="00456195" w:rsidP="00D2031A">
            <w:pPr>
              <w:keepNext/>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AAPT (Telecom New Zealand Australian Subsidiary)</w:t>
            </w:r>
          </w:p>
        </w:tc>
        <w:tc>
          <w:tcPr>
            <w:tcW w:w="1417" w:type="dxa"/>
            <w:hideMark/>
          </w:tcPr>
          <w:p w14:paraId="08DAF9DB" w14:textId="77777777" w:rsidR="00456195" w:rsidRPr="004D035A" w:rsidRDefault="00456195" w:rsidP="00D2031A">
            <w:pPr>
              <w:keepNext/>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rPr>
              <w:t>Dec 2013</w:t>
            </w:r>
          </w:p>
        </w:tc>
        <w:tc>
          <w:tcPr>
            <w:tcW w:w="2126" w:type="dxa"/>
            <w:hideMark/>
          </w:tcPr>
          <w:p w14:paraId="53B00B31" w14:textId="77777777" w:rsidR="00456195" w:rsidRPr="004D035A" w:rsidRDefault="00456195" w:rsidP="00D2031A">
            <w:pPr>
              <w:keepNext/>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$450 m</w:t>
            </w:r>
          </w:p>
        </w:tc>
      </w:tr>
      <w:tr w:rsidR="00F21F17" w:rsidRPr="004D035A" w14:paraId="7F66A67E" w14:textId="77777777" w:rsidTr="00471ED1">
        <w:trPr>
          <w:cnfStyle w:val="000000100000" w:firstRow="0" w:lastRow="0" w:firstColumn="0" w:lastColumn="0" w:oddVBand="0" w:evenVBand="0" w:oddHBand="1" w:evenHBand="0"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2689" w:type="dxa"/>
            <w:hideMark/>
          </w:tcPr>
          <w:p w14:paraId="554C3BE7" w14:textId="77777777" w:rsidR="00456195" w:rsidRPr="002F531C" w:rsidRDefault="00456195" w:rsidP="00D2031A">
            <w:pPr>
              <w:keepNext/>
              <w:spacing w:after="0" w:line="240" w:lineRule="auto"/>
              <w:rPr>
                <w:rFonts w:asciiTheme="minorHAnsi" w:eastAsia="Times New Roman" w:hAnsiTheme="minorHAnsi"/>
                <w:b w:val="0"/>
                <w:color w:val="000000"/>
                <w:lang w:eastAsia="zh-CN"/>
              </w:rPr>
            </w:pPr>
            <w:r w:rsidRPr="00EE432E">
              <w:rPr>
                <w:rFonts w:asciiTheme="minorHAnsi" w:eastAsia="Times New Roman" w:hAnsiTheme="minorHAnsi"/>
                <w:color w:val="000000"/>
                <w:lang w:eastAsia="zh-CN"/>
              </w:rPr>
              <w:t>MyNetFone</w:t>
            </w:r>
          </w:p>
        </w:tc>
        <w:tc>
          <w:tcPr>
            <w:tcW w:w="2835" w:type="dxa"/>
            <w:hideMark/>
          </w:tcPr>
          <w:p w14:paraId="68A2E435" w14:textId="77777777" w:rsidR="00456195" w:rsidRPr="004D035A" w:rsidRDefault="00456195" w:rsidP="00D2031A">
            <w:pPr>
              <w:keepN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Pennytel and iVoiSys</w:t>
            </w:r>
          </w:p>
        </w:tc>
        <w:tc>
          <w:tcPr>
            <w:tcW w:w="1417" w:type="dxa"/>
            <w:hideMark/>
          </w:tcPr>
          <w:p w14:paraId="4C19B68C" w14:textId="77777777" w:rsidR="00456195" w:rsidRPr="004D035A" w:rsidRDefault="00456195" w:rsidP="00D2031A">
            <w:pPr>
              <w:keepNext/>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rPr>
              <w:t>Oct 2013</w:t>
            </w:r>
          </w:p>
        </w:tc>
        <w:tc>
          <w:tcPr>
            <w:tcW w:w="2126" w:type="dxa"/>
            <w:hideMark/>
          </w:tcPr>
          <w:p w14:paraId="117CE4EA" w14:textId="77777777" w:rsidR="00456195" w:rsidRPr="004D035A" w:rsidRDefault="00456195" w:rsidP="00D2031A">
            <w:pPr>
              <w:keepN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Undisclosed</w:t>
            </w:r>
          </w:p>
        </w:tc>
      </w:tr>
      <w:tr w:rsidR="00F21F17" w:rsidRPr="004D035A" w14:paraId="2D995F83" w14:textId="77777777" w:rsidTr="00471ED1">
        <w:trPr>
          <w:cantSplit/>
          <w:trHeight w:val="227"/>
        </w:trPr>
        <w:tc>
          <w:tcPr>
            <w:cnfStyle w:val="001000000000" w:firstRow="0" w:lastRow="0" w:firstColumn="1" w:lastColumn="0" w:oddVBand="0" w:evenVBand="0" w:oddHBand="0" w:evenHBand="0" w:firstRowFirstColumn="0" w:firstRowLastColumn="0" w:lastRowFirstColumn="0" w:lastRowLastColumn="0"/>
            <w:tcW w:w="2689" w:type="dxa"/>
            <w:hideMark/>
          </w:tcPr>
          <w:p w14:paraId="200E2689" w14:textId="77777777" w:rsidR="00456195" w:rsidRPr="002F531C" w:rsidRDefault="00456195" w:rsidP="00D2031A">
            <w:pPr>
              <w:keepNext/>
              <w:spacing w:after="0" w:line="240" w:lineRule="auto"/>
              <w:rPr>
                <w:rFonts w:asciiTheme="minorHAnsi" w:eastAsia="Times New Roman" w:hAnsiTheme="minorHAnsi"/>
                <w:b w:val="0"/>
                <w:color w:val="000000"/>
                <w:lang w:eastAsia="zh-CN"/>
              </w:rPr>
            </w:pPr>
            <w:r w:rsidRPr="00EE432E">
              <w:rPr>
                <w:rFonts w:asciiTheme="minorHAnsi" w:eastAsia="Times New Roman" w:hAnsiTheme="minorHAnsi"/>
                <w:color w:val="000000"/>
                <w:lang w:eastAsia="zh-CN"/>
              </w:rPr>
              <w:t>Conec2 Group</w:t>
            </w:r>
          </w:p>
        </w:tc>
        <w:tc>
          <w:tcPr>
            <w:tcW w:w="2835" w:type="dxa"/>
            <w:hideMark/>
          </w:tcPr>
          <w:p w14:paraId="59E92BDC" w14:textId="77777777" w:rsidR="00456195" w:rsidRPr="004D035A" w:rsidRDefault="00456195" w:rsidP="00D2031A">
            <w:pPr>
              <w:keepNext/>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ispONE</w:t>
            </w:r>
          </w:p>
        </w:tc>
        <w:tc>
          <w:tcPr>
            <w:tcW w:w="1417" w:type="dxa"/>
            <w:hideMark/>
          </w:tcPr>
          <w:p w14:paraId="61448BCF" w14:textId="77777777" w:rsidR="00456195" w:rsidRPr="004D035A" w:rsidRDefault="00456195" w:rsidP="00D2031A">
            <w:pPr>
              <w:keepNext/>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rPr>
              <w:t>Sep 2013</w:t>
            </w:r>
          </w:p>
        </w:tc>
        <w:tc>
          <w:tcPr>
            <w:tcW w:w="2126" w:type="dxa"/>
            <w:hideMark/>
          </w:tcPr>
          <w:p w14:paraId="1DB46BD4" w14:textId="77777777" w:rsidR="00456195" w:rsidRPr="004D035A" w:rsidRDefault="00456195" w:rsidP="00D2031A">
            <w:pPr>
              <w:keepNext/>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&lt;$2 m</w:t>
            </w:r>
          </w:p>
        </w:tc>
      </w:tr>
      <w:tr w:rsidR="00F21F17" w:rsidRPr="004D035A" w14:paraId="68F473CA" w14:textId="77777777" w:rsidTr="00471ED1">
        <w:trPr>
          <w:cnfStyle w:val="000000100000" w:firstRow="0" w:lastRow="0" w:firstColumn="0" w:lastColumn="0" w:oddVBand="0" w:evenVBand="0" w:oddHBand="1" w:evenHBand="0"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2689" w:type="dxa"/>
            <w:hideMark/>
          </w:tcPr>
          <w:p w14:paraId="6FF1E09B" w14:textId="77777777" w:rsidR="00456195" w:rsidRPr="002F531C" w:rsidRDefault="00456195" w:rsidP="00D2031A">
            <w:pPr>
              <w:keepNext/>
              <w:spacing w:after="0" w:line="240" w:lineRule="auto"/>
              <w:rPr>
                <w:rFonts w:asciiTheme="minorHAnsi" w:eastAsia="Times New Roman" w:hAnsiTheme="minorHAnsi"/>
                <w:b w:val="0"/>
                <w:color w:val="000000"/>
                <w:lang w:eastAsia="zh-CN"/>
              </w:rPr>
            </w:pPr>
            <w:r w:rsidRPr="00EE432E">
              <w:rPr>
                <w:rFonts w:asciiTheme="minorHAnsi" w:eastAsia="Times New Roman" w:hAnsiTheme="minorHAnsi"/>
                <w:color w:val="000000"/>
                <w:lang w:eastAsia="zh-CN"/>
              </w:rPr>
              <w:t>iiNet</w:t>
            </w:r>
          </w:p>
        </w:tc>
        <w:tc>
          <w:tcPr>
            <w:tcW w:w="2835" w:type="dxa"/>
            <w:hideMark/>
          </w:tcPr>
          <w:p w14:paraId="2D42871B" w14:textId="77777777" w:rsidR="00456195" w:rsidRPr="004D035A" w:rsidRDefault="00456195" w:rsidP="00D2031A">
            <w:pPr>
              <w:keepN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Adam Internet</w:t>
            </w:r>
          </w:p>
        </w:tc>
        <w:tc>
          <w:tcPr>
            <w:tcW w:w="1417" w:type="dxa"/>
            <w:hideMark/>
          </w:tcPr>
          <w:p w14:paraId="6C45E6C1" w14:textId="77777777" w:rsidR="00456195" w:rsidRPr="004D035A" w:rsidRDefault="00456195" w:rsidP="00D2031A">
            <w:pPr>
              <w:keepNext/>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rPr>
              <w:t>Aug 2013</w:t>
            </w:r>
          </w:p>
        </w:tc>
        <w:tc>
          <w:tcPr>
            <w:tcW w:w="2126" w:type="dxa"/>
            <w:hideMark/>
          </w:tcPr>
          <w:p w14:paraId="50B2730C" w14:textId="77777777" w:rsidR="00456195" w:rsidRPr="004D035A" w:rsidRDefault="00456195" w:rsidP="00D2031A">
            <w:pPr>
              <w:keepN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$60 m</w:t>
            </w:r>
          </w:p>
        </w:tc>
      </w:tr>
      <w:tr w:rsidR="00F21F17" w:rsidRPr="004D035A" w14:paraId="16A780FD" w14:textId="77777777" w:rsidTr="00471ED1">
        <w:trPr>
          <w:cantSplit/>
          <w:trHeight w:val="227"/>
        </w:trPr>
        <w:tc>
          <w:tcPr>
            <w:cnfStyle w:val="001000000000" w:firstRow="0" w:lastRow="0" w:firstColumn="1" w:lastColumn="0" w:oddVBand="0" w:evenVBand="0" w:oddHBand="0" w:evenHBand="0" w:firstRowFirstColumn="0" w:firstRowLastColumn="0" w:lastRowFirstColumn="0" w:lastRowLastColumn="0"/>
            <w:tcW w:w="2689" w:type="dxa"/>
            <w:hideMark/>
          </w:tcPr>
          <w:p w14:paraId="050B03D3" w14:textId="77777777" w:rsidR="00456195" w:rsidRPr="002F531C" w:rsidRDefault="00456195" w:rsidP="00D2031A">
            <w:pPr>
              <w:keepNext/>
              <w:spacing w:after="0" w:line="240" w:lineRule="auto"/>
              <w:rPr>
                <w:rFonts w:asciiTheme="minorHAnsi" w:eastAsia="Times New Roman" w:hAnsiTheme="minorHAnsi"/>
                <w:b w:val="0"/>
                <w:color w:val="000000"/>
                <w:lang w:eastAsia="zh-CN"/>
              </w:rPr>
            </w:pPr>
            <w:r w:rsidRPr="00EE432E">
              <w:rPr>
                <w:rFonts w:asciiTheme="minorHAnsi" w:eastAsia="Times New Roman" w:hAnsiTheme="minorHAnsi"/>
                <w:color w:val="000000"/>
                <w:lang w:eastAsia="zh-CN"/>
              </w:rPr>
              <w:t>Telstra</w:t>
            </w:r>
          </w:p>
        </w:tc>
        <w:tc>
          <w:tcPr>
            <w:tcW w:w="2835" w:type="dxa"/>
            <w:hideMark/>
          </w:tcPr>
          <w:p w14:paraId="129E574C" w14:textId="4909706C" w:rsidR="00456195" w:rsidRPr="004D035A" w:rsidRDefault="00456195" w:rsidP="00D2031A">
            <w:pPr>
              <w:keepNext/>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Bidi"/>
                <w:color w:val="000000"/>
                <w:lang w:val="en-US" w:eastAsia="zh-CN"/>
              </w:rPr>
            </w:pPr>
            <w:r w:rsidRPr="004D035A">
              <w:rPr>
                <w:rFonts w:asciiTheme="minorHAnsi" w:eastAsia="Times New Roman" w:hAnsiTheme="minorHAnsi"/>
                <w:color w:val="000000"/>
                <w:lang w:eastAsia="zh-CN"/>
              </w:rPr>
              <w:t xml:space="preserve">North Shore Communication </w:t>
            </w:r>
          </w:p>
        </w:tc>
        <w:tc>
          <w:tcPr>
            <w:tcW w:w="1417" w:type="dxa"/>
            <w:hideMark/>
          </w:tcPr>
          <w:p w14:paraId="5F87C770" w14:textId="77777777" w:rsidR="00456195" w:rsidRPr="004D035A" w:rsidRDefault="00456195" w:rsidP="00D2031A">
            <w:pPr>
              <w:keepNext/>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rPr>
              <w:t>Aug 2013</w:t>
            </w:r>
          </w:p>
        </w:tc>
        <w:tc>
          <w:tcPr>
            <w:tcW w:w="2126" w:type="dxa"/>
            <w:hideMark/>
          </w:tcPr>
          <w:p w14:paraId="76FB02CE" w14:textId="77777777" w:rsidR="00456195" w:rsidRPr="004D035A" w:rsidRDefault="00456195" w:rsidP="00D2031A">
            <w:pPr>
              <w:keepNext/>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 xml:space="preserve">$100 m </w:t>
            </w:r>
          </w:p>
        </w:tc>
      </w:tr>
      <w:tr w:rsidR="00F21F17" w:rsidRPr="004D035A" w14:paraId="3EBEA4E7" w14:textId="77777777" w:rsidTr="00471ED1">
        <w:trPr>
          <w:cnfStyle w:val="000000100000" w:firstRow="0" w:lastRow="0" w:firstColumn="0" w:lastColumn="0" w:oddVBand="0" w:evenVBand="0" w:oddHBand="1" w:evenHBand="0"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2689" w:type="dxa"/>
            <w:hideMark/>
          </w:tcPr>
          <w:p w14:paraId="330C2FF8" w14:textId="77777777" w:rsidR="00456195" w:rsidRPr="002F531C" w:rsidRDefault="00456195" w:rsidP="00D2031A">
            <w:pPr>
              <w:keepNext/>
              <w:spacing w:after="0" w:line="240" w:lineRule="auto"/>
              <w:rPr>
                <w:rFonts w:asciiTheme="minorHAnsi" w:eastAsia="Times New Roman" w:hAnsiTheme="minorHAnsi"/>
                <w:b w:val="0"/>
                <w:color w:val="000000"/>
                <w:lang w:eastAsia="zh-CN"/>
              </w:rPr>
            </w:pPr>
            <w:r w:rsidRPr="00EE432E">
              <w:rPr>
                <w:rFonts w:asciiTheme="minorHAnsi" w:eastAsia="Times New Roman" w:hAnsiTheme="minorHAnsi"/>
                <w:color w:val="000000"/>
                <w:lang w:eastAsia="zh-CN"/>
              </w:rPr>
              <w:t>Vaya</w:t>
            </w:r>
          </w:p>
        </w:tc>
        <w:tc>
          <w:tcPr>
            <w:tcW w:w="2835" w:type="dxa"/>
            <w:hideMark/>
          </w:tcPr>
          <w:p w14:paraId="75991090" w14:textId="77777777" w:rsidR="00456195" w:rsidRPr="004D035A" w:rsidRDefault="00456195" w:rsidP="00D2031A">
            <w:pPr>
              <w:keepN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LiveConnected</w:t>
            </w:r>
          </w:p>
        </w:tc>
        <w:tc>
          <w:tcPr>
            <w:tcW w:w="1417" w:type="dxa"/>
            <w:hideMark/>
          </w:tcPr>
          <w:p w14:paraId="0C1D4B7E" w14:textId="77777777" w:rsidR="00456195" w:rsidRPr="004D035A" w:rsidRDefault="00456195" w:rsidP="00D2031A">
            <w:pPr>
              <w:keepNext/>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rPr>
              <w:t>Jun 2013</w:t>
            </w:r>
          </w:p>
        </w:tc>
        <w:tc>
          <w:tcPr>
            <w:tcW w:w="2126" w:type="dxa"/>
            <w:hideMark/>
          </w:tcPr>
          <w:p w14:paraId="5AE5D8E5" w14:textId="77777777" w:rsidR="00456195" w:rsidRPr="004D035A" w:rsidRDefault="00456195" w:rsidP="00D2031A">
            <w:pPr>
              <w:keepN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Undisclosed</w:t>
            </w:r>
          </w:p>
        </w:tc>
      </w:tr>
      <w:tr w:rsidR="00F21F17" w:rsidRPr="004D035A" w14:paraId="5CFF4C12" w14:textId="77777777" w:rsidTr="00471ED1">
        <w:trPr>
          <w:cantSplit/>
          <w:trHeight w:val="227"/>
        </w:trPr>
        <w:tc>
          <w:tcPr>
            <w:cnfStyle w:val="001000000000" w:firstRow="0" w:lastRow="0" w:firstColumn="1" w:lastColumn="0" w:oddVBand="0" w:evenVBand="0" w:oddHBand="0" w:evenHBand="0" w:firstRowFirstColumn="0" w:firstRowLastColumn="0" w:lastRowFirstColumn="0" w:lastRowLastColumn="0"/>
            <w:tcW w:w="2689" w:type="dxa"/>
            <w:hideMark/>
          </w:tcPr>
          <w:p w14:paraId="32C91859" w14:textId="77777777" w:rsidR="00456195" w:rsidRPr="002F531C" w:rsidRDefault="00456195" w:rsidP="00D2031A">
            <w:pPr>
              <w:keepNext/>
              <w:spacing w:after="0" w:line="240" w:lineRule="auto"/>
              <w:rPr>
                <w:rFonts w:asciiTheme="minorHAnsi" w:eastAsia="Times New Roman" w:hAnsiTheme="minorHAnsi"/>
                <w:b w:val="0"/>
                <w:color w:val="000000"/>
                <w:lang w:eastAsia="zh-CN"/>
              </w:rPr>
            </w:pPr>
            <w:r w:rsidRPr="00EE432E">
              <w:rPr>
                <w:rFonts w:asciiTheme="minorHAnsi" w:eastAsia="Times New Roman" w:hAnsiTheme="minorHAnsi"/>
                <w:color w:val="000000"/>
                <w:lang w:eastAsia="zh-CN"/>
              </w:rPr>
              <w:t>M2 Group</w:t>
            </w:r>
          </w:p>
        </w:tc>
        <w:tc>
          <w:tcPr>
            <w:tcW w:w="2835" w:type="dxa"/>
            <w:hideMark/>
          </w:tcPr>
          <w:p w14:paraId="67B7CD6B" w14:textId="77777777" w:rsidR="00456195" w:rsidRPr="004D035A" w:rsidRDefault="00456195" w:rsidP="00D2031A">
            <w:pPr>
              <w:keepNext/>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Eftel</w:t>
            </w:r>
          </w:p>
        </w:tc>
        <w:tc>
          <w:tcPr>
            <w:tcW w:w="1417" w:type="dxa"/>
            <w:hideMark/>
          </w:tcPr>
          <w:p w14:paraId="11507FD4" w14:textId="77777777" w:rsidR="00456195" w:rsidRPr="004D035A" w:rsidRDefault="00456195" w:rsidP="00D2031A">
            <w:pPr>
              <w:keepNext/>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rPr>
              <w:t>Mar 2013</w:t>
            </w:r>
          </w:p>
        </w:tc>
        <w:tc>
          <w:tcPr>
            <w:tcW w:w="2126" w:type="dxa"/>
            <w:hideMark/>
          </w:tcPr>
          <w:p w14:paraId="5844A874" w14:textId="77777777" w:rsidR="00456195" w:rsidRPr="004D035A" w:rsidRDefault="00456195" w:rsidP="00D2031A">
            <w:pPr>
              <w:keepNext/>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$0.3581 per share</w:t>
            </w:r>
          </w:p>
        </w:tc>
      </w:tr>
      <w:tr w:rsidR="00F21F17" w:rsidRPr="004D035A" w14:paraId="66587245" w14:textId="77777777" w:rsidTr="00471ED1">
        <w:trPr>
          <w:cnfStyle w:val="000000100000" w:firstRow="0" w:lastRow="0" w:firstColumn="0" w:lastColumn="0" w:oddVBand="0" w:evenVBand="0" w:oddHBand="1" w:evenHBand="0"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2689" w:type="dxa"/>
            <w:hideMark/>
          </w:tcPr>
          <w:p w14:paraId="491637E3" w14:textId="77777777" w:rsidR="00456195" w:rsidRPr="002F531C" w:rsidRDefault="00456195" w:rsidP="00D2031A">
            <w:pPr>
              <w:keepNext/>
              <w:spacing w:after="0" w:line="240" w:lineRule="auto"/>
              <w:rPr>
                <w:rFonts w:asciiTheme="minorHAnsi" w:eastAsia="Times New Roman" w:hAnsiTheme="minorHAnsi"/>
                <w:b w:val="0"/>
                <w:color w:val="000000"/>
                <w:lang w:eastAsia="zh-CN"/>
              </w:rPr>
            </w:pPr>
            <w:r w:rsidRPr="00EE432E">
              <w:rPr>
                <w:rFonts w:asciiTheme="minorHAnsi" w:eastAsia="Times New Roman" w:hAnsiTheme="minorHAnsi"/>
                <w:color w:val="000000"/>
                <w:lang w:eastAsia="zh-CN"/>
              </w:rPr>
              <w:t>M2 Group</w:t>
            </w:r>
          </w:p>
        </w:tc>
        <w:tc>
          <w:tcPr>
            <w:tcW w:w="2835" w:type="dxa"/>
            <w:hideMark/>
          </w:tcPr>
          <w:p w14:paraId="746AE823" w14:textId="77777777" w:rsidR="00456195" w:rsidRPr="004D035A" w:rsidRDefault="00456195" w:rsidP="00D2031A">
            <w:pPr>
              <w:keepN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DoDo</w:t>
            </w:r>
          </w:p>
        </w:tc>
        <w:tc>
          <w:tcPr>
            <w:tcW w:w="1417" w:type="dxa"/>
            <w:hideMark/>
          </w:tcPr>
          <w:p w14:paraId="44587D67" w14:textId="77777777" w:rsidR="00456195" w:rsidRPr="004D035A" w:rsidRDefault="00456195" w:rsidP="00D2031A">
            <w:pPr>
              <w:keepNext/>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rPr>
              <w:t>Mar 2013</w:t>
            </w:r>
          </w:p>
        </w:tc>
        <w:tc>
          <w:tcPr>
            <w:tcW w:w="2126" w:type="dxa"/>
            <w:hideMark/>
          </w:tcPr>
          <w:p w14:paraId="11CFA778" w14:textId="77777777" w:rsidR="00456195" w:rsidRPr="004D035A" w:rsidRDefault="00456195" w:rsidP="00D2031A">
            <w:pPr>
              <w:keepN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$203.9 m</w:t>
            </w:r>
          </w:p>
        </w:tc>
      </w:tr>
      <w:tr w:rsidR="00F21F17" w:rsidRPr="004D035A" w14:paraId="228EFA74" w14:textId="77777777" w:rsidTr="00471ED1">
        <w:trPr>
          <w:cantSplit/>
          <w:trHeight w:val="227"/>
        </w:trPr>
        <w:tc>
          <w:tcPr>
            <w:cnfStyle w:val="001000000000" w:firstRow="0" w:lastRow="0" w:firstColumn="1" w:lastColumn="0" w:oddVBand="0" w:evenVBand="0" w:oddHBand="0" w:evenHBand="0" w:firstRowFirstColumn="0" w:firstRowLastColumn="0" w:lastRowFirstColumn="0" w:lastRowLastColumn="0"/>
            <w:tcW w:w="2689" w:type="dxa"/>
            <w:hideMark/>
          </w:tcPr>
          <w:p w14:paraId="6A24AC70" w14:textId="5D262E36" w:rsidR="00456195" w:rsidRPr="002F531C" w:rsidRDefault="00456195" w:rsidP="00D2031A">
            <w:pPr>
              <w:keepNext/>
              <w:spacing w:after="0" w:line="240" w:lineRule="auto"/>
              <w:rPr>
                <w:rFonts w:asciiTheme="minorHAnsi" w:eastAsia="Times New Roman" w:hAnsiTheme="minorHAnsi"/>
                <w:b w:val="0"/>
                <w:color w:val="000000"/>
                <w:lang w:eastAsia="zh-CN"/>
              </w:rPr>
            </w:pPr>
            <w:r w:rsidRPr="00EE432E">
              <w:rPr>
                <w:rFonts w:asciiTheme="minorHAnsi" w:eastAsia="Times New Roman" w:hAnsiTheme="minorHAnsi"/>
                <w:color w:val="000000"/>
                <w:lang w:eastAsia="zh-CN"/>
              </w:rPr>
              <w:t xml:space="preserve">Bendigo </w:t>
            </w:r>
            <w:r w:rsidR="00DF3728">
              <w:rPr>
                <w:rFonts w:asciiTheme="minorHAnsi" w:eastAsia="Times New Roman" w:hAnsiTheme="minorHAnsi"/>
                <w:color w:val="000000"/>
                <w:lang w:eastAsia="zh-CN"/>
              </w:rPr>
              <w:t>&amp;</w:t>
            </w:r>
            <w:r w:rsidR="00DF3728" w:rsidRPr="00EE432E">
              <w:rPr>
                <w:rFonts w:asciiTheme="minorHAnsi" w:eastAsia="Times New Roman" w:hAnsiTheme="minorHAnsi"/>
                <w:color w:val="000000"/>
                <w:lang w:eastAsia="zh-CN"/>
              </w:rPr>
              <w:t xml:space="preserve"> </w:t>
            </w:r>
            <w:r w:rsidRPr="00EE432E">
              <w:rPr>
                <w:rFonts w:asciiTheme="minorHAnsi" w:eastAsia="Times New Roman" w:hAnsiTheme="minorHAnsi"/>
                <w:color w:val="000000"/>
                <w:lang w:eastAsia="zh-CN"/>
              </w:rPr>
              <w:t>Adelaide Bank </w:t>
            </w:r>
          </w:p>
        </w:tc>
        <w:tc>
          <w:tcPr>
            <w:tcW w:w="2835" w:type="dxa"/>
            <w:hideMark/>
          </w:tcPr>
          <w:p w14:paraId="1BF829B2" w14:textId="77777777" w:rsidR="00456195" w:rsidRPr="004D035A" w:rsidRDefault="00456195" w:rsidP="00D2031A">
            <w:pPr>
              <w:keepNext/>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Community Telco Australia</w:t>
            </w:r>
          </w:p>
        </w:tc>
        <w:tc>
          <w:tcPr>
            <w:tcW w:w="1417" w:type="dxa"/>
            <w:hideMark/>
          </w:tcPr>
          <w:p w14:paraId="1A643F73" w14:textId="77777777" w:rsidR="00456195" w:rsidRPr="004D035A" w:rsidRDefault="00456195" w:rsidP="00D2031A">
            <w:pPr>
              <w:keepNext/>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rPr>
              <w:t>Dec 2012</w:t>
            </w:r>
          </w:p>
        </w:tc>
        <w:tc>
          <w:tcPr>
            <w:tcW w:w="2126" w:type="dxa"/>
            <w:hideMark/>
          </w:tcPr>
          <w:p w14:paraId="12E2D195" w14:textId="77777777" w:rsidR="00456195" w:rsidRPr="004D035A" w:rsidRDefault="00456195" w:rsidP="00D2031A">
            <w:pPr>
              <w:keepNext/>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Undisclosed</w:t>
            </w:r>
          </w:p>
        </w:tc>
      </w:tr>
      <w:tr w:rsidR="00F21F17" w:rsidRPr="004D035A" w14:paraId="02D89F35" w14:textId="77777777" w:rsidTr="00471ED1">
        <w:trPr>
          <w:cnfStyle w:val="000000100000" w:firstRow="0" w:lastRow="0" w:firstColumn="0" w:lastColumn="0" w:oddVBand="0" w:evenVBand="0" w:oddHBand="1" w:evenHBand="0"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2689" w:type="dxa"/>
            <w:hideMark/>
          </w:tcPr>
          <w:p w14:paraId="622AE5E4" w14:textId="77777777" w:rsidR="00456195" w:rsidRPr="002F531C" w:rsidRDefault="00456195" w:rsidP="00D2031A">
            <w:pPr>
              <w:keepNext/>
              <w:spacing w:after="0" w:line="240" w:lineRule="auto"/>
              <w:rPr>
                <w:rFonts w:asciiTheme="minorHAnsi" w:eastAsia="Times New Roman" w:hAnsiTheme="minorHAnsi"/>
                <w:b w:val="0"/>
                <w:color w:val="000000"/>
                <w:lang w:eastAsia="zh-CN"/>
              </w:rPr>
            </w:pPr>
            <w:r w:rsidRPr="00EE432E">
              <w:rPr>
                <w:rFonts w:asciiTheme="minorHAnsi" w:eastAsia="Times New Roman" w:hAnsiTheme="minorHAnsi"/>
                <w:color w:val="000000"/>
                <w:lang w:eastAsia="zh-CN"/>
              </w:rPr>
              <w:t>MyNetFone</w:t>
            </w:r>
          </w:p>
        </w:tc>
        <w:tc>
          <w:tcPr>
            <w:tcW w:w="2835" w:type="dxa"/>
            <w:hideMark/>
          </w:tcPr>
          <w:p w14:paraId="22C24D0C" w14:textId="77777777" w:rsidR="00456195" w:rsidRPr="004D035A" w:rsidRDefault="00456195" w:rsidP="00D2031A">
            <w:pPr>
              <w:keepN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Gotalk</w:t>
            </w:r>
          </w:p>
        </w:tc>
        <w:tc>
          <w:tcPr>
            <w:tcW w:w="1417" w:type="dxa"/>
            <w:hideMark/>
          </w:tcPr>
          <w:p w14:paraId="13128A72" w14:textId="77777777" w:rsidR="00456195" w:rsidRPr="004D035A" w:rsidRDefault="00456195" w:rsidP="00D2031A">
            <w:pPr>
              <w:keepNext/>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rPr>
              <w:t>Dec 2012</w:t>
            </w:r>
          </w:p>
        </w:tc>
        <w:tc>
          <w:tcPr>
            <w:tcW w:w="2126" w:type="dxa"/>
            <w:hideMark/>
          </w:tcPr>
          <w:p w14:paraId="4955FD06" w14:textId="77777777" w:rsidR="00456195" w:rsidRPr="004D035A" w:rsidRDefault="00456195" w:rsidP="00D2031A">
            <w:pPr>
              <w:keepN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$1.4 m</w:t>
            </w:r>
          </w:p>
        </w:tc>
      </w:tr>
      <w:tr w:rsidR="00F21F17" w:rsidRPr="004D035A" w14:paraId="7492DA52" w14:textId="77777777" w:rsidTr="00471ED1">
        <w:trPr>
          <w:cantSplit/>
          <w:trHeight w:val="227"/>
        </w:trPr>
        <w:tc>
          <w:tcPr>
            <w:cnfStyle w:val="001000000000" w:firstRow="0" w:lastRow="0" w:firstColumn="1" w:lastColumn="0" w:oddVBand="0" w:evenVBand="0" w:oddHBand="0" w:evenHBand="0" w:firstRowFirstColumn="0" w:firstRowLastColumn="0" w:lastRowFirstColumn="0" w:lastRowLastColumn="0"/>
            <w:tcW w:w="2689" w:type="dxa"/>
            <w:hideMark/>
          </w:tcPr>
          <w:p w14:paraId="4B60676E" w14:textId="77777777" w:rsidR="00456195" w:rsidRPr="002F531C" w:rsidRDefault="00456195" w:rsidP="00D2031A">
            <w:pPr>
              <w:keepNext/>
              <w:spacing w:after="0" w:line="240" w:lineRule="auto"/>
              <w:rPr>
                <w:rFonts w:asciiTheme="minorHAnsi" w:eastAsia="Times New Roman" w:hAnsiTheme="minorHAnsi"/>
                <w:b w:val="0"/>
                <w:color w:val="000000"/>
                <w:lang w:eastAsia="zh-CN"/>
              </w:rPr>
            </w:pPr>
            <w:r w:rsidRPr="00EE432E">
              <w:rPr>
                <w:rFonts w:asciiTheme="minorHAnsi" w:eastAsia="Times New Roman" w:hAnsiTheme="minorHAnsi"/>
                <w:color w:val="000000"/>
                <w:lang w:eastAsia="zh-CN"/>
              </w:rPr>
              <w:t>Eftel</w:t>
            </w:r>
          </w:p>
        </w:tc>
        <w:tc>
          <w:tcPr>
            <w:tcW w:w="2835" w:type="dxa"/>
            <w:hideMark/>
          </w:tcPr>
          <w:p w14:paraId="4C6CC320" w14:textId="77777777" w:rsidR="00456195" w:rsidRPr="004D035A" w:rsidRDefault="00456195" w:rsidP="00D2031A">
            <w:pPr>
              <w:keepNext/>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West Australian Networks</w:t>
            </w:r>
          </w:p>
        </w:tc>
        <w:tc>
          <w:tcPr>
            <w:tcW w:w="1417" w:type="dxa"/>
            <w:hideMark/>
          </w:tcPr>
          <w:p w14:paraId="03867D24" w14:textId="77777777" w:rsidR="00456195" w:rsidRPr="004D035A" w:rsidRDefault="00456195" w:rsidP="00D2031A">
            <w:pPr>
              <w:keepNext/>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rPr>
              <w:t>Jun 2012</w:t>
            </w:r>
          </w:p>
        </w:tc>
        <w:tc>
          <w:tcPr>
            <w:tcW w:w="2126" w:type="dxa"/>
            <w:hideMark/>
          </w:tcPr>
          <w:p w14:paraId="597B91BD" w14:textId="77777777" w:rsidR="00456195" w:rsidRPr="004D035A" w:rsidRDefault="00456195" w:rsidP="00D2031A">
            <w:pPr>
              <w:keepNext/>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Undisclosed</w:t>
            </w:r>
          </w:p>
        </w:tc>
      </w:tr>
      <w:tr w:rsidR="00F21F17" w:rsidRPr="004D035A" w14:paraId="15BA80AE" w14:textId="77777777" w:rsidTr="00471ED1">
        <w:trPr>
          <w:cnfStyle w:val="000000100000" w:firstRow="0" w:lastRow="0" w:firstColumn="0" w:lastColumn="0" w:oddVBand="0" w:evenVBand="0" w:oddHBand="1" w:evenHBand="0"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2689" w:type="dxa"/>
            <w:hideMark/>
          </w:tcPr>
          <w:p w14:paraId="40CE73C0" w14:textId="77777777" w:rsidR="00456195" w:rsidRPr="002F531C" w:rsidRDefault="00456195" w:rsidP="00D2031A">
            <w:pPr>
              <w:keepNext/>
              <w:spacing w:after="0" w:line="240" w:lineRule="auto"/>
              <w:rPr>
                <w:rFonts w:asciiTheme="minorHAnsi" w:eastAsia="Times New Roman" w:hAnsiTheme="minorHAnsi"/>
                <w:b w:val="0"/>
                <w:color w:val="000000"/>
                <w:lang w:eastAsia="zh-CN"/>
              </w:rPr>
            </w:pPr>
            <w:r w:rsidRPr="00EE432E">
              <w:rPr>
                <w:rFonts w:asciiTheme="minorHAnsi" w:eastAsia="Times New Roman" w:hAnsiTheme="minorHAnsi"/>
                <w:color w:val="000000"/>
                <w:lang w:eastAsia="zh-CN"/>
              </w:rPr>
              <w:lastRenderedPageBreak/>
              <w:t>Truphone</w:t>
            </w:r>
          </w:p>
        </w:tc>
        <w:tc>
          <w:tcPr>
            <w:tcW w:w="2835" w:type="dxa"/>
            <w:hideMark/>
          </w:tcPr>
          <w:p w14:paraId="4B3B5F3F" w14:textId="77777777" w:rsidR="00456195" w:rsidRPr="004D035A" w:rsidRDefault="00456195" w:rsidP="00D2031A">
            <w:pPr>
              <w:keepN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Obsidian Wireless (previously in partnership)</w:t>
            </w:r>
          </w:p>
        </w:tc>
        <w:tc>
          <w:tcPr>
            <w:tcW w:w="1417" w:type="dxa"/>
            <w:hideMark/>
          </w:tcPr>
          <w:p w14:paraId="3FC1CD34" w14:textId="77777777" w:rsidR="00456195" w:rsidRPr="004D035A" w:rsidRDefault="00456195" w:rsidP="00D2031A">
            <w:pPr>
              <w:keepNext/>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rPr>
              <w:t>Jun 2012</w:t>
            </w:r>
          </w:p>
        </w:tc>
        <w:tc>
          <w:tcPr>
            <w:tcW w:w="2126" w:type="dxa"/>
            <w:hideMark/>
          </w:tcPr>
          <w:p w14:paraId="08EA0B27" w14:textId="77777777" w:rsidR="00456195" w:rsidRPr="004D035A" w:rsidRDefault="00456195" w:rsidP="00D2031A">
            <w:pPr>
              <w:keepN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Undisclosed</w:t>
            </w:r>
          </w:p>
        </w:tc>
      </w:tr>
      <w:tr w:rsidR="00F21F17" w:rsidRPr="004D035A" w14:paraId="7CE79912" w14:textId="77777777" w:rsidTr="00471ED1">
        <w:trPr>
          <w:cantSplit/>
          <w:trHeight w:val="227"/>
        </w:trPr>
        <w:tc>
          <w:tcPr>
            <w:cnfStyle w:val="001000000000" w:firstRow="0" w:lastRow="0" w:firstColumn="1" w:lastColumn="0" w:oddVBand="0" w:evenVBand="0" w:oddHBand="0" w:evenHBand="0" w:firstRowFirstColumn="0" w:firstRowLastColumn="0" w:lastRowFirstColumn="0" w:lastRowLastColumn="0"/>
            <w:tcW w:w="2689" w:type="dxa"/>
            <w:hideMark/>
          </w:tcPr>
          <w:p w14:paraId="2EE75ED1" w14:textId="77777777" w:rsidR="00456195" w:rsidRPr="002F531C" w:rsidRDefault="00456195" w:rsidP="00D2031A">
            <w:pPr>
              <w:keepNext/>
              <w:spacing w:after="0" w:line="240" w:lineRule="auto"/>
              <w:rPr>
                <w:rFonts w:asciiTheme="minorHAnsi" w:eastAsia="Times New Roman" w:hAnsiTheme="minorHAnsi"/>
                <w:b w:val="0"/>
                <w:color w:val="000000"/>
                <w:lang w:eastAsia="zh-CN"/>
              </w:rPr>
            </w:pPr>
            <w:r w:rsidRPr="00EE432E">
              <w:rPr>
                <w:rFonts w:asciiTheme="minorHAnsi" w:eastAsia="Times New Roman" w:hAnsiTheme="minorHAnsi"/>
                <w:color w:val="000000"/>
                <w:lang w:eastAsia="zh-CN"/>
              </w:rPr>
              <w:t>M2 Group</w:t>
            </w:r>
          </w:p>
        </w:tc>
        <w:tc>
          <w:tcPr>
            <w:tcW w:w="2835" w:type="dxa"/>
            <w:hideMark/>
          </w:tcPr>
          <w:p w14:paraId="7D2D35F7" w14:textId="77777777" w:rsidR="00456195" w:rsidRPr="004D035A" w:rsidRDefault="00456195" w:rsidP="00D2031A">
            <w:pPr>
              <w:keepNext/>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Primus Australia</w:t>
            </w:r>
          </w:p>
        </w:tc>
        <w:tc>
          <w:tcPr>
            <w:tcW w:w="1417" w:type="dxa"/>
            <w:hideMark/>
          </w:tcPr>
          <w:p w14:paraId="4A7C2DDB" w14:textId="77777777" w:rsidR="00456195" w:rsidRPr="004D035A" w:rsidRDefault="00456195" w:rsidP="00D2031A">
            <w:pPr>
              <w:keepNext/>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rPr>
              <w:t>Apr 2012</w:t>
            </w:r>
          </w:p>
        </w:tc>
        <w:tc>
          <w:tcPr>
            <w:tcW w:w="2126" w:type="dxa"/>
            <w:hideMark/>
          </w:tcPr>
          <w:p w14:paraId="18F7FE68" w14:textId="77777777" w:rsidR="00456195" w:rsidRPr="004D035A" w:rsidRDefault="00456195" w:rsidP="00D2031A">
            <w:pPr>
              <w:keepNext/>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$192.4 m</w:t>
            </w:r>
          </w:p>
        </w:tc>
      </w:tr>
      <w:tr w:rsidR="00F21F17" w:rsidRPr="004D035A" w14:paraId="3D6C9A0E" w14:textId="77777777" w:rsidTr="00471ED1">
        <w:trPr>
          <w:cnfStyle w:val="000000100000" w:firstRow="0" w:lastRow="0" w:firstColumn="0" w:lastColumn="0" w:oddVBand="0" w:evenVBand="0" w:oddHBand="1" w:evenHBand="0"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2689" w:type="dxa"/>
            <w:hideMark/>
          </w:tcPr>
          <w:p w14:paraId="5BE837B5" w14:textId="77777777" w:rsidR="00456195" w:rsidRPr="002F531C" w:rsidRDefault="00456195" w:rsidP="00D2031A">
            <w:pPr>
              <w:keepNext/>
              <w:spacing w:after="0" w:line="240" w:lineRule="auto"/>
              <w:rPr>
                <w:rFonts w:asciiTheme="minorHAnsi" w:eastAsia="Times New Roman" w:hAnsiTheme="minorHAnsi"/>
                <w:b w:val="0"/>
                <w:color w:val="000000"/>
                <w:lang w:eastAsia="zh-CN"/>
              </w:rPr>
            </w:pPr>
            <w:r w:rsidRPr="00EE432E">
              <w:rPr>
                <w:rFonts w:asciiTheme="minorHAnsi" w:eastAsia="Times New Roman" w:hAnsiTheme="minorHAnsi"/>
                <w:color w:val="000000"/>
                <w:lang w:eastAsia="zh-CN"/>
              </w:rPr>
              <w:t>FOXTEL</w:t>
            </w:r>
          </w:p>
        </w:tc>
        <w:tc>
          <w:tcPr>
            <w:tcW w:w="2835" w:type="dxa"/>
            <w:hideMark/>
          </w:tcPr>
          <w:p w14:paraId="76ADF171" w14:textId="77777777" w:rsidR="00456195" w:rsidRPr="004D035A" w:rsidRDefault="00456195" w:rsidP="00D2031A">
            <w:pPr>
              <w:keepN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Austar</w:t>
            </w:r>
          </w:p>
        </w:tc>
        <w:tc>
          <w:tcPr>
            <w:tcW w:w="1417" w:type="dxa"/>
            <w:hideMark/>
          </w:tcPr>
          <w:p w14:paraId="0A148253" w14:textId="77777777" w:rsidR="00456195" w:rsidRPr="004D035A" w:rsidRDefault="00456195" w:rsidP="00D2031A">
            <w:pPr>
              <w:keepNext/>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rPr>
              <w:t>Apr 2012</w:t>
            </w:r>
          </w:p>
        </w:tc>
        <w:tc>
          <w:tcPr>
            <w:tcW w:w="2126" w:type="dxa"/>
            <w:hideMark/>
          </w:tcPr>
          <w:p w14:paraId="4FD870CF" w14:textId="77777777" w:rsidR="00456195" w:rsidRPr="004D035A" w:rsidRDefault="00456195" w:rsidP="00D2031A">
            <w:pPr>
              <w:keepN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$2 b</w:t>
            </w:r>
          </w:p>
        </w:tc>
      </w:tr>
      <w:tr w:rsidR="00F21F17" w:rsidRPr="004D035A" w14:paraId="496F0461" w14:textId="77777777" w:rsidTr="00471ED1">
        <w:trPr>
          <w:cantSplit/>
          <w:trHeight w:val="227"/>
        </w:trPr>
        <w:tc>
          <w:tcPr>
            <w:cnfStyle w:val="001000000000" w:firstRow="0" w:lastRow="0" w:firstColumn="1" w:lastColumn="0" w:oddVBand="0" w:evenVBand="0" w:oddHBand="0" w:evenHBand="0" w:firstRowFirstColumn="0" w:firstRowLastColumn="0" w:lastRowFirstColumn="0" w:lastRowLastColumn="0"/>
            <w:tcW w:w="2689" w:type="dxa"/>
            <w:hideMark/>
          </w:tcPr>
          <w:p w14:paraId="0A5ED14C" w14:textId="77777777" w:rsidR="00456195" w:rsidRPr="002F531C" w:rsidRDefault="00456195" w:rsidP="00D2031A">
            <w:pPr>
              <w:keepNext/>
              <w:spacing w:after="0" w:line="240" w:lineRule="auto"/>
              <w:rPr>
                <w:rFonts w:asciiTheme="minorHAnsi" w:eastAsia="Times New Roman" w:hAnsiTheme="minorHAnsi"/>
                <w:b w:val="0"/>
                <w:color w:val="000000"/>
                <w:lang w:eastAsia="zh-CN"/>
              </w:rPr>
            </w:pPr>
            <w:r w:rsidRPr="00EE432E">
              <w:rPr>
                <w:rFonts w:asciiTheme="minorHAnsi" w:eastAsia="Times New Roman" w:hAnsiTheme="minorHAnsi"/>
                <w:color w:val="000000"/>
                <w:lang w:eastAsia="zh-CN"/>
              </w:rPr>
              <w:t>M2 Group</w:t>
            </w:r>
          </w:p>
        </w:tc>
        <w:tc>
          <w:tcPr>
            <w:tcW w:w="2835" w:type="dxa"/>
            <w:hideMark/>
          </w:tcPr>
          <w:p w14:paraId="72900BA6" w14:textId="77777777" w:rsidR="00456195" w:rsidRPr="004D035A" w:rsidRDefault="00456195" w:rsidP="00D2031A">
            <w:pPr>
              <w:keepNext/>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Time Telecom Pty ltd</w:t>
            </w:r>
          </w:p>
        </w:tc>
        <w:tc>
          <w:tcPr>
            <w:tcW w:w="1417" w:type="dxa"/>
            <w:hideMark/>
          </w:tcPr>
          <w:p w14:paraId="1B1BE49B" w14:textId="77777777" w:rsidR="00456195" w:rsidRPr="004D035A" w:rsidRDefault="00456195" w:rsidP="00D2031A">
            <w:pPr>
              <w:keepNext/>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rPr>
              <w:t>Feb 2012</w:t>
            </w:r>
          </w:p>
        </w:tc>
        <w:tc>
          <w:tcPr>
            <w:tcW w:w="2126" w:type="dxa"/>
            <w:hideMark/>
          </w:tcPr>
          <w:p w14:paraId="181DC72F" w14:textId="77777777" w:rsidR="00456195" w:rsidRPr="004D035A" w:rsidRDefault="00456195" w:rsidP="00D2031A">
            <w:pPr>
              <w:keepNext/>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$18.35 m</w:t>
            </w:r>
          </w:p>
        </w:tc>
      </w:tr>
      <w:tr w:rsidR="00F21F17" w:rsidRPr="004D035A" w14:paraId="2B714FFF" w14:textId="77777777" w:rsidTr="00471ED1">
        <w:trPr>
          <w:cnfStyle w:val="000000100000" w:firstRow="0" w:lastRow="0" w:firstColumn="0" w:lastColumn="0" w:oddVBand="0" w:evenVBand="0" w:oddHBand="1" w:evenHBand="0"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2689" w:type="dxa"/>
            <w:hideMark/>
          </w:tcPr>
          <w:p w14:paraId="4307E0D1" w14:textId="77777777" w:rsidR="00456195" w:rsidRPr="002F531C" w:rsidRDefault="00456195" w:rsidP="00D2031A">
            <w:pPr>
              <w:keepNext/>
              <w:spacing w:after="0" w:line="240" w:lineRule="auto"/>
              <w:rPr>
                <w:rFonts w:asciiTheme="minorHAnsi" w:eastAsia="Times New Roman" w:hAnsiTheme="minorHAnsi"/>
                <w:b w:val="0"/>
                <w:color w:val="000000"/>
                <w:lang w:eastAsia="zh-CN"/>
              </w:rPr>
            </w:pPr>
            <w:r w:rsidRPr="00EE432E">
              <w:rPr>
                <w:rFonts w:asciiTheme="minorHAnsi" w:eastAsia="Times New Roman" w:hAnsiTheme="minorHAnsi"/>
                <w:color w:val="000000"/>
                <w:lang w:eastAsia="zh-CN"/>
              </w:rPr>
              <w:t>Optus</w:t>
            </w:r>
          </w:p>
        </w:tc>
        <w:tc>
          <w:tcPr>
            <w:tcW w:w="2835" w:type="dxa"/>
            <w:hideMark/>
          </w:tcPr>
          <w:p w14:paraId="20489B21" w14:textId="77777777" w:rsidR="00456195" w:rsidRPr="004D035A" w:rsidRDefault="00456195" w:rsidP="00D2031A">
            <w:pPr>
              <w:keepN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Vividwireless assets</w:t>
            </w:r>
          </w:p>
        </w:tc>
        <w:tc>
          <w:tcPr>
            <w:tcW w:w="1417" w:type="dxa"/>
            <w:hideMark/>
          </w:tcPr>
          <w:p w14:paraId="1C73F55E" w14:textId="77777777" w:rsidR="00456195" w:rsidRPr="004D035A" w:rsidRDefault="00456195" w:rsidP="00D2031A">
            <w:pPr>
              <w:keepNext/>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rPr>
              <w:t>Feb 2012</w:t>
            </w:r>
          </w:p>
        </w:tc>
        <w:tc>
          <w:tcPr>
            <w:tcW w:w="2126" w:type="dxa"/>
            <w:hideMark/>
          </w:tcPr>
          <w:p w14:paraId="2798C95A" w14:textId="77777777" w:rsidR="00456195" w:rsidRPr="004D035A" w:rsidRDefault="00456195" w:rsidP="00D2031A">
            <w:pPr>
              <w:keepN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$230 m</w:t>
            </w:r>
          </w:p>
        </w:tc>
      </w:tr>
      <w:tr w:rsidR="00F21F17" w:rsidRPr="004D035A" w14:paraId="47200F3F" w14:textId="77777777" w:rsidTr="00471ED1">
        <w:trPr>
          <w:cantSplit/>
          <w:trHeight w:val="227"/>
        </w:trPr>
        <w:tc>
          <w:tcPr>
            <w:cnfStyle w:val="001000000000" w:firstRow="0" w:lastRow="0" w:firstColumn="1" w:lastColumn="0" w:oddVBand="0" w:evenVBand="0" w:oddHBand="0" w:evenHBand="0" w:firstRowFirstColumn="0" w:firstRowLastColumn="0" w:lastRowFirstColumn="0" w:lastRowLastColumn="0"/>
            <w:tcW w:w="2689" w:type="dxa"/>
            <w:hideMark/>
          </w:tcPr>
          <w:p w14:paraId="3516BC5C" w14:textId="77777777" w:rsidR="00456195" w:rsidRPr="002F531C" w:rsidRDefault="00456195" w:rsidP="00D2031A">
            <w:pPr>
              <w:keepNext/>
              <w:spacing w:after="0" w:line="240" w:lineRule="auto"/>
              <w:rPr>
                <w:rFonts w:asciiTheme="minorHAnsi" w:eastAsia="Times New Roman" w:hAnsiTheme="minorHAnsi"/>
                <w:b w:val="0"/>
                <w:color w:val="000000"/>
                <w:lang w:eastAsia="zh-CN"/>
              </w:rPr>
            </w:pPr>
            <w:r w:rsidRPr="00EE432E">
              <w:rPr>
                <w:rFonts w:asciiTheme="minorHAnsi" w:eastAsia="Times New Roman" w:hAnsiTheme="minorHAnsi"/>
                <w:color w:val="000000"/>
                <w:lang w:eastAsia="zh-CN"/>
              </w:rPr>
              <w:t>iiNet</w:t>
            </w:r>
          </w:p>
        </w:tc>
        <w:tc>
          <w:tcPr>
            <w:tcW w:w="2835" w:type="dxa"/>
            <w:hideMark/>
          </w:tcPr>
          <w:p w14:paraId="4444DD47" w14:textId="77777777" w:rsidR="00456195" w:rsidRPr="004D035A" w:rsidRDefault="00456195" w:rsidP="00D2031A">
            <w:pPr>
              <w:keepNext/>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Internode</w:t>
            </w:r>
          </w:p>
        </w:tc>
        <w:tc>
          <w:tcPr>
            <w:tcW w:w="1417" w:type="dxa"/>
            <w:hideMark/>
          </w:tcPr>
          <w:p w14:paraId="20E9CE0D" w14:textId="77777777" w:rsidR="00456195" w:rsidRPr="004D035A" w:rsidRDefault="00456195" w:rsidP="00D2031A">
            <w:pPr>
              <w:keepNext/>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rPr>
              <w:t>Dec 2011</w:t>
            </w:r>
          </w:p>
        </w:tc>
        <w:tc>
          <w:tcPr>
            <w:tcW w:w="2126" w:type="dxa"/>
            <w:hideMark/>
          </w:tcPr>
          <w:p w14:paraId="449299B8" w14:textId="77777777" w:rsidR="00456195" w:rsidRPr="004D035A" w:rsidRDefault="00456195" w:rsidP="00D2031A">
            <w:pPr>
              <w:keepNext/>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$105 m</w:t>
            </w:r>
          </w:p>
        </w:tc>
      </w:tr>
      <w:tr w:rsidR="00F21F17" w:rsidRPr="004D035A" w14:paraId="7B7C35F3" w14:textId="77777777" w:rsidTr="00471ED1">
        <w:trPr>
          <w:cnfStyle w:val="000000100000" w:firstRow="0" w:lastRow="0" w:firstColumn="0" w:lastColumn="0" w:oddVBand="0" w:evenVBand="0" w:oddHBand="1" w:evenHBand="0"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2689" w:type="dxa"/>
            <w:hideMark/>
          </w:tcPr>
          <w:p w14:paraId="33F5B0D7" w14:textId="77777777" w:rsidR="00456195" w:rsidRPr="002F531C" w:rsidRDefault="00456195" w:rsidP="00D2031A">
            <w:pPr>
              <w:keepNext/>
              <w:spacing w:after="0" w:line="240" w:lineRule="auto"/>
              <w:rPr>
                <w:rFonts w:asciiTheme="minorHAnsi" w:eastAsia="Times New Roman" w:hAnsiTheme="minorHAnsi"/>
                <w:b w:val="0"/>
                <w:color w:val="000000"/>
                <w:lang w:eastAsia="zh-CN"/>
              </w:rPr>
            </w:pPr>
            <w:r w:rsidRPr="00EE432E">
              <w:rPr>
                <w:rFonts w:asciiTheme="minorHAnsi" w:eastAsia="Times New Roman" w:hAnsiTheme="minorHAnsi"/>
                <w:color w:val="000000"/>
                <w:lang w:eastAsia="zh-CN"/>
              </w:rPr>
              <w:t>TelPacific Limited </w:t>
            </w:r>
          </w:p>
        </w:tc>
        <w:tc>
          <w:tcPr>
            <w:tcW w:w="2835" w:type="dxa"/>
            <w:hideMark/>
          </w:tcPr>
          <w:p w14:paraId="738DF07C" w14:textId="77777777" w:rsidR="00456195" w:rsidRPr="004D035A" w:rsidRDefault="00456195" w:rsidP="00D2031A">
            <w:pPr>
              <w:keepN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Go talk (merger)</w:t>
            </w:r>
          </w:p>
        </w:tc>
        <w:tc>
          <w:tcPr>
            <w:tcW w:w="1417" w:type="dxa"/>
            <w:hideMark/>
          </w:tcPr>
          <w:p w14:paraId="274FB0B8" w14:textId="77777777" w:rsidR="00456195" w:rsidRPr="004D035A" w:rsidRDefault="00456195" w:rsidP="00D2031A">
            <w:pPr>
              <w:keepNext/>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rPr>
              <w:t>Dec 2011</w:t>
            </w:r>
          </w:p>
        </w:tc>
        <w:tc>
          <w:tcPr>
            <w:tcW w:w="2126" w:type="dxa"/>
            <w:hideMark/>
          </w:tcPr>
          <w:p w14:paraId="373B5D6F" w14:textId="149ABDDD" w:rsidR="00456195" w:rsidRPr="004D035A" w:rsidRDefault="00456195" w:rsidP="00D2031A">
            <w:pPr>
              <w:keepN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Bidi"/>
                <w:color w:val="000000"/>
                <w:lang w:val="en-US" w:eastAsia="zh-CN"/>
              </w:rPr>
            </w:pPr>
            <w:r w:rsidRPr="004D035A">
              <w:rPr>
                <w:rFonts w:asciiTheme="minorHAnsi" w:eastAsia="Times New Roman" w:hAnsiTheme="minorHAnsi"/>
                <w:color w:val="000000"/>
                <w:lang w:eastAsia="zh-CN"/>
              </w:rPr>
              <w:t xml:space="preserve">$8 m in vendor note </w:t>
            </w:r>
            <w:r w:rsidR="002F531C">
              <w:rPr>
                <w:rFonts w:asciiTheme="minorHAnsi" w:eastAsia="Times New Roman" w:hAnsiTheme="minorHAnsi"/>
                <w:color w:val="000000"/>
                <w:lang w:eastAsia="zh-CN"/>
              </w:rPr>
              <w:t>+</w:t>
            </w:r>
            <w:r w:rsidR="002F531C" w:rsidRPr="004D035A">
              <w:rPr>
                <w:rFonts w:asciiTheme="minorHAnsi" w:eastAsia="Times New Roman" w:hAnsiTheme="minorHAnsi"/>
                <w:color w:val="000000"/>
                <w:lang w:eastAsia="zh-CN"/>
              </w:rPr>
              <w:t xml:space="preserve"> </w:t>
            </w:r>
            <w:r w:rsidRPr="004D035A">
              <w:rPr>
                <w:rFonts w:asciiTheme="minorHAnsi" w:eastAsia="Times New Roman" w:hAnsiTheme="minorHAnsi"/>
                <w:color w:val="000000"/>
                <w:lang w:eastAsia="zh-CN"/>
              </w:rPr>
              <w:t>15% of  TP equity</w:t>
            </w:r>
          </w:p>
        </w:tc>
      </w:tr>
      <w:tr w:rsidR="00F21F17" w:rsidRPr="004D035A" w14:paraId="38F41715" w14:textId="77777777" w:rsidTr="00471ED1">
        <w:trPr>
          <w:cantSplit/>
          <w:trHeight w:val="227"/>
        </w:trPr>
        <w:tc>
          <w:tcPr>
            <w:cnfStyle w:val="001000000000" w:firstRow="0" w:lastRow="0" w:firstColumn="1" w:lastColumn="0" w:oddVBand="0" w:evenVBand="0" w:oddHBand="0" w:evenHBand="0" w:firstRowFirstColumn="0" w:firstRowLastColumn="0" w:lastRowFirstColumn="0" w:lastRowLastColumn="0"/>
            <w:tcW w:w="2689" w:type="dxa"/>
            <w:hideMark/>
          </w:tcPr>
          <w:p w14:paraId="672EA82E" w14:textId="77777777" w:rsidR="00456195" w:rsidRPr="002F531C" w:rsidRDefault="00456195" w:rsidP="00D2031A">
            <w:pPr>
              <w:keepNext/>
              <w:spacing w:after="0" w:line="240" w:lineRule="auto"/>
              <w:rPr>
                <w:rFonts w:asciiTheme="minorHAnsi" w:eastAsia="Times New Roman" w:hAnsiTheme="minorHAnsi"/>
                <w:b w:val="0"/>
                <w:color w:val="000000"/>
                <w:lang w:eastAsia="zh-CN"/>
              </w:rPr>
            </w:pPr>
            <w:r w:rsidRPr="00EE432E">
              <w:rPr>
                <w:rFonts w:asciiTheme="minorHAnsi" w:eastAsia="Times New Roman" w:hAnsiTheme="minorHAnsi"/>
                <w:color w:val="000000"/>
                <w:lang w:eastAsia="zh-CN"/>
              </w:rPr>
              <w:t>TPG</w:t>
            </w:r>
          </w:p>
        </w:tc>
        <w:tc>
          <w:tcPr>
            <w:tcW w:w="2835" w:type="dxa"/>
            <w:hideMark/>
          </w:tcPr>
          <w:p w14:paraId="03F6E520" w14:textId="74E74374" w:rsidR="00456195" w:rsidRPr="004D035A" w:rsidRDefault="00456195" w:rsidP="00D2031A">
            <w:pPr>
              <w:keepNext/>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iiNet</w:t>
            </w:r>
            <w:r w:rsidR="005A2C37">
              <w:rPr>
                <w:rFonts w:asciiTheme="minorHAnsi" w:eastAsia="Times New Roman" w:hAnsiTheme="minorHAnsi"/>
                <w:color w:val="000000"/>
                <w:lang w:eastAsia="zh-CN"/>
              </w:rPr>
              <w:t xml:space="preserve"> (7.24% of)</w:t>
            </w:r>
          </w:p>
        </w:tc>
        <w:tc>
          <w:tcPr>
            <w:tcW w:w="1417" w:type="dxa"/>
            <w:hideMark/>
          </w:tcPr>
          <w:p w14:paraId="31C0AC21" w14:textId="77777777" w:rsidR="00456195" w:rsidRPr="004D035A" w:rsidRDefault="00456195" w:rsidP="00D2031A">
            <w:pPr>
              <w:keepNext/>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rPr>
              <w:t>Nov 2011</w:t>
            </w:r>
          </w:p>
        </w:tc>
        <w:tc>
          <w:tcPr>
            <w:tcW w:w="2126" w:type="dxa"/>
            <w:hideMark/>
          </w:tcPr>
          <w:p w14:paraId="47984DF9" w14:textId="77777777" w:rsidR="00456195" w:rsidRPr="004D035A" w:rsidRDefault="00456195" w:rsidP="00D2031A">
            <w:pPr>
              <w:keepNext/>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&gt; $10 m</w:t>
            </w:r>
          </w:p>
        </w:tc>
      </w:tr>
      <w:tr w:rsidR="00F21F17" w:rsidRPr="004D035A" w14:paraId="11D7D89E" w14:textId="77777777" w:rsidTr="00471ED1">
        <w:trPr>
          <w:cnfStyle w:val="000000100000" w:firstRow="0" w:lastRow="0" w:firstColumn="0" w:lastColumn="0" w:oddVBand="0" w:evenVBand="0" w:oddHBand="1" w:evenHBand="0"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2689" w:type="dxa"/>
            <w:hideMark/>
          </w:tcPr>
          <w:p w14:paraId="0726615D" w14:textId="77777777" w:rsidR="00456195" w:rsidRPr="002F531C" w:rsidRDefault="00456195" w:rsidP="00D2031A">
            <w:pPr>
              <w:keepNext/>
              <w:spacing w:after="0" w:line="240" w:lineRule="auto"/>
              <w:rPr>
                <w:rFonts w:asciiTheme="minorHAnsi" w:eastAsia="Times New Roman" w:hAnsiTheme="minorHAnsi"/>
                <w:b w:val="0"/>
                <w:color w:val="000000"/>
                <w:lang w:eastAsia="zh-CN"/>
              </w:rPr>
            </w:pPr>
            <w:r w:rsidRPr="00EE432E">
              <w:rPr>
                <w:rFonts w:asciiTheme="minorHAnsi" w:eastAsia="Times New Roman" w:hAnsiTheme="minorHAnsi"/>
                <w:color w:val="000000"/>
                <w:lang w:eastAsia="zh-CN"/>
              </w:rPr>
              <w:t>iiNet</w:t>
            </w:r>
          </w:p>
        </w:tc>
        <w:tc>
          <w:tcPr>
            <w:tcW w:w="2835" w:type="dxa"/>
            <w:hideMark/>
          </w:tcPr>
          <w:p w14:paraId="6671F35E" w14:textId="77777777" w:rsidR="00456195" w:rsidRPr="004D035A" w:rsidRDefault="00456195" w:rsidP="00D2031A">
            <w:pPr>
              <w:keepN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TransACT</w:t>
            </w:r>
          </w:p>
        </w:tc>
        <w:tc>
          <w:tcPr>
            <w:tcW w:w="1417" w:type="dxa"/>
            <w:hideMark/>
          </w:tcPr>
          <w:p w14:paraId="3C923B09" w14:textId="77777777" w:rsidR="00456195" w:rsidRPr="004D035A" w:rsidRDefault="00456195" w:rsidP="00D2031A">
            <w:pPr>
              <w:keepNext/>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rPr>
              <w:t>Nov 2011</w:t>
            </w:r>
          </w:p>
        </w:tc>
        <w:tc>
          <w:tcPr>
            <w:tcW w:w="2126" w:type="dxa"/>
            <w:hideMark/>
          </w:tcPr>
          <w:p w14:paraId="50EF9299" w14:textId="77777777" w:rsidR="00456195" w:rsidRPr="004D035A" w:rsidRDefault="00456195" w:rsidP="00D2031A">
            <w:pPr>
              <w:keepN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$60 m</w:t>
            </w:r>
          </w:p>
        </w:tc>
      </w:tr>
      <w:tr w:rsidR="00F21F17" w:rsidRPr="004D035A" w14:paraId="49B53D02" w14:textId="77777777" w:rsidTr="00471ED1">
        <w:trPr>
          <w:cantSplit/>
          <w:trHeight w:val="227"/>
        </w:trPr>
        <w:tc>
          <w:tcPr>
            <w:cnfStyle w:val="001000000000" w:firstRow="0" w:lastRow="0" w:firstColumn="1" w:lastColumn="0" w:oddVBand="0" w:evenVBand="0" w:oddHBand="0" w:evenHBand="0" w:firstRowFirstColumn="0" w:firstRowLastColumn="0" w:lastRowFirstColumn="0" w:lastRowLastColumn="0"/>
            <w:tcW w:w="2689" w:type="dxa"/>
            <w:hideMark/>
          </w:tcPr>
          <w:p w14:paraId="209DE17E" w14:textId="77777777" w:rsidR="00456195" w:rsidRPr="002F531C" w:rsidRDefault="00456195" w:rsidP="00D2031A">
            <w:pPr>
              <w:keepNext/>
              <w:spacing w:after="0" w:line="240" w:lineRule="auto"/>
              <w:rPr>
                <w:rFonts w:asciiTheme="minorHAnsi" w:eastAsia="Times New Roman" w:hAnsiTheme="minorHAnsi"/>
                <w:b w:val="0"/>
                <w:color w:val="000000"/>
                <w:lang w:eastAsia="zh-CN"/>
              </w:rPr>
            </w:pPr>
            <w:r w:rsidRPr="00EE432E">
              <w:rPr>
                <w:rFonts w:asciiTheme="minorHAnsi" w:eastAsia="Times New Roman" w:hAnsiTheme="minorHAnsi"/>
                <w:color w:val="000000"/>
                <w:lang w:eastAsia="zh-CN"/>
              </w:rPr>
              <w:t>iiNet</w:t>
            </w:r>
          </w:p>
        </w:tc>
        <w:tc>
          <w:tcPr>
            <w:tcW w:w="2835" w:type="dxa"/>
            <w:hideMark/>
          </w:tcPr>
          <w:p w14:paraId="63E06C2C" w14:textId="77777777" w:rsidR="00456195" w:rsidRPr="004D035A" w:rsidRDefault="00456195" w:rsidP="00D2031A">
            <w:pPr>
              <w:keepNext/>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Supernerd</w:t>
            </w:r>
          </w:p>
        </w:tc>
        <w:tc>
          <w:tcPr>
            <w:tcW w:w="1417" w:type="dxa"/>
            <w:hideMark/>
          </w:tcPr>
          <w:p w14:paraId="33A2C62D" w14:textId="77777777" w:rsidR="00456195" w:rsidRPr="004D035A" w:rsidRDefault="00456195" w:rsidP="00D2031A">
            <w:pPr>
              <w:keepNext/>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rPr>
              <w:t>Sep 2011</w:t>
            </w:r>
          </w:p>
        </w:tc>
        <w:tc>
          <w:tcPr>
            <w:tcW w:w="2126" w:type="dxa"/>
            <w:hideMark/>
          </w:tcPr>
          <w:p w14:paraId="06997F4C" w14:textId="77777777" w:rsidR="00456195" w:rsidRPr="004D035A" w:rsidRDefault="00456195" w:rsidP="00D2031A">
            <w:pPr>
              <w:keepNext/>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Undisclosed</w:t>
            </w:r>
          </w:p>
        </w:tc>
      </w:tr>
      <w:tr w:rsidR="00F21F17" w:rsidRPr="004D035A" w14:paraId="495314B9" w14:textId="77777777" w:rsidTr="00471ED1">
        <w:trPr>
          <w:cnfStyle w:val="000000100000" w:firstRow="0" w:lastRow="0" w:firstColumn="0" w:lastColumn="0" w:oddVBand="0" w:evenVBand="0" w:oddHBand="1" w:evenHBand="0"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2689" w:type="dxa"/>
            <w:hideMark/>
          </w:tcPr>
          <w:p w14:paraId="48F24A9F" w14:textId="77777777" w:rsidR="00456195" w:rsidRPr="002F531C" w:rsidRDefault="00456195" w:rsidP="00D2031A">
            <w:pPr>
              <w:keepNext/>
              <w:spacing w:after="0" w:line="240" w:lineRule="auto"/>
              <w:rPr>
                <w:rFonts w:asciiTheme="minorHAnsi" w:eastAsia="Times New Roman" w:hAnsiTheme="minorHAnsi"/>
                <w:b w:val="0"/>
                <w:color w:val="000000"/>
                <w:lang w:eastAsia="zh-CN"/>
              </w:rPr>
            </w:pPr>
            <w:r w:rsidRPr="00EE432E">
              <w:rPr>
                <w:rFonts w:asciiTheme="minorHAnsi" w:eastAsia="Times New Roman" w:hAnsiTheme="minorHAnsi"/>
                <w:color w:val="000000"/>
                <w:lang w:eastAsia="zh-CN"/>
              </w:rPr>
              <w:t>Eftel</w:t>
            </w:r>
          </w:p>
        </w:tc>
        <w:tc>
          <w:tcPr>
            <w:tcW w:w="2835" w:type="dxa"/>
            <w:hideMark/>
          </w:tcPr>
          <w:p w14:paraId="122587E3" w14:textId="77777777" w:rsidR="00456195" w:rsidRPr="004D035A" w:rsidRDefault="00456195" w:rsidP="00D2031A">
            <w:pPr>
              <w:keepN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Platform Networks</w:t>
            </w:r>
          </w:p>
        </w:tc>
        <w:tc>
          <w:tcPr>
            <w:tcW w:w="1417" w:type="dxa"/>
            <w:hideMark/>
          </w:tcPr>
          <w:p w14:paraId="44DAC5F0" w14:textId="77777777" w:rsidR="00456195" w:rsidRPr="004D035A" w:rsidRDefault="00456195" w:rsidP="00D2031A">
            <w:pPr>
              <w:keepNext/>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rPr>
              <w:t>Aug 2011</w:t>
            </w:r>
          </w:p>
        </w:tc>
        <w:tc>
          <w:tcPr>
            <w:tcW w:w="2126" w:type="dxa"/>
            <w:hideMark/>
          </w:tcPr>
          <w:p w14:paraId="17E8640D" w14:textId="77777777" w:rsidR="00456195" w:rsidRPr="004D035A" w:rsidRDefault="00456195" w:rsidP="00D2031A">
            <w:pPr>
              <w:keepN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Undisclosed</w:t>
            </w:r>
          </w:p>
        </w:tc>
      </w:tr>
      <w:tr w:rsidR="00F21F17" w:rsidRPr="004D035A" w14:paraId="4DFD8F19" w14:textId="77777777" w:rsidTr="00471ED1">
        <w:trPr>
          <w:cantSplit/>
          <w:trHeight w:val="227"/>
        </w:trPr>
        <w:tc>
          <w:tcPr>
            <w:cnfStyle w:val="001000000000" w:firstRow="0" w:lastRow="0" w:firstColumn="1" w:lastColumn="0" w:oddVBand="0" w:evenVBand="0" w:oddHBand="0" w:evenHBand="0" w:firstRowFirstColumn="0" w:firstRowLastColumn="0" w:lastRowFirstColumn="0" w:lastRowLastColumn="0"/>
            <w:tcW w:w="2689" w:type="dxa"/>
            <w:hideMark/>
          </w:tcPr>
          <w:p w14:paraId="134EDA6C" w14:textId="77777777" w:rsidR="00456195" w:rsidRPr="002F531C" w:rsidRDefault="00456195" w:rsidP="00D2031A">
            <w:pPr>
              <w:keepNext/>
              <w:spacing w:after="0" w:line="240" w:lineRule="auto"/>
              <w:rPr>
                <w:rFonts w:asciiTheme="minorHAnsi" w:eastAsia="Times New Roman" w:hAnsiTheme="minorHAnsi"/>
                <w:b w:val="0"/>
                <w:color w:val="000000"/>
                <w:lang w:eastAsia="zh-CN"/>
              </w:rPr>
            </w:pPr>
            <w:r w:rsidRPr="00EE432E">
              <w:rPr>
                <w:rFonts w:asciiTheme="minorHAnsi" w:eastAsia="Times New Roman" w:hAnsiTheme="minorHAnsi"/>
                <w:color w:val="000000"/>
                <w:lang w:eastAsia="zh-CN"/>
              </w:rPr>
              <w:t>ClubTelco</w:t>
            </w:r>
          </w:p>
        </w:tc>
        <w:tc>
          <w:tcPr>
            <w:tcW w:w="2835" w:type="dxa"/>
            <w:hideMark/>
          </w:tcPr>
          <w:p w14:paraId="531E1336" w14:textId="77777777" w:rsidR="00456195" w:rsidRPr="004D035A" w:rsidRDefault="00456195" w:rsidP="00D2031A">
            <w:pPr>
              <w:keepNext/>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EFTel (merger)</w:t>
            </w:r>
          </w:p>
        </w:tc>
        <w:tc>
          <w:tcPr>
            <w:tcW w:w="1417" w:type="dxa"/>
            <w:hideMark/>
          </w:tcPr>
          <w:p w14:paraId="43D3DE60" w14:textId="77777777" w:rsidR="00456195" w:rsidRPr="004D035A" w:rsidRDefault="00456195" w:rsidP="00D2031A">
            <w:pPr>
              <w:keepNext/>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rPr>
              <w:t>Jul 2011</w:t>
            </w:r>
          </w:p>
        </w:tc>
        <w:tc>
          <w:tcPr>
            <w:tcW w:w="2126" w:type="dxa"/>
            <w:hideMark/>
          </w:tcPr>
          <w:p w14:paraId="3206E7F6" w14:textId="77777777" w:rsidR="00456195" w:rsidRPr="004D035A" w:rsidRDefault="00456195" w:rsidP="00D2031A">
            <w:pPr>
              <w:keepNext/>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$9.6 m</w:t>
            </w:r>
          </w:p>
        </w:tc>
      </w:tr>
      <w:tr w:rsidR="00F21F17" w:rsidRPr="004D035A" w14:paraId="6B7366ED" w14:textId="77777777" w:rsidTr="00471ED1">
        <w:trPr>
          <w:cnfStyle w:val="000000100000" w:firstRow="0" w:lastRow="0" w:firstColumn="0" w:lastColumn="0" w:oddVBand="0" w:evenVBand="0" w:oddHBand="1" w:evenHBand="0"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2689" w:type="dxa"/>
            <w:hideMark/>
          </w:tcPr>
          <w:p w14:paraId="13679DE8" w14:textId="77777777" w:rsidR="00456195" w:rsidRPr="002F531C" w:rsidRDefault="00456195" w:rsidP="00D2031A">
            <w:pPr>
              <w:keepNext/>
              <w:spacing w:after="0" w:line="240" w:lineRule="auto"/>
              <w:rPr>
                <w:rFonts w:asciiTheme="minorHAnsi" w:eastAsia="Times New Roman" w:hAnsiTheme="minorHAnsi"/>
                <w:b w:val="0"/>
                <w:color w:val="000000"/>
                <w:lang w:eastAsia="zh-CN"/>
              </w:rPr>
            </w:pPr>
            <w:r w:rsidRPr="00EE432E">
              <w:rPr>
                <w:rFonts w:asciiTheme="minorHAnsi" w:eastAsia="Times New Roman" w:hAnsiTheme="minorHAnsi"/>
                <w:color w:val="000000"/>
                <w:lang w:eastAsia="zh-CN"/>
              </w:rPr>
              <w:t>TPG</w:t>
            </w:r>
          </w:p>
        </w:tc>
        <w:tc>
          <w:tcPr>
            <w:tcW w:w="2835" w:type="dxa"/>
            <w:hideMark/>
          </w:tcPr>
          <w:p w14:paraId="09218F5F" w14:textId="77777777" w:rsidR="00456195" w:rsidRPr="004D035A" w:rsidRDefault="00456195" w:rsidP="00D2031A">
            <w:pPr>
              <w:keepN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Intrapower</w:t>
            </w:r>
          </w:p>
        </w:tc>
        <w:tc>
          <w:tcPr>
            <w:tcW w:w="1417" w:type="dxa"/>
            <w:hideMark/>
          </w:tcPr>
          <w:p w14:paraId="6785EAEE" w14:textId="77777777" w:rsidR="00456195" w:rsidRPr="004D035A" w:rsidRDefault="00456195" w:rsidP="00D2031A">
            <w:pPr>
              <w:keepNext/>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rPr>
              <w:t>Jul 2011</w:t>
            </w:r>
          </w:p>
        </w:tc>
        <w:tc>
          <w:tcPr>
            <w:tcW w:w="2126" w:type="dxa"/>
            <w:hideMark/>
          </w:tcPr>
          <w:p w14:paraId="179287E0" w14:textId="77777777" w:rsidR="00456195" w:rsidRPr="004D035A" w:rsidRDefault="00456195" w:rsidP="00D2031A">
            <w:pPr>
              <w:keepN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$12.8 m</w:t>
            </w:r>
          </w:p>
        </w:tc>
      </w:tr>
      <w:tr w:rsidR="00F21F17" w:rsidRPr="004D035A" w14:paraId="478E196A" w14:textId="77777777" w:rsidTr="00471ED1">
        <w:trPr>
          <w:cantSplit/>
          <w:trHeight w:val="227"/>
        </w:trPr>
        <w:tc>
          <w:tcPr>
            <w:cnfStyle w:val="001000000000" w:firstRow="0" w:lastRow="0" w:firstColumn="1" w:lastColumn="0" w:oddVBand="0" w:evenVBand="0" w:oddHBand="0" w:evenHBand="0" w:firstRowFirstColumn="0" w:firstRowLastColumn="0" w:lastRowFirstColumn="0" w:lastRowLastColumn="0"/>
            <w:tcW w:w="2689" w:type="dxa"/>
            <w:hideMark/>
          </w:tcPr>
          <w:p w14:paraId="45408809" w14:textId="77777777" w:rsidR="00456195" w:rsidRPr="002F531C" w:rsidRDefault="00456195" w:rsidP="00D2031A">
            <w:pPr>
              <w:keepNext/>
              <w:spacing w:after="0" w:line="240" w:lineRule="auto"/>
              <w:rPr>
                <w:rFonts w:asciiTheme="minorHAnsi" w:eastAsia="Times New Roman" w:hAnsiTheme="minorHAnsi"/>
                <w:b w:val="0"/>
                <w:color w:val="000000"/>
                <w:lang w:eastAsia="zh-CN"/>
              </w:rPr>
            </w:pPr>
            <w:r w:rsidRPr="00EE432E">
              <w:rPr>
                <w:rFonts w:asciiTheme="minorHAnsi" w:eastAsia="Times New Roman" w:hAnsiTheme="minorHAnsi"/>
                <w:color w:val="000000"/>
                <w:lang w:eastAsia="zh-CN"/>
              </w:rPr>
              <w:t>M2 Group</w:t>
            </w:r>
          </w:p>
        </w:tc>
        <w:tc>
          <w:tcPr>
            <w:tcW w:w="2835" w:type="dxa"/>
            <w:hideMark/>
          </w:tcPr>
          <w:p w14:paraId="57AF9783" w14:textId="77777777" w:rsidR="00456195" w:rsidRPr="004D035A" w:rsidRDefault="00456195" w:rsidP="00D2031A">
            <w:pPr>
              <w:keepNext/>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Edirect</w:t>
            </w:r>
          </w:p>
        </w:tc>
        <w:tc>
          <w:tcPr>
            <w:tcW w:w="1417" w:type="dxa"/>
            <w:hideMark/>
          </w:tcPr>
          <w:p w14:paraId="0654590E" w14:textId="77777777" w:rsidR="00456195" w:rsidRPr="004D035A" w:rsidRDefault="00456195" w:rsidP="00D2031A">
            <w:pPr>
              <w:keepNext/>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rPr>
              <w:t>Apr 2011</w:t>
            </w:r>
          </w:p>
        </w:tc>
        <w:tc>
          <w:tcPr>
            <w:tcW w:w="2126" w:type="dxa"/>
            <w:hideMark/>
          </w:tcPr>
          <w:p w14:paraId="6CE9271B" w14:textId="77777777" w:rsidR="00456195" w:rsidRPr="004D035A" w:rsidRDefault="00456195" w:rsidP="00D2031A">
            <w:pPr>
              <w:keepNext/>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$5m</w:t>
            </w:r>
          </w:p>
        </w:tc>
      </w:tr>
      <w:tr w:rsidR="00F21F17" w:rsidRPr="004D035A" w14:paraId="7DAEBA9B" w14:textId="77777777" w:rsidTr="00471ED1">
        <w:trPr>
          <w:cnfStyle w:val="000000100000" w:firstRow="0" w:lastRow="0" w:firstColumn="0" w:lastColumn="0" w:oddVBand="0" w:evenVBand="0" w:oddHBand="1" w:evenHBand="0"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2689" w:type="dxa"/>
            <w:hideMark/>
          </w:tcPr>
          <w:p w14:paraId="3171D2D9" w14:textId="77777777" w:rsidR="00456195" w:rsidRPr="002F531C" w:rsidRDefault="00456195" w:rsidP="00D2031A">
            <w:pPr>
              <w:keepNext/>
              <w:spacing w:after="0" w:line="240" w:lineRule="auto"/>
              <w:rPr>
                <w:rFonts w:asciiTheme="minorHAnsi" w:eastAsia="Times New Roman" w:hAnsiTheme="minorHAnsi"/>
                <w:b w:val="0"/>
                <w:color w:val="000000"/>
                <w:lang w:eastAsia="zh-CN"/>
              </w:rPr>
            </w:pPr>
            <w:r w:rsidRPr="00EE432E">
              <w:rPr>
                <w:rFonts w:asciiTheme="minorHAnsi" w:eastAsia="Times New Roman" w:hAnsiTheme="minorHAnsi"/>
                <w:color w:val="000000"/>
                <w:lang w:eastAsia="zh-CN"/>
              </w:rPr>
              <w:t>EFTel</w:t>
            </w:r>
          </w:p>
        </w:tc>
        <w:tc>
          <w:tcPr>
            <w:tcW w:w="2835" w:type="dxa"/>
            <w:hideMark/>
          </w:tcPr>
          <w:p w14:paraId="76B2926A" w14:textId="77777777" w:rsidR="00456195" w:rsidRPr="004D035A" w:rsidRDefault="00456195" w:rsidP="00D2031A">
            <w:pPr>
              <w:keepN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ClubTelco (merger)</w:t>
            </w:r>
          </w:p>
        </w:tc>
        <w:tc>
          <w:tcPr>
            <w:tcW w:w="1417" w:type="dxa"/>
            <w:hideMark/>
          </w:tcPr>
          <w:p w14:paraId="3BA7E691" w14:textId="77777777" w:rsidR="00456195" w:rsidRPr="004D035A" w:rsidRDefault="00456195" w:rsidP="00D2031A">
            <w:pPr>
              <w:keepNext/>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rPr>
              <w:t>Apr 2011</w:t>
            </w:r>
          </w:p>
        </w:tc>
        <w:tc>
          <w:tcPr>
            <w:tcW w:w="2126" w:type="dxa"/>
            <w:hideMark/>
          </w:tcPr>
          <w:p w14:paraId="33451E78" w14:textId="77777777" w:rsidR="00456195" w:rsidRPr="004D035A" w:rsidRDefault="00456195" w:rsidP="00D2031A">
            <w:pPr>
              <w:keepN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Undisclosed</w:t>
            </w:r>
          </w:p>
        </w:tc>
      </w:tr>
      <w:tr w:rsidR="00F21F17" w:rsidRPr="004D035A" w14:paraId="051E6F01" w14:textId="77777777" w:rsidTr="00471ED1">
        <w:trPr>
          <w:cantSplit/>
          <w:trHeight w:val="227"/>
        </w:trPr>
        <w:tc>
          <w:tcPr>
            <w:cnfStyle w:val="001000000000" w:firstRow="0" w:lastRow="0" w:firstColumn="1" w:lastColumn="0" w:oddVBand="0" w:evenVBand="0" w:oddHBand="0" w:evenHBand="0" w:firstRowFirstColumn="0" w:firstRowLastColumn="0" w:lastRowFirstColumn="0" w:lastRowLastColumn="0"/>
            <w:tcW w:w="2689" w:type="dxa"/>
            <w:hideMark/>
          </w:tcPr>
          <w:p w14:paraId="3339C46B" w14:textId="77777777" w:rsidR="00456195" w:rsidRPr="002F531C" w:rsidRDefault="00456195" w:rsidP="00D2031A">
            <w:pPr>
              <w:keepNext/>
              <w:spacing w:after="0" w:line="240" w:lineRule="auto"/>
              <w:rPr>
                <w:rFonts w:asciiTheme="minorHAnsi" w:eastAsia="Times New Roman" w:hAnsiTheme="minorHAnsi"/>
                <w:b w:val="0"/>
                <w:color w:val="000000"/>
                <w:lang w:eastAsia="zh-CN"/>
              </w:rPr>
            </w:pPr>
            <w:r w:rsidRPr="00EE432E">
              <w:rPr>
                <w:rFonts w:asciiTheme="minorHAnsi" w:eastAsia="Times New Roman" w:hAnsiTheme="minorHAnsi"/>
                <w:color w:val="000000"/>
                <w:lang w:eastAsia="zh-CN"/>
              </w:rPr>
              <w:t>M2 Group</w:t>
            </w:r>
          </w:p>
        </w:tc>
        <w:tc>
          <w:tcPr>
            <w:tcW w:w="2835" w:type="dxa"/>
            <w:hideMark/>
          </w:tcPr>
          <w:p w14:paraId="4A311D4E" w14:textId="77777777" w:rsidR="00456195" w:rsidRPr="004D035A" w:rsidRDefault="00456195" w:rsidP="00D2031A">
            <w:pPr>
              <w:keepNext/>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Clear Telecoms</w:t>
            </w:r>
          </w:p>
        </w:tc>
        <w:tc>
          <w:tcPr>
            <w:tcW w:w="1417" w:type="dxa"/>
            <w:hideMark/>
          </w:tcPr>
          <w:p w14:paraId="593E0A68" w14:textId="77777777" w:rsidR="00456195" w:rsidRPr="004D035A" w:rsidRDefault="00456195" w:rsidP="00D2031A">
            <w:pPr>
              <w:keepNext/>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rPr>
              <w:t>Feb 2011</w:t>
            </w:r>
          </w:p>
        </w:tc>
        <w:tc>
          <w:tcPr>
            <w:tcW w:w="2126" w:type="dxa"/>
            <w:hideMark/>
          </w:tcPr>
          <w:p w14:paraId="3C222627" w14:textId="77777777" w:rsidR="00456195" w:rsidRPr="004D035A" w:rsidRDefault="00456195" w:rsidP="00D2031A">
            <w:pPr>
              <w:keepNext/>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$24.5 m</w:t>
            </w:r>
          </w:p>
        </w:tc>
      </w:tr>
      <w:tr w:rsidR="00F21F17" w:rsidRPr="004D035A" w14:paraId="2DD56F07" w14:textId="77777777" w:rsidTr="00471ED1">
        <w:trPr>
          <w:cnfStyle w:val="000000100000" w:firstRow="0" w:lastRow="0" w:firstColumn="0" w:lastColumn="0" w:oddVBand="0" w:evenVBand="0" w:oddHBand="1" w:evenHBand="0"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2689" w:type="dxa"/>
            <w:hideMark/>
          </w:tcPr>
          <w:p w14:paraId="7B951BC1" w14:textId="77777777" w:rsidR="00456195" w:rsidRPr="002F531C" w:rsidRDefault="00456195" w:rsidP="00D2031A">
            <w:pPr>
              <w:keepNext/>
              <w:spacing w:after="0" w:line="240" w:lineRule="auto"/>
              <w:rPr>
                <w:rFonts w:asciiTheme="minorHAnsi" w:eastAsia="Times New Roman" w:hAnsiTheme="minorHAnsi"/>
                <w:b w:val="0"/>
                <w:color w:val="000000"/>
                <w:lang w:eastAsia="zh-CN"/>
              </w:rPr>
            </w:pPr>
            <w:r w:rsidRPr="00EE432E">
              <w:rPr>
                <w:rFonts w:asciiTheme="minorHAnsi" w:eastAsia="Times New Roman" w:hAnsiTheme="minorHAnsi"/>
                <w:color w:val="000000"/>
                <w:lang w:eastAsia="zh-CN"/>
              </w:rPr>
              <w:t>iiNet</w:t>
            </w:r>
          </w:p>
        </w:tc>
        <w:tc>
          <w:tcPr>
            <w:tcW w:w="2835" w:type="dxa"/>
            <w:hideMark/>
          </w:tcPr>
          <w:p w14:paraId="2256A344" w14:textId="77777777" w:rsidR="00456195" w:rsidRPr="004D035A" w:rsidRDefault="00456195" w:rsidP="00D2031A">
            <w:pPr>
              <w:keepN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AAPT</w:t>
            </w:r>
          </w:p>
        </w:tc>
        <w:tc>
          <w:tcPr>
            <w:tcW w:w="1417" w:type="dxa"/>
            <w:hideMark/>
          </w:tcPr>
          <w:p w14:paraId="70C22DC2" w14:textId="77777777" w:rsidR="00456195" w:rsidRPr="004D035A" w:rsidRDefault="00456195" w:rsidP="00D2031A">
            <w:pPr>
              <w:keepNext/>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rPr>
              <w:t>Jul 2010</w:t>
            </w:r>
          </w:p>
        </w:tc>
        <w:tc>
          <w:tcPr>
            <w:tcW w:w="2126" w:type="dxa"/>
            <w:hideMark/>
          </w:tcPr>
          <w:p w14:paraId="6462654F" w14:textId="77777777" w:rsidR="00456195" w:rsidRPr="004D035A" w:rsidRDefault="00456195" w:rsidP="00D2031A">
            <w:pPr>
              <w:keepN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$60 m</w:t>
            </w:r>
          </w:p>
        </w:tc>
      </w:tr>
      <w:tr w:rsidR="00F21F17" w:rsidRPr="004D035A" w14:paraId="2B820ED0" w14:textId="77777777" w:rsidTr="00471ED1">
        <w:trPr>
          <w:cantSplit/>
          <w:trHeight w:val="227"/>
        </w:trPr>
        <w:tc>
          <w:tcPr>
            <w:cnfStyle w:val="001000000000" w:firstRow="0" w:lastRow="0" w:firstColumn="1" w:lastColumn="0" w:oddVBand="0" w:evenVBand="0" w:oddHBand="0" w:evenHBand="0" w:firstRowFirstColumn="0" w:firstRowLastColumn="0" w:lastRowFirstColumn="0" w:lastRowLastColumn="0"/>
            <w:tcW w:w="2689" w:type="dxa"/>
            <w:hideMark/>
          </w:tcPr>
          <w:p w14:paraId="70112586" w14:textId="77777777" w:rsidR="00456195" w:rsidRPr="002F531C" w:rsidRDefault="00456195" w:rsidP="00D2031A">
            <w:pPr>
              <w:keepNext/>
              <w:spacing w:after="0" w:line="240" w:lineRule="auto"/>
              <w:rPr>
                <w:rFonts w:asciiTheme="minorHAnsi" w:eastAsia="Times New Roman" w:hAnsiTheme="minorHAnsi"/>
                <w:b w:val="0"/>
                <w:color w:val="000000"/>
                <w:lang w:eastAsia="zh-CN"/>
              </w:rPr>
            </w:pPr>
            <w:r w:rsidRPr="00EE432E">
              <w:rPr>
                <w:rFonts w:asciiTheme="minorHAnsi" w:eastAsia="Times New Roman" w:hAnsiTheme="minorHAnsi"/>
                <w:color w:val="000000"/>
                <w:lang w:eastAsia="zh-CN"/>
              </w:rPr>
              <w:t>M2 Group</w:t>
            </w:r>
          </w:p>
        </w:tc>
        <w:tc>
          <w:tcPr>
            <w:tcW w:w="2835" w:type="dxa"/>
            <w:hideMark/>
          </w:tcPr>
          <w:p w14:paraId="5CD9788B" w14:textId="77777777" w:rsidR="00456195" w:rsidRPr="004D035A" w:rsidRDefault="00456195" w:rsidP="00D2031A">
            <w:pPr>
              <w:keepNext/>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Clever Communications</w:t>
            </w:r>
          </w:p>
        </w:tc>
        <w:tc>
          <w:tcPr>
            <w:tcW w:w="1417" w:type="dxa"/>
            <w:hideMark/>
          </w:tcPr>
          <w:p w14:paraId="1DF257DF" w14:textId="77777777" w:rsidR="00456195" w:rsidRPr="004D035A" w:rsidRDefault="00456195" w:rsidP="00D2031A">
            <w:pPr>
              <w:keepNext/>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rPr>
              <w:t>Apr 2010</w:t>
            </w:r>
          </w:p>
        </w:tc>
        <w:tc>
          <w:tcPr>
            <w:tcW w:w="2126" w:type="dxa"/>
            <w:hideMark/>
          </w:tcPr>
          <w:p w14:paraId="7521C4A6" w14:textId="77777777" w:rsidR="00456195" w:rsidRPr="004D035A" w:rsidRDefault="00456195" w:rsidP="00D2031A">
            <w:pPr>
              <w:keepNext/>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$5 m in cash</w:t>
            </w:r>
          </w:p>
        </w:tc>
      </w:tr>
      <w:tr w:rsidR="00F21F17" w:rsidRPr="004D035A" w14:paraId="267963D6" w14:textId="77777777" w:rsidTr="00471ED1">
        <w:trPr>
          <w:cnfStyle w:val="000000100000" w:firstRow="0" w:lastRow="0" w:firstColumn="0" w:lastColumn="0" w:oddVBand="0" w:evenVBand="0" w:oddHBand="1" w:evenHBand="0"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2689" w:type="dxa"/>
            <w:hideMark/>
          </w:tcPr>
          <w:p w14:paraId="377F1ACE" w14:textId="77777777" w:rsidR="00456195" w:rsidRPr="002F531C" w:rsidRDefault="00456195" w:rsidP="00D2031A">
            <w:pPr>
              <w:keepNext/>
              <w:spacing w:after="0" w:line="240" w:lineRule="auto"/>
              <w:rPr>
                <w:rFonts w:asciiTheme="minorHAnsi" w:eastAsia="Times New Roman" w:hAnsiTheme="minorHAnsi"/>
                <w:b w:val="0"/>
                <w:color w:val="000000"/>
                <w:lang w:eastAsia="zh-CN"/>
              </w:rPr>
            </w:pPr>
            <w:r w:rsidRPr="00EE432E">
              <w:rPr>
                <w:rFonts w:asciiTheme="minorHAnsi" w:eastAsia="Times New Roman" w:hAnsiTheme="minorHAnsi"/>
                <w:color w:val="000000"/>
                <w:lang w:eastAsia="zh-CN"/>
              </w:rPr>
              <w:t>Truphone</w:t>
            </w:r>
          </w:p>
        </w:tc>
        <w:tc>
          <w:tcPr>
            <w:tcW w:w="2835" w:type="dxa"/>
            <w:hideMark/>
          </w:tcPr>
          <w:p w14:paraId="22341120" w14:textId="77777777" w:rsidR="00456195" w:rsidRPr="004D035A" w:rsidRDefault="00456195" w:rsidP="00D2031A">
            <w:pPr>
              <w:keepN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Startel Communications</w:t>
            </w:r>
          </w:p>
        </w:tc>
        <w:tc>
          <w:tcPr>
            <w:tcW w:w="1417" w:type="dxa"/>
            <w:hideMark/>
          </w:tcPr>
          <w:p w14:paraId="4281CC9F" w14:textId="77777777" w:rsidR="00456195" w:rsidRPr="004D035A" w:rsidRDefault="00456195" w:rsidP="00D2031A">
            <w:pPr>
              <w:keepNext/>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rPr>
              <w:t>Mar 2010</w:t>
            </w:r>
          </w:p>
        </w:tc>
        <w:tc>
          <w:tcPr>
            <w:tcW w:w="2126" w:type="dxa"/>
            <w:hideMark/>
          </w:tcPr>
          <w:p w14:paraId="0893BAFE" w14:textId="77777777" w:rsidR="00456195" w:rsidRPr="004D035A" w:rsidRDefault="00456195" w:rsidP="00D2031A">
            <w:pPr>
              <w:keepN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Undisclosed</w:t>
            </w:r>
          </w:p>
        </w:tc>
      </w:tr>
      <w:tr w:rsidR="00F21F17" w:rsidRPr="004D035A" w14:paraId="4A427A3D" w14:textId="77777777" w:rsidTr="00471ED1">
        <w:trPr>
          <w:cantSplit/>
          <w:trHeight w:val="227"/>
        </w:trPr>
        <w:tc>
          <w:tcPr>
            <w:cnfStyle w:val="001000000000" w:firstRow="0" w:lastRow="0" w:firstColumn="1" w:lastColumn="0" w:oddVBand="0" w:evenVBand="0" w:oddHBand="0" w:evenHBand="0" w:firstRowFirstColumn="0" w:firstRowLastColumn="0" w:lastRowFirstColumn="0" w:lastRowLastColumn="0"/>
            <w:tcW w:w="2689" w:type="dxa"/>
            <w:hideMark/>
          </w:tcPr>
          <w:p w14:paraId="19F7E01C" w14:textId="77777777" w:rsidR="00456195" w:rsidRPr="002F531C" w:rsidRDefault="00456195" w:rsidP="00D2031A">
            <w:pPr>
              <w:keepNext/>
              <w:spacing w:after="0" w:line="240" w:lineRule="auto"/>
              <w:rPr>
                <w:rFonts w:asciiTheme="minorHAnsi" w:eastAsia="Times New Roman" w:hAnsiTheme="minorHAnsi"/>
                <w:b w:val="0"/>
                <w:color w:val="000000"/>
                <w:lang w:eastAsia="zh-CN"/>
              </w:rPr>
            </w:pPr>
            <w:r w:rsidRPr="00EE432E">
              <w:rPr>
                <w:rFonts w:asciiTheme="minorHAnsi" w:eastAsia="Times New Roman" w:hAnsiTheme="minorHAnsi"/>
                <w:color w:val="000000"/>
                <w:lang w:eastAsia="zh-CN"/>
              </w:rPr>
              <w:t>M2 Group</w:t>
            </w:r>
          </w:p>
        </w:tc>
        <w:tc>
          <w:tcPr>
            <w:tcW w:w="2835" w:type="dxa"/>
            <w:hideMark/>
          </w:tcPr>
          <w:p w14:paraId="555D6411" w14:textId="77777777" w:rsidR="00456195" w:rsidRPr="004D035A" w:rsidRDefault="00456195" w:rsidP="00D2031A">
            <w:pPr>
              <w:keepNext/>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Commander</w:t>
            </w:r>
          </w:p>
        </w:tc>
        <w:tc>
          <w:tcPr>
            <w:tcW w:w="1417" w:type="dxa"/>
            <w:hideMark/>
          </w:tcPr>
          <w:p w14:paraId="7AD4CE78" w14:textId="77777777" w:rsidR="00456195" w:rsidRPr="004D035A" w:rsidRDefault="00456195" w:rsidP="00D2031A">
            <w:pPr>
              <w:keepNext/>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rPr>
              <w:t>Jun 2009</w:t>
            </w:r>
          </w:p>
        </w:tc>
        <w:tc>
          <w:tcPr>
            <w:tcW w:w="2126" w:type="dxa"/>
            <w:hideMark/>
          </w:tcPr>
          <w:p w14:paraId="5101B9D1" w14:textId="77777777" w:rsidR="00456195" w:rsidRPr="004D035A" w:rsidRDefault="00456195" w:rsidP="00D2031A">
            <w:pPr>
              <w:keepNext/>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$19 m</w:t>
            </w:r>
          </w:p>
        </w:tc>
      </w:tr>
      <w:tr w:rsidR="00F21F17" w:rsidRPr="004D035A" w14:paraId="7B2EC089" w14:textId="77777777" w:rsidTr="00471ED1">
        <w:trPr>
          <w:cnfStyle w:val="000000100000" w:firstRow="0" w:lastRow="0" w:firstColumn="0" w:lastColumn="0" w:oddVBand="0" w:evenVBand="0" w:oddHBand="1" w:evenHBand="0"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2689" w:type="dxa"/>
            <w:hideMark/>
          </w:tcPr>
          <w:p w14:paraId="735864E7" w14:textId="77777777" w:rsidR="00456195" w:rsidRPr="002F531C" w:rsidRDefault="00456195" w:rsidP="00D2031A">
            <w:pPr>
              <w:keepNext/>
              <w:spacing w:after="0" w:line="240" w:lineRule="auto"/>
              <w:rPr>
                <w:rFonts w:asciiTheme="minorHAnsi" w:eastAsia="Times New Roman" w:hAnsiTheme="minorHAnsi"/>
                <w:b w:val="0"/>
                <w:color w:val="000000"/>
                <w:lang w:eastAsia="zh-CN"/>
              </w:rPr>
            </w:pPr>
            <w:r w:rsidRPr="00EE432E">
              <w:rPr>
                <w:rFonts w:asciiTheme="minorHAnsi" w:eastAsia="Times New Roman" w:hAnsiTheme="minorHAnsi"/>
                <w:color w:val="000000"/>
                <w:lang w:eastAsia="zh-CN"/>
              </w:rPr>
              <w:t>iiNet</w:t>
            </w:r>
          </w:p>
        </w:tc>
        <w:tc>
          <w:tcPr>
            <w:tcW w:w="2835" w:type="dxa"/>
            <w:hideMark/>
          </w:tcPr>
          <w:p w14:paraId="2123DD98" w14:textId="77777777" w:rsidR="00456195" w:rsidRPr="004D035A" w:rsidRDefault="00456195" w:rsidP="00D2031A">
            <w:pPr>
              <w:keepN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Netspace</w:t>
            </w:r>
          </w:p>
        </w:tc>
        <w:tc>
          <w:tcPr>
            <w:tcW w:w="1417" w:type="dxa"/>
            <w:hideMark/>
          </w:tcPr>
          <w:p w14:paraId="77F8C471" w14:textId="77777777" w:rsidR="00456195" w:rsidRPr="004D035A" w:rsidRDefault="00456195" w:rsidP="00D2031A">
            <w:pPr>
              <w:keepNext/>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rPr>
              <w:t>Mar 2009</w:t>
            </w:r>
          </w:p>
        </w:tc>
        <w:tc>
          <w:tcPr>
            <w:tcW w:w="2126" w:type="dxa"/>
            <w:hideMark/>
          </w:tcPr>
          <w:p w14:paraId="1D95140C" w14:textId="77777777" w:rsidR="00456195" w:rsidRPr="004D035A" w:rsidRDefault="00456195" w:rsidP="00D2031A">
            <w:pPr>
              <w:keepN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$40 m</w:t>
            </w:r>
          </w:p>
        </w:tc>
      </w:tr>
      <w:tr w:rsidR="00F21F17" w:rsidRPr="004D035A" w14:paraId="45F18AA5" w14:textId="77777777" w:rsidTr="00471ED1">
        <w:trPr>
          <w:cantSplit/>
          <w:trHeight w:val="227"/>
        </w:trPr>
        <w:tc>
          <w:tcPr>
            <w:cnfStyle w:val="001000000000" w:firstRow="0" w:lastRow="0" w:firstColumn="1" w:lastColumn="0" w:oddVBand="0" w:evenVBand="0" w:oddHBand="0" w:evenHBand="0" w:firstRowFirstColumn="0" w:firstRowLastColumn="0" w:lastRowFirstColumn="0" w:lastRowLastColumn="0"/>
            <w:tcW w:w="2689" w:type="dxa"/>
            <w:hideMark/>
          </w:tcPr>
          <w:p w14:paraId="4B9D401B" w14:textId="77777777" w:rsidR="00456195" w:rsidRPr="002F531C" w:rsidRDefault="00456195" w:rsidP="00D2031A">
            <w:pPr>
              <w:keepNext/>
              <w:spacing w:after="0" w:line="240" w:lineRule="auto"/>
              <w:rPr>
                <w:rFonts w:asciiTheme="minorHAnsi" w:eastAsia="Times New Roman" w:hAnsiTheme="minorHAnsi"/>
                <w:b w:val="0"/>
                <w:color w:val="000000"/>
                <w:lang w:eastAsia="zh-CN"/>
              </w:rPr>
            </w:pPr>
            <w:r w:rsidRPr="00EE432E">
              <w:rPr>
                <w:rFonts w:asciiTheme="minorHAnsi" w:eastAsia="Times New Roman" w:hAnsiTheme="minorHAnsi"/>
                <w:color w:val="000000"/>
                <w:lang w:eastAsia="zh-CN"/>
              </w:rPr>
              <w:t>Vodafone Australia</w:t>
            </w:r>
          </w:p>
        </w:tc>
        <w:tc>
          <w:tcPr>
            <w:tcW w:w="2835" w:type="dxa"/>
            <w:hideMark/>
          </w:tcPr>
          <w:p w14:paraId="6AB11ADB" w14:textId="1B4496A8" w:rsidR="00456195" w:rsidRPr="004D035A" w:rsidRDefault="00456195" w:rsidP="00D2031A">
            <w:pPr>
              <w:keepNext/>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Bidi"/>
                <w:color w:val="000000"/>
                <w:lang w:val="en-US" w:eastAsia="zh-CN"/>
              </w:rPr>
            </w:pPr>
            <w:r w:rsidRPr="004D035A">
              <w:rPr>
                <w:rFonts w:asciiTheme="minorHAnsi" w:eastAsia="Times New Roman" w:hAnsiTheme="minorHAnsi"/>
                <w:color w:val="000000"/>
                <w:lang w:eastAsia="zh-CN"/>
              </w:rPr>
              <w:t>Hutchison Telecommunications</w:t>
            </w:r>
          </w:p>
        </w:tc>
        <w:tc>
          <w:tcPr>
            <w:tcW w:w="1417" w:type="dxa"/>
            <w:hideMark/>
          </w:tcPr>
          <w:p w14:paraId="2760359A" w14:textId="77777777" w:rsidR="00456195" w:rsidRPr="004D035A" w:rsidRDefault="00456195" w:rsidP="00D2031A">
            <w:pPr>
              <w:keepNext/>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rPr>
              <w:t>Feb 2009</w:t>
            </w:r>
          </w:p>
        </w:tc>
        <w:tc>
          <w:tcPr>
            <w:tcW w:w="2126" w:type="dxa"/>
            <w:hideMark/>
          </w:tcPr>
          <w:p w14:paraId="30F519F5" w14:textId="77777777" w:rsidR="00456195" w:rsidRPr="004D035A" w:rsidRDefault="00456195" w:rsidP="00D2031A">
            <w:pPr>
              <w:keepNext/>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Undisclosed</w:t>
            </w:r>
          </w:p>
        </w:tc>
      </w:tr>
      <w:tr w:rsidR="00F21F17" w:rsidRPr="004D035A" w14:paraId="7BAC3EEF" w14:textId="77777777" w:rsidTr="00471ED1">
        <w:trPr>
          <w:cnfStyle w:val="000000100000" w:firstRow="0" w:lastRow="0" w:firstColumn="0" w:lastColumn="0" w:oddVBand="0" w:evenVBand="0" w:oddHBand="1" w:evenHBand="0"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2689" w:type="dxa"/>
            <w:hideMark/>
          </w:tcPr>
          <w:p w14:paraId="5E60B016" w14:textId="77777777" w:rsidR="00456195" w:rsidRPr="002F531C" w:rsidRDefault="00456195" w:rsidP="00456195">
            <w:pPr>
              <w:spacing w:after="0" w:line="240" w:lineRule="auto"/>
              <w:rPr>
                <w:rFonts w:asciiTheme="minorHAnsi" w:eastAsia="Times New Roman" w:hAnsiTheme="minorHAnsi"/>
                <w:b w:val="0"/>
                <w:color w:val="000000"/>
                <w:lang w:eastAsia="zh-CN"/>
              </w:rPr>
            </w:pPr>
            <w:r w:rsidRPr="00EE432E">
              <w:rPr>
                <w:rFonts w:asciiTheme="minorHAnsi" w:eastAsia="Times New Roman" w:hAnsiTheme="minorHAnsi"/>
                <w:color w:val="000000"/>
                <w:lang w:eastAsia="zh-CN"/>
              </w:rPr>
              <w:t>M2 Group</w:t>
            </w:r>
          </w:p>
        </w:tc>
        <w:tc>
          <w:tcPr>
            <w:tcW w:w="2835" w:type="dxa"/>
            <w:hideMark/>
          </w:tcPr>
          <w:p w14:paraId="3E501528" w14:textId="77777777" w:rsidR="00456195" w:rsidRPr="004D035A" w:rsidRDefault="00456195" w:rsidP="0045619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People Telecom</w:t>
            </w:r>
          </w:p>
        </w:tc>
        <w:tc>
          <w:tcPr>
            <w:tcW w:w="1417" w:type="dxa"/>
            <w:hideMark/>
          </w:tcPr>
          <w:p w14:paraId="21487F38" w14:textId="77777777" w:rsidR="00456195" w:rsidRPr="004D035A" w:rsidRDefault="00456195" w:rsidP="00456195">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rPr>
              <w:t>Dec 2008</w:t>
            </w:r>
          </w:p>
        </w:tc>
        <w:tc>
          <w:tcPr>
            <w:tcW w:w="2126" w:type="dxa"/>
            <w:hideMark/>
          </w:tcPr>
          <w:p w14:paraId="75453918" w14:textId="77777777" w:rsidR="00456195" w:rsidRPr="00622EEC" w:rsidRDefault="00380AD5" w:rsidP="0045619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Share swap + cash</w:t>
            </w:r>
            <w:r w:rsidRPr="00622EEC">
              <w:rPr>
                <w:rStyle w:val="FootnoteReference"/>
                <w:rFonts w:asciiTheme="minorHAnsi" w:eastAsia="Times New Roman" w:hAnsiTheme="minorHAnsi"/>
                <w:color w:val="000000"/>
                <w:lang w:eastAsia="zh-CN"/>
              </w:rPr>
              <w:footnoteReference w:id="44"/>
            </w:r>
          </w:p>
        </w:tc>
      </w:tr>
      <w:tr w:rsidR="00F21F17" w:rsidRPr="004D035A" w14:paraId="418A4AC6" w14:textId="77777777" w:rsidTr="00471ED1">
        <w:trPr>
          <w:cantSplit/>
          <w:trHeight w:val="227"/>
        </w:trPr>
        <w:tc>
          <w:tcPr>
            <w:cnfStyle w:val="001000000000" w:firstRow="0" w:lastRow="0" w:firstColumn="1" w:lastColumn="0" w:oddVBand="0" w:evenVBand="0" w:oddHBand="0" w:evenHBand="0" w:firstRowFirstColumn="0" w:firstRowLastColumn="0" w:lastRowFirstColumn="0" w:lastRowLastColumn="0"/>
            <w:tcW w:w="2689" w:type="dxa"/>
            <w:hideMark/>
          </w:tcPr>
          <w:p w14:paraId="19F74259" w14:textId="77777777" w:rsidR="00456195" w:rsidRPr="002F531C" w:rsidRDefault="00456195" w:rsidP="00456195">
            <w:pPr>
              <w:spacing w:after="0" w:line="240" w:lineRule="auto"/>
              <w:rPr>
                <w:rFonts w:asciiTheme="minorHAnsi" w:eastAsia="Times New Roman" w:hAnsiTheme="minorHAnsi"/>
                <w:b w:val="0"/>
                <w:color w:val="000000"/>
                <w:lang w:eastAsia="zh-CN"/>
              </w:rPr>
            </w:pPr>
            <w:r w:rsidRPr="00EE432E">
              <w:rPr>
                <w:rFonts w:asciiTheme="minorHAnsi" w:eastAsia="Times New Roman" w:hAnsiTheme="minorHAnsi"/>
                <w:color w:val="000000"/>
                <w:lang w:eastAsia="zh-CN"/>
              </w:rPr>
              <w:t>Vodafone Australia</w:t>
            </w:r>
          </w:p>
        </w:tc>
        <w:tc>
          <w:tcPr>
            <w:tcW w:w="2835" w:type="dxa"/>
            <w:hideMark/>
          </w:tcPr>
          <w:p w14:paraId="3DB91CFC" w14:textId="77777777" w:rsidR="00456195" w:rsidRPr="004D035A" w:rsidRDefault="00456195" w:rsidP="0045619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Crazy Johns</w:t>
            </w:r>
          </w:p>
        </w:tc>
        <w:tc>
          <w:tcPr>
            <w:tcW w:w="1417" w:type="dxa"/>
            <w:hideMark/>
          </w:tcPr>
          <w:p w14:paraId="0199C26C" w14:textId="77777777" w:rsidR="00456195" w:rsidRPr="004D035A" w:rsidRDefault="00456195" w:rsidP="00456195">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rPr>
              <w:t>Sep 2008</w:t>
            </w:r>
          </w:p>
        </w:tc>
        <w:tc>
          <w:tcPr>
            <w:tcW w:w="2126" w:type="dxa"/>
            <w:hideMark/>
          </w:tcPr>
          <w:p w14:paraId="02C458AB" w14:textId="77777777" w:rsidR="00456195" w:rsidRPr="004D035A" w:rsidRDefault="00456195" w:rsidP="0045619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$150 m</w:t>
            </w:r>
          </w:p>
        </w:tc>
      </w:tr>
      <w:tr w:rsidR="00F21F17" w:rsidRPr="004D035A" w14:paraId="6D5AF48F" w14:textId="77777777" w:rsidTr="00471ED1">
        <w:trPr>
          <w:cnfStyle w:val="000000100000" w:firstRow="0" w:lastRow="0" w:firstColumn="0" w:lastColumn="0" w:oddVBand="0" w:evenVBand="0" w:oddHBand="1" w:evenHBand="0"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2689" w:type="dxa"/>
            <w:hideMark/>
          </w:tcPr>
          <w:p w14:paraId="71636B2C" w14:textId="77777777" w:rsidR="00456195" w:rsidRPr="002F531C" w:rsidRDefault="00456195" w:rsidP="00456195">
            <w:pPr>
              <w:spacing w:after="0" w:line="240" w:lineRule="auto"/>
              <w:rPr>
                <w:rFonts w:asciiTheme="minorHAnsi" w:eastAsia="Times New Roman" w:hAnsiTheme="minorHAnsi"/>
                <w:b w:val="0"/>
                <w:color w:val="000000"/>
                <w:lang w:eastAsia="zh-CN"/>
              </w:rPr>
            </w:pPr>
            <w:r w:rsidRPr="00EE432E">
              <w:rPr>
                <w:rFonts w:asciiTheme="minorHAnsi" w:eastAsia="Times New Roman" w:hAnsiTheme="minorHAnsi"/>
                <w:color w:val="000000"/>
                <w:lang w:eastAsia="zh-CN"/>
              </w:rPr>
              <w:t>iiNet</w:t>
            </w:r>
          </w:p>
        </w:tc>
        <w:tc>
          <w:tcPr>
            <w:tcW w:w="2835" w:type="dxa"/>
            <w:hideMark/>
          </w:tcPr>
          <w:p w14:paraId="0E137564" w14:textId="77777777" w:rsidR="00456195" w:rsidRPr="004D035A" w:rsidRDefault="00456195" w:rsidP="0045619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Westnet</w:t>
            </w:r>
          </w:p>
        </w:tc>
        <w:tc>
          <w:tcPr>
            <w:tcW w:w="1417" w:type="dxa"/>
            <w:hideMark/>
          </w:tcPr>
          <w:p w14:paraId="1B8B414A" w14:textId="77777777" w:rsidR="00456195" w:rsidRPr="004D035A" w:rsidRDefault="00456195" w:rsidP="00456195">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rPr>
              <w:t>May 2008</w:t>
            </w:r>
          </w:p>
        </w:tc>
        <w:tc>
          <w:tcPr>
            <w:tcW w:w="2126" w:type="dxa"/>
            <w:hideMark/>
          </w:tcPr>
          <w:p w14:paraId="4854840E" w14:textId="77777777" w:rsidR="00456195" w:rsidRPr="004D035A" w:rsidRDefault="00456195" w:rsidP="0045619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$81 m</w:t>
            </w:r>
          </w:p>
        </w:tc>
      </w:tr>
      <w:tr w:rsidR="00F21F17" w:rsidRPr="004D035A" w14:paraId="76E35B62" w14:textId="77777777" w:rsidTr="00471ED1">
        <w:trPr>
          <w:cantSplit/>
          <w:trHeight w:val="227"/>
        </w:trPr>
        <w:tc>
          <w:tcPr>
            <w:cnfStyle w:val="001000000000" w:firstRow="0" w:lastRow="0" w:firstColumn="1" w:lastColumn="0" w:oddVBand="0" w:evenVBand="0" w:oddHBand="0" w:evenHBand="0" w:firstRowFirstColumn="0" w:firstRowLastColumn="0" w:lastRowFirstColumn="0" w:lastRowLastColumn="0"/>
            <w:tcW w:w="2689" w:type="dxa"/>
            <w:hideMark/>
          </w:tcPr>
          <w:p w14:paraId="55650C3B" w14:textId="77777777" w:rsidR="00456195" w:rsidRPr="002F531C" w:rsidRDefault="00456195" w:rsidP="00456195">
            <w:pPr>
              <w:spacing w:after="0" w:line="240" w:lineRule="auto"/>
              <w:rPr>
                <w:rFonts w:asciiTheme="minorHAnsi" w:eastAsia="Times New Roman" w:hAnsiTheme="minorHAnsi"/>
                <w:b w:val="0"/>
                <w:color w:val="000000"/>
                <w:lang w:eastAsia="zh-CN"/>
              </w:rPr>
            </w:pPr>
            <w:r w:rsidRPr="00EE432E">
              <w:rPr>
                <w:rFonts w:asciiTheme="minorHAnsi" w:eastAsia="Times New Roman" w:hAnsiTheme="minorHAnsi"/>
                <w:color w:val="000000"/>
                <w:lang w:eastAsia="zh-CN"/>
              </w:rPr>
              <w:t>TPG</w:t>
            </w:r>
          </w:p>
        </w:tc>
        <w:tc>
          <w:tcPr>
            <w:tcW w:w="2835" w:type="dxa"/>
            <w:hideMark/>
          </w:tcPr>
          <w:p w14:paraId="20931E0F" w14:textId="77777777" w:rsidR="00456195" w:rsidRPr="004D035A" w:rsidRDefault="00456195" w:rsidP="0045619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SP Telemedia Soul (merger)</w:t>
            </w:r>
          </w:p>
        </w:tc>
        <w:tc>
          <w:tcPr>
            <w:tcW w:w="1417" w:type="dxa"/>
            <w:hideMark/>
          </w:tcPr>
          <w:p w14:paraId="46F4EB22" w14:textId="77777777" w:rsidR="00456195" w:rsidRPr="004D035A" w:rsidRDefault="00456195" w:rsidP="00456195">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rPr>
              <w:t>Apr 2008</w:t>
            </w:r>
          </w:p>
        </w:tc>
        <w:tc>
          <w:tcPr>
            <w:tcW w:w="2126" w:type="dxa"/>
            <w:hideMark/>
          </w:tcPr>
          <w:p w14:paraId="3CED4E58" w14:textId="77777777" w:rsidR="00456195" w:rsidRPr="004D035A" w:rsidRDefault="00456195" w:rsidP="0045619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$150 m in cash</w:t>
            </w:r>
          </w:p>
        </w:tc>
      </w:tr>
      <w:tr w:rsidR="00F21F17" w:rsidRPr="004D035A" w14:paraId="69A4905D" w14:textId="77777777" w:rsidTr="00471ED1">
        <w:trPr>
          <w:cnfStyle w:val="000000100000" w:firstRow="0" w:lastRow="0" w:firstColumn="0" w:lastColumn="0" w:oddVBand="0" w:evenVBand="0" w:oddHBand="1" w:evenHBand="0"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2689" w:type="dxa"/>
            <w:hideMark/>
          </w:tcPr>
          <w:p w14:paraId="0B35C181" w14:textId="77777777" w:rsidR="00456195" w:rsidRPr="002F531C" w:rsidRDefault="00456195" w:rsidP="00456195">
            <w:pPr>
              <w:spacing w:after="0" w:line="240" w:lineRule="auto"/>
              <w:rPr>
                <w:rFonts w:asciiTheme="minorHAnsi" w:eastAsia="Times New Roman" w:hAnsiTheme="minorHAnsi"/>
                <w:b w:val="0"/>
                <w:color w:val="000000"/>
                <w:lang w:eastAsia="zh-CN"/>
              </w:rPr>
            </w:pPr>
            <w:r w:rsidRPr="00EE432E">
              <w:rPr>
                <w:rFonts w:asciiTheme="minorHAnsi" w:eastAsia="Times New Roman" w:hAnsiTheme="minorHAnsi"/>
                <w:color w:val="000000"/>
                <w:lang w:eastAsia="zh-CN"/>
              </w:rPr>
              <w:t>Gotalk</w:t>
            </w:r>
          </w:p>
        </w:tc>
        <w:tc>
          <w:tcPr>
            <w:tcW w:w="2835" w:type="dxa"/>
            <w:hideMark/>
          </w:tcPr>
          <w:p w14:paraId="284D31EE" w14:textId="77777777" w:rsidR="00456195" w:rsidRPr="004D035A" w:rsidRDefault="00456195" w:rsidP="0045619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World Telecom</w:t>
            </w:r>
          </w:p>
        </w:tc>
        <w:tc>
          <w:tcPr>
            <w:tcW w:w="1417" w:type="dxa"/>
            <w:hideMark/>
          </w:tcPr>
          <w:p w14:paraId="3481368D" w14:textId="77777777" w:rsidR="00456195" w:rsidRPr="004D035A" w:rsidRDefault="00456195" w:rsidP="00456195">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rPr>
              <w:t>Apr 2008</w:t>
            </w:r>
          </w:p>
        </w:tc>
        <w:tc>
          <w:tcPr>
            <w:tcW w:w="2126" w:type="dxa"/>
            <w:hideMark/>
          </w:tcPr>
          <w:p w14:paraId="5C1696D0" w14:textId="77777777" w:rsidR="00456195" w:rsidRPr="004D035A" w:rsidRDefault="00456195" w:rsidP="0045619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Undisclosed</w:t>
            </w:r>
          </w:p>
        </w:tc>
      </w:tr>
      <w:tr w:rsidR="00F87693" w:rsidRPr="004D035A" w14:paraId="082FF311" w14:textId="77777777" w:rsidTr="00471ED1">
        <w:trPr>
          <w:cantSplit/>
          <w:trHeight w:val="227"/>
        </w:trPr>
        <w:tc>
          <w:tcPr>
            <w:cnfStyle w:val="001000000000" w:firstRow="0" w:lastRow="0" w:firstColumn="1" w:lastColumn="0" w:oddVBand="0" w:evenVBand="0" w:oddHBand="0" w:evenHBand="0" w:firstRowFirstColumn="0" w:firstRowLastColumn="0" w:lastRowFirstColumn="0" w:lastRowLastColumn="0"/>
            <w:tcW w:w="2689" w:type="dxa"/>
          </w:tcPr>
          <w:p w14:paraId="2458DDB3" w14:textId="52654BF2" w:rsidR="00F87693" w:rsidRPr="00F87693" w:rsidRDefault="00F074BD" w:rsidP="00456195">
            <w:pPr>
              <w:spacing w:after="0" w:line="240" w:lineRule="auto"/>
              <w:rPr>
                <w:rFonts w:asciiTheme="minorHAnsi" w:eastAsia="Times New Roman" w:hAnsiTheme="minorHAnsi"/>
                <w:b w:val="0"/>
                <w:color w:val="000000"/>
                <w:lang w:eastAsia="zh-CN"/>
              </w:rPr>
            </w:pPr>
            <w:r>
              <w:rPr>
                <w:rFonts w:asciiTheme="minorHAnsi" w:eastAsia="Times New Roman" w:hAnsiTheme="minorHAnsi"/>
                <w:b w:val="0"/>
                <w:color w:val="000000"/>
                <w:lang w:eastAsia="zh-CN"/>
              </w:rPr>
              <w:t>M2 Group</w:t>
            </w:r>
          </w:p>
        </w:tc>
        <w:tc>
          <w:tcPr>
            <w:tcW w:w="2835" w:type="dxa"/>
          </w:tcPr>
          <w:p w14:paraId="003DF44C" w14:textId="131F5843" w:rsidR="00F87693" w:rsidRPr="004D035A" w:rsidRDefault="00F074BD" w:rsidP="0045619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zh-CN"/>
              </w:rPr>
            </w:pPr>
            <w:r>
              <w:rPr>
                <w:rFonts w:asciiTheme="minorHAnsi" w:eastAsia="Times New Roman" w:hAnsiTheme="minorHAnsi"/>
                <w:color w:val="000000"/>
                <w:lang w:eastAsia="zh-CN"/>
              </w:rPr>
              <w:t>Unitel</w:t>
            </w:r>
          </w:p>
        </w:tc>
        <w:tc>
          <w:tcPr>
            <w:tcW w:w="1417" w:type="dxa"/>
          </w:tcPr>
          <w:p w14:paraId="63D1BA09" w14:textId="1B80EF8A" w:rsidR="00F87693" w:rsidRPr="004D035A" w:rsidRDefault="00F074BD" w:rsidP="00456195">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Feb 2008</w:t>
            </w:r>
          </w:p>
        </w:tc>
        <w:tc>
          <w:tcPr>
            <w:tcW w:w="2126" w:type="dxa"/>
          </w:tcPr>
          <w:p w14:paraId="7FDACE79" w14:textId="77777777" w:rsidR="00F87693" w:rsidRPr="004D035A" w:rsidRDefault="00F87693" w:rsidP="0045619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zh-CN"/>
              </w:rPr>
            </w:pPr>
          </w:p>
        </w:tc>
      </w:tr>
      <w:tr w:rsidR="00F21F17" w:rsidRPr="004D035A" w14:paraId="5F46762C" w14:textId="77777777" w:rsidTr="00471ED1">
        <w:trPr>
          <w:cnfStyle w:val="000000100000" w:firstRow="0" w:lastRow="0" w:firstColumn="0" w:lastColumn="0" w:oddVBand="0" w:evenVBand="0" w:oddHBand="1" w:evenHBand="0"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2689" w:type="dxa"/>
            <w:hideMark/>
          </w:tcPr>
          <w:p w14:paraId="694321B7" w14:textId="77777777" w:rsidR="00456195" w:rsidRPr="004968AE" w:rsidRDefault="00456195" w:rsidP="00456195">
            <w:pPr>
              <w:spacing w:after="0" w:line="240" w:lineRule="auto"/>
              <w:rPr>
                <w:rFonts w:asciiTheme="minorHAnsi" w:eastAsia="Times New Roman" w:hAnsiTheme="minorHAnsi"/>
                <w:b w:val="0"/>
                <w:color w:val="000000"/>
                <w:lang w:eastAsia="zh-CN"/>
              </w:rPr>
            </w:pPr>
            <w:r w:rsidRPr="00EE432E">
              <w:rPr>
                <w:rFonts w:asciiTheme="minorHAnsi" w:eastAsia="Times New Roman" w:hAnsiTheme="minorHAnsi"/>
                <w:color w:val="000000"/>
                <w:lang w:eastAsia="zh-CN"/>
              </w:rPr>
              <w:t>Optus</w:t>
            </w:r>
          </w:p>
        </w:tc>
        <w:tc>
          <w:tcPr>
            <w:tcW w:w="2835" w:type="dxa"/>
            <w:hideMark/>
          </w:tcPr>
          <w:p w14:paraId="4F7152D4" w14:textId="77777777" w:rsidR="00456195" w:rsidRPr="004D035A" w:rsidRDefault="00456195" w:rsidP="0045619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Uecomm</w:t>
            </w:r>
          </w:p>
        </w:tc>
        <w:tc>
          <w:tcPr>
            <w:tcW w:w="1417" w:type="dxa"/>
            <w:hideMark/>
          </w:tcPr>
          <w:p w14:paraId="498377B1" w14:textId="77777777" w:rsidR="00456195" w:rsidRPr="004D035A" w:rsidRDefault="00456195" w:rsidP="00456195">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rPr>
              <w:t>Jul 2007</w:t>
            </w:r>
          </w:p>
        </w:tc>
        <w:tc>
          <w:tcPr>
            <w:tcW w:w="2126" w:type="dxa"/>
            <w:hideMark/>
          </w:tcPr>
          <w:p w14:paraId="5393919F" w14:textId="77777777" w:rsidR="00456195" w:rsidRPr="004D035A" w:rsidRDefault="00456195" w:rsidP="0045619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$227 m</w:t>
            </w:r>
          </w:p>
        </w:tc>
      </w:tr>
      <w:tr w:rsidR="00F21F17" w:rsidRPr="004D035A" w14:paraId="7DB31B24" w14:textId="77777777" w:rsidTr="00471ED1">
        <w:trPr>
          <w:cantSplit/>
          <w:trHeight w:val="227"/>
        </w:trPr>
        <w:tc>
          <w:tcPr>
            <w:cnfStyle w:val="001000000000" w:firstRow="0" w:lastRow="0" w:firstColumn="1" w:lastColumn="0" w:oddVBand="0" w:evenVBand="0" w:oddHBand="0" w:evenHBand="0" w:firstRowFirstColumn="0" w:firstRowLastColumn="0" w:lastRowFirstColumn="0" w:lastRowLastColumn="0"/>
            <w:tcW w:w="2689" w:type="dxa"/>
            <w:hideMark/>
          </w:tcPr>
          <w:p w14:paraId="2D306807" w14:textId="77777777" w:rsidR="00456195" w:rsidRPr="002F531C" w:rsidRDefault="00456195" w:rsidP="00456195">
            <w:pPr>
              <w:spacing w:after="0" w:line="240" w:lineRule="auto"/>
              <w:rPr>
                <w:rFonts w:asciiTheme="minorHAnsi" w:eastAsia="Times New Roman" w:hAnsiTheme="minorHAnsi"/>
                <w:b w:val="0"/>
                <w:color w:val="000000"/>
                <w:lang w:eastAsia="zh-CN"/>
              </w:rPr>
            </w:pPr>
            <w:r w:rsidRPr="00EE432E">
              <w:rPr>
                <w:rFonts w:asciiTheme="minorHAnsi" w:eastAsia="Times New Roman" w:hAnsiTheme="minorHAnsi"/>
                <w:color w:val="000000"/>
                <w:lang w:eastAsia="zh-CN"/>
              </w:rPr>
              <w:t xml:space="preserve">Commoditel </w:t>
            </w:r>
          </w:p>
        </w:tc>
        <w:tc>
          <w:tcPr>
            <w:tcW w:w="2835" w:type="dxa"/>
            <w:hideMark/>
          </w:tcPr>
          <w:p w14:paraId="3513998E" w14:textId="77777777" w:rsidR="00456195" w:rsidRPr="004D035A" w:rsidRDefault="00456195" w:rsidP="0045619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Sonnet</w:t>
            </w:r>
          </w:p>
        </w:tc>
        <w:tc>
          <w:tcPr>
            <w:tcW w:w="1417" w:type="dxa"/>
            <w:hideMark/>
          </w:tcPr>
          <w:p w14:paraId="4BF69B3A" w14:textId="77777777" w:rsidR="00456195" w:rsidRPr="004D035A" w:rsidRDefault="00456195" w:rsidP="00456195">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rPr>
              <w:t>Jul 2007</w:t>
            </w:r>
          </w:p>
        </w:tc>
        <w:tc>
          <w:tcPr>
            <w:tcW w:w="2126" w:type="dxa"/>
            <w:hideMark/>
          </w:tcPr>
          <w:p w14:paraId="4EADD437" w14:textId="77777777" w:rsidR="00456195" w:rsidRPr="004D035A" w:rsidRDefault="00456195" w:rsidP="0045619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Undisclosed</w:t>
            </w:r>
          </w:p>
        </w:tc>
      </w:tr>
      <w:tr w:rsidR="00F074BD" w:rsidRPr="004D035A" w14:paraId="48A921C2" w14:textId="77777777" w:rsidTr="00471ED1">
        <w:trPr>
          <w:cnfStyle w:val="000000100000" w:firstRow="0" w:lastRow="0" w:firstColumn="0" w:lastColumn="0" w:oddVBand="0" w:evenVBand="0" w:oddHBand="1" w:evenHBand="0"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2689" w:type="dxa"/>
          </w:tcPr>
          <w:p w14:paraId="2DB8E15F" w14:textId="3C722F5D" w:rsidR="00F074BD" w:rsidRPr="00471ED1" w:rsidRDefault="00F074BD" w:rsidP="00456195">
            <w:pPr>
              <w:spacing w:after="0" w:line="240" w:lineRule="auto"/>
              <w:rPr>
                <w:rFonts w:asciiTheme="minorHAnsi" w:eastAsia="Times New Roman" w:hAnsiTheme="minorHAnsi"/>
                <w:color w:val="000000"/>
                <w:lang w:eastAsia="zh-CN"/>
              </w:rPr>
            </w:pPr>
            <w:r w:rsidRPr="00962350">
              <w:rPr>
                <w:rFonts w:asciiTheme="minorHAnsi" w:eastAsia="Times New Roman" w:hAnsiTheme="minorHAnsi"/>
                <w:color w:val="000000"/>
                <w:lang w:eastAsia="zh-CN"/>
              </w:rPr>
              <w:t>M2 Group</w:t>
            </w:r>
          </w:p>
        </w:tc>
        <w:tc>
          <w:tcPr>
            <w:tcW w:w="2835" w:type="dxa"/>
          </w:tcPr>
          <w:p w14:paraId="28AABDB3" w14:textId="1E41223B" w:rsidR="00F074BD" w:rsidRPr="004D035A" w:rsidRDefault="00F074BD" w:rsidP="00BF325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Bidi"/>
                <w:color w:val="000000"/>
                <w:lang w:val="en-US" w:eastAsia="zh-CN"/>
              </w:rPr>
            </w:pPr>
            <w:r>
              <w:rPr>
                <w:rFonts w:asciiTheme="minorHAnsi" w:eastAsia="Times New Roman" w:hAnsiTheme="minorHAnsi"/>
                <w:color w:val="000000"/>
                <w:lang w:eastAsia="zh-CN"/>
              </w:rPr>
              <w:t>Orion Telecommunications</w:t>
            </w:r>
            <w:r>
              <w:rPr>
                <w:rFonts w:asciiTheme="minorHAnsi" w:eastAsia="Times New Roman" w:hAnsiTheme="minorHAnsi"/>
                <w:color w:val="000000"/>
                <w:lang w:eastAsia="zh-CN"/>
              </w:rPr>
              <w:br/>
              <w:t>Southern Cross Telco</w:t>
            </w:r>
          </w:p>
        </w:tc>
        <w:tc>
          <w:tcPr>
            <w:tcW w:w="1417" w:type="dxa"/>
          </w:tcPr>
          <w:p w14:paraId="393C3ABE" w14:textId="417A1303" w:rsidR="00F074BD" w:rsidRPr="004D035A" w:rsidRDefault="00F074BD" w:rsidP="00456195">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Jun 2007</w:t>
            </w:r>
          </w:p>
        </w:tc>
        <w:tc>
          <w:tcPr>
            <w:tcW w:w="2126" w:type="dxa"/>
          </w:tcPr>
          <w:p w14:paraId="56A66623" w14:textId="14DBB739" w:rsidR="00F074BD" w:rsidRPr="004D035A" w:rsidRDefault="001314B3" w:rsidP="0045619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eastAsia="zh-CN"/>
              </w:rPr>
            </w:pPr>
            <w:r>
              <w:rPr>
                <w:rFonts w:asciiTheme="minorHAnsi" w:eastAsia="Times New Roman" w:hAnsiTheme="minorHAnsi"/>
                <w:color w:val="000000"/>
                <w:lang w:eastAsia="zh-CN"/>
              </w:rPr>
              <w:t>Not known</w:t>
            </w:r>
          </w:p>
        </w:tc>
      </w:tr>
      <w:tr w:rsidR="00F21F17" w:rsidRPr="004D035A" w14:paraId="770AE476" w14:textId="77777777" w:rsidTr="00471ED1">
        <w:trPr>
          <w:cantSplit/>
          <w:trHeight w:val="227"/>
        </w:trPr>
        <w:tc>
          <w:tcPr>
            <w:cnfStyle w:val="001000000000" w:firstRow="0" w:lastRow="0" w:firstColumn="1" w:lastColumn="0" w:oddVBand="0" w:evenVBand="0" w:oddHBand="0" w:evenHBand="0" w:firstRowFirstColumn="0" w:firstRowLastColumn="0" w:lastRowFirstColumn="0" w:lastRowLastColumn="0"/>
            <w:tcW w:w="2689" w:type="dxa"/>
            <w:hideMark/>
          </w:tcPr>
          <w:p w14:paraId="5B253A20" w14:textId="77777777" w:rsidR="00456195" w:rsidRPr="004968AE" w:rsidRDefault="00456195" w:rsidP="00456195">
            <w:pPr>
              <w:spacing w:after="0" w:line="240" w:lineRule="auto"/>
              <w:rPr>
                <w:rFonts w:asciiTheme="minorHAnsi" w:eastAsia="Times New Roman" w:hAnsiTheme="minorHAnsi"/>
                <w:b w:val="0"/>
                <w:color w:val="000000"/>
                <w:lang w:eastAsia="zh-CN"/>
              </w:rPr>
            </w:pPr>
            <w:r w:rsidRPr="00EE432E">
              <w:rPr>
                <w:rFonts w:asciiTheme="minorHAnsi" w:eastAsia="Times New Roman" w:hAnsiTheme="minorHAnsi"/>
                <w:color w:val="000000"/>
                <w:lang w:eastAsia="zh-CN"/>
              </w:rPr>
              <w:t xml:space="preserve">CS Mobile </w:t>
            </w:r>
          </w:p>
        </w:tc>
        <w:tc>
          <w:tcPr>
            <w:tcW w:w="2835" w:type="dxa"/>
            <w:hideMark/>
          </w:tcPr>
          <w:p w14:paraId="3E33B5D1" w14:textId="77777777" w:rsidR="00456195" w:rsidRPr="004D035A" w:rsidRDefault="00456195" w:rsidP="0045619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AAPT</w:t>
            </w:r>
          </w:p>
        </w:tc>
        <w:tc>
          <w:tcPr>
            <w:tcW w:w="1417" w:type="dxa"/>
            <w:hideMark/>
          </w:tcPr>
          <w:p w14:paraId="60D2E4BF" w14:textId="77777777" w:rsidR="00456195" w:rsidRPr="004D035A" w:rsidRDefault="00456195" w:rsidP="00456195">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rPr>
              <w:t>Jun 2007</w:t>
            </w:r>
          </w:p>
        </w:tc>
        <w:tc>
          <w:tcPr>
            <w:tcW w:w="2126" w:type="dxa"/>
            <w:hideMark/>
          </w:tcPr>
          <w:p w14:paraId="159E5AB7" w14:textId="77777777" w:rsidR="00456195" w:rsidRPr="004D035A" w:rsidRDefault="00456195" w:rsidP="0045619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Undisclosed</w:t>
            </w:r>
          </w:p>
        </w:tc>
      </w:tr>
      <w:tr w:rsidR="00F21F17" w:rsidRPr="004D035A" w14:paraId="3A5388CE" w14:textId="77777777" w:rsidTr="00471ED1">
        <w:trPr>
          <w:cnfStyle w:val="000000100000" w:firstRow="0" w:lastRow="0" w:firstColumn="0" w:lastColumn="0" w:oddVBand="0" w:evenVBand="0" w:oddHBand="1" w:evenHBand="0"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2689" w:type="dxa"/>
            <w:hideMark/>
          </w:tcPr>
          <w:p w14:paraId="77EB75BB" w14:textId="77777777" w:rsidR="00456195" w:rsidRPr="002F531C" w:rsidRDefault="00456195" w:rsidP="00456195">
            <w:pPr>
              <w:spacing w:after="0" w:line="240" w:lineRule="auto"/>
              <w:rPr>
                <w:rFonts w:asciiTheme="minorHAnsi" w:eastAsia="Times New Roman" w:hAnsiTheme="minorHAnsi"/>
                <w:b w:val="0"/>
                <w:color w:val="000000"/>
                <w:lang w:eastAsia="zh-CN"/>
              </w:rPr>
            </w:pPr>
            <w:r w:rsidRPr="00EE432E">
              <w:rPr>
                <w:rFonts w:asciiTheme="minorHAnsi" w:eastAsia="Times New Roman" w:hAnsiTheme="minorHAnsi"/>
                <w:color w:val="000000"/>
                <w:lang w:eastAsia="zh-CN"/>
              </w:rPr>
              <w:lastRenderedPageBreak/>
              <w:t>Optus</w:t>
            </w:r>
          </w:p>
        </w:tc>
        <w:tc>
          <w:tcPr>
            <w:tcW w:w="2835" w:type="dxa"/>
            <w:hideMark/>
          </w:tcPr>
          <w:p w14:paraId="1F10724F" w14:textId="77777777" w:rsidR="00456195" w:rsidRPr="004D035A" w:rsidRDefault="00456195" w:rsidP="0045619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Virgin Mobile Australia</w:t>
            </w:r>
          </w:p>
        </w:tc>
        <w:tc>
          <w:tcPr>
            <w:tcW w:w="1417" w:type="dxa"/>
            <w:hideMark/>
          </w:tcPr>
          <w:p w14:paraId="54FDFF6A" w14:textId="77777777" w:rsidR="00456195" w:rsidRPr="004D035A" w:rsidRDefault="00456195" w:rsidP="00456195">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rPr>
              <w:t>Jan 2006</w:t>
            </w:r>
          </w:p>
        </w:tc>
        <w:tc>
          <w:tcPr>
            <w:tcW w:w="2126" w:type="dxa"/>
            <w:hideMark/>
          </w:tcPr>
          <w:p w14:paraId="2F3C609F" w14:textId="77777777" w:rsidR="00456195" w:rsidRPr="004D035A" w:rsidRDefault="00456195" w:rsidP="0045619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 xml:space="preserve">$100 m </w:t>
            </w:r>
          </w:p>
        </w:tc>
      </w:tr>
      <w:tr w:rsidR="003C0AE2" w:rsidRPr="004D035A" w14:paraId="77CE6A8F" w14:textId="77777777" w:rsidTr="00471ED1">
        <w:trPr>
          <w:cantSplit/>
          <w:trHeight w:val="227"/>
        </w:trPr>
        <w:tc>
          <w:tcPr>
            <w:cnfStyle w:val="001000000000" w:firstRow="0" w:lastRow="0" w:firstColumn="1" w:lastColumn="0" w:oddVBand="0" w:evenVBand="0" w:oddHBand="0" w:evenHBand="0" w:firstRowFirstColumn="0" w:firstRowLastColumn="0" w:lastRowFirstColumn="0" w:lastRowLastColumn="0"/>
            <w:tcW w:w="2689" w:type="dxa"/>
            <w:hideMark/>
          </w:tcPr>
          <w:p w14:paraId="31B426E5" w14:textId="77777777" w:rsidR="00456195" w:rsidRPr="002F531C" w:rsidRDefault="00456195" w:rsidP="00456195">
            <w:pPr>
              <w:spacing w:after="0" w:line="240" w:lineRule="auto"/>
              <w:rPr>
                <w:rFonts w:asciiTheme="minorHAnsi" w:eastAsia="Times New Roman" w:hAnsiTheme="minorHAnsi"/>
                <w:b w:val="0"/>
                <w:color w:val="000000"/>
                <w:lang w:eastAsia="zh-CN"/>
              </w:rPr>
            </w:pPr>
            <w:r w:rsidRPr="00EE432E">
              <w:rPr>
                <w:rFonts w:asciiTheme="minorHAnsi" w:eastAsia="Times New Roman" w:hAnsiTheme="minorHAnsi"/>
                <w:color w:val="000000"/>
                <w:lang w:eastAsia="zh-CN"/>
              </w:rPr>
              <w:t>Optus</w:t>
            </w:r>
          </w:p>
        </w:tc>
        <w:tc>
          <w:tcPr>
            <w:tcW w:w="2835" w:type="dxa"/>
            <w:hideMark/>
          </w:tcPr>
          <w:p w14:paraId="6744F3C9" w14:textId="77777777" w:rsidR="00456195" w:rsidRPr="004D035A" w:rsidRDefault="00456195" w:rsidP="0045619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Alphawest</w:t>
            </w:r>
          </w:p>
        </w:tc>
        <w:tc>
          <w:tcPr>
            <w:tcW w:w="1417" w:type="dxa"/>
            <w:hideMark/>
          </w:tcPr>
          <w:p w14:paraId="5B4942A1" w14:textId="77777777" w:rsidR="00456195" w:rsidRPr="004D035A" w:rsidRDefault="00456195" w:rsidP="00456195">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rPr>
              <w:t>Jul 2005</w:t>
            </w:r>
          </w:p>
        </w:tc>
        <w:tc>
          <w:tcPr>
            <w:tcW w:w="2126" w:type="dxa"/>
            <w:hideMark/>
          </w:tcPr>
          <w:p w14:paraId="248E07D0" w14:textId="77777777" w:rsidR="00456195" w:rsidRPr="004D035A" w:rsidRDefault="00456195" w:rsidP="0045619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$25.9 m</w:t>
            </w:r>
          </w:p>
        </w:tc>
      </w:tr>
      <w:tr w:rsidR="003C0AE2" w:rsidRPr="004D035A" w14:paraId="742A4C20" w14:textId="77777777" w:rsidTr="00471ED1">
        <w:trPr>
          <w:cnfStyle w:val="000000100000" w:firstRow="0" w:lastRow="0" w:firstColumn="0" w:lastColumn="0" w:oddVBand="0" w:evenVBand="0" w:oddHBand="1" w:evenHBand="0"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2689" w:type="dxa"/>
          </w:tcPr>
          <w:p w14:paraId="27A2D59C" w14:textId="77777777" w:rsidR="003C0AE2" w:rsidRPr="00471ED1" w:rsidRDefault="003C0AE2" w:rsidP="002F531C">
            <w:pPr>
              <w:spacing w:after="0" w:line="240" w:lineRule="auto"/>
              <w:rPr>
                <w:rFonts w:asciiTheme="minorHAnsi" w:eastAsia="Times New Roman" w:hAnsiTheme="minorHAnsi"/>
                <w:color w:val="000000"/>
                <w:lang w:eastAsia="zh-CN"/>
              </w:rPr>
            </w:pPr>
            <w:r w:rsidRPr="00962350">
              <w:rPr>
                <w:rFonts w:asciiTheme="minorHAnsi" w:eastAsia="Times New Roman" w:hAnsiTheme="minorHAnsi"/>
                <w:color w:val="000000"/>
                <w:lang w:eastAsia="zh-CN"/>
              </w:rPr>
              <w:t>M2 Group</w:t>
            </w:r>
          </w:p>
        </w:tc>
        <w:tc>
          <w:tcPr>
            <w:tcW w:w="2835" w:type="dxa"/>
          </w:tcPr>
          <w:p w14:paraId="2CE99538" w14:textId="77777777" w:rsidR="003C0AE2" w:rsidRPr="004D035A" w:rsidRDefault="003C0AE2" w:rsidP="002F531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eastAsia="zh-CN"/>
              </w:rPr>
            </w:pPr>
            <w:r>
              <w:rPr>
                <w:rFonts w:asciiTheme="minorHAnsi" w:eastAsia="Times New Roman" w:hAnsiTheme="minorHAnsi"/>
                <w:color w:val="000000"/>
                <w:lang w:eastAsia="zh-CN"/>
              </w:rPr>
              <w:t>Protel Communications</w:t>
            </w:r>
          </w:p>
        </w:tc>
        <w:tc>
          <w:tcPr>
            <w:tcW w:w="1417" w:type="dxa"/>
          </w:tcPr>
          <w:p w14:paraId="180E4D21" w14:textId="77777777" w:rsidR="003C0AE2" w:rsidRPr="004D035A" w:rsidRDefault="003C0AE2" w:rsidP="002F531C">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Feb 2005</w:t>
            </w:r>
          </w:p>
        </w:tc>
        <w:tc>
          <w:tcPr>
            <w:tcW w:w="2126" w:type="dxa"/>
          </w:tcPr>
          <w:p w14:paraId="77B19EE9" w14:textId="3A7D1C26" w:rsidR="003C0AE2" w:rsidRPr="004D035A" w:rsidRDefault="001314B3" w:rsidP="002F531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eastAsia="zh-CN"/>
              </w:rPr>
            </w:pPr>
            <w:r>
              <w:rPr>
                <w:rFonts w:asciiTheme="minorHAnsi" w:eastAsia="Times New Roman" w:hAnsiTheme="minorHAnsi"/>
                <w:color w:val="000000"/>
                <w:lang w:eastAsia="zh-CN"/>
              </w:rPr>
              <w:t>Not known</w:t>
            </w:r>
          </w:p>
        </w:tc>
      </w:tr>
      <w:tr w:rsidR="003C0AE2" w:rsidRPr="004D035A" w14:paraId="78379CCF" w14:textId="77777777" w:rsidTr="00471ED1">
        <w:trPr>
          <w:cantSplit/>
          <w:trHeight w:val="227"/>
        </w:trPr>
        <w:tc>
          <w:tcPr>
            <w:cnfStyle w:val="001000000000" w:firstRow="0" w:lastRow="0" w:firstColumn="1" w:lastColumn="0" w:oddVBand="0" w:evenVBand="0" w:oddHBand="0" w:evenHBand="0" w:firstRowFirstColumn="0" w:firstRowLastColumn="0" w:lastRowFirstColumn="0" w:lastRowLastColumn="0"/>
            <w:tcW w:w="2689" w:type="dxa"/>
            <w:hideMark/>
          </w:tcPr>
          <w:p w14:paraId="44DAF266" w14:textId="77777777" w:rsidR="00456195" w:rsidRPr="004968AE" w:rsidRDefault="00456195" w:rsidP="00456195">
            <w:pPr>
              <w:spacing w:after="0" w:line="240" w:lineRule="auto"/>
              <w:rPr>
                <w:rFonts w:asciiTheme="minorHAnsi" w:eastAsia="Times New Roman" w:hAnsiTheme="minorHAnsi"/>
                <w:b w:val="0"/>
                <w:color w:val="000000"/>
                <w:lang w:eastAsia="zh-CN"/>
              </w:rPr>
            </w:pPr>
            <w:r w:rsidRPr="00EE432E">
              <w:rPr>
                <w:rFonts w:asciiTheme="minorHAnsi" w:eastAsia="Times New Roman" w:hAnsiTheme="minorHAnsi"/>
                <w:color w:val="000000"/>
                <w:lang w:eastAsia="zh-CN"/>
              </w:rPr>
              <w:t>Singtel</w:t>
            </w:r>
          </w:p>
        </w:tc>
        <w:tc>
          <w:tcPr>
            <w:tcW w:w="2835" w:type="dxa"/>
            <w:hideMark/>
          </w:tcPr>
          <w:p w14:paraId="1E92160A" w14:textId="77777777" w:rsidR="00456195" w:rsidRPr="004D035A" w:rsidRDefault="00456195" w:rsidP="0045619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Optus (C&amp;W)</w:t>
            </w:r>
          </w:p>
        </w:tc>
        <w:tc>
          <w:tcPr>
            <w:tcW w:w="1417" w:type="dxa"/>
            <w:hideMark/>
          </w:tcPr>
          <w:p w14:paraId="65642F15" w14:textId="77777777" w:rsidR="00456195" w:rsidRPr="004D035A" w:rsidRDefault="00456195" w:rsidP="00456195">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rPr>
              <w:t>Aug 2001</w:t>
            </w:r>
          </w:p>
        </w:tc>
        <w:tc>
          <w:tcPr>
            <w:tcW w:w="2126" w:type="dxa"/>
            <w:hideMark/>
          </w:tcPr>
          <w:p w14:paraId="4F6F3456" w14:textId="77777777" w:rsidR="00456195" w:rsidRPr="004D035A" w:rsidRDefault="00456195" w:rsidP="00380AD5">
            <w:pPr>
              <w:keepNext/>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zh-CN"/>
              </w:rPr>
            </w:pPr>
            <w:r w:rsidRPr="004D035A">
              <w:rPr>
                <w:rFonts w:asciiTheme="minorHAnsi" w:eastAsia="Times New Roman" w:hAnsiTheme="minorHAnsi"/>
                <w:color w:val="000000"/>
                <w:lang w:eastAsia="zh-CN"/>
              </w:rPr>
              <w:t>$17 m</w:t>
            </w:r>
          </w:p>
        </w:tc>
      </w:tr>
    </w:tbl>
    <w:p w14:paraId="3D2A1689" w14:textId="2CCCD817" w:rsidR="00EF5544" w:rsidRPr="004D035A" w:rsidRDefault="00EF5544" w:rsidP="00EF5544">
      <w:pPr>
        <w:pStyle w:val="Heading3"/>
      </w:pPr>
      <w:bookmarkStart w:id="38" w:name="_Toc441144390"/>
      <w:r w:rsidRPr="004D035A">
        <w:t xml:space="preserve">TCP </w:t>
      </w:r>
      <w:r w:rsidR="00D7015D">
        <w:t>C</w:t>
      </w:r>
      <w:r w:rsidR="006C429F">
        <w:t>ode and</w:t>
      </w:r>
      <w:r w:rsidRPr="004D035A">
        <w:t xml:space="preserve"> Critical Information Summaries</w:t>
      </w:r>
      <w:bookmarkEnd w:id="38"/>
    </w:p>
    <w:p w14:paraId="12AF5532" w14:textId="1658188B" w:rsidR="00F92CE4" w:rsidRDefault="00F92CE4" w:rsidP="00F92CE4">
      <w:pPr>
        <w:rPr>
          <w:lang w:eastAsia="ja-JP"/>
        </w:rPr>
      </w:pPr>
      <w:r w:rsidRPr="004D035A">
        <w:rPr>
          <w:lang w:eastAsia="ja-JP"/>
        </w:rPr>
        <w:t xml:space="preserve">The TCP Code is a “code of conduct designed to ensure good service and fair outcomes for all </w:t>
      </w:r>
      <w:r w:rsidR="004968AE" w:rsidRPr="004D035A">
        <w:rPr>
          <w:lang w:eastAsia="ja-JP"/>
        </w:rPr>
        <w:t xml:space="preserve">consumers of telecommunications products </w:t>
      </w:r>
      <w:r w:rsidRPr="004D035A">
        <w:rPr>
          <w:lang w:eastAsia="ja-JP"/>
        </w:rPr>
        <w:t>in Australia”</w:t>
      </w:r>
      <w:r w:rsidR="00AE049A" w:rsidRPr="00622EEC">
        <w:rPr>
          <w:rStyle w:val="FootnoteReference"/>
          <w:lang w:eastAsia="ja-JP"/>
        </w:rPr>
        <w:footnoteReference w:id="45"/>
      </w:r>
      <w:r w:rsidRPr="00622EEC">
        <w:rPr>
          <w:lang w:eastAsia="ja-JP"/>
        </w:rPr>
        <w:t>.</w:t>
      </w:r>
      <w:r w:rsidRPr="004D035A">
        <w:rPr>
          <w:lang w:eastAsia="ja-JP"/>
        </w:rPr>
        <w:t xml:space="preserve"> As previously mentioned,</w:t>
      </w:r>
      <w:r w:rsidR="00D7015D">
        <w:rPr>
          <w:lang w:eastAsia="ja-JP"/>
        </w:rPr>
        <w:t xml:space="preserve"> there are two k</w:t>
      </w:r>
      <w:r w:rsidRPr="004D035A">
        <w:rPr>
          <w:lang w:eastAsia="ja-JP"/>
        </w:rPr>
        <w:t xml:space="preserve">ey </w:t>
      </w:r>
      <w:r w:rsidR="00D7015D">
        <w:rPr>
          <w:lang w:eastAsia="ja-JP"/>
        </w:rPr>
        <w:t>c</w:t>
      </w:r>
      <w:r w:rsidRPr="004D035A">
        <w:rPr>
          <w:lang w:eastAsia="ja-JP"/>
        </w:rPr>
        <w:t xml:space="preserve">ommitments </w:t>
      </w:r>
      <w:r w:rsidR="00D7015D">
        <w:rPr>
          <w:lang w:eastAsia="ja-JP"/>
        </w:rPr>
        <w:t xml:space="preserve">of the Code </w:t>
      </w:r>
      <w:r w:rsidRPr="004D035A">
        <w:rPr>
          <w:lang w:eastAsia="ja-JP"/>
        </w:rPr>
        <w:t>underpin</w:t>
      </w:r>
      <w:r w:rsidR="00D7015D">
        <w:rPr>
          <w:lang w:eastAsia="ja-JP"/>
        </w:rPr>
        <w:t>ning our</w:t>
      </w:r>
      <w:r w:rsidRPr="004D035A">
        <w:rPr>
          <w:lang w:eastAsia="ja-JP"/>
        </w:rPr>
        <w:t xml:space="preserve"> analysis of Critical Information Summaries</w:t>
      </w:r>
      <w:r w:rsidR="00D7015D">
        <w:rPr>
          <w:lang w:eastAsia="ja-JP"/>
        </w:rPr>
        <w:t>:</w:t>
      </w:r>
    </w:p>
    <w:p w14:paraId="4B20C4B2" w14:textId="77777777" w:rsidR="00D7015D" w:rsidRPr="004D035A" w:rsidRDefault="00D7015D" w:rsidP="00D7015D">
      <w:pPr>
        <w:numPr>
          <w:ilvl w:val="0"/>
          <w:numId w:val="59"/>
        </w:numPr>
        <w:contextualSpacing/>
        <w:rPr>
          <w:i/>
          <w:lang w:eastAsia="ja-JP"/>
        </w:rPr>
      </w:pPr>
      <w:r w:rsidRPr="004D035A">
        <w:rPr>
          <w:i/>
          <w:lang w:eastAsia="ja-JP"/>
        </w:rPr>
        <w:t>Consumers will enjoy open, honest and fair dealings with their Supplier, and have their privacy protected.</w:t>
      </w:r>
    </w:p>
    <w:p w14:paraId="4326C55E" w14:textId="77777777" w:rsidR="00D7015D" w:rsidRPr="004D035A" w:rsidRDefault="00D7015D" w:rsidP="00D7015D">
      <w:pPr>
        <w:numPr>
          <w:ilvl w:val="0"/>
          <w:numId w:val="59"/>
        </w:numPr>
        <w:contextualSpacing/>
        <w:rPr>
          <w:i/>
          <w:lang w:eastAsia="ja-JP"/>
        </w:rPr>
      </w:pPr>
      <w:r w:rsidRPr="004D035A">
        <w:rPr>
          <w:i/>
          <w:lang w:eastAsia="ja-JP"/>
        </w:rPr>
        <w:t>Consumers will receive clear, accurate and relevant information on products and services from their Supplier; before, during and, where appropriate, after the point of sale.</w:t>
      </w:r>
    </w:p>
    <w:p w14:paraId="59D3EEB7" w14:textId="77777777" w:rsidR="00D7015D" w:rsidRPr="004D035A" w:rsidRDefault="00D7015D" w:rsidP="00F92CE4">
      <w:pPr>
        <w:rPr>
          <w:lang w:eastAsia="ja-JP"/>
        </w:rPr>
      </w:pPr>
    </w:p>
    <w:p w14:paraId="6B642751" w14:textId="1D3F893F" w:rsidR="002632CF" w:rsidRPr="004D035A" w:rsidRDefault="002632CF" w:rsidP="002632CF">
      <w:pPr>
        <w:rPr>
          <w:lang w:eastAsia="ja-JP"/>
        </w:rPr>
      </w:pPr>
      <w:r w:rsidRPr="004D035A">
        <w:rPr>
          <w:lang w:eastAsia="ja-JP"/>
        </w:rPr>
        <w:t>For comparison purposes, the TCP Code requires companies to disclose the following pieces of information about pricing (where necessary):</w:t>
      </w:r>
    </w:p>
    <w:p w14:paraId="7C454B8D" w14:textId="7B30976A" w:rsidR="002632CF" w:rsidRPr="004D035A" w:rsidRDefault="002632CF" w:rsidP="00AC5957">
      <w:pPr>
        <w:pStyle w:val="ListParagraph"/>
        <w:numPr>
          <w:ilvl w:val="0"/>
          <w:numId w:val="10"/>
        </w:numPr>
        <w:rPr>
          <w:lang w:eastAsia="ja-JP"/>
        </w:rPr>
      </w:pPr>
      <w:proofErr w:type="gramStart"/>
      <w:r w:rsidRPr="004D035A">
        <w:rPr>
          <w:lang w:eastAsia="ja-JP"/>
        </w:rPr>
        <w:t>the</w:t>
      </w:r>
      <w:proofErr w:type="gramEnd"/>
      <w:r w:rsidRPr="004D035A">
        <w:rPr>
          <w:lang w:eastAsia="ja-JP"/>
        </w:rPr>
        <w:t xml:space="preserve"> minimum monthly charge payable under the offer</w:t>
      </w:r>
      <w:r w:rsidR="00772AD7">
        <w:rPr>
          <w:lang w:eastAsia="ja-JP"/>
        </w:rPr>
        <w:t>.</w:t>
      </w:r>
    </w:p>
    <w:p w14:paraId="09706D9E" w14:textId="122DC0A3" w:rsidR="002632CF" w:rsidRPr="004D035A" w:rsidRDefault="002632CF" w:rsidP="00AC5957">
      <w:pPr>
        <w:pStyle w:val="ListParagraph"/>
        <w:numPr>
          <w:ilvl w:val="0"/>
          <w:numId w:val="10"/>
        </w:numPr>
        <w:rPr>
          <w:lang w:eastAsia="ja-JP"/>
        </w:rPr>
      </w:pPr>
      <w:proofErr w:type="gramStart"/>
      <w:r w:rsidRPr="004D035A">
        <w:rPr>
          <w:lang w:eastAsia="ja-JP"/>
        </w:rPr>
        <w:t>the</w:t>
      </w:r>
      <w:proofErr w:type="gramEnd"/>
      <w:r w:rsidRPr="004D035A">
        <w:rPr>
          <w:lang w:eastAsia="ja-JP"/>
        </w:rPr>
        <w:t xml:space="preserve"> maximum monthly charge payable under the offer</w:t>
      </w:r>
      <w:r w:rsidR="00772AD7">
        <w:rPr>
          <w:lang w:eastAsia="ja-JP"/>
        </w:rPr>
        <w:t>.</w:t>
      </w:r>
    </w:p>
    <w:p w14:paraId="3929F095" w14:textId="0043DBE6" w:rsidR="002632CF" w:rsidRPr="004D035A" w:rsidRDefault="002632CF" w:rsidP="00AC5957">
      <w:pPr>
        <w:pStyle w:val="ListParagraph"/>
        <w:numPr>
          <w:ilvl w:val="0"/>
          <w:numId w:val="10"/>
        </w:numPr>
        <w:rPr>
          <w:lang w:eastAsia="ja-JP"/>
        </w:rPr>
      </w:pPr>
      <w:proofErr w:type="gramStart"/>
      <w:r w:rsidRPr="004D035A">
        <w:rPr>
          <w:lang w:eastAsia="ja-JP"/>
        </w:rPr>
        <w:t>the</w:t>
      </w:r>
      <w:proofErr w:type="gramEnd"/>
      <w:r w:rsidRPr="004D035A">
        <w:rPr>
          <w:lang w:eastAsia="ja-JP"/>
        </w:rPr>
        <w:t xml:space="preserve"> maximum charge for early termination</w:t>
      </w:r>
      <w:r w:rsidR="00772AD7">
        <w:rPr>
          <w:lang w:eastAsia="ja-JP"/>
        </w:rPr>
        <w:t>.</w:t>
      </w:r>
    </w:p>
    <w:p w14:paraId="18FF6816" w14:textId="2C7CEFD0" w:rsidR="002632CF" w:rsidRPr="004D035A" w:rsidRDefault="002632CF" w:rsidP="00AC5957">
      <w:pPr>
        <w:pStyle w:val="ListParagraph"/>
        <w:numPr>
          <w:ilvl w:val="0"/>
          <w:numId w:val="10"/>
        </w:numPr>
        <w:rPr>
          <w:lang w:eastAsia="ja-JP"/>
        </w:rPr>
      </w:pPr>
      <w:proofErr w:type="gramStart"/>
      <w:r w:rsidRPr="004D035A">
        <w:rPr>
          <w:lang w:eastAsia="ja-JP"/>
        </w:rPr>
        <w:t>the</w:t>
      </w:r>
      <w:proofErr w:type="gramEnd"/>
      <w:r w:rsidRPr="004D035A">
        <w:rPr>
          <w:lang w:eastAsia="ja-JP"/>
        </w:rPr>
        <w:t xml:space="preserve"> cost (prior to discounts) of making a </w:t>
      </w:r>
      <w:r w:rsidR="005E3760">
        <w:rPr>
          <w:lang w:eastAsia="ja-JP"/>
        </w:rPr>
        <w:t>two</w:t>
      </w:r>
      <w:r w:rsidRPr="004D035A">
        <w:rPr>
          <w:lang w:eastAsia="ja-JP"/>
        </w:rPr>
        <w:t xml:space="preserve"> minute Standard National Mobile Call (including flagfall if applicable)</w:t>
      </w:r>
      <w:r w:rsidR="00772AD7">
        <w:rPr>
          <w:lang w:eastAsia="ja-JP"/>
        </w:rPr>
        <w:t>.</w:t>
      </w:r>
    </w:p>
    <w:p w14:paraId="1948D34F" w14:textId="15CB11FA" w:rsidR="002632CF" w:rsidRPr="004D035A" w:rsidRDefault="002632CF" w:rsidP="00AC5957">
      <w:pPr>
        <w:pStyle w:val="ListParagraph"/>
        <w:numPr>
          <w:ilvl w:val="0"/>
          <w:numId w:val="10"/>
        </w:numPr>
        <w:rPr>
          <w:lang w:eastAsia="ja-JP"/>
        </w:rPr>
      </w:pPr>
      <w:proofErr w:type="gramStart"/>
      <w:r w:rsidRPr="004D035A">
        <w:rPr>
          <w:lang w:eastAsia="ja-JP"/>
        </w:rPr>
        <w:t>the</w:t>
      </w:r>
      <w:proofErr w:type="gramEnd"/>
      <w:r w:rsidRPr="004D035A">
        <w:rPr>
          <w:lang w:eastAsia="ja-JP"/>
        </w:rPr>
        <w:t xml:space="preserve"> cost (prior to discounts) of sending a Standard National Mobile SMS</w:t>
      </w:r>
      <w:r w:rsidR="00772AD7">
        <w:rPr>
          <w:lang w:eastAsia="ja-JP"/>
        </w:rPr>
        <w:t>.</w:t>
      </w:r>
    </w:p>
    <w:p w14:paraId="19DF43D6" w14:textId="09D9E878" w:rsidR="002632CF" w:rsidRPr="004D035A" w:rsidRDefault="002632CF" w:rsidP="00AC5957">
      <w:pPr>
        <w:pStyle w:val="ListParagraph"/>
        <w:numPr>
          <w:ilvl w:val="0"/>
          <w:numId w:val="10"/>
        </w:numPr>
        <w:rPr>
          <w:lang w:eastAsia="ja-JP"/>
        </w:rPr>
      </w:pPr>
      <w:proofErr w:type="gramStart"/>
      <w:r w:rsidRPr="004D035A">
        <w:rPr>
          <w:lang w:eastAsia="ja-JP"/>
        </w:rPr>
        <w:t>the</w:t>
      </w:r>
      <w:proofErr w:type="gramEnd"/>
      <w:r w:rsidRPr="004D035A">
        <w:rPr>
          <w:lang w:eastAsia="ja-JP"/>
        </w:rPr>
        <w:t xml:space="preserve"> cost (prior to discounts) of using one megabyte of data within Australia</w:t>
      </w:r>
      <w:r w:rsidR="00772AD7">
        <w:rPr>
          <w:lang w:eastAsia="ja-JP"/>
        </w:rPr>
        <w:t>.</w:t>
      </w:r>
    </w:p>
    <w:p w14:paraId="253A1CD2" w14:textId="7957D59C" w:rsidR="002632CF" w:rsidRPr="004D035A" w:rsidRDefault="002632CF" w:rsidP="00AC5957">
      <w:pPr>
        <w:pStyle w:val="ListParagraph"/>
        <w:numPr>
          <w:ilvl w:val="0"/>
          <w:numId w:val="10"/>
        </w:numPr>
        <w:rPr>
          <w:lang w:eastAsia="ja-JP"/>
        </w:rPr>
      </w:pPr>
      <w:proofErr w:type="gramStart"/>
      <w:r w:rsidRPr="004D035A">
        <w:rPr>
          <w:lang w:eastAsia="ja-JP"/>
        </w:rPr>
        <w:t>an</w:t>
      </w:r>
      <w:proofErr w:type="gramEnd"/>
      <w:r w:rsidRPr="004D035A">
        <w:rPr>
          <w:lang w:eastAsia="ja-JP"/>
        </w:rPr>
        <w:t xml:space="preserve"> estimate of the maximum number of </w:t>
      </w:r>
      <w:r w:rsidR="005E3760">
        <w:rPr>
          <w:lang w:eastAsia="ja-JP"/>
        </w:rPr>
        <w:t>two</w:t>
      </w:r>
      <w:r w:rsidRPr="004D035A">
        <w:rPr>
          <w:lang w:eastAsia="ja-JP"/>
        </w:rPr>
        <w:t xml:space="preserve"> minute Standard National Mobile Call (including flagfall if applicable) that can be made from the included value</w:t>
      </w:r>
      <w:r w:rsidR="00772AD7">
        <w:rPr>
          <w:lang w:eastAsia="ja-JP"/>
        </w:rPr>
        <w:t>.</w:t>
      </w:r>
    </w:p>
    <w:p w14:paraId="417060FB" w14:textId="313B25E9" w:rsidR="002632CF" w:rsidRPr="004D035A" w:rsidRDefault="00863528" w:rsidP="002632CF">
      <w:pPr>
        <w:rPr>
          <w:lang w:eastAsia="ja-JP"/>
        </w:rPr>
      </w:pPr>
      <w:r>
        <w:rPr>
          <w:lang w:eastAsia="ja-JP"/>
        </w:rPr>
        <w:t>Since</w:t>
      </w:r>
      <w:r w:rsidR="002632CF" w:rsidRPr="004D035A">
        <w:rPr>
          <w:lang w:eastAsia="ja-JP"/>
        </w:rPr>
        <w:t xml:space="preserve"> cost information is likely to drive consumer pricing decisions, any absence of</w:t>
      </w:r>
      <w:r w:rsidR="005E3760">
        <w:rPr>
          <w:lang w:eastAsia="ja-JP"/>
        </w:rPr>
        <w:t>,</w:t>
      </w:r>
      <w:r w:rsidR="002632CF" w:rsidRPr="004D035A">
        <w:rPr>
          <w:lang w:eastAsia="ja-JP"/>
        </w:rPr>
        <w:t xml:space="preserve"> or irregularity in this data</w:t>
      </w:r>
      <w:r w:rsidR="005E3760">
        <w:rPr>
          <w:lang w:eastAsia="ja-JP"/>
        </w:rPr>
        <w:t>,</w:t>
      </w:r>
      <w:r w:rsidR="002632CF" w:rsidRPr="004D035A">
        <w:rPr>
          <w:lang w:eastAsia="ja-JP"/>
        </w:rPr>
        <w:t xml:space="preserve"> could be an indicator of intentional efforts to restrict the consumer’s ability to fairly evaluate </w:t>
      </w:r>
      <w:r w:rsidR="005E3760">
        <w:rPr>
          <w:lang w:eastAsia="ja-JP"/>
        </w:rPr>
        <w:t>a company’</w:t>
      </w:r>
      <w:r w:rsidR="002632CF" w:rsidRPr="004D035A">
        <w:rPr>
          <w:lang w:eastAsia="ja-JP"/>
        </w:rPr>
        <w:t>s offerings with their competitors.</w:t>
      </w:r>
    </w:p>
    <w:p w14:paraId="0F455BF9" w14:textId="7AB800D7" w:rsidR="002632CF" w:rsidRPr="004D035A" w:rsidRDefault="002632CF" w:rsidP="002632CF">
      <w:pPr>
        <w:rPr>
          <w:lang w:eastAsia="ja-JP"/>
        </w:rPr>
      </w:pPr>
      <w:r w:rsidRPr="004D035A">
        <w:rPr>
          <w:lang w:eastAsia="ja-JP"/>
        </w:rPr>
        <w:t xml:space="preserve">Furthermore, the ACMA “Example of a Critical Information Summary” highlights the following key information items that </w:t>
      </w:r>
      <w:r w:rsidR="005E3760">
        <w:rPr>
          <w:lang w:eastAsia="ja-JP"/>
        </w:rPr>
        <w:t>a</w:t>
      </w:r>
      <w:r w:rsidRPr="004D035A">
        <w:rPr>
          <w:lang w:eastAsia="ja-JP"/>
        </w:rPr>
        <w:t xml:space="preserve"> CIS must contain:</w:t>
      </w:r>
    </w:p>
    <w:p w14:paraId="72E60A50" w14:textId="77777777" w:rsidR="002632CF" w:rsidRPr="004D035A" w:rsidRDefault="002632CF" w:rsidP="00AC5957">
      <w:pPr>
        <w:pStyle w:val="ListParagraph"/>
        <w:numPr>
          <w:ilvl w:val="0"/>
          <w:numId w:val="9"/>
        </w:numPr>
        <w:rPr>
          <w:lang w:eastAsia="ja-JP"/>
        </w:rPr>
      </w:pPr>
      <w:r w:rsidRPr="004D035A">
        <w:rPr>
          <w:lang w:eastAsia="ja-JP"/>
        </w:rPr>
        <w:lastRenderedPageBreak/>
        <w:t>Information about the service, including a description of exactly what’s on offer, the minimum terms, and what is and isn’t included.</w:t>
      </w:r>
    </w:p>
    <w:p w14:paraId="7E269B5D" w14:textId="77777777" w:rsidR="002632CF" w:rsidRPr="004D035A" w:rsidRDefault="002632CF" w:rsidP="00AC5957">
      <w:pPr>
        <w:pStyle w:val="ListParagraph"/>
        <w:numPr>
          <w:ilvl w:val="0"/>
          <w:numId w:val="9"/>
        </w:numPr>
        <w:rPr>
          <w:lang w:eastAsia="ja-JP"/>
        </w:rPr>
      </w:pPr>
      <w:r w:rsidRPr="004D035A">
        <w:rPr>
          <w:lang w:eastAsia="ja-JP"/>
        </w:rPr>
        <w:t>Information about pricing—the minimum and maximum monthly charges, any early termination fees and the cost of a call, an SMS and a megabyte of data.</w:t>
      </w:r>
    </w:p>
    <w:p w14:paraId="2A234C2D" w14:textId="77777777" w:rsidR="002632CF" w:rsidRPr="004D035A" w:rsidRDefault="002632CF" w:rsidP="00AC5957">
      <w:pPr>
        <w:pStyle w:val="ListParagraph"/>
        <w:numPr>
          <w:ilvl w:val="0"/>
          <w:numId w:val="9"/>
        </w:numPr>
        <w:rPr>
          <w:lang w:eastAsia="ja-JP"/>
        </w:rPr>
      </w:pPr>
      <w:r w:rsidRPr="004D035A">
        <w:rPr>
          <w:lang w:eastAsia="ja-JP"/>
        </w:rPr>
        <w:t>Information on where you can get all call and data from.</w:t>
      </w:r>
    </w:p>
    <w:p w14:paraId="272E2AE6" w14:textId="77777777" w:rsidR="002632CF" w:rsidRPr="004D035A" w:rsidRDefault="002632CF" w:rsidP="00AC5957">
      <w:pPr>
        <w:pStyle w:val="ListParagraph"/>
        <w:numPr>
          <w:ilvl w:val="0"/>
          <w:numId w:val="9"/>
        </w:numPr>
        <w:rPr>
          <w:lang w:eastAsia="ja-JP"/>
        </w:rPr>
      </w:pPr>
      <w:r w:rsidRPr="004D035A">
        <w:rPr>
          <w:lang w:eastAsia="ja-JP"/>
        </w:rPr>
        <w:t>Instructions on setting up usage alerts.</w:t>
      </w:r>
    </w:p>
    <w:p w14:paraId="31307726" w14:textId="77777777" w:rsidR="002632CF" w:rsidRPr="004D035A" w:rsidRDefault="002632CF" w:rsidP="00AC5957">
      <w:pPr>
        <w:pStyle w:val="ListParagraph"/>
        <w:numPr>
          <w:ilvl w:val="0"/>
          <w:numId w:val="9"/>
        </w:numPr>
        <w:rPr>
          <w:lang w:eastAsia="ja-JP"/>
        </w:rPr>
      </w:pPr>
      <w:r w:rsidRPr="004D035A">
        <w:rPr>
          <w:lang w:eastAsia="ja-JP"/>
        </w:rPr>
        <w:t>Fees for using your phone overseas.</w:t>
      </w:r>
    </w:p>
    <w:p w14:paraId="2B57AC1F" w14:textId="77777777" w:rsidR="002632CF" w:rsidRPr="004D035A" w:rsidRDefault="002632CF" w:rsidP="00AC5957">
      <w:pPr>
        <w:pStyle w:val="ListParagraph"/>
        <w:numPr>
          <w:ilvl w:val="0"/>
          <w:numId w:val="9"/>
        </w:numPr>
        <w:rPr>
          <w:lang w:eastAsia="ja-JP"/>
        </w:rPr>
      </w:pPr>
      <w:r w:rsidRPr="004D035A">
        <w:rPr>
          <w:lang w:eastAsia="ja-JP"/>
        </w:rPr>
        <w:t xml:space="preserve">Contact details for your service provider. </w:t>
      </w:r>
    </w:p>
    <w:p w14:paraId="5D72E765" w14:textId="77777777" w:rsidR="002632CF" w:rsidRPr="004D035A" w:rsidRDefault="002632CF" w:rsidP="00AC5957">
      <w:pPr>
        <w:pStyle w:val="ListParagraph"/>
        <w:numPr>
          <w:ilvl w:val="0"/>
          <w:numId w:val="9"/>
        </w:numPr>
        <w:rPr>
          <w:lang w:eastAsia="ja-JP"/>
        </w:rPr>
      </w:pPr>
      <w:r w:rsidRPr="004D035A">
        <w:rPr>
          <w:lang w:eastAsia="ja-JP"/>
        </w:rPr>
        <w:t xml:space="preserve">Details on how to make a complaint. </w:t>
      </w:r>
    </w:p>
    <w:p w14:paraId="1C23E822" w14:textId="5E4A23B6" w:rsidR="00F92CE4" w:rsidRPr="004D035A" w:rsidRDefault="00F92CE4" w:rsidP="00EF5544">
      <w:pPr>
        <w:rPr>
          <w:lang w:eastAsia="ja-JP"/>
        </w:rPr>
      </w:pPr>
      <w:r w:rsidRPr="004D035A">
        <w:rPr>
          <w:lang w:eastAsia="ja-JP"/>
        </w:rPr>
        <w:t xml:space="preserve">While the </w:t>
      </w:r>
      <w:r w:rsidR="00863528">
        <w:rPr>
          <w:lang w:eastAsia="ja-JP"/>
        </w:rPr>
        <w:t>ACMA-</w:t>
      </w:r>
      <w:r w:rsidR="002632CF" w:rsidRPr="004D035A">
        <w:rPr>
          <w:lang w:eastAsia="ja-JP"/>
        </w:rPr>
        <w:t xml:space="preserve">provided </w:t>
      </w:r>
      <w:r w:rsidRPr="004D035A">
        <w:rPr>
          <w:lang w:eastAsia="ja-JP"/>
        </w:rPr>
        <w:t xml:space="preserve">example </w:t>
      </w:r>
      <w:r w:rsidR="004C2393" w:rsidRPr="004D035A">
        <w:rPr>
          <w:lang w:eastAsia="ja-JP"/>
        </w:rPr>
        <w:t xml:space="preserve">certainly </w:t>
      </w:r>
      <w:r w:rsidR="00786A42" w:rsidRPr="004D035A">
        <w:rPr>
          <w:lang w:eastAsia="ja-JP"/>
        </w:rPr>
        <w:t>focuses on</w:t>
      </w:r>
      <w:r w:rsidRPr="004D035A">
        <w:rPr>
          <w:lang w:eastAsia="ja-JP"/>
        </w:rPr>
        <w:t xml:space="preserve"> important </w:t>
      </w:r>
      <w:r w:rsidR="00786A42" w:rsidRPr="004D035A">
        <w:rPr>
          <w:lang w:eastAsia="ja-JP"/>
        </w:rPr>
        <w:t>information for the benefit of the consumer</w:t>
      </w:r>
      <w:r w:rsidRPr="004D035A">
        <w:rPr>
          <w:lang w:eastAsia="ja-JP"/>
        </w:rPr>
        <w:t>, t</w:t>
      </w:r>
      <w:r w:rsidR="004C2393" w:rsidRPr="004D035A">
        <w:rPr>
          <w:lang w:eastAsia="ja-JP"/>
        </w:rPr>
        <w:t>he TCP Code itself has</w:t>
      </w:r>
      <w:r w:rsidRPr="004D035A">
        <w:rPr>
          <w:lang w:eastAsia="ja-JP"/>
        </w:rPr>
        <w:t xml:space="preserve"> a much more verbose </w:t>
      </w:r>
      <w:r w:rsidR="004C2393" w:rsidRPr="004D035A">
        <w:rPr>
          <w:lang w:eastAsia="ja-JP"/>
        </w:rPr>
        <w:t>and</w:t>
      </w:r>
      <w:r w:rsidRPr="004D035A">
        <w:rPr>
          <w:lang w:eastAsia="ja-JP"/>
        </w:rPr>
        <w:t xml:space="preserve"> </w:t>
      </w:r>
      <w:r w:rsidR="004C2393" w:rsidRPr="004D035A">
        <w:rPr>
          <w:lang w:eastAsia="ja-JP"/>
        </w:rPr>
        <w:t>specific</w:t>
      </w:r>
      <w:r w:rsidRPr="004D035A">
        <w:rPr>
          <w:lang w:eastAsia="ja-JP"/>
        </w:rPr>
        <w:t xml:space="preserve"> set of requirements under </w:t>
      </w:r>
      <w:r w:rsidR="00AE049A" w:rsidRPr="004D035A">
        <w:rPr>
          <w:lang w:eastAsia="ja-JP"/>
        </w:rPr>
        <w:t xml:space="preserve">Clause </w:t>
      </w:r>
      <w:r w:rsidRPr="004D035A">
        <w:rPr>
          <w:lang w:eastAsia="ja-JP"/>
        </w:rPr>
        <w:t>4.1.2</w:t>
      </w:r>
      <w:r w:rsidR="004C2393" w:rsidRPr="004D035A">
        <w:rPr>
          <w:lang w:eastAsia="ja-JP"/>
        </w:rPr>
        <w:t xml:space="preserve"> that better define what a CIS must contain. </w:t>
      </w:r>
      <w:r w:rsidR="00863528">
        <w:rPr>
          <w:lang w:eastAsia="ja-JP"/>
        </w:rPr>
        <w:t xml:space="preserve">This rule </w:t>
      </w:r>
      <w:r w:rsidR="004C2393" w:rsidRPr="004D035A">
        <w:rPr>
          <w:lang w:eastAsia="ja-JP"/>
        </w:rPr>
        <w:t xml:space="preserve">can be found in </w:t>
      </w:r>
      <w:r w:rsidR="0099447A">
        <w:rPr>
          <w:highlight w:val="yellow"/>
          <w:lang w:eastAsia="ja-JP"/>
        </w:rPr>
        <w:fldChar w:fldCharType="begin"/>
      </w:r>
      <w:r w:rsidR="0099447A">
        <w:rPr>
          <w:lang w:eastAsia="ja-JP"/>
        </w:rPr>
        <w:instrText xml:space="preserve"> REF _Ref428723603 \h </w:instrText>
      </w:r>
      <w:r w:rsidR="0099447A">
        <w:rPr>
          <w:highlight w:val="yellow"/>
          <w:lang w:eastAsia="ja-JP"/>
        </w:rPr>
      </w:r>
      <w:r w:rsidR="0099447A">
        <w:rPr>
          <w:highlight w:val="yellow"/>
          <w:lang w:eastAsia="ja-JP"/>
        </w:rPr>
        <w:fldChar w:fldCharType="separate"/>
      </w:r>
      <w:r w:rsidR="009116E6" w:rsidRPr="004D035A">
        <w:t>Appendix 1 – TCP Code – Rule 4.1.2 Excerpt</w:t>
      </w:r>
      <w:r w:rsidR="0099447A">
        <w:rPr>
          <w:highlight w:val="yellow"/>
          <w:lang w:eastAsia="ja-JP"/>
        </w:rPr>
        <w:fldChar w:fldCharType="end"/>
      </w:r>
      <w:r w:rsidR="0099447A">
        <w:rPr>
          <w:lang w:eastAsia="ja-JP"/>
        </w:rPr>
        <w:t>.</w:t>
      </w:r>
    </w:p>
    <w:p w14:paraId="288D1D0C" w14:textId="290B152E" w:rsidR="00EC3D86" w:rsidRPr="004D035A" w:rsidRDefault="00EC3D86" w:rsidP="00EF5544">
      <w:pPr>
        <w:rPr>
          <w:lang w:eastAsia="ja-JP"/>
        </w:rPr>
      </w:pPr>
      <w:r w:rsidRPr="004D035A">
        <w:rPr>
          <w:lang w:eastAsia="ja-JP"/>
        </w:rPr>
        <w:t xml:space="preserve">Before examining the individual situations of the relevant brands/companies, the following observations </w:t>
      </w:r>
      <w:r w:rsidR="002B4BA6" w:rsidRPr="004D035A">
        <w:rPr>
          <w:lang w:eastAsia="ja-JP"/>
        </w:rPr>
        <w:t>of the 68</w:t>
      </w:r>
      <w:r w:rsidR="001730CC">
        <w:rPr>
          <w:rStyle w:val="FootnoteReference"/>
          <w:lang w:eastAsia="ja-JP"/>
        </w:rPr>
        <w:footnoteReference w:id="46"/>
      </w:r>
      <w:r w:rsidR="002B4BA6" w:rsidRPr="004D035A">
        <w:rPr>
          <w:lang w:eastAsia="ja-JP"/>
        </w:rPr>
        <w:t xml:space="preserve"> service providers </w:t>
      </w:r>
      <w:r w:rsidRPr="004D035A">
        <w:rPr>
          <w:lang w:eastAsia="ja-JP"/>
        </w:rPr>
        <w:t xml:space="preserve">were made in regards to the information requirements. </w:t>
      </w:r>
    </w:p>
    <w:p w14:paraId="61FC7D3E" w14:textId="583B40FB" w:rsidR="009E15A8" w:rsidRPr="0004380E" w:rsidRDefault="009E15A8" w:rsidP="00AC5957">
      <w:pPr>
        <w:pStyle w:val="ListParagraph"/>
        <w:numPr>
          <w:ilvl w:val="0"/>
          <w:numId w:val="11"/>
        </w:numPr>
        <w:rPr>
          <w:b/>
          <w:lang w:eastAsia="ja-JP"/>
        </w:rPr>
      </w:pPr>
      <w:r w:rsidRPr="0004380E">
        <w:rPr>
          <w:b/>
          <w:lang w:eastAsia="ja-JP"/>
        </w:rPr>
        <w:t>Overall</w:t>
      </w:r>
    </w:p>
    <w:p w14:paraId="2E5D9C20" w14:textId="75501EEB" w:rsidR="009E15A8" w:rsidRDefault="009E15A8" w:rsidP="00AC5957">
      <w:pPr>
        <w:pStyle w:val="ListParagraph"/>
        <w:numPr>
          <w:ilvl w:val="1"/>
          <w:numId w:val="11"/>
        </w:numPr>
        <w:rPr>
          <w:lang w:eastAsia="ja-JP"/>
        </w:rPr>
      </w:pPr>
      <w:r w:rsidRPr="004D035A">
        <w:rPr>
          <w:lang w:eastAsia="ja-JP"/>
        </w:rPr>
        <w:t>Many providers publish CISs that are clearly informed by the ACMA template and Rule 4.1.2. This is evident by the strict use of headings and sections that report all potential items even when not strictly necessary. Such CISs are easier to comp</w:t>
      </w:r>
      <w:r w:rsidR="001B706B" w:rsidRPr="004D035A">
        <w:rPr>
          <w:lang w:eastAsia="ja-JP"/>
        </w:rPr>
        <w:t>are across providers as the format and structures are consistent and providers state which items are not applicable, rather than omitting them and leaving the customer wondering why it wasn’t included.</w:t>
      </w:r>
    </w:p>
    <w:p w14:paraId="72D48C1A" w14:textId="7653E246" w:rsidR="00EB13D0" w:rsidRDefault="00957E86">
      <w:pPr>
        <w:pStyle w:val="ListParagraph"/>
        <w:numPr>
          <w:ilvl w:val="1"/>
          <w:numId w:val="11"/>
        </w:numPr>
        <w:rPr>
          <w:lang w:eastAsia="ja-JP"/>
        </w:rPr>
      </w:pPr>
      <w:r>
        <w:rPr>
          <w:lang w:eastAsia="ja-JP"/>
        </w:rPr>
        <w:t xml:space="preserve">The “Big 3” </w:t>
      </w:r>
      <w:r w:rsidR="00EB13D0">
        <w:rPr>
          <w:lang w:eastAsia="ja-JP"/>
        </w:rPr>
        <w:t>MNOs</w:t>
      </w:r>
      <w:r w:rsidR="00631F9F">
        <w:rPr>
          <w:lang w:eastAsia="ja-JP"/>
        </w:rPr>
        <w:t>,</w:t>
      </w:r>
      <w:r>
        <w:rPr>
          <w:lang w:eastAsia="ja-JP"/>
        </w:rPr>
        <w:t xml:space="preserve"> the three large telcos with multiple brands (M2 Group,</w:t>
      </w:r>
      <w:r w:rsidR="001C7FAE">
        <w:rPr>
          <w:lang w:eastAsia="ja-JP"/>
        </w:rPr>
        <w:t xml:space="preserve"> iiNet</w:t>
      </w:r>
      <w:r w:rsidR="00EB13D0">
        <w:rPr>
          <w:lang w:eastAsia="ja-JP"/>
        </w:rPr>
        <w:t xml:space="preserve"> </w:t>
      </w:r>
      <w:r>
        <w:rPr>
          <w:lang w:eastAsia="ja-JP"/>
        </w:rPr>
        <w:t>and Pivotel)</w:t>
      </w:r>
      <w:r w:rsidR="00631F9F">
        <w:rPr>
          <w:lang w:eastAsia="ja-JP"/>
        </w:rPr>
        <w:t>, and the large MVNOs (like Amaysim and Virgin)</w:t>
      </w:r>
      <w:r>
        <w:rPr>
          <w:lang w:eastAsia="ja-JP"/>
        </w:rPr>
        <w:t xml:space="preserve"> </w:t>
      </w:r>
      <w:r w:rsidR="00EB13D0">
        <w:rPr>
          <w:lang w:eastAsia="ja-JP"/>
        </w:rPr>
        <w:t>appear to be consistent in providing all</w:t>
      </w:r>
      <w:r w:rsidR="001C7FAE">
        <w:rPr>
          <w:lang w:eastAsia="ja-JP"/>
        </w:rPr>
        <w:t xml:space="preserve"> (or almost all)</w:t>
      </w:r>
      <w:r w:rsidR="00EB13D0">
        <w:rPr>
          <w:lang w:eastAsia="ja-JP"/>
        </w:rPr>
        <w:t xml:space="preserve"> the required information.</w:t>
      </w:r>
      <w:r>
        <w:rPr>
          <w:lang w:eastAsia="ja-JP"/>
        </w:rPr>
        <w:t xml:space="preserve"> The only exception of note was </w:t>
      </w:r>
      <w:r w:rsidR="00A806B3">
        <w:t xml:space="preserve">the </w:t>
      </w:r>
      <w:r w:rsidR="00A806B3" w:rsidRPr="00957E86">
        <w:t>Commoditel (Australia) Pty Ltd</w:t>
      </w:r>
      <w:r w:rsidR="00A806B3">
        <w:t xml:space="preserve"> </w:t>
      </w:r>
      <w:r>
        <w:t>subsidiary of Pivotel</w:t>
      </w:r>
      <w:r w:rsidR="00A064B5">
        <w:t>,</w:t>
      </w:r>
      <w:r>
        <w:t xml:space="preserve"> </w:t>
      </w:r>
      <w:r w:rsidR="009A7658">
        <w:t>which</w:t>
      </w:r>
      <w:r>
        <w:t xml:space="preserve"> operates the </w:t>
      </w:r>
      <w:r w:rsidRPr="00957E86">
        <w:t xml:space="preserve">Just mobile </w:t>
      </w:r>
      <w:r>
        <w:t>and Revolution Telecom brands</w:t>
      </w:r>
      <w:r w:rsidR="00A064B5">
        <w:t>. Their offers</w:t>
      </w:r>
      <w:r>
        <w:t xml:space="preserve"> had missing information, though this may be a result of</w:t>
      </w:r>
      <w:r w:rsidR="00EB13D0">
        <w:rPr>
          <w:lang w:eastAsia="ja-JP"/>
        </w:rPr>
        <w:t xml:space="preserve"> </w:t>
      </w:r>
      <w:r>
        <w:rPr>
          <w:lang w:eastAsia="ja-JP"/>
        </w:rPr>
        <w:t>stale information</w:t>
      </w:r>
      <w:r w:rsidR="00A064B5">
        <w:rPr>
          <w:lang w:eastAsia="ja-JP"/>
        </w:rPr>
        <w:t xml:space="preserve"> left online</w:t>
      </w:r>
      <w:r w:rsidR="00631F9F">
        <w:rPr>
          <w:lang w:eastAsia="ja-JP"/>
        </w:rPr>
        <w:t xml:space="preserve"> for plans no longer offered</w:t>
      </w:r>
      <w:r w:rsidR="00A806B3">
        <w:rPr>
          <w:lang w:eastAsia="ja-JP"/>
        </w:rPr>
        <w:t xml:space="preserve"> to new subscribers</w:t>
      </w:r>
      <w:r w:rsidR="00A064B5">
        <w:rPr>
          <w:lang w:eastAsia="ja-JP"/>
        </w:rPr>
        <w:t xml:space="preserve">. </w:t>
      </w:r>
      <w:r w:rsidR="00631F9F">
        <w:rPr>
          <w:lang w:eastAsia="ja-JP"/>
        </w:rPr>
        <w:t>I</w:t>
      </w:r>
      <w:r w:rsidR="00A064B5">
        <w:rPr>
          <w:lang w:eastAsia="ja-JP"/>
        </w:rPr>
        <w:t>t a</w:t>
      </w:r>
      <w:r>
        <w:rPr>
          <w:lang w:eastAsia="ja-JP"/>
        </w:rPr>
        <w:t xml:space="preserve">ppears that </w:t>
      </w:r>
      <w:r w:rsidR="00EB13D0">
        <w:rPr>
          <w:lang w:eastAsia="ja-JP"/>
        </w:rPr>
        <w:t>MVNOs</w:t>
      </w:r>
      <w:r w:rsidR="00962350">
        <w:rPr>
          <w:lang w:eastAsia="ja-JP"/>
        </w:rPr>
        <w:t xml:space="preserve"> with lower market shares</w:t>
      </w:r>
      <w:r w:rsidR="00D306F0">
        <w:rPr>
          <w:lang w:eastAsia="ja-JP"/>
        </w:rPr>
        <w:t xml:space="preserve"> and presence</w:t>
      </w:r>
      <w:r w:rsidR="00EB13D0">
        <w:rPr>
          <w:lang w:eastAsia="ja-JP"/>
        </w:rPr>
        <w:t xml:space="preserve"> </w:t>
      </w:r>
      <w:r w:rsidR="00631F9F">
        <w:rPr>
          <w:lang w:eastAsia="ja-JP"/>
        </w:rPr>
        <w:t>make up the bulk of</w:t>
      </w:r>
      <w:r>
        <w:rPr>
          <w:lang w:eastAsia="ja-JP"/>
        </w:rPr>
        <w:t xml:space="preserve"> </w:t>
      </w:r>
      <w:r w:rsidR="00631F9F">
        <w:rPr>
          <w:lang w:eastAsia="ja-JP"/>
        </w:rPr>
        <w:t>provider</w:t>
      </w:r>
      <w:r w:rsidR="009A7658">
        <w:rPr>
          <w:lang w:eastAsia="ja-JP"/>
        </w:rPr>
        <w:t xml:space="preserve">s </w:t>
      </w:r>
      <w:r w:rsidR="00631F9F">
        <w:rPr>
          <w:lang w:eastAsia="ja-JP"/>
        </w:rPr>
        <w:t>that ha</w:t>
      </w:r>
      <w:r w:rsidR="009A7658">
        <w:rPr>
          <w:lang w:eastAsia="ja-JP"/>
        </w:rPr>
        <w:t>ve</w:t>
      </w:r>
      <w:r w:rsidR="00631F9F">
        <w:rPr>
          <w:lang w:eastAsia="ja-JP"/>
        </w:rPr>
        <w:t xml:space="preserve"> issues with </w:t>
      </w:r>
      <w:r>
        <w:rPr>
          <w:lang w:eastAsia="ja-JP"/>
        </w:rPr>
        <w:t>missing information.</w:t>
      </w:r>
    </w:p>
    <w:p w14:paraId="5DA878D8" w14:textId="67406A28" w:rsidR="009E15A8" w:rsidRPr="004D035A" w:rsidRDefault="0004380E" w:rsidP="0004380E">
      <w:pPr>
        <w:rPr>
          <w:lang w:eastAsia="ja-JP"/>
        </w:rPr>
      </w:pPr>
      <w:r>
        <w:rPr>
          <w:lang w:eastAsia="ja-JP"/>
        </w:rPr>
        <w:lastRenderedPageBreak/>
        <w:t xml:space="preserve">Per clause: </w:t>
      </w:r>
    </w:p>
    <w:p w14:paraId="48A00DC8" w14:textId="6B698CA1" w:rsidR="00EF5544" w:rsidRPr="0004380E" w:rsidRDefault="00EF5544" w:rsidP="00AC5957">
      <w:pPr>
        <w:pStyle w:val="ListParagraph"/>
        <w:numPr>
          <w:ilvl w:val="0"/>
          <w:numId w:val="11"/>
        </w:numPr>
        <w:rPr>
          <w:b/>
          <w:lang w:eastAsia="ja-JP"/>
        </w:rPr>
      </w:pPr>
      <w:r w:rsidRPr="0004380E">
        <w:rPr>
          <w:b/>
          <w:lang w:eastAsia="ja-JP"/>
        </w:rPr>
        <w:t>4.1.2 (</w:t>
      </w:r>
      <w:proofErr w:type="gramStart"/>
      <w:r w:rsidRPr="0004380E">
        <w:rPr>
          <w:b/>
          <w:lang w:eastAsia="ja-JP"/>
        </w:rPr>
        <w:t>a</w:t>
      </w:r>
      <w:proofErr w:type="gramEnd"/>
      <w:r w:rsidRPr="0004380E">
        <w:rPr>
          <w:b/>
          <w:lang w:eastAsia="ja-JP"/>
        </w:rPr>
        <w:t xml:space="preserve">) </w:t>
      </w:r>
      <w:r w:rsidR="00485375">
        <w:rPr>
          <w:b/>
          <w:lang w:eastAsia="ja-JP"/>
        </w:rPr>
        <w:t>- Is the summary of the Offer</w:t>
      </w:r>
      <w:r w:rsidRPr="0004380E">
        <w:rPr>
          <w:b/>
          <w:lang w:eastAsia="ja-JP"/>
        </w:rPr>
        <w:t xml:space="preserve"> called a “Critical Information Summary”?</w:t>
      </w:r>
    </w:p>
    <w:p w14:paraId="3F3D82E1" w14:textId="46B2FA7D" w:rsidR="00CA2108" w:rsidRPr="004D035A" w:rsidRDefault="001914FB" w:rsidP="00AC5957">
      <w:pPr>
        <w:pStyle w:val="ListParagraph"/>
        <w:numPr>
          <w:ilvl w:val="1"/>
          <w:numId w:val="11"/>
        </w:numPr>
        <w:rPr>
          <w:lang w:eastAsia="ja-JP"/>
        </w:rPr>
      </w:pPr>
      <w:r>
        <w:rPr>
          <w:lang w:eastAsia="ja-JP"/>
        </w:rPr>
        <w:t>All</w:t>
      </w:r>
      <w:r w:rsidR="00156931" w:rsidRPr="004D035A">
        <w:rPr>
          <w:lang w:eastAsia="ja-JP"/>
        </w:rPr>
        <w:t xml:space="preserve"> providers included such a </w:t>
      </w:r>
      <w:r>
        <w:rPr>
          <w:lang w:eastAsia="ja-JP"/>
        </w:rPr>
        <w:t>document title</w:t>
      </w:r>
      <w:r w:rsidR="00156931" w:rsidRPr="004D035A">
        <w:rPr>
          <w:lang w:eastAsia="ja-JP"/>
        </w:rPr>
        <w:t>, except one which didn’t provide CIS information in English</w:t>
      </w:r>
      <w:r>
        <w:rPr>
          <w:lang w:eastAsia="ja-JP"/>
        </w:rPr>
        <w:t xml:space="preserve"> as they were targeting Japanese and Korean tourists and migrants</w:t>
      </w:r>
      <w:r w:rsidR="001B706B" w:rsidRPr="004D035A">
        <w:rPr>
          <w:lang w:eastAsia="ja-JP"/>
        </w:rPr>
        <w:t>.</w:t>
      </w:r>
    </w:p>
    <w:p w14:paraId="72434529" w14:textId="77777777" w:rsidR="00EF5544" w:rsidRPr="0004380E" w:rsidRDefault="00EF5544" w:rsidP="00AC5957">
      <w:pPr>
        <w:pStyle w:val="ListParagraph"/>
        <w:numPr>
          <w:ilvl w:val="0"/>
          <w:numId w:val="11"/>
        </w:numPr>
        <w:rPr>
          <w:b/>
          <w:lang w:eastAsia="ja-JP"/>
        </w:rPr>
      </w:pPr>
      <w:r w:rsidRPr="0004380E">
        <w:rPr>
          <w:b/>
          <w:lang w:eastAsia="ja-JP"/>
        </w:rPr>
        <w:t>4.1.2 (</w:t>
      </w:r>
      <w:proofErr w:type="gramStart"/>
      <w:r w:rsidRPr="0004380E">
        <w:rPr>
          <w:b/>
          <w:lang w:eastAsia="ja-JP"/>
        </w:rPr>
        <w:t>a</w:t>
      </w:r>
      <w:proofErr w:type="gramEnd"/>
      <w:r w:rsidRPr="0004380E">
        <w:rPr>
          <w:b/>
          <w:lang w:eastAsia="ja-JP"/>
        </w:rPr>
        <w:t xml:space="preserve">) (i) – Does it </w:t>
      </w:r>
      <w:r w:rsidRPr="0004380E">
        <w:rPr>
          <w:b/>
        </w:rPr>
        <w:t>include a sub-heading ‘Information About the Service’?</w:t>
      </w:r>
    </w:p>
    <w:p w14:paraId="19C125C4" w14:textId="06B8E6EA" w:rsidR="00156931" w:rsidRPr="004D035A" w:rsidRDefault="001914FB" w:rsidP="00AC5957">
      <w:pPr>
        <w:pStyle w:val="ListParagraph"/>
        <w:numPr>
          <w:ilvl w:val="1"/>
          <w:numId w:val="11"/>
        </w:numPr>
        <w:rPr>
          <w:lang w:eastAsia="ja-JP"/>
        </w:rPr>
      </w:pPr>
      <w:r>
        <w:rPr>
          <w:lang w:eastAsia="ja-JP"/>
        </w:rPr>
        <w:t>All</w:t>
      </w:r>
      <w:r w:rsidR="00156931" w:rsidRPr="004D035A">
        <w:rPr>
          <w:lang w:eastAsia="ja-JP"/>
        </w:rPr>
        <w:t xml:space="preserve"> providers included such a sub-heading, except one which didn’t provide CIS information in English </w:t>
      </w:r>
      <w:r>
        <w:rPr>
          <w:lang w:eastAsia="ja-JP"/>
        </w:rPr>
        <w:t>as they were targeting Japanese and Korean tourists and migrants</w:t>
      </w:r>
      <w:r w:rsidRPr="004D035A">
        <w:rPr>
          <w:lang w:eastAsia="ja-JP"/>
        </w:rPr>
        <w:t>.</w:t>
      </w:r>
    </w:p>
    <w:p w14:paraId="252C2F36" w14:textId="77777777" w:rsidR="00EF5544" w:rsidRPr="0004380E" w:rsidRDefault="00EF5544" w:rsidP="00AC5957">
      <w:pPr>
        <w:pStyle w:val="ListParagraph"/>
        <w:numPr>
          <w:ilvl w:val="0"/>
          <w:numId w:val="11"/>
        </w:numPr>
        <w:rPr>
          <w:b/>
          <w:lang w:eastAsia="ja-JP"/>
        </w:rPr>
      </w:pPr>
      <w:r w:rsidRPr="0004380E">
        <w:rPr>
          <w:b/>
          <w:lang w:eastAsia="ja-JP"/>
        </w:rPr>
        <w:t>4.1.2 (</w:t>
      </w:r>
      <w:proofErr w:type="gramStart"/>
      <w:r w:rsidRPr="0004380E">
        <w:rPr>
          <w:b/>
          <w:lang w:eastAsia="ja-JP"/>
        </w:rPr>
        <w:t>a</w:t>
      </w:r>
      <w:proofErr w:type="gramEnd"/>
      <w:r w:rsidRPr="0004380E">
        <w:rPr>
          <w:b/>
          <w:lang w:eastAsia="ja-JP"/>
        </w:rPr>
        <w:t>) (i) A. - Does it include a description of the Telecommunications Service to be provided under the Offer?</w:t>
      </w:r>
    </w:p>
    <w:p w14:paraId="2B1BEFC7" w14:textId="082D9D47" w:rsidR="00CA2108" w:rsidRPr="004D035A" w:rsidRDefault="001914FB" w:rsidP="00AC5957">
      <w:pPr>
        <w:pStyle w:val="ListParagraph"/>
        <w:numPr>
          <w:ilvl w:val="1"/>
          <w:numId w:val="11"/>
        </w:numPr>
        <w:rPr>
          <w:lang w:eastAsia="ja-JP"/>
        </w:rPr>
      </w:pPr>
      <w:r>
        <w:rPr>
          <w:lang w:eastAsia="ja-JP"/>
        </w:rPr>
        <w:t>All</w:t>
      </w:r>
      <w:r w:rsidR="00156931" w:rsidRPr="004D035A">
        <w:rPr>
          <w:lang w:eastAsia="ja-JP"/>
        </w:rPr>
        <w:t xml:space="preserve"> providers included such a description, except one which didn’t provide CIS information in English. </w:t>
      </w:r>
      <w:r w:rsidR="00CA2108" w:rsidRPr="004D035A">
        <w:rPr>
          <w:lang w:eastAsia="ja-JP"/>
        </w:rPr>
        <w:t>What constitutes a “description of service”</w:t>
      </w:r>
      <w:r w:rsidR="00485375">
        <w:rPr>
          <w:lang w:eastAsia="ja-JP"/>
        </w:rPr>
        <w:t xml:space="preserve"> appears to b</w:t>
      </w:r>
      <w:r w:rsidR="000A53E9" w:rsidRPr="004D035A">
        <w:rPr>
          <w:lang w:eastAsia="ja-JP"/>
        </w:rPr>
        <w:t>e open to question as a wide variety of description structures and formats were given by service providers.</w:t>
      </w:r>
    </w:p>
    <w:p w14:paraId="167F43EB" w14:textId="77777777" w:rsidR="00EF5544" w:rsidRPr="0004380E" w:rsidRDefault="00EF5544" w:rsidP="00AC5957">
      <w:pPr>
        <w:pStyle w:val="ListParagraph"/>
        <w:numPr>
          <w:ilvl w:val="0"/>
          <w:numId w:val="11"/>
        </w:numPr>
        <w:rPr>
          <w:b/>
          <w:lang w:eastAsia="ja-JP"/>
        </w:rPr>
      </w:pPr>
      <w:r w:rsidRPr="0004380E">
        <w:rPr>
          <w:b/>
          <w:lang w:eastAsia="ja-JP"/>
        </w:rPr>
        <w:t>4.1.2 (a) (i) B. - If necessary, does it include a description of services for the bundling arrangement?</w:t>
      </w:r>
    </w:p>
    <w:p w14:paraId="2B5D41EC" w14:textId="5F660A4C" w:rsidR="000A53E9" w:rsidRPr="004D035A" w:rsidRDefault="00156931" w:rsidP="00AC5957">
      <w:pPr>
        <w:pStyle w:val="ListParagraph"/>
        <w:numPr>
          <w:ilvl w:val="1"/>
          <w:numId w:val="11"/>
        </w:numPr>
        <w:rPr>
          <w:lang w:eastAsia="ja-JP"/>
        </w:rPr>
      </w:pPr>
      <w:r w:rsidRPr="004D035A">
        <w:rPr>
          <w:lang w:eastAsia="ja-JP"/>
        </w:rPr>
        <w:t>Thirty one providers included such a description, though many</w:t>
      </w:r>
      <w:r w:rsidR="000A53E9" w:rsidRPr="004D035A">
        <w:rPr>
          <w:lang w:eastAsia="ja-JP"/>
        </w:rPr>
        <w:t xml:space="preserve"> service providers de</w:t>
      </w:r>
      <w:r w:rsidR="00485375">
        <w:rPr>
          <w:lang w:eastAsia="ja-JP"/>
        </w:rPr>
        <w:t>al primarily (or only) with SIM-</w:t>
      </w:r>
      <w:r w:rsidR="000A53E9" w:rsidRPr="004D035A">
        <w:rPr>
          <w:lang w:eastAsia="ja-JP"/>
        </w:rPr>
        <w:t>only offerings</w:t>
      </w:r>
      <w:r w:rsidR="00485375">
        <w:rPr>
          <w:lang w:eastAsia="ja-JP"/>
        </w:rPr>
        <w:t>. They nevertheless</w:t>
      </w:r>
      <w:r w:rsidR="000A53E9" w:rsidRPr="004D035A">
        <w:rPr>
          <w:lang w:eastAsia="ja-JP"/>
        </w:rPr>
        <w:t xml:space="preserve"> provide a short sentence confirming whether the customer needs to </w:t>
      </w:r>
      <w:r w:rsidR="00485375">
        <w:rPr>
          <w:lang w:eastAsia="ja-JP"/>
        </w:rPr>
        <w:t xml:space="preserve">be </w:t>
      </w:r>
      <w:r w:rsidR="000A53E9" w:rsidRPr="004D035A">
        <w:rPr>
          <w:lang w:eastAsia="ja-JP"/>
        </w:rPr>
        <w:t>mindful of this.</w:t>
      </w:r>
    </w:p>
    <w:p w14:paraId="07D7DF26" w14:textId="77777777" w:rsidR="00EF5544" w:rsidRPr="0004380E" w:rsidRDefault="00EF5544" w:rsidP="00AC5957">
      <w:pPr>
        <w:pStyle w:val="ListParagraph"/>
        <w:numPr>
          <w:ilvl w:val="0"/>
          <w:numId w:val="11"/>
        </w:numPr>
        <w:rPr>
          <w:b/>
          <w:lang w:eastAsia="ja-JP"/>
        </w:rPr>
      </w:pPr>
      <w:r w:rsidRPr="0004380E">
        <w:rPr>
          <w:b/>
          <w:lang w:eastAsia="ja-JP"/>
        </w:rPr>
        <w:t>4.1.2 (</w:t>
      </w:r>
      <w:proofErr w:type="gramStart"/>
      <w:r w:rsidRPr="0004380E">
        <w:rPr>
          <w:b/>
          <w:lang w:eastAsia="ja-JP"/>
        </w:rPr>
        <w:t>a</w:t>
      </w:r>
      <w:proofErr w:type="gramEnd"/>
      <w:r w:rsidRPr="0004380E">
        <w:rPr>
          <w:b/>
          <w:lang w:eastAsia="ja-JP"/>
        </w:rPr>
        <w:t>) (i) C. – If necessary, does it include the charge for any mandatory component of the offer that is not built into the offer pricing?</w:t>
      </w:r>
    </w:p>
    <w:p w14:paraId="7F985D0A" w14:textId="77777777" w:rsidR="000A53E9" w:rsidRPr="004D035A" w:rsidRDefault="00156931" w:rsidP="00AC5957">
      <w:pPr>
        <w:pStyle w:val="ListParagraph"/>
        <w:numPr>
          <w:ilvl w:val="1"/>
          <w:numId w:val="11"/>
        </w:numPr>
        <w:rPr>
          <w:lang w:eastAsia="ja-JP"/>
        </w:rPr>
      </w:pPr>
      <w:r w:rsidRPr="004D035A">
        <w:rPr>
          <w:lang w:eastAsia="ja-JP"/>
        </w:rPr>
        <w:t>The majority of providers included such a charge where necessary, though one didn’t adequately explain the need to purchase their custom phone to utilise their offerings.</w:t>
      </w:r>
    </w:p>
    <w:p w14:paraId="21F189CF" w14:textId="77777777" w:rsidR="00EF5544" w:rsidRPr="0004380E" w:rsidRDefault="00EF5544" w:rsidP="00AC5957">
      <w:pPr>
        <w:pStyle w:val="ListParagraph"/>
        <w:numPr>
          <w:ilvl w:val="0"/>
          <w:numId w:val="11"/>
        </w:numPr>
        <w:rPr>
          <w:b/>
          <w:lang w:eastAsia="ja-JP"/>
        </w:rPr>
      </w:pPr>
      <w:r w:rsidRPr="0004380E">
        <w:rPr>
          <w:b/>
          <w:lang w:eastAsia="ja-JP"/>
        </w:rPr>
        <w:t>4.1.2 (</w:t>
      </w:r>
      <w:proofErr w:type="gramStart"/>
      <w:r w:rsidRPr="0004380E">
        <w:rPr>
          <w:b/>
          <w:lang w:eastAsia="ja-JP"/>
        </w:rPr>
        <w:t>a</w:t>
      </w:r>
      <w:proofErr w:type="gramEnd"/>
      <w:r w:rsidRPr="0004380E">
        <w:rPr>
          <w:b/>
          <w:lang w:eastAsia="ja-JP"/>
        </w:rPr>
        <w:t>) (i) D. – Does it include the minimum term applicable in respect of the product set out in the offer?</w:t>
      </w:r>
    </w:p>
    <w:p w14:paraId="4A408697" w14:textId="77777777" w:rsidR="000A53E9" w:rsidRPr="004D035A" w:rsidRDefault="000168E8" w:rsidP="00AC5957">
      <w:pPr>
        <w:pStyle w:val="ListParagraph"/>
        <w:numPr>
          <w:ilvl w:val="1"/>
          <w:numId w:val="11"/>
        </w:numPr>
        <w:rPr>
          <w:lang w:eastAsia="ja-JP"/>
        </w:rPr>
      </w:pPr>
      <w:r w:rsidRPr="004D035A">
        <w:rPr>
          <w:lang w:eastAsia="ja-JP"/>
        </w:rPr>
        <w:t xml:space="preserve">The majority of providers included such term information, with only five not doing so. Of those five, only </w:t>
      </w:r>
      <w:r w:rsidR="008F2123" w:rsidRPr="004D035A">
        <w:rPr>
          <w:lang w:eastAsia="ja-JP"/>
        </w:rPr>
        <w:t>four could have it inferred from expiry periods.</w:t>
      </w:r>
      <w:r w:rsidRPr="004D035A">
        <w:rPr>
          <w:lang w:eastAsia="ja-JP"/>
        </w:rPr>
        <w:t xml:space="preserve"> </w:t>
      </w:r>
    </w:p>
    <w:p w14:paraId="270E2BB2" w14:textId="68A5F9D2" w:rsidR="00EF5544" w:rsidRPr="0004380E" w:rsidRDefault="00EF5544" w:rsidP="00AC5957">
      <w:pPr>
        <w:pStyle w:val="ListParagraph"/>
        <w:numPr>
          <w:ilvl w:val="0"/>
          <w:numId w:val="11"/>
        </w:numPr>
        <w:rPr>
          <w:b/>
          <w:lang w:eastAsia="ja-JP"/>
        </w:rPr>
      </w:pPr>
      <w:r w:rsidRPr="0004380E">
        <w:rPr>
          <w:b/>
          <w:lang w:eastAsia="ja-JP"/>
        </w:rPr>
        <w:t>4.1.2 (</w:t>
      </w:r>
      <w:proofErr w:type="gramStart"/>
      <w:r w:rsidRPr="0004380E">
        <w:rPr>
          <w:b/>
          <w:lang w:eastAsia="ja-JP"/>
        </w:rPr>
        <w:t>a</w:t>
      </w:r>
      <w:proofErr w:type="gramEnd"/>
      <w:r w:rsidRPr="0004380E">
        <w:rPr>
          <w:b/>
          <w:lang w:eastAsia="ja-JP"/>
        </w:rPr>
        <w:t>) (i) E. – If necessary, does it include any inclusions, exclusions and any important conditions, limitations, restrictions or qualifications for that Offer?</w:t>
      </w:r>
    </w:p>
    <w:p w14:paraId="65AF201B" w14:textId="77777777" w:rsidR="000A53E9" w:rsidRPr="004D035A" w:rsidRDefault="008F2123" w:rsidP="00AC5957">
      <w:pPr>
        <w:pStyle w:val="ListParagraph"/>
        <w:numPr>
          <w:ilvl w:val="1"/>
          <w:numId w:val="11"/>
        </w:numPr>
        <w:rPr>
          <w:lang w:eastAsia="ja-JP"/>
        </w:rPr>
      </w:pPr>
      <w:r w:rsidRPr="004D035A">
        <w:rPr>
          <w:lang w:eastAsia="ja-JP"/>
        </w:rPr>
        <w:t>All providers</w:t>
      </w:r>
      <w:r w:rsidR="003C11C3" w:rsidRPr="004D035A">
        <w:rPr>
          <w:lang w:eastAsia="ja-JP"/>
        </w:rPr>
        <w:t xml:space="preserve"> included such details, with a broad range of information falling under this requirement, though inclusions and exclusions were the most commonly mentioned. </w:t>
      </w:r>
    </w:p>
    <w:p w14:paraId="777A7407" w14:textId="77777777" w:rsidR="00EF5544" w:rsidRPr="0004380E" w:rsidRDefault="00EF5544" w:rsidP="00AC5957">
      <w:pPr>
        <w:pStyle w:val="ListParagraph"/>
        <w:numPr>
          <w:ilvl w:val="0"/>
          <w:numId w:val="11"/>
        </w:numPr>
        <w:rPr>
          <w:b/>
          <w:lang w:eastAsia="ja-JP"/>
        </w:rPr>
      </w:pPr>
      <w:r w:rsidRPr="0004380E">
        <w:rPr>
          <w:b/>
          <w:lang w:eastAsia="ja-JP"/>
        </w:rPr>
        <w:lastRenderedPageBreak/>
        <w:t>4.1.2 (</w:t>
      </w:r>
      <w:proofErr w:type="gramStart"/>
      <w:r w:rsidRPr="0004380E">
        <w:rPr>
          <w:b/>
          <w:lang w:eastAsia="ja-JP"/>
        </w:rPr>
        <w:t>a</w:t>
      </w:r>
      <w:proofErr w:type="gramEnd"/>
      <w:r w:rsidRPr="0004380E">
        <w:rPr>
          <w:b/>
          <w:lang w:eastAsia="ja-JP"/>
        </w:rPr>
        <w:t>) (ii)  – Does it include a sub-heading ‘Information About Pricing’?</w:t>
      </w:r>
    </w:p>
    <w:p w14:paraId="2FC23086" w14:textId="2B2E0FA0" w:rsidR="000A53E9" w:rsidRPr="004D035A" w:rsidRDefault="00A119DC" w:rsidP="00AC5957">
      <w:pPr>
        <w:pStyle w:val="ListParagraph"/>
        <w:numPr>
          <w:ilvl w:val="1"/>
          <w:numId w:val="11"/>
        </w:numPr>
        <w:rPr>
          <w:lang w:eastAsia="ja-JP"/>
        </w:rPr>
      </w:pPr>
      <w:r w:rsidRPr="004D035A">
        <w:rPr>
          <w:lang w:eastAsia="ja-JP"/>
        </w:rPr>
        <w:t xml:space="preserve">The majority of providers included such a sub-heading, with only five not doing so. Of those five, one didn’t provide CIS information in </w:t>
      </w:r>
      <w:proofErr w:type="gramStart"/>
      <w:r w:rsidRPr="004D035A">
        <w:rPr>
          <w:lang w:eastAsia="ja-JP"/>
        </w:rPr>
        <w:t>English</w:t>
      </w:r>
      <w:r w:rsidR="004D0502">
        <w:rPr>
          <w:lang w:eastAsia="ja-JP"/>
        </w:rPr>
        <w:t>,</w:t>
      </w:r>
      <w:proofErr w:type="gramEnd"/>
      <w:r w:rsidR="004D0502">
        <w:rPr>
          <w:lang w:eastAsia="ja-JP"/>
        </w:rPr>
        <w:t xml:space="preserve"> </w:t>
      </w:r>
      <w:r w:rsidRPr="004D035A">
        <w:rPr>
          <w:lang w:eastAsia="ja-JP"/>
        </w:rPr>
        <w:t xml:space="preserve">three </w:t>
      </w:r>
      <w:r w:rsidR="00485375">
        <w:rPr>
          <w:lang w:eastAsia="ja-JP"/>
        </w:rPr>
        <w:t>used</w:t>
      </w:r>
      <w:r w:rsidRPr="004D035A">
        <w:rPr>
          <w:lang w:eastAsia="ja-JP"/>
        </w:rPr>
        <w:t xml:space="preserve"> different wording</w:t>
      </w:r>
      <w:r w:rsidR="004D0502">
        <w:rPr>
          <w:lang w:eastAsia="ja-JP"/>
        </w:rPr>
        <w:t>, and the fifth omitting altogether</w:t>
      </w:r>
      <w:r w:rsidRPr="004D035A">
        <w:rPr>
          <w:lang w:eastAsia="ja-JP"/>
        </w:rPr>
        <w:t>.</w:t>
      </w:r>
    </w:p>
    <w:p w14:paraId="01F7982C" w14:textId="77777777" w:rsidR="00EF5544" w:rsidRPr="0004380E" w:rsidRDefault="00EF5544" w:rsidP="00AC5957">
      <w:pPr>
        <w:pStyle w:val="ListParagraph"/>
        <w:numPr>
          <w:ilvl w:val="0"/>
          <w:numId w:val="11"/>
        </w:numPr>
        <w:rPr>
          <w:b/>
          <w:lang w:eastAsia="ja-JP"/>
        </w:rPr>
      </w:pPr>
      <w:r w:rsidRPr="0004380E">
        <w:rPr>
          <w:b/>
          <w:lang w:eastAsia="ja-JP"/>
        </w:rPr>
        <w:t>4.1.2 (</w:t>
      </w:r>
      <w:proofErr w:type="gramStart"/>
      <w:r w:rsidRPr="0004380E">
        <w:rPr>
          <w:b/>
          <w:lang w:eastAsia="ja-JP"/>
        </w:rPr>
        <w:t>a</w:t>
      </w:r>
      <w:proofErr w:type="gramEnd"/>
      <w:r w:rsidRPr="0004380E">
        <w:rPr>
          <w:b/>
          <w:lang w:eastAsia="ja-JP"/>
        </w:rPr>
        <w:t>) (ii) A. – If necessary, does it include the minimum monthly charge payable under the offer?</w:t>
      </w:r>
    </w:p>
    <w:p w14:paraId="129576BA" w14:textId="77777777" w:rsidR="000A53E9" w:rsidRPr="004D035A" w:rsidRDefault="001B11F8" w:rsidP="00AC5957">
      <w:pPr>
        <w:pStyle w:val="ListParagraph"/>
        <w:numPr>
          <w:ilvl w:val="1"/>
          <w:numId w:val="11"/>
        </w:numPr>
        <w:rPr>
          <w:lang w:eastAsia="ja-JP"/>
        </w:rPr>
      </w:pPr>
      <w:r w:rsidRPr="004D035A">
        <w:rPr>
          <w:lang w:eastAsia="ja-JP"/>
        </w:rPr>
        <w:t>All providers included this information where necessary, though for two it needed to be inferred from recharge costs shown in the CIS.</w:t>
      </w:r>
    </w:p>
    <w:p w14:paraId="778EA81C" w14:textId="77777777" w:rsidR="00EF5544" w:rsidRPr="0004380E" w:rsidRDefault="00EF5544" w:rsidP="00AC5957">
      <w:pPr>
        <w:pStyle w:val="ListParagraph"/>
        <w:numPr>
          <w:ilvl w:val="0"/>
          <w:numId w:val="11"/>
        </w:numPr>
        <w:rPr>
          <w:b/>
          <w:lang w:eastAsia="ja-JP"/>
        </w:rPr>
      </w:pPr>
      <w:r w:rsidRPr="0004380E">
        <w:rPr>
          <w:b/>
          <w:lang w:eastAsia="ja-JP"/>
        </w:rPr>
        <w:t>4.1.2 (</w:t>
      </w:r>
      <w:proofErr w:type="gramStart"/>
      <w:r w:rsidRPr="0004380E">
        <w:rPr>
          <w:b/>
          <w:lang w:eastAsia="ja-JP"/>
        </w:rPr>
        <w:t>a</w:t>
      </w:r>
      <w:proofErr w:type="gramEnd"/>
      <w:r w:rsidRPr="0004380E">
        <w:rPr>
          <w:b/>
          <w:lang w:eastAsia="ja-JP"/>
        </w:rPr>
        <w:t>) (ii) B. – If necessary, does it include the maximum monthly charge payable under the offer?</w:t>
      </w:r>
    </w:p>
    <w:p w14:paraId="36D432BB" w14:textId="77777777" w:rsidR="000A53E9" w:rsidRPr="004D035A" w:rsidRDefault="001B11F8" w:rsidP="00AC5957">
      <w:pPr>
        <w:pStyle w:val="ListParagraph"/>
        <w:numPr>
          <w:ilvl w:val="1"/>
          <w:numId w:val="11"/>
        </w:numPr>
        <w:rPr>
          <w:lang w:eastAsia="ja-JP"/>
        </w:rPr>
      </w:pPr>
      <w:r w:rsidRPr="004D035A">
        <w:rPr>
          <w:lang w:eastAsia="ja-JP"/>
        </w:rPr>
        <w:t>All providers included this information where necessary, though for one it needed to be inferred from recharge costs shown in the CIS.</w:t>
      </w:r>
    </w:p>
    <w:p w14:paraId="0F23F146" w14:textId="77777777" w:rsidR="00EF5544" w:rsidRPr="0004380E" w:rsidRDefault="00EF5544" w:rsidP="00AC5957">
      <w:pPr>
        <w:pStyle w:val="ListParagraph"/>
        <w:numPr>
          <w:ilvl w:val="0"/>
          <w:numId w:val="11"/>
        </w:numPr>
        <w:rPr>
          <w:b/>
          <w:lang w:eastAsia="ja-JP"/>
        </w:rPr>
      </w:pPr>
      <w:r w:rsidRPr="0004380E">
        <w:rPr>
          <w:b/>
          <w:lang w:eastAsia="ja-JP"/>
        </w:rPr>
        <w:t>4.1.2 (</w:t>
      </w:r>
      <w:proofErr w:type="gramStart"/>
      <w:r w:rsidRPr="0004380E">
        <w:rPr>
          <w:b/>
          <w:lang w:eastAsia="ja-JP"/>
        </w:rPr>
        <w:t>a</w:t>
      </w:r>
      <w:proofErr w:type="gramEnd"/>
      <w:r w:rsidRPr="0004380E">
        <w:rPr>
          <w:b/>
          <w:lang w:eastAsia="ja-JP"/>
        </w:rPr>
        <w:t>) (ii) C. – If necessary, does it include the maximum charge for early termination?</w:t>
      </w:r>
    </w:p>
    <w:p w14:paraId="70EBD4AE" w14:textId="7B7CE6F5" w:rsidR="000A53E9" w:rsidRPr="004D035A" w:rsidRDefault="00EB3AA5" w:rsidP="00AC5957">
      <w:pPr>
        <w:pStyle w:val="ListParagraph"/>
        <w:numPr>
          <w:ilvl w:val="1"/>
          <w:numId w:val="11"/>
        </w:numPr>
        <w:rPr>
          <w:lang w:eastAsia="ja-JP"/>
        </w:rPr>
      </w:pPr>
      <w:r w:rsidRPr="004D035A">
        <w:rPr>
          <w:lang w:eastAsia="ja-JP"/>
        </w:rPr>
        <w:t>All providers included this information where necessary</w:t>
      </w:r>
      <w:r w:rsidR="00F713F0" w:rsidRPr="004D035A">
        <w:rPr>
          <w:lang w:eastAsia="ja-JP"/>
        </w:rPr>
        <w:t xml:space="preserve">, though for some it was inferred that being a SIM only month to month plan or prepaid offer meant the maximum charge was simply just the remainder of the billing period. Many providers chose to </w:t>
      </w:r>
      <w:r w:rsidR="00485375">
        <w:rPr>
          <w:lang w:eastAsia="ja-JP"/>
        </w:rPr>
        <w:t>specify where there was no charge for early termination.</w:t>
      </w:r>
    </w:p>
    <w:p w14:paraId="35D6AEF1" w14:textId="02C78216" w:rsidR="00EF5544" w:rsidRPr="0004380E" w:rsidRDefault="00EF5544" w:rsidP="00AC5957">
      <w:pPr>
        <w:pStyle w:val="ListParagraph"/>
        <w:numPr>
          <w:ilvl w:val="0"/>
          <w:numId w:val="11"/>
        </w:numPr>
        <w:rPr>
          <w:b/>
          <w:lang w:eastAsia="ja-JP"/>
        </w:rPr>
      </w:pPr>
      <w:r w:rsidRPr="0004380E">
        <w:rPr>
          <w:b/>
          <w:lang w:eastAsia="ja-JP"/>
        </w:rPr>
        <w:t>4.1.2 (</w:t>
      </w:r>
      <w:proofErr w:type="gramStart"/>
      <w:r w:rsidRPr="0004380E">
        <w:rPr>
          <w:b/>
          <w:lang w:eastAsia="ja-JP"/>
        </w:rPr>
        <w:t>a</w:t>
      </w:r>
      <w:proofErr w:type="gramEnd"/>
      <w:r w:rsidRPr="0004380E">
        <w:rPr>
          <w:b/>
          <w:lang w:eastAsia="ja-JP"/>
        </w:rPr>
        <w:t xml:space="preserve">) (ii) D. – If necessary, does it include the cost (prior to discounts) of making a </w:t>
      </w:r>
      <w:r w:rsidR="00B522BF">
        <w:rPr>
          <w:b/>
          <w:lang w:eastAsia="ja-JP"/>
        </w:rPr>
        <w:t>two</w:t>
      </w:r>
      <w:r w:rsidRPr="0004380E">
        <w:rPr>
          <w:b/>
          <w:lang w:eastAsia="ja-JP"/>
        </w:rPr>
        <w:t xml:space="preserve"> minute Standard National Mobile Call (including flagfall if applicable)?</w:t>
      </w:r>
    </w:p>
    <w:p w14:paraId="08022E84" w14:textId="77777777" w:rsidR="000A53E9" w:rsidRPr="004D035A" w:rsidRDefault="004F04FC" w:rsidP="00AC5957">
      <w:pPr>
        <w:pStyle w:val="ListParagraph"/>
        <w:numPr>
          <w:ilvl w:val="1"/>
          <w:numId w:val="11"/>
        </w:numPr>
        <w:rPr>
          <w:lang w:eastAsia="ja-JP"/>
        </w:rPr>
      </w:pPr>
      <w:r w:rsidRPr="004D035A">
        <w:rPr>
          <w:lang w:eastAsia="ja-JP"/>
        </w:rPr>
        <w:t>The majority of providers included this information where necessary</w:t>
      </w:r>
      <w:r w:rsidR="005F3523" w:rsidRPr="004D035A">
        <w:rPr>
          <w:lang w:eastAsia="ja-JP"/>
        </w:rPr>
        <w:t>. Only seven providers did not include this cost, one of which was because the service was for use outside Australia where such a metric does not practically apply.</w:t>
      </w:r>
    </w:p>
    <w:p w14:paraId="02C938C1" w14:textId="77777777" w:rsidR="00EF5544" w:rsidRPr="0004380E" w:rsidRDefault="00EF5544" w:rsidP="00AC5957">
      <w:pPr>
        <w:pStyle w:val="ListParagraph"/>
        <w:numPr>
          <w:ilvl w:val="0"/>
          <w:numId w:val="11"/>
        </w:numPr>
        <w:rPr>
          <w:b/>
          <w:lang w:eastAsia="ja-JP"/>
        </w:rPr>
      </w:pPr>
      <w:r w:rsidRPr="0004380E">
        <w:rPr>
          <w:b/>
          <w:lang w:eastAsia="ja-JP"/>
        </w:rPr>
        <w:t>4.1.2 (</w:t>
      </w:r>
      <w:proofErr w:type="gramStart"/>
      <w:r w:rsidRPr="0004380E">
        <w:rPr>
          <w:b/>
          <w:lang w:eastAsia="ja-JP"/>
        </w:rPr>
        <w:t>a</w:t>
      </w:r>
      <w:proofErr w:type="gramEnd"/>
      <w:r w:rsidRPr="0004380E">
        <w:rPr>
          <w:b/>
          <w:lang w:eastAsia="ja-JP"/>
        </w:rPr>
        <w:t>) (ii) E. – If necessary, does it include the cost (prior to discounts) of sending a Standard National Mobile SMS?</w:t>
      </w:r>
    </w:p>
    <w:p w14:paraId="7C92F197" w14:textId="77777777" w:rsidR="000A53E9" w:rsidRPr="004D035A" w:rsidRDefault="00EA7ECB" w:rsidP="00AC5957">
      <w:pPr>
        <w:pStyle w:val="ListParagraph"/>
        <w:numPr>
          <w:ilvl w:val="1"/>
          <w:numId w:val="11"/>
        </w:numPr>
        <w:rPr>
          <w:lang w:eastAsia="ja-JP"/>
        </w:rPr>
      </w:pPr>
      <w:r w:rsidRPr="004D035A">
        <w:rPr>
          <w:lang w:eastAsia="ja-JP"/>
        </w:rPr>
        <w:t>The majority of providers include</w:t>
      </w:r>
      <w:r w:rsidR="004F04FC" w:rsidRPr="004D035A">
        <w:rPr>
          <w:lang w:eastAsia="ja-JP"/>
        </w:rPr>
        <w:t>d</w:t>
      </w:r>
      <w:r w:rsidRPr="004D035A">
        <w:rPr>
          <w:lang w:eastAsia="ja-JP"/>
        </w:rPr>
        <w:t xml:space="preserve"> this information</w:t>
      </w:r>
      <w:r w:rsidR="004F04FC" w:rsidRPr="004D035A">
        <w:rPr>
          <w:lang w:eastAsia="ja-JP"/>
        </w:rPr>
        <w:t xml:space="preserve"> where necessary</w:t>
      </w:r>
      <w:r w:rsidRPr="004D035A">
        <w:rPr>
          <w:lang w:eastAsia="ja-JP"/>
        </w:rPr>
        <w:t>. Only one provider neglected to include this cost.</w:t>
      </w:r>
    </w:p>
    <w:p w14:paraId="5CAB6D41" w14:textId="77777777" w:rsidR="00EF5544" w:rsidRPr="0004380E" w:rsidRDefault="00EF5544" w:rsidP="00AC5957">
      <w:pPr>
        <w:pStyle w:val="ListParagraph"/>
        <w:numPr>
          <w:ilvl w:val="0"/>
          <w:numId w:val="11"/>
        </w:numPr>
        <w:rPr>
          <w:b/>
          <w:lang w:eastAsia="ja-JP"/>
        </w:rPr>
      </w:pPr>
      <w:r w:rsidRPr="0004380E">
        <w:rPr>
          <w:b/>
          <w:lang w:eastAsia="ja-JP"/>
        </w:rPr>
        <w:t>4.1.2 (</w:t>
      </w:r>
      <w:proofErr w:type="gramStart"/>
      <w:r w:rsidRPr="0004380E">
        <w:rPr>
          <w:b/>
          <w:lang w:eastAsia="ja-JP"/>
        </w:rPr>
        <w:t>a</w:t>
      </w:r>
      <w:proofErr w:type="gramEnd"/>
      <w:r w:rsidRPr="0004380E">
        <w:rPr>
          <w:b/>
          <w:lang w:eastAsia="ja-JP"/>
        </w:rPr>
        <w:t>) (ii) F. – If necessary, does it include the cost (prior to discounts) of using one megabyte of data within Australia?</w:t>
      </w:r>
    </w:p>
    <w:p w14:paraId="378B517F" w14:textId="77777777" w:rsidR="000A53E9" w:rsidRPr="004D035A" w:rsidRDefault="00EA7ECB" w:rsidP="00AC5957">
      <w:pPr>
        <w:pStyle w:val="ListParagraph"/>
        <w:numPr>
          <w:ilvl w:val="1"/>
          <w:numId w:val="11"/>
        </w:numPr>
        <w:rPr>
          <w:lang w:eastAsia="ja-JP"/>
        </w:rPr>
      </w:pPr>
      <w:r w:rsidRPr="004D035A">
        <w:rPr>
          <w:lang w:eastAsia="ja-JP"/>
        </w:rPr>
        <w:t>The majority of providers include this information</w:t>
      </w:r>
      <w:r w:rsidR="004F04FC" w:rsidRPr="004D035A">
        <w:rPr>
          <w:lang w:eastAsia="ja-JP"/>
        </w:rPr>
        <w:t xml:space="preserve"> where necessary</w:t>
      </w:r>
      <w:r w:rsidRPr="004D035A">
        <w:rPr>
          <w:lang w:eastAsia="ja-JP"/>
        </w:rPr>
        <w:t>, though not always in a way that is comparable across providers. Only one provider neglected to include this cost.</w:t>
      </w:r>
    </w:p>
    <w:p w14:paraId="16BBA5BD" w14:textId="1E737F06" w:rsidR="00EF5544" w:rsidRPr="0004380E" w:rsidRDefault="00EF5544" w:rsidP="00AC5957">
      <w:pPr>
        <w:pStyle w:val="ListParagraph"/>
        <w:numPr>
          <w:ilvl w:val="0"/>
          <w:numId w:val="11"/>
        </w:numPr>
        <w:rPr>
          <w:b/>
          <w:lang w:eastAsia="ja-JP"/>
        </w:rPr>
      </w:pPr>
      <w:r w:rsidRPr="0004380E">
        <w:rPr>
          <w:b/>
          <w:lang w:eastAsia="ja-JP"/>
        </w:rPr>
        <w:t xml:space="preserve">4.1.2 (a) (ii) G. – If necessary, does it include an estimate of the maximum number of </w:t>
      </w:r>
      <w:r w:rsidR="00B522BF">
        <w:rPr>
          <w:b/>
          <w:lang w:eastAsia="ja-JP"/>
        </w:rPr>
        <w:t>two</w:t>
      </w:r>
      <w:r w:rsidRPr="0004380E">
        <w:rPr>
          <w:b/>
          <w:lang w:eastAsia="ja-JP"/>
        </w:rPr>
        <w:t xml:space="preserve"> minute Standard National Mobile Call</w:t>
      </w:r>
      <w:r w:rsidR="00B522BF">
        <w:rPr>
          <w:b/>
          <w:lang w:eastAsia="ja-JP"/>
        </w:rPr>
        <w:t>s</w:t>
      </w:r>
      <w:r w:rsidRPr="0004380E">
        <w:rPr>
          <w:b/>
          <w:lang w:eastAsia="ja-JP"/>
        </w:rPr>
        <w:t xml:space="preserve"> (including flagfall if applicable) that can be made from the included value?</w:t>
      </w:r>
    </w:p>
    <w:p w14:paraId="37D1F770" w14:textId="77777777" w:rsidR="000A53E9" w:rsidRPr="004D035A" w:rsidRDefault="002B4BA6" w:rsidP="00AC5957">
      <w:pPr>
        <w:pStyle w:val="ListParagraph"/>
        <w:numPr>
          <w:ilvl w:val="1"/>
          <w:numId w:val="11"/>
        </w:numPr>
        <w:rPr>
          <w:lang w:eastAsia="ja-JP"/>
        </w:rPr>
      </w:pPr>
      <w:r w:rsidRPr="004D035A">
        <w:rPr>
          <w:lang w:eastAsia="ja-JP"/>
        </w:rPr>
        <w:lastRenderedPageBreak/>
        <w:t xml:space="preserve">Thirty eight providers </w:t>
      </w:r>
      <w:r w:rsidR="009C586A" w:rsidRPr="004D035A">
        <w:rPr>
          <w:lang w:eastAsia="ja-JP"/>
        </w:rPr>
        <w:t>pro</w:t>
      </w:r>
      <w:r w:rsidR="00EA7ECB" w:rsidRPr="004D035A">
        <w:rPr>
          <w:lang w:eastAsia="ja-JP"/>
        </w:rPr>
        <w:t>vided the necessary estimation and twelve</w:t>
      </w:r>
      <w:r w:rsidR="009C586A" w:rsidRPr="004D035A">
        <w:rPr>
          <w:lang w:eastAsia="ja-JP"/>
        </w:rPr>
        <w:t xml:space="preserve"> did not</w:t>
      </w:r>
      <w:r w:rsidR="00EA7ECB" w:rsidRPr="004D035A">
        <w:rPr>
          <w:lang w:eastAsia="ja-JP"/>
        </w:rPr>
        <w:t>. One of those twelve was because the service was for use outside Australia where such a metric does not practically apply</w:t>
      </w:r>
      <w:r w:rsidR="009C586A" w:rsidRPr="004D035A">
        <w:rPr>
          <w:lang w:eastAsia="ja-JP"/>
        </w:rPr>
        <w:t>.</w:t>
      </w:r>
      <w:r w:rsidR="00EA7ECB" w:rsidRPr="004D035A">
        <w:rPr>
          <w:lang w:eastAsia="ja-JP"/>
        </w:rPr>
        <w:t xml:space="preserve"> </w:t>
      </w:r>
    </w:p>
    <w:p w14:paraId="785B15EA" w14:textId="77777777" w:rsidR="00EF5544" w:rsidRPr="0004380E" w:rsidRDefault="00EF5544" w:rsidP="00AC5957">
      <w:pPr>
        <w:pStyle w:val="ListParagraph"/>
        <w:numPr>
          <w:ilvl w:val="0"/>
          <w:numId w:val="11"/>
        </w:numPr>
        <w:rPr>
          <w:b/>
          <w:lang w:eastAsia="ja-JP"/>
        </w:rPr>
      </w:pPr>
      <w:r w:rsidRPr="0004380E">
        <w:rPr>
          <w:b/>
          <w:lang w:eastAsia="ja-JP"/>
        </w:rPr>
        <w:t>4.1.2 (</w:t>
      </w:r>
      <w:proofErr w:type="gramStart"/>
      <w:r w:rsidRPr="0004380E">
        <w:rPr>
          <w:b/>
          <w:lang w:eastAsia="ja-JP"/>
        </w:rPr>
        <w:t>a</w:t>
      </w:r>
      <w:proofErr w:type="gramEnd"/>
      <w:r w:rsidRPr="0004380E">
        <w:rPr>
          <w:b/>
          <w:lang w:eastAsia="ja-JP"/>
        </w:rPr>
        <w:t>) (iii) – Does it include a sub-heading ‘Other Information’?</w:t>
      </w:r>
    </w:p>
    <w:p w14:paraId="5964A818" w14:textId="27596C17" w:rsidR="000A53E9" w:rsidRPr="004D035A" w:rsidRDefault="00C93851" w:rsidP="00AC5957">
      <w:pPr>
        <w:pStyle w:val="ListParagraph"/>
        <w:numPr>
          <w:ilvl w:val="1"/>
          <w:numId w:val="11"/>
        </w:numPr>
        <w:rPr>
          <w:lang w:eastAsia="ja-JP"/>
        </w:rPr>
      </w:pPr>
      <w:r w:rsidRPr="004D035A">
        <w:rPr>
          <w:lang w:eastAsia="ja-JP"/>
        </w:rPr>
        <w:t>The majority of providers included such a sub-heading, with only three not doing so. Of those three, one didn’t provide CIS informati</w:t>
      </w:r>
      <w:r w:rsidR="00B522BF">
        <w:rPr>
          <w:lang w:eastAsia="ja-JP"/>
        </w:rPr>
        <w:t>on in English</w:t>
      </w:r>
      <w:r w:rsidR="004D0502">
        <w:rPr>
          <w:lang w:eastAsia="ja-JP"/>
        </w:rPr>
        <w:t>,</w:t>
      </w:r>
      <w:r w:rsidR="00B522BF">
        <w:rPr>
          <w:lang w:eastAsia="ja-JP"/>
        </w:rPr>
        <w:t xml:space="preserve"> another used</w:t>
      </w:r>
      <w:r w:rsidRPr="004D035A">
        <w:rPr>
          <w:lang w:eastAsia="ja-JP"/>
        </w:rPr>
        <w:t xml:space="preserve"> different wording</w:t>
      </w:r>
      <w:r w:rsidR="004D0502">
        <w:rPr>
          <w:lang w:eastAsia="ja-JP"/>
        </w:rPr>
        <w:t>, and the third omitted altogether.</w:t>
      </w:r>
    </w:p>
    <w:p w14:paraId="3A9E8009" w14:textId="77777777" w:rsidR="00EF5544" w:rsidRPr="0004380E" w:rsidRDefault="00EF5544" w:rsidP="00AC5957">
      <w:pPr>
        <w:pStyle w:val="ListParagraph"/>
        <w:numPr>
          <w:ilvl w:val="0"/>
          <w:numId w:val="11"/>
        </w:numPr>
        <w:rPr>
          <w:b/>
          <w:lang w:eastAsia="ja-JP"/>
        </w:rPr>
      </w:pPr>
      <w:r w:rsidRPr="0004380E">
        <w:rPr>
          <w:b/>
          <w:lang w:eastAsia="ja-JP"/>
        </w:rPr>
        <w:t>4.1.2 (</w:t>
      </w:r>
      <w:proofErr w:type="gramStart"/>
      <w:r w:rsidRPr="0004380E">
        <w:rPr>
          <w:b/>
          <w:lang w:eastAsia="ja-JP"/>
        </w:rPr>
        <w:t>a</w:t>
      </w:r>
      <w:proofErr w:type="gramEnd"/>
      <w:r w:rsidRPr="0004380E">
        <w:rPr>
          <w:b/>
          <w:lang w:eastAsia="ja-JP"/>
        </w:rPr>
        <w:t>) (iii) A. – Does it include a link to supplier’s website where the customer can obtain call and data usage information?</w:t>
      </w:r>
    </w:p>
    <w:p w14:paraId="6DA29B47" w14:textId="6108EBDC" w:rsidR="000A53E9" w:rsidRPr="004D035A" w:rsidRDefault="00A17C0B" w:rsidP="00AC5957">
      <w:pPr>
        <w:pStyle w:val="ListParagraph"/>
        <w:numPr>
          <w:ilvl w:val="1"/>
          <w:numId w:val="11"/>
        </w:numPr>
        <w:rPr>
          <w:lang w:eastAsia="ja-JP"/>
        </w:rPr>
      </w:pPr>
      <w:r w:rsidRPr="004D035A">
        <w:rPr>
          <w:lang w:eastAsia="ja-JP"/>
        </w:rPr>
        <w:t>The majority of providers included information about</w:t>
      </w:r>
      <w:r w:rsidR="00B522BF">
        <w:rPr>
          <w:lang w:eastAsia="ja-JP"/>
        </w:rPr>
        <w:t xml:space="preserve"> how</w:t>
      </w:r>
      <w:r w:rsidRPr="004D035A">
        <w:rPr>
          <w:lang w:eastAsia="ja-JP"/>
        </w:rPr>
        <w:t xml:space="preserve"> to obtain call and data usage information but not all use</w:t>
      </w:r>
      <w:r w:rsidR="00B522BF">
        <w:rPr>
          <w:lang w:eastAsia="ja-JP"/>
        </w:rPr>
        <w:t>d</w:t>
      </w:r>
      <w:r w:rsidRPr="004D035A">
        <w:rPr>
          <w:lang w:eastAsia="ja-JP"/>
        </w:rPr>
        <w:t xml:space="preserve"> a web-based system to do so. Only one provider did not provide any method by which such information could be obtained.</w:t>
      </w:r>
    </w:p>
    <w:p w14:paraId="3B3B50A1" w14:textId="77777777" w:rsidR="00EF5544" w:rsidRPr="0004380E" w:rsidRDefault="00EF5544" w:rsidP="00AC5957">
      <w:pPr>
        <w:pStyle w:val="ListParagraph"/>
        <w:numPr>
          <w:ilvl w:val="0"/>
          <w:numId w:val="11"/>
        </w:numPr>
        <w:rPr>
          <w:b/>
          <w:lang w:eastAsia="ja-JP"/>
        </w:rPr>
      </w:pPr>
      <w:r w:rsidRPr="0004380E">
        <w:rPr>
          <w:b/>
          <w:lang w:eastAsia="ja-JP"/>
        </w:rPr>
        <w:t>4.1.2 (a) (iii) B. – Does it include warnings about roaming costs, both international and national?</w:t>
      </w:r>
    </w:p>
    <w:p w14:paraId="6D90FAAA" w14:textId="3892BCB3" w:rsidR="000A53E9" w:rsidRPr="004D035A" w:rsidRDefault="00AA3823" w:rsidP="00AC5957">
      <w:pPr>
        <w:pStyle w:val="ListParagraph"/>
        <w:numPr>
          <w:ilvl w:val="1"/>
          <w:numId w:val="11"/>
        </w:numPr>
        <w:rPr>
          <w:lang w:eastAsia="ja-JP"/>
        </w:rPr>
      </w:pPr>
      <w:r w:rsidRPr="004D035A">
        <w:rPr>
          <w:lang w:eastAsia="ja-JP"/>
        </w:rPr>
        <w:t>The majority of providers included warnings about roaming costs</w:t>
      </w:r>
      <w:r w:rsidR="001E1988" w:rsidRPr="004D035A">
        <w:rPr>
          <w:lang w:eastAsia="ja-JP"/>
        </w:rPr>
        <w:t>, with only five</w:t>
      </w:r>
      <w:r w:rsidRPr="004D035A">
        <w:rPr>
          <w:lang w:eastAsia="ja-JP"/>
        </w:rPr>
        <w:t xml:space="preserve"> providers excluding such details</w:t>
      </w:r>
      <w:r w:rsidR="001E1988" w:rsidRPr="004D035A">
        <w:rPr>
          <w:lang w:eastAsia="ja-JP"/>
        </w:rPr>
        <w:t xml:space="preserve"> (though one of </w:t>
      </w:r>
      <w:r w:rsidR="00B522BF">
        <w:rPr>
          <w:lang w:eastAsia="ja-JP"/>
        </w:rPr>
        <w:t>these</w:t>
      </w:r>
      <w:r w:rsidR="001E1988" w:rsidRPr="004D035A">
        <w:rPr>
          <w:lang w:eastAsia="ja-JP"/>
        </w:rPr>
        <w:t xml:space="preserve"> has offers primarily meant for use overseas and instead included country specific costs)</w:t>
      </w:r>
      <w:r w:rsidRPr="004D035A">
        <w:rPr>
          <w:lang w:eastAsia="ja-JP"/>
        </w:rPr>
        <w:t>.</w:t>
      </w:r>
    </w:p>
    <w:p w14:paraId="428539C1" w14:textId="77777777" w:rsidR="00EF5544" w:rsidRPr="0004380E" w:rsidRDefault="00EF5544" w:rsidP="00AC5957">
      <w:pPr>
        <w:pStyle w:val="ListParagraph"/>
        <w:numPr>
          <w:ilvl w:val="0"/>
          <w:numId w:val="11"/>
        </w:numPr>
        <w:rPr>
          <w:b/>
          <w:lang w:eastAsia="ja-JP"/>
        </w:rPr>
      </w:pPr>
      <w:r w:rsidRPr="0004380E">
        <w:rPr>
          <w:b/>
          <w:lang w:eastAsia="ja-JP"/>
        </w:rPr>
        <w:t>4.1.2 (</w:t>
      </w:r>
      <w:proofErr w:type="gramStart"/>
      <w:r w:rsidRPr="0004380E">
        <w:rPr>
          <w:b/>
          <w:lang w:eastAsia="ja-JP"/>
        </w:rPr>
        <w:t>a</w:t>
      </w:r>
      <w:proofErr w:type="gramEnd"/>
      <w:r w:rsidRPr="0004380E">
        <w:rPr>
          <w:b/>
          <w:lang w:eastAsia="ja-JP"/>
        </w:rPr>
        <w:t>) (iii) C. – Does it include customer service contact details?</w:t>
      </w:r>
    </w:p>
    <w:p w14:paraId="0C0574D0" w14:textId="77777777" w:rsidR="000A53E9" w:rsidRPr="004D035A" w:rsidRDefault="00AA3823" w:rsidP="00AC5957">
      <w:pPr>
        <w:pStyle w:val="ListParagraph"/>
        <w:numPr>
          <w:ilvl w:val="1"/>
          <w:numId w:val="11"/>
        </w:numPr>
        <w:rPr>
          <w:lang w:eastAsia="ja-JP"/>
        </w:rPr>
      </w:pPr>
      <w:r w:rsidRPr="004D035A">
        <w:rPr>
          <w:lang w:eastAsia="ja-JP"/>
        </w:rPr>
        <w:t>All but one of the service providers provided customer service contact details in the CIS, with a range of options from email address, phone numbers and online chat.</w:t>
      </w:r>
    </w:p>
    <w:p w14:paraId="7E3CF5F3" w14:textId="705DE083" w:rsidR="002F531C" w:rsidRDefault="002F531C">
      <w:pPr>
        <w:spacing w:after="0" w:line="240" w:lineRule="auto"/>
        <w:rPr>
          <w:b/>
          <w:lang w:eastAsia="ja-JP"/>
        </w:rPr>
      </w:pPr>
    </w:p>
    <w:p w14:paraId="7F664F6A" w14:textId="352597CA" w:rsidR="00EF5544" w:rsidRPr="0004380E" w:rsidRDefault="00EF5544" w:rsidP="00AC5957">
      <w:pPr>
        <w:pStyle w:val="ListParagraph"/>
        <w:numPr>
          <w:ilvl w:val="0"/>
          <w:numId w:val="11"/>
        </w:numPr>
        <w:rPr>
          <w:b/>
          <w:lang w:eastAsia="ja-JP"/>
        </w:rPr>
      </w:pPr>
      <w:r w:rsidRPr="0004380E">
        <w:rPr>
          <w:b/>
          <w:lang w:eastAsia="ja-JP"/>
        </w:rPr>
        <w:t>4.1.2 (</w:t>
      </w:r>
      <w:proofErr w:type="gramStart"/>
      <w:r w:rsidRPr="0004380E">
        <w:rPr>
          <w:b/>
          <w:lang w:eastAsia="ja-JP"/>
        </w:rPr>
        <w:t>a</w:t>
      </w:r>
      <w:proofErr w:type="gramEnd"/>
      <w:r w:rsidRPr="0004380E">
        <w:rPr>
          <w:b/>
          <w:lang w:eastAsia="ja-JP"/>
        </w:rPr>
        <w:t>) (iii) D. – Does it include information about how to access internal dispute resolution processes?</w:t>
      </w:r>
    </w:p>
    <w:p w14:paraId="130191BE" w14:textId="62D3BF7D" w:rsidR="000A53E9" w:rsidRPr="004D035A" w:rsidRDefault="006C65FF" w:rsidP="00AC5957">
      <w:pPr>
        <w:pStyle w:val="ListParagraph"/>
        <w:numPr>
          <w:ilvl w:val="1"/>
          <w:numId w:val="11"/>
        </w:numPr>
        <w:rPr>
          <w:lang w:eastAsia="ja-JP"/>
        </w:rPr>
      </w:pPr>
      <w:r w:rsidRPr="004D035A">
        <w:rPr>
          <w:lang w:eastAsia="ja-JP"/>
        </w:rPr>
        <w:t>The majority of providers made information about accessing internal dispute resolution processes clear, though the wording was typically related to lodging complaints via customer service. Only two providers did not clearly provide access information in the CIS</w:t>
      </w:r>
      <w:r w:rsidR="00B522BF">
        <w:rPr>
          <w:lang w:eastAsia="ja-JP"/>
        </w:rPr>
        <w:t>. One did not state this information</w:t>
      </w:r>
      <w:r w:rsidRPr="004D035A">
        <w:rPr>
          <w:lang w:eastAsia="ja-JP"/>
        </w:rPr>
        <w:t xml:space="preserve"> and the other left it to the consumer to look in policy documents for such information.</w:t>
      </w:r>
    </w:p>
    <w:p w14:paraId="59D64A4F" w14:textId="77777777" w:rsidR="00EF5544" w:rsidRPr="0004380E" w:rsidRDefault="00EF5544" w:rsidP="004A1200">
      <w:pPr>
        <w:pStyle w:val="ListParagraph"/>
        <w:keepNext/>
        <w:numPr>
          <w:ilvl w:val="0"/>
          <w:numId w:val="11"/>
        </w:numPr>
        <w:ind w:left="714" w:hanging="357"/>
        <w:rPr>
          <w:b/>
          <w:lang w:eastAsia="ja-JP"/>
        </w:rPr>
      </w:pPr>
      <w:r w:rsidRPr="0004380E">
        <w:rPr>
          <w:b/>
          <w:lang w:eastAsia="ja-JP"/>
        </w:rPr>
        <w:t>4.1.2 (</w:t>
      </w:r>
      <w:proofErr w:type="gramStart"/>
      <w:r w:rsidRPr="0004380E">
        <w:rPr>
          <w:b/>
          <w:lang w:eastAsia="ja-JP"/>
        </w:rPr>
        <w:t>a</w:t>
      </w:r>
      <w:proofErr w:type="gramEnd"/>
      <w:r w:rsidRPr="0004380E">
        <w:rPr>
          <w:b/>
          <w:lang w:eastAsia="ja-JP"/>
        </w:rPr>
        <w:t>) (iii) E. – Does it include contact details for the Telecommunication Industry Ombudsman?</w:t>
      </w:r>
    </w:p>
    <w:p w14:paraId="0CED9131" w14:textId="7065FEB1" w:rsidR="000A53E9" w:rsidRPr="004D035A" w:rsidRDefault="00231B9A" w:rsidP="00AC5957">
      <w:pPr>
        <w:pStyle w:val="ListParagraph"/>
        <w:numPr>
          <w:ilvl w:val="1"/>
          <w:numId w:val="11"/>
        </w:numPr>
        <w:rPr>
          <w:lang w:eastAsia="ja-JP"/>
        </w:rPr>
      </w:pPr>
      <w:r w:rsidRPr="004D035A">
        <w:rPr>
          <w:lang w:eastAsia="ja-JP"/>
        </w:rPr>
        <w:t>All except one provided contact details for the Telecommunication Industry Ombudsman.</w:t>
      </w:r>
      <w:r w:rsidR="00C277B3" w:rsidRPr="004D035A">
        <w:rPr>
          <w:lang w:eastAsia="ja-JP"/>
        </w:rPr>
        <w:t xml:space="preserve"> The range of details varied from just the website address to the full complement as provided in the ACMA sample CIS.</w:t>
      </w:r>
    </w:p>
    <w:p w14:paraId="278F0B32" w14:textId="77777777" w:rsidR="00EF5544" w:rsidRPr="0004380E" w:rsidRDefault="00EF5544" w:rsidP="00AC5957">
      <w:pPr>
        <w:pStyle w:val="ListParagraph"/>
        <w:numPr>
          <w:ilvl w:val="0"/>
          <w:numId w:val="11"/>
        </w:numPr>
        <w:rPr>
          <w:b/>
          <w:lang w:eastAsia="ja-JP"/>
        </w:rPr>
      </w:pPr>
      <w:r w:rsidRPr="0004380E">
        <w:rPr>
          <w:b/>
          <w:lang w:eastAsia="ja-JP"/>
        </w:rPr>
        <w:t>4.1.2 (</w:t>
      </w:r>
      <w:proofErr w:type="gramStart"/>
      <w:r w:rsidRPr="0004380E">
        <w:rPr>
          <w:b/>
          <w:lang w:eastAsia="ja-JP"/>
        </w:rPr>
        <w:t>b</w:t>
      </w:r>
      <w:proofErr w:type="gramEnd"/>
      <w:r w:rsidRPr="0004380E">
        <w:rPr>
          <w:b/>
          <w:lang w:eastAsia="ja-JP"/>
        </w:rPr>
        <w:t>) (i)  - Is it a separate document to the full contractual terms and conditions?</w:t>
      </w:r>
    </w:p>
    <w:p w14:paraId="35AD44A6" w14:textId="77777777" w:rsidR="000A53E9" w:rsidRPr="004D035A" w:rsidRDefault="008F2123" w:rsidP="00AC5957">
      <w:pPr>
        <w:pStyle w:val="ListParagraph"/>
        <w:numPr>
          <w:ilvl w:val="1"/>
          <w:numId w:val="11"/>
        </w:numPr>
        <w:rPr>
          <w:lang w:eastAsia="ja-JP"/>
        </w:rPr>
      </w:pPr>
      <w:r w:rsidRPr="004D035A">
        <w:rPr>
          <w:lang w:eastAsia="ja-JP"/>
        </w:rPr>
        <w:lastRenderedPageBreak/>
        <w:t>All</w:t>
      </w:r>
      <w:r w:rsidR="00231B9A" w:rsidRPr="004D035A">
        <w:rPr>
          <w:lang w:eastAsia="ja-JP"/>
        </w:rPr>
        <w:t xml:space="preserve"> providers with publically accessible CISs had them as separate documents.</w:t>
      </w:r>
    </w:p>
    <w:p w14:paraId="59854272" w14:textId="77777777" w:rsidR="00EF5544" w:rsidRPr="0004380E" w:rsidRDefault="00EF5544" w:rsidP="00AC5957">
      <w:pPr>
        <w:pStyle w:val="ListParagraph"/>
        <w:numPr>
          <w:ilvl w:val="0"/>
          <w:numId w:val="11"/>
        </w:numPr>
        <w:rPr>
          <w:b/>
          <w:lang w:eastAsia="ja-JP"/>
        </w:rPr>
      </w:pPr>
      <w:r w:rsidRPr="0004380E">
        <w:rPr>
          <w:b/>
          <w:lang w:eastAsia="ja-JP"/>
        </w:rPr>
        <w:t>4.1.2 (</w:t>
      </w:r>
      <w:proofErr w:type="gramStart"/>
      <w:r w:rsidRPr="0004380E">
        <w:rPr>
          <w:b/>
          <w:lang w:eastAsia="ja-JP"/>
        </w:rPr>
        <w:t>d</w:t>
      </w:r>
      <w:proofErr w:type="gramEnd"/>
      <w:r w:rsidRPr="0004380E">
        <w:rPr>
          <w:b/>
          <w:lang w:eastAsia="ja-JP"/>
        </w:rPr>
        <w:t>) (i)  – Is it readily accessible on the supplier’s website?</w:t>
      </w:r>
    </w:p>
    <w:p w14:paraId="6852F4F1" w14:textId="77777777" w:rsidR="000A53E9" w:rsidRPr="004D035A" w:rsidRDefault="00231B9A" w:rsidP="00AC5957">
      <w:pPr>
        <w:pStyle w:val="ListParagraph"/>
        <w:numPr>
          <w:ilvl w:val="1"/>
          <w:numId w:val="11"/>
        </w:numPr>
        <w:rPr>
          <w:lang w:eastAsia="ja-JP"/>
        </w:rPr>
      </w:pPr>
      <w:r w:rsidRPr="004D035A">
        <w:rPr>
          <w:lang w:eastAsia="ja-JP"/>
        </w:rPr>
        <w:t>The majority of providers made the CISs readily accessible. There were only two providers that limited placement of the CISs to their “Support” or “Terms and Policies”, which made ready access difficult, but not impossible.</w:t>
      </w:r>
    </w:p>
    <w:p w14:paraId="748A34D9" w14:textId="286E0EE3" w:rsidR="00EF5544" w:rsidRPr="0004380E" w:rsidRDefault="00EF5544" w:rsidP="00AC5957">
      <w:pPr>
        <w:pStyle w:val="ListParagraph"/>
        <w:numPr>
          <w:ilvl w:val="0"/>
          <w:numId w:val="11"/>
        </w:numPr>
        <w:rPr>
          <w:b/>
          <w:lang w:eastAsia="ja-JP"/>
        </w:rPr>
      </w:pPr>
      <w:r w:rsidRPr="0004380E">
        <w:rPr>
          <w:b/>
          <w:lang w:eastAsia="ja-JP"/>
        </w:rPr>
        <w:t>4.1.2 (</w:t>
      </w:r>
      <w:proofErr w:type="gramStart"/>
      <w:r w:rsidRPr="0004380E">
        <w:rPr>
          <w:b/>
          <w:lang w:eastAsia="ja-JP"/>
        </w:rPr>
        <w:t>d</w:t>
      </w:r>
      <w:proofErr w:type="gramEnd"/>
      <w:r w:rsidRPr="0004380E">
        <w:rPr>
          <w:b/>
          <w:lang w:eastAsia="ja-JP"/>
        </w:rPr>
        <w:t>) (ii)  – If necessa</w:t>
      </w:r>
      <w:r w:rsidR="00B522BF">
        <w:rPr>
          <w:b/>
          <w:lang w:eastAsia="ja-JP"/>
        </w:rPr>
        <w:t>ry, i</w:t>
      </w:r>
      <w:r w:rsidRPr="0004380E">
        <w:rPr>
          <w:b/>
          <w:lang w:eastAsia="ja-JP"/>
        </w:rPr>
        <w:t>s it included as a link where the supplier advertises the offer?</w:t>
      </w:r>
    </w:p>
    <w:p w14:paraId="751A7180" w14:textId="220DB13B" w:rsidR="000A53E9" w:rsidRPr="004D035A" w:rsidRDefault="00231B9A" w:rsidP="00AC5957">
      <w:pPr>
        <w:pStyle w:val="ListParagraph"/>
        <w:numPr>
          <w:ilvl w:val="1"/>
          <w:numId w:val="11"/>
        </w:numPr>
        <w:rPr>
          <w:lang w:eastAsia="ja-JP"/>
        </w:rPr>
      </w:pPr>
      <w:r w:rsidRPr="004D035A">
        <w:rPr>
          <w:lang w:eastAsia="ja-JP"/>
        </w:rPr>
        <w:t xml:space="preserve">The majority of providers </w:t>
      </w:r>
      <w:r w:rsidR="00433DD8" w:rsidRPr="004D035A">
        <w:rPr>
          <w:lang w:eastAsia="ja-JP"/>
        </w:rPr>
        <w:t xml:space="preserve">include a link to the relevant CIS somewhere </w:t>
      </w:r>
      <w:r w:rsidR="006C634E" w:rsidRPr="004D035A">
        <w:rPr>
          <w:lang w:eastAsia="ja-JP"/>
        </w:rPr>
        <w:t xml:space="preserve">in the </w:t>
      </w:r>
      <w:r w:rsidR="00433DD8" w:rsidRPr="004D035A">
        <w:rPr>
          <w:lang w:eastAsia="ja-JP"/>
        </w:rPr>
        <w:t xml:space="preserve">near </w:t>
      </w:r>
      <w:r w:rsidR="006C634E" w:rsidRPr="004D035A">
        <w:rPr>
          <w:lang w:eastAsia="ja-JP"/>
        </w:rPr>
        <w:t xml:space="preserve">vicinity of </w:t>
      </w:r>
      <w:r w:rsidR="00433DD8" w:rsidRPr="004D035A">
        <w:rPr>
          <w:lang w:eastAsia="ja-JP"/>
        </w:rPr>
        <w:t>where the offer is described.</w:t>
      </w:r>
      <w:r w:rsidR="006C634E" w:rsidRPr="004D035A">
        <w:rPr>
          <w:lang w:eastAsia="ja-JP"/>
        </w:rPr>
        <w:t xml:space="preserve"> </w:t>
      </w:r>
      <w:r w:rsidR="00B522BF">
        <w:rPr>
          <w:lang w:eastAsia="ja-JP"/>
        </w:rPr>
        <w:t>S</w:t>
      </w:r>
      <w:r w:rsidR="006C634E" w:rsidRPr="004D035A">
        <w:rPr>
          <w:lang w:eastAsia="ja-JP"/>
        </w:rPr>
        <w:t>ix providers decided to</w:t>
      </w:r>
      <w:r w:rsidRPr="004D035A">
        <w:rPr>
          <w:lang w:eastAsia="ja-JP"/>
        </w:rPr>
        <w:t xml:space="preserve"> instead </w:t>
      </w:r>
      <w:r w:rsidR="006C634E" w:rsidRPr="004D035A">
        <w:rPr>
          <w:lang w:eastAsia="ja-JP"/>
        </w:rPr>
        <w:t>place a generic CIS link wi</w:t>
      </w:r>
      <w:r w:rsidRPr="004D035A">
        <w:rPr>
          <w:lang w:eastAsia="ja-JP"/>
        </w:rPr>
        <w:t xml:space="preserve">thin the </w:t>
      </w:r>
      <w:r w:rsidR="001B706B" w:rsidRPr="004D035A">
        <w:rPr>
          <w:lang w:eastAsia="ja-JP"/>
        </w:rPr>
        <w:t>page footer. As</w:t>
      </w:r>
      <w:r w:rsidRPr="004D035A">
        <w:rPr>
          <w:lang w:eastAsia="ja-JP"/>
        </w:rPr>
        <w:t xml:space="preserve"> mentioned above, there were also two providers that limited placement of the CISs to their “Support” or “Terms and Policies”.</w:t>
      </w:r>
    </w:p>
    <w:p w14:paraId="7EE867A8" w14:textId="77777777" w:rsidR="00EF5544" w:rsidRPr="0004380E" w:rsidRDefault="00EF5544" w:rsidP="00AC5957">
      <w:pPr>
        <w:pStyle w:val="ListParagraph"/>
        <w:numPr>
          <w:ilvl w:val="0"/>
          <w:numId w:val="11"/>
        </w:numPr>
        <w:rPr>
          <w:b/>
          <w:lang w:eastAsia="ja-JP"/>
        </w:rPr>
      </w:pPr>
      <w:r w:rsidRPr="0004380E">
        <w:rPr>
          <w:b/>
          <w:lang w:eastAsia="ja-JP"/>
        </w:rPr>
        <w:t>4.1.2 (</w:t>
      </w:r>
      <w:proofErr w:type="gramStart"/>
      <w:r w:rsidRPr="0004380E">
        <w:rPr>
          <w:b/>
          <w:lang w:eastAsia="ja-JP"/>
        </w:rPr>
        <w:t>g</w:t>
      </w:r>
      <w:proofErr w:type="gramEnd"/>
      <w:r w:rsidRPr="0004380E">
        <w:rPr>
          <w:b/>
          <w:lang w:eastAsia="ja-JP"/>
        </w:rPr>
        <w:t>) – Is it no longer than two A4 pages when all mandatory contents are included?</w:t>
      </w:r>
    </w:p>
    <w:p w14:paraId="34DD978F" w14:textId="1090E51F" w:rsidR="000A53E9" w:rsidRPr="004D035A" w:rsidRDefault="00736DAF" w:rsidP="00AC5957">
      <w:pPr>
        <w:pStyle w:val="ListParagraph"/>
        <w:numPr>
          <w:ilvl w:val="1"/>
          <w:numId w:val="11"/>
        </w:numPr>
        <w:rPr>
          <w:lang w:eastAsia="ja-JP"/>
        </w:rPr>
      </w:pPr>
      <w:r w:rsidRPr="004D035A">
        <w:rPr>
          <w:lang w:eastAsia="ja-JP"/>
        </w:rPr>
        <w:t xml:space="preserve">The majority of CISs obtained were </w:t>
      </w:r>
      <w:r w:rsidR="00540F86">
        <w:rPr>
          <w:lang w:eastAsia="ja-JP"/>
        </w:rPr>
        <w:t>two</w:t>
      </w:r>
      <w:r w:rsidRPr="004D035A">
        <w:rPr>
          <w:lang w:eastAsia="ja-JP"/>
        </w:rPr>
        <w:t xml:space="preserve"> pages or less in length. Two PDF-based CISs were unnecessarily three pages long as they made poor use of the page space available. There were also three providers who did not provide PDF-based CISs and instead used webpages, all of which when printed to A4 size paper, resulted in a page count greater than </w:t>
      </w:r>
      <w:r w:rsidR="00540F86">
        <w:rPr>
          <w:lang w:eastAsia="ja-JP"/>
        </w:rPr>
        <w:t>two</w:t>
      </w:r>
      <w:r w:rsidRPr="004D035A">
        <w:rPr>
          <w:lang w:eastAsia="ja-JP"/>
        </w:rPr>
        <w:t>.</w:t>
      </w:r>
    </w:p>
    <w:p w14:paraId="518566B5" w14:textId="21B28758" w:rsidR="00EF5544" w:rsidRPr="0004380E" w:rsidRDefault="00EF5544" w:rsidP="00AC5957">
      <w:pPr>
        <w:pStyle w:val="ListParagraph"/>
        <w:numPr>
          <w:ilvl w:val="0"/>
          <w:numId w:val="11"/>
        </w:numPr>
        <w:rPr>
          <w:b/>
          <w:lang w:eastAsia="ja-JP"/>
        </w:rPr>
      </w:pPr>
      <w:r w:rsidRPr="0004380E">
        <w:rPr>
          <w:b/>
          <w:lang w:eastAsia="ja-JP"/>
        </w:rPr>
        <w:t>4.1.2 (</w:t>
      </w:r>
      <w:proofErr w:type="gramStart"/>
      <w:r w:rsidRPr="0004380E">
        <w:rPr>
          <w:b/>
          <w:lang w:eastAsia="ja-JP"/>
        </w:rPr>
        <w:t>h</w:t>
      </w:r>
      <w:proofErr w:type="gramEnd"/>
      <w:r w:rsidRPr="0004380E">
        <w:rPr>
          <w:b/>
          <w:lang w:eastAsia="ja-JP"/>
        </w:rPr>
        <w:t>) – Is the information current?</w:t>
      </w:r>
    </w:p>
    <w:p w14:paraId="05C216BB" w14:textId="58FEED78" w:rsidR="000A53E9" w:rsidRPr="004D035A" w:rsidRDefault="0077258B" w:rsidP="00AC5957">
      <w:pPr>
        <w:pStyle w:val="ListParagraph"/>
        <w:numPr>
          <w:ilvl w:val="1"/>
          <w:numId w:val="11"/>
        </w:numPr>
        <w:rPr>
          <w:lang w:eastAsia="ja-JP"/>
        </w:rPr>
      </w:pPr>
      <w:r w:rsidRPr="004D035A">
        <w:rPr>
          <w:lang w:eastAsia="ja-JP"/>
        </w:rPr>
        <w:t>This is hard for consumers to assess. Thirty three providers publish CISs that are time</w:t>
      </w:r>
      <w:r w:rsidR="00540F86">
        <w:rPr>
          <w:lang w:eastAsia="ja-JP"/>
        </w:rPr>
        <w:t xml:space="preserve"> </w:t>
      </w:r>
      <w:r w:rsidRPr="004D035A">
        <w:rPr>
          <w:lang w:eastAsia="ja-JP"/>
        </w:rPr>
        <w:t>stamped in s</w:t>
      </w:r>
      <w:r w:rsidR="00CC72B4" w:rsidRPr="004D035A">
        <w:rPr>
          <w:lang w:eastAsia="ja-JP"/>
        </w:rPr>
        <w:t>o</w:t>
      </w:r>
      <w:r w:rsidRPr="004D035A">
        <w:rPr>
          <w:lang w:eastAsia="ja-JP"/>
        </w:rPr>
        <w:t>me way. Methods include</w:t>
      </w:r>
      <w:r w:rsidR="003D2B41" w:rsidRPr="004D035A">
        <w:rPr>
          <w:lang w:eastAsia="ja-JP"/>
        </w:rPr>
        <w:t xml:space="preserve"> use of phrases such as “effective from” and “current from”, versioning text in footer (e.g. AU11051 05.15)</w:t>
      </w:r>
      <w:r w:rsidR="00CC72B4" w:rsidRPr="004D035A">
        <w:rPr>
          <w:lang w:eastAsia="ja-JP"/>
        </w:rPr>
        <w:t xml:space="preserve"> or dates within the PDF file name. </w:t>
      </w:r>
      <w:r w:rsidR="00736DAF" w:rsidRPr="004D035A">
        <w:rPr>
          <w:lang w:eastAsia="ja-JP"/>
        </w:rPr>
        <w:t>Seven</w:t>
      </w:r>
      <w:r w:rsidR="00CC72B4" w:rsidRPr="004D035A">
        <w:rPr>
          <w:lang w:eastAsia="ja-JP"/>
        </w:rPr>
        <w:t xml:space="preserve">teen </w:t>
      </w:r>
      <w:r w:rsidR="00736DAF" w:rsidRPr="004D035A">
        <w:rPr>
          <w:lang w:eastAsia="ja-JP"/>
        </w:rPr>
        <w:t>providers provided no date information within the text of the CIS, though PDF file creation dates provide some idea of the currency of the offers. Three of those seventeen had creation dates from 2013.</w:t>
      </w:r>
    </w:p>
    <w:p w14:paraId="1C17D2E3" w14:textId="77777777" w:rsidR="00D2031A" w:rsidRDefault="00D2031A">
      <w:pPr>
        <w:spacing w:after="0" w:line="240" w:lineRule="auto"/>
        <w:rPr>
          <w:lang w:eastAsia="ja-JP"/>
        </w:rPr>
      </w:pPr>
      <w:r>
        <w:rPr>
          <w:lang w:eastAsia="ja-JP"/>
        </w:rPr>
        <w:br w:type="page"/>
      </w:r>
    </w:p>
    <w:p w14:paraId="01EEC9C5" w14:textId="58179765" w:rsidR="002632CF" w:rsidRPr="004D035A" w:rsidRDefault="002632CF" w:rsidP="002632CF">
      <w:pPr>
        <w:rPr>
          <w:lang w:eastAsia="ja-JP"/>
        </w:rPr>
      </w:pPr>
      <w:r w:rsidRPr="007D4CFB">
        <w:rPr>
          <w:lang w:eastAsia="ja-JP"/>
        </w:rPr>
        <w:lastRenderedPageBreak/>
        <w:t xml:space="preserve">The following section </w:t>
      </w:r>
      <w:r w:rsidR="00D05C34" w:rsidRPr="007D4CFB">
        <w:rPr>
          <w:lang w:eastAsia="ja-JP"/>
        </w:rPr>
        <w:t>summarises</w:t>
      </w:r>
      <w:r w:rsidRPr="007D4CFB">
        <w:rPr>
          <w:lang w:eastAsia="ja-JP"/>
        </w:rPr>
        <w:t xml:space="preserve"> </w:t>
      </w:r>
      <w:r w:rsidR="00197FC3" w:rsidRPr="007D4CFB">
        <w:rPr>
          <w:lang w:eastAsia="ja-JP"/>
        </w:rPr>
        <w:t xml:space="preserve">an initial investigation into </w:t>
      </w:r>
      <w:r w:rsidRPr="007D4CFB">
        <w:rPr>
          <w:lang w:eastAsia="ja-JP"/>
        </w:rPr>
        <w:t xml:space="preserve">whether each mobile service provider meets the requirements </w:t>
      </w:r>
      <w:r w:rsidR="00197FC3" w:rsidRPr="007D4CFB">
        <w:rPr>
          <w:lang w:eastAsia="ja-JP"/>
        </w:rPr>
        <w:t xml:space="preserve">of </w:t>
      </w:r>
      <w:r w:rsidR="00D05C34" w:rsidRPr="007D4CFB">
        <w:rPr>
          <w:lang w:eastAsia="ja-JP"/>
        </w:rPr>
        <w:t>the TCP code</w:t>
      </w:r>
      <w:r w:rsidRPr="007D4CFB">
        <w:rPr>
          <w:lang w:eastAsia="ja-JP"/>
        </w:rPr>
        <w:t xml:space="preserve"> as set forth in Rule 4.1.2.</w:t>
      </w:r>
      <w:r w:rsidR="0004380E" w:rsidRPr="007D4CFB">
        <w:rPr>
          <w:rStyle w:val="FootnoteReference"/>
          <w:lang w:eastAsia="ja-JP"/>
        </w:rPr>
        <w:footnoteReference w:id="47"/>
      </w:r>
      <w:r w:rsidRPr="007D4CFB">
        <w:rPr>
          <w:lang w:eastAsia="ja-JP"/>
        </w:rPr>
        <w:t xml:space="preserve"> Due to many providers offering a range of plans that can differ in wh</w:t>
      </w:r>
      <w:r w:rsidR="007D4CFB">
        <w:rPr>
          <w:lang w:eastAsia="ja-JP"/>
        </w:rPr>
        <w:t>ich</w:t>
      </w:r>
      <w:r w:rsidRPr="007D4CFB">
        <w:rPr>
          <w:lang w:eastAsia="ja-JP"/>
        </w:rPr>
        <w:t xml:space="preserve"> CIS items are required to be reported, th</w:t>
      </w:r>
      <w:r w:rsidR="007D4CFB">
        <w:rPr>
          <w:lang w:eastAsia="ja-JP"/>
        </w:rPr>
        <w:t>is</w:t>
      </w:r>
      <w:r w:rsidRPr="007D4CFB">
        <w:rPr>
          <w:lang w:eastAsia="ja-JP"/>
        </w:rPr>
        <w:t xml:space="preserve"> summary considers </w:t>
      </w:r>
      <w:r w:rsidR="00D05C34" w:rsidRPr="007D4CFB">
        <w:rPr>
          <w:lang w:eastAsia="ja-JP"/>
        </w:rPr>
        <w:t>a range of offers</w:t>
      </w:r>
      <w:r w:rsidRPr="007D4CFB">
        <w:rPr>
          <w:lang w:eastAsia="ja-JP"/>
        </w:rPr>
        <w:t xml:space="preserve"> from each </w:t>
      </w:r>
      <w:r w:rsidR="00D05C34" w:rsidRPr="007D4CFB">
        <w:rPr>
          <w:lang w:eastAsia="ja-JP"/>
        </w:rPr>
        <w:t>provider</w:t>
      </w:r>
      <w:r w:rsidRPr="007D4CFB">
        <w:rPr>
          <w:lang w:eastAsia="ja-JP"/>
        </w:rPr>
        <w:t>.</w:t>
      </w:r>
    </w:p>
    <w:p w14:paraId="40BF4922" w14:textId="3C6392F8" w:rsidR="00E32E99" w:rsidRPr="004D035A" w:rsidRDefault="00FE01BB" w:rsidP="00D05C34">
      <w:pPr>
        <w:pStyle w:val="Heading4"/>
        <w:rPr>
          <w:lang w:eastAsia="ja-JP"/>
        </w:rPr>
      </w:pPr>
      <w:r>
        <w:rPr>
          <w:lang w:eastAsia="ja-JP"/>
        </w:rPr>
        <w:t>ABLE NET</w:t>
      </w:r>
      <w:r w:rsidR="009930C7" w:rsidRPr="004D035A">
        <w:rPr>
          <w:lang w:eastAsia="ja-JP"/>
        </w:rPr>
        <w:t xml:space="preserve"> (ABLE NET P</w:t>
      </w:r>
      <w:r>
        <w:rPr>
          <w:lang w:eastAsia="ja-JP"/>
        </w:rPr>
        <w:t>ty</w:t>
      </w:r>
      <w:r w:rsidR="009930C7" w:rsidRPr="004D035A">
        <w:rPr>
          <w:lang w:eastAsia="ja-JP"/>
        </w:rPr>
        <w:t xml:space="preserve"> L</w:t>
      </w:r>
      <w:r>
        <w:rPr>
          <w:lang w:eastAsia="ja-JP"/>
        </w:rPr>
        <w:t>td.</w:t>
      </w:r>
      <w:r w:rsidR="009930C7" w:rsidRPr="004D035A">
        <w:rPr>
          <w:lang w:eastAsia="ja-JP"/>
        </w:rPr>
        <w:t>)</w:t>
      </w:r>
    </w:p>
    <w:p w14:paraId="6780F55B" w14:textId="551D8FA0" w:rsidR="001B706B" w:rsidRPr="004D035A" w:rsidRDefault="001B706B" w:rsidP="00AC5957">
      <w:pPr>
        <w:pStyle w:val="ListParagraph"/>
        <w:numPr>
          <w:ilvl w:val="0"/>
          <w:numId w:val="22"/>
        </w:numPr>
        <w:rPr>
          <w:lang w:eastAsia="ja-JP"/>
        </w:rPr>
      </w:pPr>
      <w:r w:rsidRPr="004D035A">
        <w:rPr>
          <w:lang w:eastAsia="ja-JP"/>
        </w:rPr>
        <w:t xml:space="preserve">Summary of the </w:t>
      </w:r>
      <w:r w:rsidR="007D4CFB">
        <w:rPr>
          <w:lang w:eastAsia="ja-JP"/>
        </w:rPr>
        <w:t>o</w:t>
      </w:r>
      <w:r w:rsidRPr="004D035A">
        <w:rPr>
          <w:lang w:eastAsia="ja-JP"/>
        </w:rPr>
        <w:t>ffer is not called a “Critical Information Summary”</w:t>
      </w:r>
      <w:r w:rsidR="00A54DA3" w:rsidRPr="004D035A">
        <w:rPr>
          <w:lang w:eastAsia="ja-JP"/>
        </w:rPr>
        <w:t>.</w:t>
      </w:r>
    </w:p>
    <w:p w14:paraId="0F31FB19" w14:textId="2D796A99" w:rsidR="001B706B" w:rsidRPr="004D035A" w:rsidRDefault="001B706B" w:rsidP="00AC5957">
      <w:pPr>
        <w:pStyle w:val="ListParagraph"/>
        <w:numPr>
          <w:ilvl w:val="1"/>
          <w:numId w:val="22"/>
        </w:numPr>
        <w:rPr>
          <w:lang w:eastAsia="ja-JP"/>
        </w:rPr>
      </w:pPr>
      <w:r w:rsidRPr="004D035A">
        <w:rPr>
          <w:lang w:eastAsia="ja-JP"/>
        </w:rPr>
        <w:t xml:space="preserve">They use this phrase </w:t>
      </w:r>
      <w:r w:rsidR="007D4CFB">
        <w:rPr>
          <w:lang w:eastAsia="ja-JP"/>
        </w:rPr>
        <w:t xml:space="preserve">(in English) </w:t>
      </w:r>
      <w:r w:rsidRPr="004D035A">
        <w:rPr>
          <w:lang w:eastAsia="ja-JP"/>
        </w:rPr>
        <w:t>to identify the page containing the CISs, but each individual CIS is titled “Critical Information”.</w:t>
      </w:r>
    </w:p>
    <w:p w14:paraId="05656A89" w14:textId="5449E671" w:rsidR="00E5156B" w:rsidRPr="004D035A" w:rsidRDefault="00E5156B" w:rsidP="00AC5957">
      <w:pPr>
        <w:pStyle w:val="ListParagraph"/>
        <w:numPr>
          <w:ilvl w:val="0"/>
          <w:numId w:val="22"/>
        </w:numPr>
        <w:rPr>
          <w:lang w:eastAsia="ja-JP"/>
        </w:rPr>
      </w:pPr>
      <w:r w:rsidRPr="004D035A">
        <w:rPr>
          <w:lang w:eastAsia="ja-JP"/>
        </w:rPr>
        <w:t xml:space="preserve">Does not include </w:t>
      </w:r>
      <w:proofErr w:type="gramStart"/>
      <w:r w:rsidRPr="004D035A">
        <w:rPr>
          <w:lang w:eastAsia="ja-JP"/>
        </w:rPr>
        <w:t>a sub</w:t>
      </w:r>
      <w:proofErr w:type="gramEnd"/>
      <w:r w:rsidRPr="004D035A">
        <w:rPr>
          <w:lang w:eastAsia="ja-JP"/>
        </w:rPr>
        <w:t xml:space="preserve">-heading ‘Information </w:t>
      </w:r>
      <w:r w:rsidR="007D4CFB" w:rsidRPr="004D035A">
        <w:rPr>
          <w:lang w:eastAsia="ja-JP"/>
        </w:rPr>
        <w:t>about the s</w:t>
      </w:r>
      <w:r w:rsidRPr="004D035A">
        <w:rPr>
          <w:lang w:eastAsia="ja-JP"/>
        </w:rPr>
        <w:t>ervice’</w:t>
      </w:r>
      <w:r w:rsidR="00A54DA3" w:rsidRPr="004D035A">
        <w:rPr>
          <w:lang w:eastAsia="ja-JP"/>
        </w:rPr>
        <w:t>.</w:t>
      </w:r>
    </w:p>
    <w:p w14:paraId="1EB4B156" w14:textId="1F2D077D" w:rsidR="00E5156B" w:rsidRPr="004D035A" w:rsidRDefault="00E5156B" w:rsidP="00AC5957">
      <w:pPr>
        <w:pStyle w:val="ListParagraph"/>
        <w:numPr>
          <w:ilvl w:val="1"/>
          <w:numId w:val="22"/>
        </w:numPr>
        <w:rPr>
          <w:lang w:eastAsia="ja-JP"/>
        </w:rPr>
      </w:pPr>
      <w:r w:rsidRPr="004D035A">
        <w:rPr>
          <w:lang w:eastAsia="ja-JP"/>
        </w:rPr>
        <w:t>CIS only available in Japanese &amp; Korean</w:t>
      </w:r>
      <w:r w:rsidR="007D4CFB">
        <w:rPr>
          <w:lang w:eastAsia="ja-JP"/>
        </w:rPr>
        <w:t xml:space="preserve">. It </w:t>
      </w:r>
      <w:r w:rsidRPr="004D035A">
        <w:rPr>
          <w:lang w:eastAsia="ja-JP"/>
        </w:rPr>
        <w:t xml:space="preserve">has </w:t>
      </w:r>
      <w:r w:rsidR="007D4CFB" w:rsidRPr="004D035A">
        <w:rPr>
          <w:lang w:eastAsia="ja-JP"/>
        </w:rPr>
        <w:t xml:space="preserve">similar sub-headings in those languages </w:t>
      </w:r>
      <w:r w:rsidR="007D4CFB">
        <w:rPr>
          <w:lang w:eastAsia="ja-JP"/>
        </w:rPr>
        <w:t xml:space="preserve">but </w:t>
      </w:r>
      <w:r w:rsidRPr="004D035A">
        <w:rPr>
          <w:lang w:eastAsia="ja-JP"/>
        </w:rPr>
        <w:t xml:space="preserve">no English </w:t>
      </w:r>
      <w:r w:rsidR="007D4CFB">
        <w:rPr>
          <w:lang w:eastAsia="ja-JP"/>
        </w:rPr>
        <w:t>equivalent</w:t>
      </w:r>
      <w:r w:rsidRPr="004D035A">
        <w:rPr>
          <w:lang w:eastAsia="ja-JP"/>
        </w:rPr>
        <w:t>.</w:t>
      </w:r>
    </w:p>
    <w:p w14:paraId="1503E020" w14:textId="29B0C484" w:rsidR="00E5156B" w:rsidRPr="004D035A" w:rsidRDefault="00E5156B" w:rsidP="00AC5957">
      <w:pPr>
        <w:pStyle w:val="ListParagraph"/>
        <w:numPr>
          <w:ilvl w:val="0"/>
          <w:numId w:val="22"/>
        </w:numPr>
        <w:rPr>
          <w:lang w:eastAsia="ja-JP"/>
        </w:rPr>
      </w:pPr>
      <w:r w:rsidRPr="004D035A">
        <w:rPr>
          <w:lang w:eastAsia="ja-JP"/>
        </w:rPr>
        <w:t xml:space="preserve">Does not include </w:t>
      </w:r>
      <w:proofErr w:type="gramStart"/>
      <w:r w:rsidRPr="004D035A">
        <w:rPr>
          <w:lang w:eastAsia="ja-JP"/>
        </w:rPr>
        <w:t>a sub</w:t>
      </w:r>
      <w:proofErr w:type="gramEnd"/>
      <w:r w:rsidRPr="004D035A">
        <w:rPr>
          <w:lang w:eastAsia="ja-JP"/>
        </w:rPr>
        <w:t xml:space="preserve">-heading ‘Information </w:t>
      </w:r>
      <w:r w:rsidR="007D4CFB" w:rsidRPr="004D035A">
        <w:rPr>
          <w:lang w:eastAsia="ja-JP"/>
        </w:rPr>
        <w:t>about pr</w:t>
      </w:r>
      <w:r w:rsidRPr="004D035A">
        <w:rPr>
          <w:lang w:eastAsia="ja-JP"/>
        </w:rPr>
        <w:t>icing’</w:t>
      </w:r>
      <w:r w:rsidR="00A54DA3" w:rsidRPr="004D035A">
        <w:rPr>
          <w:lang w:eastAsia="ja-JP"/>
        </w:rPr>
        <w:t>.</w:t>
      </w:r>
    </w:p>
    <w:p w14:paraId="2173B682" w14:textId="77777777" w:rsidR="007D4CFB" w:rsidRPr="004D035A" w:rsidRDefault="007D4CFB" w:rsidP="007D4CFB">
      <w:pPr>
        <w:pStyle w:val="ListParagraph"/>
        <w:numPr>
          <w:ilvl w:val="1"/>
          <w:numId w:val="22"/>
        </w:numPr>
        <w:rPr>
          <w:lang w:eastAsia="ja-JP"/>
        </w:rPr>
      </w:pPr>
      <w:r w:rsidRPr="004D035A">
        <w:rPr>
          <w:lang w:eastAsia="ja-JP"/>
        </w:rPr>
        <w:t>CIS only available in Japanese &amp; Korean</w:t>
      </w:r>
      <w:r>
        <w:rPr>
          <w:lang w:eastAsia="ja-JP"/>
        </w:rPr>
        <w:t xml:space="preserve">. It </w:t>
      </w:r>
      <w:r w:rsidRPr="004D035A">
        <w:rPr>
          <w:lang w:eastAsia="ja-JP"/>
        </w:rPr>
        <w:t xml:space="preserve">has similar sub-headings in those languages </w:t>
      </w:r>
      <w:r>
        <w:rPr>
          <w:lang w:eastAsia="ja-JP"/>
        </w:rPr>
        <w:t xml:space="preserve">but </w:t>
      </w:r>
      <w:r w:rsidRPr="004D035A">
        <w:rPr>
          <w:lang w:eastAsia="ja-JP"/>
        </w:rPr>
        <w:t xml:space="preserve">no English </w:t>
      </w:r>
      <w:r>
        <w:rPr>
          <w:lang w:eastAsia="ja-JP"/>
        </w:rPr>
        <w:t>equivalent</w:t>
      </w:r>
      <w:r w:rsidRPr="004D035A">
        <w:rPr>
          <w:lang w:eastAsia="ja-JP"/>
        </w:rPr>
        <w:t>.</w:t>
      </w:r>
    </w:p>
    <w:p w14:paraId="06155598" w14:textId="4EFAB58B" w:rsidR="00E5156B" w:rsidRPr="004D035A" w:rsidRDefault="00E5156B" w:rsidP="00AC5957">
      <w:pPr>
        <w:pStyle w:val="ListParagraph"/>
        <w:numPr>
          <w:ilvl w:val="0"/>
          <w:numId w:val="22"/>
        </w:numPr>
        <w:rPr>
          <w:lang w:eastAsia="ja-JP"/>
        </w:rPr>
      </w:pPr>
      <w:r w:rsidRPr="004D035A">
        <w:rPr>
          <w:lang w:eastAsia="ja-JP"/>
        </w:rPr>
        <w:t xml:space="preserve">Does not include </w:t>
      </w:r>
      <w:proofErr w:type="gramStart"/>
      <w:r w:rsidRPr="004D035A">
        <w:rPr>
          <w:lang w:eastAsia="ja-JP"/>
        </w:rPr>
        <w:t>a sub</w:t>
      </w:r>
      <w:proofErr w:type="gramEnd"/>
      <w:r w:rsidRPr="004D035A">
        <w:rPr>
          <w:lang w:eastAsia="ja-JP"/>
        </w:rPr>
        <w:t xml:space="preserve">-heading ‘Other </w:t>
      </w:r>
      <w:r w:rsidR="007D4CFB">
        <w:rPr>
          <w:lang w:eastAsia="ja-JP"/>
        </w:rPr>
        <w:t>i</w:t>
      </w:r>
      <w:r w:rsidRPr="004D035A">
        <w:rPr>
          <w:lang w:eastAsia="ja-JP"/>
        </w:rPr>
        <w:t>nformation’</w:t>
      </w:r>
      <w:r w:rsidR="00A54DA3" w:rsidRPr="004D035A">
        <w:rPr>
          <w:lang w:eastAsia="ja-JP"/>
        </w:rPr>
        <w:t>.</w:t>
      </w:r>
    </w:p>
    <w:p w14:paraId="60C8E1D1" w14:textId="77777777" w:rsidR="007D4CFB" w:rsidRPr="004D035A" w:rsidRDefault="007D4CFB" w:rsidP="007D4CFB">
      <w:pPr>
        <w:pStyle w:val="ListParagraph"/>
        <w:numPr>
          <w:ilvl w:val="1"/>
          <w:numId w:val="22"/>
        </w:numPr>
        <w:rPr>
          <w:lang w:eastAsia="ja-JP"/>
        </w:rPr>
      </w:pPr>
      <w:r w:rsidRPr="004D035A">
        <w:rPr>
          <w:lang w:eastAsia="ja-JP"/>
        </w:rPr>
        <w:t>CIS only available in Japanese &amp; Korean</w:t>
      </w:r>
      <w:r>
        <w:rPr>
          <w:lang w:eastAsia="ja-JP"/>
        </w:rPr>
        <w:t xml:space="preserve">. It </w:t>
      </w:r>
      <w:r w:rsidRPr="004D035A">
        <w:rPr>
          <w:lang w:eastAsia="ja-JP"/>
        </w:rPr>
        <w:t xml:space="preserve">has similar sub-headings in those languages </w:t>
      </w:r>
      <w:r>
        <w:rPr>
          <w:lang w:eastAsia="ja-JP"/>
        </w:rPr>
        <w:t xml:space="preserve">but </w:t>
      </w:r>
      <w:r w:rsidRPr="004D035A">
        <w:rPr>
          <w:lang w:eastAsia="ja-JP"/>
        </w:rPr>
        <w:t xml:space="preserve">no English </w:t>
      </w:r>
      <w:r>
        <w:rPr>
          <w:lang w:eastAsia="ja-JP"/>
        </w:rPr>
        <w:t>equivalent</w:t>
      </w:r>
      <w:r w:rsidRPr="004D035A">
        <w:rPr>
          <w:lang w:eastAsia="ja-JP"/>
        </w:rPr>
        <w:t>.</w:t>
      </w:r>
    </w:p>
    <w:p w14:paraId="2DF7DE35" w14:textId="30E6D3FA" w:rsidR="00937F52" w:rsidRPr="004D035A" w:rsidRDefault="00937F52" w:rsidP="00AC5957">
      <w:pPr>
        <w:pStyle w:val="ListParagraph"/>
        <w:numPr>
          <w:ilvl w:val="0"/>
          <w:numId w:val="22"/>
        </w:numPr>
        <w:rPr>
          <w:lang w:eastAsia="ja-JP"/>
        </w:rPr>
      </w:pPr>
      <w:r w:rsidRPr="004D035A">
        <w:rPr>
          <w:lang w:eastAsia="ja-JP"/>
        </w:rPr>
        <w:t xml:space="preserve">Does not include the cost (prior to discounts) of making a </w:t>
      </w:r>
      <w:r w:rsidR="007D4CFB">
        <w:rPr>
          <w:lang w:eastAsia="ja-JP"/>
        </w:rPr>
        <w:t>two</w:t>
      </w:r>
      <w:r w:rsidRPr="004D035A">
        <w:rPr>
          <w:lang w:eastAsia="ja-JP"/>
        </w:rPr>
        <w:t xml:space="preserve"> minute Standard National Mobile Call (including flagfall if applicable)</w:t>
      </w:r>
      <w:r w:rsidR="00D05C34" w:rsidRPr="004D035A">
        <w:rPr>
          <w:lang w:eastAsia="ja-JP"/>
        </w:rPr>
        <w:t>.</w:t>
      </w:r>
    </w:p>
    <w:p w14:paraId="19145AEB" w14:textId="64200F3F" w:rsidR="00E5156B" w:rsidRPr="004D035A" w:rsidRDefault="00E5156B" w:rsidP="00AC5957">
      <w:pPr>
        <w:pStyle w:val="ListParagraph"/>
        <w:numPr>
          <w:ilvl w:val="1"/>
          <w:numId w:val="22"/>
        </w:numPr>
        <w:rPr>
          <w:lang w:eastAsia="ja-JP"/>
        </w:rPr>
      </w:pPr>
      <w:r w:rsidRPr="004D035A">
        <w:rPr>
          <w:lang w:eastAsia="ja-JP"/>
        </w:rPr>
        <w:t xml:space="preserve">Only gives costs by the </w:t>
      </w:r>
      <w:r w:rsidR="007D4CFB" w:rsidRPr="004D035A">
        <w:rPr>
          <w:lang w:eastAsia="ja-JP"/>
        </w:rPr>
        <w:t>30-second</w:t>
      </w:r>
      <w:r w:rsidRPr="004D035A">
        <w:rPr>
          <w:lang w:eastAsia="ja-JP"/>
        </w:rPr>
        <w:t xml:space="preserve"> block</w:t>
      </w:r>
      <w:r w:rsidR="001B706B" w:rsidRPr="004D035A">
        <w:rPr>
          <w:lang w:eastAsia="ja-JP"/>
        </w:rPr>
        <w:t>.</w:t>
      </w:r>
    </w:p>
    <w:p w14:paraId="3CF09DAC" w14:textId="0AB42BB8" w:rsidR="00937F52" w:rsidRPr="004D035A" w:rsidRDefault="00937F52" w:rsidP="00AC5957">
      <w:pPr>
        <w:pStyle w:val="ListParagraph"/>
        <w:numPr>
          <w:ilvl w:val="0"/>
          <w:numId w:val="22"/>
        </w:numPr>
        <w:rPr>
          <w:lang w:eastAsia="ja-JP"/>
        </w:rPr>
      </w:pPr>
      <w:r w:rsidRPr="004D035A">
        <w:rPr>
          <w:lang w:eastAsia="ja-JP"/>
        </w:rPr>
        <w:t xml:space="preserve">Does not include an estimate of the maximum number of </w:t>
      </w:r>
      <w:r w:rsidR="007D4CFB">
        <w:rPr>
          <w:lang w:eastAsia="ja-JP"/>
        </w:rPr>
        <w:t>two</w:t>
      </w:r>
      <w:r w:rsidRPr="004D035A">
        <w:rPr>
          <w:lang w:eastAsia="ja-JP"/>
        </w:rPr>
        <w:t xml:space="preserve"> minute Standard National Mobile Call</w:t>
      </w:r>
      <w:r w:rsidR="007D4CFB">
        <w:rPr>
          <w:lang w:eastAsia="ja-JP"/>
        </w:rPr>
        <w:t>s</w:t>
      </w:r>
      <w:r w:rsidRPr="004D035A">
        <w:rPr>
          <w:lang w:eastAsia="ja-JP"/>
        </w:rPr>
        <w:t xml:space="preserve"> (including flagfall if applicable) that can be made from the included value</w:t>
      </w:r>
      <w:r w:rsidR="00D05C34" w:rsidRPr="004D035A">
        <w:rPr>
          <w:lang w:eastAsia="ja-JP"/>
        </w:rPr>
        <w:t>.</w:t>
      </w:r>
    </w:p>
    <w:p w14:paraId="75DDA114" w14:textId="782243FA" w:rsidR="00FA66CD" w:rsidRPr="004D035A" w:rsidRDefault="00E5156B" w:rsidP="00AC5957">
      <w:pPr>
        <w:pStyle w:val="ListParagraph"/>
        <w:numPr>
          <w:ilvl w:val="1"/>
          <w:numId w:val="22"/>
        </w:numPr>
        <w:rPr>
          <w:lang w:eastAsia="ja-JP"/>
        </w:rPr>
      </w:pPr>
      <w:r w:rsidRPr="004D035A">
        <w:rPr>
          <w:lang w:eastAsia="ja-JP"/>
        </w:rPr>
        <w:t xml:space="preserve">Has </w:t>
      </w:r>
      <w:r w:rsidR="007D4CFB" w:rsidRPr="004D035A">
        <w:rPr>
          <w:lang w:eastAsia="ja-JP"/>
        </w:rPr>
        <w:t>30-second</w:t>
      </w:r>
      <w:r w:rsidRPr="004D035A">
        <w:rPr>
          <w:lang w:eastAsia="ja-JP"/>
        </w:rPr>
        <w:t xml:space="preserve"> call costs and included call value</w:t>
      </w:r>
      <w:r w:rsidR="000153DC">
        <w:rPr>
          <w:lang w:eastAsia="ja-JP"/>
        </w:rPr>
        <w:t>,</w:t>
      </w:r>
      <w:r w:rsidRPr="004D035A">
        <w:rPr>
          <w:lang w:eastAsia="ja-JP"/>
        </w:rPr>
        <w:t xml:space="preserve"> but no </w:t>
      </w:r>
      <w:r w:rsidR="000153DC">
        <w:rPr>
          <w:lang w:eastAsia="ja-JP"/>
        </w:rPr>
        <w:t>two</w:t>
      </w:r>
      <w:r w:rsidRPr="004D035A">
        <w:rPr>
          <w:lang w:eastAsia="ja-JP"/>
        </w:rPr>
        <w:t xml:space="preserve"> minute standard call estimation pre-calculated for the reader.</w:t>
      </w:r>
    </w:p>
    <w:p w14:paraId="5279750D" w14:textId="69108083" w:rsidR="00937F52" w:rsidRPr="004D035A" w:rsidRDefault="00937F52" w:rsidP="00AC5957">
      <w:pPr>
        <w:pStyle w:val="ListParagraph"/>
        <w:numPr>
          <w:ilvl w:val="0"/>
          <w:numId w:val="22"/>
        </w:numPr>
        <w:rPr>
          <w:lang w:eastAsia="ja-JP"/>
        </w:rPr>
      </w:pPr>
      <w:r w:rsidRPr="004D035A">
        <w:rPr>
          <w:lang w:eastAsia="ja-JP"/>
        </w:rPr>
        <w:t xml:space="preserve">Does not include warnings about </w:t>
      </w:r>
      <w:r w:rsidR="000153DC" w:rsidRPr="004D035A">
        <w:rPr>
          <w:lang w:eastAsia="ja-JP"/>
        </w:rPr>
        <w:t xml:space="preserve">national </w:t>
      </w:r>
      <w:r w:rsidR="000153DC">
        <w:rPr>
          <w:lang w:eastAsia="ja-JP"/>
        </w:rPr>
        <w:t xml:space="preserve">or </w:t>
      </w:r>
      <w:r w:rsidR="000153DC" w:rsidRPr="004D035A">
        <w:rPr>
          <w:lang w:eastAsia="ja-JP"/>
        </w:rPr>
        <w:t xml:space="preserve">international </w:t>
      </w:r>
      <w:r w:rsidRPr="004D035A">
        <w:rPr>
          <w:lang w:eastAsia="ja-JP"/>
        </w:rPr>
        <w:t>roaming costs</w:t>
      </w:r>
      <w:r w:rsidR="00D05C34" w:rsidRPr="004D035A">
        <w:rPr>
          <w:lang w:eastAsia="ja-JP"/>
        </w:rPr>
        <w:t>.</w:t>
      </w:r>
    </w:p>
    <w:p w14:paraId="188C4612" w14:textId="317B589E" w:rsidR="00FA66CD" w:rsidRPr="004D035A" w:rsidRDefault="00FA66CD" w:rsidP="00AC5957">
      <w:pPr>
        <w:pStyle w:val="ListParagraph"/>
        <w:numPr>
          <w:ilvl w:val="1"/>
          <w:numId w:val="22"/>
        </w:numPr>
        <w:rPr>
          <w:lang w:eastAsia="ja-JP"/>
        </w:rPr>
      </w:pPr>
      <w:r w:rsidRPr="004D035A">
        <w:rPr>
          <w:lang w:eastAsia="ja-JP"/>
        </w:rPr>
        <w:t>No mention of how roaming is handled. Website contains a link to “Overseas international data roaming (01/11)”</w:t>
      </w:r>
      <w:r w:rsidR="00A54DA3" w:rsidRPr="004D035A">
        <w:rPr>
          <w:lang w:eastAsia="ja-JP"/>
        </w:rPr>
        <w:t>.</w:t>
      </w:r>
    </w:p>
    <w:p w14:paraId="5868EBEA" w14:textId="77777777" w:rsidR="00937F52" w:rsidRPr="004D035A" w:rsidRDefault="00937F52" w:rsidP="00AC5957">
      <w:pPr>
        <w:pStyle w:val="ListParagraph"/>
        <w:numPr>
          <w:ilvl w:val="0"/>
          <w:numId w:val="22"/>
        </w:numPr>
        <w:rPr>
          <w:lang w:eastAsia="ja-JP"/>
        </w:rPr>
      </w:pPr>
      <w:r w:rsidRPr="004D035A">
        <w:rPr>
          <w:lang w:eastAsia="ja-JP"/>
        </w:rPr>
        <w:t>Does not include information about how to access internal dispute resolution processes</w:t>
      </w:r>
      <w:r w:rsidR="00D05C34" w:rsidRPr="004D035A">
        <w:rPr>
          <w:lang w:eastAsia="ja-JP"/>
        </w:rPr>
        <w:t>.</w:t>
      </w:r>
    </w:p>
    <w:p w14:paraId="4C2F65DF" w14:textId="179A975C" w:rsidR="00FA66CD" w:rsidRPr="004D035A" w:rsidRDefault="00FA66CD" w:rsidP="00AC5957">
      <w:pPr>
        <w:pStyle w:val="ListParagraph"/>
        <w:numPr>
          <w:ilvl w:val="1"/>
          <w:numId w:val="22"/>
        </w:numPr>
        <w:rPr>
          <w:lang w:eastAsia="ja-JP"/>
        </w:rPr>
      </w:pPr>
      <w:r w:rsidRPr="004D035A">
        <w:rPr>
          <w:lang w:eastAsia="ja-JP"/>
        </w:rPr>
        <w:lastRenderedPageBreak/>
        <w:t>No mention of how complaints are handled. Website contains a link to the “Complaint Handling Process ‒ Summary”</w:t>
      </w:r>
      <w:r w:rsidR="00A54DA3" w:rsidRPr="004D035A">
        <w:rPr>
          <w:lang w:eastAsia="ja-JP"/>
        </w:rPr>
        <w:t>.</w:t>
      </w:r>
    </w:p>
    <w:p w14:paraId="5163EB23" w14:textId="77777777" w:rsidR="00937F52" w:rsidRPr="004D035A" w:rsidRDefault="00937F52" w:rsidP="00AC5957">
      <w:pPr>
        <w:pStyle w:val="ListParagraph"/>
        <w:numPr>
          <w:ilvl w:val="0"/>
          <w:numId w:val="22"/>
        </w:numPr>
        <w:rPr>
          <w:lang w:eastAsia="ja-JP"/>
        </w:rPr>
      </w:pPr>
      <w:r w:rsidRPr="004D035A">
        <w:rPr>
          <w:lang w:eastAsia="ja-JP"/>
        </w:rPr>
        <w:t>Does not include contact details for the Telecommunication Industry Ombudsman</w:t>
      </w:r>
      <w:r w:rsidR="00D05C34" w:rsidRPr="004D035A">
        <w:rPr>
          <w:lang w:eastAsia="ja-JP"/>
        </w:rPr>
        <w:t>.</w:t>
      </w:r>
    </w:p>
    <w:p w14:paraId="0140705D" w14:textId="20AD6756" w:rsidR="00FA66CD" w:rsidRPr="004D035A" w:rsidRDefault="00FA66CD" w:rsidP="00AC5957">
      <w:pPr>
        <w:pStyle w:val="ListParagraph"/>
        <w:numPr>
          <w:ilvl w:val="1"/>
          <w:numId w:val="22"/>
        </w:numPr>
        <w:rPr>
          <w:lang w:eastAsia="ja-JP"/>
        </w:rPr>
      </w:pPr>
      <w:r w:rsidRPr="004D035A">
        <w:rPr>
          <w:lang w:eastAsia="ja-JP"/>
        </w:rPr>
        <w:t>No mention of the TIO</w:t>
      </w:r>
      <w:r w:rsidR="00A54DA3" w:rsidRPr="004D035A">
        <w:rPr>
          <w:lang w:eastAsia="ja-JP"/>
        </w:rPr>
        <w:t>.</w:t>
      </w:r>
    </w:p>
    <w:p w14:paraId="3D2385EE" w14:textId="3CA25933" w:rsidR="001B706B" w:rsidRPr="004D035A" w:rsidRDefault="001B706B" w:rsidP="00AC5957">
      <w:pPr>
        <w:pStyle w:val="ListParagraph"/>
        <w:numPr>
          <w:ilvl w:val="0"/>
          <w:numId w:val="22"/>
        </w:numPr>
        <w:rPr>
          <w:lang w:eastAsia="ja-JP"/>
        </w:rPr>
      </w:pPr>
      <w:r w:rsidRPr="004D035A">
        <w:rPr>
          <w:lang w:eastAsia="ja-JP"/>
        </w:rPr>
        <w:t>Is not included as a link where the supplier advertises the offer</w:t>
      </w:r>
      <w:r w:rsidR="00A54DA3" w:rsidRPr="004D035A">
        <w:rPr>
          <w:lang w:eastAsia="ja-JP"/>
        </w:rPr>
        <w:t>.</w:t>
      </w:r>
    </w:p>
    <w:p w14:paraId="202360AD" w14:textId="16D5D5D4" w:rsidR="00937F52" w:rsidRPr="004D035A" w:rsidRDefault="00937F52" w:rsidP="00AC5957">
      <w:pPr>
        <w:pStyle w:val="ListParagraph"/>
        <w:numPr>
          <w:ilvl w:val="1"/>
          <w:numId w:val="22"/>
        </w:numPr>
        <w:rPr>
          <w:lang w:eastAsia="ja-JP"/>
        </w:rPr>
      </w:pPr>
      <w:r w:rsidRPr="004D035A">
        <w:rPr>
          <w:lang w:eastAsia="ja-JP"/>
        </w:rPr>
        <w:t xml:space="preserve">CISs are only available as a list </w:t>
      </w:r>
      <w:r w:rsidR="00285DBC" w:rsidRPr="004D035A">
        <w:rPr>
          <w:lang w:eastAsia="ja-JP"/>
        </w:rPr>
        <w:t xml:space="preserve">accessible via the navigation bar </w:t>
      </w:r>
      <w:r w:rsidRPr="004D035A">
        <w:rPr>
          <w:lang w:eastAsia="ja-JP"/>
        </w:rPr>
        <w:t>and are not individually linked by the relevant plan</w:t>
      </w:r>
      <w:r w:rsidR="00D05C34" w:rsidRPr="004D035A">
        <w:rPr>
          <w:lang w:eastAsia="ja-JP"/>
        </w:rPr>
        <w:t>.</w:t>
      </w:r>
    </w:p>
    <w:p w14:paraId="08408BDE" w14:textId="3B44BC97" w:rsidR="00FA66CD" w:rsidRPr="004D035A" w:rsidRDefault="00FA66CD" w:rsidP="00AC5957">
      <w:pPr>
        <w:pStyle w:val="ListParagraph"/>
        <w:numPr>
          <w:ilvl w:val="0"/>
          <w:numId w:val="22"/>
        </w:numPr>
        <w:rPr>
          <w:lang w:eastAsia="ja-JP"/>
        </w:rPr>
      </w:pPr>
      <w:r w:rsidRPr="004D035A">
        <w:rPr>
          <w:lang w:eastAsia="ja-JP"/>
        </w:rPr>
        <w:t>Is longer than two A4 pages when all mandatory contents are included</w:t>
      </w:r>
      <w:r w:rsidR="00A54DA3" w:rsidRPr="004D035A">
        <w:rPr>
          <w:lang w:eastAsia="ja-JP"/>
        </w:rPr>
        <w:t>.</w:t>
      </w:r>
    </w:p>
    <w:p w14:paraId="2F427969" w14:textId="77777777" w:rsidR="00937F52" w:rsidRPr="004D035A" w:rsidRDefault="00FA66CD" w:rsidP="00AC5957">
      <w:pPr>
        <w:pStyle w:val="ListParagraph"/>
        <w:numPr>
          <w:ilvl w:val="1"/>
          <w:numId w:val="22"/>
        </w:numPr>
        <w:rPr>
          <w:lang w:eastAsia="ja-JP"/>
        </w:rPr>
      </w:pPr>
      <w:r w:rsidRPr="004D035A">
        <w:rPr>
          <w:lang w:eastAsia="ja-JP"/>
        </w:rPr>
        <w:t>The CIS is a webpage that prints to three A4 pages.</w:t>
      </w:r>
    </w:p>
    <w:p w14:paraId="2438845B" w14:textId="77777777" w:rsidR="007E605D" w:rsidRPr="004D035A" w:rsidRDefault="009930C7" w:rsidP="00D05C34">
      <w:pPr>
        <w:pStyle w:val="Heading4"/>
        <w:rPr>
          <w:lang w:eastAsia="ja-JP"/>
        </w:rPr>
      </w:pPr>
      <w:r w:rsidRPr="004D035A">
        <w:rPr>
          <w:lang w:eastAsia="ja-JP"/>
        </w:rPr>
        <w:t>ACN (</w:t>
      </w:r>
      <w:r w:rsidR="007E605D" w:rsidRPr="004D035A">
        <w:rPr>
          <w:lang w:eastAsia="ja-JP"/>
        </w:rPr>
        <w:t xml:space="preserve">ACN </w:t>
      </w:r>
      <w:r w:rsidR="00AD19A9" w:rsidRPr="004D035A">
        <w:rPr>
          <w:lang w:eastAsia="ja-JP"/>
        </w:rPr>
        <w:t>PACIFIC PTY LTD</w:t>
      </w:r>
      <w:r w:rsidR="00E32E99" w:rsidRPr="004D035A">
        <w:rPr>
          <w:lang w:eastAsia="ja-JP"/>
        </w:rPr>
        <w:t>)</w:t>
      </w:r>
    </w:p>
    <w:p w14:paraId="4BDAE75E" w14:textId="77777777" w:rsidR="004D0502" w:rsidRPr="004D035A" w:rsidRDefault="004D0502" w:rsidP="004D0502">
      <w:pPr>
        <w:pStyle w:val="ListParagraph"/>
        <w:numPr>
          <w:ilvl w:val="0"/>
          <w:numId w:val="22"/>
        </w:numPr>
        <w:rPr>
          <w:lang w:eastAsia="ja-JP"/>
        </w:rPr>
      </w:pPr>
      <w:r w:rsidRPr="004D035A">
        <w:rPr>
          <w:lang w:eastAsia="ja-JP"/>
        </w:rPr>
        <w:t xml:space="preserve">Does not include the cost (prior to discounts) of making a </w:t>
      </w:r>
      <w:r>
        <w:rPr>
          <w:lang w:eastAsia="ja-JP"/>
        </w:rPr>
        <w:t>two</w:t>
      </w:r>
      <w:r w:rsidRPr="004D035A">
        <w:rPr>
          <w:lang w:eastAsia="ja-JP"/>
        </w:rPr>
        <w:t xml:space="preserve"> minute Standard National Mobile Call (including flagfall if applicable).</w:t>
      </w:r>
    </w:p>
    <w:p w14:paraId="03821D6A" w14:textId="65EC024E" w:rsidR="00EC517D" w:rsidRPr="004D035A" w:rsidRDefault="000153DC" w:rsidP="00AC5957">
      <w:pPr>
        <w:pStyle w:val="ListParagraph"/>
        <w:numPr>
          <w:ilvl w:val="1"/>
          <w:numId w:val="22"/>
        </w:numPr>
        <w:rPr>
          <w:lang w:eastAsia="ja-JP"/>
        </w:rPr>
      </w:pPr>
      <w:r>
        <w:rPr>
          <w:lang w:eastAsia="ja-JP"/>
        </w:rPr>
        <w:t>Two</w:t>
      </w:r>
      <w:r w:rsidR="00CF0598" w:rsidRPr="004D035A">
        <w:rPr>
          <w:lang w:eastAsia="ja-JP"/>
        </w:rPr>
        <w:t xml:space="preserve"> min</w:t>
      </w:r>
      <w:r>
        <w:rPr>
          <w:lang w:eastAsia="ja-JP"/>
        </w:rPr>
        <w:t>ute</w:t>
      </w:r>
      <w:r w:rsidR="00CF0598" w:rsidRPr="004D035A">
        <w:rPr>
          <w:lang w:eastAsia="ja-JP"/>
        </w:rPr>
        <w:t xml:space="preserve"> call </w:t>
      </w:r>
      <w:r w:rsidR="007E605D" w:rsidRPr="004D035A">
        <w:rPr>
          <w:lang w:eastAsia="ja-JP"/>
        </w:rPr>
        <w:t>must be prior to any discounts being applied</w:t>
      </w:r>
      <w:r w:rsidR="00A54DA3" w:rsidRPr="004D035A">
        <w:rPr>
          <w:lang w:eastAsia="ja-JP"/>
        </w:rPr>
        <w:t>.</w:t>
      </w:r>
    </w:p>
    <w:p w14:paraId="31AF1894" w14:textId="10147CA1" w:rsidR="007E605D" w:rsidRDefault="00EC517D" w:rsidP="00AC5957">
      <w:pPr>
        <w:pStyle w:val="ListParagraph"/>
        <w:numPr>
          <w:ilvl w:val="1"/>
          <w:numId w:val="22"/>
        </w:numPr>
        <w:rPr>
          <w:lang w:eastAsia="ja-JP"/>
        </w:rPr>
      </w:pPr>
      <w:r w:rsidRPr="004D035A">
        <w:rPr>
          <w:lang w:eastAsia="ja-JP"/>
        </w:rPr>
        <w:t xml:space="preserve">Is potentially misleading to </w:t>
      </w:r>
      <w:r w:rsidR="007E605D" w:rsidRPr="004D035A">
        <w:rPr>
          <w:lang w:eastAsia="ja-JP"/>
        </w:rPr>
        <w:t xml:space="preserve">state </w:t>
      </w:r>
      <w:r w:rsidR="00CF0598" w:rsidRPr="004D035A">
        <w:rPr>
          <w:lang w:eastAsia="ja-JP"/>
        </w:rPr>
        <w:t xml:space="preserve">this standard </w:t>
      </w:r>
      <w:r w:rsidR="007E605D" w:rsidRPr="004D035A">
        <w:rPr>
          <w:lang w:eastAsia="ja-JP"/>
        </w:rPr>
        <w:t>cost</w:t>
      </w:r>
      <w:r w:rsidR="00CF0598" w:rsidRPr="004D035A">
        <w:rPr>
          <w:lang w:eastAsia="ja-JP"/>
        </w:rPr>
        <w:t xml:space="preserve"> as </w:t>
      </w:r>
      <w:r w:rsidR="007A2868">
        <w:rPr>
          <w:lang w:eastAsia="ja-JP"/>
        </w:rPr>
        <w:t xml:space="preserve">“No cost up to x minutes” </w:t>
      </w:r>
      <w:r w:rsidR="007A2868" w:rsidRPr="004D035A">
        <w:rPr>
          <w:lang w:eastAsia="ja-JP"/>
        </w:rPr>
        <w:t>without</w:t>
      </w:r>
      <w:r w:rsidR="00867E10" w:rsidRPr="004D035A">
        <w:rPr>
          <w:lang w:eastAsia="ja-JP"/>
        </w:rPr>
        <w:t xml:space="preserve"> also including the excess 2 minute call cost</w:t>
      </w:r>
      <w:r w:rsidR="004D0502">
        <w:rPr>
          <w:lang w:eastAsia="ja-JP"/>
        </w:rPr>
        <w:t>, particularly when charges apply after the included minutes value is exceeded.</w:t>
      </w:r>
    </w:p>
    <w:p w14:paraId="38BB22F4" w14:textId="1349EDDD" w:rsidR="004D0502" w:rsidRPr="004D035A" w:rsidRDefault="004D0502" w:rsidP="00AC5957">
      <w:pPr>
        <w:pStyle w:val="ListParagraph"/>
        <w:numPr>
          <w:ilvl w:val="1"/>
          <w:numId w:val="22"/>
        </w:numPr>
        <w:rPr>
          <w:lang w:eastAsia="ja-JP"/>
        </w:rPr>
      </w:pPr>
      <w:r>
        <w:rPr>
          <w:lang w:eastAsia="ja-JP"/>
        </w:rPr>
        <w:t xml:space="preserve">Such information was presented correctly in September 2014 when plans have included value in dollars. </w:t>
      </w:r>
      <w:r w:rsidR="003E1025">
        <w:rPr>
          <w:lang w:eastAsia="ja-JP"/>
        </w:rPr>
        <w:t>The p</w:t>
      </w:r>
      <w:r>
        <w:rPr>
          <w:lang w:eastAsia="ja-JP"/>
        </w:rPr>
        <w:t xml:space="preserve">roblem </w:t>
      </w:r>
      <w:r w:rsidR="003E1025">
        <w:rPr>
          <w:lang w:eastAsia="ja-JP"/>
        </w:rPr>
        <w:t>h</w:t>
      </w:r>
      <w:r>
        <w:rPr>
          <w:lang w:eastAsia="ja-JP"/>
        </w:rPr>
        <w:t>as arisen since the shift to included call minutes.</w:t>
      </w:r>
    </w:p>
    <w:p w14:paraId="254EB647" w14:textId="0504058A" w:rsidR="00EC517D" w:rsidRPr="004D035A" w:rsidRDefault="00EC517D" w:rsidP="00AC5957">
      <w:pPr>
        <w:pStyle w:val="ListParagraph"/>
        <w:numPr>
          <w:ilvl w:val="0"/>
          <w:numId w:val="22"/>
        </w:numPr>
        <w:rPr>
          <w:lang w:eastAsia="ja-JP"/>
        </w:rPr>
      </w:pPr>
      <w:r w:rsidRPr="004D035A">
        <w:rPr>
          <w:lang w:eastAsia="ja-JP"/>
        </w:rPr>
        <w:t>Does not include the cost (prior to discounts) of using one megabyte of data within Australia</w:t>
      </w:r>
      <w:r w:rsidR="00A54DA3" w:rsidRPr="004D035A">
        <w:rPr>
          <w:lang w:eastAsia="ja-JP"/>
        </w:rPr>
        <w:t>.</w:t>
      </w:r>
    </w:p>
    <w:p w14:paraId="57B38F15" w14:textId="48362CDD" w:rsidR="00EC517D" w:rsidRPr="004D035A" w:rsidRDefault="00EC517D" w:rsidP="00AC5957">
      <w:pPr>
        <w:pStyle w:val="ListParagraph"/>
        <w:numPr>
          <w:ilvl w:val="1"/>
          <w:numId w:val="22"/>
        </w:numPr>
        <w:rPr>
          <w:lang w:eastAsia="ja-JP"/>
        </w:rPr>
      </w:pPr>
      <w:r w:rsidRPr="004D035A">
        <w:rPr>
          <w:lang w:eastAsia="ja-JP"/>
        </w:rPr>
        <w:t>D</w:t>
      </w:r>
      <w:r w:rsidR="00CF0598" w:rsidRPr="004D035A">
        <w:rPr>
          <w:lang w:eastAsia="ja-JP"/>
        </w:rPr>
        <w:t xml:space="preserve">ata costs must be prior </w:t>
      </w:r>
      <w:r w:rsidRPr="004D035A">
        <w:rPr>
          <w:lang w:eastAsia="ja-JP"/>
        </w:rPr>
        <w:t>to any discounts being applied</w:t>
      </w:r>
      <w:r w:rsidR="00A54DA3" w:rsidRPr="004D035A">
        <w:rPr>
          <w:lang w:eastAsia="ja-JP"/>
        </w:rPr>
        <w:t>.</w:t>
      </w:r>
    </w:p>
    <w:p w14:paraId="1E84ED30" w14:textId="246B9C89" w:rsidR="00CF0598" w:rsidRPr="004D035A" w:rsidRDefault="00EC517D" w:rsidP="00AC5957">
      <w:pPr>
        <w:pStyle w:val="ListParagraph"/>
        <w:numPr>
          <w:ilvl w:val="1"/>
          <w:numId w:val="22"/>
        </w:numPr>
        <w:rPr>
          <w:lang w:eastAsia="ja-JP"/>
        </w:rPr>
      </w:pPr>
      <w:r w:rsidRPr="004D035A">
        <w:rPr>
          <w:lang w:eastAsia="ja-JP"/>
        </w:rPr>
        <w:t xml:space="preserve">Is potentially misleading to </w:t>
      </w:r>
      <w:r w:rsidR="00CF0598" w:rsidRPr="004D035A">
        <w:rPr>
          <w:lang w:eastAsia="ja-JP"/>
        </w:rPr>
        <w:t xml:space="preserve">state this standard cost as </w:t>
      </w:r>
      <w:r w:rsidR="00867E10" w:rsidRPr="004D035A">
        <w:rPr>
          <w:lang w:eastAsia="ja-JP"/>
        </w:rPr>
        <w:t xml:space="preserve">“No cost up to </w:t>
      </w:r>
      <w:r w:rsidR="000153DC">
        <w:rPr>
          <w:lang w:eastAsia="ja-JP"/>
        </w:rPr>
        <w:t>x</w:t>
      </w:r>
      <w:r w:rsidR="00867E10" w:rsidRPr="004D035A">
        <w:rPr>
          <w:lang w:eastAsia="ja-JP"/>
        </w:rPr>
        <w:t xml:space="preserve">GB” without also including the </w:t>
      </w:r>
      <w:r w:rsidR="000153DC" w:rsidRPr="004D035A">
        <w:rPr>
          <w:lang w:eastAsia="ja-JP"/>
        </w:rPr>
        <w:t xml:space="preserve">cost </w:t>
      </w:r>
      <w:r w:rsidR="000153DC">
        <w:rPr>
          <w:lang w:eastAsia="ja-JP"/>
        </w:rPr>
        <w:t xml:space="preserve">of </w:t>
      </w:r>
      <w:r w:rsidR="00867E10" w:rsidRPr="004D035A">
        <w:rPr>
          <w:lang w:eastAsia="ja-JP"/>
        </w:rPr>
        <w:t xml:space="preserve">1 MB of </w:t>
      </w:r>
      <w:r w:rsidR="000153DC" w:rsidRPr="004D035A">
        <w:rPr>
          <w:lang w:eastAsia="ja-JP"/>
        </w:rPr>
        <w:t xml:space="preserve">excess </w:t>
      </w:r>
      <w:r w:rsidR="00867E10" w:rsidRPr="004D035A">
        <w:rPr>
          <w:lang w:eastAsia="ja-JP"/>
        </w:rPr>
        <w:t>data</w:t>
      </w:r>
      <w:r w:rsidR="004D0502">
        <w:rPr>
          <w:lang w:eastAsia="ja-JP"/>
        </w:rPr>
        <w:t xml:space="preserve"> that will be charged after the included value is exceeded</w:t>
      </w:r>
      <w:r w:rsidR="00A54DA3" w:rsidRPr="004D035A">
        <w:rPr>
          <w:lang w:eastAsia="ja-JP"/>
        </w:rPr>
        <w:t>.</w:t>
      </w:r>
    </w:p>
    <w:p w14:paraId="6C8C106B" w14:textId="3C911809" w:rsidR="00867E10" w:rsidRPr="004D035A" w:rsidRDefault="00D306F0" w:rsidP="00867E10">
      <w:pPr>
        <w:pStyle w:val="Heading4"/>
        <w:rPr>
          <w:lang w:eastAsia="ja-JP"/>
        </w:rPr>
      </w:pPr>
      <w:proofErr w:type="gramStart"/>
      <w:r>
        <w:rPr>
          <w:lang w:eastAsia="ja-JP"/>
        </w:rPr>
        <w:t>a</w:t>
      </w:r>
      <w:r w:rsidR="00AD19A9" w:rsidRPr="004D035A">
        <w:rPr>
          <w:lang w:eastAsia="ja-JP"/>
        </w:rPr>
        <w:t>lpha</w:t>
      </w:r>
      <w:r>
        <w:rPr>
          <w:lang w:eastAsia="ja-JP"/>
        </w:rPr>
        <w:t>C</w:t>
      </w:r>
      <w:r w:rsidR="00AD19A9" w:rsidRPr="004D035A">
        <w:rPr>
          <w:lang w:eastAsia="ja-JP"/>
        </w:rPr>
        <w:t>all</w:t>
      </w:r>
      <w:proofErr w:type="gramEnd"/>
      <w:r w:rsidR="00AD19A9" w:rsidRPr="004D035A">
        <w:rPr>
          <w:lang w:eastAsia="ja-JP"/>
        </w:rPr>
        <w:t xml:space="preserve"> (ALPHAWISE SOLUTIONS PTY LIMITED</w:t>
      </w:r>
      <w:r w:rsidR="00867E10" w:rsidRPr="004D035A">
        <w:rPr>
          <w:lang w:eastAsia="ja-JP"/>
        </w:rPr>
        <w:t>)</w:t>
      </w:r>
      <w:r w:rsidR="0004380E">
        <w:rPr>
          <w:rStyle w:val="FootnoteReference"/>
          <w:lang w:eastAsia="ja-JP"/>
        </w:rPr>
        <w:footnoteReference w:id="48"/>
      </w:r>
    </w:p>
    <w:p w14:paraId="545ECBBC" w14:textId="400B3C50" w:rsidR="00867E10" w:rsidRPr="004D035A" w:rsidRDefault="00867E10" w:rsidP="00AC5957">
      <w:pPr>
        <w:pStyle w:val="ListParagraph"/>
        <w:numPr>
          <w:ilvl w:val="0"/>
          <w:numId w:val="26"/>
        </w:numPr>
        <w:rPr>
          <w:lang w:eastAsia="ja-JP"/>
        </w:rPr>
      </w:pPr>
      <w:r w:rsidRPr="004D035A">
        <w:rPr>
          <w:lang w:eastAsia="ja-JP"/>
        </w:rPr>
        <w:t>No Critical Information Summaries provided</w:t>
      </w:r>
      <w:r w:rsidR="00976A28" w:rsidRPr="004D035A">
        <w:rPr>
          <w:lang w:eastAsia="ja-JP"/>
        </w:rPr>
        <w:t xml:space="preserve"> </w:t>
      </w:r>
      <w:r w:rsidR="000153DC">
        <w:rPr>
          <w:lang w:eastAsia="ja-JP"/>
        </w:rPr>
        <w:t xml:space="preserve">at time of study </w:t>
      </w:r>
      <w:r w:rsidR="00976A28" w:rsidRPr="004D035A">
        <w:rPr>
          <w:lang w:eastAsia="ja-JP"/>
        </w:rPr>
        <w:t>(30</w:t>
      </w:r>
      <w:r w:rsidR="00976A28" w:rsidRPr="004D035A">
        <w:rPr>
          <w:vertAlign w:val="superscript"/>
          <w:lang w:eastAsia="ja-JP"/>
        </w:rPr>
        <w:t>th</w:t>
      </w:r>
      <w:r w:rsidR="00976A28" w:rsidRPr="004D035A">
        <w:rPr>
          <w:lang w:eastAsia="ja-JP"/>
        </w:rPr>
        <w:t xml:space="preserve"> June</w:t>
      </w:r>
      <w:r w:rsidR="000153DC">
        <w:rPr>
          <w:lang w:eastAsia="ja-JP"/>
        </w:rPr>
        <w:t>,</w:t>
      </w:r>
      <w:r w:rsidR="00976A28" w:rsidRPr="004D035A">
        <w:rPr>
          <w:lang w:eastAsia="ja-JP"/>
        </w:rPr>
        <w:t xml:space="preserve"> 2015)</w:t>
      </w:r>
      <w:r w:rsidR="00A54DA3" w:rsidRPr="004D035A">
        <w:rPr>
          <w:lang w:eastAsia="ja-JP"/>
        </w:rPr>
        <w:t>.</w:t>
      </w:r>
    </w:p>
    <w:p w14:paraId="53BAD6AB" w14:textId="40E8CE7F" w:rsidR="00867E10" w:rsidRPr="004D035A" w:rsidRDefault="00AD19A9" w:rsidP="00867E10">
      <w:pPr>
        <w:pStyle w:val="Heading4"/>
        <w:rPr>
          <w:lang w:eastAsia="ja-JP"/>
        </w:rPr>
      </w:pPr>
      <w:r w:rsidRPr="004D035A">
        <w:rPr>
          <w:lang w:eastAsia="ja-JP"/>
        </w:rPr>
        <w:lastRenderedPageBreak/>
        <w:t>AussieS</w:t>
      </w:r>
      <w:r w:rsidR="00D306F0">
        <w:rPr>
          <w:lang w:eastAsia="ja-JP"/>
        </w:rPr>
        <w:t>im</w:t>
      </w:r>
      <w:r w:rsidRPr="004D035A">
        <w:rPr>
          <w:lang w:eastAsia="ja-JP"/>
        </w:rPr>
        <w:t xml:space="preserve"> (AUSSIESIM PTY LTD</w:t>
      </w:r>
      <w:r w:rsidR="00867E10" w:rsidRPr="004D035A">
        <w:rPr>
          <w:lang w:eastAsia="ja-JP"/>
        </w:rPr>
        <w:t>)</w:t>
      </w:r>
    </w:p>
    <w:p w14:paraId="41CA4320" w14:textId="77777777" w:rsidR="00EC517D" w:rsidRPr="004D035A" w:rsidRDefault="00867E10" w:rsidP="00AC5957">
      <w:pPr>
        <w:pStyle w:val="ListParagraph"/>
        <w:numPr>
          <w:ilvl w:val="0"/>
          <w:numId w:val="26"/>
        </w:numPr>
        <w:rPr>
          <w:lang w:eastAsia="ja-JP"/>
        </w:rPr>
      </w:pPr>
      <w:r w:rsidRPr="004D035A">
        <w:rPr>
          <w:lang w:eastAsia="ja-JP"/>
        </w:rPr>
        <w:t>Does not include the minimum term applicable in respect of the product set out in the offer.</w:t>
      </w:r>
      <w:r w:rsidR="00EC517D" w:rsidRPr="004D035A">
        <w:rPr>
          <w:lang w:eastAsia="ja-JP"/>
        </w:rPr>
        <w:t xml:space="preserve"> </w:t>
      </w:r>
    </w:p>
    <w:p w14:paraId="077DF6C6" w14:textId="510113A9" w:rsidR="00867E10" w:rsidRPr="004D035A" w:rsidRDefault="00EC517D" w:rsidP="00AC5957">
      <w:pPr>
        <w:pStyle w:val="ListParagraph"/>
        <w:numPr>
          <w:ilvl w:val="1"/>
          <w:numId w:val="26"/>
        </w:numPr>
        <w:rPr>
          <w:lang w:eastAsia="ja-JP"/>
        </w:rPr>
      </w:pPr>
      <w:r w:rsidRPr="004D035A">
        <w:rPr>
          <w:lang w:eastAsia="ja-JP"/>
        </w:rPr>
        <w:t xml:space="preserve">Can only be inferred from expiry </w:t>
      </w:r>
      <w:r w:rsidR="00103043" w:rsidRPr="004D035A">
        <w:rPr>
          <w:lang w:eastAsia="ja-JP"/>
        </w:rPr>
        <w:t>period</w:t>
      </w:r>
      <w:r w:rsidR="00A54DA3" w:rsidRPr="004D035A">
        <w:rPr>
          <w:lang w:eastAsia="ja-JP"/>
        </w:rPr>
        <w:t>.</w:t>
      </w:r>
    </w:p>
    <w:p w14:paraId="0670BCBC" w14:textId="236E7883" w:rsidR="00103043" w:rsidRPr="004D035A" w:rsidRDefault="00867E10" w:rsidP="00AC5957">
      <w:pPr>
        <w:pStyle w:val="ListParagraph"/>
        <w:numPr>
          <w:ilvl w:val="0"/>
          <w:numId w:val="26"/>
        </w:numPr>
        <w:rPr>
          <w:lang w:eastAsia="ja-JP"/>
        </w:rPr>
      </w:pPr>
      <w:r w:rsidRPr="004D035A">
        <w:rPr>
          <w:lang w:eastAsia="ja-JP"/>
        </w:rPr>
        <w:t xml:space="preserve">Also lacks </w:t>
      </w:r>
      <w:r w:rsidR="000153DC">
        <w:rPr>
          <w:lang w:eastAsia="ja-JP"/>
        </w:rPr>
        <w:t>two</w:t>
      </w:r>
      <w:r w:rsidRPr="004D035A">
        <w:rPr>
          <w:lang w:eastAsia="ja-JP"/>
        </w:rPr>
        <w:t xml:space="preserve"> minute Standard National Mobile Call and roaming cost information</w:t>
      </w:r>
      <w:r w:rsidR="00A54DA3" w:rsidRPr="004D035A">
        <w:rPr>
          <w:lang w:eastAsia="ja-JP"/>
        </w:rPr>
        <w:t>.</w:t>
      </w:r>
    </w:p>
    <w:p w14:paraId="2E05319E" w14:textId="25F9E9AA" w:rsidR="00867E10" w:rsidRPr="004D035A" w:rsidRDefault="00103043" w:rsidP="00AC5957">
      <w:pPr>
        <w:pStyle w:val="ListParagraph"/>
        <w:numPr>
          <w:ilvl w:val="1"/>
          <w:numId w:val="26"/>
        </w:numPr>
        <w:rPr>
          <w:lang w:eastAsia="ja-JP"/>
        </w:rPr>
      </w:pPr>
      <w:r w:rsidRPr="004D035A">
        <w:rPr>
          <w:lang w:eastAsia="ja-JP"/>
        </w:rPr>
        <w:t>O</w:t>
      </w:r>
      <w:r w:rsidR="00867E10" w:rsidRPr="004D035A">
        <w:rPr>
          <w:lang w:eastAsia="ja-JP"/>
        </w:rPr>
        <w:t xml:space="preserve">ffers are </w:t>
      </w:r>
      <w:r w:rsidR="000153DC">
        <w:rPr>
          <w:lang w:eastAsia="ja-JP"/>
        </w:rPr>
        <w:t>intended</w:t>
      </w:r>
      <w:r w:rsidR="00867E10" w:rsidRPr="004D035A">
        <w:rPr>
          <w:lang w:eastAsia="ja-JP"/>
        </w:rPr>
        <w:t xml:space="preserve"> for</w:t>
      </w:r>
      <w:r w:rsidRPr="004D035A">
        <w:rPr>
          <w:lang w:eastAsia="ja-JP"/>
        </w:rPr>
        <w:t xml:space="preserve"> use outside Australia, so the</w:t>
      </w:r>
      <w:r w:rsidR="00867E10" w:rsidRPr="004D035A">
        <w:rPr>
          <w:lang w:eastAsia="ja-JP"/>
        </w:rPr>
        <w:t xml:space="preserve"> absence </w:t>
      </w:r>
      <w:r w:rsidRPr="004D035A">
        <w:rPr>
          <w:lang w:eastAsia="ja-JP"/>
        </w:rPr>
        <w:t xml:space="preserve">of such information </w:t>
      </w:r>
      <w:r w:rsidR="00867E10" w:rsidRPr="004D035A">
        <w:rPr>
          <w:lang w:eastAsia="ja-JP"/>
        </w:rPr>
        <w:t xml:space="preserve">is </w:t>
      </w:r>
      <w:r w:rsidRPr="004D035A">
        <w:rPr>
          <w:lang w:eastAsia="ja-JP"/>
        </w:rPr>
        <w:t>justifiable</w:t>
      </w:r>
      <w:r w:rsidR="00EC517D" w:rsidRPr="004D035A">
        <w:rPr>
          <w:lang w:eastAsia="ja-JP"/>
        </w:rPr>
        <w:t>.</w:t>
      </w:r>
    </w:p>
    <w:p w14:paraId="184D5284" w14:textId="5FBF5D7B" w:rsidR="00867E10" w:rsidRPr="004D035A" w:rsidRDefault="00EC517D" w:rsidP="00867E10">
      <w:pPr>
        <w:pStyle w:val="Heading4"/>
        <w:rPr>
          <w:lang w:eastAsia="ja-JP"/>
        </w:rPr>
      </w:pPr>
      <w:r w:rsidRPr="004D035A">
        <w:rPr>
          <w:lang w:eastAsia="ja-JP"/>
        </w:rPr>
        <w:t xml:space="preserve">Boost </w:t>
      </w:r>
      <w:r w:rsidR="00D306F0">
        <w:rPr>
          <w:lang w:eastAsia="ja-JP"/>
        </w:rPr>
        <w:t>M</w:t>
      </w:r>
      <w:r w:rsidRPr="004D035A">
        <w:rPr>
          <w:lang w:eastAsia="ja-JP"/>
        </w:rPr>
        <w:t>obile</w:t>
      </w:r>
      <w:r w:rsidR="00AD19A9" w:rsidRPr="004D035A">
        <w:rPr>
          <w:lang w:eastAsia="ja-JP"/>
        </w:rPr>
        <w:t xml:space="preserve"> (BOOST TEL PTY LIMITED</w:t>
      </w:r>
      <w:r w:rsidR="00867E10" w:rsidRPr="004D035A">
        <w:rPr>
          <w:lang w:eastAsia="ja-JP"/>
        </w:rPr>
        <w:t>)</w:t>
      </w:r>
    </w:p>
    <w:p w14:paraId="69635CCE" w14:textId="77777777" w:rsidR="00867E10" w:rsidRPr="004D035A" w:rsidRDefault="00EC517D" w:rsidP="00AC5957">
      <w:pPr>
        <w:pStyle w:val="ListParagraph"/>
        <w:numPr>
          <w:ilvl w:val="0"/>
          <w:numId w:val="26"/>
        </w:numPr>
        <w:rPr>
          <w:lang w:eastAsia="ja-JP"/>
        </w:rPr>
      </w:pPr>
      <w:r w:rsidRPr="004D035A">
        <w:rPr>
          <w:lang w:eastAsia="ja-JP"/>
        </w:rPr>
        <w:t>Does not include the minimum term applicable in respect of the product set out in the offer.</w:t>
      </w:r>
    </w:p>
    <w:p w14:paraId="23EC3649" w14:textId="315C1D87" w:rsidR="00103043" w:rsidRPr="004D035A" w:rsidRDefault="00103043" w:rsidP="00AC5957">
      <w:pPr>
        <w:pStyle w:val="ListParagraph"/>
        <w:numPr>
          <w:ilvl w:val="1"/>
          <w:numId w:val="26"/>
        </w:numPr>
        <w:rPr>
          <w:lang w:eastAsia="ja-JP"/>
        </w:rPr>
      </w:pPr>
      <w:r w:rsidRPr="004D035A">
        <w:rPr>
          <w:lang w:eastAsia="ja-JP"/>
        </w:rPr>
        <w:t>Can only be inferred from expiry period</w:t>
      </w:r>
      <w:r w:rsidR="00A54DA3" w:rsidRPr="004D035A">
        <w:rPr>
          <w:lang w:eastAsia="ja-JP"/>
        </w:rPr>
        <w:t>.</w:t>
      </w:r>
    </w:p>
    <w:p w14:paraId="37EB5421" w14:textId="0A2DD6A0" w:rsidR="00EC517D" w:rsidRPr="004D035A" w:rsidRDefault="00EC517D" w:rsidP="00AC5957">
      <w:pPr>
        <w:pStyle w:val="ListParagraph"/>
        <w:numPr>
          <w:ilvl w:val="0"/>
          <w:numId w:val="26"/>
        </w:numPr>
        <w:rPr>
          <w:lang w:eastAsia="ja-JP"/>
        </w:rPr>
      </w:pPr>
      <w:r w:rsidRPr="004D035A">
        <w:rPr>
          <w:lang w:eastAsia="ja-JP"/>
        </w:rPr>
        <w:t xml:space="preserve">Does not include the cost (prior to discounts) of making a </w:t>
      </w:r>
      <w:r w:rsidR="00850F7D">
        <w:rPr>
          <w:lang w:eastAsia="ja-JP"/>
        </w:rPr>
        <w:t>two</w:t>
      </w:r>
      <w:r w:rsidRPr="004D035A">
        <w:rPr>
          <w:lang w:eastAsia="ja-JP"/>
        </w:rPr>
        <w:t xml:space="preserve"> minute Standard National Mobile Call (including flagfall if applicable).</w:t>
      </w:r>
    </w:p>
    <w:p w14:paraId="5A074603" w14:textId="3D711668" w:rsidR="00103043" w:rsidRPr="004D035A" w:rsidRDefault="00103043" w:rsidP="00AC5957">
      <w:pPr>
        <w:pStyle w:val="ListParagraph"/>
        <w:numPr>
          <w:ilvl w:val="1"/>
          <w:numId w:val="26"/>
        </w:numPr>
        <w:rPr>
          <w:lang w:eastAsia="ja-JP"/>
        </w:rPr>
      </w:pPr>
      <w:r w:rsidRPr="004D035A">
        <w:rPr>
          <w:lang w:eastAsia="ja-JP"/>
        </w:rPr>
        <w:t xml:space="preserve">The $20 ULTRA plan includes 100 minutes of calls but the CIS contains no explanation of the </w:t>
      </w:r>
      <w:r w:rsidR="00850F7D">
        <w:rPr>
          <w:lang w:eastAsia="ja-JP"/>
        </w:rPr>
        <w:t>pay as you go (</w:t>
      </w:r>
      <w:r w:rsidRPr="004D035A">
        <w:rPr>
          <w:lang w:eastAsia="ja-JP"/>
        </w:rPr>
        <w:t>PAYG</w:t>
      </w:r>
      <w:r w:rsidR="00850F7D">
        <w:rPr>
          <w:lang w:eastAsia="ja-JP"/>
        </w:rPr>
        <w:t>)</w:t>
      </w:r>
      <w:r w:rsidRPr="004D035A">
        <w:rPr>
          <w:lang w:eastAsia="ja-JP"/>
        </w:rPr>
        <w:t xml:space="preserve"> rate when those inclusions are exceeded. CIS refers the reader to a website for further rate information (rate there is $0.10 per minute). </w:t>
      </w:r>
    </w:p>
    <w:p w14:paraId="6415BAA1" w14:textId="78506560" w:rsidR="00867E10" w:rsidRPr="004D035A" w:rsidRDefault="00D306F0" w:rsidP="00867E10">
      <w:pPr>
        <w:pStyle w:val="Heading4"/>
        <w:rPr>
          <w:lang w:eastAsia="ja-JP"/>
        </w:rPr>
      </w:pPr>
      <w:r>
        <w:rPr>
          <w:lang w:eastAsia="ja-JP"/>
        </w:rPr>
        <w:t>CM</w:t>
      </w:r>
      <w:r w:rsidR="00103043" w:rsidRPr="004D035A">
        <w:rPr>
          <w:lang w:eastAsia="ja-JP"/>
        </w:rPr>
        <w:t>obile</w:t>
      </w:r>
      <w:r w:rsidR="00AD19A9" w:rsidRPr="004D035A">
        <w:rPr>
          <w:lang w:eastAsia="ja-JP"/>
        </w:rPr>
        <w:t xml:space="preserve"> (CMOBILE PTY LTD</w:t>
      </w:r>
      <w:r w:rsidR="00867E10" w:rsidRPr="004D035A">
        <w:rPr>
          <w:lang w:eastAsia="ja-JP"/>
        </w:rPr>
        <w:t>)</w:t>
      </w:r>
    </w:p>
    <w:p w14:paraId="30A58EA7" w14:textId="77818ECB" w:rsidR="00103043" w:rsidRPr="004D035A" w:rsidRDefault="00103043" w:rsidP="00AC5957">
      <w:pPr>
        <w:pStyle w:val="ListParagraph"/>
        <w:numPr>
          <w:ilvl w:val="0"/>
          <w:numId w:val="26"/>
        </w:numPr>
        <w:rPr>
          <w:lang w:eastAsia="ja-JP"/>
        </w:rPr>
      </w:pPr>
      <w:r w:rsidRPr="004D035A">
        <w:rPr>
          <w:lang w:eastAsia="ja-JP"/>
        </w:rPr>
        <w:t>Is not readily accessible on the supplier’s website</w:t>
      </w:r>
      <w:r w:rsidR="00A54DA3" w:rsidRPr="004D035A">
        <w:rPr>
          <w:lang w:eastAsia="ja-JP"/>
        </w:rPr>
        <w:t>.</w:t>
      </w:r>
    </w:p>
    <w:p w14:paraId="5A5E602D" w14:textId="3A24D3DE" w:rsidR="00103043" w:rsidRPr="004D035A" w:rsidRDefault="00A9436F" w:rsidP="00AC5957">
      <w:pPr>
        <w:pStyle w:val="ListParagraph"/>
        <w:numPr>
          <w:ilvl w:val="1"/>
          <w:numId w:val="26"/>
        </w:numPr>
        <w:rPr>
          <w:lang w:eastAsia="ja-JP"/>
        </w:rPr>
      </w:pPr>
      <w:r w:rsidRPr="004D035A">
        <w:rPr>
          <w:lang w:eastAsia="ja-JP"/>
        </w:rPr>
        <w:t>Website user needs to manually search or look in an extensive list of support area topics</w:t>
      </w:r>
      <w:r w:rsidR="00A54DA3" w:rsidRPr="004D035A">
        <w:rPr>
          <w:lang w:eastAsia="ja-JP"/>
        </w:rPr>
        <w:t>.</w:t>
      </w:r>
    </w:p>
    <w:p w14:paraId="719C916F" w14:textId="404FF044" w:rsidR="00867E10" w:rsidRPr="004D035A" w:rsidRDefault="00103043" w:rsidP="00AC5957">
      <w:pPr>
        <w:pStyle w:val="ListParagraph"/>
        <w:numPr>
          <w:ilvl w:val="0"/>
          <w:numId w:val="26"/>
        </w:numPr>
        <w:rPr>
          <w:lang w:eastAsia="ja-JP"/>
        </w:rPr>
      </w:pPr>
      <w:r w:rsidRPr="004D035A">
        <w:rPr>
          <w:lang w:eastAsia="ja-JP"/>
        </w:rPr>
        <w:t>Is not included as a link where the supplier advertises the offer</w:t>
      </w:r>
      <w:r w:rsidR="00A54DA3" w:rsidRPr="004D035A">
        <w:rPr>
          <w:lang w:eastAsia="ja-JP"/>
        </w:rPr>
        <w:t>.</w:t>
      </w:r>
    </w:p>
    <w:p w14:paraId="42B179DE" w14:textId="5AF29DD3" w:rsidR="00A806B3" w:rsidRDefault="00A9436F" w:rsidP="00867E10">
      <w:pPr>
        <w:pStyle w:val="ListParagraph"/>
        <w:numPr>
          <w:ilvl w:val="1"/>
          <w:numId w:val="26"/>
        </w:numPr>
        <w:rPr>
          <w:lang w:eastAsia="ja-JP"/>
        </w:rPr>
      </w:pPr>
      <w:r w:rsidRPr="004D035A">
        <w:rPr>
          <w:lang w:eastAsia="ja-JP"/>
        </w:rPr>
        <w:t>Website user needs to manually search or look in an extensive list of support area topics</w:t>
      </w:r>
      <w:r w:rsidR="00A54DA3" w:rsidRPr="004D035A">
        <w:rPr>
          <w:lang w:eastAsia="ja-JP"/>
        </w:rPr>
        <w:t>.</w:t>
      </w:r>
    </w:p>
    <w:p w14:paraId="54EBBFCA" w14:textId="09C1A238" w:rsidR="00867E10" w:rsidRPr="004D035A" w:rsidRDefault="00D306F0" w:rsidP="00867E10">
      <w:pPr>
        <w:pStyle w:val="Heading4"/>
        <w:rPr>
          <w:lang w:eastAsia="ja-JP"/>
        </w:rPr>
      </w:pPr>
      <w:r>
        <w:rPr>
          <w:lang w:eastAsia="ja-JP"/>
        </w:rPr>
        <w:t>C</w:t>
      </w:r>
      <w:r w:rsidR="00A9436F" w:rsidRPr="004D035A">
        <w:rPr>
          <w:lang w:eastAsia="ja-JP"/>
        </w:rPr>
        <w:t>o</w:t>
      </w:r>
      <w:r>
        <w:rPr>
          <w:lang w:eastAsia="ja-JP"/>
        </w:rPr>
        <w:t>M</w:t>
      </w:r>
      <w:r w:rsidR="00A9436F" w:rsidRPr="004D035A">
        <w:rPr>
          <w:lang w:eastAsia="ja-JP"/>
        </w:rPr>
        <w:t>obile</w:t>
      </w:r>
      <w:r w:rsidR="00AD19A9" w:rsidRPr="004D035A">
        <w:rPr>
          <w:lang w:eastAsia="ja-JP"/>
        </w:rPr>
        <w:t xml:space="preserve"> (IVNO PTY LTD</w:t>
      </w:r>
      <w:r w:rsidR="00867E10" w:rsidRPr="004D035A">
        <w:rPr>
          <w:lang w:eastAsia="ja-JP"/>
        </w:rPr>
        <w:t>)</w:t>
      </w:r>
      <w:r w:rsidR="0004380E">
        <w:rPr>
          <w:rStyle w:val="FootnoteReference"/>
          <w:lang w:eastAsia="ja-JP"/>
        </w:rPr>
        <w:footnoteReference w:id="49"/>
      </w:r>
    </w:p>
    <w:p w14:paraId="732988BD" w14:textId="55C1378B" w:rsidR="00867E10" w:rsidRPr="004D035A" w:rsidRDefault="00A9436F" w:rsidP="00AC5957">
      <w:pPr>
        <w:pStyle w:val="ListParagraph"/>
        <w:numPr>
          <w:ilvl w:val="0"/>
          <w:numId w:val="26"/>
        </w:numPr>
        <w:rPr>
          <w:lang w:eastAsia="ja-JP"/>
        </w:rPr>
      </w:pPr>
      <w:r w:rsidRPr="004D035A">
        <w:rPr>
          <w:lang w:eastAsia="ja-JP"/>
        </w:rPr>
        <w:t>Does not include the cost (prior to discounts) of using one megabyte of data within Australia</w:t>
      </w:r>
      <w:r w:rsidR="00A54DA3" w:rsidRPr="004D035A">
        <w:rPr>
          <w:lang w:eastAsia="ja-JP"/>
        </w:rPr>
        <w:t>.</w:t>
      </w:r>
    </w:p>
    <w:p w14:paraId="1B6FAB21" w14:textId="664B544F" w:rsidR="00A9436F" w:rsidRPr="004D035A" w:rsidRDefault="00F50046" w:rsidP="00AC5957">
      <w:pPr>
        <w:pStyle w:val="ListParagraph"/>
        <w:numPr>
          <w:ilvl w:val="1"/>
          <w:numId w:val="26"/>
        </w:numPr>
        <w:rPr>
          <w:lang w:eastAsia="ja-JP"/>
        </w:rPr>
      </w:pPr>
      <w:r w:rsidRPr="004D035A">
        <w:rPr>
          <w:lang w:eastAsia="ja-JP"/>
        </w:rPr>
        <w:t xml:space="preserve">The CIS </w:t>
      </w:r>
      <w:r w:rsidR="00850F7D" w:rsidRPr="004D035A">
        <w:rPr>
          <w:lang w:eastAsia="ja-JP"/>
        </w:rPr>
        <w:t>does not</w:t>
      </w:r>
      <w:r w:rsidRPr="004D035A">
        <w:rPr>
          <w:lang w:eastAsia="ja-JP"/>
        </w:rPr>
        <w:t xml:space="preserve"> state whether excess data consumption is possible or </w:t>
      </w:r>
      <w:r w:rsidR="00850F7D">
        <w:rPr>
          <w:lang w:eastAsia="ja-JP"/>
        </w:rPr>
        <w:t>at what cost it may be</w:t>
      </w:r>
      <w:r w:rsidRPr="004D035A">
        <w:rPr>
          <w:lang w:eastAsia="ja-JP"/>
        </w:rPr>
        <w:t>.</w:t>
      </w:r>
    </w:p>
    <w:p w14:paraId="2604DD31" w14:textId="39CD296F" w:rsidR="00867E10" w:rsidRPr="004D035A" w:rsidRDefault="00976A28" w:rsidP="00867E10">
      <w:pPr>
        <w:pStyle w:val="Heading4"/>
        <w:rPr>
          <w:lang w:eastAsia="ja-JP"/>
        </w:rPr>
      </w:pPr>
      <w:r w:rsidRPr="004D035A">
        <w:rPr>
          <w:lang w:eastAsia="ja-JP"/>
        </w:rPr>
        <w:lastRenderedPageBreak/>
        <w:t>Cybertel</w:t>
      </w:r>
      <w:r w:rsidR="00AD19A9" w:rsidRPr="004D035A">
        <w:rPr>
          <w:lang w:eastAsia="ja-JP"/>
        </w:rPr>
        <w:t xml:space="preserve"> </w:t>
      </w:r>
      <w:r w:rsidR="00D306F0">
        <w:rPr>
          <w:lang w:eastAsia="ja-JP"/>
        </w:rPr>
        <w:t xml:space="preserve">Telecom </w:t>
      </w:r>
      <w:r w:rsidR="00AD19A9" w:rsidRPr="004D035A">
        <w:rPr>
          <w:lang w:eastAsia="ja-JP"/>
        </w:rPr>
        <w:t>(CYBERTEL TELECOM PTY LTD</w:t>
      </w:r>
      <w:r w:rsidR="00867E10" w:rsidRPr="004D035A">
        <w:rPr>
          <w:lang w:eastAsia="ja-JP"/>
        </w:rPr>
        <w:t>)</w:t>
      </w:r>
      <w:r w:rsidR="00D640FD">
        <w:rPr>
          <w:rStyle w:val="FootnoteReference"/>
          <w:lang w:eastAsia="ja-JP"/>
        </w:rPr>
        <w:footnoteReference w:id="50"/>
      </w:r>
    </w:p>
    <w:p w14:paraId="23A6703A" w14:textId="47149063" w:rsidR="00867E10" w:rsidRPr="004D035A" w:rsidRDefault="00976A28" w:rsidP="00AC5957">
      <w:pPr>
        <w:pStyle w:val="ListParagraph"/>
        <w:numPr>
          <w:ilvl w:val="0"/>
          <w:numId w:val="26"/>
        </w:numPr>
        <w:rPr>
          <w:lang w:eastAsia="ja-JP"/>
        </w:rPr>
      </w:pPr>
      <w:r w:rsidRPr="004D035A">
        <w:rPr>
          <w:lang w:eastAsia="ja-JP"/>
        </w:rPr>
        <w:t>No Critical Information Summaries provided (</w:t>
      </w:r>
      <w:r w:rsidR="00850F7D">
        <w:rPr>
          <w:lang w:eastAsia="ja-JP"/>
        </w:rPr>
        <w:t xml:space="preserve">as at </w:t>
      </w:r>
      <w:r w:rsidRPr="004D035A">
        <w:rPr>
          <w:lang w:eastAsia="ja-JP"/>
        </w:rPr>
        <w:t>30</w:t>
      </w:r>
      <w:r w:rsidRPr="004D035A">
        <w:rPr>
          <w:vertAlign w:val="superscript"/>
          <w:lang w:eastAsia="ja-JP"/>
        </w:rPr>
        <w:t>th</w:t>
      </w:r>
      <w:r w:rsidRPr="004D035A">
        <w:rPr>
          <w:lang w:eastAsia="ja-JP"/>
        </w:rPr>
        <w:t xml:space="preserve"> June</w:t>
      </w:r>
      <w:r w:rsidR="00850F7D">
        <w:rPr>
          <w:lang w:eastAsia="ja-JP"/>
        </w:rPr>
        <w:t>,</w:t>
      </w:r>
      <w:r w:rsidRPr="004D035A">
        <w:rPr>
          <w:lang w:eastAsia="ja-JP"/>
        </w:rPr>
        <w:t xml:space="preserve"> 2015)</w:t>
      </w:r>
      <w:r w:rsidR="00850F7D">
        <w:rPr>
          <w:lang w:eastAsia="ja-JP"/>
        </w:rPr>
        <w:t>. Th</w:t>
      </w:r>
      <w:r w:rsidRPr="004D035A">
        <w:rPr>
          <w:lang w:eastAsia="ja-JP"/>
        </w:rPr>
        <w:t xml:space="preserve">e following </w:t>
      </w:r>
      <w:r w:rsidR="00850F7D">
        <w:rPr>
          <w:lang w:eastAsia="ja-JP"/>
        </w:rPr>
        <w:t>summary is</w:t>
      </w:r>
      <w:r w:rsidRPr="004D035A">
        <w:rPr>
          <w:lang w:eastAsia="ja-JP"/>
        </w:rPr>
        <w:t xml:space="preserve"> based on CISs from March 2015.</w:t>
      </w:r>
    </w:p>
    <w:p w14:paraId="432C293A" w14:textId="400AB0B1" w:rsidR="00976A28" w:rsidRPr="004D035A" w:rsidRDefault="00976A28" w:rsidP="00AC5957">
      <w:pPr>
        <w:pStyle w:val="ListParagraph"/>
        <w:numPr>
          <w:ilvl w:val="0"/>
          <w:numId w:val="26"/>
        </w:numPr>
        <w:rPr>
          <w:lang w:eastAsia="ja-JP"/>
        </w:rPr>
      </w:pPr>
      <w:r w:rsidRPr="004D035A">
        <w:rPr>
          <w:lang w:eastAsia="ja-JP"/>
        </w:rPr>
        <w:t xml:space="preserve">Does not include </w:t>
      </w:r>
      <w:proofErr w:type="gramStart"/>
      <w:r w:rsidRPr="004D035A">
        <w:rPr>
          <w:lang w:eastAsia="ja-JP"/>
        </w:rPr>
        <w:t>a sub</w:t>
      </w:r>
      <w:proofErr w:type="gramEnd"/>
      <w:r w:rsidRPr="004D035A">
        <w:rPr>
          <w:lang w:eastAsia="ja-JP"/>
        </w:rPr>
        <w:t xml:space="preserve">-heading ‘Information </w:t>
      </w:r>
      <w:r w:rsidR="00850F7D" w:rsidRPr="004D035A">
        <w:rPr>
          <w:lang w:eastAsia="ja-JP"/>
        </w:rPr>
        <w:t>about the s</w:t>
      </w:r>
      <w:r w:rsidRPr="004D035A">
        <w:rPr>
          <w:lang w:eastAsia="ja-JP"/>
        </w:rPr>
        <w:t>ervice’</w:t>
      </w:r>
      <w:r w:rsidR="00A54DA3" w:rsidRPr="004D035A">
        <w:rPr>
          <w:lang w:eastAsia="ja-JP"/>
        </w:rPr>
        <w:t>.</w:t>
      </w:r>
    </w:p>
    <w:p w14:paraId="10366CD7" w14:textId="3A3A721F" w:rsidR="00976A28" w:rsidRPr="004D035A" w:rsidRDefault="00976A28" w:rsidP="00AC5957">
      <w:pPr>
        <w:pStyle w:val="ListParagraph"/>
        <w:numPr>
          <w:ilvl w:val="0"/>
          <w:numId w:val="26"/>
        </w:numPr>
        <w:rPr>
          <w:lang w:eastAsia="ja-JP"/>
        </w:rPr>
      </w:pPr>
      <w:r w:rsidRPr="004D035A">
        <w:rPr>
          <w:lang w:eastAsia="ja-JP"/>
        </w:rPr>
        <w:t xml:space="preserve">Does not include </w:t>
      </w:r>
      <w:proofErr w:type="gramStart"/>
      <w:r w:rsidRPr="004D035A">
        <w:rPr>
          <w:lang w:eastAsia="ja-JP"/>
        </w:rPr>
        <w:t>a sub</w:t>
      </w:r>
      <w:proofErr w:type="gramEnd"/>
      <w:r w:rsidRPr="004D035A">
        <w:rPr>
          <w:lang w:eastAsia="ja-JP"/>
        </w:rPr>
        <w:t>-heading ‘Information</w:t>
      </w:r>
      <w:r w:rsidR="00850F7D" w:rsidRPr="004D035A">
        <w:rPr>
          <w:lang w:eastAsia="ja-JP"/>
        </w:rPr>
        <w:t xml:space="preserve"> about p</w:t>
      </w:r>
      <w:r w:rsidRPr="004D035A">
        <w:rPr>
          <w:lang w:eastAsia="ja-JP"/>
        </w:rPr>
        <w:t>ricing’</w:t>
      </w:r>
      <w:r w:rsidR="00A54DA3" w:rsidRPr="004D035A">
        <w:rPr>
          <w:lang w:eastAsia="ja-JP"/>
        </w:rPr>
        <w:t>.</w:t>
      </w:r>
    </w:p>
    <w:p w14:paraId="12FA349F" w14:textId="39547048" w:rsidR="00976A28" w:rsidRPr="004D035A" w:rsidRDefault="00976A28" w:rsidP="00AC5957">
      <w:pPr>
        <w:pStyle w:val="ListParagraph"/>
        <w:numPr>
          <w:ilvl w:val="0"/>
          <w:numId w:val="26"/>
        </w:numPr>
        <w:rPr>
          <w:lang w:eastAsia="ja-JP"/>
        </w:rPr>
      </w:pPr>
      <w:r w:rsidRPr="004D035A">
        <w:rPr>
          <w:lang w:eastAsia="ja-JP"/>
        </w:rPr>
        <w:t>Does not include the maximum charge for early termination</w:t>
      </w:r>
      <w:r w:rsidR="00A54DA3" w:rsidRPr="004D035A">
        <w:rPr>
          <w:lang w:eastAsia="ja-JP"/>
        </w:rPr>
        <w:t>.</w:t>
      </w:r>
    </w:p>
    <w:p w14:paraId="23C17A4D" w14:textId="03750372" w:rsidR="00976A28" w:rsidRPr="004D035A" w:rsidRDefault="00976A28" w:rsidP="00AC5957">
      <w:pPr>
        <w:pStyle w:val="ListParagraph"/>
        <w:numPr>
          <w:ilvl w:val="0"/>
          <w:numId w:val="26"/>
        </w:numPr>
        <w:rPr>
          <w:lang w:eastAsia="ja-JP"/>
        </w:rPr>
      </w:pPr>
      <w:r w:rsidRPr="004D035A">
        <w:rPr>
          <w:lang w:eastAsia="ja-JP"/>
        </w:rPr>
        <w:t xml:space="preserve">Does not include the cost (prior to discounts) of making a </w:t>
      </w:r>
      <w:r w:rsidR="00850F7D">
        <w:rPr>
          <w:lang w:eastAsia="ja-JP"/>
        </w:rPr>
        <w:t>two</w:t>
      </w:r>
      <w:r w:rsidRPr="004D035A">
        <w:rPr>
          <w:lang w:eastAsia="ja-JP"/>
        </w:rPr>
        <w:t xml:space="preserve"> minute Standard National Mobile Call (including flagfall if applicable)</w:t>
      </w:r>
      <w:r w:rsidR="00A54DA3" w:rsidRPr="004D035A">
        <w:rPr>
          <w:lang w:eastAsia="ja-JP"/>
        </w:rPr>
        <w:t>.</w:t>
      </w:r>
    </w:p>
    <w:p w14:paraId="507D9AD6" w14:textId="34ECEF58" w:rsidR="00976A28" w:rsidRPr="004D035A" w:rsidRDefault="00976A28" w:rsidP="00AC5957">
      <w:pPr>
        <w:pStyle w:val="ListParagraph"/>
        <w:numPr>
          <w:ilvl w:val="0"/>
          <w:numId w:val="26"/>
        </w:numPr>
        <w:rPr>
          <w:lang w:eastAsia="ja-JP"/>
        </w:rPr>
      </w:pPr>
      <w:r w:rsidRPr="004D035A">
        <w:rPr>
          <w:lang w:eastAsia="ja-JP"/>
        </w:rPr>
        <w:t xml:space="preserve">Does not include an estimate of the maximum number of </w:t>
      </w:r>
      <w:r w:rsidR="001E4176">
        <w:rPr>
          <w:lang w:eastAsia="ja-JP"/>
        </w:rPr>
        <w:t>two</w:t>
      </w:r>
      <w:r w:rsidR="001E4176" w:rsidRPr="004D035A">
        <w:rPr>
          <w:lang w:eastAsia="ja-JP"/>
        </w:rPr>
        <w:t xml:space="preserve"> </w:t>
      </w:r>
      <w:r w:rsidRPr="004D035A">
        <w:rPr>
          <w:lang w:eastAsia="ja-JP"/>
        </w:rPr>
        <w:t>minute Standard National Mobile Call</w:t>
      </w:r>
      <w:r w:rsidR="001E4176">
        <w:rPr>
          <w:lang w:eastAsia="ja-JP"/>
        </w:rPr>
        <w:t>s</w:t>
      </w:r>
      <w:r w:rsidRPr="004D035A">
        <w:rPr>
          <w:lang w:eastAsia="ja-JP"/>
        </w:rPr>
        <w:t xml:space="preserve"> (including flagfall if applicable) that can be made from the included value</w:t>
      </w:r>
      <w:r w:rsidR="00A54DA3" w:rsidRPr="004D035A">
        <w:rPr>
          <w:lang w:eastAsia="ja-JP"/>
        </w:rPr>
        <w:t>.</w:t>
      </w:r>
    </w:p>
    <w:p w14:paraId="7DA9ECCA" w14:textId="2A244D4A" w:rsidR="00976A28" w:rsidRPr="004D035A" w:rsidRDefault="00976A28" w:rsidP="00AC5957">
      <w:pPr>
        <w:pStyle w:val="ListParagraph"/>
        <w:numPr>
          <w:ilvl w:val="0"/>
          <w:numId w:val="26"/>
        </w:numPr>
        <w:rPr>
          <w:lang w:eastAsia="ja-JP"/>
        </w:rPr>
      </w:pPr>
      <w:r w:rsidRPr="004D035A">
        <w:rPr>
          <w:lang w:eastAsia="ja-JP"/>
        </w:rPr>
        <w:t xml:space="preserve">Does not include </w:t>
      </w:r>
      <w:proofErr w:type="gramStart"/>
      <w:r w:rsidRPr="004D035A">
        <w:rPr>
          <w:lang w:eastAsia="ja-JP"/>
        </w:rPr>
        <w:t>a sub</w:t>
      </w:r>
      <w:proofErr w:type="gramEnd"/>
      <w:r w:rsidRPr="004D035A">
        <w:rPr>
          <w:lang w:eastAsia="ja-JP"/>
        </w:rPr>
        <w:t xml:space="preserve">-heading ‘Other </w:t>
      </w:r>
      <w:r w:rsidR="001E4176">
        <w:rPr>
          <w:lang w:eastAsia="ja-JP"/>
        </w:rPr>
        <w:t>i</w:t>
      </w:r>
      <w:r w:rsidRPr="004D035A">
        <w:rPr>
          <w:lang w:eastAsia="ja-JP"/>
        </w:rPr>
        <w:t>nformation’</w:t>
      </w:r>
      <w:r w:rsidR="00A54DA3" w:rsidRPr="004D035A">
        <w:rPr>
          <w:lang w:eastAsia="ja-JP"/>
        </w:rPr>
        <w:t>.</w:t>
      </w:r>
    </w:p>
    <w:p w14:paraId="7AEDF48B" w14:textId="385AB2BB" w:rsidR="00976A28" w:rsidRPr="004D035A" w:rsidRDefault="00976A28" w:rsidP="00AC5957">
      <w:pPr>
        <w:pStyle w:val="ListParagraph"/>
        <w:numPr>
          <w:ilvl w:val="0"/>
          <w:numId w:val="26"/>
        </w:numPr>
        <w:rPr>
          <w:lang w:eastAsia="ja-JP"/>
        </w:rPr>
      </w:pPr>
      <w:r w:rsidRPr="004D035A">
        <w:rPr>
          <w:lang w:eastAsia="ja-JP"/>
        </w:rPr>
        <w:t xml:space="preserve">Does not include warnings about </w:t>
      </w:r>
      <w:r w:rsidR="001E4176" w:rsidRPr="004D035A">
        <w:rPr>
          <w:lang w:eastAsia="ja-JP"/>
        </w:rPr>
        <w:t xml:space="preserve">national </w:t>
      </w:r>
      <w:r w:rsidR="001E4176">
        <w:rPr>
          <w:lang w:eastAsia="ja-JP"/>
        </w:rPr>
        <w:t xml:space="preserve">or </w:t>
      </w:r>
      <w:r w:rsidR="001E4176" w:rsidRPr="004D035A">
        <w:rPr>
          <w:lang w:eastAsia="ja-JP"/>
        </w:rPr>
        <w:t xml:space="preserve">international </w:t>
      </w:r>
      <w:r w:rsidRPr="004D035A">
        <w:rPr>
          <w:lang w:eastAsia="ja-JP"/>
        </w:rPr>
        <w:t>roaming costs</w:t>
      </w:r>
      <w:r w:rsidR="00A54DA3" w:rsidRPr="004D035A">
        <w:rPr>
          <w:lang w:eastAsia="ja-JP"/>
        </w:rPr>
        <w:t>.</w:t>
      </w:r>
    </w:p>
    <w:p w14:paraId="15CB7FBF" w14:textId="15CC105B" w:rsidR="00976A28" w:rsidRPr="004D035A" w:rsidRDefault="00976A28" w:rsidP="00AC5957">
      <w:pPr>
        <w:pStyle w:val="ListParagraph"/>
        <w:numPr>
          <w:ilvl w:val="0"/>
          <w:numId w:val="26"/>
        </w:numPr>
        <w:rPr>
          <w:lang w:eastAsia="ja-JP"/>
        </w:rPr>
      </w:pPr>
      <w:r w:rsidRPr="004D035A">
        <w:rPr>
          <w:lang w:eastAsia="ja-JP"/>
        </w:rPr>
        <w:t>Does not include customer service contact details</w:t>
      </w:r>
      <w:r w:rsidR="00A54DA3" w:rsidRPr="004D035A">
        <w:rPr>
          <w:lang w:eastAsia="ja-JP"/>
        </w:rPr>
        <w:t>.</w:t>
      </w:r>
    </w:p>
    <w:p w14:paraId="3AF0709E" w14:textId="509C4255" w:rsidR="00976A28" w:rsidRPr="004D035A" w:rsidRDefault="00976A28" w:rsidP="00AC5957">
      <w:pPr>
        <w:pStyle w:val="ListParagraph"/>
        <w:numPr>
          <w:ilvl w:val="0"/>
          <w:numId w:val="26"/>
        </w:numPr>
        <w:rPr>
          <w:lang w:eastAsia="ja-JP"/>
        </w:rPr>
      </w:pPr>
      <w:r w:rsidRPr="004D035A">
        <w:rPr>
          <w:lang w:eastAsia="ja-JP"/>
        </w:rPr>
        <w:t>Does not include information about how to access internal dispute resolution processes</w:t>
      </w:r>
      <w:r w:rsidR="00A54DA3" w:rsidRPr="004D035A">
        <w:rPr>
          <w:lang w:eastAsia="ja-JP"/>
        </w:rPr>
        <w:t>.</w:t>
      </w:r>
    </w:p>
    <w:p w14:paraId="351D3A03" w14:textId="15A99777" w:rsidR="00976A28" w:rsidRPr="004D035A" w:rsidRDefault="00976A28" w:rsidP="00AC5957">
      <w:pPr>
        <w:pStyle w:val="ListParagraph"/>
        <w:numPr>
          <w:ilvl w:val="0"/>
          <w:numId w:val="26"/>
        </w:numPr>
        <w:rPr>
          <w:lang w:eastAsia="ja-JP"/>
        </w:rPr>
      </w:pPr>
      <w:r w:rsidRPr="004D035A">
        <w:rPr>
          <w:lang w:eastAsia="ja-JP"/>
        </w:rPr>
        <w:t>Does not include contact details for the Telecommunication Industry Ombudsman</w:t>
      </w:r>
      <w:r w:rsidR="00A54DA3" w:rsidRPr="004D035A">
        <w:rPr>
          <w:lang w:eastAsia="ja-JP"/>
        </w:rPr>
        <w:t>.</w:t>
      </w:r>
    </w:p>
    <w:p w14:paraId="3D474C0C" w14:textId="77777777" w:rsidR="00867E10" w:rsidRPr="004D035A" w:rsidRDefault="00D87651" w:rsidP="00867E10">
      <w:pPr>
        <w:pStyle w:val="Heading4"/>
        <w:rPr>
          <w:lang w:eastAsia="ja-JP"/>
        </w:rPr>
      </w:pPr>
      <w:proofErr w:type="gramStart"/>
      <w:r w:rsidRPr="004D035A">
        <w:rPr>
          <w:lang w:eastAsia="ja-JP"/>
        </w:rPr>
        <w:t>engin</w:t>
      </w:r>
      <w:proofErr w:type="gramEnd"/>
      <w:r w:rsidR="00AD19A9" w:rsidRPr="004D035A">
        <w:rPr>
          <w:lang w:eastAsia="ja-JP"/>
        </w:rPr>
        <w:t xml:space="preserve"> (ENGIN PTY LIMITED</w:t>
      </w:r>
      <w:r w:rsidR="00867E10" w:rsidRPr="004D035A">
        <w:rPr>
          <w:lang w:eastAsia="ja-JP"/>
        </w:rPr>
        <w:t>)</w:t>
      </w:r>
    </w:p>
    <w:p w14:paraId="733D42B8" w14:textId="20F3DAC9" w:rsidR="00867E10" w:rsidRPr="004D035A" w:rsidRDefault="00D87651" w:rsidP="00AC5957">
      <w:pPr>
        <w:pStyle w:val="ListParagraph"/>
        <w:numPr>
          <w:ilvl w:val="0"/>
          <w:numId w:val="26"/>
        </w:numPr>
        <w:rPr>
          <w:lang w:eastAsia="ja-JP"/>
        </w:rPr>
      </w:pPr>
      <w:r w:rsidRPr="004D035A">
        <w:rPr>
          <w:lang w:eastAsia="ja-JP"/>
        </w:rPr>
        <w:t xml:space="preserve">Does not include </w:t>
      </w:r>
      <w:proofErr w:type="gramStart"/>
      <w:r w:rsidRPr="004D035A">
        <w:rPr>
          <w:lang w:eastAsia="ja-JP"/>
        </w:rPr>
        <w:t>a sub</w:t>
      </w:r>
      <w:proofErr w:type="gramEnd"/>
      <w:r w:rsidRPr="004D035A">
        <w:rPr>
          <w:lang w:eastAsia="ja-JP"/>
        </w:rPr>
        <w:t xml:space="preserve">-heading ‘Other </w:t>
      </w:r>
      <w:r w:rsidR="001E4176">
        <w:rPr>
          <w:lang w:eastAsia="ja-JP"/>
        </w:rPr>
        <w:t>i</w:t>
      </w:r>
      <w:r w:rsidRPr="004D035A">
        <w:rPr>
          <w:lang w:eastAsia="ja-JP"/>
        </w:rPr>
        <w:t>nformation’</w:t>
      </w:r>
      <w:r w:rsidR="00A54DA3" w:rsidRPr="004D035A">
        <w:rPr>
          <w:lang w:eastAsia="ja-JP"/>
        </w:rPr>
        <w:t>.</w:t>
      </w:r>
    </w:p>
    <w:p w14:paraId="10358F4C" w14:textId="6C60925E" w:rsidR="00D87651" w:rsidRPr="004D035A" w:rsidRDefault="00D87651" w:rsidP="00AC5957">
      <w:pPr>
        <w:pStyle w:val="ListParagraph"/>
        <w:numPr>
          <w:ilvl w:val="1"/>
          <w:numId w:val="26"/>
        </w:numPr>
        <w:rPr>
          <w:lang w:eastAsia="ja-JP"/>
        </w:rPr>
      </w:pPr>
      <w:r w:rsidRPr="004D035A">
        <w:rPr>
          <w:lang w:eastAsia="ja-JP"/>
        </w:rPr>
        <w:t>Appears to be a minor oversight for an otherwise comprehensive CIS</w:t>
      </w:r>
      <w:r w:rsidR="00A42396" w:rsidRPr="004D035A">
        <w:rPr>
          <w:lang w:eastAsia="ja-JP"/>
        </w:rPr>
        <w:t>.</w:t>
      </w:r>
    </w:p>
    <w:p w14:paraId="71C71339" w14:textId="77777777" w:rsidR="00867E10" w:rsidRPr="004D035A" w:rsidRDefault="00D87651" w:rsidP="00867E10">
      <w:pPr>
        <w:pStyle w:val="Heading4"/>
        <w:rPr>
          <w:lang w:eastAsia="ja-JP"/>
        </w:rPr>
      </w:pPr>
      <w:proofErr w:type="gramStart"/>
      <w:r w:rsidRPr="004D035A">
        <w:rPr>
          <w:lang w:eastAsia="ja-JP"/>
        </w:rPr>
        <w:t>gotalk</w:t>
      </w:r>
      <w:proofErr w:type="gramEnd"/>
      <w:r w:rsidR="00AD19A9" w:rsidRPr="004D035A">
        <w:rPr>
          <w:lang w:eastAsia="ja-JP"/>
        </w:rPr>
        <w:t xml:space="preserve"> (GOTALK PTY LIMITED</w:t>
      </w:r>
      <w:r w:rsidR="00867E10" w:rsidRPr="004D035A">
        <w:rPr>
          <w:lang w:eastAsia="ja-JP"/>
        </w:rPr>
        <w:t>)</w:t>
      </w:r>
    </w:p>
    <w:p w14:paraId="7D396FE2" w14:textId="5DD83F80" w:rsidR="00D87651" w:rsidRPr="004D035A" w:rsidRDefault="00D87651" w:rsidP="00AC5957">
      <w:pPr>
        <w:pStyle w:val="ListParagraph"/>
        <w:numPr>
          <w:ilvl w:val="0"/>
          <w:numId w:val="26"/>
        </w:numPr>
        <w:rPr>
          <w:lang w:eastAsia="ja-JP"/>
        </w:rPr>
      </w:pPr>
      <w:r w:rsidRPr="004D035A">
        <w:rPr>
          <w:lang w:eastAsia="ja-JP"/>
        </w:rPr>
        <w:t>Does not include the minimum term applicable in respect of the product set out in the offer</w:t>
      </w:r>
      <w:r w:rsidR="00A54DA3" w:rsidRPr="004D035A">
        <w:rPr>
          <w:lang w:eastAsia="ja-JP"/>
        </w:rPr>
        <w:t>.</w:t>
      </w:r>
    </w:p>
    <w:p w14:paraId="1F862CCF" w14:textId="4C090171" w:rsidR="00D87651" w:rsidRPr="004D035A" w:rsidRDefault="001732D6" w:rsidP="00AC5957">
      <w:pPr>
        <w:pStyle w:val="ListParagraph"/>
        <w:numPr>
          <w:ilvl w:val="1"/>
          <w:numId w:val="26"/>
        </w:numPr>
        <w:rPr>
          <w:lang w:eastAsia="ja-JP"/>
        </w:rPr>
      </w:pPr>
      <w:r w:rsidRPr="004D035A">
        <w:rPr>
          <w:lang w:eastAsia="ja-JP"/>
        </w:rPr>
        <w:t>Has no mention of minimum terms or any expiry date by which to infer a mini</w:t>
      </w:r>
      <w:r w:rsidR="00A54DA3" w:rsidRPr="004D035A">
        <w:rPr>
          <w:lang w:eastAsia="ja-JP"/>
        </w:rPr>
        <w:t>m</w:t>
      </w:r>
      <w:r w:rsidRPr="004D035A">
        <w:rPr>
          <w:lang w:eastAsia="ja-JP"/>
        </w:rPr>
        <w:t>um term.</w:t>
      </w:r>
    </w:p>
    <w:p w14:paraId="7971D6D7" w14:textId="03B455C1" w:rsidR="00867E10" w:rsidRPr="004D035A" w:rsidRDefault="001732D6" w:rsidP="00867E10">
      <w:pPr>
        <w:pStyle w:val="Heading4"/>
        <w:rPr>
          <w:lang w:eastAsia="ja-JP"/>
        </w:rPr>
      </w:pPr>
      <w:r w:rsidRPr="004D035A">
        <w:rPr>
          <w:lang w:eastAsia="ja-JP"/>
        </w:rPr>
        <w:t>GT Mobile</w:t>
      </w:r>
      <w:r w:rsidR="00AD19A9" w:rsidRPr="004D035A">
        <w:rPr>
          <w:lang w:eastAsia="ja-JP"/>
        </w:rPr>
        <w:t xml:space="preserve"> (LYCAMOBILE PTY LTD</w:t>
      </w:r>
      <w:r w:rsidR="00867E10" w:rsidRPr="004D035A">
        <w:rPr>
          <w:lang w:eastAsia="ja-JP"/>
        </w:rPr>
        <w:t>)</w:t>
      </w:r>
    </w:p>
    <w:p w14:paraId="1F4BE78D" w14:textId="10893421" w:rsidR="001732D6" w:rsidRPr="004D035A" w:rsidRDefault="001732D6" w:rsidP="00AC5957">
      <w:pPr>
        <w:pStyle w:val="ListParagraph"/>
        <w:numPr>
          <w:ilvl w:val="0"/>
          <w:numId w:val="26"/>
        </w:numPr>
        <w:rPr>
          <w:lang w:eastAsia="ja-JP"/>
        </w:rPr>
      </w:pPr>
      <w:r w:rsidRPr="004D035A">
        <w:rPr>
          <w:lang w:eastAsia="ja-JP"/>
        </w:rPr>
        <w:t>Does not include the minimum term applicable in respect of the product set out in the offer</w:t>
      </w:r>
      <w:r w:rsidR="00A54DA3" w:rsidRPr="004D035A">
        <w:rPr>
          <w:lang w:eastAsia="ja-JP"/>
        </w:rPr>
        <w:t>.</w:t>
      </w:r>
    </w:p>
    <w:p w14:paraId="3DFEC000" w14:textId="334B8B33" w:rsidR="001732D6" w:rsidRPr="004D035A" w:rsidRDefault="001732D6" w:rsidP="00AC5957">
      <w:pPr>
        <w:pStyle w:val="ListParagraph"/>
        <w:numPr>
          <w:ilvl w:val="1"/>
          <w:numId w:val="26"/>
        </w:numPr>
        <w:rPr>
          <w:lang w:eastAsia="ja-JP"/>
        </w:rPr>
      </w:pPr>
      <w:r w:rsidRPr="004D035A">
        <w:rPr>
          <w:lang w:eastAsia="ja-JP"/>
        </w:rPr>
        <w:t>Can only be inferred from expiry period</w:t>
      </w:r>
      <w:r w:rsidR="00A54DA3" w:rsidRPr="004D035A">
        <w:rPr>
          <w:lang w:eastAsia="ja-JP"/>
        </w:rPr>
        <w:t>.</w:t>
      </w:r>
    </w:p>
    <w:p w14:paraId="7118872E" w14:textId="2EADDE90" w:rsidR="001732D6" w:rsidRPr="004D035A" w:rsidRDefault="001732D6" w:rsidP="00AC5957">
      <w:pPr>
        <w:pStyle w:val="ListParagraph"/>
        <w:numPr>
          <w:ilvl w:val="0"/>
          <w:numId w:val="26"/>
        </w:numPr>
        <w:rPr>
          <w:lang w:eastAsia="ja-JP"/>
        </w:rPr>
      </w:pPr>
      <w:r w:rsidRPr="004D035A">
        <w:rPr>
          <w:lang w:eastAsia="ja-JP"/>
        </w:rPr>
        <w:t xml:space="preserve">Does not include </w:t>
      </w:r>
      <w:proofErr w:type="gramStart"/>
      <w:r w:rsidRPr="004D035A">
        <w:rPr>
          <w:lang w:eastAsia="ja-JP"/>
        </w:rPr>
        <w:t>a sub</w:t>
      </w:r>
      <w:proofErr w:type="gramEnd"/>
      <w:r w:rsidRPr="004D035A">
        <w:rPr>
          <w:lang w:eastAsia="ja-JP"/>
        </w:rPr>
        <w:t xml:space="preserve">-heading ‘Information </w:t>
      </w:r>
      <w:r w:rsidR="001E4176" w:rsidRPr="004D035A">
        <w:rPr>
          <w:lang w:eastAsia="ja-JP"/>
        </w:rPr>
        <w:t>about pri</w:t>
      </w:r>
      <w:r w:rsidRPr="004D035A">
        <w:rPr>
          <w:lang w:eastAsia="ja-JP"/>
        </w:rPr>
        <w:t>cing’</w:t>
      </w:r>
      <w:r w:rsidR="00A54DA3" w:rsidRPr="004D035A">
        <w:rPr>
          <w:lang w:eastAsia="ja-JP"/>
        </w:rPr>
        <w:t>.</w:t>
      </w:r>
    </w:p>
    <w:p w14:paraId="5506DEFA" w14:textId="23DB381E" w:rsidR="001732D6" w:rsidRPr="004D035A" w:rsidRDefault="001732D6" w:rsidP="00AC5957">
      <w:pPr>
        <w:pStyle w:val="ListParagraph"/>
        <w:numPr>
          <w:ilvl w:val="0"/>
          <w:numId w:val="26"/>
        </w:numPr>
        <w:rPr>
          <w:lang w:eastAsia="ja-JP"/>
        </w:rPr>
      </w:pPr>
      <w:r w:rsidRPr="004D035A">
        <w:rPr>
          <w:lang w:eastAsia="ja-JP"/>
        </w:rPr>
        <w:lastRenderedPageBreak/>
        <w:t>Does not include the minimum monthly charge payable under the offer</w:t>
      </w:r>
      <w:r w:rsidR="00A54DA3" w:rsidRPr="004D035A">
        <w:rPr>
          <w:lang w:eastAsia="ja-JP"/>
        </w:rPr>
        <w:t>.</w:t>
      </w:r>
    </w:p>
    <w:p w14:paraId="03A512FC" w14:textId="486DB1D1" w:rsidR="001732D6" w:rsidRPr="004D035A" w:rsidRDefault="001732D6" w:rsidP="00AC5957">
      <w:pPr>
        <w:pStyle w:val="ListParagraph"/>
        <w:numPr>
          <w:ilvl w:val="1"/>
          <w:numId w:val="26"/>
        </w:numPr>
        <w:rPr>
          <w:lang w:eastAsia="ja-JP"/>
        </w:rPr>
      </w:pPr>
      <w:r w:rsidRPr="004D035A">
        <w:rPr>
          <w:lang w:eastAsia="ja-JP"/>
        </w:rPr>
        <w:t>Can only be inferred from recharge costs</w:t>
      </w:r>
      <w:r w:rsidR="00A54DA3" w:rsidRPr="004D035A">
        <w:rPr>
          <w:lang w:eastAsia="ja-JP"/>
        </w:rPr>
        <w:t>.</w:t>
      </w:r>
    </w:p>
    <w:p w14:paraId="6ED6122E" w14:textId="2C049FA8" w:rsidR="001732D6" w:rsidRPr="004D035A" w:rsidRDefault="001732D6" w:rsidP="00AC5957">
      <w:pPr>
        <w:pStyle w:val="ListParagraph"/>
        <w:numPr>
          <w:ilvl w:val="0"/>
          <w:numId w:val="26"/>
        </w:numPr>
        <w:rPr>
          <w:lang w:eastAsia="ja-JP"/>
        </w:rPr>
      </w:pPr>
      <w:r w:rsidRPr="004D035A">
        <w:rPr>
          <w:lang w:eastAsia="ja-JP"/>
        </w:rPr>
        <w:t>Does not include the maximum monthly charge payable under the offer</w:t>
      </w:r>
      <w:r w:rsidR="00A54DA3" w:rsidRPr="004D035A">
        <w:rPr>
          <w:lang w:eastAsia="ja-JP"/>
        </w:rPr>
        <w:t>.</w:t>
      </w:r>
    </w:p>
    <w:p w14:paraId="2584573D" w14:textId="4FDC1D81" w:rsidR="001732D6" w:rsidRPr="004D035A" w:rsidRDefault="001732D6" w:rsidP="00AC5957">
      <w:pPr>
        <w:pStyle w:val="ListParagraph"/>
        <w:numPr>
          <w:ilvl w:val="1"/>
          <w:numId w:val="26"/>
        </w:numPr>
        <w:rPr>
          <w:lang w:eastAsia="ja-JP"/>
        </w:rPr>
      </w:pPr>
      <w:r w:rsidRPr="004D035A">
        <w:rPr>
          <w:lang w:eastAsia="ja-JP"/>
        </w:rPr>
        <w:t>Can only be inferred from recharge costs</w:t>
      </w:r>
      <w:r w:rsidR="00A42396" w:rsidRPr="004D035A">
        <w:rPr>
          <w:lang w:eastAsia="ja-JP"/>
        </w:rPr>
        <w:t>.</w:t>
      </w:r>
    </w:p>
    <w:p w14:paraId="6113819F" w14:textId="713F8FB5" w:rsidR="001732D6" w:rsidRPr="004D035A" w:rsidRDefault="001732D6" w:rsidP="00AC5957">
      <w:pPr>
        <w:pStyle w:val="ListParagraph"/>
        <w:numPr>
          <w:ilvl w:val="0"/>
          <w:numId w:val="26"/>
        </w:numPr>
        <w:rPr>
          <w:lang w:eastAsia="ja-JP"/>
        </w:rPr>
      </w:pPr>
      <w:r w:rsidRPr="004D035A">
        <w:rPr>
          <w:lang w:eastAsia="ja-JP"/>
        </w:rPr>
        <w:t xml:space="preserve">Does not include the cost (prior to discounts) of making a </w:t>
      </w:r>
      <w:r w:rsidR="001E4176">
        <w:rPr>
          <w:lang w:eastAsia="ja-JP"/>
        </w:rPr>
        <w:t>two</w:t>
      </w:r>
      <w:r w:rsidRPr="004D035A">
        <w:rPr>
          <w:lang w:eastAsia="ja-JP"/>
        </w:rPr>
        <w:t xml:space="preserve"> minute Standard National Mobile Call (including flagfall if applicable)</w:t>
      </w:r>
      <w:r w:rsidR="00A42396" w:rsidRPr="004D035A">
        <w:rPr>
          <w:lang w:eastAsia="ja-JP"/>
        </w:rPr>
        <w:t>.</w:t>
      </w:r>
    </w:p>
    <w:p w14:paraId="44608F06" w14:textId="14418D91" w:rsidR="00C6155D" w:rsidRPr="004D035A" w:rsidRDefault="00C6155D" w:rsidP="00AC5957">
      <w:pPr>
        <w:pStyle w:val="ListParagraph"/>
        <w:numPr>
          <w:ilvl w:val="1"/>
          <w:numId w:val="26"/>
        </w:numPr>
        <w:rPr>
          <w:lang w:eastAsia="ja-JP"/>
        </w:rPr>
      </w:pPr>
      <w:r w:rsidRPr="004D035A">
        <w:rPr>
          <w:lang w:eastAsia="ja-JP"/>
        </w:rPr>
        <w:t>Only gives costs by the minute</w:t>
      </w:r>
      <w:r w:rsidR="00A42396" w:rsidRPr="004D035A">
        <w:rPr>
          <w:lang w:eastAsia="ja-JP"/>
        </w:rPr>
        <w:t>.</w:t>
      </w:r>
    </w:p>
    <w:p w14:paraId="475B9FFD" w14:textId="7B38BEB2" w:rsidR="001732D6" w:rsidRPr="004D035A" w:rsidRDefault="001732D6" w:rsidP="00AC5957">
      <w:pPr>
        <w:pStyle w:val="ListParagraph"/>
        <w:numPr>
          <w:ilvl w:val="0"/>
          <w:numId w:val="26"/>
        </w:numPr>
        <w:rPr>
          <w:lang w:eastAsia="ja-JP"/>
        </w:rPr>
      </w:pPr>
      <w:r w:rsidRPr="004D035A">
        <w:rPr>
          <w:lang w:eastAsia="ja-JP"/>
        </w:rPr>
        <w:t xml:space="preserve">Does not include an estimate of the maximum number of </w:t>
      </w:r>
      <w:r w:rsidR="001E4176">
        <w:rPr>
          <w:lang w:eastAsia="ja-JP"/>
        </w:rPr>
        <w:t>two</w:t>
      </w:r>
      <w:r w:rsidRPr="004D035A">
        <w:rPr>
          <w:lang w:eastAsia="ja-JP"/>
        </w:rPr>
        <w:t xml:space="preserve"> minute Standard National Mobile Call</w:t>
      </w:r>
      <w:r w:rsidR="001E4176">
        <w:rPr>
          <w:lang w:eastAsia="ja-JP"/>
        </w:rPr>
        <w:t>s</w:t>
      </w:r>
      <w:r w:rsidRPr="004D035A">
        <w:rPr>
          <w:lang w:eastAsia="ja-JP"/>
        </w:rPr>
        <w:t xml:space="preserve"> (including flagfall if applicable) that can be made from the included value</w:t>
      </w:r>
      <w:r w:rsidR="00A42396" w:rsidRPr="004D035A">
        <w:rPr>
          <w:lang w:eastAsia="ja-JP"/>
        </w:rPr>
        <w:t>.</w:t>
      </w:r>
    </w:p>
    <w:p w14:paraId="21157957" w14:textId="5AB11FFD" w:rsidR="00C6155D" w:rsidRPr="004D035A" w:rsidRDefault="001E4176" w:rsidP="00AC5957">
      <w:pPr>
        <w:pStyle w:val="ListParagraph"/>
        <w:numPr>
          <w:ilvl w:val="1"/>
          <w:numId w:val="26"/>
        </w:numPr>
        <w:rPr>
          <w:lang w:eastAsia="ja-JP"/>
        </w:rPr>
      </w:pPr>
      <w:r>
        <w:rPr>
          <w:lang w:eastAsia="ja-JP"/>
        </w:rPr>
        <w:t>Only g</w:t>
      </w:r>
      <w:r w:rsidR="00C6155D" w:rsidRPr="004D035A">
        <w:rPr>
          <w:lang w:eastAsia="ja-JP"/>
        </w:rPr>
        <w:t>ives number of minutes included.</w:t>
      </w:r>
    </w:p>
    <w:p w14:paraId="4FDCBC92" w14:textId="5CBA3319" w:rsidR="00C6155D" w:rsidRPr="004D035A" w:rsidRDefault="001732D6" w:rsidP="00AC5957">
      <w:pPr>
        <w:pStyle w:val="ListParagraph"/>
        <w:numPr>
          <w:ilvl w:val="0"/>
          <w:numId w:val="26"/>
        </w:numPr>
        <w:rPr>
          <w:lang w:eastAsia="ja-JP"/>
        </w:rPr>
      </w:pPr>
      <w:r w:rsidRPr="004D035A">
        <w:rPr>
          <w:lang w:eastAsia="ja-JP"/>
        </w:rPr>
        <w:t xml:space="preserve">Does not include </w:t>
      </w:r>
      <w:proofErr w:type="gramStart"/>
      <w:r w:rsidRPr="004D035A">
        <w:rPr>
          <w:lang w:eastAsia="ja-JP"/>
        </w:rPr>
        <w:t>a sub</w:t>
      </w:r>
      <w:proofErr w:type="gramEnd"/>
      <w:r w:rsidRPr="004D035A">
        <w:rPr>
          <w:lang w:eastAsia="ja-JP"/>
        </w:rPr>
        <w:t xml:space="preserve">-heading ‘Other </w:t>
      </w:r>
      <w:r w:rsidR="001E4176">
        <w:rPr>
          <w:lang w:eastAsia="ja-JP"/>
        </w:rPr>
        <w:t>i</w:t>
      </w:r>
      <w:r w:rsidRPr="004D035A">
        <w:rPr>
          <w:lang w:eastAsia="ja-JP"/>
        </w:rPr>
        <w:t>nformation’</w:t>
      </w:r>
      <w:r w:rsidR="00A42396" w:rsidRPr="004D035A">
        <w:rPr>
          <w:lang w:eastAsia="ja-JP"/>
        </w:rPr>
        <w:t>.</w:t>
      </w:r>
    </w:p>
    <w:p w14:paraId="623B0F32" w14:textId="77777777" w:rsidR="001732D6" w:rsidRPr="004D035A" w:rsidRDefault="00C6155D" w:rsidP="00AC5957">
      <w:pPr>
        <w:pStyle w:val="ListParagraph"/>
        <w:numPr>
          <w:ilvl w:val="0"/>
          <w:numId w:val="26"/>
        </w:numPr>
        <w:rPr>
          <w:lang w:eastAsia="ja-JP"/>
        </w:rPr>
      </w:pPr>
      <w:r w:rsidRPr="004D035A">
        <w:rPr>
          <w:lang w:eastAsia="ja-JP"/>
        </w:rPr>
        <w:t>Is</w:t>
      </w:r>
      <w:r w:rsidR="001732D6" w:rsidRPr="004D035A">
        <w:rPr>
          <w:lang w:eastAsia="ja-JP"/>
        </w:rPr>
        <w:t xml:space="preserve"> longer than two A4 pages when all mandatory contents are included</w:t>
      </w:r>
    </w:p>
    <w:p w14:paraId="0EC2C90F" w14:textId="1286E941" w:rsidR="00EF6C50" w:rsidRPr="004D035A" w:rsidRDefault="00EF6C50" w:rsidP="00AC5957">
      <w:pPr>
        <w:pStyle w:val="ListParagraph"/>
        <w:numPr>
          <w:ilvl w:val="1"/>
          <w:numId w:val="26"/>
        </w:numPr>
        <w:rPr>
          <w:lang w:eastAsia="ja-JP"/>
        </w:rPr>
      </w:pPr>
      <w:r w:rsidRPr="004D035A">
        <w:rPr>
          <w:lang w:eastAsia="ja-JP"/>
        </w:rPr>
        <w:t>Three pages long</w:t>
      </w:r>
      <w:r w:rsidR="00A42396" w:rsidRPr="004D035A">
        <w:rPr>
          <w:lang w:eastAsia="ja-JP"/>
        </w:rPr>
        <w:t>.</w:t>
      </w:r>
    </w:p>
    <w:p w14:paraId="61A7FA65" w14:textId="4BBE3448" w:rsidR="00867E10" w:rsidRPr="004D035A" w:rsidRDefault="00C6155D" w:rsidP="00867E10">
      <w:pPr>
        <w:pStyle w:val="Heading4"/>
        <w:rPr>
          <w:lang w:eastAsia="ja-JP"/>
        </w:rPr>
      </w:pPr>
      <w:proofErr w:type="gramStart"/>
      <w:r w:rsidRPr="004D035A">
        <w:rPr>
          <w:lang w:eastAsia="ja-JP"/>
        </w:rPr>
        <w:t>i</w:t>
      </w:r>
      <w:r w:rsidR="00D306F0">
        <w:rPr>
          <w:lang w:eastAsia="ja-JP"/>
        </w:rPr>
        <w:t>P</w:t>
      </w:r>
      <w:r w:rsidRPr="004D035A">
        <w:rPr>
          <w:lang w:eastAsia="ja-JP"/>
        </w:rPr>
        <w:t>rimus</w:t>
      </w:r>
      <w:proofErr w:type="gramEnd"/>
      <w:r w:rsidR="00AD19A9" w:rsidRPr="004D035A">
        <w:rPr>
          <w:lang w:eastAsia="ja-JP"/>
        </w:rPr>
        <w:t xml:space="preserve"> (PRIMUS TELECOMMUNICATIONS PTY LIMITED</w:t>
      </w:r>
      <w:r w:rsidR="00867E10" w:rsidRPr="004D035A">
        <w:rPr>
          <w:lang w:eastAsia="ja-JP"/>
        </w:rPr>
        <w:t>)</w:t>
      </w:r>
    </w:p>
    <w:p w14:paraId="043DEC81" w14:textId="34396A11" w:rsidR="00867E10" w:rsidRPr="004D035A" w:rsidRDefault="00C6155D" w:rsidP="00AC5957">
      <w:pPr>
        <w:pStyle w:val="ListParagraph"/>
        <w:numPr>
          <w:ilvl w:val="0"/>
          <w:numId w:val="26"/>
        </w:numPr>
        <w:rPr>
          <w:lang w:eastAsia="ja-JP"/>
        </w:rPr>
      </w:pPr>
      <w:r w:rsidRPr="004D035A">
        <w:rPr>
          <w:lang w:eastAsia="ja-JP"/>
        </w:rPr>
        <w:t xml:space="preserve">Does not include an estimate of the maximum number of </w:t>
      </w:r>
      <w:r w:rsidR="001E4176">
        <w:rPr>
          <w:lang w:eastAsia="ja-JP"/>
        </w:rPr>
        <w:t>two</w:t>
      </w:r>
      <w:r w:rsidRPr="004D035A">
        <w:rPr>
          <w:lang w:eastAsia="ja-JP"/>
        </w:rPr>
        <w:t xml:space="preserve"> minute Standard National Mobile Call</w:t>
      </w:r>
      <w:r w:rsidR="001E4176">
        <w:rPr>
          <w:lang w:eastAsia="ja-JP"/>
        </w:rPr>
        <w:t>s</w:t>
      </w:r>
      <w:r w:rsidRPr="004D035A">
        <w:rPr>
          <w:lang w:eastAsia="ja-JP"/>
        </w:rPr>
        <w:t xml:space="preserve"> (including flagfall if applicable) that can be made from the included value</w:t>
      </w:r>
      <w:r w:rsidR="00A42396" w:rsidRPr="004D035A">
        <w:rPr>
          <w:lang w:eastAsia="ja-JP"/>
        </w:rPr>
        <w:t>.</w:t>
      </w:r>
    </w:p>
    <w:p w14:paraId="56A6D559" w14:textId="34B5DDA8" w:rsidR="00C6155D" w:rsidRPr="004D035A" w:rsidRDefault="00C6155D" w:rsidP="00AC5957">
      <w:pPr>
        <w:pStyle w:val="ListParagraph"/>
        <w:numPr>
          <w:ilvl w:val="1"/>
          <w:numId w:val="26"/>
        </w:numPr>
        <w:rPr>
          <w:lang w:eastAsia="ja-JP"/>
        </w:rPr>
      </w:pPr>
      <w:r w:rsidRPr="004D035A">
        <w:rPr>
          <w:lang w:eastAsia="ja-JP"/>
        </w:rPr>
        <w:t xml:space="preserve">Has </w:t>
      </w:r>
      <w:r w:rsidR="001E4176">
        <w:rPr>
          <w:lang w:eastAsia="ja-JP"/>
        </w:rPr>
        <w:t>two</w:t>
      </w:r>
      <w:r w:rsidRPr="004D035A">
        <w:rPr>
          <w:lang w:eastAsia="ja-JP"/>
        </w:rPr>
        <w:t xml:space="preserve"> minute standard call costs</w:t>
      </w:r>
      <w:r w:rsidR="00B94A96" w:rsidRPr="004D035A">
        <w:rPr>
          <w:lang w:eastAsia="ja-JP"/>
        </w:rPr>
        <w:t xml:space="preserve"> and included call value</w:t>
      </w:r>
      <w:r w:rsidR="001E4176">
        <w:rPr>
          <w:lang w:eastAsia="ja-JP"/>
        </w:rPr>
        <w:t>,</w:t>
      </w:r>
      <w:r w:rsidR="00B94A96" w:rsidRPr="004D035A">
        <w:rPr>
          <w:lang w:eastAsia="ja-JP"/>
        </w:rPr>
        <w:t xml:space="preserve"> but no</w:t>
      </w:r>
      <w:r w:rsidRPr="004D035A">
        <w:rPr>
          <w:lang w:eastAsia="ja-JP"/>
        </w:rPr>
        <w:t xml:space="preserve"> estimation pre-calculated for the reader.</w:t>
      </w:r>
    </w:p>
    <w:p w14:paraId="595391EB" w14:textId="77777777" w:rsidR="00867E10" w:rsidRPr="004D035A" w:rsidRDefault="002D6AA7" w:rsidP="00867E10">
      <w:pPr>
        <w:pStyle w:val="Heading4"/>
        <w:rPr>
          <w:lang w:eastAsia="ja-JP"/>
        </w:rPr>
      </w:pPr>
      <w:proofErr w:type="gramStart"/>
      <w:r w:rsidRPr="004D035A">
        <w:rPr>
          <w:lang w:eastAsia="ja-JP"/>
        </w:rPr>
        <w:t>iTalkBB</w:t>
      </w:r>
      <w:proofErr w:type="gramEnd"/>
      <w:r w:rsidR="00867E10" w:rsidRPr="004D035A">
        <w:rPr>
          <w:lang w:eastAsia="ja-JP"/>
        </w:rPr>
        <w:t xml:space="preserve"> (</w:t>
      </w:r>
      <w:r w:rsidR="00AD19A9" w:rsidRPr="004D035A">
        <w:rPr>
          <w:lang w:eastAsia="ja-JP"/>
        </w:rPr>
        <w:t>ITALKBB AUSTRALIA PTY LTD</w:t>
      </w:r>
      <w:r w:rsidR="00867E10" w:rsidRPr="004D035A">
        <w:rPr>
          <w:lang w:eastAsia="ja-JP"/>
        </w:rPr>
        <w:t>)</w:t>
      </w:r>
    </w:p>
    <w:p w14:paraId="7611D55C" w14:textId="492C75E5" w:rsidR="00867E10" w:rsidRPr="004D035A" w:rsidRDefault="007A4373" w:rsidP="00AC5957">
      <w:pPr>
        <w:pStyle w:val="ListParagraph"/>
        <w:numPr>
          <w:ilvl w:val="0"/>
          <w:numId w:val="26"/>
        </w:numPr>
        <w:rPr>
          <w:lang w:eastAsia="ja-JP"/>
        </w:rPr>
      </w:pPr>
      <w:r w:rsidRPr="004D035A">
        <w:rPr>
          <w:lang w:eastAsia="ja-JP"/>
        </w:rPr>
        <w:t>D</w:t>
      </w:r>
      <w:r w:rsidR="002D6AA7" w:rsidRPr="004D035A">
        <w:rPr>
          <w:lang w:eastAsia="ja-JP"/>
        </w:rPr>
        <w:t xml:space="preserve">oes </w:t>
      </w:r>
      <w:r w:rsidRPr="004D035A">
        <w:rPr>
          <w:lang w:eastAsia="ja-JP"/>
        </w:rPr>
        <w:t>no</w:t>
      </w:r>
      <w:r w:rsidR="002D6AA7" w:rsidRPr="004D035A">
        <w:rPr>
          <w:lang w:eastAsia="ja-JP"/>
        </w:rPr>
        <w:t xml:space="preserve">t include the cost (prior to discounts) of making a </w:t>
      </w:r>
      <w:r w:rsidR="001E4176">
        <w:rPr>
          <w:lang w:eastAsia="ja-JP"/>
        </w:rPr>
        <w:t>two</w:t>
      </w:r>
      <w:r w:rsidR="002D6AA7" w:rsidRPr="004D035A">
        <w:rPr>
          <w:lang w:eastAsia="ja-JP"/>
        </w:rPr>
        <w:t xml:space="preserve"> minute Standard National Mobile Call (including flagfall if applicable)</w:t>
      </w:r>
      <w:r w:rsidR="00A54DA3" w:rsidRPr="004D035A">
        <w:rPr>
          <w:lang w:eastAsia="ja-JP"/>
        </w:rPr>
        <w:t>.</w:t>
      </w:r>
    </w:p>
    <w:p w14:paraId="25332754" w14:textId="42BBAFDE" w:rsidR="002D6AA7" w:rsidRPr="004D035A" w:rsidRDefault="00B94A96" w:rsidP="00AC5957">
      <w:pPr>
        <w:pStyle w:val="ListParagraph"/>
        <w:numPr>
          <w:ilvl w:val="1"/>
          <w:numId w:val="26"/>
        </w:numPr>
        <w:rPr>
          <w:lang w:eastAsia="ja-JP"/>
        </w:rPr>
      </w:pPr>
      <w:r w:rsidRPr="004D035A">
        <w:rPr>
          <w:lang w:eastAsia="ja-JP"/>
        </w:rPr>
        <w:t>Only gives costs by the minute</w:t>
      </w:r>
      <w:r w:rsidR="00A42396" w:rsidRPr="004D035A">
        <w:rPr>
          <w:lang w:eastAsia="ja-JP"/>
        </w:rPr>
        <w:t>.</w:t>
      </w:r>
    </w:p>
    <w:p w14:paraId="36789390" w14:textId="7074FD94" w:rsidR="002D6AA7" w:rsidRPr="004D035A" w:rsidRDefault="002D6AA7" w:rsidP="00AC5957">
      <w:pPr>
        <w:pStyle w:val="ListParagraph"/>
        <w:numPr>
          <w:ilvl w:val="0"/>
          <w:numId w:val="26"/>
        </w:numPr>
        <w:rPr>
          <w:lang w:eastAsia="ja-JP"/>
        </w:rPr>
      </w:pPr>
      <w:r w:rsidRPr="004D035A">
        <w:rPr>
          <w:lang w:eastAsia="ja-JP"/>
        </w:rPr>
        <w:t xml:space="preserve">Does not include an estimate of the maximum number of </w:t>
      </w:r>
      <w:r w:rsidR="001E4176">
        <w:rPr>
          <w:lang w:eastAsia="ja-JP"/>
        </w:rPr>
        <w:t>two</w:t>
      </w:r>
      <w:r w:rsidRPr="004D035A">
        <w:rPr>
          <w:lang w:eastAsia="ja-JP"/>
        </w:rPr>
        <w:t xml:space="preserve"> minute Standard National Mobile Call</w:t>
      </w:r>
      <w:r w:rsidR="001E4176">
        <w:rPr>
          <w:lang w:eastAsia="ja-JP"/>
        </w:rPr>
        <w:t>s</w:t>
      </w:r>
      <w:r w:rsidRPr="004D035A">
        <w:rPr>
          <w:lang w:eastAsia="ja-JP"/>
        </w:rPr>
        <w:t xml:space="preserve"> (including flagfall if applicable) that can be made from the included value</w:t>
      </w:r>
      <w:r w:rsidR="00A54DA3" w:rsidRPr="004D035A">
        <w:rPr>
          <w:lang w:eastAsia="ja-JP"/>
        </w:rPr>
        <w:t>.</w:t>
      </w:r>
    </w:p>
    <w:p w14:paraId="4AC1D12E" w14:textId="257E3028" w:rsidR="002D6AA7" w:rsidRPr="004D035A" w:rsidRDefault="00B94A96" w:rsidP="00AC5957">
      <w:pPr>
        <w:pStyle w:val="ListParagraph"/>
        <w:numPr>
          <w:ilvl w:val="1"/>
          <w:numId w:val="26"/>
        </w:numPr>
        <w:rPr>
          <w:lang w:eastAsia="ja-JP"/>
        </w:rPr>
      </w:pPr>
      <w:r w:rsidRPr="004D035A">
        <w:rPr>
          <w:lang w:eastAsia="ja-JP"/>
        </w:rPr>
        <w:t>Has per minute call costs and included call value</w:t>
      </w:r>
      <w:r w:rsidR="001E4176">
        <w:rPr>
          <w:lang w:eastAsia="ja-JP"/>
        </w:rPr>
        <w:t>,</w:t>
      </w:r>
      <w:r w:rsidRPr="004D035A">
        <w:rPr>
          <w:lang w:eastAsia="ja-JP"/>
        </w:rPr>
        <w:t xml:space="preserve"> but no estimation pre-calculated for the reader.</w:t>
      </w:r>
    </w:p>
    <w:p w14:paraId="0882B1B3" w14:textId="56EA1C5A" w:rsidR="00EF6C50" w:rsidRPr="004D035A" w:rsidRDefault="00EF6C50" w:rsidP="00AC5957">
      <w:pPr>
        <w:pStyle w:val="ListParagraph"/>
        <w:numPr>
          <w:ilvl w:val="0"/>
          <w:numId w:val="26"/>
        </w:numPr>
        <w:rPr>
          <w:lang w:eastAsia="ja-JP"/>
        </w:rPr>
      </w:pPr>
      <w:r w:rsidRPr="004D035A">
        <w:rPr>
          <w:lang w:eastAsia="ja-JP"/>
        </w:rPr>
        <w:t>Is longer than two A4 pages when all mandatory contents are included</w:t>
      </w:r>
      <w:r w:rsidR="00A42396" w:rsidRPr="004D035A">
        <w:rPr>
          <w:lang w:eastAsia="ja-JP"/>
        </w:rPr>
        <w:t>.</w:t>
      </w:r>
    </w:p>
    <w:p w14:paraId="18E7C74B" w14:textId="35569DA2" w:rsidR="00EF6C50" w:rsidRPr="004D035A" w:rsidRDefault="00EF6C50" w:rsidP="00AC5957">
      <w:pPr>
        <w:pStyle w:val="ListParagraph"/>
        <w:numPr>
          <w:ilvl w:val="1"/>
          <w:numId w:val="26"/>
        </w:numPr>
        <w:rPr>
          <w:lang w:eastAsia="ja-JP"/>
        </w:rPr>
      </w:pPr>
      <w:r w:rsidRPr="004D035A">
        <w:rPr>
          <w:lang w:eastAsia="ja-JP"/>
        </w:rPr>
        <w:t>Three pages long</w:t>
      </w:r>
      <w:r w:rsidR="00A42396" w:rsidRPr="004D035A">
        <w:rPr>
          <w:lang w:eastAsia="ja-JP"/>
        </w:rPr>
        <w:t>.</w:t>
      </w:r>
    </w:p>
    <w:p w14:paraId="0ED5429E" w14:textId="72EF454F" w:rsidR="00867E10" w:rsidRPr="004D035A" w:rsidRDefault="00EF6C50" w:rsidP="00867E10">
      <w:pPr>
        <w:pStyle w:val="Heading4"/>
        <w:rPr>
          <w:lang w:eastAsia="ja-JP"/>
        </w:rPr>
      </w:pPr>
      <w:r w:rsidRPr="004D035A">
        <w:rPr>
          <w:lang w:eastAsia="ja-JP"/>
        </w:rPr>
        <w:lastRenderedPageBreak/>
        <w:t xml:space="preserve">Just </w:t>
      </w:r>
      <w:r w:rsidR="00D306F0">
        <w:rPr>
          <w:lang w:eastAsia="ja-JP"/>
        </w:rPr>
        <w:t>M</w:t>
      </w:r>
      <w:r w:rsidRPr="004D035A">
        <w:rPr>
          <w:lang w:eastAsia="ja-JP"/>
        </w:rPr>
        <w:t>obile</w:t>
      </w:r>
      <w:r w:rsidR="00AD19A9" w:rsidRPr="004D035A">
        <w:rPr>
          <w:lang w:eastAsia="ja-JP"/>
        </w:rPr>
        <w:t xml:space="preserve"> (COMMODITEL (AUSTRALIA) PTY LTD</w:t>
      </w:r>
      <w:r w:rsidR="00867E10" w:rsidRPr="004D035A">
        <w:rPr>
          <w:lang w:eastAsia="ja-JP"/>
        </w:rPr>
        <w:t>)</w:t>
      </w:r>
    </w:p>
    <w:p w14:paraId="26696DFC" w14:textId="77777777" w:rsidR="00867E10" w:rsidRPr="004D035A" w:rsidRDefault="00EF6C50" w:rsidP="00AC5957">
      <w:pPr>
        <w:pStyle w:val="ListParagraph"/>
        <w:numPr>
          <w:ilvl w:val="0"/>
          <w:numId w:val="26"/>
        </w:numPr>
        <w:rPr>
          <w:lang w:eastAsia="ja-JP"/>
        </w:rPr>
      </w:pPr>
      <w:r w:rsidRPr="004D035A">
        <w:rPr>
          <w:lang w:eastAsia="ja-JP"/>
        </w:rPr>
        <w:t>Does not include the minimum monthly charge payable under the offer</w:t>
      </w:r>
    </w:p>
    <w:p w14:paraId="35AD1412" w14:textId="6E4E93FD" w:rsidR="00EF6C50" w:rsidRPr="004D035A" w:rsidRDefault="00EF6C50" w:rsidP="00AC5957">
      <w:pPr>
        <w:pStyle w:val="ListParagraph"/>
        <w:numPr>
          <w:ilvl w:val="1"/>
          <w:numId w:val="26"/>
        </w:numPr>
        <w:rPr>
          <w:lang w:eastAsia="ja-JP"/>
        </w:rPr>
      </w:pPr>
      <w:r w:rsidRPr="004D035A">
        <w:rPr>
          <w:lang w:eastAsia="ja-JP"/>
        </w:rPr>
        <w:t>Can be inferred from the recharge options</w:t>
      </w:r>
      <w:r w:rsidR="00A42396" w:rsidRPr="004D035A">
        <w:rPr>
          <w:lang w:eastAsia="ja-JP"/>
        </w:rPr>
        <w:t>.</w:t>
      </w:r>
    </w:p>
    <w:p w14:paraId="4BE7C0DE" w14:textId="45174D60" w:rsidR="00EF6C50" w:rsidRPr="004D035A" w:rsidRDefault="00EF6C50" w:rsidP="00AC5957">
      <w:pPr>
        <w:pStyle w:val="ListParagraph"/>
        <w:numPr>
          <w:ilvl w:val="0"/>
          <w:numId w:val="26"/>
        </w:numPr>
        <w:rPr>
          <w:lang w:eastAsia="ja-JP"/>
        </w:rPr>
      </w:pPr>
      <w:r w:rsidRPr="004D035A">
        <w:rPr>
          <w:lang w:eastAsia="ja-JP"/>
        </w:rPr>
        <w:t xml:space="preserve">Does not include an estimate of the maximum number of </w:t>
      </w:r>
      <w:r w:rsidR="001E4176">
        <w:rPr>
          <w:lang w:eastAsia="ja-JP"/>
        </w:rPr>
        <w:t>two</w:t>
      </w:r>
      <w:r w:rsidRPr="004D035A">
        <w:rPr>
          <w:lang w:eastAsia="ja-JP"/>
        </w:rPr>
        <w:t xml:space="preserve"> minute Standard National Mobile Call</w:t>
      </w:r>
      <w:r w:rsidR="001E4176">
        <w:rPr>
          <w:lang w:eastAsia="ja-JP"/>
        </w:rPr>
        <w:t>s</w:t>
      </w:r>
      <w:r w:rsidRPr="004D035A">
        <w:rPr>
          <w:lang w:eastAsia="ja-JP"/>
        </w:rPr>
        <w:t xml:space="preserve"> (including flagfall if applicable) that can be made from the included value</w:t>
      </w:r>
    </w:p>
    <w:p w14:paraId="14DEE5AF" w14:textId="24BCBDB1" w:rsidR="00EF6C50" w:rsidRPr="004D035A" w:rsidRDefault="00EF6C50" w:rsidP="00AC5957">
      <w:pPr>
        <w:pStyle w:val="ListParagraph"/>
        <w:numPr>
          <w:ilvl w:val="1"/>
          <w:numId w:val="26"/>
        </w:numPr>
        <w:rPr>
          <w:lang w:eastAsia="ja-JP"/>
        </w:rPr>
      </w:pPr>
      <w:r w:rsidRPr="004D035A">
        <w:rPr>
          <w:lang w:eastAsia="ja-JP"/>
        </w:rPr>
        <w:t xml:space="preserve">Has </w:t>
      </w:r>
      <w:r w:rsidR="001E4176">
        <w:rPr>
          <w:lang w:eastAsia="ja-JP"/>
        </w:rPr>
        <w:t>two</w:t>
      </w:r>
      <w:r w:rsidRPr="004D035A">
        <w:rPr>
          <w:lang w:eastAsia="ja-JP"/>
        </w:rPr>
        <w:t xml:space="preserve"> minute standard call costs and included call value</w:t>
      </w:r>
      <w:r w:rsidR="001E4176">
        <w:rPr>
          <w:lang w:eastAsia="ja-JP"/>
        </w:rPr>
        <w:t>,</w:t>
      </w:r>
      <w:r w:rsidRPr="004D035A">
        <w:rPr>
          <w:lang w:eastAsia="ja-JP"/>
        </w:rPr>
        <w:t xml:space="preserve"> but no estimation pre-calculated for the reader.</w:t>
      </w:r>
    </w:p>
    <w:p w14:paraId="461E26AB" w14:textId="5790554F" w:rsidR="00EF6C50" w:rsidRPr="004D035A" w:rsidRDefault="00EF6C50" w:rsidP="00AC5957">
      <w:pPr>
        <w:pStyle w:val="ListParagraph"/>
        <w:numPr>
          <w:ilvl w:val="0"/>
          <w:numId w:val="26"/>
        </w:numPr>
        <w:rPr>
          <w:lang w:eastAsia="ja-JP"/>
        </w:rPr>
      </w:pPr>
      <w:r w:rsidRPr="004D035A">
        <w:rPr>
          <w:lang w:eastAsia="ja-JP"/>
        </w:rPr>
        <w:t>The information within is not current</w:t>
      </w:r>
      <w:r w:rsidR="00A42396" w:rsidRPr="004D035A">
        <w:rPr>
          <w:lang w:eastAsia="ja-JP"/>
        </w:rPr>
        <w:t>.</w:t>
      </w:r>
    </w:p>
    <w:p w14:paraId="0DBE3B87" w14:textId="77777777" w:rsidR="00EF6C50" w:rsidRPr="004D035A" w:rsidRDefault="00EF6C50" w:rsidP="00AC5957">
      <w:pPr>
        <w:pStyle w:val="ListParagraph"/>
        <w:numPr>
          <w:ilvl w:val="1"/>
          <w:numId w:val="26"/>
        </w:numPr>
        <w:rPr>
          <w:lang w:eastAsia="ja-JP"/>
        </w:rPr>
      </w:pPr>
      <w:r w:rsidRPr="004D035A">
        <w:rPr>
          <w:lang w:eastAsia="ja-JP"/>
        </w:rPr>
        <w:t>The CIS is not dated and the PDF file creation date is March 2013.</w:t>
      </w:r>
      <w:r w:rsidR="006464D4" w:rsidRPr="004D035A">
        <w:rPr>
          <w:lang w:eastAsia="ja-JP"/>
        </w:rPr>
        <w:t xml:space="preserve"> Possible that the information is still current but this would make it one of the oldest CISs we found.</w:t>
      </w:r>
    </w:p>
    <w:p w14:paraId="55FE4F82" w14:textId="32094D9F" w:rsidR="00867E10" w:rsidRPr="004D035A" w:rsidRDefault="00D306F0" w:rsidP="00867E10">
      <w:pPr>
        <w:pStyle w:val="Heading4"/>
        <w:rPr>
          <w:lang w:eastAsia="ja-JP"/>
        </w:rPr>
      </w:pPr>
      <w:r>
        <w:rPr>
          <w:lang w:eastAsia="ja-JP"/>
        </w:rPr>
        <w:t>KISA</w:t>
      </w:r>
      <w:r w:rsidR="00AD19A9" w:rsidRPr="004D035A">
        <w:rPr>
          <w:lang w:eastAsia="ja-JP"/>
        </w:rPr>
        <w:t xml:space="preserve"> (KISA PTY. LTD.</w:t>
      </w:r>
      <w:r w:rsidR="00867E10" w:rsidRPr="004D035A">
        <w:rPr>
          <w:lang w:eastAsia="ja-JP"/>
        </w:rPr>
        <w:t>)</w:t>
      </w:r>
    </w:p>
    <w:p w14:paraId="183D012D" w14:textId="5725900A" w:rsidR="00867E10" w:rsidRPr="004D035A" w:rsidRDefault="00F5160F" w:rsidP="00AC5957">
      <w:pPr>
        <w:pStyle w:val="ListParagraph"/>
        <w:numPr>
          <w:ilvl w:val="0"/>
          <w:numId w:val="26"/>
        </w:numPr>
        <w:rPr>
          <w:lang w:eastAsia="ja-JP"/>
        </w:rPr>
      </w:pPr>
      <w:r w:rsidRPr="004D035A">
        <w:rPr>
          <w:lang w:eastAsia="ja-JP"/>
        </w:rPr>
        <w:t>Does not include the maximum charge for early termination</w:t>
      </w:r>
      <w:r w:rsidR="00A42396" w:rsidRPr="004D035A">
        <w:rPr>
          <w:lang w:eastAsia="ja-JP"/>
        </w:rPr>
        <w:t>.</w:t>
      </w:r>
    </w:p>
    <w:p w14:paraId="7762D1BE" w14:textId="5713AF64" w:rsidR="00F5160F" w:rsidRPr="004D035A" w:rsidRDefault="00F5160F" w:rsidP="00AC5957">
      <w:pPr>
        <w:pStyle w:val="ListParagraph"/>
        <w:numPr>
          <w:ilvl w:val="1"/>
          <w:numId w:val="26"/>
        </w:numPr>
        <w:rPr>
          <w:lang w:eastAsia="ja-JP"/>
        </w:rPr>
      </w:pPr>
      <w:r w:rsidRPr="004D035A">
        <w:rPr>
          <w:lang w:eastAsia="ja-JP"/>
        </w:rPr>
        <w:t>No mention of early termination charges</w:t>
      </w:r>
      <w:r w:rsidR="00A42396" w:rsidRPr="004D035A">
        <w:rPr>
          <w:lang w:eastAsia="ja-JP"/>
        </w:rPr>
        <w:t>.</w:t>
      </w:r>
    </w:p>
    <w:p w14:paraId="25156148" w14:textId="3D19C7E5" w:rsidR="00F5160F" w:rsidRPr="004D035A" w:rsidRDefault="00F5160F" w:rsidP="00AC5957">
      <w:pPr>
        <w:pStyle w:val="ListParagraph"/>
        <w:numPr>
          <w:ilvl w:val="0"/>
          <w:numId w:val="26"/>
        </w:numPr>
        <w:rPr>
          <w:lang w:eastAsia="ja-JP"/>
        </w:rPr>
      </w:pPr>
      <w:r w:rsidRPr="004D035A">
        <w:rPr>
          <w:lang w:eastAsia="ja-JP"/>
        </w:rPr>
        <w:t xml:space="preserve">Does not include </w:t>
      </w:r>
      <w:proofErr w:type="gramStart"/>
      <w:r w:rsidRPr="004D035A">
        <w:rPr>
          <w:lang w:eastAsia="ja-JP"/>
        </w:rPr>
        <w:t>a sub</w:t>
      </w:r>
      <w:proofErr w:type="gramEnd"/>
      <w:r w:rsidRPr="004D035A">
        <w:rPr>
          <w:lang w:eastAsia="ja-JP"/>
        </w:rPr>
        <w:t xml:space="preserve">-heading ‘Other </w:t>
      </w:r>
      <w:r w:rsidR="001E4176">
        <w:rPr>
          <w:lang w:eastAsia="ja-JP"/>
        </w:rPr>
        <w:t>i</w:t>
      </w:r>
      <w:r w:rsidRPr="004D035A">
        <w:rPr>
          <w:lang w:eastAsia="ja-JP"/>
        </w:rPr>
        <w:t>nformation’</w:t>
      </w:r>
      <w:r w:rsidR="00A42396" w:rsidRPr="004D035A">
        <w:rPr>
          <w:lang w:eastAsia="ja-JP"/>
        </w:rPr>
        <w:t>.</w:t>
      </w:r>
    </w:p>
    <w:p w14:paraId="4041D95A" w14:textId="6F839E9D" w:rsidR="00F5160F" w:rsidRPr="004D035A" w:rsidRDefault="00F5160F" w:rsidP="00AC5957">
      <w:pPr>
        <w:pStyle w:val="ListParagraph"/>
        <w:numPr>
          <w:ilvl w:val="1"/>
          <w:numId w:val="26"/>
        </w:numPr>
        <w:rPr>
          <w:lang w:eastAsia="ja-JP"/>
        </w:rPr>
      </w:pPr>
      <w:r w:rsidRPr="004D035A">
        <w:rPr>
          <w:lang w:eastAsia="ja-JP"/>
        </w:rPr>
        <w:t xml:space="preserve">Uses the phrase “Additional </w:t>
      </w:r>
      <w:r w:rsidR="001E4176">
        <w:rPr>
          <w:lang w:eastAsia="ja-JP"/>
        </w:rPr>
        <w:t>i</w:t>
      </w:r>
      <w:r w:rsidRPr="004D035A">
        <w:rPr>
          <w:lang w:eastAsia="ja-JP"/>
        </w:rPr>
        <w:t>nformation”</w:t>
      </w:r>
      <w:r w:rsidR="00A42396" w:rsidRPr="004D035A">
        <w:rPr>
          <w:lang w:eastAsia="ja-JP"/>
        </w:rPr>
        <w:t>.</w:t>
      </w:r>
    </w:p>
    <w:p w14:paraId="393C3580" w14:textId="511F4F25" w:rsidR="00F5160F" w:rsidRPr="004D035A" w:rsidRDefault="00F5160F" w:rsidP="00AC5957">
      <w:pPr>
        <w:pStyle w:val="ListParagraph"/>
        <w:numPr>
          <w:ilvl w:val="0"/>
          <w:numId w:val="26"/>
        </w:numPr>
        <w:rPr>
          <w:lang w:eastAsia="ja-JP"/>
        </w:rPr>
      </w:pPr>
      <w:r w:rsidRPr="004D035A">
        <w:rPr>
          <w:lang w:eastAsia="ja-JP"/>
        </w:rPr>
        <w:t xml:space="preserve">Does not include warnings about </w:t>
      </w:r>
      <w:r w:rsidR="001E4176" w:rsidRPr="004D035A">
        <w:rPr>
          <w:lang w:eastAsia="ja-JP"/>
        </w:rPr>
        <w:t xml:space="preserve">national </w:t>
      </w:r>
      <w:r w:rsidR="001E4176">
        <w:rPr>
          <w:lang w:eastAsia="ja-JP"/>
        </w:rPr>
        <w:t xml:space="preserve">or </w:t>
      </w:r>
      <w:r w:rsidR="001E4176" w:rsidRPr="004D035A">
        <w:rPr>
          <w:lang w:eastAsia="ja-JP"/>
        </w:rPr>
        <w:t xml:space="preserve">international </w:t>
      </w:r>
      <w:r w:rsidRPr="004D035A">
        <w:rPr>
          <w:lang w:eastAsia="ja-JP"/>
        </w:rPr>
        <w:t>roaming costs</w:t>
      </w:r>
      <w:r w:rsidR="001E4176">
        <w:rPr>
          <w:lang w:eastAsia="ja-JP"/>
        </w:rPr>
        <w:t>.</w:t>
      </w:r>
    </w:p>
    <w:p w14:paraId="55DD473D" w14:textId="77777777" w:rsidR="00F5160F" w:rsidRPr="004D035A" w:rsidRDefault="00F5160F" w:rsidP="00AC5957">
      <w:pPr>
        <w:pStyle w:val="ListParagraph"/>
        <w:numPr>
          <w:ilvl w:val="1"/>
          <w:numId w:val="26"/>
        </w:numPr>
        <w:rPr>
          <w:lang w:eastAsia="ja-JP"/>
        </w:rPr>
      </w:pPr>
      <w:r w:rsidRPr="004D035A">
        <w:rPr>
          <w:lang w:eastAsia="ja-JP"/>
        </w:rPr>
        <w:t>No mention of roaming but considering the restrictions on this product of no messaging or data services, roaming is likely not possible.</w:t>
      </w:r>
    </w:p>
    <w:p w14:paraId="2502E3E7" w14:textId="6FD3CFA2" w:rsidR="00F5160F" w:rsidRPr="004D035A" w:rsidRDefault="00F5160F" w:rsidP="00AC5957">
      <w:pPr>
        <w:pStyle w:val="ListParagraph"/>
        <w:numPr>
          <w:ilvl w:val="0"/>
          <w:numId w:val="26"/>
        </w:numPr>
        <w:rPr>
          <w:lang w:eastAsia="ja-JP"/>
        </w:rPr>
      </w:pPr>
      <w:r w:rsidRPr="004D035A">
        <w:rPr>
          <w:lang w:eastAsia="ja-JP"/>
        </w:rPr>
        <w:t>Does not include customer service contact details</w:t>
      </w:r>
      <w:r w:rsidR="00A42396" w:rsidRPr="004D035A">
        <w:rPr>
          <w:lang w:eastAsia="ja-JP"/>
        </w:rPr>
        <w:t>.</w:t>
      </w:r>
    </w:p>
    <w:p w14:paraId="7AEDC83E" w14:textId="77777777" w:rsidR="00F5160F" w:rsidRPr="004D035A" w:rsidRDefault="00F5160F" w:rsidP="00AC5957">
      <w:pPr>
        <w:pStyle w:val="ListParagraph"/>
        <w:numPr>
          <w:ilvl w:val="1"/>
          <w:numId w:val="26"/>
        </w:numPr>
        <w:rPr>
          <w:lang w:eastAsia="ja-JP"/>
        </w:rPr>
      </w:pPr>
      <w:r w:rsidRPr="004D035A">
        <w:rPr>
          <w:lang w:eastAsia="ja-JP"/>
        </w:rPr>
        <w:t>No mention of how to contact customer service other than to lodge a complaint.</w:t>
      </w:r>
    </w:p>
    <w:p w14:paraId="0F27DCA0" w14:textId="2BD15BA2" w:rsidR="00F5160F" w:rsidRPr="004D035A" w:rsidRDefault="00F5160F" w:rsidP="00AC5957">
      <w:pPr>
        <w:pStyle w:val="ListParagraph"/>
        <w:numPr>
          <w:ilvl w:val="0"/>
          <w:numId w:val="26"/>
        </w:numPr>
        <w:rPr>
          <w:lang w:eastAsia="ja-JP"/>
        </w:rPr>
      </w:pPr>
      <w:r w:rsidRPr="004D035A">
        <w:rPr>
          <w:lang w:eastAsia="ja-JP"/>
        </w:rPr>
        <w:t>Is not included as a link where the supplier advertises the offer</w:t>
      </w:r>
      <w:r w:rsidR="00A42396" w:rsidRPr="004D035A">
        <w:rPr>
          <w:lang w:eastAsia="ja-JP"/>
        </w:rPr>
        <w:t>.</w:t>
      </w:r>
    </w:p>
    <w:p w14:paraId="0747A166" w14:textId="19B53157" w:rsidR="00F5160F" w:rsidRPr="004D035A" w:rsidRDefault="00F5160F" w:rsidP="00AC5957">
      <w:pPr>
        <w:pStyle w:val="ListParagraph"/>
        <w:numPr>
          <w:ilvl w:val="1"/>
          <w:numId w:val="26"/>
        </w:numPr>
        <w:rPr>
          <w:lang w:eastAsia="ja-JP"/>
        </w:rPr>
      </w:pPr>
      <w:r w:rsidRPr="004D035A">
        <w:rPr>
          <w:lang w:eastAsia="ja-JP"/>
        </w:rPr>
        <w:t xml:space="preserve">The CIS can only be found in the </w:t>
      </w:r>
      <w:r w:rsidR="007F5F66" w:rsidRPr="004D035A">
        <w:rPr>
          <w:lang w:eastAsia="ja-JP"/>
        </w:rPr>
        <w:t>terms and policies section</w:t>
      </w:r>
      <w:r w:rsidR="00A42396" w:rsidRPr="004D035A">
        <w:rPr>
          <w:lang w:eastAsia="ja-JP"/>
        </w:rPr>
        <w:t>.</w:t>
      </w:r>
    </w:p>
    <w:p w14:paraId="62076D2A" w14:textId="77777777" w:rsidR="00867E10" w:rsidRPr="004D035A" w:rsidRDefault="00197FC3" w:rsidP="00867E10">
      <w:pPr>
        <w:pStyle w:val="Heading4"/>
        <w:rPr>
          <w:lang w:eastAsia="ja-JP"/>
        </w:rPr>
      </w:pPr>
      <w:r w:rsidRPr="004D035A">
        <w:rPr>
          <w:lang w:eastAsia="ja-JP"/>
        </w:rPr>
        <w:t xml:space="preserve">Lebara </w:t>
      </w:r>
      <w:r w:rsidR="00AD19A9" w:rsidRPr="004D035A">
        <w:rPr>
          <w:lang w:eastAsia="ja-JP"/>
        </w:rPr>
        <w:t>(LEBARA AUSTRALIA PTY LTD</w:t>
      </w:r>
      <w:r w:rsidR="00867E10" w:rsidRPr="004D035A">
        <w:rPr>
          <w:lang w:eastAsia="ja-JP"/>
        </w:rPr>
        <w:t>)</w:t>
      </w:r>
    </w:p>
    <w:p w14:paraId="51F3DD6B" w14:textId="7042871F" w:rsidR="00867E10" w:rsidRPr="004D035A" w:rsidRDefault="00197FC3" w:rsidP="00AC5957">
      <w:pPr>
        <w:pStyle w:val="ListParagraph"/>
        <w:numPr>
          <w:ilvl w:val="0"/>
          <w:numId w:val="26"/>
        </w:numPr>
        <w:rPr>
          <w:lang w:eastAsia="ja-JP"/>
        </w:rPr>
      </w:pPr>
      <w:r w:rsidRPr="004D035A">
        <w:rPr>
          <w:lang w:eastAsia="ja-JP"/>
        </w:rPr>
        <w:t xml:space="preserve">Does not include an estimate of the maximum number of </w:t>
      </w:r>
      <w:r w:rsidR="001E4176">
        <w:rPr>
          <w:lang w:eastAsia="ja-JP"/>
        </w:rPr>
        <w:t>two</w:t>
      </w:r>
      <w:r w:rsidRPr="004D035A">
        <w:rPr>
          <w:lang w:eastAsia="ja-JP"/>
        </w:rPr>
        <w:t xml:space="preserve"> minute Standard National Mobile Call</w:t>
      </w:r>
      <w:r w:rsidR="001E4176">
        <w:rPr>
          <w:lang w:eastAsia="ja-JP"/>
        </w:rPr>
        <w:t>s</w:t>
      </w:r>
      <w:r w:rsidRPr="004D035A">
        <w:rPr>
          <w:lang w:eastAsia="ja-JP"/>
        </w:rPr>
        <w:t xml:space="preserve"> (including flagfall if applicable) that can be made from the included value</w:t>
      </w:r>
      <w:r w:rsidR="00A42396" w:rsidRPr="004D035A">
        <w:rPr>
          <w:lang w:eastAsia="ja-JP"/>
        </w:rPr>
        <w:t>.</w:t>
      </w:r>
    </w:p>
    <w:p w14:paraId="138220B3" w14:textId="5CB12FD0" w:rsidR="00197FC3" w:rsidRPr="004D035A" w:rsidRDefault="00197FC3" w:rsidP="00AC5957">
      <w:pPr>
        <w:pStyle w:val="ListParagraph"/>
        <w:numPr>
          <w:ilvl w:val="1"/>
          <w:numId w:val="26"/>
        </w:numPr>
        <w:rPr>
          <w:lang w:eastAsia="ja-JP"/>
        </w:rPr>
      </w:pPr>
      <w:r w:rsidRPr="004D035A">
        <w:rPr>
          <w:lang w:eastAsia="ja-JP"/>
        </w:rPr>
        <w:t xml:space="preserve">Has </w:t>
      </w:r>
      <w:r w:rsidR="001E4176">
        <w:rPr>
          <w:lang w:eastAsia="ja-JP"/>
        </w:rPr>
        <w:t>two</w:t>
      </w:r>
      <w:r w:rsidRPr="004D035A">
        <w:rPr>
          <w:lang w:eastAsia="ja-JP"/>
        </w:rPr>
        <w:t xml:space="preserve"> minute standard call costs and included call value</w:t>
      </w:r>
      <w:r w:rsidR="001E4176">
        <w:rPr>
          <w:lang w:eastAsia="ja-JP"/>
        </w:rPr>
        <w:t>,</w:t>
      </w:r>
      <w:r w:rsidRPr="004D035A">
        <w:rPr>
          <w:lang w:eastAsia="ja-JP"/>
        </w:rPr>
        <w:t xml:space="preserve"> but no estimation pre-calculated for the reader.</w:t>
      </w:r>
    </w:p>
    <w:p w14:paraId="022D29CE" w14:textId="77777777" w:rsidR="00197FC3" w:rsidRPr="004D035A" w:rsidRDefault="00197FC3" w:rsidP="00AC5957">
      <w:pPr>
        <w:pStyle w:val="ListParagraph"/>
        <w:numPr>
          <w:ilvl w:val="0"/>
          <w:numId w:val="26"/>
        </w:numPr>
        <w:rPr>
          <w:lang w:eastAsia="ja-JP"/>
        </w:rPr>
      </w:pPr>
      <w:r w:rsidRPr="004D035A">
        <w:rPr>
          <w:lang w:eastAsia="ja-JP"/>
        </w:rPr>
        <w:t>Does not include information about how to access internal dispute resolution processes</w:t>
      </w:r>
    </w:p>
    <w:p w14:paraId="19A96ED9" w14:textId="77777777" w:rsidR="00197FC3" w:rsidRPr="004D035A" w:rsidRDefault="00197FC3" w:rsidP="00AC5957">
      <w:pPr>
        <w:pStyle w:val="ListParagraph"/>
        <w:numPr>
          <w:ilvl w:val="1"/>
          <w:numId w:val="26"/>
        </w:numPr>
        <w:rPr>
          <w:lang w:eastAsia="ja-JP"/>
        </w:rPr>
      </w:pPr>
      <w:r w:rsidRPr="004D035A">
        <w:rPr>
          <w:lang w:eastAsia="ja-JP"/>
        </w:rPr>
        <w:t xml:space="preserve">Only </w:t>
      </w:r>
      <w:proofErr w:type="gramStart"/>
      <w:r w:rsidRPr="004D035A">
        <w:rPr>
          <w:lang w:eastAsia="ja-JP"/>
        </w:rPr>
        <w:t>has generic customer service contact details</w:t>
      </w:r>
      <w:proofErr w:type="gramEnd"/>
      <w:r w:rsidRPr="004D035A">
        <w:rPr>
          <w:lang w:eastAsia="ja-JP"/>
        </w:rPr>
        <w:t xml:space="preserve"> without any mention of where complaints are to be directed.</w:t>
      </w:r>
    </w:p>
    <w:p w14:paraId="140E385A" w14:textId="0272900E" w:rsidR="00867E10" w:rsidRPr="004D035A" w:rsidRDefault="00D306F0" w:rsidP="00867E10">
      <w:pPr>
        <w:pStyle w:val="Heading4"/>
        <w:rPr>
          <w:lang w:eastAsia="ja-JP"/>
        </w:rPr>
      </w:pPr>
      <w:r>
        <w:rPr>
          <w:lang w:eastAsia="ja-JP"/>
        </w:rPr>
        <w:lastRenderedPageBreak/>
        <w:t>N</w:t>
      </w:r>
      <w:r w:rsidR="004F2EF9" w:rsidRPr="004D035A">
        <w:rPr>
          <w:lang w:eastAsia="ja-JP"/>
        </w:rPr>
        <w:t>et</w:t>
      </w:r>
      <w:r>
        <w:rPr>
          <w:lang w:eastAsia="ja-JP"/>
        </w:rPr>
        <w:t>S</w:t>
      </w:r>
      <w:r w:rsidR="004F2EF9" w:rsidRPr="004D035A">
        <w:rPr>
          <w:lang w:eastAsia="ja-JP"/>
        </w:rPr>
        <w:t>peed</w:t>
      </w:r>
      <w:r w:rsidR="00AD19A9" w:rsidRPr="004D035A">
        <w:rPr>
          <w:lang w:eastAsia="ja-JP"/>
        </w:rPr>
        <w:t xml:space="preserve"> (BYTECARD PTY. LIMITED</w:t>
      </w:r>
      <w:r w:rsidR="00867E10" w:rsidRPr="004D035A">
        <w:rPr>
          <w:lang w:eastAsia="ja-JP"/>
        </w:rPr>
        <w:t>)</w:t>
      </w:r>
    </w:p>
    <w:p w14:paraId="0094A40C" w14:textId="78CB4E50" w:rsidR="00867E10" w:rsidRPr="004D035A" w:rsidRDefault="004F2EF9" w:rsidP="00AC5957">
      <w:pPr>
        <w:pStyle w:val="ListParagraph"/>
        <w:numPr>
          <w:ilvl w:val="0"/>
          <w:numId w:val="26"/>
        </w:numPr>
        <w:rPr>
          <w:lang w:eastAsia="ja-JP"/>
        </w:rPr>
      </w:pPr>
      <w:r w:rsidRPr="004D035A">
        <w:rPr>
          <w:lang w:eastAsia="ja-JP"/>
        </w:rPr>
        <w:t>No Critical Information Summaries provided (checked 31</w:t>
      </w:r>
      <w:r w:rsidRPr="004D035A">
        <w:rPr>
          <w:vertAlign w:val="superscript"/>
          <w:lang w:eastAsia="ja-JP"/>
        </w:rPr>
        <w:t>st</w:t>
      </w:r>
      <w:r w:rsidRPr="004D035A">
        <w:rPr>
          <w:lang w:eastAsia="ja-JP"/>
        </w:rPr>
        <w:t xml:space="preserve"> August</w:t>
      </w:r>
      <w:r w:rsidR="001E4176">
        <w:rPr>
          <w:lang w:eastAsia="ja-JP"/>
        </w:rPr>
        <w:t>,</w:t>
      </w:r>
      <w:r w:rsidRPr="004D035A">
        <w:rPr>
          <w:lang w:eastAsia="ja-JP"/>
        </w:rPr>
        <w:t xml:space="preserve"> 2014 &amp; 30</w:t>
      </w:r>
      <w:r w:rsidRPr="004D035A">
        <w:rPr>
          <w:vertAlign w:val="superscript"/>
          <w:lang w:eastAsia="ja-JP"/>
        </w:rPr>
        <w:t>th</w:t>
      </w:r>
      <w:r w:rsidRPr="004D035A">
        <w:rPr>
          <w:lang w:eastAsia="ja-JP"/>
        </w:rPr>
        <w:t xml:space="preserve"> June</w:t>
      </w:r>
      <w:r w:rsidR="001E4176">
        <w:rPr>
          <w:lang w:eastAsia="ja-JP"/>
        </w:rPr>
        <w:t>,</w:t>
      </w:r>
      <w:r w:rsidRPr="004D035A">
        <w:rPr>
          <w:lang w:eastAsia="ja-JP"/>
        </w:rPr>
        <w:t xml:space="preserve"> 2015)</w:t>
      </w:r>
      <w:r w:rsidR="00A42396" w:rsidRPr="004D035A">
        <w:rPr>
          <w:lang w:eastAsia="ja-JP"/>
        </w:rPr>
        <w:t>.</w:t>
      </w:r>
    </w:p>
    <w:p w14:paraId="6166218C" w14:textId="560D9800" w:rsidR="00867E10" w:rsidRPr="004D035A" w:rsidRDefault="00CB3243" w:rsidP="00867E10">
      <w:pPr>
        <w:pStyle w:val="Heading4"/>
        <w:rPr>
          <w:lang w:eastAsia="ja-JP"/>
        </w:rPr>
      </w:pPr>
      <w:r w:rsidRPr="004D035A">
        <w:rPr>
          <w:lang w:eastAsia="ja-JP"/>
        </w:rPr>
        <w:t>O</w:t>
      </w:r>
      <w:r w:rsidR="00D306F0">
        <w:rPr>
          <w:lang w:eastAsia="ja-JP"/>
        </w:rPr>
        <w:t>NEM</w:t>
      </w:r>
      <w:r w:rsidRPr="004D035A">
        <w:rPr>
          <w:lang w:eastAsia="ja-JP"/>
        </w:rPr>
        <w:t>obile</w:t>
      </w:r>
      <w:r w:rsidR="00AD19A9" w:rsidRPr="004D035A">
        <w:rPr>
          <w:lang w:eastAsia="ja-JP"/>
        </w:rPr>
        <w:t xml:space="preserve"> (ONE MOBILE PTY LTD</w:t>
      </w:r>
      <w:r w:rsidR="00867E10" w:rsidRPr="004D035A">
        <w:rPr>
          <w:lang w:eastAsia="ja-JP"/>
        </w:rPr>
        <w:t>)</w:t>
      </w:r>
      <w:r w:rsidR="00D640FD">
        <w:rPr>
          <w:rStyle w:val="FootnoteReference"/>
          <w:lang w:eastAsia="ja-JP"/>
        </w:rPr>
        <w:footnoteReference w:id="51"/>
      </w:r>
    </w:p>
    <w:p w14:paraId="2621D2C0" w14:textId="2930DBDC" w:rsidR="00867E10" w:rsidRPr="004D035A" w:rsidRDefault="00CB3243" w:rsidP="00AC5957">
      <w:pPr>
        <w:pStyle w:val="ListParagraph"/>
        <w:numPr>
          <w:ilvl w:val="0"/>
          <w:numId w:val="26"/>
        </w:numPr>
        <w:rPr>
          <w:lang w:eastAsia="ja-JP"/>
        </w:rPr>
      </w:pPr>
      <w:r w:rsidRPr="004D035A">
        <w:rPr>
          <w:lang w:eastAsia="ja-JP"/>
        </w:rPr>
        <w:t>No Critical Information Summaries provided (</w:t>
      </w:r>
      <w:r w:rsidR="001E4176">
        <w:rPr>
          <w:lang w:eastAsia="ja-JP"/>
        </w:rPr>
        <w:t xml:space="preserve">as at </w:t>
      </w:r>
      <w:r w:rsidRPr="004D035A">
        <w:rPr>
          <w:lang w:eastAsia="ja-JP"/>
        </w:rPr>
        <w:t>30th June</w:t>
      </w:r>
      <w:r w:rsidR="001E4176">
        <w:rPr>
          <w:lang w:eastAsia="ja-JP"/>
        </w:rPr>
        <w:t>,</w:t>
      </w:r>
      <w:r w:rsidRPr="004D035A">
        <w:rPr>
          <w:lang w:eastAsia="ja-JP"/>
        </w:rPr>
        <w:t xml:space="preserve"> 2015)</w:t>
      </w:r>
    </w:p>
    <w:p w14:paraId="7A9EDB59" w14:textId="476B5685" w:rsidR="00CB3243" w:rsidRPr="004D035A" w:rsidRDefault="00CB3243" w:rsidP="00AC5957">
      <w:pPr>
        <w:pStyle w:val="ListParagraph"/>
        <w:numPr>
          <w:ilvl w:val="1"/>
          <w:numId w:val="26"/>
        </w:numPr>
        <w:rPr>
          <w:lang w:eastAsia="ja-JP"/>
        </w:rPr>
      </w:pPr>
      <w:r w:rsidRPr="004D035A">
        <w:rPr>
          <w:lang w:eastAsia="ja-JP"/>
        </w:rPr>
        <w:t>Not accepting new customers – possible that CISs are now only accessible to existing customers from the customer account management system</w:t>
      </w:r>
      <w:r w:rsidR="00A42396" w:rsidRPr="004D035A">
        <w:rPr>
          <w:lang w:eastAsia="ja-JP"/>
        </w:rPr>
        <w:t>.</w:t>
      </w:r>
    </w:p>
    <w:p w14:paraId="3B51F01A" w14:textId="3AC16956" w:rsidR="00CB3243" w:rsidRPr="004D035A" w:rsidRDefault="00CB3243" w:rsidP="00AC5957">
      <w:pPr>
        <w:pStyle w:val="ListParagraph"/>
        <w:numPr>
          <w:ilvl w:val="1"/>
          <w:numId w:val="26"/>
        </w:numPr>
        <w:rPr>
          <w:lang w:eastAsia="ja-JP"/>
        </w:rPr>
      </w:pPr>
      <w:r w:rsidRPr="004D035A">
        <w:rPr>
          <w:lang w:eastAsia="ja-JP"/>
        </w:rPr>
        <w:t>No issues identified in CISs collected on 31</w:t>
      </w:r>
      <w:r w:rsidRPr="004D035A">
        <w:rPr>
          <w:vertAlign w:val="superscript"/>
          <w:lang w:eastAsia="ja-JP"/>
        </w:rPr>
        <w:t>st</w:t>
      </w:r>
      <w:r w:rsidRPr="004D035A">
        <w:rPr>
          <w:lang w:eastAsia="ja-JP"/>
        </w:rPr>
        <w:t xml:space="preserve"> August 2014</w:t>
      </w:r>
      <w:r w:rsidR="00A42396" w:rsidRPr="004D035A">
        <w:rPr>
          <w:lang w:eastAsia="ja-JP"/>
        </w:rPr>
        <w:t>.</w:t>
      </w:r>
    </w:p>
    <w:p w14:paraId="5174D835" w14:textId="427F130D" w:rsidR="00867E10" w:rsidRPr="004D035A" w:rsidRDefault="00FE01BB" w:rsidP="00867E10">
      <w:pPr>
        <w:pStyle w:val="Heading4"/>
        <w:rPr>
          <w:lang w:eastAsia="ja-JP"/>
        </w:rPr>
      </w:pPr>
      <w:r>
        <w:rPr>
          <w:lang w:eastAsia="ja-JP"/>
        </w:rPr>
        <w:t>OwnF</w:t>
      </w:r>
      <w:r w:rsidR="00CB3243" w:rsidRPr="004D035A">
        <w:rPr>
          <w:lang w:eastAsia="ja-JP"/>
        </w:rPr>
        <w:t>one</w:t>
      </w:r>
      <w:r w:rsidR="00AD19A9" w:rsidRPr="004D035A">
        <w:rPr>
          <w:lang w:eastAsia="ja-JP"/>
        </w:rPr>
        <w:t xml:space="preserve"> (KOMPARE TECH AUSTRALIA PTY LTD</w:t>
      </w:r>
      <w:r w:rsidR="00867E10" w:rsidRPr="004D035A">
        <w:rPr>
          <w:lang w:eastAsia="ja-JP"/>
        </w:rPr>
        <w:t>)</w:t>
      </w:r>
    </w:p>
    <w:p w14:paraId="0A973D07" w14:textId="7C0F2129" w:rsidR="00867E10" w:rsidRPr="004D035A" w:rsidRDefault="00CB3243" w:rsidP="00B40A9C">
      <w:pPr>
        <w:pStyle w:val="ListParagraph"/>
        <w:numPr>
          <w:ilvl w:val="0"/>
          <w:numId w:val="26"/>
        </w:numPr>
        <w:rPr>
          <w:lang w:eastAsia="ja-JP"/>
        </w:rPr>
      </w:pPr>
      <w:r w:rsidRPr="004D035A">
        <w:rPr>
          <w:lang w:eastAsia="ja-JP"/>
        </w:rPr>
        <w:t xml:space="preserve">Does not </w:t>
      </w:r>
      <w:r w:rsidR="00B40A9C" w:rsidRPr="00B40A9C">
        <w:rPr>
          <w:lang w:eastAsia="ja-JP"/>
        </w:rPr>
        <w:t>provide pricing for all mandatory components of the offer</w:t>
      </w:r>
      <w:r w:rsidR="00A42396" w:rsidRPr="004D035A">
        <w:rPr>
          <w:lang w:eastAsia="ja-JP"/>
        </w:rPr>
        <w:t>.</w:t>
      </w:r>
    </w:p>
    <w:p w14:paraId="670CEBDD" w14:textId="77777777" w:rsidR="00CB3243" w:rsidRPr="004D035A" w:rsidRDefault="00CB3243" w:rsidP="00AC5957">
      <w:pPr>
        <w:pStyle w:val="ListParagraph"/>
        <w:numPr>
          <w:ilvl w:val="1"/>
          <w:numId w:val="26"/>
        </w:numPr>
        <w:rPr>
          <w:lang w:eastAsia="ja-JP"/>
        </w:rPr>
      </w:pPr>
      <w:r w:rsidRPr="004D035A">
        <w:rPr>
          <w:lang w:eastAsia="ja-JP"/>
        </w:rPr>
        <w:t xml:space="preserve">The </w:t>
      </w:r>
      <w:proofErr w:type="gramStart"/>
      <w:r w:rsidRPr="004D035A">
        <w:rPr>
          <w:lang w:eastAsia="ja-JP"/>
        </w:rPr>
        <w:t>offers require the purchase of an OwnFone handset</w:t>
      </w:r>
      <w:r w:rsidR="004477DE" w:rsidRPr="004D035A">
        <w:rPr>
          <w:lang w:eastAsia="ja-JP"/>
        </w:rPr>
        <w:t xml:space="preserve"> but does</w:t>
      </w:r>
      <w:proofErr w:type="gramEnd"/>
      <w:r w:rsidR="004477DE" w:rsidRPr="004D035A">
        <w:rPr>
          <w:lang w:eastAsia="ja-JP"/>
        </w:rPr>
        <w:t xml:space="preserve"> not adequately explain those costs in addition to the mobile plans.</w:t>
      </w:r>
    </w:p>
    <w:p w14:paraId="75C17192" w14:textId="0F683943" w:rsidR="00CB3243" w:rsidRPr="004D035A" w:rsidRDefault="00CB3243" w:rsidP="00AC5957">
      <w:pPr>
        <w:pStyle w:val="ListParagraph"/>
        <w:numPr>
          <w:ilvl w:val="0"/>
          <w:numId w:val="26"/>
        </w:numPr>
        <w:rPr>
          <w:lang w:eastAsia="ja-JP"/>
        </w:rPr>
      </w:pPr>
      <w:r w:rsidRPr="004D035A">
        <w:rPr>
          <w:lang w:eastAsia="ja-JP"/>
        </w:rPr>
        <w:t xml:space="preserve">Does not include warnings about </w:t>
      </w:r>
      <w:r w:rsidR="001E4176" w:rsidRPr="004D035A">
        <w:rPr>
          <w:lang w:eastAsia="ja-JP"/>
        </w:rPr>
        <w:t xml:space="preserve">national </w:t>
      </w:r>
      <w:r w:rsidR="001E4176">
        <w:rPr>
          <w:lang w:eastAsia="ja-JP"/>
        </w:rPr>
        <w:t xml:space="preserve">or </w:t>
      </w:r>
      <w:r w:rsidR="001E4176" w:rsidRPr="004D035A">
        <w:rPr>
          <w:lang w:eastAsia="ja-JP"/>
        </w:rPr>
        <w:t xml:space="preserve">international </w:t>
      </w:r>
      <w:r w:rsidRPr="004D035A">
        <w:rPr>
          <w:lang w:eastAsia="ja-JP"/>
        </w:rPr>
        <w:t>roaming costs</w:t>
      </w:r>
      <w:r w:rsidR="00A42396" w:rsidRPr="004D035A">
        <w:rPr>
          <w:lang w:eastAsia="ja-JP"/>
        </w:rPr>
        <w:t>.</w:t>
      </w:r>
    </w:p>
    <w:p w14:paraId="192EEAA6" w14:textId="41023E98" w:rsidR="00CB3243" w:rsidRPr="004D035A" w:rsidRDefault="004477DE" w:rsidP="00AC5957">
      <w:pPr>
        <w:pStyle w:val="ListParagraph"/>
        <w:numPr>
          <w:ilvl w:val="1"/>
          <w:numId w:val="26"/>
        </w:numPr>
        <w:rPr>
          <w:lang w:eastAsia="ja-JP"/>
        </w:rPr>
      </w:pPr>
      <w:r w:rsidRPr="004D035A">
        <w:rPr>
          <w:lang w:eastAsia="ja-JP"/>
        </w:rPr>
        <w:t>No mention of roaming but considering the restrictions on this product</w:t>
      </w:r>
      <w:r w:rsidR="001E4176">
        <w:rPr>
          <w:lang w:eastAsia="ja-JP"/>
        </w:rPr>
        <w:t>,</w:t>
      </w:r>
      <w:r w:rsidRPr="004D035A">
        <w:rPr>
          <w:lang w:eastAsia="ja-JP"/>
        </w:rPr>
        <w:t xml:space="preserve"> of no messaging or data services, roaming is likely not possible.</w:t>
      </w:r>
    </w:p>
    <w:p w14:paraId="37EC987B" w14:textId="045D923D" w:rsidR="00CB3243" w:rsidRPr="004D035A" w:rsidRDefault="00CB3243" w:rsidP="00AC5957">
      <w:pPr>
        <w:pStyle w:val="ListParagraph"/>
        <w:numPr>
          <w:ilvl w:val="0"/>
          <w:numId w:val="26"/>
        </w:numPr>
        <w:rPr>
          <w:lang w:eastAsia="ja-JP"/>
        </w:rPr>
      </w:pPr>
      <w:r w:rsidRPr="004D035A">
        <w:rPr>
          <w:lang w:eastAsia="ja-JP"/>
        </w:rPr>
        <w:t>Is longer than two A4 pages when all mandatory contents are included</w:t>
      </w:r>
      <w:r w:rsidR="00A42396" w:rsidRPr="004D035A">
        <w:rPr>
          <w:lang w:eastAsia="ja-JP"/>
        </w:rPr>
        <w:t>.</w:t>
      </w:r>
    </w:p>
    <w:p w14:paraId="0AA266AD" w14:textId="77777777" w:rsidR="00CB3243" w:rsidRPr="004D035A" w:rsidRDefault="004477DE" w:rsidP="00AC5957">
      <w:pPr>
        <w:pStyle w:val="ListParagraph"/>
        <w:numPr>
          <w:ilvl w:val="1"/>
          <w:numId w:val="26"/>
        </w:numPr>
        <w:rPr>
          <w:lang w:eastAsia="ja-JP"/>
        </w:rPr>
      </w:pPr>
      <w:r w:rsidRPr="004D035A">
        <w:rPr>
          <w:lang w:eastAsia="ja-JP"/>
        </w:rPr>
        <w:t>The CIS is a webpage that prints to three A4 pages.</w:t>
      </w:r>
    </w:p>
    <w:p w14:paraId="1349B2F9" w14:textId="529FF8D5" w:rsidR="00867E10" w:rsidRPr="004D035A" w:rsidRDefault="004477DE" w:rsidP="00867E10">
      <w:pPr>
        <w:pStyle w:val="Heading4"/>
        <w:rPr>
          <w:lang w:eastAsia="ja-JP"/>
        </w:rPr>
      </w:pPr>
      <w:r w:rsidRPr="004D035A">
        <w:rPr>
          <w:lang w:eastAsia="ja-JP"/>
        </w:rPr>
        <w:t>Penny</w:t>
      </w:r>
      <w:r w:rsidR="00D306F0">
        <w:rPr>
          <w:lang w:eastAsia="ja-JP"/>
        </w:rPr>
        <w:t>T</w:t>
      </w:r>
      <w:r w:rsidRPr="004D035A">
        <w:rPr>
          <w:lang w:eastAsia="ja-JP"/>
        </w:rPr>
        <w:t>el</w:t>
      </w:r>
      <w:r w:rsidR="00AD19A9" w:rsidRPr="004D035A">
        <w:rPr>
          <w:lang w:eastAsia="ja-JP"/>
        </w:rPr>
        <w:t xml:space="preserve"> (PENNYTEL AUSTRALIA PTY LTD</w:t>
      </w:r>
      <w:r w:rsidR="00867E10" w:rsidRPr="004D035A">
        <w:rPr>
          <w:lang w:eastAsia="ja-JP"/>
        </w:rPr>
        <w:t>)</w:t>
      </w:r>
    </w:p>
    <w:p w14:paraId="0D63AFCF" w14:textId="3CE2C076" w:rsidR="004477DE" w:rsidRPr="004D035A" w:rsidRDefault="004477DE" w:rsidP="00AC5957">
      <w:pPr>
        <w:pStyle w:val="ListParagraph"/>
        <w:numPr>
          <w:ilvl w:val="0"/>
          <w:numId w:val="26"/>
        </w:numPr>
        <w:rPr>
          <w:lang w:eastAsia="ja-JP"/>
        </w:rPr>
      </w:pPr>
      <w:r w:rsidRPr="004D035A">
        <w:rPr>
          <w:lang w:eastAsia="ja-JP"/>
        </w:rPr>
        <w:t xml:space="preserve">Does not include </w:t>
      </w:r>
      <w:proofErr w:type="gramStart"/>
      <w:r w:rsidRPr="004D035A">
        <w:rPr>
          <w:lang w:eastAsia="ja-JP"/>
        </w:rPr>
        <w:t>a sub</w:t>
      </w:r>
      <w:proofErr w:type="gramEnd"/>
      <w:r w:rsidRPr="004D035A">
        <w:rPr>
          <w:lang w:eastAsia="ja-JP"/>
        </w:rPr>
        <w:t xml:space="preserve">-heading ‘Information </w:t>
      </w:r>
      <w:r w:rsidR="0045724C" w:rsidRPr="004D035A">
        <w:rPr>
          <w:lang w:eastAsia="ja-JP"/>
        </w:rPr>
        <w:t>about p</w:t>
      </w:r>
      <w:r w:rsidRPr="004D035A">
        <w:rPr>
          <w:lang w:eastAsia="ja-JP"/>
        </w:rPr>
        <w:t>ricing’</w:t>
      </w:r>
      <w:r w:rsidR="00A42396" w:rsidRPr="004D035A">
        <w:rPr>
          <w:lang w:eastAsia="ja-JP"/>
        </w:rPr>
        <w:t>.</w:t>
      </w:r>
    </w:p>
    <w:p w14:paraId="445C5843" w14:textId="7DC936BE" w:rsidR="004477DE" w:rsidRPr="004D035A" w:rsidRDefault="004477DE" w:rsidP="00AC5957">
      <w:pPr>
        <w:pStyle w:val="ListParagraph"/>
        <w:numPr>
          <w:ilvl w:val="1"/>
          <w:numId w:val="26"/>
        </w:numPr>
        <w:rPr>
          <w:lang w:eastAsia="ja-JP"/>
        </w:rPr>
      </w:pPr>
      <w:r w:rsidRPr="004D035A">
        <w:rPr>
          <w:lang w:eastAsia="ja-JP"/>
        </w:rPr>
        <w:t xml:space="preserve">Uses the phrase “Pricing </w:t>
      </w:r>
      <w:r w:rsidR="0045724C">
        <w:rPr>
          <w:lang w:eastAsia="ja-JP"/>
        </w:rPr>
        <w:t>i</w:t>
      </w:r>
      <w:r w:rsidRPr="004D035A">
        <w:rPr>
          <w:lang w:eastAsia="ja-JP"/>
        </w:rPr>
        <w:t>nformation”</w:t>
      </w:r>
      <w:r w:rsidR="00A42396" w:rsidRPr="004D035A">
        <w:rPr>
          <w:lang w:eastAsia="ja-JP"/>
        </w:rPr>
        <w:t>.</w:t>
      </w:r>
    </w:p>
    <w:p w14:paraId="25B2E7CB" w14:textId="77777777" w:rsidR="004477DE" w:rsidRPr="004D035A" w:rsidRDefault="004477DE" w:rsidP="00AC5957">
      <w:pPr>
        <w:pStyle w:val="ListParagraph"/>
        <w:numPr>
          <w:ilvl w:val="0"/>
          <w:numId w:val="26"/>
        </w:numPr>
        <w:rPr>
          <w:lang w:eastAsia="ja-JP"/>
        </w:rPr>
      </w:pPr>
      <w:r w:rsidRPr="004D035A">
        <w:rPr>
          <w:lang w:eastAsia="ja-JP"/>
        </w:rPr>
        <w:t xml:space="preserve"> Is longer than two A4 pages when all mandatory contents are included</w:t>
      </w:r>
    </w:p>
    <w:p w14:paraId="5B732E56" w14:textId="1ABA8392" w:rsidR="004477DE" w:rsidRPr="004D035A" w:rsidRDefault="004477DE" w:rsidP="00AC5957">
      <w:pPr>
        <w:pStyle w:val="ListParagraph"/>
        <w:numPr>
          <w:ilvl w:val="1"/>
          <w:numId w:val="26"/>
        </w:numPr>
        <w:rPr>
          <w:lang w:eastAsia="ja-JP"/>
        </w:rPr>
      </w:pPr>
      <w:r w:rsidRPr="004D035A">
        <w:rPr>
          <w:lang w:eastAsia="ja-JP"/>
        </w:rPr>
        <w:t>Three pages long</w:t>
      </w:r>
      <w:r w:rsidR="00A42396" w:rsidRPr="004D035A">
        <w:rPr>
          <w:lang w:eastAsia="ja-JP"/>
        </w:rPr>
        <w:t>.</w:t>
      </w:r>
    </w:p>
    <w:p w14:paraId="6CC5800B" w14:textId="5CDE55C6" w:rsidR="004477DE" w:rsidRPr="004D035A" w:rsidRDefault="0045724C" w:rsidP="00AC5957">
      <w:pPr>
        <w:pStyle w:val="ListParagraph"/>
        <w:numPr>
          <w:ilvl w:val="0"/>
          <w:numId w:val="26"/>
        </w:numPr>
        <w:rPr>
          <w:lang w:eastAsia="ja-JP"/>
        </w:rPr>
      </w:pPr>
      <w:r w:rsidRPr="004D035A">
        <w:rPr>
          <w:lang w:eastAsia="ja-JP"/>
        </w:rPr>
        <w:t xml:space="preserve">Possible that the information </w:t>
      </w:r>
      <w:r>
        <w:rPr>
          <w:lang w:eastAsia="ja-JP"/>
        </w:rPr>
        <w:t xml:space="preserve">within </w:t>
      </w:r>
      <w:r w:rsidRPr="004D035A">
        <w:rPr>
          <w:lang w:eastAsia="ja-JP"/>
        </w:rPr>
        <w:t xml:space="preserve">is </w:t>
      </w:r>
      <w:r>
        <w:rPr>
          <w:lang w:eastAsia="ja-JP"/>
        </w:rPr>
        <w:t>not current</w:t>
      </w:r>
      <w:r w:rsidR="00A42396" w:rsidRPr="004D035A">
        <w:rPr>
          <w:lang w:eastAsia="ja-JP"/>
        </w:rPr>
        <w:t>.</w:t>
      </w:r>
    </w:p>
    <w:p w14:paraId="6FCE07ED" w14:textId="506A4858" w:rsidR="004477DE" w:rsidRPr="004D035A" w:rsidRDefault="004477DE" w:rsidP="00AC5957">
      <w:pPr>
        <w:pStyle w:val="ListParagraph"/>
        <w:numPr>
          <w:ilvl w:val="1"/>
          <w:numId w:val="26"/>
        </w:numPr>
        <w:rPr>
          <w:lang w:eastAsia="ja-JP"/>
        </w:rPr>
      </w:pPr>
      <w:r w:rsidRPr="004D035A">
        <w:rPr>
          <w:lang w:eastAsia="ja-JP"/>
        </w:rPr>
        <w:t xml:space="preserve">The CISs are not dated and the PDF file creation dates are from June and December 2013. </w:t>
      </w:r>
    </w:p>
    <w:p w14:paraId="4E12F885" w14:textId="50D6FE42" w:rsidR="00867E10" w:rsidRPr="004D035A" w:rsidRDefault="000F6E9B" w:rsidP="00867E10">
      <w:pPr>
        <w:pStyle w:val="Heading4"/>
        <w:rPr>
          <w:lang w:eastAsia="ja-JP"/>
        </w:rPr>
      </w:pPr>
      <w:r w:rsidRPr="004D035A">
        <w:rPr>
          <w:lang w:eastAsia="ja-JP"/>
        </w:rPr>
        <w:lastRenderedPageBreak/>
        <w:t xml:space="preserve">Red </w:t>
      </w:r>
      <w:r w:rsidR="00D306F0">
        <w:rPr>
          <w:lang w:eastAsia="ja-JP"/>
        </w:rPr>
        <w:t>B</w:t>
      </w:r>
      <w:r w:rsidRPr="004D035A">
        <w:rPr>
          <w:lang w:eastAsia="ja-JP"/>
        </w:rPr>
        <w:t xml:space="preserve">ull </w:t>
      </w:r>
      <w:r w:rsidR="00D306F0">
        <w:rPr>
          <w:lang w:eastAsia="ja-JP"/>
        </w:rPr>
        <w:t>MOBILE</w:t>
      </w:r>
      <w:r w:rsidR="00AD19A9" w:rsidRPr="004D035A">
        <w:rPr>
          <w:lang w:eastAsia="ja-JP"/>
        </w:rPr>
        <w:t xml:space="preserve"> (AGGREGATO MOBILE DIRECT PTY LIMITED</w:t>
      </w:r>
      <w:r w:rsidR="00867E10" w:rsidRPr="004D035A">
        <w:rPr>
          <w:lang w:eastAsia="ja-JP"/>
        </w:rPr>
        <w:t>)</w:t>
      </w:r>
      <w:r w:rsidR="00D640FD">
        <w:rPr>
          <w:rStyle w:val="FootnoteReference"/>
          <w:lang w:eastAsia="ja-JP"/>
        </w:rPr>
        <w:footnoteReference w:id="52"/>
      </w:r>
    </w:p>
    <w:p w14:paraId="48D4F609" w14:textId="5969D369" w:rsidR="000F6E9B" w:rsidRPr="004D035A" w:rsidRDefault="000F6E9B" w:rsidP="00AC5957">
      <w:pPr>
        <w:pStyle w:val="ListParagraph"/>
        <w:numPr>
          <w:ilvl w:val="0"/>
          <w:numId w:val="26"/>
        </w:numPr>
        <w:rPr>
          <w:lang w:eastAsia="ja-JP"/>
        </w:rPr>
      </w:pPr>
      <w:r w:rsidRPr="004D035A">
        <w:rPr>
          <w:lang w:eastAsia="ja-JP"/>
        </w:rPr>
        <w:t xml:space="preserve">No Critical Information Summaries provided </w:t>
      </w:r>
      <w:r w:rsidR="00D640FD">
        <w:rPr>
          <w:lang w:eastAsia="ja-JP"/>
        </w:rPr>
        <w:t xml:space="preserve">for plans </w:t>
      </w:r>
      <w:r w:rsidRPr="004D035A">
        <w:rPr>
          <w:lang w:eastAsia="ja-JP"/>
        </w:rPr>
        <w:t>(</w:t>
      </w:r>
      <w:r w:rsidR="0045724C">
        <w:rPr>
          <w:lang w:eastAsia="ja-JP"/>
        </w:rPr>
        <w:t>as at</w:t>
      </w:r>
      <w:r w:rsidRPr="004D035A">
        <w:rPr>
          <w:lang w:eastAsia="ja-JP"/>
        </w:rPr>
        <w:t xml:space="preserve"> 31</w:t>
      </w:r>
      <w:r w:rsidRPr="004D035A">
        <w:rPr>
          <w:vertAlign w:val="superscript"/>
          <w:lang w:eastAsia="ja-JP"/>
        </w:rPr>
        <w:t>st</w:t>
      </w:r>
      <w:r w:rsidRPr="004D035A">
        <w:rPr>
          <w:lang w:eastAsia="ja-JP"/>
        </w:rPr>
        <w:t xml:space="preserve"> August 2014)</w:t>
      </w:r>
      <w:r w:rsidR="00A42396" w:rsidRPr="004D035A">
        <w:rPr>
          <w:lang w:eastAsia="ja-JP"/>
        </w:rPr>
        <w:t>.</w:t>
      </w:r>
    </w:p>
    <w:p w14:paraId="2CEF8A71" w14:textId="0911A79D" w:rsidR="00867E10" w:rsidRPr="004D035A" w:rsidRDefault="000F6E9B" w:rsidP="00AC5957">
      <w:pPr>
        <w:pStyle w:val="ListParagraph"/>
        <w:numPr>
          <w:ilvl w:val="1"/>
          <w:numId w:val="26"/>
        </w:numPr>
        <w:rPr>
          <w:lang w:eastAsia="ja-JP"/>
        </w:rPr>
      </w:pPr>
      <w:r w:rsidRPr="004D035A">
        <w:rPr>
          <w:lang w:eastAsia="ja-JP"/>
        </w:rPr>
        <w:t>Not accepting new customers – possible that CISs are now only accessible to existing customers from the customer account management system</w:t>
      </w:r>
      <w:r w:rsidR="00A42396" w:rsidRPr="004D035A">
        <w:rPr>
          <w:lang w:eastAsia="ja-JP"/>
        </w:rPr>
        <w:t>.</w:t>
      </w:r>
    </w:p>
    <w:p w14:paraId="7C9EDC5A" w14:textId="77777777" w:rsidR="00867E10" w:rsidRPr="004D035A" w:rsidRDefault="000F6E9B" w:rsidP="00867E10">
      <w:pPr>
        <w:pStyle w:val="Heading4"/>
        <w:rPr>
          <w:lang w:eastAsia="ja-JP"/>
        </w:rPr>
      </w:pPr>
      <w:r w:rsidRPr="004D035A">
        <w:rPr>
          <w:lang w:eastAsia="ja-JP"/>
        </w:rPr>
        <w:t>Revolution Telecom</w:t>
      </w:r>
      <w:r w:rsidR="00AD19A9" w:rsidRPr="004D035A">
        <w:rPr>
          <w:lang w:eastAsia="ja-JP"/>
        </w:rPr>
        <w:t xml:space="preserve"> (COMMODITEL (AUSTRALIA) PTY LTD</w:t>
      </w:r>
      <w:r w:rsidR="00867E10" w:rsidRPr="004D035A">
        <w:rPr>
          <w:lang w:eastAsia="ja-JP"/>
        </w:rPr>
        <w:t>)</w:t>
      </w:r>
    </w:p>
    <w:p w14:paraId="75785796" w14:textId="19A20068" w:rsidR="000F6E9B" w:rsidRPr="004D035A" w:rsidRDefault="000F6E9B" w:rsidP="00AC5957">
      <w:pPr>
        <w:pStyle w:val="ListParagraph"/>
        <w:numPr>
          <w:ilvl w:val="0"/>
          <w:numId w:val="26"/>
        </w:numPr>
        <w:rPr>
          <w:lang w:eastAsia="ja-JP"/>
        </w:rPr>
      </w:pPr>
      <w:r w:rsidRPr="004D035A">
        <w:rPr>
          <w:lang w:eastAsia="ja-JP"/>
        </w:rPr>
        <w:t>No Critical Information Summaries provided (checked 31</w:t>
      </w:r>
      <w:r w:rsidRPr="004D035A">
        <w:rPr>
          <w:vertAlign w:val="superscript"/>
          <w:lang w:eastAsia="ja-JP"/>
        </w:rPr>
        <w:t>st</w:t>
      </w:r>
      <w:r w:rsidRPr="004D035A">
        <w:rPr>
          <w:lang w:eastAsia="ja-JP"/>
        </w:rPr>
        <w:t xml:space="preserve"> August 2014 &amp; 30</w:t>
      </w:r>
      <w:r w:rsidRPr="004D035A">
        <w:rPr>
          <w:vertAlign w:val="superscript"/>
          <w:lang w:eastAsia="ja-JP"/>
        </w:rPr>
        <w:t>th</w:t>
      </w:r>
      <w:r w:rsidRPr="004D035A">
        <w:rPr>
          <w:lang w:eastAsia="ja-JP"/>
        </w:rPr>
        <w:t xml:space="preserve"> June 2015)</w:t>
      </w:r>
      <w:r w:rsidR="00A42396" w:rsidRPr="004D035A">
        <w:rPr>
          <w:lang w:eastAsia="ja-JP"/>
        </w:rPr>
        <w:t>.</w:t>
      </w:r>
    </w:p>
    <w:p w14:paraId="24C50F1A" w14:textId="76F6557F" w:rsidR="00867E10" w:rsidRPr="004D035A" w:rsidRDefault="000F6E9B" w:rsidP="00AC5957">
      <w:pPr>
        <w:pStyle w:val="ListParagraph"/>
        <w:numPr>
          <w:ilvl w:val="1"/>
          <w:numId w:val="26"/>
        </w:numPr>
        <w:rPr>
          <w:lang w:eastAsia="ja-JP"/>
        </w:rPr>
      </w:pPr>
      <w:r w:rsidRPr="004D035A">
        <w:rPr>
          <w:lang w:eastAsia="ja-JP"/>
        </w:rPr>
        <w:t>Not accepting new customers – possible that CISs are now only accessible to existing customers from the customer account management system</w:t>
      </w:r>
      <w:r w:rsidR="00A42396" w:rsidRPr="004D035A">
        <w:rPr>
          <w:lang w:eastAsia="ja-JP"/>
        </w:rPr>
        <w:t>.</w:t>
      </w:r>
    </w:p>
    <w:p w14:paraId="36E12ACB" w14:textId="03AA93F3" w:rsidR="00867E10" w:rsidRPr="004D035A" w:rsidRDefault="000F6E9B" w:rsidP="00867E10">
      <w:pPr>
        <w:pStyle w:val="Heading4"/>
        <w:rPr>
          <w:lang w:eastAsia="ja-JP"/>
        </w:rPr>
      </w:pPr>
      <w:proofErr w:type="gramStart"/>
      <w:r w:rsidRPr="004D035A">
        <w:rPr>
          <w:lang w:eastAsia="ja-JP"/>
        </w:rPr>
        <w:t>Savvytel</w:t>
      </w:r>
      <w:r w:rsidR="00AD19A9" w:rsidRPr="004D035A">
        <w:rPr>
          <w:lang w:eastAsia="ja-JP"/>
        </w:rPr>
        <w:t xml:space="preserve"> (SAVVY COMMUNICATIONS (AUST.)</w:t>
      </w:r>
      <w:proofErr w:type="gramEnd"/>
      <w:r w:rsidR="00AD19A9" w:rsidRPr="004D035A">
        <w:rPr>
          <w:lang w:eastAsia="ja-JP"/>
        </w:rPr>
        <w:t xml:space="preserve"> PTY LIMITED</w:t>
      </w:r>
      <w:r w:rsidR="00867E10" w:rsidRPr="004D035A">
        <w:rPr>
          <w:lang w:eastAsia="ja-JP"/>
        </w:rPr>
        <w:t>)</w:t>
      </w:r>
      <w:r w:rsidR="00D640FD">
        <w:rPr>
          <w:rStyle w:val="FootnoteReference"/>
          <w:lang w:eastAsia="ja-JP"/>
        </w:rPr>
        <w:footnoteReference w:id="53"/>
      </w:r>
    </w:p>
    <w:p w14:paraId="7733791F" w14:textId="63B7FB90" w:rsidR="000F6E9B" w:rsidRPr="004D035A" w:rsidRDefault="000F6E9B" w:rsidP="00AC5957">
      <w:pPr>
        <w:pStyle w:val="ListParagraph"/>
        <w:numPr>
          <w:ilvl w:val="0"/>
          <w:numId w:val="26"/>
        </w:numPr>
        <w:rPr>
          <w:lang w:eastAsia="ja-JP"/>
        </w:rPr>
      </w:pPr>
      <w:r w:rsidRPr="004D035A">
        <w:rPr>
          <w:lang w:eastAsia="ja-JP"/>
        </w:rPr>
        <w:t>No Critical Information Summaries currently provided (30th June 2015)</w:t>
      </w:r>
      <w:r w:rsidR="00A42396" w:rsidRPr="004D035A">
        <w:rPr>
          <w:lang w:eastAsia="ja-JP"/>
        </w:rPr>
        <w:t>.</w:t>
      </w:r>
    </w:p>
    <w:p w14:paraId="0CBA9021" w14:textId="633AD987" w:rsidR="000F6E9B" w:rsidRPr="004D035A" w:rsidRDefault="000F6E9B" w:rsidP="00AC5957">
      <w:pPr>
        <w:pStyle w:val="ListParagraph"/>
        <w:numPr>
          <w:ilvl w:val="1"/>
          <w:numId w:val="26"/>
        </w:numPr>
        <w:rPr>
          <w:lang w:eastAsia="ja-JP"/>
        </w:rPr>
      </w:pPr>
      <w:r w:rsidRPr="004D035A">
        <w:rPr>
          <w:lang w:eastAsia="ja-JP"/>
        </w:rPr>
        <w:t>Not accepting new customers – possible that CISs are now only accessible to existing customers from the customer account management system</w:t>
      </w:r>
      <w:r w:rsidR="00A42396" w:rsidRPr="004D035A">
        <w:rPr>
          <w:lang w:eastAsia="ja-JP"/>
        </w:rPr>
        <w:t>.</w:t>
      </w:r>
    </w:p>
    <w:p w14:paraId="6C37EAD2" w14:textId="77777777" w:rsidR="000F6E9B" w:rsidRPr="004D035A" w:rsidRDefault="000F6E9B" w:rsidP="00AC5957">
      <w:pPr>
        <w:pStyle w:val="ListParagraph"/>
        <w:numPr>
          <w:ilvl w:val="0"/>
          <w:numId w:val="26"/>
        </w:numPr>
        <w:rPr>
          <w:lang w:eastAsia="ja-JP"/>
        </w:rPr>
      </w:pPr>
      <w:r w:rsidRPr="004D035A">
        <w:rPr>
          <w:lang w:eastAsia="ja-JP"/>
        </w:rPr>
        <w:t>The following is based on CISs from 31</w:t>
      </w:r>
      <w:r w:rsidRPr="004D035A">
        <w:rPr>
          <w:vertAlign w:val="superscript"/>
          <w:lang w:eastAsia="ja-JP"/>
        </w:rPr>
        <w:t>st</w:t>
      </w:r>
      <w:r w:rsidRPr="004D035A">
        <w:rPr>
          <w:lang w:eastAsia="ja-JP"/>
        </w:rPr>
        <w:t xml:space="preserve"> August 2014.</w:t>
      </w:r>
    </w:p>
    <w:p w14:paraId="38387A44" w14:textId="7B6EA783" w:rsidR="000F6E9B" w:rsidRPr="004D035A" w:rsidRDefault="000F6E9B" w:rsidP="00AC5957">
      <w:pPr>
        <w:pStyle w:val="ListParagraph"/>
        <w:numPr>
          <w:ilvl w:val="0"/>
          <w:numId w:val="26"/>
        </w:numPr>
        <w:rPr>
          <w:lang w:eastAsia="ja-JP"/>
        </w:rPr>
      </w:pPr>
      <w:r w:rsidRPr="004D035A">
        <w:rPr>
          <w:lang w:eastAsia="ja-JP"/>
        </w:rPr>
        <w:t>Does not include the minimum monthly charge payable under the offer</w:t>
      </w:r>
      <w:r w:rsidR="00A42396" w:rsidRPr="004D035A">
        <w:rPr>
          <w:lang w:eastAsia="ja-JP"/>
        </w:rPr>
        <w:t>.</w:t>
      </w:r>
    </w:p>
    <w:p w14:paraId="69B765D5" w14:textId="243AB641" w:rsidR="000F6E9B" w:rsidRPr="004D035A" w:rsidRDefault="00115668" w:rsidP="00AC5957">
      <w:pPr>
        <w:pStyle w:val="ListParagraph"/>
        <w:numPr>
          <w:ilvl w:val="1"/>
          <w:numId w:val="26"/>
        </w:numPr>
        <w:rPr>
          <w:lang w:eastAsia="ja-JP"/>
        </w:rPr>
      </w:pPr>
      <w:r w:rsidRPr="004D035A">
        <w:rPr>
          <w:lang w:eastAsia="ja-JP"/>
        </w:rPr>
        <w:t>Can only be inferred from recharge costs</w:t>
      </w:r>
      <w:r w:rsidR="00A42396" w:rsidRPr="004D035A">
        <w:rPr>
          <w:lang w:eastAsia="ja-JP"/>
        </w:rPr>
        <w:t>.</w:t>
      </w:r>
    </w:p>
    <w:p w14:paraId="3BCA8222" w14:textId="5F1D4CDE" w:rsidR="000F6E9B" w:rsidRPr="004D035A" w:rsidRDefault="000F6E9B" w:rsidP="00AC5957">
      <w:pPr>
        <w:pStyle w:val="ListParagraph"/>
        <w:numPr>
          <w:ilvl w:val="0"/>
          <w:numId w:val="26"/>
        </w:numPr>
        <w:rPr>
          <w:lang w:eastAsia="ja-JP"/>
        </w:rPr>
      </w:pPr>
      <w:r w:rsidRPr="004D035A">
        <w:rPr>
          <w:lang w:eastAsia="ja-JP"/>
        </w:rPr>
        <w:t>Does not include the maximum monthly charge payable under the offer</w:t>
      </w:r>
      <w:r w:rsidR="00A42396" w:rsidRPr="004D035A">
        <w:rPr>
          <w:lang w:eastAsia="ja-JP"/>
        </w:rPr>
        <w:t>.</w:t>
      </w:r>
    </w:p>
    <w:p w14:paraId="62EF1F73" w14:textId="021AB94B" w:rsidR="00115668" w:rsidRPr="004D035A" w:rsidRDefault="00115668" w:rsidP="00AC5957">
      <w:pPr>
        <w:pStyle w:val="ListParagraph"/>
        <w:numPr>
          <w:ilvl w:val="1"/>
          <w:numId w:val="26"/>
        </w:numPr>
        <w:rPr>
          <w:lang w:eastAsia="ja-JP"/>
        </w:rPr>
      </w:pPr>
      <w:r w:rsidRPr="004D035A">
        <w:rPr>
          <w:lang w:eastAsia="ja-JP"/>
        </w:rPr>
        <w:t>Can only be inferred from recharge costs</w:t>
      </w:r>
      <w:r w:rsidR="00A42396" w:rsidRPr="004D035A">
        <w:rPr>
          <w:lang w:eastAsia="ja-JP"/>
        </w:rPr>
        <w:t>.</w:t>
      </w:r>
    </w:p>
    <w:p w14:paraId="0A967B76" w14:textId="56432126" w:rsidR="000F6E9B" w:rsidRPr="004D035A" w:rsidRDefault="000F6E9B" w:rsidP="00AC5957">
      <w:pPr>
        <w:pStyle w:val="ListParagraph"/>
        <w:numPr>
          <w:ilvl w:val="0"/>
          <w:numId w:val="26"/>
        </w:numPr>
        <w:rPr>
          <w:lang w:eastAsia="ja-JP"/>
        </w:rPr>
      </w:pPr>
      <w:r w:rsidRPr="004D035A">
        <w:rPr>
          <w:lang w:eastAsia="ja-JP"/>
        </w:rPr>
        <w:t>Does not include the maximum charge for early termination</w:t>
      </w:r>
      <w:r w:rsidR="00A42396" w:rsidRPr="004D035A">
        <w:rPr>
          <w:lang w:eastAsia="ja-JP"/>
        </w:rPr>
        <w:t>.</w:t>
      </w:r>
    </w:p>
    <w:p w14:paraId="4A0B1AEF" w14:textId="685BA3C5" w:rsidR="00115668" w:rsidRPr="004D035A" w:rsidRDefault="00115668" w:rsidP="00AC5957">
      <w:pPr>
        <w:pStyle w:val="ListParagraph"/>
        <w:numPr>
          <w:ilvl w:val="1"/>
          <w:numId w:val="26"/>
        </w:numPr>
        <w:rPr>
          <w:lang w:eastAsia="ja-JP"/>
        </w:rPr>
      </w:pPr>
      <w:r w:rsidRPr="004D035A">
        <w:rPr>
          <w:lang w:eastAsia="ja-JP"/>
        </w:rPr>
        <w:t>No mention of early termination charges</w:t>
      </w:r>
      <w:r w:rsidR="00A42396" w:rsidRPr="004D035A">
        <w:rPr>
          <w:lang w:eastAsia="ja-JP"/>
        </w:rPr>
        <w:t>.</w:t>
      </w:r>
    </w:p>
    <w:p w14:paraId="27151E17" w14:textId="02E5116C" w:rsidR="000F6E9B" w:rsidRPr="004D035A" w:rsidRDefault="000F6E9B" w:rsidP="00AC5957">
      <w:pPr>
        <w:pStyle w:val="ListParagraph"/>
        <w:numPr>
          <w:ilvl w:val="0"/>
          <w:numId w:val="26"/>
        </w:numPr>
        <w:rPr>
          <w:lang w:eastAsia="ja-JP"/>
        </w:rPr>
      </w:pPr>
      <w:r w:rsidRPr="004D035A">
        <w:rPr>
          <w:lang w:eastAsia="ja-JP"/>
        </w:rPr>
        <w:t xml:space="preserve">Does not include the cost (prior to discounts) of making a </w:t>
      </w:r>
      <w:r w:rsidR="0045724C">
        <w:rPr>
          <w:lang w:eastAsia="ja-JP"/>
        </w:rPr>
        <w:t>two</w:t>
      </w:r>
      <w:r w:rsidRPr="004D035A">
        <w:rPr>
          <w:lang w:eastAsia="ja-JP"/>
        </w:rPr>
        <w:t xml:space="preserve"> minute Standard National Mobile Call (including flagfall if applicable)</w:t>
      </w:r>
      <w:r w:rsidR="00A42396" w:rsidRPr="004D035A">
        <w:rPr>
          <w:lang w:eastAsia="ja-JP"/>
        </w:rPr>
        <w:t>.</w:t>
      </w:r>
    </w:p>
    <w:p w14:paraId="703014F8" w14:textId="78B3DC23" w:rsidR="00115668" w:rsidRPr="004D035A" w:rsidRDefault="00115668" w:rsidP="00AC5957">
      <w:pPr>
        <w:pStyle w:val="ListParagraph"/>
        <w:numPr>
          <w:ilvl w:val="1"/>
          <w:numId w:val="26"/>
        </w:numPr>
        <w:rPr>
          <w:lang w:eastAsia="ja-JP"/>
        </w:rPr>
      </w:pPr>
      <w:r w:rsidRPr="004D035A">
        <w:rPr>
          <w:lang w:eastAsia="ja-JP"/>
        </w:rPr>
        <w:t>Only gives costs by the minute</w:t>
      </w:r>
      <w:r w:rsidR="00A42396" w:rsidRPr="004D035A">
        <w:rPr>
          <w:lang w:eastAsia="ja-JP"/>
        </w:rPr>
        <w:t>.</w:t>
      </w:r>
    </w:p>
    <w:p w14:paraId="7FA16C45" w14:textId="3B3B04B3" w:rsidR="000F6E9B" w:rsidRPr="004D035A" w:rsidRDefault="000F6E9B" w:rsidP="00AC5957">
      <w:pPr>
        <w:pStyle w:val="ListParagraph"/>
        <w:numPr>
          <w:ilvl w:val="0"/>
          <w:numId w:val="26"/>
        </w:numPr>
        <w:rPr>
          <w:lang w:eastAsia="ja-JP"/>
        </w:rPr>
      </w:pPr>
      <w:r w:rsidRPr="004D035A">
        <w:rPr>
          <w:lang w:eastAsia="ja-JP"/>
        </w:rPr>
        <w:t xml:space="preserve">Does not include warnings about </w:t>
      </w:r>
      <w:r w:rsidR="0045724C" w:rsidRPr="004D035A">
        <w:rPr>
          <w:lang w:eastAsia="ja-JP"/>
        </w:rPr>
        <w:t xml:space="preserve">national </w:t>
      </w:r>
      <w:r w:rsidR="0045724C">
        <w:rPr>
          <w:lang w:eastAsia="ja-JP"/>
        </w:rPr>
        <w:t xml:space="preserve">or </w:t>
      </w:r>
      <w:r w:rsidR="0045724C" w:rsidRPr="004D035A">
        <w:rPr>
          <w:lang w:eastAsia="ja-JP"/>
        </w:rPr>
        <w:t xml:space="preserve">international </w:t>
      </w:r>
      <w:r w:rsidRPr="004D035A">
        <w:rPr>
          <w:lang w:eastAsia="ja-JP"/>
        </w:rPr>
        <w:t>roaming costs</w:t>
      </w:r>
      <w:r w:rsidR="0045724C">
        <w:rPr>
          <w:lang w:eastAsia="ja-JP"/>
        </w:rPr>
        <w:t>.</w:t>
      </w:r>
    </w:p>
    <w:p w14:paraId="6EC38EC5" w14:textId="77777777" w:rsidR="000F6E9B" w:rsidRPr="004D035A" w:rsidRDefault="000F6E9B" w:rsidP="00AC5957">
      <w:pPr>
        <w:pStyle w:val="ListParagraph"/>
        <w:numPr>
          <w:ilvl w:val="1"/>
          <w:numId w:val="26"/>
        </w:numPr>
        <w:rPr>
          <w:lang w:eastAsia="ja-JP"/>
        </w:rPr>
      </w:pPr>
      <w:r w:rsidRPr="004D035A">
        <w:rPr>
          <w:lang w:eastAsia="ja-JP"/>
        </w:rPr>
        <w:t>Gives the costs but no warning about the higher prices of these costs.</w:t>
      </w:r>
    </w:p>
    <w:p w14:paraId="5F491792" w14:textId="421340A1" w:rsidR="00867E10" w:rsidRPr="004D035A" w:rsidRDefault="00D306F0" w:rsidP="00867E10">
      <w:pPr>
        <w:pStyle w:val="Heading4"/>
        <w:rPr>
          <w:lang w:eastAsia="ja-JP"/>
        </w:rPr>
      </w:pPr>
      <w:r>
        <w:rPr>
          <w:lang w:eastAsia="ja-JP"/>
        </w:rPr>
        <w:lastRenderedPageBreak/>
        <w:t>S</w:t>
      </w:r>
      <w:r w:rsidR="00811BED" w:rsidRPr="004D035A">
        <w:rPr>
          <w:lang w:eastAsia="ja-JP"/>
        </w:rPr>
        <w:t>lim</w:t>
      </w:r>
      <w:r>
        <w:rPr>
          <w:lang w:eastAsia="ja-JP"/>
        </w:rPr>
        <w:t>T</w:t>
      </w:r>
      <w:r w:rsidR="00811BED" w:rsidRPr="004D035A">
        <w:rPr>
          <w:lang w:eastAsia="ja-JP"/>
        </w:rPr>
        <w:t>el</w:t>
      </w:r>
      <w:r w:rsidR="00AD19A9" w:rsidRPr="004D035A">
        <w:rPr>
          <w:lang w:eastAsia="ja-JP"/>
        </w:rPr>
        <w:t xml:space="preserve"> (SLIMTEL PTY LTD</w:t>
      </w:r>
      <w:r w:rsidR="00867E10" w:rsidRPr="004D035A">
        <w:rPr>
          <w:lang w:eastAsia="ja-JP"/>
        </w:rPr>
        <w:t>)</w:t>
      </w:r>
    </w:p>
    <w:p w14:paraId="121A2D8F" w14:textId="2653A4E3" w:rsidR="00811BED" w:rsidRPr="004D035A" w:rsidRDefault="00811BED" w:rsidP="00AC5957">
      <w:pPr>
        <w:pStyle w:val="ListParagraph"/>
        <w:numPr>
          <w:ilvl w:val="0"/>
          <w:numId w:val="26"/>
        </w:numPr>
        <w:rPr>
          <w:lang w:eastAsia="ja-JP"/>
        </w:rPr>
      </w:pPr>
      <w:r w:rsidRPr="004D035A">
        <w:rPr>
          <w:lang w:eastAsia="ja-JP"/>
        </w:rPr>
        <w:t xml:space="preserve">The information within </w:t>
      </w:r>
      <w:r w:rsidR="0045724C">
        <w:rPr>
          <w:lang w:eastAsia="ja-JP"/>
        </w:rPr>
        <w:t>may</w:t>
      </w:r>
      <w:r w:rsidRPr="004D035A">
        <w:rPr>
          <w:lang w:eastAsia="ja-JP"/>
        </w:rPr>
        <w:t xml:space="preserve"> not </w:t>
      </w:r>
      <w:r w:rsidR="0045724C">
        <w:rPr>
          <w:lang w:eastAsia="ja-JP"/>
        </w:rPr>
        <w:t xml:space="preserve">be </w:t>
      </w:r>
      <w:r w:rsidRPr="004D035A">
        <w:rPr>
          <w:lang w:eastAsia="ja-JP"/>
        </w:rPr>
        <w:t>current</w:t>
      </w:r>
      <w:r w:rsidR="00A42396" w:rsidRPr="004D035A">
        <w:rPr>
          <w:lang w:eastAsia="ja-JP"/>
        </w:rPr>
        <w:t>.</w:t>
      </w:r>
    </w:p>
    <w:p w14:paraId="1152818C" w14:textId="6F323BF8" w:rsidR="00867E10" w:rsidRPr="004D035A" w:rsidRDefault="00811BED" w:rsidP="00AC5957">
      <w:pPr>
        <w:pStyle w:val="ListParagraph"/>
        <w:numPr>
          <w:ilvl w:val="1"/>
          <w:numId w:val="26"/>
        </w:numPr>
        <w:rPr>
          <w:lang w:eastAsia="ja-JP"/>
        </w:rPr>
      </w:pPr>
      <w:r w:rsidRPr="004D035A">
        <w:rPr>
          <w:lang w:eastAsia="ja-JP"/>
        </w:rPr>
        <w:t>The CISs are not dated and the PDF file creation dates are from December 2013.</w:t>
      </w:r>
    </w:p>
    <w:p w14:paraId="25408CFC" w14:textId="59D9BDB8" w:rsidR="00867E10" w:rsidRPr="004D035A" w:rsidRDefault="00D306F0" w:rsidP="00867E10">
      <w:pPr>
        <w:pStyle w:val="Heading4"/>
        <w:rPr>
          <w:lang w:eastAsia="ja-JP"/>
        </w:rPr>
      </w:pPr>
      <w:r>
        <w:rPr>
          <w:lang w:eastAsia="ja-JP"/>
        </w:rPr>
        <w:t>S</w:t>
      </w:r>
      <w:r w:rsidR="00811BED" w:rsidRPr="004D035A">
        <w:rPr>
          <w:lang w:eastAsia="ja-JP"/>
        </w:rPr>
        <w:t>pin</w:t>
      </w:r>
      <w:r>
        <w:rPr>
          <w:lang w:eastAsia="ja-JP"/>
        </w:rPr>
        <w:t>T</w:t>
      </w:r>
      <w:r w:rsidR="00811BED" w:rsidRPr="004D035A">
        <w:rPr>
          <w:lang w:eastAsia="ja-JP"/>
        </w:rPr>
        <w:t>el</w:t>
      </w:r>
      <w:r w:rsidR="00AD19A9" w:rsidRPr="004D035A">
        <w:rPr>
          <w:lang w:eastAsia="ja-JP"/>
        </w:rPr>
        <w:t xml:space="preserve"> (SPINTEL PTY LTD</w:t>
      </w:r>
      <w:r w:rsidR="00867E10" w:rsidRPr="004D035A">
        <w:rPr>
          <w:lang w:eastAsia="ja-JP"/>
        </w:rPr>
        <w:t>)</w:t>
      </w:r>
    </w:p>
    <w:p w14:paraId="386D7112" w14:textId="2631A12B" w:rsidR="00867E10" w:rsidRPr="004D035A" w:rsidRDefault="006F6217" w:rsidP="00AC5957">
      <w:pPr>
        <w:pStyle w:val="ListParagraph"/>
        <w:numPr>
          <w:ilvl w:val="0"/>
          <w:numId w:val="26"/>
        </w:numPr>
        <w:rPr>
          <w:lang w:eastAsia="ja-JP"/>
        </w:rPr>
      </w:pPr>
      <w:r w:rsidRPr="004D035A">
        <w:rPr>
          <w:lang w:eastAsia="ja-JP"/>
        </w:rPr>
        <w:t>D</w:t>
      </w:r>
      <w:r w:rsidR="00811BED" w:rsidRPr="004D035A">
        <w:rPr>
          <w:lang w:eastAsia="ja-JP"/>
        </w:rPr>
        <w:t xml:space="preserve">oes </w:t>
      </w:r>
      <w:r w:rsidRPr="004D035A">
        <w:rPr>
          <w:lang w:eastAsia="ja-JP"/>
        </w:rPr>
        <w:t>no</w:t>
      </w:r>
      <w:r w:rsidR="00811BED" w:rsidRPr="004D035A">
        <w:rPr>
          <w:lang w:eastAsia="ja-JP"/>
        </w:rPr>
        <w:t xml:space="preserve">t include an estimate of the maximum number of </w:t>
      </w:r>
      <w:r w:rsidR="0045724C">
        <w:rPr>
          <w:lang w:eastAsia="ja-JP"/>
        </w:rPr>
        <w:t>two</w:t>
      </w:r>
      <w:r w:rsidR="00811BED" w:rsidRPr="004D035A">
        <w:rPr>
          <w:lang w:eastAsia="ja-JP"/>
        </w:rPr>
        <w:t xml:space="preserve"> minute Standard National Mobile Call</w:t>
      </w:r>
      <w:r w:rsidR="0045724C">
        <w:rPr>
          <w:lang w:eastAsia="ja-JP"/>
        </w:rPr>
        <w:t>s</w:t>
      </w:r>
      <w:r w:rsidR="00811BED" w:rsidRPr="004D035A">
        <w:rPr>
          <w:lang w:eastAsia="ja-JP"/>
        </w:rPr>
        <w:t xml:space="preserve"> (including flagfall if applicable) that can </w:t>
      </w:r>
      <w:r w:rsidRPr="004D035A">
        <w:rPr>
          <w:lang w:eastAsia="ja-JP"/>
        </w:rPr>
        <w:t>be made from the included value</w:t>
      </w:r>
      <w:r w:rsidR="00A42396" w:rsidRPr="004D035A">
        <w:rPr>
          <w:lang w:eastAsia="ja-JP"/>
        </w:rPr>
        <w:t>.</w:t>
      </w:r>
    </w:p>
    <w:p w14:paraId="59978AFE" w14:textId="69BB1183" w:rsidR="006F6217" w:rsidRPr="004D035A" w:rsidRDefault="006F6217" w:rsidP="00AC5957">
      <w:pPr>
        <w:pStyle w:val="ListParagraph"/>
        <w:numPr>
          <w:ilvl w:val="1"/>
          <w:numId w:val="26"/>
        </w:numPr>
        <w:rPr>
          <w:lang w:eastAsia="ja-JP"/>
        </w:rPr>
      </w:pPr>
      <w:r w:rsidRPr="004D035A">
        <w:rPr>
          <w:lang w:eastAsia="ja-JP"/>
        </w:rPr>
        <w:t xml:space="preserve">Has </w:t>
      </w:r>
      <w:r w:rsidR="0045724C">
        <w:rPr>
          <w:lang w:eastAsia="ja-JP"/>
        </w:rPr>
        <w:t>two</w:t>
      </w:r>
      <w:r w:rsidRPr="004D035A">
        <w:rPr>
          <w:lang w:eastAsia="ja-JP"/>
        </w:rPr>
        <w:t xml:space="preserve"> minute standard call costs and included call value</w:t>
      </w:r>
      <w:r w:rsidR="0045724C">
        <w:rPr>
          <w:lang w:eastAsia="ja-JP"/>
        </w:rPr>
        <w:t>,</w:t>
      </w:r>
      <w:r w:rsidRPr="004D035A">
        <w:rPr>
          <w:lang w:eastAsia="ja-JP"/>
        </w:rPr>
        <w:t xml:space="preserve"> but no estimation pre-calculated for the reader.</w:t>
      </w:r>
    </w:p>
    <w:p w14:paraId="25BC08BE" w14:textId="6D84D784" w:rsidR="00867E10" w:rsidRPr="004D035A" w:rsidRDefault="00D306F0" w:rsidP="00867E10">
      <w:pPr>
        <w:pStyle w:val="Heading4"/>
        <w:rPr>
          <w:lang w:eastAsia="ja-JP"/>
        </w:rPr>
      </w:pPr>
      <w:r>
        <w:rPr>
          <w:lang w:eastAsia="ja-JP"/>
        </w:rPr>
        <w:t>S</w:t>
      </w:r>
      <w:r w:rsidR="006F6217" w:rsidRPr="004D035A">
        <w:rPr>
          <w:lang w:eastAsia="ja-JP"/>
        </w:rPr>
        <w:t>tartel</w:t>
      </w:r>
      <w:r w:rsidR="00AD19A9" w:rsidRPr="004D035A">
        <w:rPr>
          <w:lang w:eastAsia="ja-JP"/>
        </w:rPr>
        <w:t xml:space="preserve"> (STARTEL COMMUNICATION CO PTY LTD</w:t>
      </w:r>
      <w:r w:rsidR="00867E10" w:rsidRPr="004D035A">
        <w:rPr>
          <w:lang w:eastAsia="ja-JP"/>
        </w:rPr>
        <w:t>)</w:t>
      </w:r>
    </w:p>
    <w:p w14:paraId="670AF2F1" w14:textId="77777777" w:rsidR="0045724C" w:rsidRPr="004D035A" w:rsidRDefault="0045724C" w:rsidP="0045724C">
      <w:pPr>
        <w:pStyle w:val="ListParagraph"/>
        <w:numPr>
          <w:ilvl w:val="0"/>
          <w:numId w:val="26"/>
        </w:numPr>
        <w:rPr>
          <w:lang w:eastAsia="ja-JP"/>
        </w:rPr>
      </w:pPr>
      <w:r w:rsidRPr="004D035A">
        <w:rPr>
          <w:lang w:eastAsia="ja-JP"/>
        </w:rPr>
        <w:t xml:space="preserve">The information within </w:t>
      </w:r>
      <w:r>
        <w:rPr>
          <w:lang w:eastAsia="ja-JP"/>
        </w:rPr>
        <w:t>may</w:t>
      </w:r>
      <w:r w:rsidRPr="004D035A">
        <w:rPr>
          <w:lang w:eastAsia="ja-JP"/>
        </w:rPr>
        <w:t xml:space="preserve"> not </w:t>
      </w:r>
      <w:r>
        <w:rPr>
          <w:lang w:eastAsia="ja-JP"/>
        </w:rPr>
        <w:t xml:space="preserve">be </w:t>
      </w:r>
      <w:r w:rsidRPr="004D035A">
        <w:rPr>
          <w:lang w:eastAsia="ja-JP"/>
        </w:rPr>
        <w:t>current.</w:t>
      </w:r>
    </w:p>
    <w:p w14:paraId="03ADDB91" w14:textId="60A48E8C" w:rsidR="00867E10" w:rsidRPr="004D035A" w:rsidRDefault="006F6217" w:rsidP="00AC5957">
      <w:pPr>
        <w:pStyle w:val="ListParagraph"/>
        <w:numPr>
          <w:ilvl w:val="1"/>
          <w:numId w:val="26"/>
        </w:numPr>
        <w:rPr>
          <w:lang w:eastAsia="ja-JP"/>
        </w:rPr>
      </w:pPr>
      <w:r w:rsidRPr="004D035A">
        <w:rPr>
          <w:lang w:eastAsia="ja-JP"/>
        </w:rPr>
        <w:t>The CISs are not dated and the PDF file crea</w:t>
      </w:r>
      <w:r w:rsidR="0045724C">
        <w:rPr>
          <w:lang w:eastAsia="ja-JP"/>
        </w:rPr>
        <w:t>tion dates are from March 2013</w:t>
      </w:r>
      <w:r w:rsidRPr="004D035A">
        <w:rPr>
          <w:lang w:eastAsia="ja-JP"/>
        </w:rPr>
        <w:t>.</w:t>
      </w:r>
    </w:p>
    <w:p w14:paraId="3FCD070B" w14:textId="50536D64" w:rsidR="00867E10" w:rsidRPr="004D035A" w:rsidRDefault="006F6217" w:rsidP="00867E10">
      <w:pPr>
        <w:pStyle w:val="Heading4"/>
        <w:rPr>
          <w:lang w:eastAsia="ja-JP"/>
        </w:rPr>
      </w:pPr>
      <w:r w:rsidRPr="004D035A">
        <w:rPr>
          <w:lang w:eastAsia="ja-JP"/>
        </w:rPr>
        <w:t xml:space="preserve">Sure </w:t>
      </w:r>
      <w:r w:rsidR="00D306F0">
        <w:rPr>
          <w:lang w:eastAsia="ja-JP"/>
        </w:rPr>
        <w:t>T</w:t>
      </w:r>
      <w:r w:rsidRPr="004D035A">
        <w:rPr>
          <w:lang w:eastAsia="ja-JP"/>
        </w:rPr>
        <w:t>elecom</w:t>
      </w:r>
      <w:r w:rsidR="00AD19A9" w:rsidRPr="004D035A">
        <w:rPr>
          <w:lang w:eastAsia="ja-JP"/>
        </w:rPr>
        <w:t xml:space="preserve"> (SURE TELECOM PTY LTD</w:t>
      </w:r>
      <w:r w:rsidR="00867E10" w:rsidRPr="004D035A">
        <w:rPr>
          <w:lang w:eastAsia="ja-JP"/>
        </w:rPr>
        <w:t>)</w:t>
      </w:r>
      <w:r w:rsidR="00D640FD">
        <w:rPr>
          <w:rStyle w:val="FootnoteReference"/>
          <w:lang w:eastAsia="ja-JP"/>
        </w:rPr>
        <w:footnoteReference w:id="54"/>
      </w:r>
    </w:p>
    <w:p w14:paraId="379401C5" w14:textId="40403BA6" w:rsidR="006F6217" w:rsidRPr="004D035A" w:rsidRDefault="006F6217" w:rsidP="00AC5957">
      <w:pPr>
        <w:pStyle w:val="ListParagraph"/>
        <w:numPr>
          <w:ilvl w:val="0"/>
          <w:numId w:val="26"/>
        </w:numPr>
        <w:rPr>
          <w:lang w:eastAsia="ja-JP"/>
        </w:rPr>
      </w:pPr>
      <w:r w:rsidRPr="004D035A">
        <w:rPr>
          <w:lang w:eastAsia="ja-JP"/>
        </w:rPr>
        <w:t>No Critical Information Summaries provided (</w:t>
      </w:r>
      <w:r w:rsidR="0045724C">
        <w:rPr>
          <w:lang w:eastAsia="ja-JP"/>
        </w:rPr>
        <w:t xml:space="preserve">as at </w:t>
      </w:r>
      <w:r w:rsidRPr="004D035A">
        <w:rPr>
          <w:lang w:eastAsia="ja-JP"/>
        </w:rPr>
        <w:t xml:space="preserve">30th </w:t>
      </w:r>
      <w:r w:rsidR="0045724C" w:rsidRPr="004D035A">
        <w:rPr>
          <w:lang w:eastAsia="ja-JP"/>
        </w:rPr>
        <w:t>June</w:t>
      </w:r>
      <w:r w:rsidRPr="004D035A">
        <w:rPr>
          <w:lang w:eastAsia="ja-JP"/>
        </w:rPr>
        <w:t xml:space="preserve"> 2015)</w:t>
      </w:r>
      <w:r w:rsidR="00A42396" w:rsidRPr="004D035A">
        <w:rPr>
          <w:lang w:eastAsia="ja-JP"/>
        </w:rPr>
        <w:t>.</w:t>
      </w:r>
    </w:p>
    <w:p w14:paraId="4414B510" w14:textId="450E15C6" w:rsidR="006F6217" w:rsidRPr="004D035A" w:rsidRDefault="006F6217" w:rsidP="00AC5957">
      <w:pPr>
        <w:pStyle w:val="ListParagraph"/>
        <w:numPr>
          <w:ilvl w:val="1"/>
          <w:numId w:val="26"/>
        </w:numPr>
        <w:rPr>
          <w:lang w:eastAsia="ja-JP"/>
        </w:rPr>
      </w:pPr>
      <w:r w:rsidRPr="004D035A">
        <w:rPr>
          <w:lang w:eastAsia="ja-JP"/>
        </w:rPr>
        <w:t>Not accepting new customers – possible that CISs are now only accessible to existing customers from the customer account management system</w:t>
      </w:r>
      <w:r w:rsidR="00A42396" w:rsidRPr="004D035A">
        <w:rPr>
          <w:lang w:eastAsia="ja-JP"/>
        </w:rPr>
        <w:t>.</w:t>
      </w:r>
    </w:p>
    <w:p w14:paraId="69730020" w14:textId="7A42F578" w:rsidR="006F6217" w:rsidRPr="004D035A" w:rsidRDefault="006F6217" w:rsidP="00AC5957">
      <w:pPr>
        <w:pStyle w:val="ListParagraph"/>
        <w:numPr>
          <w:ilvl w:val="1"/>
          <w:numId w:val="26"/>
        </w:numPr>
        <w:rPr>
          <w:lang w:eastAsia="ja-JP"/>
        </w:rPr>
      </w:pPr>
      <w:r w:rsidRPr="004D035A">
        <w:rPr>
          <w:lang w:eastAsia="ja-JP"/>
        </w:rPr>
        <w:t>No issues identified in CISs collected on 31st August 2014</w:t>
      </w:r>
      <w:r w:rsidR="00A42396" w:rsidRPr="004D035A">
        <w:rPr>
          <w:lang w:eastAsia="ja-JP"/>
        </w:rPr>
        <w:t>.</w:t>
      </w:r>
    </w:p>
    <w:p w14:paraId="444775C3" w14:textId="6DAA2209" w:rsidR="00867E10" w:rsidRPr="004D035A" w:rsidRDefault="006F6217" w:rsidP="00867E10">
      <w:pPr>
        <w:pStyle w:val="Heading4"/>
        <w:rPr>
          <w:lang w:eastAsia="ja-JP"/>
        </w:rPr>
      </w:pPr>
      <w:r w:rsidRPr="004D035A">
        <w:rPr>
          <w:lang w:eastAsia="ja-JP"/>
        </w:rPr>
        <w:t>Telco</w:t>
      </w:r>
      <w:r w:rsidR="00D306F0">
        <w:rPr>
          <w:lang w:eastAsia="ja-JP"/>
        </w:rPr>
        <w:t>G</w:t>
      </w:r>
      <w:r w:rsidRPr="004D035A">
        <w:rPr>
          <w:lang w:eastAsia="ja-JP"/>
        </w:rPr>
        <w:t>reen</w:t>
      </w:r>
      <w:r w:rsidR="00AD19A9" w:rsidRPr="004D035A">
        <w:rPr>
          <w:lang w:eastAsia="ja-JP"/>
        </w:rPr>
        <w:t xml:space="preserve"> (TELCOGREEN PTY LTD</w:t>
      </w:r>
      <w:r w:rsidR="00867E10" w:rsidRPr="004D035A">
        <w:rPr>
          <w:lang w:eastAsia="ja-JP"/>
        </w:rPr>
        <w:t>)</w:t>
      </w:r>
      <w:r w:rsidR="00D640FD">
        <w:rPr>
          <w:rStyle w:val="FootnoteReference"/>
          <w:lang w:eastAsia="ja-JP"/>
        </w:rPr>
        <w:footnoteReference w:id="55"/>
      </w:r>
    </w:p>
    <w:p w14:paraId="047D8599" w14:textId="3B15DFC3" w:rsidR="006F6217" w:rsidRPr="004D035A" w:rsidRDefault="006F6217" w:rsidP="00AC5957">
      <w:pPr>
        <w:pStyle w:val="ListParagraph"/>
        <w:numPr>
          <w:ilvl w:val="0"/>
          <w:numId w:val="26"/>
        </w:numPr>
        <w:rPr>
          <w:lang w:eastAsia="ja-JP"/>
        </w:rPr>
      </w:pPr>
      <w:r w:rsidRPr="004D035A">
        <w:rPr>
          <w:lang w:eastAsia="ja-JP"/>
        </w:rPr>
        <w:t>No Critical Information Summaries provided (</w:t>
      </w:r>
      <w:r w:rsidR="0045724C">
        <w:rPr>
          <w:lang w:eastAsia="ja-JP"/>
        </w:rPr>
        <w:t xml:space="preserve">as at </w:t>
      </w:r>
      <w:r w:rsidRPr="004D035A">
        <w:rPr>
          <w:lang w:eastAsia="ja-JP"/>
        </w:rPr>
        <w:t xml:space="preserve">30th </w:t>
      </w:r>
      <w:r w:rsidR="0045724C" w:rsidRPr="004D035A">
        <w:rPr>
          <w:lang w:eastAsia="ja-JP"/>
        </w:rPr>
        <w:t>June</w:t>
      </w:r>
      <w:r w:rsidRPr="004D035A">
        <w:rPr>
          <w:lang w:eastAsia="ja-JP"/>
        </w:rPr>
        <w:t xml:space="preserve"> 2015)</w:t>
      </w:r>
      <w:r w:rsidR="00A42396" w:rsidRPr="004D035A">
        <w:rPr>
          <w:lang w:eastAsia="ja-JP"/>
        </w:rPr>
        <w:t>.</w:t>
      </w:r>
    </w:p>
    <w:p w14:paraId="5E7AE432" w14:textId="456D654B" w:rsidR="006F6217" w:rsidRPr="004D035A" w:rsidRDefault="006F6217" w:rsidP="00AC5957">
      <w:pPr>
        <w:pStyle w:val="ListParagraph"/>
        <w:numPr>
          <w:ilvl w:val="1"/>
          <w:numId w:val="26"/>
        </w:numPr>
        <w:rPr>
          <w:lang w:eastAsia="ja-JP"/>
        </w:rPr>
      </w:pPr>
      <w:r w:rsidRPr="004D035A">
        <w:rPr>
          <w:lang w:eastAsia="ja-JP"/>
        </w:rPr>
        <w:t>Not accepting new customers – possible that CISs are now only accessible to existing customers from the customer account management system</w:t>
      </w:r>
      <w:r w:rsidR="00A42396" w:rsidRPr="004D035A">
        <w:rPr>
          <w:lang w:eastAsia="ja-JP"/>
        </w:rPr>
        <w:t>.</w:t>
      </w:r>
    </w:p>
    <w:p w14:paraId="2B91330C" w14:textId="2F0F226B" w:rsidR="00867E10" w:rsidRPr="004D035A" w:rsidRDefault="006F6217" w:rsidP="00AC5957">
      <w:pPr>
        <w:pStyle w:val="ListParagraph"/>
        <w:numPr>
          <w:ilvl w:val="1"/>
          <w:numId w:val="26"/>
        </w:numPr>
        <w:rPr>
          <w:lang w:eastAsia="ja-JP"/>
        </w:rPr>
      </w:pPr>
      <w:r w:rsidRPr="004D035A">
        <w:rPr>
          <w:lang w:eastAsia="ja-JP"/>
        </w:rPr>
        <w:t xml:space="preserve">No issues identified in CISs collected on 31st </w:t>
      </w:r>
      <w:r w:rsidR="0045724C" w:rsidRPr="004D035A">
        <w:rPr>
          <w:lang w:eastAsia="ja-JP"/>
        </w:rPr>
        <w:t>August</w:t>
      </w:r>
      <w:r w:rsidRPr="004D035A">
        <w:rPr>
          <w:lang w:eastAsia="ja-JP"/>
        </w:rPr>
        <w:t xml:space="preserve"> 2014</w:t>
      </w:r>
      <w:r w:rsidR="00A42396" w:rsidRPr="004D035A">
        <w:rPr>
          <w:lang w:eastAsia="ja-JP"/>
        </w:rPr>
        <w:t>.</w:t>
      </w:r>
    </w:p>
    <w:p w14:paraId="7C6027E0" w14:textId="77777777" w:rsidR="00867E10" w:rsidRPr="004D035A" w:rsidRDefault="006F6217" w:rsidP="00867E10">
      <w:pPr>
        <w:pStyle w:val="Heading4"/>
        <w:rPr>
          <w:lang w:eastAsia="ja-JP"/>
        </w:rPr>
      </w:pPr>
      <w:r w:rsidRPr="004D035A">
        <w:rPr>
          <w:lang w:eastAsia="ja-JP"/>
        </w:rPr>
        <w:t>Telstra</w:t>
      </w:r>
      <w:r w:rsidR="00AD19A9" w:rsidRPr="004D035A">
        <w:rPr>
          <w:lang w:eastAsia="ja-JP"/>
        </w:rPr>
        <w:t xml:space="preserve"> (TELSTRA CORPORATION LIMITED</w:t>
      </w:r>
      <w:r w:rsidR="00867E10" w:rsidRPr="004D035A">
        <w:rPr>
          <w:lang w:eastAsia="ja-JP"/>
        </w:rPr>
        <w:t>)</w:t>
      </w:r>
    </w:p>
    <w:p w14:paraId="0FE6B862" w14:textId="0E1A8D72" w:rsidR="00867E10" w:rsidRPr="004D035A" w:rsidRDefault="006F6217" w:rsidP="00AC5957">
      <w:pPr>
        <w:pStyle w:val="ListParagraph"/>
        <w:numPr>
          <w:ilvl w:val="0"/>
          <w:numId w:val="26"/>
        </w:numPr>
        <w:rPr>
          <w:lang w:eastAsia="ja-JP"/>
        </w:rPr>
      </w:pPr>
      <w:r w:rsidRPr="004D035A">
        <w:rPr>
          <w:lang w:eastAsia="ja-JP"/>
        </w:rPr>
        <w:t xml:space="preserve">Does not include an estimate of the maximum number of </w:t>
      </w:r>
      <w:r w:rsidR="00A1599C">
        <w:rPr>
          <w:lang w:eastAsia="ja-JP"/>
        </w:rPr>
        <w:t>two</w:t>
      </w:r>
      <w:r w:rsidRPr="004D035A">
        <w:rPr>
          <w:lang w:eastAsia="ja-JP"/>
        </w:rPr>
        <w:t xml:space="preserve"> minute Standard National Mobile Call</w:t>
      </w:r>
      <w:r w:rsidR="00A1599C">
        <w:rPr>
          <w:lang w:eastAsia="ja-JP"/>
        </w:rPr>
        <w:t>s</w:t>
      </w:r>
      <w:r w:rsidRPr="004D035A">
        <w:rPr>
          <w:lang w:eastAsia="ja-JP"/>
        </w:rPr>
        <w:t xml:space="preserve"> (including flagfall if applicable) that can be made from the included value</w:t>
      </w:r>
      <w:r w:rsidR="00A42396" w:rsidRPr="004D035A">
        <w:rPr>
          <w:lang w:eastAsia="ja-JP"/>
        </w:rPr>
        <w:t>.</w:t>
      </w:r>
    </w:p>
    <w:p w14:paraId="213C52C2" w14:textId="0B3722D0" w:rsidR="006F6217" w:rsidRPr="004D035A" w:rsidRDefault="006F6217" w:rsidP="00AC5957">
      <w:pPr>
        <w:pStyle w:val="ListParagraph"/>
        <w:numPr>
          <w:ilvl w:val="1"/>
          <w:numId w:val="26"/>
        </w:numPr>
        <w:rPr>
          <w:lang w:eastAsia="ja-JP"/>
        </w:rPr>
      </w:pPr>
      <w:r w:rsidRPr="004D035A">
        <w:rPr>
          <w:lang w:eastAsia="ja-JP"/>
        </w:rPr>
        <w:t xml:space="preserve">Has </w:t>
      </w:r>
      <w:r w:rsidR="00A1599C">
        <w:rPr>
          <w:lang w:eastAsia="ja-JP"/>
        </w:rPr>
        <w:t>two</w:t>
      </w:r>
      <w:r w:rsidRPr="004D035A">
        <w:rPr>
          <w:lang w:eastAsia="ja-JP"/>
        </w:rPr>
        <w:t xml:space="preserve"> minute standard call costs and included call value</w:t>
      </w:r>
      <w:r w:rsidR="00A1599C">
        <w:rPr>
          <w:lang w:eastAsia="ja-JP"/>
        </w:rPr>
        <w:t>,</w:t>
      </w:r>
      <w:r w:rsidRPr="004D035A">
        <w:rPr>
          <w:lang w:eastAsia="ja-JP"/>
        </w:rPr>
        <w:t xml:space="preserve"> but no estimation pre-calculated for the reader.</w:t>
      </w:r>
    </w:p>
    <w:p w14:paraId="223F9713" w14:textId="12E00F66" w:rsidR="00867E10" w:rsidRPr="004D035A" w:rsidRDefault="006F6217" w:rsidP="00867E10">
      <w:pPr>
        <w:pStyle w:val="Heading4"/>
        <w:rPr>
          <w:lang w:eastAsia="ja-JP"/>
        </w:rPr>
      </w:pPr>
      <w:r w:rsidRPr="004D035A">
        <w:rPr>
          <w:lang w:eastAsia="ja-JP"/>
        </w:rPr>
        <w:lastRenderedPageBreak/>
        <w:t>TransACT</w:t>
      </w:r>
      <w:r w:rsidR="00AD19A9" w:rsidRPr="004D035A">
        <w:rPr>
          <w:lang w:eastAsia="ja-JP"/>
        </w:rPr>
        <w:t xml:space="preserve"> (TRANSACT CAPITAL COMMUNICATIONS PTY LTD</w:t>
      </w:r>
      <w:r w:rsidR="00867E10" w:rsidRPr="004D035A">
        <w:rPr>
          <w:lang w:eastAsia="ja-JP"/>
        </w:rPr>
        <w:t>)</w:t>
      </w:r>
      <w:r w:rsidR="00D640FD">
        <w:rPr>
          <w:rStyle w:val="FootnoteReference"/>
          <w:lang w:eastAsia="ja-JP"/>
        </w:rPr>
        <w:footnoteReference w:id="56"/>
      </w:r>
    </w:p>
    <w:p w14:paraId="7C936906" w14:textId="222EDF4B" w:rsidR="006F6217" w:rsidRPr="004D035A" w:rsidRDefault="006F6217" w:rsidP="00AC5957">
      <w:pPr>
        <w:pStyle w:val="ListParagraph"/>
        <w:numPr>
          <w:ilvl w:val="0"/>
          <w:numId w:val="26"/>
        </w:numPr>
        <w:rPr>
          <w:lang w:eastAsia="ja-JP"/>
        </w:rPr>
      </w:pPr>
      <w:r w:rsidRPr="004D035A">
        <w:rPr>
          <w:lang w:eastAsia="ja-JP"/>
        </w:rPr>
        <w:t>No Critical Information Summaries provided (</w:t>
      </w:r>
      <w:r w:rsidR="00A1599C">
        <w:rPr>
          <w:lang w:eastAsia="ja-JP"/>
        </w:rPr>
        <w:t xml:space="preserve">as at </w:t>
      </w:r>
      <w:r w:rsidRPr="004D035A">
        <w:rPr>
          <w:lang w:eastAsia="ja-JP"/>
        </w:rPr>
        <w:t>30th June 2015)</w:t>
      </w:r>
      <w:r w:rsidR="00A42396" w:rsidRPr="004D035A">
        <w:rPr>
          <w:lang w:eastAsia="ja-JP"/>
        </w:rPr>
        <w:t>.</w:t>
      </w:r>
    </w:p>
    <w:p w14:paraId="3E310311" w14:textId="5CC9C15B" w:rsidR="006F6217" w:rsidRPr="004D035A" w:rsidRDefault="006F6217" w:rsidP="00AC5957">
      <w:pPr>
        <w:pStyle w:val="ListParagraph"/>
        <w:numPr>
          <w:ilvl w:val="1"/>
          <w:numId w:val="26"/>
        </w:numPr>
        <w:rPr>
          <w:lang w:eastAsia="ja-JP"/>
        </w:rPr>
      </w:pPr>
      <w:r w:rsidRPr="004D035A">
        <w:rPr>
          <w:lang w:eastAsia="ja-JP"/>
        </w:rPr>
        <w:t>Not accepting new customers – possible that CISs are now only accessible to existing customers from the customer account management system</w:t>
      </w:r>
      <w:r w:rsidR="00A42396" w:rsidRPr="004D035A">
        <w:rPr>
          <w:lang w:eastAsia="ja-JP"/>
        </w:rPr>
        <w:t>.</w:t>
      </w:r>
    </w:p>
    <w:p w14:paraId="794F6EA0" w14:textId="75634378" w:rsidR="00867E10" w:rsidRPr="004D035A" w:rsidRDefault="006F6217" w:rsidP="00AC5957">
      <w:pPr>
        <w:pStyle w:val="ListParagraph"/>
        <w:numPr>
          <w:ilvl w:val="1"/>
          <w:numId w:val="26"/>
        </w:numPr>
        <w:rPr>
          <w:lang w:eastAsia="ja-JP"/>
        </w:rPr>
      </w:pPr>
      <w:r w:rsidRPr="004D035A">
        <w:rPr>
          <w:lang w:eastAsia="ja-JP"/>
        </w:rPr>
        <w:t>No issues identified in CISs collected on 31st August 2014</w:t>
      </w:r>
      <w:r w:rsidR="00A42396" w:rsidRPr="004D035A">
        <w:rPr>
          <w:lang w:eastAsia="ja-JP"/>
        </w:rPr>
        <w:t>.</w:t>
      </w:r>
    </w:p>
    <w:p w14:paraId="7753ECF4" w14:textId="77777777" w:rsidR="00867E10" w:rsidRPr="004D035A" w:rsidRDefault="006F6217" w:rsidP="00867E10">
      <w:pPr>
        <w:pStyle w:val="Heading4"/>
        <w:rPr>
          <w:lang w:eastAsia="ja-JP"/>
        </w:rPr>
      </w:pPr>
      <w:r w:rsidRPr="004D035A">
        <w:rPr>
          <w:lang w:eastAsia="ja-JP"/>
        </w:rPr>
        <w:t>Trinity Telecom</w:t>
      </w:r>
      <w:r w:rsidR="00AD19A9" w:rsidRPr="004D035A">
        <w:rPr>
          <w:lang w:eastAsia="ja-JP"/>
        </w:rPr>
        <w:t xml:space="preserve"> (SMART BUSINESS TELECOM PTY LTD</w:t>
      </w:r>
      <w:r w:rsidR="00867E10" w:rsidRPr="004D035A">
        <w:rPr>
          <w:lang w:eastAsia="ja-JP"/>
        </w:rPr>
        <w:t>)</w:t>
      </w:r>
    </w:p>
    <w:p w14:paraId="69B63E28" w14:textId="21F790BC" w:rsidR="00867E10" w:rsidRPr="004D035A" w:rsidRDefault="007A4373" w:rsidP="00AC5957">
      <w:pPr>
        <w:pStyle w:val="ListParagraph"/>
        <w:numPr>
          <w:ilvl w:val="0"/>
          <w:numId w:val="26"/>
        </w:numPr>
        <w:rPr>
          <w:lang w:eastAsia="ja-JP"/>
        </w:rPr>
      </w:pPr>
      <w:r w:rsidRPr="004D035A">
        <w:rPr>
          <w:lang w:eastAsia="ja-JP"/>
        </w:rPr>
        <w:t xml:space="preserve">Does not include a sub-heading ‘Information </w:t>
      </w:r>
      <w:r w:rsidR="00A1599C" w:rsidRPr="004D035A">
        <w:rPr>
          <w:lang w:eastAsia="ja-JP"/>
        </w:rPr>
        <w:t>about p</w:t>
      </w:r>
      <w:r w:rsidRPr="004D035A">
        <w:rPr>
          <w:lang w:eastAsia="ja-JP"/>
        </w:rPr>
        <w:t>ricing’</w:t>
      </w:r>
    </w:p>
    <w:p w14:paraId="0F7B6591" w14:textId="3418B9C3" w:rsidR="007A4373" w:rsidRPr="004D035A" w:rsidRDefault="007A4373" w:rsidP="00AC5957">
      <w:pPr>
        <w:pStyle w:val="ListParagraph"/>
        <w:numPr>
          <w:ilvl w:val="1"/>
          <w:numId w:val="26"/>
        </w:numPr>
        <w:rPr>
          <w:lang w:eastAsia="ja-JP"/>
        </w:rPr>
      </w:pPr>
      <w:r w:rsidRPr="004D035A">
        <w:rPr>
          <w:lang w:eastAsia="ja-JP"/>
        </w:rPr>
        <w:t xml:space="preserve">Phrase used is “Pricing </w:t>
      </w:r>
      <w:r w:rsidR="00A1599C">
        <w:rPr>
          <w:lang w:eastAsia="ja-JP"/>
        </w:rPr>
        <w:t>i</w:t>
      </w:r>
      <w:r w:rsidRPr="004D035A">
        <w:rPr>
          <w:lang w:eastAsia="ja-JP"/>
        </w:rPr>
        <w:t>nformation”</w:t>
      </w:r>
      <w:r w:rsidR="00A42396" w:rsidRPr="004D035A">
        <w:rPr>
          <w:lang w:eastAsia="ja-JP"/>
        </w:rPr>
        <w:t>.</w:t>
      </w:r>
    </w:p>
    <w:p w14:paraId="0BF427C6" w14:textId="0069C454" w:rsidR="007A4373" w:rsidRPr="004D035A" w:rsidRDefault="007A4373" w:rsidP="00AC5957">
      <w:pPr>
        <w:pStyle w:val="ListParagraph"/>
        <w:numPr>
          <w:ilvl w:val="0"/>
          <w:numId w:val="26"/>
        </w:numPr>
        <w:rPr>
          <w:lang w:eastAsia="ja-JP"/>
        </w:rPr>
      </w:pPr>
      <w:r w:rsidRPr="004D035A">
        <w:rPr>
          <w:lang w:eastAsia="ja-JP"/>
        </w:rPr>
        <w:t xml:space="preserve">Does not include the cost (prior to discounts) of making a </w:t>
      </w:r>
      <w:r w:rsidR="00A1599C">
        <w:rPr>
          <w:lang w:eastAsia="ja-JP"/>
        </w:rPr>
        <w:t>two</w:t>
      </w:r>
      <w:r w:rsidRPr="004D035A">
        <w:rPr>
          <w:lang w:eastAsia="ja-JP"/>
        </w:rPr>
        <w:t xml:space="preserve"> minute Standard National Mobile Call (including flagfall if applicable)</w:t>
      </w:r>
      <w:r w:rsidR="00A54DA3" w:rsidRPr="004D035A">
        <w:rPr>
          <w:lang w:eastAsia="ja-JP"/>
        </w:rPr>
        <w:t>.</w:t>
      </w:r>
    </w:p>
    <w:p w14:paraId="30A67DF8" w14:textId="15EB81E0" w:rsidR="007A4373" w:rsidRPr="004D035A" w:rsidRDefault="007A4373" w:rsidP="00AC5957">
      <w:pPr>
        <w:pStyle w:val="ListParagraph"/>
        <w:numPr>
          <w:ilvl w:val="1"/>
          <w:numId w:val="26"/>
        </w:numPr>
        <w:rPr>
          <w:lang w:eastAsia="ja-JP"/>
        </w:rPr>
      </w:pPr>
      <w:r w:rsidRPr="004D035A">
        <w:rPr>
          <w:lang w:eastAsia="ja-JP"/>
        </w:rPr>
        <w:t>Only gives costs by the minute</w:t>
      </w:r>
      <w:r w:rsidR="00A42396" w:rsidRPr="004D035A">
        <w:rPr>
          <w:lang w:eastAsia="ja-JP"/>
        </w:rPr>
        <w:t>.</w:t>
      </w:r>
    </w:p>
    <w:p w14:paraId="7E3B5EEB" w14:textId="66B0F453" w:rsidR="007A4373" w:rsidRPr="004D035A" w:rsidRDefault="007A4373" w:rsidP="00AC5957">
      <w:pPr>
        <w:pStyle w:val="ListParagraph"/>
        <w:numPr>
          <w:ilvl w:val="0"/>
          <w:numId w:val="26"/>
        </w:numPr>
        <w:rPr>
          <w:lang w:eastAsia="ja-JP"/>
        </w:rPr>
      </w:pPr>
      <w:r w:rsidRPr="004D035A">
        <w:rPr>
          <w:lang w:eastAsia="ja-JP"/>
        </w:rPr>
        <w:t xml:space="preserve">Does not include an estimate of the maximum number of </w:t>
      </w:r>
      <w:r w:rsidR="00A1599C">
        <w:rPr>
          <w:lang w:eastAsia="ja-JP"/>
        </w:rPr>
        <w:t>two</w:t>
      </w:r>
      <w:r w:rsidRPr="004D035A">
        <w:rPr>
          <w:lang w:eastAsia="ja-JP"/>
        </w:rPr>
        <w:t xml:space="preserve"> minute Standard National Mobile Call</w:t>
      </w:r>
      <w:r w:rsidR="00A1599C">
        <w:rPr>
          <w:lang w:eastAsia="ja-JP"/>
        </w:rPr>
        <w:t>s</w:t>
      </w:r>
      <w:r w:rsidRPr="004D035A">
        <w:rPr>
          <w:lang w:eastAsia="ja-JP"/>
        </w:rPr>
        <w:t xml:space="preserve"> (including flagfall if applicable) that can be made from the included value</w:t>
      </w:r>
    </w:p>
    <w:p w14:paraId="46B556AE" w14:textId="317C4120" w:rsidR="007A4373" w:rsidRPr="004D035A" w:rsidRDefault="007A4373" w:rsidP="00AC5957">
      <w:pPr>
        <w:pStyle w:val="ListParagraph"/>
        <w:numPr>
          <w:ilvl w:val="1"/>
          <w:numId w:val="26"/>
        </w:numPr>
        <w:rPr>
          <w:lang w:eastAsia="ja-JP"/>
        </w:rPr>
      </w:pPr>
      <w:r w:rsidRPr="004D035A">
        <w:rPr>
          <w:lang w:eastAsia="ja-JP"/>
        </w:rPr>
        <w:t>Has per minute call costs and included call value</w:t>
      </w:r>
      <w:r w:rsidR="00A1599C">
        <w:rPr>
          <w:lang w:eastAsia="ja-JP"/>
        </w:rPr>
        <w:t>,</w:t>
      </w:r>
      <w:r w:rsidRPr="004D035A">
        <w:rPr>
          <w:lang w:eastAsia="ja-JP"/>
        </w:rPr>
        <w:t xml:space="preserve"> but no estimation pre-calculated for the reader.</w:t>
      </w:r>
    </w:p>
    <w:p w14:paraId="35CB2E0C" w14:textId="06E22F91" w:rsidR="007A4373" w:rsidRPr="004D035A" w:rsidRDefault="007A4373" w:rsidP="00AC5957">
      <w:pPr>
        <w:pStyle w:val="ListParagraph"/>
        <w:numPr>
          <w:ilvl w:val="0"/>
          <w:numId w:val="26"/>
        </w:numPr>
        <w:rPr>
          <w:lang w:eastAsia="ja-JP"/>
        </w:rPr>
      </w:pPr>
      <w:r w:rsidRPr="004D035A">
        <w:rPr>
          <w:lang w:eastAsia="ja-JP"/>
        </w:rPr>
        <w:t>Does not include a link to supplier’s website where the customer can obtain call and data usage information</w:t>
      </w:r>
      <w:r w:rsidR="00A42396" w:rsidRPr="004D035A">
        <w:rPr>
          <w:lang w:eastAsia="ja-JP"/>
        </w:rPr>
        <w:t>.</w:t>
      </w:r>
    </w:p>
    <w:p w14:paraId="4EB25E39" w14:textId="77777777" w:rsidR="007A4373" w:rsidRPr="004D035A" w:rsidRDefault="00AD19A9" w:rsidP="007A4373">
      <w:pPr>
        <w:pStyle w:val="Heading4"/>
        <w:rPr>
          <w:lang w:eastAsia="ja-JP"/>
        </w:rPr>
      </w:pPr>
      <w:r w:rsidRPr="004D035A">
        <w:rPr>
          <w:lang w:eastAsia="ja-JP"/>
        </w:rPr>
        <w:t>Truphone (TRUPHONE PTY LTD</w:t>
      </w:r>
      <w:r w:rsidR="007A4373" w:rsidRPr="004D035A">
        <w:rPr>
          <w:lang w:eastAsia="ja-JP"/>
        </w:rPr>
        <w:t>)</w:t>
      </w:r>
    </w:p>
    <w:p w14:paraId="2BD57EB5" w14:textId="6A202938" w:rsidR="00867E10" w:rsidRPr="004D035A" w:rsidRDefault="00ED350A" w:rsidP="00AC5957">
      <w:pPr>
        <w:pStyle w:val="ListParagraph"/>
        <w:numPr>
          <w:ilvl w:val="0"/>
          <w:numId w:val="27"/>
        </w:numPr>
        <w:rPr>
          <w:lang w:eastAsia="ja-JP"/>
        </w:rPr>
      </w:pPr>
      <w:r w:rsidRPr="004D035A">
        <w:rPr>
          <w:lang w:eastAsia="ja-JP"/>
        </w:rPr>
        <w:t>D</w:t>
      </w:r>
      <w:r w:rsidR="007A4373" w:rsidRPr="004D035A">
        <w:rPr>
          <w:lang w:eastAsia="ja-JP"/>
        </w:rPr>
        <w:t xml:space="preserve">oes </w:t>
      </w:r>
      <w:r w:rsidRPr="004D035A">
        <w:rPr>
          <w:lang w:eastAsia="ja-JP"/>
        </w:rPr>
        <w:t>no</w:t>
      </w:r>
      <w:r w:rsidR="007A4373" w:rsidRPr="004D035A">
        <w:rPr>
          <w:lang w:eastAsia="ja-JP"/>
        </w:rPr>
        <w:t xml:space="preserve">t include an estimate of the maximum number of </w:t>
      </w:r>
      <w:r w:rsidR="00A1599C">
        <w:rPr>
          <w:lang w:eastAsia="ja-JP"/>
        </w:rPr>
        <w:t>two</w:t>
      </w:r>
      <w:r w:rsidR="007A4373" w:rsidRPr="004D035A">
        <w:rPr>
          <w:lang w:eastAsia="ja-JP"/>
        </w:rPr>
        <w:t xml:space="preserve"> minute Standard National Mobile Call (including flagfall if applicable) that can be made from the included value</w:t>
      </w:r>
      <w:r w:rsidR="00A54DA3" w:rsidRPr="004D035A">
        <w:rPr>
          <w:lang w:eastAsia="ja-JP"/>
        </w:rPr>
        <w:t>.</w:t>
      </w:r>
    </w:p>
    <w:p w14:paraId="386AC2F7" w14:textId="4A69BC9E" w:rsidR="00ED350A" w:rsidRPr="004D035A" w:rsidRDefault="00ED350A" w:rsidP="00AC5957">
      <w:pPr>
        <w:pStyle w:val="ListParagraph"/>
        <w:numPr>
          <w:ilvl w:val="1"/>
          <w:numId w:val="27"/>
        </w:numPr>
        <w:rPr>
          <w:lang w:eastAsia="ja-JP"/>
        </w:rPr>
      </w:pPr>
      <w:r w:rsidRPr="004D035A">
        <w:rPr>
          <w:lang w:eastAsia="ja-JP"/>
        </w:rPr>
        <w:t xml:space="preserve">Has </w:t>
      </w:r>
      <w:r w:rsidR="00A1599C">
        <w:rPr>
          <w:lang w:eastAsia="ja-JP"/>
        </w:rPr>
        <w:t>two</w:t>
      </w:r>
      <w:r w:rsidRPr="004D035A">
        <w:rPr>
          <w:lang w:eastAsia="ja-JP"/>
        </w:rPr>
        <w:t xml:space="preserve"> minute standard call costs and included call value</w:t>
      </w:r>
      <w:r w:rsidR="00A1599C">
        <w:rPr>
          <w:lang w:eastAsia="ja-JP"/>
        </w:rPr>
        <w:t>,</w:t>
      </w:r>
      <w:r w:rsidRPr="004D035A">
        <w:rPr>
          <w:lang w:eastAsia="ja-JP"/>
        </w:rPr>
        <w:t xml:space="preserve"> but no estimation pre-calculated for the reader.</w:t>
      </w:r>
    </w:p>
    <w:p w14:paraId="72C65611" w14:textId="77777777" w:rsidR="007A4373" w:rsidRPr="004D035A" w:rsidRDefault="00ED350A" w:rsidP="00AC5957">
      <w:pPr>
        <w:pStyle w:val="ListParagraph"/>
        <w:numPr>
          <w:ilvl w:val="0"/>
          <w:numId w:val="27"/>
        </w:numPr>
        <w:rPr>
          <w:lang w:eastAsia="ja-JP"/>
        </w:rPr>
      </w:pPr>
      <w:r w:rsidRPr="004D035A">
        <w:rPr>
          <w:lang w:eastAsia="ja-JP"/>
        </w:rPr>
        <w:t>L</w:t>
      </w:r>
      <w:r w:rsidR="007A4373" w:rsidRPr="004D035A">
        <w:rPr>
          <w:lang w:eastAsia="ja-JP"/>
        </w:rPr>
        <w:t xml:space="preserve">onger than two A4 pages when all </w:t>
      </w:r>
      <w:r w:rsidRPr="004D035A">
        <w:rPr>
          <w:lang w:eastAsia="ja-JP"/>
        </w:rPr>
        <w:t>mandatory contents are included</w:t>
      </w:r>
    </w:p>
    <w:p w14:paraId="3DE0D04C" w14:textId="77777777" w:rsidR="007A4373" w:rsidRPr="004D035A" w:rsidRDefault="007A4373" w:rsidP="00AC5957">
      <w:pPr>
        <w:pStyle w:val="ListParagraph"/>
        <w:numPr>
          <w:ilvl w:val="1"/>
          <w:numId w:val="27"/>
        </w:numPr>
        <w:rPr>
          <w:lang w:eastAsia="ja-JP"/>
        </w:rPr>
      </w:pPr>
      <w:r w:rsidRPr="004D035A">
        <w:rPr>
          <w:lang w:eastAsia="ja-JP"/>
        </w:rPr>
        <w:t>The CIS is a webpage that prints to four A4 pages.</w:t>
      </w:r>
    </w:p>
    <w:p w14:paraId="74A3D2D7" w14:textId="6675592D" w:rsidR="007A4373" w:rsidRPr="004D035A" w:rsidRDefault="00BC0D7C" w:rsidP="007A4373">
      <w:pPr>
        <w:pStyle w:val="Heading4"/>
        <w:rPr>
          <w:lang w:eastAsia="ja-JP"/>
        </w:rPr>
      </w:pPr>
      <w:r w:rsidRPr="004D035A">
        <w:rPr>
          <w:lang w:eastAsia="ja-JP"/>
        </w:rPr>
        <w:t xml:space="preserve">Ugly </w:t>
      </w:r>
      <w:r w:rsidR="00D306F0">
        <w:rPr>
          <w:lang w:eastAsia="ja-JP"/>
        </w:rPr>
        <w:t>B</w:t>
      </w:r>
      <w:r w:rsidRPr="004D035A">
        <w:rPr>
          <w:lang w:eastAsia="ja-JP"/>
        </w:rPr>
        <w:t>i</w:t>
      </w:r>
      <w:r w:rsidR="00D306F0">
        <w:rPr>
          <w:lang w:eastAsia="ja-JP"/>
        </w:rPr>
        <w:t>LL</w:t>
      </w:r>
      <w:r w:rsidR="00AD19A9" w:rsidRPr="004D035A">
        <w:rPr>
          <w:lang w:eastAsia="ja-JP"/>
        </w:rPr>
        <w:t xml:space="preserve"> (CYBERTEL TELECOM PTY LTD</w:t>
      </w:r>
      <w:r w:rsidR="007A4373" w:rsidRPr="004D035A">
        <w:rPr>
          <w:lang w:eastAsia="ja-JP"/>
        </w:rPr>
        <w:t>)</w:t>
      </w:r>
      <w:r w:rsidR="00D640FD">
        <w:rPr>
          <w:rStyle w:val="FootnoteReference"/>
          <w:lang w:eastAsia="ja-JP"/>
        </w:rPr>
        <w:footnoteReference w:id="57"/>
      </w:r>
    </w:p>
    <w:p w14:paraId="4BDC7D23" w14:textId="085AC508" w:rsidR="00C44FEE" w:rsidRPr="004D035A" w:rsidRDefault="00C44FEE" w:rsidP="00AC5957">
      <w:pPr>
        <w:pStyle w:val="ListParagraph"/>
        <w:numPr>
          <w:ilvl w:val="0"/>
          <w:numId w:val="27"/>
        </w:numPr>
        <w:rPr>
          <w:lang w:eastAsia="ja-JP"/>
        </w:rPr>
      </w:pPr>
      <w:r w:rsidRPr="004D035A">
        <w:rPr>
          <w:lang w:eastAsia="ja-JP"/>
        </w:rPr>
        <w:t>No Critical Information Summaries provided (checked 31</w:t>
      </w:r>
      <w:r w:rsidRPr="004D035A">
        <w:rPr>
          <w:vertAlign w:val="superscript"/>
          <w:lang w:eastAsia="ja-JP"/>
        </w:rPr>
        <w:t>st</w:t>
      </w:r>
      <w:r w:rsidRPr="004D035A">
        <w:rPr>
          <w:lang w:eastAsia="ja-JP"/>
        </w:rPr>
        <w:t xml:space="preserve"> August 2014 &amp; 30</w:t>
      </w:r>
      <w:r w:rsidRPr="004D035A">
        <w:rPr>
          <w:vertAlign w:val="superscript"/>
          <w:lang w:eastAsia="ja-JP"/>
        </w:rPr>
        <w:t>th</w:t>
      </w:r>
      <w:r w:rsidRPr="004D035A">
        <w:rPr>
          <w:lang w:eastAsia="ja-JP"/>
        </w:rPr>
        <w:t xml:space="preserve"> June 2015)</w:t>
      </w:r>
      <w:r w:rsidR="00A42396" w:rsidRPr="004D035A">
        <w:rPr>
          <w:lang w:eastAsia="ja-JP"/>
        </w:rPr>
        <w:t>.</w:t>
      </w:r>
    </w:p>
    <w:p w14:paraId="64B98B71" w14:textId="2E478234" w:rsidR="007A4373" w:rsidRPr="004D035A" w:rsidRDefault="00C44FEE" w:rsidP="00AC5957">
      <w:pPr>
        <w:pStyle w:val="ListParagraph"/>
        <w:numPr>
          <w:ilvl w:val="1"/>
          <w:numId w:val="27"/>
        </w:numPr>
        <w:rPr>
          <w:lang w:eastAsia="ja-JP"/>
        </w:rPr>
      </w:pPr>
      <w:r w:rsidRPr="004D035A">
        <w:rPr>
          <w:lang w:eastAsia="ja-JP"/>
        </w:rPr>
        <w:lastRenderedPageBreak/>
        <w:t>Not accepting new customers – possible that CISs are now only accessible to existing customers from the customer account management system</w:t>
      </w:r>
      <w:r w:rsidR="00A42396" w:rsidRPr="004D035A">
        <w:rPr>
          <w:lang w:eastAsia="ja-JP"/>
        </w:rPr>
        <w:t>.</w:t>
      </w:r>
    </w:p>
    <w:p w14:paraId="3D276530" w14:textId="5F5535CF" w:rsidR="007A4373" w:rsidRPr="004D035A" w:rsidRDefault="00D306F0" w:rsidP="007A4373">
      <w:pPr>
        <w:pStyle w:val="Heading4"/>
        <w:rPr>
          <w:lang w:eastAsia="ja-JP"/>
        </w:rPr>
      </w:pPr>
      <w:r>
        <w:rPr>
          <w:lang w:eastAsia="ja-JP"/>
        </w:rPr>
        <w:t>V</w:t>
      </w:r>
      <w:r w:rsidR="00C44FEE" w:rsidRPr="004D035A">
        <w:rPr>
          <w:lang w:eastAsia="ja-JP"/>
        </w:rPr>
        <w:t>aya</w:t>
      </w:r>
      <w:r w:rsidR="00AD19A9" w:rsidRPr="004D035A">
        <w:rPr>
          <w:lang w:eastAsia="ja-JP"/>
        </w:rPr>
        <w:t xml:space="preserve"> (VAYA PTY LTD</w:t>
      </w:r>
      <w:r w:rsidR="007A4373" w:rsidRPr="004D035A">
        <w:rPr>
          <w:lang w:eastAsia="ja-JP"/>
        </w:rPr>
        <w:t>)</w:t>
      </w:r>
    </w:p>
    <w:p w14:paraId="2B61B4EF" w14:textId="6583584E" w:rsidR="007A4373" w:rsidRPr="004D035A" w:rsidRDefault="00C44FEE" w:rsidP="00AC5957">
      <w:pPr>
        <w:pStyle w:val="ListParagraph"/>
        <w:numPr>
          <w:ilvl w:val="0"/>
          <w:numId w:val="27"/>
        </w:numPr>
        <w:rPr>
          <w:lang w:eastAsia="ja-JP"/>
        </w:rPr>
      </w:pPr>
      <w:r w:rsidRPr="004D035A">
        <w:rPr>
          <w:lang w:eastAsia="ja-JP"/>
        </w:rPr>
        <w:t xml:space="preserve">Does not include the cost (prior to discounts) of making a </w:t>
      </w:r>
      <w:r w:rsidR="00A1599C" w:rsidRPr="004D035A">
        <w:rPr>
          <w:lang w:eastAsia="ja-JP"/>
        </w:rPr>
        <w:t>two</w:t>
      </w:r>
      <w:r w:rsidRPr="004D035A">
        <w:rPr>
          <w:lang w:eastAsia="ja-JP"/>
        </w:rPr>
        <w:t xml:space="preserve"> minute Standard National Mobile Call (including flagfall if applicable)</w:t>
      </w:r>
      <w:r w:rsidR="00A42396" w:rsidRPr="004D035A">
        <w:rPr>
          <w:lang w:eastAsia="ja-JP"/>
        </w:rPr>
        <w:t>.</w:t>
      </w:r>
    </w:p>
    <w:p w14:paraId="5E670E23" w14:textId="0FCA9C34" w:rsidR="00C44FEE" w:rsidRPr="004D035A" w:rsidRDefault="00C44FEE" w:rsidP="00AC5957">
      <w:pPr>
        <w:pStyle w:val="ListParagraph"/>
        <w:numPr>
          <w:ilvl w:val="1"/>
          <w:numId w:val="27"/>
        </w:numPr>
        <w:rPr>
          <w:lang w:eastAsia="ja-JP"/>
        </w:rPr>
      </w:pPr>
      <w:r w:rsidRPr="004D035A">
        <w:rPr>
          <w:lang w:eastAsia="ja-JP"/>
        </w:rPr>
        <w:t>Only gives costs by the minute</w:t>
      </w:r>
      <w:r w:rsidR="00A42396" w:rsidRPr="004D035A">
        <w:rPr>
          <w:lang w:eastAsia="ja-JP"/>
        </w:rPr>
        <w:t>.</w:t>
      </w:r>
    </w:p>
    <w:p w14:paraId="32964256" w14:textId="77777777" w:rsidR="007A4373" w:rsidRPr="004D035A" w:rsidRDefault="00C44FEE" w:rsidP="007A4373">
      <w:pPr>
        <w:pStyle w:val="Heading4"/>
        <w:rPr>
          <w:lang w:eastAsia="ja-JP"/>
        </w:rPr>
      </w:pPr>
      <w:proofErr w:type="gramStart"/>
      <w:r w:rsidRPr="004D035A">
        <w:rPr>
          <w:lang w:eastAsia="ja-JP"/>
        </w:rPr>
        <w:t>vTelecom</w:t>
      </w:r>
      <w:proofErr w:type="gramEnd"/>
      <w:r w:rsidR="00AD19A9" w:rsidRPr="004D035A">
        <w:rPr>
          <w:lang w:eastAsia="ja-JP"/>
        </w:rPr>
        <w:t xml:space="preserve"> (V TELECOM PTY LTD</w:t>
      </w:r>
      <w:r w:rsidR="007A4373" w:rsidRPr="004D035A">
        <w:rPr>
          <w:lang w:eastAsia="ja-JP"/>
        </w:rPr>
        <w:t>)</w:t>
      </w:r>
    </w:p>
    <w:p w14:paraId="497BAD1E" w14:textId="6042EE2E" w:rsidR="007A4373" w:rsidRPr="004D035A" w:rsidRDefault="00C44FEE" w:rsidP="00AC5957">
      <w:pPr>
        <w:pStyle w:val="ListParagraph"/>
        <w:numPr>
          <w:ilvl w:val="0"/>
          <w:numId w:val="27"/>
        </w:numPr>
        <w:rPr>
          <w:lang w:eastAsia="ja-JP"/>
        </w:rPr>
      </w:pPr>
      <w:r w:rsidRPr="004D035A">
        <w:rPr>
          <w:lang w:eastAsia="ja-JP"/>
        </w:rPr>
        <w:t xml:space="preserve">Does not include </w:t>
      </w:r>
      <w:proofErr w:type="gramStart"/>
      <w:r w:rsidRPr="004D035A">
        <w:rPr>
          <w:lang w:eastAsia="ja-JP"/>
        </w:rPr>
        <w:t>a sub</w:t>
      </w:r>
      <w:proofErr w:type="gramEnd"/>
      <w:r w:rsidRPr="004D035A">
        <w:rPr>
          <w:lang w:eastAsia="ja-JP"/>
        </w:rPr>
        <w:t xml:space="preserve">-heading ‘Information </w:t>
      </w:r>
      <w:r w:rsidR="00A1599C" w:rsidRPr="004D035A">
        <w:rPr>
          <w:lang w:eastAsia="ja-JP"/>
        </w:rPr>
        <w:t>about</w:t>
      </w:r>
      <w:r w:rsidRPr="004D035A">
        <w:rPr>
          <w:lang w:eastAsia="ja-JP"/>
        </w:rPr>
        <w:t xml:space="preserve"> </w:t>
      </w:r>
      <w:r w:rsidR="00A1599C">
        <w:rPr>
          <w:lang w:eastAsia="ja-JP"/>
        </w:rPr>
        <w:t>p</w:t>
      </w:r>
      <w:r w:rsidRPr="004D035A">
        <w:rPr>
          <w:lang w:eastAsia="ja-JP"/>
        </w:rPr>
        <w:t>ricing’</w:t>
      </w:r>
      <w:r w:rsidR="00A42396" w:rsidRPr="004D035A">
        <w:rPr>
          <w:lang w:eastAsia="ja-JP"/>
        </w:rPr>
        <w:t>.</w:t>
      </w:r>
    </w:p>
    <w:p w14:paraId="28AD2381" w14:textId="1DC31492" w:rsidR="00C44FEE" w:rsidRPr="004D035A" w:rsidRDefault="00C44FEE" w:rsidP="00AC5957">
      <w:pPr>
        <w:pStyle w:val="ListParagraph"/>
        <w:numPr>
          <w:ilvl w:val="1"/>
          <w:numId w:val="27"/>
        </w:numPr>
        <w:rPr>
          <w:lang w:eastAsia="ja-JP"/>
        </w:rPr>
      </w:pPr>
      <w:r w:rsidRPr="004D035A">
        <w:rPr>
          <w:lang w:eastAsia="ja-JP"/>
        </w:rPr>
        <w:t xml:space="preserve">Phrase used is “Pricing </w:t>
      </w:r>
      <w:r w:rsidR="00A1599C">
        <w:rPr>
          <w:lang w:eastAsia="ja-JP"/>
        </w:rPr>
        <w:t>i</w:t>
      </w:r>
      <w:r w:rsidRPr="004D035A">
        <w:rPr>
          <w:lang w:eastAsia="ja-JP"/>
        </w:rPr>
        <w:t>nformation”</w:t>
      </w:r>
      <w:r w:rsidR="00A42396" w:rsidRPr="004D035A">
        <w:rPr>
          <w:lang w:eastAsia="ja-JP"/>
        </w:rPr>
        <w:t>.</w:t>
      </w:r>
    </w:p>
    <w:p w14:paraId="1537C9E8" w14:textId="5BCD8EB9" w:rsidR="00C44FEE" w:rsidRPr="004D035A" w:rsidRDefault="00C44FEE" w:rsidP="00AC5957">
      <w:pPr>
        <w:pStyle w:val="ListParagraph"/>
        <w:numPr>
          <w:ilvl w:val="0"/>
          <w:numId w:val="27"/>
        </w:numPr>
        <w:rPr>
          <w:lang w:eastAsia="ja-JP"/>
        </w:rPr>
      </w:pPr>
      <w:r w:rsidRPr="004D035A">
        <w:rPr>
          <w:lang w:eastAsia="ja-JP"/>
        </w:rPr>
        <w:t>Does not include a link to supplier’s website where the customer can obtain call and data usage information</w:t>
      </w:r>
      <w:r w:rsidR="00A42396" w:rsidRPr="004D035A">
        <w:rPr>
          <w:lang w:eastAsia="ja-JP"/>
        </w:rPr>
        <w:t>.</w:t>
      </w:r>
      <w:r w:rsidR="00A1599C">
        <w:rPr>
          <w:lang w:eastAsia="ja-JP"/>
        </w:rPr>
        <w:t xml:space="preserve"> </w:t>
      </w:r>
    </w:p>
    <w:p w14:paraId="18498C0C" w14:textId="24044388" w:rsidR="00C44FEE" w:rsidRPr="004D035A" w:rsidRDefault="00C44FEE" w:rsidP="00AC5957">
      <w:pPr>
        <w:pStyle w:val="ListParagraph"/>
        <w:numPr>
          <w:ilvl w:val="1"/>
          <w:numId w:val="27"/>
        </w:numPr>
        <w:rPr>
          <w:lang w:eastAsia="ja-JP"/>
        </w:rPr>
      </w:pPr>
      <w:r w:rsidRPr="004D035A">
        <w:rPr>
          <w:lang w:eastAsia="ja-JP"/>
        </w:rPr>
        <w:t>Billing section only refers to paper and email billing</w:t>
      </w:r>
      <w:r w:rsidR="00A42396" w:rsidRPr="004D035A">
        <w:rPr>
          <w:lang w:eastAsia="ja-JP"/>
        </w:rPr>
        <w:t>.</w:t>
      </w:r>
    </w:p>
    <w:p w14:paraId="588E55C4" w14:textId="24F61256" w:rsidR="00C44FEE" w:rsidRPr="004D035A" w:rsidRDefault="00C44FEE" w:rsidP="00AC5957">
      <w:pPr>
        <w:pStyle w:val="ListParagraph"/>
        <w:numPr>
          <w:ilvl w:val="0"/>
          <w:numId w:val="27"/>
        </w:numPr>
        <w:rPr>
          <w:lang w:eastAsia="ja-JP"/>
        </w:rPr>
      </w:pPr>
      <w:r w:rsidRPr="004D035A">
        <w:rPr>
          <w:lang w:eastAsia="ja-JP"/>
        </w:rPr>
        <w:t xml:space="preserve">Does not include warnings about </w:t>
      </w:r>
      <w:r w:rsidR="00A1599C" w:rsidRPr="004D035A">
        <w:rPr>
          <w:lang w:eastAsia="ja-JP"/>
        </w:rPr>
        <w:t xml:space="preserve">national </w:t>
      </w:r>
      <w:r w:rsidR="00A1599C">
        <w:rPr>
          <w:lang w:eastAsia="ja-JP"/>
        </w:rPr>
        <w:t xml:space="preserve">or </w:t>
      </w:r>
      <w:r w:rsidR="00A1599C" w:rsidRPr="004D035A">
        <w:rPr>
          <w:lang w:eastAsia="ja-JP"/>
        </w:rPr>
        <w:t xml:space="preserve">international </w:t>
      </w:r>
      <w:r w:rsidRPr="004D035A">
        <w:rPr>
          <w:lang w:eastAsia="ja-JP"/>
        </w:rPr>
        <w:t>roaming costs</w:t>
      </w:r>
      <w:r w:rsidR="00A42396" w:rsidRPr="004D035A">
        <w:rPr>
          <w:lang w:eastAsia="ja-JP"/>
        </w:rPr>
        <w:t>.</w:t>
      </w:r>
    </w:p>
    <w:p w14:paraId="677D1CE3" w14:textId="77777777" w:rsidR="00C44FEE" w:rsidRPr="004D035A" w:rsidRDefault="00C44FEE" w:rsidP="00AC5957">
      <w:pPr>
        <w:pStyle w:val="ListParagraph"/>
        <w:numPr>
          <w:ilvl w:val="1"/>
          <w:numId w:val="27"/>
        </w:numPr>
        <w:rPr>
          <w:lang w:eastAsia="ja-JP"/>
        </w:rPr>
      </w:pPr>
      <w:r w:rsidRPr="004D035A">
        <w:rPr>
          <w:lang w:eastAsia="ja-JP"/>
        </w:rPr>
        <w:t>CIS has no mention of roaming costs or whether it is possible.</w:t>
      </w:r>
    </w:p>
    <w:p w14:paraId="71B3A1F9" w14:textId="7DE46C22" w:rsidR="002B14ED" w:rsidRPr="00477BAA" w:rsidRDefault="005535A2" w:rsidP="002B14ED">
      <w:pPr>
        <w:pStyle w:val="Heading3"/>
      </w:pPr>
      <w:bookmarkStart w:id="39" w:name="_Toc441144391"/>
      <w:r w:rsidRPr="00477BAA">
        <w:t xml:space="preserve">Retail </w:t>
      </w:r>
      <w:r w:rsidR="00D013AF">
        <w:t>p</w:t>
      </w:r>
      <w:r w:rsidRPr="00477BAA">
        <w:t>resence</w:t>
      </w:r>
      <w:bookmarkEnd w:id="39"/>
    </w:p>
    <w:p w14:paraId="13F0FC13" w14:textId="7E72D738" w:rsidR="00EC370D" w:rsidRPr="004D035A" w:rsidRDefault="00F34608" w:rsidP="002B14ED">
      <w:pPr>
        <w:spacing w:after="0" w:line="240" w:lineRule="auto"/>
        <w:rPr>
          <w:lang w:eastAsia="ja-JP"/>
        </w:rPr>
      </w:pPr>
      <w:r w:rsidRPr="00477BAA">
        <w:rPr>
          <w:lang w:eastAsia="ja-JP"/>
        </w:rPr>
        <w:t>The retail landscape in Australia for mobile phone service providers is strongly represented by t</w:t>
      </w:r>
      <w:r w:rsidR="00EC370D" w:rsidRPr="00477BAA">
        <w:rPr>
          <w:lang w:eastAsia="ja-JP"/>
        </w:rPr>
        <w:t>he “Big 3” MNOs</w:t>
      </w:r>
      <w:r w:rsidRPr="00477BAA">
        <w:rPr>
          <w:lang w:eastAsia="ja-JP"/>
        </w:rPr>
        <w:t>,</w:t>
      </w:r>
      <w:r w:rsidR="00EC370D" w:rsidRPr="00477BAA">
        <w:rPr>
          <w:lang w:eastAsia="ja-JP"/>
        </w:rPr>
        <w:t xml:space="preserve"> all </w:t>
      </w:r>
      <w:r w:rsidRPr="00477BAA">
        <w:rPr>
          <w:lang w:eastAsia="ja-JP"/>
        </w:rPr>
        <w:t>of which who have</w:t>
      </w:r>
      <w:r w:rsidR="00E977DD" w:rsidRPr="00477BAA">
        <w:rPr>
          <w:lang w:eastAsia="ja-JP"/>
        </w:rPr>
        <w:t xml:space="preserve"> hundreds of </w:t>
      </w:r>
      <w:r w:rsidRPr="00477BAA">
        <w:rPr>
          <w:lang w:eastAsia="ja-JP"/>
        </w:rPr>
        <w:t xml:space="preserve">branded </w:t>
      </w:r>
      <w:r w:rsidR="00E977DD" w:rsidRPr="00477BAA">
        <w:rPr>
          <w:lang w:eastAsia="ja-JP"/>
        </w:rPr>
        <w:t>retail stores and thousan</w:t>
      </w:r>
      <w:r w:rsidRPr="00477BAA">
        <w:rPr>
          <w:lang w:eastAsia="ja-JP"/>
        </w:rPr>
        <w:t>ds of employees nation-wide</w:t>
      </w:r>
      <w:r w:rsidR="00E977DD" w:rsidRPr="00477BAA">
        <w:rPr>
          <w:lang w:eastAsia="ja-JP"/>
        </w:rPr>
        <w:t>.</w:t>
      </w:r>
    </w:p>
    <w:p w14:paraId="44AD96FB" w14:textId="2B506854" w:rsidR="005412D1" w:rsidRPr="004D035A" w:rsidRDefault="005412D1" w:rsidP="005412D1">
      <w:pPr>
        <w:pStyle w:val="Caption"/>
        <w:jc w:val="center"/>
      </w:pPr>
      <w:bookmarkStart w:id="40" w:name="_Toc441143593"/>
      <w:r w:rsidRPr="004D035A">
        <w:t xml:space="preserve">Table </w:t>
      </w:r>
      <w:r>
        <w:fldChar w:fldCharType="begin"/>
      </w:r>
      <w:r>
        <w:instrText xml:space="preserve"> SEQ Table \* ARABIC </w:instrText>
      </w:r>
      <w:r>
        <w:fldChar w:fldCharType="separate"/>
      </w:r>
      <w:r w:rsidR="009116E6">
        <w:rPr>
          <w:noProof/>
        </w:rPr>
        <w:t>3</w:t>
      </w:r>
      <w:r>
        <w:rPr>
          <w:noProof/>
        </w:rPr>
        <w:fldChar w:fldCharType="end"/>
      </w:r>
      <w:r w:rsidRPr="004D035A">
        <w:t xml:space="preserve"> - Mobile </w:t>
      </w:r>
      <w:r w:rsidR="00EE6338" w:rsidRPr="004D035A">
        <w:t>network operator retail presence</w:t>
      </w:r>
      <w:bookmarkEnd w:id="40"/>
    </w:p>
    <w:tbl>
      <w:tblPr>
        <w:tblStyle w:val="GridTable4-Accent11"/>
        <w:tblW w:w="0" w:type="auto"/>
        <w:tblLook w:val="04A0" w:firstRow="1" w:lastRow="0" w:firstColumn="1" w:lastColumn="0" w:noHBand="0" w:noVBand="1"/>
        <w:tblCaption w:val="Table 3 - Mobile Network Operator Retail Presence"/>
      </w:tblPr>
      <w:tblGrid>
        <w:gridCol w:w="1980"/>
        <w:gridCol w:w="2528"/>
        <w:gridCol w:w="2254"/>
        <w:gridCol w:w="2254"/>
      </w:tblGrid>
      <w:tr w:rsidR="00E977DD" w:rsidRPr="004D035A" w14:paraId="416C5EF9" w14:textId="77777777" w:rsidTr="009505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265A64E1" w14:textId="0BC824F1" w:rsidR="00E977DD" w:rsidRPr="004D035A" w:rsidRDefault="00E977DD" w:rsidP="009505E4">
            <w:pPr>
              <w:spacing w:after="0" w:line="240" w:lineRule="auto"/>
              <w:jc w:val="center"/>
              <w:rPr>
                <w:lang w:eastAsia="ja-JP"/>
              </w:rPr>
            </w:pPr>
            <w:r w:rsidRPr="004D035A">
              <w:rPr>
                <w:lang w:eastAsia="ja-JP"/>
              </w:rPr>
              <w:t>MNO</w:t>
            </w:r>
          </w:p>
        </w:tc>
        <w:tc>
          <w:tcPr>
            <w:tcW w:w="2528" w:type="dxa"/>
            <w:vAlign w:val="bottom"/>
          </w:tcPr>
          <w:p w14:paraId="74DCCAD3" w14:textId="183DE1CF" w:rsidR="00E977DD" w:rsidRPr="004D035A" w:rsidRDefault="00E977DD" w:rsidP="009505E4">
            <w:pPr>
              <w:spacing w:after="0" w:line="240" w:lineRule="auto"/>
              <w:jc w:val="center"/>
              <w:cnfStyle w:val="100000000000" w:firstRow="1" w:lastRow="0" w:firstColumn="0" w:lastColumn="0" w:oddVBand="0" w:evenVBand="0" w:oddHBand="0" w:evenHBand="0" w:firstRowFirstColumn="0" w:firstRowLastColumn="0" w:lastRowFirstColumn="0" w:lastRowLastColumn="0"/>
              <w:rPr>
                <w:lang w:eastAsia="ja-JP"/>
              </w:rPr>
            </w:pPr>
            <w:r w:rsidRPr="004D035A">
              <w:rPr>
                <w:lang w:eastAsia="ja-JP"/>
              </w:rPr>
              <w:t>Number of Retail Stores</w:t>
            </w:r>
          </w:p>
        </w:tc>
        <w:tc>
          <w:tcPr>
            <w:tcW w:w="2254" w:type="dxa"/>
            <w:vAlign w:val="bottom"/>
          </w:tcPr>
          <w:p w14:paraId="555DFE9B" w14:textId="3543B405" w:rsidR="00E977DD" w:rsidRPr="004D035A" w:rsidRDefault="00E977DD" w:rsidP="009505E4">
            <w:pPr>
              <w:spacing w:after="0" w:line="240" w:lineRule="auto"/>
              <w:jc w:val="center"/>
              <w:cnfStyle w:val="100000000000" w:firstRow="1" w:lastRow="0" w:firstColumn="0" w:lastColumn="0" w:oddVBand="0" w:evenVBand="0" w:oddHBand="0" w:evenHBand="0" w:firstRowFirstColumn="0" w:firstRowLastColumn="0" w:lastRowFirstColumn="0" w:lastRowLastColumn="0"/>
              <w:rPr>
                <w:lang w:eastAsia="ja-JP"/>
              </w:rPr>
            </w:pPr>
            <w:r w:rsidRPr="004D035A">
              <w:rPr>
                <w:lang w:eastAsia="ja-JP"/>
              </w:rPr>
              <w:t>Number of Retail Employees</w:t>
            </w:r>
          </w:p>
        </w:tc>
        <w:tc>
          <w:tcPr>
            <w:tcW w:w="2254" w:type="dxa"/>
            <w:vAlign w:val="bottom"/>
          </w:tcPr>
          <w:p w14:paraId="11FD6730" w14:textId="19BCCCF6" w:rsidR="00E977DD" w:rsidRPr="00622EEC" w:rsidRDefault="00E977DD" w:rsidP="009505E4">
            <w:pPr>
              <w:spacing w:after="0" w:line="240" w:lineRule="auto"/>
              <w:jc w:val="center"/>
              <w:cnfStyle w:val="100000000000" w:firstRow="1" w:lastRow="0" w:firstColumn="0" w:lastColumn="0" w:oddVBand="0" w:evenVBand="0" w:oddHBand="0" w:evenHBand="0" w:firstRowFirstColumn="0" w:firstRowLastColumn="0" w:lastRowFirstColumn="0" w:lastRowLastColumn="0"/>
              <w:rPr>
                <w:lang w:eastAsia="ja-JP"/>
              </w:rPr>
            </w:pPr>
            <w:r w:rsidRPr="004D035A">
              <w:rPr>
                <w:lang w:eastAsia="ja-JP"/>
              </w:rPr>
              <w:t>Number of Retail Mobile Services</w:t>
            </w:r>
            <w:r w:rsidR="007F4BC5" w:rsidRPr="00622EEC">
              <w:rPr>
                <w:rStyle w:val="FootnoteReference"/>
                <w:lang w:eastAsia="ja-JP"/>
              </w:rPr>
              <w:footnoteReference w:id="58"/>
            </w:r>
          </w:p>
        </w:tc>
      </w:tr>
      <w:tr w:rsidR="00E977DD" w:rsidRPr="004D035A" w14:paraId="6938047B" w14:textId="77777777" w:rsidTr="00A305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5845BAF" w14:textId="0B6EE383" w:rsidR="00E977DD" w:rsidRPr="004D035A" w:rsidRDefault="00E977DD" w:rsidP="00E977DD">
            <w:pPr>
              <w:spacing w:after="0" w:line="240" w:lineRule="auto"/>
              <w:jc w:val="center"/>
              <w:rPr>
                <w:lang w:eastAsia="ja-JP"/>
              </w:rPr>
            </w:pPr>
            <w:r w:rsidRPr="004D035A">
              <w:rPr>
                <w:lang w:eastAsia="ja-JP"/>
              </w:rPr>
              <w:t>Telstra</w:t>
            </w:r>
          </w:p>
        </w:tc>
        <w:tc>
          <w:tcPr>
            <w:tcW w:w="2528" w:type="dxa"/>
          </w:tcPr>
          <w:p w14:paraId="110B0877" w14:textId="77777777" w:rsidR="00E977DD" w:rsidRPr="004D035A" w:rsidRDefault="00E977DD" w:rsidP="00E977DD">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ja-JP"/>
              </w:rPr>
            </w:pPr>
            <w:r w:rsidRPr="004D035A">
              <w:rPr>
                <w:lang w:eastAsia="ja-JP"/>
              </w:rPr>
              <w:t xml:space="preserve">371 </w:t>
            </w:r>
          </w:p>
          <w:p w14:paraId="71BE319F" w14:textId="6F5086E2" w:rsidR="00E977DD" w:rsidRPr="00622EEC" w:rsidRDefault="00E977DD" w:rsidP="00E977DD">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ja-JP"/>
              </w:rPr>
            </w:pPr>
            <w:r w:rsidRPr="004D035A">
              <w:rPr>
                <w:lang w:eastAsia="ja-JP"/>
              </w:rPr>
              <w:t>+ 84 Business Centres</w:t>
            </w:r>
            <w:r w:rsidRPr="00622EEC">
              <w:rPr>
                <w:rStyle w:val="FootnoteReference"/>
                <w:lang w:eastAsia="ja-JP"/>
              </w:rPr>
              <w:footnoteReference w:id="59"/>
            </w:r>
          </w:p>
        </w:tc>
        <w:tc>
          <w:tcPr>
            <w:tcW w:w="2254" w:type="dxa"/>
          </w:tcPr>
          <w:p w14:paraId="28829414" w14:textId="3C9BA694" w:rsidR="00E977DD" w:rsidRPr="004D035A" w:rsidRDefault="007A5A2C" w:rsidP="00E977DD">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ja-JP"/>
              </w:rPr>
            </w:pPr>
            <w:r w:rsidRPr="00622EEC">
              <w:rPr>
                <w:lang w:eastAsia="ja-JP"/>
              </w:rPr>
              <w:t>36,000 worldwide</w:t>
            </w:r>
          </w:p>
        </w:tc>
        <w:tc>
          <w:tcPr>
            <w:tcW w:w="2254" w:type="dxa"/>
          </w:tcPr>
          <w:p w14:paraId="34778BB9" w14:textId="4C4CF0F0" w:rsidR="00E977DD" w:rsidRPr="004D035A" w:rsidRDefault="00E977DD" w:rsidP="007F4BC5">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ja-JP"/>
              </w:rPr>
            </w:pPr>
            <w:r w:rsidRPr="004D035A">
              <w:rPr>
                <w:lang w:eastAsia="ja-JP"/>
              </w:rPr>
              <w:t>16.</w:t>
            </w:r>
            <w:r w:rsidR="007F4BC5" w:rsidRPr="004D035A">
              <w:rPr>
                <w:lang w:eastAsia="ja-JP"/>
              </w:rPr>
              <w:t>4</w:t>
            </w:r>
            <w:r w:rsidRPr="004D035A">
              <w:rPr>
                <w:lang w:eastAsia="ja-JP"/>
              </w:rPr>
              <w:t xml:space="preserve"> million</w:t>
            </w:r>
          </w:p>
        </w:tc>
      </w:tr>
      <w:tr w:rsidR="00E977DD" w:rsidRPr="004D035A" w14:paraId="13602C0D" w14:textId="77777777" w:rsidTr="00A3059B">
        <w:tc>
          <w:tcPr>
            <w:cnfStyle w:val="001000000000" w:firstRow="0" w:lastRow="0" w:firstColumn="1" w:lastColumn="0" w:oddVBand="0" w:evenVBand="0" w:oddHBand="0" w:evenHBand="0" w:firstRowFirstColumn="0" w:firstRowLastColumn="0" w:lastRowFirstColumn="0" w:lastRowLastColumn="0"/>
            <w:tcW w:w="1980" w:type="dxa"/>
          </w:tcPr>
          <w:p w14:paraId="2510DF71" w14:textId="381ACF4A" w:rsidR="00E977DD" w:rsidRPr="004D035A" w:rsidRDefault="00E977DD" w:rsidP="00E977DD">
            <w:pPr>
              <w:spacing w:after="0" w:line="240" w:lineRule="auto"/>
              <w:jc w:val="center"/>
              <w:rPr>
                <w:lang w:eastAsia="ja-JP"/>
              </w:rPr>
            </w:pPr>
            <w:r w:rsidRPr="004D035A">
              <w:rPr>
                <w:lang w:eastAsia="ja-JP"/>
              </w:rPr>
              <w:t>Optus</w:t>
            </w:r>
          </w:p>
        </w:tc>
        <w:tc>
          <w:tcPr>
            <w:tcW w:w="2528" w:type="dxa"/>
          </w:tcPr>
          <w:p w14:paraId="1358B617" w14:textId="2C249F17" w:rsidR="00E977DD" w:rsidRPr="00622EEC" w:rsidRDefault="00E977DD" w:rsidP="00E977DD">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ja-JP"/>
              </w:rPr>
            </w:pPr>
            <w:r w:rsidRPr="004D035A">
              <w:rPr>
                <w:lang w:eastAsia="ja-JP"/>
              </w:rPr>
              <w:t>346</w:t>
            </w:r>
            <w:r w:rsidRPr="00622EEC">
              <w:rPr>
                <w:rStyle w:val="FootnoteReference"/>
                <w:lang w:eastAsia="ja-JP"/>
              </w:rPr>
              <w:footnoteReference w:id="60"/>
            </w:r>
          </w:p>
        </w:tc>
        <w:tc>
          <w:tcPr>
            <w:tcW w:w="2254" w:type="dxa"/>
          </w:tcPr>
          <w:p w14:paraId="4D4E4122" w14:textId="1B28F664" w:rsidR="00E977DD" w:rsidRPr="00622EEC" w:rsidRDefault="00E977DD" w:rsidP="00E977DD">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ja-JP"/>
              </w:rPr>
            </w:pPr>
            <w:r w:rsidRPr="00622EEC">
              <w:rPr>
                <w:lang w:eastAsia="ja-JP"/>
              </w:rPr>
              <w:t>Over 9,000</w:t>
            </w:r>
          </w:p>
        </w:tc>
        <w:tc>
          <w:tcPr>
            <w:tcW w:w="2254" w:type="dxa"/>
          </w:tcPr>
          <w:p w14:paraId="4E2598B5" w14:textId="3605DB5A" w:rsidR="00E977DD" w:rsidRPr="004D035A" w:rsidRDefault="007A5A2C" w:rsidP="007F4BC5">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ja-JP"/>
              </w:rPr>
            </w:pPr>
            <w:r w:rsidRPr="004D035A">
              <w:rPr>
                <w:lang w:eastAsia="ja-JP"/>
              </w:rPr>
              <w:t>9.43 million</w:t>
            </w:r>
          </w:p>
        </w:tc>
      </w:tr>
      <w:tr w:rsidR="00E977DD" w:rsidRPr="004D035A" w14:paraId="3FDC918A" w14:textId="77777777" w:rsidTr="00A305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B86AF75" w14:textId="778F1FC9" w:rsidR="00E977DD" w:rsidRPr="004D035A" w:rsidRDefault="00E977DD" w:rsidP="00E977DD">
            <w:pPr>
              <w:spacing w:after="0" w:line="240" w:lineRule="auto"/>
              <w:jc w:val="center"/>
              <w:rPr>
                <w:lang w:eastAsia="ja-JP"/>
              </w:rPr>
            </w:pPr>
            <w:r w:rsidRPr="004D035A">
              <w:rPr>
                <w:lang w:eastAsia="ja-JP"/>
              </w:rPr>
              <w:t>Vodafone</w:t>
            </w:r>
          </w:p>
        </w:tc>
        <w:tc>
          <w:tcPr>
            <w:tcW w:w="2528" w:type="dxa"/>
          </w:tcPr>
          <w:p w14:paraId="7F539225" w14:textId="77777777" w:rsidR="00E977DD" w:rsidRPr="004D035A" w:rsidRDefault="00E977DD" w:rsidP="00E977DD">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ja-JP"/>
              </w:rPr>
            </w:pPr>
            <w:r w:rsidRPr="004D035A">
              <w:rPr>
                <w:lang w:eastAsia="ja-JP"/>
              </w:rPr>
              <w:t xml:space="preserve">800+ </w:t>
            </w:r>
          </w:p>
          <w:p w14:paraId="2906194F" w14:textId="441A93FF" w:rsidR="00E977DD" w:rsidRPr="00622EEC" w:rsidRDefault="00E977DD" w:rsidP="00E977DD">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ja-JP"/>
              </w:rPr>
            </w:pPr>
            <w:r w:rsidRPr="004D035A">
              <w:rPr>
                <w:lang w:eastAsia="ja-JP"/>
              </w:rPr>
              <w:t>(includes resellers)</w:t>
            </w:r>
            <w:r w:rsidRPr="004D035A">
              <w:rPr>
                <w:rStyle w:val="FootnoteReference"/>
                <w:lang w:eastAsia="ja-JP"/>
              </w:rPr>
              <w:t xml:space="preserve"> </w:t>
            </w:r>
            <w:r w:rsidRPr="00622EEC">
              <w:rPr>
                <w:rStyle w:val="FootnoteReference"/>
                <w:lang w:eastAsia="ja-JP"/>
              </w:rPr>
              <w:footnoteReference w:id="61"/>
            </w:r>
          </w:p>
        </w:tc>
        <w:tc>
          <w:tcPr>
            <w:tcW w:w="2254" w:type="dxa"/>
          </w:tcPr>
          <w:p w14:paraId="6A05C4A3" w14:textId="7B5DB746" w:rsidR="00E977DD" w:rsidRPr="00622EEC" w:rsidRDefault="00E977DD" w:rsidP="00E977DD">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ja-JP"/>
              </w:rPr>
            </w:pPr>
            <w:r w:rsidRPr="00622EEC">
              <w:rPr>
                <w:lang w:eastAsia="ja-JP"/>
              </w:rPr>
              <w:t>~3,000</w:t>
            </w:r>
            <w:r w:rsidRPr="00622EEC">
              <w:rPr>
                <w:rStyle w:val="FootnoteReference"/>
                <w:lang w:eastAsia="ja-JP"/>
              </w:rPr>
              <w:footnoteReference w:id="62"/>
            </w:r>
          </w:p>
        </w:tc>
        <w:tc>
          <w:tcPr>
            <w:tcW w:w="2254" w:type="dxa"/>
          </w:tcPr>
          <w:p w14:paraId="7A55925A" w14:textId="7EDE6CEE" w:rsidR="00E977DD" w:rsidRPr="004D035A" w:rsidRDefault="007F4BC5" w:rsidP="004D035A">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ja-JP"/>
              </w:rPr>
            </w:pPr>
            <w:r w:rsidRPr="00622EEC">
              <w:rPr>
                <w:lang w:eastAsia="ja-JP"/>
              </w:rPr>
              <w:t>5.25 million</w:t>
            </w:r>
          </w:p>
        </w:tc>
      </w:tr>
    </w:tbl>
    <w:p w14:paraId="498AC5D8" w14:textId="77777777" w:rsidR="006C429F" w:rsidRDefault="006C429F" w:rsidP="002B14ED">
      <w:pPr>
        <w:spacing w:after="0" w:line="240" w:lineRule="auto"/>
        <w:rPr>
          <w:lang w:eastAsia="ja-JP"/>
        </w:rPr>
      </w:pPr>
    </w:p>
    <w:p w14:paraId="392D6E2A" w14:textId="44EADC82" w:rsidR="00E977DD" w:rsidRPr="004D035A" w:rsidRDefault="002D06F0" w:rsidP="002B14ED">
      <w:pPr>
        <w:spacing w:after="0" w:line="240" w:lineRule="auto"/>
        <w:rPr>
          <w:lang w:eastAsia="ja-JP"/>
        </w:rPr>
      </w:pPr>
      <w:r w:rsidRPr="004D035A">
        <w:rPr>
          <w:lang w:eastAsia="ja-JP"/>
        </w:rPr>
        <w:t>At one stage, Crazy John’s was the largest independent mobile phone service retail chain in Australia</w:t>
      </w:r>
      <w:r w:rsidR="00477BAA">
        <w:rPr>
          <w:lang w:eastAsia="ja-JP"/>
        </w:rPr>
        <w:t xml:space="preserve">. It was </w:t>
      </w:r>
      <w:r w:rsidR="00754E76" w:rsidRPr="004D035A">
        <w:rPr>
          <w:lang w:eastAsia="ja-JP"/>
        </w:rPr>
        <w:t xml:space="preserve">initially </w:t>
      </w:r>
      <w:r w:rsidRPr="004D035A">
        <w:rPr>
          <w:lang w:eastAsia="ja-JP"/>
        </w:rPr>
        <w:t>a</w:t>
      </w:r>
      <w:r w:rsidR="00754E76" w:rsidRPr="004D035A">
        <w:rPr>
          <w:lang w:eastAsia="ja-JP"/>
        </w:rPr>
        <w:t xml:space="preserve"> Telstra dealer </w:t>
      </w:r>
      <w:r w:rsidRPr="004D035A">
        <w:rPr>
          <w:lang w:eastAsia="ja-JP"/>
        </w:rPr>
        <w:t xml:space="preserve">but that relationship soured </w:t>
      </w:r>
      <w:r w:rsidR="007A5A2C" w:rsidRPr="004D035A">
        <w:rPr>
          <w:lang w:eastAsia="ja-JP"/>
        </w:rPr>
        <w:t>over</w:t>
      </w:r>
      <w:r w:rsidRPr="004D035A">
        <w:rPr>
          <w:lang w:eastAsia="ja-JP"/>
        </w:rPr>
        <w:t xml:space="preserve"> allegations of </w:t>
      </w:r>
      <w:r w:rsidRPr="004D035A">
        <w:rPr>
          <w:lang w:eastAsia="ja-JP"/>
        </w:rPr>
        <w:lastRenderedPageBreak/>
        <w:t xml:space="preserve">overpayments, incorrect billing and anti-competitive behaviour. Crazy John’s </w:t>
      </w:r>
      <w:r w:rsidR="00754E76" w:rsidRPr="004D035A">
        <w:rPr>
          <w:lang w:eastAsia="ja-JP"/>
        </w:rPr>
        <w:t xml:space="preserve">became a Vodafone MVNO </w:t>
      </w:r>
      <w:r w:rsidRPr="004D035A">
        <w:rPr>
          <w:lang w:eastAsia="ja-JP"/>
        </w:rPr>
        <w:t xml:space="preserve">when the Telstra reseller agreement ended July 2007 </w:t>
      </w:r>
      <w:r w:rsidR="00754E76" w:rsidRPr="004D035A">
        <w:rPr>
          <w:lang w:eastAsia="ja-JP"/>
        </w:rPr>
        <w:t>and then a subsidiary of Vodafone in 2008. After cost-cutting and restructuring in 2013, Vodafone close</w:t>
      </w:r>
      <w:r w:rsidR="007A5A2C" w:rsidRPr="004D035A">
        <w:rPr>
          <w:lang w:eastAsia="ja-JP"/>
        </w:rPr>
        <w:t>d</w:t>
      </w:r>
      <w:r w:rsidR="00754E76" w:rsidRPr="004D035A">
        <w:rPr>
          <w:lang w:eastAsia="ja-JP"/>
        </w:rPr>
        <w:t xml:space="preserve"> two-thirds of the </w:t>
      </w:r>
      <w:r w:rsidRPr="004D035A">
        <w:rPr>
          <w:lang w:eastAsia="ja-JP"/>
        </w:rPr>
        <w:t xml:space="preserve">61 </w:t>
      </w:r>
      <w:r w:rsidR="00754E76" w:rsidRPr="004D035A">
        <w:rPr>
          <w:lang w:eastAsia="ja-JP"/>
        </w:rPr>
        <w:t>st</w:t>
      </w:r>
      <w:r w:rsidRPr="004D035A">
        <w:rPr>
          <w:lang w:eastAsia="ja-JP"/>
        </w:rPr>
        <w:t>ores and rebranded the remaining</w:t>
      </w:r>
      <w:r w:rsidR="00754E76" w:rsidRPr="004D035A">
        <w:rPr>
          <w:lang w:eastAsia="ja-JP"/>
        </w:rPr>
        <w:t xml:space="preserve"> as Vodafone stores.</w:t>
      </w:r>
    </w:p>
    <w:p w14:paraId="090EA306" w14:textId="77777777" w:rsidR="004A238F" w:rsidRPr="004D035A" w:rsidRDefault="004A238F" w:rsidP="002B14ED">
      <w:pPr>
        <w:spacing w:after="0" w:line="240" w:lineRule="auto"/>
        <w:rPr>
          <w:lang w:eastAsia="ja-JP"/>
        </w:rPr>
      </w:pPr>
    </w:p>
    <w:p w14:paraId="12F6896C" w14:textId="6C7C2994" w:rsidR="000A7361" w:rsidRPr="004D035A" w:rsidRDefault="006319A4" w:rsidP="002B14ED">
      <w:pPr>
        <w:spacing w:after="0" w:line="240" w:lineRule="auto"/>
        <w:rPr>
          <w:lang w:eastAsia="ja-JP"/>
        </w:rPr>
      </w:pPr>
      <w:r w:rsidRPr="004D035A">
        <w:rPr>
          <w:lang w:eastAsia="ja-JP"/>
        </w:rPr>
        <w:t>T</w:t>
      </w:r>
      <w:r w:rsidR="00852352" w:rsidRPr="004D035A">
        <w:rPr>
          <w:lang w:eastAsia="ja-JP"/>
        </w:rPr>
        <w:t>he largest independent mobile phone service</w:t>
      </w:r>
      <w:r w:rsidRPr="004D035A">
        <w:rPr>
          <w:lang w:eastAsia="ja-JP"/>
        </w:rPr>
        <w:t xml:space="preserve"> reseller</w:t>
      </w:r>
      <w:r w:rsidR="00852352" w:rsidRPr="004D035A">
        <w:rPr>
          <w:lang w:eastAsia="ja-JP"/>
        </w:rPr>
        <w:t xml:space="preserve"> in Australia is</w:t>
      </w:r>
      <w:r w:rsidRPr="004D035A">
        <w:rPr>
          <w:lang w:eastAsia="ja-JP"/>
        </w:rPr>
        <w:t xml:space="preserve"> now</w:t>
      </w:r>
      <w:r w:rsidR="00852352" w:rsidRPr="004D035A">
        <w:rPr>
          <w:lang w:eastAsia="ja-JP"/>
        </w:rPr>
        <w:t xml:space="preserve"> Allphone</w:t>
      </w:r>
      <w:r w:rsidR="009D6884" w:rsidRPr="004D035A">
        <w:rPr>
          <w:lang w:eastAsia="ja-JP"/>
        </w:rPr>
        <w:t>s</w:t>
      </w:r>
      <w:r w:rsidR="00852352" w:rsidRPr="004D035A">
        <w:rPr>
          <w:lang w:eastAsia="ja-JP"/>
        </w:rPr>
        <w:t>, with</w:t>
      </w:r>
      <w:r w:rsidR="009D6884" w:rsidRPr="004D035A">
        <w:rPr>
          <w:lang w:eastAsia="ja-JP"/>
        </w:rPr>
        <w:t xml:space="preserve"> over 80 stores</w:t>
      </w:r>
      <w:r w:rsidR="0004380E">
        <w:rPr>
          <w:lang w:eastAsia="ja-JP"/>
        </w:rPr>
        <w:t>.</w:t>
      </w:r>
      <w:r w:rsidR="009D6884" w:rsidRPr="00622EEC">
        <w:rPr>
          <w:rStyle w:val="FootnoteReference"/>
          <w:lang w:eastAsia="ja-JP"/>
        </w:rPr>
        <w:footnoteReference w:id="63"/>
      </w:r>
      <w:r w:rsidR="009D6884" w:rsidRPr="00622EEC">
        <w:rPr>
          <w:lang w:eastAsia="ja-JP"/>
        </w:rPr>
        <w:t xml:space="preserve"> </w:t>
      </w:r>
      <w:r w:rsidR="00852352" w:rsidRPr="00622EEC">
        <w:rPr>
          <w:lang w:eastAsia="ja-JP"/>
        </w:rPr>
        <w:t xml:space="preserve"> </w:t>
      </w:r>
      <w:r w:rsidR="009D6884" w:rsidRPr="004D035A">
        <w:rPr>
          <w:lang w:eastAsia="ja-JP"/>
        </w:rPr>
        <w:t>Through partnerships with MNOs and MVNOs, they are a reseller for amaysim, GT</w:t>
      </w:r>
      <w:r w:rsidR="00D306F0">
        <w:rPr>
          <w:lang w:eastAsia="ja-JP"/>
        </w:rPr>
        <w:t xml:space="preserve"> M</w:t>
      </w:r>
      <w:r w:rsidR="009D6884" w:rsidRPr="004D035A">
        <w:rPr>
          <w:lang w:eastAsia="ja-JP"/>
        </w:rPr>
        <w:t>obile, Lycamobile, TravelSIM and Vodafone. They were also resellers previously for Blink, Boost</w:t>
      </w:r>
      <w:r w:rsidR="00D306F0">
        <w:rPr>
          <w:lang w:eastAsia="ja-JP"/>
        </w:rPr>
        <w:t xml:space="preserve"> Mobile</w:t>
      </w:r>
      <w:r w:rsidR="009D6884" w:rsidRPr="004D035A">
        <w:rPr>
          <w:lang w:eastAsia="ja-JP"/>
        </w:rPr>
        <w:t>, Lebara, MySaver and Think</w:t>
      </w:r>
      <w:r w:rsidR="00D306F0">
        <w:rPr>
          <w:lang w:eastAsia="ja-JP"/>
        </w:rPr>
        <w:t xml:space="preserve"> M</w:t>
      </w:r>
      <w:r w:rsidR="009D6884" w:rsidRPr="004D035A">
        <w:rPr>
          <w:lang w:eastAsia="ja-JP"/>
        </w:rPr>
        <w:t>obile.</w:t>
      </w:r>
    </w:p>
    <w:p w14:paraId="1AD7EB0A" w14:textId="77777777" w:rsidR="00C73A0F" w:rsidRPr="004D035A" w:rsidRDefault="00C73A0F" w:rsidP="002B14ED">
      <w:pPr>
        <w:spacing w:after="0" w:line="240" w:lineRule="auto"/>
        <w:rPr>
          <w:lang w:eastAsia="ja-JP"/>
        </w:rPr>
      </w:pPr>
    </w:p>
    <w:p w14:paraId="1B5C9D98" w14:textId="0A7724D1" w:rsidR="009A61C1" w:rsidRPr="004D035A" w:rsidRDefault="009A61C1" w:rsidP="009A61C1">
      <w:pPr>
        <w:spacing w:after="0" w:line="240" w:lineRule="auto"/>
        <w:rPr>
          <w:lang w:eastAsia="ja-JP"/>
        </w:rPr>
      </w:pPr>
      <w:r w:rsidRPr="004D035A">
        <w:rPr>
          <w:lang w:eastAsia="ja-JP"/>
        </w:rPr>
        <w:t>The majority of Australian MVNOs have no self-branded retail store operations, instead heavily relying upon online signups and postal delivery of the SIM card and any bundled phone. Even the</w:t>
      </w:r>
      <w:r w:rsidR="00477BAA">
        <w:rPr>
          <w:lang w:eastAsia="ja-JP"/>
        </w:rPr>
        <w:t xml:space="preserve">n </w:t>
      </w:r>
      <w:r w:rsidRPr="004D035A">
        <w:rPr>
          <w:lang w:eastAsia="ja-JP"/>
        </w:rPr>
        <w:t xml:space="preserve">they face stiff competition from MVNOs. For example, Telstra stated in their 2015 Sustainability Report that they have over 18,700 retail points of presence. </w:t>
      </w:r>
      <w:r w:rsidR="00A15310" w:rsidRPr="004D035A">
        <w:rPr>
          <w:lang w:eastAsia="ja-JP"/>
        </w:rPr>
        <w:t>This includes their dealers such as Fone Zone retail stores</w:t>
      </w:r>
      <w:r w:rsidR="002D06F0" w:rsidRPr="004D035A">
        <w:rPr>
          <w:lang w:eastAsia="ja-JP"/>
        </w:rPr>
        <w:t>,</w:t>
      </w:r>
      <w:r w:rsidR="00A15310" w:rsidRPr="004D035A">
        <w:rPr>
          <w:lang w:eastAsia="ja-JP"/>
        </w:rPr>
        <w:t xml:space="preserve"> and many supermarket outlets from the major chains</w:t>
      </w:r>
      <w:r w:rsidR="002D06F0" w:rsidRPr="004D035A">
        <w:rPr>
          <w:lang w:eastAsia="ja-JP"/>
        </w:rPr>
        <w:t xml:space="preserve"> who also sell MVNO products for a </w:t>
      </w:r>
      <w:r w:rsidR="006319A4" w:rsidRPr="004D035A">
        <w:rPr>
          <w:lang w:eastAsia="ja-JP"/>
        </w:rPr>
        <w:t>limited selection of</w:t>
      </w:r>
      <w:r w:rsidR="002D06F0" w:rsidRPr="004D035A">
        <w:rPr>
          <w:lang w:eastAsia="ja-JP"/>
        </w:rPr>
        <w:t xml:space="preserve"> providers.</w:t>
      </w:r>
    </w:p>
    <w:p w14:paraId="2D4A6DA2" w14:textId="77777777" w:rsidR="009A61C1" w:rsidRPr="004D035A" w:rsidRDefault="009A61C1" w:rsidP="002B14ED">
      <w:pPr>
        <w:spacing w:after="0" w:line="240" w:lineRule="auto"/>
        <w:rPr>
          <w:lang w:eastAsia="ja-JP"/>
        </w:rPr>
      </w:pPr>
    </w:p>
    <w:p w14:paraId="144D467A" w14:textId="15A934E0" w:rsidR="002D06F0" w:rsidRPr="004D035A" w:rsidRDefault="002D06F0" w:rsidP="002B14ED">
      <w:pPr>
        <w:spacing w:after="0" w:line="240" w:lineRule="auto"/>
        <w:rPr>
          <w:lang w:eastAsia="ja-JP"/>
        </w:rPr>
      </w:pPr>
      <w:r w:rsidRPr="004D035A">
        <w:rPr>
          <w:lang w:eastAsia="ja-JP"/>
        </w:rPr>
        <w:t xml:space="preserve">The following MVNOs were found to be </w:t>
      </w:r>
      <w:r w:rsidR="009A61C1" w:rsidRPr="004D035A">
        <w:rPr>
          <w:lang w:eastAsia="ja-JP"/>
        </w:rPr>
        <w:t>s</w:t>
      </w:r>
      <w:r w:rsidRPr="004D035A">
        <w:rPr>
          <w:lang w:eastAsia="ja-JP"/>
        </w:rPr>
        <w:t>elling</w:t>
      </w:r>
      <w:r w:rsidR="009A61C1" w:rsidRPr="004D035A">
        <w:rPr>
          <w:lang w:eastAsia="ja-JP"/>
        </w:rPr>
        <w:t xml:space="preserve"> starter kits and recharge vouchers through major retailers</w:t>
      </w:r>
      <w:r w:rsidRPr="004D035A">
        <w:rPr>
          <w:lang w:eastAsia="ja-JP"/>
        </w:rPr>
        <w:t xml:space="preserve"> (in order of listing by the provider):</w:t>
      </w:r>
    </w:p>
    <w:p w14:paraId="76F74AD0" w14:textId="77777777" w:rsidR="002D06F0" w:rsidRPr="004D035A" w:rsidRDefault="002D06F0" w:rsidP="002B14ED">
      <w:pPr>
        <w:spacing w:after="0" w:line="240" w:lineRule="auto"/>
        <w:rPr>
          <w:lang w:eastAsia="ja-JP"/>
        </w:rPr>
      </w:pPr>
    </w:p>
    <w:p w14:paraId="175E2AA7" w14:textId="09F56EF9" w:rsidR="002D06F0" w:rsidRPr="004D035A" w:rsidRDefault="00D306F0" w:rsidP="00AC5957">
      <w:pPr>
        <w:pStyle w:val="ListParagraph"/>
        <w:numPr>
          <w:ilvl w:val="0"/>
          <w:numId w:val="33"/>
        </w:numPr>
        <w:spacing w:after="0" w:line="240" w:lineRule="auto"/>
        <w:rPr>
          <w:lang w:eastAsia="ja-JP"/>
        </w:rPr>
      </w:pPr>
      <w:r>
        <w:rPr>
          <w:lang w:eastAsia="ja-JP"/>
        </w:rPr>
        <w:t>a</w:t>
      </w:r>
      <w:r w:rsidR="00827694" w:rsidRPr="004D035A">
        <w:rPr>
          <w:lang w:eastAsia="ja-JP"/>
        </w:rPr>
        <w:t>maysim</w:t>
      </w:r>
      <w:r w:rsidR="00827694" w:rsidRPr="004D035A">
        <w:rPr>
          <w:rStyle w:val="FootnoteReference"/>
          <w:lang w:eastAsia="ja-JP"/>
        </w:rPr>
        <w:footnoteReference w:id="64"/>
      </w:r>
    </w:p>
    <w:p w14:paraId="69151096" w14:textId="766FE26D" w:rsidR="00852352" w:rsidRPr="004D035A" w:rsidRDefault="002D06F0" w:rsidP="00AC5957">
      <w:pPr>
        <w:pStyle w:val="ListParagraph"/>
        <w:numPr>
          <w:ilvl w:val="1"/>
          <w:numId w:val="33"/>
        </w:numPr>
        <w:spacing w:after="0" w:line="240" w:lineRule="auto"/>
        <w:rPr>
          <w:lang w:eastAsia="ja-JP"/>
        </w:rPr>
      </w:pPr>
      <w:r w:rsidRPr="004D035A">
        <w:rPr>
          <w:lang w:eastAsia="ja-JP"/>
        </w:rPr>
        <w:t>7-Eleven</w:t>
      </w:r>
      <w:r w:rsidR="009A61C1" w:rsidRPr="004D035A">
        <w:rPr>
          <w:lang w:eastAsia="ja-JP"/>
        </w:rPr>
        <w:t xml:space="preserve">, </w:t>
      </w:r>
      <w:r w:rsidR="00A15310" w:rsidRPr="004D035A">
        <w:rPr>
          <w:lang w:eastAsia="ja-JP"/>
        </w:rPr>
        <w:t xml:space="preserve">Allphones, </w:t>
      </w:r>
      <w:r w:rsidR="009A61C1" w:rsidRPr="004D035A">
        <w:rPr>
          <w:lang w:eastAsia="ja-JP"/>
        </w:rPr>
        <w:t xml:space="preserve">Australia Post, </w:t>
      </w:r>
      <w:r w:rsidR="00A15310" w:rsidRPr="004D035A">
        <w:rPr>
          <w:lang w:eastAsia="ja-JP"/>
        </w:rPr>
        <w:t xml:space="preserve">Big W, BP, Caltex, Co-op, Coles, </w:t>
      </w:r>
      <w:proofErr w:type="gramStart"/>
      <w:r w:rsidR="009A61C1" w:rsidRPr="004D035A">
        <w:rPr>
          <w:lang w:eastAsia="ja-JP"/>
        </w:rPr>
        <w:t>Coles</w:t>
      </w:r>
      <w:proofErr w:type="gramEnd"/>
      <w:r w:rsidR="00A15310" w:rsidRPr="004D035A">
        <w:rPr>
          <w:lang w:eastAsia="ja-JP"/>
        </w:rPr>
        <w:t xml:space="preserve"> express, Dick Smith</w:t>
      </w:r>
      <w:r w:rsidR="009A61C1" w:rsidRPr="004D035A">
        <w:rPr>
          <w:lang w:eastAsia="ja-JP"/>
        </w:rPr>
        <w:t>, Harvey Norman,</w:t>
      </w:r>
      <w:r w:rsidR="00A15310" w:rsidRPr="004D035A">
        <w:rPr>
          <w:lang w:eastAsia="ja-JP"/>
        </w:rPr>
        <w:t xml:space="preserve"> Kmart, NewsL</w:t>
      </w:r>
      <w:r w:rsidR="00437568" w:rsidRPr="004D035A">
        <w:rPr>
          <w:lang w:eastAsia="ja-JP"/>
        </w:rPr>
        <w:t xml:space="preserve">ink, </w:t>
      </w:r>
      <w:r w:rsidR="00A15310" w:rsidRPr="004D035A">
        <w:rPr>
          <w:lang w:eastAsia="ja-JP"/>
        </w:rPr>
        <w:t xml:space="preserve">Officeworks, On the Run, Supanews, </w:t>
      </w:r>
      <w:r w:rsidR="009A61C1" w:rsidRPr="004D035A">
        <w:rPr>
          <w:lang w:eastAsia="ja-JP"/>
        </w:rPr>
        <w:t>United Petroleum</w:t>
      </w:r>
      <w:r w:rsidR="00A15310" w:rsidRPr="004D035A">
        <w:rPr>
          <w:lang w:eastAsia="ja-JP"/>
        </w:rPr>
        <w:t>,</w:t>
      </w:r>
      <w:r w:rsidR="00437568" w:rsidRPr="004D035A">
        <w:rPr>
          <w:lang w:eastAsia="ja-JP"/>
        </w:rPr>
        <w:t xml:space="preserve"> Woolworths</w:t>
      </w:r>
      <w:r w:rsidR="00170628" w:rsidRPr="004D035A">
        <w:rPr>
          <w:lang w:eastAsia="ja-JP"/>
        </w:rPr>
        <w:t>, and Caltex Woolworths</w:t>
      </w:r>
      <w:r w:rsidR="009A61C1" w:rsidRPr="004D035A">
        <w:rPr>
          <w:lang w:eastAsia="ja-JP"/>
        </w:rPr>
        <w:t xml:space="preserve">. </w:t>
      </w:r>
    </w:p>
    <w:p w14:paraId="6C59B636" w14:textId="77777777" w:rsidR="00170628" w:rsidRPr="004D035A" w:rsidRDefault="00170628" w:rsidP="00170628">
      <w:pPr>
        <w:spacing w:after="0" w:line="240" w:lineRule="auto"/>
        <w:rPr>
          <w:lang w:eastAsia="ja-JP"/>
        </w:rPr>
      </w:pPr>
    </w:p>
    <w:p w14:paraId="5D38E9E0" w14:textId="2DF1C756" w:rsidR="00170628" w:rsidRPr="004D035A" w:rsidRDefault="00170628" w:rsidP="00AC5957">
      <w:pPr>
        <w:pStyle w:val="ListParagraph"/>
        <w:numPr>
          <w:ilvl w:val="0"/>
          <w:numId w:val="33"/>
        </w:numPr>
        <w:spacing w:after="0" w:line="240" w:lineRule="auto"/>
        <w:rPr>
          <w:lang w:eastAsia="ja-JP"/>
        </w:rPr>
      </w:pPr>
      <w:r w:rsidRPr="004D035A">
        <w:rPr>
          <w:lang w:eastAsia="ja-JP"/>
        </w:rPr>
        <w:t>Boost Mobile</w:t>
      </w:r>
      <w:r w:rsidR="00827694" w:rsidRPr="004D035A">
        <w:rPr>
          <w:rStyle w:val="FootnoteReference"/>
          <w:lang w:eastAsia="ja-JP"/>
        </w:rPr>
        <w:footnoteReference w:id="65"/>
      </w:r>
    </w:p>
    <w:p w14:paraId="60BD6783" w14:textId="6E5BDE83" w:rsidR="00170628" w:rsidRPr="004D035A" w:rsidRDefault="00170628" w:rsidP="00AC5957">
      <w:pPr>
        <w:pStyle w:val="ListParagraph"/>
        <w:numPr>
          <w:ilvl w:val="1"/>
          <w:numId w:val="33"/>
        </w:numPr>
        <w:spacing w:after="0" w:line="240" w:lineRule="auto"/>
        <w:rPr>
          <w:lang w:eastAsia="ja-JP"/>
        </w:rPr>
      </w:pPr>
      <w:r w:rsidRPr="004D035A">
        <w:rPr>
          <w:lang w:eastAsia="ja-JP"/>
        </w:rPr>
        <w:t>Kmart, Big W, Target, JB Hi-Fi, Australia Post, Woolworths, Coles, Dick Smith, Fone Zone, Harvey Norman, Allphones, Caltex, 7–Eleven, Officeworks, IGA, BP, and Leading Edge Telecoms.</w:t>
      </w:r>
    </w:p>
    <w:p w14:paraId="2995300B" w14:textId="77777777" w:rsidR="00437568" w:rsidRPr="004D035A" w:rsidRDefault="00437568" w:rsidP="002B14ED">
      <w:pPr>
        <w:spacing w:after="0" w:line="240" w:lineRule="auto"/>
        <w:rPr>
          <w:lang w:eastAsia="ja-JP"/>
        </w:rPr>
      </w:pPr>
    </w:p>
    <w:p w14:paraId="53CBADCE" w14:textId="689660B5" w:rsidR="00170628" w:rsidRPr="004D035A" w:rsidRDefault="00437568" w:rsidP="00AC5957">
      <w:pPr>
        <w:pStyle w:val="ListParagraph"/>
        <w:numPr>
          <w:ilvl w:val="0"/>
          <w:numId w:val="33"/>
        </w:numPr>
        <w:spacing w:after="0" w:line="240" w:lineRule="auto"/>
        <w:rPr>
          <w:lang w:eastAsia="ja-JP"/>
        </w:rPr>
      </w:pPr>
      <w:r w:rsidRPr="004D035A">
        <w:rPr>
          <w:lang w:eastAsia="ja-JP"/>
        </w:rPr>
        <w:t>Globalgig</w:t>
      </w:r>
      <w:r w:rsidR="00827694" w:rsidRPr="004D035A">
        <w:rPr>
          <w:rStyle w:val="FootnoteReference"/>
          <w:lang w:eastAsia="ja-JP"/>
        </w:rPr>
        <w:footnoteReference w:id="66"/>
      </w:r>
    </w:p>
    <w:p w14:paraId="0142A5D0" w14:textId="65B5110C" w:rsidR="00437568" w:rsidRPr="004D035A" w:rsidRDefault="00437568" w:rsidP="00AC5957">
      <w:pPr>
        <w:pStyle w:val="ListParagraph"/>
        <w:numPr>
          <w:ilvl w:val="1"/>
          <w:numId w:val="33"/>
        </w:numPr>
        <w:spacing w:after="0" w:line="240" w:lineRule="auto"/>
        <w:rPr>
          <w:lang w:eastAsia="ja-JP"/>
        </w:rPr>
      </w:pPr>
      <w:r w:rsidRPr="004D035A">
        <w:rPr>
          <w:lang w:eastAsia="ja-JP"/>
        </w:rPr>
        <w:t xml:space="preserve">Dick smith, Coles, The Good Guys, BigW, Harvey Norman, F1rst Tax and Duty Free, </w:t>
      </w:r>
      <w:r w:rsidR="00170628" w:rsidRPr="004D035A">
        <w:rPr>
          <w:lang w:eastAsia="ja-JP"/>
        </w:rPr>
        <w:t xml:space="preserve">and </w:t>
      </w:r>
      <w:r w:rsidRPr="004D035A">
        <w:rPr>
          <w:lang w:eastAsia="ja-JP"/>
        </w:rPr>
        <w:t>Bing Lee</w:t>
      </w:r>
      <w:r w:rsidR="00170628" w:rsidRPr="004D035A">
        <w:rPr>
          <w:lang w:eastAsia="ja-JP"/>
        </w:rPr>
        <w:t>.</w:t>
      </w:r>
    </w:p>
    <w:p w14:paraId="3A5213D1" w14:textId="77777777" w:rsidR="007A5A2C" w:rsidRPr="004D035A" w:rsidRDefault="007A5A2C" w:rsidP="007A5A2C">
      <w:pPr>
        <w:spacing w:after="0" w:line="240" w:lineRule="auto"/>
        <w:rPr>
          <w:lang w:eastAsia="ja-JP"/>
        </w:rPr>
      </w:pPr>
    </w:p>
    <w:p w14:paraId="6425CE8C" w14:textId="6DF20FA3" w:rsidR="007A5A2C" w:rsidRPr="004D035A" w:rsidRDefault="007A5A2C" w:rsidP="00AC5957">
      <w:pPr>
        <w:pStyle w:val="ListParagraph"/>
        <w:numPr>
          <w:ilvl w:val="0"/>
          <w:numId w:val="33"/>
        </w:numPr>
        <w:spacing w:after="0" w:line="240" w:lineRule="auto"/>
        <w:rPr>
          <w:lang w:eastAsia="ja-JP"/>
        </w:rPr>
      </w:pPr>
      <w:r w:rsidRPr="004D035A">
        <w:rPr>
          <w:lang w:eastAsia="ja-JP"/>
        </w:rPr>
        <w:t>GT</w:t>
      </w:r>
      <w:r w:rsidR="00D306F0">
        <w:rPr>
          <w:lang w:eastAsia="ja-JP"/>
        </w:rPr>
        <w:t xml:space="preserve"> M</w:t>
      </w:r>
      <w:r w:rsidRPr="004D035A">
        <w:rPr>
          <w:lang w:eastAsia="ja-JP"/>
        </w:rPr>
        <w:t>obile</w:t>
      </w:r>
      <w:r w:rsidR="00827694" w:rsidRPr="004D035A">
        <w:rPr>
          <w:rStyle w:val="FootnoteReference"/>
          <w:lang w:eastAsia="ja-JP"/>
        </w:rPr>
        <w:footnoteReference w:id="67"/>
      </w:r>
    </w:p>
    <w:p w14:paraId="5DF9AA44" w14:textId="684457F4" w:rsidR="007A5A2C" w:rsidRPr="004D035A" w:rsidRDefault="007A5A2C" w:rsidP="00AC5957">
      <w:pPr>
        <w:pStyle w:val="ListParagraph"/>
        <w:numPr>
          <w:ilvl w:val="1"/>
          <w:numId w:val="33"/>
        </w:numPr>
        <w:spacing w:after="0" w:line="240" w:lineRule="auto"/>
        <w:rPr>
          <w:lang w:eastAsia="ja-JP"/>
        </w:rPr>
      </w:pPr>
      <w:r w:rsidRPr="004D035A">
        <w:rPr>
          <w:lang w:eastAsia="ja-JP"/>
        </w:rPr>
        <w:t>Australia Post, Allphones, BigW, BP, Caltex, Coles, Coles express, Domayne, EB Games, epay, fast ezy, Franklins, Gull, Harvey Norman, Kmart, Matilda, NewsLink, new sunrise, nextra, Officeworks, Retravision, Mitchies, Supa, IGA, Strathfield, Supanews, Target, The Good Guys, touch. UCB, United, Leading Edge Video, and Woolworths.</w:t>
      </w:r>
    </w:p>
    <w:p w14:paraId="5B60E1AC" w14:textId="77777777" w:rsidR="00437568" w:rsidRPr="004D035A" w:rsidRDefault="00437568" w:rsidP="002B14ED">
      <w:pPr>
        <w:spacing w:after="0" w:line="240" w:lineRule="auto"/>
        <w:rPr>
          <w:lang w:eastAsia="ja-JP"/>
        </w:rPr>
      </w:pPr>
    </w:p>
    <w:p w14:paraId="61D403EC" w14:textId="35F3AF85" w:rsidR="00170628" w:rsidRPr="004D035A" w:rsidRDefault="00A15310" w:rsidP="00AC5957">
      <w:pPr>
        <w:pStyle w:val="ListParagraph"/>
        <w:numPr>
          <w:ilvl w:val="0"/>
          <w:numId w:val="33"/>
        </w:numPr>
        <w:spacing w:after="0" w:line="240" w:lineRule="auto"/>
        <w:rPr>
          <w:lang w:eastAsia="ja-JP"/>
        </w:rPr>
      </w:pPr>
      <w:r w:rsidRPr="004D035A">
        <w:rPr>
          <w:lang w:eastAsia="ja-JP"/>
        </w:rPr>
        <w:lastRenderedPageBreak/>
        <w:t>Lebara</w:t>
      </w:r>
      <w:r w:rsidR="00827694" w:rsidRPr="004D035A">
        <w:rPr>
          <w:rStyle w:val="FootnoteReference"/>
          <w:lang w:eastAsia="ja-JP"/>
        </w:rPr>
        <w:footnoteReference w:id="68"/>
      </w:r>
    </w:p>
    <w:p w14:paraId="18DADEE4" w14:textId="2AB1A52B" w:rsidR="00A15310" w:rsidRPr="004D035A" w:rsidRDefault="00A15310" w:rsidP="00AC5957">
      <w:pPr>
        <w:pStyle w:val="ListParagraph"/>
        <w:numPr>
          <w:ilvl w:val="1"/>
          <w:numId w:val="33"/>
        </w:numPr>
        <w:spacing w:after="0" w:line="240" w:lineRule="auto"/>
        <w:rPr>
          <w:lang w:eastAsia="ja-JP"/>
        </w:rPr>
      </w:pPr>
      <w:r w:rsidRPr="004D035A">
        <w:rPr>
          <w:lang w:eastAsia="ja-JP"/>
        </w:rPr>
        <w:t xml:space="preserve">Allphones, Australia Post, Coles, Coles express, </w:t>
      </w:r>
      <w:r w:rsidR="002D06F0" w:rsidRPr="004D035A">
        <w:rPr>
          <w:lang w:eastAsia="ja-JP"/>
        </w:rPr>
        <w:t>7-Eleven</w:t>
      </w:r>
      <w:r w:rsidRPr="004D035A">
        <w:rPr>
          <w:lang w:eastAsia="ja-JP"/>
        </w:rPr>
        <w:t>, BP, Woolworths, Caltex</w:t>
      </w:r>
      <w:r w:rsidR="00170628" w:rsidRPr="004D035A">
        <w:rPr>
          <w:lang w:eastAsia="ja-JP"/>
        </w:rPr>
        <w:t xml:space="preserve"> </w:t>
      </w:r>
      <w:r w:rsidRPr="004D035A">
        <w:rPr>
          <w:lang w:eastAsia="ja-JP"/>
        </w:rPr>
        <w:t xml:space="preserve">Woolworths, Dick Smith, United, NewsLink, Harvey Norman, Richies, Supa, IGA, Telechoice, Newsagent, epay, </w:t>
      </w:r>
      <w:r w:rsidR="00170628" w:rsidRPr="004D035A">
        <w:rPr>
          <w:lang w:eastAsia="ja-JP"/>
        </w:rPr>
        <w:t xml:space="preserve">and </w:t>
      </w:r>
      <w:r w:rsidRPr="004D035A">
        <w:rPr>
          <w:lang w:eastAsia="ja-JP"/>
        </w:rPr>
        <w:t>touch.</w:t>
      </w:r>
    </w:p>
    <w:p w14:paraId="0C08EB85" w14:textId="77777777" w:rsidR="00170628" w:rsidRPr="004D035A" w:rsidRDefault="00170628" w:rsidP="00170628">
      <w:pPr>
        <w:spacing w:after="0" w:line="240" w:lineRule="auto"/>
        <w:rPr>
          <w:lang w:eastAsia="ja-JP"/>
        </w:rPr>
      </w:pPr>
    </w:p>
    <w:p w14:paraId="5316B9D7" w14:textId="59CA8296" w:rsidR="00170628" w:rsidRPr="004D035A" w:rsidRDefault="00170628" w:rsidP="00AC5957">
      <w:pPr>
        <w:pStyle w:val="ListParagraph"/>
        <w:numPr>
          <w:ilvl w:val="0"/>
          <w:numId w:val="33"/>
        </w:numPr>
        <w:spacing w:after="0" w:line="240" w:lineRule="auto"/>
        <w:rPr>
          <w:lang w:eastAsia="ja-JP"/>
        </w:rPr>
      </w:pPr>
      <w:r w:rsidRPr="004D035A">
        <w:rPr>
          <w:lang w:eastAsia="ja-JP"/>
        </w:rPr>
        <w:t>Lycamobile</w:t>
      </w:r>
      <w:r w:rsidR="00827694" w:rsidRPr="004D035A">
        <w:rPr>
          <w:rStyle w:val="FootnoteReference"/>
          <w:lang w:eastAsia="ja-JP"/>
        </w:rPr>
        <w:footnoteReference w:id="69"/>
      </w:r>
    </w:p>
    <w:p w14:paraId="551CF603" w14:textId="7C1A3E41" w:rsidR="00170628" w:rsidRPr="004D035A" w:rsidRDefault="00170628" w:rsidP="00AC5957">
      <w:pPr>
        <w:pStyle w:val="ListParagraph"/>
        <w:numPr>
          <w:ilvl w:val="1"/>
          <w:numId w:val="33"/>
        </w:numPr>
        <w:spacing w:after="0" w:line="240" w:lineRule="auto"/>
        <w:rPr>
          <w:lang w:eastAsia="ja-JP"/>
        </w:rPr>
      </w:pPr>
      <w:r w:rsidRPr="004D035A">
        <w:rPr>
          <w:lang w:eastAsia="ja-JP"/>
        </w:rPr>
        <w:t>Australia Post, BigW, Coles, Caltex Woolworths, allphones, BP, Caltex, 7-Eleven, Dick Smith, Coles express, epay, Harvey Norman, United, The Good Guys, Franklins, Touch, Kmart, NewsLink, Supanews, new sunrise, Retravision, Officeworks, Leadingedge Music, Leading edge Video, Strathfield, Gull, Target, and Woolworths.</w:t>
      </w:r>
    </w:p>
    <w:p w14:paraId="295347EB" w14:textId="77777777" w:rsidR="00A15310" w:rsidRPr="004D035A" w:rsidRDefault="00A15310" w:rsidP="002B14ED">
      <w:pPr>
        <w:spacing w:after="0" w:line="240" w:lineRule="auto"/>
        <w:rPr>
          <w:lang w:eastAsia="ja-JP"/>
        </w:rPr>
      </w:pPr>
    </w:p>
    <w:p w14:paraId="196D7635" w14:textId="4AAF8315" w:rsidR="00170628" w:rsidRPr="004D035A" w:rsidRDefault="00A15310" w:rsidP="00AC5957">
      <w:pPr>
        <w:pStyle w:val="ListParagraph"/>
        <w:numPr>
          <w:ilvl w:val="0"/>
          <w:numId w:val="33"/>
        </w:numPr>
        <w:spacing w:after="0" w:line="240" w:lineRule="auto"/>
        <w:rPr>
          <w:lang w:eastAsia="ja-JP"/>
        </w:rPr>
      </w:pPr>
      <w:r w:rsidRPr="004D035A">
        <w:rPr>
          <w:lang w:eastAsia="ja-JP"/>
        </w:rPr>
        <w:t>TravelSIM</w:t>
      </w:r>
      <w:r w:rsidR="00827694" w:rsidRPr="004D035A">
        <w:rPr>
          <w:rStyle w:val="FootnoteReference"/>
          <w:lang w:eastAsia="ja-JP"/>
        </w:rPr>
        <w:footnoteReference w:id="70"/>
      </w:r>
    </w:p>
    <w:p w14:paraId="7AFABCE3" w14:textId="15D34970" w:rsidR="00A15310" w:rsidRPr="004D035A" w:rsidRDefault="00754E76" w:rsidP="00AC5957">
      <w:pPr>
        <w:pStyle w:val="ListParagraph"/>
        <w:numPr>
          <w:ilvl w:val="1"/>
          <w:numId w:val="33"/>
        </w:numPr>
        <w:spacing w:after="0" w:line="240" w:lineRule="auto"/>
        <w:rPr>
          <w:lang w:eastAsia="ja-JP"/>
        </w:rPr>
      </w:pPr>
      <w:r w:rsidRPr="004D035A">
        <w:rPr>
          <w:lang w:eastAsia="ja-JP"/>
        </w:rPr>
        <w:t>allphones</w:t>
      </w:r>
      <w:r w:rsidR="00A15310" w:rsidRPr="004D035A">
        <w:rPr>
          <w:lang w:eastAsia="ja-JP"/>
        </w:rPr>
        <w:t>,</w:t>
      </w:r>
      <w:r w:rsidRPr="004D035A">
        <w:rPr>
          <w:lang w:eastAsia="ja-JP"/>
        </w:rPr>
        <w:t xml:space="preserve"> Australia Post</w:t>
      </w:r>
      <w:r w:rsidR="00A15310" w:rsidRPr="004D035A">
        <w:rPr>
          <w:lang w:eastAsia="ja-JP"/>
        </w:rPr>
        <w:t xml:space="preserve"> Harvey World Travel, Helloworld, Jetset Travel, </w:t>
      </w:r>
      <w:r w:rsidRPr="004D035A">
        <w:rPr>
          <w:lang w:eastAsia="ja-JP"/>
        </w:rPr>
        <w:t>RACQ</w:t>
      </w:r>
      <w:r w:rsidR="00A15310" w:rsidRPr="004D035A">
        <w:rPr>
          <w:lang w:eastAsia="ja-JP"/>
        </w:rPr>
        <w:t xml:space="preserve">, Travel Agent, Travellers Choice, Travelmaster, Travelscene, </w:t>
      </w:r>
      <w:r w:rsidR="00170628" w:rsidRPr="004D035A">
        <w:rPr>
          <w:lang w:eastAsia="ja-JP"/>
        </w:rPr>
        <w:t xml:space="preserve">and </w:t>
      </w:r>
      <w:r w:rsidR="00A15310" w:rsidRPr="004D035A">
        <w:rPr>
          <w:lang w:eastAsia="ja-JP"/>
        </w:rPr>
        <w:t>Travelworld.</w:t>
      </w:r>
    </w:p>
    <w:p w14:paraId="4B488AE8" w14:textId="77777777" w:rsidR="002D06F0" w:rsidRPr="004D035A" w:rsidRDefault="002D06F0" w:rsidP="002B14ED">
      <w:pPr>
        <w:spacing w:after="0" w:line="240" w:lineRule="auto"/>
        <w:rPr>
          <w:lang w:eastAsia="ja-JP"/>
        </w:rPr>
      </w:pPr>
    </w:p>
    <w:p w14:paraId="2F90B571" w14:textId="5D281A49" w:rsidR="002D06F0" w:rsidRPr="00622EEC" w:rsidRDefault="007A5A2C" w:rsidP="002D06F0">
      <w:pPr>
        <w:spacing w:after="0" w:line="240" w:lineRule="auto"/>
        <w:rPr>
          <w:lang w:eastAsia="ja-JP"/>
        </w:rPr>
      </w:pPr>
      <w:r w:rsidRPr="004D035A">
        <w:rPr>
          <w:lang w:eastAsia="ja-JP"/>
        </w:rPr>
        <w:t xml:space="preserve">In addition to those, </w:t>
      </w:r>
      <w:r w:rsidR="002D06F0" w:rsidRPr="004D035A">
        <w:rPr>
          <w:lang w:eastAsia="ja-JP"/>
        </w:rPr>
        <w:t>Dodo operate</w:t>
      </w:r>
      <w:r w:rsidRPr="004D035A">
        <w:rPr>
          <w:lang w:eastAsia="ja-JP"/>
        </w:rPr>
        <w:t>s</w:t>
      </w:r>
      <w:r w:rsidR="002D06F0" w:rsidRPr="004D035A">
        <w:rPr>
          <w:lang w:eastAsia="ja-JP"/>
        </w:rPr>
        <w:t xml:space="preserve"> small Dodo Connect kiosks in popular locations, three of which offer mobile plan services (Chadstone, Northland and Broadmeadows)</w:t>
      </w:r>
      <w:r w:rsidR="002D06F0" w:rsidRPr="00622EEC">
        <w:rPr>
          <w:rStyle w:val="FootnoteReference"/>
          <w:lang w:eastAsia="ja-JP"/>
        </w:rPr>
        <w:footnoteReference w:id="71"/>
      </w:r>
      <w:r w:rsidR="002D06F0" w:rsidRPr="00622EEC">
        <w:rPr>
          <w:lang w:eastAsia="ja-JP"/>
        </w:rPr>
        <w:t>. These small stores are primarily for providing customer access to the full range of Dodo branded products and services (Electricity, Gas, Broadband, NBN, etc</w:t>
      </w:r>
      <w:r w:rsidR="003D30BC">
        <w:rPr>
          <w:lang w:eastAsia="ja-JP"/>
        </w:rPr>
        <w:t>.</w:t>
      </w:r>
      <w:r w:rsidR="002D06F0" w:rsidRPr="00622EEC">
        <w:rPr>
          <w:lang w:eastAsia="ja-JP"/>
        </w:rPr>
        <w:t xml:space="preserve">) as part of the larger push by M2 Group’s acquisition and diversification strategy (for which Dodo is </w:t>
      </w:r>
      <w:r w:rsidR="00477BAA">
        <w:rPr>
          <w:lang w:eastAsia="ja-JP"/>
        </w:rPr>
        <w:t xml:space="preserve">a </w:t>
      </w:r>
      <w:r w:rsidR="002D06F0" w:rsidRPr="00622EEC">
        <w:rPr>
          <w:lang w:eastAsia="ja-JP"/>
        </w:rPr>
        <w:t xml:space="preserve">wholly owned subsidiary). </w:t>
      </w:r>
    </w:p>
    <w:p w14:paraId="4083924A" w14:textId="1C4C9D37" w:rsidR="00827694" w:rsidRPr="004D035A" w:rsidRDefault="00827694">
      <w:pPr>
        <w:spacing w:after="0" w:line="240" w:lineRule="auto"/>
        <w:rPr>
          <w:rFonts w:ascii="Cambria" w:eastAsia="Times New Roman" w:hAnsi="Cambria"/>
          <w:b/>
          <w:bCs/>
          <w:color w:val="4F81BD"/>
          <w:sz w:val="28"/>
          <w:szCs w:val="28"/>
          <w:lang w:eastAsia="ja-JP"/>
        </w:rPr>
      </w:pPr>
    </w:p>
    <w:p w14:paraId="019BB30E" w14:textId="2DFDF87E" w:rsidR="002B14ED" w:rsidRPr="004D035A" w:rsidRDefault="00512F7A" w:rsidP="002B14ED">
      <w:pPr>
        <w:pStyle w:val="Heading3"/>
      </w:pPr>
      <w:bookmarkStart w:id="41" w:name="_Toc441144392"/>
      <w:r w:rsidRPr="004D035A">
        <w:t xml:space="preserve">Service </w:t>
      </w:r>
      <w:r w:rsidR="00D013AF">
        <w:t>o</w:t>
      </w:r>
      <w:r w:rsidR="005535A2" w:rsidRPr="004D035A">
        <w:t>fferings</w:t>
      </w:r>
      <w:bookmarkEnd w:id="41"/>
    </w:p>
    <w:p w14:paraId="16BC28A7" w14:textId="2048C5D1" w:rsidR="00FF10C7" w:rsidRPr="00622EEC" w:rsidRDefault="00DD309B" w:rsidP="002B14ED">
      <w:pPr>
        <w:spacing w:after="0" w:line="240" w:lineRule="auto"/>
        <w:rPr>
          <w:lang w:eastAsia="ja-JP"/>
        </w:rPr>
      </w:pPr>
      <w:r w:rsidRPr="004D035A">
        <w:rPr>
          <w:lang w:eastAsia="ja-JP"/>
        </w:rPr>
        <w:t>Mobile phone service offer i</w:t>
      </w:r>
      <w:r w:rsidR="00EC370D" w:rsidRPr="004D035A">
        <w:rPr>
          <w:lang w:eastAsia="ja-JP"/>
        </w:rPr>
        <w:t>nformation was</w:t>
      </w:r>
      <w:r w:rsidR="00197800" w:rsidRPr="004D035A">
        <w:rPr>
          <w:lang w:eastAsia="ja-JP"/>
        </w:rPr>
        <w:t xml:space="preserve"> collected </w:t>
      </w:r>
      <w:r w:rsidRPr="004D035A">
        <w:rPr>
          <w:lang w:eastAsia="ja-JP"/>
        </w:rPr>
        <w:t xml:space="preserve">over two periods, </w:t>
      </w:r>
      <w:r w:rsidR="00A674A1" w:rsidRPr="004D035A">
        <w:rPr>
          <w:lang w:eastAsia="ja-JP"/>
        </w:rPr>
        <w:t xml:space="preserve">August </w:t>
      </w:r>
      <w:r w:rsidR="00197800" w:rsidRPr="004D035A">
        <w:rPr>
          <w:lang w:eastAsia="ja-JP"/>
        </w:rPr>
        <w:t>3</w:t>
      </w:r>
      <w:r w:rsidR="00A674A1" w:rsidRPr="004D035A">
        <w:rPr>
          <w:lang w:eastAsia="ja-JP"/>
        </w:rPr>
        <w:t>1</w:t>
      </w:r>
      <w:r w:rsidR="00A674A1" w:rsidRPr="004D035A">
        <w:rPr>
          <w:vertAlign w:val="superscript"/>
          <w:lang w:eastAsia="ja-JP"/>
        </w:rPr>
        <w:t>st</w:t>
      </w:r>
      <w:r w:rsidR="00A674A1" w:rsidRPr="00622EEC">
        <w:rPr>
          <w:lang w:eastAsia="ja-JP"/>
        </w:rPr>
        <w:t xml:space="preserve"> </w:t>
      </w:r>
      <w:r w:rsidR="00197800" w:rsidRPr="004D035A">
        <w:rPr>
          <w:lang w:eastAsia="ja-JP"/>
        </w:rPr>
        <w:t xml:space="preserve">2014 </w:t>
      </w:r>
      <w:r w:rsidR="00512F7A" w:rsidRPr="004D035A">
        <w:rPr>
          <w:lang w:eastAsia="ja-JP"/>
        </w:rPr>
        <w:t>(</w:t>
      </w:r>
      <w:r w:rsidRPr="004D035A">
        <w:rPr>
          <w:lang w:eastAsia="ja-JP"/>
        </w:rPr>
        <w:t>47</w:t>
      </w:r>
      <w:r w:rsidR="00512F7A" w:rsidRPr="004D035A">
        <w:rPr>
          <w:lang w:eastAsia="ja-JP"/>
        </w:rPr>
        <w:t>5</w:t>
      </w:r>
      <w:r w:rsidRPr="004D035A">
        <w:rPr>
          <w:lang w:eastAsia="ja-JP"/>
        </w:rPr>
        <w:t xml:space="preserve"> offers</w:t>
      </w:r>
      <w:r w:rsidR="00512F7A" w:rsidRPr="004D035A">
        <w:rPr>
          <w:lang w:eastAsia="ja-JP"/>
        </w:rPr>
        <w:t>)</w:t>
      </w:r>
      <w:r w:rsidRPr="004D035A">
        <w:rPr>
          <w:lang w:eastAsia="ja-JP"/>
        </w:rPr>
        <w:t xml:space="preserve"> and </w:t>
      </w:r>
      <w:r w:rsidR="00197800" w:rsidRPr="004D035A">
        <w:rPr>
          <w:lang w:eastAsia="ja-JP"/>
        </w:rPr>
        <w:t>June</w:t>
      </w:r>
      <w:r w:rsidRPr="004D035A">
        <w:rPr>
          <w:lang w:eastAsia="ja-JP"/>
        </w:rPr>
        <w:t xml:space="preserve"> 30</w:t>
      </w:r>
      <w:r w:rsidRPr="004D035A">
        <w:rPr>
          <w:vertAlign w:val="superscript"/>
          <w:lang w:eastAsia="ja-JP"/>
        </w:rPr>
        <w:t>th</w:t>
      </w:r>
      <w:r w:rsidR="002D0366" w:rsidRPr="004D035A">
        <w:rPr>
          <w:lang w:eastAsia="ja-JP"/>
        </w:rPr>
        <w:t xml:space="preserve"> 2015 </w:t>
      </w:r>
      <w:r w:rsidR="00512F7A" w:rsidRPr="004D035A">
        <w:rPr>
          <w:lang w:eastAsia="ja-JP"/>
        </w:rPr>
        <w:t>(</w:t>
      </w:r>
      <w:r w:rsidR="002D0366" w:rsidRPr="004D035A">
        <w:rPr>
          <w:lang w:eastAsia="ja-JP"/>
        </w:rPr>
        <w:t>5</w:t>
      </w:r>
      <w:r w:rsidR="00512F7A" w:rsidRPr="004D035A">
        <w:rPr>
          <w:lang w:eastAsia="ja-JP"/>
        </w:rPr>
        <w:t>43</w:t>
      </w:r>
      <w:r w:rsidR="002D0366" w:rsidRPr="004D035A">
        <w:rPr>
          <w:lang w:eastAsia="ja-JP"/>
        </w:rPr>
        <w:t xml:space="preserve"> </w:t>
      </w:r>
      <w:r w:rsidRPr="004D035A">
        <w:rPr>
          <w:lang w:eastAsia="ja-JP"/>
        </w:rPr>
        <w:t>offers</w:t>
      </w:r>
      <w:r w:rsidR="00512F7A" w:rsidRPr="004D035A">
        <w:rPr>
          <w:lang w:eastAsia="ja-JP"/>
        </w:rPr>
        <w:t>)</w:t>
      </w:r>
      <w:r w:rsidR="00EC370D" w:rsidRPr="004D035A">
        <w:rPr>
          <w:lang w:eastAsia="ja-JP"/>
        </w:rPr>
        <w:t xml:space="preserve">. </w:t>
      </w:r>
      <w:r w:rsidR="002B14ED" w:rsidRPr="004D035A">
        <w:rPr>
          <w:lang w:eastAsia="ja-JP"/>
        </w:rPr>
        <w:t xml:space="preserve"> </w:t>
      </w:r>
      <w:r w:rsidR="00512F7A" w:rsidRPr="004D035A">
        <w:rPr>
          <w:lang w:eastAsia="ja-JP"/>
        </w:rPr>
        <w:t>T</w:t>
      </w:r>
      <w:r w:rsidR="00D63489" w:rsidRPr="004D035A">
        <w:rPr>
          <w:lang w:eastAsia="ja-JP"/>
        </w:rPr>
        <w:t xml:space="preserve">he </w:t>
      </w:r>
      <w:r w:rsidR="00512F7A" w:rsidRPr="004D035A">
        <w:rPr>
          <w:lang w:eastAsia="ja-JP"/>
        </w:rPr>
        <w:t xml:space="preserve">complete </w:t>
      </w:r>
      <w:r w:rsidR="00D63489" w:rsidRPr="004D035A">
        <w:rPr>
          <w:lang w:eastAsia="ja-JP"/>
        </w:rPr>
        <w:t xml:space="preserve">summary for each provider </w:t>
      </w:r>
      <w:r w:rsidR="008E4904" w:rsidRPr="004D035A">
        <w:rPr>
          <w:lang w:eastAsia="ja-JP"/>
        </w:rPr>
        <w:t xml:space="preserve">can be found in </w:t>
      </w:r>
      <w:r w:rsidR="0099447A">
        <w:rPr>
          <w:highlight w:val="yellow"/>
          <w:lang w:eastAsia="ja-JP"/>
        </w:rPr>
        <w:fldChar w:fldCharType="begin"/>
      </w:r>
      <w:r w:rsidR="0099447A">
        <w:rPr>
          <w:lang w:eastAsia="ja-JP"/>
        </w:rPr>
        <w:instrText xml:space="preserve"> REF _Ref428723627 \h </w:instrText>
      </w:r>
      <w:r w:rsidR="0099447A">
        <w:rPr>
          <w:highlight w:val="yellow"/>
          <w:lang w:eastAsia="ja-JP"/>
        </w:rPr>
      </w:r>
      <w:r w:rsidR="0099447A">
        <w:rPr>
          <w:highlight w:val="yellow"/>
          <w:lang w:eastAsia="ja-JP"/>
        </w:rPr>
        <w:fldChar w:fldCharType="separate"/>
      </w:r>
      <w:r w:rsidR="009116E6" w:rsidRPr="004D035A">
        <w:t>Appendix 2 - Service Provider Profiles</w:t>
      </w:r>
      <w:r w:rsidR="0099447A">
        <w:rPr>
          <w:highlight w:val="yellow"/>
          <w:lang w:eastAsia="ja-JP"/>
        </w:rPr>
        <w:fldChar w:fldCharType="end"/>
      </w:r>
      <w:r w:rsidR="008E4904" w:rsidRPr="004D035A">
        <w:rPr>
          <w:lang w:eastAsia="ja-JP"/>
        </w:rPr>
        <w:t xml:space="preserve">. </w:t>
      </w:r>
      <w:r w:rsidR="00512F7A" w:rsidRPr="004D035A">
        <w:rPr>
          <w:lang w:eastAsia="ja-JP"/>
        </w:rPr>
        <w:t xml:space="preserve">The following tables </w:t>
      </w:r>
      <w:r w:rsidR="00A674A1" w:rsidRPr="004D035A">
        <w:rPr>
          <w:lang w:eastAsia="ja-JP"/>
        </w:rPr>
        <w:t>are</w:t>
      </w:r>
      <w:r w:rsidR="00C91303" w:rsidRPr="004D035A">
        <w:rPr>
          <w:lang w:eastAsia="ja-JP"/>
        </w:rPr>
        <w:t xml:space="preserve"> descriptive summar</w:t>
      </w:r>
      <w:r w:rsidR="00A674A1" w:rsidRPr="004D035A">
        <w:rPr>
          <w:lang w:eastAsia="ja-JP"/>
        </w:rPr>
        <w:t>ies</w:t>
      </w:r>
      <w:r w:rsidR="00C91303" w:rsidRPr="004D035A">
        <w:rPr>
          <w:lang w:eastAsia="ja-JP"/>
        </w:rPr>
        <w:t xml:space="preserve"> from the two</w:t>
      </w:r>
      <w:r w:rsidR="00512F7A" w:rsidRPr="004D035A">
        <w:rPr>
          <w:lang w:eastAsia="ja-JP"/>
        </w:rPr>
        <w:t xml:space="preserve"> data collection</w:t>
      </w:r>
      <w:r w:rsidR="00C91303" w:rsidRPr="004D035A">
        <w:rPr>
          <w:lang w:eastAsia="ja-JP"/>
        </w:rPr>
        <w:t xml:space="preserve"> periods</w:t>
      </w:r>
      <w:r w:rsidR="00512F7A" w:rsidRPr="004D035A">
        <w:rPr>
          <w:lang w:eastAsia="ja-JP"/>
        </w:rPr>
        <w:t xml:space="preserve"> and</w:t>
      </w:r>
      <w:r w:rsidR="00C91303" w:rsidRPr="004D035A">
        <w:rPr>
          <w:lang w:eastAsia="ja-JP"/>
        </w:rPr>
        <w:t xml:space="preserve"> percentage </w:t>
      </w:r>
      <w:r w:rsidR="00A674A1" w:rsidRPr="004D035A">
        <w:rPr>
          <w:lang w:eastAsia="ja-JP"/>
        </w:rPr>
        <w:t>differences between groups</w:t>
      </w:r>
      <w:r w:rsidR="00C91303" w:rsidRPr="004D035A">
        <w:rPr>
          <w:lang w:eastAsia="ja-JP"/>
        </w:rPr>
        <w:t>.</w:t>
      </w:r>
      <w:r w:rsidR="00487AB2" w:rsidRPr="004D035A">
        <w:rPr>
          <w:lang w:eastAsia="ja-JP"/>
        </w:rPr>
        <w:t xml:space="preserve"> </w:t>
      </w:r>
      <w:r w:rsidR="00100D9F" w:rsidRPr="00622EEC">
        <w:rPr>
          <w:lang w:eastAsia="ja-JP"/>
        </w:rPr>
        <w:fldChar w:fldCharType="begin"/>
      </w:r>
      <w:r w:rsidR="00100D9F" w:rsidRPr="004D035A">
        <w:rPr>
          <w:lang w:eastAsia="ja-JP"/>
        </w:rPr>
        <w:instrText xml:space="preserve"> REF _Ref428699675 \h </w:instrText>
      </w:r>
      <w:r w:rsidR="00100D9F" w:rsidRPr="00622EEC">
        <w:rPr>
          <w:lang w:eastAsia="ja-JP"/>
        </w:rPr>
      </w:r>
      <w:r w:rsidR="00100D9F" w:rsidRPr="00622EEC">
        <w:rPr>
          <w:lang w:eastAsia="ja-JP"/>
        </w:rPr>
        <w:fldChar w:fldCharType="separate"/>
      </w:r>
      <w:r w:rsidR="009116E6" w:rsidRPr="004D035A">
        <w:t xml:space="preserve">Table </w:t>
      </w:r>
      <w:r w:rsidR="009116E6">
        <w:rPr>
          <w:noProof/>
        </w:rPr>
        <w:t>4</w:t>
      </w:r>
      <w:r w:rsidR="00100D9F" w:rsidRPr="00622EEC">
        <w:rPr>
          <w:lang w:eastAsia="ja-JP"/>
        </w:rPr>
        <w:fldChar w:fldCharType="end"/>
      </w:r>
      <w:r w:rsidR="00100D9F" w:rsidRPr="00622EEC">
        <w:rPr>
          <w:lang w:eastAsia="ja-JP"/>
        </w:rPr>
        <w:t xml:space="preserve"> shows the mobile service providers that were identified in the data collection stages and the mobile network</w:t>
      </w:r>
      <w:r w:rsidR="00100D9F" w:rsidRPr="004D035A">
        <w:rPr>
          <w:lang w:eastAsia="ja-JP"/>
        </w:rPr>
        <w:t>(s) they use.</w:t>
      </w:r>
      <w:r w:rsidR="00100D9F" w:rsidRPr="00622EEC">
        <w:rPr>
          <w:rStyle w:val="FootnoteReference"/>
          <w:lang w:eastAsia="ja-JP"/>
        </w:rPr>
        <w:footnoteReference w:id="72"/>
      </w:r>
    </w:p>
    <w:p w14:paraId="73AD4DE0" w14:textId="77777777" w:rsidR="005412D1" w:rsidRPr="004D035A" w:rsidRDefault="005412D1" w:rsidP="006C429F">
      <w:pPr>
        <w:pStyle w:val="Caption"/>
        <w:keepNext/>
        <w:jc w:val="center"/>
        <w:rPr>
          <w:noProof/>
        </w:rPr>
      </w:pPr>
      <w:bookmarkStart w:id="42" w:name="_Ref428699675"/>
      <w:bookmarkStart w:id="43" w:name="_Ref428699672"/>
      <w:bookmarkStart w:id="44" w:name="_Toc441143594"/>
      <w:r w:rsidRPr="004D035A">
        <w:lastRenderedPageBreak/>
        <w:t xml:space="preserve">Table </w:t>
      </w:r>
      <w:r>
        <w:fldChar w:fldCharType="begin"/>
      </w:r>
      <w:r>
        <w:instrText xml:space="preserve"> SEQ Table \* ARABIC </w:instrText>
      </w:r>
      <w:r>
        <w:fldChar w:fldCharType="separate"/>
      </w:r>
      <w:r w:rsidR="009116E6">
        <w:rPr>
          <w:noProof/>
        </w:rPr>
        <w:t>4</w:t>
      </w:r>
      <w:r>
        <w:rPr>
          <w:noProof/>
        </w:rPr>
        <w:fldChar w:fldCharType="end"/>
      </w:r>
      <w:bookmarkEnd w:id="42"/>
      <w:r w:rsidRPr="004D035A">
        <w:t xml:space="preserve"> - Mobile service providers and network </w:t>
      </w:r>
      <w:r w:rsidRPr="004D035A">
        <w:rPr>
          <w:noProof/>
        </w:rPr>
        <w:t>they use</w:t>
      </w:r>
      <w:bookmarkEnd w:id="43"/>
      <w:bookmarkEnd w:id="44"/>
    </w:p>
    <w:tbl>
      <w:tblPr>
        <w:tblStyle w:val="GridTable4-Accent11"/>
        <w:tblW w:w="0" w:type="auto"/>
        <w:tblLook w:val="04A0" w:firstRow="1" w:lastRow="0" w:firstColumn="1" w:lastColumn="0" w:noHBand="0" w:noVBand="1"/>
        <w:tblCaption w:val="Table 4 - Mobile service providers and network they use"/>
      </w:tblPr>
      <w:tblGrid>
        <w:gridCol w:w="3005"/>
        <w:gridCol w:w="3005"/>
        <w:gridCol w:w="3006"/>
      </w:tblGrid>
      <w:tr w:rsidR="00804F24" w:rsidRPr="004D035A" w14:paraId="4A743405" w14:textId="77777777" w:rsidTr="004D03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35900DB3" w14:textId="35AB64F1" w:rsidR="00804F24" w:rsidRPr="004D035A" w:rsidRDefault="00804F24" w:rsidP="006C429F">
            <w:pPr>
              <w:keepNext/>
              <w:spacing w:after="0" w:line="240" w:lineRule="auto"/>
              <w:rPr>
                <w:lang w:eastAsia="ja-JP"/>
              </w:rPr>
            </w:pPr>
            <w:r w:rsidRPr="004D035A">
              <w:rPr>
                <w:lang w:eastAsia="ja-JP"/>
              </w:rPr>
              <w:t>Optus</w:t>
            </w:r>
            <w:r w:rsidR="00F416F0" w:rsidRPr="004D035A">
              <w:rPr>
                <w:lang w:eastAsia="ja-JP"/>
              </w:rPr>
              <w:t xml:space="preserve"> Network</w:t>
            </w:r>
          </w:p>
        </w:tc>
        <w:tc>
          <w:tcPr>
            <w:tcW w:w="3005" w:type="dxa"/>
          </w:tcPr>
          <w:p w14:paraId="726A5F1F" w14:textId="09F2019F" w:rsidR="00804F24" w:rsidRPr="004D035A" w:rsidRDefault="00804F24" w:rsidP="006C429F">
            <w:pPr>
              <w:keepNext/>
              <w:spacing w:after="0" w:line="240" w:lineRule="auto"/>
              <w:cnfStyle w:val="100000000000" w:firstRow="1" w:lastRow="0" w:firstColumn="0" w:lastColumn="0" w:oddVBand="0" w:evenVBand="0" w:oddHBand="0" w:evenHBand="0" w:firstRowFirstColumn="0" w:firstRowLastColumn="0" w:lastRowFirstColumn="0" w:lastRowLastColumn="0"/>
              <w:rPr>
                <w:lang w:eastAsia="ja-JP"/>
              </w:rPr>
            </w:pPr>
            <w:r w:rsidRPr="004D035A">
              <w:rPr>
                <w:lang w:eastAsia="ja-JP"/>
              </w:rPr>
              <w:t>Telstra</w:t>
            </w:r>
            <w:r w:rsidR="00F416F0" w:rsidRPr="004D035A">
              <w:rPr>
                <w:lang w:eastAsia="ja-JP"/>
              </w:rPr>
              <w:t xml:space="preserve"> Network</w:t>
            </w:r>
          </w:p>
        </w:tc>
        <w:tc>
          <w:tcPr>
            <w:tcW w:w="3006" w:type="dxa"/>
          </w:tcPr>
          <w:p w14:paraId="75D012F5" w14:textId="2434F8C5" w:rsidR="00804F24" w:rsidRPr="004D035A" w:rsidRDefault="00804F24" w:rsidP="006C429F">
            <w:pPr>
              <w:keepNext/>
              <w:spacing w:after="0" w:line="240" w:lineRule="auto"/>
              <w:cnfStyle w:val="100000000000" w:firstRow="1" w:lastRow="0" w:firstColumn="0" w:lastColumn="0" w:oddVBand="0" w:evenVBand="0" w:oddHBand="0" w:evenHBand="0" w:firstRowFirstColumn="0" w:firstRowLastColumn="0" w:lastRowFirstColumn="0" w:lastRowLastColumn="0"/>
              <w:rPr>
                <w:lang w:eastAsia="ja-JP"/>
              </w:rPr>
            </w:pPr>
            <w:r w:rsidRPr="004D035A">
              <w:rPr>
                <w:lang w:eastAsia="ja-JP"/>
              </w:rPr>
              <w:t>Vodafone</w:t>
            </w:r>
            <w:r w:rsidR="00F416F0" w:rsidRPr="004D035A">
              <w:rPr>
                <w:lang w:eastAsia="ja-JP"/>
              </w:rPr>
              <w:t xml:space="preserve"> Network</w:t>
            </w:r>
          </w:p>
        </w:tc>
      </w:tr>
      <w:tr w:rsidR="00804F24" w:rsidRPr="004D035A" w14:paraId="5D521D4D" w14:textId="77777777" w:rsidTr="004D0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47AAA5C2" w14:textId="368C07EC" w:rsidR="00BA023D" w:rsidRPr="00D26189" w:rsidRDefault="00BA023D" w:rsidP="006C429F">
            <w:pPr>
              <w:keepNext/>
              <w:spacing w:after="0" w:line="240" w:lineRule="auto"/>
              <w:rPr>
                <w:rFonts w:asciiTheme="minorHAnsi" w:hAnsiTheme="minorHAnsi"/>
                <w:sz w:val="20"/>
                <w:lang w:eastAsia="ja-JP"/>
              </w:rPr>
            </w:pPr>
            <w:r w:rsidRPr="00D26189">
              <w:rPr>
                <w:rFonts w:asciiTheme="minorHAnsi" w:hAnsiTheme="minorHAnsi"/>
                <w:sz w:val="20"/>
                <w:lang w:eastAsia="ja-JP"/>
              </w:rPr>
              <w:t xml:space="preserve">ABLE NET </w:t>
            </w:r>
            <w:r w:rsidRPr="009554A0">
              <w:rPr>
                <w:rFonts w:asciiTheme="minorHAnsi" w:hAnsiTheme="minorHAnsi"/>
                <w:b w:val="0"/>
                <w:sz w:val="20"/>
                <w:lang w:eastAsia="ja-JP"/>
              </w:rPr>
              <w:t>(added 2015)</w:t>
            </w:r>
          </w:p>
          <w:p w14:paraId="78A5EF4C" w14:textId="77777777" w:rsidR="00BA023D" w:rsidRPr="00D26189" w:rsidRDefault="00BA023D" w:rsidP="006C429F">
            <w:pPr>
              <w:keepNext/>
              <w:spacing w:after="0" w:line="240" w:lineRule="auto"/>
              <w:rPr>
                <w:rFonts w:asciiTheme="minorHAnsi" w:hAnsiTheme="minorHAnsi"/>
                <w:sz w:val="20"/>
                <w:lang w:eastAsia="ja-JP"/>
              </w:rPr>
            </w:pPr>
            <w:r w:rsidRPr="00D26189">
              <w:rPr>
                <w:rFonts w:asciiTheme="minorHAnsi" w:hAnsiTheme="minorHAnsi"/>
                <w:sz w:val="20"/>
                <w:lang w:eastAsia="ja-JP"/>
              </w:rPr>
              <w:t xml:space="preserve">ACN </w:t>
            </w:r>
          </w:p>
          <w:p w14:paraId="10DA1F10" w14:textId="77777777" w:rsidR="00BA023D" w:rsidRPr="00D26189" w:rsidRDefault="00BA023D" w:rsidP="006C429F">
            <w:pPr>
              <w:keepNext/>
              <w:spacing w:after="0" w:line="240" w:lineRule="auto"/>
              <w:rPr>
                <w:rFonts w:asciiTheme="minorHAnsi" w:hAnsiTheme="minorHAnsi"/>
                <w:sz w:val="20"/>
                <w:lang w:eastAsia="ja-JP"/>
              </w:rPr>
            </w:pPr>
            <w:r w:rsidRPr="00D26189">
              <w:rPr>
                <w:rFonts w:asciiTheme="minorHAnsi" w:hAnsiTheme="minorHAnsi"/>
                <w:sz w:val="20"/>
                <w:lang w:eastAsia="ja-JP"/>
              </w:rPr>
              <w:t>Adam Internet</w:t>
            </w:r>
          </w:p>
          <w:p w14:paraId="1AE66462" w14:textId="77777777" w:rsidR="00BA023D" w:rsidRPr="00D26189" w:rsidRDefault="00BA023D" w:rsidP="006C429F">
            <w:pPr>
              <w:keepNext/>
              <w:spacing w:after="0" w:line="240" w:lineRule="auto"/>
              <w:rPr>
                <w:rFonts w:asciiTheme="minorHAnsi" w:hAnsiTheme="minorHAnsi"/>
                <w:sz w:val="20"/>
                <w:lang w:eastAsia="ja-JP"/>
              </w:rPr>
            </w:pPr>
            <w:r w:rsidRPr="00D26189">
              <w:rPr>
                <w:rFonts w:asciiTheme="minorHAnsi" w:hAnsiTheme="minorHAnsi"/>
                <w:sz w:val="20"/>
                <w:lang w:eastAsia="ja-JP"/>
              </w:rPr>
              <w:t xml:space="preserve">amaysim </w:t>
            </w:r>
          </w:p>
          <w:p w14:paraId="13A5C697" w14:textId="2BABA173" w:rsidR="00BA023D" w:rsidRPr="00D26189" w:rsidRDefault="00BA023D" w:rsidP="006C429F">
            <w:pPr>
              <w:keepNext/>
              <w:spacing w:after="0" w:line="240" w:lineRule="auto"/>
              <w:rPr>
                <w:rFonts w:asciiTheme="minorHAnsi" w:hAnsiTheme="minorHAnsi"/>
                <w:sz w:val="20"/>
                <w:lang w:eastAsia="ja-JP"/>
              </w:rPr>
            </w:pPr>
            <w:r w:rsidRPr="00D26189">
              <w:rPr>
                <w:rFonts w:asciiTheme="minorHAnsi" w:hAnsiTheme="minorHAnsi"/>
                <w:sz w:val="20"/>
                <w:lang w:eastAsia="ja-JP"/>
              </w:rPr>
              <w:t xml:space="preserve">Bendigo Bank </w:t>
            </w:r>
            <w:r w:rsidR="00D306F0">
              <w:rPr>
                <w:rFonts w:asciiTheme="minorHAnsi" w:hAnsiTheme="minorHAnsi"/>
                <w:sz w:val="20"/>
                <w:lang w:eastAsia="ja-JP"/>
              </w:rPr>
              <w:t>t</w:t>
            </w:r>
            <w:r w:rsidRPr="00D26189">
              <w:rPr>
                <w:rFonts w:asciiTheme="minorHAnsi" w:hAnsiTheme="minorHAnsi"/>
                <w:sz w:val="20"/>
                <w:lang w:eastAsia="ja-JP"/>
              </w:rPr>
              <w:t>elco</w:t>
            </w:r>
          </w:p>
          <w:p w14:paraId="59C0512A" w14:textId="77777777" w:rsidR="00BA023D" w:rsidRPr="00D26189" w:rsidRDefault="00BA023D" w:rsidP="006C429F">
            <w:pPr>
              <w:keepNext/>
              <w:spacing w:after="0" w:line="240" w:lineRule="auto"/>
              <w:rPr>
                <w:rFonts w:asciiTheme="minorHAnsi" w:hAnsiTheme="minorHAnsi"/>
                <w:sz w:val="20"/>
                <w:lang w:eastAsia="ja-JP"/>
              </w:rPr>
            </w:pPr>
            <w:r w:rsidRPr="00D26189">
              <w:rPr>
                <w:rFonts w:asciiTheme="minorHAnsi" w:hAnsiTheme="minorHAnsi"/>
                <w:sz w:val="20"/>
                <w:lang w:eastAsia="ja-JP"/>
              </w:rPr>
              <w:t>ClubTelco</w:t>
            </w:r>
          </w:p>
          <w:p w14:paraId="41F6AEF2" w14:textId="77777777" w:rsidR="00BA023D" w:rsidRPr="00D26189" w:rsidRDefault="00BA023D" w:rsidP="006C429F">
            <w:pPr>
              <w:keepNext/>
              <w:spacing w:after="0" w:line="240" w:lineRule="auto"/>
              <w:rPr>
                <w:rFonts w:asciiTheme="minorHAnsi" w:hAnsiTheme="minorHAnsi"/>
                <w:sz w:val="20"/>
                <w:lang w:eastAsia="ja-JP"/>
              </w:rPr>
            </w:pPr>
            <w:r w:rsidRPr="00D26189">
              <w:rPr>
                <w:rFonts w:asciiTheme="minorHAnsi" w:hAnsiTheme="minorHAnsi"/>
                <w:sz w:val="20"/>
                <w:lang w:eastAsia="ja-JP"/>
              </w:rPr>
              <w:t>Commander</w:t>
            </w:r>
          </w:p>
          <w:p w14:paraId="2FA248F7" w14:textId="77777777" w:rsidR="00BA023D" w:rsidRPr="00D26189" w:rsidRDefault="00BA023D" w:rsidP="006C429F">
            <w:pPr>
              <w:keepNext/>
              <w:spacing w:after="0" w:line="240" w:lineRule="auto"/>
              <w:rPr>
                <w:rFonts w:asciiTheme="minorHAnsi" w:hAnsiTheme="minorHAnsi"/>
                <w:sz w:val="20"/>
                <w:lang w:eastAsia="ja-JP"/>
              </w:rPr>
            </w:pPr>
            <w:r w:rsidRPr="00D26189">
              <w:rPr>
                <w:rFonts w:asciiTheme="minorHAnsi" w:hAnsiTheme="minorHAnsi"/>
                <w:sz w:val="20"/>
                <w:lang w:eastAsia="ja-JP"/>
              </w:rPr>
              <w:t>Community Telco</w:t>
            </w:r>
          </w:p>
          <w:p w14:paraId="7FD5F768" w14:textId="77777777" w:rsidR="00BA023D" w:rsidRPr="00D26189" w:rsidRDefault="00BA023D" w:rsidP="006C429F">
            <w:pPr>
              <w:keepNext/>
              <w:spacing w:after="0" w:line="240" w:lineRule="auto"/>
              <w:rPr>
                <w:rFonts w:asciiTheme="minorHAnsi" w:hAnsiTheme="minorHAnsi"/>
                <w:sz w:val="20"/>
                <w:lang w:eastAsia="ja-JP"/>
              </w:rPr>
            </w:pPr>
            <w:r w:rsidRPr="00D26189">
              <w:rPr>
                <w:rFonts w:asciiTheme="minorHAnsi" w:hAnsiTheme="minorHAnsi"/>
                <w:sz w:val="20"/>
                <w:lang w:eastAsia="ja-JP"/>
              </w:rPr>
              <w:t>Dodo</w:t>
            </w:r>
          </w:p>
          <w:p w14:paraId="4DED7F76" w14:textId="3518AF8B" w:rsidR="00BA023D" w:rsidRPr="009554A0" w:rsidRDefault="00BA023D" w:rsidP="006C429F">
            <w:pPr>
              <w:keepNext/>
              <w:spacing w:after="0" w:line="240" w:lineRule="auto"/>
              <w:rPr>
                <w:rFonts w:asciiTheme="minorHAnsi" w:hAnsiTheme="minorHAnsi"/>
                <w:b w:val="0"/>
                <w:sz w:val="20"/>
                <w:lang w:eastAsia="ja-JP"/>
              </w:rPr>
            </w:pPr>
            <w:r w:rsidRPr="00D26189">
              <w:rPr>
                <w:rFonts w:asciiTheme="minorHAnsi" w:hAnsiTheme="minorHAnsi"/>
                <w:sz w:val="20"/>
                <w:lang w:eastAsia="ja-JP"/>
              </w:rPr>
              <w:t xml:space="preserve">engin </w:t>
            </w:r>
            <w:r w:rsidRPr="009554A0">
              <w:rPr>
                <w:rFonts w:asciiTheme="minorHAnsi" w:hAnsiTheme="minorHAnsi"/>
                <w:b w:val="0"/>
                <w:sz w:val="20"/>
                <w:lang w:eastAsia="ja-JP"/>
              </w:rPr>
              <w:t>(added 2015)</w:t>
            </w:r>
          </w:p>
          <w:p w14:paraId="4E813C27" w14:textId="4716B8B9" w:rsidR="00BA023D" w:rsidRPr="00D26189" w:rsidRDefault="00D306F0" w:rsidP="006C429F">
            <w:pPr>
              <w:keepNext/>
              <w:spacing w:after="0" w:line="240" w:lineRule="auto"/>
              <w:rPr>
                <w:rFonts w:asciiTheme="minorHAnsi" w:hAnsiTheme="minorHAnsi"/>
                <w:sz w:val="20"/>
                <w:lang w:eastAsia="ja-JP"/>
              </w:rPr>
            </w:pPr>
            <w:r>
              <w:rPr>
                <w:rFonts w:asciiTheme="minorHAnsi" w:hAnsiTheme="minorHAnsi"/>
                <w:sz w:val="20"/>
                <w:lang w:eastAsia="ja-JP"/>
              </w:rPr>
              <w:t>E.T</w:t>
            </w:r>
            <w:r w:rsidR="00BA023D" w:rsidRPr="00D26189">
              <w:rPr>
                <w:rFonts w:asciiTheme="minorHAnsi" w:hAnsiTheme="minorHAnsi"/>
                <w:sz w:val="20"/>
                <w:lang w:eastAsia="ja-JP"/>
              </w:rPr>
              <w:t>el</w:t>
            </w:r>
          </w:p>
          <w:p w14:paraId="4EED893F" w14:textId="2A358430" w:rsidR="00BA023D" w:rsidRPr="00D26189" w:rsidRDefault="005E26E6" w:rsidP="006C429F">
            <w:pPr>
              <w:keepNext/>
              <w:spacing w:after="0" w:line="240" w:lineRule="auto"/>
              <w:rPr>
                <w:rFonts w:asciiTheme="minorHAnsi" w:hAnsiTheme="minorHAnsi"/>
                <w:sz w:val="20"/>
                <w:lang w:eastAsia="ja-JP"/>
              </w:rPr>
            </w:pPr>
            <w:r>
              <w:rPr>
                <w:rFonts w:asciiTheme="minorHAnsi" w:hAnsiTheme="minorHAnsi"/>
                <w:sz w:val="20"/>
                <w:lang w:eastAsia="ja-JP"/>
              </w:rPr>
              <w:t>E</w:t>
            </w:r>
            <w:r w:rsidR="00BA023D" w:rsidRPr="00D26189">
              <w:rPr>
                <w:rFonts w:asciiTheme="minorHAnsi" w:hAnsiTheme="minorHAnsi"/>
                <w:sz w:val="20"/>
                <w:lang w:eastAsia="ja-JP"/>
              </w:rPr>
              <w:t>xetel</w:t>
            </w:r>
          </w:p>
          <w:p w14:paraId="2D236874" w14:textId="59E1C436" w:rsidR="00BA023D" w:rsidRPr="00D26189" w:rsidRDefault="005E26E6" w:rsidP="006C429F">
            <w:pPr>
              <w:keepNext/>
              <w:spacing w:after="0" w:line="240" w:lineRule="auto"/>
              <w:rPr>
                <w:rFonts w:asciiTheme="minorHAnsi" w:hAnsiTheme="minorHAnsi"/>
                <w:sz w:val="20"/>
                <w:lang w:eastAsia="ja-JP"/>
              </w:rPr>
            </w:pPr>
            <w:r>
              <w:rPr>
                <w:rFonts w:asciiTheme="minorHAnsi" w:hAnsiTheme="minorHAnsi"/>
                <w:sz w:val="20"/>
                <w:lang w:eastAsia="ja-JP"/>
              </w:rPr>
              <w:t>IF</w:t>
            </w:r>
            <w:r w:rsidR="00BA023D" w:rsidRPr="00D26189">
              <w:rPr>
                <w:rFonts w:asciiTheme="minorHAnsi" w:hAnsiTheme="minorHAnsi"/>
                <w:sz w:val="20"/>
                <w:lang w:eastAsia="ja-JP"/>
              </w:rPr>
              <w:t xml:space="preserve"> Telecom </w:t>
            </w:r>
            <w:r w:rsidR="00BA023D" w:rsidRPr="009554A0">
              <w:rPr>
                <w:rFonts w:asciiTheme="minorHAnsi" w:hAnsiTheme="minorHAnsi"/>
                <w:b w:val="0"/>
                <w:sz w:val="20"/>
                <w:lang w:eastAsia="ja-JP"/>
              </w:rPr>
              <w:t>(added 2015)</w:t>
            </w:r>
          </w:p>
          <w:p w14:paraId="09B71101" w14:textId="77777777" w:rsidR="00BA023D" w:rsidRPr="00D26189" w:rsidRDefault="00BA023D" w:rsidP="006C429F">
            <w:pPr>
              <w:keepNext/>
              <w:spacing w:after="0" w:line="240" w:lineRule="auto"/>
              <w:rPr>
                <w:rFonts w:asciiTheme="minorHAnsi" w:hAnsiTheme="minorHAnsi"/>
                <w:sz w:val="20"/>
                <w:lang w:eastAsia="ja-JP"/>
              </w:rPr>
            </w:pPr>
            <w:r w:rsidRPr="00D26189">
              <w:rPr>
                <w:rFonts w:asciiTheme="minorHAnsi" w:hAnsiTheme="minorHAnsi"/>
                <w:sz w:val="20"/>
                <w:lang w:eastAsia="ja-JP"/>
              </w:rPr>
              <w:t>iiNet</w:t>
            </w:r>
          </w:p>
          <w:p w14:paraId="4F14020B" w14:textId="77777777" w:rsidR="00BA023D" w:rsidRPr="00D26189" w:rsidRDefault="00BA023D" w:rsidP="006C429F">
            <w:pPr>
              <w:keepNext/>
              <w:spacing w:after="0" w:line="240" w:lineRule="auto"/>
              <w:rPr>
                <w:rFonts w:asciiTheme="minorHAnsi" w:hAnsiTheme="minorHAnsi"/>
                <w:sz w:val="20"/>
                <w:lang w:eastAsia="ja-JP"/>
              </w:rPr>
            </w:pPr>
            <w:r w:rsidRPr="00D26189">
              <w:rPr>
                <w:rFonts w:asciiTheme="minorHAnsi" w:hAnsiTheme="minorHAnsi"/>
                <w:sz w:val="20"/>
                <w:lang w:eastAsia="ja-JP"/>
              </w:rPr>
              <w:t>Internode</w:t>
            </w:r>
          </w:p>
          <w:p w14:paraId="4D9F400E" w14:textId="77777777" w:rsidR="00BA023D" w:rsidRPr="00D26189" w:rsidRDefault="00BA023D" w:rsidP="006C429F">
            <w:pPr>
              <w:keepNext/>
              <w:spacing w:after="0" w:line="240" w:lineRule="auto"/>
              <w:rPr>
                <w:rFonts w:asciiTheme="minorHAnsi" w:hAnsiTheme="minorHAnsi"/>
                <w:sz w:val="20"/>
                <w:lang w:eastAsia="ja-JP"/>
              </w:rPr>
            </w:pPr>
            <w:r w:rsidRPr="00D26189">
              <w:rPr>
                <w:rFonts w:asciiTheme="minorHAnsi" w:hAnsiTheme="minorHAnsi"/>
                <w:sz w:val="20"/>
                <w:lang w:eastAsia="ja-JP"/>
              </w:rPr>
              <w:t>iPrimus</w:t>
            </w:r>
          </w:p>
          <w:p w14:paraId="71692DAD" w14:textId="5A5AFA4A" w:rsidR="00BA023D" w:rsidRPr="00D26189" w:rsidRDefault="005E26E6" w:rsidP="006C429F">
            <w:pPr>
              <w:keepNext/>
              <w:spacing w:after="0" w:line="240" w:lineRule="auto"/>
              <w:rPr>
                <w:rFonts w:asciiTheme="minorHAnsi" w:hAnsiTheme="minorHAnsi"/>
                <w:sz w:val="20"/>
                <w:lang w:eastAsia="ja-JP"/>
              </w:rPr>
            </w:pPr>
            <w:r>
              <w:rPr>
                <w:rFonts w:asciiTheme="minorHAnsi" w:hAnsiTheme="minorHAnsi"/>
                <w:sz w:val="20"/>
                <w:lang w:eastAsia="ja-JP"/>
              </w:rPr>
              <w:t>J</w:t>
            </w:r>
            <w:r w:rsidR="00BA023D" w:rsidRPr="00D26189">
              <w:rPr>
                <w:rFonts w:asciiTheme="minorHAnsi" w:hAnsiTheme="minorHAnsi"/>
                <w:sz w:val="20"/>
                <w:lang w:eastAsia="ja-JP"/>
              </w:rPr>
              <w:t xml:space="preserve">eenee </w:t>
            </w:r>
            <w:r>
              <w:rPr>
                <w:rFonts w:asciiTheme="minorHAnsi" w:hAnsiTheme="minorHAnsi"/>
                <w:sz w:val="20"/>
                <w:lang w:eastAsia="ja-JP"/>
              </w:rPr>
              <w:t>M</w:t>
            </w:r>
            <w:r w:rsidR="00BA023D" w:rsidRPr="00D26189">
              <w:rPr>
                <w:rFonts w:asciiTheme="minorHAnsi" w:hAnsiTheme="minorHAnsi"/>
                <w:sz w:val="20"/>
                <w:lang w:eastAsia="ja-JP"/>
              </w:rPr>
              <w:t>obile</w:t>
            </w:r>
          </w:p>
          <w:p w14:paraId="6B0A48D2" w14:textId="767C1E55" w:rsidR="00BA023D" w:rsidRPr="00D26189" w:rsidRDefault="005E26E6" w:rsidP="006C429F">
            <w:pPr>
              <w:keepNext/>
              <w:spacing w:after="0" w:line="240" w:lineRule="auto"/>
              <w:rPr>
                <w:rFonts w:asciiTheme="minorHAnsi" w:hAnsiTheme="minorHAnsi"/>
                <w:sz w:val="20"/>
                <w:lang w:eastAsia="ja-JP"/>
              </w:rPr>
            </w:pPr>
            <w:r>
              <w:rPr>
                <w:rFonts w:asciiTheme="minorHAnsi" w:hAnsiTheme="minorHAnsi"/>
                <w:sz w:val="20"/>
                <w:lang w:eastAsia="ja-JP"/>
              </w:rPr>
              <w:t>K</w:t>
            </w:r>
            <w:r w:rsidR="00BA023D" w:rsidRPr="00D26189">
              <w:rPr>
                <w:rFonts w:asciiTheme="minorHAnsi" w:hAnsiTheme="minorHAnsi"/>
                <w:sz w:val="20"/>
                <w:lang w:eastAsia="ja-JP"/>
              </w:rPr>
              <w:t xml:space="preserve">iss </w:t>
            </w:r>
            <w:r>
              <w:rPr>
                <w:rFonts w:asciiTheme="minorHAnsi" w:hAnsiTheme="minorHAnsi"/>
                <w:sz w:val="20"/>
                <w:lang w:eastAsia="ja-JP"/>
              </w:rPr>
              <w:t>M</w:t>
            </w:r>
            <w:r w:rsidR="00BA023D" w:rsidRPr="00D26189">
              <w:rPr>
                <w:rFonts w:asciiTheme="minorHAnsi" w:hAnsiTheme="minorHAnsi"/>
                <w:sz w:val="20"/>
                <w:lang w:eastAsia="ja-JP"/>
              </w:rPr>
              <w:t>obile</w:t>
            </w:r>
          </w:p>
          <w:p w14:paraId="04988D9D" w14:textId="77777777" w:rsidR="00BA023D" w:rsidRPr="00D26189" w:rsidRDefault="00BA023D" w:rsidP="006C429F">
            <w:pPr>
              <w:keepNext/>
              <w:spacing w:after="0" w:line="240" w:lineRule="auto"/>
              <w:rPr>
                <w:rFonts w:asciiTheme="minorHAnsi" w:hAnsiTheme="minorHAnsi"/>
                <w:sz w:val="20"/>
                <w:lang w:eastAsia="ja-JP"/>
              </w:rPr>
            </w:pPr>
            <w:r w:rsidRPr="00D26189">
              <w:rPr>
                <w:rFonts w:asciiTheme="minorHAnsi" w:hAnsiTheme="minorHAnsi"/>
                <w:sz w:val="20"/>
                <w:lang w:eastAsia="ja-JP"/>
              </w:rPr>
              <w:t>Live Connected</w:t>
            </w:r>
          </w:p>
          <w:p w14:paraId="6B7D741C" w14:textId="7C5D37F8" w:rsidR="00BA023D" w:rsidRPr="00D26189" w:rsidRDefault="009F5354" w:rsidP="006C429F">
            <w:pPr>
              <w:keepNext/>
              <w:spacing w:after="0" w:line="240" w:lineRule="auto"/>
              <w:rPr>
                <w:rFonts w:asciiTheme="minorHAnsi" w:hAnsiTheme="minorHAnsi"/>
                <w:sz w:val="20"/>
                <w:lang w:eastAsia="ja-JP"/>
              </w:rPr>
            </w:pPr>
            <w:r w:rsidRPr="00D26189">
              <w:rPr>
                <w:rFonts w:asciiTheme="minorHAnsi" w:hAnsiTheme="minorHAnsi"/>
                <w:sz w:val="20"/>
                <w:lang w:eastAsia="ja-JP"/>
              </w:rPr>
              <w:t>ONE</w:t>
            </w:r>
            <w:r w:rsidR="00BA023D" w:rsidRPr="00D26189">
              <w:rPr>
                <w:rFonts w:asciiTheme="minorHAnsi" w:hAnsiTheme="minorHAnsi"/>
                <w:sz w:val="20"/>
                <w:lang w:eastAsia="ja-JP"/>
              </w:rPr>
              <w:t xml:space="preserve">mobile </w:t>
            </w:r>
            <w:r w:rsidR="00BA023D" w:rsidRPr="009554A0">
              <w:rPr>
                <w:rFonts w:asciiTheme="minorHAnsi" w:hAnsiTheme="minorHAnsi"/>
                <w:b w:val="0"/>
                <w:sz w:val="20"/>
                <w:lang w:eastAsia="ja-JP"/>
              </w:rPr>
              <w:t>(removed 2015)</w:t>
            </w:r>
          </w:p>
          <w:p w14:paraId="46DC393A" w14:textId="77777777" w:rsidR="00BA023D" w:rsidRPr="00D26189" w:rsidRDefault="00BA023D" w:rsidP="006C429F">
            <w:pPr>
              <w:keepNext/>
              <w:spacing w:after="0" w:line="240" w:lineRule="auto"/>
              <w:rPr>
                <w:rFonts w:asciiTheme="minorHAnsi" w:hAnsiTheme="minorHAnsi"/>
                <w:sz w:val="20"/>
                <w:lang w:eastAsia="ja-JP"/>
              </w:rPr>
            </w:pPr>
            <w:r w:rsidRPr="00D26189">
              <w:rPr>
                <w:rFonts w:asciiTheme="minorHAnsi" w:hAnsiTheme="minorHAnsi"/>
                <w:sz w:val="20"/>
                <w:lang w:eastAsia="ja-JP"/>
              </w:rPr>
              <w:t>optus</w:t>
            </w:r>
          </w:p>
          <w:p w14:paraId="098C4502" w14:textId="553EA193" w:rsidR="00BA023D" w:rsidRPr="009554A0" w:rsidRDefault="005E26E6" w:rsidP="006C429F">
            <w:pPr>
              <w:keepNext/>
              <w:spacing w:after="0" w:line="240" w:lineRule="auto"/>
              <w:rPr>
                <w:rFonts w:asciiTheme="minorHAnsi" w:hAnsiTheme="minorHAnsi"/>
                <w:b w:val="0"/>
                <w:sz w:val="20"/>
                <w:lang w:eastAsia="ja-JP"/>
              </w:rPr>
            </w:pPr>
            <w:r>
              <w:rPr>
                <w:rFonts w:asciiTheme="minorHAnsi" w:hAnsiTheme="minorHAnsi"/>
                <w:sz w:val="20"/>
                <w:lang w:eastAsia="ja-JP"/>
              </w:rPr>
              <w:t>S</w:t>
            </w:r>
            <w:r w:rsidR="00BA023D" w:rsidRPr="00D26189">
              <w:rPr>
                <w:rFonts w:asciiTheme="minorHAnsi" w:hAnsiTheme="minorHAnsi"/>
                <w:sz w:val="20"/>
                <w:lang w:eastAsia="ja-JP"/>
              </w:rPr>
              <w:t xml:space="preserve">avvytel </w:t>
            </w:r>
            <w:r w:rsidR="00BA023D" w:rsidRPr="009554A0">
              <w:rPr>
                <w:rFonts w:asciiTheme="minorHAnsi" w:hAnsiTheme="minorHAnsi"/>
                <w:b w:val="0"/>
                <w:sz w:val="20"/>
                <w:lang w:eastAsia="ja-JP"/>
              </w:rPr>
              <w:t>(</w:t>
            </w:r>
            <w:r w:rsidR="00FB5C78" w:rsidRPr="009554A0">
              <w:rPr>
                <w:rFonts w:asciiTheme="minorHAnsi" w:hAnsiTheme="minorHAnsi"/>
                <w:b w:val="0"/>
                <w:sz w:val="20"/>
                <w:lang w:eastAsia="ja-JP"/>
              </w:rPr>
              <w:t>removed</w:t>
            </w:r>
            <w:r w:rsidR="00BA023D" w:rsidRPr="009554A0">
              <w:rPr>
                <w:rFonts w:asciiTheme="minorHAnsi" w:hAnsiTheme="minorHAnsi"/>
                <w:b w:val="0"/>
                <w:sz w:val="20"/>
                <w:lang w:eastAsia="ja-JP"/>
              </w:rPr>
              <w:t xml:space="preserve"> 2015)</w:t>
            </w:r>
          </w:p>
          <w:p w14:paraId="65401685" w14:textId="19C3ADAE" w:rsidR="00BA023D" w:rsidRPr="00D26189" w:rsidRDefault="005E26E6" w:rsidP="006C429F">
            <w:pPr>
              <w:keepNext/>
              <w:spacing w:after="0" w:line="240" w:lineRule="auto"/>
              <w:rPr>
                <w:rFonts w:asciiTheme="minorHAnsi" w:hAnsiTheme="minorHAnsi"/>
                <w:sz w:val="20"/>
                <w:lang w:eastAsia="ja-JP"/>
              </w:rPr>
            </w:pPr>
            <w:r>
              <w:rPr>
                <w:rFonts w:asciiTheme="minorHAnsi" w:hAnsiTheme="minorHAnsi"/>
                <w:sz w:val="20"/>
                <w:lang w:eastAsia="ja-JP"/>
              </w:rPr>
              <w:t>S</w:t>
            </w:r>
            <w:r w:rsidR="00BA023D" w:rsidRPr="00D26189">
              <w:rPr>
                <w:rFonts w:asciiTheme="minorHAnsi" w:hAnsiTheme="minorHAnsi"/>
                <w:sz w:val="20"/>
                <w:lang w:eastAsia="ja-JP"/>
              </w:rPr>
              <w:t xml:space="preserve">outhern </w:t>
            </w:r>
            <w:r>
              <w:rPr>
                <w:rFonts w:asciiTheme="minorHAnsi" w:hAnsiTheme="minorHAnsi"/>
                <w:sz w:val="20"/>
                <w:lang w:eastAsia="ja-JP"/>
              </w:rPr>
              <w:t>P</w:t>
            </w:r>
            <w:r w:rsidR="00BA023D" w:rsidRPr="00D26189">
              <w:rPr>
                <w:rFonts w:asciiTheme="minorHAnsi" w:hAnsiTheme="minorHAnsi"/>
                <w:sz w:val="20"/>
                <w:lang w:eastAsia="ja-JP"/>
              </w:rPr>
              <w:t>hone</w:t>
            </w:r>
          </w:p>
          <w:p w14:paraId="66ACE061" w14:textId="5541186D" w:rsidR="00BA023D" w:rsidRPr="00D26189" w:rsidRDefault="005E26E6" w:rsidP="006C429F">
            <w:pPr>
              <w:keepNext/>
              <w:spacing w:after="0" w:line="240" w:lineRule="auto"/>
              <w:rPr>
                <w:rFonts w:asciiTheme="minorHAnsi" w:hAnsiTheme="minorHAnsi"/>
                <w:sz w:val="20"/>
                <w:lang w:eastAsia="ja-JP"/>
              </w:rPr>
            </w:pPr>
            <w:r>
              <w:rPr>
                <w:rFonts w:asciiTheme="minorHAnsi" w:hAnsiTheme="minorHAnsi"/>
                <w:sz w:val="20"/>
                <w:lang w:eastAsia="ja-JP"/>
              </w:rPr>
              <w:t>S</w:t>
            </w:r>
            <w:r w:rsidR="00BA023D" w:rsidRPr="00D26189">
              <w:rPr>
                <w:rFonts w:asciiTheme="minorHAnsi" w:hAnsiTheme="minorHAnsi"/>
                <w:sz w:val="20"/>
                <w:lang w:eastAsia="ja-JP"/>
              </w:rPr>
              <w:t>pin</w:t>
            </w:r>
            <w:r>
              <w:rPr>
                <w:rFonts w:asciiTheme="minorHAnsi" w:hAnsiTheme="minorHAnsi"/>
                <w:sz w:val="20"/>
                <w:lang w:eastAsia="ja-JP"/>
              </w:rPr>
              <w:t>T</w:t>
            </w:r>
            <w:r w:rsidR="00BA023D" w:rsidRPr="00D26189">
              <w:rPr>
                <w:rFonts w:asciiTheme="minorHAnsi" w:hAnsiTheme="minorHAnsi"/>
                <w:sz w:val="20"/>
                <w:lang w:eastAsia="ja-JP"/>
              </w:rPr>
              <w:t>el</w:t>
            </w:r>
          </w:p>
          <w:p w14:paraId="1128D0F1" w14:textId="526E2E12" w:rsidR="00BA023D" w:rsidRPr="00D26189" w:rsidRDefault="005E26E6" w:rsidP="006C429F">
            <w:pPr>
              <w:keepNext/>
              <w:spacing w:after="0" w:line="240" w:lineRule="auto"/>
              <w:rPr>
                <w:rFonts w:asciiTheme="minorHAnsi" w:hAnsiTheme="minorHAnsi"/>
                <w:sz w:val="20"/>
                <w:lang w:eastAsia="ja-JP"/>
              </w:rPr>
            </w:pPr>
            <w:r>
              <w:rPr>
                <w:rFonts w:asciiTheme="minorHAnsi" w:hAnsiTheme="minorHAnsi"/>
                <w:sz w:val="20"/>
                <w:lang w:eastAsia="ja-JP"/>
              </w:rPr>
              <w:t>S</w:t>
            </w:r>
            <w:r w:rsidR="00BA023D" w:rsidRPr="00D26189">
              <w:rPr>
                <w:rFonts w:asciiTheme="minorHAnsi" w:hAnsiTheme="minorHAnsi"/>
                <w:sz w:val="20"/>
                <w:lang w:eastAsia="ja-JP"/>
              </w:rPr>
              <w:t>tar</w:t>
            </w:r>
            <w:r>
              <w:rPr>
                <w:rFonts w:asciiTheme="minorHAnsi" w:hAnsiTheme="minorHAnsi"/>
                <w:sz w:val="20"/>
                <w:lang w:eastAsia="ja-JP"/>
              </w:rPr>
              <w:t>T</w:t>
            </w:r>
            <w:r w:rsidR="00BA023D" w:rsidRPr="00D26189">
              <w:rPr>
                <w:rFonts w:asciiTheme="minorHAnsi" w:hAnsiTheme="minorHAnsi"/>
                <w:sz w:val="20"/>
                <w:lang w:eastAsia="ja-JP"/>
              </w:rPr>
              <w:t>el</w:t>
            </w:r>
          </w:p>
          <w:p w14:paraId="65E47003" w14:textId="1D5FF102" w:rsidR="00BA023D" w:rsidRPr="009554A0" w:rsidRDefault="005E26E6" w:rsidP="006C429F">
            <w:pPr>
              <w:keepNext/>
              <w:spacing w:after="0" w:line="240" w:lineRule="auto"/>
              <w:rPr>
                <w:rFonts w:asciiTheme="minorHAnsi" w:hAnsiTheme="minorHAnsi"/>
                <w:b w:val="0"/>
                <w:sz w:val="20"/>
                <w:lang w:eastAsia="ja-JP"/>
              </w:rPr>
            </w:pPr>
            <w:r>
              <w:rPr>
                <w:rFonts w:asciiTheme="minorHAnsi" w:hAnsiTheme="minorHAnsi"/>
                <w:sz w:val="20"/>
                <w:lang w:eastAsia="ja-JP"/>
              </w:rPr>
              <w:t>T</w:t>
            </w:r>
            <w:r w:rsidR="00BA023D" w:rsidRPr="00D26189">
              <w:rPr>
                <w:rFonts w:asciiTheme="minorHAnsi" w:hAnsiTheme="minorHAnsi"/>
                <w:sz w:val="20"/>
                <w:lang w:eastAsia="ja-JP"/>
              </w:rPr>
              <w:t>elco</w:t>
            </w:r>
            <w:r>
              <w:rPr>
                <w:rFonts w:asciiTheme="minorHAnsi" w:hAnsiTheme="minorHAnsi"/>
                <w:sz w:val="20"/>
                <w:lang w:eastAsia="ja-JP"/>
              </w:rPr>
              <w:t>G</w:t>
            </w:r>
            <w:r w:rsidR="00BA023D" w:rsidRPr="00D26189">
              <w:rPr>
                <w:rFonts w:asciiTheme="minorHAnsi" w:hAnsiTheme="minorHAnsi"/>
                <w:sz w:val="20"/>
                <w:lang w:eastAsia="ja-JP"/>
              </w:rPr>
              <w:t>reen</w:t>
            </w:r>
            <w:r w:rsidR="00BA023D" w:rsidRPr="009554A0">
              <w:rPr>
                <w:rFonts w:asciiTheme="minorHAnsi" w:hAnsiTheme="minorHAnsi"/>
                <w:b w:val="0"/>
                <w:sz w:val="20"/>
                <w:lang w:eastAsia="ja-JP"/>
              </w:rPr>
              <w:t xml:space="preserve"> (</w:t>
            </w:r>
            <w:r w:rsidR="00FB5C78" w:rsidRPr="009554A0">
              <w:rPr>
                <w:rFonts w:asciiTheme="minorHAnsi" w:hAnsiTheme="minorHAnsi"/>
                <w:b w:val="0"/>
                <w:sz w:val="20"/>
                <w:lang w:eastAsia="ja-JP"/>
              </w:rPr>
              <w:t>removed</w:t>
            </w:r>
            <w:r w:rsidR="00BA023D" w:rsidRPr="009554A0">
              <w:rPr>
                <w:rFonts w:asciiTheme="minorHAnsi" w:hAnsiTheme="minorHAnsi"/>
                <w:b w:val="0"/>
                <w:sz w:val="20"/>
                <w:lang w:eastAsia="ja-JP"/>
              </w:rPr>
              <w:t xml:space="preserve"> 2015)</w:t>
            </w:r>
          </w:p>
          <w:p w14:paraId="07AA015A" w14:textId="77777777" w:rsidR="00BA023D" w:rsidRPr="00D26189" w:rsidRDefault="00BA023D" w:rsidP="006C429F">
            <w:pPr>
              <w:keepNext/>
              <w:spacing w:after="0" w:line="240" w:lineRule="auto"/>
              <w:rPr>
                <w:rFonts w:asciiTheme="minorHAnsi" w:hAnsiTheme="minorHAnsi"/>
                <w:sz w:val="20"/>
                <w:lang w:eastAsia="ja-JP"/>
              </w:rPr>
            </w:pPr>
            <w:r w:rsidRPr="00D26189">
              <w:rPr>
                <w:rFonts w:asciiTheme="minorHAnsi" w:hAnsiTheme="minorHAnsi"/>
                <w:sz w:val="20"/>
                <w:lang w:eastAsia="ja-JP"/>
              </w:rPr>
              <w:t>TPG</w:t>
            </w:r>
          </w:p>
          <w:p w14:paraId="59522467" w14:textId="0A1EAC10" w:rsidR="00BA023D" w:rsidRPr="00D26189" w:rsidRDefault="00BA023D" w:rsidP="006C429F">
            <w:pPr>
              <w:keepNext/>
              <w:spacing w:after="0" w:line="240" w:lineRule="auto"/>
              <w:rPr>
                <w:rFonts w:asciiTheme="minorHAnsi" w:hAnsiTheme="minorHAnsi"/>
                <w:sz w:val="20"/>
                <w:lang w:eastAsia="ja-JP"/>
              </w:rPr>
            </w:pPr>
            <w:r w:rsidRPr="00D26189">
              <w:rPr>
                <w:rFonts w:asciiTheme="minorHAnsi" w:hAnsiTheme="minorHAnsi"/>
                <w:sz w:val="20"/>
                <w:lang w:eastAsia="ja-JP"/>
              </w:rPr>
              <w:t xml:space="preserve">Trinity Telecom </w:t>
            </w:r>
            <w:r w:rsidRPr="009554A0">
              <w:rPr>
                <w:rFonts w:asciiTheme="minorHAnsi" w:hAnsiTheme="minorHAnsi"/>
                <w:b w:val="0"/>
                <w:sz w:val="20"/>
                <w:lang w:eastAsia="ja-JP"/>
              </w:rPr>
              <w:t>(added 2015)</w:t>
            </w:r>
          </w:p>
          <w:p w14:paraId="2002A081" w14:textId="748C1DA8" w:rsidR="00BA023D" w:rsidRPr="00D26189" w:rsidRDefault="005E26E6" w:rsidP="006C429F">
            <w:pPr>
              <w:keepNext/>
              <w:spacing w:after="0" w:line="240" w:lineRule="auto"/>
              <w:rPr>
                <w:rFonts w:asciiTheme="minorHAnsi" w:hAnsiTheme="minorHAnsi"/>
                <w:sz w:val="20"/>
                <w:lang w:eastAsia="ja-JP"/>
              </w:rPr>
            </w:pPr>
            <w:r>
              <w:rPr>
                <w:rFonts w:asciiTheme="minorHAnsi" w:hAnsiTheme="minorHAnsi"/>
                <w:sz w:val="20"/>
                <w:lang w:eastAsia="ja-JP"/>
              </w:rPr>
              <w:t>T</w:t>
            </w:r>
            <w:r w:rsidR="00BA023D" w:rsidRPr="00D26189">
              <w:rPr>
                <w:rFonts w:asciiTheme="minorHAnsi" w:hAnsiTheme="minorHAnsi"/>
                <w:sz w:val="20"/>
                <w:lang w:eastAsia="ja-JP"/>
              </w:rPr>
              <w:t>ruphone</w:t>
            </w:r>
          </w:p>
          <w:p w14:paraId="1FD4414B" w14:textId="46FDAC38" w:rsidR="00BA023D" w:rsidRPr="00D26189" w:rsidRDefault="005E26E6" w:rsidP="006C429F">
            <w:pPr>
              <w:keepNext/>
              <w:spacing w:after="0" w:line="240" w:lineRule="auto"/>
              <w:rPr>
                <w:rFonts w:asciiTheme="minorHAnsi" w:hAnsiTheme="minorHAnsi"/>
                <w:sz w:val="20"/>
                <w:lang w:eastAsia="ja-JP"/>
              </w:rPr>
            </w:pPr>
            <w:r>
              <w:rPr>
                <w:rFonts w:asciiTheme="minorHAnsi" w:hAnsiTheme="minorHAnsi"/>
                <w:sz w:val="20"/>
                <w:lang w:eastAsia="ja-JP"/>
              </w:rPr>
              <w:t>V</w:t>
            </w:r>
            <w:r w:rsidR="00BA023D" w:rsidRPr="00D26189">
              <w:rPr>
                <w:rFonts w:asciiTheme="minorHAnsi" w:hAnsiTheme="minorHAnsi"/>
                <w:sz w:val="20"/>
                <w:lang w:eastAsia="ja-JP"/>
              </w:rPr>
              <w:t>aya</w:t>
            </w:r>
          </w:p>
          <w:p w14:paraId="2CD99837" w14:textId="06109AA3" w:rsidR="00BA023D" w:rsidRPr="00D26189" w:rsidRDefault="005E26E6" w:rsidP="006C429F">
            <w:pPr>
              <w:keepNext/>
              <w:spacing w:after="0" w:line="240" w:lineRule="auto"/>
              <w:rPr>
                <w:rFonts w:asciiTheme="minorHAnsi" w:hAnsiTheme="minorHAnsi"/>
                <w:sz w:val="20"/>
                <w:lang w:eastAsia="ja-JP"/>
              </w:rPr>
            </w:pPr>
            <w:r>
              <w:rPr>
                <w:rFonts w:asciiTheme="minorHAnsi" w:hAnsiTheme="minorHAnsi"/>
                <w:sz w:val="20"/>
                <w:lang w:eastAsia="ja-JP"/>
              </w:rPr>
              <w:t>V</w:t>
            </w:r>
            <w:r w:rsidR="00BA023D" w:rsidRPr="00D26189">
              <w:rPr>
                <w:rFonts w:asciiTheme="minorHAnsi" w:hAnsiTheme="minorHAnsi"/>
                <w:sz w:val="20"/>
                <w:lang w:eastAsia="ja-JP"/>
              </w:rPr>
              <w:t xml:space="preserve">irgin </w:t>
            </w:r>
            <w:r>
              <w:rPr>
                <w:rFonts w:asciiTheme="minorHAnsi" w:hAnsiTheme="minorHAnsi"/>
                <w:sz w:val="20"/>
                <w:lang w:eastAsia="ja-JP"/>
              </w:rPr>
              <w:t>M</w:t>
            </w:r>
            <w:r w:rsidR="00BA023D" w:rsidRPr="00D26189">
              <w:rPr>
                <w:rFonts w:asciiTheme="minorHAnsi" w:hAnsiTheme="minorHAnsi"/>
                <w:sz w:val="20"/>
                <w:lang w:eastAsia="ja-JP"/>
              </w:rPr>
              <w:t>obile</w:t>
            </w:r>
          </w:p>
          <w:p w14:paraId="77F9866C" w14:textId="48DF24E2" w:rsidR="00804F24" w:rsidRPr="00D26189" w:rsidRDefault="00BA023D" w:rsidP="006C429F">
            <w:pPr>
              <w:keepNext/>
              <w:spacing w:after="0" w:line="240" w:lineRule="auto"/>
              <w:rPr>
                <w:rFonts w:asciiTheme="minorHAnsi" w:hAnsiTheme="minorHAnsi"/>
                <w:sz w:val="20"/>
                <w:lang w:eastAsia="ja-JP"/>
              </w:rPr>
            </w:pPr>
            <w:r w:rsidRPr="00D26189">
              <w:rPr>
                <w:rFonts w:asciiTheme="minorHAnsi" w:hAnsiTheme="minorHAnsi"/>
                <w:sz w:val="20"/>
                <w:lang w:eastAsia="ja-JP"/>
              </w:rPr>
              <w:t>v</w:t>
            </w:r>
            <w:r w:rsidR="005E26E6">
              <w:rPr>
                <w:rFonts w:asciiTheme="minorHAnsi" w:hAnsiTheme="minorHAnsi"/>
                <w:sz w:val="20"/>
                <w:lang w:eastAsia="ja-JP"/>
              </w:rPr>
              <w:t>T</w:t>
            </w:r>
            <w:r w:rsidRPr="00D26189">
              <w:rPr>
                <w:rFonts w:asciiTheme="minorHAnsi" w:hAnsiTheme="minorHAnsi"/>
                <w:sz w:val="20"/>
                <w:lang w:eastAsia="ja-JP"/>
              </w:rPr>
              <w:t>elecom</w:t>
            </w:r>
          </w:p>
          <w:p w14:paraId="4E0D9661" w14:textId="4D728D1C" w:rsidR="00BA023D" w:rsidRPr="00D26189" w:rsidRDefault="00BA023D" w:rsidP="006C429F">
            <w:pPr>
              <w:keepNext/>
              <w:spacing w:after="0" w:line="240" w:lineRule="auto"/>
              <w:rPr>
                <w:rFonts w:asciiTheme="minorHAnsi" w:hAnsiTheme="minorHAnsi"/>
                <w:sz w:val="20"/>
                <w:lang w:eastAsia="ja-JP"/>
              </w:rPr>
            </w:pPr>
            <w:r w:rsidRPr="00D26189">
              <w:rPr>
                <w:rFonts w:asciiTheme="minorHAnsi" w:hAnsiTheme="minorHAnsi"/>
                <w:sz w:val="20"/>
                <w:lang w:eastAsia="ja-JP"/>
              </w:rPr>
              <w:t>West</w:t>
            </w:r>
            <w:r w:rsidR="005E26E6">
              <w:rPr>
                <w:rFonts w:asciiTheme="minorHAnsi" w:hAnsiTheme="minorHAnsi"/>
                <w:sz w:val="20"/>
                <w:lang w:eastAsia="ja-JP"/>
              </w:rPr>
              <w:t>n</w:t>
            </w:r>
            <w:r w:rsidRPr="00D26189">
              <w:rPr>
                <w:rFonts w:asciiTheme="minorHAnsi" w:hAnsiTheme="minorHAnsi"/>
                <w:sz w:val="20"/>
                <w:lang w:eastAsia="ja-JP"/>
              </w:rPr>
              <w:t xml:space="preserve">et </w:t>
            </w:r>
            <w:r w:rsidRPr="009554A0">
              <w:rPr>
                <w:rFonts w:asciiTheme="minorHAnsi" w:hAnsiTheme="minorHAnsi"/>
                <w:b w:val="0"/>
                <w:sz w:val="20"/>
                <w:lang w:eastAsia="ja-JP"/>
              </w:rPr>
              <w:t>(added 2015)</w:t>
            </w:r>
          </w:p>
          <w:p w14:paraId="66FC76C3" w14:textId="16B19CB3" w:rsidR="00BA023D" w:rsidRPr="00D26189" w:rsidRDefault="00BA023D" w:rsidP="006C429F">
            <w:pPr>
              <w:keepNext/>
              <w:spacing w:after="0" w:line="240" w:lineRule="auto"/>
              <w:rPr>
                <w:rFonts w:asciiTheme="minorHAnsi" w:hAnsiTheme="minorHAnsi"/>
                <w:sz w:val="20"/>
                <w:lang w:eastAsia="ja-JP"/>
              </w:rPr>
            </w:pPr>
            <w:r w:rsidRPr="00D26189">
              <w:rPr>
                <w:rFonts w:asciiTheme="minorHAnsi" w:hAnsiTheme="minorHAnsi"/>
                <w:sz w:val="20"/>
                <w:lang w:eastAsia="ja-JP"/>
              </w:rPr>
              <w:t xml:space="preserve">Yatango </w:t>
            </w:r>
            <w:r w:rsidRPr="009554A0">
              <w:rPr>
                <w:rFonts w:asciiTheme="minorHAnsi" w:hAnsiTheme="minorHAnsi"/>
                <w:b w:val="0"/>
                <w:sz w:val="20"/>
                <w:lang w:eastAsia="ja-JP"/>
              </w:rPr>
              <w:t>(added 2015)</w:t>
            </w:r>
            <w:r w:rsidRPr="00D26189">
              <w:rPr>
                <w:rStyle w:val="FootnoteReference"/>
                <w:rFonts w:asciiTheme="minorHAnsi" w:hAnsiTheme="minorHAnsi"/>
                <w:sz w:val="20"/>
                <w:lang w:eastAsia="ja-JP"/>
              </w:rPr>
              <w:footnoteReference w:id="73"/>
            </w:r>
          </w:p>
        </w:tc>
        <w:tc>
          <w:tcPr>
            <w:tcW w:w="3005" w:type="dxa"/>
          </w:tcPr>
          <w:p w14:paraId="48A4BCD0" w14:textId="77777777" w:rsidR="00BA023D" w:rsidRPr="00D26189" w:rsidRDefault="00BA023D" w:rsidP="006C429F">
            <w:pPr>
              <w:keepN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sz w:val="20"/>
                <w:lang w:eastAsia="ja-JP"/>
              </w:rPr>
            </w:pPr>
            <w:r w:rsidRPr="00D26189">
              <w:rPr>
                <w:rFonts w:asciiTheme="minorHAnsi" w:hAnsiTheme="minorHAnsi"/>
                <w:b/>
                <w:sz w:val="20"/>
                <w:lang w:eastAsia="ja-JP"/>
              </w:rPr>
              <w:t>ALDImobile</w:t>
            </w:r>
          </w:p>
          <w:p w14:paraId="72EC53A6" w14:textId="77777777" w:rsidR="00BA023D" w:rsidRPr="00D26189" w:rsidRDefault="00BA023D" w:rsidP="006C429F">
            <w:pPr>
              <w:keepN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sz w:val="20"/>
                <w:lang w:eastAsia="ja-JP"/>
              </w:rPr>
            </w:pPr>
            <w:r w:rsidRPr="00D26189">
              <w:rPr>
                <w:rFonts w:asciiTheme="minorHAnsi" w:hAnsiTheme="minorHAnsi"/>
                <w:b/>
                <w:sz w:val="20"/>
                <w:lang w:eastAsia="ja-JP"/>
              </w:rPr>
              <w:t>AussieSim</w:t>
            </w:r>
          </w:p>
          <w:p w14:paraId="5DD2856B" w14:textId="6B918067" w:rsidR="00BA023D" w:rsidRPr="00D26189" w:rsidRDefault="00BA023D" w:rsidP="006C429F">
            <w:pPr>
              <w:keepN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sz w:val="20"/>
                <w:lang w:eastAsia="ja-JP"/>
              </w:rPr>
            </w:pPr>
            <w:r w:rsidRPr="00D26189">
              <w:rPr>
                <w:rFonts w:asciiTheme="minorHAnsi" w:hAnsiTheme="minorHAnsi"/>
                <w:b/>
                <w:sz w:val="20"/>
                <w:lang w:eastAsia="ja-JP"/>
              </w:rPr>
              <w:t>B</w:t>
            </w:r>
            <w:r w:rsidR="005E26E6">
              <w:rPr>
                <w:rFonts w:asciiTheme="minorHAnsi" w:hAnsiTheme="minorHAnsi"/>
                <w:b/>
                <w:sz w:val="20"/>
                <w:lang w:eastAsia="ja-JP"/>
              </w:rPr>
              <w:t>EST</w:t>
            </w:r>
            <w:r w:rsidRPr="00D26189">
              <w:rPr>
                <w:rFonts w:asciiTheme="minorHAnsi" w:hAnsiTheme="minorHAnsi"/>
                <w:b/>
                <w:sz w:val="20"/>
                <w:lang w:eastAsia="ja-JP"/>
              </w:rPr>
              <w:t xml:space="preserve"> telecom </w:t>
            </w:r>
            <w:r w:rsidRPr="00D26189">
              <w:rPr>
                <w:rFonts w:asciiTheme="minorHAnsi" w:hAnsiTheme="minorHAnsi"/>
                <w:sz w:val="20"/>
                <w:lang w:eastAsia="ja-JP"/>
              </w:rPr>
              <w:t>(added 2015)</w:t>
            </w:r>
          </w:p>
          <w:p w14:paraId="6F51EA35" w14:textId="21593C92" w:rsidR="00BA023D" w:rsidRPr="00D26189" w:rsidRDefault="00BA023D" w:rsidP="006C429F">
            <w:pPr>
              <w:keepN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sz w:val="20"/>
                <w:lang w:eastAsia="ja-JP"/>
              </w:rPr>
            </w:pPr>
            <w:r w:rsidRPr="00D26189">
              <w:rPr>
                <w:rFonts w:asciiTheme="minorHAnsi" w:hAnsiTheme="minorHAnsi"/>
                <w:b/>
                <w:sz w:val="20"/>
                <w:lang w:eastAsia="ja-JP"/>
              </w:rPr>
              <w:t>Boost</w:t>
            </w:r>
            <w:r w:rsidR="00D306F0">
              <w:rPr>
                <w:rFonts w:asciiTheme="minorHAnsi" w:hAnsiTheme="minorHAnsi"/>
                <w:b/>
                <w:sz w:val="20"/>
                <w:lang w:eastAsia="ja-JP"/>
              </w:rPr>
              <w:t xml:space="preserve"> Mobile</w:t>
            </w:r>
          </w:p>
          <w:p w14:paraId="3492EA77" w14:textId="6F31AD00" w:rsidR="00BA023D" w:rsidRPr="00D26189" w:rsidRDefault="00BA023D" w:rsidP="006C429F">
            <w:pPr>
              <w:keepN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sz w:val="20"/>
                <w:lang w:eastAsia="ja-JP"/>
              </w:rPr>
            </w:pPr>
            <w:r w:rsidRPr="00D26189">
              <w:rPr>
                <w:rFonts w:asciiTheme="minorHAnsi" w:hAnsiTheme="minorHAnsi"/>
                <w:b/>
                <w:sz w:val="20"/>
                <w:lang w:eastAsia="ja-JP"/>
              </w:rPr>
              <w:t>C</w:t>
            </w:r>
            <w:r w:rsidR="005E26E6">
              <w:rPr>
                <w:rFonts w:asciiTheme="minorHAnsi" w:hAnsiTheme="minorHAnsi"/>
                <w:b/>
                <w:sz w:val="20"/>
                <w:lang w:eastAsia="ja-JP"/>
              </w:rPr>
              <w:t>M</w:t>
            </w:r>
            <w:r w:rsidRPr="00D26189">
              <w:rPr>
                <w:rFonts w:asciiTheme="minorHAnsi" w:hAnsiTheme="minorHAnsi"/>
                <w:b/>
                <w:sz w:val="20"/>
                <w:lang w:eastAsia="ja-JP"/>
              </w:rPr>
              <w:t>obile</w:t>
            </w:r>
          </w:p>
          <w:p w14:paraId="70970263" w14:textId="5C68AC86" w:rsidR="00BA023D" w:rsidRPr="00D26189" w:rsidRDefault="005E26E6" w:rsidP="006C429F">
            <w:pPr>
              <w:keepN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sz w:val="20"/>
                <w:lang w:eastAsia="ja-JP"/>
              </w:rPr>
            </w:pPr>
            <w:r>
              <w:rPr>
                <w:rFonts w:asciiTheme="minorHAnsi" w:hAnsiTheme="minorHAnsi"/>
                <w:b/>
                <w:sz w:val="20"/>
                <w:lang w:eastAsia="ja-JP"/>
              </w:rPr>
              <w:t>C</w:t>
            </w:r>
            <w:r w:rsidR="00BA023D" w:rsidRPr="00D26189">
              <w:rPr>
                <w:rFonts w:asciiTheme="minorHAnsi" w:hAnsiTheme="minorHAnsi"/>
                <w:b/>
                <w:sz w:val="20"/>
                <w:lang w:eastAsia="ja-JP"/>
              </w:rPr>
              <w:t>o</w:t>
            </w:r>
            <w:r>
              <w:rPr>
                <w:rFonts w:asciiTheme="minorHAnsi" w:hAnsiTheme="minorHAnsi"/>
                <w:b/>
                <w:sz w:val="20"/>
                <w:lang w:eastAsia="ja-JP"/>
              </w:rPr>
              <w:t>M</w:t>
            </w:r>
            <w:r w:rsidR="00BA023D" w:rsidRPr="00D26189">
              <w:rPr>
                <w:rFonts w:asciiTheme="minorHAnsi" w:hAnsiTheme="minorHAnsi"/>
                <w:b/>
                <w:sz w:val="20"/>
                <w:lang w:eastAsia="ja-JP"/>
              </w:rPr>
              <w:t>obile</w:t>
            </w:r>
          </w:p>
          <w:p w14:paraId="0339B0C6" w14:textId="2AA1F9E2" w:rsidR="00BA023D" w:rsidRPr="00D26189" w:rsidRDefault="005E26E6" w:rsidP="006C429F">
            <w:pPr>
              <w:keepN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eastAsia="ja-JP"/>
              </w:rPr>
            </w:pPr>
            <w:r>
              <w:rPr>
                <w:rFonts w:asciiTheme="minorHAnsi" w:hAnsiTheme="minorHAnsi"/>
                <w:b/>
                <w:sz w:val="20"/>
                <w:lang w:eastAsia="ja-JP"/>
              </w:rPr>
              <w:t>C</w:t>
            </w:r>
            <w:r w:rsidR="00BA023D" w:rsidRPr="00D26189">
              <w:rPr>
                <w:rFonts w:asciiTheme="minorHAnsi" w:hAnsiTheme="minorHAnsi"/>
                <w:b/>
                <w:sz w:val="20"/>
                <w:lang w:eastAsia="ja-JP"/>
              </w:rPr>
              <w:t>ybertel</w:t>
            </w:r>
            <w:r>
              <w:rPr>
                <w:rFonts w:asciiTheme="minorHAnsi" w:hAnsiTheme="minorHAnsi"/>
                <w:b/>
                <w:sz w:val="20"/>
                <w:lang w:eastAsia="ja-JP"/>
              </w:rPr>
              <w:t xml:space="preserve"> Telecom</w:t>
            </w:r>
            <w:r w:rsidR="00BA023D" w:rsidRPr="00D26189">
              <w:rPr>
                <w:rFonts w:asciiTheme="minorHAnsi" w:hAnsiTheme="minorHAnsi"/>
                <w:b/>
                <w:sz w:val="20"/>
                <w:lang w:eastAsia="ja-JP"/>
              </w:rPr>
              <w:t xml:space="preserve"> </w:t>
            </w:r>
            <w:r w:rsidR="00BA023D" w:rsidRPr="00D26189">
              <w:rPr>
                <w:rFonts w:asciiTheme="minorHAnsi" w:hAnsiTheme="minorHAnsi"/>
                <w:sz w:val="20"/>
                <w:lang w:eastAsia="ja-JP"/>
              </w:rPr>
              <w:t>(removed 2015)</w:t>
            </w:r>
          </w:p>
          <w:p w14:paraId="573F51BA" w14:textId="77777777" w:rsidR="00BA023D" w:rsidRPr="00D26189" w:rsidRDefault="00BA023D" w:rsidP="006C429F">
            <w:pPr>
              <w:keepN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sz w:val="20"/>
                <w:lang w:eastAsia="ja-JP"/>
              </w:rPr>
            </w:pPr>
            <w:r w:rsidRPr="00D26189">
              <w:rPr>
                <w:rFonts w:asciiTheme="minorHAnsi" w:hAnsiTheme="minorHAnsi"/>
                <w:b/>
                <w:sz w:val="20"/>
                <w:lang w:eastAsia="ja-JP"/>
              </w:rPr>
              <w:t>GT Mobile</w:t>
            </w:r>
          </w:p>
          <w:p w14:paraId="5CCC41B3" w14:textId="5B1971EE" w:rsidR="00BA023D" w:rsidRPr="00D26189" w:rsidRDefault="00BA023D" w:rsidP="006C429F">
            <w:pPr>
              <w:keepN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sz w:val="20"/>
                <w:lang w:eastAsia="ja-JP"/>
              </w:rPr>
            </w:pPr>
            <w:r w:rsidRPr="00D26189">
              <w:rPr>
                <w:rFonts w:asciiTheme="minorHAnsi" w:hAnsiTheme="minorHAnsi"/>
                <w:b/>
                <w:sz w:val="20"/>
                <w:lang w:eastAsia="ja-JP"/>
              </w:rPr>
              <w:t>K</w:t>
            </w:r>
            <w:r w:rsidR="005E26E6">
              <w:rPr>
                <w:rFonts w:asciiTheme="minorHAnsi" w:hAnsiTheme="minorHAnsi"/>
                <w:b/>
                <w:sz w:val="20"/>
                <w:lang w:eastAsia="ja-JP"/>
              </w:rPr>
              <w:t>ISA</w:t>
            </w:r>
            <w:r w:rsidRPr="00D26189">
              <w:rPr>
                <w:rFonts w:asciiTheme="minorHAnsi" w:hAnsiTheme="minorHAnsi"/>
                <w:b/>
                <w:sz w:val="20"/>
                <w:lang w:eastAsia="ja-JP"/>
              </w:rPr>
              <w:t xml:space="preserve"> </w:t>
            </w:r>
            <w:r w:rsidRPr="00D26189">
              <w:rPr>
                <w:rFonts w:asciiTheme="minorHAnsi" w:hAnsiTheme="minorHAnsi"/>
                <w:sz w:val="20"/>
                <w:lang w:eastAsia="ja-JP"/>
              </w:rPr>
              <w:t>(added 2015)</w:t>
            </w:r>
          </w:p>
          <w:p w14:paraId="230148F8" w14:textId="5EA72AA8" w:rsidR="00BA023D" w:rsidRPr="00D26189" w:rsidRDefault="00BA023D" w:rsidP="006C429F">
            <w:pPr>
              <w:keepN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sz w:val="20"/>
                <w:lang w:eastAsia="ja-JP"/>
              </w:rPr>
            </w:pPr>
            <w:r w:rsidRPr="00D26189">
              <w:rPr>
                <w:rFonts w:asciiTheme="minorHAnsi" w:hAnsiTheme="minorHAnsi"/>
                <w:b/>
                <w:sz w:val="20"/>
                <w:lang w:eastAsia="ja-JP"/>
              </w:rPr>
              <w:t>Living</w:t>
            </w:r>
            <w:r w:rsidR="005E26E6">
              <w:rPr>
                <w:rFonts w:asciiTheme="minorHAnsi" w:hAnsiTheme="minorHAnsi"/>
                <w:b/>
                <w:sz w:val="20"/>
                <w:lang w:eastAsia="ja-JP"/>
              </w:rPr>
              <w:t xml:space="preserve"> </w:t>
            </w:r>
            <w:r w:rsidRPr="00D26189">
              <w:rPr>
                <w:rFonts w:asciiTheme="minorHAnsi" w:hAnsiTheme="minorHAnsi"/>
                <w:b/>
                <w:sz w:val="20"/>
                <w:lang w:eastAsia="ja-JP"/>
              </w:rPr>
              <w:t xml:space="preserve">Networks </w:t>
            </w:r>
            <w:r w:rsidRPr="00D26189">
              <w:rPr>
                <w:rFonts w:asciiTheme="minorHAnsi" w:hAnsiTheme="minorHAnsi"/>
                <w:sz w:val="20"/>
                <w:lang w:eastAsia="ja-JP"/>
              </w:rPr>
              <w:t>(added 2015)</w:t>
            </w:r>
          </w:p>
          <w:p w14:paraId="332F3673" w14:textId="504AAD58" w:rsidR="00BA023D" w:rsidRPr="00D26189" w:rsidRDefault="005E26E6" w:rsidP="006C429F">
            <w:pPr>
              <w:keepN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sz w:val="20"/>
                <w:lang w:eastAsia="ja-JP"/>
              </w:rPr>
            </w:pPr>
            <w:r>
              <w:rPr>
                <w:rFonts w:asciiTheme="minorHAnsi" w:hAnsiTheme="minorHAnsi"/>
                <w:b/>
                <w:sz w:val="20"/>
                <w:lang w:eastAsia="ja-JP"/>
              </w:rPr>
              <w:t>L</w:t>
            </w:r>
            <w:r w:rsidR="00BA023D" w:rsidRPr="00D26189">
              <w:rPr>
                <w:rFonts w:asciiTheme="minorHAnsi" w:hAnsiTheme="minorHAnsi"/>
                <w:b/>
                <w:sz w:val="20"/>
                <w:lang w:eastAsia="ja-JP"/>
              </w:rPr>
              <w:t>ycamobile</w:t>
            </w:r>
          </w:p>
          <w:p w14:paraId="35489725" w14:textId="6BB16EDF" w:rsidR="00BA023D" w:rsidRPr="00D26189" w:rsidRDefault="005E26E6" w:rsidP="006C429F">
            <w:pPr>
              <w:keepN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sz w:val="20"/>
                <w:lang w:eastAsia="ja-JP"/>
              </w:rPr>
            </w:pPr>
            <w:r>
              <w:rPr>
                <w:rFonts w:asciiTheme="minorHAnsi" w:hAnsiTheme="minorHAnsi"/>
                <w:b/>
                <w:sz w:val="20"/>
                <w:lang w:eastAsia="ja-JP"/>
              </w:rPr>
              <w:t>S</w:t>
            </w:r>
            <w:r w:rsidR="00BA023D" w:rsidRPr="00D26189">
              <w:rPr>
                <w:rFonts w:asciiTheme="minorHAnsi" w:hAnsiTheme="minorHAnsi"/>
                <w:b/>
                <w:sz w:val="20"/>
                <w:lang w:eastAsia="ja-JP"/>
              </w:rPr>
              <w:t xml:space="preserve">outhern </w:t>
            </w:r>
            <w:r>
              <w:rPr>
                <w:rFonts w:asciiTheme="minorHAnsi" w:hAnsiTheme="minorHAnsi"/>
                <w:b/>
                <w:sz w:val="20"/>
                <w:lang w:eastAsia="ja-JP"/>
              </w:rPr>
              <w:t>P</w:t>
            </w:r>
            <w:r w:rsidR="00BA023D" w:rsidRPr="00D26189">
              <w:rPr>
                <w:rFonts w:asciiTheme="minorHAnsi" w:hAnsiTheme="minorHAnsi"/>
                <w:b/>
                <w:sz w:val="20"/>
                <w:lang w:eastAsia="ja-JP"/>
              </w:rPr>
              <w:t>hone</w:t>
            </w:r>
          </w:p>
          <w:p w14:paraId="3CDB3737" w14:textId="39437087" w:rsidR="00BA023D" w:rsidRPr="00D26189" w:rsidRDefault="005E26E6" w:rsidP="006C429F">
            <w:pPr>
              <w:keepN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sz w:val="20"/>
                <w:lang w:eastAsia="ja-JP"/>
              </w:rPr>
            </w:pPr>
            <w:r>
              <w:rPr>
                <w:rFonts w:asciiTheme="minorHAnsi" w:hAnsiTheme="minorHAnsi"/>
                <w:b/>
                <w:sz w:val="20"/>
                <w:lang w:eastAsia="ja-JP"/>
              </w:rPr>
              <w:t>S</w:t>
            </w:r>
            <w:r w:rsidR="00BA023D" w:rsidRPr="00D26189">
              <w:rPr>
                <w:rFonts w:asciiTheme="minorHAnsi" w:hAnsiTheme="minorHAnsi"/>
                <w:b/>
                <w:sz w:val="20"/>
                <w:lang w:eastAsia="ja-JP"/>
              </w:rPr>
              <w:t xml:space="preserve">ure </w:t>
            </w:r>
            <w:r>
              <w:rPr>
                <w:rFonts w:asciiTheme="minorHAnsi" w:hAnsiTheme="minorHAnsi"/>
                <w:b/>
                <w:sz w:val="20"/>
                <w:lang w:eastAsia="ja-JP"/>
              </w:rPr>
              <w:t>T</w:t>
            </w:r>
            <w:r w:rsidR="00BA023D" w:rsidRPr="00D26189">
              <w:rPr>
                <w:rFonts w:asciiTheme="minorHAnsi" w:hAnsiTheme="minorHAnsi"/>
                <w:b/>
                <w:sz w:val="20"/>
                <w:lang w:eastAsia="ja-JP"/>
              </w:rPr>
              <w:t xml:space="preserve">elecom </w:t>
            </w:r>
            <w:r w:rsidR="00BA023D" w:rsidRPr="00D26189">
              <w:rPr>
                <w:rFonts w:asciiTheme="minorHAnsi" w:hAnsiTheme="minorHAnsi"/>
                <w:sz w:val="20"/>
                <w:lang w:eastAsia="ja-JP"/>
              </w:rPr>
              <w:t>(removed 2015)</w:t>
            </w:r>
          </w:p>
          <w:p w14:paraId="40E20B7A" w14:textId="6F41BBF3" w:rsidR="00BA023D" w:rsidRPr="00D26189" w:rsidRDefault="005E26E6" w:rsidP="006C429F">
            <w:pPr>
              <w:keepN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sz w:val="20"/>
                <w:lang w:eastAsia="ja-JP"/>
              </w:rPr>
            </w:pPr>
            <w:r>
              <w:rPr>
                <w:rFonts w:asciiTheme="minorHAnsi" w:hAnsiTheme="minorHAnsi"/>
                <w:b/>
                <w:sz w:val="20"/>
                <w:lang w:eastAsia="ja-JP"/>
              </w:rPr>
              <w:t>T</w:t>
            </w:r>
            <w:r w:rsidR="00BA023D" w:rsidRPr="00D26189">
              <w:rPr>
                <w:rFonts w:asciiTheme="minorHAnsi" w:hAnsiTheme="minorHAnsi"/>
                <w:b/>
                <w:sz w:val="20"/>
                <w:lang w:eastAsia="ja-JP"/>
              </w:rPr>
              <w:t>ele</w:t>
            </w:r>
            <w:r>
              <w:rPr>
                <w:rFonts w:asciiTheme="minorHAnsi" w:hAnsiTheme="minorHAnsi"/>
                <w:b/>
                <w:sz w:val="20"/>
                <w:lang w:eastAsia="ja-JP"/>
              </w:rPr>
              <w:t>C</w:t>
            </w:r>
            <w:r w:rsidR="00BA023D" w:rsidRPr="00D26189">
              <w:rPr>
                <w:rFonts w:asciiTheme="minorHAnsi" w:hAnsiTheme="minorHAnsi"/>
                <w:b/>
                <w:sz w:val="20"/>
                <w:lang w:eastAsia="ja-JP"/>
              </w:rPr>
              <w:t>hoice</w:t>
            </w:r>
          </w:p>
          <w:p w14:paraId="3ADF20A3" w14:textId="77777777" w:rsidR="00BA023D" w:rsidRPr="00D26189" w:rsidRDefault="00BA023D" w:rsidP="006C429F">
            <w:pPr>
              <w:keepN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sz w:val="20"/>
                <w:lang w:eastAsia="ja-JP"/>
              </w:rPr>
            </w:pPr>
            <w:r w:rsidRPr="00D26189">
              <w:rPr>
                <w:rFonts w:asciiTheme="minorHAnsi" w:hAnsiTheme="minorHAnsi"/>
                <w:b/>
                <w:sz w:val="20"/>
                <w:lang w:eastAsia="ja-JP"/>
              </w:rPr>
              <w:t>Telstra</w:t>
            </w:r>
          </w:p>
          <w:p w14:paraId="1CF3D479" w14:textId="79989137" w:rsidR="00BA023D" w:rsidRPr="00D26189" w:rsidRDefault="005E26E6" w:rsidP="006C429F">
            <w:pPr>
              <w:keepN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sz w:val="20"/>
                <w:lang w:eastAsia="ja-JP"/>
              </w:rPr>
            </w:pPr>
            <w:r>
              <w:rPr>
                <w:rFonts w:asciiTheme="minorHAnsi" w:hAnsiTheme="minorHAnsi"/>
                <w:b/>
                <w:sz w:val="20"/>
                <w:lang w:eastAsia="ja-JP"/>
              </w:rPr>
              <w:t>T</w:t>
            </w:r>
            <w:r w:rsidR="00BA023D" w:rsidRPr="00D26189">
              <w:rPr>
                <w:rFonts w:asciiTheme="minorHAnsi" w:hAnsiTheme="minorHAnsi"/>
                <w:b/>
                <w:sz w:val="20"/>
                <w:lang w:eastAsia="ja-JP"/>
              </w:rPr>
              <w:t xml:space="preserve">hink </w:t>
            </w:r>
            <w:r>
              <w:rPr>
                <w:rFonts w:asciiTheme="minorHAnsi" w:hAnsiTheme="minorHAnsi"/>
                <w:b/>
                <w:sz w:val="20"/>
                <w:lang w:eastAsia="ja-JP"/>
              </w:rPr>
              <w:t>M</w:t>
            </w:r>
            <w:r w:rsidR="00BA023D" w:rsidRPr="00D26189">
              <w:rPr>
                <w:rFonts w:asciiTheme="minorHAnsi" w:hAnsiTheme="minorHAnsi"/>
                <w:b/>
                <w:sz w:val="20"/>
                <w:lang w:eastAsia="ja-JP"/>
              </w:rPr>
              <w:t>obile</w:t>
            </w:r>
          </w:p>
          <w:p w14:paraId="69D2A1ED" w14:textId="3ABEA6AC" w:rsidR="00804F24" w:rsidRPr="00D26189" w:rsidRDefault="005E26E6" w:rsidP="006C429F">
            <w:pPr>
              <w:keepN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sz w:val="20"/>
                <w:lang w:eastAsia="ja-JP"/>
              </w:rPr>
            </w:pPr>
            <w:r>
              <w:rPr>
                <w:rFonts w:asciiTheme="minorHAnsi" w:hAnsiTheme="minorHAnsi"/>
                <w:b/>
                <w:sz w:val="20"/>
                <w:lang w:eastAsia="ja-JP"/>
              </w:rPr>
              <w:t>U</w:t>
            </w:r>
            <w:r w:rsidR="00BA023D" w:rsidRPr="00D26189">
              <w:rPr>
                <w:rFonts w:asciiTheme="minorHAnsi" w:hAnsiTheme="minorHAnsi"/>
                <w:b/>
                <w:sz w:val="20"/>
                <w:lang w:eastAsia="ja-JP"/>
              </w:rPr>
              <w:t xml:space="preserve">gly </w:t>
            </w:r>
            <w:r>
              <w:rPr>
                <w:rFonts w:asciiTheme="minorHAnsi" w:hAnsiTheme="minorHAnsi"/>
                <w:b/>
                <w:sz w:val="20"/>
                <w:lang w:eastAsia="ja-JP"/>
              </w:rPr>
              <w:t>B</w:t>
            </w:r>
            <w:r w:rsidR="00BA023D" w:rsidRPr="00D26189">
              <w:rPr>
                <w:rFonts w:asciiTheme="minorHAnsi" w:hAnsiTheme="minorHAnsi"/>
                <w:b/>
                <w:sz w:val="20"/>
                <w:lang w:eastAsia="ja-JP"/>
              </w:rPr>
              <w:t>i</w:t>
            </w:r>
            <w:r>
              <w:rPr>
                <w:rFonts w:asciiTheme="minorHAnsi" w:hAnsiTheme="minorHAnsi"/>
                <w:b/>
                <w:sz w:val="20"/>
                <w:lang w:eastAsia="ja-JP"/>
              </w:rPr>
              <w:t>LL</w:t>
            </w:r>
            <w:r w:rsidR="00BA023D" w:rsidRPr="00D26189">
              <w:rPr>
                <w:rFonts w:asciiTheme="minorHAnsi" w:hAnsiTheme="minorHAnsi"/>
                <w:b/>
                <w:sz w:val="20"/>
                <w:lang w:eastAsia="ja-JP"/>
              </w:rPr>
              <w:t xml:space="preserve"> </w:t>
            </w:r>
            <w:r w:rsidR="00BA023D" w:rsidRPr="00D26189">
              <w:rPr>
                <w:rFonts w:asciiTheme="minorHAnsi" w:hAnsiTheme="minorHAnsi"/>
                <w:sz w:val="20"/>
                <w:lang w:eastAsia="ja-JP"/>
              </w:rPr>
              <w:t xml:space="preserve">(removed </w:t>
            </w:r>
            <w:r w:rsidR="00E12D47" w:rsidRPr="00D26189">
              <w:rPr>
                <w:rFonts w:asciiTheme="minorHAnsi" w:hAnsiTheme="minorHAnsi"/>
                <w:sz w:val="20"/>
                <w:lang w:eastAsia="ja-JP"/>
              </w:rPr>
              <w:t>2015</w:t>
            </w:r>
            <w:r w:rsidR="00BA023D" w:rsidRPr="00D26189">
              <w:rPr>
                <w:rFonts w:asciiTheme="minorHAnsi" w:hAnsiTheme="minorHAnsi"/>
                <w:sz w:val="20"/>
                <w:lang w:eastAsia="ja-JP"/>
              </w:rPr>
              <w:t>)</w:t>
            </w:r>
          </w:p>
          <w:p w14:paraId="7E64F399" w14:textId="24A64753" w:rsidR="00BA023D" w:rsidRPr="00D26189" w:rsidRDefault="005E26E6" w:rsidP="006C429F">
            <w:pPr>
              <w:keepN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sz w:val="20"/>
                <w:lang w:eastAsia="ja-JP"/>
              </w:rPr>
            </w:pPr>
            <w:r w:rsidRPr="00D26189">
              <w:rPr>
                <w:rFonts w:asciiTheme="minorHAnsi" w:hAnsiTheme="minorHAnsi"/>
                <w:b/>
                <w:sz w:val="20"/>
                <w:lang w:eastAsia="ja-JP"/>
              </w:rPr>
              <w:t>U</w:t>
            </w:r>
            <w:r w:rsidR="00BA023D" w:rsidRPr="00D26189">
              <w:rPr>
                <w:rFonts w:asciiTheme="minorHAnsi" w:hAnsiTheme="minorHAnsi"/>
                <w:b/>
                <w:sz w:val="20"/>
                <w:lang w:eastAsia="ja-JP"/>
              </w:rPr>
              <w:t>ntimed</w:t>
            </w:r>
            <w:r>
              <w:rPr>
                <w:rFonts w:asciiTheme="minorHAnsi" w:hAnsiTheme="minorHAnsi"/>
                <w:b/>
                <w:sz w:val="20"/>
                <w:lang w:eastAsia="ja-JP"/>
              </w:rPr>
              <w:t xml:space="preserve"> M</w:t>
            </w:r>
            <w:r w:rsidR="00BA023D" w:rsidRPr="00D26189">
              <w:rPr>
                <w:rFonts w:asciiTheme="minorHAnsi" w:hAnsiTheme="minorHAnsi"/>
                <w:b/>
                <w:sz w:val="20"/>
                <w:lang w:eastAsia="ja-JP"/>
              </w:rPr>
              <w:t xml:space="preserve">obiles </w:t>
            </w:r>
            <w:r w:rsidR="00BA023D" w:rsidRPr="00D26189">
              <w:rPr>
                <w:rFonts w:asciiTheme="minorHAnsi" w:hAnsiTheme="minorHAnsi"/>
                <w:sz w:val="20"/>
                <w:lang w:eastAsia="ja-JP"/>
              </w:rPr>
              <w:t>(added 2015)</w:t>
            </w:r>
          </w:p>
        </w:tc>
        <w:tc>
          <w:tcPr>
            <w:tcW w:w="3006" w:type="dxa"/>
          </w:tcPr>
          <w:p w14:paraId="77079591" w14:textId="14D3937A" w:rsidR="00BA023D" w:rsidRPr="00D26189" w:rsidRDefault="00BA023D" w:rsidP="006C429F">
            <w:pPr>
              <w:keepN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sz w:val="20"/>
                <w:lang w:eastAsia="ja-JP"/>
              </w:rPr>
            </w:pPr>
            <w:r w:rsidRPr="00D26189">
              <w:rPr>
                <w:rFonts w:asciiTheme="minorHAnsi" w:hAnsiTheme="minorHAnsi"/>
                <w:b/>
                <w:sz w:val="20"/>
                <w:lang w:eastAsia="ja-JP"/>
              </w:rPr>
              <w:t>C</w:t>
            </w:r>
            <w:r w:rsidR="005E26E6">
              <w:rPr>
                <w:rFonts w:asciiTheme="minorHAnsi" w:hAnsiTheme="minorHAnsi"/>
                <w:b/>
                <w:sz w:val="20"/>
                <w:lang w:eastAsia="ja-JP"/>
              </w:rPr>
              <w:t>M</w:t>
            </w:r>
            <w:r w:rsidRPr="00D26189">
              <w:rPr>
                <w:rFonts w:asciiTheme="minorHAnsi" w:hAnsiTheme="minorHAnsi"/>
                <w:b/>
                <w:sz w:val="20"/>
                <w:lang w:eastAsia="ja-JP"/>
              </w:rPr>
              <w:t>obile</w:t>
            </w:r>
          </w:p>
          <w:p w14:paraId="3C724354" w14:textId="7673AF27" w:rsidR="00FB5C78" w:rsidRPr="00D26189" w:rsidRDefault="005E26E6" w:rsidP="006C429F">
            <w:pPr>
              <w:keepN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sz w:val="20"/>
                <w:lang w:eastAsia="ja-JP"/>
              </w:rPr>
            </w:pPr>
            <w:r>
              <w:rPr>
                <w:rFonts w:asciiTheme="minorHAnsi" w:hAnsiTheme="minorHAnsi"/>
                <w:b/>
                <w:sz w:val="20"/>
                <w:lang w:eastAsia="ja-JP"/>
              </w:rPr>
              <w:t>E.</w:t>
            </w:r>
            <w:r w:rsidR="00FB5C78" w:rsidRPr="00D26189">
              <w:rPr>
                <w:rFonts w:asciiTheme="minorHAnsi" w:hAnsiTheme="minorHAnsi"/>
                <w:b/>
                <w:sz w:val="20"/>
                <w:lang w:eastAsia="ja-JP"/>
              </w:rPr>
              <w:t xml:space="preserve">Tel </w:t>
            </w:r>
            <w:r w:rsidR="00FB5C78" w:rsidRPr="009554A0">
              <w:rPr>
                <w:rFonts w:asciiTheme="minorHAnsi" w:hAnsiTheme="minorHAnsi"/>
                <w:sz w:val="20"/>
                <w:lang w:eastAsia="ja-JP"/>
              </w:rPr>
              <w:t>(added 2015)</w:t>
            </w:r>
          </w:p>
          <w:p w14:paraId="7901C552" w14:textId="40ABB907" w:rsidR="00BA023D" w:rsidRPr="00D26189" w:rsidRDefault="005E26E6" w:rsidP="006C429F">
            <w:pPr>
              <w:keepN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sz w:val="20"/>
                <w:lang w:eastAsia="ja-JP"/>
              </w:rPr>
            </w:pPr>
            <w:r>
              <w:rPr>
                <w:rFonts w:asciiTheme="minorHAnsi" w:hAnsiTheme="minorHAnsi"/>
                <w:b/>
                <w:sz w:val="20"/>
                <w:lang w:eastAsia="ja-JP"/>
              </w:rPr>
              <w:t>G</w:t>
            </w:r>
            <w:r w:rsidR="00BA023D" w:rsidRPr="00D26189">
              <w:rPr>
                <w:rFonts w:asciiTheme="minorHAnsi" w:hAnsiTheme="minorHAnsi"/>
                <w:b/>
                <w:sz w:val="20"/>
                <w:lang w:eastAsia="ja-JP"/>
              </w:rPr>
              <w:t xml:space="preserve">lobal </w:t>
            </w:r>
            <w:r>
              <w:rPr>
                <w:rFonts w:asciiTheme="minorHAnsi" w:hAnsiTheme="minorHAnsi"/>
                <w:b/>
                <w:sz w:val="20"/>
                <w:lang w:eastAsia="ja-JP"/>
              </w:rPr>
              <w:t>G</w:t>
            </w:r>
            <w:r w:rsidR="00BA023D" w:rsidRPr="00D26189">
              <w:rPr>
                <w:rFonts w:asciiTheme="minorHAnsi" w:hAnsiTheme="minorHAnsi"/>
                <w:b/>
                <w:sz w:val="20"/>
                <w:lang w:eastAsia="ja-JP"/>
              </w:rPr>
              <w:t>ossip</w:t>
            </w:r>
            <w:r w:rsidR="00922EEE" w:rsidRPr="00D26189">
              <w:rPr>
                <w:rFonts w:asciiTheme="minorHAnsi" w:hAnsiTheme="minorHAnsi"/>
                <w:b/>
                <w:sz w:val="20"/>
                <w:lang w:eastAsia="ja-JP"/>
              </w:rPr>
              <w:t xml:space="preserve"> </w:t>
            </w:r>
            <w:r w:rsidR="00922EEE" w:rsidRPr="009554A0">
              <w:rPr>
                <w:rFonts w:asciiTheme="minorHAnsi" w:hAnsiTheme="minorHAnsi"/>
                <w:sz w:val="20"/>
                <w:lang w:eastAsia="ja-JP"/>
              </w:rPr>
              <w:t>(removed 2015)</w:t>
            </w:r>
          </w:p>
          <w:p w14:paraId="53FBDF7C" w14:textId="77777777" w:rsidR="00BA023D" w:rsidRPr="00D26189" w:rsidRDefault="00BA023D" w:rsidP="006C429F">
            <w:pPr>
              <w:keepN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sz w:val="20"/>
                <w:lang w:eastAsia="ja-JP"/>
              </w:rPr>
            </w:pPr>
            <w:r w:rsidRPr="00D26189">
              <w:rPr>
                <w:rFonts w:asciiTheme="minorHAnsi" w:hAnsiTheme="minorHAnsi"/>
                <w:b/>
                <w:sz w:val="20"/>
                <w:lang w:eastAsia="ja-JP"/>
              </w:rPr>
              <w:t>gotalk</w:t>
            </w:r>
          </w:p>
          <w:p w14:paraId="00B98C44" w14:textId="29D383A0" w:rsidR="00BA023D" w:rsidRPr="00D26189" w:rsidRDefault="00BA023D" w:rsidP="006C429F">
            <w:pPr>
              <w:keepN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sz w:val="20"/>
                <w:lang w:eastAsia="ja-JP"/>
              </w:rPr>
            </w:pPr>
            <w:r w:rsidRPr="00D26189">
              <w:rPr>
                <w:rFonts w:asciiTheme="minorHAnsi" w:hAnsiTheme="minorHAnsi"/>
                <w:b/>
                <w:sz w:val="20"/>
                <w:lang w:eastAsia="ja-JP"/>
              </w:rPr>
              <w:t>H</w:t>
            </w:r>
            <w:r w:rsidR="005E26E6">
              <w:rPr>
                <w:rFonts w:asciiTheme="minorHAnsi" w:hAnsiTheme="minorHAnsi"/>
                <w:b/>
                <w:sz w:val="20"/>
                <w:lang w:eastAsia="ja-JP"/>
              </w:rPr>
              <w:t>ello</w:t>
            </w:r>
            <w:r w:rsidRPr="00D26189">
              <w:rPr>
                <w:rFonts w:asciiTheme="minorHAnsi" w:hAnsiTheme="minorHAnsi"/>
                <w:b/>
                <w:sz w:val="20"/>
                <w:lang w:eastAsia="ja-JP"/>
              </w:rPr>
              <w:t xml:space="preserve"> M</w:t>
            </w:r>
            <w:r w:rsidR="005E26E6">
              <w:rPr>
                <w:rFonts w:asciiTheme="minorHAnsi" w:hAnsiTheme="minorHAnsi"/>
                <w:b/>
                <w:sz w:val="20"/>
                <w:lang w:eastAsia="ja-JP"/>
              </w:rPr>
              <w:t>obile</w:t>
            </w:r>
          </w:p>
          <w:p w14:paraId="6946B59D" w14:textId="77777777" w:rsidR="00BA023D" w:rsidRPr="00D26189" w:rsidRDefault="00BA023D" w:rsidP="006C429F">
            <w:pPr>
              <w:keepN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sz w:val="20"/>
                <w:lang w:eastAsia="ja-JP"/>
              </w:rPr>
            </w:pPr>
            <w:r w:rsidRPr="00D26189">
              <w:rPr>
                <w:rFonts w:asciiTheme="minorHAnsi" w:hAnsiTheme="minorHAnsi"/>
                <w:b/>
                <w:sz w:val="20"/>
                <w:lang w:eastAsia="ja-JP"/>
              </w:rPr>
              <w:t>Just Mobile</w:t>
            </w:r>
          </w:p>
          <w:p w14:paraId="58B2289E" w14:textId="4CF83719" w:rsidR="00BA023D" w:rsidRPr="00D26189" w:rsidRDefault="00922EEE" w:rsidP="006C429F">
            <w:pPr>
              <w:keepN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sz w:val="20"/>
                <w:lang w:eastAsia="ja-JP"/>
              </w:rPr>
            </w:pPr>
            <w:r w:rsidRPr="00D26189">
              <w:rPr>
                <w:rFonts w:asciiTheme="minorHAnsi" w:hAnsiTheme="minorHAnsi"/>
                <w:b/>
                <w:sz w:val="20"/>
                <w:lang w:eastAsia="ja-JP"/>
              </w:rPr>
              <w:t>K</w:t>
            </w:r>
            <w:r w:rsidR="005E26E6">
              <w:rPr>
                <w:rFonts w:asciiTheme="minorHAnsi" w:hAnsiTheme="minorHAnsi"/>
                <w:b/>
                <w:sz w:val="20"/>
                <w:lang w:eastAsia="ja-JP"/>
              </w:rPr>
              <w:t>ISA</w:t>
            </w:r>
          </w:p>
          <w:p w14:paraId="45CD1FDF" w14:textId="31916397" w:rsidR="00BA023D" w:rsidRPr="00D26189" w:rsidRDefault="005E26E6" w:rsidP="006C429F">
            <w:pPr>
              <w:keepN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sz w:val="20"/>
                <w:lang w:eastAsia="ja-JP"/>
              </w:rPr>
            </w:pPr>
            <w:r>
              <w:rPr>
                <w:rFonts w:asciiTheme="minorHAnsi" w:hAnsiTheme="minorHAnsi"/>
                <w:b/>
                <w:sz w:val="20"/>
                <w:lang w:eastAsia="ja-JP"/>
              </w:rPr>
              <w:t>K</w:t>
            </w:r>
            <w:r w:rsidR="00BA023D" w:rsidRPr="00D26189">
              <w:rPr>
                <w:rFonts w:asciiTheme="minorHAnsi" w:hAnsiTheme="minorHAnsi"/>
                <w:b/>
                <w:sz w:val="20"/>
                <w:lang w:eastAsia="ja-JP"/>
              </w:rPr>
              <w:t xml:space="preserve">iss </w:t>
            </w:r>
            <w:r>
              <w:rPr>
                <w:rFonts w:asciiTheme="minorHAnsi" w:hAnsiTheme="minorHAnsi"/>
                <w:b/>
                <w:sz w:val="20"/>
                <w:lang w:eastAsia="ja-JP"/>
              </w:rPr>
              <w:t>M</w:t>
            </w:r>
            <w:r w:rsidR="00BA023D" w:rsidRPr="00D26189">
              <w:rPr>
                <w:rFonts w:asciiTheme="minorHAnsi" w:hAnsiTheme="minorHAnsi"/>
                <w:b/>
                <w:sz w:val="20"/>
                <w:lang w:eastAsia="ja-JP"/>
              </w:rPr>
              <w:t>obile</w:t>
            </w:r>
          </w:p>
          <w:p w14:paraId="694C8C1F" w14:textId="169C37E5" w:rsidR="00BA023D" w:rsidRPr="00D26189" w:rsidRDefault="00BA023D" w:rsidP="006C429F">
            <w:pPr>
              <w:keepN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sz w:val="20"/>
                <w:lang w:eastAsia="ja-JP"/>
              </w:rPr>
            </w:pPr>
            <w:r w:rsidRPr="00D26189">
              <w:rPr>
                <w:rFonts w:asciiTheme="minorHAnsi" w:hAnsiTheme="minorHAnsi"/>
                <w:b/>
                <w:sz w:val="20"/>
                <w:lang w:eastAsia="ja-JP"/>
              </w:rPr>
              <w:t>Lebara</w:t>
            </w:r>
          </w:p>
          <w:p w14:paraId="72E8BA8E" w14:textId="20CBCAA9" w:rsidR="00E63C68" w:rsidRPr="009554A0" w:rsidRDefault="00E63C68" w:rsidP="006C429F">
            <w:pPr>
              <w:keepN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eastAsia="ja-JP"/>
              </w:rPr>
            </w:pPr>
            <w:r w:rsidRPr="00D26189">
              <w:rPr>
                <w:rFonts w:asciiTheme="minorHAnsi" w:hAnsiTheme="minorHAnsi"/>
                <w:b/>
                <w:sz w:val="20"/>
                <w:lang w:eastAsia="ja-JP"/>
              </w:rPr>
              <w:t>Living</w:t>
            </w:r>
            <w:r w:rsidR="005E26E6">
              <w:rPr>
                <w:rFonts w:asciiTheme="minorHAnsi" w:hAnsiTheme="minorHAnsi"/>
                <w:b/>
                <w:sz w:val="20"/>
                <w:lang w:eastAsia="ja-JP"/>
              </w:rPr>
              <w:t xml:space="preserve"> </w:t>
            </w:r>
            <w:r w:rsidRPr="00D26189">
              <w:rPr>
                <w:rFonts w:asciiTheme="minorHAnsi" w:hAnsiTheme="minorHAnsi"/>
                <w:b/>
                <w:sz w:val="20"/>
                <w:lang w:eastAsia="ja-JP"/>
              </w:rPr>
              <w:t xml:space="preserve">Networks </w:t>
            </w:r>
            <w:r w:rsidRPr="009554A0">
              <w:rPr>
                <w:rFonts w:asciiTheme="minorHAnsi" w:hAnsiTheme="minorHAnsi"/>
                <w:sz w:val="20"/>
                <w:lang w:eastAsia="ja-JP"/>
              </w:rPr>
              <w:t>(added 2015)</w:t>
            </w:r>
          </w:p>
          <w:p w14:paraId="6549C435" w14:textId="501F06E4" w:rsidR="00E63C68" w:rsidRPr="00D26189" w:rsidRDefault="00E63C68" w:rsidP="006C429F">
            <w:pPr>
              <w:keepN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sz w:val="20"/>
                <w:lang w:eastAsia="ja-JP"/>
              </w:rPr>
            </w:pPr>
            <w:r w:rsidRPr="00D26189">
              <w:rPr>
                <w:rFonts w:asciiTheme="minorHAnsi" w:hAnsiTheme="minorHAnsi"/>
                <w:b/>
                <w:sz w:val="20"/>
                <w:lang w:eastAsia="ja-JP"/>
              </w:rPr>
              <w:t xml:space="preserve">OwnFone </w:t>
            </w:r>
            <w:r w:rsidRPr="009554A0">
              <w:rPr>
                <w:rFonts w:asciiTheme="minorHAnsi" w:hAnsiTheme="minorHAnsi"/>
                <w:sz w:val="20"/>
                <w:lang w:eastAsia="ja-JP"/>
              </w:rPr>
              <w:t>(added 2015)</w:t>
            </w:r>
          </w:p>
          <w:p w14:paraId="38A8607F" w14:textId="6E960712" w:rsidR="00BA023D" w:rsidRPr="00D26189" w:rsidRDefault="005E26E6" w:rsidP="006C429F">
            <w:pPr>
              <w:keepN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sz w:val="20"/>
                <w:lang w:eastAsia="ja-JP"/>
              </w:rPr>
            </w:pPr>
            <w:r>
              <w:rPr>
                <w:rFonts w:asciiTheme="minorHAnsi" w:hAnsiTheme="minorHAnsi"/>
                <w:b/>
                <w:sz w:val="20"/>
                <w:lang w:eastAsia="ja-JP"/>
              </w:rPr>
              <w:t>P</w:t>
            </w:r>
            <w:r w:rsidR="00BA023D" w:rsidRPr="00D26189">
              <w:rPr>
                <w:rFonts w:asciiTheme="minorHAnsi" w:hAnsiTheme="minorHAnsi"/>
                <w:b/>
                <w:sz w:val="20"/>
                <w:lang w:eastAsia="ja-JP"/>
              </w:rPr>
              <w:t>enny</w:t>
            </w:r>
            <w:r>
              <w:rPr>
                <w:rFonts w:asciiTheme="minorHAnsi" w:hAnsiTheme="minorHAnsi"/>
                <w:b/>
                <w:sz w:val="20"/>
                <w:lang w:eastAsia="ja-JP"/>
              </w:rPr>
              <w:t>T</w:t>
            </w:r>
            <w:r w:rsidR="00BA023D" w:rsidRPr="00D26189">
              <w:rPr>
                <w:rFonts w:asciiTheme="minorHAnsi" w:hAnsiTheme="minorHAnsi"/>
                <w:b/>
                <w:sz w:val="20"/>
                <w:lang w:eastAsia="ja-JP"/>
              </w:rPr>
              <w:t>el</w:t>
            </w:r>
          </w:p>
          <w:p w14:paraId="2E8ABCCF" w14:textId="701472C1" w:rsidR="00BA023D" w:rsidRPr="00D26189" w:rsidRDefault="005E26E6" w:rsidP="006C429F">
            <w:pPr>
              <w:keepN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sz w:val="20"/>
                <w:lang w:eastAsia="ja-JP"/>
              </w:rPr>
            </w:pPr>
            <w:r>
              <w:rPr>
                <w:rFonts w:asciiTheme="minorHAnsi" w:hAnsiTheme="minorHAnsi"/>
                <w:b/>
                <w:sz w:val="20"/>
                <w:lang w:eastAsia="ja-JP"/>
              </w:rPr>
              <w:t>R</w:t>
            </w:r>
            <w:r w:rsidR="00BA023D" w:rsidRPr="00D26189">
              <w:rPr>
                <w:rFonts w:asciiTheme="minorHAnsi" w:hAnsiTheme="minorHAnsi"/>
                <w:b/>
                <w:sz w:val="20"/>
                <w:lang w:eastAsia="ja-JP"/>
              </w:rPr>
              <w:t xml:space="preserve">ed </w:t>
            </w:r>
            <w:r>
              <w:rPr>
                <w:rFonts w:asciiTheme="minorHAnsi" w:hAnsiTheme="minorHAnsi"/>
                <w:b/>
                <w:sz w:val="20"/>
                <w:lang w:eastAsia="ja-JP"/>
              </w:rPr>
              <w:t>B</w:t>
            </w:r>
            <w:r w:rsidR="00BA023D" w:rsidRPr="00D26189">
              <w:rPr>
                <w:rFonts w:asciiTheme="minorHAnsi" w:hAnsiTheme="minorHAnsi"/>
                <w:b/>
                <w:sz w:val="20"/>
                <w:lang w:eastAsia="ja-JP"/>
              </w:rPr>
              <w:t xml:space="preserve">ull </w:t>
            </w:r>
            <w:r>
              <w:rPr>
                <w:rFonts w:asciiTheme="minorHAnsi" w:hAnsiTheme="minorHAnsi"/>
                <w:b/>
                <w:sz w:val="20"/>
                <w:lang w:eastAsia="ja-JP"/>
              </w:rPr>
              <w:t>MOBILE</w:t>
            </w:r>
            <w:r w:rsidR="00E63C68" w:rsidRPr="00D26189">
              <w:rPr>
                <w:rFonts w:asciiTheme="minorHAnsi" w:hAnsiTheme="minorHAnsi"/>
                <w:b/>
                <w:sz w:val="20"/>
                <w:lang w:eastAsia="ja-JP"/>
              </w:rPr>
              <w:t xml:space="preserve"> </w:t>
            </w:r>
            <w:r w:rsidR="00E63C68" w:rsidRPr="009554A0">
              <w:rPr>
                <w:rFonts w:asciiTheme="minorHAnsi" w:hAnsiTheme="minorHAnsi"/>
                <w:sz w:val="20"/>
                <w:lang w:eastAsia="ja-JP"/>
              </w:rPr>
              <w:t>(removed 2015)</w:t>
            </w:r>
          </w:p>
          <w:p w14:paraId="1B7A0E6B" w14:textId="78DB3BEE" w:rsidR="00BA023D" w:rsidRPr="00D26189" w:rsidRDefault="005E26E6" w:rsidP="006C429F">
            <w:pPr>
              <w:keepN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sz w:val="20"/>
                <w:lang w:eastAsia="ja-JP"/>
              </w:rPr>
            </w:pPr>
            <w:r>
              <w:rPr>
                <w:rFonts w:asciiTheme="minorHAnsi" w:hAnsiTheme="minorHAnsi"/>
                <w:b/>
                <w:sz w:val="20"/>
                <w:lang w:eastAsia="ja-JP"/>
              </w:rPr>
              <w:t>R</w:t>
            </w:r>
            <w:r w:rsidR="00BA023D" w:rsidRPr="00D26189">
              <w:rPr>
                <w:rFonts w:asciiTheme="minorHAnsi" w:hAnsiTheme="minorHAnsi"/>
                <w:b/>
                <w:sz w:val="20"/>
                <w:lang w:eastAsia="ja-JP"/>
              </w:rPr>
              <w:t xml:space="preserve">eward </w:t>
            </w:r>
            <w:r>
              <w:rPr>
                <w:rFonts w:asciiTheme="minorHAnsi" w:hAnsiTheme="minorHAnsi"/>
                <w:b/>
                <w:sz w:val="20"/>
                <w:lang w:eastAsia="ja-JP"/>
              </w:rPr>
              <w:t>M</w:t>
            </w:r>
            <w:r w:rsidR="00BA023D" w:rsidRPr="00D26189">
              <w:rPr>
                <w:rFonts w:asciiTheme="minorHAnsi" w:hAnsiTheme="minorHAnsi"/>
                <w:b/>
                <w:sz w:val="20"/>
                <w:lang w:eastAsia="ja-JP"/>
              </w:rPr>
              <w:t>obile</w:t>
            </w:r>
          </w:p>
          <w:p w14:paraId="3487E1B5" w14:textId="6749CCAF" w:rsidR="00BA023D" w:rsidRPr="00D26189" w:rsidRDefault="005E26E6" w:rsidP="006C429F">
            <w:pPr>
              <w:keepN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sz w:val="20"/>
                <w:lang w:eastAsia="ja-JP"/>
              </w:rPr>
            </w:pPr>
            <w:r>
              <w:rPr>
                <w:rFonts w:asciiTheme="minorHAnsi" w:hAnsiTheme="minorHAnsi"/>
                <w:b/>
                <w:sz w:val="20"/>
                <w:lang w:eastAsia="ja-JP"/>
              </w:rPr>
              <w:t>S</w:t>
            </w:r>
            <w:r w:rsidR="00BA023D" w:rsidRPr="00D26189">
              <w:rPr>
                <w:rFonts w:asciiTheme="minorHAnsi" w:hAnsiTheme="minorHAnsi"/>
                <w:b/>
                <w:sz w:val="20"/>
                <w:lang w:eastAsia="ja-JP"/>
              </w:rPr>
              <w:t>lim</w:t>
            </w:r>
            <w:r>
              <w:rPr>
                <w:rFonts w:asciiTheme="minorHAnsi" w:hAnsiTheme="minorHAnsi"/>
                <w:b/>
                <w:sz w:val="20"/>
                <w:lang w:eastAsia="ja-JP"/>
              </w:rPr>
              <w:t>T</w:t>
            </w:r>
            <w:r w:rsidR="00BA023D" w:rsidRPr="00D26189">
              <w:rPr>
                <w:rFonts w:asciiTheme="minorHAnsi" w:hAnsiTheme="minorHAnsi"/>
                <w:b/>
                <w:sz w:val="20"/>
                <w:lang w:eastAsia="ja-JP"/>
              </w:rPr>
              <w:t>el</w:t>
            </w:r>
          </w:p>
          <w:p w14:paraId="5BEAB77E" w14:textId="17044AB4" w:rsidR="00BA023D" w:rsidRPr="00D26189" w:rsidRDefault="005E26E6" w:rsidP="006C429F">
            <w:pPr>
              <w:keepN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sz w:val="20"/>
                <w:lang w:eastAsia="ja-JP"/>
              </w:rPr>
            </w:pPr>
            <w:r>
              <w:rPr>
                <w:rFonts w:asciiTheme="minorHAnsi" w:hAnsiTheme="minorHAnsi"/>
                <w:b/>
                <w:sz w:val="20"/>
                <w:lang w:eastAsia="ja-JP"/>
              </w:rPr>
              <w:t>S</w:t>
            </w:r>
            <w:r w:rsidR="00BA023D" w:rsidRPr="00D26189">
              <w:rPr>
                <w:rFonts w:asciiTheme="minorHAnsi" w:hAnsiTheme="minorHAnsi"/>
                <w:b/>
                <w:sz w:val="20"/>
                <w:lang w:eastAsia="ja-JP"/>
              </w:rPr>
              <w:t xml:space="preserve">ure </w:t>
            </w:r>
            <w:r>
              <w:rPr>
                <w:rFonts w:asciiTheme="minorHAnsi" w:hAnsiTheme="minorHAnsi"/>
                <w:b/>
                <w:sz w:val="20"/>
                <w:lang w:eastAsia="ja-JP"/>
              </w:rPr>
              <w:t>T</w:t>
            </w:r>
            <w:r w:rsidR="00BA023D" w:rsidRPr="00D26189">
              <w:rPr>
                <w:rFonts w:asciiTheme="minorHAnsi" w:hAnsiTheme="minorHAnsi"/>
                <w:b/>
                <w:sz w:val="20"/>
                <w:lang w:eastAsia="ja-JP"/>
              </w:rPr>
              <w:t>elecom</w:t>
            </w:r>
            <w:r w:rsidR="00E63C68" w:rsidRPr="00D26189">
              <w:rPr>
                <w:rFonts w:asciiTheme="minorHAnsi" w:hAnsiTheme="minorHAnsi"/>
                <w:b/>
                <w:sz w:val="20"/>
                <w:lang w:eastAsia="ja-JP"/>
              </w:rPr>
              <w:t xml:space="preserve"> </w:t>
            </w:r>
            <w:r w:rsidR="00E63C68" w:rsidRPr="009554A0">
              <w:rPr>
                <w:rFonts w:asciiTheme="minorHAnsi" w:hAnsiTheme="minorHAnsi"/>
                <w:sz w:val="20"/>
                <w:lang w:eastAsia="ja-JP"/>
              </w:rPr>
              <w:t>(removed 2015)</w:t>
            </w:r>
          </w:p>
          <w:p w14:paraId="568E3556" w14:textId="3AC06D4F" w:rsidR="00BA023D" w:rsidRPr="00D26189" w:rsidRDefault="005E26E6" w:rsidP="006C429F">
            <w:pPr>
              <w:keepN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sz w:val="20"/>
                <w:lang w:eastAsia="ja-JP"/>
              </w:rPr>
            </w:pPr>
            <w:r>
              <w:rPr>
                <w:rFonts w:asciiTheme="minorHAnsi" w:hAnsiTheme="minorHAnsi"/>
                <w:b/>
                <w:sz w:val="20"/>
                <w:lang w:eastAsia="ja-JP"/>
              </w:rPr>
              <w:t>T</w:t>
            </w:r>
            <w:r w:rsidR="00BA023D" w:rsidRPr="00D26189">
              <w:rPr>
                <w:rFonts w:asciiTheme="minorHAnsi" w:hAnsiTheme="minorHAnsi"/>
                <w:b/>
                <w:sz w:val="20"/>
                <w:lang w:eastAsia="ja-JP"/>
              </w:rPr>
              <w:t xml:space="preserve">hink </w:t>
            </w:r>
            <w:r>
              <w:rPr>
                <w:rFonts w:asciiTheme="minorHAnsi" w:hAnsiTheme="minorHAnsi"/>
                <w:b/>
                <w:sz w:val="20"/>
                <w:lang w:eastAsia="ja-JP"/>
              </w:rPr>
              <w:t>M</w:t>
            </w:r>
            <w:r w:rsidR="00BA023D" w:rsidRPr="00D26189">
              <w:rPr>
                <w:rFonts w:asciiTheme="minorHAnsi" w:hAnsiTheme="minorHAnsi"/>
                <w:b/>
                <w:sz w:val="20"/>
                <w:lang w:eastAsia="ja-JP"/>
              </w:rPr>
              <w:t>obile</w:t>
            </w:r>
          </w:p>
          <w:p w14:paraId="28A118E8" w14:textId="41E4218A" w:rsidR="00BA023D" w:rsidRPr="00D26189" w:rsidRDefault="00BA023D" w:rsidP="006C429F">
            <w:pPr>
              <w:keepN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sz w:val="20"/>
                <w:lang w:eastAsia="ja-JP"/>
              </w:rPr>
            </w:pPr>
            <w:r w:rsidRPr="00D26189">
              <w:rPr>
                <w:rFonts w:asciiTheme="minorHAnsi" w:hAnsiTheme="minorHAnsi"/>
                <w:b/>
                <w:sz w:val="20"/>
                <w:lang w:eastAsia="ja-JP"/>
              </w:rPr>
              <w:t>TransACT</w:t>
            </w:r>
            <w:r w:rsidR="00E63C68" w:rsidRPr="00D26189">
              <w:rPr>
                <w:rFonts w:asciiTheme="minorHAnsi" w:hAnsiTheme="minorHAnsi"/>
                <w:b/>
                <w:sz w:val="20"/>
                <w:lang w:eastAsia="ja-JP"/>
              </w:rPr>
              <w:t xml:space="preserve"> </w:t>
            </w:r>
            <w:r w:rsidR="00E63C68" w:rsidRPr="009554A0">
              <w:rPr>
                <w:rFonts w:asciiTheme="minorHAnsi" w:hAnsiTheme="minorHAnsi"/>
                <w:sz w:val="20"/>
                <w:lang w:eastAsia="ja-JP"/>
              </w:rPr>
              <w:t>(removed 2015)</w:t>
            </w:r>
          </w:p>
          <w:p w14:paraId="01E22FD8" w14:textId="59489C3A" w:rsidR="00804F24" w:rsidRPr="00D26189" w:rsidRDefault="005E26E6" w:rsidP="006C429F">
            <w:pPr>
              <w:keepNext/>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sz w:val="20"/>
                <w:lang w:eastAsia="ja-JP"/>
              </w:rPr>
            </w:pPr>
            <w:r>
              <w:rPr>
                <w:rFonts w:asciiTheme="minorHAnsi" w:hAnsiTheme="minorHAnsi"/>
                <w:b/>
                <w:sz w:val="20"/>
                <w:lang w:eastAsia="ja-JP"/>
              </w:rPr>
              <w:t>V</w:t>
            </w:r>
            <w:r w:rsidR="00BA023D" w:rsidRPr="00D26189">
              <w:rPr>
                <w:rFonts w:asciiTheme="minorHAnsi" w:hAnsiTheme="minorHAnsi"/>
                <w:b/>
                <w:sz w:val="20"/>
                <w:lang w:eastAsia="ja-JP"/>
              </w:rPr>
              <w:t>odafone</w:t>
            </w:r>
          </w:p>
        </w:tc>
      </w:tr>
    </w:tbl>
    <w:p w14:paraId="1238F64C" w14:textId="77777777" w:rsidR="006C429F" w:rsidRDefault="006C429F" w:rsidP="002B14ED">
      <w:pPr>
        <w:spacing w:after="0" w:line="240" w:lineRule="auto"/>
        <w:rPr>
          <w:lang w:eastAsia="ja-JP"/>
        </w:rPr>
      </w:pPr>
    </w:p>
    <w:p w14:paraId="2500CE1E" w14:textId="1DD71505" w:rsidR="0097384E" w:rsidRPr="004D035A" w:rsidRDefault="0097384E" w:rsidP="002B14ED">
      <w:pPr>
        <w:spacing w:after="0" w:line="240" w:lineRule="auto"/>
        <w:rPr>
          <w:lang w:eastAsia="ja-JP"/>
        </w:rPr>
      </w:pPr>
      <w:r w:rsidRPr="00622EEC">
        <w:rPr>
          <w:lang w:eastAsia="ja-JP"/>
        </w:rPr>
        <w:fldChar w:fldCharType="begin"/>
      </w:r>
      <w:r w:rsidRPr="004D035A">
        <w:rPr>
          <w:lang w:eastAsia="ja-JP"/>
        </w:rPr>
        <w:instrText xml:space="preserve"> REF _Ref428700052 \h </w:instrText>
      </w:r>
      <w:r w:rsidRPr="00622EEC">
        <w:rPr>
          <w:lang w:eastAsia="ja-JP"/>
        </w:rPr>
      </w:r>
      <w:r w:rsidRPr="00622EEC">
        <w:rPr>
          <w:lang w:eastAsia="ja-JP"/>
        </w:rPr>
        <w:fldChar w:fldCharType="separate"/>
      </w:r>
      <w:r w:rsidR="009116E6" w:rsidRPr="004D035A">
        <w:t xml:space="preserve">Table </w:t>
      </w:r>
      <w:r w:rsidR="009116E6">
        <w:rPr>
          <w:noProof/>
        </w:rPr>
        <w:t>5</w:t>
      </w:r>
      <w:r w:rsidRPr="00622EEC">
        <w:rPr>
          <w:lang w:eastAsia="ja-JP"/>
        </w:rPr>
        <w:fldChar w:fldCharType="end"/>
      </w:r>
      <w:r w:rsidRPr="00622EEC">
        <w:rPr>
          <w:lang w:eastAsia="ja-JP"/>
        </w:rPr>
        <w:t xml:space="preserve"> and </w:t>
      </w:r>
      <w:r w:rsidRPr="00622EEC">
        <w:rPr>
          <w:lang w:eastAsia="ja-JP"/>
        </w:rPr>
        <w:fldChar w:fldCharType="begin"/>
      </w:r>
      <w:r w:rsidRPr="004D035A">
        <w:rPr>
          <w:lang w:eastAsia="ja-JP"/>
        </w:rPr>
        <w:instrText xml:space="preserve"> REF _Ref428700054 \h </w:instrText>
      </w:r>
      <w:r w:rsidRPr="00622EEC">
        <w:rPr>
          <w:lang w:eastAsia="ja-JP"/>
        </w:rPr>
      </w:r>
      <w:r w:rsidRPr="00622EEC">
        <w:rPr>
          <w:lang w:eastAsia="ja-JP"/>
        </w:rPr>
        <w:fldChar w:fldCharType="separate"/>
      </w:r>
      <w:r w:rsidR="009116E6" w:rsidRPr="004D035A">
        <w:t xml:space="preserve">Table </w:t>
      </w:r>
      <w:r w:rsidR="009116E6">
        <w:rPr>
          <w:noProof/>
        </w:rPr>
        <w:t>6</w:t>
      </w:r>
      <w:r w:rsidRPr="00622EEC">
        <w:rPr>
          <w:lang w:eastAsia="ja-JP"/>
        </w:rPr>
        <w:fldChar w:fldCharType="end"/>
      </w:r>
      <w:r w:rsidR="00FB5C78" w:rsidRPr="00622EEC">
        <w:rPr>
          <w:lang w:eastAsia="ja-JP"/>
        </w:rPr>
        <w:t xml:space="preserve"> provide a summary of the offers</w:t>
      </w:r>
      <w:r w:rsidR="00FB5C78" w:rsidRPr="004D035A">
        <w:rPr>
          <w:lang w:eastAsia="ja-JP"/>
        </w:rPr>
        <w:t xml:space="preserve"> for all MNOs and MVNOs that were found in both collection periods, grouped by the network the services are offered on</w:t>
      </w:r>
      <w:r w:rsidR="00FB5C78" w:rsidRPr="00622EEC">
        <w:rPr>
          <w:rStyle w:val="FootnoteReference"/>
          <w:lang w:eastAsia="ja-JP"/>
        </w:rPr>
        <w:footnoteReference w:id="74"/>
      </w:r>
      <w:r w:rsidR="00FB5C78" w:rsidRPr="00622EEC">
        <w:rPr>
          <w:lang w:eastAsia="ja-JP"/>
        </w:rPr>
        <w:t>.</w:t>
      </w:r>
      <w:r w:rsidR="009F5354" w:rsidRPr="00622EEC">
        <w:rPr>
          <w:lang w:eastAsia="ja-JP"/>
        </w:rPr>
        <w:t xml:space="preserve"> The difference between the number of MVNOs and MNOs is due to some pro</w:t>
      </w:r>
      <w:r w:rsidR="009F5354" w:rsidRPr="004D035A">
        <w:rPr>
          <w:lang w:eastAsia="ja-JP"/>
        </w:rPr>
        <w:t>viders being removed from the 2015 data due to no longer offering mobile services (e.g. TransACT), no longer operating (e.g. ONEmobile), or changing the network on which they offer (e.g. K</w:t>
      </w:r>
      <w:r w:rsidR="005E26E6">
        <w:rPr>
          <w:lang w:eastAsia="ja-JP"/>
        </w:rPr>
        <w:t>ISA</w:t>
      </w:r>
      <w:r w:rsidR="009F5354" w:rsidRPr="004D035A">
        <w:rPr>
          <w:lang w:eastAsia="ja-JP"/>
        </w:rPr>
        <w:t xml:space="preserve"> and </w:t>
      </w:r>
      <w:r w:rsidR="005E26E6">
        <w:rPr>
          <w:lang w:eastAsia="ja-JP"/>
        </w:rPr>
        <w:t>E.</w:t>
      </w:r>
      <w:r w:rsidR="009F5354" w:rsidRPr="004D035A">
        <w:rPr>
          <w:lang w:eastAsia="ja-JP"/>
        </w:rPr>
        <w:t>Tel).</w:t>
      </w:r>
      <w:r w:rsidR="00984589">
        <w:rPr>
          <w:lang w:eastAsia="ja-JP"/>
        </w:rPr>
        <w:t xml:space="preserve"> </w:t>
      </w:r>
      <w:r w:rsidR="004A1200">
        <w:rPr>
          <w:lang w:eastAsia="ja-JP"/>
        </w:rPr>
        <w:t>It is important to note that “a</w:t>
      </w:r>
      <w:r w:rsidR="004A1200" w:rsidRPr="00984589">
        <w:rPr>
          <w:lang w:eastAsia="ja-JP"/>
        </w:rPr>
        <w:t xml:space="preserve">verage call </w:t>
      </w:r>
      <w:r w:rsidR="004A1200">
        <w:rPr>
          <w:lang w:eastAsia="ja-JP"/>
        </w:rPr>
        <w:t>dollar</w:t>
      </w:r>
      <w:r w:rsidR="004A1200" w:rsidRPr="00984589">
        <w:rPr>
          <w:lang w:eastAsia="ja-JP"/>
        </w:rPr>
        <w:t xml:space="preserve"> value inclusion</w:t>
      </w:r>
      <w:r w:rsidR="004A1200">
        <w:rPr>
          <w:lang w:eastAsia="ja-JP"/>
        </w:rPr>
        <w:t xml:space="preserve">” is a rough measure as the underlying call charges can vary </w:t>
      </w:r>
      <w:r w:rsidR="004A1200">
        <w:rPr>
          <w:lang w:eastAsia="ja-JP"/>
        </w:rPr>
        <w:lastRenderedPageBreak/>
        <w:t>greatly, providing differing levels of value for consumers. This is becoming less of a problem with the switch to included national minutes in product offerings.</w:t>
      </w:r>
    </w:p>
    <w:p w14:paraId="585459F2" w14:textId="77777777" w:rsidR="0097384E" w:rsidRDefault="0097384E" w:rsidP="002B14ED">
      <w:pPr>
        <w:spacing w:after="0" w:line="240" w:lineRule="auto"/>
        <w:rPr>
          <w:lang w:eastAsia="ja-JP"/>
        </w:rPr>
      </w:pPr>
    </w:p>
    <w:p w14:paraId="15C72629" w14:textId="77777777" w:rsidR="005412D1" w:rsidRDefault="005412D1" w:rsidP="009F4B71">
      <w:pPr>
        <w:pStyle w:val="Caption"/>
        <w:keepNext/>
        <w:jc w:val="center"/>
      </w:pPr>
      <w:bookmarkStart w:id="45" w:name="_Ref428700052"/>
      <w:bookmarkStart w:id="46" w:name="_Toc441143595"/>
      <w:r w:rsidRPr="004D035A">
        <w:t xml:space="preserve">Table </w:t>
      </w:r>
      <w:r>
        <w:fldChar w:fldCharType="begin"/>
      </w:r>
      <w:r>
        <w:instrText xml:space="preserve"> SEQ Table \* ARABIC </w:instrText>
      </w:r>
      <w:r>
        <w:fldChar w:fldCharType="separate"/>
      </w:r>
      <w:r w:rsidR="009116E6">
        <w:rPr>
          <w:noProof/>
        </w:rPr>
        <w:t>5</w:t>
      </w:r>
      <w:r>
        <w:rPr>
          <w:noProof/>
        </w:rPr>
        <w:fldChar w:fldCharType="end"/>
      </w:r>
      <w:bookmarkEnd w:id="45"/>
      <w:r w:rsidRPr="004D035A">
        <w:t xml:space="preserve"> – Offer summary for August 31</w:t>
      </w:r>
      <w:r w:rsidRPr="004D035A">
        <w:rPr>
          <w:vertAlign w:val="superscript"/>
        </w:rPr>
        <w:t>st</w:t>
      </w:r>
      <w:r w:rsidRPr="00622EEC">
        <w:t xml:space="preserve"> </w:t>
      </w:r>
      <w:r w:rsidRPr="004D035A">
        <w:t>2014</w:t>
      </w:r>
      <w:bookmarkEnd w:id="46"/>
    </w:p>
    <w:tbl>
      <w:tblPr>
        <w:tblStyle w:val="GridTable4-Accent11"/>
        <w:tblW w:w="0" w:type="auto"/>
        <w:tblLook w:val="04A0" w:firstRow="1" w:lastRow="0" w:firstColumn="1" w:lastColumn="0" w:noHBand="0" w:noVBand="1"/>
        <w:tblCaption w:val="Table 5 – Offer summary for August 31st 2014"/>
      </w:tblPr>
      <w:tblGrid>
        <w:gridCol w:w="4106"/>
        <w:gridCol w:w="1276"/>
        <w:gridCol w:w="1134"/>
        <w:gridCol w:w="1276"/>
        <w:gridCol w:w="1224"/>
      </w:tblGrid>
      <w:tr w:rsidR="00FD0408" w:rsidRPr="004D035A" w14:paraId="09339CBC" w14:textId="40A59DBB" w:rsidTr="003D72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5414FB2E" w14:textId="5AEDF903" w:rsidR="00FD0408" w:rsidRPr="004D035A" w:rsidRDefault="00FD0408" w:rsidP="009F4B71">
            <w:pPr>
              <w:keepNext/>
              <w:spacing w:after="0" w:line="240" w:lineRule="auto"/>
              <w:jc w:val="center"/>
              <w:rPr>
                <w:rFonts w:asciiTheme="minorHAnsi" w:hAnsiTheme="minorHAnsi"/>
                <w:lang w:eastAsia="ja-JP"/>
              </w:rPr>
            </w:pPr>
          </w:p>
        </w:tc>
        <w:tc>
          <w:tcPr>
            <w:tcW w:w="1276" w:type="dxa"/>
          </w:tcPr>
          <w:p w14:paraId="0D161465" w14:textId="10E5BFF7" w:rsidR="00FD0408" w:rsidRPr="004D035A" w:rsidRDefault="00FD0408" w:rsidP="009F4B71">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lang w:eastAsia="ja-JP"/>
              </w:rPr>
              <w:t>Optus</w:t>
            </w:r>
          </w:p>
        </w:tc>
        <w:tc>
          <w:tcPr>
            <w:tcW w:w="1134" w:type="dxa"/>
          </w:tcPr>
          <w:p w14:paraId="43F4FD36" w14:textId="5902303C" w:rsidR="00FD0408" w:rsidRPr="004D035A" w:rsidRDefault="00FD0408" w:rsidP="009F4B71">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lang w:eastAsia="ja-JP"/>
              </w:rPr>
              <w:t>Telstra</w:t>
            </w:r>
          </w:p>
        </w:tc>
        <w:tc>
          <w:tcPr>
            <w:tcW w:w="1276" w:type="dxa"/>
          </w:tcPr>
          <w:p w14:paraId="28A2D0DE" w14:textId="013CDD59" w:rsidR="00FD0408" w:rsidRPr="004D035A" w:rsidRDefault="00FD0408" w:rsidP="009F4B71">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lang w:eastAsia="ja-JP"/>
              </w:rPr>
              <w:t>Vodafone</w:t>
            </w:r>
          </w:p>
        </w:tc>
        <w:tc>
          <w:tcPr>
            <w:tcW w:w="1224" w:type="dxa"/>
          </w:tcPr>
          <w:p w14:paraId="2CA0E3D4" w14:textId="284CD3ED" w:rsidR="00FD0408" w:rsidRPr="004D035A" w:rsidRDefault="002A575C" w:rsidP="009F4B71">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eastAsia="ja-JP"/>
              </w:rPr>
            </w:pPr>
            <w:r>
              <w:rPr>
                <w:rFonts w:asciiTheme="minorHAnsi" w:hAnsiTheme="minorHAnsi"/>
                <w:lang w:eastAsia="ja-JP"/>
              </w:rPr>
              <w:t>All</w:t>
            </w:r>
          </w:p>
        </w:tc>
      </w:tr>
      <w:tr w:rsidR="00827694" w:rsidRPr="004D035A" w14:paraId="60782819" w14:textId="77777777" w:rsidTr="003D7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3F2AC441" w14:textId="31C79555" w:rsidR="00827694" w:rsidRPr="004D035A" w:rsidRDefault="00827694" w:rsidP="009F4B71">
            <w:pPr>
              <w:keepNext/>
              <w:spacing w:after="0" w:line="240" w:lineRule="auto"/>
              <w:rPr>
                <w:rFonts w:asciiTheme="minorHAnsi" w:hAnsiTheme="minorHAnsi"/>
                <w:lang w:eastAsia="ja-JP"/>
              </w:rPr>
            </w:pPr>
            <w:r w:rsidRPr="004D035A">
              <w:rPr>
                <w:rFonts w:asciiTheme="minorHAnsi" w:hAnsiTheme="minorHAnsi"/>
                <w:lang w:eastAsia="ja-JP"/>
              </w:rPr>
              <w:t>MVNOs</w:t>
            </w:r>
            <w:r w:rsidR="00547171" w:rsidRPr="004D035A">
              <w:rPr>
                <w:rFonts w:asciiTheme="minorHAnsi" w:hAnsiTheme="minorHAnsi"/>
                <w:lang w:eastAsia="ja-JP"/>
              </w:rPr>
              <w:t xml:space="preserve"> &amp; MNOs</w:t>
            </w:r>
          </w:p>
        </w:tc>
        <w:tc>
          <w:tcPr>
            <w:tcW w:w="1276" w:type="dxa"/>
            <w:vAlign w:val="bottom"/>
          </w:tcPr>
          <w:p w14:paraId="66B7BF9D" w14:textId="32E26317" w:rsidR="00827694" w:rsidRPr="004D035A" w:rsidRDefault="005B026F"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4D035A">
              <w:rPr>
                <w:rFonts w:asciiTheme="minorHAnsi" w:hAnsiTheme="minorHAnsi" w:cs="Arial"/>
              </w:rPr>
              <w:t>28</w:t>
            </w:r>
          </w:p>
        </w:tc>
        <w:tc>
          <w:tcPr>
            <w:tcW w:w="1134" w:type="dxa"/>
            <w:vAlign w:val="bottom"/>
          </w:tcPr>
          <w:p w14:paraId="323EC73F" w14:textId="3200442B" w:rsidR="00827694" w:rsidRPr="004D035A" w:rsidRDefault="005B026F"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4D035A">
              <w:rPr>
                <w:rFonts w:asciiTheme="minorHAnsi" w:hAnsiTheme="minorHAnsi" w:cs="Arial"/>
              </w:rPr>
              <w:t>13</w:t>
            </w:r>
          </w:p>
        </w:tc>
        <w:tc>
          <w:tcPr>
            <w:tcW w:w="1276" w:type="dxa"/>
            <w:vAlign w:val="bottom"/>
          </w:tcPr>
          <w:p w14:paraId="2D6E943B" w14:textId="4F440527" w:rsidR="00827694" w:rsidRPr="004D035A" w:rsidRDefault="005B026F"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4D035A">
              <w:rPr>
                <w:rFonts w:asciiTheme="minorHAnsi" w:hAnsiTheme="minorHAnsi" w:cs="Arial"/>
              </w:rPr>
              <w:t>16</w:t>
            </w:r>
          </w:p>
        </w:tc>
        <w:tc>
          <w:tcPr>
            <w:tcW w:w="1224" w:type="dxa"/>
            <w:vAlign w:val="bottom"/>
          </w:tcPr>
          <w:p w14:paraId="063954D5" w14:textId="4DF15F1E" w:rsidR="00827694" w:rsidRPr="004D035A" w:rsidRDefault="005B026F"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4D035A">
              <w:rPr>
                <w:rFonts w:asciiTheme="minorHAnsi" w:hAnsiTheme="minorHAnsi" w:cs="Arial"/>
              </w:rPr>
              <w:t>57</w:t>
            </w:r>
          </w:p>
        </w:tc>
      </w:tr>
      <w:tr w:rsidR="00827694" w:rsidRPr="004D035A" w14:paraId="7F08D62D" w14:textId="77777777" w:rsidTr="003D72AD">
        <w:tc>
          <w:tcPr>
            <w:cnfStyle w:val="001000000000" w:firstRow="0" w:lastRow="0" w:firstColumn="1" w:lastColumn="0" w:oddVBand="0" w:evenVBand="0" w:oddHBand="0" w:evenHBand="0" w:firstRowFirstColumn="0" w:firstRowLastColumn="0" w:lastRowFirstColumn="0" w:lastRowLastColumn="0"/>
            <w:tcW w:w="4106" w:type="dxa"/>
          </w:tcPr>
          <w:p w14:paraId="0CB29DB2" w14:textId="1C64AA77" w:rsidR="00827694" w:rsidRPr="004D035A" w:rsidRDefault="00827694" w:rsidP="009F4B71">
            <w:pPr>
              <w:keepNext/>
              <w:spacing w:after="0" w:line="240" w:lineRule="auto"/>
              <w:rPr>
                <w:rFonts w:asciiTheme="minorHAnsi" w:hAnsiTheme="minorHAnsi"/>
                <w:lang w:eastAsia="ja-JP"/>
              </w:rPr>
            </w:pPr>
            <w:r w:rsidRPr="004D035A">
              <w:rPr>
                <w:rFonts w:asciiTheme="minorHAnsi" w:hAnsiTheme="minorHAnsi"/>
                <w:lang w:eastAsia="ja-JP"/>
              </w:rPr>
              <w:t>Total offers</w:t>
            </w:r>
          </w:p>
        </w:tc>
        <w:tc>
          <w:tcPr>
            <w:tcW w:w="1276" w:type="dxa"/>
            <w:vAlign w:val="bottom"/>
          </w:tcPr>
          <w:p w14:paraId="3B586E3C" w14:textId="4A156C23" w:rsidR="00827694" w:rsidRPr="004D035A" w:rsidRDefault="005B026F"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4D035A">
              <w:rPr>
                <w:rFonts w:asciiTheme="minorHAnsi" w:hAnsiTheme="minorHAnsi" w:cs="Arial"/>
              </w:rPr>
              <w:t>188</w:t>
            </w:r>
          </w:p>
        </w:tc>
        <w:tc>
          <w:tcPr>
            <w:tcW w:w="1134" w:type="dxa"/>
            <w:vAlign w:val="bottom"/>
          </w:tcPr>
          <w:p w14:paraId="4A89D2F5" w14:textId="029E8012" w:rsidR="00827694" w:rsidRPr="004D035A" w:rsidRDefault="005B026F"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4D035A">
              <w:rPr>
                <w:rFonts w:asciiTheme="minorHAnsi" w:hAnsiTheme="minorHAnsi" w:cs="Arial"/>
              </w:rPr>
              <w:t>131</w:t>
            </w:r>
          </w:p>
        </w:tc>
        <w:tc>
          <w:tcPr>
            <w:tcW w:w="1276" w:type="dxa"/>
            <w:vAlign w:val="bottom"/>
          </w:tcPr>
          <w:p w14:paraId="246ECEB5" w14:textId="15A3DB01" w:rsidR="00827694" w:rsidRPr="004D035A" w:rsidRDefault="005B026F"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4D035A">
              <w:rPr>
                <w:rFonts w:asciiTheme="minorHAnsi" w:hAnsiTheme="minorHAnsi" w:cs="Arial"/>
              </w:rPr>
              <w:t>145</w:t>
            </w:r>
          </w:p>
        </w:tc>
        <w:tc>
          <w:tcPr>
            <w:tcW w:w="1224" w:type="dxa"/>
            <w:vAlign w:val="bottom"/>
          </w:tcPr>
          <w:p w14:paraId="49FCB717" w14:textId="7676C286" w:rsidR="00827694" w:rsidRPr="004D035A" w:rsidRDefault="005B026F"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4D035A">
              <w:rPr>
                <w:rFonts w:asciiTheme="minorHAnsi" w:hAnsiTheme="minorHAnsi" w:cs="Arial"/>
              </w:rPr>
              <w:t>4</w:t>
            </w:r>
            <w:r w:rsidR="00A674A1" w:rsidRPr="004D035A">
              <w:rPr>
                <w:rFonts w:asciiTheme="minorHAnsi" w:hAnsiTheme="minorHAnsi" w:cs="Arial"/>
              </w:rPr>
              <w:t>75</w:t>
            </w:r>
            <w:r w:rsidR="00512F7A" w:rsidRPr="004D035A">
              <w:rPr>
                <w:rFonts w:asciiTheme="minorHAnsi" w:hAnsiTheme="minorHAnsi" w:cs="Arial"/>
              </w:rPr>
              <w:t>*</w:t>
            </w:r>
          </w:p>
        </w:tc>
      </w:tr>
      <w:tr w:rsidR="005B026F" w:rsidRPr="004D035A" w14:paraId="11F2AB4D" w14:textId="33510E23" w:rsidTr="003D7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1C1081BC" w14:textId="531658B9" w:rsidR="005B026F" w:rsidRPr="004D035A" w:rsidRDefault="005B026F" w:rsidP="009F4B71">
            <w:pPr>
              <w:keepNext/>
              <w:spacing w:after="0" w:line="240" w:lineRule="auto"/>
              <w:rPr>
                <w:rFonts w:asciiTheme="minorHAnsi" w:hAnsiTheme="minorHAnsi"/>
                <w:lang w:eastAsia="ja-JP"/>
              </w:rPr>
            </w:pPr>
            <w:r w:rsidRPr="004D035A">
              <w:rPr>
                <w:rFonts w:asciiTheme="minorHAnsi" w:hAnsiTheme="minorHAnsi"/>
                <w:lang w:eastAsia="ja-JP"/>
              </w:rPr>
              <w:t>SIM only offers</w:t>
            </w:r>
          </w:p>
        </w:tc>
        <w:tc>
          <w:tcPr>
            <w:tcW w:w="1276" w:type="dxa"/>
            <w:vAlign w:val="bottom"/>
          </w:tcPr>
          <w:p w14:paraId="157530A4" w14:textId="3CF6B737" w:rsidR="005B026F" w:rsidRPr="004D035A" w:rsidRDefault="005B026F"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ja-JP"/>
              </w:rPr>
            </w:pPr>
            <w:r w:rsidRPr="004D035A">
              <w:rPr>
                <w:rFonts w:asciiTheme="minorHAnsi" w:hAnsiTheme="minorHAnsi" w:cs="Arial"/>
              </w:rPr>
              <w:t>122</w:t>
            </w:r>
          </w:p>
        </w:tc>
        <w:tc>
          <w:tcPr>
            <w:tcW w:w="1134" w:type="dxa"/>
            <w:vAlign w:val="bottom"/>
          </w:tcPr>
          <w:p w14:paraId="404DCDEE" w14:textId="1EB737F9" w:rsidR="005B026F" w:rsidRPr="004D035A" w:rsidRDefault="005B026F"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ja-JP"/>
              </w:rPr>
            </w:pPr>
            <w:r w:rsidRPr="004D035A">
              <w:rPr>
                <w:rFonts w:asciiTheme="minorHAnsi" w:hAnsiTheme="minorHAnsi" w:cs="Arial"/>
              </w:rPr>
              <w:t>107</w:t>
            </w:r>
          </w:p>
        </w:tc>
        <w:tc>
          <w:tcPr>
            <w:tcW w:w="1276" w:type="dxa"/>
            <w:vAlign w:val="bottom"/>
          </w:tcPr>
          <w:p w14:paraId="03E20BFD" w14:textId="5517736A" w:rsidR="005B026F" w:rsidRPr="004D035A" w:rsidRDefault="005B026F"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ja-JP"/>
              </w:rPr>
            </w:pPr>
            <w:r w:rsidRPr="004D035A">
              <w:rPr>
                <w:rFonts w:asciiTheme="minorHAnsi" w:hAnsiTheme="minorHAnsi" w:cs="Arial"/>
              </w:rPr>
              <w:t>109</w:t>
            </w:r>
          </w:p>
        </w:tc>
        <w:tc>
          <w:tcPr>
            <w:tcW w:w="1224" w:type="dxa"/>
            <w:vAlign w:val="bottom"/>
          </w:tcPr>
          <w:p w14:paraId="4798318D" w14:textId="2785DF31" w:rsidR="005B026F" w:rsidRPr="004D035A" w:rsidRDefault="005B026F"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ja-JP"/>
              </w:rPr>
            </w:pPr>
            <w:r w:rsidRPr="004D035A">
              <w:rPr>
                <w:rFonts w:asciiTheme="minorHAnsi" w:hAnsiTheme="minorHAnsi" w:cs="Arial"/>
              </w:rPr>
              <w:t>338</w:t>
            </w:r>
          </w:p>
        </w:tc>
      </w:tr>
      <w:tr w:rsidR="005B026F" w:rsidRPr="004D035A" w14:paraId="11393AF5" w14:textId="34B1CA16" w:rsidTr="003D72AD">
        <w:tc>
          <w:tcPr>
            <w:cnfStyle w:val="001000000000" w:firstRow="0" w:lastRow="0" w:firstColumn="1" w:lastColumn="0" w:oddVBand="0" w:evenVBand="0" w:oddHBand="0" w:evenHBand="0" w:firstRowFirstColumn="0" w:firstRowLastColumn="0" w:lastRowFirstColumn="0" w:lastRowLastColumn="0"/>
            <w:tcW w:w="4106" w:type="dxa"/>
          </w:tcPr>
          <w:p w14:paraId="25A259E7" w14:textId="65CFF29C" w:rsidR="005B026F" w:rsidRPr="004D035A" w:rsidRDefault="005B026F" w:rsidP="009F4B71">
            <w:pPr>
              <w:keepNext/>
              <w:spacing w:after="0" w:line="240" w:lineRule="auto"/>
              <w:rPr>
                <w:rFonts w:asciiTheme="minorHAnsi" w:hAnsiTheme="minorHAnsi"/>
                <w:lang w:eastAsia="ja-JP"/>
              </w:rPr>
            </w:pPr>
            <w:r w:rsidRPr="004D035A">
              <w:rPr>
                <w:rFonts w:asciiTheme="minorHAnsi" w:hAnsiTheme="minorHAnsi"/>
                <w:lang w:eastAsia="ja-JP"/>
              </w:rPr>
              <w:t>Bundled with phone</w:t>
            </w:r>
          </w:p>
        </w:tc>
        <w:tc>
          <w:tcPr>
            <w:tcW w:w="1276" w:type="dxa"/>
            <w:vAlign w:val="bottom"/>
          </w:tcPr>
          <w:p w14:paraId="2E489DBE" w14:textId="2CFC6638" w:rsidR="005B026F" w:rsidRPr="004D035A" w:rsidRDefault="005B026F"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cs="Arial"/>
              </w:rPr>
              <w:t>42</w:t>
            </w:r>
          </w:p>
        </w:tc>
        <w:tc>
          <w:tcPr>
            <w:tcW w:w="1134" w:type="dxa"/>
            <w:vAlign w:val="bottom"/>
          </w:tcPr>
          <w:p w14:paraId="605FBDD8" w14:textId="5CC43562" w:rsidR="005B026F" w:rsidRPr="004D035A" w:rsidRDefault="005B026F"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cs="Arial"/>
              </w:rPr>
              <w:t>23</w:t>
            </w:r>
          </w:p>
        </w:tc>
        <w:tc>
          <w:tcPr>
            <w:tcW w:w="1276" w:type="dxa"/>
            <w:vAlign w:val="bottom"/>
          </w:tcPr>
          <w:p w14:paraId="5402F9E2" w14:textId="47C295CA" w:rsidR="005B026F" w:rsidRPr="004D035A" w:rsidRDefault="005B026F"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cs="Arial"/>
              </w:rPr>
              <w:t>36</w:t>
            </w:r>
          </w:p>
        </w:tc>
        <w:tc>
          <w:tcPr>
            <w:tcW w:w="1224" w:type="dxa"/>
            <w:vAlign w:val="bottom"/>
          </w:tcPr>
          <w:p w14:paraId="23A27BFF" w14:textId="0C918BD4" w:rsidR="005B026F" w:rsidRPr="004D035A" w:rsidRDefault="005B026F"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cs="Arial"/>
              </w:rPr>
              <w:t>101</w:t>
            </w:r>
          </w:p>
        </w:tc>
      </w:tr>
      <w:tr w:rsidR="005B026F" w:rsidRPr="004D035A" w14:paraId="37344874" w14:textId="2B7B9C7C" w:rsidTr="003D7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5B97730A" w14:textId="1E662A2E" w:rsidR="005B026F" w:rsidRPr="004D035A" w:rsidRDefault="005B026F" w:rsidP="009F4B71">
            <w:pPr>
              <w:keepNext/>
              <w:spacing w:after="0" w:line="240" w:lineRule="auto"/>
              <w:rPr>
                <w:rFonts w:asciiTheme="minorHAnsi" w:hAnsiTheme="minorHAnsi"/>
                <w:lang w:eastAsia="ja-JP"/>
              </w:rPr>
            </w:pPr>
            <w:r w:rsidRPr="004D035A">
              <w:rPr>
                <w:rFonts w:asciiTheme="minorHAnsi" w:hAnsiTheme="minorHAnsi"/>
                <w:lang w:eastAsia="ja-JP"/>
              </w:rPr>
              <w:t>Both</w:t>
            </w:r>
            <w:r w:rsidR="00FD3955" w:rsidRPr="00622EEC">
              <w:rPr>
                <w:rFonts w:asciiTheme="minorHAnsi" w:hAnsiTheme="minorHAnsi"/>
                <w:lang w:eastAsia="ja-JP"/>
              </w:rPr>
              <w:t xml:space="preserve"> SIM only and bundled</w:t>
            </w:r>
          </w:p>
        </w:tc>
        <w:tc>
          <w:tcPr>
            <w:tcW w:w="1276" w:type="dxa"/>
            <w:vAlign w:val="bottom"/>
          </w:tcPr>
          <w:p w14:paraId="2D6C2B72" w14:textId="1C5B1EAC" w:rsidR="005B026F" w:rsidRPr="004D035A" w:rsidRDefault="005B026F"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ja-JP"/>
              </w:rPr>
            </w:pPr>
            <w:r w:rsidRPr="004D035A">
              <w:rPr>
                <w:rFonts w:asciiTheme="minorHAnsi" w:hAnsiTheme="minorHAnsi" w:cs="Arial"/>
              </w:rPr>
              <w:t>24</w:t>
            </w:r>
          </w:p>
        </w:tc>
        <w:tc>
          <w:tcPr>
            <w:tcW w:w="1134" w:type="dxa"/>
            <w:vAlign w:val="bottom"/>
          </w:tcPr>
          <w:p w14:paraId="5C251CA6" w14:textId="1825B9CD" w:rsidR="005B026F" w:rsidRPr="004D035A" w:rsidRDefault="005B026F"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ja-JP"/>
              </w:rPr>
            </w:pPr>
            <w:r w:rsidRPr="004D035A">
              <w:rPr>
                <w:rFonts w:asciiTheme="minorHAnsi" w:hAnsiTheme="minorHAnsi" w:cs="Arial"/>
              </w:rPr>
              <w:t>1</w:t>
            </w:r>
          </w:p>
        </w:tc>
        <w:tc>
          <w:tcPr>
            <w:tcW w:w="1276" w:type="dxa"/>
            <w:vAlign w:val="bottom"/>
          </w:tcPr>
          <w:p w14:paraId="16C8FA3A" w14:textId="44903EFB" w:rsidR="005B026F" w:rsidRPr="004D035A" w:rsidRDefault="005B026F"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ja-JP"/>
              </w:rPr>
            </w:pPr>
            <w:r w:rsidRPr="004D035A">
              <w:rPr>
                <w:rFonts w:asciiTheme="minorHAnsi" w:hAnsiTheme="minorHAnsi" w:cs="Arial"/>
              </w:rPr>
              <w:t>0</w:t>
            </w:r>
          </w:p>
        </w:tc>
        <w:tc>
          <w:tcPr>
            <w:tcW w:w="1224" w:type="dxa"/>
            <w:vAlign w:val="bottom"/>
          </w:tcPr>
          <w:p w14:paraId="402F1963" w14:textId="0EAC2583" w:rsidR="005B026F" w:rsidRPr="004D035A" w:rsidRDefault="005B026F"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ja-JP"/>
              </w:rPr>
            </w:pPr>
            <w:r w:rsidRPr="004D035A">
              <w:rPr>
                <w:rFonts w:asciiTheme="minorHAnsi" w:hAnsiTheme="minorHAnsi" w:cs="Arial"/>
              </w:rPr>
              <w:t>25</w:t>
            </w:r>
          </w:p>
        </w:tc>
      </w:tr>
      <w:tr w:rsidR="005B026F" w:rsidRPr="004D035A" w14:paraId="1B903C30" w14:textId="69EDCAB9" w:rsidTr="003D72AD">
        <w:tc>
          <w:tcPr>
            <w:cnfStyle w:val="001000000000" w:firstRow="0" w:lastRow="0" w:firstColumn="1" w:lastColumn="0" w:oddVBand="0" w:evenVBand="0" w:oddHBand="0" w:evenHBand="0" w:firstRowFirstColumn="0" w:firstRowLastColumn="0" w:lastRowFirstColumn="0" w:lastRowLastColumn="0"/>
            <w:tcW w:w="4106" w:type="dxa"/>
          </w:tcPr>
          <w:p w14:paraId="6BCC6B9F" w14:textId="506CF263" w:rsidR="005B026F" w:rsidRPr="004D035A" w:rsidRDefault="005B026F" w:rsidP="009F4B71">
            <w:pPr>
              <w:keepNext/>
              <w:spacing w:after="0" w:line="240" w:lineRule="auto"/>
              <w:rPr>
                <w:rFonts w:asciiTheme="minorHAnsi" w:hAnsiTheme="minorHAnsi"/>
                <w:lang w:eastAsia="ja-JP"/>
              </w:rPr>
            </w:pPr>
            <w:r w:rsidRPr="004D035A">
              <w:rPr>
                <w:rFonts w:asciiTheme="minorHAnsi" w:hAnsiTheme="minorHAnsi"/>
                <w:lang w:eastAsia="ja-JP"/>
              </w:rPr>
              <w:t>Prepaid</w:t>
            </w:r>
            <w:r w:rsidR="00FD3955" w:rsidRPr="00622EEC">
              <w:rPr>
                <w:rFonts w:asciiTheme="minorHAnsi" w:hAnsiTheme="minorHAnsi"/>
                <w:lang w:eastAsia="ja-JP"/>
              </w:rPr>
              <w:t xml:space="preserve"> offers</w:t>
            </w:r>
          </w:p>
        </w:tc>
        <w:tc>
          <w:tcPr>
            <w:tcW w:w="1276" w:type="dxa"/>
            <w:vAlign w:val="bottom"/>
          </w:tcPr>
          <w:p w14:paraId="00C6E92B" w14:textId="79175528" w:rsidR="005B026F" w:rsidRPr="004D035A" w:rsidRDefault="005B026F"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cs="Arial"/>
              </w:rPr>
              <w:t>38</w:t>
            </w:r>
          </w:p>
        </w:tc>
        <w:tc>
          <w:tcPr>
            <w:tcW w:w="1134" w:type="dxa"/>
            <w:vAlign w:val="bottom"/>
          </w:tcPr>
          <w:p w14:paraId="1C4998AB" w14:textId="79439325" w:rsidR="005B026F" w:rsidRPr="004D035A" w:rsidRDefault="005B026F"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cs="Arial"/>
              </w:rPr>
              <w:t>45</w:t>
            </w:r>
          </w:p>
        </w:tc>
        <w:tc>
          <w:tcPr>
            <w:tcW w:w="1276" w:type="dxa"/>
            <w:vAlign w:val="bottom"/>
          </w:tcPr>
          <w:p w14:paraId="4E728CCC" w14:textId="794D07EC" w:rsidR="005B026F" w:rsidRPr="004D035A" w:rsidRDefault="005B026F"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cs="Arial"/>
              </w:rPr>
              <w:t>57</w:t>
            </w:r>
          </w:p>
        </w:tc>
        <w:tc>
          <w:tcPr>
            <w:tcW w:w="1224" w:type="dxa"/>
            <w:vAlign w:val="bottom"/>
          </w:tcPr>
          <w:p w14:paraId="6286FA4A" w14:textId="7D643A72" w:rsidR="005B026F" w:rsidRPr="004D035A" w:rsidRDefault="005B026F"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cs="Arial"/>
              </w:rPr>
              <w:t>140</w:t>
            </w:r>
          </w:p>
        </w:tc>
      </w:tr>
      <w:tr w:rsidR="005B026F" w:rsidRPr="004D035A" w14:paraId="5D4DBC27" w14:textId="6F3CD5FA" w:rsidTr="003D7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0761BB42" w14:textId="70920DD1" w:rsidR="005B026F" w:rsidRPr="004D035A" w:rsidRDefault="005B026F" w:rsidP="009F4B71">
            <w:pPr>
              <w:keepNext/>
              <w:spacing w:after="0" w:line="240" w:lineRule="auto"/>
              <w:rPr>
                <w:rFonts w:asciiTheme="minorHAnsi" w:hAnsiTheme="minorHAnsi"/>
                <w:lang w:eastAsia="ja-JP"/>
              </w:rPr>
            </w:pPr>
            <w:r w:rsidRPr="004D035A">
              <w:rPr>
                <w:rFonts w:asciiTheme="minorHAnsi" w:hAnsiTheme="minorHAnsi"/>
                <w:lang w:eastAsia="ja-JP"/>
              </w:rPr>
              <w:t xml:space="preserve">Month to </w:t>
            </w:r>
            <w:r w:rsidR="00FD3955" w:rsidRPr="00622EEC">
              <w:rPr>
                <w:rFonts w:asciiTheme="minorHAnsi" w:hAnsiTheme="minorHAnsi"/>
                <w:lang w:eastAsia="ja-JP"/>
              </w:rPr>
              <w:t>m</w:t>
            </w:r>
            <w:r w:rsidRPr="004D035A">
              <w:rPr>
                <w:rFonts w:asciiTheme="minorHAnsi" w:hAnsiTheme="minorHAnsi"/>
                <w:lang w:eastAsia="ja-JP"/>
              </w:rPr>
              <w:t>onth post</w:t>
            </w:r>
            <w:r w:rsidR="00F00DD9">
              <w:rPr>
                <w:rFonts w:asciiTheme="minorHAnsi" w:hAnsiTheme="minorHAnsi"/>
                <w:lang w:eastAsia="ja-JP"/>
              </w:rPr>
              <w:t>-</w:t>
            </w:r>
            <w:r w:rsidRPr="004D035A">
              <w:rPr>
                <w:rFonts w:asciiTheme="minorHAnsi" w:hAnsiTheme="minorHAnsi"/>
                <w:lang w:eastAsia="ja-JP"/>
              </w:rPr>
              <w:t>paid</w:t>
            </w:r>
            <w:r w:rsidR="00FD3955" w:rsidRPr="00622EEC">
              <w:rPr>
                <w:rFonts w:asciiTheme="minorHAnsi" w:hAnsiTheme="minorHAnsi"/>
                <w:lang w:eastAsia="ja-JP"/>
              </w:rPr>
              <w:t xml:space="preserve"> offers</w:t>
            </w:r>
          </w:p>
        </w:tc>
        <w:tc>
          <w:tcPr>
            <w:tcW w:w="1276" w:type="dxa"/>
            <w:vAlign w:val="bottom"/>
          </w:tcPr>
          <w:p w14:paraId="16EB64CA" w14:textId="25D03D6B" w:rsidR="005B026F" w:rsidRPr="004D035A" w:rsidRDefault="005B026F"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ja-JP"/>
              </w:rPr>
            </w:pPr>
            <w:r w:rsidRPr="004D035A">
              <w:rPr>
                <w:rFonts w:asciiTheme="minorHAnsi" w:hAnsiTheme="minorHAnsi" w:cs="Arial"/>
              </w:rPr>
              <w:t>77</w:t>
            </w:r>
          </w:p>
        </w:tc>
        <w:tc>
          <w:tcPr>
            <w:tcW w:w="1134" w:type="dxa"/>
            <w:vAlign w:val="bottom"/>
          </w:tcPr>
          <w:p w14:paraId="4B5980D5" w14:textId="2D1A498B" w:rsidR="005B026F" w:rsidRPr="004D035A" w:rsidRDefault="005B026F"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ja-JP"/>
              </w:rPr>
            </w:pPr>
            <w:r w:rsidRPr="004D035A">
              <w:rPr>
                <w:rFonts w:asciiTheme="minorHAnsi" w:hAnsiTheme="minorHAnsi" w:cs="Arial"/>
              </w:rPr>
              <w:t>45</w:t>
            </w:r>
          </w:p>
        </w:tc>
        <w:tc>
          <w:tcPr>
            <w:tcW w:w="1276" w:type="dxa"/>
            <w:vAlign w:val="bottom"/>
          </w:tcPr>
          <w:p w14:paraId="43B04B83" w14:textId="3C3138C1" w:rsidR="005B026F" w:rsidRPr="004D035A" w:rsidRDefault="005B026F"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ja-JP"/>
              </w:rPr>
            </w:pPr>
            <w:r w:rsidRPr="004D035A">
              <w:rPr>
                <w:rFonts w:asciiTheme="minorHAnsi" w:hAnsiTheme="minorHAnsi" w:cs="Arial"/>
              </w:rPr>
              <w:t>41</w:t>
            </w:r>
          </w:p>
        </w:tc>
        <w:tc>
          <w:tcPr>
            <w:tcW w:w="1224" w:type="dxa"/>
            <w:vAlign w:val="bottom"/>
          </w:tcPr>
          <w:p w14:paraId="0BE9C3A5" w14:textId="0D458F11" w:rsidR="005B026F" w:rsidRPr="004D035A" w:rsidRDefault="005B026F"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ja-JP"/>
              </w:rPr>
            </w:pPr>
            <w:r w:rsidRPr="004D035A">
              <w:rPr>
                <w:rFonts w:asciiTheme="minorHAnsi" w:hAnsiTheme="minorHAnsi" w:cs="Arial"/>
              </w:rPr>
              <w:t>163</w:t>
            </w:r>
          </w:p>
        </w:tc>
      </w:tr>
      <w:tr w:rsidR="005B026F" w:rsidRPr="004D035A" w14:paraId="7FFF1DFC" w14:textId="2203531B" w:rsidTr="003D72AD">
        <w:tc>
          <w:tcPr>
            <w:cnfStyle w:val="001000000000" w:firstRow="0" w:lastRow="0" w:firstColumn="1" w:lastColumn="0" w:oddVBand="0" w:evenVBand="0" w:oddHBand="0" w:evenHBand="0" w:firstRowFirstColumn="0" w:firstRowLastColumn="0" w:lastRowFirstColumn="0" w:lastRowLastColumn="0"/>
            <w:tcW w:w="4106" w:type="dxa"/>
          </w:tcPr>
          <w:p w14:paraId="0A37FCA9" w14:textId="2599AE50" w:rsidR="005B026F" w:rsidRPr="004D035A" w:rsidRDefault="005B026F" w:rsidP="009F4B71">
            <w:pPr>
              <w:keepNext/>
              <w:spacing w:after="0" w:line="240" w:lineRule="auto"/>
              <w:rPr>
                <w:rFonts w:asciiTheme="minorHAnsi" w:hAnsiTheme="minorHAnsi"/>
                <w:lang w:eastAsia="ja-JP"/>
              </w:rPr>
            </w:pPr>
            <w:r w:rsidRPr="004D035A">
              <w:rPr>
                <w:rFonts w:asciiTheme="minorHAnsi" w:hAnsiTheme="minorHAnsi"/>
                <w:lang w:eastAsia="ja-JP"/>
              </w:rPr>
              <w:t xml:space="preserve">6 month </w:t>
            </w:r>
            <w:r w:rsidR="00F00DD9" w:rsidRPr="004D035A">
              <w:rPr>
                <w:rFonts w:asciiTheme="minorHAnsi" w:hAnsiTheme="minorHAnsi"/>
                <w:lang w:eastAsia="ja-JP"/>
              </w:rPr>
              <w:t>post</w:t>
            </w:r>
            <w:r w:rsidR="00F00DD9">
              <w:rPr>
                <w:rFonts w:asciiTheme="minorHAnsi" w:hAnsiTheme="minorHAnsi"/>
                <w:lang w:eastAsia="ja-JP"/>
              </w:rPr>
              <w:t>-</w:t>
            </w:r>
            <w:r w:rsidR="00F00DD9" w:rsidRPr="004D035A">
              <w:rPr>
                <w:rFonts w:asciiTheme="minorHAnsi" w:hAnsiTheme="minorHAnsi"/>
                <w:lang w:eastAsia="ja-JP"/>
              </w:rPr>
              <w:t>paid</w:t>
            </w:r>
            <w:r w:rsidR="00F00DD9" w:rsidRPr="00622EEC">
              <w:rPr>
                <w:rFonts w:asciiTheme="minorHAnsi" w:hAnsiTheme="minorHAnsi"/>
                <w:lang w:eastAsia="ja-JP"/>
              </w:rPr>
              <w:t xml:space="preserve"> </w:t>
            </w:r>
            <w:r w:rsidRPr="004D035A">
              <w:rPr>
                <w:rFonts w:asciiTheme="minorHAnsi" w:hAnsiTheme="minorHAnsi"/>
                <w:lang w:eastAsia="ja-JP"/>
              </w:rPr>
              <w:t>contract</w:t>
            </w:r>
            <w:r w:rsidR="00FD3955" w:rsidRPr="00622EEC">
              <w:rPr>
                <w:rFonts w:asciiTheme="minorHAnsi" w:hAnsiTheme="minorHAnsi"/>
                <w:lang w:eastAsia="ja-JP"/>
              </w:rPr>
              <w:t xml:space="preserve"> offers</w:t>
            </w:r>
          </w:p>
        </w:tc>
        <w:tc>
          <w:tcPr>
            <w:tcW w:w="1276" w:type="dxa"/>
            <w:vAlign w:val="bottom"/>
          </w:tcPr>
          <w:p w14:paraId="42305833" w14:textId="2AD25B7D" w:rsidR="005B026F" w:rsidRPr="004D035A" w:rsidRDefault="005B026F"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cs="Arial"/>
              </w:rPr>
              <w:t>3</w:t>
            </w:r>
          </w:p>
        </w:tc>
        <w:tc>
          <w:tcPr>
            <w:tcW w:w="1134" w:type="dxa"/>
            <w:vAlign w:val="bottom"/>
          </w:tcPr>
          <w:p w14:paraId="20E4A6BA" w14:textId="72F84B9B" w:rsidR="005B026F" w:rsidRPr="004D035A" w:rsidRDefault="005B026F"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cs="Arial"/>
              </w:rPr>
              <w:t>0</w:t>
            </w:r>
          </w:p>
        </w:tc>
        <w:tc>
          <w:tcPr>
            <w:tcW w:w="1276" w:type="dxa"/>
            <w:vAlign w:val="bottom"/>
          </w:tcPr>
          <w:p w14:paraId="7EDD0469" w14:textId="5FE157A6" w:rsidR="005B026F" w:rsidRPr="004D035A" w:rsidRDefault="005B026F"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cs="Arial"/>
              </w:rPr>
              <w:t>0</w:t>
            </w:r>
          </w:p>
        </w:tc>
        <w:tc>
          <w:tcPr>
            <w:tcW w:w="1224" w:type="dxa"/>
            <w:vAlign w:val="bottom"/>
          </w:tcPr>
          <w:p w14:paraId="7497F531" w14:textId="23FAAB08" w:rsidR="005B026F" w:rsidRPr="004D035A" w:rsidRDefault="005B026F"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cs="Arial"/>
              </w:rPr>
              <w:t>3</w:t>
            </w:r>
          </w:p>
        </w:tc>
      </w:tr>
      <w:tr w:rsidR="005B026F" w:rsidRPr="004D035A" w14:paraId="78B2631F" w14:textId="04A65676" w:rsidTr="003D7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792E57D6" w14:textId="6AEBA735" w:rsidR="005B026F" w:rsidRPr="004D035A" w:rsidRDefault="005B026F" w:rsidP="009F4B71">
            <w:pPr>
              <w:keepNext/>
              <w:spacing w:after="0" w:line="240" w:lineRule="auto"/>
              <w:rPr>
                <w:rFonts w:asciiTheme="minorHAnsi" w:hAnsiTheme="minorHAnsi"/>
                <w:lang w:eastAsia="ja-JP"/>
              </w:rPr>
            </w:pPr>
            <w:r w:rsidRPr="004D035A">
              <w:rPr>
                <w:rFonts w:asciiTheme="minorHAnsi" w:hAnsiTheme="minorHAnsi"/>
                <w:lang w:eastAsia="ja-JP"/>
              </w:rPr>
              <w:t>12 month</w:t>
            </w:r>
            <w:r w:rsidR="00FD3955" w:rsidRPr="00622EEC">
              <w:rPr>
                <w:rFonts w:asciiTheme="minorHAnsi" w:hAnsiTheme="minorHAnsi"/>
                <w:lang w:eastAsia="ja-JP"/>
              </w:rPr>
              <w:t xml:space="preserve"> </w:t>
            </w:r>
            <w:r w:rsidR="00F00DD9" w:rsidRPr="004D035A">
              <w:rPr>
                <w:rFonts w:asciiTheme="minorHAnsi" w:hAnsiTheme="minorHAnsi"/>
                <w:lang w:eastAsia="ja-JP"/>
              </w:rPr>
              <w:t>post</w:t>
            </w:r>
            <w:r w:rsidR="00F00DD9">
              <w:rPr>
                <w:rFonts w:asciiTheme="minorHAnsi" w:hAnsiTheme="minorHAnsi"/>
                <w:lang w:eastAsia="ja-JP"/>
              </w:rPr>
              <w:t>-</w:t>
            </w:r>
            <w:r w:rsidR="00F00DD9" w:rsidRPr="004D035A">
              <w:rPr>
                <w:rFonts w:asciiTheme="minorHAnsi" w:hAnsiTheme="minorHAnsi"/>
                <w:lang w:eastAsia="ja-JP"/>
              </w:rPr>
              <w:t>paid</w:t>
            </w:r>
            <w:r w:rsidR="00F00DD9" w:rsidRPr="00622EEC">
              <w:rPr>
                <w:rFonts w:asciiTheme="minorHAnsi" w:hAnsiTheme="minorHAnsi"/>
                <w:lang w:eastAsia="ja-JP"/>
              </w:rPr>
              <w:t xml:space="preserve"> </w:t>
            </w:r>
            <w:r w:rsidR="00FD3955" w:rsidRPr="00622EEC">
              <w:rPr>
                <w:rFonts w:asciiTheme="minorHAnsi" w:hAnsiTheme="minorHAnsi"/>
                <w:lang w:eastAsia="ja-JP"/>
              </w:rPr>
              <w:t>contract</w:t>
            </w:r>
            <w:r w:rsidR="00FD3955" w:rsidRPr="004D035A">
              <w:rPr>
                <w:rFonts w:asciiTheme="minorHAnsi" w:hAnsiTheme="minorHAnsi"/>
                <w:lang w:eastAsia="ja-JP"/>
              </w:rPr>
              <w:t xml:space="preserve"> offers</w:t>
            </w:r>
          </w:p>
        </w:tc>
        <w:tc>
          <w:tcPr>
            <w:tcW w:w="1276" w:type="dxa"/>
            <w:vAlign w:val="bottom"/>
          </w:tcPr>
          <w:p w14:paraId="4ECE9311" w14:textId="678E8D6A" w:rsidR="005B026F" w:rsidRPr="004D035A" w:rsidRDefault="005B026F"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ja-JP"/>
              </w:rPr>
            </w:pPr>
            <w:r w:rsidRPr="004D035A">
              <w:rPr>
                <w:rFonts w:asciiTheme="minorHAnsi" w:hAnsiTheme="minorHAnsi" w:cs="Arial"/>
              </w:rPr>
              <w:t>4</w:t>
            </w:r>
          </w:p>
        </w:tc>
        <w:tc>
          <w:tcPr>
            <w:tcW w:w="1134" w:type="dxa"/>
            <w:vAlign w:val="bottom"/>
          </w:tcPr>
          <w:p w14:paraId="01ECA05C" w14:textId="7A9D304D" w:rsidR="005B026F" w:rsidRPr="004D035A" w:rsidRDefault="005B026F"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ja-JP"/>
              </w:rPr>
            </w:pPr>
            <w:r w:rsidRPr="004D035A">
              <w:rPr>
                <w:rFonts w:asciiTheme="minorHAnsi" w:hAnsiTheme="minorHAnsi" w:cs="Arial"/>
              </w:rPr>
              <w:t>10</w:t>
            </w:r>
          </w:p>
        </w:tc>
        <w:tc>
          <w:tcPr>
            <w:tcW w:w="1276" w:type="dxa"/>
            <w:vAlign w:val="bottom"/>
          </w:tcPr>
          <w:p w14:paraId="6DD0A763" w14:textId="36496511" w:rsidR="005B026F" w:rsidRPr="004D035A" w:rsidRDefault="005B026F"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ja-JP"/>
              </w:rPr>
            </w:pPr>
            <w:r w:rsidRPr="004D035A">
              <w:rPr>
                <w:rFonts w:asciiTheme="minorHAnsi" w:hAnsiTheme="minorHAnsi" w:cs="Arial"/>
              </w:rPr>
              <w:t>7</w:t>
            </w:r>
          </w:p>
        </w:tc>
        <w:tc>
          <w:tcPr>
            <w:tcW w:w="1224" w:type="dxa"/>
            <w:vAlign w:val="bottom"/>
          </w:tcPr>
          <w:p w14:paraId="7C4F9181" w14:textId="63903F66" w:rsidR="005B026F" w:rsidRPr="004D035A" w:rsidRDefault="005B026F"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ja-JP"/>
              </w:rPr>
            </w:pPr>
            <w:r w:rsidRPr="004D035A">
              <w:rPr>
                <w:rFonts w:asciiTheme="minorHAnsi" w:hAnsiTheme="minorHAnsi" w:cs="Arial"/>
              </w:rPr>
              <w:t>21</w:t>
            </w:r>
          </w:p>
        </w:tc>
      </w:tr>
      <w:tr w:rsidR="005B026F" w:rsidRPr="004D035A" w14:paraId="60636E8E" w14:textId="77777777" w:rsidTr="003D72AD">
        <w:tc>
          <w:tcPr>
            <w:cnfStyle w:val="001000000000" w:firstRow="0" w:lastRow="0" w:firstColumn="1" w:lastColumn="0" w:oddVBand="0" w:evenVBand="0" w:oddHBand="0" w:evenHBand="0" w:firstRowFirstColumn="0" w:firstRowLastColumn="0" w:lastRowFirstColumn="0" w:lastRowLastColumn="0"/>
            <w:tcW w:w="4106" w:type="dxa"/>
          </w:tcPr>
          <w:p w14:paraId="10F40E0D" w14:textId="10FF86A4" w:rsidR="005B026F" w:rsidRPr="004D035A" w:rsidRDefault="005B026F" w:rsidP="009F4B71">
            <w:pPr>
              <w:keepNext/>
              <w:spacing w:after="0" w:line="240" w:lineRule="auto"/>
              <w:rPr>
                <w:rFonts w:asciiTheme="minorHAnsi" w:hAnsiTheme="minorHAnsi"/>
                <w:lang w:eastAsia="ja-JP"/>
              </w:rPr>
            </w:pPr>
            <w:r w:rsidRPr="004D035A">
              <w:rPr>
                <w:rFonts w:asciiTheme="minorHAnsi" w:hAnsiTheme="minorHAnsi"/>
                <w:lang w:eastAsia="ja-JP"/>
              </w:rPr>
              <w:t xml:space="preserve">24 month </w:t>
            </w:r>
            <w:r w:rsidR="00F00DD9" w:rsidRPr="004D035A">
              <w:rPr>
                <w:rFonts w:asciiTheme="minorHAnsi" w:hAnsiTheme="minorHAnsi"/>
                <w:lang w:eastAsia="ja-JP"/>
              </w:rPr>
              <w:t>post</w:t>
            </w:r>
            <w:r w:rsidR="00F00DD9">
              <w:rPr>
                <w:rFonts w:asciiTheme="minorHAnsi" w:hAnsiTheme="minorHAnsi"/>
                <w:lang w:eastAsia="ja-JP"/>
              </w:rPr>
              <w:t>-</w:t>
            </w:r>
            <w:r w:rsidR="00F00DD9" w:rsidRPr="004D035A">
              <w:rPr>
                <w:rFonts w:asciiTheme="minorHAnsi" w:hAnsiTheme="minorHAnsi"/>
                <w:lang w:eastAsia="ja-JP"/>
              </w:rPr>
              <w:t>paid</w:t>
            </w:r>
            <w:r w:rsidR="00F00DD9" w:rsidRPr="00622EEC">
              <w:rPr>
                <w:rFonts w:asciiTheme="minorHAnsi" w:hAnsiTheme="minorHAnsi"/>
                <w:lang w:eastAsia="ja-JP"/>
              </w:rPr>
              <w:t xml:space="preserve"> </w:t>
            </w:r>
            <w:r w:rsidR="00FD3955" w:rsidRPr="00622EEC">
              <w:rPr>
                <w:rFonts w:asciiTheme="minorHAnsi" w:hAnsiTheme="minorHAnsi"/>
                <w:lang w:eastAsia="ja-JP"/>
              </w:rPr>
              <w:t>contract</w:t>
            </w:r>
            <w:r w:rsidR="00FD3955" w:rsidRPr="004D035A">
              <w:rPr>
                <w:rFonts w:asciiTheme="minorHAnsi" w:hAnsiTheme="minorHAnsi"/>
                <w:lang w:eastAsia="ja-JP"/>
              </w:rPr>
              <w:t xml:space="preserve"> offers</w:t>
            </w:r>
          </w:p>
        </w:tc>
        <w:tc>
          <w:tcPr>
            <w:tcW w:w="1276" w:type="dxa"/>
            <w:vAlign w:val="bottom"/>
          </w:tcPr>
          <w:p w14:paraId="7DCBD299" w14:textId="4F881939" w:rsidR="005B026F" w:rsidRPr="004D035A" w:rsidRDefault="005B026F"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cs="Arial"/>
              </w:rPr>
              <w:t>63</w:t>
            </w:r>
          </w:p>
        </w:tc>
        <w:tc>
          <w:tcPr>
            <w:tcW w:w="1134" w:type="dxa"/>
            <w:vAlign w:val="bottom"/>
          </w:tcPr>
          <w:p w14:paraId="0F5B3B89" w14:textId="3140CAD8" w:rsidR="005B026F" w:rsidRPr="004D035A" w:rsidRDefault="005B026F"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cs="Arial"/>
              </w:rPr>
              <w:t>31</w:t>
            </w:r>
          </w:p>
        </w:tc>
        <w:tc>
          <w:tcPr>
            <w:tcW w:w="1276" w:type="dxa"/>
            <w:vAlign w:val="bottom"/>
          </w:tcPr>
          <w:p w14:paraId="3A07A54D" w14:textId="663E6CBC" w:rsidR="005B026F" w:rsidRPr="004D035A" w:rsidRDefault="005B026F"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cs="Arial"/>
              </w:rPr>
              <w:t>36</w:t>
            </w:r>
          </w:p>
        </w:tc>
        <w:tc>
          <w:tcPr>
            <w:tcW w:w="1224" w:type="dxa"/>
            <w:vAlign w:val="bottom"/>
          </w:tcPr>
          <w:p w14:paraId="525D4D18" w14:textId="02007A5B" w:rsidR="005B026F" w:rsidRPr="004D035A" w:rsidRDefault="005B026F"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cs="Arial"/>
              </w:rPr>
              <w:t>130</w:t>
            </w:r>
          </w:p>
        </w:tc>
      </w:tr>
      <w:tr w:rsidR="005B026F" w:rsidRPr="004D035A" w14:paraId="6ED78887" w14:textId="138DFB40" w:rsidTr="001854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2F90145B" w14:textId="03372AA8" w:rsidR="005B026F" w:rsidRPr="004D035A" w:rsidRDefault="005B026F" w:rsidP="009F4B71">
            <w:pPr>
              <w:keepNext/>
              <w:spacing w:after="0" w:line="240" w:lineRule="auto"/>
              <w:rPr>
                <w:rFonts w:asciiTheme="minorHAnsi" w:hAnsiTheme="minorHAnsi"/>
                <w:lang w:eastAsia="ja-JP"/>
              </w:rPr>
            </w:pPr>
            <w:r w:rsidRPr="004D035A">
              <w:rPr>
                <w:rFonts w:asciiTheme="minorHAnsi" w:hAnsiTheme="minorHAnsi"/>
                <w:lang w:eastAsia="ja-JP"/>
              </w:rPr>
              <w:t>Average offer price</w:t>
            </w:r>
            <w:r w:rsidR="00FD3955" w:rsidRPr="00622EEC">
              <w:rPr>
                <w:rFonts w:asciiTheme="minorHAnsi" w:hAnsiTheme="minorHAnsi"/>
                <w:lang w:eastAsia="ja-JP"/>
              </w:rPr>
              <w:t xml:space="preserve"> ($)</w:t>
            </w:r>
          </w:p>
        </w:tc>
        <w:tc>
          <w:tcPr>
            <w:tcW w:w="1276" w:type="dxa"/>
            <w:vAlign w:val="bottom"/>
          </w:tcPr>
          <w:p w14:paraId="4AE068D6" w14:textId="16359BE0" w:rsidR="005B026F" w:rsidRPr="004D035A" w:rsidRDefault="005B026F"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ja-JP"/>
              </w:rPr>
            </w:pPr>
            <w:r w:rsidRPr="004D035A">
              <w:rPr>
                <w:rFonts w:asciiTheme="minorHAnsi" w:hAnsiTheme="minorHAnsi" w:cs="Arial"/>
              </w:rPr>
              <w:t>$43.96</w:t>
            </w:r>
          </w:p>
        </w:tc>
        <w:tc>
          <w:tcPr>
            <w:tcW w:w="1134" w:type="dxa"/>
            <w:vAlign w:val="bottom"/>
          </w:tcPr>
          <w:p w14:paraId="4569B116" w14:textId="055438EF" w:rsidR="005B026F" w:rsidRPr="004D035A" w:rsidRDefault="005B026F"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ja-JP"/>
              </w:rPr>
            </w:pPr>
            <w:r w:rsidRPr="004D035A">
              <w:rPr>
                <w:rFonts w:asciiTheme="minorHAnsi" w:hAnsiTheme="minorHAnsi" w:cs="Arial"/>
              </w:rPr>
              <w:t>$45.26</w:t>
            </w:r>
          </w:p>
        </w:tc>
        <w:tc>
          <w:tcPr>
            <w:tcW w:w="1276" w:type="dxa"/>
            <w:vAlign w:val="bottom"/>
          </w:tcPr>
          <w:p w14:paraId="02BB8485" w14:textId="55A5722D" w:rsidR="005B026F" w:rsidRPr="004D035A" w:rsidRDefault="005B026F"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ja-JP"/>
              </w:rPr>
            </w:pPr>
            <w:r w:rsidRPr="004D035A">
              <w:rPr>
                <w:rFonts w:asciiTheme="minorHAnsi" w:hAnsiTheme="minorHAnsi" w:cs="Arial"/>
              </w:rPr>
              <w:t>$47.24</w:t>
            </w:r>
          </w:p>
        </w:tc>
        <w:tc>
          <w:tcPr>
            <w:tcW w:w="1224" w:type="dxa"/>
            <w:vAlign w:val="bottom"/>
          </w:tcPr>
          <w:p w14:paraId="48EC839E" w14:textId="4CB8B2C3" w:rsidR="005B026F" w:rsidRPr="004D035A" w:rsidRDefault="005B026F"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ja-JP"/>
              </w:rPr>
            </w:pPr>
            <w:r w:rsidRPr="004D035A">
              <w:rPr>
                <w:rFonts w:asciiTheme="minorHAnsi" w:hAnsiTheme="minorHAnsi" w:cs="Arial"/>
              </w:rPr>
              <w:t>$45.35</w:t>
            </w:r>
          </w:p>
        </w:tc>
      </w:tr>
      <w:tr w:rsidR="005B026F" w:rsidRPr="004D035A" w14:paraId="6D5D4729" w14:textId="3482152C" w:rsidTr="00185422">
        <w:tc>
          <w:tcPr>
            <w:cnfStyle w:val="001000000000" w:firstRow="0" w:lastRow="0" w:firstColumn="1" w:lastColumn="0" w:oddVBand="0" w:evenVBand="0" w:oddHBand="0" w:evenHBand="0" w:firstRowFirstColumn="0" w:firstRowLastColumn="0" w:lastRowFirstColumn="0" w:lastRowLastColumn="0"/>
            <w:tcW w:w="4106" w:type="dxa"/>
          </w:tcPr>
          <w:p w14:paraId="2BB65A8D" w14:textId="766C33AA" w:rsidR="005B026F" w:rsidRPr="004D035A" w:rsidRDefault="005B026F" w:rsidP="009F4B71">
            <w:pPr>
              <w:keepNext/>
              <w:spacing w:after="0" w:line="240" w:lineRule="auto"/>
              <w:rPr>
                <w:rFonts w:asciiTheme="minorHAnsi" w:hAnsiTheme="minorHAnsi"/>
                <w:lang w:eastAsia="ja-JP"/>
              </w:rPr>
            </w:pPr>
            <w:r w:rsidRPr="004D035A">
              <w:rPr>
                <w:rFonts w:asciiTheme="minorHAnsi" w:hAnsiTheme="minorHAnsi"/>
                <w:lang w:eastAsia="ja-JP"/>
              </w:rPr>
              <w:t>Average prepaid expiry period</w:t>
            </w:r>
            <w:r w:rsidR="00FD3955" w:rsidRPr="00622EEC">
              <w:rPr>
                <w:rFonts w:asciiTheme="minorHAnsi" w:hAnsiTheme="minorHAnsi"/>
                <w:lang w:eastAsia="ja-JP"/>
              </w:rPr>
              <w:t xml:space="preserve"> (days)</w:t>
            </w:r>
          </w:p>
        </w:tc>
        <w:tc>
          <w:tcPr>
            <w:tcW w:w="1276" w:type="dxa"/>
            <w:vAlign w:val="bottom"/>
          </w:tcPr>
          <w:p w14:paraId="362A7777" w14:textId="20CDD6C3" w:rsidR="005B026F" w:rsidRPr="004D035A" w:rsidRDefault="005B026F"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cs="Arial"/>
              </w:rPr>
              <w:t>94.68</w:t>
            </w:r>
          </w:p>
        </w:tc>
        <w:tc>
          <w:tcPr>
            <w:tcW w:w="1134" w:type="dxa"/>
            <w:vAlign w:val="bottom"/>
          </w:tcPr>
          <w:p w14:paraId="0DBCAD41" w14:textId="16A023F6" w:rsidR="005B026F" w:rsidRPr="004D035A" w:rsidRDefault="005B026F"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cs="Arial"/>
              </w:rPr>
              <w:t>54.16</w:t>
            </w:r>
          </w:p>
        </w:tc>
        <w:tc>
          <w:tcPr>
            <w:tcW w:w="1276" w:type="dxa"/>
            <w:vAlign w:val="bottom"/>
          </w:tcPr>
          <w:p w14:paraId="1A4F402A" w14:textId="72A53530" w:rsidR="005B026F" w:rsidRPr="004D035A" w:rsidRDefault="005B026F"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cs="Arial"/>
              </w:rPr>
              <w:t>92.55</w:t>
            </w:r>
          </w:p>
        </w:tc>
        <w:tc>
          <w:tcPr>
            <w:tcW w:w="1224" w:type="dxa"/>
            <w:vAlign w:val="bottom"/>
          </w:tcPr>
          <w:p w14:paraId="7D730B7A" w14:textId="77DDCC38" w:rsidR="005B026F" w:rsidRPr="004D035A" w:rsidRDefault="005B026F"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cs="Arial"/>
              </w:rPr>
              <w:t>81.54</w:t>
            </w:r>
          </w:p>
        </w:tc>
      </w:tr>
      <w:tr w:rsidR="005B026F" w:rsidRPr="004D035A" w14:paraId="4287D971" w14:textId="418C4700" w:rsidTr="001854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524A6E2E" w14:textId="3006E949" w:rsidR="005B026F" w:rsidRPr="004D035A" w:rsidRDefault="005B026F" w:rsidP="009F4B71">
            <w:pPr>
              <w:keepNext/>
              <w:spacing w:after="0" w:line="240" w:lineRule="auto"/>
              <w:rPr>
                <w:rFonts w:asciiTheme="minorHAnsi" w:hAnsiTheme="minorHAnsi"/>
                <w:lang w:eastAsia="ja-JP"/>
              </w:rPr>
            </w:pPr>
            <w:r w:rsidRPr="004D035A">
              <w:rPr>
                <w:rFonts w:asciiTheme="minorHAnsi" w:hAnsiTheme="minorHAnsi"/>
                <w:lang w:eastAsia="ja-JP"/>
              </w:rPr>
              <w:t>Average call $ value inclusion</w:t>
            </w:r>
            <w:r w:rsidR="00FD3955" w:rsidRPr="00622EEC">
              <w:rPr>
                <w:rFonts w:asciiTheme="minorHAnsi" w:hAnsiTheme="minorHAnsi"/>
                <w:lang w:eastAsia="ja-JP"/>
              </w:rPr>
              <w:t xml:space="preserve"> ($)</w:t>
            </w:r>
          </w:p>
        </w:tc>
        <w:tc>
          <w:tcPr>
            <w:tcW w:w="1276" w:type="dxa"/>
            <w:vAlign w:val="bottom"/>
          </w:tcPr>
          <w:p w14:paraId="2925D6F8" w14:textId="2D2787B6" w:rsidR="005B026F" w:rsidRPr="004D035A" w:rsidRDefault="005B026F"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ja-JP"/>
              </w:rPr>
            </w:pPr>
            <w:r w:rsidRPr="004D035A">
              <w:rPr>
                <w:rFonts w:asciiTheme="minorHAnsi" w:hAnsiTheme="minorHAnsi" w:cs="Arial"/>
              </w:rPr>
              <w:t>$402.09</w:t>
            </w:r>
          </w:p>
        </w:tc>
        <w:tc>
          <w:tcPr>
            <w:tcW w:w="1134" w:type="dxa"/>
            <w:vAlign w:val="bottom"/>
          </w:tcPr>
          <w:p w14:paraId="0C71B813" w14:textId="47F077BD" w:rsidR="005B026F" w:rsidRPr="004D035A" w:rsidRDefault="005B026F"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ja-JP"/>
              </w:rPr>
            </w:pPr>
            <w:r w:rsidRPr="004D035A">
              <w:rPr>
                <w:rFonts w:asciiTheme="minorHAnsi" w:hAnsiTheme="minorHAnsi" w:cs="Arial"/>
              </w:rPr>
              <w:t>$338.99</w:t>
            </w:r>
          </w:p>
        </w:tc>
        <w:tc>
          <w:tcPr>
            <w:tcW w:w="1276" w:type="dxa"/>
            <w:vAlign w:val="bottom"/>
          </w:tcPr>
          <w:p w14:paraId="01AF70D2" w14:textId="6156D5E7" w:rsidR="005B026F" w:rsidRPr="004D035A" w:rsidRDefault="005B026F"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ja-JP"/>
              </w:rPr>
            </w:pPr>
            <w:r w:rsidRPr="004D035A">
              <w:rPr>
                <w:rFonts w:asciiTheme="minorHAnsi" w:hAnsiTheme="minorHAnsi" w:cs="Arial"/>
              </w:rPr>
              <w:t>$252.53</w:t>
            </w:r>
          </w:p>
        </w:tc>
        <w:tc>
          <w:tcPr>
            <w:tcW w:w="1224" w:type="dxa"/>
            <w:vAlign w:val="bottom"/>
          </w:tcPr>
          <w:p w14:paraId="3D8C9242" w14:textId="7FB62023" w:rsidR="005B026F" w:rsidRPr="004D035A" w:rsidRDefault="005B026F"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ja-JP"/>
              </w:rPr>
            </w:pPr>
            <w:r w:rsidRPr="004D035A">
              <w:rPr>
                <w:rFonts w:asciiTheme="minorHAnsi" w:hAnsiTheme="minorHAnsi" w:cs="Arial"/>
              </w:rPr>
              <w:t>$343.79</w:t>
            </w:r>
          </w:p>
        </w:tc>
      </w:tr>
      <w:tr w:rsidR="005B026F" w:rsidRPr="004D035A" w14:paraId="4443D3AA" w14:textId="54D3BDD9" w:rsidTr="00185422">
        <w:tc>
          <w:tcPr>
            <w:cnfStyle w:val="001000000000" w:firstRow="0" w:lastRow="0" w:firstColumn="1" w:lastColumn="0" w:oddVBand="0" w:evenVBand="0" w:oddHBand="0" w:evenHBand="0" w:firstRowFirstColumn="0" w:firstRowLastColumn="0" w:lastRowFirstColumn="0" w:lastRowLastColumn="0"/>
            <w:tcW w:w="4106" w:type="dxa"/>
          </w:tcPr>
          <w:p w14:paraId="46245D94" w14:textId="14306EE9" w:rsidR="005B026F" w:rsidRPr="004D035A" w:rsidRDefault="005B026F" w:rsidP="009F4B71">
            <w:pPr>
              <w:keepNext/>
              <w:spacing w:after="0" w:line="240" w:lineRule="auto"/>
              <w:rPr>
                <w:rFonts w:asciiTheme="minorHAnsi" w:hAnsiTheme="minorHAnsi"/>
                <w:lang w:eastAsia="ja-JP"/>
              </w:rPr>
            </w:pPr>
            <w:r w:rsidRPr="004D035A">
              <w:rPr>
                <w:rFonts w:asciiTheme="minorHAnsi" w:hAnsiTheme="minorHAnsi"/>
                <w:lang w:eastAsia="ja-JP"/>
              </w:rPr>
              <w:t>Average data inclusion</w:t>
            </w:r>
            <w:r w:rsidR="00FD3955" w:rsidRPr="00622EEC">
              <w:rPr>
                <w:rFonts w:asciiTheme="minorHAnsi" w:hAnsiTheme="minorHAnsi"/>
                <w:lang w:eastAsia="ja-JP"/>
              </w:rPr>
              <w:t xml:space="preserve"> (MB)</w:t>
            </w:r>
          </w:p>
        </w:tc>
        <w:tc>
          <w:tcPr>
            <w:tcW w:w="1276" w:type="dxa"/>
            <w:vAlign w:val="bottom"/>
          </w:tcPr>
          <w:p w14:paraId="4D8CC182" w14:textId="4278658C" w:rsidR="005B026F" w:rsidRPr="004D035A" w:rsidRDefault="005B026F"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cs="Arial"/>
              </w:rPr>
              <w:t>1274.15</w:t>
            </w:r>
          </w:p>
        </w:tc>
        <w:tc>
          <w:tcPr>
            <w:tcW w:w="1134" w:type="dxa"/>
            <w:vAlign w:val="bottom"/>
          </w:tcPr>
          <w:p w14:paraId="7C26D77F" w14:textId="6B46C715" w:rsidR="005B026F" w:rsidRPr="004D035A" w:rsidRDefault="005B026F"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cs="Arial"/>
              </w:rPr>
              <w:t>987.7863</w:t>
            </w:r>
          </w:p>
        </w:tc>
        <w:tc>
          <w:tcPr>
            <w:tcW w:w="1276" w:type="dxa"/>
            <w:vAlign w:val="bottom"/>
          </w:tcPr>
          <w:p w14:paraId="79261014" w14:textId="49281729" w:rsidR="005B026F" w:rsidRPr="004D035A" w:rsidRDefault="005B026F"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cs="Arial"/>
              </w:rPr>
              <w:t>1572.8</w:t>
            </w:r>
          </w:p>
        </w:tc>
        <w:tc>
          <w:tcPr>
            <w:tcW w:w="1224" w:type="dxa"/>
            <w:vAlign w:val="bottom"/>
          </w:tcPr>
          <w:p w14:paraId="5A271FCC" w14:textId="730D8BED" w:rsidR="005B026F" w:rsidRPr="004D035A" w:rsidRDefault="005B026F"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cs="Arial"/>
              </w:rPr>
              <w:t>1283.512</w:t>
            </w:r>
          </w:p>
        </w:tc>
      </w:tr>
      <w:tr w:rsidR="005B026F" w:rsidRPr="004D035A" w14:paraId="24D7509E" w14:textId="29FBB984" w:rsidTr="001854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05AB2447" w14:textId="211BAEDF" w:rsidR="005B026F" w:rsidRPr="004D035A" w:rsidRDefault="005B026F" w:rsidP="009F4B71">
            <w:pPr>
              <w:keepNext/>
              <w:spacing w:after="0" w:line="240" w:lineRule="auto"/>
              <w:rPr>
                <w:rFonts w:asciiTheme="minorHAnsi" w:hAnsiTheme="minorHAnsi"/>
                <w:lang w:eastAsia="ja-JP"/>
              </w:rPr>
            </w:pPr>
            <w:r w:rsidRPr="004D035A">
              <w:rPr>
                <w:rFonts w:asciiTheme="minorHAnsi" w:hAnsiTheme="minorHAnsi"/>
                <w:lang w:eastAsia="ja-JP"/>
              </w:rPr>
              <w:t>Average price per MB included</w:t>
            </w:r>
            <w:r w:rsidR="00FD3955" w:rsidRPr="00622EEC">
              <w:rPr>
                <w:rFonts w:asciiTheme="minorHAnsi" w:hAnsiTheme="minorHAnsi"/>
                <w:lang w:eastAsia="ja-JP"/>
              </w:rPr>
              <w:t xml:space="preserve"> ($)</w:t>
            </w:r>
          </w:p>
        </w:tc>
        <w:tc>
          <w:tcPr>
            <w:tcW w:w="1276" w:type="dxa"/>
            <w:vAlign w:val="bottom"/>
          </w:tcPr>
          <w:p w14:paraId="10CE57F2" w14:textId="37F66524" w:rsidR="005B026F" w:rsidRPr="004D035A" w:rsidRDefault="005B026F"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ja-JP"/>
              </w:rPr>
            </w:pPr>
            <w:r w:rsidRPr="004D035A">
              <w:rPr>
                <w:rFonts w:asciiTheme="minorHAnsi" w:hAnsiTheme="minorHAnsi" w:cs="Arial"/>
              </w:rPr>
              <w:t>$0.093</w:t>
            </w:r>
          </w:p>
        </w:tc>
        <w:tc>
          <w:tcPr>
            <w:tcW w:w="1134" w:type="dxa"/>
            <w:vAlign w:val="bottom"/>
          </w:tcPr>
          <w:p w14:paraId="119B752A" w14:textId="564DA71B" w:rsidR="005B026F" w:rsidRPr="004D035A" w:rsidRDefault="005B026F"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ja-JP"/>
              </w:rPr>
            </w:pPr>
            <w:r w:rsidRPr="004D035A">
              <w:rPr>
                <w:rFonts w:asciiTheme="minorHAnsi" w:hAnsiTheme="minorHAnsi" w:cs="Arial"/>
              </w:rPr>
              <w:t>$0.064</w:t>
            </w:r>
          </w:p>
        </w:tc>
        <w:tc>
          <w:tcPr>
            <w:tcW w:w="1276" w:type="dxa"/>
            <w:vAlign w:val="bottom"/>
          </w:tcPr>
          <w:p w14:paraId="13EA76AC" w14:textId="26E846AC" w:rsidR="005B026F" w:rsidRPr="004D035A" w:rsidRDefault="005B026F"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ja-JP"/>
              </w:rPr>
            </w:pPr>
            <w:r w:rsidRPr="004D035A">
              <w:rPr>
                <w:rFonts w:asciiTheme="minorHAnsi" w:hAnsiTheme="minorHAnsi" w:cs="Arial"/>
              </w:rPr>
              <w:t>$0.044</w:t>
            </w:r>
          </w:p>
        </w:tc>
        <w:tc>
          <w:tcPr>
            <w:tcW w:w="1224" w:type="dxa"/>
            <w:vAlign w:val="bottom"/>
          </w:tcPr>
          <w:p w14:paraId="3908BFB7" w14:textId="75C059E4" w:rsidR="005B026F" w:rsidRPr="004D035A" w:rsidRDefault="005B026F"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ja-JP"/>
              </w:rPr>
            </w:pPr>
            <w:r w:rsidRPr="004D035A">
              <w:rPr>
                <w:rFonts w:asciiTheme="minorHAnsi" w:hAnsiTheme="minorHAnsi" w:cs="Arial"/>
              </w:rPr>
              <w:t>$0.072</w:t>
            </w:r>
          </w:p>
        </w:tc>
      </w:tr>
      <w:tr w:rsidR="005B026F" w:rsidRPr="004D035A" w14:paraId="365933FD" w14:textId="1FAFA341" w:rsidTr="00185422">
        <w:tc>
          <w:tcPr>
            <w:cnfStyle w:val="001000000000" w:firstRow="0" w:lastRow="0" w:firstColumn="1" w:lastColumn="0" w:oddVBand="0" w:evenVBand="0" w:oddHBand="0" w:evenHBand="0" w:firstRowFirstColumn="0" w:firstRowLastColumn="0" w:lastRowFirstColumn="0" w:lastRowLastColumn="0"/>
            <w:tcW w:w="4106" w:type="dxa"/>
          </w:tcPr>
          <w:p w14:paraId="0A673B67" w14:textId="3E106CC4" w:rsidR="005B026F" w:rsidRPr="004D035A" w:rsidRDefault="005B026F" w:rsidP="005B026F">
            <w:pPr>
              <w:spacing w:after="0" w:line="240" w:lineRule="auto"/>
              <w:rPr>
                <w:rFonts w:asciiTheme="minorHAnsi" w:hAnsiTheme="minorHAnsi"/>
                <w:lang w:eastAsia="ja-JP"/>
              </w:rPr>
            </w:pPr>
            <w:r w:rsidRPr="004D035A">
              <w:rPr>
                <w:rFonts w:asciiTheme="minorHAnsi" w:hAnsiTheme="minorHAnsi"/>
                <w:lang w:eastAsia="ja-JP"/>
              </w:rPr>
              <w:t>Average price per MB excess data</w:t>
            </w:r>
            <w:r w:rsidR="00FD3955" w:rsidRPr="00622EEC">
              <w:rPr>
                <w:rFonts w:asciiTheme="minorHAnsi" w:hAnsiTheme="minorHAnsi"/>
                <w:lang w:eastAsia="ja-JP"/>
              </w:rPr>
              <w:t xml:space="preserve"> ($)</w:t>
            </w:r>
          </w:p>
        </w:tc>
        <w:tc>
          <w:tcPr>
            <w:tcW w:w="1276" w:type="dxa"/>
            <w:vAlign w:val="bottom"/>
          </w:tcPr>
          <w:p w14:paraId="308246E0" w14:textId="569E580D" w:rsidR="005B026F" w:rsidRPr="004D035A" w:rsidRDefault="005B026F" w:rsidP="005B026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cs="Arial"/>
              </w:rPr>
              <w:t>$0.311</w:t>
            </w:r>
          </w:p>
        </w:tc>
        <w:tc>
          <w:tcPr>
            <w:tcW w:w="1134" w:type="dxa"/>
            <w:vAlign w:val="bottom"/>
          </w:tcPr>
          <w:p w14:paraId="355E90FF" w14:textId="34B9471B" w:rsidR="005B026F" w:rsidRPr="004D035A" w:rsidRDefault="005B026F" w:rsidP="005B026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cs="Arial"/>
              </w:rPr>
              <w:t>$0.503</w:t>
            </w:r>
          </w:p>
        </w:tc>
        <w:tc>
          <w:tcPr>
            <w:tcW w:w="1276" w:type="dxa"/>
            <w:vAlign w:val="bottom"/>
          </w:tcPr>
          <w:p w14:paraId="07ED516B" w14:textId="162B5005" w:rsidR="005B026F" w:rsidRPr="004D035A" w:rsidRDefault="005B026F" w:rsidP="005B026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cs="Arial"/>
              </w:rPr>
              <w:t>$0.340</w:t>
            </w:r>
          </w:p>
        </w:tc>
        <w:tc>
          <w:tcPr>
            <w:tcW w:w="1224" w:type="dxa"/>
            <w:vAlign w:val="bottom"/>
          </w:tcPr>
          <w:p w14:paraId="3016AAF0" w14:textId="0171D6A9" w:rsidR="005B026F" w:rsidRPr="004D035A" w:rsidRDefault="005B026F" w:rsidP="00A72F8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cs="Arial"/>
              </w:rPr>
              <w:t>$0.370</w:t>
            </w:r>
          </w:p>
        </w:tc>
      </w:tr>
    </w:tbl>
    <w:p w14:paraId="508A2804" w14:textId="253CEC1C" w:rsidR="00377356" w:rsidRDefault="00377356">
      <w:pPr>
        <w:spacing w:after="0" w:line="240" w:lineRule="auto"/>
      </w:pPr>
    </w:p>
    <w:p w14:paraId="158C4489" w14:textId="77777777" w:rsidR="005412D1" w:rsidRDefault="005412D1" w:rsidP="009F4B71">
      <w:pPr>
        <w:pStyle w:val="Caption"/>
        <w:keepNext/>
        <w:jc w:val="center"/>
      </w:pPr>
      <w:bookmarkStart w:id="47" w:name="_Ref428700054"/>
      <w:bookmarkStart w:id="48" w:name="_Toc441143596"/>
      <w:r w:rsidRPr="004D035A">
        <w:t xml:space="preserve">Table </w:t>
      </w:r>
      <w:r>
        <w:fldChar w:fldCharType="begin"/>
      </w:r>
      <w:r>
        <w:instrText xml:space="preserve"> SEQ Table \* ARABIC </w:instrText>
      </w:r>
      <w:r>
        <w:fldChar w:fldCharType="separate"/>
      </w:r>
      <w:r w:rsidR="009116E6">
        <w:rPr>
          <w:noProof/>
        </w:rPr>
        <w:t>6</w:t>
      </w:r>
      <w:r>
        <w:rPr>
          <w:noProof/>
        </w:rPr>
        <w:fldChar w:fldCharType="end"/>
      </w:r>
      <w:bookmarkEnd w:id="47"/>
      <w:r w:rsidRPr="004D035A">
        <w:t xml:space="preserve"> – Offer summary for June 30</w:t>
      </w:r>
      <w:r w:rsidRPr="004D035A">
        <w:rPr>
          <w:vertAlign w:val="superscript"/>
        </w:rPr>
        <w:t>th</w:t>
      </w:r>
      <w:r w:rsidRPr="00622EEC">
        <w:t xml:space="preserve"> 2015 (</w:t>
      </w:r>
      <w:r w:rsidRPr="004D035A">
        <w:t>common MVNOs &amp; MNOs)</w:t>
      </w:r>
      <w:bookmarkEnd w:id="48"/>
    </w:p>
    <w:tbl>
      <w:tblPr>
        <w:tblStyle w:val="GridTable4-Accent11"/>
        <w:tblW w:w="0" w:type="auto"/>
        <w:tblLook w:val="04A0" w:firstRow="1" w:lastRow="0" w:firstColumn="1" w:lastColumn="0" w:noHBand="0" w:noVBand="1"/>
        <w:tblCaption w:val="Table 6 – Offer summary for June 30th 2015 (common MVNOs &amp; MNOs)"/>
      </w:tblPr>
      <w:tblGrid>
        <w:gridCol w:w="4081"/>
        <w:gridCol w:w="1274"/>
        <w:gridCol w:w="1164"/>
        <w:gridCol w:w="1275"/>
        <w:gridCol w:w="1222"/>
      </w:tblGrid>
      <w:tr w:rsidR="00185422" w:rsidRPr="004D035A" w14:paraId="31FB3E62" w14:textId="77777777" w:rsidTr="00FD39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1" w:type="dxa"/>
          </w:tcPr>
          <w:p w14:paraId="7CE39012" w14:textId="77777777" w:rsidR="00185422" w:rsidRPr="004D035A" w:rsidRDefault="00185422" w:rsidP="009F4B71">
            <w:pPr>
              <w:keepNext/>
              <w:spacing w:after="0" w:line="240" w:lineRule="auto"/>
              <w:rPr>
                <w:rFonts w:asciiTheme="minorHAnsi" w:hAnsiTheme="minorHAnsi"/>
                <w:lang w:eastAsia="ja-JP"/>
              </w:rPr>
            </w:pPr>
          </w:p>
        </w:tc>
        <w:tc>
          <w:tcPr>
            <w:tcW w:w="1274" w:type="dxa"/>
          </w:tcPr>
          <w:p w14:paraId="411AFA20" w14:textId="77777777" w:rsidR="00185422" w:rsidRPr="004D035A" w:rsidRDefault="00185422" w:rsidP="009F4B71">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lang w:eastAsia="ja-JP"/>
              </w:rPr>
              <w:t>Optus</w:t>
            </w:r>
          </w:p>
        </w:tc>
        <w:tc>
          <w:tcPr>
            <w:tcW w:w="1164" w:type="dxa"/>
          </w:tcPr>
          <w:p w14:paraId="42FA7391" w14:textId="77777777" w:rsidR="00185422" w:rsidRPr="004D035A" w:rsidRDefault="00185422" w:rsidP="009F4B71">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lang w:eastAsia="ja-JP"/>
              </w:rPr>
              <w:t>Telstra</w:t>
            </w:r>
          </w:p>
        </w:tc>
        <w:tc>
          <w:tcPr>
            <w:tcW w:w="1275" w:type="dxa"/>
          </w:tcPr>
          <w:p w14:paraId="1D3068A1" w14:textId="77777777" w:rsidR="00185422" w:rsidRPr="004D035A" w:rsidRDefault="00185422" w:rsidP="009F4B71">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lang w:eastAsia="ja-JP"/>
              </w:rPr>
              <w:t>Vodafone</w:t>
            </w:r>
          </w:p>
        </w:tc>
        <w:tc>
          <w:tcPr>
            <w:tcW w:w="1222" w:type="dxa"/>
          </w:tcPr>
          <w:p w14:paraId="652AB1FE" w14:textId="57CFEEC7" w:rsidR="00185422" w:rsidRPr="004D035A" w:rsidRDefault="002A575C" w:rsidP="009F4B71">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eastAsia="ja-JP"/>
              </w:rPr>
            </w:pPr>
            <w:r>
              <w:rPr>
                <w:rFonts w:asciiTheme="minorHAnsi" w:hAnsiTheme="minorHAnsi"/>
                <w:lang w:eastAsia="ja-JP"/>
              </w:rPr>
              <w:t>All</w:t>
            </w:r>
          </w:p>
        </w:tc>
      </w:tr>
      <w:tr w:rsidR="00FD3955" w:rsidRPr="004D035A" w14:paraId="0B10C910" w14:textId="77777777" w:rsidTr="00FD3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1" w:type="dxa"/>
          </w:tcPr>
          <w:p w14:paraId="0E94F8AA" w14:textId="274C5094" w:rsidR="00FD3955" w:rsidRPr="004D035A" w:rsidRDefault="00FD3955" w:rsidP="009F4B71">
            <w:pPr>
              <w:keepNext/>
              <w:spacing w:after="0" w:line="240" w:lineRule="auto"/>
              <w:rPr>
                <w:rFonts w:asciiTheme="minorHAnsi" w:hAnsiTheme="minorHAnsi"/>
                <w:lang w:eastAsia="ja-JP"/>
              </w:rPr>
            </w:pPr>
            <w:r w:rsidRPr="00622EEC">
              <w:rPr>
                <w:rFonts w:asciiTheme="minorHAnsi" w:hAnsiTheme="minorHAnsi"/>
                <w:lang w:eastAsia="ja-JP"/>
              </w:rPr>
              <w:t>MVNOs &amp; MNOs</w:t>
            </w:r>
          </w:p>
        </w:tc>
        <w:tc>
          <w:tcPr>
            <w:tcW w:w="1274" w:type="dxa"/>
            <w:vAlign w:val="bottom"/>
          </w:tcPr>
          <w:p w14:paraId="04145B0B" w14:textId="4AAB15BA" w:rsidR="00FD3955" w:rsidRPr="004D035A" w:rsidRDefault="00FD3955"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4D035A">
              <w:rPr>
                <w:rFonts w:asciiTheme="minorHAnsi" w:hAnsiTheme="minorHAnsi" w:cs="Arial"/>
              </w:rPr>
              <w:t>25</w:t>
            </w:r>
          </w:p>
        </w:tc>
        <w:tc>
          <w:tcPr>
            <w:tcW w:w="1164" w:type="dxa"/>
            <w:vAlign w:val="bottom"/>
          </w:tcPr>
          <w:p w14:paraId="1BF55AD6" w14:textId="46DFE916" w:rsidR="00FD3955" w:rsidRPr="004D035A" w:rsidRDefault="00FD3955"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4D035A">
              <w:rPr>
                <w:rFonts w:asciiTheme="minorHAnsi" w:hAnsiTheme="minorHAnsi" w:cs="Arial"/>
              </w:rPr>
              <w:t>11</w:t>
            </w:r>
          </w:p>
        </w:tc>
        <w:tc>
          <w:tcPr>
            <w:tcW w:w="1275" w:type="dxa"/>
            <w:vAlign w:val="bottom"/>
          </w:tcPr>
          <w:p w14:paraId="2EAA932B" w14:textId="1FF98EF6" w:rsidR="00FD3955" w:rsidRPr="004D035A" w:rsidRDefault="00FD3955"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4D035A">
              <w:rPr>
                <w:rFonts w:asciiTheme="minorHAnsi" w:hAnsiTheme="minorHAnsi" w:cs="Arial"/>
              </w:rPr>
              <w:t>13</w:t>
            </w:r>
          </w:p>
        </w:tc>
        <w:tc>
          <w:tcPr>
            <w:tcW w:w="1222" w:type="dxa"/>
            <w:vAlign w:val="bottom"/>
          </w:tcPr>
          <w:p w14:paraId="60DCA0C6" w14:textId="20D8A14C" w:rsidR="00FD3955" w:rsidRPr="004D035A" w:rsidRDefault="00FD3955"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4D035A">
              <w:rPr>
                <w:rFonts w:asciiTheme="minorHAnsi" w:hAnsiTheme="minorHAnsi" w:cs="Arial"/>
              </w:rPr>
              <w:t>49</w:t>
            </w:r>
          </w:p>
        </w:tc>
      </w:tr>
      <w:tr w:rsidR="00FD3955" w:rsidRPr="004D035A" w14:paraId="55AF90F9" w14:textId="77777777" w:rsidTr="00FD3955">
        <w:tc>
          <w:tcPr>
            <w:cnfStyle w:val="001000000000" w:firstRow="0" w:lastRow="0" w:firstColumn="1" w:lastColumn="0" w:oddVBand="0" w:evenVBand="0" w:oddHBand="0" w:evenHBand="0" w:firstRowFirstColumn="0" w:firstRowLastColumn="0" w:lastRowFirstColumn="0" w:lastRowLastColumn="0"/>
            <w:tcW w:w="4081" w:type="dxa"/>
          </w:tcPr>
          <w:p w14:paraId="1DFE2B54" w14:textId="35BC0E51" w:rsidR="00FD3955" w:rsidRPr="004D035A" w:rsidRDefault="00FD3955" w:rsidP="009F4B71">
            <w:pPr>
              <w:keepNext/>
              <w:spacing w:after="0" w:line="240" w:lineRule="auto"/>
              <w:rPr>
                <w:rFonts w:asciiTheme="minorHAnsi" w:hAnsiTheme="minorHAnsi"/>
                <w:lang w:eastAsia="ja-JP"/>
              </w:rPr>
            </w:pPr>
            <w:r w:rsidRPr="004D035A">
              <w:rPr>
                <w:rFonts w:asciiTheme="minorHAnsi" w:hAnsiTheme="minorHAnsi"/>
                <w:lang w:eastAsia="ja-JP"/>
              </w:rPr>
              <w:t>Total offers</w:t>
            </w:r>
          </w:p>
        </w:tc>
        <w:tc>
          <w:tcPr>
            <w:tcW w:w="1274" w:type="dxa"/>
            <w:vAlign w:val="bottom"/>
          </w:tcPr>
          <w:p w14:paraId="3AD0F80D" w14:textId="3758AAF3" w:rsidR="00FD3955" w:rsidRPr="004D035A" w:rsidRDefault="00FD3955"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4D035A">
              <w:rPr>
                <w:rFonts w:asciiTheme="minorHAnsi" w:hAnsiTheme="minorHAnsi" w:cs="Arial"/>
              </w:rPr>
              <w:t>176</w:t>
            </w:r>
          </w:p>
        </w:tc>
        <w:tc>
          <w:tcPr>
            <w:tcW w:w="1164" w:type="dxa"/>
            <w:vAlign w:val="bottom"/>
          </w:tcPr>
          <w:p w14:paraId="7DC8EFF3" w14:textId="0B59C825" w:rsidR="00FD3955" w:rsidRPr="004D035A" w:rsidRDefault="00FD3955"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4D035A">
              <w:rPr>
                <w:rFonts w:asciiTheme="minorHAnsi" w:hAnsiTheme="minorHAnsi" w:cs="Arial"/>
              </w:rPr>
              <w:t>114</w:t>
            </w:r>
          </w:p>
        </w:tc>
        <w:tc>
          <w:tcPr>
            <w:tcW w:w="1275" w:type="dxa"/>
            <w:vAlign w:val="bottom"/>
          </w:tcPr>
          <w:p w14:paraId="20AA2654" w14:textId="0FCE9B2F" w:rsidR="00FD3955" w:rsidRPr="004D035A" w:rsidRDefault="00FD3955"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4D035A">
              <w:rPr>
                <w:rFonts w:asciiTheme="minorHAnsi" w:hAnsiTheme="minorHAnsi" w:cs="Arial"/>
              </w:rPr>
              <w:t>144</w:t>
            </w:r>
          </w:p>
        </w:tc>
        <w:tc>
          <w:tcPr>
            <w:tcW w:w="1222" w:type="dxa"/>
            <w:vAlign w:val="bottom"/>
          </w:tcPr>
          <w:p w14:paraId="3A8D3178" w14:textId="0A7DF705" w:rsidR="00FD3955" w:rsidRPr="004D035A" w:rsidRDefault="00FD3955"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4D035A">
              <w:rPr>
                <w:rFonts w:asciiTheme="minorHAnsi" w:hAnsiTheme="minorHAnsi" w:cs="Arial"/>
              </w:rPr>
              <w:t>444*</w:t>
            </w:r>
          </w:p>
        </w:tc>
      </w:tr>
      <w:tr w:rsidR="00FD3955" w:rsidRPr="004D035A" w14:paraId="0FBC311A" w14:textId="77777777" w:rsidTr="00FD3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1" w:type="dxa"/>
          </w:tcPr>
          <w:p w14:paraId="4B598C21" w14:textId="1D7A3A22" w:rsidR="00FD3955" w:rsidRPr="004D035A" w:rsidRDefault="00FD3955" w:rsidP="009F4B71">
            <w:pPr>
              <w:keepNext/>
              <w:spacing w:after="0" w:line="240" w:lineRule="auto"/>
              <w:rPr>
                <w:rFonts w:asciiTheme="minorHAnsi" w:hAnsiTheme="minorHAnsi"/>
                <w:lang w:eastAsia="ja-JP"/>
              </w:rPr>
            </w:pPr>
            <w:r w:rsidRPr="004D035A">
              <w:rPr>
                <w:rFonts w:asciiTheme="minorHAnsi" w:hAnsiTheme="minorHAnsi"/>
                <w:lang w:eastAsia="ja-JP"/>
              </w:rPr>
              <w:t>SIM only offers</w:t>
            </w:r>
          </w:p>
        </w:tc>
        <w:tc>
          <w:tcPr>
            <w:tcW w:w="1274" w:type="dxa"/>
            <w:vAlign w:val="bottom"/>
          </w:tcPr>
          <w:p w14:paraId="4561A880" w14:textId="11453D6A" w:rsidR="00FD3955" w:rsidRPr="004D035A" w:rsidRDefault="00FD3955"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ja-JP"/>
              </w:rPr>
            </w:pPr>
            <w:r w:rsidRPr="004D035A">
              <w:rPr>
                <w:rFonts w:asciiTheme="minorHAnsi" w:hAnsiTheme="minorHAnsi" w:cs="Arial"/>
              </w:rPr>
              <w:t>118</w:t>
            </w:r>
          </w:p>
        </w:tc>
        <w:tc>
          <w:tcPr>
            <w:tcW w:w="1164" w:type="dxa"/>
            <w:vAlign w:val="bottom"/>
          </w:tcPr>
          <w:p w14:paraId="4E8A2086" w14:textId="62E7BD6A" w:rsidR="00FD3955" w:rsidRPr="004D035A" w:rsidRDefault="00FD3955"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ja-JP"/>
              </w:rPr>
            </w:pPr>
            <w:r w:rsidRPr="004D035A">
              <w:rPr>
                <w:rFonts w:asciiTheme="minorHAnsi" w:hAnsiTheme="minorHAnsi" w:cs="Arial"/>
              </w:rPr>
              <w:t>95</w:t>
            </w:r>
          </w:p>
        </w:tc>
        <w:tc>
          <w:tcPr>
            <w:tcW w:w="1275" w:type="dxa"/>
            <w:vAlign w:val="bottom"/>
          </w:tcPr>
          <w:p w14:paraId="240E8F58" w14:textId="7E9D8312" w:rsidR="00FD3955" w:rsidRPr="004D035A" w:rsidRDefault="00FD3955"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ja-JP"/>
              </w:rPr>
            </w:pPr>
            <w:r w:rsidRPr="004D035A">
              <w:rPr>
                <w:rFonts w:asciiTheme="minorHAnsi" w:hAnsiTheme="minorHAnsi" w:cs="Arial"/>
              </w:rPr>
              <w:t>102</w:t>
            </w:r>
          </w:p>
        </w:tc>
        <w:tc>
          <w:tcPr>
            <w:tcW w:w="1222" w:type="dxa"/>
            <w:vAlign w:val="bottom"/>
          </w:tcPr>
          <w:p w14:paraId="5D9DF490" w14:textId="35CB42D7" w:rsidR="00FD3955" w:rsidRPr="004D035A" w:rsidRDefault="00FD3955"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ja-JP"/>
              </w:rPr>
            </w:pPr>
            <w:r w:rsidRPr="004D035A">
              <w:rPr>
                <w:rFonts w:asciiTheme="minorHAnsi" w:hAnsiTheme="minorHAnsi" w:cs="Arial"/>
              </w:rPr>
              <w:t>315</w:t>
            </w:r>
          </w:p>
        </w:tc>
      </w:tr>
      <w:tr w:rsidR="00FD3955" w:rsidRPr="004D035A" w14:paraId="16AD7DD9" w14:textId="77777777" w:rsidTr="00FD3955">
        <w:tc>
          <w:tcPr>
            <w:cnfStyle w:val="001000000000" w:firstRow="0" w:lastRow="0" w:firstColumn="1" w:lastColumn="0" w:oddVBand="0" w:evenVBand="0" w:oddHBand="0" w:evenHBand="0" w:firstRowFirstColumn="0" w:firstRowLastColumn="0" w:lastRowFirstColumn="0" w:lastRowLastColumn="0"/>
            <w:tcW w:w="4081" w:type="dxa"/>
          </w:tcPr>
          <w:p w14:paraId="41B45E6E" w14:textId="7514F07B" w:rsidR="00FD3955" w:rsidRPr="004D035A" w:rsidRDefault="00FD3955" w:rsidP="009F4B71">
            <w:pPr>
              <w:keepNext/>
              <w:spacing w:after="0" w:line="240" w:lineRule="auto"/>
              <w:rPr>
                <w:rFonts w:asciiTheme="minorHAnsi" w:hAnsiTheme="minorHAnsi"/>
                <w:lang w:eastAsia="ja-JP"/>
              </w:rPr>
            </w:pPr>
            <w:r w:rsidRPr="004D035A">
              <w:rPr>
                <w:rFonts w:asciiTheme="minorHAnsi" w:hAnsiTheme="minorHAnsi"/>
                <w:lang w:eastAsia="ja-JP"/>
              </w:rPr>
              <w:t>Bundled with phone</w:t>
            </w:r>
          </w:p>
        </w:tc>
        <w:tc>
          <w:tcPr>
            <w:tcW w:w="1274" w:type="dxa"/>
            <w:vAlign w:val="bottom"/>
          </w:tcPr>
          <w:p w14:paraId="3F976D57" w14:textId="321FBA5A" w:rsidR="00FD3955" w:rsidRPr="004D035A" w:rsidRDefault="00FD3955"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cs="Arial"/>
              </w:rPr>
              <w:t>31</w:t>
            </w:r>
          </w:p>
        </w:tc>
        <w:tc>
          <w:tcPr>
            <w:tcW w:w="1164" w:type="dxa"/>
            <w:vAlign w:val="bottom"/>
          </w:tcPr>
          <w:p w14:paraId="2F4A721B" w14:textId="65FD0C1E" w:rsidR="00FD3955" w:rsidRPr="004D035A" w:rsidRDefault="00FD3955"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cs="Arial"/>
              </w:rPr>
              <w:t>18</w:t>
            </w:r>
          </w:p>
        </w:tc>
        <w:tc>
          <w:tcPr>
            <w:tcW w:w="1275" w:type="dxa"/>
            <w:vAlign w:val="bottom"/>
          </w:tcPr>
          <w:p w14:paraId="560844EF" w14:textId="5F946B5D" w:rsidR="00FD3955" w:rsidRPr="004D035A" w:rsidRDefault="00FD3955"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cs="Arial"/>
              </w:rPr>
              <w:t>42</w:t>
            </w:r>
          </w:p>
        </w:tc>
        <w:tc>
          <w:tcPr>
            <w:tcW w:w="1222" w:type="dxa"/>
            <w:vAlign w:val="bottom"/>
          </w:tcPr>
          <w:p w14:paraId="16495779" w14:textId="60CF98B6" w:rsidR="00FD3955" w:rsidRPr="004D035A" w:rsidRDefault="00FD3955"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cs="Arial"/>
              </w:rPr>
              <w:t>91</w:t>
            </w:r>
          </w:p>
        </w:tc>
      </w:tr>
      <w:tr w:rsidR="00FD3955" w:rsidRPr="004D035A" w14:paraId="3B504E7A" w14:textId="77777777" w:rsidTr="00FD3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1" w:type="dxa"/>
          </w:tcPr>
          <w:p w14:paraId="18C1ACD9" w14:textId="3F5A9F7C" w:rsidR="00FD3955" w:rsidRPr="004D035A" w:rsidRDefault="00FD3955" w:rsidP="009F4B71">
            <w:pPr>
              <w:keepNext/>
              <w:spacing w:after="0" w:line="240" w:lineRule="auto"/>
              <w:rPr>
                <w:rFonts w:asciiTheme="minorHAnsi" w:hAnsiTheme="minorHAnsi"/>
                <w:lang w:eastAsia="ja-JP"/>
              </w:rPr>
            </w:pPr>
            <w:r w:rsidRPr="004D035A">
              <w:rPr>
                <w:rFonts w:asciiTheme="minorHAnsi" w:hAnsiTheme="minorHAnsi"/>
                <w:lang w:eastAsia="ja-JP"/>
              </w:rPr>
              <w:t>Both SIM only and bundled</w:t>
            </w:r>
          </w:p>
        </w:tc>
        <w:tc>
          <w:tcPr>
            <w:tcW w:w="1274" w:type="dxa"/>
            <w:vAlign w:val="bottom"/>
          </w:tcPr>
          <w:p w14:paraId="5910D174" w14:textId="1BFC9F06" w:rsidR="00FD3955" w:rsidRPr="004D035A" w:rsidRDefault="00FD3955"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ja-JP"/>
              </w:rPr>
            </w:pPr>
            <w:r w:rsidRPr="004D035A">
              <w:rPr>
                <w:rFonts w:asciiTheme="minorHAnsi" w:hAnsiTheme="minorHAnsi" w:cs="Arial"/>
              </w:rPr>
              <w:t>23</w:t>
            </w:r>
          </w:p>
        </w:tc>
        <w:tc>
          <w:tcPr>
            <w:tcW w:w="1164" w:type="dxa"/>
            <w:vAlign w:val="bottom"/>
          </w:tcPr>
          <w:p w14:paraId="75403A0F" w14:textId="103AA2B0" w:rsidR="00FD3955" w:rsidRPr="004D035A" w:rsidRDefault="00FD3955"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ja-JP"/>
              </w:rPr>
            </w:pPr>
            <w:r w:rsidRPr="004D035A">
              <w:rPr>
                <w:rFonts w:asciiTheme="minorHAnsi" w:hAnsiTheme="minorHAnsi" w:cs="Arial"/>
              </w:rPr>
              <w:t>1</w:t>
            </w:r>
          </w:p>
        </w:tc>
        <w:tc>
          <w:tcPr>
            <w:tcW w:w="1275" w:type="dxa"/>
            <w:vAlign w:val="bottom"/>
          </w:tcPr>
          <w:p w14:paraId="3C00595F" w14:textId="2CA6B774" w:rsidR="00FD3955" w:rsidRPr="004D035A" w:rsidRDefault="00FD3955"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ja-JP"/>
              </w:rPr>
            </w:pPr>
            <w:r w:rsidRPr="004D035A">
              <w:rPr>
                <w:rFonts w:asciiTheme="minorHAnsi" w:hAnsiTheme="minorHAnsi" w:cs="Arial"/>
              </w:rPr>
              <w:t>0</w:t>
            </w:r>
          </w:p>
        </w:tc>
        <w:tc>
          <w:tcPr>
            <w:tcW w:w="1222" w:type="dxa"/>
            <w:vAlign w:val="bottom"/>
          </w:tcPr>
          <w:p w14:paraId="7471582B" w14:textId="1E9A50BD" w:rsidR="00FD3955" w:rsidRPr="004D035A" w:rsidRDefault="00FD3955"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ja-JP"/>
              </w:rPr>
            </w:pPr>
            <w:r w:rsidRPr="004D035A">
              <w:rPr>
                <w:rFonts w:asciiTheme="minorHAnsi" w:hAnsiTheme="minorHAnsi" w:cs="Arial"/>
              </w:rPr>
              <w:t>24</w:t>
            </w:r>
          </w:p>
        </w:tc>
      </w:tr>
      <w:tr w:rsidR="00FD3955" w:rsidRPr="004D035A" w14:paraId="7F7E5B49" w14:textId="77777777" w:rsidTr="00FD3955">
        <w:tc>
          <w:tcPr>
            <w:cnfStyle w:val="001000000000" w:firstRow="0" w:lastRow="0" w:firstColumn="1" w:lastColumn="0" w:oddVBand="0" w:evenVBand="0" w:oddHBand="0" w:evenHBand="0" w:firstRowFirstColumn="0" w:firstRowLastColumn="0" w:lastRowFirstColumn="0" w:lastRowLastColumn="0"/>
            <w:tcW w:w="4081" w:type="dxa"/>
          </w:tcPr>
          <w:p w14:paraId="12DF64AE" w14:textId="12A53B2E" w:rsidR="00FD3955" w:rsidRPr="004D035A" w:rsidRDefault="00FD3955" w:rsidP="009F4B71">
            <w:pPr>
              <w:keepNext/>
              <w:spacing w:after="0" w:line="240" w:lineRule="auto"/>
              <w:rPr>
                <w:rFonts w:asciiTheme="minorHAnsi" w:hAnsiTheme="minorHAnsi"/>
                <w:lang w:eastAsia="ja-JP"/>
              </w:rPr>
            </w:pPr>
            <w:r w:rsidRPr="004D035A">
              <w:rPr>
                <w:rFonts w:asciiTheme="minorHAnsi" w:hAnsiTheme="minorHAnsi"/>
                <w:lang w:eastAsia="ja-JP"/>
              </w:rPr>
              <w:t>Prepaid offers</w:t>
            </w:r>
          </w:p>
        </w:tc>
        <w:tc>
          <w:tcPr>
            <w:tcW w:w="1274" w:type="dxa"/>
            <w:vAlign w:val="bottom"/>
          </w:tcPr>
          <w:p w14:paraId="1F263032" w14:textId="354C806C" w:rsidR="00FD3955" w:rsidRPr="004D035A" w:rsidRDefault="00FD3955"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cs="Arial"/>
              </w:rPr>
              <w:t>32</w:t>
            </w:r>
          </w:p>
        </w:tc>
        <w:tc>
          <w:tcPr>
            <w:tcW w:w="1164" w:type="dxa"/>
            <w:vAlign w:val="bottom"/>
          </w:tcPr>
          <w:p w14:paraId="17139E7F" w14:textId="13FBD82F" w:rsidR="00FD3955" w:rsidRPr="004D035A" w:rsidRDefault="00FD3955"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cs="Arial"/>
              </w:rPr>
              <w:t>56</w:t>
            </w:r>
          </w:p>
        </w:tc>
        <w:tc>
          <w:tcPr>
            <w:tcW w:w="1275" w:type="dxa"/>
            <w:vAlign w:val="bottom"/>
          </w:tcPr>
          <w:p w14:paraId="66B427AE" w14:textId="2AD8614E" w:rsidR="00FD3955" w:rsidRPr="004D035A" w:rsidRDefault="00FD3955"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cs="Arial"/>
              </w:rPr>
              <w:t>59</w:t>
            </w:r>
          </w:p>
        </w:tc>
        <w:tc>
          <w:tcPr>
            <w:tcW w:w="1222" w:type="dxa"/>
            <w:vAlign w:val="bottom"/>
          </w:tcPr>
          <w:p w14:paraId="28632B3C" w14:textId="56DBBEF9" w:rsidR="00FD3955" w:rsidRPr="004D035A" w:rsidRDefault="00FD3955"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cs="Arial"/>
              </w:rPr>
              <w:t>147</w:t>
            </w:r>
          </w:p>
        </w:tc>
      </w:tr>
      <w:tr w:rsidR="00FD3955" w:rsidRPr="004D035A" w14:paraId="704AED27" w14:textId="77777777" w:rsidTr="00FD3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1" w:type="dxa"/>
          </w:tcPr>
          <w:p w14:paraId="2D80EC18" w14:textId="786CEEDC" w:rsidR="00FD3955" w:rsidRPr="004D035A" w:rsidRDefault="00FD3955" w:rsidP="009F4B71">
            <w:pPr>
              <w:keepNext/>
              <w:spacing w:after="0" w:line="240" w:lineRule="auto"/>
              <w:rPr>
                <w:rFonts w:asciiTheme="minorHAnsi" w:hAnsiTheme="minorHAnsi"/>
                <w:lang w:eastAsia="ja-JP"/>
              </w:rPr>
            </w:pPr>
            <w:r w:rsidRPr="004D035A">
              <w:rPr>
                <w:rFonts w:asciiTheme="minorHAnsi" w:hAnsiTheme="minorHAnsi"/>
                <w:lang w:eastAsia="ja-JP"/>
              </w:rPr>
              <w:t xml:space="preserve">Month to month </w:t>
            </w:r>
            <w:r w:rsidR="00F00DD9" w:rsidRPr="004D035A">
              <w:rPr>
                <w:rFonts w:asciiTheme="minorHAnsi" w:hAnsiTheme="minorHAnsi"/>
                <w:lang w:eastAsia="ja-JP"/>
              </w:rPr>
              <w:t>post</w:t>
            </w:r>
            <w:r w:rsidR="00F00DD9">
              <w:rPr>
                <w:rFonts w:asciiTheme="minorHAnsi" w:hAnsiTheme="minorHAnsi"/>
                <w:lang w:eastAsia="ja-JP"/>
              </w:rPr>
              <w:t>-</w:t>
            </w:r>
            <w:r w:rsidR="00F00DD9" w:rsidRPr="004D035A">
              <w:rPr>
                <w:rFonts w:asciiTheme="minorHAnsi" w:hAnsiTheme="minorHAnsi"/>
                <w:lang w:eastAsia="ja-JP"/>
              </w:rPr>
              <w:t>paid</w:t>
            </w:r>
            <w:r w:rsidR="00F00DD9" w:rsidRPr="00622EEC">
              <w:rPr>
                <w:rFonts w:asciiTheme="minorHAnsi" w:hAnsiTheme="minorHAnsi"/>
                <w:lang w:eastAsia="ja-JP"/>
              </w:rPr>
              <w:t xml:space="preserve"> </w:t>
            </w:r>
            <w:r w:rsidRPr="004D035A">
              <w:rPr>
                <w:rFonts w:asciiTheme="minorHAnsi" w:hAnsiTheme="minorHAnsi"/>
                <w:lang w:eastAsia="ja-JP"/>
              </w:rPr>
              <w:t>offers</w:t>
            </w:r>
          </w:p>
        </w:tc>
        <w:tc>
          <w:tcPr>
            <w:tcW w:w="1274" w:type="dxa"/>
            <w:vAlign w:val="bottom"/>
          </w:tcPr>
          <w:p w14:paraId="45EE0FD6" w14:textId="1D812F1D" w:rsidR="00FD3955" w:rsidRPr="004D035A" w:rsidRDefault="00FD3955"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ja-JP"/>
              </w:rPr>
            </w:pPr>
            <w:r w:rsidRPr="004D035A">
              <w:rPr>
                <w:rFonts w:asciiTheme="minorHAnsi" w:hAnsiTheme="minorHAnsi" w:cs="Arial"/>
              </w:rPr>
              <w:t>79</w:t>
            </w:r>
          </w:p>
        </w:tc>
        <w:tc>
          <w:tcPr>
            <w:tcW w:w="1164" w:type="dxa"/>
            <w:vAlign w:val="bottom"/>
          </w:tcPr>
          <w:p w14:paraId="58E26AA5" w14:textId="1407BDAD" w:rsidR="00FD3955" w:rsidRPr="004D035A" w:rsidRDefault="00FD3955"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ja-JP"/>
              </w:rPr>
            </w:pPr>
            <w:r w:rsidRPr="004D035A">
              <w:rPr>
                <w:rFonts w:asciiTheme="minorHAnsi" w:hAnsiTheme="minorHAnsi" w:cs="Arial"/>
              </w:rPr>
              <w:t>32</w:t>
            </w:r>
          </w:p>
        </w:tc>
        <w:tc>
          <w:tcPr>
            <w:tcW w:w="1275" w:type="dxa"/>
            <w:vAlign w:val="bottom"/>
          </w:tcPr>
          <w:p w14:paraId="012216FC" w14:textId="2AFE9E7A" w:rsidR="00FD3955" w:rsidRPr="004D035A" w:rsidRDefault="00FD3955"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ja-JP"/>
              </w:rPr>
            </w:pPr>
            <w:r w:rsidRPr="004D035A">
              <w:rPr>
                <w:rFonts w:asciiTheme="minorHAnsi" w:hAnsiTheme="minorHAnsi" w:cs="Arial"/>
              </w:rPr>
              <w:t>33</w:t>
            </w:r>
          </w:p>
        </w:tc>
        <w:tc>
          <w:tcPr>
            <w:tcW w:w="1222" w:type="dxa"/>
            <w:vAlign w:val="bottom"/>
          </w:tcPr>
          <w:p w14:paraId="13D86943" w14:textId="2FF6417C" w:rsidR="00FD3955" w:rsidRPr="004D035A" w:rsidRDefault="00FD3955"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ja-JP"/>
              </w:rPr>
            </w:pPr>
            <w:r w:rsidRPr="004D035A">
              <w:rPr>
                <w:rFonts w:asciiTheme="minorHAnsi" w:hAnsiTheme="minorHAnsi" w:cs="Arial"/>
              </w:rPr>
              <w:t>144</w:t>
            </w:r>
          </w:p>
        </w:tc>
      </w:tr>
      <w:tr w:rsidR="00FD3955" w:rsidRPr="004D035A" w14:paraId="23D31DCC" w14:textId="77777777" w:rsidTr="00FD3955">
        <w:tc>
          <w:tcPr>
            <w:cnfStyle w:val="001000000000" w:firstRow="0" w:lastRow="0" w:firstColumn="1" w:lastColumn="0" w:oddVBand="0" w:evenVBand="0" w:oddHBand="0" w:evenHBand="0" w:firstRowFirstColumn="0" w:firstRowLastColumn="0" w:lastRowFirstColumn="0" w:lastRowLastColumn="0"/>
            <w:tcW w:w="4081" w:type="dxa"/>
          </w:tcPr>
          <w:p w14:paraId="0578F742" w14:textId="56537015" w:rsidR="00FD3955" w:rsidRPr="004D035A" w:rsidRDefault="00FD3955" w:rsidP="009F4B71">
            <w:pPr>
              <w:keepNext/>
              <w:spacing w:after="0" w:line="240" w:lineRule="auto"/>
              <w:rPr>
                <w:rFonts w:asciiTheme="minorHAnsi" w:hAnsiTheme="minorHAnsi"/>
                <w:lang w:eastAsia="ja-JP"/>
              </w:rPr>
            </w:pPr>
            <w:r w:rsidRPr="004D035A">
              <w:rPr>
                <w:rFonts w:asciiTheme="minorHAnsi" w:hAnsiTheme="minorHAnsi"/>
                <w:lang w:eastAsia="ja-JP"/>
              </w:rPr>
              <w:t xml:space="preserve">6 month </w:t>
            </w:r>
            <w:r w:rsidR="00F00DD9" w:rsidRPr="004D035A">
              <w:rPr>
                <w:rFonts w:asciiTheme="minorHAnsi" w:hAnsiTheme="minorHAnsi"/>
                <w:lang w:eastAsia="ja-JP"/>
              </w:rPr>
              <w:t>post</w:t>
            </w:r>
            <w:r w:rsidR="00F00DD9">
              <w:rPr>
                <w:rFonts w:asciiTheme="minorHAnsi" w:hAnsiTheme="minorHAnsi"/>
                <w:lang w:eastAsia="ja-JP"/>
              </w:rPr>
              <w:t>-</w:t>
            </w:r>
            <w:r w:rsidR="00F00DD9" w:rsidRPr="004D035A">
              <w:rPr>
                <w:rFonts w:asciiTheme="minorHAnsi" w:hAnsiTheme="minorHAnsi"/>
                <w:lang w:eastAsia="ja-JP"/>
              </w:rPr>
              <w:t>paid</w:t>
            </w:r>
            <w:r w:rsidR="00F00DD9" w:rsidRPr="00622EEC">
              <w:rPr>
                <w:rFonts w:asciiTheme="minorHAnsi" w:hAnsiTheme="minorHAnsi"/>
                <w:lang w:eastAsia="ja-JP"/>
              </w:rPr>
              <w:t xml:space="preserve"> </w:t>
            </w:r>
            <w:r w:rsidRPr="004D035A">
              <w:rPr>
                <w:rFonts w:asciiTheme="minorHAnsi" w:hAnsiTheme="minorHAnsi"/>
                <w:lang w:eastAsia="ja-JP"/>
              </w:rPr>
              <w:t>contract offers</w:t>
            </w:r>
          </w:p>
        </w:tc>
        <w:tc>
          <w:tcPr>
            <w:tcW w:w="1274" w:type="dxa"/>
            <w:vAlign w:val="bottom"/>
          </w:tcPr>
          <w:p w14:paraId="0CB24113" w14:textId="153855A8" w:rsidR="00FD3955" w:rsidRPr="004D035A" w:rsidRDefault="00FD3955"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cs="Arial"/>
              </w:rPr>
              <w:t>0</w:t>
            </w:r>
          </w:p>
        </w:tc>
        <w:tc>
          <w:tcPr>
            <w:tcW w:w="1164" w:type="dxa"/>
            <w:vAlign w:val="bottom"/>
          </w:tcPr>
          <w:p w14:paraId="2D771BD1" w14:textId="44858E39" w:rsidR="00FD3955" w:rsidRPr="004D035A" w:rsidRDefault="00FD3955"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cs="Arial"/>
              </w:rPr>
              <w:t>0</w:t>
            </w:r>
          </w:p>
        </w:tc>
        <w:tc>
          <w:tcPr>
            <w:tcW w:w="1275" w:type="dxa"/>
            <w:vAlign w:val="bottom"/>
          </w:tcPr>
          <w:p w14:paraId="4D72F751" w14:textId="77719E87" w:rsidR="00FD3955" w:rsidRPr="004D035A" w:rsidRDefault="00FD3955"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cs="Arial"/>
              </w:rPr>
              <w:t>0</w:t>
            </w:r>
          </w:p>
        </w:tc>
        <w:tc>
          <w:tcPr>
            <w:tcW w:w="1222" w:type="dxa"/>
            <w:vAlign w:val="bottom"/>
          </w:tcPr>
          <w:p w14:paraId="4E86C8D3" w14:textId="70B48068" w:rsidR="00FD3955" w:rsidRPr="004D035A" w:rsidRDefault="00FD3955"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cs="Arial"/>
              </w:rPr>
              <w:t>0</w:t>
            </w:r>
          </w:p>
        </w:tc>
      </w:tr>
      <w:tr w:rsidR="00FD3955" w:rsidRPr="004D035A" w14:paraId="33AEDF32" w14:textId="77777777" w:rsidTr="00FD3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1" w:type="dxa"/>
          </w:tcPr>
          <w:p w14:paraId="752AD819" w14:textId="41153F1A" w:rsidR="00FD3955" w:rsidRPr="004D035A" w:rsidRDefault="00FD3955" w:rsidP="009F4B71">
            <w:pPr>
              <w:keepNext/>
              <w:spacing w:after="0" w:line="240" w:lineRule="auto"/>
              <w:rPr>
                <w:rFonts w:asciiTheme="minorHAnsi" w:hAnsiTheme="minorHAnsi"/>
                <w:lang w:eastAsia="ja-JP"/>
              </w:rPr>
            </w:pPr>
            <w:r w:rsidRPr="004D035A">
              <w:rPr>
                <w:rFonts w:asciiTheme="minorHAnsi" w:hAnsiTheme="minorHAnsi"/>
                <w:lang w:eastAsia="ja-JP"/>
              </w:rPr>
              <w:t xml:space="preserve">12 month </w:t>
            </w:r>
            <w:r w:rsidR="00F00DD9" w:rsidRPr="004D035A">
              <w:rPr>
                <w:rFonts w:asciiTheme="minorHAnsi" w:hAnsiTheme="minorHAnsi"/>
                <w:lang w:eastAsia="ja-JP"/>
              </w:rPr>
              <w:t>post</w:t>
            </w:r>
            <w:r w:rsidR="00F00DD9">
              <w:rPr>
                <w:rFonts w:asciiTheme="minorHAnsi" w:hAnsiTheme="minorHAnsi"/>
                <w:lang w:eastAsia="ja-JP"/>
              </w:rPr>
              <w:t>-</w:t>
            </w:r>
            <w:r w:rsidR="00F00DD9" w:rsidRPr="004D035A">
              <w:rPr>
                <w:rFonts w:asciiTheme="minorHAnsi" w:hAnsiTheme="minorHAnsi"/>
                <w:lang w:eastAsia="ja-JP"/>
              </w:rPr>
              <w:t>paid</w:t>
            </w:r>
            <w:r w:rsidR="00F00DD9" w:rsidRPr="00622EEC">
              <w:rPr>
                <w:rFonts w:asciiTheme="minorHAnsi" w:hAnsiTheme="minorHAnsi"/>
                <w:lang w:eastAsia="ja-JP"/>
              </w:rPr>
              <w:t xml:space="preserve"> </w:t>
            </w:r>
            <w:r w:rsidRPr="004D035A">
              <w:rPr>
                <w:rFonts w:asciiTheme="minorHAnsi" w:hAnsiTheme="minorHAnsi"/>
                <w:lang w:eastAsia="ja-JP"/>
              </w:rPr>
              <w:t>contract offers</w:t>
            </w:r>
          </w:p>
        </w:tc>
        <w:tc>
          <w:tcPr>
            <w:tcW w:w="1274" w:type="dxa"/>
            <w:vAlign w:val="bottom"/>
          </w:tcPr>
          <w:p w14:paraId="07B131BE" w14:textId="71DA2281" w:rsidR="00FD3955" w:rsidRPr="004D035A" w:rsidRDefault="00FD3955"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ja-JP"/>
              </w:rPr>
            </w:pPr>
            <w:r w:rsidRPr="004D035A">
              <w:rPr>
                <w:rFonts w:asciiTheme="minorHAnsi" w:hAnsiTheme="minorHAnsi" w:cs="Arial"/>
              </w:rPr>
              <w:t>8</w:t>
            </w:r>
          </w:p>
        </w:tc>
        <w:tc>
          <w:tcPr>
            <w:tcW w:w="1164" w:type="dxa"/>
            <w:vAlign w:val="bottom"/>
          </w:tcPr>
          <w:p w14:paraId="33CE06D6" w14:textId="0B27C66A" w:rsidR="00FD3955" w:rsidRPr="004D035A" w:rsidRDefault="00FD3955"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ja-JP"/>
              </w:rPr>
            </w:pPr>
            <w:r w:rsidRPr="004D035A">
              <w:rPr>
                <w:rFonts w:asciiTheme="minorHAnsi" w:hAnsiTheme="minorHAnsi" w:cs="Arial"/>
              </w:rPr>
              <w:t>0</w:t>
            </w:r>
          </w:p>
        </w:tc>
        <w:tc>
          <w:tcPr>
            <w:tcW w:w="1275" w:type="dxa"/>
            <w:vAlign w:val="bottom"/>
          </w:tcPr>
          <w:p w14:paraId="01E91E28" w14:textId="0A7A5EF9" w:rsidR="00FD3955" w:rsidRPr="004D035A" w:rsidRDefault="00FD3955"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ja-JP"/>
              </w:rPr>
            </w:pPr>
            <w:r w:rsidRPr="004D035A">
              <w:rPr>
                <w:rFonts w:asciiTheme="minorHAnsi" w:hAnsiTheme="minorHAnsi" w:cs="Arial"/>
              </w:rPr>
              <w:t>14</w:t>
            </w:r>
          </w:p>
        </w:tc>
        <w:tc>
          <w:tcPr>
            <w:tcW w:w="1222" w:type="dxa"/>
            <w:vAlign w:val="bottom"/>
          </w:tcPr>
          <w:p w14:paraId="673692E9" w14:textId="1F864220" w:rsidR="00FD3955" w:rsidRPr="004D035A" w:rsidRDefault="00FD3955"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ja-JP"/>
              </w:rPr>
            </w:pPr>
            <w:r w:rsidRPr="004D035A">
              <w:rPr>
                <w:rFonts w:asciiTheme="minorHAnsi" w:hAnsiTheme="minorHAnsi" w:cs="Arial"/>
              </w:rPr>
              <w:t>22</w:t>
            </w:r>
          </w:p>
        </w:tc>
      </w:tr>
      <w:tr w:rsidR="00FD3955" w:rsidRPr="004D035A" w14:paraId="5FCB9113" w14:textId="77777777" w:rsidTr="00FD3955">
        <w:tc>
          <w:tcPr>
            <w:cnfStyle w:val="001000000000" w:firstRow="0" w:lastRow="0" w:firstColumn="1" w:lastColumn="0" w:oddVBand="0" w:evenVBand="0" w:oddHBand="0" w:evenHBand="0" w:firstRowFirstColumn="0" w:firstRowLastColumn="0" w:lastRowFirstColumn="0" w:lastRowLastColumn="0"/>
            <w:tcW w:w="4081" w:type="dxa"/>
          </w:tcPr>
          <w:p w14:paraId="56B556E2" w14:textId="36D83AC5" w:rsidR="00FD3955" w:rsidRPr="004D035A" w:rsidRDefault="00FD3955" w:rsidP="009F4B71">
            <w:pPr>
              <w:keepNext/>
              <w:spacing w:after="0" w:line="240" w:lineRule="auto"/>
              <w:rPr>
                <w:rFonts w:asciiTheme="minorHAnsi" w:hAnsiTheme="minorHAnsi"/>
                <w:lang w:eastAsia="ja-JP"/>
              </w:rPr>
            </w:pPr>
            <w:r w:rsidRPr="004D035A">
              <w:rPr>
                <w:rFonts w:asciiTheme="minorHAnsi" w:hAnsiTheme="minorHAnsi"/>
                <w:lang w:eastAsia="ja-JP"/>
              </w:rPr>
              <w:t xml:space="preserve">24 month </w:t>
            </w:r>
            <w:r w:rsidR="00F00DD9" w:rsidRPr="004D035A">
              <w:rPr>
                <w:rFonts w:asciiTheme="minorHAnsi" w:hAnsiTheme="minorHAnsi"/>
                <w:lang w:eastAsia="ja-JP"/>
              </w:rPr>
              <w:t>post</w:t>
            </w:r>
            <w:r w:rsidR="00F00DD9">
              <w:rPr>
                <w:rFonts w:asciiTheme="minorHAnsi" w:hAnsiTheme="minorHAnsi"/>
                <w:lang w:eastAsia="ja-JP"/>
              </w:rPr>
              <w:t>-</w:t>
            </w:r>
            <w:r w:rsidR="00F00DD9" w:rsidRPr="004D035A">
              <w:rPr>
                <w:rFonts w:asciiTheme="minorHAnsi" w:hAnsiTheme="minorHAnsi"/>
                <w:lang w:eastAsia="ja-JP"/>
              </w:rPr>
              <w:t>paid</w:t>
            </w:r>
            <w:r w:rsidR="00F00DD9" w:rsidRPr="00622EEC">
              <w:rPr>
                <w:rFonts w:asciiTheme="minorHAnsi" w:hAnsiTheme="minorHAnsi"/>
                <w:lang w:eastAsia="ja-JP"/>
              </w:rPr>
              <w:t xml:space="preserve"> </w:t>
            </w:r>
            <w:r w:rsidRPr="004D035A">
              <w:rPr>
                <w:rFonts w:asciiTheme="minorHAnsi" w:hAnsiTheme="minorHAnsi"/>
                <w:lang w:eastAsia="ja-JP"/>
              </w:rPr>
              <w:t>contract offers</w:t>
            </w:r>
          </w:p>
        </w:tc>
        <w:tc>
          <w:tcPr>
            <w:tcW w:w="1274" w:type="dxa"/>
            <w:vAlign w:val="bottom"/>
          </w:tcPr>
          <w:p w14:paraId="05D2EE27" w14:textId="26164FDF" w:rsidR="00FD3955" w:rsidRPr="004D035A" w:rsidRDefault="00FD3955"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cs="Arial"/>
              </w:rPr>
              <w:t>52</w:t>
            </w:r>
          </w:p>
        </w:tc>
        <w:tc>
          <w:tcPr>
            <w:tcW w:w="1164" w:type="dxa"/>
            <w:vAlign w:val="bottom"/>
          </w:tcPr>
          <w:p w14:paraId="0806FDAD" w14:textId="24C6B31A" w:rsidR="00FD3955" w:rsidRPr="004D035A" w:rsidRDefault="00FD3955"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cs="Arial"/>
              </w:rPr>
              <w:t>26</w:t>
            </w:r>
          </w:p>
        </w:tc>
        <w:tc>
          <w:tcPr>
            <w:tcW w:w="1275" w:type="dxa"/>
            <w:vAlign w:val="bottom"/>
          </w:tcPr>
          <w:p w14:paraId="0F3E8F79" w14:textId="0704E5FF" w:rsidR="00FD3955" w:rsidRPr="004D035A" w:rsidRDefault="00FD3955"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cs="Arial"/>
              </w:rPr>
              <w:t>38</w:t>
            </w:r>
          </w:p>
        </w:tc>
        <w:tc>
          <w:tcPr>
            <w:tcW w:w="1222" w:type="dxa"/>
            <w:vAlign w:val="bottom"/>
          </w:tcPr>
          <w:p w14:paraId="6E12BC38" w14:textId="045D8E6C" w:rsidR="00FD3955" w:rsidRPr="004D035A" w:rsidRDefault="00FD3955"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cs="Arial"/>
              </w:rPr>
              <w:t>116</w:t>
            </w:r>
          </w:p>
        </w:tc>
      </w:tr>
      <w:tr w:rsidR="00FD3955" w:rsidRPr="004D035A" w14:paraId="178951B7" w14:textId="77777777" w:rsidTr="00FD3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1" w:type="dxa"/>
          </w:tcPr>
          <w:p w14:paraId="1F8972ED" w14:textId="0DC04C0F" w:rsidR="00FD3955" w:rsidRPr="004D035A" w:rsidRDefault="00FD3955" w:rsidP="009F4B71">
            <w:pPr>
              <w:keepNext/>
              <w:spacing w:after="0" w:line="240" w:lineRule="auto"/>
              <w:rPr>
                <w:rFonts w:asciiTheme="minorHAnsi" w:hAnsiTheme="minorHAnsi"/>
                <w:lang w:eastAsia="ja-JP"/>
              </w:rPr>
            </w:pPr>
            <w:r w:rsidRPr="004D035A">
              <w:rPr>
                <w:rFonts w:asciiTheme="minorHAnsi" w:hAnsiTheme="minorHAnsi"/>
                <w:lang w:eastAsia="ja-JP"/>
              </w:rPr>
              <w:t>Average offer price ($)</w:t>
            </w:r>
          </w:p>
        </w:tc>
        <w:tc>
          <w:tcPr>
            <w:tcW w:w="1274" w:type="dxa"/>
            <w:vAlign w:val="bottom"/>
          </w:tcPr>
          <w:p w14:paraId="770AAC96" w14:textId="6CE65750" w:rsidR="00FD3955" w:rsidRPr="004D035A" w:rsidRDefault="00FD3955"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ja-JP"/>
              </w:rPr>
            </w:pPr>
            <w:r w:rsidRPr="004D035A">
              <w:rPr>
                <w:rFonts w:asciiTheme="minorHAnsi" w:hAnsiTheme="minorHAnsi" w:cs="Arial"/>
              </w:rPr>
              <w:t>$39.70</w:t>
            </w:r>
          </w:p>
        </w:tc>
        <w:tc>
          <w:tcPr>
            <w:tcW w:w="1164" w:type="dxa"/>
            <w:vAlign w:val="bottom"/>
          </w:tcPr>
          <w:p w14:paraId="6F8BE310" w14:textId="1EAC1306" w:rsidR="00FD3955" w:rsidRPr="004D035A" w:rsidRDefault="00FD3955"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ja-JP"/>
              </w:rPr>
            </w:pPr>
            <w:r w:rsidRPr="004D035A">
              <w:rPr>
                <w:rFonts w:asciiTheme="minorHAnsi" w:hAnsiTheme="minorHAnsi" w:cs="Arial"/>
              </w:rPr>
              <w:t>$43.26</w:t>
            </w:r>
          </w:p>
        </w:tc>
        <w:tc>
          <w:tcPr>
            <w:tcW w:w="1275" w:type="dxa"/>
            <w:vAlign w:val="bottom"/>
          </w:tcPr>
          <w:p w14:paraId="6492BE4B" w14:textId="4344384B" w:rsidR="00FD3955" w:rsidRPr="004D035A" w:rsidRDefault="00FD3955"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ja-JP"/>
              </w:rPr>
            </w:pPr>
            <w:r w:rsidRPr="004D035A">
              <w:rPr>
                <w:rFonts w:asciiTheme="minorHAnsi" w:hAnsiTheme="minorHAnsi" w:cs="Arial"/>
              </w:rPr>
              <w:t>$40.38</w:t>
            </w:r>
          </w:p>
        </w:tc>
        <w:tc>
          <w:tcPr>
            <w:tcW w:w="1222" w:type="dxa"/>
            <w:vAlign w:val="bottom"/>
          </w:tcPr>
          <w:p w14:paraId="6C9B2939" w14:textId="7C9E0B1A" w:rsidR="00FD3955" w:rsidRPr="004D035A" w:rsidRDefault="00FD3955"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ja-JP"/>
              </w:rPr>
            </w:pPr>
            <w:r w:rsidRPr="004D035A">
              <w:rPr>
                <w:rFonts w:asciiTheme="minorHAnsi" w:hAnsiTheme="minorHAnsi" w:cs="Arial"/>
              </w:rPr>
              <w:t>$40.86</w:t>
            </w:r>
          </w:p>
        </w:tc>
      </w:tr>
      <w:tr w:rsidR="00FD3955" w:rsidRPr="004D035A" w14:paraId="318EC7D4" w14:textId="77777777" w:rsidTr="00FD3955">
        <w:tc>
          <w:tcPr>
            <w:cnfStyle w:val="001000000000" w:firstRow="0" w:lastRow="0" w:firstColumn="1" w:lastColumn="0" w:oddVBand="0" w:evenVBand="0" w:oddHBand="0" w:evenHBand="0" w:firstRowFirstColumn="0" w:firstRowLastColumn="0" w:lastRowFirstColumn="0" w:lastRowLastColumn="0"/>
            <w:tcW w:w="4081" w:type="dxa"/>
          </w:tcPr>
          <w:p w14:paraId="0A10A370" w14:textId="2532A6C1" w:rsidR="00FD3955" w:rsidRPr="004D035A" w:rsidRDefault="00FD3955" w:rsidP="009F4B71">
            <w:pPr>
              <w:keepNext/>
              <w:spacing w:after="0" w:line="240" w:lineRule="auto"/>
              <w:rPr>
                <w:rFonts w:asciiTheme="minorHAnsi" w:hAnsiTheme="minorHAnsi"/>
                <w:lang w:eastAsia="ja-JP"/>
              </w:rPr>
            </w:pPr>
            <w:r w:rsidRPr="004D035A">
              <w:rPr>
                <w:rFonts w:asciiTheme="minorHAnsi" w:hAnsiTheme="minorHAnsi"/>
                <w:lang w:eastAsia="ja-JP"/>
              </w:rPr>
              <w:t>Average prepaid expiry period (days)</w:t>
            </w:r>
          </w:p>
        </w:tc>
        <w:tc>
          <w:tcPr>
            <w:tcW w:w="1274" w:type="dxa"/>
            <w:vAlign w:val="bottom"/>
          </w:tcPr>
          <w:p w14:paraId="3B5ABDE1" w14:textId="29DC0FC0" w:rsidR="00FD3955" w:rsidRPr="004D035A" w:rsidRDefault="00FD3955"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cs="Arial"/>
              </w:rPr>
              <w:t>104.26</w:t>
            </w:r>
          </w:p>
        </w:tc>
        <w:tc>
          <w:tcPr>
            <w:tcW w:w="1164" w:type="dxa"/>
            <w:vAlign w:val="bottom"/>
          </w:tcPr>
          <w:p w14:paraId="23333170" w14:textId="2AE8315A" w:rsidR="00FD3955" w:rsidRPr="004D035A" w:rsidRDefault="00FD3955"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cs="Arial"/>
              </w:rPr>
              <w:t>49.06</w:t>
            </w:r>
          </w:p>
        </w:tc>
        <w:tc>
          <w:tcPr>
            <w:tcW w:w="1275" w:type="dxa"/>
            <w:vAlign w:val="bottom"/>
          </w:tcPr>
          <w:p w14:paraId="7DFC6136" w14:textId="03D5FFC7" w:rsidR="00FD3955" w:rsidRPr="004D035A" w:rsidRDefault="00FD3955"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cs="Arial"/>
              </w:rPr>
              <w:t>83.56</w:t>
            </w:r>
          </w:p>
        </w:tc>
        <w:tc>
          <w:tcPr>
            <w:tcW w:w="1222" w:type="dxa"/>
            <w:vAlign w:val="bottom"/>
          </w:tcPr>
          <w:p w14:paraId="562A586A" w14:textId="0C634B11" w:rsidR="00FD3955" w:rsidRPr="004D035A" w:rsidRDefault="00FD3955"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cs="Arial"/>
              </w:rPr>
              <w:t>74.72</w:t>
            </w:r>
          </w:p>
        </w:tc>
      </w:tr>
      <w:tr w:rsidR="00FD3955" w:rsidRPr="004D035A" w14:paraId="149DFCF8" w14:textId="77777777" w:rsidTr="00FD3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1" w:type="dxa"/>
          </w:tcPr>
          <w:p w14:paraId="4D94EA61" w14:textId="233402A5" w:rsidR="00FD3955" w:rsidRPr="004D035A" w:rsidRDefault="00FD3955" w:rsidP="009F4B71">
            <w:pPr>
              <w:keepNext/>
              <w:spacing w:after="0" w:line="240" w:lineRule="auto"/>
              <w:rPr>
                <w:rFonts w:asciiTheme="minorHAnsi" w:hAnsiTheme="minorHAnsi"/>
                <w:lang w:eastAsia="ja-JP"/>
              </w:rPr>
            </w:pPr>
            <w:r w:rsidRPr="004D035A">
              <w:rPr>
                <w:rFonts w:asciiTheme="minorHAnsi" w:hAnsiTheme="minorHAnsi"/>
                <w:lang w:eastAsia="ja-JP"/>
              </w:rPr>
              <w:t>Average call $ value inclusion ($)</w:t>
            </w:r>
          </w:p>
        </w:tc>
        <w:tc>
          <w:tcPr>
            <w:tcW w:w="1274" w:type="dxa"/>
            <w:vAlign w:val="bottom"/>
          </w:tcPr>
          <w:p w14:paraId="64F06753" w14:textId="31B1CF15" w:rsidR="00FD3955" w:rsidRPr="004D035A" w:rsidRDefault="00FD3955"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ja-JP"/>
              </w:rPr>
            </w:pPr>
            <w:r w:rsidRPr="004D035A">
              <w:rPr>
                <w:rFonts w:asciiTheme="minorHAnsi" w:hAnsiTheme="minorHAnsi" w:cs="Arial"/>
              </w:rPr>
              <w:t>$386.23</w:t>
            </w:r>
          </w:p>
        </w:tc>
        <w:tc>
          <w:tcPr>
            <w:tcW w:w="1164" w:type="dxa"/>
            <w:vAlign w:val="bottom"/>
          </w:tcPr>
          <w:p w14:paraId="75B8BE0E" w14:textId="074324CB" w:rsidR="00FD3955" w:rsidRPr="004D035A" w:rsidRDefault="00FD3955"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ja-JP"/>
              </w:rPr>
            </w:pPr>
            <w:r w:rsidRPr="004D035A">
              <w:rPr>
                <w:rFonts w:asciiTheme="minorHAnsi" w:hAnsiTheme="minorHAnsi" w:cs="Arial"/>
              </w:rPr>
              <w:t>$410.96</w:t>
            </w:r>
          </w:p>
        </w:tc>
        <w:tc>
          <w:tcPr>
            <w:tcW w:w="1275" w:type="dxa"/>
            <w:vAlign w:val="bottom"/>
          </w:tcPr>
          <w:p w14:paraId="4B60164C" w14:textId="007FB093" w:rsidR="00FD3955" w:rsidRPr="004D035A" w:rsidRDefault="00FD3955"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ja-JP"/>
              </w:rPr>
            </w:pPr>
            <w:r w:rsidRPr="004D035A">
              <w:rPr>
                <w:rFonts w:asciiTheme="minorHAnsi" w:hAnsiTheme="minorHAnsi" w:cs="Arial"/>
              </w:rPr>
              <w:t>$228.11</w:t>
            </w:r>
          </w:p>
        </w:tc>
        <w:tc>
          <w:tcPr>
            <w:tcW w:w="1222" w:type="dxa"/>
            <w:vAlign w:val="bottom"/>
          </w:tcPr>
          <w:p w14:paraId="40443B26" w14:textId="1748CF09" w:rsidR="00FD3955" w:rsidRPr="004D035A" w:rsidRDefault="00FD3955"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ja-JP"/>
              </w:rPr>
            </w:pPr>
            <w:r w:rsidRPr="004D035A">
              <w:rPr>
                <w:rFonts w:asciiTheme="minorHAnsi" w:hAnsiTheme="minorHAnsi" w:cs="Arial"/>
              </w:rPr>
              <w:t>$341.52</w:t>
            </w:r>
          </w:p>
        </w:tc>
      </w:tr>
      <w:tr w:rsidR="00FD3955" w:rsidRPr="004D035A" w14:paraId="2622D739" w14:textId="77777777" w:rsidTr="00FD3955">
        <w:tc>
          <w:tcPr>
            <w:cnfStyle w:val="001000000000" w:firstRow="0" w:lastRow="0" w:firstColumn="1" w:lastColumn="0" w:oddVBand="0" w:evenVBand="0" w:oddHBand="0" w:evenHBand="0" w:firstRowFirstColumn="0" w:firstRowLastColumn="0" w:lastRowFirstColumn="0" w:lastRowLastColumn="0"/>
            <w:tcW w:w="4081" w:type="dxa"/>
          </w:tcPr>
          <w:p w14:paraId="0BFE799C" w14:textId="1D564730" w:rsidR="00FD3955" w:rsidRPr="004D035A" w:rsidRDefault="00FD3955" w:rsidP="009F4B71">
            <w:pPr>
              <w:keepNext/>
              <w:spacing w:after="0" w:line="240" w:lineRule="auto"/>
              <w:rPr>
                <w:rFonts w:asciiTheme="minorHAnsi" w:hAnsiTheme="minorHAnsi"/>
                <w:lang w:eastAsia="ja-JP"/>
              </w:rPr>
            </w:pPr>
            <w:r w:rsidRPr="004D035A">
              <w:rPr>
                <w:rFonts w:asciiTheme="minorHAnsi" w:hAnsiTheme="minorHAnsi"/>
                <w:lang w:eastAsia="ja-JP"/>
              </w:rPr>
              <w:t>Average data inclusion (MB)</w:t>
            </w:r>
          </w:p>
        </w:tc>
        <w:tc>
          <w:tcPr>
            <w:tcW w:w="1274" w:type="dxa"/>
            <w:vAlign w:val="bottom"/>
          </w:tcPr>
          <w:p w14:paraId="3C8BFC09" w14:textId="00BB6089" w:rsidR="00FD3955" w:rsidRPr="004D035A" w:rsidRDefault="00FD3955"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cs="Arial"/>
              </w:rPr>
              <w:t>2135.34</w:t>
            </w:r>
          </w:p>
        </w:tc>
        <w:tc>
          <w:tcPr>
            <w:tcW w:w="1164" w:type="dxa"/>
            <w:vAlign w:val="bottom"/>
          </w:tcPr>
          <w:p w14:paraId="6150BF1B" w14:textId="6C9300F2" w:rsidR="00FD3955" w:rsidRPr="004D035A" w:rsidRDefault="00FD3955"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cs="Arial"/>
              </w:rPr>
              <w:t>1672.7679</w:t>
            </w:r>
          </w:p>
        </w:tc>
        <w:tc>
          <w:tcPr>
            <w:tcW w:w="1275" w:type="dxa"/>
            <w:vAlign w:val="bottom"/>
          </w:tcPr>
          <w:p w14:paraId="71C066D7" w14:textId="12E2EFE4" w:rsidR="00FD3955" w:rsidRPr="004D035A" w:rsidRDefault="00FD3955"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cs="Arial"/>
              </w:rPr>
              <w:t>2323.08</w:t>
            </w:r>
          </w:p>
        </w:tc>
        <w:tc>
          <w:tcPr>
            <w:tcW w:w="1222" w:type="dxa"/>
            <w:vAlign w:val="bottom"/>
          </w:tcPr>
          <w:p w14:paraId="7D3645DB" w14:textId="209CA489" w:rsidR="00FD3955" w:rsidRPr="004D035A" w:rsidRDefault="00FD3955"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cs="Arial"/>
              </w:rPr>
              <w:t>2073.96</w:t>
            </w:r>
          </w:p>
        </w:tc>
      </w:tr>
      <w:tr w:rsidR="00FD3955" w:rsidRPr="004D035A" w14:paraId="2EB34869" w14:textId="77777777" w:rsidTr="00FD3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1" w:type="dxa"/>
          </w:tcPr>
          <w:p w14:paraId="21A77881" w14:textId="1E07E087" w:rsidR="00FD3955" w:rsidRPr="004D035A" w:rsidRDefault="00FD3955" w:rsidP="009F4B71">
            <w:pPr>
              <w:keepNext/>
              <w:spacing w:after="0" w:line="240" w:lineRule="auto"/>
              <w:rPr>
                <w:rFonts w:asciiTheme="minorHAnsi" w:hAnsiTheme="minorHAnsi"/>
                <w:lang w:eastAsia="ja-JP"/>
              </w:rPr>
            </w:pPr>
            <w:r w:rsidRPr="004D035A">
              <w:rPr>
                <w:rFonts w:asciiTheme="minorHAnsi" w:hAnsiTheme="minorHAnsi"/>
                <w:lang w:eastAsia="ja-JP"/>
              </w:rPr>
              <w:t>Average price per MB included ($)</w:t>
            </w:r>
          </w:p>
        </w:tc>
        <w:tc>
          <w:tcPr>
            <w:tcW w:w="1274" w:type="dxa"/>
            <w:vAlign w:val="bottom"/>
          </w:tcPr>
          <w:p w14:paraId="30C6BBB0" w14:textId="02A2028D" w:rsidR="00FD3955" w:rsidRPr="004D035A" w:rsidRDefault="00FD3955"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ja-JP"/>
              </w:rPr>
            </w:pPr>
            <w:r w:rsidRPr="004D035A">
              <w:rPr>
                <w:rFonts w:asciiTheme="minorHAnsi" w:hAnsiTheme="minorHAnsi" w:cs="Arial"/>
              </w:rPr>
              <w:t>$0.048</w:t>
            </w:r>
          </w:p>
        </w:tc>
        <w:tc>
          <w:tcPr>
            <w:tcW w:w="1164" w:type="dxa"/>
            <w:vAlign w:val="bottom"/>
          </w:tcPr>
          <w:p w14:paraId="531B2C13" w14:textId="27B98DA4" w:rsidR="00FD3955" w:rsidRPr="004D035A" w:rsidRDefault="00FD3955"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ja-JP"/>
              </w:rPr>
            </w:pPr>
            <w:r w:rsidRPr="004D035A">
              <w:rPr>
                <w:rFonts w:asciiTheme="minorHAnsi" w:hAnsiTheme="minorHAnsi" w:cs="Arial"/>
              </w:rPr>
              <w:t>$0.046</w:t>
            </w:r>
          </w:p>
        </w:tc>
        <w:tc>
          <w:tcPr>
            <w:tcW w:w="1275" w:type="dxa"/>
            <w:vAlign w:val="bottom"/>
          </w:tcPr>
          <w:p w14:paraId="5476A646" w14:textId="652AF9DF" w:rsidR="00FD3955" w:rsidRPr="004D035A" w:rsidRDefault="00FD3955"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ja-JP"/>
              </w:rPr>
            </w:pPr>
            <w:r w:rsidRPr="004D035A">
              <w:rPr>
                <w:rFonts w:asciiTheme="minorHAnsi" w:hAnsiTheme="minorHAnsi" w:cs="Arial"/>
              </w:rPr>
              <w:t>$0.036</w:t>
            </w:r>
          </w:p>
        </w:tc>
        <w:tc>
          <w:tcPr>
            <w:tcW w:w="1222" w:type="dxa"/>
            <w:vAlign w:val="bottom"/>
          </w:tcPr>
          <w:p w14:paraId="66D5AF4F" w14:textId="4ADA1885" w:rsidR="00FD3955" w:rsidRPr="004D035A" w:rsidRDefault="00FD3955"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ja-JP"/>
              </w:rPr>
            </w:pPr>
            <w:r w:rsidRPr="004D035A">
              <w:rPr>
                <w:rFonts w:asciiTheme="minorHAnsi" w:hAnsiTheme="minorHAnsi" w:cs="Arial"/>
              </w:rPr>
              <w:t>$0.044</w:t>
            </w:r>
          </w:p>
        </w:tc>
      </w:tr>
      <w:tr w:rsidR="00FD3955" w:rsidRPr="004D035A" w14:paraId="1F71F4A8" w14:textId="77777777" w:rsidTr="00FD3955">
        <w:tc>
          <w:tcPr>
            <w:cnfStyle w:val="001000000000" w:firstRow="0" w:lastRow="0" w:firstColumn="1" w:lastColumn="0" w:oddVBand="0" w:evenVBand="0" w:oddHBand="0" w:evenHBand="0" w:firstRowFirstColumn="0" w:firstRowLastColumn="0" w:lastRowFirstColumn="0" w:lastRowLastColumn="0"/>
            <w:tcW w:w="4081" w:type="dxa"/>
          </w:tcPr>
          <w:p w14:paraId="2EEDAE66" w14:textId="2F3D6EAA" w:rsidR="00FD3955" w:rsidRPr="004D035A" w:rsidRDefault="00FD3955" w:rsidP="00FD3955">
            <w:pPr>
              <w:spacing w:after="0" w:line="240" w:lineRule="auto"/>
              <w:rPr>
                <w:rFonts w:asciiTheme="minorHAnsi" w:hAnsiTheme="minorHAnsi"/>
                <w:lang w:eastAsia="ja-JP"/>
              </w:rPr>
            </w:pPr>
            <w:r w:rsidRPr="004D035A">
              <w:rPr>
                <w:rFonts w:asciiTheme="minorHAnsi" w:hAnsiTheme="minorHAnsi"/>
                <w:lang w:eastAsia="ja-JP"/>
              </w:rPr>
              <w:t>Average price per MB excess data ($)</w:t>
            </w:r>
          </w:p>
        </w:tc>
        <w:tc>
          <w:tcPr>
            <w:tcW w:w="1274" w:type="dxa"/>
            <w:vAlign w:val="bottom"/>
          </w:tcPr>
          <w:p w14:paraId="6F48591E" w14:textId="043E949B" w:rsidR="00FD3955" w:rsidRPr="004D035A" w:rsidRDefault="00FD3955" w:rsidP="00FD39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cs="Arial"/>
              </w:rPr>
              <w:t>$0.231</w:t>
            </w:r>
          </w:p>
        </w:tc>
        <w:tc>
          <w:tcPr>
            <w:tcW w:w="1164" w:type="dxa"/>
            <w:vAlign w:val="bottom"/>
          </w:tcPr>
          <w:p w14:paraId="458FBA7A" w14:textId="3EBB557D" w:rsidR="00FD3955" w:rsidRPr="004D035A" w:rsidRDefault="00FD3955" w:rsidP="00FD39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cs="Arial"/>
              </w:rPr>
              <w:t>$0.383</w:t>
            </w:r>
          </w:p>
        </w:tc>
        <w:tc>
          <w:tcPr>
            <w:tcW w:w="1275" w:type="dxa"/>
            <w:vAlign w:val="bottom"/>
          </w:tcPr>
          <w:p w14:paraId="35F1A76C" w14:textId="1E1FD6F6" w:rsidR="00FD3955" w:rsidRPr="004D035A" w:rsidRDefault="00FD3955" w:rsidP="00FD39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cs="Arial"/>
              </w:rPr>
              <w:t>$0.148</w:t>
            </w:r>
          </w:p>
        </w:tc>
        <w:tc>
          <w:tcPr>
            <w:tcW w:w="1222" w:type="dxa"/>
            <w:vAlign w:val="bottom"/>
          </w:tcPr>
          <w:p w14:paraId="12B0B08E" w14:textId="2B51B1B5" w:rsidR="00FD3955" w:rsidRPr="004D035A" w:rsidRDefault="00FD3955" w:rsidP="00FD3955">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cs="Arial"/>
              </w:rPr>
              <w:t>$0.247</w:t>
            </w:r>
          </w:p>
        </w:tc>
      </w:tr>
    </w:tbl>
    <w:p w14:paraId="3196E5B5" w14:textId="77777777" w:rsidR="005412D1" w:rsidRDefault="005412D1" w:rsidP="00377356">
      <w:pPr>
        <w:keepNext/>
        <w:spacing w:after="0" w:line="240" w:lineRule="auto"/>
        <w:rPr>
          <w:lang w:eastAsia="ja-JP"/>
        </w:rPr>
      </w:pPr>
    </w:p>
    <w:p w14:paraId="2635351E" w14:textId="32C348C2" w:rsidR="00A674A1" w:rsidRPr="004D035A" w:rsidRDefault="00905273" w:rsidP="00377356">
      <w:pPr>
        <w:keepNext/>
        <w:spacing w:after="0" w:line="240" w:lineRule="auto"/>
        <w:rPr>
          <w:lang w:eastAsia="ja-JP"/>
        </w:rPr>
      </w:pPr>
      <w:r>
        <w:rPr>
          <w:lang w:eastAsia="ja-JP"/>
        </w:rPr>
        <w:t xml:space="preserve">Bearing this in mind, </w:t>
      </w:r>
      <w:r w:rsidR="00272F75" w:rsidRPr="004D035A">
        <w:rPr>
          <w:lang w:eastAsia="ja-JP"/>
        </w:rPr>
        <w:t>the Vodafone network was</w:t>
      </w:r>
      <w:r w:rsidR="0085421C">
        <w:rPr>
          <w:lang w:eastAsia="ja-JP"/>
        </w:rPr>
        <w:t>,</w:t>
      </w:r>
      <w:r w:rsidR="00272F75" w:rsidRPr="004D035A">
        <w:rPr>
          <w:lang w:eastAsia="ja-JP"/>
        </w:rPr>
        <w:t xml:space="preserve"> on average</w:t>
      </w:r>
      <w:r w:rsidR="0085421C">
        <w:rPr>
          <w:lang w:eastAsia="ja-JP"/>
        </w:rPr>
        <w:t>,</w:t>
      </w:r>
      <w:r w:rsidR="00272F75" w:rsidRPr="004D035A">
        <w:rPr>
          <w:lang w:eastAsia="ja-JP"/>
        </w:rPr>
        <w:t xml:space="preserve"> the more expensive network </w:t>
      </w:r>
      <w:r>
        <w:rPr>
          <w:lang w:eastAsia="ja-JP"/>
        </w:rPr>
        <w:t xml:space="preserve">in 2014 </w:t>
      </w:r>
      <w:r w:rsidR="00272F75" w:rsidRPr="004D035A">
        <w:rPr>
          <w:lang w:eastAsia="ja-JP"/>
        </w:rPr>
        <w:t>at $47.24</w:t>
      </w:r>
      <w:r>
        <w:rPr>
          <w:lang w:eastAsia="ja-JP"/>
        </w:rPr>
        <w:t xml:space="preserve">. In 2015, </w:t>
      </w:r>
      <w:r w:rsidR="0085421C" w:rsidRPr="004D035A">
        <w:rPr>
          <w:lang w:eastAsia="ja-JP"/>
        </w:rPr>
        <w:t>all three networks dropp</w:t>
      </w:r>
      <w:r w:rsidR="0085421C">
        <w:rPr>
          <w:lang w:eastAsia="ja-JP"/>
        </w:rPr>
        <w:t>ed their</w:t>
      </w:r>
      <w:r w:rsidR="0085421C" w:rsidRPr="004D035A">
        <w:rPr>
          <w:lang w:eastAsia="ja-JP"/>
        </w:rPr>
        <w:t xml:space="preserve"> prices</w:t>
      </w:r>
      <w:r w:rsidR="0085421C">
        <w:rPr>
          <w:lang w:eastAsia="ja-JP"/>
        </w:rPr>
        <w:t>, with</w:t>
      </w:r>
      <w:r w:rsidR="0085421C" w:rsidRPr="004D035A">
        <w:rPr>
          <w:lang w:eastAsia="ja-JP"/>
        </w:rPr>
        <w:t xml:space="preserve"> </w:t>
      </w:r>
      <w:r w:rsidR="00272F75" w:rsidRPr="004D035A">
        <w:rPr>
          <w:lang w:eastAsia="ja-JP"/>
        </w:rPr>
        <w:t xml:space="preserve">Telstra </w:t>
      </w:r>
      <w:r w:rsidR="0085421C">
        <w:rPr>
          <w:lang w:eastAsia="ja-JP"/>
        </w:rPr>
        <w:t>being the most expensive (</w:t>
      </w:r>
      <w:r w:rsidR="00272F75" w:rsidRPr="004D035A">
        <w:rPr>
          <w:lang w:eastAsia="ja-JP"/>
        </w:rPr>
        <w:t>$43.26</w:t>
      </w:r>
      <w:r w:rsidR="0085421C">
        <w:rPr>
          <w:lang w:eastAsia="ja-JP"/>
        </w:rPr>
        <w:t>)</w:t>
      </w:r>
      <w:r w:rsidR="00272F75" w:rsidRPr="004D035A">
        <w:rPr>
          <w:lang w:eastAsia="ja-JP"/>
        </w:rPr>
        <w:t>. The Optus and Telstra networks both have considerable more call dollar value inclusion, though Telstra has the least amount of included data.</w:t>
      </w:r>
      <w:r w:rsidR="00D131E5" w:rsidRPr="004D035A">
        <w:rPr>
          <w:lang w:eastAsia="ja-JP"/>
        </w:rPr>
        <w:t xml:space="preserve"> </w:t>
      </w:r>
      <w:r w:rsidR="0085421C">
        <w:rPr>
          <w:lang w:eastAsia="ja-JP"/>
        </w:rPr>
        <w:t>In terms of</w:t>
      </w:r>
      <w:r w:rsidR="00D131E5" w:rsidRPr="004D035A">
        <w:rPr>
          <w:lang w:eastAsia="ja-JP"/>
        </w:rPr>
        <w:t xml:space="preserve"> data included in the offer, the </w:t>
      </w:r>
      <w:r w:rsidR="00D131E5" w:rsidRPr="004D035A">
        <w:rPr>
          <w:lang w:eastAsia="ja-JP"/>
        </w:rPr>
        <w:lastRenderedPageBreak/>
        <w:t xml:space="preserve">Vodafone network is consistently </w:t>
      </w:r>
      <w:r w:rsidR="00806945">
        <w:rPr>
          <w:lang w:eastAsia="ja-JP"/>
        </w:rPr>
        <w:t>less expensive</w:t>
      </w:r>
      <w:r w:rsidR="0085421C">
        <w:rPr>
          <w:lang w:eastAsia="ja-JP"/>
        </w:rPr>
        <w:t>, including</w:t>
      </w:r>
      <w:r w:rsidR="00D131E5" w:rsidRPr="004D035A">
        <w:rPr>
          <w:lang w:eastAsia="ja-JP"/>
        </w:rPr>
        <w:t xml:space="preserve"> a much </w:t>
      </w:r>
      <w:r w:rsidR="00806945">
        <w:rPr>
          <w:lang w:eastAsia="ja-JP"/>
        </w:rPr>
        <w:t>lower</w:t>
      </w:r>
      <w:r w:rsidR="00806945" w:rsidRPr="004D035A">
        <w:rPr>
          <w:lang w:eastAsia="ja-JP"/>
        </w:rPr>
        <w:t xml:space="preserve"> </w:t>
      </w:r>
      <w:r w:rsidR="00D131E5" w:rsidRPr="004D035A">
        <w:rPr>
          <w:lang w:eastAsia="ja-JP"/>
        </w:rPr>
        <w:t>price in 2015 for excess data.</w:t>
      </w:r>
    </w:p>
    <w:p w14:paraId="43D452BB" w14:textId="77777777" w:rsidR="00272F75" w:rsidRPr="004D035A" w:rsidRDefault="00272F75">
      <w:pPr>
        <w:spacing w:after="0" w:line="240" w:lineRule="auto"/>
        <w:rPr>
          <w:lang w:eastAsia="ja-JP"/>
        </w:rPr>
      </w:pPr>
    </w:p>
    <w:p w14:paraId="498E8DD2" w14:textId="397C03C0" w:rsidR="00185422" w:rsidRPr="004D035A" w:rsidRDefault="00FB5C78" w:rsidP="00997266">
      <w:pPr>
        <w:rPr>
          <w:lang w:eastAsia="ja-JP"/>
        </w:rPr>
      </w:pPr>
      <w:r w:rsidRPr="00997266">
        <w:rPr>
          <w:lang w:eastAsia="ja-JP"/>
        </w:rPr>
        <w:fldChar w:fldCharType="begin"/>
      </w:r>
      <w:r w:rsidRPr="00997266">
        <w:rPr>
          <w:lang w:eastAsia="ja-JP"/>
        </w:rPr>
        <w:instrText xml:space="preserve"> REF _Ref428700302 \h </w:instrText>
      </w:r>
      <w:r w:rsidR="0085421C" w:rsidRPr="00997266">
        <w:rPr>
          <w:lang w:eastAsia="ja-JP"/>
        </w:rPr>
        <w:instrText xml:space="preserve"> \* MERGEFORMAT </w:instrText>
      </w:r>
      <w:r w:rsidRPr="00997266">
        <w:rPr>
          <w:lang w:eastAsia="ja-JP"/>
        </w:rPr>
      </w:r>
      <w:r w:rsidRPr="00997266">
        <w:rPr>
          <w:lang w:eastAsia="ja-JP"/>
        </w:rPr>
        <w:fldChar w:fldCharType="separate"/>
      </w:r>
      <w:r w:rsidR="009116E6" w:rsidRPr="004D035A">
        <w:t xml:space="preserve">Table </w:t>
      </w:r>
      <w:r w:rsidR="009116E6">
        <w:rPr>
          <w:noProof/>
        </w:rPr>
        <w:t>7</w:t>
      </w:r>
      <w:r w:rsidRPr="00997266">
        <w:rPr>
          <w:lang w:eastAsia="ja-JP"/>
        </w:rPr>
        <w:fldChar w:fldCharType="end"/>
      </w:r>
      <w:r w:rsidRPr="00997266">
        <w:rPr>
          <w:lang w:eastAsia="ja-JP"/>
        </w:rPr>
        <w:t xml:space="preserve"> gives a comparison </w:t>
      </w:r>
      <w:r w:rsidR="00AB733F" w:rsidRPr="00997266">
        <w:rPr>
          <w:lang w:eastAsia="ja-JP"/>
        </w:rPr>
        <w:t>between the two periods</w:t>
      </w:r>
      <w:r w:rsidR="001D06CB" w:rsidRPr="00997266">
        <w:rPr>
          <w:lang w:eastAsia="ja-JP"/>
        </w:rPr>
        <w:t xml:space="preserve"> for common MVNOs and MNOs</w:t>
      </w:r>
      <w:r w:rsidR="00AB733F" w:rsidRPr="00997266">
        <w:rPr>
          <w:lang w:eastAsia="ja-JP"/>
        </w:rPr>
        <w:t>. The number of MVNOs and offers have contracted over the period</w:t>
      </w:r>
      <w:r w:rsidR="0034296D" w:rsidRPr="00997266">
        <w:rPr>
          <w:lang w:eastAsia="ja-JP"/>
        </w:rPr>
        <w:t xml:space="preserve"> across all network operators</w:t>
      </w:r>
      <w:r w:rsidR="00AB733F" w:rsidRPr="00997266">
        <w:rPr>
          <w:lang w:eastAsia="ja-JP"/>
        </w:rPr>
        <w:t xml:space="preserve">, with a shift away from month to month </w:t>
      </w:r>
      <w:r w:rsidR="00F00DD9" w:rsidRPr="00997266">
        <w:rPr>
          <w:rFonts w:asciiTheme="minorHAnsi" w:hAnsiTheme="minorHAnsi"/>
          <w:lang w:eastAsia="ja-JP"/>
        </w:rPr>
        <w:t xml:space="preserve">post-paid </w:t>
      </w:r>
      <w:r w:rsidR="00AB733F" w:rsidRPr="00997266">
        <w:rPr>
          <w:lang w:eastAsia="ja-JP"/>
        </w:rPr>
        <w:t xml:space="preserve">and 24 month contract </w:t>
      </w:r>
      <w:r w:rsidR="00F00DD9" w:rsidRPr="00997266">
        <w:rPr>
          <w:rFonts w:asciiTheme="minorHAnsi" w:hAnsiTheme="minorHAnsi"/>
          <w:lang w:eastAsia="ja-JP"/>
        </w:rPr>
        <w:t xml:space="preserve">post-paid </w:t>
      </w:r>
      <w:r w:rsidR="00AB733F" w:rsidRPr="00997266">
        <w:rPr>
          <w:lang w:eastAsia="ja-JP"/>
        </w:rPr>
        <w:t>offers to</w:t>
      </w:r>
      <w:r w:rsidR="00AB733F" w:rsidRPr="004D035A">
        <w:rPr>
          <w:lang w:eastAsia="ja-JP"/>
        </w:rPr>
        <w:t xml:space="preserve"> prepaid offers</w:t>
      </w:r>
      <w:r w:rsidR="0034296D" w:rsidRPr="004D035A">
        <w:rPr>
          <w:lang w:eastAsia="ja-JP"/>
        </w:rPr>
        <w:t xml:space="preserve"> (except </w:t>
      </w:r>
      <w:r w:rsidR="00997266">
        <w:rPr>
          <w:lang w:eastAsia="ja-JP"/>
        </w:rPr>
        <w:t>on</w:t>
      </w:r>
      <w:r w:rsidR="0034296D" w:rsidRPr="004D035A">
        <w:rPr>
          <w:lang w:eastAsia="ja-JP"/>
        </w:rPr>
        <w:t xml:space="preserve"> </w:t>
      </w:r>
      <w:r w:rsidR="00B202DD" w:rsidRPr="004D035A">
        <w:rPr>
          <w:lang w:eastAsia="ja-JP"/>
        </w:rPr>
        <w:t xml:space="preserve">the </w:t>
      </w:r>
      <w:r w:rsidR="0034296D" w:rsidRPr="004D035A">
        <w:rPr>
          <w:lang w:eastAsia="ja-JP"/>
        </w:rPr>
        <w:t>Optus</w:t>
      </w:r>
      <w:r w:rsidR="00B202DD" w:rsidRPr="004D035A">
        <w:rPr>
          <w:lang w:eastAsia="ja-JP"/>
        </w:rPr>
        <w:t xml:space="preserve"> network</w:t>
      </w:r>
      <w:r w:rsidR="00AB733F" w:rsidRPr="004D035A">
        <w:rPr>
          <w:lang w:eastAsia="ja-JP"/>
        </w:rPr>
        <w:t>). The average offer price has dropped by almost 10%</w:t>
      </w:r>
      <w:r w:rsidR="00B202DD" w:rsidRPr="004D035A">
        <w:rPr>
          <w:lang w:eastAsia="ja-JP"/>
        </w:rPr>
        <w:t xml:space="preserve"> ($45.35 to $40.86)</w:t>
      </w:r>
      <w:r w:rsidR="0034296D" w:rsidRPr="004D035A">
        <w:rPr>
          <w:lang w:eastAsia="ja-JP"/>
        </w:rPr>
        <w:t xml:space="preserve">, with the largest </w:t>
      </w:r>
      <w:r w:rsidR="00997266">
        <w:rPr>
          <w:lang w:eastAsia="ja-JP"/>
        </w:rPr>
        <w:t>percentage</w:t>
      </w:r>
      <w:r w:rsidR="0034296D" w:rsidRPr="004D035A">
        <w:rPr>
          <w:lang w:eastAsia="ja-JP"/>
        </w:rPr>
        <w:t xml:space="preserve"> decrease being </w:t>
      </w:r>
      <w:r w:rsidR="00B202DD" w:rsidRPr="004D035A">
        <w:rPr>
          <w:lang w:eastAsia="ja-JP"/>
        </w:rPr>
        <w:t xml:space="preserve">the </w:t>
      </w:r>
      <w:r w:rsidR="0034296D" w:rsidRPr="004D035A">
        <w:rPr>
          <w:lang w:eastAsia="ja-JP"/>
        </w:rPr>
        <w:t>Vodafone</w:t>
      </w:r>
      <w:r w:rsidR="00B202DD" w:rsidRPr="004D035A">
        <w:rPr>
          <w:lang w:eastAsia="ja-JP"/>
        </w:rPr>
        <w:t xml:space="preserve"> network</w:t>
      </w:r>
      <w:r w:rsidR="0034296D" w:rsidRPr="004D035A">
        <w:rPr>
          <w:lang w:eastAsia="ja-JP"/>
        </w:rPr>
        <w:t xml:space="preserve"> (14.5%) and </w:t>
      </w:r>
      <w:r w:rsidR="00997266" w:rsidRPr="004D035A">
        <w:rPr>
          <w:lang w:eastAsia="ja-JP"/>
        </w:rPr>
        <w:t xml:space="preserve">Telstra </w:t>
      </w:r>
      <w:r w:rsidR="0034296D" w:rsidRPr="004D035A">
        <w:rPr>
          <w:lang w:eastAsia="ja-JP"/>
        </w:rPr>
        <w:t xml:space="preserve">the </w:t>
      </w:r>
      <w:r w:rsidR="00997266">
        <w:rPr>
          <w:lang w:eastAsia="ja-JP"/>
        </w:rPr>
        <w:t>smallest</w:t>
      </w:r>
      <w:r w:rsidR="0034296D" w:rsidRPr="004D035A">
        <w:rPr>
          <w:lang w:eastAsia="ja-JP"/>
        </w:rPr>
        <w:t xml:space="preserve"> (4.4%)</w:t>
      </w:r>
      <w:r w:rsidR="00997266">
        <w:rPr>
          <w:lang w:eastAsia="ja-JP"/>
        </w:rPr>
        <w:t>. T</w:t>
      </w:r>
      <w:r w:rsidR="00B202DD" w:rsidRPr="004D035A">
        <w:rPr>
          <w:lang w:eastAsia="ja-JP"/>
        </w:rPr>
        <w:t>he</w:t>
      </w:r>
      <w:r w:rsidR="00AB733F" w:rsidRPr="004D035A">
        <w:rPr>
          <w:lang w:eastAsia="ja-JP"/>
        </w:rPr>
        <w:t xml:space="preserve"> </w:t>
      </w:r>
      <w:r w:rsidR="0034296D" w:rsidRPr="004D035A">
        <w:rPr>
          <w:lang w:eastAsia="ja-JP"/>
        </w:rPr>
        <w:t xml:space="preserve">Telstra </w:t>
      </w:r>
      <w:r w:rsidR="00B202DD" w:rsidRPr="004D035A">
        <w:rPr>
          <w:lang w:eastAsia="ja-JP"/>
        </w:rPr>
        <w:t xml:space="preserve">network </w:t>
      </w:r>
      <w:r w:rsidR="0034296D" w:rsidRPr="004D035A">
        <w:rPr>
          <w:lang w:eastAsia="ja-JP"/>
        </w:rPr>
        <w:t xml:space="preserve">has seen a large increase of 21% for </w:t>
      </w:r>
      <w:r w:rsidR="00AB733F" w:rsidRPr="004D035A">
        <w:rPr>
          <w:lang w:eastAsia="ja-JP"/>
        </w:rPr>
        <w:t>included call value</w:t>
      </w:r>
      <w:r w:rsidR="00272F75" w:rsidRPr="004D035A">
        <w:rPr>
          <w:lang w:eastAsia="ja-JP"/>
        </w:rPr>
        <w:t xml:space="preserve"> ($338.99 to $410.96)</w:t>
      </w:r>
      <w:r w:rsidR="0034296D" w:rsidRPr="004D035A">
        <w:rPr>
          <w:lang w:eastAsia="ja-JP"/>
        </w:rPr>
        <w:t xml:space="preserve">, with </w:t>
      </w:r>
      <w:r w:rsidR="00B202DD" w:rsidRPr="004D035A">
        <w:rPr>
          <w:lang w:eastAsia="ja-JP"/>
        </w:rPr>
        <w:t xml:space="preserve">the </w:t>
      </w:r>
      <w:r w:rsidR="0034296D" w:rsidRPr="004D035A">
        <w:rPr>
          <w:lang w:eastAsia="ja-JP"/>
        </w:rPr>
        <w:t xml:space="preserve">Optus and Vodafone </w:t>
      </w:r>
      <w:r w:rsidR="00B202DD" w:rsidRPr="004D035A">
        <w:rPr>
          <w:lang w:eastAsia="ja-JP"/>
        </w:rPr>
        <w:t xml:space="preserve">networks </w:t>
      </w:r>
      <w:r w:rsidR="0034296D" w:rsidRPr="004D035A">
        <w:rPr>
          <w:lang w:eastAsia="ja-JP"/>
        </w:rPr>
        <w:t>seeing a reduction</w:t>
      </w:r>
      <w:r w:rsidR="00AB733F" w:rsidRPr="004D035A">
        <w:rPr>
          <w:rStyle w:val="FootnoteReference"/>
          <w:lang w:eastAsia="ja-JP"/>
        </w:rPr>
        <w:footnoteReference w:id="75"/>
      </w:r>
      <w:r w:rsidR="001D06CB" w:rsidRPr="004D035A">
        <w:rPr>
          <w:lang w:eastAsia="ja-JP"/>
        </w:rPr>
        <w:t xml:space="preserve">. There has been a large jump of almost 62% </w:t>
      </w:r>
      <w:r w:rsidR="00997266">
        <w:rPr>
          <w:lang w:eastAsia="ja-JP"/>
        </w:rPr>
        <w:t>in</w:t>
      </w:r>
      <w:r w:rsidR="001D06CB" w:rsidRPr="004D035A">
        <w:rPr>
          <w:lang w:eastAsia="ja-JP"/>
        </w:rPr>
        <w:t xml:space="preserve"> the amount of data included, with</w:t>
      </w:r>
      <w:r w:rsidR="0034296D" w:rsidRPr="004D035A">
        <w:rPr>
          <w:lang w:eastAsia="ja-JP"/>
        </w:rPr>
        <w:t xml:space="preserve"> the increase for all three </w:t>
      </w:r>
      <w:r w:rsidR="00B202DD" w:rsidRPr="004D035A">
        <w:rPr>
          <w:lang w:eastAsia="ja-JP"/>
        </w:rPr>
        <w:t xml:space="preserve">networks </w:t>
      </w:r>
      <w:r w:rsidR="0034296D" w:rsidRPr="004D035A">
        <w:rPr>
          <w:lang w:eastAsia="ja-JP"/>
        </w:rPr>
        <w:t>ranging from 47.7% (Vodafone</w:t>
      </w:r>
      <w:r w:rsidR="00272F75" w:rsidRPr="004D035A">
        <w:rPr>
          <w:lang w:eastAsia="ja-JP"/>
        </w:rPr>
        <w:t xml:space="preserve"> from 1572.8MB to 2323.08MB</w:t>
      </w:r>
      <w:r w:rsidR="0034296D" w:rsidRPr="004D035A">
        <w:rPr>
          <w:lang w:eastAsia="ja-JP"/>
        </w:rPr>
        <w:t>) to 69.35% (Telstra</w:t>
      </w:r>
      <w:r w:rsidR="00272F75" w:rsidRPr="004D035A">
        <w:rPr>
          <w:lang w:eastAsia="ja-JP"/>
        </w:rPr>
        <w:t xml:space="preserve"> from 987.79MB to 1672.77MB</w:t>
      </w:r>
      <w:r w:rsidR="0034296D" w:rsidRPr="004D035A">
        <w:rPr>
          <w:lang w:eastAsia="ja-JP"/>
        </w:rPr>
        <w:t>).</w:t>
      </w:r>
      <w:r w:rsidR="001D06CB" w:rsidRPr="004D035A">
        <w:rPr>
          <w:lang w:eastAsia="ja-JP"/>
        </w:rPr>
        <w:t xml:space="preserve"> </w:t>
      </w:r>
      <w:r w:rsidR="0034296D" w:rsidRPr="004D035A">
        <w:rPr>
          <w:lang w:eastAsia="ja-JP"/>
        </w:rPr>
        <w:t>T</w:t>
      </w:r>
      <w:r w:rsidR="001D06CB" w:rsidRPr="004D035A">
        <w:rPr>
          <w:lang w:eastAsia="ja-JP"/>
        </w:rPr>
        <w:t>he cost of the included data and excess data costs dropp</w:t>
      </w:r>
      <w:r w:rsidR="0034296D" w:rsidRPr="004D035A">
        <w:rPr>
          <w:lang w:eastAsia="ja-JP"/>
        </w:rPr>
        <w:t>ed (on average)</w:t>
      </w:r>
      <w:r w:rsidR="001D06CB" w:rsidRPr="004D035A">
        <w:rPr>
          <w:lang w:eastAsia="ja-JP"/>
        </w:rPr>
        <w:t xml:space="preserve"> by almost 30% and 33% respectively</w:t>
      </w:r>
      <w:r w:rsidR="00B202DD" w:rsidRPr="004D035A">
        <w:rPr>
          <w:lang w:eastAsia="ja-JP"/>
        </w:rPr>
        <w:t xml:space="preserve">, with the </w:t>
      </w:r>
      <w:r w:rsidR="0034296D" w:rsidRPr="004D035A">
        <w:rPr>
          <w:lang w:eastAsia="ja-JP"/>
        </w:rPr>
        <w:t xml:space="preserve">Optus </w:t>
      </w:r>
      <w:r w:rsidR="00B202DD" w:rsidRPr="004D035A">
        <w:rPr>
          <w:lang w:eastAsia="ja-JP"/>
        </w:rPr>
        <w:t xml:space="preserve">network </w:t>
      </w:r>
      <w:r w:rsidR="0034296D" w:rsidRPr="004D035A">
        <w:rPr>
          <w:lang w:eastAsia="ja-JP"/>
        </w:rPr>
        <w:t>having the largest included data price drop</w:t>
      </w:r>
      <w:r w:rsidR="00272F75" w:rsidRPr="004D035A">
        <w:rPr>
          <w:lang w:eastAsia="ja-JP"/>
        </w:rPr>
        <w:t xml:space="preserve"> ($0.093/MB to $0.048/MB)</w:t>
      </w:r>
      <w:r w:rsidR="0034296D" w:rsidRPr="004D035A">
        <w:rPr>
          <w:lang w:eastAsia="ja-JP"/>
        </w:rPr>
        <w:t xml:space="preserve"> and </w:t>
      </w:r>
      <w:r w:rsidR="00B202DD" w:rsidRPr="004D035A">
        <w:rPr>
          <w:lang w:eastAsia="ja-JP"/>
        </w:rPr>
        <w:t xml:space="preserve">the </w:t>
      </w:r>
      <w:r w:rsidR="0034296D" w:rsidRPr="004D035A">
        <w:rPr>
          <w:lang w:eastAsia="ja-JP"/>
        </w:rPr>
        <w:t>Vodafone</w:t>
      </w:r>
      <w:r w:rsidR="00B202DD" w:rsidRPr="004D035A">
        <w:rPr>
          <w:lang w:eastAsia="ja-JP"/>
        </w:rPr>
        <w:t xml:space="preserve"> network</w:t>
      </w:r>
      <w:r w:rsidR="0034296D" w:rsidRPr="004D035A">
        <w:rPr>
          <w:lang w:eastAsia="ja-JP"/>
        </w:rPr>
        <w:t xml:space="preserve"> having the largest excess data price drop</w:t>
      </w:r>
      <w:r w:rsidR="00B202DD" w:rsidRPr="004D035A">
        <w:rPr>
          <w:lang w:eastAsia="ja-JP"/>
        </w:rPr>
        <w:t xml:space="preserve"> ($0.34/MB to $0.148/MB)</w:t>
      </w:r>
      <w:r w:rsidR="001D06CB" w:rsidRPr="004D035A">
        <w:rPr>
          <w:lang w:eastAsia="ja-JP"/>
        </w:rPr>
        <w:t>.</w:t>
      </w:r>
    </w:p>
    <w:p w14:paraId="6B6FFF5A" w14:textId="77777777" w:rsidR="005412D1" w:rsidRPr="004D035A" w:rsidRDefault="005412D1" w:rsidP="009F4B71">
      <w:pPr>
        <w:pStyle w:val="Caption"/>
        <w:keepNext/>
        <w:jc w:val="center"/>
      </w:pPr>
      <w:bookmarkStart w:id="49" w:name="_Ref428700302"/>
      <w:bookmarkStart w:id="50" w:name="_Toc441143597"/>
      <w:r w:rsidRPr="004D035A">
        <w:t xml:space="preserve">Table </w:t>
      </w:r>
      <w:r>
        <w:fldChar w:fldCharType="begin"/>
      </w:r>
      <w:r>
        <w:instrText xml:space="preserve"> SEQ Table \* ARABIC </w:instrText>
      </w:r>
      <w:r>
        <w:fldChar w:fldCharType="separate"/>
      </w:r>
      <w:r w:rsidR="009116E6">
        <w:rPr>
          <w:noProof/>
        </w:rPr>
        <w:t>7</w:t>
      </w:r>
      <w:r>
        <w:rPr>
          <w:noProof/>
        </w:rPr>
        <w:fldChar w:fldCharType="end"/>
      </w:r>
      <w:bookmarkEnd w:id="49"/>
      <w:r w:rsidRPr="004D035A">
        <w:t xml:space="preserve"> - Comparison 2014 to 2015 (common MVNOs &amp; MNOs)</w:t>
      </w:r>
      <w:bookmarkEnd w:id="50"/>
    </w:p>
    <w:tbl>
      <w:tblPr>
        <w:tblStyle w:val="GridTable4-Accent11"/>
        <w:tblW w:w="0" w:type="auto"/>
        <w:tblLook w:val="04A0" w:firstRow="1" w:lastRow="0" w:firstColumn="1" w:lastColumn="0" w:noHBand="0" w:noVBand="1"/>
        <w:tblCaption w:val="Table 7 - Comparison 2014 to 2015 (common MVNOs &amp; MNOs)"/>
      </w:tblPr>
      <w:tblGrid>
        <w:gridCol w:w="4106"/>
        <w:gridCol w:w="1276"/>
        <w:gridCol w:w="1134"/>
        <w:gridCol w:w="1276"/>
        <w:gridCol w:w="1224"/>
      </w:tblGrid>
      <w:tr w:rsidR="00231BC0" w:rsidRPr="004D035A" w14:paraId="053AAA78" w14:textId="77777777" w:rsidTr="008007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04FED31A" w14:textId="5F2E096A" w:rsidR="00231BC0" w:rsidRPr="004D035A" w:rsidRDefault="00231BC0" w:rsidP="009F4B71">
            <w:pPr>
              <w:keepNext/>
              <w:spacing w:after="0" w:line="240" w:lineRule="auto"/>
              <w:rPr>
                <w:rFonts w:asciiTheme="minorHAnsi" w:hAnsiTheme="minorHAnsi"/>
                <w:lang w:eastAsia="ja-JP"/>
              </w:rPr>
            </w:pPr>
          </w:p>
        </w:tc>
        <w:tc>
          <w:tcPr>
            <w:tcW w:w="1276" w:type="dxa"/>
          </w:tcPr>
          <w:p w14:paraId="3EF530B6" w14:textId="77777777" w:rsidR="00231BC0" w:rsidRPr="004D035A" w:rsidRDefault="00231BC0" w:rsidP="009F4B71">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lang w:eastAsia="ja-JP"/>
              </w:rPr>
              <w:t>Optus</w:t>
            </w:r>
          </w:p>
        </w:tc>
        <w:tc>
          <w:tcPr>
            <w:tcW w:w="1134" w:type="dxa"/>
          </w:tcPr>
          <w:p w14:paraId="5F5A8CA8" w14:textId="77777777" w:rsidR="00231BC0" w:rsidRPr="004D035A" w:rsidRDefault="00231BC0" w:rsidP="009F4B71">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lang w:eastAsia="ja-JP"/>
              </w:rPr>
              <w:t>Telstra</w:t>
            </w:r>
          </w:p>
        </w:tc>
        <w:tc>
          <w:tcPr>
            <w:tcW w:w="1276" w:type="dxa"/>
          </w:tcPr>
          <w:p w14:paraId="2FD3015E" w14:textId="77777777" w:rsidR="00231BC0" w:rsidRPr="004D035A" w:rsidRDefault="00231BC0" w:rsidP="009F4B71">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lang w:eastAsia="ja-JP"/>
              </w:rPr>
              <w:t>Vodafone</w:t>
            </w:r>
          </w:p>
        </w:tc>
        <w:tc>
          <w:tcPr>
            <w:tcW w:w="1224" w:type="dxa"/>
          </w:tcPr>
          <w:p w14:paraId="4CE8420C" w14:textId="5748B60E" w:rsidR="00231BC0" w:rsidRPr="004D035A" w:rsidRDefault="002A575C" w:rsidP="009F4B71">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eastAsia="ja-JP"/>
              </w:rPr>
            </w:pPr>
            <w:r>
              <w:rPr>
                <w:rFonts w:asciiTheme="minorHAnsi" w:hAnsiTheme="minorHAnsi"/>
                <w:lang w:eastAsia="ja-JP"/>
              </w:rPr>
              <w:t>All</w:t>
            </w:r>
          </w:p>
        </w:tc>
      </w:tr>
      <w:tr w:rsidR="00FD3955" w:rsidRPr="004D035A" w14:paraId="0D4FF277" w14:textId="77777777" w:rsidTr="00800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36AA647C" w14:textId="24A7B6D9" w:rsidR="00FD3955" w:rsidRPr="004D035A" w:rsidRDefault="00FD3955" w:rsidP="009F4B71">
            <w:pPr>
              <w:keepNext/>
              <w:spacing w:after="0" w:line="240" w:lineRule="auto"/>
              <w:rPr>
                <w:rFonts w:asciiTheme="minorHAnsi" w:hAnsiTheme="minorHAnsi"/>
                <w:lang w:eastAsia="ja-JP"/>
              </w:rPr>
            </w:pPr>
            <w:r w:rsidRPr="004D035A">
              <w:rPr>
                <w:rFonts w:asciiTheme="minorHAnsi" w:hAnsiTheme="minorHAnsi"/>
                <w:lang w:eastAsia="ja-JP"/>
              </w:rPr>
              <w:t>MVNOs &amp; MNOs</w:t>
            </w:r>
          </w:p>
        </w:tc>
        <w:tc>
          <w:tcPr>
            <w:tcW w:w="1276" w:type="dxa"/>
          </w:tcPr>
          <w:p w14:paraId="41DDA6F0" w14:textId="396133F4" w:rsidR="00FD3955" w:rsidRPr="004D035A" w:rsidRDefault="00FD3955"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rPr>
              <w:t>-10.71%</w:t>
            </w:r>
          </w:p>
        </w:tc>
        <w:tc>
          <w:tcPr>
            <w:tcW w:w="1134" w:type="dxa"/>
          </w:tcPr>
          <w:p w14:paraId="6F5A205F" w14:textId="6112FAC5" w:rsidR="00FD3955" w:rsidRPr="004D035A" w:rsidRDefault="00FD3955"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rPr>
              <w:t>-15.38%</w:t>
            </w:r>
          </w:p>
        </w:tc>
        <w:tc>
          <w:tcPr>
            <w:tcW w:w="1276" w:type="dxa"/>
          </w:tcPr>
          <w:p w14:paraId="6F98DEE2" w14:textId="302B3D52" w:rsidR="00FD3955" w:rsidRPr="004D035A" w:rsidRDefault="00FD3955"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rPr>
              <w:t>-18.75%</w:t>
            </w:r>
          </w:p>
        </w:tc>
        <w:tc>
          <w:tcPr>
            <w:tcW w:w="1224" w:type="dxa"/>
          </w:tcPr>
          <w:p w14:paraId="56AB8667" w14:textId="05DC3FE5" w:rsidR="00FD3955" w:rsidRPr="004D035A" w:rsidRDefault="00FD3955"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rPr>
              <w:t>-14.04%</w:t>
            </w:r>
          </w:p>
        </w:tc>
      </w:tr>
      <w:tr w:rsidR="00FD3955" w:rsidRPr="004D035A" w14:paraId="39A1C3CE" w14:textId="77777777" w:rsidTr="00800717">
        <w:tc>
          <w:tcPr>
            <w:cnfStyle w:val="001000000000" w:firstRow="0" w:lastRow="0" w:firstColumn="1" w:lastColumn="0" w:oddVBand="0" w:evenVBand="0" w:oddHBand="0" w:evenHBand="0" w:firstRowFirstColumn="0" w:firstRowLastColumn="0" w:lastRowFirstColumn="0" w:lastRowLastColumn="0"/>
            <w:tcW w:w="4106" w:type="dxa"/>
          </w:tcPr>
          <w:p w14:paraId="4F1578ED" w14:textId="511E7793" w:rsidR="00FD3955" w:rsidRPr="004D035A" w:rsidRDefault="00FD3955" w:rsidP="009F4B71">
            <w:pPr>
              <w:keepNext/>
              <w:spacing w:after="0" w:line="240" w:lineRule="auto"/>
              <w:rPr>
                <w:rFonts w:asciiTheme="minorHAnsi" w:hAnsiTheme="minorHAnsi"/>
                <w:lang w:eastAsia="ja-JP"/>
              </w:rPr>
            </w:pPr>
            <w:r w:rsidRPr="004D035A">
              <w:rPr>
                <w:rFonts w:asciiTheme="minorHAnsi" w:hAnsiTheme="minorHAnsi"/>
                <w:lang w:eastAsia="ja-JP"/>
              </w:rPr>
              <w:t>Total offers</w:t>
            </w:r>
          </w:p>
        </w:tc>
        <w:tc>
          <w:tcPr>
            <w:tcW w:w="1276" w:type="dxa"/>
          </w:tcPr>
          <w:p w14:paraId="05CCF0B2" w14:textId="6D8BE425" w:rsidR="00FD3955" w:rsidRPr="004D035A" w:rsidRDefault="00FD3955"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rPr>
              <w:t>-6.38%</w:t>
            </w:r>
          </w:p>
        </w:tc>
        <w:tc>
          <w:tcPr>
            <w:tcW w:w="1134" w:type="dxa"/>
          </w:tcPr>
          <w:p w14:paraId="223A92EA" w14:textId="2ABC42DF" w:rsidR="00FD3955" w:rsidRPr="004D035A" w:rsidRDefault="00FD3955"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rPr>
              <w:t>-12.98%</w:t>
            </w:r>
          </w:p>
        </w:tc>
        <w:tc>
          <w:tcPr>
            <w:tcW w:w="1276" w:type="dxa"/>
          </w:tcPr>
          <w:p w14:paraId="3C22E1F7" w14:textId="135E405A" w:rsidR="00FD3955" w:rsidRPr="004D035A" w:rsidRDefault="00FD3955"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rPr>
              <w:t>-0.69%</w:t>
            </w:r>
          </w:p>
        </w:tc>
        <w:tc>
          <w:tcPr>
            <w:tcW w:w="1224" w:type="dxa"/>
          </w:tcPr>
          <w:p w14:paraId="21439B19" w14:textId="1E6F4B5C" w:rsidR="00FD3955" w:rsidRPr="004D035A" w:rsidRDefault="00FD3955"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rPr>
              <w:t>-4.31%</w:t>
            </w:r>
          </w:p>
        </w:tc>
      </w:tr>
      <w:tr w:rsidR="00FD3955" w:rsidRPr="004D035A" w14:paraId="299F83B7" w14:textId="77777777" w:rsidTr="00800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0DE198BF" w14:textId="2EAABD2C" w:rsidR="00FD3955" w:rsidRPr="004D035A" w:rsidRDefault="00FD3955" w:rsidP="009F4B71">
            <w:pPr>
              <w:keepNext/>
              <w:spacing w:after="0" w:line="240" w:lineRule="auto"/>
              <w:rPr>
                <w:rFonts w:asciiTheme="minorHAnsi" w:hAnsiTheme="minorHAnsi"/>
                <w:lang w:eastAsia="ja-JP"/>
              </w:rPr>
            </w:pPr>
            <w:r w:rsidRPr="004D035A">
              <w:rPr>
                <w:rFonts w:asciiTheme="minorHAnsi" w:hAnsiTheme="minorHAnsi"/>
                <w:lang w:eastAsia="ja-JP"/>
              </w:rPr>
              <w:t>SIM only offers</w:t>
            </w:r>
          </w:p>
        </w:tc>
        <w:tc>
          <w:tcPr>
            <w:tcW w:w="1276" w:type="dxa"/>
          </w:tcPr>
          <w:p w14:paraId="22AD81E0" w14:textId="63611DD9" w:rsidR="00FD3955" w:rsidRPr="004D035A" w:rsidRDefault="00FD3955"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ja-JP"/>
              </w:rPr>
            </w:pPr>
            <w:r w:rsidRPr="004D035A">
              <w:rPr>
                <w:rFonts w:asciiTheme="minorHAnsi" w:hAnsiTheme="minorHAnsi"/>
              </w:rPr>
              <w:t>-3.28%</w:t>
            </w:r>
          </w:p>
        </w:tc>
        <w:tc>
          <w:tcPr>
            <w:tcW w:w="1134" w:type="dxa"/>
          </w:tcPr>
          <w:p w14:paraId="755C2179" w14:textId="1FC309EA" w:rsidR="00FD3955" w:rsidRPr="004D035A" w:rsidRDefault="00FD3955"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ja-JP"/>
              </w:rPr>
            </w:pPr>
            <w:r w:rsidRPr="004D035A">
              <w:rPr>
                <w:rFonts w:asciiTheme="minorHAnsi" w:hAnsiTheme="minorHAnsi"/>
              </w:rPr>
              <w:t>-11.21%</w:t>
            </w:r>
          </w:p>
        </w:tc>
        <w:tc>
          <w:tcPr>
            <w:tcW w:w="1276" w:type="dxa"/>
          </w:tcPr>
          <w:p w14:paraId="6A7D1A83" w14:textId="1860280F" w:rsidR="00FD3955" w:rsidRPr="004D035A" w:rsidRDefault="00FD3955"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ja-JP"/>
              </w:rPr>
            </w:pPr>
            <w:r w:rsidRPr="004D035A">
              <w:rPr>
                <w:rFonts w:asciiTheme="minorHAnsi" w:hAnsiTheme="minorHAnsi"/>
              </w:rPr>
              <w:t>-6.42%</w:t>
            </w:r>
          </w:p>
        </w:tc>
        <w:tc>
          <w:tcPr>
            <w:tcW w:w="1224" w:type="dxa"/>
          </w:tcPr>
          <w:p w14:paraId="5C6F01A8" w14:textId="3BED76F4" w:rsidR="00FD3955" w:rsidRPr="004D035A" w:rsidRDefault="00FD3955"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ja-JP"/>
              </w:rPr>
            </w:pPr>
            <w:r w:rsidRPr="004D035A">
              <w:rPr>
                <w:rFonts w:asciiTheme="minorHAnsi" w:hAnsiTheme="minorHAnsi"/>
              </w:rPr>
              <w:t>-6.80%</w:t>
            </w:r>
          </w:p>
        </w:tc>
      </w:tr>
      <w:tr w:rsidR="00FD3955" w:rsidRPr="004D035A" w14:paraId="29D6FAAB" w14:textId="77777777" w:rsidTr="00800717">
        <w:tc>
          <w:tcPr>
            <w:cnfStyle w:val="001000000000" w:firstRow="0" w:lastRow="0" w:firstColumn="1" w:lastColumn="0" w:oddVBand="0" w:evenVBand="0" w:oddHBand="0" w:evenHBand="0" w:firstRowFirstColumn="0" w:firstRowLastColumn="0" w:lastRowFirstColumn="0" w:lastRowLastColumn="0"/>
            <w:tcW w:w="4106" w:type="dxa"/>
          </w:tcPr>
          <w:p w14:paraId="678CDCB8" w14:textId="67281607" w:rsidR="00FD3955" w:rsidRPr="004D035A" w:rsidRDefault="00FD3955" w:rsidP="009F4B71">
            <w:pPr>
              <w:keepNext/>
              <w:spacing w:after="0" w:line="240" w:lineRule="auto"/>
              <w:rPr>
                <w:rFonts w:asciiTheme="minorHAnsi" w:hAnsiTheme="minorHAnsi"/>
                <w:lang w:eastAsia="ja-JP"/>
              </w:rPr>
            </w:pPr>
            <w:r w:rsidRPr="004D035A">
              <w:rPr>
                <w:rFonts w:asciiTheme="minorHAnsi" w:hAnsiTheme="minorHAnsi"/>
                <w:lang w:eastAsia="ja-JP"/>
              </w:rPr>
              <w:t>Bundled with phone</w:t>
            </w:r>
          </w:p>
        </w:tc>
        <w:tc>
          <w:tcPr>
            <w:tcW w:w="1276" w:type="dxa"/>
          </w:tcPr>
          <w:p w14:paraId="21FC657F" w14:textId="1FF94EA0" w:rsidR="00FD3955" w:rsidRPr="004D035A" w:rsidRDefault="00FD3955"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rPr>
              <w:t>-26.19%</w:t>
            </w:r>
          </w:p>
        </w:tc>
        <w:tc>
          <w:tcPr>
            <w:tcW w:w="1134" w:type="dxa"/>
          </w:tcPr>
          <w:p w14:paraId="6ACE8D21" w14:textId="3A4A1DC0" w:rsidR="00FD3955" w:rsidRPr="004D035A" w:rsidRDefault="00FD3955"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rPr>
              <w:t>-21.74%</w:t>
            </w:r>
          </w:p>
        </w:tc>
        <w:tc>
          <w:tcPr>
            <w:tcW w:w="1276" w:type="dxa"/>
          </w:tcPr>
          <w:p w14:paraId="11091C95" w14:textId="48642F7B" w:rsidR="00FD3955" w:rsidRPr="004D035A" w:rsidRDefault="00FD3955"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rPr>
              <w:t>16.67%</w:t>
            </w:r>
          </w:p>
        </w:tc>
        <w:tc>
          <w:tcPr>
            <w:tcW w:w="1224" w:type="dxa"/>
          </w:tcPr>
          <w:p w14:paraId="259A41B1" w14:textId="467E6EA1" w:rsidR="00FD3955" w:rsidRPr="004D035A" w:rsidRDefault="00FD3955"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rPr>
              <w:t>-9.90%</w:t>
            </w:r>
          </w:p>
        </w:tc>
      </w:tr>
      <w:tr w:rsidR="00FD3955" w:rsidRPr="004D035A" w14:paraId="45863BAA" w14:textId="77777777" w:rsidTr="00800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375B4405" w14:textId="07E1EA9B" w:rsidR="00FD3955" w:rsidRPr="004D035A" w:rsidRDefault="00FD3955" w:rsidP="009F4B71">
            <w:pPr>
              <w:keepNext/>
              <w:spacing w:after="0" w:line="240" w:lineRule="auto"/>
              <w:rPr>
                <w:rFonts w:asciiTheme="minorHAnsi" w:hAnsiTheme="minorHAnsi"/>
                <w:lang w:eastAsia="ja-JP"/>
              </w:rPr>
            </w:pPr>
            <w:r w:rsidRPr="004D035A">
              <w:rPr>
                <w:rFonts w:asciiTheme="minorHAnsi" w:hAnsiTheme="minorHAnsi"/>
                <w:lang w:eastAsia="ja-JP"/>
              </w:rPr>
              <w:t>Both SIM only and bundled</w:t>
            </w:r>
          </w:p>
        </w:tc>
        <w:tc>
          <w:tcPr>
            <w:tcW w:w="1276" w:type="dxa"/>
          </w:tcPr>
          <w:p w14:paraId="434D3BBF" w14:textId="7B66F45F" w:rsidR="00FD3955" w:rsidRPr="004D035A" w:rsidRDefault="00FD3955"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ja-JP"/>
              </w:rPr>
            </w:pPr>
            <w:r w:rsidRPr="004D035A">
              <w:rPr>
                <w:rFonts w:asciiTheme="minorHAnsi" w:hAnsiTheme="minorHAnsi"/>
              </w:rPr>
              <w:t>-4.17%</w:t>
            </w:r>
          </w:p>
        </w:tc>
        <w:tc>
          <w:tcPr>
            <w:tcW w:w="1134" w:type="dxa"/>
          </w:tcPr>
          <w:p w14:paraId="04F9F69E" w14:textId="37B9D134" w:rsidR="00FD3955" w:rsidRPr="004D035A" w:rsidRDefault="00FD3955"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ja-JP"/>
              </w:rPr>
            </w:pPr>
            <w:r w:rsidRPr="004D035A">
              <w:rPr>
                <w:rFonts w:asciiTheme="minorHAnsi" w:hAnsiTheme="minorHAnsi"/>
              </w:rPr>
              <w:t>0.00%</w:t>
            </w:r>
          </w:p>
        </w:tc>
        <w:tc>
          <w:tcPr>
            <w:tcW w:w="1276" w:type="dxa"/>
          </w:tcPr>
          <w:p w14:paraId="0476B1EA" w14:textId="6E9B98EC" w:rsidR="00FD3955" w:rsidRPr="004D035A" w:rsidRDefault="00FD3955"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ja-JP"/>
              </w:rPr>
            </w:pPr>
            <w:r w:rsidRPr="004D035A">
              <w:rPr>
                <w:rFonts w:asciiTheme="minorHAnsi" w:hAnsiTheme="minorHAnsi"/>
              </w:rPr>
              <w:t>0.00%</w:t>
            </w:r>
          </w:p>
        </w:tc>
        <w:tc>
          <w:tcPr>
            <w:tcW w:w="1224" w:type="dxa"/>
          </w:tcPr>
          <w:p w14:paraId="58941F6B" w14:textId="62467830" w:rsidR="00FD3955" w:rsidRPr="004D035A" w:rsidRDefault="00FD3955"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ja-JP"/>
              </w:rPr>
            </w:pPr>
            <w:r w:rsidRPr="004D035A">
              <w:rPr>
                <w:rFonts w:asciiTheme="minorHAnsi" w:hAnsiTheme="minorHAnsi"/>
              </w:rPr>
              <w:t>-4.00%</w:t>
            </w:r>
          </w:p>
        </w:tc>
      </w:tr>
      <w:tr w:rsidR="00FD3955" w:rsidRPr="004D035A" w14:paraId="72DE8446" w14:textId="77777777" w:rsidTr="00800717">
        <w:tc>
          <w:tcPr>
            <w:cnfStyle w:val="001000000000" w:firstRow="0" w:lastRow="0" w:firstColumn="1" w:lastColumn="0" w:oddVBand="0" w:evenVBand="0" w:oddHBand="0" w:evenHBand="0" w:firstRowFirstColumn="0" w:firstRowLastColumn="0" w:lastRowFirstColumn="0" w:lastRowLastColumn="0"/>
            <w:tcW w:w="4106" w:type="dxa"/>
          </w:tcPr>
          <w:p w14:paraId="49ABC2E5" w14:textId="00F1EA8B" w:rsidR="00FD3955" w:rsidRPr="004D035A" w:rsidRDefault="00FD3955" w:rsidP="009F4B71">
            <w:pPr>
              <w:keepNext/>
              <w:spacing w:after="0" w:line="240" w:lineRule="auto"/>
              <w:rPr>
                <w:rFonts w:asciiTheme="minorHAnsi" w:hAnsiTheme="minorHAnsi"/>
                <w:lang w:eastAsia="ja-JP"/>
              </w:rPr>
            </w:pPr>
            <w:r w:rsidRPr="004D035A">
              <w:rPr>
                <w:rFonts w:asciiTheme="minorHAnsi" w:hAnsiTheme="minorHAnsi"/>
                <w:lang w:eastAsia="ja-JP"/>
              </w:rPr>
              <w:t>Prepaid offers</w:t>
            </w:r>
          </w:p>
        </w:tc>
        <w:tc>
          <w:tcPr>
            <w:tcW w:w="1276" w:type="dxa"/>
          </w:tcPr>
          <w:p w14:paraId="5D60B8BC" w14:textId="447DBD5A" w:rsidR="00FD3955" w:rsidRPr="004D035A" w:rsidRDefault="00FD3955"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rPr>
              <w:t>-15.79%</w:t>
            </w:r>
          </w:p>
        </w:tc>
        <w:tc>
          <w:tcPr>
            <w:tcW w:w="1134" w:type="dxa"/>
          </w:tcPr>
          <w:p w14:paraId="629BF390" w14:textId="26D5FF76" w:rsidR="00FD3955" w:rsidRPr="004D035A" w:rsidRDefault="00FD3955"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rPr>
              <w:t>24.44%</w:t>
            </w:r>
          </w:p>
        </w:tc>
        <w:tc>
          <w:tcPr>
            <w:tcW w:w="1276" w:type="dxa"/>
          </w:tcPr>
          <w:p w14:paraId="13DBD167" w14:textId="7AB61C91" w:rsidR="00FD3955" w:rsidRPr="004D035A" w:rsidRDefault="00FD3955"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rPr>
              <w:t>3.51%</w:t>
            </w:r>
          </w:p>
        </w:tc>
        <w:tc>
          <w:tcPr>
            <w:tcW w:w="1224" w:type="dxa"/>
          </w:tcPr>
          <w:p w14:paraId="72FD1A15" w14:textId="3772EA8D" w:rsidR="00FD3955" w:rsidRPr="004D035A" w:rsidRDefault="00FD3955"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rPr>
              <w:t>5.00%</w:t>
            </w:r>
          </w:p>
        </w:tc>
      </w:tr>
      <w:tr w:rsidR="00FD3955" w:rsidRPr="004D035A" w14:paraId="77DB60E9" w14:textId="77777777" w:rsidTr="00800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5D8559F4" w14:textId="0F08728D" w:rsidR="00FD3955" w:rsidRPr="004D035A" w:rsidRDefault="00FD3955" w:rsidP="009F4B71">
            <w:pPr>
              <w:keepNext/>
              <w:spacing w:after="0" w:line="240" w:lineRule="auto"/>
              <w:rPr>
                <w:rFonts w:asciiTheme="minorHAnsi" w:hAnsiTheme="minorHAnsi"/>
                <w:lang w:eastAsia="ja-JP"/>
              </w:rPr>
            </w:pPr>
            <w:r w:rsidRPr="004D035A">
              <w:rPr>
                <w:rFonts w:asciiTheme="minorHAnsi" w:hAnsiTheme="minorHAnsi"/>
                <w:lang w:eastAsia="ja-JP"/>
              </w:rPr>
              <w:t xml:space="preserve">Month to month </w:t>
            </w:r>
            <w:r w:rsidR="00F00DD9" w:rsidRPr="004D035A">
              <w:rPr>
                <w:rFonts w:asciiTheme="minorHAnsi" w:hAnsiTheme="minorHAnsi"/>
                <w:lang w:eastAsia="ja-JP"/>
              </w:rPr>
              <w:t>post</w:t>
            </w:r>
            <w:r w:rsidR="00F00DD9">
              <w:rPr>
                <w:rFonts w:asciiTheme="minorHAnsi" w:hAnsiTheme="minorHAnsi"/>
                <w:lang w:eastAsia="ja-JP"/>
              </w:rPr>
              <w:t>-</w:t>
            </w:r>
            <w:r w:rsidR="00F00DD9" w:rsidRPr="004D035A">
              <w:rPr>
                <w:rFonts w:asciiTheme="minorHAnsi" w:hAnsiTheme="minorHAnsi"/>
                <w:lang w:eastAsia="ja-JP"/>
              </w:rPr>
              <w:t>paid</w:t>
            </w:r>
            <w:r w:rsidR="00F00DD9" w:rsidRPr="00622EEC">
              <w:rPr>
                <w:rFonts w:asciiTheme="minorHAnsi" w:hAnsiTheme="minorHAnsi"/>
                <w:lang w:eastAsia="ja-JP"/>
              </w:rPr>
              <w:t xml:space="preserve"> </w:t>
            </w:r>
            <w:r w:rsidRPr="004D035A">
              <w:rPr>
                <w:rFonts w:asciiTheme="minorHAnsi" w:hAnsiTheme="minorHAnsi"/>
                <w:lang w:eastAsia="ja-JP"/>
              </w:rPr>
              <w:t>offers</w:t>
            </w:r>
          </w:p>
        </w:tc>
        <w:tc>
          <w:tcPr>
            <w:tcW w:w="1276" w:type="dxa"/>
          </w:tcPr>
          <w:p w14:paraId="5FD8CE77" w14:textId="4E9CF113" w:rsidR="00FD3955" w:rsidRPr="004D035A" w:rsidRDefault="00FD3955"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ja-JP"/>
              </w:rPr>
            </w:pPr>
            <w:r w:rsidRPr="004D035A">
              <w:rPr>
                <w:rFonts w:asciiTheme="minorHAnsi" w:hAnsiTheme="minorHAnsi"/>
              </w:rPr>
              <w:t>2.60%</w:t>
            </w:r>
          </w:p>
        </w:tc>
        <w:tc>
          <w:tcPr>
            <w:tcW w:w="1134" w:type="dxa"/>
          </w:tcPr>
          <w:p w14:paraId="1B75897E" w14:textId="75D9352C" w:rsidR="00FD3955" w:rsidRPr="004D035A" w:rsidRDefault="00FD3955"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ja-JP"/>
              </w:rPr>
            </w:pPr>
            <w:r w:rsidRPr="004D035A">
              <w:rPr>
                <w:rFonts w:asciiTheme="minorHAnsi" w:hAnsiTheme="minorHAnsi"/>
              </w:rPr>
              <w:t>-28.89%</w:t>
            </w:r>
          </w:p>
        </w:tc>
        <w:tc>
          <w:tcPr>
            <w:tcW w:w="1276" w:type="dxa"/>
          </w:tcPr>
          <w:p w14:paraId="07286D96" w14:textId="28D9DFEF" w:rsidR="00FD3955" w:rsidRPr="004D035A" w:rsidRDefault="00FD3955"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ja-JP"/>
              </w:rPr>
            </w:pPr>
            <w:r w:rsidRPr="004D035A">
              <w:rPr>
                <w:rFonts w:asciiTheme="minorHAnsi" w:hAnsiTheme="minorHAnsi"/>
              </w:rPr>
              <w:t>-19.51%</w:t>
            </w:r>
          </w:p>
        </w:tc>
        <w:tc>
          <w:tcPr>
            <w:tcW w:w="1224" w:type="dxa"/>
          </w:tcPr>
          <w:p w14:paraId="3500B98F" w14:textId="49708C8B" w:rsidR="00FD3955" w:rsidRPr="004D035A" w:rsidRDefault="00FD3955"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ja-JP"/>
              </w:rPr>
            </w:pPr>
            <w:r w:rsidRPr="004D035A">
              <w:rPr>
                <w:rFonts w:asciiTheme="minorHAnsi" w:hAnsiTheme="minorHAnsi"/>
              </w:rPr>
              <w:t>-11.66%</w:t>
            </w:r>
          </w:p>
        </w:tc>
      </w:tr>
      <w:tr w:rsidR="00FD3955" w:rsidRPr="004D035A" w14:paraId="35B2CD41" w14:textId="77777777" w:rsidTr="00800717">
        <w:tc>
          <w:tcPr>
            <w:cnfStyle w:val="001000000000" w:firstRow="0" w:lastRow="0" w:firstColumn="1" w:lastColumn="0" w:oddVBand="0" w:evenVBand="0" w:oddHBand="0" w:evenHBand="0" w:firstRowFirstColumn="0" w:firstRowLastColumn="0" w:lastRowFirstColumn="0" w:lastRowLastColumn="0"/>
            <w:tcW w:w="4106" w:type="dxa"/>
          </w:tcPr>
          <w:p w14:paraId="3621D32A" w14:textId="15B7B38E" w:rsidR="00FD3955" w:rsidRPr="004D035A" w:rsidRDefault="00FD3955" w:rsidP="009F4B71">
            <w:pPr>
              <w:keepNext/>
              <w:spacing w:after="0" w:line="240" w:lineRule="auto"/>
              <w:rPr>
                <w:rFonts w:asciiTheme="minorHAnsi" w:hAnsiTheme="minorHAnsi"/>
                <w:lang w:eastAsia="ja-JP"/>
              </w:rPr>
            </w:pPr>
            <w:r w:rsidRPr="004D035A">
              <w:rPr>
                <w:rFonts w:asciiTheme="minorHAnsi" w:hAnsiTheme="minorHAnsi"/>
                <w:lang w:eastAsia="ja-JP"/>
              </w:rPr>
              <w:t xml:space="preserve">6 month </w:t>
            </w:r>
            <w:r w:rsidR="00F00DD9" w:rsidRPr="004D035A">
              <w:rPr>
                <w:rFonts w:asciiTheme="minorHAnsi" w:hAnsiTheme="minorHAnsi"/>
                <w:lang w:eastAsia="ja-JP"/>
              </w:rPr>
              <w:t>post</w:t>
            </w:r>
            <w:r w:rsidR="00F00DD9">
              <w:rPr>
                <w:rFonts w:asciiTheme="minorHAnsi" w:hAnsiTheme="minorHAnsi"/>
                <w:lang w:eastAsia="ja-JP"/>
              </w:rPr>
              <w:t>-</w:t>
            </w:r>
            <w:r w:rsidR="00F00DD9" w:rsidRPr="004D035A">
              <w:rPr>
                <w:rFonts w:asciiTheme="minorHAnsi" w:hAnsiTheme="minorHAnsi"/>
                <w:lang w:eastAsia="ja-JP"/>
              </w:rPr>
              <w:t>paid</w:t>
            </w:r>
            <w:r w:rsidR="00F00DD9" w:rsidRPr="00622EEC">
              <w:rPr>
                <w:rFonts w:asciiTheme="minorHAnsi" w:hAnsiTheme="minorHAnsi"/>
                <w:lang w:eastAsia="ja-JP"/>
              </w:rPr>
              <w:t xml:space="preserve"> </w:t>
            </w:r>
            <w:r w:rsidRPr="004D035A">
              <w:rPr>
                <w:rFonts w:asciiTheme="minorHAnsi" w:hAnsiTheme="minorHAnsi"/>
                <w:lang w:eastAsia="ja-JP"/>
              </w:rPr>
              <w:t>contract offers</w:t>
            </w:r>
          </w:p>
        </w:tc>
        <w:tc>
          <w:tcPr>
            <w:tcW w:w="1276" w:type="dxa"/>
          </w:tcPr>
          <w:p w14:paraId="4AAECA4C" w14:textId="7DCC9D97" w:rsidR="00FD3955" w:rsidRPr="004D035A" w:rsidRDefault="00FD3955"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rPr>
              <w:t>-100.00%</w:t>
            </w:r>
          </w:p>
        </w:tc>
        <w:tc>
          <w:tcPr>
            <w:tcW w:w="1134" w:type="dxa"/>
          </w:tcPr>
          <w:p w14:paraId="2E93AFDC" w14:textId="2DC695AE" w:rsidR="00FD3955" w:rsidRPr="004D035A" w:rsidRDefault="00FD3955"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rPr>
              <w:t>0.00%</w:t>
            </w:r>
          </w:p>
        </w:tc>
        <w:tc>
          <w:tcPr>
            <w:tcW w:w="1276" w:type="dxa"/>
          </w:tcPr>
          <w:p w14:paraId="72CE5420" w14:textId="6FC9FAFD" w:rsidR="00FD3955" w:rsidRPr="004D035A" w:rsidRDefault="00FD3955"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rPr>
              <w:t>0.00%</w:t>
            </w:r>
          </w:p>
        </w:tc>
        <w:tc>
          <w:tcPr>
            <w:tcW w:w="1224" w:type="dxa"/>
          </w:tcPr>
          <w:p w14:paraId="707E3B38" w14:textId="73C08342" w:rsidR="00FD3955" w:rsidRPr="004D035A" w:rsidRDefault="00FD3955"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rPr>
              <w:t>-100.00%</w:t>
            </w:r>
          </w:p>
        </w:tc>
      </w:tr>
      <w:tr w:rsidR="00FD3955" w:rsidRPr="004D035A" w14:paraId="137EA6DA" w14:textId="77777777" w:rsidTr="00800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2778FE79" w14:textId="39AA6164" w:rsidR="00FD3955" w:rsidRPr="004D035A" w:rsidRDefault="00FD3955" w:rsidP="009F4B71">
            <w:pPr>
              <w:keepNext/>
              <w:spacing w:after="0" w:line="240" w:lineRule="auto"/>
              <w:rPr>
                <w:rFonts w:asciiTheme="minorHAnsi" w:hAnsiTheme="minorHAnsi"/>
                <w:lang w:eastAsia="ja-JP"/>
              </w:rPr>
            </w:pPr>
            <w:r w:rsidRPr="004D035A">
              <w:rPr>
                <w:rFonts w:asciiTheme="minorHAnsi" w:hAnsiTheme="minorHAnsi"/>
                <w:lang w:eastAsia="ja-JP"/>
              </w:rPr>
              <w:t xml:space="preserve">12 month </w:t>
            </w:r>
            <w:r w:rsidR="00F00DD9" w:rsidRPr="004D035A">
              <w:rPr>
                <w:rFonts w:asciiTheme="minorHAnsi" w:hAnsiTheme="minorHAnsi"/>
                <w:lang w:eastAsia="ja-JP"/>
              </w:rPr>
              <w:t>post</w:t>
            </w:r>
            <w:r w:rsidR="00F00DD9">
              <w:rPr>
                <w:rFonts w:asciiTheme="minorHAnsi" w:hAnsiTheme="minorHAnsi"/>
                <w:lang w:eastAsia="ja-JP"/>
              </w:rPr>
              <w:t>-</w:t>
            </w:r>
            <w:r w:rsidR="00F00DD9" w:rsidRPr="004D035A">
              <w:rPr>
                <w:rFonts w:asciiTheme="minorHAnsi" w:hAnsiTheme="minorHAnsi"/>
                <w:lang w:eastAsia="ja-JP"/>
              </w:rPr>
              <w:t>paid</w:t>
            </w:r>
            <w:r w:rsidR="00F00DD9" w:rsidRPr="00622EEC">
              <w:rPr>
                <w:rFonts w:asciiTheme="minorHAnsi" w:hAnsiTheme="minorHAnsi"/>
                <w:lang w:eastAsia="ja-JP"/>
              </w:rPr>
              <w:t xml:space="preserve"> </w:t>
            </w:r>
            <w:r w:rsidRPr="004D035A">
              <w:rPr>
                <w:rFonts w:asciiTheme="minorHAnsi" w:hAnsiTheme="minorHAnsi"/>
                <w:lang w:eastAsia="ja-JP"/>
              </w:rPr>
              <w:t>contract offers</w:t>
            </w:r>
          </w:p>
        </w:tc>
        <w:tc>
          <w:tcPr>
            <w:tcW w:w="1276" w:type="dxa"/>
          </w:tcPr>
          <w:p w14:paraId="67C722D9" w14:textId="3B7878A2" w:rsidR="00FD3955" w:rsidRPr="004D035A" w:rsidRDefault="00FD3955"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ja-JP"/>
              </w:rPr>
            </w:pPr>
            <w:r w:rsidRPr="004D035A">
              <w:rPr>
                <w:rFonts w:asciiTheme="minorHAnsi" w:hAnsiTheme="minorHAnsi"/>
              </w:rPr>
              <w:t>100.00%</w:t>
            </w:r>
          </w:p>
        </w:tc>
        <w:tc>
          <w:tcPr>
            <w:tcW w:w="1134" w:type="dxa"/>
          </w:tcPr>
          <w:p w14:paraId="5D90D631" w14:textId="17B8A9DC" w:rsidR="00FD3955" w:rsidRPr="004D035A" w:rsidRDefault="00FD3955"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ja-JP"/>
              </w:rPr>
            </w:pPr>
            <w:r w:rsidRPr="004D035A">
              <w:rPr>
                <w:rFonts w:asciiTheme="minorHAnsi" w:hAnsiTheme="minorHAnsi"/>
              </w:rPr>
              <w:t>-100.00%</w:t>
            </w:r>
          </w:p>
        </w:tc>
        <w:tc>
          <w:tcPr>
            <w:tcW w:w="1276" w:type="dxa"/>
          </w:tcPr>
          <w:p w14:paraId="1875FD34" w14:textId="22590995" w:rsidR="00FD3955" w:rsidRPr="004D035A" w:rsidRDefault="00FD3955"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ja-JP"/>
              </w:rPr>
            </w:pPr>
            <w:r w:rsidRPr="004D035A">
              <w:rPr>
                <w:rFonts w:asciiTheme="minorHAnsi" w:hAnsiTheme="minorHAnsi"/>
              </w:rPr>
              <w:t>100.00%</w:t>
            </w:r>
          </w:p>
        </w:tc>
        <w:tc>
          <w:tcPr>
            <w:tcW w:w="1224" w:type="dxa"/>
          </w:tcPr>
          <w:p w14:paraId="017F80D9" w14:textId="4CD1567F" w:rsidR="00FD3955" w:rsidRPr="004D035A" w:rsidRDefault="00FD3955"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ja-JP"/>
              </w:rPr>
            </w:pPr>
            <w:r w:rsidRPr="004D035A">
              <w:rPr>
                <w:rFonts w:asciiTheme="minorHAnsi" w:hAnsiTheme="minorHAnsi"/>
              </w:rPr>
              <w:t>4.76%</w:t>
            </w:r>
          </w:p>
        </w:tc>
      </w:tr>
      <w:tr w:rsidR="00FD3955" w:rsidRPr="004D035A" w14:paraId="73329F36" w14:textId="77777777" w:rsidTr="00800717">
        <w:tc>
          <w:tcPr>
            <w:cnfStyle w:val="001000000000" w:firstRow="0" w:lastRow="0" w:firstColumn="1" w:lastColumn="0" w:oddVBand="0" w:evenVBand="0" w:oddHBand="0" w:evenHBand="0" w:firstRowFirstColumn="0" w:firstRowLastColumn="0" w:lastRowFirstColumn="0" w:lastRowLastColumn="0"/>
            <w:tcW w:w="4106" w:type="dxa"/>
          </w:tcPr>
          <w:p w14:paraId="7CD3BE80" w14:textId="067F3CFA" w:rsidR="00FD3955" w:rsidRPr="004D035A" w:rsidRDefault="00FD3955" w:rsidP="009F4B71">
            <w:pPr>
              <w:keepNext/>
              <w:spacing w:after="0" w:line="240" w:lineRule="auto"/>
              <w:rPr>
                <w:rFonts w:asciiTheme="minorHAnsi" w:hAnsiTheme="minorHAnsi"/>
                <w:lang w:eastAsia="ja-JP"/>
              </w:rPr>
            </w:pPr>
            <w:r w:rsidRPr="004D035A">
              <w:rPr>
                <w:rFonts w:asciiTheme="minorHAnsi" w:hAnsiTheme="minorHAnsi"/>
                <w:lang w:eastAsia="ja-JP"/>
              </w:rPr>
              <w:t xml:space="preserve">24 month </w:t>
            </w:r>
            <w:r w:rsidR="00F00DD9" w:rsidRPr="004D035A">
              <w:rPr>
                <w:rFonts w:asciiTheme="minorHAnsi" w:hAnsiTheme="minorHAnsi"/>
                <w:lang w:eastAsia="ja-JP"/>
              </w:rPr>
              <w:t>post</w:t>
            </w:r>
            <w:r w:rsidR="00F00DD9">
              <w:rPr>
                <w:rFonts w:asciiTheme="minorHAnsi" w:hAnsiTheme="minorHAnsi"/>
                <w:lang w:eastAsia="ja-JP"/>
              </w:rPr>
              <w:t>-</w:t>
            </w:r>
            <w:r w:rsidR="00F00DD9" w:rsidRPr="004D035A">
              <w:rPr>
                <w:rFonts w:asciiTheme="minorHAnsi" w:hAnsiTheme="minorHAnsi"/>
                <w:lang w:eastAsia="ja-JP"/>
              </w:rPr>
              <w:t>paid</w:t>
            </w:r>
            <w:r w:rsidR="00F00DD9" w:rsidRPr="00622EEC">
              <w:rPr>
                <w:rFonts w:asciiTheme="minorHAnsi" w:hAnsiTheme="minorHAnsi"/>
                <w:lang w:eastAsia="ja-JP"/>
              </w:rPr>
              <w:t xml:space="preserve"> </w:t>
            </w:r>
            <w:r w:rsidRPr="004D035A">
              <w:rPr>
                <w:rFonts w:asciiTheme="minorHAnsi" w:hAnsiTheme="minorHAnsi"/>
                <w:lang w:eastAsia="ja-JP"/>
              </w:rPr>
              <w:t>contract offers</w:t>
            </w:r>
          </w:p>
        </w:tc>
        <w:tc>
          <w:tcPr>
            <w:tcW w:w="1276" w:type="dxa"/>
          </w:tcPr>
          <w:p w14:paraId="624040E0" w14:textId="15F016EA" w:rsidR="00FD3955" w:rsidRPr="004D035A" w:rsidRDefault="00FD3955"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rPr>
              <w:t>-17.46%</w:t>
            </w:r>
          </w:p>
        </w:tc>
        <w:tc>
          <w:tcPr>
            <w:tcW w:w="1134" w:type="dxa"/>
          </w:tcPr>
          <w:p w14:paraId="5605CA15" w14:textId="36ABBB24" w:rsidR="00FD3955" w:rsidRPr="004D035A" w:rsidRDefault="00FD3955"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rPr>
              <w:t>-16.13%</w:t>
            </w:r>
          </w:p>
        </w:tc>
        <w:tc>
          <w:tcPr>
            <w:tcW w:w="1276" w:type="dxa"/>
          </w:tcPr>
          <w:p w14:paraId="3726795F" w14:textId="75372D64" w:rsidR="00FD3955" w:rsidRPr="004D035A" w:rsidRDefault="00FD3955"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rPr>
              <w:t>5.56%</w:t>
            </w:r>
          </w:p>
        </w:tc>
        <w:tc>
          <w:tcPr>
            <w:tcW w:w="1224" w:type="dxa"/>
          </w:tcPr>
          <w:p w14:paraId="5A0B0102" w14:textId="60D542F2" w:rsidR="00FD3955" w:rsidRPr="004D035A" w:rsidRDefault="00FD3955"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rPr>
              <w:t>-10.77%</w:t>
            </w:r>
          </w:p>
        </w:tc>
      </w:tr>
      <w:tr w:rsidR="00FD3955" w:rsidRPr="004D035A" w14:paraId="4FD2D1F9" w14:textId="77777777" w:rsidTr="00800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7812D3A0" w14:textId="092B8BE9" w:rsidR="00FD3955" w:rsidRPr="004D035A" w:rsidRDefault="00FD3955" w:rsidP="009F4B71">
            <w:pPr>
              <w:keepNext/>
              <w:spacing w:after="0" w:line="240" w:lineRule="auto"/>
              <w:rPr>
                <w:rFonts w:asciiTheme="minorHAnsi" w:hAnsiTheme="minorHAnsi"/>
                <w:lang w:eastAsia="ja-JP"/>
              </w:rPr>
            </w:pPr>
            <w:r w:rsidRPr="004D035A">
              <w:rPr>
                <w:rFonts w:asciiTheme="minorHAnsi" w:hAnsiTheme="minorHAnsi"/>
                <w:lang w:eastAsia="ja-JP"/>
              </w:rPr>
              <w:t>Average offer price ($)</w:t>
            </w:r>
          </w:p>
        </w:tc>
        <w:tc>
          <w:tcPr>
            <w:tcW w:w="1276" w:type="dxa"/>
          </w:tcPr>
          <w:p w14:paraId="054D8874" w14:textId="70763439" w:rsidR="00FD3955" w:rsidRPr="004D035A" w:rsidRDefault="00FD3955"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ja-JP"/>
              </w:rPr>
            </w:pPr>
            <w:r w:rsidRPr="004D035A">
              <w:rPr>
                <w:rFonts w:asciiTheme="minorHAnsi" w:hAnsiTheme="minorHAnsi"/>
              </w:rPr>
              <w:t>-9.69%</w:t>
            </w:r>
          </w:p>
        </w:tc>
        <w:tc>
          <w:tcPr>
            <w:tcW w:w="1134" w:type="dxa"/>
          </w:tcPr>
          <w:p w14:paraId="0A789034" w14:textId="01BE67A5" w:rsidR="00FD3955" w:rsidRPr="004D035A" w:rsidRDefault="00FD3955"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ja-JP"/>
              </w:rPr>
            </w:pPr>
            <w:r w:rsidRPr="004D035A">
              <w:rPr>
                <w:rFonts w:asciiTheme="minorHAnsi" w:hAnsiTheme="minorHAnsi"/>
              </w:rPr>
              <w:t>-4.42%</w:t>
            </w:r>
          </w:p>
        </w:tc>
        <w:tc>
          <w:tcPr>
            <w:tcW w:w="1276" w:type="dxa"/>
          </w:tcPr>
          <w:p w14:paraId="4E40C7FF" w14:textId="009ADF04" w:rsidR="00FD3955" w:rsidRPr="004D035A" w:rsidRDefault="00FD3955"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ja-JP"/>
              </w:rPr>
            </w:pPr>
            <w:r w:rsidRPr="004D035A">
              <w:rPr>
                <w:rFonts w:asciiTheme="minorHAnsi" w:hAnsiTheme="minorHAnsi"/>
              </w:rPr>
              <w:t>-14.52%</w:t>
            </w:r>
          </w:p>
        </w:tc>
        <w:tc>
          <w:tcPr>
            <w:tcW w:w="1224" w:type="dxa"/>
          </w:tcPr>
          <w:p w14:paraId="264568D1" w14:textId="506A472A" w:rsidR="00FD3955" w:rsidRPr="004D035A" w:rsidRDefault="00FD3955"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ja-JP"/>
              </w:rPr>
            </w:pPr>
            <w:r w:rsidRPr="004D035A">
              <w:rPr>
                <w:rFonts w:asciiTheme="minorHAnsi" w:hAnsiTheme="minorHAnsi"/>
              </w:rPr>
              <w:t>-9.90%</w:t>
            </w:r>
          </w:p>
        </w:tc>
      </w:tr>
      <w:tr w:rsidR="00FD3955" w:rsidRPr="004D035A" w14:paraId="5CC190B9" w14:textId="77777777" w:rsidTr="00800717">
        <w:tc>
          <w:tcPr>
            <w:cnfStyle w:val="001000000000" w:firstRow="0" w:lastRow="0" w:firstColumn="1" w:lastColumn="0" w:oddVBand="0" w:evenVBand="0" w:oddHBand="0" w:evenHBand="0" w:firstRowFirstColumn="0" w:firstRowLastColumn="0" w:lastRowFirstColumn="0" w:lastRowLastColumn="0"/>
            <w:tcW w:w="4106" w:type="dxa"/>
          </w:tcPr>
          <w:p w14:paraId="65CE1233" w14:textId="66A32715" w:rsidR="00FD3955" w:rsidRPr="004D035A" w:rsidRDefault="00FD3955" w:rsidP="009F4B71">
            <w:pPr>
              <w:keepNext/>
              <w:spacing w:after="0" w:line="240" w:lineRule="auto"/>
              <w:rPr>
                <w:rFonts w:asciiTheme="minorHAnsi" w:hAnsiTheme="minorHAnsi"/>
                <w:lang w:eastAsia="ja-JP"/>
              </w:rPr>
            </w:pPr>
            <w:r w:rsidRPr="004D035A">
              <w:rPr>
                <w:rFonts w:asciiTheme="minorHAnsi" w:hAnsiTheme="minorHAnsi"/>
                <w:lang w:eastAsia="ja-JP"/>
              </w:rPr>
              <w:t>Average prepaid expiry period (days)</w:t>
            </w:r>
          </w:p>
        </w:tc>
        <w:tc>
          <w:tcPr>
            <w:tcW w:w="1276" w:type="dxa"/>
          </w:tcPr>
          <w:p w14:paraId="2D9D1914" w14:textId="1838F544" w:rsidR="00FD3955" w:rsidRPr="004D035A" w:rsidRDefault="00FD3955"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rPr>
              <w:t>10.12%</w:t>
            </w:r>
          </w:p>
        </w:tc>
        <w:tc>
          <w:tcPr>
            <w:tcW w:w="1134" w:type="dxa"/>
          </w:tcPr>
          <w:p w14:paraId="7ED7D2FA" w14:textId="5C25DE5C" w:rsidR="00FD3955" w:rsidRPr="004D035A" w:rsidRDefault="00FD3955"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rPr>
              <w:t>-9.42%</w:t>
            </w:r>
          </w:p>
        </w:tc>
        <w:tc>
          <w:tcPr>
            <w:tcW w:w="1276" w:type="dxa"/>
          </w:tcPr>
          <w:p w14:paraId="38C5C24C" w14:textId="33D05327" w:rsidR="00FD3955" w:rsidRPr="004D035A" w:rsidRDefault="00FD3955"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rPr>
              <w:t>-9.71%</w:t>
            </w:r>
          </w:p>
        </w:tc>
        <w:tc>
          <w:tcPr>
            <w:tcW w:w="1224" w:type="dxa"/>
          </w:tcPr>
          <w:p w14:paraId="15BBB2A8" w14:textId="5A12CFF0" w:rsidR="00FD3955" w:rsidRPr="004D035A" w:rsidRDefault="00FD3955"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rPr>
              <w:t>-8.36%</w:t>
            </w:r>
          </w:p>
        </w:tc>
      </w:tr>
      <w:tr w:rsidR="00FD3955" w:rsidRPr="004D035A" w14:paraId="70877BC2" w14:textId="77777777" w:rsidTr="00800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08DA042B" w14:textId="299CE27B" w:rsidR="00FD3955" w:rsidRPr="004D035A" w:rsidRDefault="00FD3955" w:rsidP="009F4B71">
            <w:pPr>
              <w:keepNext/>
              <w:spacing w:after="0" w:line="240" w:lineRule="auto"/>
              <w:rPr>
                <w:rFonts w:asciiTheme="minorHAnsi" w:hAnsiTheme="minorHAnsi"/>
                <w:lang w:eastAsia="ja-JP"/>
              </w:rPr>
            </w:pPr>
            <w:r w:rsidRPr="004D035A">
              <w:rPr>
                <w:rFonts w:asciiTheme="minorHAnsi" w:hAnsiTheme="minorHAnsi"/>
                <w:lang w:eastAsia="ja-JP"/>
              </w:rPr>
              <w:t xml:space="preserve">Average call </w:t>
            </w:r>
            <w:r w:rsidR="00997266">
              <w:rPr>
                <w:rFonts w:asciiTheme="minorHAnsi" w:hAnsiTheme="minorHAnsi"/>
                <w:lang w:eastAsia="ja-JP"/>
              </w:rPr>
              <w:t>dollar</w:t>
            </w:r>
            <w:r w:rsidRPr="004D035A">
              <w:rPr>
                <w:rFonts w:asciiTheme="minorHAnsi" w:hAnsiTheme="minorHAnsi"/>
                <w:lang w:eastAsia="ja-JP"/>
              </w:rPr>
              <w:t xml:space="preserve"> value inclusion ($)</w:t>
            </w:r>
          </w:p>
        </w:tc>
        <w:tc>
          <w:tcPr>
            <w:tcW w:w="1276" w:type="dxa"/>
          </w:tcPr>
          <w:p w14:paraId="2EDE9BDF" w14:textId="1EC0230D" w:rsidR="00FD3955" w:rsidRPr="004D035A" w:rsidRDefault="00FD3955"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ja-JP"/>
              </w:rPr>
            </w:pPr>
            <w:r w:rsidRPr="004D035A">
              <w:rPr>
                <w:rFonts w:asciiTheme="minorHAnsi" w:hAnsiTheme="minorHAnsi"/>
              </w:rPr>
              <w:t>-3.94%</w:t>
            </w:r>
          </w:p>
        </w:tc>
        <w:tc>
          <w:tcPr>
            <w:tcW w:w="1134" w:type="dxa"/>
          </w:tcPr>
          <w:p w14:paraId="2D0E80F8" w14:textId="4C0D5CAC" w:rsidR="00FD3955" w:rsidRPr="004D035A" w:rsidRDefault="00FD3955"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ja-JP"/>
              </w:rPr>
            </w:pPr>
            <w:r w:rsidRPr="004D035A">
              <w:rPr>
                <w:rFonts w:asciiTheme="minorHAnsi" w:hAnsiTheme="minorHAnsi"/>
              </w:rPr>
              <w:t>21.23%</w:t>
            </w:r>
          </w:p>
        </w:tc>
        <w:tc>
          <w:tcPr>
            <w:tcW w:w="1276" w:type="dxa"/>
          </w:tcPr>
          <w:p w14:paraId="20768476" w14:textId="37A9201B" w:rsidR="00FD3955" w:rsidRPr="004D035A" w:rsidRDefault="00FD3955"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ja-JP"/>
              </w:rPr>
            </w:pPr>
            <w:r w:rsidRPr="004D035A">
              <w:rPr>
                <w:rFonts w:asciiTheme="minorHAnsi" w:hAnsiTheme="minorHAnsi"/>
              </w:rPr>
              <w:t>-9.67%</w:t>
            </w:r>
          </w:p>
        </w:tc>
        <w:tc>
          <w:tcPr>
            <w:tcW w:w="1224" w:type="dxa"/>
          </w:tcPr>
          <w:p w14:paraId="7DC45896" w14:textId="6E417BAE" w:rsidR="00FD3955" w:rsidRPr="004D035A" w:rsidRDefault="00FD3955"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ja-JP"/>
              </w:rPr>
            </w:pPr>
            <w:r w:rsidRPr="004D035A">
              <w:rPr>
                <w:rFonts w:asciiTheme="minorHAnsi" w:hAnsiTheme="minorHAnsi"/>
              </w:rPr>
              <w:t>-0.66%</w:t>
            </w:r>
          </w:p>
        </w:tc>
      </w:tr>
      <w:tr w:rsidR="00FD3955" w:rsidRPr="004D035A" w14:paraId="582785AF" w14:textId="77777777" w:rsidTr="00800717">
        <w:tc>
          <w:tcPr>
            <w:cnfStyle w:val="001000000000" w:firstRow="0" w:lastRow="0" w:firstColumn="1" w:lastColumn="0" w:oddVBand="0" w:evenVBand="0" w:oddHBand="0" w:evenHBand="0" w:firstRowFirstColumn="0" w:firstRowLastColumn="0" w:lastRowFirstColumn="0" w:lastRowLastColumn="0"/>
            <w:tcW w:w="4106" w:type="dxa"/>
          </w:tcPr>
          <w:p w14:paraId="18A3B8B1" w14:textId="781C50AB" w:rsidR="00FD3955" w:rsidRPr="004D035A" w:rsidRDefault="00FD3955" w:rsidP="009F4B71">
            <w:pPr>
              <w:keepNext/>
              <w:spacing w:after="0" w:line="240" w:lineRule="auto"/>
              <w:rPr>
                <w:rFonts w:asciiTheme="minorHAnsi" w:hAnsiTheme="minorHAnsi"/>
                <w:lang w:eastAsia="ja-JP"/>
              </w:rPr>
            </w:pPr>
            <w:r w:rsidRPr="004D035A">
              <w:rPr>
                <w:rFonts w:asciiTheme="minorHAnsi" w:hAnsiTheme="minorHAnsi"/>
                <w:lang w:eastAsia="ja-JP"/>
              </w:rPr>
              <w:t>Average data inclusion (MB)</w:t>
            </w:r>
          </w:p>
        </w:tc>
        <w:tc>
          <w:tcPr>
            <w:tcW w:w="1276" w:type="dxa"/>
          </w:tcPr>
          <w:p w14:paraId="5BF1117A" w14:textId="6132B42D" w:rsidR="00FD3955" w:rsidRPr="004D035A" w:rsidRDefault="00FD3955"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rPr>
              <w:t>67.59%</w:t>
            </w:r>
          </w:p>
        </w:tc>
        <w:tc>
          <w:tcPr>
            <w:tcW w:w="1134" w:type="dxa"/>
          </w:tcPr>
          <w:p w14:paraId="4A38517B" w14:textId="713706D3" w:rsidR="00FD3955" w:rsidRPr="004D035A" w:rsidRDefault="00FD3955"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rPr>
              <w:t>69.35%</w:t>
            </w:r>
          </w:p>
        </w:tc>
        <w:tc>
          <w:tcPr>
            <w:tcW w:w="1276" w:type="dxa"/>
          </w:tcPr>
          <w:p w14:paraId="6D9AC58E" w14:textId="670DBCBE" w:rsidR="00FD3955" w:rsidRPr="004D035A" w:rsidRDefault="00FD3955"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rPr>
              <w:t>47.70%</w:t>
            </w:r>
          </w:p>
        </w:tc>
        <w:tc>
          <w:tcPr>
            <w:tcW w:w="1224" w:type="dxa"/>
          </w:tcPr>
          <w:p w14:paraId="6599CBAC" w14:textId="150EBB0A" w:rsidR="00FD3955" w:rsidRPr="004D035A" w:rsidRDefault="00FD3955"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rPr>
              <w:t>61.58%</w:t>
            </w:r>
          </w:p>
        </w:tc>
      </w:tr>
      <w:tr w:rsidR="00FD3955" w:rsidRPr="004D035A" w14:paraId="1C0A66A3" w14:textId="77777777" w:rsidTr="00800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7F40829B" w14:textId="714FB02C" w:rsidR="00FD3955" w:rsidRPr="004D035A" w:rsidRDefault="00FD3955" w:rsidP="009F4B71">
            <w:pPr>
              <w:keepNext/>
              <w:spacing w:after="0" w:line="240" w:lineRule="auto"/>
              <w:rPr>
                <w:rFonts w:asciiTheme="minorHAnsi" w:hAnsiTheme="minorHAnsi"/>
                <w:lang w:eastAsia="ja-JP"/>
              </w:rPr>
            </w:pPr>
            <w:r w:rsidRPr="004D035A">
              <w:rPr>
                <w:rFonts w:asciiTheme="minorHAnsi" w:hAnsiTheme="minorHAnsi"/>
                <w:lang w:eastAsia="ja-JP"/>
              </w:rPr>
              <w:t>Average price per MB included ($)</w:t>
            </w:r>
          </w:p>
        </w:tc>
        <w:tc>
          <w:tcPr>
            <w:tcW w:w="1276" w:type="dxa"/>
          </w:tcPr>
          <w:p w14:paraId="68DF740F" w14:textId="712A2554" w:rsidR="00FD3955" w:rsidRPr="004D035A" w:rsidRDefault="00FD3955"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ja-JP"/>
              </w:rPr>
            </w:pPr>
            <w:r w:rsidRPr="004D035A">
              <w:rPr>
                <w:rFonts w:asciiTheme="minorHAnsi" w:hAnsiTheme="minorHAnsi"/>
              </w:rPr>
              <w:t>-48.39%</w:t>
            </w:r>
          </w:p>
        </w:tc>
        <w:tc>
          <w:tcPr>
            <w:tcW w:w="1134" w:type="dxa"/>
          </w:tcPr>
          <w:p w14:paraId="5F74581C" w14:textId="78E6F848" w:rsidR="00FD3955" w:rsidRPr="004D035A" w:rsidRDefault="00FD3955"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ja-JP"/>
              </w:rPr>
            </w:pPr>
            <w:r w:rsidRPr="004D035A">
              <w:rPr>
                <w:rFonts w:asciiTheme="minorHAnsi" w:hAnsiTheme="minorHAnsi"/>
              </w:rPr>
              <w:t>-28.13%</w:t>
            </w:r>
          </w:p>
        </w:tc>
        <w:tc>
          <w:tcPr>
            <w:tcW w:w="1276" w:type="dxa"/>
          </w:tcPr>
          <w:p w14:paraId="0D652342" w14:textId="4FCFCA3B" w:rsidR="00FD3955" w:rsidRPr="004D035A" w:rsidRDefault="00FD3955"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ja-JP"/>
              </w:rPr>
            </w:pPr>
            <w:r w:rsidRPr="004D035A">
              <w:rPr>
                <w:rFonts w:asciiTheme="minorHAnsi" w:hAnsiTheme="minorHAnsi"/>
              </w:rPr>
              <w:t>-18.18%</w:t>
            </w:r>
          </w:p>
        </w:tc>
        <w:tc>
          <w:tcPr>
            <w:tcW w:w="1224" w:type="dxa"/>
          </w:tcPr>
          <w:p w14:paraId="7C0662D4" w14:textId="718E1ECF" w:rsidR="00FD3955" w:rsidRPr="004D035A" w:rsidRDefault="00FD3955"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ja-JP"/>
              </w:rPr>
            </w:pPr>
            <w:r w:rsidRPr="004D035A">
              <w:rPr>
                <w:rFonts w:asciiTheme="minorHAnsi" w:hAnsiTheme="minorHAnsi"/>
              </w:rPr>
              <w:t>-38.89%</w:t>
            </w:r>
          </w:p>
        </w:tc>
      </w:tr>
      <w:tr w:rsidR="00FD3955" w:rsidRPr="004D035A" w14:paraId="181EA9D2" w14:textId="77777777" w:rsidTr="00800717">
        <w:tc>
          <w:tcPr>
            <w:cnfStyle w:val="001000000000" w:firstRow="0" w:lastRow="0" w:firstColumn="1" w:lastColumn="0" w:oddVBand="0" w:evenVBand="0" w:oddHBand="0" w:evenHBand="0" w:firstRowFirstColumn="0" w:firstRowLastColumn="0" w:lastRowFirstColumn="0" w:lastRowLastColumn="0"/>
            <w:tcW w:w="4106" w:type="dxa"/>
          </w:tcPr>
          <w:p w14:paraId="56104C5C" w14:textId="19267229" w:rsidR="00FD3955" w:rsidRPr="004D035A" w:rsidRDefault="00FD3955" w:rsidP="00FD3955">
            <w:pPr>
              <w:spacing w:after="0" w:line="240" w:lineRule="auto"/>
              <w:rPr>
                <w:rFonts w:asciiTheme="minorHAnsi" w:hAnsiTheme="minorHAnsi"/>
                <w:lang w:eastAsia="ja-JP"/>
              </w:rPr>
            </w:pPr>
            <w:r w:rsidRPr="004D035A">
              <w:rPr>
                <w:rFonts w:asciiTheme="minorHAnsi" w:hAnsiTheme="minorHAnsi"/>
                <w:lang w:eastAsia="ja-JP"/>
              </w:rPr>
              <w:t>Average price per MB excess data ($)</w:t>
            </w:r>
          </w:p>
        </w:tc>
        <w:tc>
          <w:tcPr>
            <w:tcW w:w="1276" w:type="dxa"/>
          </w:tcPr>
          <w:p w14:paraId="4A4E5AC2" w14:textId="7440E22F" w:rsidR="00FD3955" w:rsidRPr="004D035A" w:rsidRDefault="00FD3955" w:rsidP="00FD39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rPr>
              <w:t>-25.72%</w:t>
            </w:r>
          </w:p>
        </w:tc>
        <w:tc>
          <w:tcPr>
            <w:tcW w:w="1134" w:type="dxa"/>
          </w:tcPr>
          <w:p w14:paraId="3AFCAF8D" w14:textId="78320FFE" w:rsidR="00FD3955" w:rsidRPr="004D035A" w:rsidRDefault="00FD3955" w:rsidP="00FD39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rPr>
              <w:t>-23.86%</w:t>
            </w:r>
          </w:p>
        </w:tc>
        <w:tc>
          <w:tcPr>
            <w:tcW w:w="1276" w:type="dxa"/>
          </w:tcPr>
          <w:p w14:paraId="0AE77D5B" w14:textId="339C8B45" w:rsidR="00FD3955" w:rsidRPr="004D035A" w:rsidRDefault="00FD3955" w:rsidP="00FD39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rPr>
              <w:t>-56.47%</w:t>
            </w:r>
          </w:p>
        </w:tc>
        <w:tc>
          <w:tcPr>
            <w:tcW w:w="1224" w:type="dxa"/>
          </w:tcPr>
          <w:p w14:paraId="6DC0CA52" w14:textId="1797A39F" w:rsidR="00FD3955" w:rsidRPr="004D035A" w:rsidRDefault="00FD3955" w:rsidP="00FD3955">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rPr>
              <w:t>-33.24%</w:t>
            </w:r>
          </w:p>
        </w:tc>
      </w:tr>
    </w:tbl>
    <w:p w14:paraId="3EE7BD00" w14:textId="77777777" w:rsidR="009F4B71" w:rsidRDefault="009F4B71" w:rsidP="004D035A">
      <w:pPr>
        <w:rPr>
          <w:lang w:eastAsia="ja-JP"/>
        </w:rPr>
      </w:pPr>
    </w:p>
    <w:p w14:paraId="074D8DF8" w14:textId="52BBCED2" w:rsidR="001D06CB" w:rsidRPr="004D035A" w:rsidRDefault="001D06CB" w:rsidP="004D035A">
      <w:r w:rsidRPr="004D035A">
        <w:rPr>
          <w:lang w:eastAsia="ja-JP"/>
        </w:rPr>
        <w:fldChar w:fldCharType="begin"/>
      </w:r>
      <w:r w:rsidRPr="004D035A">
        <w:rPr>
          <w:lang w:eastAsia="ja-JP"/>
        </w:rPr>
        <w:instrText xml:space="preserve"> REF _Ref428701589 \h </w:instrText>
      </w:r>
      <w:r w:rsidRPr="004D035A">
        <w:rPr>
          <w:lang w:eastAsia="ja-JP"/>
        </w:rPr>
      </w:r>
      <w:r w:rsidRPr="004D035A">
        <w:rPr>
          <w:lang w:eastAsia="ja-JP"/>
        </w:rPr>
        <w:fldChar w:fldCharType="separate"/>
      </w:r>
      <w:r w:rsidR="009116E6" w:rsidRPr="004D035A">
        <w:t xml:space="preserve">Table </w:t>
      </w:r>
      <w:r w:rsidR="009116E6">
        <w:rPr>
          <w:noProof/>
        </w:rPr>
        <w:t>8</w:t>
      </w:r>
      <w:r w:rsidRPr="004D035A">
        <w:rPr>
          <w:lang w:eastAsia="ja-JP"/>
        </w:rPr>
        <w:fldChar w:fldCharType="end"/>
      </w:r>
      <w:r w:rsidRPr="004D035A">
        <w:rPr>
          <w:lang w:eastAsia="ja-JP"/>
        </w:rPr>
        <w:t xml:space="preserve"> includes the additional MVNOs identified since the initial August 31</w:t>
      </w:r>
      <w:r w:rsidRPr="004D035A">
        <w:rPr>
          <w:vertAlign w:val="superscript"/>
          <w:lang w:eastAsia="ja-JP"/>
        </w:rPr>
        <w:t>st</w:t>
      </w:r>
      <w:r w:rsidRPr="004D035A">
        <w:rPr>
          <w:lang w:eastAsia="ja-JP"/>
        </w:rPr>
        <w:t xml:space="preserve"> data collection period. </w:t>
      </w:r>
      <w:r w:rsidRPr="004D035A">
        <w:rPr>
          <w:lang w:eastAsia="ja-JP"/>
        </w:rPr>
        <w:fldChar w:fldCharType="begin"/>
      </w:r>
      <w:r w:rsidRPr="004D035A">
        <w:rPr>
          <w:lang w:eastAsia="ja-JP"/>
        </w:rPr>
        <w:instrText xml:space="preserve"> REF _Ref428701856 \h </w:instrText>
      </w:r>
      <w:r w:rsidRPr="004D035A">
        <w:rPr>
          <w:lang w:eastAsia="ja-JP"/>
        </w:rPr>
      </w:r>
      <w:r w:rsidRPr="004D035A">
        <w:rPr>
          <w:lang w:eastAsia="ja-JP"/>
        </w:rPr>
        <w:fldChar w:fldCharType="separate"/>
      </w:r>
      <w:r w:rsidR="009116E6">
        <w:t>T</w:t>
      </w:r>
      <w:r w:rsidR="009116E6" w:rsidRPr="004D035A">
        <w:t xml:space="preserve">able </w:t>
      </w:r>
      <w:r w:rsidR="009116E6">
        <w:rPr>
          <w:noProof/>
        </w:rPr>
        <w:t>9</w:t>
      </w:r>
      <w:r w:rsidRPr="004D035A">
        <w:rPr>
          <w:lang w:eastAsia="ja-JP"/>
        </w:rPr>
        <w:fldChar w:fldCharType="end"/>
      </w:r>
      <w:r w:rsidRPr="004D035A">
        <w:rPr>
          <w:lang w:eastAsia="ja-JP"/>
        </w:rPr>
        <w:t xml:space="preserve"> then shows the comparison </w:t>
      </w:r>
      <w:r w:rsidR="005D5DD8" w:rsidRPr="004D035A">
        <w:rPr>
          <w:lang w:eastAsia="ja-JP"/>
        </w:rPr>
        <w:t xml:space="preserve">between 2014 and 2015 for all providers sampled. The </w:t>
      </w:r>
      <w:proofErr w:type="gramStart"/>
      <w:r w:rsidR="005D5DD8" w:rsidRPr="004D035A">
        <w:rPr>
          <w:lang w:eastAsia="ja-JP"/>
        </w:rPr>
        <w:t>direction of the results are</w:t>
      </w:r>
      <w:proofErr w:type="gramEnd"/>
      <w:r w:rsidR="005D5DD8" w:rsidRPr="004D035A">
        <w:rPr>
          <w:lang w:eastAsia="ja-JP"/>
        </w:rPr>
        <w:t xml:space="preserve"> similar to those shown in </w:t>
      </w:r>
      <w:r w:rsidR="005D5DD8" w:rsidRPr="004D035A">
        <w:rPr>
          <w:lang w:eastAsia="ja-JP"/>
        </w:rPr>
        <w:fldChar w:fldCharType="begin"/>
      </w:r>
      <w:r w:rsidR="005D5DD8" w:rsidRPr="004D035A">
        <w:rPr>
          <w:lang w:eastAsia="ja-JP"/>
        </w:rPr>
        <w:instrText xml:space="preserve"> REF _Ref428700302 \h </w:instrText>
      </w:r>
      <w:r w:rsidR="005D5DD8" w:rsidRPr="004D035A">
        <w:rPr>
          <w:lang w:eastAsia="ja-JP"/>
        </w:rPr>
      </w:r>
      <w:r w:rsidR="005D5DD8" w:rsidRPr="004D035A">
        <w:rPr>
          <w:lang w:eastAsia="ja-JP"/>
        </w:rPr>
        <w:fldChar w:fldCharType="separate"/>
      </w:r>
      <w:r w:rsidR="009116E6" w:rsidRPr="004D035A">
        <w:t xml:space="preserve">Table </w:t>
      </w:r>
      <w:r w:rsidR="009116E6">
        <w:rPr>
          <w:noProof/>
        </w:rPr>
        <w:t>7</w:t>
      </w:r>
      <w:r w:rsidR="005D5DD8" w:rsidRPr="004D035A">
        <w:rPr>
          <w:lang w:eastAsia="ja-JP"/>
        </w:rPr>
        <w:fldChar w:fldCharType="end"/>
      </w:r>
      <w:r w:rsidR="005D5DD8" w:rsidRPr="004D035A">
        <w:rPr>
          <w:lang w:eastAsia="ja-JP"/>
        </w:rPr>
        <w:t>.</w:t>
      </w:r>
    </w:p>
    <w:p w14:paraId="18AED14C" w14:textId="77777777" w:rsidR="005412D1" w:rsidRPr="004D035A" w:rsidRDefault="005412D1" w:rsidP="009F4B71">
      <w:pPr>
        <w:pStyle w:val="Caption"/>
        <w:keepNext/>
        <w:jc w:val="center"/>
      </w:pPr>
      <w:bookmarkStart w:id="51" w:name="_Ref428701589"/>
      <w:bookmarkStart w:id="52" w:name="_Toc441143598"/>
      <w:r w:rsidRPr="004D035A">
        <w:lastRenderedPageBreak/>
        <w:t xml:space="preserve">Table </w:t>
      </w:r>
      <w:r>
        <w:fldChar w:fldCharType="begin"/>
      </w:r>
      <w:r>
        <w:instrText xml:space="preserve"> SEQ Table \* ARABIC </w:instrText>
      </w:r>
      <w:r>
        <w:fldChar w:fldCharType="separate"/>
      </w:r>
      <w:r w:rsidR="009116E6">
        <w:rPr>
          <w:noProof/>
        </w:rPr>
        <w:t>8</w:t>
      </w:r>
      <w:r>
        <w:rPr>
          <w:noProof/>
        </w:rPr>
        <w:fldChar w:fldCharType="end"/>
      </w:r>
      <w:bookmarkEnd w:id="51"/>
      <w:r w:rsidRPr="004D035A">
        <w:t xml:space="preserve"> – Offer summary for </w:t>
      </w:r>
      <w:r>
        <w:t>June</w:t>
      </w:r>
      <w:r w:rsidRPr="004D035A">
        <w:t xml:space="preserve"> 3</w:t>
      </w:r>
      <w:r>
        <w:t>0</w:t>
      </w:r>
      <w:r w:rsidRPr="00997266">
        <w:rPr>
          <w:vertAlign w:val="superscript"/>
        </w:rPr>
        <w:t>th</w:t>
      </w:r>
      <w:r>
        <w:t xml:space="preserve"> </w:t>
      </w:r>
      <w:r w:rsidRPr="004D035A">
        <w:t>2015 (all MVNOs</w:t>
      </w:r>
      <w:r>
        <w:t xml:space="preserve"> &amp; MNOs</w:t>
      </w:r>
      <w:r w:rsidRPr="004D035A">
        <w:t>)</w:t>
      </w:r>
      <w:bookmarkEnd w:id="52"/>
    </w:p>
    <w:tbl>
      <w:tblPr>
        <w:tblStyle w:val="GridTable4-Accent11"/>
        <w:tblW w:w="0" w:type="auto"/>
        <w:tblLook w:val="04A0" w:firstRow="1" w:lastRow="0" w:firstColumn="1" w:lastColumn="0" w:noHBand="0" w:noVBand="1"/>
        <w:tblCaption w:val="Table 8 – Offer summary for June 30th 2015 (all MVNOs &amp; MNOs)"/>
      </w:tblPr>
      <w:tblGrid>
        <w:gridCol w:w="4106"/>
        <w:gridCol w:w="1276"/>
        <w:gridCol w:w="1134"/>
        <w:gridCol w:w="1276"/>
        <w:gridCol w:w="1224"/>
      </w:tblGrid>
      <w:tr w:rsidR="00185422" w:rsidRPr="004D035A" w14:paraId="510E5DAB" w14:textId="77777777" w:rsidTr="001854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3847FFE9" w14:textId="10E03C5E" w:rsidR="00BB5698" w:rsidRPr="00622EEC" w:rsidRDefault="00BB5698" w:rsidP="009F4B71">
            <w:pPr>
              <w:keepNext/>
              <w:spacing w:after="0" w:line="240" w:lineRule="auto"/>
              <w:rPr>
                <w:lang w:eastAsia="ja-JP"/>
              </w:rPr>
            </w:pPr>
          </w:p>
        </w:tc>
        <w:tc>
          <w:tcPr>
            <w:tcW w:w="1276" w:type="dxa"/>
          </w:tcPr>
          <w:p w14:paraId="3D3167A2" w14:textId="77777777" w:rsidR="00BB5698" w:rsidRPr="004D035A" w:rsidRDefault="00BB5698" w:rsidP="009F4B71">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lang w:eastAsia="ja-JP"/>
              </w:rPr>
            </w:pPr>
            <w:r w:rsidRPr="004D035A">
              <w:rPr>
                <w:lang w:eastAsia="ja-JP"/>
              </w:rPr>
              <w:t>Optus</w:t>
            </w:r>
          </w:p>
        </w:tc>
        <w:tc>
          <w:tcPr>
            <w:tcW w:w="1134" w:type="dxa"/>
          </w:tcPr>
          <w:p w14:paraId="2B619176" w14:textId="77777777" w:rsidR="00BB5698" w:rsidRPr="004D035A" w:rsidRDefault="00BB5698" w:rsidP="009F4B71">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lang w:eastAsia="ja-JP"/>
              </w:rPr>
            </w:pPr>
            <w:r w:rsidRPr="004D035A">
              <w:rPr>
                <w:lang w:eastAsia="ja-JP"/>
              </w:rPr>
              <w:t>Telstra</w:t>
            </w:r>
          </w:p>
        </w:tc>
        <w:tc>
          <w:tcPr>
            <w:tcW w:w="1276" w:type="dxa"/>
          </w:tcPr>
          <w:p w14:paraId="59162D03" w14:textId="77777777" w:rsidR="00BB5698" w:rsidRPr="004D035A" w:rsidRDefault="00BB5698" w:rsidP="009F4B71">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lang w:eastAsia="ja-JP"/>
              </w:rPr>
            </w:pPr>
            <w:r w:rsidRPr="004D035A">
              <w:rPr>
                <w:lang w:eastAsia="ja-JP"/>
              </w:rPr>
              <w:t>Vodafone</w:t>
            </w:r>
          </w:p>
        </w:tc>
        <w:tc>
          <w:tcPr>
            <w:tcW w:w="1224" w:type="dxa"/>
          </w:tcPr>
          <w:p w14:paraId="42C9C16D" w14:textId="2A384C2A" w:rsidR="00BB5698" w:rsidRPr="004D035A" w:rsidRDefault="002A575C" w:rsidP="009F4B71">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lang w:eastAsia="ja-JP"/>
              </w:rPr>
            </w:pPr>
            <w:r>
              <w:rPr>
                <w:rFonts w:asciiTheme="minorHAnsi" w:hAnsiTheme="minorHAnsi"/>
                <w:lang w:eastAsia="ja-JP"/>
              </w:rPr>
              <w:t>All</w:t>
            </w:r>
          </w:p>
        </w:tc>
      </w:tr>
      <w:tr w:rsidR="00BB5698" w:rsidRPr="004D035A" w14:paraId="3F2822B5" w14:textId="77777777" w:rsidTr="001854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2F2C589E" w14:textId="155E9751" w:rsidR="00BB5698" w:rsidRPr="004D035A" w:rsidRDefault="001902D6" w:rsidP="009F4B71">
            <w:pPr>
              <w:keepNext/>
              <w:spacing w:after="0" w:line="240" w:lineRule="auto"/>
              <w:rPr>
                <w:lang w:eastAsia="ja-JP"/>
              </w:rPr>
            </w:pPr>
            <w:r w:rsidRPr="004D035A">
              <w:rPr>
                <w:rFonts w:asciiTheme="minorHAnsi" w:hAnsiTheme="minorHAnsi"/>
                <w:lang w:eastAsia="ja-JP"/>
              </w:rPr>
              <w:t>MVNOs &amp; MNOs</w:t>
            </w:r>
          </w:p>
        </w:tc>
        <w:tc>
          <w:tcPr>
            <w:tcW w:w="1276" w:type="dxa"/>
            <w:vAlign w:val="bottom"/>
          </w:tcPr>
          <w:p w14:paraId="535063AA" w14:textId="77777777" w:rsidR="00BB5698" w:rsidRPr="004D035A" w:rsidRDefault="00BB5698"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20"/>
              </w:rPr>
            </w:pPr>
            <w:r w:rsidRPr="004D035A">
              <w:rPr>
                <w:rFonts w:cs="Arial"/>
                <w:sz w:val="20"/>
              </w:rPr>
              <w:t>34</w:t>
            </w:r>
          </w:p>
        </w:tc>
        <w:tc>
          <w:tcPr>
            <w:tcW w:w="1134" w:type="dxa"/>
            <w:vAlign w:val="bottom"/>
          </w:tcPr>
          <w:p w14:paraId="4E0C486C" w14:textId="77777777" w:rsidR="00BB5698" w:rsidRPr="004D035A" w:rsidRDefault="00BB5698"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20"/>
              </w:rPr>
            </w:pPr>
            <w:r w:rsidRPr="004D035A">
              <w:rPr>
                <w:rFonts w:cs="Arial"/>
                <w:sz w:val="20"/>
              </w:rPr>
              <w:t>15</w:t>
            </w:r>
          </w:p>
        </w:tc>
        <w:tc>
          <w:tcPr>
            <w:tcW w:w="1276" w:type="dxa"/>
            <w:vAlign w:val="bottom"/>
          </w:tcPr>
          <w:p w14:paraId="48434501" w14:textId="77777777" w:rsidR="00BB5698" w:rsidRPr="004D035A" w:rsidRDefault="00BB5698"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20"/>
              </w:rPr>
            </w:pPr>
            <w:r w:rsidRPr="004D035A">
              <w:rPr>
                <w:rFonts w:cs="Arial"/>
                <w:sz w:val="20"/>
              </w:rPr>
              <w:t>15</w:t>
            </w:r>
          </w:p>
        </w:tc>
        <w:tc>
          <w:tcPr>
            <w:tcW w:w="1224" w:type="dxa"/>
            <w:vAlign w:val="bottom"/>
          </w:tcPr>
          <w:p w14:paraId="57BB152C" w14:textId="77777777" w:rsidR="00BB5698" w:rsidRPr="004D035A" w:rsidRDefault="00BB5698"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20"/>
              </w:rPr>
            </w:pPr>
            <w:r w:rsidRPr="004D035A">
              <w:rPr>
                <w:rFonts w:cs="Arial"/>
                <w:sz w:val="20"/>
              </w:rPr>
              <w:t>64</w:t>
            </w:r>
          </w:p>
        </w:tc>
      </w:tr>
      <w:tr w:rsidR="0028073A" w:rsidRPr="004D035A" w14:paraId="6B8DD5EB" w14:textId="77777777" w:rsidTr="00185422">
        <w:tc>
          <w:tcPr>
            <w:cnfStyle w:val="001000000000" w:firstRow="0" w:lastRow="0" w:firstColumn="1" w:lastColumn="0" w:oddVBand="0" w:evenVBand="0" w:oddHBand="0" w:evenHBand="0" w:firstRowFirstColumn="0" w:firstRowLastColumn="0" w:lastRowFirstColumn="0" w:lastRowLastColumn="0"/>
            <w:tcW w:w="4106" w:type="dxa"/>
          </w:tcPr>
          <w:p w14:paraId="01C85EE9" w14:textId="123BD038" w:rsidR="0028073A" w:rsidRPr="004D035A" w:rsidRDefault="0028073A" w:rsidP="009F4B71">
            <w:pPr>
              <w:keepNext/>
              <w:spacing w:after="0" w:line="240" w:lineRule="auto"/>
              <w:rPr>
                <w:lang w:eastAsia="ja-JP"/>
              </w:rPr>
            </w:pPr>
            <w:r w:rsidRPr="004D035A">
              <w:rPr>
                <w:rFonts w:asciiTheme="minorHAnsi" w:hAnsiTheme="minorHAnsi"/>
                <w:lang w:eastAsia="ja-JP"/>
              </w:rPr>
              <w:t>Total offers</w:t>
            </w:r>
          </w:p>
        </w:tc>
        <w:tc>
          <w:tcPr>
            <w:tcW w:w="1276" w:type="dxa"/>
            <w:vAlign w:val="bottom"/>
          </w:tcPr>
          <w:p w14:paraId="7EEDCC5C" w14:textId="77777777" w:rsidR="0028073A" w:rsidRPr="004D035A" w:rsidRDefault="0028073A"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4D035A">
              <w:rPr>
                <w:rFonts w:cs="Arial"/>
                <w:sz w:val="20"/>
              </w:rPr>
              <w:t>243</w:t>
            </w:r>
          </w:p>
        </w:tc>
        <w:tc>
          <w:tcPr>
            <w:tcW w:w="1134" w:type="dxa"/>
            <w:vAlign w:val="bottom"/>
          </w:tcPr>
          <w:p w14:paraId="03C5DCB7" w14:textId="77777777" w:rsidR="0028073A" w:rsidRPr="004D035A" w:rsidRDefault="0028073A"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4D035A">
              <w:rPr>
                <w:rFonts w:cs="Arial"/>
                <w:sz w:val="20"/>
              </w:rPr>
              <w:t>126</w:t>
            </w:r>
          </w:p>
        </w:tc>
        <w:tc>
          <w:tcPr>
            <w:tcW w:w="1276" w:type="dxa"/>
            <w:vAlign w:val="bottom"/>
          </w:tcPr>
          <w:p w14:paraId="58B10343" w14:textId="77777777" w:rsidR="0028073A" w:rsidRPr="004D035A" w:rsidRDefault="0028073A"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4D035A">
              <w:rPr>
                <w:rFonts w:cs="Arial"/>
                <w:sz w:val="20"/>
              </w:rPr>
              <w:t>166</w:t>
            </w:r>
          </w:p>
        </w:tc>
        <w:tc>
          <w:tcPr>
            <w:tcW w:w="1224" w:type="dxa"/>
            <w:vAlign w:val="bottom"/>
          </w:tcPr>
          <w:p w14:paraId="19D716AE" w14:textId="1BAFB130" w:rsidR="0028073A" w:rsidRPr="004D035A" w:rsidRDefault="0028073A"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4D035A">
              <w:rPr>
                <w:rFonts w:cs="Arial"/>
                <w:sz w:val="20"/>
              </w:rPr>
              <w:t>543*</w:t>
            </w:r>
          </w:p>
        </w:tc>
      </w:tr>
      <w:tr w:rsidR="0028073A" w:rsidRPr="004D035A" w14:paraId="608EE0F5" w14:textId="77777777" w:rsidTr="001854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3B5487DD" w14:textId="69B50F16" w:rsidR="0028073A" w:rsidRPr="004D035A" w:rsidRDefault="0028073A" w:rsidP="009F4B71">
            <w:pPr>
              <w:keepNext/>
              <w:spacing w:after="0" w:line="240" w:lineRule="auto"/>
              <w:rPr>
                <w:lang w:eastAsia="ja-JP"/>
              </w:rPr>
            </w:pPr>
            <w:r w:rsidRPr="004D035A">
              <w:rPr>
                <w:rFonts w:asciiTheme="minorHAnsi" w:hAnsiTheme="minorHAnsi"/>
                <w:lang w:eastAsia="ja-JP"/>
              </w:rPr>
              <w:t>SIM only offers</w:t>
            </w:r>
          </w:p>
        </w:tc>
        <w:tc>
          <w:tcPr>
            <w:tcW w:w="1276" w:type="dxa"/>
            <w:vAlign w:val="bottom"/>
          </w:tcPr>
          <w:p w14:paraId="34ED0DEA" w14:textId="77777777" w:rsidR="0028073A" w:rsidRPr="004D035A" w:rsidRDefault="0028073A"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ja-JP"/>
              </w:rPr>
            </w:pPr>
            <w:r w:rsidRPr="004D035A">
              <w:rPr>
                <w:rFonts w:cs="Arial"/>
                <w:sz w:val="20"/>
              </w:rPr>
              <w:t>143</w:t>
            </w:r>
          </w:p>
        </w:tc>
        <w:tc>
          <w:tcPr>
            <w:tcW w:w="1134" w:type="dxa"/>
            <w:vAlign w:val="bottom"/>
          </w:tcPr>
          <w:p w14:paraId="053BA1AE" w14:textId="77777777" w:rsidR="0028073A" w:rsidRPr="004D035A" w:rsidRDefault="0028073A"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ja-JP"/>
              </w:rPr>
            </w:pPr>
            <w:r w:rsidRPr="004D035A">
              <w:rPr>
                <w:rFonts w:cs="Arial"/>
                <w:sz w:val="20"/>
              </w:rPr>
              <w:t>107</w:t>
            </w:r>
          </w:p>
        </w:tc>
        <w:tc>
          <w:tcPr>
            <w:tcW w:w="1276" w:type="dxa"/>
            <w:vAlign w:val="bottom"/>
          </w:tcPr>
          <w:p w14:paraId="5BB63141" w14:textId="77777777" w:rsidR="0028073A" w:rsidRPr="004D035A" w:rsidRDefault="0028073A"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ja-JP"/>
              </w:rPr>
            </w:pPr>
            <w:r w:rsidRPr="004D035A">
              <w:rPr>
                <w:rFonts w:cs="Arial"/>
                <w:sz w:val="20"/>
              </w:rPr>
              <w:t>107</w:t>
            </w:r>
          </w:p>
        </w:tc>
        <w:tc>
          <w:tcPr>
            <w:tcW w:w="1224" w:type="dxa"/>
            <w:vAlign w:val="bottom"/>
          </w:tcPr>
          <w:p w14:paraId="778C686C" w14:textId="77777777" w:rsidR="0028073A" w:rsidRPr="004D035A" w:rsidRDefault="0028073A"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ja-JP"/>
              </w:rPr>
            </w:pPr>
            <w:r w:rsidRPr="004D035A">
              <w:rPr>
                <w:rFonts w:cs="Arial"/>
                <w:sz w:val="20"/>
              </w:rPr>
              <w:t>357</w:t>
            </w:r>
          </w:p>
        </w:tc>
      </w:tr>
      <w:tr w:rsidR="0028073A" w:rsidRPr="004D035A" w14:paraId="1C1946C1" w14:textId="77777777" w:rsidTr="00185422">
        <w:tc>
          <w:tcPr>
            <w:cnfStyle w:val="001000000000" w:firstRow="0" w:lastRow="0" w:firstColumn="1" w:lastColumn="0" w:oddVBand="0" w:evenVBand="0" w:oddHBand="0" w:evenHBand="0" w:firstRowFirstColumn="0" w:firstRowLastColumn="0" w:lastRowFirstColumn="0" w:lastRowLastColumn="0"/>
            <w:tcW w:w="4106" w:type="dxa"/>
          </w:tcPr>
          <w:p w14:paraId="6458FC3B" w14:textId="6210BC0C" w:rsidR="0028073A" w:rsidRPr="004D035A" w:rsidRDefault="0028073A" w:rsidP="009F4B71">
            <w:pPr>
              <w:keepNext/>
              <w:spacing w:after="0" w:line="240" w:lineRule="auto"/>
              <w:rPr>
                <w:lang w:eastAsia="ja-JP"/>
              </w:rPr>
            </w:pPr>
            <w:r w:rsidRPr="004D035A">
              <w:rPr>
                <w:rFonts w:asciiTheme="minorHAnsi" w:hAnsiTheme="minorHAnsi"/>
                <w:lang w:eastAsia="ja-JP"/>
              </w:rPr>
              <w:t>Bundled with phone</w:t>
            </w:r>
          </w:p>
        </w:tc>
        <w:tc>
          <w:tcPr>
            <w:tcW w:w="1276" w:type="dxa"/>
            <w:vAlign w:val="bottom"/>
          </w:tcPr>
          <w:p w14:paraId="44D14C7C" w14:textId="77777777" w:rsidR="0028073A" w:rsidRPr="004D035A" w:rsidRDefault="0028073A"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ja-JP"/>
              </w:rPr>
            </w:pPr>
            <w:r w:rsidRPr="004D035A">
              <w:rPr>
                <w:rFonts w:cs="Arial"/>
                <w:sz w:val="20"/>
              </w:rPr>
              <w:t>56</w:t>
            </w:r>
          </w:p>
        </w:tc>
        <w:tc>
          <w:tcPr>
            <w:tcW w:w="1134" w:type="dxa"/>
            <w:vAlign w:val="bottom"/>
          </w:tcPr>
          <w:p w14:paraId="2C6FFDDA" w14:textId="77777777" w:rsidR="0028073A" w:rsidRPr="004D035A" w:rsidRDefault="0028073A"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ja-JP"/>
              </w:rPr>
            </w:pPr>
            <w:r w:rsidRPr="004D035A">
              <w:rPr>
                <w:rFonts w:cs="Arial"/>
                <w:sz w:val="20"/>
              </w:rPr>
              <w:t>18</w:t>
            </w:r>
          </w:p>
        </w:tc>
        <w:tc>
          <w:tcPr>
            <w:tcW w:w="1276" w:type="dxa"/>
            <w:vAlign w:val="bottom"/>
          </w:tcPr>
          <w:p w14:paraId="5F6A4EA3" w14:textId="77777777" w:rsidR="0028073A" w:rsidRPr="004D035A" w:rsidRDefault="0028073A"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ja-JP"/>
              </w:rPr>
            </w:pPr>
            <w:r w:rsidRPr="004D035A">
              <w:rPr>
                <w:rFonts w:cs="Arial"/>
                <w:sz w:val="20"/>
              </w:rPr>
              <w:t>59</w:t>
            </w:r>
          </w:p>
        </w:tc>
        <w:tc>
          <w:tcPr>
            <w:tcW w:w="1224" w:type="dxa"/>
            <w:vAlign w:val="bottom"/>
          </w:tcPr>
          <w:p w14:paraId="0C57B722" w14:textId="77777777" w:rsidR="0028073A" w:rsidRPr="004D035A" w:rsidRDefault="0028073A"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ja-JP"/>
              </w:rPr>
            </w:pPr>
            <w:r w:rsidRPr="004D035A">
              <w:rPr>
                <w:rFonts w:cs="Arial"/>
                <w:sz w:val="20"/>
              </w:rPr>
              <w:t>133</w:t>
            </w:r>
          </w:p>
        </w:tc>
      </w:tr>
      <w:tr w:rsidR="0028073A" w:rsidRPr="004D035A" w14:paraId="34EC3289" w14:textId="77777777" w:rsidTr="001854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10BC24D2" w14:textId="370AF845" w:rsidR="0028073A" w:rsidRPr="004D035A" w:rsidRDefault="0028073A" w:rsidP="009F4B71">
            <w:pPr>
              <w:keepNext/>
              <w:spacing w:after="0" w:line="240" w:lineRule="auto"/>
              <w:rPr>
                <w:lang w:eastAsia="ja-JP"/>
              </w:rPr>
            </w:pPr>
            <w:r w:rsidRPr="004D035A">
              <w:rPr>
                <w:rFonts w:asciiTheme="minorHAnsi" w:hAnsiTheme="minorHAnsi"/>
                <w:lang w:eastAsia="ja-JP"/>
              </w:rPr>
              <w:t>Both SIM only and bundled</w:t>
            </w:r>
          </w:p>
        </w:tc>
        <w:tc>
          <w:tcPr>
            <w:tcW w:w="1276" w:type="dxa"/>
            <w:vAlign w:val="bottom"/>
          </w:tcPr>
          <w:p w14:paraId="1CDD4370" w14:textId="77777777" w:rsidR="0028073A" w:rsidRPr="004D035A" w:rsidRDefault="0028073A"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ja-JP"/>
              </w:rPr>
            </w:pPr>
            <w:r w:rsidRPr="004D035A">
              <w:rPr>
                <w:rFonts w:cs="Arial"/>
                <w:sz w:val="20"/>
              </w:rPr>
              <w:t>34</w:t>
            </w:r>
          </w:p>
        </w:tc>
        <w:tc>
          <w:tcPr>
            <w:tcW w:w="1134" w:type="dxa"/>
            <w:vAlign w:val="bottom"/>
          </w:tcPr>
          <w:p w14:paraId="6F70ED89" w14:textId="77777777" w:rsidR="0028073A" w:rsidRPr="004D035A" w:rsidRDefault="0028073A"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ja-JP"/>
              </w:rPr>
            </w:pPr>
            <w:r w:rsidRPr="004D035A">
              <w:rPr>
                <w:rFonts w:cs="Arial"/>
                <w:sz w:val="20"/>
              </w:rPr>
              <w:t>1</w:t>
            </w:r>
          </w:p>
        </w:tc>
        <w:tc>
          <w:tcPr>
            <w:tcW w:w="1276" w:type="dxa"/>
            <w:vAlign w:val="bottom"/>
          </w:tcPr>
          <w:p w14:paraId="5A559668" w14:textId="77777777" w:rsidR="0028073A" w:rsidRPr="004D035A" w:rsidRDefault="0028073A"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ja-JP"/>
              </w:rPr>
            </w:pPr>
            <w:r w:rsidRPr="004D035A">
              <w:rPr>
                <w:rFonts w:cs="Arial"/>
                <w:sz w:val="20"/>
              </w:rPr>
              <w:t>0</w:t>
            </w:r>
          </w:p>
        </w:tc>
        <w:tc>
          <w:tcPr>
            <w:tcW w:w="1224" w:type="dxa"/>
            <w:vAlign w:val="bottom"/>
          </w:tcPr>
          <w:p w14:paraId="2077F484" w14:textId="77777777" w:rsidR="0028073A" w:rsidRPr="004D035A" w:rsidRDefault="0028073A"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ja-JP"/>
              </w:rPr>
            </w:pPr>
            <w:r w:rsidRPr="004D035A">
              <w:rPr>
                <w:rFonts w:cs="Arial"/>
                <w:sz w:val="20"/>
              </w:rPr>
              <w:t>35</w:t>
            </w:r>
          </w:p>
        </w:tc>
      </w:tr>
      <w:tr w:rsidR="0028073A" w:rsidRPr="004D035A" w14:paraId="463CE160" w14:textId="77777777" w:rsidTr="00185422">
        <w:tc>
          <w:tcPr>
            <w:cnfStyle w:val="001000000000" w:firstRow="0" w:lastRow="0" w:firstColumn="1" w:lastColumn="0" w:oddVBand="0" w:evenVBand="0" w:oddHBand="0" w:evenHBand="0" w:firstRowFirstColumn="0" w:firstRowLastColumn="0" w:lastRowFirstColumn="0" w:lastRowLastColumn="0"/>
            <w:tcW w:w="4106" w:type="dxa"/>
          </w:tcPr>
          <w:p w14:paraId="645B8FA7" w14:textId="3AE335B9" w:rsidR="0028073A" w:rsidRPr="004D035A" w:rsidRDefault="0028073A" w:rsidP="009F4B71">
            <w:pPr>
              <w:keepNext/>
              <w:spacing w:after="0" w:line="240" w:lineRule="auto"/>
              <w:rPr>
                <w:lang w:eastAsia="ja-JP"/>
              </w:rPr>
            </w:pPr>
            <w:r w:rsidRPr="004D035A">
              <w:rPr>
                <w:rFonts w:asciiTheme="minorHAnsi" w:hAnsiTheme="minorHAnsi"/>
                <w:lang w:eastAsia="ja-JP"/>
              </w:rPr>
              <w:t>Prepaid offers</w:t>
            </w:r>
          </w:p>
        </w:tc>
        <w:tc>
          <w:tcPr>
            <w:tcW w:w="1276" w:type="dxa"/>
            <w:vAlign w:val="bottom"/>
          </w:tcPr>
          <w:p w14:paraId="27A2EA5D" w14:textId="77777777" w:rsidR="0028073A" w:rsidRPr="004D035A" w:rsidRDefault="0028073A"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ja-JP"/>
              </w:rPr>
            </w:pPr>
            <w:r w:rsidRPr="004D035A">
              <w:rPr>
                <w:rFonts w:cs="Arial"/>
                <w:sz w:val="20"/>
              </w:rPr>
              <w:t>32</w:t>
            </w:r>
          </w:p>
        </w:tc>
        <w:tc>
          <w:tcPr>
            <w:tcW w:w="1134" w:type="dxa"/>
            <w:vAlign w:val="bottom"/>
          </w:tcPr>
          <w:p w14:paraId="3005AC75" w14:textId="77777777" w:rsidR="0028073A" w:rsidRPr="004D035A" w:rsidRDefault="0028073A"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ja-JP"/>
              </w:rPr>
            </w:pPr>
            <w:r w:rsidRPr="004D035A">
              <w:rPr>
                <w:rFonts w:cs="Arial"/>
                <w:sz w:val="20"/>
              </w:rPr>
              <w:t>59</w:t>
            </w:r>
          </w:p>
        </w:tc>
        <w:tc>
          <w:tcPr>
            <w:tcW w:w="1276" w:type="dxa"/>
            <w:vAlign w:val="bottom"/>
          </w:tcPr>
          <w:p w14:paraId="64B5C098" w14:textId="77777777" w:rsidR="0028073A" w:rsidRPr="004D035A" w:rsidRDefault="0028073A"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ja-JP"/>
              </w:rPr>
            </w:pPr>
            <w:r w:rsidRPr="004D035A">
              <w:rPr>
                <w:rFonts w:cs="Arial"/>
                <w:sz w:val="20"/>
              </w:rPr>
              <w:t>63</w:t>
            </w:r>
          </w:p>
        </w:tc>
        <w:tc>
          <w:tcPr>
            <w:tcW w:w="1224" w:type="dxa"/>
            <w:vAlign w:val="bottom"/>
          </w:tcPr>
          <w:p w14:paraId="2BAA7AFC" w14:textId="77777777" w:rsidR="0028073A" w:rsidRPr="004D035A" w:rsidRDefault="0028073A"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ja-JP"/>
              </w:rPr>
            </w:pPr>
            <w:r w:rsidRPr="004D035A">
              <w:rPr>
                <w:rFonts w:cs="Arial"/>
                <w:sz w:val="20"/>
              </w:rPr>
              <w:t>154</w:t>
            </w:r>
          </w:p>
        </w:tc>
      </w:tr>
      <w:tr w:rsidR="0028073A" w:rsidRPr="004D035A" w14:paraId="52D3E5EB" w14:textId="77777777" w:rsidTr="001854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289EF2D3" w14:textId="3B4F7853" w:rsidR="0028073A" w:rsidRPr="004D035A" w:rsidRDefault="0028073A" w:rsidP="009F4B71">
            <w:pPr>
              <w:keepNext/>
              <w:spacing w:after="0" w:line="240" w:lineRule="auto"/>
              <w:rPr>
                <w:lang w:eastAsia="ja-JP"/>
              </w:rPr>
            </w:pPr>
            <w:r w:rsidRPr="004D035A">
              <w:rPr>
                <w:rFonts w:asciiTheme="minorHAnsi" w:hAnsiTheme="minorHAnsi"/>
                <w:lang w:eastAsia="ja-JP"/>
              </w:rPr>
              <w:t xml:space="preserve">Month to month </w:t>
            </w:r>
            <w:r w:rsidR="00F00DD9" w:rsidRPr="004D035A">
              <w:rPr>
                <w:rFonts w:asciiTheme="minorHAnsi" w:hAnsiTheme="minorHAnsi"/>
                <w:lang w:eastAsia="ja-JP"/>
              </w:rPr>
              <w:t>post</w:t>
            </w:r>
            <w:r w:rsidR="00F00DD9">
              <w:rPr>
                <w:rFonts w:asciiTheme="minorHAnsi" w:hAnsiTheme="minorHAnsi"/>
                <w:lang w:eastAsia="ja-JP"/>
              </w:rPr>
              <w:t>-</w:t>
            </w:r>
            <w:r w:rsidR="00F00DD9" w:rsidRPr="004D035A">
              <w:rPr>
                <w:rFonts w:asciiTheme="minorHAnsi" w:hAnsiTheme="minorHAnsi"/>
                <w:lang w:eastAsia="ja-JP"/>
              </w:rPr>
              <w:t>paid</w:t>
            </w:r>
            <w:r w:rsidR="00F00DD9" w:rsidRPr="00622EEC">
              <w:rPr>
                <w:rFonts w:asciiTheme="minorHAnsi" w:hAnsiTheme="minorHAnsi"/>
                <w:lang w:eastAsia="ja-JP"/>
              </w:rPr>
              <w:t xml:space="preserve"> </w:t>
            </w:r>
            <w:r w:rsidRPr="004D035A">
              <w:rPr>
                <w:rFonts w:asciiTheme="minorHAnsi" w:hAnsiTheme="minorHAnsi"/>
                <w:lang w:eastAsia="ja-JP"/>
              </w:rPr>
              <w:t>offers</w:t>
            </w:r>
          </w:p>
        </w:tc>
        <w:tc>
          <w:tcPr>
            <w:tcW w:w="1276" w:type="dxa"/>
            <w:vAlign w:val="bottom"/>
          </w:tcPr>
          <w:p w14:paraId="74D63F0C" w14:textId="77777777" w:rsidR="0028073A" w:rsidRPr="004D035A" w:rsidRDefault="0028073A"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ja-JP"/>
              </w:rPr>
            </w:pPr>
            <w:r w:rsidRPr="004D035A">
              <w:rPr>
                <w:rFonts w:cs="Arial"/>
                <w:sz w:val="20"/>
              </w:rPr>
              <w:t>106</w:t>
            </w:r>
          </w:p>
        </w:tc>
        <w:tc>
          <w:tcPr>
            <w:tcW w:w="1134" w:type="dxa"/>
            <w:vAlign w:val="bottom"/>
          </w:tcPr>
          <w:p w14:paraId="5A3DAA9D" w14:textId="77777777" w:rsidR="0028073A" w:rsidRPr="004D035A" w:rsidRDefault="0028073A"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ja-JP"/>
              </w:rPr>
            </w:pPr>
            <w:r w:rsidRPr="004D035A">
              <w:rPr>
                <w:rFonts w:cs="Arial"/>
                <w:sz w:val="20"/>
              </w:rPr>
              <w:t>40</w:t>
            </w:r>
          </w:p>
        </w:tc>
        <w:tc>
          <w:tcPr>
            <w:tcW w:w="1276" w:type="dxa"/>
            <w:vAlign w:val="bottom"/>
          </w:tcPr>
          <w:p w14:paraId="0AC74199" w14:textId="77777777" w:rsidR="0028073A" w:rsidRPr="004D035A" w:rsidRDefault="0028073A"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ja-JP"/>
              </w:rPr>
            </w:pPr>
            <w:r w:rsidRPr="004D035A">
              <w:rPr>
                <w:rFonts w:cs="Arial"/>
                <w:sz w:val="20"/>
              </w:rPr>
              <w:t>47</w:t>
            </w:r>
          </w:p>
        </w:tc>
        <w:tc>
          <w:tcPr>
            <w:tcW w:w="1224" w:type="dxa"/>
            <w:vAlign w:val="bottom"/>
          </w:tcPr>
          <w:p w14:paraId="192C4807" w14:textId="77777777" w:rsidR="0028073A" w:rsidRPr="004D035A" w:rsidRDefault="0028073A"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ja-JP"/>
              </w:rPr>
            </w:pPr>
            <w:r w:rsidRPr="004D035A">
              <w:rPr>
                <w:rFonts w:cs="Arial"/>
                <w:sz w:val="20"/>
              </w:rPr>
              <w:t>193</w:t>
            </w:r>
          </w:p>
        </w:tc>
      </w:tr>
      <w:tr w:rsidR="0028073A" w:rsidRPr="004D035A" w14:paraId="7F5CBC68" w14:textId="77777777" w:rsidTr="00185422">
        <w:tc>
          <w:tcPr>
            <w:cnfStyle w:val="001000000000" w:firstRow="0" w:lastRow="0" w:firstColumn="1" w:lastColumn="0" w:oddVBand="0" w:evenVBand="0" w:oddHBand="0" w:evenHBand="0" w:firstRowFirstColumn="0" w:firstRowLastColumn="0" w:lastRowFirstColumn="0" w:lastRowLastColumn="0"/>
            <w:tcW w:w="4106" w:type="dxa"/>
          </w:tcPr>
          <w:p w14:paraId="26285D1C" w14:textId="7A3B332C" w:rsidR="0028073A" w:rsidRPr="004D035A" w:rsidRDefault="0028073A" w:rsidP="009F4B71">
            <w:pPr>
              <w:keepNext/>
              <w:spacing w:after="0" w:line="240" w:lineRule="auto"/>
              <w:rPr>
                <w:lang w:eastAsia="ja-JP"/>
              </w:rPr>
            </w:pPr>
            <w:r w:rsidRPr="004D035A">
              <w:rPr>
                <w:rFonts w:asciiTheme="minorHAnsi" w:hAnsiTheme="minorHAnsi"/>
                <w:lang w:eastAsia="ja-JP"/>
              </w:rPr>
              <w:t xml:space="preserve">6 month </w:t>
            </w:r>
            <w:r w:rsidR="00F00DD9" w:rsidRPr="004D035A">
              <w:rPr>
                <w:rFonts w:asciiTheme="minorHAnsi" w:hAnsiTheme="minorHAnsi"/>
                <w:lang w:eastAsia="ja-JP"/>
              </w:rPr>
              <w:t>post</w:t>
            </w:r>
            <w:r w:rsidR="00F00DD9">
              <w:rPr>
                <w:rFonts w:asciiTheme="minorHAnsi" w:hAnsiTheme="minorHAnsi"/>
                <w:lang w:eastAsia="ja-JP"/>
              </w:rPr>
              <w:t>-</w:t>
            </w:r>
            <w:r w:rsidR="00F00DD9" w:rsidRPr="004D035A">
              <w:rPr>
                <w:rFonts w:asciiTheme="minorHAnsi" w:hAnsiTheme="minorHAnsi"/>
                <w:lang w:eastAsia="ja-JP"/>
              </w:rPr>
              <w:t>paid</w:t>
            </w:r>
            <w:r w:rsidR="00F00DD9" w:rsidRPr="00622EEC">
              <w:rPr>
                <w:rFonts w:asciiTheme="minorHAnsi" w:hAnsiTheme="minorHAnsi"/>
                <w:lang w:eastAsia="ja-JP"/>
              </w:rPr>
              <w:t xml:space="preserve"> </w:t>
            </w:r>
            <w:r w:rsidRPr="004D035A">
              <w:rPr>
                <w:rFonts w:asciiTheme="minorHAnsi" w:hAnsiTheme="minorHAnsi"/>
                <w:lang w:eastAsia="ja-JP"/>
              </w:rPr>
              <w:t>contract offers</w:t>
            </w:r>
          </w:p>
        </w:tc>
        <w:tc>
          <w:tcPr>
            <w:tcW w:w="1276" w:type="dxa"/>
            <w:vAlign w:val="bottom"/>
          </w:tcPr>
          <w:p w14:paraId="7588D4DC" w14:textId="77777777" w:rsidR="0028073A" w:rsidRPr="004D035A" w:rsidRDefault="0028073A"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ja-JP"/>
              </w:rPr>
            </w:pPr>
            <w:r w:rsidRPr="004D035A">
              <w:rPr>
                <w:rFonts w:cs="Arial"/>
                <w:sz w:val="20"/>
              </w:rPr>
              <w:t>7</w:t>
            </w:r>
          </w:p>
        </w:tc>
        <w:tc>
          <w:tcPr>
            <w:tcW w:w="1134" w:type="dxa"/>
            <w:vAlign w:val="bottom"/>
          </w:tcPr>
          <w:p w14:paraId="1D5AE606" w14:textId="77777777" w:rsidR="0028073A" w:rsidRPr="004D035A" w:rsidRDefault="0028073A"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ja-JP"/>
              </w:rPr>
            </w:pPr>
            <w:r w:rsidRPr="004D035A">
              <w:rPr>
                <w:rFonts w:cs="Arial"/>
                <w:sz w:val="20"/>
              </w:rPr>
              <w:t>0</w:t>
            </w:r>
          </w:p>
        </w:tc>
        <w:tc>
          <w:tcPr>
            <w:tcW w:w="1276" w:type="dxa"/>
            <w:vAlign w:val="bottom"/>
          </w:tcPr>
          <w:p w14:paraId="43372F73" w14:textId="77777777" w:rsidR="0028073A" w:rsidRPr="004D035A" w:rsidRDefault="0028073A"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ja-JP"/>
              </w:rPr>
            </w:pPr>
            <w:r w:rsidRPr="004D035A">
              <w:rPr>
                <w:rFonts w:cs="Arial"/>
                <w:sz w:val="20"/>
              </w:rPr>
              <w:t>2</w:t>
            </w:r>
          </w:p>
        </w:tc>
        <w:tc>
          <w:tcPr>
            <w:tcW w:w="1224" w:type="dxa"/>
            <w:vAlign w:val="bottom"/>
          </w:tcPr>
          <w:p w14:paraId="37241C41" w14:textId="77777777" w:rsidR="0028073A" w:rsidRPr="004D035A" w:rsidRDefault="0028073A"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ja-JP"/>
              </w:rPr>
            </w:pPr>
            <w:r w:rsidRPr="004D035A">
              <w:rPr>
                <w:rFonts w:cs="Arial"/>
                <w:sz w:val="20"/>
              </w:rPr>
              <w:t>9</w:t>
            </w:r>
          </w:p>
        </w:tc>
      </w:tr>
      <w:tr w:rsidR="0028073A" w:rsidRPr="004D035A" w14:paraId="20E2A3D7" w14:textId="77777777" w:rsidTr="001854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23B4D6F9" w14:textId="152077F6" w:rsidR="0028073A" w:rsidRPr="004D035A" w:rsidRDefault="0028073A" w:rsidP="009F4B71">
            <w:pPr>
              <w:keepNext/>
              <w:spacing w:after="0" w:line="240" w:lineRule="auto"/>
              <w:rPr>
                <w:lang w:eastAsia="ja-JP"/>
              </w:rPr>
            </w:pPr>
            <w:r w:rsidRPr="004D035A">
              <w:rPr>
                <w:rFonts w:asciiTheme="minorHAnsi" w:hAnsiTheme="minorHAnsi"/>
                <w:lang w:eastAsia="ja-JP"/>
              </w:rPr>
              <w:t xml:space="preserve">12 month </w:t>
            </w:r>
            <w:r w:rsidR="00F00DD9" w:rsidRPr="004D035A">
              <w:rPr>
                <w:rFonts w:asciiTheme="minorHAnsi" w:hAnsiTheme="minorHAnsi"/>
                <w:lang w:eastAsia="ja-JP"/>
              </w:rPr>
              <w:t>post</w:t>
            </w:r>
            <w:r w:rsidR="00F00DD9">
              <w:rPr>
                <w:rFonts w:asciiTheme="minorHAnsi" w:hAnsiTheme="minorHAnsi"/>
                <w:lang w:eastAsia="ja-JP"/>
              </w:rPr>
              <w:t>-</w:t>
            </w:r>
            <w:r w:rsidR="00F00DD9" w:rsidRPr="004D035A">
              <w:rPr>
                <w:rFonts w:asciiTheme="minorHAnsi" w:hAnsiTheme="minorHAnsi"/>
                <w:lang w:eastAsia="ja-JP"/>
              </w:rPr>
              <w:t>paid</w:t>
            </w:r>
            <w:r w:rsidR="00F00DD9" w:rsidRPr="00622EEC">
              <w:rPr>
                <w:rFonts w:asciiTheme="minorHAnsi" w:hAnsiTheme="minorHAnsi"/>
                <w:lang w:eastAsia="ja-JP"/>
              </w:rPr>
              <w:t xml:space="preserve"> </w:t>
            </w:r>
            <w:r w:rsidRPr="004D035A">
              <w:rPr>
                <w:rFonts w:asciiTheme="minorHAnsi" w:hAnsiTheme="minorHAnsi"/>
                <w:lang w:eastAsia="ja-JP"/>
              </w:rPr>
              <w:t>contract offers</w:t>
            </w:r>
          </w:p>
        </w:tc>
        <w:tc>
          <w:tcPr>
            <w:tcW w:w="1276" w:type="dxa"/>
            <w:vAlign w:val="bottom"/>
          </w:tcPr>
          <w:p w14:paraId="6BA7C53A" w14:textId="77777777" w:rsidR="0028073A" w:rsidRPr="004D035A" w:rsidRDefault="0028073A"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ja-JP"/>
              </w:rPr>
            </w:pPr>
            <w:r w:rsidRPr="004D035A">
              <w:rPr>
                <w:rFonts w:cs="Arial"/>
                <w:sz w:val="20"/>
              </w:rPr>
              <w:t>4</w:t>
            </w:r>
          </w:p>
        </w:tc>
        <w:tc>
          <w:tcPr>
            <w:tcW w:w="1134" w:type="dxa"/>
            <w:vAlign w:val="bottom"/>
          </w:tcPr>
          <w:p w14:paraId="1E4639CF" w14:textId="77777777" w:rsidR="0028073A" w:rsidRPr="004D035A" w:rsidRDefault="0028073A"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ja-JP"/>
              </w:rPr>
            </w:pPr>
            <w:r w:rsidRPr="004D035A">
              <w:rPr>
                <w:rFonts w:cs="Arial"/>
                <w:sz w:val="20"/>
              </w:rPr>
              <w:t>0</w:t>
            </w:r>
          </w:p>
        </w:tc>
        <w:tc>
          <w:tcPr>
            <w:tcW w:w="1276" w:type="dxa"/>
            <w:vAlign w:val="bottom"/>
          </w:tcPr>
          <w:p w14:paraId="072477DE" w14:textId="77777777" w:rsidR="0028073A" w:rsidRPr="004D035A" w:rsidRDefault="0028073A"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ja-JP"/>
              </w:rPr>
            </w:pPr>
            <w:r w:rsidRPr="004D035A">
              <w:rPr>
                <w:rFonts w:cs="Arial"/>
                <w:sz w:val="20"/>
              </w:rPr>
              <w:t>16</w:t>
            </w:r>
          </w:p>
        </w:tc>
        <w:tc>
          <w:tcPr>
            <w:tcW w:w="1224" w:type="dxa"/>
            <w:vAlign w:val="bottom"/>
          </w:tcPr>
          <w:p w14:paraId="1D1745EF" w14:textId="77777777" w:rsidR="0028073A" w:rsidRPr="004D035A" w:rsidRDefault="0028073A"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ja-JP"/>
              </w:rPr>
            </w:pPr>
            <w:r w:rsidRPr="004D035A">
              <w:rPr>
                <w:rFonts w:cs="Arial"/>
                <w:sz w:val="20"/>
              </w:rPr>
              <w:t>20</w:t>
            </w:r>
          </w:p>
        </w:tc>
      </w:tr>
      <w:tr w:rsidR="0028073A" w:rsidRPr="004D035A" w14:paraId="2DFCCABB" w14:textId="77777777" w:rsidTr="00185422">
        <w:tc>
          <w:tcPr>
            <w:cnfStyle w:val="001000000000" w:firstRow="0" w:lastRow="0" w:firstColumn="1" w:lastColumn="0" w:oddVBand="0" w:evenVBand="0" w:oddHBand="0" w:evenHBand="0" w:firstRowFirstColumn="0" w:firstRowLastColumn="0" w:lastRowFirstColumn="0" w:lastRowLastColumn="0"/>
            <w:tcW w:w="4106" w:type="dxa"/>
          </w:tcPr>
          <w:p w14:paraId="31B4238E" w14:textId="30EF37BC" w:rsidR="0028073A" w:rsidRPr="004D035A" w:rsidRDefault="0028073A" w:rsidP="009F4B71">
            <w:pPr>
              <w:keepNext/>
              <w:spacing w:after="0" w:line="240" w:lineRule="auto"/>
              <w:rPr>
                <w:lang w:eastAsia="ja-JP"/>
              </w:rPr>
            </w:pPr>
            <w:r w:rsidRPr="004D035A">
              <w:rPr>
                <w:rFonts w:asciiTheme="minorHAnsi" w:hAnsiTheme="minorHAnsi"/>
                <w:lang w:eastAsia="ja-JP"/>
              </w:rPr>
              <w:t xml:space="preserve">24 month </w:t>
            </w:r>
            <w:r w:rsidR="00F00DD9" w:rsidRPr="004D035A">
              <w:rPr>
                <w:rFonts w:asciiTheme="minorHAnsi" w:hAnsiTheme="minorHAnsi"/>
                <w:lang w:eastAsia="ja-JP"/>
              </w:rPr>
              <w:t>post</w:t>
            </w:r>
            <w:r w:rsidR="00F00DD9">
              <w:rPr>
                <w:rFonts w:asciiTheme="minorHAnsi" w:hAnsiTheme="minorHAnsi"/>
                <w:lang w:eastAsia="ja-JP"/>
              </w:rPr>
              <w:t>-</w:t>
            </w:r>
            <w:r w:rsidR="00F00DD9" w:rsidRPr="004D035A">
              <w:rPr>
                <w:rFonts w:asciiTheme="minorHAnsi" w:hAnsiTheme="minorHAnsi"/>
                <w:lang w:eastAsia="ja-JP"/>
              </w:rPr>
              <w:t>paid</w:t>
            </w:r>
            <w:r w:rsidR="00F00DD9" w:rsidRPr="00622EEC">
              <w:rPr>
                <w:rFonts w:asciiTheme="minorHAnsi" w:hAnsiTheme="minorHAnsi"/>
                <w:lang w:eastAsia="ja-JP"/>
              </w:rPr>
              <w:t xml:space="preserve"> </w:t>
            </w:r>
            <w:r w:rsidRPr="004D035A">
              <w:rPr>
                <w:rFonts w:asciiTheme="minorHAnsi" w:hAnsiTheme="minorHAnsi"/>
                <w:lang w:eastAsia="ja-JP"/>
              </w:rPr>
              <w:t>contract offers</w:t>
            </w:r>
          </w:p>
        </w:tc>
        <w:tc>
          <w:tcPr>
            <w:tcW w:w="1276" w:type="dxa"/>
            <w:vAlign w:val="bottom"/>
          </w:tcPr>
          <w:p w14:paraId="66C4DE1E" w14:textId="77777777" w:rsidR="0028073A" w:rsidRPr="004D035A" w:rsidRDefault="0028073A"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ja-JP"/>
              </w:rPr>
            </w:pPr>
            <w:r w:rsidRPr="004D035A">
              <w:rPr>
                <w:rFonts w:cs="Arial"/>
                <w:sz w:val="20"/>
              </w:rPr>
              <w:t>68</w:t>
            </w:r>
          </w:p>
        </w:tc>
        <w:tc>
          <w:tcPr>
            <w:tcW w:w="1134" w:type="dxa"/>
            <w:vAlign w:val="bottom"/>
          </w:tcPr>
          <w:p w14:paraId="298A1571" w14:textId="77777777" w:rsidR="0028073A" w:rsidRPr="004D035A" w:rsidRDefault="0028073A"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ja-JP"/>
              </w:rPr>
            </w:pPr>
            <w:r w:rsidRPr="004D035A">
              <w:rPr>
                <w:rFonts w:cs="Arial"/>
                <w:sz w:val="20"/>
              </w:rPr>
              <w:t>27</w:t>
            </w:r>
          </w:p>
        </w:tc>
        <w:tc>
          <w:tcPr>
            <w:tcW w:w="1276" w:type="dxa"/>
            <w:vAlign w:val="bottom"/>
          </w:tcPr>
          <w:p w14:paraId="31656326" w14:textId="77777777" w:rsidR="0028073A" w:rsidRPr="004D035A" w:rsidRDefault="0028073A"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ja-JP"/>
              </w:rPr>
            </w:pPr>
            <w:r w:rsidRPr="004D035A">
              <w:rPr>
                <w:rFonts w:cs="Arial"/>
                <w:sz w:val="20"/>
              </w:rPr>
              <w:t>38</w:t>
            </w:r>
          </w:p>
        </w:tc>
        <w:tc>
          <w:tcPr>
            <w:tcW w:w="1224" w:type="dxa"/>
            <w:vAlign w:val="bottom"/>
          </w:tcPr>
          <w:p w14:paraId="19996D24" w14:textId="77777777" w:rsidR="0028073A" w:rsidRPr="004D035A" w:rsidRDefault="0028073A"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ja-JP"/>
              </w:rPr>
            </w:pPr>
            <w:r w:rsidRPr="004D035A">
              <w:rPr>
                <w:rFonts w:cs="Arial"/>
                <w:sz w:val="20"/>
              </w:rPr>
              <w:t>133</w:t>
            </w:r>
          </w:p>
        </w:tc>
      </w:tr>
      <w:tr w:rsidR="0028073A" w:rsidRPr="004D035A" w14:paraId="6BC8D2E1" w14:textId="77777777" w:rsidTr="001854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55FA3ACE" w14:textId="5ABDEBBC" w:rsidR="0028073A" w:rsidRPr="004D035A" w:rsidRDefault="0028073A" w:rsidP="009F4B71">
            <w:pPr>
              <w:keepNext/>
              <w:spacing w:after="0" w:line="240" w:lineRule="auto"/>
              <w:rPr>
                <w:lang w:eastAsia="ja-JP"/>
              </w:rPr>
            </w:pPr>
            <w:r w:rsidRPr="004D035A">
              <w:rPr>
                <w:rFonts w:asciiTheme="minorHAnsi" w:hAnsiTheme="minorHAnsi"/>
                <w:lang w:eastAsia="ja-JP"/>
              </w:rPr>
              <w:t>Average offer price ($)</w:t>
            </w:r>
          </w:p>
        </w:tc>
        <w:tc>
          <w:tcPr>
            <w:tcW w:w="1276" w:type="dxa"/>
            <w:vAlign w:val="bottom"/>
          </w:tcPr>
          <w:p w14:paraId="7BAEC6A0" w14:textId="77777777" w:rsidR="0028073A" w:rsidRPr="004D035A" w:rsidRDefault="0028073A"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ja-JP"/>
              </w:rPr>
            </w:pPr>
            <w:r w:rsidRPr="004D035A">
              <w:rPr>
                <w:rFonts w:cs="Arial"/>
                <w:sz w:val="20"/>
              </w:rPr>
              <w:t>$43.26</w:t>
            </w:r>
          </w:p>
        </w:tc>
        <w:tc>
          <w:tcPr>
            <w:tcW w:w="1134" w:type="dxa"/>
            <w:vAlign w:val="bottom"/>
          </w:tcPr>
          <w:p w14:paraId="7B06E780" w14:textId="77777777" w:rsidR="0028073A" w:rsidRPr="004D035A" w:rsidRDefault="0028073A"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ja-JP"/>
              </w:rPr>
            </w:pPr>
            <w:r w:rsidRPr="004D035A">
              <w:rPr>
                <w:rFonts w:cs="Arial"/>
                <w:sz w:val="20"/>
              </w:rPr>
              <w:t>$44.75</w:t>
            </w:r>
          </w:p>
        </w:tc>
        <w:tc>
          <w:tcPr>
            <w:tcW w:w="1276" w:type="dxa"/>
            <w:vAlign w:val="bottom"/>
          </w:tcPr>
          <w:p w14:paraId="52EC119C" w14:textId="77777777" w:rsidR="0028073A" w:rsidRPr="004D035A" w:rsidRDefault="0028073A"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ja-JP"/>
              </w:rPr>
            </w:pPr>
            <w:r w:rsidRPr="004D035A">
              <w:rPr>
                <w:rFonts w:cs="Arial"/>
                <w:sz w:val="20"/>
              </w:rPr>
              <w:t>$38.61</w:t>
            </w:r>
          </w:p>
        </w:tc>
        <w:tc>
          <w:tcPr>
            <w:tcW w:w="1224" w:type="dxa"/>
            <w:vAlign w:val="bottom"/>
          </w:tcPr>
          <w:p w14:paraId="456C6E1B" w14:textId="77777777" w:rsidR="0028073A" w:rsidRPr="004D035A" w:rsidRDefault="0028073A"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ja-JP"/>
              </w:rPr>
            </w:pPr>
            <w:r w:rsidRPr="004D035A">
              <w:rPr>
                <w:rFonts w:cs="Arial"/>
                <w:sz w:val="20"/>
              </w:rPr>
              <w:t>$41.89</w:t>
            </w:r>
          </w:p>
        </w:tc>
      </w:tr>
      <w:tr w:rsidR="0028073A" w:rsidRPr="004D035A" w14:paraId="104A60C2" w14:textId="77777777" w:rsidTr="00185422">
        <w:tc>
          <w:tcPr>
            <w:cnfStyle w:val="001000000000" w:firstRow="0" w:lastRow="0" w:firstColumn="1" w:lastColumn="0" w:oddVBand="0" w:evenVBand="0" w:oddHBand="0" w:evenHBand="0" w:firstRowFirstColumn="0" w:firstRowLastColumn="0" w:lastRowFirstColumn="0" w:lastRowLastColumn="0"/>
            <w:tcW w:w="4106" w:type="dxa"/>
          </w:tcPr>
          <w:p w14:paraId="124EF01C" w14:textId="43097F5C" w:rsidR="0028073A" w:rsidRPr="004D035A" w:rsidRDefault="0028073A" w:rsidP="009F4B71">
            <w:pPr>
              <w:keepNext/>
              <w:spacing w:after="0" w:line="240" w:lineRule="auto"/>
              <w:rPr>
                <w:lang w:eastAsia="ja-JP"/>
              </w:rPr>
            </w:pPr>
            <w:r w:rsidRPr="004D035A">
              <w:rPr>
                <w:rFonts w:asciiTheme="minorHAnsi" w:hAnsiTheme="minorHAnsi"/>
                <w:lang w:eastAsia="ja-JP"/>
              </w:rPr>
              <w:t>Average prepaid expiry period (days)</w:t>
            </w:r>
          </w:p>
        </w:tc>
        <w:tc>
          <w:tcPr>
            <w:tcW w:w="1276" w:type="dxa"/>
            <w:vAlign w:val="bottom"/>
          </w:tcPr>
          <w:p w14:paraId="795E2B13" w14:textId="77777777" w:rsidR="0028073A" w:rsidRPr="004D035A" w:rsidRDefault="0028073A"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ja-JP"/>
              </w:rPr>
            </w:pPr>
            <w:r w:rsidRPr="004D035A">
              <w:rPr>
                <w:rFonts w:cs="Arial"/>
                <w:sz w:val="20"/>
              </w:rPr>
              <w:t>104.26</w:t>
            </w:r>
          </w:p>
        </w:tc>
        <w:tc>
          <w:tcPr>
            <w:tcW w:w="1134" w:type="dxa"/>
            <w:vAlign w:val="bottom"/>
          </w:tcPr>
          <w:p w14:paraId="2CA76DFE" w14:textId="77777777" w:rsidR="0028073A" w:rsidRPr="004D035A" w:rsidRDefault="0028073A"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ja-JP"/>
              </w:rPr>
            </w:pPr>
            <w:r w:rsidRPr="004D035A">
              <w:rPr>
                <w:rFonts w:cs="Arial"/>
                <w:sz w:val="20"/>
              </w:rPr>
              <w:t>52.00</w:t>
            </w:r>
          </w:p>
        </w:tc>
        <w:tc>
          <w:tcPr>
            <w:tcW w:w="1276" w:type="dxa"/>
            <w:vAlign w:val="bottom"/>
          </w:tcPr>
          <w:p w14:paraId="2E3366F1" w14:textId="77777777" w:rsidR="0028073A" w:rsidRPr="004D035A" w:rsidRDefault="0028073A"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ja-JP"/>
              </w:rPr>
            </w:pPr>
            <w:r w:rsidRPr="004D035A">
              <w:rPr>
                <w:rFonts w:cs="Arial"/>
                <w:sz w:val="20"/>
              </w:rPr>
              <w:t>80.80</w:t>
            </w:r>
          </w:p>
        </w:tc>
        <w:tc>
          <w:tcPr>
            <w:tcW w:w="1224" w:type="dxa"/>
            <w:vAlign w:val="bottom"/>
          </w:tcPr>
          <w:p w14:paraId="0500F1D6" w14:textId="77777777" w:rsidR="0028073A" w:rsidRPr="004D035A" w:rsidRDefault="0028073A"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ja-JP"/>
              </w:rPr>
            </w:pPr>
            <w:r w:rsidRPr="004D035A">
              <w:rPr>
                <w:rFonts w:cs="Arial"/>
                <w:sz w:val="20"/>
              </w:rPr>
              <w:t>74.40</w:t>
            </w:r>
          </w:p>
        </w:tc>
      </w:tr>
      <w:tr w:rsidR="0028073A" w:rsidRPr="004D035A" w14:paraId="44BF564B" w14:textId="77777777" w:rsidTr="001854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106EA6EE" w14:textId="397AD67B" w:rsidR="0028073A" w:rsidRPr="004D035A" w:rsidRDefault="0028073A" w:rsidP="009F4B71">
            <w:pPr>
              <w:keepNext/>
              <w:spacing w:after="0" w:line="240" w:lineRule="auto"/>
              <w:rPr>
                <w:lang w:eastAsia="ja-JP"/>
              </w:rPr>
            </w:pPr>
            <w:r w:rsidRPr="004D035A">
              <w:rPr>
                <w:rFonts w:asciiTheme="minorHAnsi" w:hAnsiTheme="minorHAnsi"/>
                <w:lang w:eastAsia="ja-JP"/>
              </w:rPr>
              <w:t xml:space="preserve">Average call </w:t>
            </w:r>
            <w:r w:rsidR="00997266">
              <w:rPr>
                <w:rFonts w:asciiTheme="minorHAnsi" w:hAnsiTheme="minorHAnsi"/>
                <w:lang w:eastAsia="ja-JP"/>
              </w:rPr>
              <w:t>dollar</w:t>
            </w:r>
            <w:r w:rsidRPr="004D035A">
              <w:rPr>
                <w:rFonts w:asciiTheme="minorHAnsi" w:hAnsiTheme="minorHAnsi"/>
                <w:lang w:eastAsia="ja-JP"/>
              </w:rPr>
              <w:t xml:space="preserve"> value inclusion ($)</w:t>
            </w:r>
          </w:p>
        </w:tc>
        <w:tc>
          <w:tcPr>
            <w:tcW w:w="1276" w:type="dxa"/>
            <w:vAlign w:val="bottom"/>
          </w:tcPr>
          <w:p w14:paraId="0006B1A3" w14:textId="77777777" w:rsidR="0028073A" w:rsidRPr="004D035A" w:rsidRDefault="0028073A"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ja-JP"/>
              </w:rPr>
            </w:pPr>
            <w:r w:rsidRPr="004D035A">
              <w:rPr>
                <w:rFonts w:cs="Arial"/>
                <w:sz w:val="20"/>
              </w:rPr>
              <w:t>$294.79</w:t>
            </w:r>
          </w:p>
        </w:tc>
        <w:tc>
          <w:tcPr>
            <w:tcW w:w="1134" w:type="dxa"/>
            <w:vAlign w:val="bottom"/>
          </w:tcPr>
          <w:p w14:paraId="1BD95E08" w14:textId="77777777" w:rsidR="0028073A" w:rsidRPr="004D035A" w:rsidRDefault="0028073A"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ja-JP"/>
              </w:rPr>
            </w:pPr>
            <w:r w:rsidRPr="004D035A">
              <w:rPr>
                <w:rFonts w:cs="Arial"/>
                <w:sz w:val="20"/>
              </w:rPr>
              <w:t>$440.30</w:t>
            </w:r>
          </w:p>
        </w:tc>
        <w:tc>
          <w:tcPr>
            <w:tcW w:w="1276" w:type="dxa"/>
            <w:vAlign w:val="bottom"/>
          </w:tcPr>
          <w:p w14:paraId="7CF92C00" w14:textId="77777777" w:rsidR="0028073A" w:rsidRPr="004D035A" w:rsidRDefault="0028073A"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ja-JP"/>
              </w:rPr>
            </w:pPr>
            <w:r w:rsidRPr="004D035A">
              <w:rPr>
                <w:rFonts w:cs="Arial"/>
                <w:sz w:val="20"/>
              </w:rPr>
              <w:t>$223.53</w:t>
            </w:r>
          </w:p>
        </w:tc>
        <w:tc>
          <w:tcPr>
            <w:tcW w:w="1224" w:type="dxa"/>
            <w:vAlign w:val="bottom"/>
          </w:tcPr>
          <w:p w14:paraId="7E19F455" w14:textId="77777777" w:rsidR="0028073A" w:rsidRPr="004D035A" w:rsidRDefault="0028073A"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ja-JP"/>
              </w:rPr>
            </w:pPr>
            <w:r w:rsidRPr="004D035A">
              <w:rPr>
                <w:rFonts w:cs="Arial"/>
                <w:sz w:val="20"/>
              </w:rPr>
              <w:t>$304.80</w:t>
            </w:r>
          </w:p>
        </w:tc>
      </w:tr>
      <w:tr w:rsidR="0028073A" w:rsidRPr="004D035A" w14:paraId="0EE6CA43" w14:textId="77777777" w:rsidTr="00185422">
        <w:tc>
          <w:tcPr>
            <w:cnfStyle w:val="001000000000" w:firstRow="0" w:lastRow="0" w:firstColumn="1" w:lastColumn="0" w:oddVBand="0" w:evenVBand="0" w:oddHBand="0" w:evenHBand="0" w:firstRowFirstColumn="0" w:firstRowLastColumn="0" w:lastRowFirstColumn="0" w:lastRowLastColumn="0"/>
            <w:tcW w:w="4106" w:type="dxa"/>
          </w:tcPr>
          <w:p w14:paraId="7B5E46FF" w14:textId="50419216" w:rsidR="0028073A" w:rsidRPr="004D035A" w:rsidRDefault="0028073A" w:rsidP="009F4B71">
            <w:pPr>
              <w:keepNext/>
              <w:spacing w:after="0" w:line="240" w:lineRule="auto"/>
              <w:rPr>
                <w:lang w:eastAsia="ja-JP"/>
              </w:rPr>
            </w:pPr>
            <w:r w:rsidRPr="004D035A">
              <w:rPr>
                <w:rFonts w:asciiTheme="minorHAnsi" w:hAnsiTheme="minorHAnsi"/>
                <w:lang w:eastAsia="ja-JP"/>
              </w:rPr>
              <w:t>Average data inclusion (MB)</w:t>
            </w:r>
          </w:p>
        </w:tc>
        <w:tc>
          <w:tcPr>
            <w:tcW w:w="1276" w:type="dxa"/>
            <w:vAlign w:val="bottom"/>
          </w:tcPr>
          <w:p w14:paraId="6AD696FA" w14:textId="77777777" w:rsidR="0028073A" w:rsidRPr="004D035A" w:rsidRDefault="0028073A"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ja-JP"/>
              </w:rPr>
            </w:pPr>
            <w:r w:rsidRPr="004D035A">
              <w:rPr>
                <w:rFonts w:cs="Arial"/>
                <w:sz w:val="20"/>
              </w:rPr>
              <w:t>2070.13</w:t>
            </w:r>
          </w:p>
        </w:tc>
        <w:tc>
          <w:tcPr>
            <w:tcW w:w="1134" w:type="dxa"/>
            <w:vAlign w:val="bottom"/>
          </w:tcPr>
          <w:p w14:paraId="456AD5DA" w14:textId="77777777" w:rsidR="0028073A" w:rsidRPr="004D035A" w:rsidRDefault="0028073A"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ja-JP"/>
              </w:rPr>
            </w:pPr>
            <w:r w:rsidRPr="004D035A">
              <w:rPr>
                <w:rFonts w:cs="Arial"/>
                <w:sz w:val="20"/>
              </w:rPr>
              <w:t>1618.952</w:t>
            </w:r>
          </w:p>
        </w:tc>
        <w:tc>
          <w:tcPr>
            <w:tcW w:w="1276" w:type="dxa"/>
            <w:vAlign w:val="bottom"/>
          </w:tcPr>
          <w:p w14:paraId="2E9AEEBA" w14:textId="77777777" w:rsidR="0028073A" w:rsidRPr="004D035A" w:rsidRDefault="0028073A"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ja-JP"/>
              </w:rPr>
            </w:pPr>
            <w:r w:rsidRPr="004D035A">
              <w:rPr>
                <w:rFonts w:cs="Arial"/>
                <w:sz w:val="20"/>
              </w:rPr>
              <w:t>2008.6</w:t>
            </w:r>
          </w:p>
        </w:tc>
        <w:tc>
          <w:tcPr>
            <w:tcW w:w="1224" w:type="dxa"/>
            <w:vAlign w:val="bottom"/>
          </w:tcPr>
          <w:p w14:paraId="08C529F1" w14:textId="77777777" w:rsidR="0028073A" w:rsidRPr="004D035A" w:rsidRDefault="0028073A"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ja-JP"/>
              </w:rPr>
            </w:pPr>
            <w:r w:rsidRPr="004D035A">
              <w:rPr>
                <w:rFonts w:cs="Arial"/>
                <w:sz w:val="20"/>
              </w:rPr>
              <w:t>1943.7</w:t>
            </w:r>
          </w:p>
        </w:tc>
      </w:tr>
      <w:tr w:rsidR="0028073A" w:rsidRPr="004D035A" w14:paraId="09C628A3" w14:textId="77777777" w:rsidTr="001854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46EA194C" w14:textId="7E8E3440" w:rsidR="0028073A" w:rsidRPr="004D035A" w:rsidRDefault="0028073A" w:rsidP="009F4B71">
            <w:pPr>
              <w:keepNext/>
              <w:spacing w:after="0" w:line="240" w:lineRule="auto"/>
              <w:rPr>
                <w:lang w:eastAsia="ja-JP"/>
              </w:rPr>
            </w:pPr>
            <w:r w:rsidRPr="004D035A">
              <w:rPr>
                <w:rFonts w:asciiTheme="minorHAnsi" w:hAnsiTheme="minorHAnsi"/>
                <w:lang w:eastAsia="ja-JP"/>
              </w:rPr>
              <w:t>Average price per MB included ($)</w:t>
            </w:r>
          </w:p>
        </w:tc>
        <w:tc>
          <w:tcPr>
            <w:tcW w:w="1276" w:type="dxa"/>
            <w:vAlign w:val="bottom"/>
          </w:tcPr>
          <w:p w14:paraId="1DD951DA" w14:textId="77777777" w:rsidR="0028073A" w:rsidRPr="004D035A" w:rsidRDefault="0028073A"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ja-JP"/>
              </w:rPr>
            </w:pPr>
            <w:r w:rsidRPr="004D035A">
              <w:rPr>
                <w:rFonts w:cs="Arial"/>
                <w:sz w:val="20"/>
              </w:rPr>
              <w:t>$0.050</w:t>
            </w:r>
          </w:p>
        </w:tc>
        <w:tc>
          <w:tcPr>
            <w:tcW w:w="1134" w:type="dxa"/>
            <w:vAlign w:val="bottom"/>
          </w:tcPr>
          <w:p w14:paraId="3525D87C" w14:textId="77777777" w:rsidR="0028073A" w:rsidRPr="004D035A" w:rsidRDefault="0028073A"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ja-JP"/>
              </w:rPr>
            </w:pPr>
            <w:r w:rsidRPr="004D035A">
              <w:rPr>
                <w:rFonts w:cs="Arial"/>
                <w:sz w:val="20"/>
              </w:rPr>
              <w:t>$0.047</w:t>
            </w:r>
          </w:p>
        </w:tc>
        <w:tc>
          <w:tcPr>
            <w:tcW w:w="1276" w:type="dxa"/>
            <w:vAlign w:val="bottom"/>
          </w:tcPr>
          <w:p w14:paraId="07EEE10C" w14:textId="77777777" w:rsidR="0028073A" w:rsidRPr="004D035A" w:rsidRDefault="0028073A"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ja-JP"/>
              </w:rPr>
            </w:pPr>
            <w:r w:rsidRPr="004D035A">
              <w:rPr>
                <w:rFonts w:cs="Arial"/>
                <w:sz w:val="20"/>
              </w:rPr>
              <w:t>$0.042</w:t>
            </w:r>
          </w:p>
        </w:tc>
        <w:tc>
          <w:tcPr>
            <w:tcW w:w="1224" w:type="dxa"/>
            <w:vAlign w:val="bottom"/>
          </w:tcPr>
          <w:p w14:paraId="723C2E39" w14:textId="77777777" w:rsidR="0028073A" w:rsidRPr="004D035A" w:rsidRDefault="0028073A"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ja-JP"/>
              </w:rPr>
            </w:pPr>
            <w:r w:rsidRPr="004D035A">
              <w:rPr>
                <w:rFonts w:cs="Arial"/>
                <w:sz w:val="20"/>
              </w:rPr>
              <w:t>$0.047</w:t>
            </w:r>
          </w:p>
        </w:tc>
      </w:tr>
      <w:tr w:rsidR="0028073A" w:rsidRPr="004D035A" w14:paraId="1C1CBFDD" w14:textId="77777777" w:rsidTr="00185422">
        <w:tc>
          <w:tcPr>
            <w:cnfStyle w:val="001000000000" w:firstRow="0" w:lastRow="0" w:firstColumn="1" w:lastColumn="0" w:oddVBand="0" w:evenVBand="0" w:oddHBand="0" w:evenHBand="0" w:firstRowFirstColumn="0" w:firstRowLastColumn="0" w:lastRowFirstColumn="0" w:lastRowLastColumn="0"/>
            <w:tcW w:w="4106" w:type="dxa"/>
          </w:tcPr>
          <w:p w14:paraId="1211A64C" w14:textId="3077686C" w:rsidR="0028073A" w:rsidRPr="004D035A" w:rsidRDefault="0028073A" w:rsidP="0028073A">
            <w:pPr>
              <w:spacing w:after="0" w:line="240" w:lineRule="auto"/>
              <w:rPr>
                <w:lang w:eastAsia="ja-JP"/>
              </w:rPr>
            </w:pPr>
            <w:r w:rsidRPr="004D035A">
              <w:rPr>
                <w:rFonts w:asciiTheme="minorHAnsi" w:hAnsiTheme="minorHAnsi"/>
                <w:lang w:eastAsia="ja-JP"/>
              </w:rPr>
              <w:t>Average price per MB excess data ($)</w:t>
            </w:r>
          </w:p>
        </w:tc>
        <w:tc>
          <w:tcPr>
            <w:tcW w:w="1276" w:type="dxa"/>
            <w:vAlign w:val="bottom"/>
          </w:tcPr>
          <w:p w14:paraId="4A25641C" w14:textId="77777777" w:rsidR="0028073A" w:rsidRPr="004D035A" w:rsidRDefault="0028073A" w:rsidP="0028073A">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ja-JP"/>
              </w:rPr>
            </w:pPr>
            <w:r w:rsidRPr="004D035A">
              <w:rPr>
                <w:rFonts w:cs="Arial"/>
                <w:sz w:val="20"/>
              </w:rPr>
              <w:t>$0.225</w:t>
            </w:r>
          </w:p>
        </w:tc>
        <w:tc>
          <w:tcPr>
            <w:tcW w:w="1134" w:type="dxa"/>
            <w:vAlign w:val="bottom"/>
          </w:tcPr>
          <w:p w14:paraId="177E7059" w14:textId="77777777" w:rsidR="0028073A" w:rsidRPr="004D035A" w:rsidRDefault="0028073A" w:rsidP="0028073A">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ja-JP"/>
              </w:rPr>
            </w:pPr>
            <w:r w:rsidRPr="004D035A">
              <w:rPr>
                <w:rFonts w:cs="Arial"/>
                <w:sz w:val="20"/>
              </w:rPr>
              <w:t>$0.374</w:t>
            </w:r>
          </w:p>
        </w:tc>
        <w:tc>
          <w:tcPr>
            <w:tcW w:w="1276" w:type="dxa"/>
            <w:vAlign w:val="bottom"/>
          </w:tcPr>
          <w:p w14:paraId="68A8C891" w14:textId="77777777" w:rsidR="0028073A" w:rsidRPr="004D035A" w:rsidRDefault="0028073A" w:rsidP="0028073A">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ja-JP"/>
              </w:rPr>
            </w:pPr>
            <w:r w:rsidRPr="004D035A">
              <w:rPr>
                <w:rFonts w:cs="Arial"/>
                <w:sz w:val="20"/>
              </w:rPr>
              <w:t>$0.150</w:t>
            </w:r>
          </w:p>
        </w:tc>
        <w:tc>
          <w:tcPr>
            <w:tcW w:w="1224" w:type="dxa"/>
            <w:vAlign w:val="bottom"/>
          </w:tcPr>
          <w:p w14:paraId="2E235265" w14:textId="77777777" w:rsidR="0028073A" w:rsidRPr="004D035A" w:rsidRDefault="0028073A" w:rsidP="0028073A">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ja-JP"/>
              </w:rPr>
            </w:pPr>
            <w:r w:rsidRPr="004D035A">
              <w:rPr>
                <w:rFonts w:cs="Arial"/>
                <w:sz w:val="20"/>
              </w:rPr>
              <w:t>$0.241</w:t>
            </w:r>
          </w:p>
        </w:tc>
      </w:tr>
    </w:tbl>
    <w:p w14:paraId="165ABF87" w14:textId="77777777" w:rsidR="009F4B71" w:rsidRDefault="009F4B71">
      <w:pPr>
        <w:spacing w:after="0" w:line="240" w:lineRule="auto"/>
        <w:rPr>
          <w:lang w:eastAsia="ja-JP"/>
        </w:rPr>
      </w:pPr>
    </w:p>
    <w:p w14:paraId="40F038A3" w14:textId="77777777" w:rsidR="005412D1" w:rsidRPr="004D035A" w:rsidRDefault="005412D1" w:rsidP="009F4B71">
      <w:pPr>
        <w:pStyle w:val="Caption"/>
        <w:keepNext/>
        <w:jc w:val="center"/>
      </w:pPr>
      <w:bookmarkStart w:id="53" w:name="_Ref428701856"/>
      <w:bookmarkStart w:id="54" w:name="_Toc441143599"/>
      <w:r>
        <w:t>T</w:t>
      </w:r>
      <w:r w:rsidRPr="004D035A">
        <w:t xml:space="preserve">able </w:t>
      </w:r>
      <w:r>
        <w:fldChar w:fldCharType="begin"/>
      </w:r>
      <w:r>
        <w:instrText xml:space="preserve"> SEQ Table \* ARABIC </w:instrText>
      </w:r>
      <w:r>
        <w:fldChar w:fldCharType="separate"/>
      </w:r>
      <w:r w:rsidR="009116E6">
        <w:rPr>
          <w:noProof/>
        </w:rPr>
        <w:t>9</w:t>
      </w:r>
      <w:r>
        <w:rPr>
          <w:noProof/>
        </w:rPr>
        <w:fldChar w:fldCharType="end"/>
      </w:r>
      <w:bookmarkEnd w:id="53"/>
      <w:r w:rsidRPr="004D035A">
        <w:t xml:space="preserve"> – Comparison 2014 to 2015 (all MVNOs</w:t>
      </w:r>
      <w:r>
        <w:t xml:space="preserve"> &amp; MNOs</w:t>
      </w:r>
      <w:r w:rsidRPr="004D035A">
        <w:t>)</w:t>
      </w:r>
      <w:r w:rsidRPr="004D035A">
        <w:rPr>
          <w:rStyle w:val="FootnoteReference"/>
        </w:rPr>
        <w:footnoteReference w:id="76"/>
      </w:r>
      <w:bookmarkEnd w:id="54"/>
    </w:p>
    <w:tbl>
      <w:tblPr>
        <w:tblStyle w:val="GridTable4-Accent11"/>
        <w:tblW w:w="0" w:type="auto"/>
        <w:tblLook w:val="04A0" w:firstRow="1" w:lastRow="0" w:firstColumn="1" w:lastColumn="0" w:noHBand="0" w:noVBand="1"/>
        <w:tblCaption w:val="Table 9 – Comparison 2014 to 2015 (all MVNOs &amp; MNOs) "/>
      </w:tblPr>
      <w:tblGrid>
        <w:gridCol w:w="4106"/>
        <w:gridCol w:w="1276"/>
        <w:gridCol w:w="1134"/>
        <w:gridCol w:w="1276"/>
        <w:gridCol w:w="1224"/>
      </w:tblGrid>
      <w:tr w:rsidR="00A72F81" w:rsidRPr="004D035A" w14:paraId="52776037" w14:textId="77777777" w:rsidTr="001854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56F04627" w14:textId="77777777" w:rsidR="00A72F81" w:rsidRPr="004D035A" w:rsidRDefault="00A72F81" w:rsidP="009F4B71">
            <w:pPr>
              <w:keepNext/>
              <w:spacing w:after="0" w:line="240" w:lineRule="auto"/>
              <w:rPr>
                <w:lang w:eastAsia="ja-JP"/>
              </w:rPr>
            </w:pPr>
          </w:p>
        </w:tc>
        <w:tc>
          <w:tcPr>
            <w:tcW w:w="1276" w:type="dxa"/>
          </w:tcPr>
          <w:p w14:paraId="5AC03A61" w14:textId="77777777" w:rsidR="00A72F81" w:rsidRPr="004D035A" w:rsidRDefault="00A72F81" w:rsidP="009F4B71">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lang w:eastAsia="ja-JP"/>
              </w:rPr>
            </w:pPr>
            <w:r w:rsidRPr="004D035A">
              <w:rPr>
                <w:lang w:eastAsia="ja-JP"/>
              </w:rPr>
              <w:t>Optus</w:t>
            </w:r>
          </w:p>
        </w:tc>
        <w:tc>
          <w:tcPr>
            <w:tcW w:w="1134" w:type="dxa"/>
          </w:tcPr>
          <w:p w14:paraId="1B8C90E1" w14:textId="77777777" w:rsidR="00A72F81" w:rsidRPr="004D035A" w:rsidRDefault="00A72F81" w:rsidP="009F4B71">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lang w:eastAsia="ja-JP"/>
              </w:rPr>
            </w:pPr>
            <w:r w:rsidRPr="004D035A">
              <w:rPr>
                <w:lang w:eastAsia="ja-JP"/>
              </w:rPr>
              <w:t>Telstra</w:t>
            </w:r>
          </w:p>
        </w:tc>
        <w:tc>
          <w:tcPr>
            <w:tcW w:w="1276" w:type="dxa"/>
          </w:tcPr>
          <w:p w14:paraId="7A9EC1F4" w14:textId="77777777" w:rsidR="00A72F81" w:rsidRPr="004D035A" w:rsidRDefault="00A72F81" w:rsidP="009F4B71">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lang w:eastAsia="ja-JP"/>
              </w:rPr>
            </w:pPr>
            <w:r w:rsidRPr="004D035A">
              <w:rPr>
                <w:lang w:eastAsia="ja-JP"/>
              </w:rPr>
              <w:t>Vodafone</w:t>
            </w:r>
          </w:p>
        </w:tc>
        <w:tc>
          <w:tcPr>
            <w:tcW w:w="1224" w:type="dxa"/>
          </w:tcPr>
          <w:p w14:paraId="3783B304" w14:textId="3134C061" w:rsidR="00A72F81" w:rsidRPr="004D035A" w:rsidRDefault="002A575C" w:rsidP="009F4B71">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lang w:eastAsia="ja-JP"/>
              </w:rPr>
            </w:pPr>
            <w:r>
              <w:rPr>
                <w:rFonts w:asciiTheme="minorHAnsi" w:hAnsiTheme="minorHAnsi"/>
                <w:lang w:eastAsia="ja-JP"/>
              </w:rPr>
              <w:t>All</w:t>
            </w:r>
          </w:p>
        </w:tc>
      </w:tr>
      <w:tr w:rsidR="00A72F81" w:rsidRPr="004D035A" w14:paraId="499CB3F8" w14:textId="77777777" w:rsidTr="001854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48B30DEC" w14:textId="1BB588C1" w:rsidR="00A72F81" w:rsidRPr="00E47B43" w:rsidRDefault="00CC2E80" w:rsidP="009F4B71">
            <w:pPr>
              <w:keepNext/>
              <w:spacing w:after="0" w:line="240" w:lineRule="auto"/>
              <w:rPr>
                <w:lang w:eastAsia="ja-JP"/>
              </w:rPr>
            </w:pPr>
            <w:r w:rsidRPr="004D035A">
              <w:rPr>
                <w:rFonts w:asciiTheme="minorHAnsi" w:hAnsiTheme="minorHAnsi"/>
                <w:lang w:eastAsia="ja-JP"/>
              </w:rPr>
              <w:t>MVNOs &amp; MNOs</w:t>
            </w:r>
          </w:p>
        </w:tc>
        <w:tc>
          <w:tcPr>
            <w:tcW w:w="1276" w:type="dxa"/>
          </w:tcPr>
          <w:p w14:paraId="1829FED0" w14:textId="7F287C7F" w:rsidR="00A72F81" w:rsidRPr="00E47B43" w:rsidRDefault="00A72F81"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20"/>
              </w:rPr>
            </w:pPr>
            <w:r w:rsidRPr="00E47B43">
              <w:t>21.43%</w:t>
            </w:r>
          </w:p>
        </w:tc>
        <w:tc>
          <w:tcPr>
            <w:tcW w:w="1134" w:type="dxa"/>
          </w:tcPr>
          <w:p w14:paraId="1E213081" w14:textId="762AF4CD" w:rsidR="00A72F81" w:rsidRPr="00E47B43" w:rsidRDefault="00A72F81"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20"/>
              </w:rPr>
            </w:pPr>
            <w:r w:rsidRPr="00E47B43">
              <w:t>15.38%</w:t>
            </w:r>
          </w:p>
        </w:tc>
        <w:tc>
          <w:tcPr>
            <w:tcW w:w="1276" w:type="dxa"/>
          </w:tcPr>
          <w:p w14:paraId="7A4E8E84" w14:textId="7D1CF9DF" w:rsidR="00A72F81" w:rsidRPr="00E47B43" w:rsidRDefault="00A72F81"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20"/>
              </w:rPr>
            </w:pPr>
            <w:r w:rsidRPr="00E47B43">
              <w:t>-6.25%</w:t>
            </w:r>
          </w:p>
        </w:tc>
        <w:tc>
          <w:tcPr>
            <w:tcW w:w="1224" w:type="dxa"/>
          </w:tcPr>
          <w:p w14:paraId="32BE4CFF" w14:textId="42E1ACE7" w:rsidR="00A72F81" w:rsidRPr="00E47B43" w:rsidRDefault="00A72F81"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20"/>
              </w:rPr>
            </w:pPr>
            <w:r w:rsidRPr="00E47B43">
              <w:t>12.28%</w:t>
            </w:r>
          </w:p>
        </w:tc>
      </w:tr>
      <w:tr w:rsidR="0028073A" w:rsidRPr="004D035A" w14:paraId="0FC00F9C" w14:textId="77777777" w:rsidTr="00185422">
        <w:tc>
          <w:tcPr>
            <w:cnfStyle w:val="001000000000" w:firstRow="0" w:lastRow="0" w:firstColumn="1" w:lastColumn="0" w:oddVBand="0" w:evenVBand="0" w:oddHBand="0" w:evenHBand="0" w:firstRowFirstColumn="0" w:firstRowLastColumn="0" w:lastRowFirstColumn="0" w:lastRowLastColumn="0"/>
            <w:tcW w:w="4106" w:type="dxa"/>
          </w:tcPr>
          <w:p w14:paraId="1BB10910" w14:textId="1A7EF902" w:rsidR="0028073A" w:rsidRPr="00E47B43" w:rsidRDefault="0028073A" w:rsidP="009F4B71">
            <w:pPr>
              <w:keepNext/>
              <w:spacing w:after="0" w:line="240" w:lineRule="auto"/>
              <w:rPr>
                <w:lang w:eastAsia="ja-JP"/>
              </w:rPr>
            </w:pPr>
            <w:r w:rsidRPr="00E47B43">
              <w:rPr>
                <w:rFonts w:asciiTheme="minorHAnsi" w:hAnsiTheme="minorHAnsi"/>
                <w:lang w:eastAsia="ja-JP"/>
              </w:rPr>
              <w:t>Total offers</w:t>
            </w:r>
          </w:p>
        </w:tc>
        <w:tc>
          <w:tcPr>
            <w:tcW w:w="1276" w:type="dxa"/>
          </w:tcPr>
          <w:p w14:paraId="71B567BA" w14:textId="777DEAD5" w:rsidR="0028073A" w:rsidRPr="00E47B43" w:rsidRDefault="0028073A"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E47B43">
              <w:t>29.26%</w:t>
            </w:r>
          </w:p>
        </w:tc>
        <w:tc>
          <w:tcPr>
            <w:tcW w:w="1134" w:type="dxa"/>
          </w:tcPr>
          <w:p w14:paraId="57593E42" w14:textId="7EF8CCB5" w:rsidR="0028073A" w:rsidRPr="00E47B43" w:rsidRDefault="0028073A"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E47B43">
              <w:t>-3.82%</w:t>
            </w:r>
          </w:p>
        </w:tc>
        <w:tc>
          <w:tcPr>
            <w:tcW w:w="1276" w:type="dxa"/>
          </w:tcPr>
          <w:p w14:paraId="15B65534" w14:textId="02080FAF" w:rsidR="0028073A" w:rsidRPr="00E47B43" w:rsidRDefault="0028073A"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E47B43">
              <w:t>14.48%</w:t>
            </w:r>
          </w:p>
        </w:tc>
        <w:tc>
          <w:tcPr>
            <w:tcW w:w="1224" w:type="dxa"/>
          </w:tcPr>
          <w:p w14:paraId="0EEF5C99" w14:textId="2FAA59AF" w:rsidR="0028073A" w:rsidRPr="00E47B43" w:rsidRDefault="0028073A"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E47B43">
              <w:t>14.32%</w:t>
            </w:r>
          </w:p>
        </w:tc>
      </w:tr>
      <w:tr w:rsidR="0028073A" w:rsidRPr="004D035A" w14:paraId="55BD03F6" w14:textId="77777777" w:rsidTr="001854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562385B9" w14:textId="353F5F6C" w:rsidR="0028073A" w:rsidRPr="00E47B43" w:rsidRDefault="0028073A" w:rsidP="009F4B71">
            <w:pPr>
              <w:keepNext/>
              <w:spacing w:after="0" w:line="240" w:lineRule="auto"/>
              <w:rPr>
                <w:lang w:eastAsia="ja-JP"/>
              </w:rPr>
            </w:pPr>
            <w:r w:rsidRPr="00E47B43">
              <w:rPr>
                <w:rFonts w:asciiTheme="minorHAnsi" w:hAnsiTheme="minorHAnsi"/>
                <w:lang w:eastAsia="ja-JP"/>
              </w:rPr>
              <w:t>SIM only offers</w:t>
            </w:r>
          </w:p>
        </w:tc>
        <w:tc>
          <w:tcPr>
            <w:tcW w:w="1276" w:type="dxa"/>
          </w:tcPr>
          <w:p w14:paraId="2BCDF0EF" w14:textId="5069A506" w:rsidR="0028073A" w:rsidRPr="00E47B43" w:rsidRDefault="0028073A"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ja-JP"/>
              </w:rPr>
            </w:pPr>
            <w:r w:rsidRPr="00E47B43">
              <w:t>17.21%</w:t>
            </w:r>
          </w:p>
        </w:tc>
        <w:tc>
          <w:tcPr>
            <w:tcW w:w="1134" w:type="dxa"/>
          </w:tcPr>
          <w:p w14:paraId="16A0DBCA" w14:textId="383E483F" w:rsidR="0028073A" w:rsidRPr="00E47B43" w:rsidRDefault="0028073A"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ja-JP"/>
              </w:rPr>
            </w:pPr>
            <w:r w:rsidRPr="00E47B43">
              <w:t>0.00%</w:t>
            </w:r>
          </w:p>
        </w:tc>
        <w:tc>
          <w:tcPr>
            <w:tcW w:w="1276" w:type="dxa"/>
          </w:tcPr>
          <w:p w14:paraId="341C9B7E" w14:textId="1A833B51" w:rsidR="0028073A" w:rsidRPr="00E47B43" w:rsidRDefault="0028073A"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ja-JP"/>
              </w:rPr>
            </w:pPr>
            <w:r w:rsidRPr="00E47B43">
              <w:t>-1.83%</w:t>
            </w:r>
          </w:p>
        </w:tc>
        <w:tc>
          <w:tcPr>
            <w:tcW w:w="1224" w:type="dxa"/>
          </w:tcPr>
          <w:p w14:paraId="4885F2B6" w14:textId="5F2F16F2" w:rsidR="0028073A" w:rsidRPr="00E47B43" w:rsidRDefault="0028073A"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ja-JP"/>
              </w:rPr>
            </w:pPr>
            <w:r w:rsidRPr="00E47B43">
              <w:t>5.62%</w:t>
            </w:r>
          </w:p>
        </w:tc>
      </w:tr>
      <w:tr w:rsidR="0028073A" w:rsidRPr="004D035A" w14:paraId="152D04D1" w14:textId="77777777" w:rsidTr="00185422">
        <w:tc>
          <w:tcPr>
            <w:cnfStyle w:val="001000000000" w:firstRow="0" w:lastRow="0" w:firstColumn="1" w:lastColumn="0" w:oddVBand="0" w:evenVBand="0" w:oddHBand="0" w:evenHBand="0" w:firstRowFirstColumn="0" w:firstRowLastColumn="0" w:lastRowFirstColumn="0" w:lastRowLastColumn="0"/>
            <w:tcW w:w="4106" w:type="dxa"/>
          </w:tcPr>
          <w:p w14:paraId="4F4DD805" w14:textId="3CC82739" w:rsidR="0028073A" w:rsidRPr="00E47B43" w:rsidRDefault="0028073A" w:rsidP="009F4B71">
            <w:pPr>
              <w:keepNext/>
              <w:spacing w:after="0" w:line="240" w:lineRule="auto"/>
              <w:rPr>
                <w:lang w:eastAsia="ja-JP"/>
              </w:rPr>
            </w:pPr>
            <w:r w:rsidRPr="00E47B43">
              <w:rPr>
                <w:rFonts w:asciiTheme="minorHAnsi" w:hAnsiTheme="minorHAnsi"/>
                <w:lang w:eastAsia="ja-JP"/>
              </w:rPr>
              <w:t>Bundled with phone</w:t>
            </w:r>
          </w:p>
        </w:tc>
        <w:tc>
          <w:tcPr>
            <w:tcW w:w="1276" w:type="dxa"/>
          </w:tcPr>
          <w:p w14:paraId="786527FB" w14:textId="31CFF267" w:rsidR="0028073A" w:rsidRPr="00E47B43" w:rsidRDefault="0028073A"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ja-JP"/>
              </w:rPr>
            </w:pPr>
            <w:r w:rsidRPr="00E47B43">
              <w:t>33.33%</w:t>
            </w:r>
          </w:p>
        </w:tc>
        <w:tc>
          <w:tcPr>
            <w:tcW w:w="1134" w:type="dxa"/>
          </w:tcPr>
          <w:p w14:paraId="5BBBC52A" w14:textId="578F77BC" w:rsidR="0028073A" w:rsidRPr="00E47B43" w:rsidRDefault="0028073A"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ja-JP"/>
              </w:rPr>
            </w:pPr>
            <w:r w:rsidRPr="00E47B43">
              <w:t>-21.74%</w:t>
            </w:r>
          </w:p>
        </w:tc>
        <w:tc>
          <w:tcPr>
            <w:tcW w:w="1276" w:type="dxa"/>
          </w:tcPr>
          <w:p w14:paraId="4D87B532" w14:textId="02D2B399" w:rsidR="0028073A" w:rsidRPr="00E47B43" w:rsidRDefault="0028073A"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ja-JP"/>
              </w:rPr>
            </w:pPr>
            <w:r w:rsidRPr="00E47B43">
              <w:t>63.89%</w:t>
            </w:r>
          </w:p>
        </w:tc>
        <w:tc>
          <w:tcPr>
            <w:tcW w:w="1224" w:type="dxa"/>
          </w:tcPr>
          <w:p w14:paraId="6A3F304E" w14:textId="1450CF8E" w:rsidR="0028073A" w:rsidRPr="00E47B43" w:rsidRDefault="0028073A"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ja-JP"/>
              </w:rPr>
            </w:pPr>
            <w:r w:rsidRPr="00E47B43">
              <w:t>31.68%</w:t>
            </w:r>
          </w:p>
        </w:tc>
      </w:tr>
      <w:tr w:rsidR="0028073A" w:rsidRPr="004D035A" w14:paraId="66ABECC6" w14:textId="77777777" w:rsidTr="001854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7B1E8FA7" w14:textId="65957D56" w:rsidR="0028073A" w:rsidRPr="00E47B43" w:rsidRDefault="0028073A" w:rsidP="009F4B71">
            <w:pPr>
              <w:keepNext/>
              <w:spacing w:after="0" w:line="240" w:lineRule="auto"/>
              <w:rPr>
                <w:lang w:eastAsia="ja-JP"/>
              </w:rPr>
            </w:pPr>
            <w:r w:rsidRPr="00E47B43">
              <w:rPr>
                <w:rFonts w:asciiTheme="minorHAnsi" w:hAnsiTheme="minorHAnsi"/>
                <w:lang w:eastAsia="ja-JP"/>
              </w:rPr>
              <w:t>Both SIM only and bundled</w:t>
            </w:r>
          </w:p>
        </w:tc>
        <w:tc>
          <w:tcPr>
            <w:tcW w:w="1276" w:type="dxa"/>
          </w:tcPr>
          <w:p w14:paraId="5E79EFAE" w14:textId="129AE333" w:rsidR="0028073A" w:rsidRPr="00E47B43" w:rsidRDefault="0028073A"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ja-JP"/>
              </w:rPr>
            </w:pPr>
            <w:r w:rsidRPr="00E47B43">
              <w:t>41.67%</w:t>
            </w:r>
          </w:p>
        </w:tc>
        <w:tc>
          <w:tcPr>
            <w:tcW w:w="1134" w:type="dxa"/>
          </w:tcPr>
          <w:p w14:paraId="06ECC35A" w14:textId="47EAF416" w:rsidR="0028073A" w:rsidRPr="00E47B43" w:rsidRDefault="0028073A"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ja-JP"/>
              </w:rPr>
            </w:pPr>
            <w:r w:rsidRPr="00E47B43">
              <w:t>0.00%</w:t>
            </w:r>
          </w:p>
        </w:tc>
        <w:tc>
          <w:tcPr>
            <w:tcW w:w="1276" w:type="dxa"/>
          </w:tcPr>
          <w:p w14:paraId="440EFEB4" w14:textId="5211206D" w:rsidR="0028073A" w:rsidRPr="00E47B43" w:rsidRDefault="0028073A"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ja-JP"/>
              </w:rPr>
            </w:pPr>
            <w:r w:rsidRPr="00E47B43">
              <w:t>0.00%</w:t>
            </w:r>
          </w:p>
        </w:tc>
        <w:tc>
          <w:tcPr>
            <w:tcW w:w="1224" w:type="dxa"/>
          </w:tcPr>
          <w:p w14:paraId="0E4E2346" w14:textId="3E1A097B" w:rsidR="0028073A" w:rsidRPr="00E47B43" w:rsidRDefault="0028073A"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ja-JP"/>
              </w:rPr>
            </w:pPr>
            <w:r w:rsidRPr="00E47B43">
              <w:t>40.00%</w:t>
            </w:r>
          </w:p>
        </w:tc>
      </w:tr>
      <w:tr w:rsidR="0028073A" w:rsidRPr="004D035A" w14:paraId="6FB7E22E" w14:textId="77777777" w:rsidTr="00185422">
        <w:tc>
          <w:tcPr>
            <w:cnfStyle w:val="001000000000" w:firstRow="0" w:lastRow="0" w:firstColumn="1" w:lastColumn="0" w:oddVBand="0" w:evenVBand="0" w:oddHBand="0" w:evenHBand="0" w:firstRowFirstColumn="0" w:firstRowLastColumn="0" w:lastRowFirstColumn="0" w:lastRowLastColumn="0"/>
            <w:tcW w:w="4106" w:type="dxa"/>
          </w:tcPr>
          <w:p w14:paraId="6CA7588B" w14:textId="32F63EF5" w:rsidR="0028073A" w:rsidRPr="00E47B43" w:rsidRDefault="0028073A" w:rsidP="009F4B71">
            <w:pPr>
              <w:keepNext/>
              <w:spacing w:after="0" w:line="240" w:lineRule="auto"/>
              <w:rPr>
                <w:lang w:eastAsia="ja-JP"/>
              </w:rPr>
            </w:pPr>
            <w:r w:rsidRPr="00E47B43">
              <w:rPr>
                <w:rFonts w:asciiTheme="minorHAnsi" w:hAnsiTheme="minorHAnsi"/>
                <w:lang w:eastAsia="ja-JP"/>
              </w:rPr>
              <w:t>Prepaid offers</w:t>
            </w:r>
          </w:p>
        </w:tc>
        <w:tc>
          <w:tcPr>
            <w:tcW w:w="1276" w:type="dxa"/>
          </w:tcPr>
          <w:p w14:paraId="6AFCCCEC" w14:textId="4AEB2EDF" w:rsidR="0028073A" w:rsidRPr="00E47B43" w:rsidRDefault="0028073A"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ja-JP"/>
              </w:rPr>
            </w:pPr>
            <w:r w:rsidRPr="00E47B43">
              <w:t>-15.79%</w:t>
            </w:r>
          </w:p>
        </w:tc>
        <w:tc>
          <w:tcPr>
            <w:tcW w:w="1134" w:type="dxa"/>
          </w:tcPr>
          <w:p w14:paraId="7F4E6075" w14:textId="1DFF16E3" w:rsidR="0028073A" w:rsidRPr="00E47B43" w:rsidRDefault="0028073A"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ja-JP"/>
              </w:rPr>
            </w:pPr>
            <w:r w:rsidRPr="00E47B43">
              <w:t>31.11%</w:t>
            </w:r>
          </w:p>
        </w:tc>
        <w:tc>
          <w:tcPr>
            <w:tcW w:w="1276" w:type="dxa"/>
          </w:tcPr>
          <w:p w14:paraId="7CD769E7" w14:textId="3894054A" w:rsidR="0028073A" w:rsidRPr="00E47B43" w:rsidRDefault="0028073A"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ja-JP"/>
              </w:rPr>
            </w:pPr>
            <w:r w:rsidRPr="00E47B43">
              <w:t>10.53%</w:t>
            </w:r>
          </w:p>
        </w:tc>
        <w:tc>
          <w:tcPr>
            <w:tcW w:w="1224" w:type="dxa"/>
          </w:tcPr>
          <w:p w14:paraId="6F06B76E" w14:textId="6B8114A0" w:rsidR="0028073A" w:rsidRPr="00E47B43" w:rsidRDefault="0028073A"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ja-JP"/>
              </w:rPr>
            </w:pPr>
            <w:r w:rsidRPr="00E47B43">
              <w:t>10.00%</w:t>
            </w:r>
          </w:p>
        </w:tc>
      </w:tr>
      <w:tr w:rsidR="0028073A" w:rsidRPr="004D035A" w14:paraId="1055F49F" w14:textId="77777777" w:rsidTr="001854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7C6CFC36" w14:textId="5447AF31" w:rsidR="0028073A" w:rsidRPr="00E47B43" w:rsidRDefault="0028073A" w:rsidP="009F4B71">
            <w:pPr>
              <w:keepNext/>
              <w:spacing w:after="0" w:line="240" w:lineRule="auto"/>
              <w:rPr>
                <w:lang w:eastAsia="ja-JP"/>
              </w:rPr>
            </w:pPr>
            <w:r w:rsidRPr="00E47B43">
              <w:rPr>
                <w:rFonts w:asciiTheme="minorHAnsi" w:hAnsiTheme="minorHAnsi"/>
                <w:lang w:eastAsia="ja-JP"/>
              </w:rPr>
              <w:t>Month to month post</w:t>
            </w:r>
            <w:r w:rsidR="00F00DD9" w:rsidRPr="00E47B43">
              <w:rPr>
                <w:rFonts w:asciiTheme="minorHAnsi" w:hAnsiTheme="minorHAnsi"/>
                <w:lang w:eastAsia="ja-JP"/>
              </w:rPr>
              <w:t>-</w:t>
            </w:r>
            <w:r w:rsidRPr="00E47B43">
              <w:rPr>
                <w:rFonts w:asciiTheme="minorHAnsi" w:hAnsiTheme="minorHAnsi"/>
                <w:lang w:eastAsia="ja-JP"/>
              </w:rPr>
              <w:t>paid offers</w:t>
            </w:r>
          </w:p>
        </w:tc>
        <w:tc>
          <w:tcPr>
            <w:tcW w:w="1276" w:type="dxa"/>
          </w:tcPr>
          <w:p w14:paraId="7C14AD68" w14:textId="0FE72622" w:rsidR="0028073A" w:rsidRPr="00E47B43" w:rsidRDefault="0028073A"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ja-JP"/>
              </w:rPr>
            </w:pPr>
            <w:r w:rsidRPr="00E47B43">
              <w:t>37.66%</w:t>
            </w:r>
          </w:p>
        </w:tc>
        <w:tc>
          <w:tcPr>
            <w:tcW w:w="1134" w:type="dxa"/>
          </w:tcPr>
          <w:p w14:paraId="404D707C" w14:textId="15A0258A" w:rsidR="0028073A" w:rsidRPr="00E47B43" w:rsidRDefault="0028073A"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ja-JP"/>
              </w:rPr>
            </w:pPr>
            <w:r w:rsidRPr="00E47B43">
              <w:t>-11.11%</w:t>
            </w:r>
          </w:p>
        </w:tc>
        <w:tc>
          <w:tcPr>
            <w:tcW w:w="1276" w:type="dxa"/>
          </w:tcPr>
          <w:p w14:paraId="75E108B4" w14:textId="3D70488F" w:rsidR="0028073A" w:rsidRPr="00E47B43" w:rsidRDefault="0028073A"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ja-JP"/>
              </w:rPr>
            </w:pPr>
            <w:r w:rsidRPr="00E47B43">
              <w:t>14.63%</w:t>
            </w:r>
          </w:p>
        </w:tc>
        <w:tc>
          <w:tcPr>
            <w:tcW w:w="1224" w:type="dxa"/>
          </w:tcPr>
          <w:p w14:paraId="5517E26B" w14:textId="64E727AB" w:rsidR="0028073A" w:rsidRPr="00E47B43" w:rsidRDefault="0028073A"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ja-JP"/>
              </w:rPr>
            </w:pPr>
            <w:r w:rsidRPr="00E47B43">
              <w:t>18.40%</w:t>
            </w:r>
          </w:p>
        </w:tc>
      </w:tr>
      <w:tr w:rsidR="0028073A" w:rsidRPr="004D035A" w14:paraId="07598557" w14:textId="77777777" w:rsidTr="00185422">
        <w:tc>
          <w:tcPr>
            <w:cnfStyle w:val="001000000000" w:firstRow="0" w:lastRow="0" w:firstColumn="1" w:lastColumn="0" w:oddVBand="0" w:evenVBand="0" w:oddHBand="0" w:evenHBand="0" w:firstRowFirstColumn="0" w:firstRowLastColumn="0" w:lastRowFirstColumn="0" w:lastRowLastColumn="0"/>
            <w:tcW w:w="4106" w:type="dxa"/>
          </w:tcPr>
          <w:p w14:paraId="4C9631C1" w14:textId="5D18DC8A" w:rsidR="0028073A" w:rsidRPr="00E47B43" w:rsidRDefault="0028073A" w:rsidP="009F4B71">
            <w:pPr>
              <w:keepNext/>
              <w:spacing w:after="0" w:line="240" w:lineRule="auto"/>
              <w:rPr>
                <w:lang w:eastAsia="ja-JP"/>
              </w:rPr>
            </w:pPr>
            <w:r w:rsidRPr="00E47B43">
              <w:rPr>
                <w:rFonts w:asciiTheme="minorHAnsi" w:hAnsiTheme="minorHAnsi"/>
                <w:lang w:eastAsia="ja-JP"/>
              </w:rPr>
              <w:t>6 month post</w:t>
            </w:r>
            <w:r w:rsidR="00F00DD9" w:rsidRPr="00E47B43">
              <w:rPr>
                <w:rFonts w:asciiTheme="minorHAnsi" w:hAnsiTheme="minorHAnsi"/>
                <w:lang w:eastAsia="ja-JP"/>
              </w:rPr>
              <w:t>-</w:t>
            </w:r>
            <w:r w:rsidRPr="00E47B43">
              <w:rPr>
                <w:rFonts w:asciiTheme="minorHAnsi" w:hAnsiTheme="minorHAnsi"/>
                <w:lang w:eastAsia="ja-JP"/>
              </w:rPr>
              <w:t>paid contract offers</w:t>
            </w:r>
          </w:p>
        </w:tc>
        <w:tc>
          <w:tcPr>
            <w:tcW w:w="1276" w:type="dxa"/>
          </w:tcPr>
          <w:p w14:paraId="38FFA995" w14:textId="2BCB7C1D" w:rsidR="0028073A" w:rsidRPr="00E47B43" w:rsidRDefault="0028073A"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ja-JP"/>
              </w:rPr>
            </w:pPr>
            <w:r w:rsidRPr="00E47B43">
              <w:t>133.33%</w:t>
            </w:r>
          </w:p>
        </w:tc>
        <w:tc>
          <w:tcPr>
            <w:tcW w:w="1134" w:type="dxa"/>
          </w:tcPr>
          <w:p w14:paraId="43198542" w14:textId="1D19F171" w:rsidR="0028073A" w:rsidRPr="00E47B43" w:rsidRDefault="0028073A"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ja-JP"/>
              </w:rPr>
            </w:pPr>
            <w:r w:rsidRPr="00E47B43">
              <w:t>0.00%</w:t>
            </w:r>
          </w:p>
        </w:tc>
        <w:tc>
          <w:tcPr>
            <w:tcW w:w="1276" w:type="dxa"/>
          </w:tcPr>
          <w:p w14:paraId="4519FD6F" w14:textId="2A3EFF96" w:rsidR="0028073A" w:rsidRPr="00E47B43" w:rsidRDefault="0028073A"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ja-JP"/>
              </w:rPr>
            </w:pPr>
            <w:r w:rsidRPr="00E47B43">
              <w:t>N/A</w:t>
            </w:r>
          </w:p>
        </w:tc>
        <w:tc>
          <w:tcPr>
            <w:tcW w:w="1224" w:type="dxa"/>
          </w:tcPr>
          <w:p w14:paraId="111C579B" w14:textId="2370F171" w:rsidR="0028073A" w:rsidRPr="00E47B43" w:rsidRDefault="0028073A"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ja-JP"/>
              </w:rPr>
            </w:pPr>
            <w:r w:rsidRPr="00E47B43">
              <w:t>200.00%</w:t>
            </w:r>
          </w:p>
        </w:tc>
      </w:tr>
      <w:tr w:rsidR="0028073A" w:rsidRPr="004D035A" w14:paraId="416A0CA4" w14:textId="77777777" w:rsidTr="001854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105D1EA5" w14:textId="1DD18FFF" w:rsidR="0028073A" w:rsidRPr="00E47B43" w:rsidRDefault="0028073A" w:rsidP="009F4B71">
            <w:pPr>
              <w:keepNext/>
              <w:spacing w:after="0" w:line="240" w:lineRule="auto"/>
              <w:rPr>
                <w:lang w:eastAsia="ja-JP"/>
              </w:rPr>
            </w:pPr>
            <w:r w:rsidRPr="00E47B43">
              <w:rPr>
                <w:rFonts w:asciiTheme="minorHAnsi" w:hAnsiTheme="minorHAnsi"/>
                <w:lang w:eastAsia="ja-JP"/>
              </w:rPr>
              <w:t>12 month post</w:t>
            </w:r>
            <w:r w:rsidR="00F00DD9" w:rsidRPr="00E47B43">
              <w:rPr>
                <w:rFonts w:asciiTheme="minorHAnsi" w:hAnsiTheme="minorHAnsi"/>
                <w:lang w:eastAsia="ja-JP"/>
              </w:rPr>
              <w:t>-</w:t>
            </w:r>
            <w:r w:rsidRPr="00E47B43">
              <w:rPr>
                <w:rFonts w:asciiTheme="minorHAnsi" w:hAnsiTheme="minorHAnsi"/>
                <w:lang w:eastAsia="ja-JP"/>
              </w:rPr>
              <w:t>paid contract offers</w:t>
            </w:r>
          </w:p>
        </w:tc>
        <w:tc>
          <w:tcPr>
            <w:tcW w:w="1276" w:type="dxa"/>
          </w:tcPr>
          <w:p w14:paraId="5F6D50B8" w14:textId="62A75BE4" w:rsidR="0028073A" w:rsidRPr="00E47B43" w:rsidRDefault="0028073A"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ja-JP"/>
              </w:rPr>
            </w:pPr>
            <w:r w:rsidRPr="00E47B43">
              <w:t>0.00%</w:t>
            </w:r>
          </w:p>
        </w:tc>
        <w:tc>
          <w:tcPr>
            <w:tcW w:w="1134" w:type="dxa"/>
          </w:tcPr>
          <w:p w14:paraId="7FBE8632" w14:textId="5FBE6967" w:rsidR="0028073A" w:rsidRPr="00E47B43" w:rsidRDefault="0028073A"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ja-JP"/>
              </w:rPr>
            </w:pPr>
            <w:r w:rsidRPr="00E47B43">
              <w:t>-100.00%</w:t>
            </w:r>
          </w:p>
        </w:tc>
        <w:tc>
          <w:tcPr>
            <w:tcW w:w="1276" w:type="dxa"/>
          </w:tcPr>
          <w:p w14:paraId="4B2F26D2" w14:textId="3F667E12" w:rsidR="0028073A" w:rsidRPr="00E47B43" w:rsidRDefault="0028073A"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ja-JP"/>
              </w:rPr>
            </w:pPr>
            <w:r w:rsidRPr="00E47B43">
              <w:t>128.57%</w:t>
            </w:r>
          </w:p>
        </w:tc>
        <w:tc>
          <w:tcPr>
            <w:tcW w:w="1224" w:type="dxa"/>
          </w:tcPr>
          <w:p w14:paraId="6AF12D77" w14:textId="315BD82E" w:rsidR="0028073A" w:rsidRPr="00E47B43" w:rsidRDefault="0028073A"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ja-JP"/>
              </w:rPr>
            </w:pPr>
            <w:r w:rsidRPr="00E47B43">
              <w:t>-4.76%</w:t>
            </w:r>
          </w:p>
        </w:tc>
      </w:tr>
      <w:tr w:rsidR="0028073A" w:rsidRPr="004D035A" w14:paraId="13083B6E" w14:textId="77777777" w:rsidTr="00185422">
        <w:tc>
          <w:tcPr>
            <w:cnfStyle w:val="001000000000" w:firstRow="0" w:lastRow="0" w:firstColumn="1" w:lastColumn="0" w:oddVBand="0" w:evenVBand="0" w:oddHBand="0" w:evenHBand="0" w:firstRowFirstColumn="0" w:firstRowLastColumn="0" w:lastRowFirstColumn="0" w:lastRowLastColumn="0"/>
            <w:tcW w:w="4106" w:type="dxa"/>
          </w:tcPr>
          <w:p w14:paraId="1C73C453" w14:textId="0B8DF8C4" w:rsidR="0028073A" w:rsidRPr="00E47B43" w:rsidRDefault="0028073A" w:rsidP="009F4B71">
            <w:pPr>
              <w:keepNext/>
              <w:spacing w:after="0" w:line="240" w:lineRule="auto"/>
              <w:rPr>
                <w:lang w:eastAsia="ja-JP"/>
              </w:rPr>
            </w:pPr>
            <w:r w:rsidRPr="00E47B43">
              <w:rPr>
                <w:rFonts w:asciiTheme="minorHAnsi" w:hAnsiTheme="minorHAnsi"/>
                <w:lang w:eastAsia="ja-JP"/>
              </w:rPr>
              <w:t>24 month post</w:t>
            </w:r>
            <w:r w:rsidR="00F00DD9" w:rsidRPr="00E47B43">
              <w:rPr>
                <w:rFonts w:asciiTheme="minorHAnsi" w:hAnsiTheme="minorHAnsi"/>
                <w:lang w:eastAsia="ja-JP"/>
              </w:rPr>
              <w:t>-</w:t>
            </w:r>
            <w:r w:rsidRPr="00E47B43">
              <w:rPr>
                <w:rFonts w:asciiTheme="minorHAnsi" w:hAnsiTheme="minorHAnsi"/>
                <w:lang w:eastAsia="ja-JP"/>
              </w:rPr>
              <w:t>paid contract offers</w:t>
            </w:r>
          </w:p>
        </w:tc>
        <w:tc>
          <w:tcPr>
            <w:tcW w:w="1276" w:type="dxa"/>
          </w:tcPr>
          <w:p w14:paraId="203F6857" w14:textId="170DF149" w:rsidR="0028073A" w:rsidRPr="00E47B43" w:rsidRDefault="0028073A"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ja-JP"/>
              </w:rPr>
            </w:pPr>
            <w:r w:rsidRPr="00E47B43">
              <w:t>7.94%</w:t>
            </w:r>
          </w:p>
        </w:tc>
        <w:tc>
          <w:tcPr>
            <w:tcW w:w="1134" w:type="dxa"/>
          </w:tcPr>
          <w:p w14:paraId="3B929052" w14:textId="2AA383BF" w:rsidR="0028073A" w:rsidRPr="00E47B43" w:rsidRDefault="0028073A"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ja-JP"/>
              </w:rPr>
            </w:pPr>
            <w:r w:rsidRPr="00E47B43">
              <w:t>-12.90%</w:t>
            </w:r>
          </w:p>
        </w:tc>
        <w:tc>
          <w:tcPr>
            <w:tcW w:w="1276" w:type="dxa"/>
          </w:tcPr>
          <w:p w14:paraId="00B774E8" w14:textId="0FAE38D3" w:rsidR="0028073A" w:rsidRPr="00E47B43" w:rsidRDefault="0028073A"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ja-JP"/>
              </w:rPr>
            </w:pPr>
            <w:r w:rsidRPr="00E47B43">
              <w:t>5.56%</w:t>
            </w:r>
          </w:p>
        </w:tc>
        <w:tc>
          <w:tcPr>
            <w:tcW w:w="1224" w:type="dxa"/>
          </w:tcPr>
          <w:p w14:paraId="190C96F7" w14:textId="45B02334" w:rsidR="0028073A" w:rsidRPr="00E47B43" w:rsidRDefault="0028073A"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ja-JP"/>
              </w:rPr>
            </w:pPr>
            <w:r w:rsidRPr="00E47B43">
              <w:t>2.31%</w:t>
            </w:r>
          </w:p>
        </w:tc>
      </w:tr>
      <w:tr w:rsidR="0028073A" w:rsidRPr="004D035A" w14:paraId="22C98D48" w14:textId="77777777" w:rsidTr="001854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3DDCA4B2" w14:textId="6B196762" w:rsidR="0028073A" w:rsidRPr="004D035A" w:rsidRDefault="0028073A" w:rsidP="009F4B71">
            <w:pPr>
              <w:keepNext/>
              <w:spacing w:after="0" w:line="240" w:lineRule="auto"/>
              <w:rPr>
                <w:lang w:eastAsia="ja-JP"/>
              </w:rPr>
            </w:pPr>
            <w:r w:rsidRPr="004D035A">
              <w:rPr>
                <w:rFonts w:asciiTheme="minorHAnsi" w:hAnsiTheme="minorHAnsi"/>
                <w:lang w:eastAsia="ja-JP"/>
              </w:rPr>
              <w:t>Average offer price ($)</w:t>
            </w:r>
          </w:p>
        </w:tc>
        <w:tc>
          <w:tcPr>
            <w:tcW w:w="1276" w:type="dxa"/>
          </w:tcPr>
          <w:p w14:paraId="54A7058F" w14:textId="5FD54A18" w:rsidR="0028073A" w:rsidRPr="004D035A" w:rsidRDefault="0028073A"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ja-JP"/>
              </w:rPr>
            </w:pPr>
            <w:r w:rsidRPr="004D035A">
              <w:t>-1.59%</w:t>
            </w:r>
          </w:p>
        </w:tc>
        <w:tc>
          <w:tcPr>
            <w:tcW w:w="1134" w:type="dxa"/>
          </w:tcPr>
          <w:p w14:paraId="268D2CA5" w14:textId="523CA8C7" w:rsidR="0028073A" w:rsidRPr="004D035A" w:rsidRDefault="0028073A"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ja-JP"/>
              </w:rPr>
            </w:pPr>
            <w:r w:rsidRPr="004D035A">
              <w:t>-1.13%</w:t>
            </w:r>
          </w:p>
        </w:tc>
        <w:tc>
          <w:tcPr>
            <w:tcW w:w="1276" w:type="dxa"/>
          </w:tcPr>
          <w:p w14:paraId="10F68CC9" w14:textId="016626A8" w:rsidR="0028073A" w:rsidRPr="004D035A" w:rsidRDefault="0028073A"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ja-JP"/>
              </w:rPr>
            </w:pPr>
            <w:r w:rsidRPr="004D035A">
              <w:t>-18.27%</w:t>
            </w:r>
          </w:p>
        </w:tc>
        <w:tc>
          <w:tcPr>
            <w:tcW w:w="1224" w:type="dxa"/>
          </w:tcPr>
          <w:p w14:paraId="5D83C280" w14:textId="73A10BB1" w:rsidR="0028073A" w:rsidRPr="004D035A" w:rsidRDefault="0028073A"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ja-JP"/>
              </w:rPr>
            </w:pPr>
            <w:r w:rsidRPr="004D035A">
              <w:t>-7.63%</w:t>
            </w:r>
          </w:p>
        </w:tc>
      </w:tr>
      <w:tr w:rsidR="0028073A" w:rsidRPr="004D035A" w14:paraId="0870094C" w14:textId="77777777" w:rsidTr="00185422">
        <w:tc>
          <w:tcPr>
            <w:cnfStyle w:val="001000000000" w:firstRow="0" w:lastRow="0" w:firstColumn="1" w:lastColumn="0" w:oddVBand="0" w:evenVBand="0" w:oddHBand="0" w:evenHBand="0" w:firstRowFirstColumn="0" w:firstRowLastColumn="0" w:lastRowFirstColumn="0" w:lastRowLastColumn="0"/>
            <w:tcW w:w="4106" w:type="dxa"/>
          </w:tcPr>
          <w:p w14:paraId="293DC266" w14:textId="48A00393" w:rsidR="0028073A" w:rsidRPr="004D035A" w:rsidRDefault="0028073A" w:rsidP="009F4B71">
            <w:pPr>
              <w:keepNext/>
              <w:spacing w:after="0" w:line="240" w:lineRule="auto"/>
              <w:rPr>
                <w:lang w:eastAsia="ja-JP"/>
              </w:rPr>
            </w:pPr>
            <w:r w:rsidRPr="004D035A">
              <w:rPr>
                <w:rFonts w:asciiTheme="minorHAnsi" w:hAnsiTheme="minorHAnsi"/>
                <w:lang w:eastAsia="ja-JP"/>
              </w:rPr>
              <w:t>Average prepaid expiry period (days)</w:t>
            </w:r>
          </w:p>
        </w:tc>
        <w:tc>
          <w:tcPr>
            <w:tcW w:w="1276" w:type="dxa"/>
          </w:tcPr>
          <w:p w14:paraId="41578238" w14:textId="3797B2B7" w:rsidR="0028073A" w:rsidRPr="004D035A" w:rsidRDefault="0028073A"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ja-JP"/>
              </w:rPr>
            </w:pPr>
            <w:r w:rsidRPr="004D035A">
              <w:t>10.12%</w:t>
            </w:r>
          </w:p>
        </w:tc>
        <w:tc>
          <w:tcPr>
            <w:tcW w:w="1134" w:type="dxa"/>
          </w:tcPr>
          <w:p w14:paraId="552B7CE7" w14:textId="6480F885" w:rsidR="0028073A" w:rsidRPr="004D035A" w:rsidRDefault="0028073A"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ja-JP"/>
              </w:rPr>
            </w:pPr>
            <w:r w:rsidRPr="004D035A">
              <w:t>-3.99%</w:t>
            </w:r>
          </w:p>
        </w:tc>
        <w:tc>
          <w:tcPr>
            <w:tcW w:w="1276" w:type="dxa"/>
          </w:tcPr>
          <w:p w14:paraId="00638C9A" w14:textId="00D758BA" w:rsidR="0028073A" w:rsidRPr="004D035A" w:rsidRDefault="0028073A"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ja-JP"/>
              </w:rPr>
            </w:pPr>
            <w:r w:rsidRPr="004D035A">
              <w:t>-12.70%</w:t>
            </w:r>
          </w:p>
        </w:tc>
        <w:tc>
          <w:tcPr>
            <w:tcW w:w="1224" w:type="dxa"/>
          </w:tcPr>
          <w:p w14:paraId="0615ABE4" w14:textId="4B1D435E" w:rsidR="0028073A" w:rsidRPr="004D035A" w:rsidRDefault="0028073A"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ja-JP"/>
              </w:rPr>
            </w:pPr>
            <w:r w:rsidRPr="004D035A">
              <w:t>-8.76%</w:t>
            </w:r>
          </w:p>
        </w:tc>
      </w:tr>
      <w:tr w:rsidR="0028073A" w:rsidRPr="004D035A" w14:paraId="081F0982" w14:textId="77777777" w:rsidTr="001854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4D2164B0" w14:textId="30AE198A" w:rsidR="0028073A" w:rsidRPr="004D035A" w:rsidRDefault="0028073A" w:rsidP="009F4B71">
            <w:pPr>
              <w:keepNext/>
              <w:spacing w:after="0" w:line="240" w:lineRule="auto"/>
              <w:rPr>
                <w:lang w:eastAsia="ja-JP"/>
              </w:rPr>
            </w:pPr>
            <w:r w:rsidRPr="004D035A">
              <w:rPr>
                <w:rFonts w:asciiTheme="minorHAnsi" w:hAnsiTheme="minorHAnsi"/>
                <w:lang w:eastAsia="ja-JP"/>
              </w:rPr>
              <w:t xml:space="preserve">Average call </w:t>
            </w:r>
            <w:r w:rsidR="00997266">
              <w:rPr>
                <w:rFonts w:asciiTheme="minorHAnsi" w:hAnsiTheme="minorHAnsi"/>
                <w:lang w:eastAsia="ja-JP"/>
              </w:rPr>
              <w:t>dollar</w:t>
            </w:r>
            <w:r w:rsidR="00997266" w:rsidRPr="004D035A">
              <w:rPr>
                <w:rFonts w:asciiTheme="minorHAnsi" w:hAnsiTheme="minorHAnsi"/>
                <w:lang w:eastAsia="ja-JP"/>
              </w:rPr>
              <w:t xml:space="preserve"> </w:t>
            </w:r>
            <w:r w:rsidRPr="004D035A">
              <w:rPr>
                <w:rFonts w:asciiTheme="minorHAnsi" w:hAnsiTheme="minorHAnsi"/>
                <w:lang w:eastAsia="ja-JP"/>
              </w:rPr>
              <w:t>value inclusion ($)</w:t>
            </w:r>
          </w:p>
        </w:tc>
        <w:tc>
          <w:tcPr>
            <w:tcW w:w="1276" w:type="dxa"/>
          </w:tcPr>
          <w:p w14:paraId="152090D0" w14:textId="0810C51E" w:rsidR="0028073A" w:rsidRPr="004D035A" w:rsidRDefault="0028073A"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ja-JP"/>
              </w:rPr>
            </w:pPr>
            <w:r w:rsidRPr="004D035A">
              <w:t>-26.69%</w:t>
            </w:r>
          </w:p>
        </w:tc>
        <w:tc>
          <w:tcPr>
            <w:tcW w:w="1134" w:type="dxa"/>
          </w:tcPr>
          <w:p w14:paraId="1D6047B1" w14:textId="2DA19FB9" w:rsidR="0028073A" w:rsidRPr="004D035A" w:rsidRDefault="0028073A"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ja-JP"/>
              </w:rPr>
            </w:pPr>
            <w:r w:rsidRPr="004D035A">
              <w:t>29.89%</w:t>
            </w:r>
          </w:p>
        </w:tc>
        <w:tc>
          <w:tcPr>
            <w:tcW w:w="1276" w:type="dxa"/>
          </w:tcPr>
          <w:p w14:paraId="11AB19C2" w14:textId="44712CD8" w:rsidR="0028073A" w:rsidRPr="004D035A" w:rsidRDefault="0028073A"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ja-JP"/>
              </w:rPr>
            </w:pPr>
            <w:r w:rsidRPr="004D035A">
              <w:t>-11.48%</w:t>
            </w:r>
          </w:p>
        </w:tc>
        <w:tc>
          <w:tcPr>
            <w:tcW w:w="1224" w:type="dxa"/>
          </w:tcPr>
          <w:p w14:paraId="6C07F3C0" w14:textId="4EE88F79" w:rsidR="0028073A" w:rsidRPr="004D035A" w:rsidRDefault="0028073A"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ja-JP"/>
              </w:rPr>
            </w:pPr>
            <w:r w:rsidRPr="004D035A">
              <w:t>-11.34%</w:t>
            </w:r>
          </w:p>
        </w:tc>
      </w:tr>
      <w:tr w:rsidR="0028073A" w:rsidRPr="004D035A" w14:paraId="06D147E1" w14:textId="77777777" w:rsidTr="00185422">
        <w:tc>
          <w:tcPr>
            <w:cnfStyle w:val="001000000000" w:firstRow="0" w:lastRow="0" w:firstColumn="1" w:lastColumn="0" w:oddVBand="0" w:evenVBand="0" w:oddHBand="0" w:evenHBand="0" w:firstRowFirstColumn="0" w:firstRowLastColumn="0" w:lastRowFirstColumn="0" w:lastRowLastColumn="0"/>
            <w:tcW w:w="4106" w:type="dxa"/>
          </w:tcPr>
          <w:p w14:paraId="29BC8457" w14:textId="05E5FCA9" w:rsidR="0028073A" w:rsidRPr="004D035A" w:rsidRDefault="0028073A" w:rsidP="009F4B71">
            <w:pPr>
              <w:keepNext/>
              <w:spacing w:after="0" w:line="240" w:lineRule="auto"/>
              <w:rPr>
                <w:lang w:eastAsia="ja-JP"/>
              </w:rPr>
            </w:pPr>
            <w:r w:rsidRPr="004D035A">
              <w:rPr>
                <w:rFonts w:asciiTheme="minorHAnsi" w:hAnsiTheme="minorHAnsi"/>
                <w:lang w:eastAsia="ja-JP"/>
              </w:rPr>
              <w:t>Average data inclusion (MB)</w:t>
            </w:r>
          </w:p>
        </w:tc>
        <w:tc>
          <w:tcPr>
            <w:tcW w:w="1276" w:type="dxa"/>
          </w:tcPr>
          <w:p w14:paraId="402DB55A" w14:textId="691B7446" w:rsidR="0028073A" w:rsidRPr="004D035A" w:rsidRDefault="0028073A"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ja-JP"/>
              </w:rPr>
            </w:pPr>
            <w:r w:rsidRPr="004D035A">
              <w:t>62.47%</w:t>
            </w:r>
          </w:p>
        </w:tc>
        <w:tc>
          <w:tcPr>
            <w:tcW w:w="1134" w:type="dxa"/>
          </w:tcPr>
          <w:p w14:paraId="34931CEE" w14:textId="457C2063" w:rsidR="0028073A" w:rsidRPr="004D035A" w:rsidRDefault="0028073A"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ja-JP"/>
              </w:rPr>
            </w:pPr>
            <w:r w:rsidRPr="004D035A">
              <w:t>63.90%</w:t>
            </w:r>
          </w:p>
        </w:tc>
        <w:tc>
          <w:tcPr>
            <w:tcW w:w="1276" w:type="dxa"/>
          </w:tcPr>
          <w:p w14:paraId="0AC9AB22" w14:textId="225AA2BC" w:rsidR="0028073A" w:rsidRPr="004D035A" w:rsidRDefault="0028073A"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ja-JP"/>
              </w:rPr>
            </w:pPr>
            <w:r w:rsidRPr="004D035A">
              <w:t>27.71%</w:t>
            </w:r>
          </w:p>
        </w:tc>
        <w:tc>
          <w:tcPr>
            <w:tcW w:w="1224" w:type="dxa"/>
          </w:tcPr>
          <w:p w14:paraId="75B6F491" w14:textId="4CDA9BD7" w:rsidR="0028073A" w:rsidRPr="004D035A" w:rsidRDefault="0028073A"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ja-JP"/>
              </w:rPr>
            </w:pPr>
            <w:r w:rsidRPr="004D035A">
              <w:t>51.44%</w:t>
            </w:r>
          </w:p>
        </w:tc>
      </w:tr>
      <w:tr w:rsidR="0028073A" w:rsidRPr="004D035A" w14:paraId="705EACCC" w14:textId="77777777" w:rsidTr="001854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25BF371D" w14:textId="631A96B1" w:rsidR="0028073A" w:rsidRPr="004D035A" w:rsidRDefault="0028073A" w:rsidP="009F4B71">
            <w:pPr>
              <w:keepNext/>
              <w:spacing w:after="0" w:line="240" w:lineRule="auto"/>
              <w:rPr>
                <w:lang w:eastAsia="ja-JP"/>
              </w:rPr>
            </w:pPr>
            <w:r w:rsidRPr="004D035A">
              <w:rPr>
                <w:rFonts w:asciiTheme="minorHAnsi" w:hAnsiTheme="minorHAnsi"/>
                <w:lang w:eastAsia="ja-JP"/>
              </w:rPr>
              <w:t>Average price per MB included ($)</w:t>
            </w:r>
          </w:p>
        </w:tc>
        <w:tc>
          <w:tcPr>
            <w:tcW w:w="1276" w:type="dxa"/>
          </w:tcPr>
          <w:p w14:paraId="33B22C1A" w14:textId="0CA1B028" w:rsidR="0028073A" w:rsidRPr="004D035A" w:rsidRDefault="0028073A"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ja-JP"/>
              </w:rPr>
            </w:pPr>
            <w:r w:rsidRPr="004D035A">
              <w:t>-46.24%</w:t>
            </w:r>
          </w:p>
        </w:tc>
        <w:tc>
          <w:tcPr>
            <w:tcW w:w="1134" w:type="dxa"/>
          </w:tcPr>
          <w:p w14:paraId="5552AFBF" w14:textId="53E458D8" w:rsidR="0028073A" w:rsidRPr="004D035A" w:rsidRDefault="0028073A"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ja-JP"/>
              </w:rPr>
            </w:pPr>
            <w:r w:rsidRPr="004D035A">
              <w:t>-26.56%</w:t>
            </w:r>
          </w:p>
        </w:tc>
        <w:tc>
          <w:tcPr>
            <w:tcW w:w="1276" w:type="dxa"/>
          </w:tcPr>
          <w:p w14:paraId="602D051B" w14:textId="4ACF671D" w:rsidR="0028073A" w:rsidRPr="004D035A" w:rsidRDefault="0028073A"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ja-JP"/>
              </w:rPr>
            </w:pPr>
            <w:r w:rsidRPr="004D035A">
              <w:t>-4.55%</w:t>
            </w:r>
          </w:p>
        </w:tc>
        <w:tc>
          <w:tcPr>
            <w:tcW w:w="1224" w:type="dxa"/>
          </w:tcPr>
          <w:p w14:paraId="3A29CB07" w14:textId="34022E07" w:rsidR="0028073A" w:rsidRPr="004D035A" w:rsidRDefault="0028073A"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ja-JP"/>
              </w:rPr>
            </w:pPr>
            <w:r w:rsidRPr="004D035A">
              <w:t>-34.72%</w:t>
            </w:r>
          </w:p>
        </w:tc>
      </w:tr>
      <w:tr w:rsidR="0028073A" w:rsidRPr="004D035A" w14:paraId="324E45C1" w14:textId="77777777" w:rsidTr="00185422">
        <w:tc>
          <w:tcPr>
            <w:cnfStyle w:val="001000000000" w:firstRow="0" w:lastRow="0" w:firstColumn="1" w:lastColumn="0" w:oddVBand="0" w:evenVBand="0" w:oddHBand="0" w:evenHBand="0" w:firstRowFirstColumn="0" w:firstRowLastColumn="0" w:lastRowFirstColumn="0" w:lastRowLastColumn="0"/>
            <w:tcW w:w="4106" w:type="dxa"/>
          </w:tcPr>
          <w:p w14:paraId="7B180578" w14:textId="0E13E017" w:rsidR="0028073A" w:rsidRPr="004D035A" w:rsidRDefault="0028073A" w:rsidP="0028073A">
            <w:pPr>
              <w:spacing w:after="0" w:line="240" w:lineRule="auto"/>
              <w:rPr>
                <w:lang w:eastAsia="ja-JP"/>
              </w:rPr>
            </w:pPr>
            <w:r w:rsidRPr="004D035A">
              <w:rPr>
                <w:rFonts w:asciiTheme="minorHAnsi" w:hAnsiTheme="minorHAnsi"/>
                <w:lang w:eastAsia="ja-JP"/>
              </w:rPr>
              <w:t>Average price per MB excess data ($)</w:t>
            </w:r>
          </w:p>
        </w:tc>
        <w:tc>
          <w:tcPr>
            <w:tcW w:w="1276" w:type="dxa"/>
          </w:tcPr>
          <w:p w14:paraId="6396B411" w14:textId="4387E6CF" w:rsidR="0028073A" w:rsidRPr="004D035A" w:rsidRDefault="0028073A" w:rsidP="0028073A">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ja-JP"/>
              </w:rPr>
            </w:pPr>
            <w:r w:rsidRPr="004D035A">
              <w:t>-27.65%</w:t>
            </w:r>
          </w:p>
        </w:tc>
        <w:tc>
          <w:tcPr>
            <w:tcW w:w="1134" w:type="dxa"/>
          </w:tcPr>
          <w:p w14:paraId="2786EA89" w14:textId="6F6683A6" w:rsidR="0028073A" w:rsidRPr="004D035A" w:rsidRDefault="0028073A" w:rsidP="0028073A">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ja-JP"/>
              </w:rPr>
            </w:pPr>
            <w:r w:rsidRPr="004D035A">
              <w:t>-25.65%</w:t>
            </w:r>
          </w:p>
        </w:tc>
        <w:tc>
          <w:tcPr>
            <w:tcW w:w="1276" w:type="dxa"/>
          </w:tcPr>
          <w:p w14:paraId="7DE054FE" w14:textId="7A95C520" w:rsidR="0028073A" w:rsidRPr="004D035A" w:rsidRDefault="0028073A" w:rsidP="0028073A">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ja-JP"/>
              </w:rPr>
            </w:pPr>
            <w:r w:rsidRPr="004D035A">
              <w:t>-55.88%</w:t>
            </w:r>
          </w:p>
        </w:tc>
        <w:tc>
          <w:tcPr>
            <w:tcW w:w="1224" w:type="dxa"/>
          </w:tcPr>
          <w:p w14:paraId="2229A290" w14:textId="60B16F7D" w:rsidR="0028073A" w:rsidRPr="004D035A" w:rsidRDefault="0028073A" w:rsidP="0028073A">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ja-JP"/>
              </w:rPr>
            </w:pPr>
            <w:r w:rsidRPr="004D035A">
              <w:t>-34.86%</w:t>
            </w:r>
          </w:p>
        </w:tc>
      </w:tr>
    </w:tbl>
    <w:p w14:paraId="29C4BFC8" w14:textId="77777777" w:rsidR="005412D1" w:rsidRDefault="005412D1" w:rsidP="005412D1">
      <w:pPr>
        <w:rPr>
          <w:lang w:eastAsia="ja-JP"/>
        </w:rPr>
      </w:pPr>
    </w:p>
    <w:p w14:paraId="241B6224" w14:textId="6277E75C" w:rsidR="006A6496" w:rsidRDefault="006A6496" w:rsidP="005412D1">
      <w:pPr>
        <w:rPr>
          <w:lang w:eastAsia="ja-JP"/>
        </w:rPr>
      </w:pPr>
      <w:r w:rsidRPr="004D035A">
        <w:rPr>
          <w:lang w:eastAsia="ja-JP"/>
        </w:rPr>
        <w:lastRenderedPageBreak/>
        <w:fldChar w:fldCharType="begin"/>
      </w:r>
      <w:r w:rsidRPr="004D035A">
        <w:rPr>
          <w:lang w:eastAsia="ja-JP"/>
        </w:rPr>
        <w:instrText xml:space="preserve"> REF _Ref428702808 \h </w:instrText>
      </w:r>
      <w:r w:rsidRPr="004D035A">
        <w:rPr>
          <w:lang w:eastAsia="ja-JP"/>
        </w:rPr>
      </w:r>
      <w:r w:rsidRPr="004D035A">
        <w:rPr>
          <w:lang w:eastAsia="ja-JP"/>
        </w:rPr>
        <w:fldChar w:fldCharType="separate"/>
      </w:r>
      <w:r w:rsidR="009116E6" w:rsidRPr="004D035A">
        <w:t xml:space="preserve">Table </w:t>
      </w:r>
      <w:r w:rsidR="009116E6">
        <w:rPr>
          <w:noProof/>
        </w:rPr>
        <w:t>10</w:t>
      </w:r>
      <w:r w:rsidRPr="004D035A">
        <w:rPr>
          <w:lang w:eastAsia="ja-JP"/>
        </w:rPr>
        <w:fldChar w:fldCharType="end"/>
      </w:r>
      <w:r w:rsidRPr="004D035A">
        <w:rPr>
          <w:lang w:eastAsia="ja-JP"/>
        </w:rPr>
        <w:t xml:space="preserve"> presents the 2014 summary information with the Big 3 MNO plans removed, while </w:t>
      </w:r>
      <w:r w:rsidRPr="004D035A">
        <w:rPr>
          <w:lang w:eastAsia="ja-JP"/>
        </w:rPr>
        <w:fldChar w:fldCharType="begin"/>
      </w:r>
      <w:r w:rsidRPr="004D035A">
        <w:rPr>
          <w:lang w:eastAsia="ja-JP"/>
        </w:rPr>
        <w:instrText xml:space="preserve"> REF _Ref428702986 \h  \* MERGEFORMAT </w:instrText>
      </w:r>
      <w:r w:rsidRPr="004D035A">
        <w:rPr>
          <w:lang w:eastAsia="ja-JP"/>
        </w:rPr>
      </w:r>
      <w:r w:rsidRPr="004D035A">
        <w:rPr>
          <w:lang w:eastAsia="ja-JP"/>
        </w:rPr>
        <w:fldChar w:fldCharType="separate"/>
      </w:r>
      <w:r w:rsidR="009116E6" w:rsidRPr="009116E6">
        <w:rPr>
          <w:bCs/>
        </w:rPr>
        <w:t xml:space="preserve">Table </w:t>
      </w:r>
      <w:r w:rsidR="009116E6" w:rsidRPr="009116E6">
        <w:rPr>
          <w:bCs/>
          <w:noProof/>
        </w:rPr>
        <w:t>11</w:t>
      </w:r>
      <w:r w:rsidRPr="004D035A">
        <w:rPr>
          <w:lang w:eastAsia="ja-JP"/>
        </w:rPr>
        <w:fldChar w:fldCharType="end"/>
      </w:r>
      <w:r w:rsidRPr="004D035A">
        <w:rPr>
          <w:lang w:eastAsia="ja-JP"/>
        </w:rPr>
        <w:t xml:space="preserve"> presents the 2014 summary information </w:t>
      </w:r>
      <w:r w:rsidR="00F90852">
        <w:rPr>
          <w:lang w:eastAsia="ja-JP"/>
        </w:rPr>
        <w:t>for</w:t>
      </w:r>
      <w:r w:rsidRPr="004D035A">
        <w:rPr>
          <w:lang w:eastAsia="ja-JP"/>
        </w:rPr>
        <w:t xml:space="preserve"> the Big 3 MNOs </w:t>
      </w:r>
      <w:r w:rsidR="00F90852" w:rsidRPr="004D035A">
        <w:rPr>
          <w:lang w:eastAsia="ja-JP"/>
        </w:rPr>
        <w:t>only</w:t>
      </w:r>
      <w:r w:rsidRPr="004D035A">
        <w:rPr>
          <w:lang w:eastAsia="ja-JP"/>
        </w:rPr>
        <w:t xml:space="preserve">. </w:t>
      </w:r>
      <w:r w:rsidRPr="004D035A">
        <w:rPr>
          <w:lang w:eastAsia="ja-JP"/>
        </w:rPr>
        <w:fldChar w:fldCharType="begin"/>
      </w:r>
      <w:r w:rsidRPr="004D035A">
        <w:rPr>
          <w:lang w:eastAsia="ja-JP"/>
        </w:rPr>
        <w:instrText xml:space="preserve"> REF _Ref428703148 \h  \* MERGEFORMAT </w:instrText>
      </w:r>
      <w:r w:rsidRPr="004D035A">
        <w:rPr>
          <w:lang w:eastAsia="ja-JP"/>
        </w:rPr>
      </w:r>
      <w:r w:rsidRPr="004D035A">
        <w:rPr>
          <w:lang w:eastAsia="ja-JP"/>
        </w:rPr>
        <w:fldChar w:fldCharType="separate"/>
      </w:r>
      <w:r w:rsidR="009116E6" w:rsidRPr="009116E6">
        <w:rPr>
          <w:bCs/>
        </w:rPr>
        <w:t xml:space="preserve">Table </w:t>
      </w:r>
      <w:r w:rsidR="009116E6" w:rsidRPr="009116E6">
        <w:rPr>
          <w:bCs/>
          <w:noProof/>
        </w:rPr>
        <w:t>12</w:t>
      </w:r>
      <w:r w:rsidRPr="004D035A">
        <w:rPr>
          <w:lang w:eastAsia="ja-JP"/>
        </w:rPr>
        <w:fldChar w:fldCharType="end"/>
      </w:r>
      <w:r w:rsidRPr="004D035A">
        <w:rPr>
          <w:lang w:eastAsia="ja-JP"/>
        </w:rPr>
        <w:t xml:space="preserve"> and </w:t>
      </w:r>
      <w:r w:rsidRPr="004D035A">
        <w:rPr>
          <w:lang w:eastAsia="ja-JP"/>
        </w:rPr>
        <w:fldChar w:fldCharType="begin"/>
      </w:r>
      <w:r w:rsidRPr="004D035A">
        <w:rPr>
          <w:lang w:eastAsia="ja-JP"/>
        </w:rPr>
        <w:instrText xml:space="preserve"> REF _Ref428703149 \h  \* MERGEFORMAT </w:instrText>
      </w:r>
      <w:r w:rsidRPr="004D035A">
        <w:rPr>
          <w:lang w:eastAsia="ja-JP"/>
        </w:rPr>
      </w:r>
      <w:r w:rsidRPr="004D035A">
        <w:rPr>
          <w:lang w:eastAsia="ja-JP"/>
        </w:rPr>
        <w:fldChar w:fldCharType="separate"/>
      </w:r>
      <w:r w:rsidR="009116E6" w:rsidRPr="009116E6">
        <w:rPr>
          <w:bCs/>
        </w:rPr>
        <w:t xml:space="preserve">Table </w:t>
      </w:r>
      <w:r w:rsidR="009116E6" w:rsidRPr="009116E6">
        <w:rPr>
          <w:bCs/>
          <w:noProof/>
        </w:rPr>
        <w:t>13</w:t>
      </w:r>
      <w:r w:rsidRPr="004D035A">
        <w:rPr>
          <w:lang w:eastAsia="ja-JP"/>
        </w:rPr>
        <w:fldChar w:fldCharType="end"/>
      </w:r>
      <w:r w:rsidR="00453920" w:rsidRPr="004D035A">
        <w:rPr>
          <w:lang w:eastAsia="ja-JP"/>
        </w:rPr>
        <w:t xml:space="preserve"> repeat this for the 2015 period for common MVNOs and MNOs respectively.</w:t>
      </w:r>
    </w:p>
    <w:p w14:paraId="05BA6983" w14:textId="1A503050" w:rsidR="005412D1" w:rsidRPr="004D035A" w:rsidRDefault="005412D1" w:rsidP="005412D1">
      <w:pPr>
        <w:pStyle w:val="Caption"/>
        <w:keepNext/>
        <w:jc w:val="center"/>
      </w:pPr>
      <w:bookmarkStart w:id="55" w:name="_Ref428702808"/>
      <w:bookmarkStart w:id="56" w:name="_Toc441143600"/>
      <w:r w:rsidRPr="004D035A">
        <w:t xml:space="preserve">Table </w:t>
      </w:r>
      <w:r>
        <w:fldChar w:fldCharType="begin"/>
      </w:r>
      <w:r>
        <w:instrText xml:space="preserve"> SEQ Table \* ARABIC </w:instrText>
      </w:r>
      <w:r>
        <w:fldChar w:fldCharType="separate"/>
      </w:r>
      <w:r w:rsidR="009116E6">
        <w:rPr>
          <w:noProof/>
        </w:rPr>
        <w:t>10</w:t>
      </w:r>
      <w:r>
        <w:rPr>
          <w:noProof/>
        </w:rPr>
        <w:fldChar w:fldCharType="end"/>
      </w:r>
      <w:bookmarkEnd w:id="55"/>
      <w:r w:rsidRPr="004D035A">
        <w:t xml:space="preserve"> - Offer summary for August 31</w:t>
      </w:r>
      <w:r w:rsidR="00EA7C08" w:rsidRPr="00EA7C08">
        <w:rPr>
          <w:vertAlign w:val="superscript"/>
        </w:rPr>
        <w:t>st</w:t>
      </w:r>
      <w:r w:rsidR="00EA7C08">
        <w:t xml:space="preserve"> </w:t>
      </w:r>
      <w:r w:rsidRPr="00622EEC">
        <w:t>2014 (MVNOs only)</w:t>
      </w:r>
      <w:bookmarkEnd w:id="56"/>
    </w:p>
    <w:tbl>
      <w:tblPr>
        <w:tblStyle w:val="GridTable4-Accent110"/>
        <w:tblW w:w="0" w:type="auto"/>
        <w:tblLook w:val="04A0" w:firstRow="1" w:lastRow="0" w:firstColumn="1" w:lastColumn="0" w:noHBand="0" w:noVBand="1"/>
        <w:tblCaption w:val="Table 10 - Offer summary for August 31st 2014 (MVNOs only)"/>
      </w:tblPr>
      <w:tblGrid>
        <w:gridCol w:w="3964"/>
        <w:gridCol w:w="1273"/>
        <w:gridCol w:w="1137"/>
        <w:gridCol w:w="1276"/>
        <w:gridCol w:w="1297"/>
      </w:tblGrid>
      <w:tr w:rsidR="00890DF5" w:rsidRPr="004D035A" w14:paraId="13103A33" w14:textId="77777777" w:rsidTr="004D03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26FF6307" w14:textId="77777777" w:rsidR="00890DF5" w:rsidRPr="004D035A" w:rsidRDefault="00890DF5" w:rsidP="007D7372">
            <w:pPr>
              <w:keepNext/>
              <w:spacing w:after="0" w:line="240" w:lineRule="auto"/>
              <w:rPr>
                <w:rFonts w:asciiTheme="minorHAnsi" w:hAnsiTheme="minorHAnsi"/>
                <w:lang w:eastAsia="ja-JP"/>
              </w:rPr>
            </w:pPr>
          </w:p>
        </w:tc>
        <w:tc>
          <w:tcPr>
            <w:tcW w:w="1273" w:type="dxa"/>
          </w:tcPr>
          <w:p w14:paraId="2E86B9A5" w14:textId="77777777" w:rsidR="00890DF5" w:rsidRPr="004D035A" w:rsidRDefault="00890DF5" w:rsidP="007D7372">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lang w:eastAsia="ja-JP"/>
              </w:rPr>
              <w:t>Optus</w:t>
            </w:r>
          </w:p>
        </w:tc>
        <w:tc>
          <w:tcPr>
            <w:tcW w:w="1137" w:type="dxa"/>
          </w:tcPr>
          <w:p w14:paraId="018CA7F7" w14:textId="77777777" w:rsidR="00890DF5" w:rsidRPr="004D035A" w:rsidRDefault="00890DF5" w:rsidP="007D7372">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lang w:eastAsia="ja-JP"/>
              </w:rPr>
              <w:t>Telstra</w:t>
            </w:r>
          </w:p>
        </w:tc>
        <w:tc>
          <w:tcPr>
            <w:tcW w:w="1276" w:type="dxa"/>
          </w:tcPr>
          <w:p w14:paraId="0C146AFA" w14:textId="77777777" w:rsidR="00890DF5" w:rsidRPr="004D035A" w:rsidRDefault="00890DF5" w:rsidP="007D7372">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lang w:eastAsia="ja-JP"/>
              </w:rPr>
              <w:t>Vodafone</w:t>
            </w:r>
          </w:p>
        </w:tc>
        <w:tc>
          <w:tcPr>
            <w:tcW w:w="1297" w:type="dxa"/>
          </w:tcPr>
          <w:p w14:paraId="0658ADCD" w14:textId="55C06BE4" w:rsidR="00890DF5" w:rsidRPr="004D035A" w:rsidRDefault="002A575C" w:rsidP="007D7372">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eastAsia="ja-JP"/>
              </w:rPr>
            </w:pPr>
            <w:r>
              <w:rPr>
                <w:rFonts w:asciiTheme="minorHAnsi" w:hAnsiTheme="minorHAnsi"/>
                <w:lang w:eastAsia="ja-JP"/>
              </w:rPr>
              <w:t>All</w:t>
            </w:r>
          </w:p>
        </w:tc>
      </w:tr>
      <w:tr w:rsidR="00890DF5" w:rsidRPr="004D035A" w14:paraId="7A32A5E9" w14:textId="77777777" w:rsidTr="004D0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70957281" w14:textId="77777777" w:rsidR="00890DF5" w:rsidRPr="004D035A" w:rsidRDefault="00890DF5" w:rsidP="007D7372">
            <w:pPr>
              <w:keepNext/>
              <w:spacing w:after="0" w:line="240" w:lineRule="auto"/>
              <w:rPr>
                <w:rFonts w:asciiTheme="minorHAnsi" w:hAnsiTheme="minorHAnsi"/>
                <w:lang w:eastAsia="ja-JP"/>
              </w:rPr>
            </w:pPr>
            <w:r w:rsidRPr="004D035A">
              <w:rPr>
                <w:rFonts w:asciiTheme="minorHAnsi" w:hAnsiTheme="minorHAnsi"/>
                <w:lang w:eastAsia="ja-JP"/>
              </w:rPr>
              <w:t>MVNOs</w:t>
            </w:r>
          </w:p>
        </w:tc>
        <w:tc>
          <w:tcPr>
            <w:tcW w:w="1273" w:type="dxa"/>
            <w:vAlign w:val="bottom"/>
          </w:tcPr>
          <w:p w14:paraId="3056BB5C" w14:textId="77777777" w:rsidR="00890DF5" w:rsidRPr="004D035A" w:rsidRDefault="00890DF5" w:rsidP="007D7372">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zh-TW"/>
              </w:rPr>
            </w:pPr>
            <w:r w:rsidRPr="004D035A">
              <w:rPr>
                <w:rFonts w:asciiTheme="minorHAnsi" w:hAnsiTheme="minorHAnsi"/>
                <w:lang w:eastAsia="zh-TW"/>
              </w:rPr>
              <w:t>27</w:t>
            </w:r>
          </w:p>
        </w:tc>
        <w:tc>
          <w:tcPr>
            <w:tcW w:w="1137" w:type="dxa"/>
            <w:vAlign w:val="bottom"/>
          </w:tcPr>
          <w:p w14:paraId="0A5E774A" w14:textId="77777777" w:rsidR="00890DF5" w:rsidRPr="004D035A" w:rsidRDefault="00890DF5" w:rsidP="007D7372">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zh-TW"/>
              </w:rPr>
            </w:pPr>
            <w:r w:rsidRPr="004D035A">
              <w:rPr>
                <w:rFonts w:asciiTheme="minorHAnsi" w:hAnsiTheme="minorHAnsi"/>
                <w:lang w:eastAsia="zh-TW"/>
              </w:rPr>
              <w:t>12</w:t>
            </w:r>
          </w:p>
        </w:tc>
        <w:tc>
          <w:tcPr>
            <w:tcW w:w="1276" w:type="dxa"/>
            <w:vAlign w:val="bottom"/>
          </w:tcPr>
          <w:p w14:paraId="65131491" w14:textId="77777777" w:rsidR="00890DF5" w:rsidRPr="004D035A" w:rsidRDefault="00890DF5" w:rsidP="007D7372">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zh-TW"/>
              </w:rPr>
            </w:pPr>
            <w:r w:rsidRPr="004D035A">
              <w:rPr>
                <w:rFonts w:asciiTheme="minorHAnsi" w:hAnsiTheme="minorHAnsi"/>
                <w:lang w:eastAsia="zh-TW"/>
              </w:rPr>
              <w:t>15</w:t>
            </w:r>
          </w:p>
        </w:tc>
        <w:tc>
          <w:tcPr>
            <w:tcW w:w="1297" w:type="dxa"/>
            <w:vAlign w:val="bottom"/>
          </w:tcPr>
          <w:p w14:paraId="2808F1D8" w14:textId="77777777" w:rsidR="00890DF5" w:rsidRPr="004D035A" w:rsidRDefault="00890DF5" w:rsidP="007D7372">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zh-TW"/>
              </w:rPr>
            </w:pPr>
            <w:r w:rsidRPr="004D035A">
              <w:rPr>
                <w:rFonts w:asciiTheme="minorHAnsi" w:hAnsiTheme="minorHAnsi"/>
                <w:lang w:eastAsia="zh-TW"/>
              </w:rPr>
              <w:t>54</w:t>
            </w:r>
          </w:p>
        </w:tc>
      </w:tr>
      <w:tr w:rsidR="0028073A" w:rsidRPr="004D035A" w14:paraId="64CDD39C" w14:textId="77777777" w:rsidTr="004D035A">
        <w:tc>
          <w:tcPr>
            <w:cnfStyle w:val="001000000000" w:firstRow="0" w:lastRow="0" w:firstColumn="1" w:lastColumn="0" w:oddVBand="0" w:evenVBand="0" w:oddHBand="0" w:evenHBand="0" w:firstRowFirstColumn="0" w:firstRowLastColumn="0" w:lastRowFirstColumn="0" w:lastRowLastColumn="0"/>
            <w:tcW w:w="3964" w:type="dxa"/>
          </w:tcPr>
          <w:p w14:paraId="0413CF90" w14:textId="1EB69220" w:rsidR="0028073A" w:rsidRPr="004D035A" w:rsidRDefault="0028073A" w:rsidP="007D7372">
            <w:pPr>
              <w:keepNext/>
              <w:spacing w:after="0" w:line="240" w:lineRule="auto"/>
              <w:rPr>
                <w:rFonts w:asciiTheme="minorHAnsi" w:hAnsiTheme="minorHAnsi"/>
                <w:lang w:eastAsia="ja-JP"/>
              </w:rPr>
            </w:pPr>
            <w:r w:rsidRPr="004D035A">
              <w:rPr>
                <w:rFonts w:asciiTheme="minorHAnsi" w:hAnsiTheme="minorHAnsi"/>
                <w:lang w:eastAsia="ja-JP"/>
              </w:rPr>
              <w:t>Total offers</w:t>
            </w:r>
          </w:p>
        </w:tc>
        <w:tc>
          <w:tcPr>
            <w:tcW w:w="1273" w:type="dxa"/>
            <w:vAlign w:val="bottom"/>
          </w:tcPr>
          <w:p w14:paraId="070E7ACB" w14:textId="77777777" w:rsidR="0028073A" w:rsidRPr="004D035A" w:rsidRDefault="0028073A" w:rsidP="007D7372">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zh-TW"/>
              </w:rPr>
            </w:pPr>
            <w:r w:rsidRPr="004D035A">
              <w:rPr>
                <w:rFonts w:asciiTheme="minorHAnsi" w:hAnsiTheme="minorHAnsi"/>
                <w:lang w:eastAsia="zh-TW"/>
              </w:rPr>
              <w:t>164</w:t>
            </w:r>
          </w:p>
        </w:tc>
        <w:tc>
          <w:tcPr>
            <w:tcW w:w="1137" w:type="dxa"/>
            <w:vAlign w:val="bottom"/>
          </w:tcPr>
          <w:p w14:paraId="5189690E" w14:textId="77777777" w:rsidR="0028073A" w:rsidRPr="004D035A" w:rsidRDefault="0028073A" w:rsidP="007D7372">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zh-TW"/>
              </w:rPr>
            </w:pPr>
            <w:r w:rsidRPr="004D035A">
              <w:rPr>
                <w:rFonts w:asciiTheme="minorHAnsi" w:hAnsiTheme="minorHAnsi"/>
                <w:lang w:eastAsia="zh-TW"/>
              </w:rPr>
              <w:t>84</w:t>
            </w:r>
          </w:p>
        </w:tc>
        <w:tc>
          <w:tcPr>
            <w:tcW w:w="1276" w:type="dxa"/>
            <w:vAlign w:val="bottom"/>
          </w:tcPr>
          <w:p w14:paraId="1F90177A" w14:textId="77777777" w:rsidR="0028073A" w:rsidRPr="004D035A" w:rsidRDefault="0028073A" w:rsidP="007D7372">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zh-TW"/>
              </w:rPr>
            </w:pPr>
            <w:r w:rsidRPr="004D035A">
              <w:rPr>
                <w:rFonts w:asciiTheme="minorHAnsi" w:hAnsiTheme="minorHAnsi"/>
                <w:lang w:eastAsia="zh-TW"/>
              </w:rPr>
              <w:t>83</w:t>
            </w:r>
          </w:p>
        </w:tc>
        <w:tc>
          <w:tcPr>
            <w:tcW w:w="1297" w:type="dxa"/>
            <w:vAlign w:val="bottom"/>
          </w:tcPr>
          <w:p w14:paraId="75E1718B" w14:textId="77777777" w:rsidR="0028073A" w:rsidRPr="004D035A" w:rsidRDefault="0028073A" w:rsidP="007D7372">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zh-TW"/>
              </w:rPr>
            </w:pPr>
            <w:r w:rsidRPr="004D035A">
              <w:rPr>
                <w:rFonts w:asciiTheme="minorHAnsi" w:hAnsiTheme="minorHAnsi"/>
                <w:lang w:eastAsia="zh-TW"/>
              </w:rPr>
              <w:t>331</w:t>
            </w:r>
          </w:p>
        </w:tc>
      </w:tr>
      <w:tr w:rsidR="0028073A" w:rsidRPr="004D035A" w14:paraId="1677A899" w14:textId="77777777" w:rsidTr="004D0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473BFA16" w14:textId="5D1087E7" w:rsidR="0028073A" w:rsidRPr="004D035A" w:rsidRDefault="0028073A" w:rsidP="007D7372">
            <w:pPr>
              <w:keepNext/>
              <w:spacing w:after="0" w:line="240" w:lineRule="auto"/>
              <w:rPr>
                <w:rFonts w:asciiTheme="minorHAnsi" w:hAnsiTheme="minorHAnsi"/>
                <w:lang w:eastAsia="ja-JP"/>
              </w:rPr>
            </w:pPr>
            <w:r w:rsidRPr="004D035A">
              <w:rPr>
                <w:rFonts w:asciiTheme="minorHAnsi" w:hAnsiTheme="minorHAnsi"/>
                <w:lang w:eastAsia="ja-JP"/>
              </w:rPr>
              <w:t>SIM only offers</w:t>
            </w:r>
          </w:p>
        </w:tc>
        <w:tc>
          <w:tcPr>
            <w:tcW w:w="1273" w:type="dxa"/>
            <w:vAlign w:val="bottom"/>
          </w:tcPr>
          <w:p w14:paraId="62F605D7" w14:textId="77777777" w:rsidR="0028073A" w:rsidRPr="004D035A" w:rsidRDefault="0028073A" w:rsidP="007D7372">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114</w:t>
            </w:r>
          </w:p>
        </w:tc>
        <w:tc>
          <w:tcPr>
            <w:tcW w:w="1137" w:type="dxa"/>
            <w:vAlign w:val="bottom"/>
          </w:tcPr>
          <w:p w14:paraId="134AFFDF" w14:textId="77777777" w:rsidR="0028073A" w:rsidRPr="004D035A" w:rsidRDefault="0028073A" w:rsidP="007D7372">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68</w:t>
            </w:r>
          </w:p>
        </w:tc>
        <w:tc>
          <w:tcPr>
            <w:tcW w:w="1276" w:type="dxa"/>
            <w:vAlign w:val="bottom"/>
          </w:tcPr>
          <w:p w14:paraId="3F46BDAB" w14:textId="77777777" w:rsidR="0028073A" w:rsidRPr="004D035A" w:rsidRDefault="0028073A" w:rsidP="007D7372">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72</w:t>
            </w:r>
          </w:p>
        </w:tc>
        <w:tc>
          <w:tcPr>
            <w:tcW w:w="1297" w:type="dxa"/>
            <w:vAlign w:val="bottom"/>
          </w:tcPr>
          <w:p w14:paraId="17E710AE" w14:textId="77777777" w:rsidR="0028073A" w:rsidRPr="004D035A" w:rsidRDefault="0028073A" w:rsidP="007D7372">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254</w:t>
            </w:r>
          </w:p>
        </w:tc>
      </w:tr>
      <w:tr w:rsidR="0028073A" w:rsidRPr="004D035A" w14:paraId="79BF246C" w14:textId="77777777" w:rsidTr="004D035A">
        <w:tc>
          <w:tcPr>
            <w:cnfStyle w:val="001000000000" w:firstRow="0" w:lastRow="0" w:firstColumn="1" w:lastColumn="0" w:oddVBand="0" w:evenVBand="0" w:oddHBand="0" w:evenHBand="0" w:firstRowFirstColumn="0" w:firstRowLastColumn="0" w:lastRowFirstColumn="0" w:lastRowLastColumn="0"/>
            <w:tcW w:w="3964" w:type="dxa"/>
          </w:tcPr>
          <w:p w14:paraId="078BB0B4" w14:textId="5E3A7E2F" w:rsidR="0028073A" w:rsidRPr="004D035A" w:rsidRDefault="0028073A" w:rsidP="007D7372">
            <w:pPr>
              <w:keepNext/>
              <w:spacing w:after="0" w:line="240" w:lineRule="auto"/>
              <w:rPr>
                <w:rFonts w:asciiTheme="minorHAnsi" w:hAnsiTheme="minorHAnsi"/>
                <w:lang w:eastAsia="ja-JP"/>
              </w:rPr>
            </w:pPr>
            <w:r w:rsidRPr="004D035A">
              <w:rPr>
                <w:rFonts w:asciiTheme="minorHAnsi" w:hAnsiTheme="minorHAnsi"/>
                <w:lang w:eastAsia="ja-JP"/>
              </w:rPr>
              <w:t>Bundled with phone</w:t>
            </w:r>
          </w:p>
        </w:tc>
        <w:tc>
          <w:tcPr>
            <w:tcW w:w="1273" w:type="dxa"/>
            <w:vAlign w:val="bottom"/>
          </w:tcPr>
          <w:p w14:paraId="1506A8EF" w14:textId="77777777" w:rsidR="0028073A" w:rsidRPr="004D035A" w:rsidRDefault="0028073A" w:rsidP="007D7372">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32</w:t>
            </w:r>
          </w:p>
        </w:tc>
        <w:tc>
          <w:tcPr>
            <w:tcW w:w="1137" w:type="dxa"/>
            <w:vAlign w:val="bottom"/>
          </w:tcPr>
          <w:p w14:paraId="3B8B8D80" w14:textId="77777777" w:rsidR="0028073A" w:rsidRPr="004D035A" w:rsidRDefault="0028073A" w:rsidP="007D7372">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15</w:t>
            </w:r>
          </w:p>
        </w:tc>
        <w:tc>
          <w:tcPr>
            <w:tcW w:w="1276" w:type="dxa"/>
            <w:vAlign w:val="bottom"/>
          </w:tcPr>
          <w:p w14:paraId="73C03593" w14:textId="77777777" w:rsidR="0028073A" w:rsidRPr="004D035A" w:rsidRDefault="0028073A" w:rsidP="007D7372">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11</w:t>
            </w:r>
          </w:p>
        </w:tc>
        <w:tc>
          <w:tcPr>
            <w:tcW w:w="1297" w:type="dxa"/>
            <w:vAlign w:val="bottom"/>
          </w:tcPr>
          <w:p w14:paraId="2FD42C95" w14:textId="77777777" w:rsidR="0028073A" w:rsidRPr="004D035A" w:rsidRDefault="0028073A" w:rsidP="007D7372">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58</w:t>
            </w:r>
          </w:p>
        </w:tc>
      </w:tr>
      <w:tr w:rsidR="0028073A" w:rsidRPr="004D035A" w14:paraId="3B701609" w14:textId="77777777" w:rsidTr="004D0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34E52A56" w14:textId="0507C60B" w:rsidR="0028073A" w:rsidRPr="004D035A" w:rsidRDefault="0028073A" w:rsidP="007D7372">
            <w:pPr>
              <w:keepNext/>
              <w:spacing w:after="0" w:line="240" w:lineRule="auto"/>
              <w:rPr>
                <w:rFonts w:asciiTheme="minorHAnsi" w:hAnsiTheme="minorHAnsi"/>
                <w:lang w:eastAsia="ja-JP"/>
              </w:rPr>
            </w:pPr>
            <w:r w:rsidRPr="004D035A">
              <w:rPr>
                <w:rFonts w:asciiTheme="minorHAnsi" w:hAnsiTheme="minorHAnsi"/>
                <w:lang w:eastAsia="ja-JP"/>
              </w:rPr>
              <w:t>Both SIM only and bundled</w:t>
            </w:r>
          </w:p>
        </w:tc>
        <w:tc>
          <w:tcPr>
            <w:tcW w:w="1273" w:type="dxa"/>
            <w:vAlign w:val="bottom"/>
          </w:tcPr>
          <w:p w14:paraId="5695FCAF" w14:textId="77777777" w:rsidR="0028073A" w:rsidRPr="004D035A" w:rsidRDefault="0028073A" w:rsidP="007D7372">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18</w:t>
            </w:r>
          </w:p>
        </w:tc>
        <w:tc>
          <w:tcPr>
            <w:tcW w:w="1137" w:type="dxa"/>
            <w:vAlign w:val="bottom"/>
          </w:tcPr>
          <w:p w14:paraId="530B9E70" w14:textId="77777777" w:rsidR="0028073A" w:rsidRPr="004D035A" w:rsidRDefault="0028073A" w:rsidP="007D7372">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1</w:t>
            </w:r>
          </w:p>
        </w:tc>
        <w:tc>
          <w:tcPr>
            <w:tcW w:w="1276" w:type="dxa"/>
            <w:vAlign w:val="bottom"/>
          </w:tcPr>
          <w:p w14:paraId="7FCA18DB" w14:textId="77777777" w:rsidR="0028073A" w:rsidRPr="004D035A" w:rsidRDefault="0028073A" w:rsidP="007D7372">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0</w:t>
            </w:r>
          </w:p>
        </w:tc>
        <w:tc>
          <w:tcPr>
            <w:tcW w:w="1297" w:type="dxa"/>
            <w:vAlign w:val="bottom"/>
          </w:tcPr>
          <w:p w14:paraId="07289887" w14:textId="77777777" w:rsidR="0028073A" w:rsidRPr="004D035A" w:rsidRDefault="0028073A" w:rsidP="007D7372">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19</w:t>
            </w:r>
          </w:p>
        </w:tc>
      </w:tr>
      <w:tr w:rsidR="0028073A" w:rsidRPr="004D035A" w14:paraId="5256B941" w14:textId="77777777" w:rsidTr="004D035A">
        <w:tc>
          <w:tcPr>
            <w:cnfStyle w:val="001000000000" w:firstRow="0" w:lastRow="0" w:firstColumn="1" w:lastColumn="0" w:oddVBand="0" w:evenVBand="0" w:oddHBand="0" w:evenHBand="0" w:firstRowFirstColumn="0" w:firstRowLastColumn="0" w:lastRowFirstColumn="0" w:lastRowLastColumn="0"/>
            <w:tcW w:w="3964" w:type="dxa"/>
          </w:tcPr>
          <w:p w14:paraId="560A2A70" w14:textId="164535DE" w:rsidR="0028073A" w:rsidRPr="004D035A" w:rsidRDefault="0028073A" w:rsidP="007D7372">
            <w:pPr>
              <w:keepNext/>
              <w:spacing w:after="0" w:line="240" w:lineRule="auto"/>
              <w:rPr>
                <w:rFonts w:asciiTheme="minorHAnsi" w:hAnsiTheme="minorHAnsi"/>
                <w:lang w:eastAsia="ja-JP"/>
              </w:rPr>
            </w:pPr>
            <w:r w:rsidRPr="004D035A">
              <w:rPr>
                <w:rFonts w:asciiTheme="minorHAnsi" w:hAnsiTheme="minorHAnsi"/>
                <w:lang w:eastAsia="ja-JP"/>
              </w:rPr>
              <w:t>Prepaid offers</w:t>
            </w:r>
          </w:p>
        </w:tc>
        <w:tc>
          <w:tcPr>
            <w:tcW w:w="1273" w:type="dxa"/>
            <w:vAlign w:val="bottom"/>
          </w:tcPr>
          <w:p w14:paraId="5F0AFC5A" w14:textId="77777777" w:rsidR="0028073A" w:rsidRPr="004D035A" w:rsidRDefault="0028073A" w:rsidP="007D7372">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32</w:t>
            </w:r>
          </w:p>
        </w:tc>
        <w:tc>
          <w:tcPr>
            <w:tcW w:w="1137" w:type="dxa"/>
            <w:vAlign w:val="bottom"/>
          </w:tcPr>
          <w:p w14:paraId="437FF797" w14:textId="77777777" w:rsidR="0028073A" w:rsidRPr="004D035A" w:rsidRDefault="0028073A" w:rsidP="007D7372">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26</w:t>
            </w:r>
          </w:p>
        </w:tc>
        <w:tc>
          <w:tcPr>
            <w:tcW w:w="1276" w:type="dxa"/>
            <w:vAlign w:val="bottom"/>
          </w:tcPr>
          <w:p w14:paraId="1F4A2F1A" w14:textId="77777777" w:rsidR="0028073A" w:rsidRPr="004D035A" w:rsidRDefault="0028073A" w:rsidP="007D7372">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37</w:t>
            </w:r>
          </w:p>
        </w:tc>
        <w:tc>
          <w:tcPr>
            <w:tcW w:w="1297" w:type="dxa"/>
            <w:vAlign w:val="bottom"/>
          </w:tcPr>
          <w:p w14:paraId="7BFDCAB7" w14:textId="77777777" w:rsidR="0028073A" w:rsidRPr="004D035A" w:rsidRDefault="0028073A" w:rsidP="007D7372">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95</w:t>
            </w:r>
          </w:p>
        </w:tc>
      </w:tr>
      <w:tr w:rsidR="0028073A" w:rsidRPr="004D035A" w14:paraId="48A4681C" w14:textId="77777777" w:rsidTr="004D0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640DC64E" w14:textId="2197334D" w:rsidR="0028073A" w:rsidRPr="004D035A" w:rsidRDefault="0028073A" w:rsidP="007D7372">
            <w:pPr>
              <w:keepNext/>
              <w:spacing w:after="0" w:line="240" w:lineRule="auto"/>
              <w:rPr>
                <w:rFonts w:asciiTheme="minorHAnsi" w:hAnsiTheme="minorHAnsi"/>
                <w:lang w:eastAsia="ja-JP"/>
              </w:rPr>
            </w:pPr>
            <w:r w:rsidRPr="004D035A">
              <w:rPr>
                <w:rFonts w:asciiTheme="minorHAnsi" w:hAnsiTheme="minorHAnsi"/>
                <w:lang w:eastAsia="ja-JP"/>
              </w:rPr>
              <w:t xml:space="preserve">Month to month </w:t>
            </w:r>
            <w:r w:rsidR="00F00DD9" w:rsidRPr="004D035A">
              <w:rPr>
                <w:rFonts w:asciiTheme="minorHAnsi" w:hAnsiTheme="minorHAnsi"/>
                <w:lang w:eastAsia="ja-JP"/>
              </w:rPr>
              <w:t>post</w:t>
            </w:r>
            <w:r w:rsidR="00F00DD9">
              <w:rPr>
                <w:rFonts w:asciiTheme="minorHAnsi" w:hAnsiTheme="minorHAnsi"/>
                <w:lang w:eastAsia="ja-JP"/>
              </w:rPr>
              <w:t>-</w:t>
            </w:r>
            <w:r w:rsidR="00F00DD9" w:rsidRPr="004D035A">
              <w:rPr>
                <w:rFonts w:asciiTheme="minorHAnsi" w:hAnsiTheme="minorHAnsi"/>
                <w:lang w:eastAsia="ja-JP"/>
              </w:rPr>
              <w:t>paid</w:t>
            </w:r>
            <w:r w:rsidR="00F00DD9" w:rsidRPr="00622EEC">
              <w:rPr>
                <w:rFonts w:asciiTheme="minorHAnsi" w:hAnsiTheme="minorHAnsi"/>
                <w:lang w:eastAsia="ja-JP"/>
              </w:rPr>
              <w:t xml:space="preserve"> </w:t>
            </w:r>
            <w:r w:rsidRPr="004D035A">
              <w:rPr>
                <w:rFonts w:asciiTheme="minorHAnsi" w:hAnsiTheme="minorHAnsi"/>
                <w:lang w:eastAsia="ja-JP"/>
              </w:rPr>
              <w:t>offers</w:t>
            </w:r>
          </w:p>
        </w:tc>
        <w:tc>
          <w:tcPr>
            <w:tcW w:w="1273" w:type="dxa"/>
            <w:vAlign w:val="bottom"/>
          </w:tcPr>
          <w:p w14:paraId="7F7D9A6A" w14:textId="77777777" w:rsidR="0028073A" w:rsidRPr="004D035A" w:rsidRDefault="0028073A" w:rsidP="007D7372">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71</w:t>
            </w:r>
          </w:p>
        </w:tc>
        <w:tc>
          <w:tcPr>
            <w:tcW w:w="1137" w:type="dxa"/>
            <w:vAlign w:val="bottom"/>
          </w:tcPr>
          <w:p w14:paraId="1099CCEC" w14:textId="77777777" w:rsidR="0028073A" w:rsidRPr="004D035A" w:rsidRDefault="0028073A" w:rsidP="007D7372">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32</w:t>
            </w:r>
          </w:p>
        </w:tc>
        <w:tc>
          <w:tcPr>
            <w:tcW w:w="1276" w:type="dxa"/>
            <w:vAlign w:val="bottom"/>
          </w:tcPr>
          <w:p w14:paraId="77572950" w14:textId="77777777" w:rsidR="0028073A" w:rsidRPr="004D035A" w:rsidRDefault="0028073A" w:rsidP="007D7372">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24</w:t>
            </w:r>
          </w:p>
        </w:tc>
        <w:tc>
          <w:tcPr>
            <w:tcW w:w="1297" w:type="dxa"/>
            <w:vAlign w:val="bottom"/>
          </w:tcPr>
          <w:p w14:paraId="65D8C903" w14:textId="77777777" w:rsidR="0028073A" w:rsidRPr="004D035A" w:rsidRDefault="0028073A" w:rsidP="007D7372">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127</w:t>
            </w:r>
          </w:p>
        </w:tc>
      </w:tr>
      <w:tr w:rsidR="0028073A" w:rsidRPr="004D035A" w14:paraId="4F149635" w14:textId="77777777" w:rsidTr="004D035A">
        <w:tc>
          <w:tcPr>
            <w:cnfStyle w:val="001000000000" w:firstRow="0" w:lastRow="0" w:firstColumn="1" w:lastColumn="0" w:oddVBand="0" w:evenVBand="0" w:oddHBand="0" w:evenHBand="0" w:firstRowFirstColumn="0" w:firstRowLastColumn="0" w:lastRowFirstColumn="0" w:lastRowLastColumn="0"/>
            <w:tcW w:w="3964" w:type="dxa"/>
          </w:tcPr>
          <w:p w14:paraId="663AC2DA" w14:textId="1B12ED89" w:rsidR="0028073A" w:rsidRPr="004D035A" w:rsidRDefault="0028073A" w:rsidP="007D7372">
            <w:pPr>
              <w:keepNext/>
              <w:spacing w:after="0" w:line="240" w:lineRule="auto"/>
              <w:rPr>
                <w:rFonts w:asciiTheme="minorHAnsi" w:hAnsiTheme="minorHAnsi"/>
                <w:lang w:eastAsia="ja-JP"/>
              </w:rPr>
            </w:pPr>
            <w:r w:rsidRPr="004D035A">
              <w:rPr>
                <w:rFonts w:asciiTheme="minorHAnsi" w:hAnsiTheme="minorHAnsi"/>
                <w:lang w:eastAsia="ja-JP"/>
              </w:rPr>
              <w:t xml:space="preserve">6 month </w:t>
            </w:r>
            <w:r w:rsidR="00F00DD9" w:rsidRPr="004D035A">
              <w:rPr>
                <w:rFonts w:asciiTheme="minorHAnsi" w:hAnsiTheme="minorHAnsi"/>
                <w:lang w:eastAsia="ja-JP"/>
              </w:rPr>
              <w:t>post</w:t>
            </w:r>
            <w:r w:rsidR="00F00DD9">
              <w:rPr>
                <w:rFonts w:asciiTheme="minorHAnsi" w:hAnsiTheme="minorHAnsi"/>
                <w:lang w:eastAsia="ja-JP"/>
              </w:rPr>
              <w:t>-</w:t>
            </w:r>
            <w:r w:rsidR="00F00DD9" w:rsidRPr="004D035A">
              <w:rPr>
                <w:rFonts w:asciiTheme="minorHAnsi" w:hAnsiTheme="minorHAnsi"/>
                <w:lang w:eastAsia="ja-JP"/>
              </w:rPr>
              <w:t>paid</w:t>
            </w:r>
            <w:r w:rsidR="00F00DD9" w:rsidRPr="00622EEC">
              <w:rPr>
                <w:rFonts w:asciiTheme="minorHAnsi" w:hAnsiTheme="minorHAnsi"/>
                <w:lang w:eastAsia="ja-JP"/>
              </w:rPr>
              <w:t xml:space="preserve"> </w:t>
            </w:r>
            <w:r w:rsidRPr="004D035A">
              <w:rPr>
                <w:rFonts w:asciiTheme="minorHAnsi" w:hAnsiTheme="minorHAnsi"/>
                <w:lang w:eastAsia="ja-JP"/>
              </w:rPr>
              <w:t>contract offers</w:t>
            </w:r>
          </w:p>
        </w:tc>
        <w:tc>
          <w:tcPr>
            <w:tcW w:w="1273" w:type="dxa"/>
            <w:vAlign w:val="bottom"/>
          </w:tcPr>
          <w:p w14:paraId="77520660" w14:textId="77777777" w:rsidR="0028073A" w:rsidRPr="004D035A" w:rsidRDefault="0028073A" w:rsidP="007D7372">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3</w:t>
            </w:r>
          </w:p>
        </w:tc>
        <w:tc>
          <w:tcPr>
            <w:tcW w:w="1137" w:type="dxa"/>
            <w:vAlign w:val="bottom"/>
          </w:tcPr>
          <w:p w14:paraId="20CB8145" w14:textId="77777777" w:rsidR="0028073A" w:rsidRPr="004D035A" w:rsidRDefault="0028073A" w:rsidP="007D7372">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0</w:t>
            </w:r>
          </w:p>
        </w:tc>
        <w:tc>
          <w:tcPr>
            <w:tcW w:w="1276" w:type="dxa"/>
            <w:vAlign w:val="bottom"/>
          </w:tcPr>
          <w:p w14:paraId="3A2AF93A" w14:textId="77777777" w:rsidR="0028073A" w:rsidRPr="004D035A" w:rsidRDefault="0028073A" w:rsidP="007D7372">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0</w:t>
            </w:r>
          </w:p>
        </w:tc>
        <w:tc>
          <w:tcPr>
            <w:tcW w:w="1297" w:type="dxa"/>
            <w:vAlign w:val="bottom"/>
          </w:tcPr>
          <w:p w14:paraId="1DA7F2A6" w14:textId="77777777" w:rsidR="0028073A" w:rsidRPr="004D035A" w:rsidRDefault="0028073A" w:rsidP="007D7372">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3</w:t>
            </w:r>
          </w:p>
        </w:tc>
      </w:tr>
      <w:tr w:rsidR="0028073A" w:rsidRPr="004D035A" w14:paraId="005A8322" w14:textId="77777777" w:rsidTr="004D0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63D3492A" w14:textId="754F2912" w:rsidR="0028073A" w:rsidRPr="004D035A" w:rsidRDefault="0028073A" w:rsidP="007D7372">
            <w:pPr>
              <w:keepNext/>
              <w:spacing w:after="0" w:line="240" w:lineRule="auto"/>
              <w:rPr>
                <w:rFonts w:asciiTheme="minorHAnsi" w:hAnsiTheme="minorHAnsi"/>
                <w:lang w:eastAsia="ja-JP"/>
              </w:rPr>
            </w:pPr>
            <w:r w:rsidRPr="004D035A">
              <w:rPr>
                <w:rFonts w:asciiTheme="minorHAnsi" w:hAnsiTheme="minorHAnsi"/>
                <w:lang w:eastAsia="ja-JP"/>
              </w:rPr>
              <w:t xml:space="preserve">12 month </w:t>
            </w:r>
            <w:r w:rsidR="00F00DD9" w:rsidRPr="004D035A">
              <w:rPr>
                <w:rFonts w:asciiTheme="minorHAnsi" w:hAnsiTheme="minorHAnsi"/>
                <w:lang w:eastAsia="ja-JP"/>
              </w:rPr>
              <w:t>post</w:t>
            </w:r>
            <w:r w:rsidR="00F00DD9">
              <w:rPr>
                <w:rFonts w:asciiTheme="minorHAnsi" w:hAnsiTheme="minorHAnsi"/>
                <w:lang w:eastAsia="ja-JP"/>
              </w:rPr>
              <w:t>-</w:t>
            </w:r>
            <w:r w:rsidR="00F00DD9" w:rsidRPr="004D035A">
              <w:rPr>
                <w:rFonts w:asciiTheme="minorHAnsi" w:hAnsiTheme="minorHAnsi"/>
                <w:lang w:eastAsia="ja-JP"/>
              </w:rPr>
              <w:t>paid</w:t>
            </w:r>
            <w:r w:rsidR="00F00DD9" w:rsidRPr="00622EEC">
              <w:rPr>
                <w:rFonts w:asciiTheme="minorHAnsi" w:hAnsiTheme="minorHAnsi"/>
                <w:lang w:eastAsia="ja-JP"/>
              </w:rPr>
              <w:t xml:space="preserve"> </w:t>
            </w:r>
            <w:r w:rsidRPr="004D035A">
              <w:rPr>
                <w:rFonts w:asciiTheme="minorHAnsi" w:hAnsiTheme="minorHAnsi"/>
                <w:lang w:eastAsia="ja-JP"/>
              </w:rPr>
              <w:t>contract offers</w:t>
            </w:r>
          </w:p>
        </w:tc>
        <w:tc>
          <w:tcPr>
            <w:tcW w:w="1273" w:type="dxa"/>
            <w:vAlign w:val="bottom"/>
          </w:tcPr>
          <w:p w14:paraId="3BAACF43" w14:textId="77777777" w:rsidR="0028073A" w:rsidRPr="004D035A" w:rsidRDefault="0028073A" w:rsidP="007D7372">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4</w:t>
            </w:r>
          </w:p>
        </w:tc>
        <w:tc>
          <w:tcPr>
            <w:tcW w:w="1137" w:type="dxa"/>
            <w:vAlign w:val="bottom"/>
          </w:tcPr>
          <w:p w14:paraId="22DE129C" w14:textId="77777777" w:rsidR="0028073A" w:rsidRPr="004D035A" w:rsidRDefault="0028073A" w:rsidP="007D7372">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6</w:t>
            </w:r>
          </w:p>
        </w:tc>
        <w:tc>
          <w:tcPr>
            <w:tcW w:w="1276" w:type="dxa"/>
            <w:vAlign w:val="bottom"/>
          </w:tcPr>
          <w:p w14:paraId="3C7CB946" w14:textId="77777777" w:rsidR="0028073A" w:rsidRPr="004D035A" w:rsidRDefault="0028073A" w:rsidP="007D7372">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1</w:t>
            </w:r>
          </w:p>
        </w:tc>
        <w:tc>
          <w:tcPr>
            <w:tcW w:w="1297" w:type="dxa"/>
            <w:vAlign w:val="bottom"/>
          </w:tcPr>
          <w:p w14:paraId="17DC7AAA" w14:textId="77777777" w:rsidR="0028073A" w:rsidRPr="004D035A" w:rsidRDefault="0028073A" w:rsidP="007D7372">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11</w:t>
            </w:r>
          </w:p>
        </w:tc>
      </w:tr>
      <w:tr w:rsidR="0028073A" w:rsidRPr="004D035A" w14:paraId="1FA96412" w14:textId="77777777" w:rsidTr="004D035A">
        <w:tc>
          <w:tcPr>
            <w:cnfStyle w:val="001000000000" w:firstRow="0" w:lastRow="0" w:firstColumn="1" w:lastColumn="0" w:oddVBand="0" w:evenVBand="0" w:oddHBand="0" w:evenHBand="0" w:firstRowFirstColumn="0" w:firstRowLastColumn="0" w:lastRowFirstColumn="0" w:lastRowLastColumn="0"/>
            <w:tcW w:w="3964" w:type="dxa"/>
          </w:tcPr>
          <w:p w14:paraId="2B656BBF" w14:textId="64CF8722" w:rsidR="0028073A" w:rsidRPr="004D035A" w:rsidRDefault="0028073A" w:rsidP="007D7372">
            <w:pPr>
              <w:keepNext/>
              <w:spacing w:after="0" w:line="240" w:lineRule="auto"/>
              <w:rPr>
                <w:rFonts w:asciiTheme="minorHAnsi" w:hAnsiTheme="minorHAnsi"/>
                <w:lang w:eastAsia="ja-JP"/>
              </w:rPr>
            </w:pPr>
            <w:r w:rsidRPr="004D035A">
              <w:rPr>
                <w:rFonts w:asciiTheme="minorHAnsi" w:hAnsiTheme="minorHAnsi"/>
                <w:lang w:eastAsia="ja-JP"/>
              </w:rPr>
              <w:t xml:space="preserve">24 month </w:t>
            </w:r>
            <w:r w:rsidR="00F00DD9" w:rsidRPr="004D035A">
              <w:rPr>
                <w:rFonts w:asciiTheme="minorHAnsi" w:hAnsiTheme="minorHAnsi"/>
                <w:lang w:eastAsia="ja-JP"/>
              </w:rPr>
              <w:t>post</w:t>
            </w:r>
            <w:r w:rsidR="00F00DD9">
              <w:rPr>
                <w:rFonts w:asciiTheme="minorHAnsi" w:hAnsiTheme="minorHAnsi"/>
                <w:lang w:eastAsia="ja-JP"/>
              </w:rPr>
              <w:t>-</w:t>
            </w:r>
            <w:r w:rsidR="00F00DD9" w:rsidRPr="004D035A">
              <w:rPr>
                <w:rFonts w:asciiTheme="minorHAnsi" w:hAnsiTheme="minorHAnsi"/>
                <w:lang w:eastAsia="ja-JP"/>
              </w:rPr>
              <w:t>paid</w:t>
            </w:r>
            <w:r w:rsidR="00F00DD9" w:rsidRPr="00622EEC">
              <w:rPr>
                <w:rFonts w:asciiTheme="minorHAnsi" w:hAnsiTheme="minorHAnsi"/>
                <w:lang w:eastAsia="ja-JP"/>
              </w:rPr>
              <w:t xml:space="preserve"> </w:t>
            </w:r>
            <w:r w:rsidRPr="004D035A">
              <w:rPr>
                <w:rFonts w:asciiTheme="minorHAnsi" w:hAnsiTheme="minorHAnsi"/>
                <w:lang w:eastAsia="ja-JP"/>
              </w:rPr>
              <w:t>contract offers</w:t>
            </w:r>
          </w:p>
        </w:tc>
        <w:tc>
          <w:tcPr>
            <w:tcW w:w="1273" w:type="dxa"/>
            <w:vAlign w:val="bottom"/>
          </w:tcPr>
          <w:p w14:paraId="6CE3414C" w14:textId="77777777" w:rsidR="0028073A" w:rsidRPr="004D035A" w:rsidRDefault="0028073A" w:rsidP="007D7372">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51</w:t>
            </w:r>
          </w:p>
        </w:tc>
        <w:tc>
          <w:tcPr>
            <w:tcW w:w="1137" w:type="dxa"/>
            <w:vAlign w:val="bottom"/>
          </w:tcPr>
          <w:p w14:paraId="654CF0B3" w14:textId="77777777" w:rsidR="0028073A" w:rsidRPr="004D035A" w:rsidRDefault="0028073A" w:rsidP="007D7372">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20</w:t>
            </w:r>
          </w:p>
        </w:tc>
        <w:tc>
          <w:tcPr>
            <w:tcW w:w="1276" w:type="dxa"/>
            <w:vAlign w:val="bottom"/>
          </w:tcPr>
          <w:p w14:paraId="53BAF90A" w14:textId="77777777" w:rsidR="0028073A" w:rsidRPr="004D035A" w:rsidRDefault="0028073A" w:rsidP="007D7372">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17</w:t>
            </w:r>
          </w:p>
        </w:tc>
        <w:tc>
          <w:tcPr>
            <w:tcW w:w="1297" w:type="dxa"/>
            <w:vAlign w:val="bottom"/>
          </w:tcPr>
          <w:p w14:paraId="46F0D1B2" w14:textId="77777777" w:rsidR="0028073A" w:rsidRPr="004D035A" w:rsidRDefault="0028073A" w:rsidP="007D7372">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88</w:t>
            </w:r>
          </w:p>
        </w:tc>
      </w:tr>
      <w:tr w:rsidR="0028073A" w:rsidRPr="004D035A" w14:paraId="348D5FE6" w14:textId="77777777" w:rsidTr="004D0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4070C82D" w14:textId="0FEA44BE" w:rsidR="0028073A" w:rsidRPr="004D035A" w:rsidRDefault="0028073A" w:rsidP="007D7372">
            <w:pPr>
              <w:keepNext/>
              <w:spacing w:after="0" w:line="240" w:lineRule="auto"/>
              <w:rPr>
                <w:rFonts w:asciiTheme="minorHAnsi" w:hAnsiTheme="minorHAnsi"/>
                <w:lang w:eastAsia="ja-JP"/>
              </w:rPr>
            </w:pPr>
            <w:r w:rsidRPr="004D035A">
              <w:rPr>
                <w:rFonts w:asciiTheme="minorHAnsi" w:hAnsiTheme="minorHAnsi"/>
                <w:lang w:eastAsia="ja-JP"/>
              </w:rPr>
              <w:t>Average offer price ($)</w:t>
            </w:r>
          </w:p>
        </w:tc>
        <w:tc>
          <w:tcPr>
            <w:tcW w:w="1273" w:type="dxa"/>
            <w:vAlign w:val="bottom"/>
          </w:tcPr>
          <w:p w14:paraId="41BC44AF" w14:textId="77777777" w:rsidR="0028073A" w:rsidRPr="004D035A" w:rsidRDefault="0028073A" w:rsidP="007D7372">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$43.03</w:t>
            </w:r>
          </w:p>
        </w:tc>
        <w:tc>
          <w:tcPr>
            <w:tcW w:w="1137" w:type="dxa"/>
            <w:vAlign w:val="bottom"/>
          </w:tcPr>
          <w:p w14:paraId="6EA3BB59" w14:textId="77777777" w:rsidR="0028073A" w:rsidRPr="004D035A" w:rsidRDefault="0028073A" w:rsidP="007D7372">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$31.77</w:t>
            </w:r>
          </w:p>
        </w:tc>
        <w:tc>
          <w:tcPr>
            <w:tcW w:w="1276" w:type="dxa"/>
            <w:vAlign w:val="bottom"/>
          </w:tcPr>
          <w:p w14:paraId="1A573401" w14:textId="77777777" w:rsidR="0028073A" w:rsidRPr="004D035A" w:rsidRDefault="0028073A" w:rsidP="007D7372">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$43.30</w:t>
            </w:r>
          </w:p>
        </w:tc>
        <w:tc>
          <w:tcPr>
            <w:tcW w:w="1297" w:type="dxa"/>
            <w:vAlign w:val="bottom"/>
          </w:tcPr>
          <w:p w14:paraId="1E72C8C8" w14:textId="77777777" w:rsidR="0028073A" w:rsidRPr="004D035A" w:rsidRDefault="0028073A" w:rsidP="007D7372">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$40.24</w:t>
            </w:r>
          </w:p>
        </w:tc>
      </w:tr>
      <w:tr w:rsidR="0028073A" w:rsidRPr="004D035A" w14:paraId="6D178407" w14:textId="77777777" w:rsidTr="004D035A">
        <w:tc>
          <w:tcPr>
            <w:cnfStyle w:val="001000000000" w:firstRow="0" w:lastRow="0" w:firstColumn="1" w:lastColumn="0" w:oddVBand="0" w:evenVBand="0" w:oddHBand="0" w:evenHBand="0" w:firstRowFirstColumn="0" w:firstRowLastColumn="0" w:lastRowFirstColumn="0" w:lastRowLastColumn="0"/>
            <w:tcW w:w="3964" w:type="dxa"/>
          </w:tcPr>
          <w:p w14:paraId="2EA4B9B8" w14:textId="295BD8EF" w:rsidR="0028073A" w:rsidRPr="004D035A" w:rsidRDefault="0028073A" w:rsidP="007D7372">
            <w:pPr>
              <w:keepNext/>
              <w:spacing w:after="0" w:line="240" w:lineRule="auto"/>
              <w:rPr>
                <w:rFonts w:asciiTheme="minorHAnsi" w:hAnsiTheme="minorHAnsi"/>
                <w:lang w:eastAsia="ja-JP"/>
              </w:rPr>
            </w:pPr>
            <w:r w:rsidRPr="004D035A">
              <w:rPr>
                <w:rFonts w:asciiTheme="minorHAnsi" w:hAnsiTheme="minorHAnsi"/>
                <w:lang w:eastAsia="ja-JP"/>
              </w:rPr>
              <w:t>Average prepaid expiry period (days)</w:t>
            </w:r>
          </w:p>
        </w:tc>
        <w:tc>
          <w:tcPr>
            <w:tcW w:w="1273" w:type="dxa"/>
            <w:vAlign w:val="bottom"/>
          </w:tcPr>
          <w:p w14:paraId="0075A668" w14:textId="77777777" w:rsidR="0028073A" w:rsidRPr="004D035A" w:rsidRDefault="0028073A" w:rsidP="007D7372">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101.61</w:t>
            </w:r>
          </w:p>
        </w:tc>
        <w:tc>
          <w:tcPr>
            <w:tcW w:w="1137" w:type="dxa"/>
            <w:vAlign w:val="bottom"/>
          </w:tcPr>
          <w:p w14:paraId="3C7DA019" w14:textId="77777777" w:rsidR="0028073A" w:rsidRPr="004D035A" w:rsidRDefault="0028073A" w:rsidP="007D7372">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57.39</w:t>
            </w:r>
          </w:p>
        </w:tc>
        <w:tc>
          <w:tcPr>
            <w:tcW w:w="1276" w:type="dxa"/>
            <w:vAlign w:val="bottom"/>
          </w:tcPr>
          <w:p w14:paraId="3A73C164" w14:textId="77777777" w:rsidR="0028073A" w:rsidRPr="004D035A" w:rsidRDefault="0028073A" w:rsidP="007D7372">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70.69</w:t>
            </w:r>
          </w:p>
        </w:tc>
        <w:tc>
          <w:tcPr>
            <w:tcW w:w="1297" w:type="dxa"/>
            <w:vAlign w:val="bottom"/>
          </w:tcPr>
          <w:p w14:paraId="05CEE443" w14:textId="77777777" w:rsidR="0028073A" w:rsidRPr="004D035A" w:rsidRDefault="0028073A" w:rsidP="007D7372">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77.13</w:t>
            </w:r>
          </w:p>
        </w:tc>
      </w:tr>
      <w:tr w:rsidR="0028073A" w:rsidRPr="004D035A" w14:paraId="5F443400" w14:textId="77777777" w:rsidTr="004D0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3A30E865" w14:textId="2D8339C1" w:rsidR="0028073A" w:rsidRPr="004D035A" w:rsidRDefault="0028073A" w:rsidP="007D7372">
            <w:pPr>
              <w:keepNext/>
              <w:spacing w:after="0" w:line="240" w:lineRule="auto"/>
              <w:rPr>
                <w:rFonts w:asciiTheme="minorHAnsi" w:hAnsiTheme="minorHAnsi"/>
                <w:lang w:eastAsia="ja-JP"/>
              </w:rPr>
            </w:pPr>
            <w:r w:rsidRPr="004D035A">
              <w:rPr>
                <w:rFonts w:asciiTheme="minorHAnsi" w:hAnsiTheme="minorHAnsi"/>
                <w:lang w:eastAsia="ja-JP"/>
              </w:rPr>
              <w:t xml:space="preserve">Average call </w:t>
            </w:r>
            <w:r w:rsidR="00392906">
              <w:rPr>
                <w:rFonts w:asciiTheme="minorHAnsi" w:hAnsiTheme="minorHAnsi"/>
                <w:lang w:eastAsia="ja-JP"/>
              </w:rPr>
              <w:t>dollar</w:t>
            </w:r>
            <w:r w:rsidRPr="004D035A">
              <w:rPr>
                <w:rFonts w:asciiTheme="minorHAnsi" w:hAnsiTheme="minorHAnsi"/>
                <w:lang w:eastAsia="ja-JP"/>
              </w:rPr>
              <w:t xml:space="preserve"> value inclusion ($)</w:t>
            </w:r>
          </w:p>
        </w:tc>
        <w:tc>
          <w:tcPr>
            <w:tcW w:w="1273" w:type="dxa"/>
            <w:vAlign w:val="bottom"/>
          </w:tcPr>
          <w:p w14:paraId="01503B3E" w14:textId="77777777" w:rsidR="0028073A" w:rsidRPr="004D035A" w:rsidRDefault="0028073A" w:rsidP="007D7372">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$402.09</w:t>
            </w:r>
          </w:p>
        </w:tc>
        <w:tc>
          <w:tcPr>
            <w:tcW w:w="1137" w:type="dxa"/>
            <w:vAlign w:val="bottom"/>
          </w:tcPr>
          <w:p w14:paraId="7DFD771C" w14:textId="77777777" w:rsidR="0028073A" w:rsidRPr="004D035A" w:rsidRDefault="0028073A" w:rsidP="007D7372">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$305.08</w:t>
            </w:r>
          </w:p>
        </w:tc>
        <w:tc>
          <w:tcPr>
            <w:tcW w:w="1276" w:type="dxa"/>
            <w:vAlign w:val="bottom"/>
          </w:tcPr>
          <w:p w14:paraId="7FCF7936" w14:textId="77777777" w:rsidR="0028073A" w:rsidRPr="004D035A" w:rsidRDefault="0028073A" w:rsidP="007D7372">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$62.87</w:t>
            </w:r>
          </w:p>
        </w:tc>
        <w:tc>
          <w:tcPr>
            <w:tcW w:w="1297" w:type="dxa"/>
            <w:vAlign w:val="bottom"/>
          </w:tcPr>
          <w:p w14:paraId="556A04BA" w14:textId="77777777" w:rsidR="0028073A" w:rsidRPr="004D035A" w:rsidRDefault="0028073A" w:rsidP="007D7372">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$314.62</w:t>
            </w:r>
          </w:p>
        </w:tc>
      </w:tr>
      <w:tr w:rsidR="0028073A" w:rsidRPr="004D035A" w14:paraId="7112B4F6" w14:textId="77777777" w:rsidTr="004D035A">
        <w:tc>
          <w:tcPr>
            <w:cnfStyle w:val="001000000000" w:firstRow="0" w:lastRow="0" w:firstColumn="1" w:lastColumn="0" w:oddVBand="0" w:evenVBand="0" w:oddHBand="0" w:evenHBand="0" w:firstRowFirstColumn="0" w:firstRowLastColumn="0" w:lastRowFirstColumn="0" w:lastRowLastColumn="0"/>
            <w:tcW w:w="3964" w:type="dxa"/>
          </w:tcPr>
          <w:p w14:paraId="568BDB6F" w14:textId="216E8A6B" w:rsidR="0028073A" w:rsidRPr="004D035A" w:rsidRDefault="0028073A" w:rsidP="007D7372">
            <w:pPr>
              <w:keepNext/>
              <w:spacing w:after="0" w:line="240" w:lineRule="auto"/>
              <w:rPr>
                <w:rFonts w:asciiTheme="minorHAnsi" w:hAnsiTheme="minorHAnsi"/>
                <w:lang w:eastAsia="ja-JP"/>
              </w:rPr>
            </w:pPr>
            <w:r w:rsidRPr="004D035A">
              <w:rPr>
                <w:rFonts w:asciiTheme="minorHAnsi" w:hAnsiTheme="minorHAnsi"/>
                <w:lang w:eastAsia="ja-JP"/>
              </w:rPr>
              <w:t>Average data inclusion (MB)</w:t>
            </w:r>
          </w:p>
        </w:tc>
        <w:tc>
          <w:tcPr>
            <w:tcW w:w="1273" w:type="dxa"/>
            <w:vAlign w:val="bottom"/>
          </w:tcPr>
          <w:p w14:paraId="4E6E1FB1" w14:textId="711977D6" w:rsidR="0028073A" w:rsidRPr="004D035A" w:rsidRDefault="0028073A" w:rsidP="007D7372">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1145.85</w:t>
            </w:r>
            <w:r w:rsidRPr="00622EEC">
              <w:rPr>
                <w:rFonts w:asciiTheme="minorHAnsi" w:eastAsia="Times New Roman" w:hAnsiTheme="minorHAnsi"/>
                <w:lang w:eastAsia="zh-TW"/>
              </w:rPr>
              <w:t>MB</w:t>
            </w:r>
          </w:p>
        </w:tc>
        <w:tc>
          <w:tcPr>
            <w:tcW w:w="1137" w:type="dxa"/>
            <w:vAlign w:val="bottom"/>
          </w:tcPr>
          <w:p w14:paraId="71C2B87E" w14:textId="28E96E85" w:rsidR="0028073A" w:rsidRPr="004D035A" w:rsidRDefault="0028073A" w:rsidP="007D7372">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8</w:t>
            </w:r>
            <w:r w:rsidRPr="00622EEC">
              <w:rPr>
                <w:rFonts w:asciiTheme="minorHAnsi" w:eastAsia="Times New Roman" w:hAnsiTheme="minorHAnsi"/>
                <w:lang w:eastAsia="zh-TW"/>
              </w:rPr>
              <w:t>85.11MB</w:t>
            </w:r>
          </w:p>
        </w:tc>
        <w:tc>
          <w:tcPr>
            <w:tcW w:w="1276" w:type="dxa"/>
            <w:vAlign w:val="bottom"/>
          </w:tcPr>
          <w:p w14:paraId="562CA8E4" w14:textId="794EC1E7" w:rsidR="0028073A" w:rsidRPr="004D035A" w:rsidRDefault="0028073A" w:rsidP="007D7372">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622EEC">
              <w:rPr>
                <w:rFonts w:asciiTheme="minorHAnsi" w:eastAsia="Times New Roman" w:hAnsiTheme="minorHAnsi"/>
                <w:lang w:eastAsia="zh-TW"/>
              </w:rPr>
              <w:t>1362.72MB</w:t>
            </w:r>
          </w:p>
        </w:tc>
        <w:tc>
          <w:tcPr>
            <w:tcW w:w="1297" w:type="dxa"/>
            <w:vAlign w:val="bottom"/>
          </w:tcPr>
          <w:p w14:paraId="0A581B0F" w14:textId="6D784555" w:rsidR="0028073A" w:rsidRPr="004D035A" w:rsidRDefault="0028073A" w:rsidP="007D7372">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622EEC">
              <w:rPr>
                <w:rFonts w:asciiTheme="minorHAnsi" w:eastAsia="Times New Roman" w:hAnsiTheme="minorHAnsi"/>
                <w:lang w:eastAsia="zh-TW"/>
              </w:rPr>
              <w:t>1130.56MB</w:t>
            </w:r>
          </w:p>
        </w:tc>
      </w:tr>
      <w:tr w:rsidR="0028073A" w:rsidRPr="004D035A" w14:paraId="6D40D53D" w14:textId="77777777" w:rsidTr="004D0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75B52924" w14:textId="28C0F99F" w:rsidR="0028073A" w:rsidRPr="004D035A" w:rsidRDefault="0028073A" w:rsidP="007D7372">
            <w:pPr>
              <w:keepNext/>
              <w:spacing w:after="0" w:line="240" w:lineRule="auto"/>
              <w:rPr>
                <w:rFonts w:asciiTheme="minorHAnsi" w:hAnsiTheme="minorHAnsi"/>
                <w:lang w:eastAsia="ja-JP"/>
              </w:rPr>
            </w:pPr>
            <w:r w:rsidRPr="004D035A">
              <w:rPr>
                <w:rFonts w:asciiTheme="minorHAnsi" w:hAnsiTheme="minorHAnsi"/>
                <w:lang w:eastAsia="ja-JP"/>
              </w:rPr>
              <w:t>Average price per MB included ($)</w:t>
            </w:r>
          </w:p>
        </w:tc>
        <w:tc>
          <w:tcPr>
            <w:tcW w:w="1273" w:type="dxa"/>
            <w:vAlign w:val="bottom"/>
          </w:tcPr>
          <w:p w14:paraId="41F839F2" w14:textId="77777777" w:rsidR="0028073A" w:rsidRPr="004D035A" w:rsidRDefault="0028073A" w:rsidP="007D7372">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$0.104</w:t>
            </w:r>
          </w:p>
        </w:tc>
        <w:tc>
          <w:tcPr>
            <w:tcW w:w="1137" w:type="dxa"/>
            <w:vAlign w:val="bottom"/>
          </w:tcPr>
          <w:p w14:paraId="6AD3DA18" w14:textId="77777777" w:rsidR="0028073A" w:rsidRPr="004D035A" w:rsidRDefault="0028073A" w:rsidP="007D7372">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$0.052</w:t>
            </w:r>
          </w:p>
        </w:tc>
        <w:tc>
          <w:tcPr>
            <w:tcW w:w="1276" w:type="dxa"/>
            <w:vAlign w:val="bottom"/>
          </w:tcPr>
          <w:p w14:paraId="5C62BB1C" w14:textId="77777777" w:rsidR="0028073A" w:rsidRPr="004D035A" w:rsidRDefault="0028073A" w:rsidP="007D7372">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$0.042</w:t>
            </w:r>
          </w:p>
        </w:tc>
        <w:tc>
          <w:tcPr>
            <w:tcW w:w="1297" w:type="dxa"/>
            <w:vAlign w:val="bottom"/>
          </w:tcPr>
          <w:p w14:paraId="52B10CB1" w14:textId="77777777" w:rsidR="0028073A" w:rsidRPr="004D035A" w:rsidRDefault="0028073A" w:rsidP="007D7372">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$0.078</w:t>
            </w:r>
          </w:p>
        </w:tc>
      </w:tr>
      <w:tr w:rsidR="0028073A" w:rsidRPr="004D035A" w14:paraId="78CB4326" w14:textId="77777777" w:rsidTr="004D035A">
        <w:tc>
          <w:tcPr>
            <w:cnfStyle w:val="001000000000" w:firstRow="0" w:lastRow="0" w:firstColumn="1" w:lastColumn="0" w:oddVBand="0" w:evenVBand="0" w:oddHBand="0" w:evenHBand="0" w:firstRowFirstColumn="0" w:firstRowLastColumn="0" w:lastRowFirstColumn="0" w:lastRowLastColumn="0"/>
            <w:tcW w:w="3964" w:type="dxa"/>
          </w:tcPr>
          <w:p w14:paraId="6B41776C" w14:textId="0E351EEF" w:rsidR="0028073A" w:rsidRPr="004D035A" w:rsidRDefault="0028073A" w:rsidP="007D7372">
            <w:pPr>
              <w:keepNext/>
              <w:spacing w:after="0" w:line="240" w:lineRule="auto"/>
              <w:rPr>
                <w:rFonts w:asciiTheme="minorHAnsi" w:hAnsiTheme="minorHAnsi"/>
                <w:lang w:eastAsia="ja-JP"/>
              </w:rPr>
            </w:pPr>
            <w:r w:rsidRPr="004D035A">
              <w:rPr>
                <w:rFonts w:asciiTheme="minorHAnsi" w:hAnsiTheme="minorHAnsi"/>
                <w:lang w:eastAsia="ja-JP"/>
              </w:rPr>
              <w:t>Average price per MB excess data ($)</w:t>
            </w:r>
          </w:p>
        </w:tc>
        <w:tc>
          <w:tcPr>
            <w:tcW w:w="1273" w:type="dxa"/>
            <w:vAlign w:val="bottom"/>
          </w:tcPr>
          <w:p w14:paraId="498F6A96" w14:textId="77777777" w:rsidR="0028073A" w:rsidRPr="004D035A" w:rsidRDefault="0028073A" w:rsidP="007D7372">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$0.350</w:t>
            </w:r>
          </w:p>
        </w:tc>
        <w:tc>
          <w:tcPr>
            <w:tcW w:w="1137" w:type="dxa"/>
            <w:vAlign w:val="bottom"/>
          </w:tcPr>
          <w:p w14:paraId="1DF8DC2E" w14:textId="77777777" w:rsidR="0028073A" w:rsidRPr="004D035A" w:rsidRDefault="0028073A" w:rsidP="007D7372">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$0.330</w:t>
            </w:r>
          </w:p>
        </w:tc>
        <w:tc>
          <w:tcPr>
            <w:tcW w:w="1276" w:type="dxa"/>
            <w:vAlign w:val="bottom"/>
          </w:tcPr>
          <w:p w14:paraId="6F238276" w14:textId="77777777" w:rsidR="0028073A" w:rsidRPr="004D035A" w:rsidRDefault="0028073A" w:rsidP="007D7372">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$0.216</w:t>
            </w:r>
          </w:p>
        </w:tc>
        <w:tc>
          <w:tcPr>
            <w:tcW w:w="1297" w:type="dxa"/>
            <w:vAlign w:val="bottom"/>
          </w:tcPr>
          <w:p w14:paraId="4050DA16" w14:textId="77777777" w:rsidR="0028073A" w:rsidRPr="004D035A" w:rsidRDefault="0028073A" w:rsidP="007D7372">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$0.314</w:t>
            </w:r>
          </w:p>
        </w:tc>
      </w:tr>
    </w:tbl>
    <w:p w14:paraId="5B0E4F9D" w14:textId="719735AB" w:rsidR="00A674A1" w:rsidRDefault="00A674A1">
      <w:pPr>
        <w:spacing w:after="0" w:line="240" w:lineRule="auto"/>
        <w:rPr>
          <w:lang w:eastAsia="ja-JP"/>
        </w:rPr>
      </w:pPr>
    </w:p>
    <w:p w14:paraId="7DCC90A4" w14:textId="07823812" w:rsidR="005412D1" w:rsidRDefault="005412D1" w:rsidP="009F4B71">
      <w:pPr>
        <w:pStyle w:val="Caption"/>
        <w:keepNext/>
        <w:jc w:val="center"/>
      </w:pPr>
      <w:bookmarkStart w:id="57" w:name="_Ref428702986"/>
      <w:bookmarkStart w:id="58" w:name="_Toc441143601"/>
      <w:r w:rsidRPr="004D035A">
        <w:t xml:space="preserve">Table </w:t>
      </w:r>
      <w:r>
        <w:fldChar w:fldCharType="begin"/>
      </w:r>
      <w:r>
        <w:instrText xml:space="preserve"> SEQ Table \* ARABIC </w:instrText>
      </w:r>
      <w:r>
        <w:fldChar w:fldCharType="separate"/>
      </w:r>
      <w:r w:rsidR="009116E6">
        <w:rPr>
          <w:noProof/>
        </w:rPr>
        <w:t>11</w:t>
      </w:r>
      <w:r>
        <w:rPr>
          <w:noProof/>
        </w:rPr>
        <w:fldChar w:fldCharType="end"/>
      </w:r>
      <w:bookmarkEnd w:id="57"/>
      <w:r w:rsidRPr="004D035A">
        <w:t xml:space="preserve"> - </w:t>
      </w:r>
      <w:r w:rsidRPr="00622EEC">
        <w:t>Offer summ</w:t>
      </w:r>
      <w:r w:rsidRPr="004D035A">
        <w:t>ary for August 31</w:t>
      </w:r>
      <w:r w:rsidR="00EA7C08" w:rsidRPr="00EA7C08">
        <w:rPr>
          <w:vertAlign w:val="superscript"/>
        </w:rPr>
        <w:t>st</w:t>
      </w:r>
      <w:r w:rsidR="00EA7C08">
        <w:t xml:space="preserve"> </w:t>
      </w:r>
      <w:r w:rsidRPr="004D035A">
        <w:t>2014 (MNOs only)</w:t>
      </w:r>
      <w:bookmarkEnd w:id="58"/>
    </w:p>
    <w:tbl>
      <w:tblPr>
        <w:tblStyle w:val="GridTable4-Accent110"/>
        <w:tblW w:w="0" w:type="auto"/>
        <w:tblLayout w:type="fixed"/>
        <w:tblLook w:val="04A0" w:firstRow="1" w:lastRow="0" w:firstColumn="1" w:lastColumn="0" w:noHBand="0" w:noVBand="1"/>
        <w:tblCaption w:val="Table 11 - Offer summary for August 31st 2014 (MVNOs only)"/>
      </w:tblPr>
      <w:tblGrid>
        <w:gridCol w:w="3964"/>
        <w:gridCol w:w="1276"/>
        <w:gridCol w:w="1134"/>
        <w:gridCol w:w="1226"/>
        <w:gridCol w:w="1416"/>
      </w:tblGrid>
      <w:tr w:rsidR="00890DF5" w:rsidRPr="004D035A" w14:paraId="2E1F33EB" w14:textId="77777777" w:rsidTr="004D03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1A559A71" w14:textId="77777777" w:rsidR="00890DF5" w:rsidRPr="004D035A" w:rsidRDefault="00890DF5" w:rsidP="009F4B71">
            <w:pPr>
              <w:keepNext/>
              <w:spacing w:after="0" w:line="240" w:lineRule="auto"/>
              <w:rPr>
                <w:rFonts w:asciiTheme="minorHAnsi" w:hAnsiTheme="minorHAnsi"/>
                <w:lang w:eastAsia="ja-JP"/>
              </w:rPr>
            </w:pPr>
          </w:p>
        </w:tc>
        <w:tc>
          <w:tcPr>
            <w:tcW w:w="1276" w:type="dxa"/>
          </w:tcPr>
          <w:p w14:paraId="6112A289" w14:textId="77777777" w:rsidR="00890DF5" w:rsidRPr="004D035A" w:rsidRDefault="00890DF5" w:rsidP="009F4B71">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lang w:eastAsia="ja-JP"/>
              </w:rPr>
              <w:t>Optus</w:t>
            </w:r>
          </w:p>
        </w:tc>
        <w:tc>
          <w:tcPr>
            <w:tcW w:w="1134" w:type="dxa"/>
          </w:tcPr>
          <w:p w14:paraId="22F25888" w14:textId="77777777" w:rsidR="00890DF5" w:rsidRPr="004D035A" w:rsidRDefault="00890DF5" w:rsidP="009F4B71">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lang w:eastAsia="ja-JP"/>
              </w:rPr>
              <w:t>Telstra</w:t>
            </w:r>
          </w:p>
        </w:tc>
        <w:tc>
          <w:tcPr>
            <w:tcW w:w="1226" w:type="dxa"/>
          </w:tcPr>
          <w:p w14:paraId="463B2F6D" w14:textId="77777777" w:rsidR="00890DF5" w:rsidRPr="004D035A" w:rsidRDefault="00890DF5" w:rsidP="009F4B71">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lang w:eastAsia="ja-JP"/>
              </w:rPr>
              <w:t>Vodafone</w:t>
            </w:r>
          </w:p>
        </w:tc>
        <w:tc>
          <w:tcPr>
            <w:tcW w:w="1416" w:type="dxa"/>
          </w:tcPr>
          <w:p w14:paraId="67973027" w14:textId="2D0B72A0" w:rsidR="00890DF5" w:rsidRPr="004D035A" w:rsidRDefault="002A575C" w:rsidP="009F4B71">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eastAsia="ja-JP"/>
              </w:rPr>
            </w:pPr>
            <w:r>
              <w:rPr>
                <w:rFonts w:asciiTheme="minorHAnsi" w:hAnsiTheme="minorHAnsi"/>
                <w:lang w:eastAsia="ja-JP"/>
              </w:rPr>
              <w:t>All</w:t>
            </w:r>
          </w:p>
        </w:tc>
      </w:tr>
      <w:tr w:rsidR="00890DF5" w:rsidRPr="004D035A" w14:paraId="23E85F6F" w14:textId="77777777" w:rsidTr="004D0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7E17797C" w14:textId="77777777" w:rsidR="00890DF5" w:rsidRPr="004D035A" w:rsidRDefault="00890DF5" w:rsidP="009F4B71">
            <w:pPr>
              <w:keepNext/>
              <w:spacing w:after="0" w:line="240" w:lineRule="auto"/>
              <w:rPr>
                <w:rFonts w:asciiTheme="minorHAnsi" w:hAnsiTheme="minorHAnsi"/>
                <w:lang w:eastAsia="ja-JP"/>
              </w:rPr>
            </w:pPr>
            <w:r w:rsidRPr="004D035A">
              <w:rPr>
                <w:rFonts w:asciiTheme="minorHAnsi" w:hAnsiTheme="minorHAnsi"/>
                <w:lang w:eastAsia="ja-JP"/>
              </w:rPr>
              <w:t>MNOs</w:t>
            </w:r>
          </w:p>
        </w:tc>
        <w:tc>
          <w:tcPr>
            <w:tcW w:w="1276" w:type="dxa"/>
            <w:vAlign w:val="bottom"/>
          </w:tcPr>
          <w:p w14:paraId="659C9650" w14:textId="77777777" w:rsidR="00890DF5" w:rsidRPr="004D035A" w:rsidRDefault="00890DF5"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zh-TW"/>
              </w:rPr>
            </w:pPr>
            <w:r w:rsidRPr="004D035A">
              <w:rPr>
                <w:rFonts w:asciiTheme="minorHAnsi" w:hAnsiTheme="minorHAnsi"/>
                <w:lang w:eastAsia="zh-TW"/>
              </w:rPr>
              <w:t>1</w:t>
            </w:r>
          </w:p>
        </w:tc>
        <w:tc>
          <w:tcPr>
            <w:tcW w:w="1134" w:type="dxa"/>
            <w:vAlign w:val="bottom"/>
          </w:tcPr>
          <w:p w14:paraId="433F561A" w14:textId="77777777" w:rsidR="00890DF5" w:rsidRPr="004D035A" w:rsidRDefault="00890DF5"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zh-TW"/>
              </w:rPr>
            </w:pPr>
            <w:r w:rsidRPr="004D035A">
              <w:rPr>
                <w:rFonts w:asciiTheme="minorHAnsi" w:hAnsiTheme="minorHAnsi"/>
                <w:lang w:eastAsia="zh-TW"/>
              </w:rPr>
              <w:t>1</w:t>
            </w:r>
          </w:p>
        </w:tc>
        <w:tc>
          <w:tcPr>
            <w:tcW w:w="1226" w:type="dxa"/>
            <w:vAlign w:val="bottom"/>
          </w:tcPr>
          <w:p w14:paraId="6FD6F185" w14:textId="77777777" w:rsidR="00890DF5" w:rsidRPr="004D035A" w:rsidRDefault="00890DF5"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zh-TW"/>
              </w:rPr>
            </w:pPr>
            <w:r w:rsidRPr="004D035A">
              <w:rPr>
                <w:rFonts w:asciiTheme="minorHAnsi" w:hAnsiTheme="minorHAnsi"/>
                <w:lang w:eastAsia="zh-TW"/>
              </w:rPr>
              <w:t>1</w:t>
            </w:r>
          </w:p>
        </w:tc>
        <w:tc>
          <w:tcPr>
            <w:tcW w:w="1416" w:type="dxa"/>
            <w:vAlign w:val="bottom"/>
          </w:tcPr>
          <w:p w14:paraId="23FC5F7F" w14:textId="77777777" w:rsidR="00890DF5" w:rsidRPr="004D035A" w:rsidRDefault="00890DF5"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zh-TW"/>
              </w:rPr>
            </w:pPr>
            <w:r w:rsidRPr="004D035A">
              <w:rPr>
                <w:rFonts w:asciiTheme="minorHAnsi" w:hAnsiTheme="minorHAnsi"/>
                <w:lang w:eastAsia="zh-TW"/>
              </w:rPr>
              <w:t>3</w:t>
            </w:r>
          </w:p>
        </w:tc>
      </w:tr>
      <w:tr w:rsidR="0028073A" w:rsidRPr="004D035A" w14:paraId="75FF4D02" w14:textId="77777777" w:rsidTr="004D035A">
        <w:tc>
          <w:tcPr>
            <w:cnfStyle w:val="001000000000" w:firstRow="0" w:lastRow="0" w:firstColumn="1" w:lastColumn="0" w:oddVBand="0" w:evenVBand="0" w:oddHBand="0" w:evenHBand="0" w:firstRowFirstColumn="0" w:firstRowLastColumn="0" w:lastRowFirstColumn="0" w:lastRowLastColumn="0"/>
            <w:tcW w:w="3964" w:type="dxa"/>
          </w:tcPr>
          <w:p w14:paraId="24A1E610" w14:textId="12370BF9" w:rsidR="0028073A" w:rsidRPr="004D035A" w:rsidRDefault="0028073A" w:rsidP="009F4B71">
            <w:pPr>
              <w:keepNext/>
              <w:spacing w:after="0" w:line="240" w:lineRule="auto"/>
              <w:rPr>
                <w:rFonts w:asciiTheme="minorHAnsi" w:hAnsiTheme="minorHAnsi"/>
                <w:lang w:eastAsia="ja-JP"/>
              </w:rPr>
            </w:pPr>
            <w:r w:rsidRPr="004D035A">
              <w:rPr>
                <w:rFonts w:asciiTheme="minorHAnsi" w:hAnsiTheme="minorHAnsi"/>
                <w:lang w:eastAsia="ja-JP"/>
              </w:rPr>
              <w:t>Total offers</w:t>
            </w:r>
          </w:p>
        </w:tc>
        <w:tc>
          <w:tcPr>
            <w:tcW w:w="1276" w:type="dxa"/>
            <w:vAlign w:val="bottom"/>
          </w:tcPr>
          <w:p w14:paraId="7203CB40" w14:textId="77777777" w:rsidR="0028073A" w:rsidRPr="004D035A" w:rsidRDefault="0028073A" w:rsidP="009F4B7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24</w:t>
            </w:r>
          </w:p>
        </w:tc>
        <w:tc>
          <w:tcPr>
            <w:tcW w:w="1134" w:type="dxa"/>
            <w:vAlign w:val="bottom"/>
          </w:tcPr>
          <w:p w14:paraId="1699557B" w14:textId="77777777" w:rsidR="0028073A" w:rsidRPr="004D035A" w:rsidRDefault="0028073A" w:rsidP="009F4B7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47</w:t>
            </w:r>
          </w:p>
        </w:tc>
        <w:tc>
          <w:tcPr>
            <w:tcW w:w="1226" w:type="dxa"/>
            <w:vAlign w:val="bottom"/>
          </w:tcPr>
          <w:p w14:paraId="137113A6" w14:textId="77777777" w:rsidR="0028073A" w:rsidRPr="004D035A" w:rsidRDefault="0028073A" w:rsidP="009F4B7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62</w:t>
            </w:r>
          </w:p>
        </w:tc>
        <w:tc>
          <w:tcPr>
            <w:tcW w:w="1416" w:type="dxa"/>
            <w:vAlign w:val="bottom"/>
          </w:tcPr>
          <w:p w14:paraId="740B711D" w14:textId="77777777" w:rsidR="0028073A" w:rsidRPr="004D035A" w:rsidRDefault="0028073A"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zh-TW"/>
              </w:rPr>
            </w:pPr>
            <w:r w:rsidRPr="004D035A">
              <w:rPr>
                <w:rFonts w:asciiTheme="minorHAnsi" w:hAnsiTheme="minorHAnsi"/>
                <w:lang w:eastAsia="zh-TW"/>
              </w:rPr>
              <w:t>133</w:t>
            </w:r>
          </w:p>
        </w:tc>
      </w:tr>
      <w:tr w:rsidR="0028073A" w:rsidRPr="004D035A" w14:paraId="51E5EF28" w14:textId="77777777" w:rsidTr="004D0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E3A4015" w14:textId="0D94A2F7" w:rsidR="0028073A" w:rsidRPr="004D035A" w:rsidRDefault="0028073A" w:rsidP="009F4B71">
            <w:pPr>
              <w:keepNext/>
              <w:spacing w:after="0" w:line="240" w:lineRule="auto"/>
              <w:rPr>
                <w:rFonts w:asciiTheme="minorHAnsi" w:hAnsiTheme="minorHAnsi"/>
                <w:lang w:eastAsia="ja-JP"/>
              </w:rPr>
            </w:pPr>
            <w:r w:rsidRPr="004D035A">
              <w:rPr>
                <w:rFonts w:asciiTheme="minorHAnsi" w:hAnsiTheme="minorHAnsi"/>
                <w:lang w:eastAsia="ja-JP"/>
              </w:rPr>
              <w:t>SIM only offers</w:t>
            </w:r>
          </w:p>
        </w:tc>
        <w:tc>
          <w:tcPr>
            <w:tcW w:w="1276" w:type="dxa"/>
            <w:vAlign w:val="bottom"/>
          </w:tcPr>
          <w:p w14:paraId="7BB9574B" w14:textId="77777777" w:rsidR="0028073A" w:rsidRPr="004D035A" w:rsidRDefault="0028073A" w:rsidP="009F4B7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8</w:t>
            </w:r>
          </w:p>
        </w:tc>
        <w:tc>
          <w:tcPr>
            <w:tcW w:w="1134" w:type="dxa"/>
            <w:vAlign w:val="bottom"/>
          </w:tcPr>
          <w:p w14:paraId="1056C725" w14:textId="77777777" w:rsidR="0028073A" w:rsidRPr="004D035A" w:rsidRDefault="0028073A" w:rsidP="009F4B7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39</w:t>
            </w:r>
          </w:p>
        </w:tc>
        <w:tc>
          <w:tcPr>
            <w:tcW w:w="1226" w:type="dxa"/>
            <w:vAlign w:val="bottom"/>
          </w:tcPr>
          <w:p w14:paraId="6C228352" w14:textId="77777777" w:rsidR="0028073A" w:rsidRPr="004D035A" w:rsidRDefault="0028073A" w:rsidP="009F4B7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37</w:t>
            </w:r>
          </w:p>
        </w:tc>
        <w:tc>
          <w:tcPr>
            <w:tcW w:w="1416" w:type="dxa"/>
            <w:vAlign w:val="bottom"/>
          </w:tcPr>
          <w:p w14:paraId="0314D96D" w14:textId="77777777" w:rsidR="0028073A" w:rsidRPr="004D035A" w:rsidRDefault="0028073A" w:rsidP="009F4B7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84</w:t>
            </w:r>
          </w:p>
        </w:tc>
      </w:tr>
      <w:tr w:rsidR="0028073A" w:rsidRPr="004D035A" w14:paraId="04F1919A" w14:textId="77777777" w:rsidTr="004D035A">
        <w:tc>
          <w:tcPr>
            <w:cnfStyle w:val="001000000000" w:firstRow="0" w:lastRow="0" w:firstColumn="1" w:lastColumn="0" w:oddVBand="0" w:evenVBand="0" w:oddHBand="0" w:evenHBand="0" w:firstRowFirstColumn="0" w:firstRowLastColumn="0" w:lastRowFirstColumn="0" w:lastRowLastColumn="0"/>
            <w:tcW w:w="3964" w:type="dxa"/>
          </w:tcPr>
          <w:p w14:paraId="7D14B316" w14:textId="1A3C9EFF" w:rsidR="0028073A" w:rsidRPr="004D035A" w:rsidRDefault="0028073A" w:rsidP="009F4B71">
            <w:pPr>
              <w:keepNext/>
              <w:spacing w:after="0" w:line="240" w:lineRule="auto"/>
              <w:rPr>
                <w:rFonts w:asciiTheme="minorHAnsi" w:hAnsiTheme="minorHAnsi"/>
                <w:lang w:eastAsia="ja-JP"/>
              </w:rPr>
            </w:pPr>
            <w:r w:rsidRPr="004D035A">
              <w:rPr>
                <w:rFonts w:asciiTheme="minorHAnsi" w:hAnsiTheme="minorHAnsi"/>
                <w:lang w:eastAsia="ja-JP"/>
              </w:rPr>
              <w:t>Bundled with phone</w:t>
            </w:r>
          </w:p>
        </w:tc>
        <w:tc>
          <w:tcPr>
            <w:tcW w:w="1276" w:type="dxa"/>
            <w:vAlign w:val="bottom"/>
          </w:tcPr>
          <w:p w14:paraId="1E2756DE" w14:textId="77777777" w:rsidR="0028073A" w:rsidRPr="004D035A" w:rsidRDefault="0028073A" w:rsidP="009F4B7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10</w:t>
            </w:r>
          </w:p>
        </w:tc>
        <w:tc>
          <w:tcPr>
            <w:tcW w:w="1134" w:type="dxa"/>
            <w:vAlign w:val="bottom"/>
          </w:tcPr>
          <w:p w14:paraId="663C507F" w14:textId="77777777" w:rsidR="0028073A" w:rsidRPr="004D035A" w:rsidRDefault="0028073A" w:rsidP="009F4B7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8</w:t>
            </w:r>
          </w:p>
        </w:tc>
        <w:tc>
          <w:tcPr>
            <w:tcW w:w="1226" w:type="dxa"/>
            <w:vAlign w:val="bottom"/>
          </w:tcPr>
          <w:p w14:paraId="32E90DC6" w14:textId="77777777" w:rsidR="0028073A" w:rsidRPr="004D035A" w:rsidRDefault="0028073A" w:rsidP="009F4B7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25</w:t>
            </w:r>
          </w:p>
        </w:tc>
        <w:tc>
          <w:tcPr>
            <w:tcW w:w="1416" w:type="dxa"/>
            <w:vAlign w:val="bottom"/>
          </w:tcPr>
          <w:p w14:paraId="31C24583" w14:textId="77777777" w:rsidR="0028073A" w:rsidRPr="004D035A" w:rsidRDefault="0028073A" w:rsidP="009F4B7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43</w:t>
            </w:r>
          </w:p>
        </w:tc>
      </w:tr>
      <w:tr w:rsidR="0028073A" w:rsidRPr="004D035A" w14:paraId="3340E9A5" w14:textId="77777777" w:rsidTr="004D0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426B80B6" w14:textId="22AC5822" w:rsidR="0028073A" w:rsidRPr="004D035A" w:rsidRDefault="0028073A" w:rsidP="009F4B71">
            <w:pPr>
              <w:keepNext/>
              <w:spacing w:after="0" w:line="240" w:lineRule="auto"/>
              <w:rPr>
                <w:rFonts w:asciiTheme="minorHAnsi" w:hAnsiTheme="minorHAnsi"/>
                <w:lang w:eastAsia="ja-JP"/>
              </w:rPr>
            </w:pPr>
            <w:r w:rsidRPr="004D035A">
              <w:rPr>
                <w:rFonts w:asciiTheme="minorHAnsi" w:hAnsiTheme="minorHAnsi"/>
                <w:lang w:eastAsia="ja-JP"/>
              </w:rPr>
              <w:t>Both SIM only and bundled</w:t>
            </w:r>
          </w:p>
        </w:tc>
        <w:tc>
          <w:tcPr>
            <w:tcW w:w="1276" w:type="dxa"/>
            <w:vAlign w:val="bottom"/>
          </w:tcPr>
          <w:p w14:paraId="31358FB3" w14:textId="77777777" w:rsidR="0028073A" w:rsidRPr="004D035A" w:rsidRDefault="0028073A" w:rsidP="009F4B7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6</w:t>
            </w:r>
          </w:p>
        </w:tc>
        <w:tc>
          <w:tcPr>
            <w:tcW w:w="1134" w:type="dxa"/>
            <w:vAlign w:val="bottom"/>
          </w:tcPr>
          <w:p w14:paraId="6ED687BD" w14:textId="77777777" w:rsidR="0028073A" w:rsidRPr="004D035A" w:rsidRDefault="0028073A" w:rsidP="009F4B7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0</w:t>
            </w:r>
          </w:p>
        </w:tc>
        <w:tc>
          <w:tcPr>
            <w:tcW w:w="1226" w:type="dxa"/>
            <w:vAlign w:val="bottom"/>
          </w:tcPr>
          <w:p w14:paraId="372242F7" w14:textId="77777777" w:rsidR="0028073A" w:rsidRPr="004D035A" w:rsidRDefault="0028073A" w:rsidP="009F4B7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0</w:t>
            </w:r>
          </w:p>
        </w:tc>
        <w:tc>
          <w:tcPr>
            <w:tcW w:w="1416" w:type="dxa"/>
            <w:vAlign w:val="bottom"/>
          </w:tcPr>
          <w:p w14:paraId="386FC763" w14:textId="77777777" w:rsidR="0028073A" w:rsidRPr="004D035A" w:rsidRDefault="0028073A" w:rsidP="009F4B7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6</w:t>
            </w:r>
          </w:p>
        </w:tc>
      </w:tr>
      <w:tr w:rsidR="0028073A" w:rsidRPr="004D035A" w14:paraId="546902FE" w14:textId="77777777" w:rsidTr="004D035A">
        <w:tc>
          <w:tcPr>
            <w:cnfStyle w:val="001000000000" w:firstRow="0" w:lastRow="0" w:firstColumn="1" w:lastColumn="0" w:oddVBand="0" w:evenVBand="0" w:oddHBand="0" w:evenHBand="0" w:firstRowFirstColumn="0" w:firstRowLastColumn="0" w:lastRowFirstColumn="0" w:lastRowLastColumn="0"/>
            <w:tcW w:w="3964" w:type="dxa"/>
          </w:tcPr>
          <w:p w14:paraId="5C50401F" w14:textId="48BDCC5E" w:rsidR="0028073A" w:rsidRPr="004D035A" w:rsidRDefault="0028073A" w:rsidP="009F4B71">
            <w:pPr>
              <w:keepNext/>
              <w:spacing w:after="0" w:line="240" w:lineRule="auto"/>
              <w:rPr>
                <w:rFonts w:asciiTheme="minorHAnsi" w:hAnsiTheme="minorHAnsi"/>
                <w:lang w:eastAsia="ja-JP"/>
              </w:rPr>
            </w:pPr>
            <w:r w:rsidRPr="004D035A">
              <w:rPr>
                <w:rFonts w:asciiTheme="minorHAnsi" w:hAnsiTheme="minorHAnsi"/>
                <w:lang w:eastAsia="ja-JP"/>
              </w:rPr>
              <w:t>Prepaid offers</w:t>
            </w:r>
          </w:p>
        </w:tc>
        <w:tc>
          <w:tcPr>
            <w:tcW w:w="1276" w:type="dxa"/>
            <w:vAlign w:val="bottom"/>
          </w:tcPr>
          <w:p w14:paraId="0DB8D5A8" w14:textId="77777777" w:rsidR="0028073A" w:rsidRPr="004D035A" w:rsidRDefault="0028073A" w:rsidP="009F4B7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6</w:t>
            </w:r>
          </w:p>
        </w:tc>
        <w:tc>
          <w:tcPr>
            <w:tcW w:w="1134" w:type="dxa"/>
            <w:vAlign w:val="bottom"/>
          </w:tcPr>
          <w:p w14:paraId="06E95332" w14:textId="77777777" w:rsidR="0028073A" w:rsidRPr="004D035A" w:rsidRDefault="0028073A" w:rsidP="009F4B7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19</w:t>
            </w:r>
          </w:p>
        </w:tc>
        <w:tc>
          <w:tcPr>
            <w:tcW w:w="1226" w:type="dxa"/>
            <w:vAlign w:val="bottom"/>
          </w:tcPr>
          <w:p w14:paraId="40294B61" w14:textId="77777777" w:rsidR="0028073A" w:rsidRPr="004D035A" w:rsidRDefault="0028073A" w:rsidP="009F4B7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20</w:t>
            </w:r>
          </w:p>
        </w:tc>
        <w:tc>
          <w:tcPr>
            <w:tcW w:w="1416" w:type="dxa"/>
            <w:vAlign w:val="bottom"/>
          </w:tcPr>
          <w:p w14:paraId="0B3D9425" w14:textId="77777777" w:rsidR="0028073A" w:rsidRPr="004D035A" w:rsidRDefault="0028073A" w:rsidP="009F4B7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45</w:t>
            </w:r>
          </w:p>
        </w:tc>
      </w:tr>
      <w:tr w:rsidR="0028073A" w:rsidRPr="004D035A" w14:paraId="7F9F0158" w14:textId="77777777" w:rsidTr="004D0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BA4A2EA" w14:textId="363A17C2" w:rsidR="0028073A" w:rsidRPr="004D035A" w:rsidRDefault="0028073A" w:rsidP="009F4B71">
            <w:pPr>
              <w:keepNext/>
              <w:spacing w:after="0" w:line="240" w:lineRule="auto"/>
              <w:rPr>
                <w:rFonts w:asciiTheme="minorHAnsi" w:hAnsiTheme="minorHAnsi"/>
                <w:lang w:eastAsia="ja-JP"/>
              </w:rPr>
            </w:pPr>
            <w:r w:rsidRPr="004D035A">
              <w:rPr>
                <w:rFonts w:asciiTheme="minorHAnsi" w:hAnsiTheme="minorHAnsi"/>
                <w:lang w:eastAsia="ja-JP"/>
              </w:rPr>
              <w:t xml:space="preserve">Month to month </w:t>
            </w:r>
            <w:r w:rsidR="00F00DD9" w:rsidRPr="004D035A">
              <w:rPr>
                <w:rFonts w:asciiTheme="minorHAnsi" w:hAnsiTheme="minorHAnsi"/>
                <w:lang w:eastAsia="ja-JP"/>
              </w:rPr>
              <w:t>post</w:t>
            </w:r>
            <w:r w:rsidR="00F00DD9">
              <w:rPr>
                <w:rFonts w:asciiTheme="minorHAnsi" w:hAnsiTheme="minorHAnsi"/>
                <w:lang w:eastAsia="ja-JP"/>
              </w:rPr>
              <w:t>-</w:t>
            </w:r>
            <w:r w:rsidR="00F00DD9" w:rsidRPr="004D035A">
              <w:rPr>
                <w:rFonts w:asciiTheme="minorHAnsi" w:hAnsiTheme="minorHAnsi"/>
                <w:lang w:eastAsia="ja-JP"/>
              </w:rPr>
              <w:t>paid</w:t>
            </w:r>
            <w:r w:rsidR="00F00DD9" w:rsidRPr="00622EEC">
              <w:rPr>
                <w:rFonts w:asciiTheme="minorHAnsi" w:hAnsiTheme="minorHAnsi"/>
                <w:lang w:eastAsia="ja-JP"/>
              </w:rPr>
              <w:t xml:space="preserve"> </w:t>
            </w:r>
            <w:r w:rsidRPr="004D035A">
              <w:rPr>
                <w:rFonts w:asciiTheme="minorHAnsi" w:hAnsiTheme="minorHAnsi"/>
                <w:lang w:eastAsia="ja-JP"/>
              </w:rPr>
              <w:t>offers</w:t>
            </w:r>
          </w:p>
        </w:tc>
        <w:tc>
          <w:tcPr>
            <w:tcW w:w="1276" w:type="dxa"/>
            <w:vAlign w:val="bottom"/>
          </w:tcPr>
          <w:p w14:paraId="560AC046" w14:textId="77777777" w:rsidR="0028073A" w:rsidRPr="004D035A" w:rsidRDefault="0028073A" w:rsidP="009F4B7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6</w:t>
            </w:r>
          </w:p>
        </w:tc>
        <w:tc>
          <w:tcPr>
            <w:tcW w:w="1134" w:type="dxa"/>
            <w:vAlign w:val="bottom"/>
          </w:tcPr>
          <w:p w14:paraId="757F3264" w14:textId="77777777" w:rsidR="0028073A" w:rsidRPr="004D035A" w:rsidRDefault="0028073A" w:rsidP="009F4B7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13</w:t>
            </w:r>
          </w:p>
        </w:tc>
        <w:tc>
          <w:tcPr>
            <w:tcW w:w="1226" w:type="dxa"/>
            <w:vAlign w:val="bottom"/>
          </w:tcPr>
          <w:p w14:paraId="2BBD14ED" w14:textId="77777777" w:rsidR="0028073A" w:rsidRPr="004D035A" w:rsidRDefault="0028073A" w:rsidP="009F4B7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17</w:t>
            </w:r>
          </w:p>
        </w:tc>
        <w:tc>
          <w:tcPr>
            <w:tcW w:w="1416" w:type="dxa"/>
            <w:vAlign w:val="bottom"/>
          </w:tcPr>
          <w:p w14:paraId="0FD87F79" w14:textId="77777777" w:rsidR="0028073A" w:rsidRPr="004D035A" w:rsidRDefault="0028073A" w:rsidP="009F4B7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36</w:t>
            </w:r>
          </w:p>
        </w:tc>
      </w:tr>
      <w:tr w:rsidR="0028073A" w:rsidRPr="004D035A" w14:paraId="0F24A4FD" w14:textId="77777777" w:rsidTr="004D035A">
        <w:tc>
          <w:tcPr>
            <w:cnfStyle w:val="001000000000" w:firstRow="0" w:lastRow="0" w:firstColumn="1" w:lastColumn="0" w:oddVBand="0" w:evenVBand="0" w:oddHBand="0" w:evenHBand="0" w:firstRowFirstColumn="0" w:firstRowLastColumn="0" w:lastRowFirstColumn="0" w:lastRowLastColumn="0"/>
            <w:tcW w:w="3964" w:type="dxa"/>
          </w:tcPr>
          <w:p w14:paraId="12039C9C" w14:textId="5334B19D" w:rsidR="0028073A" w:rsidRPr="004D035A" w:rsidRDefault="0028073A" w:rsidP="009F4B71">
            <w:pPr>
              <w:keepNext/>
              <w:spacing w:after="0" w:line="240" w:lineRule="auto"/>
              <w:rPr>
                <w:rFonts w:asciiTheme="minorHAnsi" w:hAnsiTheme="minorHAnsi"/>
                <w:lang w:eastAsia="ja-JP"/>
              </w:rPr>
            </w:pPr>
            <w:r w:rsidRPr="004D035A">
              <w:rPr>
                <w:rFonts w:asciiTheme="minorHAnsi" w:hAnsiTheme="minorHAnsi"/>
                <w:lang w:eastAsia="ja-JP"/>
              </w:rPr>
              <w:t xml:space="preserve">6 month </w:t>
            </w:r>
            <w:r w:rsidR="00F00DD9" w:rsidRPr="004D035A">
              <w:rPr>
                <w:rFonts w:asciiTheme="minorHAnsi" w:hAnsiTheme="minorHAnsi"/>
                <w:lang w:eastAsia="ja-JP"/>
              </w:rPr>
              <w:t>post</w:t>
            </w:r>
            <w:r w:rsidR="00F00DD9">
              <w:rPr>
                <w:rFonts w:asciiTheme="minorHAnsi" w:hAnsiTheme="minorHAnsi"/>
                <w:lang w:eastAsia="ja-JP"/>
              </w:rPr>
              <w:t>-</w:t>
            </w:r>
            <w:r w:rsidR="00F00DD9" w:rsidRPr="004D035A">
              <w:rPr>
                <w:rFonts w:asciiTheme="minorHAnsi" w:hAnsiTheme="minorHAnsi"/>
                <w:lang w:eastAsia="ja-JP"/>
              </w:rPr>
              <w:t>paid</w:t>
            </w:r>
            <w:r w:rsidR="00F00DD9" w:rsidRPr="00622EEC">
              <w:rPr>
                <w:rFonts w:asciiTheme="minorHAnsi" w:hAnsiTheme="minorHAnsi"/>
                <w:lang w:eastAsia="ja-JP"/>
              </w:rPr>
              <w:t xml:space="preserve"> </w:t>
            </w:r>
            <w:r w:rsidRPr="004D035A">
              <w:rPr>
                <w:rFonts w:asciiTheme="minorHAnsi" w:hAnsiTheme="minorHAnsi"/>
                <w:lang w:eastAsia="ja-JP"/>
              </w:rPr>
              <w:t>contract offers</w:t>
            </w:r>
          </w:p>
        </w:tc>
        <w:tc>
          <w:tcPr>
            <w:tcW w:w="1276" w:type="dxa"/>
            <w:vAlign w:val="bottom"/>
          </w:tcPr>
          <w:p w14:paraId="2F9BC817" w14:textId="77777777" w:rsidR="0028073A" w:rsidRPr="004D035A" w:rsidRDefault="0028073A" w:rsidP="009F4B7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0</w:t>
            </w:r>
          </w:p>
        </w:tc>
        <w:tc>
          <w:tcPr>
            <w:tcW w:w="1134" w:type="dxa"/>
            <w:vAlign w:val="bottom"/>
          </w:tcPr>
          <w:p w14:paraId="0657F5C6" w14:textId="77777777" w:rsidR="0028073A" w:rsidRPr="004D035A" w:rsidRDefault="0028073A" w:rsidP="009F4B7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0</w:t>
            </w:r>
          </w:p>
        </w:tc>
        <w:tc>
          <w:tcPr>
            <w:tcW w:w="1226" w:type="dxa"/>
            <w:vAlign w:val="bottom"/>
          </w:tcPr>
          <w:p w14:paraId="777C511E" w14:textId="77777777" w:rsidR="0028073A" w:rsidRPr="004D035A" w:rsidRDefault="0028073A" w:rsidP="009F4B7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0</w:t>
            </w:r>
          </w:p>
        </w:tc>
        <w:tc>
          <w:tcPr>
            <w:tcW w:w="1416" w:type="dxa"/>
            <w:vAlign w:val="bottom"/>
          </w:tcPr>
          <w:p w14:paraId="7740E1D5" w14:textId="77777777" w:rsidR="0028073A" w:rsidRPr="004D035A" w:rsidRDefault="0028073A" w:rsidP="009F4B7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0</w:t>
            </w:r>
          </w:p>
        </w:tc>
      </w:tr>
      <w:tr w:rsidR="0028073A" w:rsidRPr="004D035A" w14:paraId="754BCA49" w14:textId="77777777" w:rsidTr="004D0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0BDA3416" w14:textId="2777BEA3" w:rsidR="0028073A" w:rsidRPr="004D035A" w:rsidRDefault="0028073A" w:rsidP="009F4B71">
            <w:pPr>
              <w:keepNext/>
              <w:spacing w:after="0" w:line="240" w:lineRule="auto"/>
              <w:rPr>
                <w:rFonts w:asciiTheme="minorHAnsi" w:hAnsiTheme="minorHAnsi"/>
                <w:lang w:eastAsia="ja-JP"/>
              </w:rPr>
            </w:pPr>
            <w:r w:rsidRPr="004D035A">
              <w:rPr>
                <w:rFonts w:asciiTheme="minorHAnsi" w:hAnsiTheme="minorHAnsi"/>
                <w:lang w:eastAsia="ja-JP"/>
              </w:rPr>
              <w:t xml:space="preserve">12 month </w:t>
            </w:r>
            <w:r w:rsidR="00F00DD9" w:rsidRPr="004D035A">
              <w:rPr>
                <w:rFonts w:asciiTheme="minorHAnsi" w:hAnsiTheme="minorHAnsi"/>
                <w:lang w:eastAsia="ja-JP"/>
              </w:rPr>
              <w:t>post</w:t>
            </w:r>
            <w:r w:rsidR="00F00DD9">
              <w:rPr>
                <w:rFonts w:asciiTheme="minorHAnsi" w:hAnsiTheme="minorHAnsi"/>
                <w:lang w:eastAsia="ja-JP"/>
              </w:rPr>
              <w:t>-</w:t>
            </w:r>
            <w:r w:rsidR="00F00DD9" w:rsidRPr="004D035A">
              <w:rPr>
                <w:rFonts w:asciiTheme="minorHAnsi" w:hAnsiTheme="minorHAnsi"/>
                <w:lang w:eastAsia="ja-JP"/>
              </w:rPr>
              <w:t>paid</w:t>
            </w:r>
            <w:r w:rsidR="00F00DD9" w:rsidRPr="00622EEC">
              <w:rPr>
                <w:rFonts w:asciiTheme="minorHAnsi" w:hAnsiTheme="minorHAnsi"/>
                <w:lang w:eastAsia="ja-JP"/>
              </w:rPr>
              <w:t xml:space="preserve"> </w:t>
            </w:r>
            <w:r w:rsidRPr="004D035A">
              <w:rPr>
                <w:rFonts w:asciiTheme="minorHAnsi" w:hAnsiTheme="minorHAnsi"/>
                <w:lang w:eastAsia="ja-JP"/>
              </w:rPr>
              <w:t>contract offers</w:t>
            </w:r>
          </w:p>
        </w:tc>
        <w:tc>
          <w:tcPr>
            <w:tcW w:w="1276" w:type="dxa"/>
            <w:vAlign w:val="bottom"/>
          </w:tcPr>
          <w:p w14:paraId="4D0CEFFB" w14:textId="77777777" w:rsidR="0028073A" w:rsidRPr="004D035A" w:rsidRDefault="0028073A" w:rsidP="009F4B7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0</w:t>
            </w:r>
          </w:p>
        </w:tc>
        <w:tc>
          <w:tcPr>
            <w:tcW w:w="1134" w:type="dxa"/>
            <w:vAlign w:val="bottom"/>
          </w:tcPr>
          <w:p w14:paraId="045F4EAC" w14:textId="77777777" w:rsidR="0028073A" w:rsidRPr="004D035A" w:rsidRDefault="0028073A" w:rsidP="009F4B7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4</w:t>
            </w:r>
          </w:p>
        </w:tc>
        <w:tc>
          <w:tcPr>
            <w:tcW w:w="1226" w:type="dxa"/>
            <w:vAlign w:val="bottom"/>
          </w:tcPr>
          <w:p w14:paraId="5759D1D5" w14:textId="77777777" w:rsidR="0028073A" w:rsidRPr="004D035A" w:rsidRDefault="0028073A" w:rsidP="009F4B7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6</w:t>
            </w:r>
          </w:p>
        </w:tc>
        <w:tc>
          <w:tcPr>
            <w:tcW w:w="1416" w:type="dxa"/>
            <w:vAlign w:val="bottom"/>
          </w:tcPr>
          <w:p w14:paraId="2BD3BECF" w14:textId="77777777" w:rsidR="0028073A" w:rsidRPr="004D035A" w:rsidRDefault="0028073A" w:rsidP="009F4B7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10</w:t>
            </w:r>
          </w:p>
        </w:tc>
      </w:tr>
      <w:tr w:rsidR="0028073A" w:rsidRPr="004D035A" w14:paraId="2683B6A8" w14:textId="77777777" w:rsidTr="004D035A">
        <w:tc>
          <w:tcPr>
            <w:cnfStyle w:val="001000000000" w:firstRow="0" w:lastRow="0" w:firstColumn="1" w:lastColumn="0" w:oddVBand="0" w:evenVBand="0" w:oddHBand="0" w:evenHBand="0" w:firstRowFirstColumn="0" w:firstRowLastColumn="0" w:lastRowFirstColumn="0" w:lastRowLastColumn="0"/>
            <w:tcW w:w="3964" w:type="dxa"/>
          </w:tcPr>
          <w:p w14:paraId="779C5079" w14:textId="21775CEC" w:rsidR="0028073A" w:rsidRPr="004D035A" w:rsidRDefault="0028073A" w:rsidP="009F4B71">
            <w:pPr>
              <w:keepNext/>
              <w:spacing w:after="0" w:line="240" w:lineRule="auto"/>
              <w:rPr>
                <w:rFonts w:asciiTheme="minorHAnsi" w:hAnsiTheme="minorHAnsi"/>
                <w:lang w:eastAsia="ja-JP"/>
              </w:rPr>
            </w:pPr>
            <w:r w:rsidRPr="004D035A">
              <w:rPr>
                <w:rFonts w:asciiTheme="minorHAnsi" w:hAnsiTheme="minorHAnsi"/>
                <w:lang w:eastAsia="ja-JP"/>
              </w:rPr>
              <w:t xml:space="preserve">24 month </w:t>
            </w:r>
            <w:r w:rsidR="00F00DD9" w:rsidRPr="004D035A">
              <w:rPr>
                <w:rFonts w:asciiTheme="minorHAnsi" w:hAnsiTheme="minorHAnsi"/>
                <w:lang w:eastAsia="ja-JP"/>
              </w:rPr>
              <w:t>post</w:t>
            </w:r>
            <w:r w:rsidR="00F00DD9">
              <w:rPr>
                <w:rFonts w:asciiTheme="minorHAnsi" w:hAnsiTheme="minorHAnsi"/>
                <w:lang w:eastAsia="ja-JP"/>
              </w:rPr>
              <w:t>-</w:t>
            </w:r>
            <w:r w:rsidR="00F00DD9" w:rsidRPr="004D035A">
              <w:rPr>
                <w:rFonts w:asciiTheme="minorHAnsi" w:hAnsiTheme="minorHAnsi"/>
                <w:lang w:eastAsia="ja-JP"/>
              </w:rPr>
              <w:t>paid</w:t>
            </w:r>
            <w:r w:rsidR="00F00DD9" w:rsidRPr="00622EEC">
              <w:rPr>
                <w:rFonts w:asciiTheme="minorHAnsi" w:hAnsiTheme="minorHAnsi"/>
                <w:lang w:eastAsia="ja-JP"/>
              </w:rPr>
              <w:t xml:space="preserve"> </w:t>
            </w:r>
            <w:r w:rsidRPr="004D035A">
              <w:rPr>
                <w:rFonts w:asciiTheme="minorHAnsi" w:hAnsiTheme="minorHAnsi"/>
                <w:lang w:eastAsia="ja-JP"/>
              </w:rPr>
              <w:t>contract offers</w:t>
            </w:r>
          </w:p>
        </w:tc>
        <w:tc>
          <w:tcPr>
            <w:tcW w:w="1276" w:type="dxa"/>
            <w:vAlign w:val="bottom"/>
          </w:tcPr>
          <w:p w14:paraId="42C818D5" w14:textId="77777777" w:rsidR="0028073A" w:rsidRPr="004D035A" w:rsidRDefault="0028073A" w:rsidP="009F4B7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12</w:t>
            </w:r>
          </w:p>
        </w:tc>
        <w:tc>
          <w:tcPr>
            <w:tcW w:w="1134" w:type="dxa"/>
            <w:vAlign w:val="bottom"/>
          </w:tcPr>
          <w:p w14:paraId="116D8C5B" w14:textId="77777777" w:rsidR="0028073A" w:rsidRPr="004D035A" w:rsidRDefault="0028073A" w:rsidP="009F4B7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11</w:t>
            </w:r>
          </w:p>
        </w:tc>
        <w:tc>
          <w:tcPr>
            <w:tcW w:w="1226" w:type="dxa"/>
            <w:vAlign w:val="bottom"/>
          </w:tcPr>
          <w:p w14:paraId="32AE44E5" w14:textId="77777777" w:rsidR="0028073A" w:rsidRPr="004D035A" w:rsidRDefault="0028073A" w:rsidP="009F4B7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19</w:t>
            </w:r>
          </w:p>
        </w:tc>
        <w:tc>
          <w:tcPr>
            <w:tcW w:w="1416" w:type="dxa"/>
            <w:vAlign w:val="bottom"/>
          </w:tcPr>
          <w:p w14:paraId="6295C3C1" w14:textId="77777777" w:rsidR="0028073A" w:rsidRPr="004D035A" w:rsidRDefault="0028073A" w:rsidP="009F4B7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42</w:t>
            </w:r>
          </w:p>
        </w:tc>
      </w:tr>
      <w:tr w:rsidR="0028073A" w:rsidRPr="004D035A" w14:paraId="41C5110D" w14:textId="77777777" w:rsidTr="004D0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260301F5" w14:textId="71D8F98E" w:rsidR="0028073A" w:rsidRPr="004D035A" w:rsidRDefault="0028073A" w:rsidP="009F4B71">
            <w:pPr>
              <w:keepNext/>
              <w:spacing w:after="0" w:line="240" w:lineRule="auto"/>
              <w:rPr>
                <w:rFonts w:asciiTheme="minorHAnsi" w:hAnsiTheme="minorHAnsi"/>
                <w:lang w:eastAsia="ja-JP"/>
              </w:rPr>
            </w:pPr>
            <w:r w:rsidRPr="004D035A">
              <w:rPr>
                <w:rFonts w:asciiTheme="minorHAnsi" w:hAnsiTheme="minorHAnsi"/>
                <w:lang w:eastAsia="ja-JP"/>
              </w:rPr>
              <w:t>Average offer price ($)</w:t>
            </w:r>
          </w:p>
        </w:tc>
        <w:tc>
          <w:tcPr>
            <w:tcW w:w="1276" w:type="dxa"/>
            <w:vAlign w:val="bottom"/>
          </w:tcPr>
          <w:p w14:paraId="5C6ECCF3" w14:textId="77777777" w:rsidR="0028073A" w:rsidRPr="004D035A" w:rsidRDefault="0028073A" w:rsidP="009F4B7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$50.31</w:t>
            </w:r>
          </w:p>
        </w:tc>
        <w:tc>
          <w:tcPr>
            <w:tcW w:w="1134" w:type="dxa"/>
            <w:vAlign w:val="bottom"/>
          </w:tcPr>
          <w:p w14:paraId="21B961EB" w14:textId="77777777" w:rsidR="0028073A" w:rsidRPr="004D035A" w:rsidRDefault="0028073A" w:rsidP="009F4B7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$69.36</w:t>
            </w:r>
          </w:p>
        </w:tc>
        <w:tc>
          <w:tcPr>
            <w:tcW w:w="1226" w:type="dxa"/>
            <w:vAlign w:val="bottom"/>
          </w:tcPr>
          <w:p w14:paraId="5FEE2D77" w14:textId="77777777" w:rsidR="0028073A" w:rsidRPr="004D035A" w:rsidRDefault="0028073A" w:rsidP="009F4B7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$52.50</w:t>
            </w:r>
          </w:p>
        </w:tc>
        <w:tc>
          <w:tcPr>
            <w:tcW w:w="1416" w:type="dxa"/>
            <w:vAlign w:val="bottom"/>
          </w:tcPr>
          <w:p w14:paraId="4F5317CE" w14:textId="77777777" w:rsidR="0028073A" w:rsidRPr="004D035A" w:rsidRDefault="0028073A" w:rsidP="009F4B7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$58.06</w:t>
            </w:r>
          </w:p>
        </w:tc>
      </w:tr>
      <w:tr w:rsidR="0028073A" w:rsidRPr="004D035A" w14:paraId="6762887E" w14:textId="77777777" w:rsidTr="004D035A">
        <w:tc>
          <w:tcPr>
            <w:cnfStyle w:val="001000000000" w:firstRow="0" w:lastRow="0" w:firstColumn="1" w:lastColumn="0" w:oddVBand="0" w:evenVBand="0" w:oddHBand="0" w:evenHBand="0" w:firstRowFirstColumn="0" w:firstRowLastColumn="0" w:lastRowFirstColumn="0" w:lastRowLastColumn="0"/>
            <w:tcW w:w="3964" w:type="dxa"/>
          </w:tcPr>
          <w:p w14:paraId="402C0A0C" w14:textId="64B021DA" w:rsidR="0028073A" w:rsidRPr="004D035A" w:rsidRDefault="0028073A" w:rsidP="009F4B71">
            <w:pPr>
              <w:keepNext/>
              <w:spacing w:after="0" w:line="240" w:lineRule="auto"/>
              <w:rPr>
                <w:rFonts w:asciiTheme="minorHAnsi" w:hAnsiTheme="minorHAnsi"/>
                <w:lang w:eastAsia="ja-JP"/>
              </w:rPr>
            </w:pPr>
            <w:r w:rsidRPr="004D035A">
              <w:rPr>
                <w:rFonts w:asciiTheme="minorHAnsi" w:hAnsiTheme="minorHAnsi"/>
                <w:lang w:eastAsia="ja-JP"/>
              </w:rPr>
              <w:t>Average prepaid expiry period (days)</w:t>
            </w:r>
          </w:p>
        </w:tc>
        <w:tc>
          <w:tcPr>
            <w:tcW w:w="1276" w:type="dxa"/>
            <w:vAlign w:val="bottom"/>
          </w:tcPr>
          <w:p w14:paraId="748A3E88" w14:textId="77777777" w:rsidR="0028073A" w:rsidRPr="004D035A" w:rsidRDefault="0028073A" w:rsidP="009F4B7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30.00</w:t>
            </w:r>
          </w:p>
        </w:tc>
        <w:tc>
          <w:tcPr>
            <w:tcW w:w="1134" w:type="dxa"/>
            <w:vAlign w:val="bottom"/>
          </w:tcPr>
          <w:p w14:paraId="768DCEE1" w14:textId="77777777" w:rsidR="0028073A" w:rsidRPr="004D035A" w:rsidRDefault="0028073A" w:rsidP="009F4B7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48.86</w:t>
            </w:r>
          </w:p>
        </w:tc>
        <w:tc>
          <w:tcPr>
            <w:tcW w:w="1226" w:type="dxa"/>
            <w:vAlign w:val="bottom"/>
          </w:tcPr>
          <w:p w14:paraId="39468819" w14:textId="77777777" w:rsidR="0028073A" w:rsidRPr="004D035A" w:rsidRDefault="0028073A" w:rsidP="009F4B7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133.95</w:t>
            </w:r>
          </w:p>
        </w:tc>
        <w:tc>
          <w:tcPr>
            <w:tcW w:w="1416" w:type="dxa"/>
            <w:vAlign w:val="bottom"/>
          </w:tcPr>
          <w:p w14:paraId="61DFF262" w14:textId="77777777" w:rsidR="0028073A" w:rsidRPr="004D035A" w:rsidRDefault="0028073A" w:rsidP="009F4B7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92.19</w:t>
            </w:r>
          </w:p>
        </w:tc>
      </w:tr>
      <w:tr w:rsidR="0028073A" w:rsidRPr="004D035A" w14:paraId="61B809AE" w14:textId="77777777" w:rsidTr="004D0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4A1B4362" w14:textId="569156D6" w:rsidR="0028073A" w:rsidRPr="004D035A" w:rsidRDefault="0028073A" w:rsidP="009F4B71">
            <w:pPr>
              <w:keepNext/>
              <w:spacing w:after="0" w:line="240" w:lineRule="auto"/>
              <w:rPr>
                <w:rFonts w:asciiTheme="minorHAnsi" w:hAnsiTheme="minorHAnsi"/>
                <w:lang w:eastAsia="ja-JP"/>
              </w:rPr>
            </w:pPr>
            <w:r w:rsidRPr="004D035A">
              <w:rPr>
                <w:rFonts w:asciiTheme="minorHAnsi" w:hAnsiTheme="minorHAnsi"/>
                <w:lang w:eastAsia="ja-JP"/>
              </w:rPr>
              <w:t xml:space="preserve">Average call </w:t>
            </w:r>
            <w:r w:rsidR="00392906">
              <w:rPr>
                <w:rFonts w:asciiTheme="minorHAnsi" w:hAnsiTheme="minorHAnsi"/>
                <w:lang w:eastAsia="ja-JP"/>
              </w:rPr>
              <w:t>dollar</w:t>
            </w:r>
            <w:r w:rsidRPr="004D035A">
              <w:rPr>
                <w:rFonts w:asciiTheme="minorHAnsi" w:hAnsiTheme="minorHAnsi"/>
                <w:lang w:eastAsia="ja-JP"/>
              </w:rPr>
              <w:t xml:space="preserve"> value inclusion ($)</w:t>
            </w:r>
          </w:p>
        </w:tc>
        <w:tc>
          <w:tcPr>
            <w:tcW w:w="1276" w:type="dxa"/>
            <w:vAlign w:val="bottom"/>
          </w:tcPr>
          <w:p w14:paraId="12F4D8E0" w14:textId="77777777" w:rsidR="0028073A" w:rsidRPr="004D035A" w:rsidRDefault="0028073A" w:rsidP="009F4B7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N/A</w:t>
            </w:r>
          </w:p>
        </w:tc>
        <w:tc>
          <w:tcPr>
            <w:tcW w:w="1134" w:type="dxa"/>
            <w:vAlign w:val="bottom"/>
          </w:tcPr>
          <w:p w14:paraId="5630CDC9" w14:textId="77777777" w:rsidR="0028073A" w:rsidRPr="004D035A" w:rsidRDefault="0028073A" w:rsidP="009F4B7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$407.90</w:t>
            </w:r>
          </w:p>
        </w:tc>
        <w:tc>
          <w:tcPr>
            <w:tcW w:w="1226" w:type="dxa"/>
            <w:vAlign w:val="bottom"/>
          </w:tcPr>
          <w:p w14:paraId="29536BA4" w14:textId="77777777" w:rsidR="0028073A" w:rsidRPr="004D035A" w:rsidRDefault="0028073A" w:rsidP="009F4B7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$482.42</w:t>
            </w:r>
          </w:p>
        </w:tc>
        <w:tc>
          <w:tcPr>
            <w:tcW w:w="1416" w:type="dxa"/>
            <w:vAlign w:val="bottom"/>
          </w:tcPr>
          <w:p w14:paraId="00554155" w14:textId="77777777" w:rsidR="0028073A" w:rsidRPr="004D035A" w:rsidRDefault="0028073A" w:rsidP="009F4B7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$446.33</w:t>
            </w:r>
          </w:p>
        </w:tc>
      </w:tr>
      <w:tr w:rsidR="0028073A" w:rsidRPr="004D035A" w14:paraId="1F96056A" w14:textId="77777777" w:rsidTr="004D035A">
        <w:tc>
          <w:tcPr>
            <w:cnfStyle w:val="001000000000" w:firstRow="0" w:lastRow="0" w:firstColumn="1" w:lastColumn="0" w:oddVBand="0" w:evenVBand="0" w:oddHBand="0" w:evenHBand="0" w:firstRowFirstColumn="0" w:firstRowLastColumn="0" w:lastRowFirstColumn="0" w:lastRowLastColumn="0"/>
            <w:tcW w:w="3964" w:type="dxa"/>
          </w:tcPr>
          <w:p w14:paraId="6C585411" w14:textId="76A54F45" w:rsidR="0028073A" w:rsidRPr="004D035A" w:rsidRDefault="0028073A" w:rsidP="009F4B71">
            <w:pPr>
              <w:keepNext/>
              <w:spacing w:after="0" w:line="240" w:lineRule="auto"/>
              <w:rPr>
                <w:rFonts w:asciiTheme="minorHAnsi" w:hAnsiTheme="minorHAnsi"/>
                <w:lang w:eastAsia="ja-JP"/>
              </w:rPr>
            </w:pPr>
            <w:r w:rsidRPr="004D035A">
              <w:rPr>
                <w:rFonts w:asciiTheme="minorHAnsi" w:hAnsiTheme="minorHAnsi"/>
                <w:lang w:eastAsia="ja-JP"/>
              </w:rPr>
              <w:t>Average data inclusion (MB)</w:t>
            </w:r>
          </w:p>
        </w:tc>
        <w:tc>
          <w:tcPr>
            <w:tcW w:w="1276" w:type="dxa"/>
            <w:vAlign w:val="bottom"/>
          </w:tcPr>
          <w:p w14:paraId="139E0212" w14:textId="3EDEF391" w:rsidR="0028073A" w:rsidRPr="004D035A" w:rsidRDefault="0028073A" w:rsidP="009F4B7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2150.83</w:t>
            </w:r>
          </w:p>
        </w:tc>
        <w:tc>
          <w:tcPr>
            <w:tcW w:w="1134" w:type="dxa"/>
            <w:vAlign w:val="bottom"/>
          </w:tcPr>
          <w:p w14:paraId="2FC2239D" w14:textId="0A32D1ED" w:rsidR="0028073A" w:rsidRPr="004D035A" w:rsidRDefault="0028073A" w:rsidP="009F4B7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1171.2</w:t>
            </w:r>
            <w:r w:rsidRPr="00622EEC">
              <w:rPr>
                <w:rFonts w:asciiTheme="minorHAnsi" w:eastAsia="Times New Roman" w:hAnsiTheme="minorHAnsi"/>
                <w:lang w:eastAsia="zh-TW"/>
              </w:rPr>
              <w:t>8</w:t>
            </w:r>
          </w:p>
        </w:tc>
        <w:tc>
          <w:tcPr>
            <w:tcW w:w="1226" w:type="dxa"/>
            <w:vAlign w:val="bottom"/>
          </w:tcPr>
          <w:p w14:paraId="45DD04EB" w14:textId="5AAC392D" w:rsidR="0028073A" w:rsidRPr="004D035A" w:rsidRDefault="0028073A" w:rsidP="009F4B7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1837.</w:t>
            </w:r>
            <w:r w:rsidRPr="00622EEC">
              <w:rPr>
                <w:rFonts w:asciiTheme="minorHAnsi" w:eastAsia="Times New Roman" w:hAnsiTheme="minorHAnsi"/>
                <w:lang w:eastAsia="zh-TW"/>
              </w:rPr>
              <w:t>10</w:t>
            </w:r>
          </w:p>
        </w:tc>
        <w:tc>
          <w:tcPr>
            <w:tcW w:w="1416" w:type="dxa"/>
            <w:vAlign w:val="bottom"/>
          </w:tcPr>
          <w:p w14:paraId="4B127EC4" w14:textId="1C1A6983" w:rsidR="0028073A" w:rsidRPr="004D035A" w:rsidRDefault="0028073A" w:rsidP="009F4B7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1658.4</w:t>
            </w:r>
          </w:p>
        </w:tc>
      </w:tr>
      <w:tr w:rsidR="0028073A" w:rsidRPr="004D035A" w14:paraId="3195F736" w14:textId="77777777" w:rsidTr="004D0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95A6FAD" w14:textId="3C4E8B3A" w:rsidR="0028073A" w:rsidRPr="004D035A" w:rsidRDefault="0028073A" w:rsidP="009F4B71">
            <w:pPr>
              <w:keepNext/>
              <w:spacing w:after="0" w:line="240" w:lineRule="auto"/>
              <w:rPr>
                <w:rFonts w:asciiTheme="minorHAnsi" w:hAnsiTheme="minorHAnsi"/>
                <w:lang w:eastAsia="ja-JP"/>
              </w:rPr>
            </w:pPr>
            <w:r w:rsidRPr="004D035A">
              <w:rPr>
                <w:rFonts w:asciiTheme="minorHAnsi" w:hAnsiTheme="minorHAnsi"/>
                <w:lang w:eastAsia="ja-JP"/>
              </w:rPr>
              <w:t>Average price per MB included ($)</w:t>
            </w:r>
          </w:p>
        </w:tc>
        <w:tc>
          <w:tcPr>
            <w:tcW w:w="1276" w:type="dxa"/>
            <w:vAlign w:val="bottom"/>
          </w:tcPr>
          <w:p w14:paraId="7D7B1437" w14:textId="77777777" w:rsidR="0028073A" w:rsidRPr="004D035A" w:rsidRDefault="0028073A"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zh-TW"/>
              </w:rPr>
            </w:pPr>
            <w:r w:rsidRPr="004D035A">
              <w:rPr>
                <w:rFonts w:asciiTheme="minorHAnsi" w:eastAsia="Times New Roman" w:hAnsiTheme="minorHAnsi"/>
                <w:lang w:eastAsia="zh-TW"/>
              </w:rPr>
              <w:t>$0.031</w:t>
            </w:r>
          </w:p>
        </w:tc>
        <w:tc>
          <w:tcPr>
            <w:tcW w:w="1134" w:type="dxa"/>
            <w:vAlign w:val="bottom"/>
          </w:tcPr>
          <w:p w14:paraId="75C3700C" w14:textId="77777777" w:rsidR="0028073A" w:rsidRPr="004D035A" w:rsidRDefault="0028073A"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zh-TW"/>
              </w:rPr>
            </w:pPr>
            <w:r w:rsidRPr="004D035A">
              <w:rPr>
                <w:rFonts w:asciiTheme="minorHAnsi" w:eastAsia="Times New Roman" w:hAnsiTheme="minorHAnsi"/>
                <w:lang w:eastAsia="zh-TW"/>
              </w:rPr>
              <w:t>$0.087</w:t>
            </w:r>
          </w:p>
        </w:tc>
        <w:tc>
          <w:tcPr>
            <w:tcW w:w="1226" w:type="dxa"/>
            <w:vAlign w:val="bottom"/>
          </w:tcPr>
          <w:p w14:paraId="65AE761E" w14:textId="77777777" w:rsidR="0028073A" w:rsidRPr="004D035A" w:rsidRDefault="0028073A"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zh-TW"/>
              </w:rPr>
            </w:pPr>
            <w:r w:rsidRPr="004D035A">
              <w:rPr>
                <w:rFonts w:asciiTheme="minorHAnsi" w:eastAsia="Times New Roman" w:hAnsiTheme="minorHAnsi"/>
                <w:lang w:eastAsia="zh-TW"/>
              </w:rPr>
              <w:t>$0.047</w:t>
            </w:r>
          </w:p>
        </w:tc>
        <w:tc>
          <w:tcPr>
            <w:tcW w:w="1416" w:type="dxa"/>
            <w:vAlign w:val="bottom"/>
          </w:tcPr>
          <w:p w14:paraId="70F63D2E" w14:textId="77777777" w:rsidR="0028073A" w:rsidRPr="004D035A" w:rsidRDefault="0028073A"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zh-TW"/>
              </w:rPr>
            </w:pPr>
            <w:r w:rsidRPr="004D035A">
              <w:rPr>
                <w:rFonts w:asciiTheme="minorHAnsi" w:eastAsia="Times New Roman" w:hAnsiTheme="minorHAnsi"/>
                <w:lang w:eastAsia="zh-TW"/>
              </w:rPr>
              <w:t>$0.056</w:t>
            </w:r>
          </w:p>
        </w:tc>
      </w:tr>
      <w:tr w:rsidR="0028073A" w:rsidRPr="004D035A" w14:paraId="62117F2F" w14:textId="77777777" w:rsidTr="004D035A">
        <w:tc>
          <w:tcPr>
            <w:cnfStyle w:val="001000000000" w:firstRow="0" w:lastRow="0" w:firstColumn="1" w:lastColumn="0" w:oddVBand="0" w:evenVBand="0" w:oddHBand="0" w:evenHBand="0" w:firstRowFirstColumn="0" w:firstRowLastColumn="0" w:lastRowFirstColumn="0" w:lastRowLastColumn="0"/>
            <w:tcW w:w="3964" w:type="dxa"/>
          </w:tcPr>
          <w:p w14:paraId="6139A2DD" w14:textId="2C3FF23C" w:rsidR="0028073A" w:rsidRPr="004D035A" w:rsidRDefault="0028073A" w:rsidP="0028073A">
            <w:pPr>
              <w:spacing w:after="0" w:line="240" w:lineRule="auto"/>
              <w:rPr>
                <w:rFonts w:asciiTheme="minorHAnsi" w:hAnsiTheme="minorHAnsi"/>
                <w:lang w:eastAsia="ja-JP"/>
              </w:rPr>
            </w:pPr>
            <w:r w:rsidRPr="004D035A">
              <w:rPr>
                <w:rFonts w:asciiTheme="minorHAnsi" w:hAnsiTheme="minorHAnsi"/>
                <w:lang w:eastAsia="ja-JP"/>
              </w:rPr>
              <w:t>Average price per MB excess data ($)</w:t>
            </w:r>
          </w:p>
        </w:tc>
        <w:tc>
          <w:tcPr>
            <w:tcW w:w="1276" w:type="dxa"/>
            <w:vAlign w:val="bottom"/>
          </w:tcPr>
          <w:p w14:paraId="7B29E6BA" w14:textId="2C3CAA2F" w:rsidR="0028073A" w:rsidRPr="004D035A" w:rsidRDefault="0028073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zh-TW"/>
              </w:rPr>
            </w:pPr>
            <w:r w:rsidRPr="004D035A">
              <w:rPr>
                <w:rFonts w:asciiTheme="minorHAnsi" w:eastAsia="Times New Roman" w:hAnsiTheme="minorHAnsi"/>
                <w:lang w:eastAsia="zh-TW"/>
              </w:rPr>
              <w:t>$0.0</w:t>
            </w:r>
            <w:r w:rsidRPr="00622EEC">
              <w:rPr>
                <w:rFonts w:asciiTheme="minorHAnsi" w:eastAsia="Times New Roman" w:hAnsiTheme="minorHAnsi"/>
                <w:lang w:eastAsia="zh-TW"/>
              </w:rPr>
              <w:t>7</w:t>
            </w:r>
            <w:r w:rsidRPr="004D035A">
              <w:rPr>
                <w:rFonts w:asciiTheme="minorHAnsi" w:eastAsia="Times New Roman" w:hAnsiTheme="minorHAnsi"/>
                <w:lang w:eastAsia="zh-TW"/>
              </w:rPr>
              <w:t>8</w:t>
            </w:r>
          </w:p>
        </w:tc>
        <w:tc>
          <w:tcPr>
            <w:tcW w:w="1134" w:type="dxa"/>
            <w:vAlign w:val="bottom"/>
          </w:tcPr>
          <w:p w14:paraId="118563BC" w14:textId="77777777" w:rsidR="0028073A" w:rsidRPr="004D035A" w:rsidRDefault="0028073A" w:rsidP="0028073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zh-TW"/>
              </w:rPr>
            </w:pPr>
            <w:r w:rsidRPr="004D035A">
              <w:rPr>
                <w:rFonts w:asciiTheme="minorHAnsi" w:eastAsia="Times New Roman" w:hAnsiTheme="minorHAnsi"/>
                <w:lang w:eastAsia="zh-TW"/>
              </w:rPr>
              <w:t>$0.959</w:t>
            </w:r>
          </w:p>
        </w:tc>
        <w:tc>
          <w:tcPr>
            <w:tcW w:w="1226" w:type="dxa"/>
            <w:vAlign w:val="bottom"/>
          </w:tcPr>
          <w:p w14:paraId="454FE802" w14:textId="77777777" w:rsidR="0028073A" w:rsidRPr="004D035A" w:rsidRDefault="0028073A" w:rsidP="0028073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zh-TW"/>
              </w:rPr>
            </w:pPr>
            <w:r w:rsidRPr="004D035A">
              <w:rPr>
                <w:rFonts w:asciiTheme="minorHAnsi" w:eastAsia="Times New Roman" w:hAnsiTheme="minorHAnsi"/>
                <w:lang w:eastAsia="zh-TW"/>
              </w:rPr>
              <w:t>$0.482</w:t>
            </w:r>
          </w:p>
        </w:tc>
        <w:tc>
          <w:tcPr>
            <w:tcW w:w="1416" w:type="dxa"/>
            <w:vAlign w:val="bottom"/>
          </w:tcPr>
          <w:p w14:paraId="25845DDC" w14:textId="77777777" w:rsidR="0028073A" w:rsidRPr="004D035A" w:rsidRDefault="0028073A" w:rsidP="0028073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zh-TW"/>
              </w:rPr>
            </w:pPr>
            <w:r w:rsidRPr="004D035A">
              <w:rPr>
                <w:rFonts w:asciiTheme="minorHAnsi" w:eastAsia="Times New Roman" w:hAnsiTheme="minorHAnsi"/>
                <w:lang w:eastAsia="zh-TW"/>
              </w:rPr>
              <w:t>$0.523</w:t>
            </w:r>
          </w:p>
        </w:tc>
      </w:tr>
    </w:tbl>
    <w:p w14:paraId="36F4C359" w14:textId="77777777" w:rsidR="007D7372" w:rsidRDefault="007D7372" w:rsidP="007D7372"/>
    <w:p w14:paraId="343CD0B8" w14:textId="77777777" w:rsidR="005412D1" w:rsidRPr="004D035A" w:rsidRDefault="005412D1" w:rsidP="005412D1">
      <w:pPr>
        <w:pStyle w:val="Caption"/>
        <w:keepNext/>
        <w:jc w:val="center"/>
      </w:pPr>
      <w:bookmarkStart w:id="59" w:name="_Ref428703148"/>
      <w:bookmarkStart w:id="60" w:name="_Toc441143602"/>
      <w:r w:rsidRPr="004D035A">
        <w:lastRenderedPageBreak/>
        <w:t xml:space="preserve">Table </w:t>
      </w:r>
      <w:r>
        <w:fldChar w:fldCharType="begin"/>
      </w:r>
      <w:r>
        <w:instrText xml:space="preserve"> SEQ Table \* ARABIC </w:instrText>
      </w:r>
      <w:r>
        <w:fldChar w:fldCharType="separate"/>
      </w:r>
      <w:r w:rsidR="009116E6">
        <w:rPr>
          <w:noProof/>
        </w:rPr>
        <w:t>12</w:t>
      </w:r>
      <w:r>
        <w:rPr>
          <w:noProof/>
        </w:rPr>
        <w:fldChar w:fldCharType="end"/>
      </w:r>
      <w:bookmarkEnd w:id="59"/>
      <w:r w:rsidRPr="004D035A">
        <w:t xml:space="preserve"> - </w:t>
      </w:r>
      <w:r w:rsidRPr="00622EEC">
        <w:t>Offer summary for June 30</w:t>
      </w:r>
      <w:r w:rsidRPr="004D035A">
        <w:rPr>
          <w:vertAlign w:val="superscript"/>
        </w:rPr>
        <w:t>th</w:t>
      </w:r>
      <w:r w:rsidRPr="004D035A">
        <w:t xml:space="preserve"> 2015 (common MVNOs only)</w:t>
      </w:r>
      <w:bookmarkEnd w:id="60"/>
    </w:p>
    <w:tbl>
      <w:tblPr>
        <w:tblStyle w:val="GridTable4-Accent110"/>
        <w:tblW w:w="0" w:type="auto"/>
        <w:tblLayout w:type="fixed"/>
        <w:tblLook w:val="04A0" w:firstRow="1" w:lastRow="0" w:firstColumn="1" w:lastColumn="0" w:noHBand="0" w:noVBand="1"/>
        <w:tblCaption w:val="Table 12 - Offer summary for June 30th 2015 (common MVNOs only)"/>
      </w:tblPr>
      <w:tblGrid>
        <w:gridCol w:w="3964"/>
        <w:gridCol w:w="1276"/>
        <w:gridCol w:w="1134"/>
        <w:gridCol w:w="1216"/>
        <w:gridCol w:w="1418"/>
      </w:tblGrid>
      <w:tr w:rsidR="00890DF5" w:rsidRPr="004D035A" w14:paraId="7861E296" w14:textId="77777777" w:rsidTr="004D03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162DCF38" w14:textId="77777777" w:rsidR="00890DF5" w:rsidRPr="004D035A" w:rsidRDefault="00890DF5" w:rsidP="005412D1">
            <w:pPr>
              <w:keepNext/>
              <w:spacing w:after="0" w:line="240" w:lineRule="auto"/>
              <w:rPr>
                <w:rFonts w:asciiTheme="minorHAnsi" w:hAnsiTheme="minorHAnsi"/>
                <w:lang w:eastAsia="ja-JP"/>
              </w:rPr>
            </w:pPr>
          </w:p>
        </w:tc>
        <w:tc>
          <w:tcPr>
            <w:tcW w:w="1276" w:type="dxa"/>
          </w:tcPr>
          <w:p w14:paraId="76734ECA" w14:textId="77777777" w:rsidR="00890DF5" w:rsidRPr="004D035A" w:rsidRDefault="00890DF5" w:rsidP="005412D1">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lang w:eastAsia="ja-JP"/>
              </w:rPr>
              <w:t>Optus</w:t>
            </w:r>
          </w:p>
        </w:tc>
        <w:tc>
          <w:tcPr>
            <w:tcW w:w="1134" w:type="dxa"/>
          </w:tcPr>
          <w:p w14:paraId="40A2851B" w14:textId="77777777" w:rsidR="00890DF5" w:rsidRPr="004D035A" w:rsidRDefault="00890DF5" w:rsidP="005412D1">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lang w:eastAsia="ja-JP"/>
              </w:rPr>
              <w:t>Telstra</w:t>
            </w:r>
          </w:p>
        </w:tc>
        <w:tc>
          <w:tcPr>
            <w:tcW w:w="1216" w:type="dxa"/>
          </w:tcPr>
          <w:p w14:paraId="35D9420A" w14:textId="77777777" w:rsidR="00890DF5" w:rsidRPr="004D035A" w:rsidRDefault="00890DF5" w:rsidP="005412D1">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lang w:eastAsia="ja-JP"/>
              </w:rPr>
              <w:t>Vodafone</w:t>
            </w:r>
          </w:p>
        </w:tc>
        <w:tc>
          <w:tcPr>
            <w:tcW w:w="1418" w:type="dxa"/>
          </w:tcPr>
          <w:p w14:paraId="6AC73C51" w14:textId="492B7688" w:rsidR="00890DF5" w:rsidRPr="004D035A" w:rsidRDefault="002A575C" w:rsidP="005412D1">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eastAsia="ja-JP"/>
              </w:rPr>
            </w:pPr>
            <w:r>
              <w:rPr>
                <w:rFonts w:asciiTheme="minorHAnsi" w:hAnsiTheme="minorHAnsi"/>
                <w:lang w:eastAsia="ja-JP"/>
              </w:rPr>
              <w:t>All</w:t>
            </w:r>
          </w:p>
        </w:tc>
      </w:tr>
      <w:tr w:rsidR="00890DF5" w:rsidRPr="004D035A" w14:paraId="71AA9E3C" w14:textId="77777777" w:rsidTr="004D0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E3E9BBC" w14:textId="77777777" w:rsidR="00890DF5" w:rsidRPr="004D035A" w:rsidRDefault="00890DF5" w:rsidP="005412D1">
            <w:pPr>
              <w:keepNext/>
              <w:spacing w:after="0" w:line="240" w:lineRule="auto"/>
              <w:rPr>
                <w:rFonts w:asciiTheme="minorHAnsi" w:hAnsiTheme="minorHAnsi"/>
                <w:lang w:eastAsia="ja-JP"/>
              </w:rPr>
            </w:pPr>
            <w:r w:rsidRPr="004D035A">
              <w:rPr>
                <w:rFonts w:asciiTheme="minorHAnsi" w:hAnsiTheme="minorHAnsi"/>
                <w:lang w:eastAsia="ja-JP"/>
              </w:rPr>
              <w:t>MVNOs</w:t>
            </w:r>
          </w:p>
        </w:tc>
        <w:tc>
          <w:tcPr>
            <w:tcW w:w="1276" w:type="dxa"/>
            <w:vAlign w:val="bottom"/>
          </w:tcPr>
          <w:p w14:paraId="22E97642" w14:textId="77777777" w:rsidR="00890DF5" w:rsidRPr="004D035A" w:rsidRDefault="00890DF5" w:rsidP="005412D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zh-TW"/>
              </w:rPr>
            </w:pPr>
            <w:r w:rsidRPr="004D035A">
              <w:rPr>
                <w:rFonts w:asciiTheme="minorHAnsi" w:hAnsiTheme="minorHAnsi"/>
                <w:lang w:eastAsia="zh-TW"/>
              </w:rPr>
              <w:t>24</w:t>
            </w:r>
          </w:p>
        </w:tc>
        <w:tc>
          <w:tcPr>
            <w:tcW w:w="1134" w:type="dxa"/>
            <w:vAlign w:val="bottom"/>
          </w:tcPr>
          <w:p w14:paraId="716A7839" w14:textId="77777777" w:rsidR="00890DF5" w:rsidRPr="004D035A" w:rsidRDefault="00890DF5" w:rsidP="005412D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zh-TW"/>
              </w:rPr>
            </w:pPr>
            <w:r w:rsidRPr="004D035A">
              <w:rPr>
                <w:rFonts w:asciiTheme="minorHAnsi" w:hAnsiTheme="minorHAnsi"/>
                <w:lang w:eastAsia="zh-TW"/>
              </w:rPr>
              <w:t>10</w:t>
            </w:r>
          </w:p>
        </w:tc>
        <w:tc>
          <w:tcPr>
            <w:tcW w:w="1216" w:type="dxa"/>
            <w:vAlign w:val="bottom"/>
          </w:tcPr>
          <w:p w14:paraId="1C931008" w14:textId="77777777" w:rsidR="00890DF5" w:rsidRPr="004D035A" w:rsidRDefault="00890DF5" w:rsidP="005412D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zh-TW"/>
              </w:rPr>
            </w:pPr>
            <w:r w:rsidRPr="004D035A">
              <w:rPr>
                <w:rFonts w:asciiTheme="minorHAnsi" w:hAnsiTheme="minorHAnsi"/>
                <w:lang w:eastAsia="zh-TW"/>
              </w:rPr>
              <w:t>12</w:t>
            </w:r>
          </w:p>
        </w:tc>
        <w:tc>
          <w:tcPr>
            <w:tcW w:w="1418" w:type="dxa"/>
            <w:vAlign w:val="bottom"/>
          </w:tcPr>
          <w:p w14:paraId="50DAB6FB" w14:textId="77777777" w:rsidR="00890DF5" w:rsidRPr="004D035A" w:rsidRDefault="00890DF5" w:rsidP="005412D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zh-TW"/>
              </w:rPr>
            </w:pPr>
            <w:r w:rsidRPr="004D035A">
              <w:rPr>
                <w:rFonts w:asciiTheme="minorHAnsi" w:hAnsiTheme="minorHAnsi"/>
                <w:lang w:eastAsia="zh-TW"/>
              </w:rPr>
              <w:t>46</w:t>
            </w:r>
          </w:p>
        </w:tc>
      </w:tr>
      <w:tr w:rsidR="0028073A" w:rsidRPr="004D035A" w14:paraId="3C47A033" w14:textId="77777777" w:rsidTr="004D035A">
        <w:tc>
          <w:tcPr>
            <w:cnfStyle w:val="001000000000" w:firstRow="0" w:lastRow="0" w:firstColumn="1" w:lastColumn="0" w:oddVBand="0" w:evenVBand="0" w:oddHBand="0" w:evenHBand="0" w:firstRowFirstColumn="0" w:firstRowLastColumn="0" w:lastRowFirstColumn="0" w:lastRowLastColumn="0"/>
            <w:tcW w:w="3964" w:type="dxa"/>
          </w:tcPr>
          <w:p w14:paraId="398568F2" w14:textId="43DA3C86" w:rsidR="0028073A" w:rsidRPr="004D035A" w:rsidRDefault="0028073A" w:rsidP="005412D1">
            <w:pPr>
              <w:keepNext/>
              <w:spacing w:after="0" w:line="240" w:lineRule="auto"/>
              <w:rPr>
                <w:rFonts w:asciiTheme="minorHAnsi" w:hAnsiTheme="minorHAnsi"/>
                <w:lang w:eastAsia="ja-JP"/>
              </w:rPr>
            </w:pPr>
            <w:r w:rsidRPr="004D035A">
              <w:rPr>
                <w:rFonts w:asciiTheme="minorHAnsi" w:hAnsiTheme="minorHAnsi"/>
                <w:lang w:eastAsia="ja-JP"/>
              </w:rPr>
              <w:t>Total offers</w:t>
            </w:r>
          </w:p>
        </w:tc>
        <w:tc>
          <w:tcPr>
            <w:tcW w:w="1276" w:type="dxa"/>
            <w:vAlign w:val="bottom"/>
          </w:tcPr>
          <w:p w14:paraId="4E17DD36" w14:textId="77777777" w:rsidR="0028073A" w:rsidRPr="004D035A" w:rsidRDefault="0028073A" w:rsidP="005412D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zh-TW"/>
              </w:rPr>
            </w:pPr>
            <w:r w:rsidRPr="004D035A">
              <w:rPr>
                <w:rFonts w:asciiTheme="minorHAnsi" w:eastAsia="Times New Roman" w:hAnsiTheme="minorHAnsi"/>
                <w:lang w:eastAsia="zh-TW"/>
              </w:rPr>
              <w:t>154</w:t>
            </w:r>
          </w:p>
        </w:tc>
        <w:tc>
          <w:tcPr>
            <w:tcW w:w="1134" w:type="dxa"/>
            <w:vAlign w:val="bottom"/>
          </w:tcPr>
          <w:p w14:paraId="048E3D88" w14:textId="77777777" w:rsidR="0028073A" w:rsidRPr="004D035A" w:rsidRDefault="0028073A" w:rsidP="005412D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zh-TW"/>
              </w:rPr>
            </w:pPr>
            <w:r w:rsidRPr="004D035A">
              <w:rPr>
                <w:rFonts w:asciiTheme="minorHAnsi" w:eastAsia="Times New Roman" w:hAnsiTheme="minorHAnsi"/>
                <w:lang w:eastAsia="zh-TW"/>
              </w:rPr>
              <w:t>71</w:t>
            </w:r>
          </w:p>
        </w:tc>
        <w:tc>
          <w:tcPr>
            <w:tcW w:w="1216" w:type="dxa"/>
            <w:vAlign w:val="bottom"/>
          </w:tcPr>
          <w:p w14:paraId="5FDB46DF" w14:textId="77777777" w:rsidR="0028073A" w:rsidRPr="004D035A" w:rsidRDefault="0028073A" w:rsidP="005412D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zh-TW"/>
              </w:rPr>
            </w:pPr>
            <w:r w:rsidRPr="004D035A">
              <w:rPr>
                <w:rFonts w:asciiTheme="minorHAnsi" w:eastAsia="Times New Roman" w:hAnsiTheme="minorHAnsi"/>
                <w:lang w:eastAsia="zh-TW"/>
              </w:rPr>
              <w:t>65</w:t>
            </w:r>
          </w:p>
        </w:tc>
        <w:tc>
          <w:tcPr>
            <w:tcW w:w="1418" w:type="dxa"/>
            <w:vAlign w:val="bottom"/>
          </w:tcPr>
          <w:p w14:paraId="7A3AC940" w14:textId="77777777" w:rsidR="0028073A" w:rsidRPr="004D035A" w:rsidRDefault="0028073A" w:rsidP="005412D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zh-TW"/>
              </w:rPr>
            </w:pPr>
            <w:r w:rsidRPr="004D035A">
              <w:rPr>
                <w:rFonts w:asciiTheme="minorHAnsi" w:hAnsiTheme="minorHAnsi"/>
                <w:lang w:eastAsia="zh-TW"/>
              </w:rPr>
              <w:t xml:space="preserve">290 </w:t>
            </w:r>
          </w:p>
        </w:tc>
      </w:tr>
      <w:tr w:rsidR="0028073A" w:rsidRPr="004D035A" w14:paraId="48AD19F2" w14:textId="77777777" w:rsidTr="004D0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22D9996C" w14:textId="2650B367" w:rsidR="0028073A" w:rsidRPr="004D035A" w:rsidRDefault="0028073A" w:rsidP="005412D1">
            <w:pPr>
              <w:keepNext/>
              <w:spacing w:after="0" w:line="240" w:lineRule="auto"/>
              <w:rPr>
                <w:rFonts w:asciiTheme="minorHAnsi" w:hAnsiTheme="minorHAnsi"/>
                <w:lang w:eastAsia="ja-JP"/>
              </w:rPr>
            </w:pPr>
            <w:r w:rsidRPr="004D035A">
              <w:rPr>
                <w:rFonts w:asciiTheme="minorHAnsi" w:hAnsiTheme="minorHAnsi"/>
                <w:lang w:eastAsia="ja-JP"/>
              </w:rPr>
              <w:t>SIM only offers</w:t>
            </w:r>
          </w:p>
        </w:tc>
        <w:tc>
          <w:tcPr>
            <w:tcW w:w="1276" w:type="dxa"/>
            <w:vAlign w:val="bottom"/>
          </w:tcPr>
          <w:p w14:paraId="10DF965C" w14:textId="77777777" w:rsidR="0028073A" w:rsidRPr="004D035A" w:rsidRDefault="0028073A"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110</w:t>
            </w:r>
          </w:p>
        </w:tc>
        <w:tc>
          <w:tcPr>
            <w:tcW w:w="1134" w:type="dxa"/>
            <w:vAlign w:val="bottom"/>
          </w:tcPr>
          <w:p w14:paraId="6C97FDE4" w14:textId="77777777" w:rsidR="0028073A" w:rsidRPr="004D035A" w:rsidRDefault="0028073A"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60</w:t>
            </w:r>
          </w:p>
        </w:tc>
        <w:tc>
          <w:tcPr>
            <w:tcW w:w="1216" w:type="dxa"/>
            <w:vAlign w:val="bottom"/>
          </w:tcPr>
          <w:p w14:paraId="1DF4160E" w14:textId="77777777" w:rsidR="0028073A" w:rsidRPr="004D035A" w:rsidRDefault="0028073A"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52</w:t>
            </w:r>
          </w:p>
        </w:tc>
        <w:tc>
          <w:tcPr>
            <w:tcW w:w="1418" w:type="dxa"/>
            <w:vAlign w:val="bottom"/>
          </w:tcPr>
          <w:p w14:paraId="37FEE53D" w14:textId="77777777" w:rsidR="0028073A" w:rsidRPr="004D035A" w:rsidRDefault="0028073A"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222</w:t>
            </w:r>
          </w:p>
        </w:tc>
      </w:tr>
      <w:tr w:rsidR="0028073A" w:rsidRPr="004D035A" w14:paraId="4C25B3D8" w14:textId="77777777" w:rsidTr="004D035A">
        <w:tc>
          <w:tcPr>
            <w:cnfStyle w:val="001000000000" w:firstRow="0" w:lastRow="0" w:firstColumn="1" w:lastColumn="0" w:oddVBand="0" w:evenVBand="0" w:oddHBand="0" w:evenHBand="0" w:firstRowFirstColumn="0" w:firstRowLastColumn="0" w:lastRowFirstColumn="0" w:lastRowLastColumn="0"/>
            <w:tcW w:w="3964" w:type="dxa"/>
          </w:tcPr>
          <w:p w14:paraId="33C92903" w14:textId="00FF3E47" w:rsidR="0028073A" w:rsidRPr="004D035A" w:rsidRDefault="0028073A" w:rsidP="005412D1">
            <w:pPr>
              <w:keepNext/>
              <w:spacing w:after="0" w:line="240" w:lineRule="auto"/>
              <w:rPr>
                <w:rFonts w:asciiTheme="minorHAnsi" w:hAnsiTheme="minorHAnsi"/>
                <w:lang w:eastAsia="ja-JP"/>
              </w:rPr>
            </w:pPr>
            <w:r w:rsidRPr="004D035A">
              <w:rPr>
                <w:rFonts w:asciiTheme="minorHAnsi" w:hAnsiTheme="minorHAnsi"/>
                <w:lang w:eastAsia="ja-JP"/>
              </w:rPr>
              <w:t>Bundled with phone</w:t>
            </w:r>
          </w:p>
        </w:tc>
        <w:tc>
          <w:tcPr>
            <w:tcW w:w="1276" w:type="dxa"/>
            <w:vAlign w:val="bottom"/>
          </w:tcPr>
          <w:p w14:paraId="47373899" w14:textId="77777777" w:rsidR="0028073A" w:rsidRPr="004D035A" w:rsidRDefault="0028073A"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27</w:t>
            </w:r>
          </w:p>
        </w:tc>
        <w:tc>
          <w:tcPr>
            <w:tcW w:w="1134" w:type="dxa"/>
            <w:vAlign w:val="bottom"/>
          </w:tcPr>
          <w:p w14:paraId="2C831DA0" w14:textId="77777777" w:rsidR="0028073A" w:rsidRPr="004D035A" w:rsidRDefault="0028073A"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10</w:t>
            </w:r>
          </w:p>
        </w:tc>
        <w:tc>
          <w:tcPr>
            <w:tcW w:w="1216" w:type="dxa"/>
            <w:vAlign w:val="bottom"/>
          </w:tcPr>
          <w:p w14:paraId="3D144703" w14:textId="77777777" w:rsidR="0028073A" w:rsidRPr="004D035A" w:rsidRDefault="0028073A"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13</w:t>
            </w:r>
          </w:p>
        </w:tc>
        <w:tc>
          <w:tcPr>
            <w:tcW w:w="1418" w:type="dxa"/>
            <w:vAlign w:val="bottom"/>
          </w:tcPr>
          <w:p w14:paraId="4DF5074B" w14:textId="77777777" w:rsidR="0028073A" w:rsidRPr="004D035A" w:rsidRDefault="0028073A"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50</w:t>
            </w:r>
          </w:p>
        </w:tc>
      </w:tr>
      <w:tr w:rsidR="0028073A" w:rsidRPr="004D035A" w14:paraId="5ED5A113" w14:textId="77777777" w:rsidTr="004D0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D713903" w14:textId="5B04E4AF" w:rsidR="0028073A" w:rsidRPr="004D035A" w:rsidRDefault="0028073A" w:rsidP="005412D1">
            <w:pPr>
              <w:keepNext/>
              <w:spacing w:after="0" w:line="240" w:lineRule="auto"/>
              <w:rPr>
                <w:rFonts w:asciiTheme="minorHAnsi" w:hAnsiTheme="minorHAnsi"/>
                <w:lang w:eastAsia="ja-JP"/>
              </w:rPr>
            </w:pPr>
            <w:r w:rsidRPr="004D035A">
              <w:rPr>
                <w:rFonts w:asciiTheme="minorHAnsi" w:hAnsiTheme="minorHAnsi"/>
                <w:lang w:eastAsia="ja-JP"/>
              </w:rPr>
              <w:t>Both SIM only and bundled</w:t>
            </w:r>
          </w:p>
        </w:tc>
        <w:tc>
          <w:tcPr>
            <w:tcW w:w="1276" w:type="dxa"/>
            <w:vAlign w:val="bottom"/>
          </w:tcPr>
          <w:p w14:paraId="5BA5163C" w14:textId="77777777" w:rsidR="0028073A" w:rsidRPr="004D035A" w:rsidRDefault="0028073A"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17</w:t>
            </w:r>
          </w:p>
        </w:tc>
        <w:tc>
          <w:tcPr>
            <w:tcW w:w="1134" w:type="dxa"/>
            <w:vAlign w:val="bottom"/>
          </w:tcPr>
          <w:p w14:paraId="6752D615" w14:textId="77777777" w:rsidR="0028073A" w:rsidRPr="004D035A" w:rsidRDefault="0028073A"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1</w:t>
            </w:r>
          </w:p>
        </w:tc>
        <w:tc>
          <w:tcPr>
            <w:tcW w:w="1216" w:type="dxa"/>
            <w:vAlign w:val="bottom"/>
          </w:tcPr>
          <w:p w14:paraId="6FEBDF1C" w14:textId="77777777" w:rsidR="0028073A" w:rsidRPr="004D035A" w:rsidRDefault="0028073A"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0</w:t>
            </w:r>
          </w:p>
        </w:tc>
        <w:tc>
          <w:tcPr>
            <w:tcW w:w="1418" w:type="dxa"/>
            <w:vAlign w:val="bottom"/>
          </w:tcPr>
          <w:p w14:paraId="46DB1C33" w14:textId="77777777" w:rsidR="0028073A" w:rsidRPr="004D035A" w:rsidRDefault="0028073A"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18</w:t>
            </w:r>
          </w:p>
        </w:tc>
      </w:tr>
      <w:tr w:rsidR="0028073A" w:rsidRPr="004D035A" w14:paraId="55E5F846" w14:textId="77777777" w:rsidTr="004D035A">
        <w:tc>
          <w:tcPr>
            <w:cnfStyle w:val="001000000000" w:firstRow="0" w:lastRow="0" w:firstColumn="1" w:lastColumn="0" w:oddVBand="0" w:evenVBand="0" w:oddHBand="0" w:evenHBand="0" w:firstRowFirstColumn="0" w:firstRowLastColumn="0" w:lastRowFirstColumn="0" w:lastRowLastColumn="0"/>
            <w:tcW w:w="3964" w:type="dxa"/>
          </w:tcPr>
          <w:p w14:paraId="449139DB" w14:textId="65C604EF" w:rsidR="0028073A" w:rsidRPr="004D035A" w:rsidRDefault="0028073A" w:rsidP="005412D1">
            <w:pPr>
              <w:keepNext/>
              <w:spacing w:after="0" w:line="240" w:lineRule="auto"/>
              <w:rPr>
                <w:rFonts w:asciiTheme="minorHAnsi" w:hAnsiTheme="minorHAnsi"/>
                <w:lang w:eastAsia="ja-JP"/>
              </w:rPr>
            </w:pPr>
            <w:r w:rsidRPr="004D035A">
              <w:rPr>
                <w:rFonts w:asciiTheme="minorHAnsi" w:hAnsiTheme="minorHAnsi"/>
                <w:lang w:eastAsia="ja-JP"/>
              </w:rPr>
              <w:t>Prepaid offers</w:t>
            </w:r>
          </w:p>
        </w:tc>
        <w:tc>
          <w:tcPr>
            <w:tcW w:w="1276" w:type="dxa"/>
            <w:vAlign w:val="bottom"/>
          </w:tcPr>
          <w:p w14:paraId="12656C3D" w14:textId="77777777" w:rsidR="0028073A" w:rsidRPr="004D035A" w:rsidRDefault="0028073A"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26</w:t>
            </w:r>
          </w:p>
        </w:tc>
        <w:tc>
          <w:tcPr>
            <w:tcW w:w="1134" w:type="dxa"/>
            <w:vAlign w:val="bottom"/>
          </w:tcPr>
          <w:p w14:paraId="57F6264B" w14:textId="77777777" w:rsidR="0028073A" w:rsidRPr="004D035A" w:rsidRDefault="0028073A"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36</w:t>
            </w:r>
          </w:p>
        </w:tc>
        <w:tc>
          <w:tcPr>
            <w:tcW w:w="1216" w:type="dxa"/>
            <w:vAlign w:val="bottom"/>
          </w:tcPr>
          <w:p w14:paraId="1927E5B0" w14:textId="77777777" w:rsidR="0028073A" w:rsidRPr="004D035A" w:rsidRDefault="0028073A"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39</w:t>
            </w:r>
          </w:p>
        </w:tc>
        <w:tc>
          <w:tcPr>
            <w:tcW w:w="1418" w:type="dxa"/>
            <w:vAlign w:val="bottom"/>
          </w:tcPr>
          <w:p w14:paraId="2AA34DA2" w14:textId="77777777" w:rsidR="0028073A" w:rsidRPr="004D035A" w:rsidRDefault="0028073A"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101</w:t>
            </w:r>
          </w:p>
        </w:tc>
      </w:tr>
      <w:tr w:rsidR="0028073A" w:rsidRPr="004D035A" w14:paraId="7E45FCD8" w14:textId="77777777" w:rsidTr="004D0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727266A6" w14:textId="2A663341" w:rsidR="0028073A" w:rsidRPr="004D035A" w:rsidRDefault="0028073A" w:rsidP="005412D1">
            <w:pPr>
              <w:keepNext/>
              <w:spacing w:after="0" w:line="240" w:lineRule="auto"/>
              <w:rPr>
                <w:rFonts w:asciiTheme="minorHAnsi" w:hAnsiTheme="minorHAnsi"/>
                <w:lang w:eastAsia="ja-JP"/>
              </w:rPr>
            </w:pPr>
            <w:r w:rsidRPr="004D035A">
              <w:rPr>
                <w:rFonts w:asciiTheme="minorHAnsi" w:hAnsiTheme="minorHAnsi"/>
                <w:lang w:eastAsia="ja-JP"/>
              </w:rPr>
              <w:t xml:space="preserve">Month to month </w:t>
            </w:r>
            <w:r w:rsidR="00F00DD9" w:rsidRPr="004D035A">
              <w:rPr>
                <w:rFonts w:asciiTheme="minorHAnsi" w:hAnsiTheme="minorHAnsi"/>
                <w:lang w:eastAsia="ja-JP"/>
              </w:rPr>
              <w:t>post</w:t>
            </w:r>
            <w:r w:rsidR="00F00DD9">
              <w:rPr>
                <w:rFonts w:asciiTheme="minorHAnsi" w:hAnsiTheme="minorHAnsi"/>
                <w:lang w:eastAsia="ja-JP"/>
              </w:rPr>
              <w:t>-</w:t>
            </w:r>
            <w:r w:rsidR="00F00DD9" w:rsidRPr="004D035A">
              <w:rPr>
                <w:rFonts w:asciiTheme="minorHAnsi" w:hAnsiTheme="minorHAnsi"/>
                <w:lang w:eastAsia="ja-JP"/>
              </w:rPr>
              <w:t>paid</w:t>
            </w:r>
            <w:r w:rsidR="00F00DD9" w:rsidRPr="00622EEC">
              <w:rPr>
                <w:rFonts w:asciiTheme="minorHAnsi" w:hAnsiTheme="minorHAnsi"/>
                <w:lang w:eastAsia="ja-JP"/>
              </w:rPr>
              <w:t xml:space="preserve"> </w:t>
            </w:r>
            <w:r w:rsidRPr="004D035A">
              <w:rPr>
                <w:rFonts w:asciiTheme="minorHAnsi" w:hAnsiTheme="minorHAnsi"/>
                <w:lang w:eastAsia="ja-JP"/>
              </w:rPr>
              <w:t>offers</w:t>
            </w:r>
          </w:p>
        </w:tc>
        <w:tc>
          <w:tcPr>
            <w:tcW w:w="1276" w:type="dxa"/>
            <w:vAlign w:val="bottom"/>
          </w:tcPr>
          <w:p w14:paraId="29D8EA9D" w14:textId="77777777" w:rsidR="0028073A" w:rsidRPr="004D035A" w:rsidRDefault="0028073A"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73</w:t>
            </w:r>
          </w:p>
        </w:tc>
        <w:tc>
          <w:tcPr>
            <w:tcW w:w="1134" w:type="dxa"/>
            <w:vAlign w:val="bottom"/>
          </w:tcPr>
          <w:p w14:paraId="01AD49B4" w14:textId="77777777" w:rsidR="0028073A" w:rsidRPr="004D035A" w:rsidRDefault="0028073A"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20</w:t>
            </w:r>
          </w:p>
        </w:tc>
        <w:tc>
          <w:tcPr>
            <w:tcW w:w="1216" w:type="dxa"/>
            <w:vAlign w:val="bottom"/>
          </w:tcPr>
          <w:p w14:paraId="6FF1287F" w14:textId="77777777" w:rsidR="0028073A" w:rsidRPr="004D035A" w:rsidRDefault="0028073A"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20</w:t>
            </w:r>
          </w:p>
        </w:tc>
        <w:tc>
          <w:tcPr>
            <w:tcW w:w="1418" w:type="dxa"/>
            <w:vAlign w:val="bottom"/>
          </w:tcPr>
          <w:p w14:paraId="11AB937E" w14:textId="77777777" w:rsidR="0028073A" w:rsidRPr="004D035A" w:rsidRDefault="0028073A"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113</w:t>
            </w:r>
          </w:p>
        </w:tc>
      </w:tr>
      <w:tr w:rsidR="0028073A" w:rsidRPr="004D035A" w14:paraId="50C73A57" w14:textId="77777777" w:rsidTr="004D035A">
        <w:tc>
          <w:tcPr>
            <w:cnfStyle w:val="001000000000" w:firstRow="0" w:lastRow="0" w:firstColumn="1" w:lastColumn="0" w:oddVBand="0" w:evenVBand="0" w:oddHBand="0" w:evenHBand="0" w:firstRowFirstColumn="0" w:firstRowLastColumn="0" w:lastRowFirstColumn="0" w:lastRowLastColumn="0"/>
            <w:tcW w:w="3964" w:type="dxa"/>
          </w:tcPr>
          <w:p w14:paraId="5E01F3E3" w14:textId="1318CE10" w:rsidR="0028073A" w:rsidRPr="004D035A" w:rsidRDefault="0028073A" w:rsidP="005412D1">
            <w:pPr>
              <w:keepNext/>
              <w:spacing w:after="0" w:line="240" w:lineRule="auto"/>
              <w:rPr>
                <w:rFonts w:asciiTheme="minorHAnsi" w:hAnsiTheme="minorHAnsi"/>
                <w:lang w:eastAsia="ja-JP"/>
              </w:rPr>
            </w:pPr>
            <w:r w:rsidRPr="004D035A">
              <w:rPr>
                <w:rFonts w:asciiTheme="minorHAnsi" w:hAnsiTheme="minorHAnsi"/>
                <w:lang w:eastAsia="ja-JP"/>
              </w:rPr>
              <w:t xml:space="preserve">6 month </w:t>
            </w:r>
            <w:r w:rsidR="00F00DD9" w:rsidRPr="004D035A">
              <w:rPr>
                <w:rFonts w:asciiTheme="minorHAnsi" w:hAnsiTheme="minorHAnsi"/>
                <w:lang w:eastAsia="ja-JP"/>
              </w:rPr>
              <w:t>post</w:t>
            </w:r>
            <w:r w:rsidR="00F00DD9">
              <w:rPr>
                <w:rFonts w:asciiTheme="minorHAnsi" w:hAnsiTheme="minorHAnsi"/>
                <w:lang w:eastAsia="ja-JP"/>
              </w:rPr>
              <w:t>-</w:t>
            </w:r>
            <w:r w:rsidR="00F00DD9" w:rsidRPr="004D035A">
              <w:rPr>
                <w:rFonts w:asciiTheme="minorHAnsi" w:hAnsiTheme="minorHAnsi"/>
                <w:lang w:eastAsia="ja-JP"/>
              </w:rPr>
              <w:t>paid</w:t>
            </w:r>
            <w:r w:rsidR="00F00DD9" w:rsidRPr="00622EEC">
              <w:rPr>
                <w:rFonts w:asciiTheme="minorHAnsi" w:hAnsiTheme="minorHAnsi"/>
                <w:lang w:eastAsia="ja-JP"/>
              </w:rPr>
              <w:t xml:space="preserve"> </w:t>
            </w:r>
            <w:r w:rsidRPr="004D035A">
              <w:rPr>
                <w:rFonts w:asciiTheme="minorHAnsi" w:hAnsiTheme="minorHAnsi"/>
                <w:lang w:eastAsia="ja-JP"/>
              </w:rPr>
              <w:t>contract offers</w:t>
            </w:r>
          </w:p>
        </w:tc>
        <w:tc>
          <w:tcPr>
            <w:tcW w:w="1276" w:type="dxa"/>
            <w:vAlign w:val="bottom"/>
          </w:tcPr>
          <w:p w14:paraId="0BF62A67" w14:textId="77777777" w:rsidR="0028073A" w:rsidRPr="004D035A" w:rsidRDefault="0028073A"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0</w:t>
            </w:r>
          </w:p>
        </w:tc>
        <w:tc>
          <w:tcPr>
            <w:tcW w:w="1134" w:type="dxa"/>
            <w:vAlign w:val="bottom"/>
          </w:tcPr>
          <w:p w14:paraId="7DC56A36" w14:textId="77777777" w:rsidR="0028073A" w:rsidRPr="004D035A" w:rsidRDefault="0028073A"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0</w:t>
            </w:r>
          </w:p>
        </w:tc>
        <w:tc>
          <w:tcPr>
            <w:tcW w:w="1216" w:type="dxa"/>
            <w:vAlign w:val="bottom"/>
          </w:tcPr>
          <w:p w14:paraId="19888DAF" w14:textId="77777777" w:rsidR="0028073A" w:rsidRPr="004D035A" w:rsidRDefault="0028073A"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0</w:t>
            </w:r>
          </w:p>
        </w:tc>
        <w:tc>
          <w:tcPr>
            <w:tcW w:w="1418" w:type="dxa"/>
            <w:vAlign w:val="bottom"/>
          </w:tcPr>
          <w:p w14:paraId="26B033FD" w14:textId="77777777" w:rsidR="0028073A" w:rsidRPr="004D035A" w:rsidRDefault="0028073A"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0</w:t>
            </w:r>
          </w:p>
        </w:tc>
      </w:tr>
      <w:tr w:rsidR="0028073A" w:rsidRPr="004D035A" w14:paraId="0704F32C" w14:textId="77777777" w:rsidTr="004D0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0615F5C0" w14:textId="3012E1F3" w:rsidR="0028073A" w:rsidRPr="004D035A" w:rsidRDefault="0028073A" w:rsidP="005412D1">
            <w:pPr>
              <w:keepNext/>
              <w:spacing w:after="0" w:line="240" w:lineRule="auto"/>
              <w:rPr>
                <w:rFonts w:asciiTheme="minorHAnsi" w:hAnsiTheme="minorHAnsi"/>
                <w:lang w:eastAsia="ja-JP"/>
              </w:rPr>
            </w:pPr>
            <w:r w:rsidRPr="004D035A">
              <w:rPr>
                <w:rFonts w:asciiTheme="minorHAnsi" w:hAnsiTheme="minorHAnsi"/>
                <w:lang w:eastAsia="ja-JP"/>
              </w:rPr>
              <w:t xml:space="preserve">12 month </w:t>
            </w:r>
            <w:r w:rsidR="00F00DD9" w:rsidRPr="004D035A">
              <w:rPr>
                <w:rFonts w:asciiTheme="minorHAnsi" w:hAnsiTheme="minorHAnsi"/>
                <w:lang w:eastAsia="ja-JP"/>
              </w:rPr>
              <w:t>post</w:t>
            </w:r>
            <w:r w:rsidR="00F00DD9">
              <w:rPr>
                <w:rFonts w:asciiTheme="minorHAnsi" w:hAnsiTheme="minorHAnsi"/>
                <w:lang w:eastAsia="ja-JP"/>
              </w:rPr>
              <w:t>-</w:t>
            </w:r>
            <w:r w:rsidR="00F00DD9" w:rsidRPr="004D035A">
              <w:rPr>
                <w:rFonts w:asciiTheme="minorHAnsi" w:hAnsiTheme="minorHAnsi"/>
                <w:lang w:eastAsia="ja-JP"/>
              </w:rPr>
              <w:t>paid</w:t>
            </w:r>
            <w:r w:rsidR="00F00DD9" w:rsidRPr="00622EEC">
              <w:rPr>
                <w:rFonts w:asciiTheme="minorHAnsi" w:hAnsiTheme="minorHAnsi"/>
                <w:lang w:eastAsia="ja-JP"/>
              </w:rPr>
              <w:t xml:space="preserve"> </w:t>
            </w:r>
            <w:r w:rsidRPr="004D035A">
              <w:rPr>
                <w:rFonts w:asciiTheme="minorHAnsi" w:hAnsiTheme="minorHAnsi"/>
                <w:lang w:eastAsia="ja-JP"/>
              </w:rPr>
              <w:t>contract offers</w:t>
            </w:r>
          </w:p>
        </w:tc>
        <w:tc>
          <w:tcPr>
            <w:tcW w:w="1276" w:type="dxa"/>
            <w:vAlign w:val="bottom"/>
          </w:tcPr>
          <w:p w14:paraId="13816792" w14:textId="77777777" w:rsidR="0028073A" w:rsidRPr="004D035A" w:rsidRDefault="0028073A"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8</w:t>
            </w:r>
          </w:p>
        </w:tc>
        <w:tc>
          <w:tcPr>
            <w:tcW w:w="1134" w:type="dxa"/>
            <w:vAlign w:val="bottom"/>
          </w:tcPr>
          <w:p w14:paraId="666F14F1" w14:textId="77777777" w:rsidR="0028073A" w:rsidRPr="004D035A" w:rsidRDefault="0028073A"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0</w:t>
            </w:r>
          </w:p>
        </w:tc>
        <w:tc>
          <w:tcPr>
            <w:tcW w:w="1216" w:type="dxa"/>
            <w:vAlign w:val="bottom"/>
          </w:tcPr>
          <w:p w14:paraId="4E8357A3" w14:textId="77777777" w:rsidR="0028073A" w:rsidRPr="004D035A" w:rsidRDefault="0028073A"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0</w:t>
            </w:r>
          </w:p>
        </w:tc>
        <w:tc>
          <w:tcPr>
            <w:tcW w:w="1418" w:type="dxa"/>
            <w:vAlign w:val="bottom"/>
          </w:tcPr>
          <w:p w14:paraId="1FC5EC3F" w14:textId="77777777" w:rsidR="0028073A" w:rsidRPr="004D035A" w:rsidRDefault="0028073A"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8</w:t>
            </w:r>
          </w:p>
        </w:tc>
      </w:tr>
      <w:tr w:rsidR="0028073A" w:rsidRPr="004D035A" w14:paraId="2B41E819" w14:textId="77777777" w:rsidTr="004D035A">
        <w:tc>
          <w:tcPr>
            <w:cnfStyle w:val="001000000000" w:firstRow="0" w:lastRow="0" w:firstColumn="1" w:lastColumn="0" w:oddVBand="0" w:evenVBand="0" w:oddHBand="0" w:evenHBand="0" w:firstRowFirstColumn="0" w:firstRowLastColumn="0" w:lastRowFirstColumn="0" w:lastRowLastColumn="0"/>
            <w:tcW w:w="3964" w:type="dxa"/>
          </w:tcPr>
          <w:p w14:paraId="63F1A0FF" w14:textId="5860C031" w:rsidR="0028073A" w:rsidRPr="004D035A" w:rsidRDefault="0028073A" w:rsidP="005412D1">
            <w:pPr>
              <w:keepNext/>
              <w:spacing w:after="0" w:line="240" w:lineRule="auto"/>
              <w:rPr>
                <w:rFonts w:asciiTheme="minorHAnsi" w:hAnsiTheme="minorHAnsi"/>
                <w:lang w:eastAsia="ja-JP"/>
              </w:rPr>
            </w:pPr>
            <w:r w:rsidRPr="004D035A">
              <w:rPr>
                <w:rFonts w:asciiTheme="minorHAnsi" w:hAnsiTheme="minorHAnsi"/>
                <w:lang w:eastAsia="ja-JP"/>
              </w:rPr>
              <w:t xml:space="preserve">24 month </w:t>
            </w:r>
            <w:r w:rsidR="00F00DD9" w:rsidRPr="004D035A">
              <w:rPr>
                <w:rFonts w:asciiTheme="minorHAnsi" w:hAnsiTheme="minorHAnsi"/>
                <w:lang w:eastAsia="ja-JP"/>
              </w:rPr>
              <w:t>post</w:t>
            </w:r>
            <w:r w:rsidR="00F00DD9">
              <w:rPr>
                <w:rFonts w:asciiTheme="minorHAnsi" w:hAnsiTheme="minorHAnsi"/>
                <w:lang w:eastAsia="ja-JP"/>
              </w:rPr>
              <w:t>-</w:t>
            </w:r>
            <w:r w:rsidR="00F00DD9" w:rsidRPr="004D035A">
              <w:rPr>
                <w:rFonts w:asciiTheme="minorHAnsi" w:hAnsiTheme="minorHAnsi"/>
                <w:lang w:eastAsia="ja-JP"/>
              </w:rPr>
              <w:t>paid</w:t>
            </w:r>
            <w:r w:rsidR="00F00DD9" w:rsidRPr="00622EEC">
              <w:rPr>
                <w:rFonts w:asciiTheme="minorHAnsi" w:hAnsiTheme="minorHAnsi"/>
                <w:lang w:eastAsia="ja-JP"/>
              </w:rPr>
              <w:t xml:space="preserve"> </w:t>
            </w:r>
            <w:r w:rsidRPr="004D035A">
              <w:rPr>
                <w:rFonts w:asciiTheme="minorHAnsi" w:hAnsiTheme="minorHAnsi"/>
                <w:lang w:eastAsia="ja-JP"/>
              </w:rPr>
              <w:t>contract offers</w:t>
            </w:r>
          </w:p>
        </w:tc>
        <w:tc>
          <w:tcPr>
            <w:tcW w:w="1276" w:type="dxa"/>
            <w:vAlign w:val="bottom"/>
          </w:tcPr>
          <w:p w14:paraId="47BA3173" w14:textId="77777777" w:rsidR="0028073A" w:rsidRPr="004D035A" w:rsidRDefault="0028073A"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42</w:t>
            </w:r>
          </w:p>
        </w:tc>
        <w:tc>
          <w:tcPr>
            <w:tcW w:w="1134" w:type="dxa"/>
            <w:vAlign w:val="bottom"/>
          </w:tcPr>
          <w:p w14:paraId="4D07E84F" w14:textId="77777777" w:rsidR="0028073A" w:rsidRPr="004D035A" w:rsidRDefault="0028073A"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15</w:t>
            </w:r>
          </w:p>
        </w:tc>
        <w:tc>
          <w:tcPr>
            <w:tcW w:w="1216" w:type="dxa"/>
            <w:vAlign w:val="bottom"/>
          </w:tcPr>
          <w:p w14:paraId="43680F3E" w14:textId="77777777" w:rsidR="0028073A" w:rsidRPr="004D035A" w:rsidRDefault="0028073A"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6</w:t>
            </w:r>
          </w:p>
        </w:tc>
        <w:tc>
          <w:tcPr>
            <w:tcW w:w="1418" w:type="dxa"/>
            <w:vAlign w:val="bottom"/>
          </w:tcPr>
          <w:p w14:paraId="0A1D909F" w14:textId="77777777" w:rsidR="0028073A" w:rsidRPr="004D035A" w:rsidRDefault="0028073A"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63</w:t>
            </w:r>
          </w:p>
        </w:tc>
      </w:tr>
      <w:tr w:rsidR="0028073A" w:rsidRPr="004D035A" w14:paraId="00107FF6" w14:textId="77777777" w:rsidTr="004D0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1A71D3BC" w14:textId="0314BABC" w:rsidR="0028073A" w:rsidRPr="004D035A" w:rsidRDefault="0028073A" w:rsidP="005412D1">
            <w:pPr>
              <w:keepNext/>
              <w:spacing w:after="0" w:line="240" w:lineRule="auto"/>
              <w:rPr>
                <w:rFonts w:asciiTheme="minorHAnsi" w:hAnsiTheme="minorHAnsi"/>
                <w:lang w:eastAsia="ja-JP"/>
              </w:rPr>
            </w:pPr>
            <w:r w:rsidRPr="004D035A">
              <w:rPr>
                <w:rFonts w:asciiTheme="minorHAnsi" w:hAnsiTheme="minorHAnsi"/>
                <w:lang w:eastAsia="ja-JP"/>
              </w:rPr>
              <w:t>Average offer price ($)</w:t>
            </w:r>
          </w:p>
        </w:tc>
        <w:tc>
          <w:tcPr>
            <w:tcW w:w="1276" w:type="dxa"/>
            <w:vAlign w:val="bottom"/>
          </w:tcPr>
          <w:p w14:paraId="1BD4A62C" w14:textId="77777777" w:rsidR="0028073A" w:rsidRPr="004D035A" w:rsidRDefault="0028073A"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$38.24</w:t>
            </w:r>
          </w:p>
        </w:tc>
        <w:tc>
          <w:tcPr>
            <w:tcW w:w="1134" w:type="dxa"/>
            <w:vAlign w:val="bottom"/>
          </w:tcPr>
          <w:p w14:paraId="47F7956A" w14:textId="77777777" w:rsidR="0028073A" w:rsidRPr="004D035A" w:rsidRDefault="0028073A"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$30.17</w:t>
            </w:r>
          </w:p>
        </w:tc>
        <w:tc>
          <w:tcPr>
            <w:tcW w:w="1216" w:type="dxa"/>
            <w:vAlign w:val="bottom"/>
          </w:tcPr>
          <w:p w14:paraId="002BDC87" w14:textId="77777777" w:rsidR="0028073A" w:rsidRPr="004D035A" w:rsidRDefault="0028073A"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$26.83</w:t>
            </w:r>
          </w:p>
        </w:tc>
        <w:tc>
          <w:tcPr>
            <w:tcW w:w="1418" w:type="dxa"/>
            <w:vAlign w:val="bottom"/>
          </w:tcPr>
          <w:p w14:paraId="2DB7D26E" w14:textId="77777777" w:rsidR="0028073A" w:rsidRPr="004D035A" w:rsidRDefault="0028073A"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$33.71</w:t>
            </w:r>
          </w:p>
        </w:tc>
      </w:tr>
      <w:tr w:rsidR="0028073A" w:rsidRPr="004D035A" w14:paraId="658BDE49" w14:textId="77777777" w:rsidTr="004D035A">
        <w:tc>
          <w:tcPr>
            <w:cnfStyle w:val="001000000000" w:firstRow="0" w:lastRow="0" w:firstColumn="1" w:lastColumn="0" w:oddVBand="0" w:evenVBand="0" w:oddHBand="0" w:evenHBand="0" w:firstRowFirstColumn="0" w:firstRowLastColumn="0" w:lastRowFirstColumn="0" w:lastRowLastColumn="0"/>
            <w:tcW w:w="3964" w:type="dxa"/>
          </w:tcPr>
          <w:p w14:paraId="1409B27F" w14:textId="4D4C7B23" w:rsidR="0028073A" w:rsidRPr="004D035A" w:rsidRDefault="0028073A" w:rsidP="005412D1">
            <w:pPr>
              <w:keepNext/>
              <w:spacing w:after="0" w:line="240" w:lineRule="auto"/>
              <w:rPr>
                <w:rFonts w:asciiTheme="minorHAnsi" w:hAnsiTheme="minorHAnsi"/>
                <w:lang w:eastAsia="ja-JP"/>
              </w:rPr>
            </w:pPr>
            <w:r w:rsidRPr="004D035A">
              <w:rPr>
                <w:rFonts w:asciiTheme="minorHAnsi" w:hAnsiTheme="minorHAnsi"/>
                <w:lang w:eastAsia="ja-JP"/>
              </w:rPr>
              <w:t>Average prepaid expiry period (days)</w:t>
            </w:r>
          </w:p>
        </w:tc>
        <w:tc>
          <w:tcPr>
            <w:tcW w:w="1276" w:type="dxa"/>
            <w:vAlign w:val="bottom"/>
          </w:tcPr>
          <w:p w14:paraId="53117978" w14:textId="77777777" w:rsidR="0028073A" w:rsidRPr="004D035A" w:rsidRDefault="0028073A"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113.54</w:t>
            </w:r>
          </w:p>
        </w:tc>
        <w:tc>
          <w:tcPr>
            <w:tcW w:w="1134" w:type="dxa"/>
            <w:vAlign w:val="bottom"/>
          </w:tcPr>
          <w:p w14:paraId="606DD517" w14:textId="77777777" w:rsidR="0028073A" w:rsidRPr="004D035A" w:rsidRDefault="0028073A"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49.71</w:t>
            </w:r>
          </w:p>
        </w:tc>
        <w:tc>
          <w:tcPr>
            <w:tcW w:w="1216" w:type="dxa"/>
            <w:vAlign w:val="bottom"/>
          </w:tcPr>
          <w:p w14:paraId="7094BB94" w14:textId="77777777" w:rsidR="0028073A" w:rsidRPr="004D035A" w:rsidRDefault="0028073A"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54.55</w:t>
            </w:r>
          </w:p>
        </w:tc>
        <w:tc>
          <w:tcPr>
            <w:tcW w:w="1418" w:type="dxa"/>
            <w:vAlign w:val="bottom"/>
          </w:tcPr>
          <w:p w14:paraId="14ED1002" w14:textId="77777777" w:rsidR="0028073A" w:rsidRPr="004D035A" w:rsidRDefault="0028073A"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68.30</w:t>
            </w:r>
          </w:p>
        </w:tc>
      </w:tr>
      <w:tr w:rsidR="0028073A" w:rsidRPr="004D035A" w14:paraId="2DE5BA5D" w14:textId="77777777" w:rsidTr="004D0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41DB9440" w14:textId="42357C40" w:rsidR="0028073A" w:rsidRPr="004D035A" w:rsidRDefault="0028073A" w:rsidP="005412D1">
            <w:pPr>
              <w:keepNext/>
              <w:spacing w:after="0" w:line="240" w:lineRule="auto"/>
              <w:rPr>
                <w:rFonts w:asciiTheme="minorHAnsi" w:hAnsiTheme="minorHAnsi"/>
                <w:lang w:eastAsia="ja-JP"/>
              </w:rPr>
            </w:pPr>
            <w:r w:rsidRPr="004D035A">
              <w:rPr>
                <w:rFonts w:asciiTheme="minorHAnsi" w:hAnsiTheme="minorHAnsi"/>
                <w:lang w:eastAsia="ja-JP"/>
              </w:rPr>
              <w:t xml:space="preserve">Average call </w:t>
            </w:r>
            <w:r w:rsidR="00392906">
              <w:rPr>
                <w:rFonts w:asciiTheme="minorHAnsi" w:hAnsiTheme="minorHAnsi"/>
                <w:lang w:eastAsia="ja-JP"/>
              </w:rPr>
              <w:t>dollar</w:t>
            </w:r>
            <w:r w:rsidRPr="004D035A">
              <w:rPr>
                <w:rFonts w:asciiTheme="minorHAnsi" w:hAnsiTheme="minorHAnsi"/>
                <w:lang w:eastAsia="ja-JP"/>
              </w:rPr>
              <w:t xml:space="preserve"> value inclusion ($)</w:t>
            </w:r>
          </w:p>
        </w:tc>
        <w:tc>
          <w:tcPr>
            <w:tcW w:w="1276" w:type="dxa"/>
            <w:vAlign w:val="bottom"/>
          </w:tcPr>
          <w:p w14:paraId="1FD32D26" w14:textId="77777777" w:rsidR="0028073A" w:rsidRPr="004D035A" w:rsidRDefault="0028073A"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$386.23</w:t>
            </w:r>
          </w:p>
        </w:tc>
        <w:tc>
          <w:tcPr>
            <w:tcW w:w="1134" w:type="dxa"/>
            <w:vAlign w:val="bottom"/>
          </w:tcPr>
          <w:p w14:paraId="0377D2BD" w14:textId="77777777" w:rsidR="0028073A" w:rsidRPr="004D035A" w:rsidRDefault="0028073A"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$466.67</w:t>
            </w:r>
          </w:p>
        </w:tc>
        <w:tc>
          <w:tcPr>
            <w:tcW w:w="1216" w:type="dxa"/>
            <w:vAlign w:val="bottom"/>
          </w:tcPr>
          <w:p w14:paraId="26DC5E86" w14:textId="77777777" w:rsidR="0028073A" w:rsidRPr="004D035A" w:rsidRDefault="0028073A"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$54.00</w:t>
            </w:r>
          </w:p>
        </w:tc>
        <w:tc>
          <w:tcPr>
            <w:tcW w:w="1418" w:type="dxa"/>
            <w:vAlign w:val="bottom"/>
          </w:tcPr>
          <w:p w14:paraId="6F23078E" w14:textId="77777777" w:rsidR="0028073A" w:rsidRPr="004D035A" w:rsidRDefault="0028073A"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$334.43</w:t>
            </w:r>
          </w:p>
        </w:tc>
      </w:tr>
      <w:tr w:rsidR="0028073A" w:rsidRPr="004D035A" w14:paraId="69744E86" w14:textId="77777777" w:rsidTr="004D035A">
        <w:tc>
          <w:tcPr>
            <w:cnfStyle w:val="001000000000" w:firstRow="0" w:lastRow="0" w:firstColumn="1" w:lastColumn="0" w:oddVBand="0" w:evenVBand="0" w:oddHBand="0" w:evenHBand="0" w:firstRowFirstColumn="0" w:firstRowLastColumn="0" w:lastRowFirstColumn="0" w:lastRowLastColumn="0"/>
            <w:tcW w:w="3964" w:type="dxa"/>
          </w:tcPr>
          <w:p w14:paraId="612B4B4A" w14:textId="0FF4DAAD" w:rsidR="0028073A" w:rsidRPr="004D035A" w:rsidRDefault="0028073A" w:rsidP="005412D1">
            <w:pPr>
              <w:keepNext/>
              <w:spacing w:after="0" w:line="240" w:lineRule="auto"/>
              <w:rPr>
                <w:rFonts w:asciiTheme="minorHAnsi" w:hAnsiTheme="minorHAnsi"/>
                <w:lang w:eastAsia="ja-JP"/>
              </w:rPr>
            </w:pPr>
            <w:r w:rsidRPr="004D035A">
              <w:rPr>
                <w:rFonts w:asciiTheme="minorHAnsi" w:hAnsiTheme="minorHAnsi"/>
                <w:lang w:eastAsia="ja-JP"/>
              </w:rPr>
              <w:t>Average data inclusion (MB)</w:t>
            </w:r>
          </w:p>
        </w:tc>
        <w:tc>
          <w:tcPr>
            <w:tcW w:w="1276" w:type="dxa"/>
            <w:vAlign w:val="bottom"/>
          </w:tcPr>
          <w:p w14:paraId="54F436FD" w14:textId="3F75C61C" w:rsidR="0028073A" w:rsidRPr="004D035A" w:rsidRDefault="0028073A"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1913.6</w:t>
            </w:r>
            <w:r w:rsidRPr="00622EEC">
              <w:rPr>
                <w:rFonts w:asciiTheme="minorHAnsi" w:eastAsia="Times New Roman" w:hAnsiTheme="minorHAnsi"/>
                <w:lang w:eastAsia="zh-TW"/>
              </w:rPr>
              <w:t>4</w:t>
            </w:r>
          </w:p>
        </w:tc>
        <w:tc>
          <w:tcPr>
            <w:tcW w:w="1134" w:type="dxa"/>
            <w:vAlign w:val="bottom"/>
          </w:tcPr>
          <w:p w14:paraId="37EE7156" w14:textId="243E00E8" w:rsidR="0028073A" w:rsidRPr="004D035A" w:rsidRDefault="0028073A"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1080.43</w:t>
            </w:r>
          </w:p>
        </w:tc>
        <w:tc>
          <w:tcPr>
            <w:tcW w:w="1216" w:type="dxa"/>
            <w:vAlign w:val="bottom"/>
          </w:tcPr>
          <w:p w14:paraId="517EB985" w14:textId="77777777" w:rsidR="0028073A" w:rsidRPr="004D035A" w:rsidRDefault="0028073A"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1189</w:t>
            </w:r>
          </w:p>
        </w:tc>
        <w:tc>
          <w:tcPr>
            <w:tcW w:w="1418" w:type="dxa"/>
            <w:vAlign w:val="bottom"/>
          </w:tcPr>
          <w:p w14:paraId="05A015E3" w14:textId="79B58ADC" w:rsidR="0028073A" w:rsidRPr="004D035A" w:rsidRDefault="0028073A"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1559.47</w:t>
            </w:r>
          </w:p>
        </w:tc>
      </w:tr>
      <w:tr w:rsidR="0028073A" w:rsidRPr="004D035A" w14:paraId="6D64324F" w14:textId="77777777" w:rsidTr="004D0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2DF55933" w14:textId="449D1E2C" w:rsidR="0028073A" w:rsidRPr="004D035A" w:rsidRDefault="0028073A" w:rsidP="0028073A">
            <w:pPr>
              <w:spacing w:after="0" w:line="240" w:lineRule="auto"/>
              <w:rPr>
                <w:rFonts w:asciiTheme="minorHAnsi" w:hAnsiTheme="minorHAnsi"/>
                <w:lang w:eastAsia="ja-JP"/>
              </w:rPr>
            </w:pPr>
            <w:r w:rsidRPr="004D035A">
              <w:rPr>
                <w:rFonts w:asciiTheme="minorHAnsi" w:hAnsiTheme="minorHAnsi"/>
                <w:lang w:eastAsia="ja-JP"/>
              </w:rPr>
              <w:t>Average price per MB included ($)</w:t>
            </w:r>
          </w:p>
        </w:tc>
        <w:tc>
          <w:tcPr>
            <w:tcW w:w="1276" w:type="dxa"/>
            <w:vAlign w:val="bottom"/>
          </w:tcPr>
          <w:p w14:paraId="386BD04C" w14:textId="77777777" w:rsidR="0028073A" w:rsidRPr="004D035A" w:rsidRDefault="0028073A" w:rsidP="0028073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$0.052</w:t>
            </w:r>
          </w:p>
        </w:tc>
        <w:tc>
          <w:tcPr>
            <w:tcW w:w="1134" w:type="dxa"/>
            <w:vAlign w:val="bottom"/>
          </w:tcPr>
          <w:p w14:paraId="1B22B420" w14:textId="77777777" w:rsidR="0028073A" w:rsidRPr="004D035A" w:rsidRDefault="0028073A" w:rsidP="0028073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$0.041</w:t>
            </w:r>
          </w:p>
        </w:tc>
        <w:tc>
          <w:tcPr>
            <w:tcW w:w="1216" w:type="dxa"/>
            <w:vAlign w:val="bottom"/>
          </w:tcPr>
          <w:p w14:paraId="1D64F22A" w14:textId="77777777" w:rsidR="0028073A" w:rsidRPr="004D035A" w:rsidRDefault="0028073A" w:rsidP="0028073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$0.042</w:t>
            </w:r>
          </w:p>
        </w:tc>
        <w:tc>
          <w:tcPr>
            <w:tcW w:w="1418" w:type="dxa"/>
            <w:vAlign w:val="bottom"/>
          </w:tcPr>
          <w:p w14:paraId="44AAF41F" w14:textId="77777777" w:rsidR="0028073A" w:rsidRPr="004D035A" w:rsidRDefault="0028073A" w:rsidP="0028073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$0.048</w:t>
            </w:r>
          </w:p>
        </w:tc>
      </w:tr>
      <w:tr w:rsidR="0028073A" w:rsidRPr="004D035A" w14:paraId="4BB9AC61" w14:textId="77777777" w:rsidTr="004D035A">
        <w:tc>
          <w:tcPr>
            <w:cnfStyle w:val="001000000000" w:firstRow="0" w:lastRow="0" w:firstColumn="1" w:lastColumn="0" w:oddVBand="0" w:evenVBand="0" w:oddHBand="0" w:evenHBand="0" w:firstRowFirstColumn="0" w:firstRowLastColumn="0" w:lastRowFirstColumn="0" w:lastRowLastColumn="0"/>
            <w:tcW w:w="3964" w:type="dxa"/>
          </w:tcPr>
          <w:p w14:paraId="37EAF3DD" w14:textId="5A9B4863" w:rsidR="0028073A" w:rsidRPr="004D035A" w:rsidRDefault="0028073A" w:rsidP="0028073A">
            <w:pPr>
              <w:spacing w:after="0" w:line="240" w:lineRule="auto"/>
              <w:rPr>
                <w:rFonts w:asciiTheme="minorHAnsi" w:hAnsiTheme="minorHAnsi"/>
                <w:lang w:eastAsia="ja-JP"/>
              </w:rPr>
            </w:pPr>
            <w:r w:rsidRPr="004D035A">
              <w:rPr>
                <w:rFonts w:asciiTheme="minorHAnsi" w:hAnsiTheme="minorHAnsi"/>
                <w:lang w:eastAsia="ja-JP"/>
              </w:rPr>
              <w:t>Average price per MB excess data ($)</w:t>
            </w:r>
          </w:p>
        </w:tc>
        <w:tc>
          <w:tcPr>
            <w:tcW w:w="1276" w:type="dxa"/>
            <w:vAlign w:val="bottom"/>
          </w:tcPr>
          <w:p w14:paraId="4B9A462B" w14:textId="77777777" w:rsidR="0028073A" w:rsidRPr="004D035A" w:rsidRDefault="0028073A" w:rsidP="0028073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$0.252</w:t>
            </w:r>
          </w:p>
        </w:tc>
        <w:tc>
          <w:tcPr>
            <w:tcW w:w="1134" w:type="dxa"/>
            <w:vAlign w:val="bottom"/>
          </w:tcPr>
          <w:p w14:paraId="7882B423" w14:textId="77777777" w:rsidR="0028073A" w:rsidRPr="004D035A" w:rsidRDefault="0028073A" w:rsidP="0028073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$0.185</w:t>
            </w:r>
          </w:p>
        </w:tc>
        <w:tc>
          <w:tcPr>
            <w:tcW w:w="1216" w:type="dxa"/>
            <w:vAlign w:val="bottom"/>
          </w:tcPr>
          <w:p w14:paraId="49459EB9" w14:textId="77777777" w:rsidR="0028073A" w:rsidRPr="004D035A" w:rsidRDefault="0028073A" w:rsidP="0028073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$0.107</w:t>
            </w:r>
          </w:p>
        </w:tc>
        <w:tc>
          <w:tcPr>
            <w:tcW w:w="1418" w:type="dxa"/>
            <w:vAlign w:val="bottom"/>
          </w:tcPr>
          <w:p w14:paraId="0EE6EA5D" w14:textId="77777777" w:rsidR="0028073A" w:rsidRPr="004D035A" w:rsidRDefault="0028073A" w:rsidP="0028073A">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$0.208</w:t>
            </w:r>
          </w:p>
        </w:tc>
      </w:tr>
    </w:tbl>
    <w:p w14:paraId="5BC481A9" w14:textId="77777777" w:rsidR="001C0D3B" w:rsidRPr="004D035A" w:rsidRDefault="001C0D3B" w:rsidP="004D035A">
      <w:pPr>
        <w:spacing w:line="240" w:lineRule="auto"/>
        <w:rPr>
          <w:b/>
          <w:bCs/>
          <w:color w:val="4F81BD"/>
        </w:rPr>
      </w:pPr>
    </w:p>
    <w:p w14:paraId="75B7FA8C" w14:textId="77777777" w:rsidR="005412D1" w:rsidRPr="004D035A" w:rsidRDefault="005412D1" w:rsidP="005412D1">
      <w:pPr>
        <w:pStyle w:val="Caption"/>
        <w:keepNext/>
        <w:jc w:val="center"/>
      </w:pPr>
      <w:bookmarkStart w:id="61" w:name="_Ref428703149"/>
      <w:bookmarkStart w:id="62" w:name="_Toc441143603"/>
      <w:r w:rsidRPr="004D035A">
        <w:t xml:space="preserve">Table </w:t>
      </w:r>
      <w:r>
        <w:fldChar w:fldCharType="begin"/>
      </w:r>
      <w:r>
        <w:instrText xml:space="preserve"> SEQ Table \* ARABIC </w:instrText>
      </w:r>
      <w:r>
        <w:fldChar w:fldCharType="separate"/>
      </w:r>
      <w:r w:rsidR="009116E6">
        <w:rPr>
          <w:noProof/>
        </w:rPr>
        <w:t>13</w:t>
      </w:r>
      <w:r>
        <w:rPr>
          <w:noProof/>
        </w:rPr>
        <w:fldChar w:fldCharType="end"/>
      </w:r>
      <w:bookmarkEnd w:id="61"/>
      <w:r w:rsidRPr="004D035A">
        <w:t xml:space="preserve"> - </w:t>
      </w:r>
      <w:r w:rsidRPr="00622EEC">
        <w:t>Offer summary for June 3</w:t>
      </w:r>
      <w:r w:rsidRPr="004D035A">
        <w:t>0</w:t>
      </w:r>
      <w:r w:rsidRPr="004D035A">
        <w:rPr>
          <w:vertAlign w:val="superscript"/>
        </w:rPr>
        <w:t>th</w:t>
      </w:r>
      <w:r w:rsidRPr="00622EEC">
        <w:t xml:space="preserve"> </w:t>
      </w:r>
      <w:r w:rsidRPr="004D035A">
        <w:t>2015 (common MNOs only)</w:t>
      </w:r>
      <w:bookmarkEnd w:id="62"/>
    </w:p>
    <w:tbl>
      <w:tblPr>
        <w:tblStyle w:val="GridTable4-Accent110"/>
        <w:tblW w:w="0" w:type="auto"/>
        <w:tblLayout w:type="fixed"/>
        <w:tblLook w:val="04A0" w:firstRow="1" w:lastRow="0" w:firstColumn="1" w:lastColumn="0" w:noHBand="0" w:noVBand="1"/>
        <w:tblCaption w:val="Table 13 - Offer summary for June 30th 2015 (common MNOs only)"/>
      </w:tblPr>
      <w:tblGrid>
        <w:gridCol w:w="3964"/>
        <w:gridCol w:w="1276"/>
        <w:gridCol w:w="1134"/>
        <w:gridCol w:w="1276"/>
        <w:gridCol w:w="1366"/>
      </w:tblGrid>
      <w:tr w:rsidR="00890DF5" w:rsidRPr="004D035A" w14:paraId="6E086861" w14:textId="77777777" w:rsidTr="004D03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61B81117" w14:textId="1BF73300" w:rsidR="00890DF5" w:rsidRPr="004D035A" w:rsidRDefault="00890DF5" w:rsidP="00890DF5">
            <w:pPr>
              <w:spacing w:after="0" w:line="240" w:lineRule="auto"/>
              <w:rPr>
                <w:rFonts w:asciiTheme="minorHAnsi" w:hAnsiTheme="minorHAnsi"/>
                <w:lang w:eastAsia="ja-JP"/>
              </w:rPr>
            </w:pPr>
          </w:p>
        </w:tc>
        <w:tc>
          <w:tcPr>
            <w:tcW w:w="1276" w:type="dxa"/>
          </w:tcPr>
          <w:p w14:paraId="6D74912B" w14:textId="77777777" w:rsidR="00890DF5" w:rsidRPr="004D035A" w:rsidRDefault="00890DF5" w:rsidP="00890DF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lang w:eastAsia="ja-JP"/>
              </w:rPr>
              <w:t>Optus</w:t>
            </w:r>
          </w:p>
        </w:tc>
        <w:tc>
          <w:tcPr>
            <w:tcW w:w="1134" w:type="dxa"/>
          </w:tcPr>
          <w:p w14:paraId="2BF21B74" w14:textId="77777777" w:rsidR="00890DF5" w:rsidRPr="004D035A" w:rsidRDefault="00890DF5" w:rsidP="00890DF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lang w:eastAsia="ja-JP"/>
              </w:rPr>
              <w:t>Telstra</w:t>
            </w:r>
          </w:p>
        </w:tc>
        <w:tc>
          <w:tcPr>
            <w:tcW w:w="1276" w:type="dxa"/>
          </w:tcPr>
          <w:p w14:paraId="0213FC4C" w14:textId="77777777" w:rsidR="00890DF5" w:rsidRPr="004D035A" w:rsidRDefault="00890DF5" w:rsidP="00890DF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lang w:eastAsia="ja-JP"/>
              </w:rPr>
              <w:t>Vodafone</w:t>
            </w:r>
          </w:p>
        </w:tc>
        <w:tc>
          <w:tcPr>
            <w:tcW w:w="1366" w:type="dxa"/>
          </w:tcPr>
          <w:p w14:paraId="53C2AA34" w14:textId="75E9716C" w:rsidR="00890DF5" w:rsidRPr="004D035A" w:rsidRDefault="002A575C" w:rsidP="00890DF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eastAsia="ja-JP"/>
              </w:rPr>
            </w:pPr>
            <w:r>
              <w:rPr>
                <w:rFonts w:asciiTheme="minorHAnsi" w:hAnsiTheme="minorHAnsi"/>
                <w:lang w:eastAsia="ja-JP"/>
              </w:rPr>
              <w:t>All</w:t>
            </w:r>
          </w:p>
        </w:tc>
      </w:tr>
      <w:tr w:rsidR="00890DF5" w:rsidRPr="004D035A" w14:paraId="0E4F978E" w14:textId="77777777" w:rsidTr="004D0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39939C3" w14:textId="60FE990C" w:rsidR="00890DF5" w:rsidRPr="004D035A" w:rsidRDefault="00890DF5" w:rsidP="00890DF5">
            <w:pPr>
              <w:spacing w:after="0" w:line="240" w:lineRule="auto"/>
              <w:rPr>
                <w:rFonts w:asciiTheme="minorHAnsi" w:hAnsiTheme="minorHAnsi"/>
                <w:lang w:eastAsia="ja-JP"/>
              </w:rPr>
            </w:pPr>
            <w:r w:rsidRPr="004D035A">
              <w:rPr>
                <w:rFonts w:asciiTheme="minorHAnsi" w:hAnsiTheme="minorHAnsi"/>
                <w:lang w:eastAsia="ja-JP"/>
              </w:rPr>
              <w:t>MNOs</w:t>
            </w:r>
          </w:p>
        </w:tc>
        <w:tc>
          <w:tcPr>
            <w:tcW w:w="1276" w:type="dxa"/>
            <w:vAlign w:val="bottom"/>
          </w:tcPr>
          <w:p w14:paraId="3849D6AA" w14:textId="77777777" w:rsidR="00890DF5" w:rsidRPr="004D035A" w:rsidRDefault="00890DF5" w:rsidP="00890DF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zh-TW"/>
              </w:rPr>
            </w:pPr>
            <w:r w:rsidRPr="004D035A">
              <w:rPr>
                <w:rFonts w:asciiTheme="minorHAnsi" w:hAnsiTheme="minorHAnsi"/>
                <w:lang w:eastAsia="zh-TW"/>
              </w:rPr>
              <w:t>1</w:t>
            </w:r>
          </w:p>
        </w:tc>
        <w:tc>
          <w:tcPr>
            <w:tcW w:w="1134" w:type="dxa"/>
            <w:vAlign w:val="bottom"/>
          </w:tcPr>
          <w:p w14:paraId="03BD1606" w14:textId="77777777" w:rsidR="00890DF5" w:rsidRPr="004D035A" w:rsidRDefault="00890DF5" w:rsidP="00890DF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zh-TW"/>
              </w:rPr>
            </w:pPr>
            <w:r w:rsidRPr="004D035A">
              <w:rPr>
                <w:rFonts w:asciiTheme="minorHAnsi" w:hAnsiTheme="minorHAnsi"/>
                <w:lang w:eastAsia="zh-TW"/>
              </w:rPr>
              <w:t>1</w:t>
            </w:r>
          </w:p>
        </w:tc>
        <w:tc>
          <w:tcPr>
            <w:tcW w:w="1276" w:type="dxa"/>
            <w:vAlign w:val="bottom"/>
          </w:tcPr>
          <w:p w14:paraId="080284A1" w14:textId="77777777" w:rsidR="00890DF5" w:rsidRPr="004D035A" w:rsidRDefault="00890DF5" w:rsidP="00890DF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zh-TW"/>
              </w:rPr>
            </w:pPr>
            <w:r w:rsidRPr="004D035A">
              <w:rPr>
                <w:rFonts w:asciiTheme="minorHAnsi" w:hAnsiTheme="minorHAnsi"/>
                <w:lang w:eastAsia="zh-TW"/>
              </w:rPr>
              <w:t>1</w:t>
            </w:r>
          </w:p>
        </w:tc>
        <w:tc>
          <w:tcPr>
            <w:tcW w:w="1366" w:type="dxa"/>
            <w:vAlign w:val="bottom"/>
          </w:tcPr>
          <w:p w14:paraId="63A6BA8D" w14:textId="77777777" w:rsidR="00890DF5" w:rsidRPr="004D035A" w:rsidRDefault="00890DF5" w:rsidP="00890DF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zh-TW"/>
              </w:rPr>
            </w:pPr>
            <w:r w:rsidRPr="004D035A">
              <w:rPr>
                <w:rFonts w:asciiTheme="minorHAnsi" w:hAnsiTheme="minorHAnsi"/>
                <w:lang w:eastAsia="zh-TW"/>
              </w:rPr>
              <w:t>3</w:t>
            </w:r>
          </w:p>
        </w:tc>
      </w:tr>
      <w:tr w:rsidR="0028073A" w:rsidRPr="004D035A" w14:paraId="0CDDE46F" w14:textId="77777777" w:rsidTr="004D035A">
        <w:tc>
          <w:tcPr>
            <w:cnfStyle w:val="001000000000" w:firstRow="0" w:lastRow="0" w:firstColumn="1" w:lastColumn="0" w:oddVBand="0" w:evenVBand="0" w:oddHBand="0" w:evenHBand="0" w:firstRowFirstColumn="0" w:firstRowLastColumn="0" w:lastRowFirstColumn="0" w:lastRowLastColumn="0"/>
            <w:tcW w:w="3964" w:type="dxa"/>
          </w:tcPr>
          <w:p w14:paraId="1E75DE62" w14:textId="22424398" w:rsidR="0028073A" w:rsidRPr="004D035A" w:rsidRDefault="0028073A" w:rsidP="0028073A">
            <w:pPr>
              <w:spacing w:after="0" w:line="240" w:lineRule="auto"/>
              <w:rPr>
                <w:rFonts w:asciiTheme="minorHAnsi" w:hAnsiTheme="minorHAnsi"/>
                <w:lang w:eastAsia="ja-JP"/>
              </w:rPr>
            </w:pPr>
            <w:r w:rsidRPr="004D035A">
              <w:rPr>
                <w:rFonts w:asciiTheme="minorHAnsi" w:hAnsiTheme="minorHAnsi"/>
                <w:lang w:eastAsia="ja-JP"/>
              </w:rPr>
              <w:t>Total offers</w:t>
            </w:r>
          </w:p>
        </w:tc>
        <w:tc>
          <w:tcPr>
            <w:tcW w:w="1276" w:type="dxa"/>
            <w:vAlign w:val="bottom"/>
          </w:tcPr>
          <w:p w14:paraId="2AE10721" w14:textId="77777777" w:rsidR="0028073A" w:rsidRPr="004D035A" w:rsidRDefault="0028073A" w:rsidP="0028073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zh-TW"/>
              </w:rPr>
            </w:pPr>
            <w:r w:rsidRPr="004D035A">
              <w:rPr>
                <w:rFonts w:asciiTheme="minorHAnsi" w:eastAsia="Times New Roman" w:hAnsiTheme="minorHAnsi"/>
                <w:lang w:eastAsia="zh-TW"/>
              </w:rPr>
              <w:t>22</w:t>
            </w:r>
          </w:p>
        </w:tc>
        <w:tc>
          <w:tcPr>
            <w:tcW w:w="1134" w:type="dxa"/>
            <w:vAlign w:val="bottom"/>
          </w:tcPr>
          <w:p w14:paraId="15DB594E" w14:textId="77777777" w:rsidR="0028073A" w:rsidRPr="004D035A" w:rsidRDefault="0028073A" w:rsidP="0028073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zh-TW"/>
              </w:rPr>
            </w:pPr>
            <w:r w:rsidRPr="004D035A">
              <w:rPr>
                <w:rFonts w:asciiTheme="minorHAnsi" w:eastAsia="Times New Roman" w:hAnsiTheme="minorHAnsi"/>
                <w:lang w:eastAsia="zh-TW"/>
              </w:rPr>
              <w:t>43</w:t>
            </w:r>
          </w:p>
        </w:tc>
        <w:tc>
          <w:tcPr>
            <w:tcW w:w="1276" w:type="dxa"/>
            <w:vAlign w:val="bottom"/>
          </w:tcPr>
          <w:p w14:paraId="1AFDB06C" w14:textId="77777777" w:rsidR="0028073A" w:rsidRPr="004D035A" w:rsidRDefault="0028073A" w:rsidP="0028073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zh-TW"/>
              </w:rPr>
            </w:pPr>
            <w:r w:rsidRPr="004D035A">
              <w:rPr>
                <w:rFonts w:asciiTheme="minorHAnsi" w:eastAsia="Times New Roman" w:hAnsiTheme="minorHAnsi"/>
                <w:lang w:eastAsia="zh-TW"/>
              </w:rPr>
              <w:t>79</w:t>
            </w:r>
          </w:p>
        </w:tc>
        <w:tc>
          <w:tcPr>
            <w:tcW w:w="1366" w:type="dxa"/>
            <w:vAlign w:val="bottom"/>
          </w:tcPr>
          <w:p w14:paraId="1165E3B9" w14:textId="77777777" w:rsidR="0028073A" w:rsidRPr="004D035A" w:rsidRDefault="0028073A" w:rsidP="0028073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zh-TW"/>
              </w:rPr>
            </w:pPr>
            <w:r w:rsidRPr="004D035A">
              <w:rPr>
                <w:rFonts w:asciiTheme="minorHAnsi" w:hAnsiTheme="minorHAnsi"/>
                <w:lang w:eastAsia="zh-TW"/>
              </w:rPr>
              <w:t>144</w:t>
            </w:r>
          </w:p>
        </w:tc>
      </w:tr>
      <w:tr w:rsidR="0028073A" w:rsidRPr="004D035A" w14:paraId="4339D5C0" w14:textId="77777777" w:rsidTr="004D0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379140F4" w14:textId="6327D6B6" w:rsidR="0028073A" w:rsidRPr="004D035A" w:rsidRDefault="0028073A" w:rsidP="0028073A">
            <w:pPr>
              <w:spacing w:after="0" w:line="240" w:lineRule="auto"/>
              <w:rPr>
                <w:rFonts w:asciiTheme="minorHAnsi" w:hAnsiTheme="minorHAnsi"/>
                <w:lang w:eastAsia="ja-JP"/>
              </w:rPr>
            </w:pPr>
            <w:r w:rsidRPr="004D035A">
              <w:rPr>
                <w:rFonts w:asciiTheme="minorHAnsi" w:hAnsiTheme="minorHAnsi"/>
                <w:lang w:eastAsia="ja-JP"/>
              </w:rPr>
              <w:t>SIM only offers</w:t>
            </w:r>
          </w:p>
        </w:tc>
        <w:tc>
          <w:tcPr>
            <w:tcW w:w="1276" w:type="dxa"/>
            <w:vAlign w:val="bottom"/>
          </w:tcPr>
          <w:p w14:paraId="5A75A72E" w14:textId="77777777" w:rsidR="0028073A" w:rsidRPr="004D035A" w:rsidRDefault="0028073A" w:rsidP="0028073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8</w:t>
            </w:r>
          </w:p>
        </w:tc>
        <w:tc>
          <w:tcPr>
            <w:tcW w:w="1134" w:type="dxa"/>
            <w:vAlign w:val="bottom"/>
          </w:tcPr>
          <w:p w14:paraId="6E9B880B" w14:textId="77777777" w:rsidR="0028073A" w:rsidRPr="004D035A" w:rsidRDefault="0028073A" w:rsidP="0028073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35</w:t>
            </w:r>
          </w:p>
        </w:tc>
        <w:tc>
          <w:tcPr>
            <w:tcW w:w="1276" w:type="dxa"/>
            <w:vAlign w:val="bottom"/>
          </w:tcPr>
          <w:p w14:paraId="5FBF0342" w14:textId="77777777" w:rsidR="0028073A" w:rsidRPr="004D035A" w:rsidRDefault="0028073A" w:rsidP="0028073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50</w:t>
            </w:r>
          </w:p>
        </w:tc>
        <w:tc>
          <w:tcPr>
            <w:tcW w:w="1366" w:type="dxa"/>
            <w:vAlign w:val="bottom"/>
          </w:tcPr>
          <w:p w14:paraId="3DECDF28" w14:textId="77777777" w:rsidR="0028073A" w:rsidRPr="004D035A" w:rsidRDefault="0028073A" w:rsidP="0028073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93</w:t>
            </w:r>
          </w:p>
        </w:tc>
      </w:tr>
      <w:tr w:rsidR="0028073A" w:rsidRPr="004D035A" w14:paraId="5BFD58F0" w14:textId="77777777" w:rsidTr="004D035A">
        <w:tc>
          <w:tcPr>
            <w:cnfStyle w:val="001000000000" w:firstRow="0" w:lastRow="0" w:firstColumn="1" w:lastColumn="0" w:oddVBand="0" w:evenVBand="0" w:oddHBand="0" w:evenHBand="0" w:firstRowFirstColumn="0" w:firstRowLastColumn="0" w:lastRowFirstColumn="0" w:lastRowLastColumn="0"/>
            <w:tcW w:w="3964" w:type="dxa"/>
          </w:tcPr>
          <w:p w14:paraId="1CCA06E3" w14:textId="0A6502AD" w:rsidR="0028073A" w:rsidRPr="004D035A" w:rsidRDefault="0028073A" w:rsidP="0028073A">
            <w:pPr>
              <w:spacing w:after="0" w:line="240" w:lineRule="auto"/>
              <w:rPr>
                <w:rFonts w:asciiTheme="minorHAnsi" w:hAnsiTheme="minorHAnsi"/>
                <w:lang w:eastAsia="ja-JP"/>
              </w:rPr>
            </w:pPr>
            <w:r w:rsidRPr="004D035A">
              <w:rPr>
                <w:rFonts w:asciiTheme="minorHAnsi" w:hAnsiTheme="minorHAnsi"/>
                <w:lang w:eastAsia="ja-JP"/>
              </w:rPr>
              <w:t>Bundled with phone</w:t>
            </w:r>
          </w:p>
        </w:tc>
        <w:tc>
          <w:tcPr>
            <w:tcW w:w="1276" w:type="dxa"/>
            <w:vAlign w:val="bottom"/>
          </w:tcPr>
          <w:p w14:paraId="0D76E7AB" w14:textId="77777777" w:rsidR="0028073A" w:rsidRPr="004D035A" w:rsidRDefault="0028073A" w:rsidP="0028073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4</w:t>
            </w:r>
          </w:p>
        </w:tc>
        <w:tc>
          <w:tcPr>
            <w:tcW w:w="1134" w:type="dxa"/>
            <w:vAlign w:val="bottom"/>
          </w:tcPr>
          <w:p w14:paraId="25A23D40" w14:textId="77777777" w:rsidR="0028073A" w:rsidRPr="004D035A" w:rsidRDefault="0028073A" w:rsidP="0028073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8</w:t>
            </w:r>
          </w:p>
        </w:tc>
        <w:tc>
          <w:tcPr>
            <w:tcW w:w="1276" w:type="dxa"/>
            <w:vAlign w:val="bottom"/>
          </w:tcPr>
          <w:p w14:paraId="5C148795" w14:textId="77777777" w:rsidR="0028073A" w:rsidRPr="004D035A" w:rsidRDefault="0028073A" w:rsidP="0028073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29</w:t>
            </w:r>
          </w:p>
        </w:tc>
        <w:tc>
          <w:tcPr>
            <w:tcW w:w="1366" w:type="dxa"/>
            <w:vAlign w:val="bottom"/>
          </w:tcPr>
          <w:p w14:paraId="1AA235F9" w14:textId="77777777" w:rsidR="0028073A" w:rsidRPr="004D035A" w:rsidRDefault="0028073A" w:rsidP="0028073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41</w:t>
            </w:r>
          </w:p>
        </w:tc>
      </w:tr>
      <w:tr w:rsidR="0028073A" w:rsidRPr="004D035A" w14:paraId="12661C92" w14:textId="77777777" w:rsidTr="004D0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2149D3F8" w14:textId="6024524E" w:rsidR="0028073A" w:rsidRPr="004D035A" w:rsidRDefault="0028073A" w:rsidP="0028073A">
            <w:pPr>
              <w:spacing w:after="0" w:line="240" w:lineRule="auto"/>
              <w:rPr>
                <w:rFonts w:asciiTheme="minorHAnsi" w:hAnsiTheme="minorHAnsi"/>
                <w:lang w:eastAsia="ja-JP"/>
              </w:rPr>
            </w:pPr>
            <w:r w:rsidRPr="004D035A">
              <w:rPr>
                <w:rFonts w:asciiTheme="minorHAnsi" w:hAnsiTheme="minorHAnsi"/>
                <w:lang w:eastAsia="ja-JP"/>
              </w:rPr>
              <w:t>Both SIM only and bundled</w:t>
            </w:r>
          </w:p>
        </w:tc>
        <w:tc>
          <w:tcPr>
            <w:tcW w:w="1276" w:type="dxa"/>
            <w:vAlign w:val="bottom"/>
          </w:tcPr>
          <w:p w14:paraId="28559056" w14:textId="77777777" w:rsidR="0028073A" w:rsidRPr="004D035A" w:rsidRDefault="0028073A" w:rsidP="0028073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6</w:t>
            </w:r>
          </w:p>
        </w:tc>
        <w:tc>
          <w:tcPr>
            <w:tcW w:w="1134" w:type="dxa"/>
            <w:vAlign w:val="bottom"/>
          </w:tcPr>
          <w:p w14:paraId="758EF267" w14:textId="77777777" w:rsidR="0028073A" w:rsidRPr="004D035A" w:rsidRDefault="0028073A" w:rsidP="0028073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0</w:t>
            </w:r>
          </w:p>
        </w:tc>
        <w:tc>
          <w:tcPr>
            <w:tcW w:w="1276" w:type="dxa"/>
            <w:vAlign w:val="bottom"/>
          </w:tcPr>
          <w:p w14:paraId="07F65E58" w14:textId="77777777" w:rsidR="0028073A" w:rsidRPr="004D035A" w:rsidRDefault="0028073A" w:rsidP="0028073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0</w:t>
            </w:r>
          </w:p>
        </w:tc>
        <w:tc>
          <w:tcPr>
            <w:tcW w:w="1366" w:type="dxa"/>
            <w:vAlign w:val="bottom"/>
          </w:tcPr>
          <w:p w14:paraId="118E1270" w14:textId="77777777" w:rsidR="0028073A" w:rsidRPr="004D035A" w:rsidRDefault="0028073A" w:rsidP="0028073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6</w:t>
            </w:r>
          </w:p>
        </w:tc>
      </w:tr>
      <w:tr w:rsidR="0028073A" w:rsidRPr="004D035A" w14:paraId="49DA3088" w14:textId="77777777" w:rsidTr="004D035A">
        <w:tc>
          <w:tcPr>
            <w:cnfStyle w:val="001000000000" w:firstRow="0" w:lastRow="0" w:firstColumn="1" w:lastColumn="0" w:oddVBand="0" w:evenVBand="0" w:oddHBand="0" w:evenHBand="0" w:firstRowFirstColumn="0" w:firstRowLastColumn="0" w:lastRowFirstColumn="0" w:lastRowLastColumn="0"/>
            <w:tcW w:w="3964" w:type="dxa"/>
          </w:tcPr>
          <w:p w14:paraId="7262C442" w14:textId="6C7661A9" w:rsidR="0028073A" w:rsidRPr="004D035A" w:rsidRDefault="0028073A" w:rsidP="0028073A">
            <w:pPr>
              <w:spacing w:after="0" w:line="240" w:lineRule="auto"/>
              <w:rPr>
                <w:rFonts w:asciiTheme="minorHAnsi" w:hAnsiTheme="minorHAnsi"/>
                <w:lang w:eastAsia="ja-JP"/>
              </w:rPr>
            </w:pPr>
            <w:r w:rsidRPr="004D035A">
              <w:rPr>
                <w:rFonts w:asciiTheme="minorHAnsi" w:hAnsiTheme="minorHAnsi"/>
                <w:lang w:eastAsia="ja-JP"/>
              </w:rPr>
              <w:t>Prepaid offers</w:t>
            </w:r>
          </w:p>
        </w:tc>
        <w:tc>
          <w:tcPr>
            <w:tcW w:w="1276" w:type="dxa"/>
            <w:vAlign w:val="bottom"/>
          </w:tcPr>
          <w:p w14:paraId="52101328" w14:textId="77777777" w:rsidR="0028073A" w:rsidRPr="004D035A" w:rsidRDefault="0028073A" w:rsidP="0028073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6</w:t>
            </w:r>
          </w:p>
        </w:tc>
        <w:tc>
          <w:tcPr>
            <w:tcW w:w="1134" w:type="dxa"/>
            <w:vAlign w:val="bottom"/>
          </w:tcPr>
          <w:p w14:paraId="4DBBD70C" w14:textId="77777777" w:rsidR="0028073A" w:rsidRPr="004D035A" w:rsidRDefault="0028073A" w:rsidP="0028073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20</w:t>
            </w:r>
          </w:p>
        </w:tc>
        <w:tc>
          <w:tcPr>
            <w:tcW w:w="1276" w:type="dxa"/>
            <w:vAlign w:val="bottom"/>
          </w:tcPr>
          <w:p w14:paraId="3A35C851" w14:textId="77777777" w:rsidR="0028073A" w:rsidRPr="004D035A" w:rsidRDefault="0028073A" w:rsidP="0028073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20</w:t>
            </w:r>
          </w:p>
        </w:tc>
        <w:tc>
          <w:tcPr>
            <w:tcW w:w="1366" w:type="dxa"/>
            <w:vAlign w:val="bottom"/>
          </w:tcPr>
          <w:p w14:paraId="3C52A6EA" w14:textId="77777777" w:rsidR="0028073A" w:rsidRPr="004D035A" w:rsidRDefault="0028073A" w:rsidP="0028073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46</w:t>
            </w:r>
          </w:p>
        </w:tc>
      </w:tr>
      <w:tr w:rsidR="0028073A" w:rsidRPr="004D035A" w14:paraId="4710944B" w14:textId="77777777" w:rsidTr="004D0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2849CDC" w14:textId="051893FE" w:rsidR="0028073A" w:rsidRPr="004D035A" w:rsidRDefault="0028073A" w:rsidP="0028073A">
            <w:pPr>
              <w:spacing w:after="0" w:line="240" w:lineRule="auto"/>
              <w:rPr>
                <w:rFonts w:asciiTheme="minorHAnsi" w:hAnsiTheme="minorHAnsi"/>
                <w:lang w:eastAsia="ja-JP"/>
              </w:rPr>
            </w:pPr>
            <w:r w:rsidRPr="004D035A">
              <w:rPr>
                <w:rFonts w:asciiTheme="minorHAnsi" w:hAnsiTheme="minorHAnsi"/>
                <w:lang w:eastAsia="ja-JP"/>
              </w:rPr>
              <w:t xml:space="preserve">Month to month </w:t>
            </w:r>
            <w:r w:rsidR="00F00DD9" w:rsidRPr="004D035A">
              <w:rPr>
                <w:rFonts w:asciiTheme="minorHAnsi" w:hAnsiTheme="minorHAnsi"/>
                <w:lang w:eastAsia="ja-JP"/>
              </w:rPr>
              <w:t>post</w:t>
            </w:r>
            <w:r w:rsidR="00F00DD9">
              <w:rPr>
                <w:rFonts w:asciiTheme="minorHAnsi" w:hAnsiTheme="minorHAnsi"/>
                <w:lang w:eastAsia="ja-JP"/>
              </w:rPr>
              <w:t>-</w:t>
            </w:r>
            <w:r w:rsidR="00F00DD9" w:rsidRPr="004D035A">
              <w:rPr>
                <w:rFonts w:asciiTheme="minorHAnsi" w:hAnsiTheme="minorHAnsi"/>
                <w:lang w:eastAsia="ja-JP"/>
              </w:rPr>
              <w:t>paid</w:t>
            </w:r>
            <w:r w:rsidR="00F00DD9" w:rsidRPr="00622EEC">
              <w:rPr>
                <w:rFonts w:asciiTheme="minorHAnsi" w:hAnsiTheme="minorHAnsi"/>
                <w:lang w:eastAsia="ja-JP"/>
              </w:rPr>
              <w:t xml:space="preserve"> </w:t>
            </w:r>
            <w:r w:rsidRPr="004D035A">
              <w:rPr>
                <w:rFonts w:asciiTheme="minorHAnsi" w:hAnsiTheme="minorHAnsi"/>
                <w:lang w:eastAsia="ja-JP"/>
              </w:rPr>
              <w:t>offers</w:t>
            </w:r>
          </w:p>
        </w:tc>
        <w:tc>
          <w:tcPr>
            <w:tcW w:w="1276" w:type="dxa"/>
            <w:vAlign w:val="bottom"/>
          </w:tcPr>
          <w:p w14:paraId="44827A64" w14:textId="77777777" w:rsidR="0028073A" w:rsidRPr="004D035A" w:rsidRDefault="0028073A" w:rsidP="0028073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6</w:t>
            </w:r>
          </w:p>
        </w:tc>
        <w:tc>
          <w:tcPr>
            <w:tcW w:w="1134" w:type="dxa"/>
            <w:vAlign w:val="bottom"/>
          </w:tcPr>
          <w:p w14:paraId="5C9E1954" w14:textId="77777777" w:rsidR="0028073A" w:rsidRPr="004D035A" w:rsidRDefault="0028073A" w:rsidP="0028073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12</w:t>
            </w:r>
          </w:p>
        </w:tc>
        <w:tc>
          <w:tcPr>
            <w:tcW w:w="1276" w:type="dxa"/>
            <w:vAlign w:val="bottom"/>
          </w:tcPr>
          <w:p w14:paraId="383EA4E6" w14:textId="77777777" w:rsidR="0028073A" w:rsidRPr="004D035A" w:rsidRDefault="0028073A" w:rsidP="0028073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13</w:t>
            </w:r>
          </w:p>
        </w:tc>
        <w:tc>
          <w:tcPr>
            <w:tcW w:w="1366" w:type="dxa"/>
            <w:vAlign w:val="bottom"/>
          </w:tcPr>
          <w:p w14:paraId="5648EF49" w14:textId="77777777" w:rsidR="0028073A" w:rsidRPr="004D035A" w:rsidRDefault="0028073A" w:rsidP="0028073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31</w:t>
            </w:r>
          </w:p>
        </w:tc>
      </w:tr>
      <w:tr w:rsidR="0028073A" w:rsidRPr="004D035A" w14:paraId="6E90BD6E" w14:textId="77777777" w:rsidTr="004D035A">
        <w:tc>
          <w:tcPr>
            <w:cnfStyle w:val="001000000000" w:firstRow="0" w:lastRow="0" w:firstColumn="1" w:lastColumn="0" w:oddVBand="0" w:evenVBand="0" w:oddHBand="0" w:evenHBand="0" w:firstRowFirstColumn="0" w:firstRowLastColumn="0" w:lastRowFirstColumn="0" w:lastRowLastColumn="0"/>
            <w:tcW w:w="3964" w:type="dxa"/>
          </w:tcPr>
          <w:p w14:paraId="6215D3BE" w14:textId="56846340" w:rsidR="0028073A" w:rsidRPr="004D035A" w:rsidRDefault="0028073A" w:rsidP="0028073A">
            <w:pPr>
              <w:spacing w:after="0" w:line="240" w:lineRule="auto"/>
              <w:rPr>
                <w:rFonts w:asciiTheme="minorHAnsi" w:hAnsiTheme="minorHAnsi"/>
                <w:lang w:eastAsia="ja-JP"/>
              </w:rPr>
            </w:pPr>
            <w:r w:rsidRPr="004D035A">
              <w:rPr>
                <w:rFonts w:asciiTheme="minorHAnsi" w:hAnsiTheme="minorHAnsi"/>
                <w:lang w:eastAsia="ja-JP"/>
              </w:rPr>
              <w:t xml:space="preserve">6 month </w:t>
            </w:r>
            <w:r w:rsidR="00F00DD9" w:rsidRPr="004D035A">
              <w:rPr>
                <w:rFonts w:asciiTheme="minorHAnsi" w:hAnsiTheme="minorHAnsi"/>
                <w:lang w:eastAsia="ja-JP"/>
              </w:rPr>
              <w:t>post</w:t>
            </w:r>
            <w:r w:rsidR="00F00DD9">
              <w:rPr>
                <w:rFonts w:asciiTheme="minorHAnsi" w:hAnsiTheme="minorHAnsi"/>
                <w:lang w:eastAsia="ja-JP"/>
              </w:rPr>
              <w:t>-</w:t>
            </w:r>
            <w:r w:rsidR="00F00DD9" w:rsidRPr="004D035A">
              <w:rPr>
                <w:rFonts w:asciiTheme="minorHAnsi" w:hAnsiTheme="minorHAnsi"/>
                <w:lang w:eastAsia="ja-JP"/>
              </w:rPr>
              <w:t>paid</w:t>
            </w:r>
            <w:r w:rsidR="00F00DD9" w:rsidRPr="00622EEC">
              <w:rPr>
                <w:rFonts w:asciiTheme="minorHAnsi" w:hAnsiTheme="minorHAnsi"/>
                <w:lang w:eastAsia="ja-JP"/>
              </w:rPr>
              <w:t xml:space="preserve"> </w:t>
            </w:r>
            <w:r w:rsidRPr="004D035A">
              <w:rPr>
                <w:rFonts w:asciiTheme="minorHAnsi" w:hAnsiTheme="minorHAnsi"/>
                <w:lang w:eastAsia="ja-JP"/>
              </w:rPr>
              <w:t>contract offers</w:t>
            </w:r>
          </w:p>
        </w:tc>
        <w:tc>
          <w:tcPr>
            <w:tcW w:w="1276" w:type="dxa"/>
            <w:vAlign w:val="bottom"/>
          </w:tcPr>
          <w:p w14:paraId="7A68F956" w14:textId="77777777" w:rsidR="0028073A" w:rsidRPr="004D035A" w:rsidRDefault="0028073A" w:rsidP="0028073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0</w:t>
            </w:r>
          </w:p>
        </w:tc>
        <w:tc>
          <w:tcPr>
            <w:tcW w:w="1134" w:type="dxa"/>
            <w:vAlign w:val="bottom"/>
          </w:tcPr>
          <w:p w14:paraId="283245DD" w14:textId="77777777" w:rsidR="0028073A" w:rsidRPr="004D035A" w:rsidRDefault="0028073A" w:rsidP="0028073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0</w:t>
            </w:r>
          </w:p>
        </w:tc>
        <w:tc>
          <w:tcPr>
            <w:tcW w:w="1276" w:type="dxa"/>
            <w:vAlign w:val="bottom"/>
          </w:tcPr>
          <w:p w14:paraId="2BAEFF3C" w14:textId="77777777" w:rsidR="0028073A" w:rsidRPr="004D035A" w:rsidRDefault="0028073A" w:rsidP="0028073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0</w:t>
            </w:r>
          </w:p>
        </w:tc>
        <w:tc>
          <w:tcPr>
            <w:tcW w:w="1366" w:type="dxa"/>
            <w:vAlign w:val="bottom"/>
          </w:tcPr>
          <w:p w14:paraId="7382735D" w14:textId="77777777" w:rsidR="0028073A" w:rsidRPr="004D035A" w:rsidRDefault="0028073A" w:rsidP="0028073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0</w:t>
            </w:r>
          </w:p>
        </w:tc>
      </w:tr>
      <w:tr w:rsidR="0028073A" w:rsidRPr="004D035A" w14:paraId="62131E82" w14:textId="77777777" w:rsidTr="004D0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41C00E89" w14:textId="4FE641F0" w:rsidR="0028073A" w:rsidRPr="004D035A" w:rsidRDefault="0028073A" w:rsidP="0028073A">
            <w:pPr>
              <w:spacing w:after="0" w:line="240" w:lineRule="auto"/>
              <w:rPr>
                <w:rFonts w:asciiTheme="minorHAnsi" w:hAnsiTheme="minorHAnsi"/>
                <w:lang w:eastAsia="ja-JP"/>
              </w:rPr>
            </w:pPr>
            <w:r w:rsidRPr="004D035A">
              <w:rPr>
                <w:rFonts w:asciiTheme="minorHAnsi" w:hAnsiTheme="minorHAnsi"/>
                <w:lang w:eastAsia="ja-JP"/>
              </w:rPr>
              <w:t xml:space="preserve">12 month </w:t>
            </w:r>
            <w:r w:rsidR="00F00DD9" w:rsidRPr="004D035A">
              <w:rPr>
                <w:rFonts w:asciiTheme="minorHAnsi" w:hAnsiTheme="minorHAnsi"/>
                <w:lang w:eastAsia="ja-JP"/>
              </w:rPr>
              <w:t>post</w:t>
            </w:r>
            <w:r w:rsidR="00F00DD9">
              <w:rPr>
                <w:rFonts w:asciiTheme="minorHAnsi" w:hAnsiTheme="minorHAnsi"/>
                <w:lang w:eastAsia="ja-JP"/>
              </w:rPr>
              <w:t>-</w:t>
            </w:r>
            <w:r w:rsidR="00F00DD9" w:rsidRPr="004D035A">
              <w:rPr>
                <w:rFonts w:asciiTheme="minorHAnsi" w:hAnsiTheme="minorHAnsi"/>
                <w:lang w:eastAsia="ja-JP"/>
              </w:rPr>
              <w:t>paid</w:t>
            </w:r>
            <w:r w:rsidR="00F00DD9" w:rsidRPr="00622EEC">
              <w:rPr>
                <w:rFonts w:asciiTheme="minorHAnsi" w:hAnsiTheme="minorHAnsi"/>
                <w:lang w:eastAsia="ja-JP"/>
              </w:rPr>
              <w:t xml:space="preserve"> </w:t>
            </w:r>
            <w:r w:rsidRPr="004D035A">
              <w:rPr>
                <w:rFonts w:asciiTheme="minorHAnsi" w:hAnsiTheme="minorHAnsi"/>
                <w:lang w:eastAsia="ja-JP"/>
              </w:rPr>
              <w:t>contract offers</w:t>
            </w:r>
          </w:p>
        </w:tc>
        <w:tc>
          <w:tcPr>
            <w:tcW w:w="1276" w:type="dxa"/>
            <w:vAlign w:val="bottom"/>
          </w:tcPr>
          <w:p w14:paraId="7FFA750F" w14:textId="77777777" w:rsidR="0028073A" w:rsidRPr="004D035A" w:rsidRDefault="0028073A" w:rsidP="0028073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0</w:t>
            </w:r>
          </w:p>
        </w:tc>
        <w:tc>
          <w:tcPr>
            <w:tcW w:w="1134" w:type="dxa"/>
            <w:vAlign w:val="bottom"/>
          </w:tcPr>
          <w:p w14:paraId="4669B1BE" w14:textId="77777777" w:rsidR="0028073A" w:rsidRPr="004D035A" w:rsidRDefault="0028073A" w:rsidP="0028073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0</w:t>
            </w:r>
          </w:p>
        </w:tc>
        <w:tc>
          <w:tcPr>
            <w:tcW w:w="1276" w:type="dxa"/>
            <w:vAlign w:val="bottom"/>
          </w:tcPr>
          <w:p w14:paraId="5FD49213" w14:textId="77777777" w:rsidR="0028073A" w:rsidRPr="004D035A" w:rsidRDefault="0028073A" w:rsidP="0028073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14</w:t>
            </w:r>
          </w:p>
        </w:tc>
        <w:tc>
          <w:tcPr>
            <w:tcW w:w="1366" w:type="dxa"/>
            <w:vAlign w:val="bottom"/>
          </w:tcPr>
          <w:p w14:paraId="78F4CAC0" w14:textId="77777777" w:rsidR="0028073A" w:rsidRPr="004D035A" w:rsidRDefault="0028073A" w:rsidP="0028073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14</w:t>
            </w:r>
          </w:p>
        </w:tc>
      </w:tr>
      <w:tr w:rsidR="0028073A" w:rsidRPr="004D035A" w14:paraId="361BDE98" w14:textId="77777777" w:rsidTr="004D035A">
        <w:tc>
          <w:tcPr>
            <w:cnfStyle w:val="001000000000" w:firstRow="0" w:lastRow="0" w:firstColumn="1" w:lastColumn="0" w:oddVBand="0" w:evenVBand="0" w:oddHBand="0" w:evenHBand="0" w:firstRowFirstColumn="0" w:firstRowLastColumn="0" w:lastRowFirstColumn="0" w:lastRowLastColumn="0"/>
            <w:tcW w:w="3964" w:type="dxa"/>
          </w:tcPr>
          <w:p w14:paraId="12865DB0" w14:textId="7716ABDD" w:rsidR="0028073A" w:rsidRPr="004D035A" w:rsidRDefault="0028073A" w:rsidP="0028073A">
            <w:pPr>
              <w:spacing w:after="0" w:line="240" w:lineRule="auto"/>
              <w:rPr>
                <w:rFonts w:asciiTheme="minorHAnsi" w:hAnsiTheme="minorHAnsi"/>
                <w:lang w:eastAsia="ja-JP"/>
              </w:rPr>
            </w:pPr>
            <w:r w:rsidRPr="004D035A">
              <w:rPr>
                <w:rFonts w:asciiTheme="minorHAnsi" w:hAnsiTheme="minorHAnsi"/>
                <w:lang w:eastAsia="ja-JP"/>
              </w:rPr>
              <w:t xml:space="preserve">24 month </w:t>
            </w:r>
            <w:r w:rsidR="00F00DD9" w:rsidRPr="004D035A">
              <w:rPr>
                <w:rFonts w:asciiTheme="minorHAnsi" w:hAnsiTheme="minorHAnsi"/>
                <w:lang w:eastAsia="ja-JP"/>
              </w:rPr>
              <w:t>post</w:t>
            </w:r>
            <w:r w:rsidR="00F00DD9">
              <w:rPr>
                <w:rFonts w:asciiTheme="minorHAnsi" w:hAnsiTheme="minorHAnsi"/>
                <w:lang w:eastAsia="ja-JP"/>
              </w:rPr>
              <w:t>-</w:t>
            </w:r>
            <w:r w:rsidR="00F00DD9" w:rsidRPr="004D035A">
              <w:rPr>
                <w:rFonts w:asciiTheme="minorHAnsi" w:hAnsiTheme="minorHAnsi"/>
                <w:lang w:eastAsia="ja-JP"/>
              </w:rPr>
              <w:t>paid</w:t>
            </w:r>
            <w:r w:rsidR="00F00DD9" w:rsidRPr="00622EEC">
              <w:rPr>
                <w:rFonts w:asciiTheme="minorHAnsi" w:hAnsiTheme="minorHAnsi"/>
                <w:lang w:eastAsia="ja-JP"/>
              </w:rPr>
              <w:t xml:space="preserve"> </w:t>
            </w:r>
            <w:r w:rsidRPr="004D035A">
              <w:rPr>
                <w:rFonts w:asciiTheme="minorHAnsi" w:hAnsiTheme="minorHAnsi"/>
                <w:lang w:eastAsia="ja-JP"/>
              </w:rPr>
              <w:t>contract offers</w:t>
            </w:r>
          </w:p>
        </w:tc>
        <w:tc>
          <w:tcPr>
            <w:tcW w:w="1276" w:type="dxa"/>
            <w:vAlign w:val="bottom"/>
          </w:tcPr>
          <w:p w14:paraId="47C4D119" w14:textId="77777777" w:rsidR="0028073A" w:rsidRPr="004D035A" w:rsidRDefault="0028073A" w:rsidP="0028073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10</w:t>
            </w:r>
          </w:p>
        </w:tc>
        <w:tc>
          <w:tcPr>
            <w:tcW w:w="1134" w:type="dxa"/>
            <w:vAlign w:val="bottom"/>
          </w:tcPr>
          <w:p w14:paraId="649693B5" w14:textId="77777777" w:rsidR="0028073A" w:rsidRPr="004D035A" w:rsidRDefault="0028073A" w:rsidP="0028073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11</w:t>
            </w:r>
          </w:p>
        </w:tc>
        <w:tc>
          <w:tcPr>
            <w:tcW w:w="1276" w:type="dxa"/>
            <w:vAlign w:val="bottom"/>
          </w:tcPr>
          <w:p w14:paraId="7FAD689B" w14:textId="77777777" w:rsidR="0028073A" w:rsidRPr="004D035A" w:rsidRDefault="0028073A" w:rsidP="0028073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32</w:t>
            </w:r>
          </w:p>
        </w:tc>
        <w:tc>
          <w:tcPr>
            <w:tcW w:w="1366" w:type="dxa"/>
            <w:vAlign w:val="bottom"/>
          </w:tcPr>
          <w:p w14:paraId="3A930B0E" w14:textId="77777777" w:rsidR="0028073A" w:rsidRPr="004D035A" w:rsidRDefault="0028073A" w:rsidP="0028073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53</w:t>
            </w:r>
          </w:p>
        </w:tc>
      </w:tr>
      <w:tr w:rsidR="0028073A" w:rsidRPr="004D035A" w14:paraId="06E26453" w14:textId="77777777" w:rsidTr="004D0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66374422" w14:textId="16FF9B2F" w:rsidR="0028073A" w:rsidRPr="004D035A" w:rsidRDefault="0028073A" w:rsidP="0028073A">
            <w:pPr>
              <w:spacing w:after="0" w:line="240" w:lineRule="auto"/>
              <w:rPr>
                <w:rFonts w:asciiTheme="minorHAnsi" w:hAnsiTheme="minorHAnsi"/>
                <w:lang w:eastAsia="ja-JP"/>
              </w:rPr>
            </w:pPr>
            <w:r w:rsidRPr="004D035A">
              <w:rPr>
                <w:rFonts w:asciiTheme="minorHAnsi" w:hAnsiTheme="minorHAnsi"/>
                <w:lang w:eastAsia="ja-JP"/>
              </w:rPr>
              <w:t>Average offer price ($)</w:t>
            </w:r>
          </w:p>
        </w:tc>
        <w:tc>
          <w:tcPr>
            <w:tcW w:w="1276" w:type="dxa"/>
            <w:vAlign w:val="bottom"/>
          </w:tcPr>
          <w:p w14:paraId="713DC129" w14:textId="77777777" w:rsidR="0028073A" w:rsidRPr="004D035A" w:rsidRDefault="0028073A" w:rsidP="0028073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$49.89</w:t>
            </w:r>
          </w:p>
        </w:tc>
        <w:tc>
          <w:tcPr>
            <w:tcW w:w="1134" w:type="dxa"/>
            <w:vAlign w:val="bottom"/>
          </w:tcPr>
          <w:p w14:paraId="692848EA" w14:textId="77777777" w:rsidR="0028073A" w:rsidRPr="004D035A" w:rsidRDefault="0028073A" w:rsidP="0028073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$64.88</w:t>
            </w:r>
          </w:p>
        </w:tc>
        <w:tc>
          <w:tcPr>
            <w:tcW w:w="1276" w:type="dxa"/>
            <w:vAlign w:val="bottom"/>
          </w:tcPr>
          <w:p w14:paraId="49821F23" w14:textId="77777777" w:rsidR="0028073A" w:rsidRPr="004D035A" w:rsidRDefault="0028073A" w:rsidP="0028073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$51.52</w:t>
            </w:r>
          </w:p>
        </w:tc>
        <w:tc>
          <w:tcPr>
            <w:tcW w:w="1366" w:type="dxa"/>
            <w:vAlign w:val="bottom"/>
          </w:tcPr>
          <w:p w14:paraId="1FF14B4C" w14:textId="77777777" w:rsidR="0028073A" w:rsidRPr="004D035A" w:rsidRDefault="0028073A" w:rsidP="0028073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$55.26</w:t>
            </w:r>
          </w:p>
        </w:tc>
      </w:tr>
      <w:tr w:rsidR="0028073A" w:rsidRPr="004D035A" w14:paraId="58B3EDBD" w14:textId="77777777" w:rsidTr="004D035A">
        <w:tc>
          <w:tcPr>
            <w:cnfStyle w:val="001000000000" w:firstRow="0" w:lastRow="0" w:firstColumn="1" w:lastColumn="0" w:oddVBand="0" w:evenVBand="0" w:oddHBand="0" w:evenHBand="0" w:firstRowFirstColumn="0" w:firstRowLastColumn="0" w:lastRowFirstColumn="0" w:lastRowLastColumn="0"/>
            <w:tcW w:w="3964" w:type="dxa"/>
          </w:tcPr>
          <w:p w14:paraId="362F8318" w14:textId="66F11411" w:rsidR="0028073A" w:rsidRPr="004D035A" w:rsidRDefault="0028073A" w:rsidP="0028073A">
            <w:pPr>
              <w:spacing w:after="0" w:line="240" w:lineRule="auto"/>
              <w:rPr>
                <w:rFonts w:asciiTheme="minorHAnsi" w:hAnsiTheme="minorHAnsi"/>
                <w:lang w:eastAsia="ja-JP"/>
              </w:rPr>
            </w:pPr>
            <w:r w:rsidRPr="004D035A">
              <w:rPr>
                <w:rFonts w:asciiTheme="minorHAnsi" w:hAnsiTheme="minorHAnsi"/>
                <w:lang w:eastAsia="ja-JP"/>
              </w:rPr>
              <w:t>Average prepaid expiry period (days)</w:t>
            </w:r>
          </w:p>
        </w:tc>
        <w:tc>
          <w:tcPr>
            <w:tcW w:w="1276" w:type="dxa"/>
            <w:vAlign w:val="bottom"/>
          </w:tcPr>
          <w:p w14:paraId="57C4F95F" w14:textId="77777777" w:rsidR="0028073A" w:rsidRPr="004D035A" w:rsidRDefault="0028073A" w:rsidP="0028073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30.00</w:t>
            </w:r>
          </w:p>
        </w:tc>
        <w:tc>
          <w:tcPr>
            <w:tcW w:w="1134" w:type="dxa"/>
            <w:vAlign w:val="bottom"/>
          </w:tcPr>
          <w:p w14:paraId="3A9FA08E" w14:textId="77777777" w:rsidR="0028073A" w:rsidRPr="004D035A" w:rsidRDefault="0028073A" w:rsidP="0028073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47.60</w:t>
            </w:r>
          </w:p>
        </w:tc>
        <w:tc>
          <w:tcPr>
            <w:tcW w:w="1276" w:type="dxa"/>
            <w:vAlign w:val="bottom"/>
          </w:tcPr>
          <w:p w14:paraId="18DF48C5" w14:textId="77777777" w:rsidR="0028073A" w:rsidRPr="004D035A" w:rsidRDefault="0028073A" w:rsidP="0028073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133.95</w:t>
            </w:r>
          </w:p>
        </w:tc>
        <w:tc>
          <w:tcPr>
            <w:tcW w:w="1366" w:type="dxa"/>
            <w:vAlign w:val="bottom"/>
          </w:tcPr>
          <w:p w14:paraId="48F77798" w14:textId="77777777" w:rsidR="0028073A" w:rsidRPr="004D035A" w:rsidRDefault="0028073A" w:rsidP="0028073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90.51</w:t>
            </w:r>
          </w:p>
        </w:tc>
      </w:tr>
      <w:tr w:rsidR="0028073A" w:rsidRPr="004D035A" w14:paraId="371BDA50" w14:textId="77777777" w:rsidTr="004D0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09B45E9B" w14:textId="41A40BC2" w:rsidR="0028073A" w:rsidRPr="004D035A" w:rsidRDefault="0028073A" w:rsidP="0028073A">
            <w:pPr>
              <w:spacing w:after="0" w:line="240" w:lineRule="auto"/>
              <w:rPr>
                <w:rFonts w:asciiTheme="minorHAnsi" w:hAnsiTheme="minorHAnsi"/>
                <w:lang w:eastAsia="ja-JP"/>
              </w:rPr>
            </w:pPr>
            <w:r w:rsidRPr="004D035A">
              <w:rPr>
                <w:rFonts w:asciiTheme="minorHAnsi" w:hAnsiTheme="minorHAnsi"/>
                <w:lang w:eastAsia="ja-JP"/>
              </w:rPr>
              <w:t xml:space="preserve">Average call </w:t>
            </w:r>
            <w:r w:rsidR="00392906">
              <w:rPr>
                <w:rFonts w:asciiTheme="minorHAnsi" w:hAnsiTheme="minorHAnsi"/>
                <w:lang w:eastAsia="ja-JP"/>
              </w:rPr>
              <w:t>dollar</w:t>
            </w:r>
            <w:r w:rsidRPr="004D035A">
              <w:rPr>
                <w:rFonts w:asciiTheme="minorHAnsi" w:hAnsiTheme="minorHAnsi"/>
                <w:lang w:eastAsia="ja-JP"/>
              </w:rPr>
              <w:t xml:space="preserve"> value inclusion ($)</w:t>
            </w:r>
          </w:p>
        </w:tc>
        <w:tc>
          <w:tcPr>
            <w:tcW w:w="1276" w:type="dxa"/>
            <w:vAlign w:val="bottom"/>
          </w:tcPr>
          <w:p w14:paraId="679E05D8" w14:textId="77777777" w:rsidR="0028073A" w:rsidRPr="004D035A" w:rsidRDefault="0028073A" w:rsidP="0028073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N/A</w:t>
            </w:r>
          </w:p>
        </w:tc>
        <w:tc>
          <w:tcPr>
            <w:tcW w:w="1134" w:type="dxa"/>
            <w:vAlign w:val="bottom"/>
          </w:tcPr>
          <w:p w14:paraId="34532FBF" w14:textId="77777777" w:rsidR="0028073A" w:rsidRPr="004D035A" w:rsidRDefault="0028073A" w:rsidP="0028073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$334.38</w:t>
            </w:r>
          </w:p>
        </w:tc>
        <w:tc>
          <w:tcPr>
            <w:tcW w:w="1276" w:type="dxa"/>
            <w:vAlign w:val="bottom"/>
          </w:tcPr>
          <w:p w14:paraId="765B8B06" w14:textId="77777777" w:rsidR="0028073A" w:rsidRPr="004D035A" w:rsidRDefault="0028073A" w:rsidP="0028073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$374.74</w:t>
            </w:r>
          </w:p>
        </w:tc>
        <w:tc>
          <w:tcPr>
            <w:tcW w:w="1366" w:type="dxa"/>
            <w:vAlign w:val="bottom"/>
          </w:tcPr>
          <w:p w14:paraId="30F160D0" w14:textId="77777777" w:rsidR="0028073A" w:rsidRPr="004D035A" w:rsidRDefault="0028073A" w:rsidP="0028073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$359.11</w:t>
            </w:r>
          </w:p>
        </w:tc>
      </w:tr>
      <w:tr w:rsidR="0028073A" w:rsidRPr="004D035A" w14:paraId="52740872" w14:textId="77777777" w:rsidTr="004D035A">
        <w:tc>
          <w:tcPr>
            <w:cnfStyle w:val="001000000000" w:firstRow="0" w:lastRow="0" w:firstColumn="1" w:lastColumn="0" w:oddVBand="0" w:evenVBand="0" w:oddHBand="0" w:evenHBand="0" w:firstRowFirstColumn="0" w:firstRowLastColumn="0" w:lastRowFirstColumn="0" w:lastRowLastColumn="0"/>
            <w:tcW w:w="3964" w:type="dxa"/>
          </w:tcPr>
          <w:p w14:paraId="4293053B" w14:textId="773A4611" w:rsidR="0028073A" w:rsidRPr="004D035A" w:rsidRDefault="0028073A" w:rsidP="0028073A">
            <w:pPr>
              <w:spacing w:after="0" w:line="240" w:lineRule="auto"/>
              <w:rPr>
                <w:rFonts w:asciiTheme="minorHAnsi" w:hAnsiTheme="minorHAnsi"/>
                <w:lang w:eastAsia="ja-JP"/>
              </w:rPr>
            </w:pPr>
            <w:r w:rsidRPr="004D035A">
              <w:rPr>
                <w:rFonts w:asciiTheme="minorHAnsi" w:hAnsiTheme="minorHAnsi"/>
                <w:lang w:eastAsia="ja-JP"/>
              </w:rPr>
              <w:t>Average data inclusion (MB)</w:t>
            </w:r>
          </w:p>
        </w:tc>
        <w:tc>
          <w:tcPr>
            <w:tcW w:w="1276" w:type="dxa"/>
            <w:vAlign w:val="bottom"/>
          </w:tcPr>
          <w:p w14:paraId="1D3C7DEE" w14:textId="119EE8FF" w:rsidR="0028073A" w:rsidRPr="004D035A" w:rsidRDefault="0028073A" w:rsidP="0028073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3687.27</w:t>
            </w:r>
          </w:p>
        </w:tc>
        <w:tc>
          <w:tcPr>
            <w:tcW w:w="1134" w:type="dxa"/>
            <w:vAlign w:val="bottom"/>
          </w:tcPr>
          <w:p w14:paraId="34B7D09A" w14:textId="185D4AFE" w:rsidR="0028073A" w:rsidRPr="004D035A" w:rsidRDefault="0028073A" w:rsidP="0028073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2623.2</w:t>
            </w:r>
            <w:r w:rsidRPr="00622EEC">
              <w:rPr>
                <w:rFonts w:asciiTheme="minorHAnsi" w:eastAsia="Times New Roman" w:hAnsiTheme="minorHAnsi"/>
                <w:lang w:eastAsia="zh-TW"/>
              </w:rPr>
              <w:t>6</w:t>
            </w:r>
          </w:p>
        </w:tc>
        <w:tc>
          <w:tcPr>
            <w:tcW w:w="1276" w:type="dxa"/>
            <w:vAlign w:val="bottom"/>
          </w:tcPr>
          <w:p w14:paraId="0ACA862E" w14:textId="4E12A945" w:rsidR="0028073A" w:rsidRPr="004D035A" w:rsidRDefault="0028073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3155.</w:t>
            </w:r>
            <w:r w:rsidRPr="00622EEC">
              <w:rPr>
                <w:rFonts w:asciiTheme="minorHAnsi" w:eastAsia="Times New Roman" w:hAnsiTheme="minorHAnsi"/>
                <w:lang w:eastAsia="zh-TW"/>
              </w:rPr>
              <w:t>70</w:t>
            </w:r>
          </w:p>
        </w:tc>
        <w:tc>
          <w:tcPr>
            <w:tcW w:w="1366" w:type="dxa"/>
            <w:vAlign w:val="bottom"/>
          </w:tcPr>
          <w:p w14:paraId="168A4B36" w14:textId="3CF4A258" w:rsidR="0028073A" w:rsidRPr="004D035A" w:rsidRDefault="0028073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3077.9</w:t>
            </w:r>
            <w:r w:rsidRPr="00622EEC">
              <w:rPr>
                <w:rFonts w:asciiTheme="minorHAnsi" w:eastAsia="Times New Roman" w:hAnsiTheme="minorHAnsi"/>
                <w:lang w:eastAsia="zh-TW"/>
              </w:rPr>
              <w:t>2</w:t>
            </w:r>
          </w:p>
        </w:tc>
      </w:tr>
      <w:tr w:rsidR="0028073A" w:rsidRPr="004D035A" w14:paraId="4C0B0131" w14:textId="77777777" w:rsidTr="004D0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4874CF3C" w14:textId="1004E17D" w:rsidR="0028073A" w:rsidRPr="004D035A" w:rsidRDefault="0028073A" w:rsidP="0028073A">
            <w:pPr>
              <w:spacing w:after="0" w:line="240" w:lineRule="auto"/>
              <w:rPr>
                <w:rFonts w:asciiTheme="minorHAnsi" w:hAnsiTheme="minorHAnsi"/>
                <w:lang w:eastAsia="ja-JP"/>
              </w:rPr>
            </w:pPr>
            <w:r w:rsidRPr="004D035A">
              <w:rPr>
                <w:rFonts w:asciiTheme="minorHAnsi" w:hAnsiTheme="minorHAnsi"/>
                <w:lang w:eastAsia="ja-JP"/>
              </w:rPr>
              <w:t>Average price per MB included ($)</w:t>
            </w:r>
          </w:p>
        </w:tc>
        <w:tc>
          <w:tcPr>
            <w:tcW w:w="1276" w:type="dxa"/>
            <w:vAlign w:val="bottom"/>
          </w:tcPr>
          <w:p w14:paraId="443F1820" w14:textId="77777777" w:rsidR="0028073A" w:rsidRPr="004D035A" w:rsidRDefault="0028073A" w:rsidP="0028073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$0.023</w:t>
            </w:r>
          </w:p>
        </w:tc>
        <w:tc>
          <w:tcPr>
            <w:tcW w:w="1134" w:type="dxa"/>
            <w:vAlign w:val="bottom"/>
          </w:tcPr>
          <w:p w14:paraId="438D499C" w14:textId="77777777" w:rsidR="0028073A" w:rsidRPr="004D035A" w:rsidRDefault="0028073A" w:rsidP="0028073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$0.054</w:t>
            </w:r>
          </w:p>
        </w:tc>
        <w:tc>
          <w:tcPr>
            <w:tcW w:w="1276" w:type="dxa"/>
            <w:vAlign w:val="bottom"/>
          </w:tcPr>
          <w:p w14:paraId="1E4DB22D" w14:textId="77777777" w:rsidR="0028073A" w:rsidRPr="004D035A" w:rsidRDefault="0028073A" w:rsidP="0028073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$0.033</w:t>
            </w:r>
          </w:p>
        </w:tc>
        <w:tc>
          <w:tcPr>
            <w:tcW w:w="1366" w:type="dxa"/>
            <w:vAlign w:val="bottom"/>
          </w:tcPr>
          <w:p w14:paraId="25B92D49" w14:textId="77777777" w:rsidR="0028073A" w:rsidRPr="004D035A" w:rsidRDefault="0028073A" w:rsidP="0028073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$0.036</w:t>
            </w:r>
          </w:p>
        </w:tc>
      </w:tr>
      <w:tr w:rsidR="0028073A" w:rsidRPr="004D035A" w14:paraId="1779F5CD" w14:textId="77777777" w:rsidTr="004D035A">
        <w:tc>
          <w:tcPr>
            <w:cnfStyle w:val="001000000000" w:firstRow="0" w:lastRow="0" w:firstColumn="1" w:lastColumn="0" w:oddVBand="0" w:evenVBand="0" w:oddHBand="0" w:evenHBand="0" w:firstRowFirstColumn="0" w:firstRowLastColumn="0" w:lastRowFirstColumn="0" w:lastRowLastColumn="0"/>
            <w:tcW w:w="3964" w:type="dxa"/>
          </w:tcPr>
          <w:p w14:paraId="5D398D11" w14:textId="264B31E2" w:rsidR="0028073A" w:rsidRPr="004D035A" w:rsidRDefault="0028073A" w:rsidP="0028073A">
            <w:pPr>
              <w:spacing w:after="0" w:line="240" w:lineRule="auto"/>
              <w:rPr>
                <w:rFonts w:asciiTheme="minorHAnsi" w:hAnsiTheme="minorHAnsi"/>
                <w:lang w:eastAsia="ja-JP"/>
              </w:rPr>
            </w:pPr>
            <w:r w:rsidRPr="004D035A">
              <w:rPr>
                <w:rFonts w:asciiTheme="minorHAnsi" w:hAnsiTheme="minorHAnsi"/>
                <w:lang w:eastAsia="ja-JP"/>
              </w:rPr>
              <w:t>Average price per MB excess data ($)</w:t>
            </w:r>
          </w:p>
        </w:tc>
        <w:tc>
          <w:tcPr>
            <w:tcW w:w="1276" w:type="dxa"/>
            <w:vAlign w:val="bottom"/>
          </w:tcPr>
          <w:p w14:paraId="03E59DF8" w14:textId="77777777" w:rsidR="0028073A" w:rsidRPr="004D035A" w:rsidRDefault="0028073A" w:rsidP="0028073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$0.085</w:t>
            </w:r>
          </w:p>
        </w:tc>
        <w:tc>
          <w:tcPr>
            <w:tcW w:w="1134" w:type="dxa"/>
            <w:vAlign w:val="bottom"/>
          </w:tcPr>
          <w:p w14:paraId="1AE9EFF0" w14:textId="77777777" w:rsidR="0028073A" w:rsidRPr="004D035A" w:rsidRDefault="0028073A" w:rsidP="0028073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$0.711</w:t>
            </w:r>
          </w:p>
        </w:tc>
        <w:tc>
          <w:tcPr>
            <w:tcW w:w="1276" w:type="dxa"/>
            <w:vAlign w:val="bottom"/>
          </w:tcPr>
          <w:p w14:paraId="1BA6908C" w14:textId="77777777" w:rsidR="0028073A" w:rsidRPr="004D035A" w:rsidRDefault="0028073A" w:rsidP="0028073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$0.179</w:t>
            </w:r>
          </w:p>
        </w:tc>
        <w:tc>
          <w:tcPr>
            <w:tcW w:w="1366" w:type="dxa"/>
            <w:vAlign w:val="bottom"/>
          </w:tcPr>
          <w:p w14:paraId="600413D7" w14:textId="77777777" w:rsidR="0028073A" w:rsidRPr="004D035A" w:rsidRDefault="0028073A" w:rsidP="0028073A">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$0.326</w:t>
            </w:r>
          </w:p>
        </w:tc>
      </w:tr>
    </w:tbl>
    <w:p w14:paraId="544A792F" w14:textId="6B1A6F5F" w:rsidR="00453920" w:rsidRDefault="00453920" w:rsidP="00191B10">
      <w:pPr>
        <w:keepNext/>
        <w:rPr>
          <w:lang w:eastAsia="ja-JP"/>
        </w:rPr>
      </w:pPr>
      <w:r w:rsidRPr="00622EEC">
        <w:rPr>
          <w:lang w:eastAsia="ja-JP"/>
        </w:rPr>
        <w:lastRenderedPageBreak/>
        <w:fldChar w:fldCharType="begin"/>
      </w:r>
      <w:r w:rsidRPr="004D035A">
        <w:rPr>
          <w:lang w:eastAsia="ja-JP"/>
        </w:rPr>
        <w:instrText xml:space="preserve"> REF _Ref428703305 \h </w:instrText>
      </w:r>
      <w:r w:rsidRPr="00622EEC">
        <w:rPr>
          <w:lang w:eastAsia="ja-JP"/>
        </w:rPr>
      </w:r>
      <w:r w:rsidRPr="00622EEC">
        <w:rPr>
          <w:lang w:eastAsia="ja-JP"/>
        </w:rPr>
        <w:fldChar w:fldCharType="separate"/>
      </w:r>
      <w:r w:rsidR="009116E6" w:rsidRPr="004D035A">
        <w:t xml:space="preserve">Table </w:t>
      </w:r>
      <w:r w:rsidR="009116E6">
        <w:rPr>
          <w:noProof/>
        </w:rPr>
        <w:t>14</w:t>
      </w:r>
      <w:r w:rsidRPr="00622EEC">
        <w:rPr>
          <w:lang w:eastAsia="ja-JP"/>
        </w:rPr>
        <w:fldChar w:fldCharType="end"/>
      </w:r>
      <w:r w:rsidR="00B15D7A" w:rsidRPr="00622EEC">
        <w:rPr>
          <w:lang w:eastAsia="ja-JP"/>
        </w:rPr>
        <w:t xml:space="preserve"> shows the 2015 summary information with all the MVNOs included (not just those common to both periods).</w:t>
      </w:r>
    </w:p>
    <w:p w14:paraId="7D733D88" w14:textId="77777777" w:rsidR="005412D1" w:rsidRPr="004D035A" w:rsidRDefault="005412D1" w:rsidP="005412D1">
      <w:pPr>
        <w:pStyle w:val="Caption"/>
        <w:keepNext/>
        <w:jc w:val="center"/>
      </w:pPr>
      <w:bookmarkStart w:id="63" w:name="_Ref428703305"/>
      <w:bookmarkStart w:id="64" w:name="_Toc441143604"/>
      <w:r w:rsidRPr="004D035A">
        <w:t xml:space="preserve">Table </w:t>
      </w:r>
      <w:r>
        <w:fldChar w:fldCharType="begin"/>
      </w:r>
      <w:r>
        <w:instrText xml:space="preserve"> SEQ Table \* ARABIC </w:instrText>
      </w:r>
      <w:r>
        <w:fldChar w:fldCharType="separate"/>
      </w:r>
      <w:r w:rsidR="009116E6">
        <w:rPr>
          <w:noProof/>
        </w:rPr>
        <w:t>14</w:t>
      </w:r>
      <w:r>
        <w:rPr>
          <w:noProof/>
        </w:rPr>
        <w:fldChar w:fldCharType="end"/>
      </w:r>
      <w:bookmarkEnd w:id="63"/>
      <w:r w:rsidRPr="004D035A">
        <w:t xml:space="preserve"> - </w:t>
      </w:r>
      <w:r w:rsidRPr="00622EEC">
        <w:t>Offer summary for June 30</w:t>
      </w:r>
      <w:r w:rsidRPr="004D035A">
        <w:rPr>
          <w:vertAlign w:val="superscript"/>
        </w:rPr>
        <w:t>th</w:t>
      </w:r>
      <w:r w:rsidRPr="00622EEC">
        <w:t xml:space="preserve"> </w:t>
      </w:r>
      <w:r w:rsidRPr="004D035A">
        <w:t>2015 (all MVNOs only)</w:t>
      </w:r>
      <w:bookmarkEnd w:id="64"/>
    </w:p>
    <w:tbl>
      <w:tblPr>
        <w:tblStyle w:val="GridTable4-Accent110"/>
        <w:tblW w:w="0" w:type="auto"/>
        <w:tblLayout w:type="fixed"/>
        <w:tblLook w:val="04A0" w:firstRow="1" w:lastRow="0" w:firstColumn="1" w:lastColumn="0" w:noHBand="0" w:noVBand="1"/>
        <w:tblCaption w:val="Table 14 - Offer summary for June 30th 2015 (all MVNOs only)"/>
      </w:tblPr>
      <w:tblGrid>
        <w:gridCol w:w="3964"/>
        <w:gridCol w:w="1134"/>
        <w:gridCol w:w="1276"/>
        <w:gridCol w:w="1276"/>
        <w:gridCol w:w="1276"/>
      </w:tblGrid>
      <w:tr w:rsidR="00890DF5" w:rsidRPr="004D035A" w14:paraId="5531E890" w14:textId="77777777" w:rsidTr="004D03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30644D7A" w14:textId="77777777" w:rsidR="00890DF5" w:rsidRPr="004D035A" w:rsidRDefault="00890DF5" w:rsidP="00191B10">
            <w:pPr>
              <w:keepNext/>
              <w:spacing w:after="0" w:line="240" w:lineRule="auto"/>
              <w:rPr>
                <w:rFonts w:asciiTheme="minorHAnsi" w:hAnsiTheme="minorHAnsi"/>
                <w:lang w:eastAsia="ja-JP"/>
              </w:rPr>
            </w:pPr>
          </w:p>
        </w:tc>
        <w:tc>
          <w:tcPr>
            <w:tcW w:w="1134" w:type="dxa"/>
          </w:tcPr>
          <w:p w14:paraId="12FCFFD0" w14:textId="77777777" w:rsidR="00890DF5" w:rsidRPr="004D035A" w:rsidRDefault="00890DF5" w:rsidP="00191B10">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lang w:eastAsia="ja-JP"/>
              </w:rPr>
              <w:t>Optus</w:t>
            </w:r>
          </w:p>
        </w:tc>
        <w:tc>
          <w:tcPr>
            <w:tcW w:w="1276" w:type="dxa"/>
          </w:tcPr>
          <w:p w14:paraId="0EEE94C6" w14:textId="77777777" w:rsidR="00890DF5" w:rsidRPr="004D035A" w:rsidRDefault="00890DF5" w:rsidP="00191B10">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lang w:eastAsia="ja-JP"/>
              </w:rPr>
              <w:t>Telstra</w:t>
            </w:r>
          </w:p>
        </w:tc>
        <w:tc>
          <w:tcPr>
            <w:tcW w:w="1276" w:type="dxa"/>
          </w:tcPr>
          <w:p w14:paraId="71CE2AF8" w14:textId="77777777" w:rsidR="00890DF5" w:rsidRPr="004D035A" w:rsidRDefault="00890DF5" w:rsidP="00191B10">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lang w:eastAsia="ja-JP"/>
              </w:rPr>
              <w:t>Vodafone</w:t>
            </w:r>
          </w:p>
        </w:tc>
        <w:tc>
          <w:tcPr>
            <w:tcW w:w="1276" w:type="dxa"/>
          </w:tcPr>
          <w:p w14:paraId="0D537165" w14:textId="0260495B" w:rsidR="00890DF5" w:rsidRPr="004D035A" w:rsidRDefault="002A575C" w:rsidP="00191B10">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eastAsia="ja-JP"/>
              </w:rPr>
            </w:pPr>
            <w:r>
              <w:rPr>
                <w:rFonts w:asciiTheme="minorHAnsi" w:hAnsiTheme="minorHAnsi"/>
                <w:lang w:eastAsia="ja-JP"/>
              </w:rPr>
              <w:t>All</w:t>
            </w:r>
          </w:p>
        </w:tc>
      </w:tr>
      <w:tr w:rsidR="00890DF5" w:rsidRPr="004D035A" w14:paraId="70BE82C4" w14:textId="77777777" w:rsidTr="004D0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76B3B0FA" w14:textId="77777777" w:rsidR="00890DF5" w:rsidRPr="004D035A" w:rsidRDefault="00890DF5" w:rsidP="00191B10">
            <w:pPr>
              <w:keepNext/>
              <w:spacing w:after="0" w:line="240" w:lineRule="auto"/>
              <w:rPr>
                <w:rFonts w:asciiTheme="minorHAnsi" w:hAnsiTheme="minorHAnsi"/>
                <w:lang w:eastAsia="ja-JP"/>
              </w:rPr>
            </w:pPr>
            <w:r w:rsidRPr="004D035A">
              <w:rPr>
                <w:rFonts w:asciiTheme="minorHAnsi" w:hAnsiTheme="minorHAnsi"/>
                <w:lang w:eastAsia="ja-JP"/>
              </w:rPr>
              <w:t>MVNOs</w:t>
            </w:r>
          </w:p>
        </w:tc>
        <w:tc>
          <w:tcPr>
            <w:tcW w:w="1134" w:type="dxa"/>
            <w:vAlign w:val="bottom"/>
          </w:tcPr>
          <w:p w14:paraId="669970C3" w14:textId="77777777" w:rsidR="00890DF5" w:rsidRPr="004D035A" w:rsidRDefault="00890DF5" w:rsidP="00191B10">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zh-TW"/>
              </w:rPr>
            </w:pPr>
            <w:r w:rsidRPr="004D035A">
              <w:rPr>
                <w:rFonts w:asciiTheme="minorHAnsi" w:hAnsiTheme="minorHAnsi"/>
                <w:lang w:eastAsia="zh-TW"/>
              </w:rPr>
              <w:t>33</w:t>
            </w:r>
          </w:p>
        </w:tc>
        <w:tc>
          <w:tcPr>
            <w:tcW w:w="1276" w:type="dxa"/>
            <w:vAlign w:val="bottom"/>
          </w:tcPr>
          <w:p w14:paraId="2787D21E" w14:textId="77777777" w:rsidR="00890DF5" w:rsidRPr="004D035A" w:rsidRDefault="00890DF5" w:rsidP="00191B10">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zh-TW"/>
              </w:rPr>
            </w:pPr>
            <w:r w:rsidRPr="004D035A">
              <w:rPr>
                <w:rFonts w:asciiTheme="minorHAnsi" w:hAnsiTheme="minorHAnsi"/>
                <w:lang w:eastAsia="zh-TW"/>
              </w:rPr>
              <w:t>14</w:t>
            </w:r>
          </w:p>
        </w:tc>
        <w:tc>
          <w:tcPr>
            <w:tcW w:w="1276" w:type="dxa"/>
            <w:vAlign w:val="bottom"/>
          </w:tcPr>
          <w:p w14:paraId="2094843E" w14:textId="77777777" w:rsidR="00890DF5" w:rsidRPr="004D035A" w:rsidRDefault="00890DF5" w:rsidP="00191B10">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zh-TW"/>
              </w:rPr>
            </w:pPr>
            <w:r w:rsidRPr="004D035A">
              <w:rPr>
                <w:rFonts w:asciiTheme="minorHAnsi" w:hAnsiTheme="minorHAnsi"/>
                <w:lang w:eastAsia="zh-TW"/>
              </w:rPr>
              <w:t>14</w:t>
            </w:r>
          </w:p>
        </w:tc>
        <w:tc>
          <w:tcPr>
            <w:tcW w:w="1276" w:type="dxa"/>
            <w:vAlign w:val="bottom"/>
          </w:tcPr>
          <w:p w14:paraId="7CA212F7" w14:textId="77777777" w:rsidR="00890DF5" w:rsidRPr="004D035A" w:rsidRDefault="00890DF5" w:rsidP="00191B10">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zh-TW"/>
              </w:rPr>
            </w:pPr>
            <w:r w:rsidRPr="004D035A">
              <w:rPr>
                <w:rFonts w:asciiTheme="minorHAnsi" w:hAnsiTheme="minorHAnsi"/>
                <w:lang w:eastAsia="zh-TW"/>
              </w:rPr>
              <w:t>61</w:t>
            </w:r>
          </w:p>
        </w:tc>
      </w:tr>
      <w:tr w:rsidR="0028073A" w:rsidRPr="004D035A" w14:paraId="03D26E8A" w14:textId="77777777" w:rsidTr="004D035A">
        <w:tc>
          <w:tcPr>
            <w:cnfStyle w:val="001000000000" w:firstRow="0" w:lastRow="0" w:firstColumn="1" w:lastColumn="0" w:oddVBand="0" w:evenVBand="0" w:oddHBand="0" w:evenHBand="0" w:firstRowFirstColumn="0" w:firstRowLastColumn="0" w:lastRowFirstColumn="0" w:lastRowLastColumn="0"/>
            <w:tcW w:w="3964" w:type="dxa"/>
          </w:tcPr>
          <w:p w14:paraId="57AB8EEA" w14:textId="12EF62C6" w:rsidR="0028073A" w:rsidRPr="004D035A" w:rsidRDefault="0028073A" w:rsidP="00191B10">
            <w:pPr>
              <w:keepNext/>
              <w:spacing w:after="0" w:line="240" w:lineRule="auto"/>
              <w:rPr>
                <w:rFonts w:asciiTheme="minorHAnsi" w:hAnsiTheme="minorHAnsi"/>
                <w:lang w:eastAsia="ja-JP"/>
              </w:rPr>
            </w:pPr>
            <w:r w:rsidRPr="004D035A">
              <w:rPr>
                <w:rFonts w:asciiTheme="minorHAnsi" w:hAnsiTheme="minorHAnsi"/>
                <w:lang w:eastAsia="ja-JP"/>
              </w:rPr>
              <w:t>Total offers</w:t>
            </w:r>
          </w:p>
        </w:tc>
        <w:tc>
          <w:tcPr>
            <w:tcW w:w="1134" w:type="dxa"/>
            <w:vAlign w:val="bottom"/>
          </w:tcPr>
          <w:p w14:paraId="6B968EA2" w14:textId="77777777" w:rsidR="0028073A" w:rsidRPr="004D035A" w:rsidRDefault="0028073A" w:rsidP="00191B10">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zh-TW"/>
              </w:rPr>
            </w:pPr>
            <w:r w:rsidRPr="004D035A">
              <w:rPr>
                <w:rFonts w:asciiTheme="minorHAnsi" w:eastAsia="Times New Roman" w:hAnsiTheme="minorHAnsi"/>
                <w:lang w:eastAsia="zh-TW"/>
              </w:rPr>
              <w:t>221</w:t>
            </w:r>
          </w:p>
        </w:tc>
        <w:tc>
          <w:tcPr>
            <w:tcW w:w="1276" w:type="dxa"/>
            <w:vAlign w:val="bottom"/>
          </w:tcPr>
          <w:p w14:paraId="09EABEB6" w14:textId="77777777" w:rsidR="0028073A" w:rsidRPr="004D035A" w:rsidRDefault="0028073A" w:rsidP="00191B10">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zh-TW"/>
              </w:rPr>
            </w:pPr>
            <w:r w:rsidRPr="004D035A">
              <w:rPr>
                <w:rFonts w:asciiTheme="minorHAnsi" w:eastAsia="Times New Roman" w:hAnsiTheme="minorHAnsi"/>
                <w:lang w:eastAsia="zh-TW"/>
              </w:rPr>
              <w:t>83</w:t>
            </w:r>
          </w:p>
        </w:tc>
        <w:tc>
          <w:tcPr>
            <w:tcW w:w="1276" w:type="dxa"/>
            <w:vAlign w:val="bottom"/>
          </w:tcPr>
          <w:p w14:paraId="0DA3084A" w14:textId="77777777" w:rsidR="0028073A" w:rsidRPr="004D035A" w:rsidRDefault="0028073A" w:rsidP="00191B10">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zh-TW"/>
              </w:rPr>
            </w:pPr>
            <w:r w:rsidRPr="004D035A">
              <w:rPr>
                <w:rFonts w:asciiTheme="minorHAnsi" w:eastAsia="Times New Roman" w:hAnsiTheme="minorHAnsi"/>
                <w:lang w:eastAsia="zh-TW"/>
              </w:rPr>
              <w:t>87</w:t>
            </w:r>
          </w:p>
        </w:tc>
        <w:tc>
          <w:tcPr>
            <w:tcW w:w="1276" w:type="dxa"/>
            <w:vAlign w:val="bottom"/>
          </w:tcPr>
          <w:p w14:paraId="4281ACE4" w14:textId="77777777" w:rsidR="0028073A" w:rsidRPr="004D035A" w:rsidRDefault="0028073A" w:rsidP="00191B10">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zh-TW"/>
              </w:rPr>
            </w:pPr>
            <w:r w:rsidRPr="004D035A">
              <w:rPr>
                <w:rFonts w:asciiTheme="minorHAnsi" w:hAnsiTheme="minorHAnsi"/>
                <w:lang w:eastAsia="zh-TW"/>
              </w:rPr>
              <w:t xml:space="preserve">391 </w:t>
            </w:r>
          </w:p>
        </w:tc>
      </w:tr>
      <w:tr w:rsidR="0028073A" w:rsidRPr="004D035A" w14:paraId="5725E391" w14:textId="77777777" w:rsidTr="004D0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3AE75117" w14:textId="04ACF00B" w:rsidR="0028073A" w:rsidRPr="004D035A" w:rsidRDefault="0028073A" w:rsidP="00191B10">
            <w:pPr>
              <w:keepNext/>
              <w:spacing w:after="0" w:line="240" w:lineRule="auto"/>
              <w:rPr>
                <w:rFonts w:asciiTheme="minorHAnsi" w:hAnsiTheme="minorHAnsi"/>
                <w:lang w:eastAsia="ja-JP"/>
              </w:rPr>
            </w:pPr>
            <w:r w:rsidRPr="004D035A">
              <w:rPr>
                <w:rFonts w:asciiTheme="minorHAnsi" w:hAnsiTheme="minorHAnsi"/>
                <w:lang w:eastAsia="ja-JP"/>
              </w:rPr>
              <w:t>SIM only offers</w:t>
            </w:r>
          </w:p>
        </w:tc>
        <w:tc>
          <w:tcPr>
            <w:tcW w:w="1134" w:type="dxa"/>
            <w:vAlign w:val="bottom"/>
          </w:tcPr>
          <w:p w14:paraId="571EB898" w14:textId="77777777" w:rsidR="0028073A" w:rsidRPr="004D035A" w:rsidRDefault="0028073A" w:rsidP="00191B10">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135</w:t>
            </w:r>
          </w:p>
        </w:tc>
        <w:tc>
          <w:tcPr>
            <w:tcW w:w="1276" w:type="dxa"/>
            <w:vAlign w:val="bottom"/>
          </w:tcPr>
          <w:p w14:paraId="509C85DF" w14:textId="77777777" w:rsidR="0028073A" w:rsidRPr="004D035A" w:rsidRDefault="0028073A" w:rsidP="00191B10">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72</w:t>
            </w:r>
          </w:p>
        </w:tc>
        <w:tc>
          <w:tcPr>
            <w:tcW w:w="1276" w:type="dxa"/>
            <w:vAlign w:val="bottom"/>
          </w:tcPr>
          <w:p w14:paraId="1FC89002" w14:textId="77777777" w:rsidR="0028073A" w:rsidRPr="004D035A" w:rsidRDefault="0028073A" w:rsidP="00191B10">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57</w:t>
            </w:r>
          </w:p>
        </w:tc>
        <w:tc>
          <w:tcPr>
            <w:tcW w:w="1276" w:type="dxa"/>
            <w:vAlign w:val="bottom"/>
          </w:tcPr>
          <w:p w14:paraId="6C4967F4" w14:textId="77777777" w:rsidR="0028073A" w:rsidRPr="004D035A" w:rsidRDefault="0028073A" w:rsidP="00191B10">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264</w:t>
            </w:r>
          </w:p>
        </w:tc>
      </w:tr>
      <w:tr w:rsidR="0028073A" w:rsidRPr="004D035A" w14:paraId="04833135" w14:textId="77777777" w:rsidTr="004D035A">
        <w:tc>
          <w:tcPr>
            <w:cnfStyle w:val="001000000000" w:firstRow="0" w:lastRow="0" w:firstColumn="1" w:lastColumn="0" w:oddVBand="0" w:evenVBand="0" w:oddHBand="0" w:evenHBand="0" w:firstRowFirstColumn="0" w:firstRowLastColumn="0" w:lastRowFirstColumn="0" w:lastRowLastColumn="0"/>
            <w:tcW w:w="3964" w:type="dxa"/>
          </w:tcPr>
          <w:p w14:paraId="6398091E" w14:textId="79818C9E" w:rsidR="0028073A" w:rsidRPr="004D035A" w:rsidRDefault="0028073A" w:rsidP="00191B10">
            <w:pPr>
              <w:keepNext/>
              <w:spacing w:after="0" w:line="240" w:lineRule="auto"/>
              <w:rPr>
                <w:rFonts w:asciiTheme="minorHAnsi" w:hAnsiTheme="minorHAnsi"/>
                <w:lang w:eastAsia="ja-JP"/>
              </w:rPr>
            </w:pPr>
            <w:r w:rsidRPr="004D035A">
              <w:rPr>
                <w:rFonts w:asciiTheme="minorHAnsi" w:hAnsiTheme="minorHAnsi"/>
                <w:lang w:eastAsia="ja-JP"/>
              </w:rPr>
              <w:t>Bundled with phone</w:t>
            </w:r>
          </w:p>
        </w:tc>
        <w:tc>
          <w:tcPr>
            <w:tcW w:w="1134" w:type="dxa"/>
            <w:vAlign w:val="bottom"/>
          </w:tcPr>
          <w:p w14:paraId="5AA29CC3" w14:textId="77777777" w:rsidR="0028073A" w:rsidRPr="004D035A" w:rsidRDefault="0028073A" w:rsidP="00191B10">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52</w:t>
            </w:r>
          </w:p>
        </w:tc>
        <w:tc>
          <w:tcPr>
            <w:tcW w:w="1276" w:type="dxa"/>
            <w:vAlign w:val="bottom"/>
          </w:tcPr>
          <w:p w14:paraId="2B64CF04" w14:textId="77777777" w:rsidR="0028073A" w:rsidRPr="004D035A" w:rsidRDefault="0028073A" w:rsidP="00191B10">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10</w:t>
            </w:r>
          </w:p>
        </w:tc>
        <w:tc>
          <w:tcPr>
            <w:tcW w:w="1276" w:type="dxa"/>
            <w:vAlign w:val="bottom"/>
          </w:tcPr>
          <w:p w14:paraId="55668EB0" w14:textId="77777777" w:rsidR="0028073A" w:rsidRPr="004D035A" w:rsidRDefault="0028073A" w:rsidP="00191B10">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30</w:t>
            </w:r>
          </w:p>
        </w:tc>
        <w:tc>
          <w:tcPr>
            <w:tcW w:w="1276" w:type="dxa"/>
            <w:vAlign w:val="bottom"/>
          </w:tcPr>
          <w:p w14:paraId="5A7CE5A7" w14:textId="77777777" w:rsidR="0028073A" w:rsidRPr="004D035A" w:rsidRDefault="0028073A" w:rsidP="00191B10">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92</w:t>
            </w:r>
          </w:p>
        </w:tc>
      </w:tr>
      <w:tr w:rsidR="0028073A" w:rsidRPr="004D035A" w14:paraId="18F3492B" w14:textId="77777777" w:rsidTr="004D0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38036332" w14:textId="79FC7332" w:rsidR="0028073A" w:rsidRPr="004D035A" w:rsidRDefault="0028073A" w:rsidP="00191B10">
            <w:pPr>
              <w:keepNext/>
              <w:spacing w:after="0" w:line="240" w:lineRule="auto"/>
              <w:rPr>
                <w:rFonts w:asciiTheme="minorHAnsi" w:hAnsiTheme="minorHAnsi"/>
                <w:lang w:eastAsia="ja-JP"/>
              </w:rPr>
            </w:pPr>
            <w:r w:rsidRPr="004D035A">
              <w:rPr>
                <w:rFonts w:asciiTheme="minorHAnsi" w:hAnsiTheme="minorHAnsi"/>
                <w:lang w:eastAsia="ja-JP"/>
              </w:rPr>
              <w:t>Both SIM only and bundled</w:t>
            </w:r>
          </w:p>
        </w:tc>
        <w:tc>
          <w:tcPr>
            <w:tcW w:w="1134" w:type="dxa"/>
            <w:vAlign w:val="bottom"/>
          </w:tcPr>
          <w:p w14:paraId="75013DB1" w14:textId="77777777" w:rsidR="0028073A" w:rsidRPr="004D035A" w:rsidRDefault="0028073A" w:rsidP="00191B10">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28</w:t>
            </w:r>
          </w:p>
        </w:tc>
        <w:tc>
          <w:tcPr>
            <w:tcW w:w="1276" w:type="dxa"/>
            <w:vAlign w:val="bottom"/>
          </w:tcPr>
          <w:p w14:paraId="4BA8A8E9" w14:textId="77777777" w:rsidR="0028073A" w:rsidRPr="004D035A" w:rsidRDefault="0028073A" w:rsidP="00191B10">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1</w:t>
            </w:r>
          </w:p>
        </w:tc>
        <w:tc>
          <w:tcPr>
            <w:tcW w:w="1276" w:type="dxa"/>
            <w:vAlign w:val="bottom"/>
          </w:tcPr>
          <w:p w14:paraId="2064C4FE" w14:textId="77777777" w:rsidR="0028073A" w:rsidRPr="004D035A" w:rsidRDefault="0028073A" w:rsidP="00191B10">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0</w:t>
            </w:r>
          </w:p>
        </w:tc>
        <w:tc>
          <w:tcPr>
            <w:tcW w:w="1276" w:type="dxa"/>
            <w:vAlign w:val="bottom"/>
          </w:tcPr>
          <w:p w14:paraId="54E60FA6" w14:textId="77777777" w:rsidR="0028073A" w:rsidRPr="004D035A" w:rsidRDefault="0028073A" w:rsidP="00191B10">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29</w:t>
            </w:r>
          </w:p>
        </w:tc>
      </w:tr>
      <w:tr w:rsidR="0028073A" w:rsidRPr="004D035A" w14:paraId="4D570E68" w14:textId="77777777" w:rsidTr="004D035A">
        <w:tc>
          <w:tcPr>
            <w:cnfStyle w:val="001000000000" w:firstRow="0" w:lastRow="0" w:firstColumn="1" w:lastColumn="0" w:oddVBand="0" w:evenVBand="0" w:oddHBand="0" w:evenHBand="0" w:firstRowFirstColumn="0" w:firstRowLastColumn="0" w:lastRowFirstColumn="0" w:lastRowLastColumn="0"/>
            <w:tcW w:w="3964" w:type="dxa"/>
          </w:tcPr>
          <w:p w14:paraId="484AC5BF" w14:textId="64DC3149" w:rsidR="0028073A" w:rsidRPr="004D035A" w:rsidRDefault="0028073A" w:rsidP="00191B10">
            <w:pPr>
              <w:keepNext/>
              <w:spacing w:after="0" w:line="240" w:lineRule="auto"/>
              <w:rPr>
                <w:rFonts w:asciiTheme="minorHAnsi" w:hAnsiTheme="minorHAnsi"/>
                <w:lang w:eastAsia="ja-JP"/>
              </w:rPr>
            </w:pPr>
            <w:r w:rsidRPr="004D035A">
              <w:rPr>
                <w:rFonts w:asciiTheme="minorHAnsi" w:hAnsiTheme="minorHAnsi"/>
                <w:lang w:eastAsia="ja-JP"/>
              </w:rPr>
              <w:t>Prepaid offers</w:t>
            </w:r>
          </w:p>
        </w:tc>
        <w:tc>
          <w:tcPr>
            <w:tcW w:w="1134" w:type="dxa"/>
            <w:vAlign w:val="bottom"/>
          </w:tcPr>
          <w:p w14:paraId="77910308" w14:textId="77777777" w:rsidR="0028073A" w:rsidRPr="004D035A" w:rsidRDefault="0028073A" w:rsidP="00191B10">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26</w:t>
            </w:r>
          </w:p>
        </w:tc>
        <w:tc>
          <w:tcPr>
            <w:tcW w:w="1276" w:type="dxa"/>
            <w:vAlign w:val="bottom"/>
          </w:tcPr>
          <w:p w14:paraId="112E3129" w14:textId="77777777" w:rsidR="0028073A" w:rsidRPr="004D035A" w:rsidRDefault="0028073A" w:rsidP="00191B10">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39</w:t>
            </w:r>
          </w:p>
        </w:tc>
        <w:tc>
          <w:tcPr>
            <w:tcW w:w="1276" w:type="dxa"/>
            <w:vAlign w:val="bottom"/>
          </w:tcPr>
          <w:p w14:paraId="3420B10F" w14:textId="77777777" w:rsidR="0028073A" w:rsidRPr="004D035A" w:rsidRDefault="0028073A" w:rsidP="00191B10">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43</w:t>
            </w:r>
          </w:p>
        </w:tc>
        <w:tc>
          <w:tcPr>
            <w:tcW w:w="1276" w:type="dxa"/>
            <w:vAlign w:val="bottom"/>
          </w:tcPr>
          <w:p w14:paraId="65356B02" w14:textId="77777777" w:rsidR="0028073A" w:rsidRPr="004D035A" w:rsidRDefault="0028073A" w:rsidP="00191B10">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108</w:t>
            </w:r>
          </w:p>
        </w:tc>
      </w:tr>
      <w:tr w:rsidR="0028073A" w:rsidRPr="004D035A" w14:paraId="19BDF5A2" w14:textId="77777777" w:rsidTr="004D0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1FD08E17" w14:textId="0F04EA30" w:rsidR="0028073A" w:rsidRPr="004D035A" w:rsidRDefault="0028073A" w:rsidP="00191B10">
            <w:pPr>
              <w:keepNext/>
              <w:spacing w:after="0" w:line="240" w:lineRule="auto"/>
              <w:rPr>
                <w:rFonts w:asciiTheme="minorHAnsi" w:hAnsiTheme="minorHAnsi"/>
                <w:lang w:eastAsia="ja-JP"/>
              </w:rPr>
            </w:pPr>
            <w:r w:rsidRPr="004D035A">
              <w:rPr>
                <w:rFonts w:asciiTheme="minorHAnsi" w:hAnsiTheme="minorHAnsi"/>
                <w:lang w:eastAsia="ja-JP"/>
              </w:rPr>
              <w:t xml:space="preserve">Month to month </w:t>
            </w:r>
            <w:r w:rsidR="00F00DD9" w:rsidRPr="004D035A">
              <w:rPr>
                <w:rFonts w:asciiTheme="minorHAnsi" w:hAnsiTheme="minorHAnsi"/>
                <w:lang w:eastAsia="ja-JP"/>
              </w:rPr>
              <w:t>post</w:t>
            </w:r>
            <w:r w:rsidR="00F00DD9">
              <w:rPr>
                <w:rFonts w:asciiTheme="minorHAnsi" w:hAnsiTheme="minorHAnsi"/>
                <w:lang w:eastAsia="ja-JP"/>
              </w:rPr>
              <w:t>-</w:t>
            </w:r>
            <w:r w:rsidR="00F00DD9" w:rsidRPr="004D035A">
              <w:rPr>
                <w:rFonts w:asciiTheme="minorHAnsi" w:hAnsiTheme="minorHAnsi"/>
                <w:lang w:eastAsia="ja-JP"/>
              </w:rPr>
              <w:t>paid</w:t>
            </w:r>
            <w:r w:rsidR="00F00DD9" w:rsidRPr="00622EEC">
              <w:rPr>
                <w:rFonts w:asciiTheme="minorHAnsi" w:hAnsiTheme="minorHAnsi"/>
                <w:lang w:eastAsia="ja-JP"/>
              </w:rPr>
              <w:t xml:space="preserve"> </w:t>
            </w:r>
            <w:r w:rsidRPr="004D035A">
              <w:rPr>
                <w:rFonts w:asciiTheme="minorHAnsi" w:hAnsiTheme="minorHAnsi"/>
                <w:lang w:eastAsia="ja-JP"/>
              </w:rPr>
              <w:t>offers</w:t>
            </w:r>
          </w:p>
        </w:tc>
        <w:tc>
          <w:tcPr>
            <w:tcW w:w="1134" w:type="dxa"/>
            <w:vAlign w:val="bottom"/>
          </w:tcPr>
          <w:p w14:paraId="1EE7C7D2" w14:textId="77777777" w:rsidR="0028073A" w:rsidRPr="004D035A" w:rsidRDefault="0028073A" w:rsidP="00191B10">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100</w:t>
            </w:r>
          </w:p>
        </w:tc>
        <w:tc>
          <w:tcPr>
            <w:tcW w:w="1276" w:type="dxa"/>
            <w:vAlign w:val="bottom"/>
          </w:tcPr>
          <w:p w14:paraId="3CE9975C" w14:textId="77777777" w:rsidR="0028073A" w:rsidRPr="004D035A" w:rsidRDefault="0028073A" w:rsidP="00191B10">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28</w:t>
            </w:r>
          </w:p>
        </w:tc>
        <w:tc>
          <w:tcPr>
            <w:tcW w:w="1276" w:type="dxa"/>
            <w:vAlign w:val="bottom"/>
          </w:tcPr>
          <w:p w14:paraId="6860769E" w14:textId="77777777" w:rsidR="0028073A" w:rsidRPr="004D035A" w:rsidRDefault="0028073A" w:rsidP="00191B10">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34</w:t>
            </w:r>
          </w:p>
        </w:tc>
        <w:tc>
          <w:tcPr>
            <w:tcW w:w="1276" w:type="dxa"/>
            <w:vAlign w:val="bottom"/>
          </w:tcPr>
          <w:p w14:paraId="57B36F34" w14:textId="77777777" w:rsidR="0028073A" w:rsidRPr="004D035A" w:rsidRDefault="0028073A" w:rsidP="00191B10">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162</w:t>
            </w:r>
          </w:p>
        </w:tc>
      </w:tr>
      <w:tr w:rsidR="0028073A" w:rsidRPr="004D035A" w14:paraId="4A8A252F" w14:textId="77777777" w:rsidTr="004D035A">
        <w:tc>
          <w:tcPr>
            <w:cnfStyle w:val="001000000000" w:firstRow="0" w:lastRow="0" w:firstColumn="1" w:lastColumn="0" w:oddVBand="0" w:evenVBand="0" w:oddHBand="0" w:evenHBand="0" w:firstRowFirstColumn="0" w:firstRowLastColumn="0" w:lastRowFirstColumn="0" w:lastRowLastColumn="0"/>
            <w:tcW w:w="3964" w:type="dxa"/>
          </w:tcPr>
          <w:p w14:paraId="2785163A" w14:textId="6954F45B" w:rsidR="0028073A" w:rsidRPr="004D035A" w:rsidRDefault="0028073A" w:rsidP="00191B10">
            <w:pPr>
              <w:keepNext/>
              <w:spacing w:after="0" w:line="240" w:lineRule="auto"/>
              <w:rPr>
                <w:rFonts w:asciiTheme="minorHAnsi" w:hAnsiTheme="minorHAnsi"/>
                <w:lang w:eastAsia="ja-JP"/>
              </w:rPr>
            </w:pPr>
            <w:r w:rsidRPr="004D035A">
              <w:rPr>
                <w:rFonts w:asciiTheme="minorHAnsi" w:hAnsiTheme="minorHAnsi"/>
                <w:lang w:eastAsia="ja-JP"/>
              </w:rPr>
              <w:t xml:space="preserve">6 month </w:t>
            </w:r>
            <w:r w:rsidR="00F00DD9" w:rsidRPr="004D035A">
              <w:rPr>
                <w:rFonts w:asciiTheme="minorHAnsi" w:hAnsiTheme="minorHAnsi"/>
                <w:lang w:eastAsia="ja-JP"/>
              </w:rPr>
              <w:t>post</w:t>
            </w:r>
            <w:r w:rsidR="00F00DD9">
              <w:rPr>
                <w:rFonts w:asciiTheme="minorHAnsi" w:hAnsiTheme="minorHAnsi"/>
                <w:lang w:eastAsia="ja-JP"/>
              </w:rPr>
              <w:t>-</w:t>
            </w:r>
            <w:r w:rsidR="00F00DD9" w:rsidRPr="004D035A">
              <w:rPr>
                <w:rFonts w:asciiTheme="minorHAnsi" w:hAnsiTheme="minorHAnsi"/>
                <w:lang w:eastAsia="ja-JP"/>
              </w:rPr>
              <w:t>paid</w:t>
            </w:r>
            <w:r w:rsidR="00F00DD9" w:rsidRPr="00622EEC">
              <w:rPr>
                <w:rFonts w:asciiTheme="minorHAnsi" w:hAnsiTheme="minorHAnsi"/>
                <w:lang w:eastAsia="ja-JP"/>
              </w:rPr>
              <w:t xml:space="preserve"> </w:t>
            </w:r>
            <w:r w:rsidRPr="004D035A">
              <w:rPr>
                <w:rFonts w:asciiTheme="minorHAnsi" w:hAnsiTheme="minorHAnsi"/>
                <w:lang w:eastAsia="ja-JP"/>
              </w:rPr>
              <w:t>contract offers</w:t>
            </w:r>
          </w:p>
        </w:tc>
        <w:tc>
          <w:tcPr>
            <w:tcW w:w="1134" w:type="dxa"/>
            <w:vAlign w:val="bottom"/>
          </w:tcPr>
          <w:p w14:paraId="37B288C3" w14:textId="77777777" w:rsidR="0028073A" w:rsidRPr="004D035A" w:rsidRDefault="0028073A" w:rsidP="00191B10">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7</w:t>
            </w:r>
          </w:p>
        </w:tc>
        <w:tc>
          <w:tcPr>
            <w:tcW w:w="1276" w:type="dxa"/>
            <w:vAlign w:val="bottom"/>
          </w:tcPr>
          <w:p w14:paraId="57356493" w14:textId="77777777" w:rsidR="0028073A" w:rsidRPr="004D035A" w:rsidRDefault="0028073A" w:rsidP="00191B10">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0</w:t>
            </w:r>
          </w:p>
        </w:tc>
        <w:tc>
          <w:tcPr>
            <w:tcW w:w="1276" w:type="dxa"/>
            <w:vAlign w:val="bottom"/>
          </w:tcPr>
          <w:p w14:paraId="36603D09" w14:textId="77777777" w:rsidR="0028073A" w:rsidRPr="004D035A" w:rsidRDefault="0028073A" w:rsidP="00191B10">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2</w:t>
            </w:r>
          </w:p>
        </w:tc>
        <w:tc>
          <w:tcPr>
            <w:tcW w:w="1276" w:type="dxa"/>
            <w:vAlign w:val="bottom"/>
          </w:tcPr>
          <w:p w14:paraId="25124FBF" w14:textId="77777777" w:rsidR="0028073A" w:rsidRPr="004D035A" w:rsidRDefault="0028073A" w:rsidP="00191B10">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9</w:t>
            </w:r>
          </w:p>
        </w:tc>
      </w:tr>
      <w:tr w:rsidR="0028073A" w:rsidRPr="004D035A" w14:paraId="3B3663B0" w14:textId="77777777" w:rsidTr="004D0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30C14AE6" w14:textId="5CB72A93" w:rsidR="0028073A" w:rsidRPr="004D035A" w:rsidRDefault="0028073A" w:rsidP="00191B10">
            <w:pPr>
              <w:keepNext/>
              <w:spacing w:after="0" w:line="240" w:lineRule="auto"/>
              <w:rPr>
                <w:rFonts w:asciiTheme="minorHAnsi" w:hAnsiTheme="minorHAnsi"/>
                <w:lang w:eastAsia="ja-JP"/>
              </w:rPr>
            </w:pPr>
            <w:r w:rsidRPr="004D035A">
              <w:rPr>
                <w:rFonts w:asciiTheme="minorHAnsi" w:hAnsiTheme="minorHAnsi"/>
                <w:lang w:eastAsia="ja-JP"/>
              </w:rPr>
              <w:t xml:space="preserve">12 month </w:t>
            </w:r>
            <w:r w:rsidR="00F00DD9" w:rsidRPr="004D035A">
              <w:rPr>
                <w:rFonts w:asciiTheme="minorHAnsi" w:hAnsiTheme="minorHAnsi"/>
                <w:lang w:eastAsia="ja-JP"/>
              </w:rPr>
              <w:t>post</w:t>
            </w:r>
            <w:r w:rsidR="00F00DD9">
              <w:rPr>
                <w:rFonts w:asciiTheme="minorHAnsi" w:hAnsiTheme="minorHAnsi"/>
                <w:lang w:eastAsia="ja-JP"/>
              </w:rPr>
              <w:t>-</w:t>
            </w:r>
            <w:r w:rsidR="00F00DD9" w:rsidRPr="004D035A">
              <w:rPr>
                <w:rFonts w:asciiTheme="minorHAnsi" w:hAnsiTheme="minorHAnsi"/>
                <w:lang w:eastAsia="ja-JP"/>
              </w:rPr>
              <w:t>paid</w:t>
            </w:r>
            <w:r w:rsidR="00F00DD9" w:rsidRPr="00622EEC">
              <w:rPr>
                <w:rFonts w:asciiTheme="minorHAnsi" w:hAnsiTheme="minorHAnsi"/>
                <w:lang w:eastAsia="ja-JP"/>
              </w:rPr>
              <w:t xml:space="preserve"> </w:t>
            </w:r>
            <w:r w:rsidRPr="004D035A">
              <w:rPr>
                <w:rFonts w:asciiTheme="minorHAnsi" w:hAnsiTheme="minorHAnsi"/>
                <w:lang w:eastAsia="ja-JP"/>
              </w:rPr>
              <w:t>contract offers</w:t>
            </w:r>
          </w:p>
        </w:tc>
        <w:tc>
          <w:tcPr>
            <w:tcW w:w="1134" w:type="dxa"/>
            <w:vAlign w:val="bottom"/>
          </w:tcPr>
          <w:p w14:paraId="026336B2" w14:textId="77777777" w:rsidR="0028073A" w:rsidRPr="004D035A" w:rsidRDefault="0028073A" w:rsidP="00191B10">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4</w:t>
            </w:r>
          </w:p>
        </w:tc>
        <w:tc>
          <w:tcPr>
            <w:tcW w:w="1276" w:type="dxa"/>
            <w:vAlign w:val="bottom"/>
          </w:tcPr>
          <w:p w14:paraId="3335F5AD" w14:textId="77777777" w:rsidR="0028073A" w:rsidRPr="004D035A" w:rsidRDefault="0028073A" w:rsidP="00191B10">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0</w:t>
            </w:r>
          </w:p>
        </w:tc>
        <w:tc>
          <w:tcPr>
            <w:tcW w:w="1276" w:type="dxa"/>
            <w:vAlign w:val="bottom"/>
          </w:tcPr>
          <w:p w14:paraId="381EAB5E" w14:textId="77777777" w:rsidR="0028073A" w:rsidRPr="004D035A" w:rsidRDefault="0028073A" w:rsidP="00191B10">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2</w:t>
            </w:r>
          </w:p>
        </w:tc>
        <w:tc>
          <w:tcPr>
            <w:tcW w:w="1276" w:type="dxa"/>
            <w:vAlign w:val="bottom"/>
          </w:tcPr>
          <w:p w14:paraId="0BA10480" w14:textId="77777777" w:rsidR="0028073A" w:rsidRPr="004D035A" w:rsidRDefault="0028073A" w:rsidP="00191B10">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6</w:t>
            </w:r>
          </w:p>
        </w:tc>
      </w:tr>
      <w:tr w:rsidR="0028073A" w:rsidRPr="004D035A" w14:paraId="78B3E9EC" w14:textId="77777777" w:rsidTr="004D035A">
        <w:tc>
          <w:tcPr>
            <w:cnfStyle w:val="001000000000" w:firstRow="0" w:lastRow="0" w:firstColumn="1" w:lastColumn="0" w:oddVBand="0" w:evenVBand="0" w:oddHBand="0" w:evenHBand="0" w:firstRowFirstColumn="0" w:firstRowLastColumn="0" w:lastRowFirstColumn="0" w:lastRowLastColumn="0"/>
            <w:tcW w:w="3964" w:type="dxa"/>
          </w:tcPr>
          <w:p w14:paraId="309B31D4" w14:textId="0307B006" w:rsidR="0028073A" w:rsidRPr="004D035A" w:rsidRDefault="0028073A" w:rsidP="00191B10">
            <w:pPr>
              <w:keepNext/>
              <w:spacing w:after="0" w:line="240" w:lineRule="auto"/>
              <w:rPr>
                <w:rFonts w:asciiTheme="minorHAnsi" w:hAnsiTheme="minorHAnsi"/>
                <w:lang w:eastAsia="ja-JP"/>
              </w:rPr>
            </w:pPr>
            <w:r w:rsidRPr="004D035A">
              <w:rPr>
                <w:rFonts w:asciiTheme="minorHAnsi" w:hAnsiTheme="minorHAnsi"/>
                <w:lang w:eastAsia="ja-JP"/>
              </w:rPr>
              <w:t xml:space="preserve">24 month </w:t>
            </w:r>
            <w:r w:rsidR="00F00DD9" w:rsidRPr="004D035A">
              <w:rPr>
                <w:rFonts w:asciiTheme="minorHAnsi" w:hAnsiTheme="minorHAnsi"/>
                <w:lang w:eastAsia="ja-JP"/>
              </w:rPr>
              <w:t>post</w:t>
            </w:r>
            <w:r w:rsidR="00F00DD9">
              <w:rPr>
                <w:rFonts w:asciiTheme="minorHAnsi" w:hAnsiTheme="minorHAnsi"/>
                <w:lang w:eastAsia="ja-JP"/>
              </w:rPr>
              <w:t>-</w:t>
            </w:r>
            <w:r w:rsidR="00F00DD9" w:rsidRPr="004D035A">
              <w:rPr>
                <w:rFonts w:asciiTheme="minorHAnsi" w:hAnsiTheme="minorHAnsi"/>
                <w:lang w:eastAsia="ja-JP"/>
              </w:rPr>
              <w:t>paid</w:t>
            </w:r>
            <w:r w:rsidR="00F00DD9" w:rsidRPr="00622EEC">
              <w:rPr>
                <w:rFonts w:asciiTheme="minorHAnsi" w:hAnsiTheme="minorHAnsi"/>
                <w:lang w:eastAsia="ja-JP"/>
              </w:rPr>
              <w:t xml:space="preserve"> </w:t>
            </w:r>
            <w:r w:rsidRPr="004D035A">
              <w:rPr>
                <w:rFonts w:asciiTheme="minorHAnsi" w:hAnsiTheme="minorHAnsi"/>
                <w:lang w:eastAsia="ja-JP"/>
              </w:rPr>
              <w:t>contract offers</w:t>
            </w:r>
          </w:p>
        </w:tc>
        <w:tc>
          <w:tcPr>
            <w:tcW w:w="1134" w:type="dxa"/>
            <w:vAlign w:val="bottom"/>
          </w:tcPr>
          <w:p w14:paraId="4CD35227" w14:textId="77777777" w:rsidR="0028073A" w:rsidRPr="004D035A" w:rsidRDefault="0028073A" w:rsidP="00191B10">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58</w:t>
            </w:r>
          </w:p>
        </w:tc>
        <w:tc>
          <w:tcPr>
            <w:tcW w:w="1276" w:type="dxa"/>
            <w:vAlign w:val="bottom"/>
          </w:tcPr>
          <w:p w14:paraId="62038E96" w14:textId="77777777" w:rsidR="0028073A" w:rsidRPr="004D035A" w:rsidRDefault="0028073A" w:rsidP="00191B10">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16</w:t>
            </w:r>
          </w:p>
        </w:tc>
        <w:tc>
          <w:tcPr>
            <w:tcW w:w="1276" w:type="dxa"/>
            <w:vAlign w:val="bottom"/>
          </w:tcPr>
          <w:p w14:paraId="3D820A53" w14:textId="77777777" w:rsidR="0028073A" w:rsidRPr="004D035A" w:rsidRDefault="0028073A" w:rsidP="00191B10">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6</w:t>
            </w:r>
          </w:p>
        </w:tc>
        <w:tc>
          <w:tcPr>
            <w:tcW w:w="1276" w:type="dxa"/>
            <w:vAlign w:val="bottom"/>
          </w:tcPr>
          <w:p w14:paraId="40D2F954" w14:textId="77777777" w:rsidR="0028073A" w:rsidRPr="004D035A" w:rsidRDefault="0028073A" w:rsidP="00191B10">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80</w:t>
            </w:r>
          </w:p>
        </w:tc>
      </w:tr>
      <w:tr w:rsidR="0028073A" w:rsidRPr="004D035A" w14:paraId="2697FEED" w14:textId="77777777" w:rsidTr="004D0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2921FDD8" w14:textId="64D3A815" w:rsidR="0028073A" w:rsidRPr="004D035A" w:rsidRDefault="0028073A" w:rsidP="00191B10">
            <w:pPr>
              <w:keepNext/>
              <w:spacing w:after="0" w:line="240" w:lineRule="auto"/>
              <w:rPr>
                <w:rFonts w:asciiTheme="minorHAnsi" w:hAnsiTheme="minorHAnsi"/>
                <w:lang w:eastAsia="ja-JP"/>
              </w:rPr>
            </w:pPr>
            <w:r w:rsidRPr="004D035A">
              <w:rPr>
                <w:rFonts w:asciiTheme="minorHAnsi" w:hAnsiTheme="minorHAnsi"/>
                <w:lang w:eastAsia="ja-JP"/>
              </w:rPr>
              <w:t>Average offer price ($)</w:t>
            </w:r>
          </w:p>
        </w:tc>
        <w:tc>
          <w:tcPr>
            <w:tcW w:w="1134" w:type="dxa"/>
            <w:vAlign w:val="bottom"/>
          </w:tcPr>
          <w:p w14:paraId="18140BBB" w14:textId="77777777" w:rsidR="0028073A" w:rsidRPr="004D035A" w:rsidRDefault="0028073A" w:rsidP="00191B10">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$42.58</w:t>
            </w:r>
          </w:p>
        </w:tc>
        <w:tc>
          <w:tcPr>
            <w:tcW w:w="1276" w:type="dxa"/>
            <w:vAlign w:val="bottom"/>
          </w:tcPr>
          <w:p w14:paraId="5412CA9E" w14:textId="77777777" w:rsidR="0028073A" w:rsidRPr="004D035A" w:rsidRDefault="0028073A" w:rsidP="00191B10">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$34.32</w:t>
            </w:r>
          </w:p>
        </w:tc>
        <w:tc>
          <w:tcPr>
            <w:tcW w:w="1276" w:type="dxa"/>
            <w:vAlign w:val="bottom"/>
          </w:tcPr>
          <w:p w14:paraId="6FF3E663" w14:textId="77777777" w:rsidR="0028073A" w:rsidRPr="004D035A" w:rsidRDefault="0028073A" w:rsidP="00191B10">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$26.89</w:t>
            </w:r>
          </w:p>
        </w:tc>
        <w:tc>
          <w:tcPr>
            <w:tcW w:w="1276" w:type="dxa"/>
            <w:vAlign w:val="bottom"/>
          </w:tcPr>
          <w:p w14:paraId="7ADA5FBE" w14:textId="77777777" w:rsidR="0028073A" w:rsidRPr="004D035A" w:rsidRDefault="0028073A" w:rsidP="00191B10">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$36.98</w:t>
            </w:r>
          </w:p>
        </w:tc>
      </w:tr>
      <w:tr w:rsidR="0028073A" w:rsidRPr="004D035A" w14:paraId="470D1260" w14:textId="77777777" w:rsidTr="004D035A">
        <w:tc>
          <w:tcPr>
            <w:cnfStyle w:val="001000000000" w:firstRow="0" w:lastRow="0" w:firstColumn="1" w:lastColumn="0" w:oddVBand="0" w:evenVBand="0" w:oddHBand="0" w:evenHBand="0" w:firstRowFirstColumn="0" w:firstRowLastColumn="0" w:lastRowFirstColumn="0" w:lastRowLastColumn="0"/>
            <w:tcW w:w="3964" w:type="dxa"/>
          </w:tcPr>
          <w:p w14:paraId="301B8A2A" w14:textId="26E41B67" w:rsidR="0028073A" w:rsidRPr="004D035A" w:rsidRDefault="0028073A" w:rsidP="00191B10">
            <w:pPr>
              <w:keepNext/>
              <w:spacing w:after="0" w:line="240" w:lineRule="auto"/>
              <w:rPr>
                <w:rFonts w:asciiTheme="minorHAnsi" w:hAnsiTheme="minorHAnsi"/>
                <w:lang w:eastAsia="ja-JP"/>
              </w:rPr>
            </w:pPr>
            <w:r w:rsidRPr="004D035A">
              <w:rPr>
                <w:rFonts w:asciiTheme="minorHAnsi" w:hAnsiTheme="minorHAnsi"/>
                <w:lang w:eastAsia="ja-JP"/>
              </w:rPr>
              <w:t>Average prepaid expiry period (days)</w:t>
            </w:r>
          </w:p>
        </w:tc>
        <w:tc>
          <w:tcPr>
            <w:tcW w:w="1134" w:type="dxa"/>
            <w:vAlign w:val="bottom"/>
          </w:tcPr>
          <w:p w14:paraId="2B902C59" w14:textId="77777777" w:rsidR="0028073A" w:rsidRPr="004D035A" w:rsidRDefault="0028073A" w:rsidP="00191B10">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113.54</w:t>
            </w:r>
          </w:p>
        </w:tc>
        <w:tc>
          <w:tcPr>
            <w:tcW w:w="1276" w:type="dxa"/>
            <w:vAlign w:val="bottom"/>
          </w:tcPr>
          <w:p w14:paraId="550229EC" w14:textId="77777777" w:rsidR="0028073A" w:rsidRPr="004D035A" w:rsidRDefault="0028073A" w:rsidP="00191B10">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53.78</w:t>
            </w:r>
          </w:p>
        </w:tc>
        <w:tc>
          <w:tcPr>
            <w:tcW w:w="1276" w:type="dxa"/>
            <w:vAlign w:val="bottom"/>
          </w:tcPr>
          <w:p w14:paraId="4F0F2989" w14:textId="77777777" w:rsidR="0028073A" w:rsidRPr="004D035A" w:rsidRDefault="0028073A" w:rsidP="00191B10">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53.51</w:t>
            </w:r>
          </w:p>
        </w:tc>
        <w:tc>
          <w:tcPr>
            <w:tcW w:w="1276" w:type="dxa"/>
            <w:vAlign w:val="bottom"/>
          </w:tcPr>
          <w:p w14:paraId="13B94EB4" w14:textId="77777777" w:rsidR="0028073A" w:rsidRPr="004D035A" w:rsidRDefault="0028073A" w:rsidP="00191B10">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68.32</w:t>
            </w:r>
          </w:p>
        </w:tc>
      </w:tr>
      <w:tr w:rsidR="0028073A" w:rsidRPr="004D035A" w14:paraId="198A0FE7" w14:textId="77777777" w:rsidTr="004D0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B86D58C" w14:textId="2D1E9185" w:rsidR="0028073A" w:rsidRPr="004D035A" w:rsidRDefault="0028073A" w:rsidP="00191B10">
            <w:pPr>
              <w:keepNext/>
              <w:spacing w:after="0" w:line="240" w:lineRule="auto"/>
              <w:rPr>
                <w:rFonts w:asciiTheme="minorHAnsi" w:hAnsiTheme="minorHAnsi"/>
                <w:lang w:eastAsia="ja-JP"/>
              </w:rPr>
            </w:pPr>
            <w:r w:rsidRPr="004D035A">
              <w:rPr>
                <w:rFonts w:asciiTheme="minorHAnsi" w:hAnsiTheme="minorHAnsi"/>
                <w:lang w:eastAsia="ja-JP"/>
              </w:rPr>
              <w:t xml:space="preserve">Average call </w:t>
            </w:r>
            <w:r w:rsidR="00392906">
              <w:rPr>
                <w:rFonts w:asciiTheme="minorHAnsi" w:hAnsiTheme="minorHAnsi"/>
                <w:lang w:eastAsia="ja-JP"/>
              </w:rPr>
              <w:t>dollar</w:t>
            </w:r>
            <w:r w:rsidRPr="004D035A">
              <w:rPr>
                <w:rFonts w:asciiTheme="minorHAnsi" w:hAnsiTheme="minorHAnsi"/>
                <w:lang w:eastAsia="ja-JP"/>
              </w:rPr>
              <w:t xml:space="preserve"> value inclusion ($)</w:t>
            </w:r>
          </w:p>
        </w:tc>
        <w:tc>
          <w:tcPr>
            <w:tcW w:w="1134" w:type="dxa"/>
            <w:vAlign w:val="bottom"/>
          </w:tcPr>
          <w:p w14:paraId="5EBB528B" w14:textId="77777777" w:rsidR="0028073A" w:rsidRPr="004D035A" w:rsidRDefault="0028073A" w:rsidP="00191B10">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$294.79</w:t>
            </w:r>
          </w:p>
        </w:tc>
        <w:tc>
          <w:tcPr>
            <w:tcW w:w="1276" w:type="dxa"/>
            <w:vAlign w:val="bottom"/>
          </w:tcPr>
          <w:p w14:paraId="535A93E8" w14:textId="77777777" w:rsidR="0028073A" w:rsidRPr="004D035A" w:rsidRDefault="0028073A" w:rsidP="00191B10">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$499.42</w:t>
            </w:r>
          </w:p>
        </w:tc>
        <w:tc>
          <w:tcPr>
            <w:tcW w:w="1276" w:type="dxa"/>
            <w:vAlign w:val="bottom"/>
          </w:tcPr>
          <w:p w14:paraId="54E91D52" w14:textId="77777777" w:rsidR="0028073A" w:rsidRPr="004D035A" w:rsidRDefault="0028073A" w:rsidP="00191B10">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$59.37</w:t>
            </w:r>
          </w:p>
        </w:tc>
        <w:tc>
          <w:tcPr>
            <w:tcW w:w="1276" w:type="dxa"/>
            <w:vAlign w:val="bottom"/>
          </w:tcPr>
          <w:p w14:paraId="0E16BE2A" w14:textId="77777777" w:rsidR="0028073A" w:rsidRPr="004D035A" w:rsidRDefault="0028073A" w:rsidP="00191B10">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$289.77</w:t>
            </w:r>
          </w:p>
        </w:tc>
      </w:tr>
      <w:tr w:rsidR="0028073A" w:rsidRPr="004D035A" w14:paraId="36E615B2" w14:textId="77777777" w:rsidTr="004D035A">
        <w:tc>
          <w:tcPr>
            <w:cnfStyle w:val="001000000000" w:firstRow="0" w:lastRow="0" w:firstColumn="1" w:lastColumn="0" w:oddVBand="0" w:evenVBand="0" w:oddHBand="0" w:evenHBand="0" w:firstRowFirstColumn="0" w:firstRowLastColumn="0" w:lastRowFirstColumn="0" w:lastRowLastColumn="0"/>
            <w:tcW w:w="3964" w:type="dxa"/>
          </w:tcPr>
          <w:p w14:paraId="6090BEB3" w14:textId="38140903" w:rsidR="0028073A" w:rsidRPr="004D035A" w:rsidRDefault="0028073A" w:rsidP="00191B10">
            <w:pPr>
              <w:keepNext/>
              <w:spacing w:after="0" w:line="240" w:lineRule="auto"/>
              <w:rPr>
                <w:rFonts w:asciiTheme="minorHAnsi" w:hAnsiTheme="minorHAnsi"/>
                <w:lang w:eastAsia="ja-JP"/>
              </w:rPr>
            </w:pPr>
            <w:r w:rsidRPr="004D035A">
              <w:rPr>
                <w:rFonts w:asciiTheme="minorHAnsi" w:hAnsiTheme="minorHAnsi"/>
                <w:lang w:eastAsia="ja-JP"/>
              </w:rPr>
              <w:t>Average data inclusion (MB)</w:t>
            </w:r>
          </w:p>
        </w:tc>
        <w:tc>
          <w:tcPr>
            <w:tcW w:w="1134" w:type="dxa"/>
            <w:vAlign w:val="bottom"/>
          </w:tcPr>
          <w:p w14:paraId="2BF0B232" w14:textId="73AA76E0" w:rsidR="0028073A" w:rsidRPr="004D035A" w:rsidRDefault="0028073A" w:rsidP="00191B10">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1904.65</w:t>
            </w:r>
          </w:p>
        </w:tc>
        <w:tc>
          <w:tcPr>
            <w:tcW w:w="1276" w:type="dxa"/>
            <w:vAlign w:val="bottom"/>
          </w:tcPr>
          <w:p w14:paraId="4BF0E17C" w14:textId="6D9F77D1" w:rsidR="0028073A" w:rsidRPr="004D035A" w:rsidRDefault="0028073A" w:rsidP="00191B10">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1085.80</w:t>
            </w:r>
          </w:p>
        </w:tc>
        <w:tc>
          <w:tcPr>
            <w:tcW w:w="1276" w:type="dxa"/>
            <w:vAlign w:val="bottom"/>
          </w:tcPr>
          <w:p w14:paraId="73072A29" w14:textId="19C4844A" w:rsidR="0028073A" w:rsidRPr="004D035A" w:rsidRDefault="0028073A" w:rsidP="00191B10">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875.77</w:t>
            </w:r>
          </w:p>
        </w:tc>
        <w:tc>
          <w:tcPr>
            <w:tcW w:w="1276" w:type="dxa"/>
            <w:vAlign w:val="bottom"/>
          </w:tcPr>
          <w:p w14:paraId="74E9581C" w14:textId="2313CBFF" w:rsidR="0028073A" w:rsidRPr="004D035A" w:rsidRDefault="0028073A" w:rsidP="00191B10">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1509.34</w:t>
            </w:r>
          </w:p>
        </w:tc>
      </w:tr>
      <w:tr w:rsidR="0028073A" w:rsidRPr="004D035A" w14:paraId="12E8ADCA" w14:textId="77777777" w:rsidTr="004D0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33DB1A51" w14:textId="4985C98E" w:rsidR="0028073A" w:rsidRPr="004D035A" w:rsidRDefault="0028073A" w:rsidP="00191B10">
            <w:pPr>
              <w:keepNext/>
              <w:spacing w:after="0" w:line="240" w:lineRule="auto"/>
              <w:rPr>
                <w:rFonts w:asciiTheme="minorHAnsi" w:hAnsiTheme="minorHAnsi"/>
                <w:lang w:eastAsia="ja-JP"/>
              </w:rPr>
            </w:pPr>
            <w:r w:rsidRPr="004D035A">
              <w:rPr>
                <w:rFonts w:asciiTheme="minorHAnsi" w:hAnsiTheme="minorHAnsi"/>
                <w:lang w:eastAsia="ja-JP"/>
              </w:rPr>
              <w:t>Average price per MB included ($)</w:t>
            </w:r>
          </w:p>
        </w:tc>
        <w:tc>
          <w:tcPr>
            <w:tcW w:w="1134" w:type="dxa"/>
            <w:vAlign w:val="bottom"/>
          </w:tcPr>
          <w:p w14:paraId="778D684B" w14:textId="77777777" w:rsidR="0028073A" w:rsidRPr="004D035A" w:rsidRDefault="0028073A" w:rsidP="00191B10">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$0.054</w:t>
            </w:r>
          </w:p>
        </w:tc>
        <w:tc>
          <w:tcPr>
            <w:tcW w:w="1276" w:type="dxa"/>
            <w:vAlign w:val="bottom"/>
          </w:tcPr>
          <w:p w14:paraId="06E70168" w14:textId="77777777" w:rsidR="0028073A" w:rsidRPr="004D035A" w:rsidRDefault="0028073A" w:rsidP="00191B10">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$0.044</w:t>
            </w:r>
          </w:p>
        </w:tc>
        <w:tc>
          <w:tcPr>
            <w:tcW w:w="1276" w:type="dxa"/>
            <w:vAlign w:val="bottom"/>
          </w:tcPr>
          <w:p w14:paraId="672DA581" w14:textId="77777777" w:rsidR="0028073A" w:rsidRPr="004D035A" w:rsidRDefault="0028073A" w:rsidP="00191B10">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$0.059</w:t>
            </w:r>
          </w:p>
        </w:tc>
        <w:tc>
          <w:tcPr>
            <w:tcW w:w="1276" w:type="dxa"/>
            <w:vAlign w:val="bottom"/>
          </w:tcPr>
          <w:p w14:paraId="5D3344F1" w14:textId="77777777" w:rsidR="0028073A" w:rsidRPr="004D035A" w:rsidRDefault="0028073A" w:rsidP="00191B10">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$0.052</w:t>
            </w:r>
          </w:p>
        </w:tc>
      </w:tr>
      <w:tr w:rsidR="0028073A" w:rsidRPr="004D035A" w14:paraId="2D590A1B" w14:textId="77777777" w:rsidTr="004D035A">
        <w:tc>
          <w:tcPr>
            <w:cnfStyle w:val="001000000000" w:firstRow="0" w:lastRow="0" w:firstColumn="1" w:lastColumn="0" w:oddVBand="0" w:evenVBand="0" w:oddHBand="0" w:evenHBand="0" w:firstRowFirstColumn="0" w:firstRowLastColumn="0" w:lastRowFirstColumn="0" w:lastRowLastColumn="0"/>
            <w:tcW w:w="3964" w:type="dxa"/>
          </w:tcPr>
          <w:p w14:paraId="035FE8DE" w14:textId="005CD84E" w:rsidR="0028073A" w:rsidRPr="004D035A" w:rsidRDefault="0028073A" w:rsidP="00191B10">
            <w:pPr>
              <w:keepNext/>
              <w:spacing w:after="0" w:line="240" w:lineRule="auto"/>
              <w:rPr>
                <w:rFonts w:asciiTheme="minorHAnsi" w:hAnsiTheme="minorHAnsi"/>
                <w:lang w:eastAsia="ja-JP"/>
              </w:rPr>
            </w:pPr>
            <w:r w:rsidRPr="004D035A">
              <w:rPr>
                <w:rFonts w:asciiTheme="minorHAnsi" w:hAnsiTheme="minorHAnsi"/>
                <w:lang w:eastAsia="ja-JP"/>
              </w:rPr>
              <w:t>Average price per MB excess data ($)</w:t>
            </w:r>
          </w:p>
        </w:tc>
        <w:tc>
          <w:tcPr>
            <w:tcW w:w="1134" w:type="dxa"/>
            <w:vAlign w:val="bottom"/>
          </w:tcPr>
          <w:p w14:paraId="11752EE5" w14:textId="77777777" w:rsidR="0028073A" w:rsidRPr="004D035A" w:rsidRDefault="0028073A" w:rsidP="00191B10">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$0.240</w:t>
            </w:r>
          </w:p>
        </w:tc>
        <w:tc>
          <w:tcPr>
            <w:tcW w:w="1276" w:type="dxa"/>
            <w:vAlign w:val="bottom"/>
          </w:tcPr>
          <w:p w14:paraId="5794BB0A" w14:textId="77777777" w:rsidR="0028073A" w:rsidRPr="004D035A" w:rsidRDefault="0028073A" w:rsidP="00191B10">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$0.187</w:t>
            </w:r>
          </w:p>
        </w:tc>
        <w:tc>
          <w:tcPr>
            <w:tcW w:w="1276" w:type="dxa"/>
            <w:vAlign w:val="bottom"/>
          </w:tcPr>
          <w:p w14:paraId="7FD86325" w14:textId="77777777" w:rsidR="0028073A" w:rsidRPr="004D035A" w:rsidRDefault="0028073A" w:rsidP="00191B10">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$0.115</w:t>
            </w:r>
          </w:p>
        </w:tc>
        <w:tc>
          <w:tcPr>
            <w:tcW w:w="1276" w:type="dxa"/>
            <w:vAlign w:val="bottom"/>
          </w:tcPr>
          <w:p w14:paraId="2B606D97" w14:textId="77777777" w:rsidR="0028073A" w:rsidRPr="004D035A" w:rsidRDefault="0028073A" w:rsidP="00191B10">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lang w:eastAsia="zh-TW"/>
              </w:rPr>
              <w:t>$0.207</w:t>
            </w:r>
          </w:p>
        </w:tc>
      </w:tr>
    </w:tbl>
    <w:p w14:paraId="793EC1AB" w14:textId="62CB1BB5" w:rsidR="00377356" w:rsidRDefault="00377356">
      <w:pPr>
        <w:spacing w:after="0" w:line="240" w:lineRule="auto"/>
      </w:pPr>
    </w:p>
    <w:p w14:paraId="5A1DC054" w14:textId="57DAA026" w:rsidR="00493989" w:rsidRPr="004D035A" w:rsidRDefault="00B15D7A" w:rsidP="004D035A">
      <w:r w:rsidRPr="00622EEC">
        <w:fldChar w:fldCharType="begin"/>
      </w:r>
      <w:r w:rsidRPr="004D035A">
        <w:instrText xml:space="preserve"> REF _Ref428703517 \h  \* MERGEFORMAT </w:instrText>
      </w:r>
      <w:r w:rsidRPr="00622EEC">
        <w:fldChar w:fldCharType="separate"/>
      </w:r>
      <w:r w:rsidR="009116E6" w:rsidRPr="0032272D">
        <w:t xml:space="preserve">Table </w:t>
      </w:r>
      <w:r w:rsidR="009116E6">
        <w:rPr>
          <w:noProof/>
        </w:rPr>
        <w:t>15</w:t>
      </w:r>
      <w:r w:rsidRPr="00622EEC">
        <w:fldChar w:fldCharType="end"/>
      </w:r>
      <w:r w:rsidRPr="00622EEC">
        <w:t xml:space="preserve"> </w:t>
      </w:r>
      <w:r w:rsidRPr="004D035A">
        <w:t xml:space="preserve">and </w:t>
      </w:r>
      <w:r w:rsidRPr="00622EEC">
        <w:fldChar w:fldCharType="begin"/>
      </w:r>
      <w:r w:rsidRPr="004D035A">
        <w:instrText xml:space="preserve"> REF _Ref428703518 \h  \* MERGEFORMAT </w:instrText>
      </w:r>
      <w:r w:rsidRPr="00622EEC">
        <w:fldChar w:fldCharType="separate"/>
      </w:r>
      <w:r w:rsidR="009116E6" w:rsidRPr="004D035A">
        <w:t xml:space="preserve">Table </w:t>
      </w:r>
      <w:r w:rsidR="009116E6">
        <w:rPr>
          <w:noProof/>
        </w:rPr>
        <w:t>16</w:t>
      </w:r>
      <w:r w:rsidRPr="00622EEC">
        <w:fldChar w:fldCharType="end"/>
      </w:r>
      <w:r w:rsidRPr="00622EEC">
        <w:t xml:space="preserve"> show the comparison between the </w:t>
      </w:r>
      <w:r w:rsidRPr="004D035A">
        <w:t xml:space="preserve">common providers in the 2014 and 2015 data sets, with a focus only on MVNOs </w:t>
      </w:r>
      <w:r w:rsidR="00AA6D0F">
        <w:t>and</w:t>
      </w:r>
      <w:r w:rsidRPr="004D035A">
        <w:t xml:space="preserve"> MNOs respectively. </w:t>
      </w:r>
    </w:p>
    <w:p w14:paraId="2D56566D" w14:textId="4E2345F8" w:rsidR="00493989" w:rsidRPr="00AA6D0F" w:rsidRDefault="0057174F" w:rsidP="004D035A">
      <w:r w:rsidRPr="004D035A">
        <w:t xml:space="preserve">The </w:t>
      </w:r>
      <w:r w:rsidR="00B15D7A" w:rsidRPr="004D035A">
        <w:t xml:space="preserve">Vodafone </w:t>
      </w:r>
      <w:r w:rsidRPr="004D035A">
        <w:t xml:space="preserve">and Optus networks both lost </w:t>
      </w:r>
      <w:r w:rsidR="00AA6D0F">
        <w:t>three</w:t>
      </w:r>
      <w:r w:rsidRPr="004D035A">
        <w:t xml:space="preserve"> MVNOs</w:t>
      </w:r>
      <w:r w:rsidR="00602BC2">
        <w:t>,</w:t>
      </w:r>
      <w:r w:rsidRPr="004D035A">
        <w:t xml:space="preserve"> resulting in reductions</w:t>
      </w:r>
      <w:r w:rsidR="00602BC2">
        <w:t xml:space="preserve"> in offerings</w:t>
      </w:r>
      <w:r w:rsidRPr="004D035A">
        <w:t xml:space="preserve"> of 20% and 11% respectively. All three networks saw a decrease in number of offers, with </w:t>
      </w:r>
      <w:r w:rsidR="00493989" w:rsidRPr="004D035A">
        <w:t xml:space="preserve">the </w:t>
      </w:r>
      <w:r w:rsidRPr="004D035A">
        <w:t xml:space="preserve">Vodafone </w:t>
      </w:r>
      <w:r w:rsidR="00493989" w:rsidRPr="004D035A">
        <w:t xml:space="preserve">network </w:t>
      </w:r>
      <w:r w:rsidR="00AA6D0F">
        <w:t>losing the most</w:t>
      </w:r>
      <w:r w:rsidRPr="004D035A">
        <w:t xml:space="preserve"> at almost 22%. SIM only offers declined slightly for </w:t>
      </w:r>
      <w:r w:rsidR="00493989" w:rsidRPr="004D035A">
        <w:t xml:space="preserve">the </w:t>
      </w:r>
      <w:r w:rsidRPr="004D035A">
        <w:t xml:space="preserve">Optus </w:t>
      </w:r>
      <w:r w:rsidR="00493989" w:rsidRPr="004D035A">
        <w:t xml:space="preserve">network </w:t>
      </w:r>
      <w:r w:rsidRPr="004D035A">
        <w:t xml:space="preserve">at 3.5% but dropped by almost 28% for </w:t>
      </w:r>
      <w:r w:rsidR="00493989" w:rsidRPr="004D035A">
        <w:t xml:space="preserve">the </w:t>
      </w:r>
      <w:r w:rsidRPr="004D035A">
        <w:t>Vodafone</w:t>
      </w:r>
      <w:r w:rsidR="00493989" w:rsidRPr="004D035A">
        <w:t xml:space="preserve"> network</w:t>
      </w:r>
      <w:r w:rsidRPr="004D035A">
        <w:t xml:space="preserve">. </w:t>
      </w:r>
      <w:r w:rsidR="00493989" w:rsidRPr="004D035A">
        <w:t xml:space="preserve">The </w:t>
      </w:r>
      <w:r w:rsidRPr="004D035A">
        <w:t xml:space="preserve">Telstra </w:t>
      </w:r>
      <w:r w:rsidR="00493989" w:rsidRPr="004D035A">
        <w:t xml:space="preserve">network </w:t>
      </w:r>
      <w:r w:rsidRPr="004D035A">
        <w:t xml:space="preserve">saw a large increase of almost 29% in prepaid offers, with </w:t>
      </w:r>
      <w:r w:rsidR="00493989" w:rsidRPr="004D035A">
        <w:t xml:space="preserve">the Optus network </w:t>
      </w:r>
      <w:r w:rsidRPr="004D035A">
        <w:t xml:space="preserve">decreasing by almost 19%. All three networks saw drops in 24 month </w:t>
      </w:r>
      <w:r w:rsidRPr="00AA6D0F">
        <w:t xml:space="preserve">contract </w:t>
      </w:r>
      <w:r w:rsidR="00F00DD9" w:rsidRPr="00AA6D0F">
        <w:t xml:space="preserve">post-paid </w:t>
      </w:r>
      <w:r w:rsidRPr="00AA6D0F">
        <w:t xml:space="preserve">offers. </w:t>
      </w:r>
    </w:p>
    <w:p w14:paraId="702F763C" w14:textId="3F9E88E3" w:rsidR="00B15D7A" w:rsidRPr="004D035A" w:rsidRDefault="0057174F" w:rsidP="004D035A">
      <w:r w:rsidRPr="004D035A">
        <w:t>The Vodafone network saw the largest drop in average offer price</w:t>
      </w:r>
      <w:r w:rsidR="00602BC2">
        <w:t>,</w:t>
      </w:r>
      <w:r w:rsidRPr="004D035A">
        <w:t xml:space="preserve"> at 38%, with Telstra and </w:t>
      </w:r>
      <w:r w:rsidR="00493989" w:rsidRPr="004D035A">
        <w:t xml:space="preserve">Optus networks </w:t>
      </w:r>
      <w:r w:rsidRPr="004D035A">
        <w:t>dropping by</w:t>
      </w:r>
      <w:r w:rsidR="00602BC2">
        <w:t xml:space="preserve"> only</w:t>
      </w:r>
      <w:r w:rsidRPr="004D035A">
        <w:t xml:space="preserve"> 5% and 11% respectively. </w:t>
      </w:r>
      <w:r w:rsidR="00493989" w:rsidRPr="004D035A">
        <w:t xml:space="preserve">The Optus network </w:t>
      </w:r>
      <w:r w:rsidR="00AA6D0F">
        <w:t>had</w:t>
      </w:r>
      <w:r w:rsidRPr="004D035A">
        <w:t xml:space="preserve"> a </w:t>
      </w:r>
      <w:r w:rsidR="00AA6D0F">
        <w:t>12</w:t>
      </w:r>
      <w:r w:rsidR="00602BC2">
        <w:t xml:space="preserve">% </w:t>
      </w:r>
      <w:r w:rsidRPr="004D035A">
        <w:t xml:space="preserve">lengthening of prepaid expiry periods, while </w:t>
      </w:r>
      <w:r w:rsidR="00493989" w:rsidRPr="004D035A">
        <w:t xml:space="preserve">the </w:t>
      </w:r>
      <w:r w:rsidRPr="004D035A">
        <w:t xml:space="preserve">Telstra and Vodafone </w:t>
      </w:r>
      <w:r w:rsidR="00493989" w:rsidRPr="004D035A">
        <w:t>networks</w:t>
      </w:r>
      <w:r w:rsidR="00392906">
        <w:t>’</w:t>
      </w:r>
      <w:r w:rsidR="00493989" w:rsidRPr="004D035A">
        <w:t xml:space="preserve"> </w:t>
      </w:r>
      <w:r w:rsidRPr="004D035A">
        <w:t>shortened. Telstra network offers saw a large increase of over 52% for average call inclusions</w:t>
      </w:r>
      <w:r w:rsidR="005A56A0" w:rsidRPr="005A56A0">
        <w:rPr>
          <w:rStyle w:val="FootnoteReference"/>
        </w:rPr>
        <w:t xml:space="preserve"> </w:t>
      </w:r>
      <w:r w:rsidR="005A56A0">
        <w:rPr>
          <w:rStyle w:val="FootnoteReference"/>
        </w:rPr>
        <w:footnoteReference w:id="77"/>
      </w:r>
      <w:r w:rsidR="00266D23" w:rsidRPr="004D035A">
        <w:t xml:space="preserve">, with </w:t>
      </w:r>
      <w:r w:rsidR="00493989" w:rsidRPr="004D035A">
        <w:t xml:space="preserve">the </w:t>
      </w:r>
      <w:r w:rsidR="00266D23" w:rsidRPr="004D035A">
        <w:t>Optus and Vodafone networks decreasing the dollar values of call inclusions</w:t>
      </w:r>
      <w:r w:rsidR="005A56A0">
        <w:rPr>
          <w:rStyle w:val="FootnoteReference"/>
        </w:rPr>
        <w:footnoteReference w:id="78"/>
      </w:r>
      <w:r w:rsidR="00266D23" w:rsidRPr="004D035A">
        <w:t xml:space="preserve">. </w:t>
      </w:r>
      <w:r w:rsidR="00493989" w:rsidRPr="004D035A">
        <w:t xml:space="preserve">While the Telstra network also saw a </w:t>
      </w:r>
      <w:r w:rsidR="00493989" w:rsidRPr="004D035A">
        <w:lastRenderedPageBreak/>
        <w:t>modest increase of 22% for data inclusion, the Optus network had a very large increase of over 67%, while the Vodafone network on average had a reduction in data inclusion and no change in average price per MB of data included. The Optus and Telstra networks</w:t>
      </w:r>
      <w:r w:rsidR="00392906">
        <w:t>,</w:t>
      </w:r>
      <w:r w:rsidR="00493989" w:rsidRPr="004D035A">
        <w:t xml:space="preserve"> however</w:t>
      </w:r>
      <w:r w:rsidR="00392906">
        <w:t>,</w:t>
      </w:r>
      <w:r w:rsidR="00493989" w:rsidRPr="004D035A">
        <w:t xml:space="preserve"> had decreases of 50% and 21% respectively for</w:t>
      </w:r>
      <w:r w:rsidR="00392906">
        <w:t xml:space="preserve"> the price of</w:t>
      </w:r>
      <w:r w:rsidR="00493989" w:rsidRPr="004D035A">
        <w:t xml:space="preserve"> included</w:t>
      </w:r>
      <w:r w:rsidR="00392906">
        <w:t xml:space="preserve"> </w:t>
      </w:r>
      <w:r w:rsidR="00392906" w:rsidRPr="004D035A">
        <w:t>data</w:t>
      </w:r>
      <w:r w:rsidR="00493989" w:rsidRPr="004D035A">
        <w:t>. All three networks saw excess data costs drop</w:t>
      </w:r>
      <w:r w:rsidR="00392906">
        <w:t xml:space="preserve"> from </w:t>
      </w:r>
      <w:r w:rsidR="00493989" w:rsidRPr="004D035A">
        <w:t>29% to 50%.</w:t>
      </w:r>
    </w:p>
    <w:p w14:paraId="0A461D95" w14:textId="29229983" w:rsidR="00377356" w:rsidRDefault="00884D6E" w:rsidP="00884D6E">
      <w:r w:rsidRPr="004D035A">
        <w:t xml:space="preserve">When looking specifically at the Big 3 MNOs, it can be seen that Vodafone had a 27% increase in total offers, </w:t>
      </w:r>
      <w:r w:rsidR="00602BC2">
        <w:t>while</w:t>
      </w:r>
      <w:r w:rsidRPr="004D035A">
        <w:t xml:space="preserve"> both Optus and Telstra reduc</w:t>
      </w:r>
      <w:r w:rsidR="00602BC2">
        <w:t>ed</w:t>
      </w:r>
      <w:r w:rsidRPr="004D035A">
        <w:t xml:space="preserve"> their offer range by 8%. Vodafone had a 35% increase in SIM only </w:t>
      </w:r>
      <w:r w:rsidR="00392906">
        <w:t>offers and a 68% increase in 24-</w:t>
      </w:r>
      <w:r w:rsidRPr="004D035A">
        <w:t>month cont</w:t>
      </w:r>
      <w:r w:rsidR="00602BC2">
        <w:t>racts. The average offer price wa</w:t>
      </w:r>
      <w:r w:rsidRPr="004D035A">
        <w:t xml:space="preserve">s relatively stable, </w:t>
      </w:r>
      <w:r w:rsidR="00602BC2">
        <w:t>al</w:t>
      </w:r>
      <w:r w:rsidRPr="004D035A">
        <w:t xml:space="preserve">though Telstra </w:t>
      </w:r>
      <w:r w:rsidR="00602BC2">
        <w:t>saw</w:t>
      </w:r>
      <w:r w:rsidRPr="004D035A">
        <w:t xml:space="preserve"> a small decrease of 6.4%. Both Telstra and Vodafone saw average call dollar value inclusions drop by around 18-22%</w:t>
      </w:r>
      <w:r w:rsidR="005A56A0">
        <w:t xml:space="preserve"> (partly due to some plans switching to included standard minutes)</w:t>
      </w:r>
      <w:r w:rsidRPr="004D035A">
        <w:t>, while Optus has switched to</w:t>
      </w:r>
      <w:r w:rsidR="00853A8B">
        <w:t xml:space="preserve"> a</w:t>
      </w:r>
      <w:r w:rsidR="00B40A9C">
        <w:t>n</w:t>
      </w:r>
      <w:r w:rsidRPr="004D035A">
        <w:t xml:space="preserve"> “</w:t>
      </w:r>
      <w:r w:rsidR="00B40A9C">
        <w:t>unlimited</w:t>
      </w:r>
      <w:r w:rsidRPr="004D035A">
        <w:t xml:space="preserve"> </w:t>
      </w:r>
      <w:r w:rsidR="00B40A9C">
        <w:t xml:space="preserve">standard </w:t>
      </w:r>
      <w:r w:rsidRPr="004D035A">
        <w:t xml:space="preserve">national </w:t>
      </w:r>
      <w:r w:rsidR="00B40A9C">
        <w:t xml:space="preserve">minutes </w:t>
      </w:r>
      <w:r w:rsidRPr="004D035A">
        <w:t xml:space="preserve">included” </w:t>
      </w:r>
      <w:r w:rsidR="00853A8B">
        <w:t>model</w:t>
      </w:r>
      <w:r w:rsidRPr="004D035A">
        <w:t xml:space="preserve">. All three MNOs had very large increases in data inclusion </w:t>
      </w:r>
      <w:r w:rsidR="00853A8B">
        <w:t>(</w:t>
      </w:r>
      <w:r w:rsidRPr="004D035A">
        <w:t>at least 71%</w:t>
      </w:r>
      <w:r w:rsidR="00853A8B">
        <w:t>)</w:t>
      </w:r>
      <w:r w:rsidRPr="004D035A">
        <w:t>, with Telstra being highest at 123%. Accordingly, this resulted in all three having large drops in average prices for included data of 25% to 37%. Vodafone had the largest excess data cost price drops by almost 63%, with Telstra dropping a more modest 25% and Optus increasing slightly by about 9%.</w:t>
      </w:r>
    </w:p>
    <w:p w14:paraId="2F6809C3" w14:textId="76014229" w:rsidR="00377356" w:rsidRDefault="005412D1" w:rsidP="009F4B71">
      <w:pPr>
        <w:pStyle w:val="Caption"/>
        <w:keepNext/>
        <w:jc w:val="center"/>
      </w:pPr>
      <w:bookmarkStart w:id="65" w:name="_Ref428703517"/>
      <w:bookmarkStart w:id="66" w:name="_Toc441143605"/>
      <w:r w:rsidRPr="0032272D">
        <w:t xml:space="preserve">Table </w:t>
      </w:r>
      <w:r w:rsidRPr="0032272D">
        <w:fldChar w:fldCharType="begin"/>
      </w:r>
      <w:r w:rsidRPr="0032272D">
        <w:instrText xml:space="preserve"> SEQ Table \* ARABIC </w:instrText>
      </w:r>
      <w:r w:rsidRPr="0032272D">
        <w:fldChar w:fldCharType="separate"/>
      </w:r>
      <w:r w:rsidR="009116E6">
        <w:rPr>
          <w:noProof/>
        </w:rPr>
        <w:t>15</w:t>
      </w:r>
      <w:r w:rsidRPr="0032272D">
        <w:rPr>
          <w:noProof/>
        </w:rPr>
        <w:fldChar w:fldCharType="end"/>
      </w:r>
      <w:bookmarkEnd w:id="65"/>
      <w:r w:rsidRPr="0032272D">
        <w:t xml:space="preserve"> - Comparison 2014 to 2015 (common MVNOs only)</w:t>
      </w:r>
      <w:bookmarkEnd w:id="66"/>
    </w:p>
    <w:tbl>
      <w:tblPr>
        <w:tblStyle w:val="GridTable4-Accent110"/>
        <w:tblW w:w="0" w:type="auto"/>
        <w:tblLook w:val="04A0" w:firstRow="1" w:lastRow="0" w:firstColumn="1" w:lastColumn="0" w:noHBand="0" w:noVBand="1"/>
        <w:tblCaption w:val="Table 15 - Comparison 2014 to 2015 (common MVNOs only)"/>
      </w:tblPr>
      <w:tblGrid>
        <w:gridCol w:w="3964"/>
        <w:gridCol w:w="1134"/>
        <w:gridCol w:w="1276"/>
        <w:gridCol w:w="1276"/>
        <w:gridCol w:w="1276"/>
      </w:tblGrid>
      <w:tr w:rsidR="00890DF5" w:rsidRPr="004D035A" w14:paraId="627C42D9" w14:textId="77777777" w:rsidTr="004D03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3CE87BA1" w14:textId="77777777" w:rsidR="00890DF5" w:rsidRPr="004D035A" w:rsidRDefault="00890DF5" w:rsidP="009F4B71">
            <w:pPr>
              <w:keepNext/>
              <w:spacing w:after="0" w:line="240" w:lineRule="auto"/>
              <w:rPr>
                <w:rFonts w:asciiTheme="minorHAnsi" w:hAnsiTheme="minorHAnsi"/>
                <w:lang w:eastAsia="ja-JP"/>
              </w:rPr>
            </w:pPr>
          </w:p>
        </w:tc>
        <w:tc>
          <w:tcPr>
            <w:tcW w:w="1134" w:type="dxa"/>
          </w:tcPr>
          <w:p w14:paraId="3DDB9420" w14:textId="77777777" w:rsidR="00890DF5" w:rsidRPr="004D035A" w:rsidRDefault="00890DF5" w:rsidP="009F4B71">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lang w:eastAsia="ja-JP"/>
              </w:rPr>
              <w:t>Optus</w:t>
            </w:r>
          </w:p>
        </w:tc>
        <w:tc>
          <w:tcPr>
            <w:tcW w:w="1276" w:type="dxa"/>
          </w:tcPr>
          <w:p w14:paraId="2BCE51CA" w14:textId="77777777" w:rsidR="00890DF5" w:rsidRPr="004D035A" w:rsidRDefault="00890DF5" w:rsidP="009F4B71">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lang w:eastAsia="ja-JP"/>
              </w:rPr>
              <w:t>Telstra</w:t>
            </w:r>
          </w:p>
        </w:tc>
        <w:tc>
          <w:tcPr>
            <w:tcW w:w="1276" w:type="dxa"/>
          </w:tcPr>
          <w:p w14:paraId="252474C5" w14:textId="77777777" w:rsidR="00890DF5" w:rsidRPr="004D035A" w:rsidRDefault="00890DF5" w:rsidP="009F4B71">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lang w:eastAsia="ja-JP"/>
              </w:rPr>
              <w:t>Vodafone</w:t>
            </w:r>
          </w:p>
        </w:tc>
        <w:tc>
          <w:tcPr>
            <w:tcW w:w="1276" w:type="dxa"/>
          </w:tcPr>
          <w:p w14:paraId="02A080DD" w14:textId="272BE79F" w:rsidR="00890DF5" w:rsidRPr="004D035A" w:rsidRDefault="00EA47F4" w:rsidP="009F4B71">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eastAsia="ja-JP"/>
              </w:rPr>
            </w:pPr>
            <w:r>
              <w:rPr>
                <w:rFonts w:asciiTheme="minorHAnsi" w:hAnsiTheme="minorHAnsi"/>
                <w:lang w:eastAsia="ja-JP"/>
              </w:rPr>
              <w:t>All</w:t>
            </w:r>
          </w:p>
        </w:tc>
      </w:tr>
      <w:tr w:rsidR="00890DF5" w:rsidRPr="004D035A" w14:paraId="70755BD5" w14:textId="77777777" w:rsidTr="004D0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41D7140" w14:textId="77777777" w:rsidR="00890DF5" w:rsidRPr="004D035A" w:rsidRDefault="00890DF5" w:rsidP="009F4B71">
            <w:pPr>
              <w:keepNext/>
              <w:spacing w:after="0" w:line="240" w:lineRule="auto"/>
              <w:rPr>
                <w:rFonts w:asciiTheme="minorHAnsi" w:hAnsiTheme="minorHAnsi"/>
                <w:lang w:eastAsia="ja-JP"/>
              </w:rPr>
            </w:pPr>
            <w:r w:rsidRPr="004D035A">
              <w:rPr>
                <w:rFonts w:asciiTheme="minorHAnsi" w:hAnsiTheme="minorHAnsi"/>
                <w:lang w:eastAsia="ja-JP"/>
              </w:rPr>
              <w:t>MVNOs</w:t>
            </w:r>
          </w:p>
        </w:tc>
        <w:tc>
          <w:tcPr>
            <w:tcW w:w="1134" w:type="dxa"/>
            <w:vAlign w:val="center"/>
          </w:tcPr>
          <w:p w14:paraId="088E7CBE" w14:textId="77777777" w:rsidR="00890DF5" w:rsidRPr="004D035A" w:rsidRDefault="00890DF5"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zh-TW"/>
              </w:rPr>
            </w:pPr>
            <w:r w:rsidRPr="004D035A">
              <w:rPr>
                <w:rFonts w:asciiTheme="minorHAnsi" w:eastAsia="Times New Roman" w:hAnsiTheme="minorHAnsi"/>
                <w:bCs/>
                <w:color w:val="000000"/>
                <w:lang w:eastAsia="zh-TW"/>
              </w:rPr>
              <w:t>-11.11%</w:t>
            </w:r>
          </w:p>
        </w:tc>
        <w:tc>
          <w:tcPr>
            <w:tcW w:w="1276" w:type="dxa"/>
            <w:vAlign w:val="center"/>
          </w:tcPr>
          <w:p w14:paraId="5D544C5B" w14:textId="77777777" w:rsidR="00890DF5" w:rsidRPr="004D035A" w:rsidRDefault="00890DF5"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zh-TW"/>
              </w:rPr>
            </w:pPr>
            <w:r w:rsidRPr="004D035A">
              <w:rPr>
                <w:rFonts w:asciiTheme="minorHAnsi" w:eastAsia="Times New Roman" w:hAnsiTheme="minorHAnsi"/>
                <w:bCs/>
                <w:color w:val="000000"/>
                <w:lang w:eastAsia="zh-TW"/>
              </w:rPr>
              <w:t>-16.67%</w:t>
            </w:r>
          </w:p>
        </w:tc>
        <w:tc>
          <w:tcPr>
            <w:tcW w:w="1276" w:type="dxa"/>
            <w:vAlign w:val="center"/>
          </w:tcPr>
          <w:p w14:paraId="060215E8" w14:textId="77777777" w:rsidR="00890DF5" w:rsidRPr="004D035A" w:rsidRDefault="00890DF5"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zh-TW"/>
              </w:rPr>
            </w:pPr>
            <w:r w:rsidRPr="004D035A">
              <w:rPr>
                <w:rFonts w:asciiTheme="minorHAnsi" w:eastAsia="Times New Roman" w:hAnsiTheme="minorHAnsi"/>
                <w:bCs/>
                <w:color w:val="000000"/>
                <w:lang w:eastAsia="zh-TW"/>
              </w:rPr>
              <w:t>-20.00%</w:t>
            </w:r>
          </w:p>
        </w:tc>
        <w:tc>
          <w:tcPr>
            <w:tcW w:w="1276" w:type="dxa"/>
            <w:vAlign w:val="center"/>
          </w:tcPr>
          <w:p w14:paraId="190F0667" w14:textId="77777777" w:rsidR="00890DF5" w:rsidRPr="004D035A" w:rsidRDefault="00890DF5" w:rsidP="009F4B7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zh-TW"/>
              </w:rPr>
            </w:pPr>
            <w:r w:rsidRPr="004D035A">
              <w:rPr>
                <w:rFonts w:asciiTheme="minorHAnsi" w:eastAsia="Times New Roman" w:hAnsiTheme="minorHAnsi"/>
                <w:bCs/>
                <w:color w:val="000000"/>
                <w:lang w:eastAsia="zh-TW"/>
              </w:rPr>
              <w:t>-14.81%</w:t>
            </w:r>
          </w:p>
        </w:tc>
      </w:tr>
      <w:tr w:rsidR="0028073A" w:rsidRPr="004D035A" w14:paraId="0A6048E4" w14:textId="77777777" w:rsidTr="004D035A">
        <w:tc>
          <w:tcPr>
            <w:cnfStyle w:val="001000000000" w:firstRow="0" w:lastRow="0" w:firstColumn="1" w:lastColumn="0" w:oddVBand="0" w:evenVBand="0" w:oddHBand="0" w:evenHBand="0" w:firstRowFirstColumn="0" w:firstRowLastColumn="0" w:lastRowFirstColumn="0" w:lastRowLastColumn="0"/>
            <w:tcW w:w="3964" w:type="dxa"/>
          </w:tcPr>
          <w:p w14:paraId="6150DFFB" w14:textId="7FCC62ED" w:rsidR="0028073A" w:rsidRPr="004D035A" w:rsidRDefault="0028073A" w:rsidP="009F4B71">
            <w:pPr>
              <w:keepNext/>
              <w:spacing w:after="0" w:line="240" w:lineRule="auto"/>
              <w:rPr>
                <w:rFonts w:asciiTheme="minorHAnsi" w:hAnsiTheme="minorHAnsi"/>
                <w:lang w:eastAsia="ja-JP"/>
              </w:rPr>
            </w:pPr>
            <w:r w:rsidRPr="004D035A">
              <w:rPr>
                <w:rFonts w:asciiTheme="minorHAnsi" w:hAnsiTheme="minorHAnsi"/>
                <w:lang w:eastAsia="ja-JP"/>
              </w:rPr>
              <w:t>Total offers</w:t>
            </w:r>
          </w:p>
        </w:tc>
        <w:tc>
          <w:tcPr>
            <w:tcW w:w="1134" w:type="dxa"/>
            <w:vAlign w:val="center"/>
          </w:tcPr>
          <w:p w14:paraId="76AD85B5" w14:textId="77777777" w:rsidR="0028073A" w:rsidRPr="004D035A" w:rsidRDefault="0028073A"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zh-TW"/>
              </w:rPr>
            </w:pPr>
            <w:r w:rsidRPr="004D035A">
              <w:rPr>
                <w:rFonts w:asciiTheme="minorHAnsi" w:eastAsia="Times New Roman" w:hAnsiTheme="minorHAnsi"/>
                <w:bCs/>
                <w:color w:val="000000"/>
                <w:lang w:eastAsia="zh-TW"/>
              </w:rPr>
              <w:t>-6.10%</w:t>
            </w:r>
          </w:p>
        </w:tc>
        <w:tc>
          <w:tcPr>
            <w:tcW w:w="1276" w:type="dxa"/>
            <w:vAlign w:val="center"/>
          </w:tcPr>
          <w:p w14:paraId="79EF75AC" w14:textId="77777777" w:rsidR="0028073A" w:rsidRPr="004D035A" w:rsidRDefault="0028073A"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zh-TW"/>
              </w:rPr>
            </w:pPr>
            <w:r w:rsidRPr="004D035A">
              <w:rPr>
                <w:rFonts w:asciiTheme="minorHAnsi" w:eastAsia="Times New Roman" w:hAnsiTheme="minorHAnsi"/>
                <w:bCs/>
                <w:color w:val="000000"/>
                <w:lang w:eastAsia="zh-TW"/>
              </w:rPr>
              <w:t>-15.48%</w:t>
            </w:r>
          </w:p>
        </w:tc>
        <w:tc>
          <w:tcPr>
            <w:tcW w:w="1276" w:type="dxa"/>
            <w:vAlign w:val="center"/>
          </w:tcPr>
          <w:p w14:paraId="728250AD" w14:textId="77777777" w:rsidR="0028073A" w:rsidRPr="004D035A" w:rsidRDefault="0028073A"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zh-TW"/>
              </w:rPr>
            </w:pPr>
            <w:r w:rsidRPr="004D035A">
              <w:rPr>
                <w:rFonts w:asciiTheme="minorHAnsi" w:eastAsia="Times New Roman" w:hAnsiTheme="minorHAnsi"/>
                <w:bCs/>
                <w:color w:val="000000"/>
                <w:lang w:eastAsia="zh-TW"/>
              </w:rPr>
              <w:t>-21.69%</w:t>
            </w:r>
          </w:p>
        </w:tc>
        <w:tc>
          <w:tcPr>
            <w:tcW w:w="1276" w:type="dxa"/>
            <w:vAlign w:val="center"/>
          </w:tcPr>
          <w:p w14:paraId="0C5DED2B" w14:textId="77777777" w:rsidR="0028073A" w:rsidRPr="004D035A" w:rsidRDefault="0028073A" w:rsidP="009F4B7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zh-TW"/>
              </w:rPr>
            </w:pPr>
            <w:r w:rsidRPr="004D035A">
              <w:rPr>
                <w:rFonts w:asciiTheme="minorHAnsi" w:eastAsia="Times New Roman" w:hAnsiTheme="minorHAnsi"/>
                <w:bCs/>
                <w:color w:val="000000"/>
                <w:lang w:eastAsia="zh-TW"/>
              </w:rPr>
              <w:t>-12.39%</w:t>
            </w:r>
          </w:p>
        </w:tc>
      </w:tr>
      <w:tr w:rsidR="0028073A" w:rsidRPr="004D035A" w14:paraId="4C595ECD" w14:textId="77777777" w:rsidTr="004D0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2AD90422" w14:textId="5EFC12D6" w:rsidR="0028073A" w:rsidRPr="004D035A" w:rsidRDefault="0028073A" w:rsidP="009F4B71">
            <w:pPr>
              <w:keepNext/>
              <w:spacing w:after="0" w:line="240" w:lineRule="auto"/>
              <w:rPr>
                <w:rFonts w:asciiTheme="minorHAnsi" w:hAnsiTheme="minorHAnsi"/>
                <w:lang w:eastAsia="ja-JP"/>
              </w:rPr>
            </w:pPr>
            <w:r w:rsidRPr="004D035A">
              <w:rPr>
                <w:rFonts w:asciiTheme="minorHAnsi" w:hAnsiTheme="minorHAnsi"/>
                <w:lang w:eastAsia="ja-JP"/>
              </w:rPr>
              <w:t>SIM only offers</w:t>
            </w:r>
          </w:p>
        </w:tc>
        <w:tc>
          <w:tcPr>
            <w:tcW w:w="1134" w:type="dxa"/>
            <w:vAlign w:val="center"/>
          </w:tcPr>
          <w:p w14:paraId="628053C2" w14:textId="77777777" w:rsidR="0028073A" w:rsidRPr="004D035A" w:rsidRDefault="0028073A" w:rsidP="009F4B7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-3.51%</w:t>
            </w:r>
          </w:p>
        </w:tc>
        <w:tc>
          <w:tcPr>
            <w:tcW w:w="1276" w:type="dxa"/>
            <w:vAlign w:val="center"/>
          </w:tcPr>
          <w:p w14:paraId="701A1749" w14:textId="77777777" w:rsidR="0028073A" w:rsidRPr="004D035A" w:rsidRDefault="0028073A" w:rsidP="009F4B7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-11.76%</w:t>
            </w:r>
          </w:p>
        </w:tc>
        <w:tc>
          <w:tcPr>
            <w:tcW w:w="1276" w:type="dxa"/>
            <w:vAlign w:val="center"/>
          </w:tcPr>
          <w:p w14:paraId="33FC353F" w14:textId="77777777" w:rsidR="0028073A" w:rsidRPr="004D035A" w:rsidRDefault="0028073A" w:rsidP="009F4B7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-27.78%</w:t>
            </w:r>
          </w:p>
        </w:tc>
        <w:tc>
          <w:tcPr>
            <w:tcW w:w="1276" w:type="dxa"/>
            <w:vAlign w:val="center"/>
          </w:tcPr>
          <w:p w14:paraId="6D9370C0" w14:textId="77777777" w:rsidR="0028073A" w:rsidRPr="004D035A" w:rsidRDefault="0028073A" w:rsidP="009F4B7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-12.60%</w:t>
            </w:r>
          </w:p>
        </w:tc>
      </w:tr>
      <w:tr w:rsidR="0028073A" w:rsidRPr="004D035A" w14:paraId="7730CD0C" w14:textId="77777777" w:rsidTr="004D035A">
        <w:tc>
          <w:tcPr>
            <w:cnfStyle w:val="001000000000" w:firstRow="0" w:lastRow="0" w:firstColumn="1" w:lastColumn="0" w:oddVBand="0" w:evenVBand="0" w:oddHBand="0" w:evenHBand="0" w:firstRowFirstColumn="0" w:firstRowLastColumn="0" w:lastRowFirstColumn="0" w:lastRowLastColumn="0"/>
            <w:tcW w:w="3964" w:type="dxa"/>
          </w:tcPr>
          <w:p w14:paraId="1B96AB6D" w14:textId="076B7596" w:rsidR="0028073A" w:rsidRPr="004D035A" w:rsidRDefault="0028073A" w:rsidP="009F4B71">
            <w:pPr>
              <w:keepNext/>
              <w:spacing w:after="0" w:line="240" w:lineRule="auto"/>
              <w:rPr>
                <w:rFonts w:asciiTheme="minorHAnsi" w:hAnsiTheme="minorHAnsi"/>
                <w:lang w:eastAsia="ja-JP"/>
              </w:rPr>
            </w:pPr>
            <w:r w:rsidRPr="004D035A">
              <w:rPr>
                <w:rFonts w:asciiTheme="minorHAnsi" w:hAnsiTheme="minorHAnsi"/>
                <w:lang w:eastAsia="ja-JP"/>
              </w:rPr>
              <w:t>Bundled with phone</w:t>
            </w:r>
          </w:p>
        </w:tc>
        <w:tc>
          <w:tcPr>
            <w:tcW w:w="1134" w:type="dxa"/>
            <w:vAlign w:val="center"/>
          </w:tcPr>
          <w:p w14:paraId="7E3B3CFA" w14:textId="77777777" w:rsidR="0028073A" w:rsidRPr="004D035A" w:rsidRDefault="0028073A" w:rsidP="009F4B7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-15.63%</w:t>
            </w:r>
          </w:p>
        </w:tc>
        <w:tc>
          <w:tcPr>
            <w:tcW w:w="1276" w:type="dxa"/>
            <w:vAlign w:val="center"/>
          </w:tcPr>
          <w:p w14:paraId="419F2E7E" w14:textId="77777777" w:rsidR="0028073A" w:rsidRPr="004D035A" w:rsidRDefault="0028073A" w:rsidP="009F4B7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-33.33%</w:t>
            </w:r>
          </w:p>
        </w:tc>
        <w:tc>
          <w:tcPr>
            <w:tcW w:w="1276" w:type="dxa"/>
            <w:vAlign w:val="center"/>
          </w:tcPr>
          <w:p w14:paraId="12C7725D" w14:textId="77777777" w:rsidR="0028073A" w:rsidRPr="004D035A" w:rsidRDefault="0028073A" w:rsidP="009F4B7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18.18%</w:t>
            </w:r>
          </w:p>
        </w:tc>
        <w:tc>
          <w:tcPr>
            <w:tcW w:w="1276" w:type="dxa"/>
            <w:vAlign w:val="center"/>
          </w:tcPr>
          <w:p w14:paraId="087B246B" w14:textId="77777777" w:rsidR="0028073A" w:rsidRPr="004D035A" w:rsidRDefault="0028073A" w:rsidP="009F4B7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-13.79%</w:t>
            </w:r>
          </w:p>
        </w:tc>
      </w:tr>
      <w:tr w:rsidR="0028073A" w:rsidRPr="004D035A" w14:paraId="08CD58E2" w14:textId="77777777" w:rsidTr="004D0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26373DB2" w14:textId="408AA6CD" w:rsidR="0028073A" w:rsidRPr="004D035A" w:rsidRDefault="0028073A" w:rsidP="009F4B71">
            <w:pPr>
              <w:keepNext/>
              <w:spacing w:after="0" w:line="240" w:lineRule="auto"/>
              <w:rPr>
                <w:rFonts w:asciiTheme="minorHAnsi" w:hAnsiTheme="minorHAnsi"/>
                <w:lang w:eastAsia="ja-JP"/>
              </w:rPr>
            </w:pPr>
            <w:r w:rsidRPr="004D035A">
              <w:rPr>
                <w:rFonts w:asciiTheme="minorHAnsi" w:hAnsiTheme="minorHAnsi"/>
                <w:lang w:eastAsia="ja-JP"/>
              </w:rPr>
              <w:t>Both SIM only and bundled</w:t>
            </w:r>
          </w:p>
        </w:tc>
        <w:tc>
          <w:tcPr>
            <w:tcW w:w="1134" w:type="dxa"/>
            <w:vAlign w:val="center"/>
          </w:tcPr>
          <w:p w14:paraId="3046A4B7" w14:textId="77777777" w:rsidR="0028073A" w:rsidRPr="004D035A" w:rsidRDefault="0028073A" w:rsidP="009F4B7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-5.56%</w:t>
            </w:r>
          </w:p>
        </w:tc>
        <w:tc>
          <w:tcPr>
            <w:tcW w:w="1276" w:type="dxa"/>
            <w:vAlign w:val="center"/>
          </w:tcPr>
          <w:p w14:paraId="2129CC29" w14:textId="77777777" w:rsidR="0028073A" w:rsidRPr="004D035A" w:rsidRDefault="0028073A" w:rsidP="009F4B7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0.00%</w:t>
            </w:r>
          </w:p>
        </w:tc>
        <w:tc>
          <w:tcPr>
            <w:tcW w:w="1276" w:type="dxa"/>
            <w:vAlign w:val="center"/>
          </w:tcPr>
          <w:p w14:paraId="5B8A05E7" w14:textId="77777777" w:rsidR="0028073A" w:rsidRPr="004D035A" w:rsidRDefault="0028073A" w:rsidP="009F4B7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0.00%</w:t>
            </w:r>
          </w:p>
        </w:tc>
        <w:tc>
          <w:tcPr>
            <w:tcW w:w="1276" w:type="dxa"/>
            <w:vAlign w:val="center"/>
          </w:tcPr>
          <w:p w14:paraId="591153EC" w14:textId="77777777" w:rsidR="0028073A" w:rsidRPr="004D035A" w:rsidRDefault="0028073A" w:rsidP="009F4B7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-5.26%</w:t>
            </w:r>
          </w:p>
        </w:tc>
      </w:tr>
      <w:tr w:rsidR="0028073A" w:rsidRPr="004D035A" w14:paraId="20EEA8DD" w14:textId="77777777" w:rsidTr="004D035A">
        <w:tc>
          <w:tcPr>
            <w:cnfStyle w:val="001000000000" w:firstRow="0" w:lastRow="0" w:firstColumn="1" w:lastColumn="0" w:oddVBand="0" w:evenVBand="0" w:oddHBand="0" w:evenHBand="0" w:firstRowFirstColumn="0" w:firstRowLastColumn="0" w:lastRowFirstColumn="0" w:lastRowLastColumn="0"/>
            <w:tcW w:w="3964" w:type="dxa"/>
          </w:tcPr>
          <w:p w14:paraId="48D788E7" w14:textId="222DDFDD" w:rsidR="0028073A" w:rsidRPr="004D035A" w:rsidRDefault="0028073A" w:rsidP="009F4B71">
            <w:pPr>
              <w:keepNext/>
              <w:spacing w:after="0" w:line="240" w:lineRule="auto"/>
              <w:rPr>
                <w:rFonts w:asciiTheme="minorHAnsi" w:hAnsiTheme="minorHAnsi"/>
                <w:lang w:eastAsia="ja-JP"/>
              </w:rPr>
            </w:pPr>
            <w:r w:rsidRPr="004D035A">
              <w:rPr>
                <w:rFonts w:asciiTheme="minorHAnsi" w:hAnsiTheme="minorHAnsi"/>
                <w:lang w:eastAsia="ja-JP"/>
              </w:rPr>
              <w:t>Prepaid offers</w:t>
            </w:r>
          </w:p>
        </w:tc>
        <w:tc>
          <w:tcPr>
            <w:tcW w:w="1134" w:type="dxa"/>
            <w:vAlign w:val="center"/>
          </w:tcPr>
          <w:p w14:paraId="0FABE59B" w14:textId="77777777" w:rsidR="0028073A" w:rsidRPr="004D035A" w:rsidRDefault="0028073A" w:rsidP="009F4B7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-18.75%</w:t>
            </w:r>
          </w:p>
        </w:tc>
        <w:tc>
          <w:tcPr>
            <w:tcW w:w="1276" w:type="dxa"/>
            <w:vAlign w:val="center"/>
          </w:tcPr>
          <w:p w14:paraId="50941D0F" w14:textId="77777777" w:rsidR="0028073A" w:rsidRPr="004D035A" w:rsidRDefault="0028073A" w:rsidP="009F4B7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38.46%</w:t>
            </w:r>
          </w:p>
        </w:tc>
        <w:tc>
          <w:tcPr>
            <w:tcW w:w="1276" w:type="dxa"/>
            <w:vAlign w:val="center"/>
          </w:tcPr>
          <w:p w14:paraId="5D2BB9AA" w14:textId="77777777" w:rsidR="0028073A" w:rsidRPr="004D035A" w:rsidRDefault="0028073A" w:rsidP="009F4B7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5.41%</w:t>
            </w:r>
          </w:p>
        </w:tc>
        <w:tc>
          <w:tcPr>
            <w:tcW w:w="1276" w:type="dxa"/>
            <w:vAlign w:val="center"/>
          </w:tcPr>
          <w:p w14:paraId="717E9A34" w14:textId="77777777" w:rsidR="0028073A" w:rsidRPr="004D035A" w:rsidRDefault="0028073A" w:rsidP="009F4B7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6.32%</w:t>
            </w:r>
          </w:p>
        </w:tc>
      </w:tr>
      <w:tr w:rsidR="0028073A" w:rsidRPr="004D035A" w14:paraId="32C85889" w14:textId="77777777" w:rsidTr="004D0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7ED0F661" w14:textId="507852B5" w:rsidR="0028073A" w:rsidRPr="004D035A" w:rsidRDefault="0028073A" w:rsidP="009F4B71">
            <w:pPr>
              <w:keepNext/>
              <w:spacing w:after="0" w:line="240" w:lineRule="auto"/>
              <w:rPr>
                <w:rFonts w:asciiTheme="minorHAnsi" w:hAnsiTheme="minorHAnsi"/>
                <w:lang w:eastAsia="ja-JP"/>
              </w:rPr>
            </w:pPr>
            <w:r w:rsidRPr="004D035A">
              <w:rPr>
                <w:rFonts w:asciiTheme="minorHAnsi" w:hAnsiTheme="minorHAnsi"/>
                <w:lang w:eastAsia="ja-JP"/>
              </w:rPr>
              <w:t xml:space="preserve">Month to month </w:t>
            </w:r>
            <w:r w:rsidR="00F00DD9" w:rsidRPr="004D035A">
              <w:rPr>
                <w:rFonts w:asciiTheme="minorHAnsi" w:hAnsiTheme="minorHAnsi"/>
                <w:lang w:eastAsia="ja-JP"/>
              </w:rPr>
              <w:t>post</w:t>
            </w:r>
            <w:r w:rsidR="00F00DD9">
              <w:rPr>
                <w:rFonts w:asciiTheme="minorHAnsi" w:hAnsiTheme="minorHAnsi"/>
                <w:lang w:eastAsia="ja-JP"/>
              </w:rPr>
              <w:t>-</w:t>
            </w:r>
            <w:r w:rsidR="00F00DD9" w:rsidRPr="004D035A">
              <w:rPr>
                <w:rFonts w:asciiTheme="minorHAnsi" w:hAnsiTheme="minorHAnsi"/>
                <w:lang w:eastAsia="ja-JP"/>
              </w:rPr>
              <w:t>paid</w:t>
            </w:r>
            <w:r w:rsidR="00F00DD9" w:rsidRPr="00622EEC">
              <w:rPr>
                <w:rFonts w:asciiTheme="minorHAnsi" w:hAnsiTheme="minorHAnsi"/>
                <w:lang w:eastAsia="ja-JP"/>
              </w:rPr>
              <w:t xml:space="preserve"> </w:t>
            </w:r>
            <w:r w:rsidRPr="004D035A">
              <w:rPr>
                <w:rFonts w:asciiTheme="minorHAnsi" w:hAnsiTheme="minorHAnsi"/>
                <w:lang w:eastAsia="ja-JP"/>
              </w:rPr>
              <w:t>offers</w:t>
            </w:r>
          </w:p>
        </w:tc>
        <w:tc>
          <w:tcPr>
            <w:tcW w:w="1134" w:type="dxa"/>
            <w:vAlign w:val="center"/>
          </w:tcPr>
          <w:p w14:paraId="3188EE1C" w14:textId="77777777" w:rsidR="0028073A" w:rsidRPr="004D035A" w:rsidRDefault="0028073A" w:rsidP="009F4B7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2.82%</w:t>
            </w:r>
          </w:p>
        </w:tc>
        <w:tc>
          <w:tcPr>
            <w:tcW w:w="1276" w:type="dxa"/>
            <w:vAlign w:val="center"/>
          </w:tcPr>
          <w:p w14:paraId="6D238036" w14:textId="77777777" w:rsidR="0028073A" w:rsidRPr="004D035A" w:rsidRDefault="0028073A" w:rsidP="009F4B7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-37.50%</w:t>
            </w:r>
          </w:p>
        </w:tc>
        <w:tc>
          <w:tcPr>
            <w:tcW w:w="1276" w:type="dxa"/>
            <w:vAlign w:val="center"/>
          </w:tcPr>
          <w:p w14:paraId="05FA81DF" w14:textId="77777777" w:rsidR="0028073A" w:rsidRPr="004D035A" w:rsidRDefault="0028073A" w:rsidP="009F4B7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-16.67%</w:t>
            </w:r>
          </w:p>
        </w:tc>
        <w:tc>
          <w:tcPr>
            <w:tcW w:w="1276" w:type="dxa"/>
            <w:vAlign w:val="center"/>
          </w:tcPr>
          <w:p w14:paraId="7654EB00" w14:textId="77777777" w:rsidR="0028073A" w:rsidRPr="004D035A" w:rsidRDefault="0028073A" w:rsidP="009F4B7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-11.02%</w:t>
            </w:r>
          </w:p>
        </w:tc>
      </w:tr>
      <w:tr w:rsidR="0028073A" w:rsidRPr="004D035A" w14:paraId="1B584C64" w14:textId="77777777" w:rsidTr="004D035A">
        <w:tc>
          <w:tcPr>
            <w:cnfStyle w:val="001000000000" w:firstRow="0" w:lastRow="0" w:firstColumn="1" w:lastColumn="0" w:oddVBand="0" w:evenVBand="0" w:oddHBand="0" w:evenHBand="0" w:firstRowFirstColumn="0" w:firstRowLastColumn="0" w:lastRowFirstColumn="0" w:lastRowLastColumn="0"/>
            <w:tcW w:w="3964" w:type="dxa"/>
          </w:tcPr>
          <w:p w14:paraId="4AF94B39" w14:textId="18E94CA9" w:rsidR="0028073A" w:rsidRPr="004D035A" w:rsidRDefault="0028073A" w:rsidP="009F4B71">
            <w:pPr>
              <w:keepNext/>
              <w:spacing w:after="0" w:line="240" w:lineRule="auto"/>
              <w:rPr>
                <w:rFonts w:asciiTheme="minorHAnsi" w:hAnsiTheme="minorHAnsi"/>
                <w:lang w:eastAsia="ja-JP"/>
              </w:rPr>
            </w:pPr>
            <w:r w:rsidRPr="004D035A">
              <w:rPr>
                <w:rFonts w:asciiTheme="minorHAnsi" w:hAnsiTheme="minorHAnsi"/>
                <w:lang w:eastAsia="ja-JP"/>
              </w:rPr>
              <w:t xml:space="preserve">6 month </w:t>
            </w:r>
            <w:r w:rsidR="00F00DD9" w:rsidRPr="004D035A">
              <w:rPr>
                <w:rFonts w:asciiTheme="minorHAnsi" w:hAnsiTheme="minorHAnsi"/>
                <w:lang w:eastAsia="ja-JP"/>
              </w:rPr>
              <w:t>post</w:t>
            </w:r>
            <w:r w:rsidR="00F00DD9">
              <w:rPr>
                <w:rFonts w:asciiTheme="minorHAnsi" w:hAnsiTheme="minorHAnsi"/>
                <w:lang w:eastAsia="ja-JP"/>
              </w:rPr>
              <w:t>-</w:t>
            </w:r>
            <w:r w:rsidR="00F00DD9" w:rsidRPr="004D035A">
              <w:rPr>
                <w:rFonts w:asciiTheme="minorHAnsi" w:hAnsiTheme="minorHAnsi"/>
                <w:lang w:eastAsia="ja-JP"/>
              </w:rPr>
              <w:t>paid</w:t>
            </w:r>
            <w:r w:rsidR="00F00DD9" w:rsidRPr="00622EEC">
              <w:rPr>
                <w:rFonts w:asciiTheme="minorHAnsi" w:hAnsiTheme="minorHAnsi"/>
                <w:lang w:eastAsia="ja-JP"/>
              </w:rPr>
              <w:t xml:space="preserve"> </w:t>
            </w:r>
            <w:r w:rsidRPr="004D035A">
              <w:rPr>
                <w:rFonts w:asciiTheme="minorHAnsi" w:hAnsiTheme="minorHAnsi"/>
                <w:lang w:eastAsia="ja-JP"/>
              </w:rPr>
              <w:t>contract offers</w:t>
            </w:r>
          </w:p>
        </w:tc>
        <w:tc>
          <w:tcPr>
            <w:tcW w:w="1134" w:type="dxa"/>
            <w:vAlign w:val="center"/>
          </w:tcPr>
          <w:p w14:paraId="58C7A02C" w14:textId="77777777" w:rsidR="0028073A" w:rsidRPr="004D035A" w:rsidRDefault="0028073A" w:rsidP="009F4B7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-100.00%</w:t>
            </w:r>
          </w:p>
        </w:tc>
        <w:tc>
          <w:tcPr>
            <w:tcW w:w="1276" w:type="dxa"/>
            <w:vAlign w:val="center"/>
          </w:tcPr>
          <w:p w14:paraId="7D58A959" w14:textId="77777777" w:rsidR="0028073A" w:rsidRPr="004D035A" w:rsidRDefault="0028073A" w:rsidP="009F4B7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0.00%</w:t>
            </w:r>
          </w:p>
        </w:tc>
        <w:tc>
          <w:tcPr>
            <w:tcW w:w="1276" w:type="dxa"/>
            <w:vAlign w:val="center"/>
          </w:tcPr>
          <w:p w14:paraId="4D65B4B7" w14:textId="77777777" w:rsidR="0028073A" w:rsidRPr="004D035A" w:rsidRDefault="0028073A" w:rsidP="009F4B7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N/A</w:t>
            </w:r>
          </w:p>
        </w:tc>
        <w:tc>
          <w:tcPr>
            <w:tcW w:w="1276" w:type="dxa"/>
            <w:vAlign w:val="center"/>
          </w:tcPr>
          <w:p w14:paraId="51D2B436" w14:textId="77777777" w:rsidR="0028073A" w:rsidRPr="004D035A" w:rsidRDefault="0028073A" w:rsidP="009F4B7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-100.00%</w:t>
            </w:r>
          </w:p>
        </w:tc>
      </w:tr>
      <w:tr w:rsidR="0028073A" w:rsidRPr="004D035A" w14:paraId="002307E0" w14:textId="77777777" w:rsidTr="004D0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25776AD3" w14:textId="1EE8A2A4" w:rsidR="0028073A" w:rsidRPr="004D035A" w:rsidRDefault="0028073A" w:rsidP="009F4B71">
            <w:pPr>
              <w:keepNext/>
              <w:spacing w:after="0" w:line="240" w:lineRule="auto"/>
              <w:rPr>
                <w:rFonts w:asciiTheme="minorHAnsi" w:hAnsiTheme="minorHAnsi"/>
                <w:lang w:eastAsia="ja-JP"/>
              </w:rPr>
            </w:pPr>
            <w:r w:rsidRPr="004D035A">
              <w:rPr>
                <w:rFonts w:asciiTheme="minorHAnsi" w:hAnsiTheme="minorHAnsi"/>
                <w:lang w:eastAsia="ja-JP"/>
              </w:rPr>
              <w:t xml:space="preserve">12 month </w:t>
            </w:r>
            <w:r w:rsidR="00F00DD9" w:rsidRPr="004D035A">
              <w:rPr>
                <w:rFonts w:asciiTheme="minorHAnsi" w:hAnsiTheme="minorHAnsi"/>
                <w:lang w:eastAsia="ja-JP"/>
              </w:rPr>
              <w:t>post</w:t>
            </w:r>
            <w:r w:rsidR="00F00DD9">
              <w:rPr>
                <w:rFonts w:asciiTheme="minorHAnsi" w:hAnsiTheme="minorHAnsi"/>
                <w:lang w:eastAsia="ja-JP"/>
              </w:rPr>
              <w:t>-</w:t>
            </w:r>
            <w:r w:rsidR="00F00DD9" w:rsidRPr="004D035A">
              <w:rPr>
                <w:rFonts w:asciiTheme="minorHAnsi" w:hAnsiTheme="minorHAnsi"/>
                <w:lang w:eastAsia="ja-JP"/>
              </w:rPr>
              <w:t>paid</w:t>
            </w:r>
            <w:r w:rsidR="00F00DD9" w:rsidRPr="00622EEC">
              <w:rPr>
                <w:rFonts w:asciiTheme="minorHAnsi" w:hAnsiTheme="minorHAnsi"/>
                <w:lang w:eastAsia="ja-JP"/>
              </w:rPr>
              <w:t xml:space="preserve"> </w:t>
            </w:r>
            <w:r w:rsidRPr="004D035A">
              <w:rPr>
                <w:rFonts w:asciiTheme="minorHAnsi" w:hAnsiTheme="minorHAnsi"/>
                <w:lang w:eastAsia="ja-JP"/>
              </w:rPr>
              <w:t>contract offers</w:t>
            </w:r>
          </w:p>
        </w:tc>
        <w:tc>
          <w:tcPr>
            <w:tcW w:w="1134" w:type="dxa"/>
            <w:vAlign w:val="center"/>
          </w:tcPr>
          <w:p w14:paraId="7149F9F7" w14:textId="77777777" w:rsidR="0028073A" w:rsidRPr="004D035A" w:rsidRDefault="0028073A" w:rsidP="009F4B7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100.00%</w:t>
            </w:r>
          </w:p>
        </w:tc>
        <w:tc>
          <w:tcPr>
            <w:tcW w:w="1276" w:type="dxa"/>
            <w:vAlign w:val="center"/>
          </w:tcPr>
          <w:p w14:paraId="3E07665A" w14:textId="77777777" w:rsidR="0028073A" w:rsidRPr="004D035A" w:rsidRDefault="0028073A" w:rsidP="009F4B7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-100.00%</w:t>
            </w:r>
          </w:p>
        </w:tc>
        <w:tc>
          <w:tcPr>
            <w:tcW w:w="1276" w:type="dxa"/>
            <w:vAlign w:val="center"/>
          </w:tcPr>
          <w:p w14:paraId="3CEE5AA5" w14:textId="77777777" w:rsidR="0028073A" w:rsidRPr="004D035A" w:rsidRDefault="0028073A" w:rsidP="009F4B7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-100.00%</w:t>
            </w:r>
          </w:p>
        </w:tc>
        <w:tc>
          <w:tcPr>
            <w:tcW w:w="1276" w:type="dxa"/>
            <w:vAlign w:val="center"/>
          </w:tcPr>
          <w:p w14:paraId="1F183E84" w14:textId="77777777" w:rsidR="0028073A" w:rsidRPr="004D035A" w:rsidRDefault="0028073A" w:rsidP="009F4B7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-27.27%</w:t>
            </w:r>
          </w:p>
        </w:tc>
      </w:tr>
      <w:tr w:rsidR="0028073A" w:rsidRPr="004D035A" w14:paraId="58C24033" w14:textId="77777777" w:rsidTr="004D035A">
        <w:tc>
          <w:tcPr>
            <w:cnfStyle w:val="001000000000" w:firstRow="0" w:lastRow="0" w:firstColumn="1" w:lastColumn="0" w:oddVBand="0" w:evenVBand="0" w:oddHBand="0" w:evenHBand="0" w:firstRowFirstColumn="0" w:firstRowLastColumn="0" w:lastRowFirstColumn="0" w:lastRowLastColumn="0"/>
            <w:tcW w:w="3964" w:type="dxa"/>
          </w:tcPr>
          <w:p w14:paraId="5AF1DF82" w14:textId="64563162" w:rsidR="0028073A" w:rsidRPr="004D035A" w:rsidRDefault="0028073A" w:rsidP="009F4B71">
            <w:pPr>
              <w:keepNext/>
              <w:spacing w:after="0" w:line="240" w:lineRule="auto"/>
              <w:rPr>
                <w:rFonts w:asciiTheme="minorHAnsi" w:hAnsiTheme="minorHAnsi"/>
                <w:lang w:eastAsia="ja-JP"/>
              </w:rPr>
            </w:pPr>
            <w:r w:rsidRPr="004D035A">
              <w:rPr>
                <w:rFonts w:asciiTheme="minorHAnsi" w:hAnsiTheme="minorHAnsi"/>
                <w:lang w:eastAsia="ja-JP"/>
              </w:rPr>
              <w:t xml:space="preserve">24 month </w:t>
            </w:r>
            <w:r w:rsidR="00F00DD9" w:rsidRPr="004D035A">
              <w:rPr>
                <w:rFonts w:asciiTheme="minorHAnsi" w:hAnsiTheme="minorHAnsi"/>
                <w:lang w:eastAsia="ja-JP"/>
              </w:rPr>
              <w:t>post</w:t>
            </w:r>
            <w:r w:rsidR="00F00DD9">
              <w:rPr>
                <w:rFonts w:asciiTheme="minorHAnsi" w:hAnsiTheme="minorHAnsi"/>
                <w:lang w:eastAsia="ja-JP"/>
              </w:rPr>
              <w:t>-</w:t>
            </w:r>
            <w:r w:rsidR="00F00DD9" w:rsidRPr="004D035A">
              <w:rPr>
                <w:rFonts w:asciiTheme="minorHAnsi" w:hAnsiTheme="minorHAnsi"/>
                <w:lang w:eastAsia="ja-JP"/>
              </w:rPr>
              <w:t>paid</w:t>
            </w:r>
            <w:r w:rsidR="00F00DD9" w:rsidRPr="00622EEC">
              <w:rPr>
                <w:rFonts w:asciiTheme="minorHAnsi" w:hAnsiTheme="minorHAnsi"/>
                <w:lang w:eastAsia="ja-JP"/>
              </w:rPr>
              <w:t xml:space="preserve"> </w:t>
            </w:r>
            <w:r w:rsidRPr="004D035A">
              <w:rPr>
                <w:rFonts w:asciiTheme="minorHAnsi" w:hAnsiTheme="minorHAnsi"/>
                <w:lang w:eastAsia="ja-JP"/>
              </w:rPr>
              <w:t>contract offers</w:t>
            </w:r>
          </w:p>
        </w:tc>
        <w:tc>
          <w:tcPr>
            <w:tcW w:w="1134" w:type="dxa"/>
            <w:vAlign w:val="center"/>
          </w:tcPr>
          <w:p w14:paraId="0C1874D8" w14:textId="77777777" w:rsidR="0028073A" w:rsidRPr="004D035A" w:rsidRDefault="0028073A" w:rsidP="009F4B7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-17.65%</w:t>
            </w:r>
          </w:p>
        </w:tc>
        <w:tc>
          <w:tcPr>
            <w:tcW w:w="1276" w:type="dxa"/>
            <w:vAlign w:val="center"/>
          </w:tcPr>
          <w:p w14:paraId="21473293" w14:textId="77777777" w:rsidR="0028073A" w:rsidRPr="004D035A" w:rsidRDefault="0028073A" w:rsidP="009F4B7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-25.00%</w:t>
            </w:r>
          </w:p>
        </w:tc>
        <w:tc>
          <w:tcPr>
            <w:tcW w:w="1276" w:type="dxa"/>
            <w:vAlign w:val="center"/>
          </w:tcPr>
          <w:p w14:paraId="436BFC68" w14:textId="77777777" w:rsidR="0028073A" w:rsidRPr="004D035A" w:rsidRDefault="0028073A" w:rsidP="009F4B7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-64.71%</w:t>
            </w:r>
          </w:p>
        </w:tc>
        <w:tc>
          <w:tcPr>
            <w:tcW w:w="1276" w:type="dxa"/>
            <w:vAlign w:val="center"/>
          </w:tcPr>
          <w:p w14:paraId="20BEF4CE" w14:textId="77777777" w:rsidR="0028073A" w:rsidRPr="004D035A" w:rsidRDefault="0028073A" w:rsidP="009F4B7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-28.41%</w:t>
            </w:r>
          </w:p>
        </w:tc>
      </w:tr>
      <w:tr w:rsidR="0028073A" w:rsidRPr="004D035A" w14:paraId="112E6A73" w14:textId="77777777" w:rsidTr="004D0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2F25DBAA" w14:textId="4689CDA1" w:rsidR="0028073A" w:rsidRPr="004D035A" w:rsidRDefault="0028073A" w:rsidP="009F4B71">
            <w:pPr>
              <w:keepNext/>
              <w:spacing w:after="0" w:line="240" w:lineRule="auto"/>
              <w:rPr>
                <w:rFonts w:asciiTheme="minorHAnsi" w:hAnsiTheme="minorHAnsi"/>
                <w:lang w:eastAsia="ja-JP"/>
              </w:rPr>
            </w:pPr>
            <w:r w:rsidRPr="004D035A">
              <w:rPr>
                <w:rFonts w:asciiTheme="minorHAnsi" w:hAnsiTheme="minorHAnsi"/>
                <w:lang w:eastAsia="ja-JP"/>
              </w:rPr>
              <w:t>Average offer price ($)</w:t>
            </w:r>
          </w:p>
        </w:tc>
        <w:tc>
          <w:tcPr>
            <w:tcW w:w="1134" w:type="dxa"/>
            <w:vAlign w:val="center"/>
          </w:tcPr>
          <w:p w14:paraId="5A68DB41" w14:textId="77777777" w:rsidR="0028073A" w:rsidRPr="004D035A" w:rsidRDefault="0028073A" w:rsidP="009F4B7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-11.13%</w:t>
            </w:r>
          </w:p>
        </w:tc>
        <w:tc>
          <w:tcPr>
            <w:tcW w:w="1276" w:type="dxa"/>
            <w:vAlign w:val="center"/>
          </w:tcPr>
          <w:p w14:paraId="03B025EF" w14:textId="77777777" w:rsidR="0028073A" w:rsidRPr="004D035A" w:rsidRDefault="0028073A" w:rsidP="009F4B7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-5.04%</w:t>
            </w:r>
          </w:p>
        </w:tc>
        <w:tc>
          <w:tcPr>
            <w:tcW w:w="1276" w:type="dxa"/>
            <w:vAlign w:val="center"/>
          </w:tcPr>
          <w:p w14:paraId="17ABE2B8" w14:textId="77777777" w:rsidR="0028073A" w:rsidRPr="004D035A" w:rsidRDefault="0028073A" w:rsidP="009F4B7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-38.04%</w:t>
            </w:r>
          </w:p>
        </w:tc>
        <w:tc>
          <w:tcPr>
            <w:tcW w:w="1276" w:type="dxa"/>
            <w:vAlign w:val="center"/>
          </w:tcPr>
          <w:p w14:paraId="38257CB8" w14:textId="77777777" w:rsidR="0028073A" w:rsidRPr="004D035A" w:rsidRDefault="0028073A" w:rsidP="009F4B7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-16.23%</w:t>
            </w:r>
          </w:p>
        </w:tc>
      </w:tr>
      <w:tr w:rsidR="0028073A" w:rsidRPr="004D035A" w14:paraId="68EF63FD" w14:textId="77777777" w:rsidTr="004D035A">
        <w:tc>
          <w:tcPr>
            <w:cnfStyle w:val="001000000000" w:firstRow="0" w:lastRow="0" w:firstColumn="1" w:lastColumn="0" w:oddVBand="0" w:evenVBand="0" w:oddHBand="0" w:evenHBand="0" w:firstRowFirstColumn="0" w:firstRowLastColumn="0" w:lastRowFirstColumn="0" w:lastRowLastColumn="0"/>
            <w:tcW w:w="3964" w:type="dxa"/>
          </w:tcPr>
          <w:p w14:paraId="3CB67BD2" w14:textId="2FA26F22" w:rsidR="0028073A" w:rsidRPr="004D035A" w:rsidRDefault="0028073A" w:rsidP="009F4B71">
            <w:pPr>
              <w:keepNext/>
              <w:spacing w:after="0" w:line="240" w:lineRule="auto"/>
              <w:rPr>
                <w:rFonts w:asciiTheme="minorHAnsi" w:hAnsiTheme="minorHAnsi"/>
                <w:lang w:eastAsia="ja-JP"/>
              </w:rPr>
            </w:pPr>
            <w:r w:rsidRPr="004D035A">
              <w:rPr>
                <w:rFonts w:asciiTheme="minorHAnsi" w:hAnsiTheme="minorHAnsi"/>
                <w:lang w:eastAsia="ja-JP"/>
              </w:rPr>
              <w:t>Average prepaid expiry period (days)</w:t>
            </w:r>
          </w:p>
        </w:tc>
        <w:tc>
          <w:tcPr>
            <w:tcW w:w="1134" w:type="dxa"/>
            <w:vAlign w:val="center"/>
          </w:tcPr>
          <w:p w14:paraId="3FB8EA0D" w14:textId="77777777" w:rsidR="0028073A" w:rsidRPr="004D035A" w:rsidRDefault="0028073A" w:rsidP="009F4B7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11.74%</w:t>
            </w:r>
          </w:p>
        </w:tc>
        <w:tc>
          <w:tcPr>
            <w:tcW w:w="1276" w:type="dxa"/>
            <w:vAlign w:val="center"/>
          </w:tcPr>
          <w:p w14:paraId="33F7C87E" w14:textId="77777777" w:rsidR="0028073A" w:rsidRPr="004D035A" w:rsidRDefault="0028073A" w:rsidP="009F4B7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-13.38%</w:t>
            </w:r>
          </w:p>
        </w:tc>
        <w:tc>
          <w:tcPr>
            <w:tcW w:w="1276" w:type="dxa"/>
            <w:vAlign w:val="center"/>
          </w:tcPr>
          <w:p w14:paraId="43D36676" w14:textId="77777777" w:rsidR="0028073A" w:rsidRPr="004D035A" w:rsidRDefault="0028073A" w:rsidP="009F4B7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-22.83%</w:t>
            </w:r>
          </w:p>
        </w:tc>
        <w:tc>
          <w:tcPr>
            <w:tcW w:w="1276" w:type="dxa"/>
            <w:vAlign w:val="center"/>
          </w:tcPr>
          <w:p w14:paraId="200E8ACB" w14:textId="77777777" w:rsidR="0028073A" w:rsidRPr="004D035A" w:rsidRDefault="0028073A" w:rsidP="009F4B7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-11.45%</w:t>
            </w:r>
          </w:p>
        </w:tc>
      </w:tr>
      <w:tr w:rsidR="0028073A" w:rsidRPr="004D035A" w14:paraId="37DA76C7" w14:textId="77777777" w:rsidTr="004D0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42DBBD5F" w14:textId="1DBBFCA9" w:rsidR="0028073A" w:rsidRPr="004D035A" w:rsidRDefault="0028073A" w:rsidP="009F4B71">
            <w:pPr>
              <w:keepNext/>
              <w:spacing w:after="0" w:line="240" w:lineRule="auto"/>
              <w:rPr>
                <w:rFonts w:asciiTheme="minorHAnsi" w:hAnsiTheme="minorHAnsi"/>
                <w:lang w:eastAsia="ja-JP"/>
              </w:rPr>
            </w:pPr>
            <w:r w:rsidRPr="004D035A">
              <w:rPr>
                <w:rFonts w:asciiTheme="minorHAnsi" w:hAnsiTheme="minorHAnsi"/>
                <w:lang w:eastAsia="ja-JP"/>
              </w:rPr>
              <w:t xml:space="preserve">Average call </w:t>
            </w:r>
            <w:r w:rsidR="00853A8B">
              <w:rPr>
                <w:rFonts w:asciiTheme="minorHAnsi" w:hAnsiTheme="minorHAnsi"/>
                <w:lang w:eastAsia="ja-JP"/>
              </w:rPr>
              <w:t>dollar</w:t>
            </w:r>
            <w:r w:rsidRPr="004D035A">
              <w:rPr>
                <w:rFonts w:asciiTheme="minorHAnsi" w:hAnsiTheme="minorHAnsi"/>
                <w:lang w:eastAsia="ja-JP"/>
              </w:rPr>
              <w:t xml:space="preserve"> value inclusion ($)</w:t>
            </w:r>
          </w:p>
        </w:tc>
        <w:tc>
          <w:tcPr>
            <w:tcW w:w="1134" w:type="dxa"/>
            <w:vAlign w:val="center"/>
          </w:tcPr>
          <w:p w14:paraId="02FCC4E6" w14:textId="77777777" w:rsidR="0028073A" w:rsidRPr="004D035A" w:rsidRDefault="0028073A" w:rsidP="009F4B7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-3.94%</w:t>
            </w:r>
          </w:p>
        </w:tc>
        <w:tc>
          <w:tcPr>
            <w:tcW w:w="1276" w:type="dxa"/>
            <w:vAlign w:val="center"/>
          </w:tcPr>
          <w:p w14:paraId="361A67CC" w14:textId="77777777" w:rsidR="0028073A" w:rsidRPr="004D035A" w:rsidRDefault="0028073A" w:rsidP="009F4B7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52.97%</w:t>
            </w:r>
          </w:p>
        </w:tc>
        <w:tc>
          <w:tcPr>
            <w:tcW w:w="1276" w:type="dxa"/>
            <w:vAlign w:val="center"/>
          </w:tcPr>
          <w:p w14:paraId="2E0CD873" w14:textId="77777777" w:rsidR="0028073A" w:rsidRPr="004D035A" w:rsidRDefault="0028073A" w:rsidP="009F4B7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-14.11%</w:t>
            </w:r>
          </w:p>
        </w:tc>
        <w:tc>
          <w:tcPr>
            <w:tcW w:w="1276" w:type="dxa"/>
            <w:vAlign w:val="center"/>
          </w:tcPr>
          <w:p w14:paraId="3DD88E5E" w14:textId="77777777" w:rsidR="0028073A" w:rsidRPr="004D035A" w:rsidRDefault="0028073A" w:rsidP="009F4B7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6.30%</w:t>
            </w:r>
          </w:p>
        </w:tc>
      </w:tr>
      <w:tr w:rsidR="0028073A" w:rsidRPr="004D035A" w14:paraId="3A4AB87D" w14:textId="77777777" w:rsidTr="004D035A">
        <w:tc>
          <w:tcPr>
            <w:cnfStyle w:val="001000000000" w:firstRow="0" w:lastRow="0" w:firstColumn="1" w:lastColumn="0" w:oddVBand="0" w:evenVBand="0" w:oddHBand="0" w:evenHBand="0" w:firstRowFirstColumn="0" w:firstRowLastColumn="0" w:lastRowFirstColumn="0" w:lastRowLastColumn="0"/>
            <w:tcW w:w="3964" w:type="dxa"/>
          </w:tcPr>
          <w:p w14:paraId="530B86D6" w14:textId="3BCAF3F3" w:rsidR="0028073A" w:rsidRPr="004D035A" w:rsidRDefault="0028073A" w:rsidP="009F4B71">
            <w:pPr>
              <w:keepNext/>
              <w:spacing w:after="0" w:line="240" w:lineRule="auto"/>
              <w:rPr>
                <w:rFonts w:asciiTheme="minorHAnsi" w:hAnsiTheme="minorHAnsi"/>
                <w:lang w:eastAsia="ja-JP"/>
              </w:rPr>
            </w:pPr>
            <w:r w:rsidRPr="004D035A">
              <w:rPr>
                <w:rFonts w:asciiTheme="minorHAnsi" w:hAnsiTheme="minorHAnsi"/>
                <w:lang w:eastAsia="ja-JP"/>
              </w:rPr>
              <w:t>Average data inclusion (MB)</w:t>
            </w:r>
          </w:p>
        </w:tc>
        <w:tc>
          <w:tcPr>
            <w:tcW w:w="1134" w:type="dxa"/>
            <w:vAlign w:val="center"/>
          </w:tcPr>
          <w:p w14:paraId="7C4091B6" w14:textId="77777777" w:rsidR="0028073A" w:rsidRPr="004D035A" w:rsidRDefault="0028073A" w:rsidP="009F4B7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67.01%</w:t>
            </w:r>
          </w:p>
        </w:tc>
        <w:tc>
          <w:tcPr>
            <w:tcW w:w="1276" w:type="dxa"/>
            <w:vAlign w:val="center"/>
          </w:tcPr>
          <w:p w14:paraId="5422E861" w14:textId="77777777" w:rsidR="0028073A" w:rsidRPr="004D035A" w:rsidRDefault="0028073A" w:rsidP="009F4B7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22.07%</w:t>
            </w:r>
          </w:p>
        </w:tc>
        <w:tc>
          <w:tcPr>
            <w:tcW w:w="1276" w:type="dxa"/>
            <w:vAlign w:val="center"/>
          </w:tcPr>
          <w:p w14:paraId="5A39B56B" w14:textId="77777777" w:rsidR="0028073A" w:rsidRPr="004D035A" w:rsidRDefault="0028073A" w:rsidP="009F4B7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-12.75%</w:t>
            </w:r>
          </w:p>
        </w:tc>
        <w:tc>
          <w:tcPr>
            <w:tcW w:w="1276" w:type="dxa"/>
            <w:vAlign w:val="center"/>
          </w:tcPr>
          <w:p w14:paraId="72F19E16" w14:textId="77777777" w:rsidR="0028073A" w:rsidRPr="004D035A" w:rsidRDefault="0028073A" w:rsidP="009F4B7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37.94%</w:t>
            </w:r>
          </w:p>
        </w:tc>
      </w:tr>
      <w:tr w:rsidR="0028073A" w:rsidRPr="004D035A" w14:paraId="25165F03" w14:textId="77777777" w:rsidTr="004D0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F946F0C" w14:textId="73FD90E2" w:rsidR="0028073A" w:rsidRPr="004D035A" w:rsidRDefault="0028073A" w:rsidP="009F4B71">
            <w:pPr>
              <w:keepNext/>
              <w:spacing w:after="0" w:line="240" w:lineRule="auto"/>
              <w:rPr>
                <w:rFonts w:asciiTheme="minorHAnsi" w:hAnsiTheme="minorHAnsi"/>
                <w:lang w:eastAsia="ja-JP"/>
              </w:rPr>
            </w:pPr>
            <w:r w:rsidRPr="004D035A">
              <w:rPr>
                <w:rFonts w:asciiTheme="minorHAnsi" w:hAnsiTheme="minorHAnsi"/>
                <w:lang w:eastAsia="ja-JP"/>
              </w:rPr>
              <w:t>Average price per MB included ($)</w:t>
            </w:r>
          </w:p>
        </w:tc>
        <w:tc>
          <w:tcPr>
            <w:tcW w:w="1134" w:type="dxa"/>
            <w:vAlign w:val="center"/>
          </w:tcPr>
          <w:p w14:paraId="5C74FED1" w14:textId="77777777" w:rsidR="0028073A" w:rsidRPr="004D035A" w:rsidRDefault="0028073A" w:rsidP="009F4B7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-50.00%</w:t>
            </w:r>
          </w:p>
        </w:tc>
        <w:tc>
          <w:tcPr>
            <w:tcW w:w="1276" w:type="dxa"/>
            <w:vAlign w:val="center"/>
          </w:tcPr>
          <w:p w14:paraId="0F608181" w14:textId="77777777" w:rsidR="0028073A" w:rsidRPr="004D035A" w:rsidRDefault="0028073A" w:rsidP="009F4B7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-21.15%</w:t>
            </w:r>
          </w:p>
        </w:tc>
        <w:tc>
          <w:tcPr>
            <w:tcW w:w="1276" w:type="dxa"/>
            <w:vAlign w:val="center"/>
          </w:tcPr>
          <w:p w14:paraId="0454E2B8" w14:textId="77777777" w:rsidR="0028073A" w:rsidRPr="004D035A" w:rsidRDefault="0028073A" w:rsidP="009F4B7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0.00%</w:t>
            </w:r>
          </w:p>
        </w:tc>
        <w:tc>
          <w:tcPr>
            <w:tcW w:w="1276" w:type="dxa"/>
            <w:vAlign w:val="center"/>
          </w:tcPr>
          <w:p w14:paraId="478A70CE" w14:textId="77777777" w:rsidR="0028073A" w:rsidRPr="004D035A" w:rsidRDefault="0028073A" w:rsidP="009F4B7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-38.46%</w:t>
            </w:r>
          </w:p>
        </w:tc>
      </w:tr>
      <w:tr w:rsidR="0028073A" w:rsidRPr="004D035A" w14:paraId="387BFD37" w14:textId="77777777" w:rsidTr="004D035A">
        <w:tc>
          <w:tcPr>
            <w:cnfStyle w:val="001000000000" w:firstRow="0" w:lastRow="0" w:firstColumn="1" w:lastColumn="0" w:oddVBand="0" w:evenVBand="0" w:oddHBand="0" w:evenHBand="0" w:firstRowFirstColumn="0" w:firstRowLastColumn="0" w:lastRowFirstColumn="0" w:lastRowLastColumn="0"/>
            <w:tcW w:w="3964" w:type="dxa"/>
          </w:tcPr>
          <w:p w14:paraId="6647B733" w14:textId="61AC259C" w:rsidR="0028073A" w:rsidRPr="004D035A" w:rsidRDefault="0028073A" w:rsidP="0028073A">
            <w:pPr>
              <w:spacing w:after="0" w:line="240" w:lineRule="auto"/>
              <w:rPr>
                <w:rFonts w:asciiTheme="minorHAnsi" w:hAnsiTheme="minorHAnsi"/>
                <w:lang w:eastAsia="ja-JP"/>
              </w:rPr>
            </w:pPr>
            <w:r w:rsidRPr="004D035A">
              <w:rPr>
                <w:rFonts w:asciiTheme="minorHAnsi" w:hAnsiTheme="minorHAnsi"/>
                <w:lang w:eastAsia="ja-JP"/>
              </w:rPr>
              <w:t>Average price per MB excess data ($)</w:t>
            </w:r>
          </w:p>
        </w:tc>
        <w:tc>
          <w:tcPr>
            <w:tcW w:w="1134" w:type="dxa"/>
            <w:vAlign w:val="center"/>
          </w:tcPr>
          <w:p w14:paraId="684C19CF" w14:textId="77777777" w:rsidR="0028073A" w:rsidRPr="004D035A" w:rsidRDefault="0028073A" w:rsidP="0028073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-28.00%</w:t>
            </w:r>
          </w:p>
        </w:tc>
        <w:tc>
          <w:tcPr>
            <w:tcW w:w="1276" w:type="dxa"/>
            <w:vAlign w:val="center"/>
          </w:tcPr>
          <w:p w14:paraId="4A8704D2" w14:textId="77777777" w:rsidR="0028073A" w:rsidRPr="004D035A" w:rsidRDefault="0028073A" w:rsidP="0028073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-43.94%</w:t>
            </w:r>
          </w:p>
        </w:tc>
        <w:tc>
          <w:tcPr>
            <w:tcW w:w="1276" w:type="dxa"/>
            <w:vAlign w:val="center"/>
          </w:tcPr>
          <w:p w14:paraId="38D0D856" w14:textId="77777777" w:rsidR="0028073A" w:rsidRPr="004D035A" w:rsidRDefault="0028073A" w:rsidP="0028073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-50.46%</w:t>
            </w:r>
          </w:p>
        </w:tc>
        <w:tc>
          <w:tcPr>
            <w:tcW w:w="1276" w:type="dxa"/>
            <w:vAlign w:val="center"/>
          </w:tcPr>
          <w:p w14:paraId="3F08323C" w14:textId="77777777" w:rsidR="0028073A" w:rsidRPr="004D035A" w:rsidRDefault="0028073A" w:rsidP="0028073A">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-33.76%</w:t>
            </w:r>
          </w:p>
        </w:tc>
      </w:tr>
    </w:tbl>
    <w:p w14:paraId="651A3A46" w14:textId="551732B6" w:rsidR="009968FA" w:rsidRDefault="009968FA" w:rsidP="0032272D">
      <w:pPr>
        <w:jc w:val="center"/>
        <w:rPr>
          <w:b/>
        </w:rPr>
      </w:pPr>
    </w:p>
    <w:p w14:paraId="7BEBC457" w14:textId="77777777" w:rsidR="005412D1" w:rsidRPr="004D035A" w:rsidRDefault="005412D1" w:rsidP="005412D1">
      <w:pPr>
        <w:pStyle w:val="Caption"/>
        <w:keepNext/>
        <w:keepLines/>
        <w:jc w:val="center"/>
        <w:rPr>
          <w:b w:val="0"/>
          <w:bCs w:val="0"/>
        </w:rPr>
      </w:pPr>
      <w:bookmarkStart w:id="67" w:name="_Ref428703518"/>
      <w:bookmarkStart w:id="68" w:name="_Toc441143606"/>
      <w:r w:rsidRPr="004D035A">
        <w:lastRenderedPageBreak/>
        <w:t xml:space="preserve">Table </w:t>
      </w:r>
      <w:r>
        <w:fldChar w:fldCharType="begin"/>
      </w:r>
      <w:r>
        <w:instrText xml:space="preserve"> SEQ Table \* ARABIC </w:instrText>
      </w:r>
      <w:r>
        <w:fldChar w:fldCharType="separate"/>
      </w:r>
      <w:r w:rsidR="009116E6">
        <w:rPr>
          <w:noProof/>
        </w:rPr>
        <w:t>16</w:t>
      </w:r>
      <w:r>
        <w:rPr>
          <w:noProof/>
        </w:rPr>
        <w:fldChar w:fldCharType="end"/>
      </w:r>
      <w:bookmarkEnd w:id="67"/>
      <w:r w:rsidRPr="00622EEC">
        <w:t xml:space="preserve"> - Comparison 2014 to 2015 (</w:t>
      </w:r>
      <w:r w:rsidRPr="004D035A">
        <w:t xml:space="preserve">MNOs </w:t>
      </w:r>
      <w:r w:rsidRPr="00622EEC">
        <w:t>only)</w:t>
      </w:r>
      <w:bookmarkEnd w:id="68"/>
    </w:p>
    <w:tbl>
      <w:tblPr>
        <w:tblStyle w:val="GridTable4-Accent110"/>
        <w:tblW w:w="0" w:type="auto"/>
        <w:tblLayout w:type="fixed"/>
        <w:tblLook w:val="04A0" w:firstRow="1" w:lastRow="0" w:firstColumn="1" w:lastColumn="0" w:noHBand="0" w:noVBand="1"/>
        <w:tblCaption w:val="Table 16 - Comparison 2014 to 2015 (MNOs only)"/>
      </w:tblPr>
      <w:tblGrid>
        <w:gridCol w:w="3964"/>
        <w:gridCol w:w="1134"/>
        <w:gridCol w:w="1276"/>
        <w:gridCol w:w="1276"/>
        <w:gridCol w:w="1276"/>
      </w:tblGrid>
      <w:tr w:rsidR="00890DF5" w:rsidRPr="004D035A" w14:paraId="46AB5DDD" w14:textId="77777777" w:rsidTr="004D03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0CA31FD3" w14:textId="77777777" w:rsidR="00890DF5" w:rsidRPr="004D035A" w:rsidRDefault="00890DF5" w:rsidP="005412D1">
            <w:pPr>
              <w:keepNext/>
              <w:spacing w:after="0" w:line="240" w:lineRule="auto"/>
              <w:rPr>
                <w:rFonts w:asciiTheme="minorHAnsi" w:hAnsiTheme="minorHAnsi"/>
                <w:lang w:eastAsia="ja-JP"/>
              </w:rPr>
            </w:pPr>
          </w:p>
        </w:tc>
        <w:tc>
          <w:tcPr>
            <w:tcW w:w="1134" w:type="dxa"/>
          </w:tcPr>
          <w:p w14:paraId="69089700" w14:textId="77777777" w:rsidR="00890DF5" w:rsidRPr="004D035A" w:rsidRDefault="00890DF5" w:rsidP="005412D1">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lang w:eastAsia="ja-JP"/>
              </w:rPr>
              <w:t>Optus</w:t>
            </w:r>
          </w:p>
        </w:tc>
        <w:tc>
          <w:tcPr>
            <w:tcW w:w="1276" w:type="dxa"/>
          </w:tcPr>
          <w:p w14:paraId="0995C16E" w14:textId="77777777" w:rsidR="00890DF5" w:rsidRPr="004D035A" w:rsidRDefault="00890DF5" w:rsidP="005412D1">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lang w:eastAsia="ja-JP"/>
              </w:rPr>
              <w:t>Telstra</w:t>
            </w:r>
          </w:p>
        </w:tc>
        <w:tc>
          <w:tcPr>
            <w:tcW w:w="1276" w:type="dxa"/>
          </w:tcPr>
          <w:p w14:paraId="512A580D" w14:textId="77777777" w:rsidR="00890DF5" w:rsidRPr="004D035A" w:rsidRDefault="00890DF5" w:rsidP="005412D1">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eastAsia="ja-JP"/>
              </w:rPr>
            </w:pPr>
            <w:r w:rsidRPr="004D035A">
              <w:rPr>
                <w:rFonts w:asciiTheme="minorHAnsi" w:hAnsiTheme="minorHAnsi"/>
                <w:lang w:eastAsia="ja-JP"/>
              </w:rPr>
              <w:t>Vodafone</w:t>
            </w:r>
          </w:p>
        </w:tc>
        <w:tc>
          <w:tcPr>
            <w:tcW w:w="1276" w:type="dxa"/>
          </w:tcPr>
          <w:p w14:paraId="6080C250" w14:textId="6A313FC2" w:rsidR="00890DF5" w:rsidRPr="004D035A" w:rsidRDefault="00EA47F4" w:rsidP="005412D1">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eastAsia="ja-JP"/>
              </w:rPr>
            </w:pPr>
            <w:r>
              <w:rPr>
                <w:rFonts w:asciiTheme="minorHAnsi" w:hAnsiTheme="minorHAnsi"/>
                <w:lang w:eastAsia="ja-JP"/>
              </w:rPr>
              <w:t>All</w:t>
            </w:r>
          </w:p>
        </w:tc>
      </w:tr>
      <w:tr w:rsidR="00890DF5" w:rsidRPr="004D035A" w14:paraId="0D52799B" w14:textId="77777777" w:rsidTr="004D0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373CC938" w14:textId="77777777" w:rsidR="00890DF5" w:rsidRPr="004D035A" w:rsidRDefault="00890DF5" w:rsidP="005412D1">
            <w:pPr>
              <w:keepNext/>
              <w:spacing w:after="0" w:line="240" w:lineRule="auto"/>
              <w:rPr>
                <w:rFonts w:asciiTheme="minorHAnsi" w:hAnsiTheme="minorHAnsi"/>
                <w:lang w:eastAsia="ja-JP"/>
              </w:rPr>
            </w:pPr>
            <w:r w:rsidRPr="004D035A">
              <w:rPr>
                <w:rFonts w:asciiTheme="minorHAnsi" w:hAnsiTheme="minorHAnsi"/>
                <w:lang w:eastAsia="ja-JP"/>
              </w:rPr>
              <w:t>MVNOs</w:t>
            </w:r>
          </w:p>
        </w:tc>
        <w:tc>
          <w:tcPr>
            <w:tcW w:w="1134" w:type="dxa"/>
          </w:tcPr>
          <w:p w14:paraId="32002C55" w14:textId="77777777" w:rsidR="00890DF5" w:rsidRPr="004D035A" w:rsidRDefault="00890DF5" w:rsidP="005412D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zh-TW"/>
              </w:rPr>
            </w:pPr>
            <w:r w:rsidRPr="004D035A">
              <w:rPr>
                <w:rFonts w:asciiTheme="minorHAnsi" w:eastAsia="Times New Roman" w:hAnsiTheme="minorHAnsi"/>
                <w:bCs/>
                <w:color w:val="000000"/>
                <w:lang w:eastAsia="zh-TW"/>
              </w:rPr>
              <w:t>0.00%</w:t>
            </w:r>
          </w:p>
        </w:tc>
        <w:tc>
          <w:tcPr>
            <w:tcW w:w="1276" w:type="dxa"/>
          </w:tcPr>
          <w:p w14:paraId="4BB17B31" w14:textId="77777777" w:rsidR="00890DF5" w:rsidRPr="004D035A" w:rsidRDefault="00890DF5" w:rsidP="005412D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zh-TW"/>
              </w:rPr>
            </w:pPr>
            <w:r w:rsidRPr="004D035A">
              <w:rPr>
                <w:rFonts w:asciiTheme="minorHAnsi" w:eastAsia="Times New Roman" w:hAnsiTheme="minorHAnsi"/>
                <w:bCs/>
                <w:color w:val="000000"/>
                <w:lang w:eastAsia="zh-TW"/>
              </w:rPr>
              <w:t>0.00%</w:t>
            </w:r>
          </w:p>
        </w:tc>
        <w:tc>
          <w:tcPr>
            <w:tcW w:w="1276" w:type="dxa"/>
          </w:tcPr>
          <w:p w14:paraId="72CFD71F" w14:textId="77777777" w:rsidR="00890DF5" w:rsidRPr="004D035A" w:rsidRDefault="00890DF5" w:rsidP="005412D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zh-TW"/>
              </w:rPr>
            </w:pPr>
            <w:r w:rsidRPr="004D035A">
              <w:rPr>
                <w:rFonts w:asciiTheme="minorHAnsi" w:eastAsia="Times New Roman" w:hAnsiTheme="minorHAnsi"/>
                <w:bCs/>
                <w:color w:val="000000"/>
                <w:lang w:eastAsia="zh-TW"/>
              </w:rPr>
              <w:t>0.00%</w:t>
            </w:r>
          </w:p>
        </w:tc>
        <w:tc>
          <w:tcPr>
            <w:tcW w:w="1276" w:type="dxa"/>
          </w:tcPr>
          <w:p w14:paraId="2A7CB5AD" w14:textId="77777777" w:rsidR="00890DF5" w:rsidRPr="004D035A" w:rsidRDefault="00890DF5" w:rsidP="005412D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zh-TW"/>
              </w:rPr>
            </w:pPr>
            <w:r w:rsidRPr="004D035A">
              <w:rPr>
                <w:rFonts w:asciiTheme="minorHAnsi" w:eastAsia="Times New Roman" w:hAnsiTheme="minorHAnsi"/>
                <w:bCs/>
                <w:color w:val="000000"/>
                <w:lang w:eastAsia="zh-TW"/>
              </w:rPr>
              <w:t>0.00%</w:t>
            </w:r>
          </w:p>
        </w:tc>
      </w:tr>
      <w:tr w:rsidR="0028073A" w:rsidRPr="004D035A" w14:paraId="62542B65" w14:textId="77777777" w:rsidTr="004D035A">
        <w:tc>
          <w:tcPr>
            <w:cnfStyle w:val="001000000000" w:firstRow="0" w:lastRow="0" w:firstColumn="1" w:lastColumn="0" w:oddVBand="0" w:evenVBand="0" w:oddHBand="0" w:evenHBand="0" w:firstRowFirstColumn="0" w:firstRowLastColumn="0" w:lastRowFirstColumn="0" w:lastRowLastColumn="0"/>
            <w:tcW w:w="3964" w:type="dxa"/>
          </w:tcPr>
          <w:p w14:paraId="300FD4ED" w14:textId="74DF6B14" w:rsidR="0028073A" w:rsidRPr="004D035A" w:rsidRDefault="0028073A" w:rsidP="005412D1">
            <w:pPr>
              <w:keepNext/>
              <w:spacing w:after="0" w:line="240" w:lineRule="auto"/>
              <w:rPr>
                <w:rFonts w:asciiTheme="minorHAnsi" w:hAnsiTheme="minorHAnsi"/>
                <w:lang w:eastAsia="ja-JP"/>
              </w:rPr>
            </w:pPr>
            <w:r w:rsidRPr="004D035A">
              <w:rPr>
                <w:rFonts w:asciiTheme="minorHAnsi" w:hAnsiTheme="minorHAnsi"/>
                <w:lang w:eastAsia="ja-JP"/>
              </w:rPr>
              <w:t>Total offers</w:t>
            </w:r>
          </w:p>
        </w:tc>
        <w:tc>
          <w:tcPr>
            <w:tcW w:w="1134" w:type="dxa"/>
          </w:tcPr>
          <w:p w14:paraId="6A68429D" w14:textId="77777777" w:rsidR="0028073A" w:rsidRPr="004D035A" w:rsidRDefault="0028073A" w:rsidP="005412D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zh-TW"/>
              </w:rPr>
            </w:pPr>
            <w:r w:rsidRPr="004D035A">
              <w:rPr>
                <w:rFonts w:asciiTheme="minorHAnsi" w:eastAsia="Times New Roman" w:hAnsiTheme="minorHAnsi"/>
                <w:bCs/>
                <w:color w:val="000000"/>
                <w:lang w:eastAsia="zh-TW"/>
              </w:rPr>
              <w:t>-8.33%</w:t>
            </w:r>
          </w:p>
        </w:tc>
        <w:tc>
          <w:tcPr>
            <w:tcW w:w="1276" w:type="dxa"/>
          </w:tcPr>
          <w:p w14:paraId="3CD07BEB" w14:textId="77777777" w:rsidR="0028073A" w:rsidRPr="004D035A" w:rsidRDefault="0028073A" w:rsidP="005412D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zh-TW"/>
              </w:rPr>
            </w:pPr>
            <w:r w:rsidRPr="004D035A">
              <w:rPr>
                <w:rFonts w:asciiTheme="minorHAnsi" w:eastAsia="Times New Roman" w:hAnsiTheme="minorHAnsi"/>
                <w:bCs/>
                <w:color w:val="000000"/>
                <w:lang w:eastAsia="zh-TW"/>
              </w:rPr>
              <w:t>-8.51%</w:t>
            </w:r>
          </w:p>
        </w:tc>
        <w:tc>
          <w:tcPr>
            <w:tcW w:w="1276" w:type="dxa"/>
          </w:tcPr>
          <w:p w14:paraId="252EBC04" w14:textId="77777777" w:rsidR="0028073A" w:rsidRPr="004D035A" w:rsidRDefault="0028073A" w:rsidP="005412D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zh-TW"/>
              </w:rPr>
            </w:pPr>
            <w:r w:rsidRPr="004D035A">
              <w:rPr>
                <w:rFonts w:asciiTheme="minorHAnsi" w:eastAsia="Times New Roman" w:hAnsiTheme="minorHAnsi"/>
                <w:bCs/>
                <w:color w:val="000000"/>
                <w:lang w:eastAsia="zh-TW"/>
              </w:rPr>
              <w:t>27.42%</w:t>
            </w:r>
          </w:p>
        </w:tc>
        <w:tc>
          <w:tcPr>
            <w:tcW w:w="1276" w:type="dxa"/>
          </w:tcPr>
          <w:p w14:paraId="0CEFB089" w14:textId="77777777" w:rsidR="0028073A" w:rsidRPr="004D035A" w:rsidRDefault="0028073A" w:rsidP="005412D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zh-TW"/>
              </w:rPr>
            </w:pPr>
            <w:r w:rsidRPr="004D035A">
              <w:rPr>
                <w:rFonts w:asciiTheme="minorHAnsi" w:eastAsia="Times New Roman" w:hAnsiTheme="minorHAnsi"/>
                <w:bCs/>
                <w:color w:val="000000"/>
                <w:lang w:eastAsia="zh-TW"/>
              </w:rPr>
              <w:t>8.27%</w:t>
            </w:r>
          </w:p>
        </w:tc>
      </w:tr>
      <w:tr w:rsidR="0028073A" w:rsidRPr="004D035A" w14:paraId="4B12F1B5" w14:textId="77777777" w:rsidTr="004D0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211A14D" w14:textId="3A1BDF85" w:rsidR="0028073A" w:rsidRPr="004D035A" w:rsidRDefault="0028073A" w:rsidP="005412D1">
            <w:pPr>
              <w:keepNext/>
              <w:spacing w:after="0" w:line="240" w:lineRule="auto"/>
              <w:rPr>
                <w:rFonts w:asciiTheme="minorHAnsi" w:hAnsiTheme="minorHAnsi"/>
                <w:lang w:eastAsia="ja-JP"/>
              </w:rPr>
            </w:pPr>
            <w:r w:rsidRPr="004D035A">
              <w:rPr>
                <w:rFonts w:asciiTheme="minorHAnsi" w:hAnsiTheme="minorHAnsi"/>
                <w:lang w:eastAsia="ja-JP"/>
              </w:rPr>
              <w:t>SIM only offers</w:t>
            </w:r>
          </w:p>
        </w:tc>
        <w:tc>
          <w:tcPr>
            <w:tcW w:w="1134" w:type="dxa"/>
          </w:tcPr>
          <w:p w14:paraId="0965D820" w14:textId="77777777" w:rsidR="0028073A" w:rsidRPr="004D035A" w:rsidRDefault="0028073A"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0.00%</w:t>
            </w:r>
          </w:p>
        </w:tc>
        <w:tc>
          <w:tcPr>
            <w:tcW w:w="1276" w:type="dxa"/>
          </w:tcPr>
          <w:p w14:paraId="2320EC3D" w14:textId="77777777" w:rsidR="0028073A" w:rsidRPr="004D035A" w:rsidRDefault="0028073A"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-10.26%</w:t>
            </w:r>
          </w:p>
        </w:tc>
        <w:tc>
          <w:tcPr>
            <w:tcW w:w="1276" w:type="dxa"/>
          </w:tcPr>
          <w:p w14:paraId="4113A4DF" w14:textId="77777777" w:rsidR="0028073A" w:rsidRPr="004D035A" w:rsidRDefault="0028073A"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35.14%</w:t>
            </w:r>
          </w:p>
        </w:tc>
        <w:tc>
          <w:tcPr>
            <w:tcW w:w="1276" w:type="dxa"/>
          </w:tcPr>
          <w:p w14:paraId="29A8C825" w14:textId="77777777" w:rsidR="0028073A" w:rsidRPr="004D035A" w:rsidRDefault="0028073A"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10.71%</w:t>
            </w:r>
          </w:p>
        </w:tc>
      </w:tr>
      <w:tr w:rsidR="0028073A" w:rsidRPr="004D035A" w14:paraId="540D9B70" w14:textId="77777777" w:rsidTr="004D035A">
        <w:tc>
          <w:tcPr>
            <w:cnfStyle w:val="001000000000" w:firstRow="0" w:lastRow="0" w:firstColumn="1" w:lastColumn="0" w:oddVBand="0" w:evenVBand="0" w:oddHBand="0" w:evenHBand="0" w:firstRowFirstColumn="0" w:firstRowLastColumn="0" w:lastRowFirstColumn="0" w:lastRowLastColumn="0"/>
            <w:tcW w:w="3964" w:type="dxa"/>
          </w:tcPr>
          <w:p w14:paraId="30CF846C" w14:textId="64597B6E" w:rsidR="0028073A" w:rsidRPr="004D035A" w:rsidRDefault="0028073A" w:rsidP="005412D1">
            <w:pPr>
              <w:keepNext/>
              <w:spacing w:after="0" w:line="240" w:lineRule="auto"/>
              <w:rPr>
                <w:rFonts w:asciiTheme="minorHAnsi" w:hAnsiTheme="minorHAnsi"/>
                <w:lang w:eastAsia="ja-JP"/>
              </w:rPr>
            </w:pPr>
            <w:r w:rsidRPr="004D035A">
              <w:rPr>
                <w:rFonts w:asciiTheme="minorHAnsi" w:hAnsiTheme="minorHAnsi"/>
                <w:lang w:eastAsia="ja-JP"/>
              </w:rPr>
              <w:t>Bundled with phone</w:t>
            </w:r>
          </w:p>
        </w:tc>
        <w:tc>
          <w:tcPr>
            <w:tcW w:w="1134" w:type="dxa"/>
          </w:tcPr>
          <w:p w14:paraId="2417EAA5" w14:textId="77777777" w:rsidR="0028073A" w:rsidRPr="004D035A" w:rsidRDefault="0028073A"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-60.00%</w:t>
            </w:r>
          </w:p>
        </w:tc>
        <w:tc>
          <w:tcPr>
            <w:tcW w:w="1276" w:type="dxa"/>
          </w:tcPr>
          <w:p w14:paraId="44917363" w14:textId="77777777" w:rsidR="0028073A" w:rsidRPr="004D035A" w:rsidRDefault="0028073A"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0.00%</w:t>
            </w:r>
          </w:p>
        </w:tc>
        <w:tc>
          <w:tcPr>
            <w:tcW w:w="1276" w:type="dxa"/>
          </w:tcPr>
          <w:p w14:paraId="1B0486B1" w14:textId="77777777" w:rsidR="0028073A" w:rsidRPr="004D035A" w:rsidRDefault="0028073A"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16.00%</w:t>
            </w:r>
          </w:p>
        </w:tc>
        <w:tc>
          <w:tcPr>
            <w:tcW w:w="1276" w:type="dxa"/>
          </w:tcPr>
          <w:p w14:paraId="17AFF318" w14:textId="77777777" w:rsidR="0028073A" w:rsidRPr="004D035A" w:rsidRDefault="0028073A"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-4.65%</w:t>
            </w:r>
          </w:p>
        </w:tc>
      </w:tr>
      <w:tr w:rsidR="0028073A" w:rsidRPr="004D035A" w14:paraId="1CA3991F" w14:textId="77777777" w:rsidTr="004D0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2910E89D" w14:textId="57E120AC" w:rsidR="0028073A" w:rsidRPr="004D035A" w:rsidRDefault="0028073A" w:rsidP="005412D1">
            <w:pPr>
              <w:keepNext/>
              <w:spacing w:after="0" w:line="240" w:lineRule="auto"/>
              <w:rPr>
                <w:rFonts w:asciiTheme="minorHAnsi" w:hAnsiTheme="minorHAnsi"/>
                <w:lang w:eastAsia="ja-JP"/>
              </w:rPr>
            </w:pPr>
            <w:r w:rsidRPr="004D035A">
              <w:rPr>
                <w:rFonts w:asciiTheme="minorHAnsi" w:hAnsiTheme="minorHAnsi"/>
                <w:lang w:eastAsia="ja-JP"/>
              </w:rPr>
              <w:t>Both SIM only and bundled</w:t>
            </w:r>
          </w:p>
        </w:tc>
        <w:tc>
          <w:tcPr>
            <w:tcW w:w="1134" w:type="dxa"/>
          </w:tcPr>
          <w:p w14:paraId="08B8891C" w14:textId="77777777" w:rsidR="0028073A" w:rsidRPr="004D035A" w:rsidRDefault="0028073A"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0.00%</w:t>
            </w:r>
          </w:p>
        </w:tc>
        <w:tc>
          <w:tcPr>
            <w:tcW w:w="1276" w:type="dxa"/>
          </w:tcPr>
          <w:p w14:paraId="2A70A1E2" w14:textId="77777777" w:rsidR="0028073A" w:rsidRPr="004D035A" w:rsidRDefault="0028073A"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N/A</w:t>
            </w:r>
          </w:p>
        </w:tc>
        <w:tc>
          <w:tcPr>
            <w:tcW w:w="1276" w:type="dxa"/>
          </w:tcPr>
          <w:p w14:paraId="3DFF231C" w14:textId="77777777" w:rsidR="0028073A" w:rsidRPr="004D035A" w:rsidRDefault="0028073A"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0.00%</w:t>
            </w:r>
          </w:p>
        </w:tc>
        <w:tc>
          <w:tcPr>
            <w:tcW w:w="1276" w:type="dxa"/>
          </w:tcPr>
          <w:p w14:paraId="7FF2B200" w14:textId="77777777" w:rsidR="0028073A" w:rsidRPr="004D035A" w:rsidRDefault="0028073A"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0.00%</w:t>
            </w:r>
          </w:p>
        </w:tc>
      </w:tr>
      <w:tr w:rsidR="0028073A" w:rsidRPr="004D035A" w14:paraId="675150C6" w14:textId="77777777" w:rsidTr="004D035A">
        <w:tc>
          <w:tcPr>
            <w:cnfStyle w:val="001000000000" w:firstRow="0" w:lastRow="0" w:firstColumn="1" w:lastColumn="0" w:oddVBand="0" w:evenVBand="0" w:oddHBand="0" w:evenHBand="0" w:firstRowFirstColumn="0" w:firstRowLastColumn="0" w:lastRowFirstColumn="0" w:lastRowLastColumn="0"/>
            <w:tcW w:w="3964" w:type="dxa"/>
          </w:tcPr>
          <w:p w14:paraId="4B35FC20" w14:textId="72AF4E08" w:rsidR="0028073A" w:rsidRPr="004D035A" w:rsidRDefault="0028073A" w:rsidP="005412D1">
            <w:pPr>
              <w:keepNext/>
              <w:spacing w:after="0" w:line="240" w:lineRule="auto"/>
              <w:rPr>
                <w:rFonts w:asciiTheme="minorHAnsi" w:hAnsiTheme="minorHAnsi"/>
                <w:lang w:eastAsia="ja-JP"/>
              </w:rPr>
            </w:pPr>
            <w:r w:rsidRPr="004D035A">
              <w:rPr>
                <w:rFonts w:asciiTheme="minorHAnsi" w:hAnsiTheme="minorHAnsi"/>
                <w:lang w:eastAsia="ja-JP"/>
              </w:rPr>
              <w:t>Prepaid offers</w:t>
            </w:r>
          </w:p>
        </w:tc>
        <w:tc>
          <w:tcPr>
            <w:tcW w:w="1134" w:type="dxa"/>
          </w:tcPr>
          <w:p w14:paraId="71162480" w14:textId="77777777" w:rsidR="0028073A" w:rsidRPr="004D035A" w:rsidRDefault="0028073A"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0.00%</w:t>
            </w:r>
          </w:p>
        </w:tc>
        <w:tc>
          <w:tcPr>
            <w:tcW w:w="1276" w:type="dxa"/>
          </w:tcPr>
          <w:p w14:paraId="79832A46" w14:textId="77777777" w:rsidR="0028073A" w:rsidRPr="004D035A" w:rsidRDefault="0028073A"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5.26%</w:t>
            </w:r>
          </w:p>
        </w:tc>
        <w:tc>
          <w:tcPr>
            <w:tcW w:w="1276" w:type="dxa"/>
          </w:tcPr>
          <w:p w14:paraId="37F9AF4C" w14:textId="77777777" w:rsidR="0028073A" w:rsidRPr="004D035A" w:rsidRDefault="0028073A"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0.00%</w:t>
            </w:r>
          </w:p>
        </w:tc>
        <w:tc>
          <w:tcPr>
            <w:tcW w:w="1276" w:type="dxa"/>
          </w:tcPr>
          <w:p w14:paraId="00C6D7CC" w14:textId="77777777" w:rsidR="0028073A" w:rsidRPr="004D035A" w:rsidRDefault="0028073A"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2.22%</w:t>
            </w:r>
          </w:p>
        </w:tc>
      </w:tr>
      <w:tr w:rsidR="0028073A" w:rsidRPr="004D035A" w14:paraId="1B33ADC3" w14:textId="77777777" w:rsidTr="004D0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3594A774" w14:textId="05A103F5" w:rsidR="0028073A" w:rsidRPr="004D035A" w:rsidRDefault="0028073A" w:rsidP="005412D1">
            <w:pPr>
              <w:keepNext/>
              <w:spacing w:after="0" w:line="240" w:lineRule="auto"/>
              <w:rPr>
                <w:rFonts w:asciiTheme="minorHAnsi" w:hAnsiTheme="minorHAnsi"/>
                <w:lang w:eastAsia="ja-JP"/>
              </w:rPr>
            </w:pPr>
            <w:r w:rsidRPr="004D035A">
              <w:rPr>
                <w:rFonts w:asciiTheme="minorHAnsi" w:hAnsiTheme="minorHAnsi"/>
                <w:lang w:eastAsia="ja-JP"/>
              </w:rPr>
              <w:t xml:space="preserve">Month to month </w:t>
            </w:r>
            <w:r w:rsidR="00F00DD9" w:rsidRPr="004D035A">
              <w:rPr>
                <w:rFonts w:asciiTheme="minorHAnsi" w:hAnsiTheme="minorHAnsi"/>
                <w:lang w:eastAsia="ja-JP"/>
              </w:rPr>
              <w:t>post</w:t>
            </w:r>
            <w:r w:rsidR="00F00DD9">
              <w:rPr>
                <w:rFonts w:asciiTheme="minorHAnsi" w:hAnsiTheme="minorHAnsi"/>
                <w:lang w:eastAsia="ja-JP"/>
              </w:rPr>
              <w:t>-</w:t>
            </w:r>
            <w:r w:rsidR="00F00DD9" w:rsidRPr="004D035A">
              <w:rPr>
                <w:rFonts w:asciiTheme="minorHAnsi" w:hAnsiTheme="minorHAnsi"/>
                <w:lang w:eastAsia="ja-JP"/>
              </w:rPr>
              <w:t>paid</w:t>
            </w:r>
            <w:r w:rsidR="00F00DD9" w:rsidRPr="00622EEC">
              <w:rPr>
                <w:rFonts w:asciiTheme="minorHAnsi" w:hAnsiTheme="minorHAnsi"/>
                <w:lang w:eastAsia="ja-JP"/>
              </w:rPr>
              <w:t xml:space="preserve"> </w:t>
            </w:r>
            <w:r w:rsidRPr="004D035A">
              <w:rPr>
                <w:rFonts w:asciiTheme="minorHAnsi" w:hAnsiTheme="minorHAnsi"/>
                <w:lang w:eastAsia="ja-JP"/>
              </w:rPr>
              <w:t>offers</w:t>
            </w:r>
          </w:p>
        </w:tc>
        <w:tc>
          <w:tcPr>
            <w:tcW w:w="1134" w:type="dxa"/>
          </w:tcPr>
          <w:p w14:paraId="22E8E52F" w14:textId="77777777" w:rsidR="0028073A" w:rsidRPr="004D035A" w:rsidRDefault="0028073A"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0.00%</w:t>
            </w:r>
          </w:p>
        </w:tc>
        <w:tc>
          <w:tcPr>
            <w:tcW w:w="1276" w:type="dxa"/>
          </w:tcPr>
          <w:p w14:paraId="5BACFFF5" w14:textId="77777777" w:rsidR="0028073A" w:rsidRPr="004D035A" w:rsidRDefault="0028073A"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-7.69%</w:t>
            </w:r>
          </w:p>
        </w:tc>
        <w:tc>
          <w:tcPr>
            <w:tcW w:w="1276" w:type="dxa"/>
          </w:tcPr>
          <w:p w14:paraId="16E44993" w14:textId="77777777" w:rsidR="0028073A" w:rsidRPr="004D035A" w:rsidRDefault="0028073A"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-23.53%</w:t>
            </w:r>
          </w:p>
        </w:tc>
        <w:tc>
          <w:tcPr>
            <w:tcW w:w="1276" w:type="dxa"/>
          </w:tcPr>
          <w:p w14:paraId="4EE751A3" w14:textId="77777777" w:rsidR="0028073A" w:rsidRPr="004D035A" w:rsidRDefault="0028073A"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-13.89%</w:t>
            </w:r>
          </w:p>
        </w:tc>
      </w:tr>
      <w:tr w:rsidR="0028073A" w:rsidRPr="004D035A" w14:paraId="26A1F0A4" w14:textId="77777777" w:rsidTr="004D035A">
        <w:tc>
          <w:tcPr>
            <w:cnfStyle w:val="001000000000" w:firstRow="0" w:lastRow="0" w:firstColumn="1" w:lastColumn="0" w:oddVBand="0" w:evenVBand="0" w:oddHBand="0" w:evenHBand="0" w:firstRowFirstColumn="0" w:firstRowLastColumn="0" w:lastRowFirstColumn="0" w:lastRowLastColumn="0"/>
            <w:tcW w:w="3964" w:type="dxa"/>
          </w:tcPr>
          <w:p w14:paraId="289DD99F" w14:textId="58040DC7" w:rsidR="0028073A" w:rsidRPr="004D035A" w:rsidRDefault="0028073A" w:rsidP="005412D1">
            <w:pPr>
              <w:keepNext/>
              <w:spacing w:after="0" w:line="240" w:lineRule="auto"/>
              <w:rPr>
                <w:rFonts w:asciiTheme="minorHAnsi" w:hAnsiTheme="minorHAnsi"/>
                <w:lang w:eastAsia="ja-JP"/>
              </w:rPr>
            </w:pPr>
            <w:r w:rsidRPr="004D035A">
              <w:rPr>
                <w:rFonts w:asciiTheme="minorHAnsi" w:hAnsiTheme="minorHAnsi"/>
                <w:lang w:eastAsia="ja-JP"/>
              </w:rPr>
              <w:t xml:space="preserve">6 month </w:t>
            </w:r>
            <w:r w:rsidR="00F00DD9" w:rsidRPr="004D035A">
              <w:rPr>
                <w:rFonts w:asciiTheme="minorHAnsi" w:hAnsiTheme="minorHAnsi"/>
                <w:lang w:eastAsia="ja-JP"/>
              </w:rPr>
              <w:t>post</w:t>
            </w:r>
            <w:r w:rsidR="00F00DD9">
              <w:rPr>
                <w:rFonts w:asciiTheme="minorHAnsi" w:hAnsiTheme="minorHAnsi"/>
                <w:lang w:eastAsia="ja-JP"/>
              </w:rPr>
              <w:t>-</w:t>
            </w:r>
            <w:r w:rsidR="00F00DD9" w:rsidRPr="004D035A">
              <w:rPr>
                <w:rFonts w:asciiTheme="minorHAnsi" w:hAnsiTheme="minorHAnsi"/>
                <w:lang w:eastAsia="ja-JP"/>
              </w:rPr>
              <w:t>paid</w:t>
            </w:r>
            <w:r w:rsidR="00F00DD9" w:rsidRPr="00622EEC">
              <w:rPr>
                <w:rFonts w:asciiTheme="minorHAnsi" w:hAnsiTheme="minorHAnsi"/>
                <w:lang w:eastAsia="ja-JP"/>
              </w:rPr>
              <w:t xml:space="preserve"> </w:t>
            </w:r>
            <w:r w:rsidRPr="004D035A">
              <w:rPr>
                <w:rFonts w:asciiTheme="minorHAnsi" w:hAnsiTheme="minorHAnsi"/>
                <w:lang w:eastAsia="ja-JP"/>
              </w:rPr>
              <w:t>contract offers</w:t>
            </w:r>
          </w:p>
        </w:tc>
        <w:tc>
          <w:tcPr>
            <w:tcW w:w="1134" w:type="dxa"/>
          </w:tcPr>
          <w:p w14:paraId="4AB2830D" w14:textId="77777777" w:rsidR="0028073A" w:rsidRPr="004D035A" w:rsidRDefault="0028073A"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N/A</w:t>
            </w:r>
          </w:p>
        </w:tc>
        <w:tc>
          <w:tcPr>
            <w:tcW w:w="1276" w:type="dxa"/>
          </w:tcPr>
          <w:p w14:paraId="3D5A5ED7" w14:textId="77777777" w:rsidR="0028073A" w:rsidRPr="004D035A" w:rsidRDefault="0028073A"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0.00%</w:t>
            </w:r>
          </w:p>
        </w:tc>
        <w:tc>
          <w:tcPr>
            <w:tcW w:w="1276" w:type="dxa"/>
          </w:tcPr>
          <w:p w14:paraId="4EF54522" w14:textId="77777777" w:rsidR="0028073A" w:rsidRPr="004D035A" w:rsidRDefault="0028073A"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0.00%</w:t>
            </w:r>
          </w:p>
        </w:tc>
        <w:tc>
          <w:tcPr>
            <w:tcW w:w="1276" w:type="dxa"/>
          </w:tcPr>
          <w:p w14:paraId="3269F9D3" w14:textId="77777777" w:rsidR="0028073A" w:rsidRPr="004D035A" w:rsidRDefault="0028073A"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0.00%</w:t>
            </w:r>
          </w:p>
        </w:tc>
      </w:tr>
      <w:tr w:rsidR="0028073A" w:rsidRPr="004D035A" w14:paraId="5B03F3D1" w14:textId="77777777" w:rsidTr="004D0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2D998704" w14:textId="1E821141" w:rsidR="0028073A" w:rsidRPr="004D035A" w:rsidRDefault="0028073A" w:rsidP="005412D1">
            <w:pPr>
              <w:keepNext/>
              <w:spacing w:after="0" w:line="240" w:lineRule="auto"/>
              <w:rPr>
                <w:rFonts w:asciiTheme="minorHAnsi" w:hAnsiTheme="minorHAnsi"/>
                <w:lang w:eastAsia="ja-JP"/>
              </w:rPr>
            </w:pPr>
            <w:r w:rsidRPr="004D035A">
              <w:rPr>
                <w:rFonts w:asciiTheme="minorHAnsi" w:hAnsiTheme="minorHAnsi"/>
                <w:lang w:eastAsia="ja-JP"/>
              </w:rPr>
              <w:t xml:space="preserve">12 month </w:t>
            </w:r>
            <w:r w:rsidR="00F00DD9" w:rsidRPr="004D035A">
              <w:rPr>
                <w:rFonts w:asciiTheme="minorHAnsi" w:hAnsiTheme="minorHAnsi"/>
                <w:lang w:eastAsia="ja-JP"/>
              </w:rPr>
              <w:t>post</w:t>
            </w:r>
            <w:r w:rsidR="00F00DD9">
              <w:rPr>
                <w:rFonts w:asciiTheme="minorHAnsi" w:hAnsiTheme="minorHAnsi"/>
                <w:lang w:eastAsia="ja-JP"/>
              </w:rPr>
              <w:t>-</w:t>
            </w:r>
            <w:r w:rsidR="00F00DD9" w:rsidRPr="004D035A">
              <w:rPr>
                <w:rFonts w:asciiTheme="minorHAnsi" w:hAnsiTheme="minorHAnsi"/>
                <w:lang w:eastAsia="ja-JP"/>
              </w:rPr>
              <w:t>paid</w:t>
            </w:r>
            <w:r w:rsidR="00F00DD9" w:rsidRPr="00622EEC">
              <w:rPr>
                <w:rFonts w:asciiTheme="minorHAnsi" w:hAnsiTheme="minorHAnsi"/>
                <w:lang w:eastAsia="ja-JP"/>
              </w:rPr>
              <w:t xml:space="preserve"> </w:t>
            </w:r>
            <w:r w:rsidRPr="004D035A">
              <w:rPr>
                <w:rFonts w:asciiTheme="minorHAnsi" w:hAnsiTheme="minorHAnsi"/>
                <w:lang w:eastAsia="ja-JP"/>
              </w:rPr>
              <w:t>contract offers</w:t>
            </w:r>
          </w:p>
        </w:tc>
        <w:tc>
          <w:tcPr>
            <w:tcW w:w="1134" w:type="dxa"/>
          </w:tcPr>
          <w:p w14:paraId="75DD6A35" w14:textId="77777777" w:rsidR="0028073A" w:rsidRPr="004D035A" w:rsidRDefault="0028073A"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N/A</w:t>
            </w:r>
          </w:p>
        </w:tc>
        <w:tc>
          <w:tcPr>
            <w:tcW w:w="1276" w:type="dxa"/>
          </w:tcPr>
          <w:p w14:paraId="4A407794" w14:textId="77777777" w:rsidR="0028073A" w:rsidRPr="004D035A" w:rsidRDefault="0028073A"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-100.00%</w:t>
            </w:r>
          </w:p>
        </w:tc>
        <w:tc>
          <w:tcPr>
            <w:tcW w:w="1276" w:type="dxa"/>
          </w:tcPr>
          <w:p w14:paraId="26383A37" w14:textId="77777777" w:rsidR="0028073A" w:rsidRPr="004D035A" w:rsidRDefault="0028073A"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133.33%</w:t>
            </w:r>
          </w:p>
        </w:tc>
        <w:tc>
          <w:tcPr>
            <w:tcW w:w="1276" w:type="dxa"/>
          </w:tcPr>
          <w:p w14:paraId="561E1477" w14:textId="77777777" w:rsidR="0028073A" w:rsidRPr="004D035A" w:rsidRDefault="0028073A"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40.00%</w:t>
            </w:r>
          </w:p>
        </w:tc>
      </w:tr>
      <w:tr w:rsidR="0028073A" w:rsidRPr="004D035A" w14:paraId="33DDE68D" w14:textId="77777777" w:rsidTr="004D035A">
        <w:tc>
          <w:tcPr>
            <w:cnfStyle w:val="001000000000" w:firstRow="0" w:lastRow="0" w:firstColumn="1" w:lastColumn="0" w:oddVBand="0" w:evenVBand="0" w:oddHBand="0" w:evenHBand="0" w:firstRowFirstColumn="0" w:firstRowLastColumn="0" w:lastRowFirstColumn="0" w:lastRowLastColumn="0"/>
            <w:tcW w:w="3964" w:type="dxa"/>
          </w:tcPr>
          <w:p w14:paraId="41AD89EB" w14:textId="7255F6C1" w:rsidR="0028073A" w:rsidRPr="004D035A" w:rsidRDefault="0028073A" w:rsidP="005412D1">
            <w:pPr>
              <w:keepNext/>
              <w:spacing w:after="0" w:line="240" w:lineRule="auto"/>
              <w:rPr>
                <w:rFonts w:asciiTheme="minorHAnsi" w:hAnsiTheme="minorHAnsi"/>
                <w:lang w:eastAsia="ja-JP"/>
              </w:rPr>
            </w:pPr>
            <w:r w:rsidRPr="004D035A">
              <w:rPr>
                <w:rFonts w:asciiTheme="minorHAnsi" w:hAnsiTheme="minorHAnsi"/>
                <w:lang w:eastAsia="ja-JP"/>
              </w:rPr>
              <w:t xml:space="preserve">24 month </w:t>
            </w:r>
            <w:r w:rsidR="00F00DD9" w:rsidRPr="004D035A">
              <w:rPr>
                <w:rFonts w:asciiTheme="minorHAnsi" w:hAnsiTheme="minorHAnsi"/>
                <w:lang w:eastAsia="ja-JP"/>
              </w:rPr>
              <w:t>post</w:t>
            </w:r>
            <w:r w:rsidR="00F00DD9">
              <w:rPr>
                <w:rFonts w:asciiTheme="minorHAnsi" w:hAnsiTheme="minorHAnsi"/>
                <w:lang w:eastAsia="ja-JP"/>
              </w:rPr>
              <w:t>-</w:t>
            </w:r>
            <w:r w:rsidR="00F00DD9" w:rsidRPr="004D035A">
              <w:rPr>
                <w:rFonts w:asciiTheme="minorHAnsi" w:hAnsiTheme="minorHAnsi"/>
                <w:lang w:eastAsia="ja-JP"/>
              </w:rPr>
              <w:t>paid</w:t>
            </w:r>
            <w:r w:rsidR="00F00DD9" w:rsidRPr="00622EEC">
              <w:rPr>
                <w:rFonts w:asciiTheme="minorHAnsi" w:hAnsiTheme="minorHAnsi"/>
                <w:lang w:eastAsia="ja-JP"/>
              </w:rPr>
              <w:t xml:space="preserve"> </w:t>
            </w:r>
            <w:r w:rsidRPr="004D035A">
              <w:rPr>
                <w:rFonts w:asciiTheme="minorHAnsi" w:hAnsiTheme="minorHAnsi"/>
                <w:lang w:eastAsia="ja-JP"/>
              </w:rPr>
              <w:t>contract offers</w:t>
            </w:r>
          </w:p>
        </w:tc>
        <w:tc>
          <w:tcPr>
            <w:tcW w:w="1134" w:type="dxa"/>
          </w:tcPr>
          <w:p w14:paraId="3990D2EA" w14:textId="77777777" w:rsidR="0028073A" w:rsidRPr="004D035A" w:rsidRDefault="0028073A"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-16.67%</w:t>
            </w:r>
          </w:p>
        </w:tc>
        <w:tc>
          <w:tcPr>
            <w:tcW w:w="1276" w:type="dxa"/>
          </w:tcPr>
          <w:p w14:paraId="03F82CFC" w14:textId="77777777" w:rsidR="0028073A" w:rsidRPr="004D035A" w:rsidRDefault="0028073A"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0.00%</w:t>
            </w:r>
          </w:p>
        </w:tc>
        <w:tc>
          <w:tcPr>
            <w:tcW w:w="1276" w:type="dxa"/>
          </w:tcPr>
          <w:p w14:paraId="62E26815" w14:textId="77777777" w:rsidR="0028073A" w:rsidRPr="004D035A" w:rsidRDefault="0028073A"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68.42%</w:t>
            </w:r>
          </w:p>
        </w:tc>
        <w:tc>
          <w:tcPr>
            <w:tcW w:w="1276" w:type="dxa"/>
          </w:tcPr>
          <w:p w14:paraId="22BFD1BC" w14:textId="77777777" w:rsidR="0028073A" w:rsidRPr="004D035A" w:rsidRDefault="0028073A"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26.19%</w:t>
            </w:r>
          </w:p>
        </w:tc>
      </w:tr>
      <w:tr w:rsidR="0028073A" w:rsidRPr="004D035A" w14:paraId="019D1CB8" w14:textId="77777777" w:rsidTr="004D0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62E26D1D" w14:textId="54C8F422" w:rsidR="0028073A" w:rsidRPr="004D035A" w:rsidRDefault="0028073A" w:rsidP="005412D1">
            <w:pPr>
              <w:keepNext/>
              <w:spacing w:after="0" w:line="240" w:lineRule="auto"/>
              <w:rPr>
                <w:rFonts w:asciiTheme="minorHAnsi" w:hAnsiTheme="minorHAnsi"/>
                <w:lang w:eastAsia="ja-JP"/>
              </w:rPr>
            </w:pPr>
            <w:r w:rsidRPr="004D035A">
              <w:rPr>
                <w:rFonts w:asciiTheme="minorHAnsi" w:hAnsiTheme="minorHAnsi"/>
                <w:lang w:eastAsia="ja-JP"/>
              </w:rPr>
              <w:t>Average offer price ($)</w:t>
            </w:r>
          </w:p>
        </w:tc>
        <w:tc>
          <w:tcPr>
            <w:tcW w:w="1134" w:type="dxa"/>
          </w:tcPr>
          <w:p w14:paraId="2380CCBA" w14:textId="77777777" w:rsidR="0028073A" w:rsidRPr="004D035A" w:rsidRDefault="0028073A"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-0.83%</w:t>
            </w:r>
          </w:p>
        </w:tc>
        <w:tc>
          <w:tcPr>
            <w:tcW w:w="1276" w:type="dxa"/>
          </w:tcPr>
          <w:p w14:paraId="1F3AB139" w14:textId="77777777" w:rsidR="0028073A" w:rsidRPr="004D035A" w:rsidRDefault="0028073A"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-6.46%</w:t>
            </w:r>
          </w:p>
        </w:tc>
        <w:tc>
          <w:tcPr>
            <w:tcW w:w="1276" w:type="dxa"/>
          </w:tcPr>
          <w:p w14:paraId="29AD8D48" w14:textId="77777777" w:rsidR="0028073A" w:rsidRPr="004D035A" w:rsidRDefault="0028073A"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-1.87%</w:t>
            </w:r>
          </w:p>
        </w:tc>
        <w:tc>
          <w:tcPr>
            <w:tcW w:w="1276" w:type="dxa"/>
          </w:tcPr>
          <w:p w14:paraId="0211D821" w14:textId="77777777" w:rsidR="0028073A" w:rsidRPr="004D035A" w:rsidRDefault="0028073A"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-4.82%</w:t>
            </w:r>
          </w:p>
        </w:tc>
      </w:tr>
      <w:tr w:rsidR="0028073A" w:rsidRPr="004D035A" w14:paraId="408AB600" w14:textId="77777777" w:rsidTr="004D035A">
        <w:tc>
          <w:tcPr>
            <w:cnfStyle w:val="001000000000" w:firstRow="0" w:lastRow="0" w:firstColumn="1" w:lastColumn="0" w:oddVBand="0" w:evenVBand="0" w:oddHBand="0" w:evenHBand="0" w:firstRowFirstColumn="0" w:firstRowLastColumn="0" w:lastRowFirstColumn="0" w:lastRowLastColumn="0"/>
            <w:tcW w:w="3964" w:type="dxa"/>
          </w:tcPr>
          <w:p w14:paraId="03637134" w14:textId="3C4AB0CA" w:rsidR="0028073A" w:rsidRPr="004D035A" w:rsidRDefault="0028073A" w:rsidP="005412D1">
            <w:pPr>
              <w:keepNext/>
              <w:spacing w:after="0" w:line="240" w:lineRule="auto"/>
              <w:rPr>
                <w:rFonts w:asciiTheme="minorHAnsi" w:hAnsiTheme="minorHAnsi"/>
                <w:lang w:eastAsia="ja-JP"/>
              </w:rPr>
            </w:pPr>
            <w:r w:rsidRPr="004D035A">
              <w:rPr>
                <w:rFonts w:asciiTheme="minorHAnsi" w:hAnsiTheme="minorHAnsi"/>
                <w:lang w:eastAsia="ja-JP"/>
              </w:rPr>
              <w:t>Average prepaid expiry period (days)</w:t>
            </w:r>
          </w:p>
        </w:tc>
        <w:tc>
          <w:tcPr>
            <w:tcW w:w="1134" w:type="dxa"/>
          </w:tcPr>
          <w:p w14:paraId="18FA7E67" w14:textId="77777777" w:rsidR="0028073A" w:rsidRPr="004D035A" w:rsidRDefault="0028073A"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0.00%</w:t>
            </w:r>
          </w:p>
        </w:tc>
        <w:tc>
          <w:tcPr>
            <w:tcW w:w="1276" w:type="dxa"/>
          </w:tcPr>
          <w:p w14:paraId="5CCFE3B4" w14:textId="77777777" w:rsidR="0028073A" w:rsidRPr="004D035A" w:rsidRDefault="0028073A"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-2.58%</w:t>
            </w:r>
          </w:p>
        </w:tc>
        <w:tc>
          <w:tcPr>
            <w:tcW w:w="1276" w:type="dxa"/>
          </w:tcPr>
          <w:p w14:paraId="2E5F5BD2" w14:textId="77777777" w:rsidR="0028073A" w:rsidRPr="004D035A" w:rsidRDefault="0028073A"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0.00%</w:t>
            </w:r>
          </w:p>
        </w:tc>
        <w:tc>
          <w:tcPr>
            <w:tcW w:w="1276" w:type="dxa"/>
          </w:tcPr>
          <w:p w14:paraId="1B5254C4" w14:textId="77777777" w:rsidR="0028073A" w:rsidRPr="004D035A" w:rsidRDefault="0028073A"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-1.82%</w:t>
            </w:r>
          </w:p>
        </w:tc>
      </w:tr>
      <w:tr w:rsidR="0028073A" w:rsidRPr="004D035A" w14:paraId="7C10DFCC" w14:textId="77777777" w:rsidTr="004D0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2474ECD4" w14:textId="6AEA689B" w:rsidR="0028073A" w:rsidRPr="004D035A" w:rsidRDefault="0028073A" w:rsidP="005412D1">
            <w:pPr>
              <w:keepNext/>
              <w:spacing w:after="0" w:line="240" w:lineRule="auto"/>
              <w:rPr>
                <w:rFonts w:asciiTheme="minorHAnsi" w:hAnsiTheme="minorHAnsi"/>
                <w:lang w:eastAsia="ja-JP"/>
              </w:rPr>
            </w:pPr>
            <w:r w:rsidRPr="004D035A">
              <w:rPr>
                <w:rFonts w:asciiTheme="minorHAnsi" w:hAnsiTheme="minorHAnsi"/>
                <w:lang w:eastAsia="ja-JP"/>
              </w:rPr>
              <w:t xml:space="preserve">Average call </w:t>
            </w:r>
            <w:r w:rsidR="00853A8B">
              <w:rPr>
                <w:rFonts w:asciiTheme="minorHAnsi" w:hAnsiTheme="minorHAnsi"/>
                <w:lang w:eastAsia="ja-JP"/>
              </w:rPr>
              <w:t>dollar</w:t>
            </w:r>
            <w:r w:rsidRPr="004D035A">
              <w:rPr>
                <w:rFonts w:asciiTheme="minorHAnsi" w:hAnsiTheme="minorHAnsi"/>
                <w:lang w:eastAsia="ja-JP"/>
              </w:rPr>
              <w:t xml:space="preserve"> value inclusion ($)</w:t>
            </w:r>
          </w:p>
        </w:tc>
        <w:tc>
          <w:tcPr>
            <w:tcW w:w="1134" w:type="dxa"/>
          </w:tcPr>
          <w:p w14:paraId="34AE37CA" w14:textId="77777777" w:rsidR="0028073A" w:rsidRPr="004D035A" w:rsidRDefault="0028073A"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N/A</w:t>
            </w:r>
          </w:p>
        </w:tc>
        <w:tc>
          <w:tcPr>
            <w:tcW w:w="1276" w:type="dxa"/>
          </w:tcPr>
          <w:p w14:paraId="1A9F11C2" w14:textId="77777777" w:rsidR="0028073A" w:rsidRPr="004D035A" w:rsidRDefault="0028073A"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-18.02%</w:t>
            </w:r>
          </w:p>
        </w:tc>
        <w:tc>
          <w:tcPr>
            <w:tcW w:w="1276" w:type="dxa"/>
          </w:tcPr>
          <w:p w14:paraId="6378FCFE" w14:textId="77777777" w:rsidR="0028073A" w:rsidRPr="004D035A" w:rsidRDefault="0028073A"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-22.32%</w:t>
            </w:r>
          </w:p>
        </w:tc>
        <w:tc>
          <w:tcPr>
            <w:tcW w:w="1276" w:type="dxa"/>
          </w:tcPr>
          <w:p w14:paraId="338E7AFC" w14:textId="77777777" w:rsidR="0028073A" w:rsidRPr="004D035A" w:rsidRDefault="0028073A"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-19.54%</w:t>
            </w:r>
          </w:p>
        </w:tc>
      </w:tr>
      <w:tr w:rsidR="0028073A" w:rsidRPr="004D035A" w14:paraId="5ACF6786" w14:textId="77777777" w:rsidTr="004D035A">
        <w:tc>
          <w:tcPr>
            <w:cnfStyle w:val="001000000000" w:firstRow="0" w:lastRow="0" w:firstColumn="1" w:lastColumn="0" w:oddVBand="0" w:evenVBand="0" w:oddHBand="0" w:evenHBand="0" w:firstRowFirstColumn="0" w:firstRowLastColumn="0" w:lastRowFirstColumn="0" w:lastRowLastColumn="0"/>
            <w:tcW w:w="3964" w:type="dxa"/>
          </w:tcPr>
          <w:p w14:paraId="2E66958A" w14:textId="2C7A7D89" w:rsidR="0028073A" w:rsidRPr="004D035A" w:rsidRDefault="0028073A" w:rsidP="005412D1">
            <w:pPr>
              <w:keepNext/>
              <w:spacing w:after="0" w:line="240" w:lineRule="auto"/>
              <w:rPr>
                <w:rFonts w:asciiTheme="minorHAnsi" w:hAnsiTheme="minorHAnsi"/>
                <w:lang w:eastAsia="ja-JP"/>
              </w:rPr>
            </w:pPr>
            <w:r w:rsidRPr="004D035A">
              <w:rPr>
                <w:rFonts w:asciiTheme="minorHAnsi" w:hAnsiTheme="minorHAnsi"/>
                <w:lang w:eastAsia="ja-JP"/>
              </w:rPr>
              <w:t>Average data inclusion (MB)</w:t>
            </w:r>
          </w:p>
        </w:tc>
        <w:tc>
          <w:tcPr>
            <w:tcW w:w="1134" w:type="dxa"/>
          </w:tcPr>
          <w:p w14:paraId="30838F7F" w14:textId="77777777" w:rsidR="0028073A" w:rsidRPr="004D035A" w:rsidRDefault="0028073A"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71.43%</w:t>
            </w:r>
          </w:p>
        </w:tc>
        <w:tc>
          <w:tcPr>
            <w:tcW w:w="1276" w:type="dxa"/>
          </w:tcPr>
          <w:p w14:paraId="4224D61A" w14:textId="77777777" w:rsidR="0028073A" w:rsidRPr="004D035A" w:rsidRDefault="0028073A"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123.97%</w:t>
            </w:r>
          </w:p>
        </w:tc>
        <w:tc>
          <w:tcPr>
            <w:tcW w:w="1276" w:type="dxa"/>
          </w:tcPr>
          <w:p w14:paraId="1A366A8E" w14:textId="77777777" w:rsidR="0028073A" w:rsidRPr="004D035A" w:rsidRDefault="0028073A"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71.78%</w:t>
            </w:r>
          </w:p>
        </w:tc>
        <w:tc>
          <w:tcPr>
            <w:tcW w:w="1276" w:type="dxa"/>
          </w:tcPr>
          <w:p w14:paraId="34A28B86" w14:textId="77777777" w:rsidR="0028073A" w:rsidRPr="004D035A" w:rsidRDefault="0028073A"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85.59%</w:t>
            </w:r>
          </w:p>
        </w:tc>
      </w:tr>
      <w:tr w:rsidR="0028073A" w:rsidRPr="004D035A" w14:paraId="7EADBDE0" w14:textId="77777777" w:rsidTr="004D0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61C36355" w14:textId="722EAA89" w:rsidR="0028073A" w:rsidRPr="004D035A" w:rsidRDefault="0028073A" w:rsidP="005412D1">
            <w:pPr>
              <w:keepNext/>
              <w:spacing w:after="0" w:line="240" w:lineRule="auto"/>
              <w:rPr>
                <w:rFonts w:asciiTheme="minorHAnsi" w:hAnsiTheme="minorHAnsi"/>
                <w:lang w:eastAsia="ja-JP"/>
              </w:rPr>
            </w:pPr>
            <w:r w:rsidRPr="004D035A">
              <w:rPr>
                <w:rFonts w:asciiTheme="minorHAnsi" w:hAnsiTheme="minorHAnsi"/>
                <w:lang w:eastAsia="ja-JP"/>
              </w:rPr>
              <w:t>Average price per MB included ($)</w:t>
            </w:r>
          </w:p>
        </w:tc>
        <w:tc>
          <w:tcPr>
            <w:tcW w:w="1134" w:type="dxa"/>
          </w:tcPr>
          <w:p w14:paraId="1FC6A40D" w14:textId="77777777" w:rsidR="0028073A" w:rsidRPr="004D035A" w:rsidRDefault="0028073A"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-25.81%</w:t>
            </w:r>
          </w:p>
        </w:tc>
        <w:tc>
          <w:tcPr>
            <w:tcW w:w="1276" w:type="dxa"/>
          </w:tcPr>
          <w:p w14:paraId="229036FB" w14:textId="77777777" w:rsidR="0028073A" w:rsidRPr="004D035A" w:rsidRDefault="0028073A"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-37.93%</w:t>
            </w:r>
          </w:p>
        </w:tc>
        <w:tc>
          <w:tcPr>
            <w:tcW w:w="1276" w:type="dxa"/>
          </w:tcPr>
          <w:p w14:paraId="1199EDC3" w14:textId="77777777" w:rsidR="0028073A" w:rsidRPr="004D035A" w:rsidRDefault="0028073A"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-29.79%</w:t>
            </w:r>
          </w:p>
        </w:tc>
        <w:tc>
          <w:tcPr>
            <w:tcW w:w="1276" w:type="dxa"/>
          </w:tcPr>
          <w:p w14:paraId="59431C9E" w14:textId="77777777" w:rsidR="0028073A" w:rsidRPr="004D035A" w:rsidRDefault="0028073A"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-35.71%</w:t>
            </w:r>
          </w:p>
        </w:tc>
      </w:tr>
      <w:tr w:rsidR="0028073A" w:rsidRPr="004D035A" w14:paraId="2CA18F02" w14:textId="77777777" w:rsidTr="004D035A">
        <w:tc>
          <w:tcPr>
            <w:cnfStyle w:val="001000000000" w:firstRow="0" w:lastRow="0" w:firstColumn="1" w:lastColumn="0" w:oddVBand="0" w:evenVBand="0" w:oddHBand="0" w:evenHBand="0" w:firstRowFirstColumn="0" w:firstRowLastColumn="0" w:lastRowFirstColumn="0" w:lastRowLastColumn="0"/>
            <w:tcW w:w="3964" w:type="dxa"/>
          </w:tcPr>
          <w:p w14:paraId="6A5A2A77" w14:textId="03514BB3" w:rsidR="0028073A" w:rsidRPr="004D035A" w:rsidRDefault="0028073A" w:rsidP="0028073A">
            <w:pPr>
              <w:spacing w:after="0" w:line="240" w:lineRule="auto"/>
              <w:rPr>
                <w:rFonts w:asciiTheme="minorHAnsi" w:hAnsiTheme="minorHAnsi"/>
                <w:lang w:eastAsia="ja-JP"/>
              </w:rPr>
            </w:pPr>
            <w:r w:rsidRPr="004D035A">
              <w:rPr>
                <w:rFonts w:asciiTheme="minorHAnsi" w:hAnsiTheme="minorHAnsi"/>
                <w:lang w:eastAsia="ja-JP"/>
              </w:rPr>
              <w:t>Average price per MB excess data ($)</w:t>
            </w:r>
          </w:p>
        </w:tc>
        <w:tc>
          <w:tcPr>
            <w:tcW w:w="1134" w:type="dxa"/>
          </w:tcPr>
          <w:p w14:paraId="201C0D3F" w14:textId="6A64B99B" w:rsidR="0028073A" w:rsidRPr="004D035A" w:rsidRDefault="0028073A" w:rsidP="0028073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622EEC">
              <w:rPr>
                <w:rFonts w:asciiTheme="minorHAnsi" w:eastAsia="Times New Roman" w:hAnsiTheme="minorHAnsi"/>
                <w:bCs/>
                <w:color w:val="000000"/>
                <w:lang w:eastAsia="zh-TW"/>
              </w:rPr>
              <w:t>8</w:t>
            </w:r>
            <w:r w:rsidRPr="004D035A">
              <w:rPr>
                <w:rFonts w:asciiTheme="minorHAnsi" w:eastAsia="Times New Roman" w:hAnsiTheme="minorHAnsi"/>
                <w:bCs/>
                <w:color w:val="000000"/>
                <w:lang w:eastAsia="zh-TW"/>
              </w:rPr>
              <w:t>.</w:t>
            </w:r>
            <w:r w:rsidRPr="00622EEC">
              <w:rPr>
                <w:rFonts w:asciiTheme="minorHAnsi" w:eastAsia="Times New Roman" w:hAnsiTheme="minorHAnsi"/>
                <w:bCs/>
                <w:color w:val="000000"/>
                <w:lang w:eastAsia="zh-TW"/>
              </w:rPr>
              <w:t>97</w:t>
            </w:r>
            <w:r w:rsidRPr="004D035A">
              <w:rPr>
                <w:rFonts w:asciiTheme="minorHAnsi" w:eastAsia="Times New Roman" w:hAnsiTheme="minorHAnsi"/>
                <w:bCs/>
                <w:color w:val="000000"/>
                <w:lang w:eastAsia="zh-TW"/>
              </w:rPr>
              <w:t>%</w:t>
            </w:r>
          </w:p>
        </w:tc>
        <w:tc>
          <w:tcPr>
            <w:tcW w:w="1276" w:type="dxa"/>
          </w:tcPr>
          <w:p w14:paraId="6F34E095" w14:textId="77777777" w:rsidR="0028073A" w:rsidRPr="004D035A" w:rsidRDefault="0028073A" w:rsidP="0028073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-25.86%</w:t>
            </w:r>
          </w:p>
        </w:tc>
        <w:tc>
          <w:tcPr>
            <w:tcW w:w="1276" w:type="dxa"/>
          </w:tcPr>
          <w:p w14:paraId="5A98A4E5" w14:textId="77777777" w:rsidR="0028073A" w:rsidRPr="004D035A" w:rsidRDefault="0028073A" w:rsidP="0028073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-62.86%</w:t>
            </w:r>
          </w:p>
        </w:tc>
        <w:tc>
          <w:tcPr>
            <w:tcW w:w="1276" w:type="dxa"/>
          </w:tcPr>
          <w:p w14:paraId="2CFACD45" w14:textId="77777777" w:rsidR="0028073A" w:rsidRPr="004D035A" w:rsidRDefault="0028073A" w:rsidP="0028073A">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eastAsia="Times New Roman" w:hAnsiTheme="minorHAnsi"/>
                <w:bCs/>
                <w:color w:val="000000"/>
                <w:lang w:eastAsia="zh-TW"/>
              </w:rPr>
              <w:t>-37.67%</w:t>
            </w:r>
          </w:p>
        </w:tc>
      </w:tr>
    </w:tbl>
    <w:p w14:paraId="1D2D9BB4" w14:textId="31A4D7DD" w:rsidR="00377356" w:rsidRDefault="00377356">
      <w:pPr>
        <w:spacing w:after="0" w:line="240" w:lineRule="auto"/>
        <w:rPr>
          <w:lang w:eastAsia="ja-JP"/>
        </w:rPr>
      </w:pPr>
    </w:p>
    <w:p w14:paraId="374C7C87" w14:textId="7441D8F8" w:rsidR="0040579F" w:rsidRPr="004D035A" w:rsidRDefault="0040579F" w:rsidP="0040579F">
      <w:pPr>
        <w:rPr>
          <w:lang w:eastAsia="ja-JP"/>
        </w:rPr>
      </w:pPr>
      <w:r w:rsidRPr="009467C6">
        <w:rPr>
          <w:lang w:eastAsia="ja-JP"/>
        </w:rPr>
        <w:t>As</w:t>
      </w:r>
      <w:r>
        <w:rPr>
          <w:lang w:eastAsia="ja-JP"/>
        </w:rPr>
        <w:t xml:space="preserve"> mentioned </w:t>
      </w:r>
      <w:r w:rsidR="00853A8B">
        <w:rPr>
          <w:lang w:eastAsia="ja-JP"/>
        </w:rPr>
        <w:t xml:space="preserve">earlier under </w:t>
      </w:r>
      <w:r>
        <w:rPr>
          <w:lang w:eastAsia="ja-JP"/>
        </w:rPr>
        <w:t>Ownership Structure, t</w:t>
      </w:r>
      <w:r w:rsidRPr="004D035A">
        <w:rPr>
          <w:lang w:eastAsia="ja-JP"/>
        </w:rPr>
        <w:t>here are three telecommunication companies operating under numerous MVNO brands:</w:t>
      </w:r>
    </w:p>
    <w:p w14:paraId="0C522B27" w14:textId="77777777" w:rsidR="0040579F" w:rsidRPr="004D035A" w:rsidRDefault="0040579F" w:rsidP="0040579F">
      <w:pPr>
        <w:pStyle w:val="ListParagraph"/>
        <w:numPr>
          <w:ilvl w:val="0"/>
          <w:numId w:val="20"/>
        </w:numPr>
        <w:rPr>
          <w:lang w:eastAsia="ja-JP"/>
        </w:rPr>
      </w:pPr>
      <w:r w:rsidRPr="004D035A">
        <w:rPr>
          <w:lang w:eastAsia="ja-JP"/>
        </w:rPr>
        <w:t>M2 Group Ltd. – with the brands</w:t>
      </w:r>
    </w:p>
    <w:p w14:paraId="474E1E0E" w14:textId="5AC2F908" w:rsidR="0040579F" w:rsidRPr="004D035A" w:rsidRDefault="00D4036E" w:rsidP="0040579F">
      <w:pPr>
        <w:pStyle w:val="ListParagraph"/>
        <w:numPr>
          <w:ilvl w:val="1"/>
          <w:numId w:val="20"/>
        </w:numPr>
        <w:rPr>
          <w:lang w:eastAsia="ja-JP"/>
        </w:rPr>
      </w:pPr>
      <w:r>
        <w:rPr>
          <w:lang w:eastAsia="ja-JP"/>
        </w:rPr>
        <w:t>Commander</w:t>
      </w:r>
      <w:r w:rsidR="00F74E0F">
        <w:rPr>
          <w:lang w:eastAsia="ja-JP"/>
        </w:rPr>
        <w:t xml:space="preserve"> (Optus network)</w:t>
      </w:r>
    </w:p>
    <w:p w14:paraId="1AE3E358" w14:textId="64821530" w:rsidR="0040579F" w:rsidRPr="004D035A" w:rsidRDefault="005E26E6" w:rsidP="0040579F">
      <w:pPr>
        <w:pStyle w:val="ListParagraph"/>
        <w:numPr>
          <w:ilvl w:val="1"/>
          <w:numId w:val="20"/>
        </w:numPr>
        <w:rPr>
          <w:lang w:eastAsia="ja-JP"/>
        </w:rPr>
      </w:pPr>
      <w:r>
        <w:rPr>
          <w:lang w:eastAsia="ja-JP"/>
        </w:rPr>
        <w:t>D</w:t>
      </w:r>
      <w:r w:rsidR="0040579F" w:rsidRPr="004D035A">
        <w:rPr>
          <w:lang w:eastAsia="ja-JP"/>
        </w:rPr>
        <w:t xml:space="preserve">odo </w:t>
      </w:r>
      <w:r w:rsidR="00F74E0F">
        <w:rPr>
          <w:lang w:eastAsia="ja-JP"/>
        </w:rPr>
        <w:t xml:space="preserve"> (Optus network)</w:t>
      </w:r>
    </w:p>
    <w:p w14:paraId="33955BCB" w14:textId="30434FC8" w:rsidR="0040579F" w:rsidRPr="004D035A" w:rsidRDefault="00D4036E" w:rsidP="0040579F">
      <w:pPr>
        <w:pStyle w:val="ListParagraph"/>
        <w:numPr>
          <w:ilvl w:val="1"/>
          <w:numId w:val="20"/>
        </w:numPr>
        <w:rPr>
          <w:lang w:eastAsia="ja-JP"/>
        </w:rPr>
      </w:pPr>
      <w:r>
        <w:rPr>
          <w:lang w:eastAsia="ja-JP"/>
        </w:rPr>
        <w:t>engin</w:t>
      </w:r>
      <w:r w:rsidR="00897C49">
        <w:rPr>
          <w:rStyle w:val="FootnoteReference"/>
          <w:lang w:eastAsia="ja-JP"/>
        </w:rPr>
        <w:footnoteReference w:id="79"/>
      </w:r>
      <w:r w:rsidR="00F74E0F">
        <w:rPr>
          <w:lang w:eastAsia="ja-JP"/>
        </w:rPr>
        <w:t xml:space="preserve"> (Optus network)</w:t>
      </w:r>
    </w:p>
    <w:p w14:paraId="03EF56C3" w14:textId="21586D5F" w:rsidR="0040579F" w:rsidRPr="004D035A" w:rsidRDefault="00D4036E" w:rsidP="0040579F">
      <w:pPr>
        <w:pStyle w:val="ListParagraph"/>
        <w:numPr>
          <w:ilvl w:val="1"/>
          <w:numId w:val="20"/>
        </w:numPr>
        <w:rPr>
          <w:lang w:eastAsia="ja-JP"/>
        </w:rPr>
      </w:pPr>
      <w:r>
        <w:rPr>
          <w:lang w:eastAsia="ja-JP"/>
        </w:rPr>
        <w:t>iPrimus</w:t>
      </w:r>
      <w:r w:rsidR="00F74E0F">
        <w:rPr>
          <w:lang w:eastAsia="ja-JP"/>
        </w:rPr>
        <w:t xml:space="preserve"> (Optus network)</w:t>
      </w:r>
    </w:p>
    <w:p w14:paraId="2614B37A" w14:textId="03BF569B" w:rsidR="0040579F" w:rsidRPr="004D035A" w:rsidRDefault="00D4036E" w:rsidP="0032272D">
      <w:pPr>
        <w:pStyle w:val="ListParagraph"/>
        <w:numPr>
          <w:ilvl w:val="1"/>
          <w:numId w:val="20"/>
        </w:numPr>
        <w:rPr>
          <w:lang w:eastAsia="ja-JP"/>
        </w:rPr>
      </w:pPr>
      <w:r>
        <w:rPr>
          <w:lang w:eastAsia="ja-JP"/>
        </w:rPr>
        <w:t>ClubTelco</w:t>
      </w:r>
      <w:r w:rsidR="00F74E0F">
        <w:rPr>
          <w:lang w:eastAsia="ja-JP"/>
        </w:rPr>
        <w:t xml:space="preserve"> (Optus network)</w:t>
      </w:r>
    </w:p>
    <w:p w14:paraId="0336286A" w14:textId="77777777" w:rsidR="0040579F" w:rsidRPr="004D035A" w:rsidRDefault="0040579F" w:rsidP="0040579F">
      <w:pPr>
        <w:pStyle w:val="ListParagraph"/>
        <w:numPr>
          <w:ilvl w:val="0"/>
          <w:numId w:val="20"/>
        </w:numPr>
        <w:rPr>
          <w:lang w:eastAsia="ja-JP"/>
        </w:rPr>
      </w:pPr>
      <w:r>
        <w:rPr>
          <w:lang w:eastAsia="ja-JP"/>
        </w:rPr>
        <w:t>iiNet (</w:t>
      </w:r>
      <w:r w:rsidRPr="004D035A">
        <w:rPr>
          <w:lang w:eastAsia="ja-JP"/>
        </w:rPr>
        <w:t>TPG</w:t>
      </w:r>
      <w:r w:rsidRPr="004D035A">
        <w:rPr>
          <w:rStyle w:val="FootnoteReference"/>
          <w:lang w:eastAsia="ja-JP"/>
        </w:rPr>
        <w:footnoteReference w:id="80"/>
      </w:r>
      <w:r>
        <w:rPr>
          <w:lang w:eastAsia="ja-JP"/>
        </w:rPr>
        <w:t>)</w:t>
      </w:r>
      <w:r w:rsidRPr="004D035A">
        <w:rPr>
          <w:lang w:eastAsia="ja-JP"/>
        </w:rPr>
        <w:t xml:space="preserve"> – with the brands</w:t>
      </w:r>
    </w:p>
    <w:p w14:paraId="4FB91CDC" w14:textId="7CF25EAA" w:rsidR="0040579F" w:rsidRPr="004D035A" w:rsidRDefault="005E26E6" w:rsidP="0040579F">
      <w:pPr>
        <w:pStyle w:val="ListParagraph"/>
        <w:numPr>
          <w:ilvl w:val="1"/>
          <w:numId w:val="20"/>
        </w:numPr>
        <w:rPr>
          <w:lang w:eastAsia="ja-JP"/>
        </w:rPr>
      </w:pPr>
      <w:r>
        <w:rPr>
          <w:lang w:eastAsia="ja-JP"/>
        </w:rPr>
        <w:t>A</w:t>
      </w:r>
      <w:r w:rsidR="0040579F" w:rsidRPr="004D035A">
        <w:rPr>
          <w:lang w:eastAsia="ja-JP"/>
        </w:rPr>
        <w:t xml:space="preserve">dam </w:t>
      </w:r>
      <w:r>
        <w:rPr>
          <w:lang w:eastAsia="ja-JP"/>
        </w:rPr>
        <w:t>I</w:t>
      </w:r>
      <w:r w:rsidR="0040579F" w:rsidRPr="004D035A">
        <w:rPr>
          <w:lang w:eastAsia="ja-JP"/>
        </w:rPr>
        <w:t>nternet</w:t>
      </w:r>
      <w:r w:rsidR="00F74E0F">
        <w:rPr>
          <w:lang w:eastAsia="ja-JP"/>
        </w:rPr>
        <w:t xml:space="preserve"> (Optus network)</w:t>
      </w:r>
    </w:p>
    <w:p w14:paraId="0B95002A" w14:textId="7AE32DC9" w:rsidR="0040579F" w:rsidRPr="004D035A" w:rsidRDefault="0040579F" w:rsidP="0040579F">
      <w:pPr>
        <w:pStyle w:val="ListParagraph"/>
        <w:numPr>
          <w:ilvl w:val="1"/>
          <w:numId w:val="20"/>
        </w:numPr>
        <w:rPr>
          <w:lang w:eastAsia="ja-JP"/>
        </w:rPr>
      </w:pPr>
      <w:r w:rsidRPr="004D035A">
        <w:rPr>
          <w:lang w:eastAsia="ja-JP"/>
        </w:rPr>
        <w:t>iiNet</w:t>
      </w:r>
      <w:r w:rsidR="00F74E0F">
        <w:rPr>
          <w:lang w:eastAsia="ja-JP"/>
        </w:rPr>
        <w:t xml:space="preserve"> (Optus network)</w:t>
      </w:r>
    </w:p>
    <w:p w14:paraId="6E340660" w14:textId="1D945BCD" w:rsidR="0040579F" w:rsidRPr="004D035A" w:rsidRDefault="005E26E6" w:rsidP="0040579F">
      <w:pPr>
        <w:pStyle w:val="ListParagraph"/>
        <w:numPr>
          <w:ilvl w:val="1"/>
          <w:numId w:val="20"/>
        </w:numPr>
        <w:rPr>
          <w:lang w:eastAsia="ja-JP"/>
        </w:rPr>
      </w:pPr>
      <w:r>
        <w:rPr>
          <w:lang w:eastAsia="ja-JP"/>
        </w:rPr>
        <w:lastRenderedPageBreak/>
        <w:t>I</w:t>
      </w:r>
      <w:r w:rsidR="0040579F" w:rsidRPr="004D035A">
        <w:rPr>
          <w:lang w:eastAsia="ja-JP"/>
        </w:rPr>
        <w:t>nternode</w:t>
      </w:r>
      <w:r w:rsidR="00F74E0F">
        <w:rPr>
          <w:lang w:eastAsia="ja-JP"/>
        </w:rPr>
        <w:t xml:space="preserve"> (Optus network)</w:t>
      </w:r>
    </w:p>
    <w:p w14:paraId="5CE576C7" w14:textId="5A994EC1" w:rsidR="0040579F" w:rsidRPr="004D035A" w:rsidRDefault="0040579F" w:rsidP="0040579F">
      <w:pPr>
        <w:pStyle w:val="ListParagraph"/>
        <w:numPr>
          <w:ilvl w:val="1"/>
          <w:numId w:val="20"/>
        </w:numPr>
        <w:rPr>
          <w:lang w:eastAsia="ja-JP"/>
        </w:rPr>
      </w:pPr>
      <w:r w:rsidRPr="004D035A">
        <w:rPr>
          <w:lang w:eastAsia="ja-JP"/>
        </w:rPr>
        <w:t>TransACT</w:t>
      </w:r>
      <w:r w:rsidR="00207EFB">
        <w:rPr>
          <w:rStyle w:val="FootnoteReference"/>
          <w:lang w:eastAsia="ja-JP"/>
        </w:rPr>
        <w:footnoteReference w:id="81"/>
      </w:r>
      <w:r w:rsidR="00F74E0F">
        <w:rPr>
          <w:lang w:eastAsia="ja-JP"/>
        </w:rPr>
        <w:t xml:space="preserve"> (Vodafone network)</w:t>
      </w:r>
    </w:p>
    <w:p w14:paraId="319009F5" w14:textId="73B053D6" w:rsidR="0040579F" w:rsidRPr="004D035A" w:rsidRDefault="0040579F" w:rsidP="0032272D">
      <w:pPr>
        <w:pStyle w:val="ListParagraph"/>
        <w:numPr>
          <w:ilvl w:val="1"/>
          <w:numId w:val="20"/>
        </w:numPr>
        <w:rPr>
          <w:lang w:eastAsia="ja-JP"/>
        </w:rPr>
      </w:pPr>
      <w:r w:rsidRPr="004D035A">
        <w:rPr>
          <w:lang w:eastAsia="ja-JP"/>
        </w:rPr>
        <w:t>West</w:t>
      </w:r>
      <w:r w:rsidR="005E26E6">
        <w:rPr>
          <w:lang w:eastAsia="ja-JP"/>
        </w:rPr>
        <w:t>n</w:t>
      </w:r>
      <w:r w:rsidRPr="004D035A">
        <w:rPr>
          <w:lang w:eastAsia="ja-JP"/>
        </w:rPr>
        <w:t>et</w:t>
      </w:r>
      <w:r w:rsidR="00143262">
        <w:rPr>
          <w:rStyle w:val="FootnoteReference"/>
          <w:lang w:eastAsia="ja-JP"/>
        </w:rPr>
        <w:footnoteReference w:id="82"/>
      </w:r>
      <w:r w:rsidR="00F74E0F">
        <w:rPr>
          <w:lang w:eastAsia="ja-JP"/>
        </w:rPr>
        <w:t xml:space="preserve"> (Optus network)</w:t>
      </w:r>
    </w:p>
    <w:p w14:paraId="7DDAB9D1" w14:textId="1E4FFCFB" w:rsidR="0040579F" w:rsidRPr="004D035A" w:rsidRDefault="0040579F" w:rsidP="0040579F">
      <w:pPr>
        <w:pStyle w:val="ListParagraph"/>
        <w:numPr>
          <w:ilvl w:val="0"/>
          <w:numId w:val="20"/>
        </w:numPr>
        <w:rPr>
          <w:lang w:eastAsia="ja-JP"/>
        </w:rPr>
      </w:pPr>
      <w:r w:rsidRPr="004D035A">
        <w:rPr>
          <w:lang w:eastAsia="ja-JP"/>
        </w:rPr>
        <w:t>Pivotel Satellite Pty Limited – with the brands</w:t>
      </w:r>
    </w:p>
    <w:p w14:paraId="4B178182" w14:textId="553EFBBA" w:rsidR="0040579F" w:rsidRPr="004D035A" w:rsidRDefault="0040579F" w:rsidP="0040579F">
      <w:pPr>
        <w:pStyle w:val="ListParagraph"/>
        <w:numPr>
          <w:ilvl w:val="1"/>
          <w:numId w:val="20"/>
        </w:numPr>
        <w:rPr>
          <w:lang w:eastAsia="ja-JP"/>
        </w:rPr>
      </w:pPr>
      <w:r w:rsidRPr="004D035A">
        <w:rPr>
          <w:lang w:eastAsia="ja-JP"/>
        </w:rPr>
        <w:t>Think Mobile</w:t>
      </w:r>
      <w:r w:rsidR="0081448F">
        <w:rPr>
          <w:lang w:eastAsia="ja-JP"/>
        </w:rPr>
        <w:t xml:space="preserve"> (Vodafone network)</w:t>
      </w:r>
    </w:p>
    <w:p w14:paraId="5FD0385C" w14:textId="6C4BF405" w:rsidR="0040579F" w:rsidRPr="004D035A" w:rsidRDefault="0040579F" w:rsidP="0040579F">
      <w:pPr>
        <w:pStyle w:val="ListParagraph"/>
        <w:numPr>
          <w:ilvl w:val="1"/>
          <w:numId w:val="20"/>
        </w:numPr>
        <w:rPr>
          <w:lang w:eastAsia="ja-JP"/>
        </w:rPr>
      </w:pPr>
      <w:r w:rsidRPr="004D035A">
        <w:rPr>
          <w:lang w:eastAsia="ja-JP"/>
        </w:rPr>
        <w:t>Reward Mobile</w:t>
      </w:r>
      <w:r w:rsidR="0081448F">
        <w:rPr>
          <w:lang w:eastAsia="ja-JP"/>
        </w:rPr>
        <w:t xml:space="preserve"> (Vodafone network)</w:t>
      </w:r>
    </w:p>
    <w:p w14:paraId="520EFCFC" w14:textId="38DD61C6" w:rsidR="0040579F" w:rsidRPr="004D035A" w:rsidRDefault="0040579F" w:rsidP="0040579F">
      <w:pPr>
        <w:pStyle w:val="ListParagraph"/>
        <w:numPr>
          <w:ilvl w:val="1"/>
          <w:numId w:val="20"/>
        </w:numPr>
        <w:rPr>
          <w:lang w:eastAsia="ja-JP"/>
        </w:rPr>
      </w:pPr>
      <w:r w:rsidRPr="004D035A">
        <w:rPr>
          <w:lang w:eastAsia="ja-JP"/>
        </w:rPr>
        <w:t>Revolution Telecom</w:t>
      </w:r>
      <w:r w:rsidR="0081448F">
        <w:rPr>
          <w:rStyle w:val="FootnoteReference"/>
          <w:lang w:eastAsia="ja-JP"/>
        </w:rPr>
        <w:footnoteReference w:id="83"/>
      </w:r>
      <w:r w:rsidR="0081448F">
        <w:rPr>
          <w:lang w:eastAsia="ja-JP"/>
        </w:rPr>
        <w:t xml:space="preserve"> (Vodafone network)</w:t>
      </w:r>
    </w:p>
    <w:p w14:paraId="240C280A" w14:textId="1FFCA972" w:rsidR="0040579F" w:rsidRDefault="00D4036E" w:rsidP="0040579F">
      <w:pPr>
        <w:pStyle w:val="ListParagraph"/>
        <w:numPr>
          <w:ilvl w:val="1"/>
          <w:numId w:val="20"/>
        </w:numPr>
        <w:rPr>
          <w:lang w:eastAsia="ja-JP"/>
        </w:rPr>
      </w:pPr>
      <w:r>
        <w:rPr>
          <w:lang w:eastAsia="ja-JP"/>
        </w:rPr>
        <w:t>Just Mobile</w:t>
      </w:r>
      <w:r w:rsidR="0081448F">
        <w:rPr>
          <w:lang w:eastAsia="ja-JP"/>
        </w:rPr>
        <w:t xml:space="preserve"> (Vodafone network)</w:t>
      </w:r>
    </w:p>
    <w:p w14:paraId="00102154" w14:textId="08E1A2A8" w:rsidR="009B7B5A" w:rsidRDefault="00112C2C">
      <w:pPr>
        <w:spacing w:after="0" w:line="240" w:lineRule="auto"/>
        <w:rPr>
          <w:lang w:eastAsia="ja-JP"/>
        </w:rPr>
      </w:pPr>
      <w:r>
        <w:rPr>
          <w:lang w:eastAsia="ja-JP"/>
        </w:rPr>
        <w:t xml:space="preserve">These three companies, with their subsidiaries, represent some of the largest non-MNO telecommunications companies in Australia. </w:t>
      </w:r>
      <w:r>
        <w:rPr>
          <w:lang w:eastAsia="ja-JP"/>
        </w:rPr>
        <w:fldChar w:fldCharType="begin"/>
      </w:r>
      <w:r>
        <w:rPr>
          <w:lang w:eastAsia="ja-JP"/>
        </w:rPr>
        <w:instrText xml:space="preserve"> REF _Ref433233654 \h </w:instrText>
      </w:r>
      <w:r>
        <w:rPr>
          <w:lang w:eastAsia="ja-JP"/>
        </w:rPr>
      </w:r>
      <w:r>
        <w:rPr>
          <w:lang w:eastAsia="ja-JP"/>
        </w:rPr>
        <w:fldChar w:fldCharType="separate"/>
      </w:r>
      <w:r w:rsidR="009116E6" w:rsidRPr="004D035A">
        <w:t xml:space="preserve">Table </w:t>
      </w:r>
      <w:r w:rsidR="009116E6">
        <w:rPr>
          <w:noProof/>
        </w:rPr>
        <w:t>20</w:t>
      </w:r>
      <w:r>
        <w:rPr>
          <w:lang w:eastAsia="ja-JP"/>
        </w:rPr>
        <w:fldChar w:fldCharType="end"/>
      </w:r>
      <w:r>
        <w:rPr>
          <w:lang w:eastAsia="ja-JP"/>
        </w:rPr>
        <w:t xml:space="preserve">, </w:t>
      </w:r>
      <w:r>
        <w:rPr>
          <w:lang w:eastAsia="ja-JP"/>
        </w:rPr>
        <w:fldChar w:fldCharType="begin"/>
      </w:r>
      <w:r>
        <w:rPr>
          <w:lang w:eastAsia="ja-JP"/>
        </w:rPr>
        <w:instrText xml:space="preserve"> REF _Ref433233660 \h </w:instrText>
      </w:r>
      <w:r>
        <w:rPr>
          <w:lang w:eastAsia="ja-JP"/>
        </w:rPr>
      </w:r>
      <w:r>
        <w:rPr>
          <w:lang w:eastAsia="ja-JP"/>
        </w:rPr>
        <w:fldChar w:fldCharType="separate"/>
      </w:r>
      <w:r w:rsidR="009116E6" w:rsidRPr="004D035A">
        <w:t xml:space="preserve">Table </w:t>
      </w:r>
      <w:r w:rsidR="009116E6">
        <w:rPr>
          <w:noProof/>
        </w:rPr>
        <w:t>21</w:t>
      </w:r>
      <w:r>
        <w:rPr>
          <w:lang w:eastAsia="ja-JP"/>
        </w:rPr>
        <w:fldChar w:fldCharType="end"/>
      </w:r>
      <w:r>
        <w:rPr>
          <w:lang w:eastAsia="ja-JP"/>
        </w:rPr>
        <w:t xml:space="preserve"> &amp; </w:t>
      </w:r>
      <w:r>
        <w:rPr>
          <w:lang w:eastAsia="ja-JP"/>
        </w:rPr>
        <w:fldChar w:fldCharType="begin"/>
      </w:r>
      <w:r>
        <w:rPr>
          <w:lang w:eastAsia="ja-JP"/>
        </w:rPr>
        <w:instrText xml:space="preserve"> REF _Ref433233687 \h </w:instrText>
      </w:r>
      <w:r>
        <w:rPr>
          <w:lang w:eastAsia="ja-JP"/>
        </w:rPr>
      </w:r>
      <w:r>
        <w:rPr>
          <w:lang w:eastAsia="ja-JP"/>
        </w:rPr>
        <w:fldChar w:fldCharType="separate"/>
      </w:r>
      <w:r w:rsidR="009116E6">
        <w:t xml:space="preserve">Table </w:t>
      </w:r>
      <w:r w:rsidR="009116E6">
        <w:rPr>
          <w:noProof/>
        </w:rPr>
        <w:t>19</w:t>
      </w:r>
      <w:r>
        <w:rPr>
          <w:lang w:eastAsia="ja-JP"/>
        </w:rPr>
        <w:fldChar w:fldCharType="end"/>
      </w:r>
      <w:r>
        <w:rPr>
          <w:lang w:eastAsia="ja-JP"/>
        </w:rPr>
        <w:t xml:space="preserve"> show the results </w:t>
      </w:r>
      <w:r w:rsidR="00F97661">
        <w:rPr>
          <w:lang w:eastAsia="ja-JP"/>
        </w:rPr>
        <w:t xml:space="preserve">of a comparison between the service offerings of these three companies, with the overall averages of the 2014 and 2015 </w:t>
      </w:r>
      <w:r w:rsidR="00D56F11">
        <w:rPr>
          <w:lang w:eastAsia="ja-JP"/>
        </w:rPr>
        <w:t xml:space="preserve">common </w:t>
      </w:r>
      <w:r w:rsidR="00F97661">
        <w:rPr>
          <w:lang w:eastAsia="ja-JP"/>
        </w:rPr>
        <w:t>MNO</w:t>
      </w:r>
      <w:r w:rsidR="00D56F11">
        <w:rPr>
          <w:lang w:eastAsia="ja-JP"/>
        </w:rPr>
        <w:t>s</w:t>
      </w:r>
      <w:r w:rsidR="009968FA">
        <w:rPr>
          <w:lang w:eastAsia="ja-JP"/>
        </w:rPr>
        <w:t xml:space="preserve"> and </w:t>
      </w:r>
      <w:r w:rsidR="00F97661">
        <w:rPr>
          <w:lang w:eastAsia="ja-JP"/>
        </w:rPr>
        <w:t>MVNO</w:t>
      </w:r>
      <w:r w:rsidR="00D56F11">
        <w:rPr>
          <w:lang w:eastAsia="ja-JP"/>
        </w:rPr>
        <w:t>s (grouped together)</w:t>
      </w:r>
      <w:r w:rsidR="00F97661">
        <w:rPr>
          <w:lang w:eastAsia="ja-JP"/>
        </w:rPr>
        <w:t>.</w:t>
      </w:r>
      <w:r w:rsidR="005E51BE">
        <w:rPr>
          <w:lang w:eastAsia="ja-JP"/>
        </w:rPr>
        <w:t xml:space="preserve"> </w:t>
      </w:r>
      <w:r w:rsidR="00A459A1">
        <w:rPr>
          <w:lang w:eastAsia="ja-JP"/>
        </w:rPr>
        <w:t>T</w:t>
      </w:r>
      <w:r w:rsidR="005E51BE">
        <w:rPr>
          <w:lang w:eastAsia="ja-JP"/>
        </w:rPr>
        <w:t xml:space="preserve">he lower number of plans in this sample makes comparisons more sensitive to relatively small changes in the plans </w:t>
      </w:r>
      <w:proofErr w:type="gramStart"/>
      <w:r w:rsidR="005E51BE">
        <w:rPr>
          <w:lang w:eastAsia="ja-JP"/>
        </w:rPr>
        <w:t>offered,</w:t>
      </w:r>
      <w:proofErr w:type="gramEnd"/>
      <w:r w:rsidR="00A459A1">
        <w:rPr>
          <w:lang w:eastAsia="ja-JP"/>
        </w:rPr>
        <w:t xml:space="preserve"> therefore the following discussion </w:t>
      </w:r>
      <w:r w:rsidR="00227531">
        <w:rPr>
          <w:lang w:eastAsia="ja-JP"/>
        </w:rPr>
        <w:t>is not</w:t>
      </w:r>
      <w:r w:rsidR="00A459A1">
        <w:rPr>
          <w:lang w:eastAsia="ja-JP"/>
        </w:rPr>
        <w:t xml:space="preserve"> conclusive.</w:t>
      </w:r>
    </w:p>
    <w:p w14:paraId="60BA40EA" w14:textId="77777777" w:rsidR="001C7A08" w:rsidRDefault="001C7A08">
      <w:pPr>
        <w:spacing w:after="0" w:line="240" w:lineRule="auto"/>
        <w:rPr>
          <w:lang w:eastAsia="ja-JP"/>
        </w:rPr>
      </w:pPr>
    </w:p>
    <w:p w14:paraId="4F37A1B6" w14:textId="0251C12C" w:rsidR="00A806B3" w:rsidRDefault="00A806B3" w:rsidP="00A806B3">
      <w:pPr>
        <w:spacing w:after="0" w:line="240" w:lineRule="auto"/>
        <w:rPr>
          <w:lang w:eastAsia="ja-JP"/>
        </w:rPr>
      </w:pPr>
      <w:r>
        <w:rPr>
          <w:lang w:eastAsia="ja-JP"/>
        </w:rPr>
        <w:t xml:space="preserve">The majority of M2 Group brands are relatively similar in their offers, with only the Dodo brand offering </w:t>
      </w:r>
      <w:r w:rsidR="00853A8B">
        <w:rPr>
          <w:lang w:eastAsia="ja-JP"/>
        </w:rPr>
        <w:t xml:space="preserve">both </w:t>
      </w:r>
      <w:r>
        <w:rPr>
          <w:lang w:eastAsia="ja-JP"/>
        </w:rPr>
        <w:t xml:space="preserve">12 month and prepaid plans. </w:t>
      </w:r>
      <w:proofErr w:type="gramStart"/>
      <w:r>
        <w:rPr>
          <w:lang w:eastAsia="ja-JP"/>
        </w:rPr>
        <w:t>iiNet</w:t>
      </w:r>
      <w:proofErr w:type="gramEnd"/>
      <w:r>
        <w:rPr>
          <w:lang w:eastAsia="ja-JP"/>
        </w:rPr>
        <w:t xml:space="preserve"> continues with the strategy of offering SIM only month-to-month mobile services with identical plans across their brands and double data offers to encourage bundling with their broadband services. Both M2 Group and iiNet use the Optus 4G network for their offerings. Pivotel appears to have taken a different strategy of product differentiation across brands, with Think Mobile having a range of month-to-month SIM only plans, Reward Mobile having mostly 24 month contract bundled phone plans, and Just Mobile having the prepaid SIM only offerings.</w:t>
      </w:r>
      <w:r w:rsidR="00806945">
        <w:rPr>
          <w:lang w:eastAsia="ja-JP"/>
        </w:rPr>
        <w:t xml:space="preserve"> Pivotel also use both the Telstra and Vodafone networks to further differentiate offerings across and within brands.</w:t>
      </w:r>
    </w:p>
    <w:p w14:paraId="7D99E890" w14:textId="77777777" w:rsidR="005412D1" w:rsidRDefault="005412D1" w:rsidP="00A806B3">
      <w:pPr>
        <w:spacing w:after="0" w:line="240" w:lineRule="auto"/>
        <w:rPr>
          <w:lang w:eastAsia="ja-JP"/>
        </w:rPr>
      </w:pPr>
    </w:p>
    <w:p w14:paraId="50838726" w14:textId="19C97990" w:rsidR="005412D1" w:rsidRDefault="005412D1" w:rsidP="005412D1">
      <w:pPr>
        <w:pStyle w:val="Caption"/>
        <w:keepNext/>
        <w:jc w:val="center"/>
      </w:pPr>
      <w:bookmarkStart w:id="69" w:name="_Toc441143607"/>
      <w:r>
        <w:lastRenderedPageBreak/>
        <w:t xml:space="preserve">Table </w:t>
      </w:r>
      <w:r>
        <w:fldChar w:fldCharType="begin"/>
      </w:r>
      <w:r>
        <w:instrText xml:space="preserve"> SEQ Table \* ARABIC </w:instrText>
      </w:r>
      <w:r>
        <w:fldChar w:fldCharType="separate"/>
      </w:r>
      <w:r w:rsidR="009116E6">
        <w:rPr>
          <w:noProof/>
        </w:rPr>
        <w:t>17</w:t>
      </w:r>
      <w:r>
        <w:rPr>
          <w:noProof/>
        </w:rPr>
        <w:fldChar w:fldCharType="end"/>
      </w:r>
      <w:r>
        <w:t xml:space="preserve"> -</w:t>
      </w:r>
      <w:r w:rsidRPr="00DB7AA0">
        <w:t xml:space="preserve"> Offer summary </w:t>
      </w:r>
      <w:r>
        <w:t>for August 31</w:t>
      </w:r>
      <w:r w:rsidR="00EA7C08" w:rsidRPr="00EA7C08">
        <w:rPr>
          <w:vertAlign w:val="superscript"/>
        </w:rPr>
        <w:t>st</w:t>
      </w:r>
      <w:r w:rsidR="00EA7C08">
        <w:t xml:space="preserve"> </w:t>
      </w:r>
      <w:r>
        <w:t>2014 (Multiple brand service providers</w:t>
      </w:r>
      <w:r w:rsidRPr="00DB7AA0">
        <w:t>)</w:t>
      </w:r>
      <w:bookmarkEnd w:id="69"/>
    </w:p>
    <w:tbl>
      <w:tblPr>
        <w:tblStyle w:val="GridTable4-Accent110"/>
        <w:tblW w:w="0" w:type="auto"/>
        <w:tblLayout w:type="fixed"/>
        <w:tblLook w:val="04A0" w:firstRow="1" w:lastRow="0" w:firstColumn="1" w:lastColumn="0" w:noHBand="0" w:noVBand="1"/>
        <w:tblCaption w:val="Table 17 - Offer summary for August 31st 2014 (Multiple brand service providers)"/>
      </w:tblPr>
      <w:tblGrid>
        <w:gridCol w:w="3964"/>
        <w:gridCol w:w="1276"/>
        <w:gridCol w:w="1134"/>
        <w:gridCol w:w="1226"/>
        <w:gridCol w:w="1416"/>
      </w:tblGrid>
      <w:tr w:rsidR="00897C49" w:rsidRPr="004D035A" w14:paraId="5EC51441" w14:textId="77777777" w:rsidTr="00AC39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05DB51B6" w14:textId="77777777" w:rsidR="00897C49" w:rsidRPr="004D035A" w:rsidRDefault="00897C49" w:rsidP="005412D1">
            <w:pPr>
              <w:keepNext/>
              <w:spacing w:after="0" w:line="240" w:lineRule="auto"/>
              <w:rPr>
                <w:rFonts w:asciiTheme="minorHAnsi" w:hAnsiTheme="minorHAnsi"/>
                <w:lang w:eastAsia="ja-JP"/>
              </w:rPr>
            </w:pPr>
          </w:p>
        </w:tc>
        <w:tc>
          <w:tcPr>
            <w:tcW w:w="1276" w:type="dxa"/>
          </w:tcPr>
          <w:p w14:paraId="49DA5D74" w14:textId="42645763" w:rsidR="00897C49" w:rsidRPr="004D035A" w:rsidRDefault="00897C49" w:rsidP="005412D1">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eastAsia="ja-JP"/>
              </w:rPr>
            </w:pPr>
            <w:r>
              <w:rPr>
                <w:rFonts w:asciiTheme="minorHAnsi" w:hAnsiTheme="minorHAnsi"/>
                <w:lang w:eastAsia="ja-JP"/>
              </w:rPr>
              <w:t>M2</w:t>
            </w:r>
            <w:r w:rsidR="00112C2C">
              <w:rPr>
                <w:rFonts w:asciiTheme="minorHAnsi" w:hAnsiTheme="minorHAnsi"/>
                <w:lang w:eastAsia="ja-JP"/>
              </w:rPr>
              <w:t xml:space="preserve"> Group</w:t>
            </w:r>
          </w:p>
        </w:tc>
        <w:tc>
          <w:tcPr>
            <w:tcW w:w="1134" w:type="dxa"/>
          </w:tcPr>
          <w:p w14:paraId="59400453" w14:textId="5B15EC8A" w:rsidR="00897C49" w:rsidRPr="004D035A" w:rsidRDefault="00897C49" w:rsidP="005412D1">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eastAsia="ja-JP"/>
              </w:rPr>
            </w:pPr>
            <w:r>
              <w:rPr>
                <w:rFonts w:asciiTheme="minorHAnsi" w:hAnsiTheme="minorHAnsi"/>
                <w:lang w:eastAsia="ja-JP"/>
              </w:rPr>
              <w:t>iiNet</w:t>
            </w:r>
          </w:p>
        </w:tc>
        <w:tc>
          <w:tcPr>
            <w:tcW w:w="1226" w:type="dxa"/>
          </w:tcPr>
          <w:p w14:paraId="07F2BBF9" w14:textId="3943C8F7" w:rsidR="00897C49" w:rsidRPr="004D035A" w:rsidRDefault="00897C49" w:rsidP="005412D1">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eastAsia="ja-JP"/>
              </w:rPr>
            </w:pPr>
            <w:r>
              <w:rPr>
                <w:rFonts w:asciiTheme="minorHAnsi" w:hAnsiTheme="minorHAnsi"/>
                <w:lang w:eastAsia="ja-JP"/>
              </w:rPr>
              <w:t>Pivotel</w:t>
            </w:r>
          </w:p>
        </w:tc>
        <w:tc>
          <w:tcPr>
            <w:tcW w:w="1416" w:type="dxa"/>
          </w:tcPr>
          <w:p w14:paraId="0621EE71" w14:textId="02482177" w:rsidR="00897C49" w:rsidRPr="004D035A" w:rsidRDefault="009B7B5A" w:rsidP="005412D1">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eastAsia="ja-JP"/>
              </w:rPr>
            </w:pPr>
            <w:r>
              <w:rPr>
                <w:rFonts w:asciiTheme="minorHAnsi" w:hAnsiTheme="minorHAnsi"/>
                <w:lang w:eastAsia="ja-JP"/>
              </w:rPr>
              <w:t xml:space="preserve">All </w:t>
            </w:r>
            <w:r w:rsidR="00AC39E5">
              <w:rPr>
                <w:rFonts w:asciiTheme="minorHAnsi" w:hAnsiTheme="minorHAnsi"/>
                <w:lang w:eastAsia="ja-JP"/>
              </w:rPr>
              <w:t>2014</w:t>
            </w:r>
          </w:p>
        </w:tc>
      </w:tr>
      <w:tr w:rsidR="008D270A" w:rsidRPr="004D035A" w14:paraId="7B8A145D" w14:textId="77777777" w:rsidTr="00AC3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49A6EC16" w14:textId="788174C8" w:rsidR="008D270A" w:rsidRPr="004D035A" w:rsidRDefault="008D270A" w:rsidP="005412D1">
            <w:pPr>
              <w:keepNext/>
              <w:spacing w:after="0" w:line="240" w:lineRule="auto"/>
              <w:rPr>
                <w:rFonts w:asciiTheme="minorHAnsi" w:hAnsiTheme="minorHAnsi"/>
                <w:lang w:eastAsia="ja-JP"/>
              </w:rPr>
            </w:pPr>
            <w:r w:rsidRPr="004D035A">
              <w:rPr>
                <w:rFonts w:asciiTheme="minorHAnsi" w:hAnsiTheme="minorHAnsi"/>
                <w:lang w:eastAsia="ja-JP"/>
              </w:rPr>
              <w:t>M</w:t>
            </w:r>
            <w:r>
              <w:rPr>
                <w:rFonts w:asciiTheme="minorHAnsi" w:hAnsiTheme="minorHAnsi"/>
                <w:lang w:eastAsia="ja-JP"/>
              </w:rPr>
              <w:t>V</w:t>
            </w:r>
            <w:r w:rsidRPr="004D035A">
              <w:rPr>
                <w:rFonts w:asciiTheme="minorHAnsi" w:hAnsiTheme="minorHAnsi"/>
                <w:lang w:eastAsia="ja-JP"/>
              </w:rPr>
              <w:t>NOs</w:t>
            </w:r>
          </w:p>
        </w:tc>
        <w:tc>
          <w:tcPr>
            <w:tcW w:w="1276" w:type="dxa"/>
            <w:vAlign w:val="bottom"/>
          </w:tcPr>
          <w:p w14:paraId="23BBE61B" w14:textId="6E089717" w:rsidR="008D270A" w:rsidRPr="004D035A" w:rsidRDefault="00207EFB" w:rsidP="005412D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zh-TW"/>
              </w:rPr>
            </w:pPr>
            <w:r>
              <w:rPr>
                <w:rFonts w:asciiTheme="minorHAnsi" w:hAnsiTheme="minorHAnsi"/>
                <w:lang w:eastAsia="zh-TW"/>
              </w:rPr>
              <w:t>4</w:t>
            </w:r>
          </w:p>
        </w:tc>
        <w:tc>
          <w:tcPr>
            <w:tcW w:w="1134" w:type="dxa"/>
            <w:vAlign w:val="bottom"/>
          </w:tcPr>
          <w:p w14:paraId="7A7752AD" w14:textId="0C34C4C1" w:rsidR="008D270A" w:rsidRPr="004D035A" w:rsidRDefault="008D270A" w:rsidP="005412D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zh-TW"/>
              </w:rPr>
            </w:pPr>
            <w:r>
              <w:rPr>
                <w:rFonts w:asciiTheme="minorHAnsi" w:hAnsiTheme="minorHAnsi"/>
                <w:lang w:eastAsia="zh-TW"/>
              </w:rPr>
              <w:t>4</w:t>
            </w:r>
          </w:p>
        </w:tc>
        <w:tc>
          <w:tcPr>
            <w:tcW w:w="1226" w:type="dxa"/>
            <w:vAlign w:val="bottom"/>
          </w:tcPr>
          <w:p w14:paraId="4EABB1E1" w14:textId="09DC5B5D" w:rsidR="008D270A" w:rsidRPr="004D035A" w:rsidRDefault="008D270A" w:rsidP="005412D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zh-TW"/>
              </w:rPr>
            </w:pPr>
            <w:r>
              <w:rPr>
                <w:rFonts w:asciiTheme="minorHAnsi" w:hAnsiTheme="minorHAnsi"/>
                <w:lang w:eastAsia="zh-TW"/>
              </w:rPr>
              <w:t>3</w:t>
            </w:r>
          </w:p>
        </w:tc>
        <w:tc>
          <w:tcPr>
            <w:tcW w:w="1416" w:type="dxa"/>
            <w:vAlign w:val="bottom"/>
          </w:tcPr>
          <w:p w14:paraId="2BD3E878" w14:textId="4224CA2C" w:rsidR="008D270A" w:rsidRPr="004D035A" w:rsidRDefault="008D270A" w:rsidP="005412D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zh-TW"/>
              </w:rPr>
            </w:pPr>
            <w:r w:rsidRPr="004D035A">
              <w:rPr>
                <w:rFonts w:asciiTheme="minorHAnsi" w:hAnsiTheme="minorHAnsi" w:cs="Arial"/>
              </w:rPr>
              <w:t>5</w:t>
            </w:r>
            <w:r w:rsidR="009968FA">
              <w:rPr>
                <w:rFonts w:asciiTheme="minorHAnsi" w:hAnsiTheme="minorHAnsi" w:cs="Arial"/>
              </w:rPr>
              <w:t>4+3  MNOs</w:t>
            </w:r>
          </w:p>
        </w:tc>
      </w:tr>
      <w:tr w:rsidR="008D270A" w:rsidRPr="004D035A" w14:paraId="10036CF9" w14:textId="77777777" w:rsidTr="00AC39E5">
        <w:tc>
          <w:tcPr>
            <w:cnfStyle w:val="001000000000" w:firstRow="0" w:lastRow="0" w:firstColumn="1" w:lastColumn="0" w:oddVBand="0" w:evenVBand="0" w:oddHBand="0" w:evenHBand="0" w:firstRowFirstColumn="0" w:firstRowLastColumn="0" w:lastRowFirstColumn="0" w:lastRowLastColumn="0"/>
            <w:tcW w:w="3964" w:type="dxa"/>
          </w:tcPr>
          <w:p w14:paraId="7B3C2CA4" w14:textId="77777777" w:rsidR="008D270A" w:rsidRPr="004D035A" w:rsidRDefault="008D270A" w:rsidP="005412D1">
            <w:pPr>
              <w:keepNext/>
              <w:spacing w:after="0" w:line="240" w:lineRule="auto"/>
              <w:rPr>
                <w:rFonts w:asciiTheme="minorHAnsi" w:hAnsiTheme="minorHAnsi"/>
                <w:lang w:eastAsia="ja-JP"/>
              </w:rPr>
            </w:pPr>
            <w:r w:rsidRPr="004D035A">
              <w:rPr>
                <w:rFonts w:asciiTheme="minorHAnsi" w:hAnsiTheme="minorHAnsi"/>
                <w:lang w:eastAsia="ja-JP"/>
              </w:rPr>
              <w:t>Total offers</w:t>
            </w:r>
          </w:p>
        </w:tc>
        <w:tc>
          <w:tcPr>
            <w:tcW w:w="1276" w:type="dxa"/>
            <w:vAlign w:val="bottom"/>
          </w:tcPr>
          <w:p w14:paraId="4E898F55" w14:textId="66E71D4A" w:rsidR="008D270A" w:rsidRPr="004D035A" w:rsidRDefault="008D270A"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Pr>
                <w:rFonts w:asciiTheme="minorHAnsi" w:eastAsia="Times New Roman" w:hAnsiTheme="minorHAnsi"/>
                <w:lang w:eastAsia="zh-TW"/>
              </w:rPr>
              <w:t>27</w:t>
            </w:r>
          </w:p>
        </w:tc>
        <w:tc>
          <w:tcPr>
            <w:tcW w:w="1134" w:type="dxa"/>
            <w:vAlign w:val="bottom"/>
          </w:tcPr>
          <w:p w14:paraId="0E4C7E2F" w14:textId="14730E35" w:rsidR="008D270A" w:rsidRPr="004D035A" w:rsidRDefault="008D270A"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Pr>
                <w:rFonts w:asciiTheme="minorHAnsi" w:eastAsia="Times New Roman" w:hAnsiTheme="minorHAnsi"/>
                <w:lang w:eastAsia="zh-TW"/>
              </w:rPr>
              <w:t>16</w:t>
            </w:r>
          </w:p>
        </w:tc>
        <w:tc>
          <w:tcPr>
            <w:tcW w:w="1226" w:type="dxa"/>
            <w:vAlign w:val="bottom"/>
          </w:tcPr>
          <w:p w14:paraId="27917D6F" w14:textId="1A8E246A" w:rsidR="008D270A" w:rsidRPr="004D035A" w:rsidRDefault="008D270A"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Pr>
                <w:rFonts w:asciiTheme="minorHAnsi" w:eastAsia="Times New Roman" w:hAnsiTheme="minorHAnsi"/>
                <w:lang w:eastAsia="zh-TW"/>
              </w:rPr>
              <w:t>20</w:t>
            </w:r>
          </w:p>
        </w:tc>
        <w:tc>
          <w:tcPr>
            <w:tcW w:w="1416" w:type="dxa"/>
            <w:vAlign w:val="bottom"/>
          </w:tcPr>
          <w:p w14:paraId="1385D32F" w14:textId="1AE12A90" w:rsidR="008D270A" w:rsidRPr="004D035A" w:rsidRDefault="008D270A" w:rsidP="005412D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zh-TW"/>
              </w:rPr>
            </w:pPr>
            <w:r w:rsidRPr="004D035A">
              <w:rPr>
                <w:rFonts w:asciiTheme="minorHAnsi" w:hAnsiTheme="minorHAnsi" w:cs="Arial"/>
              </w:rPr>
              <w:t>475</w:t>
            </w:r>
          </w:p>
        </w:tc>
      </w:tr>
      <w:tr w:rsidR="008D270A" w:rsidRPr="004D035A" w14:paraId="35F1D24F" w14:textId="77777777" w:rsidTr="00AC3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6E783717" w14:textId="77777777" w:rsidR="008D270A" w:rsidRPr="004D035A" w:rsidRDefault="008D270A" w:rsidP="005412D1">
            <w:pPr>
              <w:keepNext/>
              <w:spacing w:after="0" w:line="240" w:lineRule="auto"/>
              <w:rPr>
                <w:rFonts w:asciiTheme="minorHAnsi" w:hAnsiTheme="minorHAnsi"/>
                <w:lang w:eastAsia="ja-JP"/>
              </w:rPr>
            </w:pPr>
            <w:r w:rsidRPr="004D035A">
              <w:rPr>
                <w:rFonts w:asciiTheme="minorHAnsi" w:hAnsiTheme="minorHAnsi"/>
                <w:lang w:eastAsia="ja-JP"/>
              </w:rPr>
              <w:t>SIM only offers</w:t>
            </w:r>
          </w:p>
        </w:tc>
        <w:tc>
          <w:tcPr>
            <w:tcW w:w="1276" w:type="dxa"/>
            <w:vAlign w:val="bottom"/>
          </w:tcPr>
          <w:p w14:paraId="14E654C2" w14:textId="554B0A76" w:rsidR="008D270A" w:rsidRPr="004D035A" w:rsidRDefault="008D270A"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Pr>
                <w:rFonts w:asciiTheme="minorHAnsi" w:eastAsia="Times New Roman" w:hAnsiTheme="minorHAnsi"/>
                <w:lang w:eastAsia="zh-TW"/>
              </w:rPr>
              <w:t>19</w:t>
            </w:r>
          </w:p>
        </w:tc>
        <w:tc>
          <w:tcPr>
            <w:tcW w:w="1134" w:type="dxa"/>
            <w:vAlign w:val="bottom"/>
          </w:tcPr>
          <w:p w14:paraId="634E636D" w14:textId="1CF4D555" w:rsidR="008D270A" w:rsidRPr="004D035A" w:rsidRDefault="008D270A"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Pr>
                <w:rFonts w:asciiTheme="minorHAnsi" w:eastAsia="Times New Roman" w:hAnsiTheme="minorHAnsi"/>
                <w:lang w:eastAsia="zh-TW"/>
              </w:rPr>
              <w:t>0</w:t>
            </w:r>
          </w:p>
        </w:tc>
        <w:tc>
          <w:tcPr>
            <w:tcW w:w="1226" w:type="dxa"/>
            <w:vAlign w:val="bottom"/>
          </w:tcPr>
          <w:p w14:paraId="51493B57" w14:textId="5A17ADA7" w:rsidR="008D270A" w:rsidRPr="004D035A" w:rsidRDefault="008D270A"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Pr>
                <w:rFonts w:asciiTheme="minorHAnsi" w:eastAsia="Times New Roman" w:hAnsiTheme="minorHAnsi"/>
                <w:lang w:eastAsia="zh-TW"/>
              </w:rPr>
              <w:t>12</w:t>
            </w:r>
          </w:p>
        </w:tc>
        <w:tc>
          <w:tcPr>
            <w:tcW w:w="1416" w:type="dxa"/>
            <w:vAlign w:val="bottom"/>
          </w:tcPr>
          <w:p w14:paraId="01766448" w14:textId="7723DB1A" w:rsidR="008D270A" w:rsidRPr="004D035A" w:rsidRDefault="008D270A"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hAnsiTheme="minorHAnsi" w:cs="Arial"/>
              </w:rPr>
              <w:t>338</w:t>
            </w:r>
          </w:p>
        </w:tc>
      </w:tr>
      <w:tr w:rsidR="008D270A" w:rsidRPr="004D035A" w14:paraId="35C999EA" w14:textId="77777777" w:rsidTr="00AC39E5">
        <w:tc>
          <w:tcPr>
            <w:cnfStyle w:val="001000000000" w:firstRow="0" w:lastRow="0" w:firstColumn="1" w:lastColumn="0" w:oddVBand="0" w:evenVBand="0" w:oddHBand="0" w:evenHBand="0" w:firstRowFirstColumn="0" w:firstRowLastColumn="0" w:lastRowFirstColumn="0" w:lastRowLastColumn="0"/>
            <w:tcW w:w="3964" w:type="dxa"/>
          </w:tcPr>
          <w:p w14:paraId="191DE45D" w14:textId="77777777" w:rsidR="008D270A" w:rsidRPr="004D035A" w:rsidRDefault="008D270A" w:rsidP="005412D1">
            <w:pPr>
              <w:keepNext/>
              <w:spacing w:after="0" w:line="240" w:lineRule="auto"/>
              <w:rPr>
                <w:rFonts w:asciiTheme="minorHAnsi" w:hAnsiTheme="minorHAnsi"/>
                <w:lang w:eastAsia="ja-JP"/>
              </w:rPr>
            </w:pPr>
            <w:r w:rsidRPr="004D035A">
              <w:rPr>
                <w:rFonts w:asciiTheme="minorHAnsi" w:hAnsiTheme="minorHAnsi"/>
                <w:lang w:eastAsia="ja-JP"/>
              </w:rPr>
              <w:t>Bundled with phone</w:t>
            </w:r>
          </w:p>
        </w:tc>
        <w:tc>
          <w:tcPr>
            <w:tcW w:w="1276" w:type="dxa"/>
            <w:vAlign w:val="bottom"/>
          </w:tcPr>
          <w:p w14:paraId="2ACE838D" w14:textId="4B068C8E" w:rsidR="008D270A" w:rsidRPr="004D035A" w:rsidRDefault="008D270A"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Pr>
                <w:rFonts w:asciiTheme="minorHAnsi" w:eastAsia="Times New Roman" w:hAnsiTheme="minorHAnsi"/>
                <w:lang w:eastAsia="zh-TW"/>
              </w:rPr>
              <w:t>3</w:t>
            </w:r>
          </w:p>
        </w:tc>
        <w:tc>
          <w:tcPr>
            <w:tcW w:w="1134" w:type="dxa"/>
            <w:vAlign w:val="bottom"/>
          </w:tcPr>
          <w:p w14:paraId="4F9981CD" w14:textId="77A8DBB1" w:rsidR="008D270A" w:rsidRPr="004D035A" w:rsidRDefault="008D270A"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Pr>
                <w:rFonts w:asciiTheme="minorHAnsi" w:eastAsia="Times New Roman" w:hAnsiTheme="minorHAnsi"/>
                <w:lang w:eastAsia="zh-TW"/>
              </w:rPr>
              <w:t>0</w:t>
            </w:r>
          </w:p>
        </w:tc>
        <w:tc>
          <w:tcPr>
            <w:tcW w:w="1226" w:type="dxa"/>
            <w:vAlign w:val="bottom"/>
          </w:tcPr>
          <w:p w14:paraId="4F157D8C" w14:textId="596DD3E1" w:rsidR="008D270A" w:rsidRPr="004D035A" w:rsidRDefault="008D270A"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Pr>
                <w:rFonts w:asciiTheme="minorHAnsi" w:eastAsia="Times New Roman" w:hAnsiTheme="minorHAnsi"/>
                <w:lang w:eastAsia="zh-TW"/>
              </w:rPr>
              <w:t>8</w:t>
            </w:r>
          </w:p>
        </w:tc>
        <w:tc>
          <w:tcPr>
            <w:tcW w:w="1416" w:type="dxa"/>
            <w:vAlign w:val="bottom"/>
          </w:tcPr>
          <w:p w14:paraId="067E492B" w14:textId="35995D7F" w:rsidR="008D270A" w:rsidRPr="004D035A" w:rsidRDefault="008D270A"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hAnsiTheme="minorHAnsi" w:cs="Arial"/>
              </w:rPr>
              <w:t>101</w:t>
            </w:r>
          </w:p>
        </w:tc>
      </w:tr>
      <w:tr w:rsidR="008D270A" w:rsidRPr="004D035A" w14:paraId="3833D353" w14:textId="77777777" w:rsidTr="00AC3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12226EB1" w14:textId="77777777" w:rsidR="008D270A" w:rsidRPr="004D035A" w:rsidRDefault="008D270A" w:rsidP="005412D1">
            <w:pPr>
              <w:keepNext/>
              <w:spacing w:after="0" w:line="240" w:lineRule="auto"/>
              <w:rPr>
                <w:rFonts w:asciiTheme="minorHAnsi" w:hAnsiTheme="minorHAnsi"/>
                <w:lang w:eastAsia="ja-JP"/>
              </w:rPr>
            </w:pPr>
            <w:r w:rsidRPr="004D035A">
              <w:rPr>
                <w:rFonts w:asciiTheme="minorHAnsi" w:hAnsiTheme="minorHAnsi"/>
                <w:lang w:eastAsia="ja-JP"/>
              </w:rPr>
              <w:t>Both SIM only and bundled</w:t>
            </w:r>
          </w:p>
        </w:tc>
        <w:tc>
          <w:tcPr>
            <w:tcW w:w="1276" w:type="dxa"/>
            <w:vAlign w:val="bottom"/>
          </w:tcPr>
          <w:p w14:paraId="4DFD371E" w14:textId="40745C52" w:rsidR="008D270A" w:rsidRPr="004D035A" w:rsidRDefault="008D270A"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Pr>
                <w:rFonts w:asciiTheme="minorHAnsi" w:eastAsia="Times New Roman" w:hAnsiTheme="minorHAnsi"/>
                <w:lang w:eastAsia="zh-TW"/>
              </w:rPr>
              <w:t>5</w:t>
            </w:r>
          </w:p>
        </w:tc>
        <w:tc>
          <w:tcPr>
            <w:tcW w:w="1134" w:type="dxa"/>
            <w:vAlign w:val="bottom"/>
          </w:tcPr>
          <w:p w14:paraId="06386A4B" w14:textId="24010FE3" w:rsidR="008D270A" w:rsidRPr="004D035A" w:rsidRDefault="008D270A"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Pr>
                <w:rFonts w:asciiTheme="minorHAnsi" w:eastAsia="Times New Roman" w:hAnsiTheme="minorHAnsi"/>
                <w:lang w:eastAsia="zh-TW"/>
              </w:rPr>
              <w:t>0</w:t>
            </w:r>
          </w:p>
        </w:tc>
        <w:tc>
          <w:tcPr>
            <w:tcW w:w="1226" w:type="dxa"/>
            <w:vAlign w:val="bottom"/>
          </w:tcPr>
          <w:p w14:paraId="3D528468" w14:textId="65665460" w:rsidR="008D270A" w:rsidRPr="004D035A" w:rsidRDefault="008D270A"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Pr>
                <w:rFonts w:asciiTheme="minorHAnsi" w:eastAsia="Times New Roman" w:hAnsiTheme="minorHAnsi"/>
                <w:lang w:eastAsia="zh-TW"/>
              </w:rPr>
              <w:t>9</w:t>
            </w:r>
          </w:p>
        </w:tc>
        <w:tc>
          <w:tcPr>
            <w:tcW w:w="1416" w:type="dxa"/>
            <w:vAlign w:val="bottom"/>
          </w:tcPr>
          <w:p w14:paraId="21AE565C" w14:textId="57A49E16" w:rsidR="008D270A" w:rsidRPr="004D035A" w:rsidRDefault="008D270A"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hAnsiTheme="minorHAnsi" w:cs="Arial"/>
              </w:rPr>
              <w:t>25</w:t>
            </w:r>
          </w:p>
        </w:tc>
      </w:tr>
      <w:tr w:rsidR="008D270A" w:rsidRPr="004D035A" w14:paraId="4EA5DB0F" w14:textId="77777777" w:rsidTr="00AC39E5">
        <w:tc>
          <w:tcPr>
            <w:cnfStyle w:val="001000000000" w:firstRow="0" w:lastRow="0" w:firstColumn="1" w:lastColumn="0" w:oddVBand="0" w:evenVBand="0" w:oddHBand="0" w:evenHBand="0" w:firstRowFirstColumn="0" w:firstRowLastColumn="0" w:lastRowFirstColumn="0" w:lastRowLastColumn="0"/>
            <w:tcW w:w="3964" w:type="dxa"/>
          </w:tcPr>
          <w:p w14:paraId="373EF111" w14:textId="77777777" w:rsidR="008D270A" w:rsidRPr="004D035A" w:rsidRDefault="008D270A" w:rsidP="005412D1">
            <w:pPr>
              <w:keepNext/>
              <w:spacing w:after="0" w:line="240" w:lineRule="auto"/>
              <w:rPr>
                <w:rFonts w:asciiTheme="minorHAnsi" w:hAnsiTheme="minorHAnsi"/>
                <w:lang w:eastAsia="ja-JP"/>
              </w:rPr>
            </w:pPr>
            <w:r w:rsidRPr="004D035A">
              <w:rPr>
                <w:rFonts w:asciiTheme="minorHAnsi" w:hAnsiTheme="minorHAnsi"/>
                <w:lang w:eastAsia="ja-JP"/>
              </w:rPr>
              <w:t>Prepaid offers</w:t>
            </w:r>
          </w:p>
        </w:tc>
        <w:tc>
          <w:tcPr>
            <w:tcW w:w="1276" w:type="dxa"/>
            <w:vAlign w:val="bottom"/>
          </w:tcPr>
          <w:p w14:paraId="04B2F1D2" w14:textId="0DF30E32" w:rsidR="008D270A" w:rsidRPr="004D035A" w:rsidRDefault="008D270A"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Pr>
                <w:rFonts w:asciiTheme="minorHAnsi" w:eastAsia="Times New Roman" w:hAnsiTheme="minorHAnsi"/>
                <w:lang w:eastAsia="zh-TW"/>
              </w:rPr>
              <w:t>6</w:t>
            </w:r>
          </w:p>
        </w:tc>
        <w:tc>
          <w:tcPr>
            <w:tcW w:w="1134" w:type="dxa"/>
            <w:vAlign w:val="bottom"/>
          </w:tcPr>
          <w:p w14:paraId="5FF3B431" w14:textId="57CB313C" w:rsidR="008D270A" w:rsidRPr="004D035A" w:rsidRDefault="008D270A"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Pr>
                <w:rFonts w:asciiTheme="minorHAnsi" w:eastAsia="Times New Roman" w:hAnsiTheme="minorHAnsi"/>
                <w:lang w:eastAsia="zh-TW"/>
              </w:rPr>
              <w:t>0</w:t>
            </w:r>
          </w:p>
        </w:tc>
        <w:tc>
          <w:tcPr>
            <w:tcW w:w="1226" w:type="dxa"/>
            <w:vAlign w:val="bottom"/>
          </w:tcPr>
          <w:p w14:paraId="2354B0C4" w14:textId="21BFC776" w:rsidR="008D270A" w:rsidRPr="004D035A" w:rsidRDefault="008D270A"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Pr>
                <w:rFonts w:asciiTheme="minorHAnsi" w:eastAsia="Times New Roman" w:hAnsiTheme="minorHAnsi"/>
                <w:lang w:eastAsia="zh-TW"/>
              </w:rPr>
              <w:t>4</w:t>
            </w:r>
          </w:p>
        </w:tc>
        <w:tc>
          <w:tcPr>
            <w:tcW w:w="1416" w:type="dxa"/>
            <w:vAlign w:val="bottom"/>
          </w:tcPr>
          <w:p w14:paraId="030E1770" w14:textId="6151A0BC" w:rsidR="008D270A" w:rsidRPr="004D035A" w:rsidRDefault="008D270A"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hAnsiTheme="minorHAnsi" w:cs="Arial"/>
              </w:rPr>
              <w:t>140</w:t>
            </w:r>
          </w:p>
        </w:tc>
      </w:tr>
      <w:tr w:rsidR="008D270A" w:rsidRPr="004D035A" w14:paraId="4CC83967" w14:textId="77777777" w:rsidTr="00AC3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4BD1B135" w14:textId="77777777" w:rsidR="008D270A" w:rsidRPr="004D035A" w:rsidRDefault="008D270A" w:rsidP="005412D1">
            <w:pPr>
              <w:keepNext/>
              <w:spacing w:after="0" w:line="240" w:lineRule="auto"/>
              <w:rPr>
                <w:rFonts w:asciiTheme="minorHAnsi" w:hAnsiTheme="minorHAnsi"/>
                <w:lang w:eastAsia="ja-JP"/>
              </w:rPr>
            </w:pPr>
            <w:r w:rsidRPr="004D035A">
              <w:rPr>
                <w:rFonts w:asciiTheme="minorHAnsi" w:hAnsiTheme="minorHAnsi"/>
                <w:lang w:eastAsia="ja-JP"/>
              </w:rPr>
              <w:t>Month to month post</w:t>
            </w:r>
            <w:r>
              <w:rPr>
                <w:rFonts w:asciiTheme="minorHAnsi" w:hAnsiTheme="minorHAnsi"/>
                <w:lang w:eastAsia="ja-JP"/>
              </w:rPr>
              <w:t>-</w:t>
            </w:r>
            <w:r w:rsidRPr="004D035A">
              <w:rPr>
                <w:rFonts w:asciiTheme="minorHAnsi" w:hAnsiTheme="minorHAnsi"/>
                <w:lang w:eastAsia="ja-JP"/>
              </w:rPr>
              <w:t>paid</w:t>
            </w:r>
            <w:r w:rsidRPr="00622EEC">
              <w:rPr>
                <w:rFonts w:asciiTheme="minorHAnsi" w:hAnsiTheme="minorHAnsi"/>
                <w:lang w:eastAsia="ja-JP"/>
              </w:rPr>
              <w:t xml:space="preserve"> </w:t>
            </w:r>
            <w:r w:rsidRPr="004D035A">
              <w:rPr>
                <w:rFonts w:asciiTheme="minorHAnsi" w:hAnsiTheme="minorHAnsi"/>
                <w:lang w:eastAsia="ja-JP"/>
              </w:rPr>
              <w:t>offers</w:t>
            </w:r>
          </w:p>
        </w:tc>
        <w:tc>
          <w:tcPr>
            <w:tcW w:w="1276" w:type="dxa"/>
            <w:vAlign w:val="bottom"/>
          </w:tcPr>
          <w:p w14:paraId="4688182B" w14:textId="7E5B41AA" w:rsidR="008D270A" w:rsidRPr="004D035A" w:rsidRDefault="008D270A"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Pr>
                <w:rFonts w:asciiTheme="minorHAnsi" w:eastAsia="Times New Roman" w:hAnsiTheme="minorHAnsi"/>
                <w:lang w:eastAsia="zh-TW"/>
              </w:rPr>
              <w:t>6</w:t>
            </w:r>
          </w:p>
        </w:tc>
        <w:tc>
          <w:tcPr>
            <w:tcW w:w="1134" w:type="dxa"/>
            <w:vAlign w:val="bottom"/>
          </w:tcPr>
          <w:p w14:paraId="6E140242" w14:textId="292CA65C" w:rsidR="008D270A" w:rsidRPr="004D035A" w:rsidRDefault="008D270A"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Pr>
                <w:rFonts w:asciiTheme="minorHAnsi" w:eastAsia="Times New Roman" w:hAnsiTheme="minorHAnsi"/>
                <w:lang w:eastAsia="zh-TW"/>
              </w:rPr>
              <w:t>16</w:t>
            </w:r>
          </w:p>
        </w:tc>
        <w:tc>
          <w:tcPr>
            <w:tcW w:w="1226" w:type="dxa"/>
            <w:vAlign w:val="bottom"/>
          </w:tcPr>
          <w:p w14:paraId="10A7999D" w14:textId="5553B283" w:rsidR="008D270A" w:rsidRPr="004D035A" w:rsidRDefault="008D270A"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Pr>
                <w:rFonts w:asciiTheme="minorHAnsi" w:eastAsia="Times New Roman" w:hAnsiTheme="minorHAnsi"/>
                <w:lang w:eastAsia="zh-TW"/>
              </w:rPr>
              <w:t>6</w:t>
            </w:r>
          </w:p>
        </w:tc>
        <w:tc>
          <w:tcPr>
            <w:tcW w:w="1416" w:type="dxa"/>
            <w:vAlign w:val="bottom"/>
          </w:tcPr>
          <w:p w14:paraId="08BCC46D" w14:textId="139037F9" w:rsidR="008D270A" w:rsidRPr="004D035A" w:rsidRDefault="008D270A"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hAnsiTheme="minorHAnsi" w:cs="Arial"/>
              </w:rPr>
              <w:t>163</w:t>
            </w:r>
          </w:p>
        </w:tc>
      </w:tr>
      <w:tr w:rsidR="008D270A" w:rsidRPr="004D035A" w14:paraId="2CE6A789" w14:textId="77777777" w:rsidTr="00AC39E5">
        <w:tc>
          <w:tcPr>
            <w:cnfStyle w:val="001000000000" w:firstRow="0" w:lastRow="0" w:firstColumn="1" w:lastColumn="0" w:oddVBand="0" w:evenVBand="0" w:oddHBand="0" w:evenHBand="0" w:firstRowFirstColumn="0" w:firstRowLastColumn="0" w:lastRowFirstColumn="0" w:lastRowLastColumn="0"/>
            <w:tcW w:w="3964" w:type="dxa"/>
          </w:tcPr>
          <w:p w14:paraId="384EF9E9" w14:textId="77777777" w:rsidR="008D270A" w:rsidRPr="004D035A" w:rsidRDefault="008D270A" w:rsidP="005412D1">
            <w:pPr>
              <w:keepNext/>
              <w:spacing w:after="0" w:line="240" w:lineRule="auto"/>
              <w:rPr>
                <w:rFonts w:asciiTheme="minorHAnsi" w:hAnsiTheme="minorHAnsi"/>
                <w:lang w:eastAsia="ja-JP"/>
              </w:rPr>
            </w:pPr>
            <w:r w:rsidRPr="004D035A">
              <w:rPr>
                <w:rFonts w:asciiTheme="minorHAnsi" w:hAnsiTheme="minorHAnsi"/>
                <w:lang w:eastAsia="ja-JP"/>
              </w:rPr>
              <w:t>6 month post</w:t>
            </w:r>
            <w:r>
              <w:rPr>
                <w:rFonts w:asciiTheme="minorHAnsi" w:hAnsiTheme="minorHAnsi"/>
                <w:lang w:eastAsia="ja-JP"/>
              </w:rPr>
              <w:t>-</w:t>
            </w:r>
            <w:r w:rsidRPr="004D035A">
              <w:rPr>
                <w:rFonts w:asciiTheme="minorHAnsi" w:hAnsiTheme="minorHAnsi"/>
                <w:lang w:eastAsia="ja-JP"/>
              </w:rPr>
              <w:t>paid</w:t>
            </w:r>
            <w:r w:rsidRPr="00622EEC">
              <w:rPr>
                <w:rFonts w:asciiTheme="minorHAnsi" w:hAnsiTheme="minorHAnsi"/>
                <w:lang w:eastAsia="ja-JP"/>
              </w:rPr>
              <w:t xml:space="preserve"> </w:t>
            </w:r>
            <w:r w:rsidRPr="004D035A">
              <w:rPr>
                <w:rFonts w:asciiTheme="minorHAnsi" w:hAnsiTheme="minorHAnsi"/>
                <w:lang w:eastAsia="ja-JP"/>
              </w:rPr>
              <w:t>contract offers</w:t>
            </w:r>
          </w:p>
        </w:tc>
        <w:tc>
          <w:tcPr>
            <w:tcW w:w="1276" w:type="dxa"/>
            <w:vAlign w:val="bottom"/>
          </w:tcPr>
          <w:p w14:paraId="48D64326" w14:textId="1DAFDA6D" w:rsidR="008D270A" w:rsidRPr="004D035A" w:rsidRDefault="008D270A"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Pr>
                <w:rFonts w:asciiTheme="minorHAnsi" w:eastAsia="Times New Roman" w:hAnsiTheme="minorHAnsi"/>
                <w:lang w:eastAsia="zh-TW"/>
              </w:rPr>
              <w:t>3</w:t>
            </w:r>
          </w:p>
        </w:tc>
        <w:tc>
          <w:tcPr>
            <w:tcW w:w="1134" w:type="dxa"/>
            <w:vAlign w:val="bottom"/>
          </w:tcPr>
          <w:p w14:paraId="5EDAEB09" w14:textId="30F6EFEA" w:rsidR="008D270A" w:rsidRPr="004D035A" w:rsidRDefault="008D270A"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Pr>
                <w:rFonts w:asciiTheme="minorHAnsi" w:eastAsia="Times New Roman" w:hAnsiTheme="minorHAnsi"/>
                <w:lang w:eastAsia="zh-TW"/>
              </w:rPr>
              <w:t>0</w:t>
            </w:r>
          </w:p>
        </w:tc>
        <w:tc>
          <w:tcPr>
            <w:tcW w:w="1226" w:type="dxa"/>
            <w:vAlign w:val="bottom"/>
          </w:tcPr>
          <w:p w14:paraId="0F779722" w14:textId="06F431B9" w:rsidR="008D270A" w:rsidRPr="004D035A" w:rsidRDefault="008D270A"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Pr>
                <w:rFonts w:asciiTheme="minorHAnsi" w:eastAsia="Times New Roman" w:hAnsiTheme="minorHAnsi"/>
                <w:lang w:eastAsia="zh-TW"/>
              </w:rPr>
              <w:t>0</w:t>
            </w:r>
          </w:p>
        </w:tc>
        <w:tc>
          <w:tcPr>
            <w:tcW w:w="1416" w:type="dxa"/>
            <w:vAlign w:val="bottom"/>
          </w:tcPr>
          <w:p w14:paraId="79EDA52D" w14:textId="1EBFFF9C" w:rsidR="008D270A" w:rsidRPr="004D035A" w:rsidRDefault="008D270A"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hAnsiTheme="minorHAnsi" w:cs="Arial"/>
              </w:rPr>
              <w:t>3</w:t>
            </w:r>
          </w:p>
        </w:tc>
      </w:tr>
      <w:tr w:rsidR="008D270A" w:rsidRPr="004D035A" w14:paraId="1B916C7E" w14:textId="77777777" w:rsidTr="00AC3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27B5F3BC" w14:textId="77777777" w:rsidR="008D270A" w:rsidRPr="004D035A" w:rsidRDefault="008D270A" w:rsidP="005412D1">
            <w:pPr>
              <w:keepNext/>
              <w:spacing w:after="0" w:line="240" w:lineRule="auto"/>
              <w:rPr>
                <w:rFonts w:asciiTheme="minorHAnsi" w:hAnsiTheme="minorHAnsi"/>
                <w:lang w:eastAsia="ja-JP"/>
              </w:rPr>
            </w:pPr>
            <w:r w:rsidRPr="004D035A">
              <w:rPr>
                <w:rFonts w:asciiTheme="minorHAnsi" w:hAnsiTheme="minorHAnsi"/>
                <w:lang w:eastAsia="ja-JP"/>
              </w:rPr>
              <w:t>12 month post</w:t>
            </w:r>
            <w:r>
              <w:rPr>
                <w:rFonts w:asciiTheme="minorHAnsi" w:hAnsiTheme="minorHAnsi"/>
                <w:lang w:eastAsia="ja-JP"/>
              </w:rPr>
              <w:t>-</w:t>
            </w:r>
            <w:r w:rsidRPr="004D035A">
              <w:rPr>
                <w:rFonts w:asciiTheme="minorHAnsi" w:hAnsiTheme="minorHAnsi"/>
                <w:lang w:eastAsia="ja-JP"/>
              </w:rPr>
              <w:t>paid</w:t>
            </w:r>
            <w:r w:rsidRPr="00622EEC">
              <w:rPr>
                <w:rFonts w:asciiTheme="minorHAnsi" w:hAnsiTheme="minorHAnsi"/>
                <w:lang w:eastAsia="ja-JP"/>
              </w:rPr>
              <w:t xml:space="preserve"> </w:t>
            </w:r>
            <w:r w:rsidRPr="004D035A">
              <w:rPr>
                <w:rFonts w:asciiTheme="minorHAnsi" w:hAnsiTheme="minorHAnsi"/>
                <w:lang w:eastAsia="ja-JP"/>
              </w:rPr>
              <w:t>contract offers</w:t>
            </w:r>
          </w:p>
        </w:tc>
        <w:tc>
          <w:tcPr>
            <w:tcW w:w="1276" w:type="dxa"/>
            <w:vAlign w:val="bottom"/>
          </w:tcPr>
          <w:p w14:paraId="0A543949" w14:textId="7B91A690" w:rsidR="008D270A" w:rsidRPr="004D035A" w:rsidRDefault="008D270A"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Pr>
                <w:rFonts w:asciiTheme="minorHAnsi" w:eastAsia="Times New Roman" w:hAnsiTheme="minorHAnsi"/>
                <w:lang w:eastAsia="zh-TW"/>
              </w:rPr>
              <w:t>0</w:t>
            </w:r>
          </w:p>
        </w:tc>
        <w:tc>
          <w:tcPr>
            <w:tcW w:w="1134" w:type="dxa"/>
            <w:vAlign w:val="bottom"/>
          </w:tcPr>
          <w:p w14:paraId="5C264BA8" w14:textId="0C5EAB58" w:rsidR="008D270A" w:rsidRPr="004D035A" w:rsidRDefault="008D270A"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Pr>
                <w:rFonts w:asciiTheme="minorHAnsi" w:eastAsia="Times New Roman" w:hAnsiTheme="minorHAnsi"/>
                <w:lang w:eastAsia="zh-TW"/>
              </w:rPr>
              <w:t>0</w:t>
            </w:r>
          </w:p>
        </w:tc>
        <w:tc>
          <w:tcPr>
            <w:tcW w:w="1226" w:type="dxa"/>
            <w:vAlign w:val="bottom"/>
          </w:tcPr>
          <w:p w14:paraId="44315754" w14:textId="6124296C" w:rsidR="008D270A" w:rsidRPr="004D035A" w:rsidRDefault="008D270A"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Pr>
                <w:rFonts w:asciiTheme="minorHAnsi" w:eastAsia="Times New Roman" w:hAnsiTheme="minorHAnsi"/>
                <w:lang w:eastAsia="zh-TW"/>
              </w:rPr>
              <w:t>0</w:t>
            </w:r>
          </w:p>
        </w:tc>
        <w:tc>
          <w:tcPr>
            <w:tcW w:w="1416" w:type="dxa"/>
            <w:vAlign w:val="bottom"/>
          </w:tcPr>
          <w:p w14:paraId="33F00F8D" w14:textId="46BDC755" w:rsidR="008D270A" w:rsidRPr="004D035A" w:rsidRDefault="008D270A"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hAnsiTheme="minorHAnsi" w:cs="Arial"/>
              </w:rPr>
              <w:t>21</w:t>
            </w:r>
          </w:p>
        </w:tc>
      </w:tr>
      <w:tr w:rsidR="008D270A" w:rsidRPr="004D035A" w14:paraId="5C100490" w14:textId="77777777" w:rsidTr="00AC39E5">
        <w:tc>
          <w:tcPr>
            <w:cnfStyle w:val="001000000000" w:firstRow="0" w:lastRow="0" w:firstColumn="1" w:lastColumn="0" w:oddVBand="0" w:evenVBand="0" w:oddHBand="0" w:evenHBand="0" w:firstRowFirstColumn="0" w:firstRowLastColumn="0" w:lastRowFirstColumn="0" w:lastRowLastColumn="0"/>
            <w:tcW w:w="3964" w:type="dxa"/>
          </w:tcPr>
          <w:p w14:paraId="34FBD034" w14:textId="77777777" w:rsidR="008D270A" w:rsidRPr="004D035A" w:rsidRDefault="008D270A" w:rsidP="005412D1">
            <w:pPr>
              <w:keepNext/>
              <w:spacing w:after="0" w:line="240" w:lineRule="auto"/>
              <w:rPr>
                <w:rFonts w:asciiTheme="minorHAnsi" w:hAnsiTheme="minorHAnsi"/>
                <w:lang w:eastAsia="ja-JP"/>
              </w:rPr>
            </w:pPr>
            <w:r w:rsidRPr="004D035A">
              <w:rPr>
                <w:rFonts w:asciiTheme="minorHAnsi" w:hAnsiTheme="minorHAnsi"/>
                <w:lang w:eastAsia="ja-JP"/>
              </w:rPr>
              <w:t>24 month post</w:t>
            </w:r>
            <w:r>
              <w:rPr>
                <w:rFonts w:asciiTheme="minorHAnsi" w:hAnsiTheme="minorHAnsi"/>
                <w:lang w:eastAsia="ja-JP"/>
              </w:rPr>
              <w:t>-</w:t>
            </w:r>
            <w:r w:rsidRPr="004D035A">
              <w:rPr>
                <w:rFonts w:asciiTheme="minorHAnsi" w:hAnsiTheme="minorHAnsi"/>
                <w:lang w:eastAsia="ja-JP"/>
              </w:rPr>
              <w:t>paid</w:t>
            </w:r>
            <w:r w:rsidRPr="00622EEC">
              <w:rPr>
                <w:rFonts w:asciiTheme="minorHAnsi" w:hAnsiTheme="minorHAnsi"/>
                <w:lang w:eastAsia="ja-JP"/>
              </w:rPr>
              <w:t xml:space="preserve"> </w:t>
            </w:r>
            <w:r w:rsidRPr="004D035A">
              <w:rPr>
                <w:rFonts w:asciiTheme="minorHAnsi" w:hAnsiTheme="minorHAnsi"/>
                <w:lang w:eastAsia="ja-JP"/>
              </w:rPr>
              <w:t>contract offers</w:t>
            </w:r>
          </w:p>
        </w:tc>
        <w:tc>
          <w:tcPr>
            <w:tcW w:w="1276" w:type="dxa"/>
            <w:vAlign w:val="bottom"/>
          </w:tcPr>
          <w:p w14:paraId="3B6F17BC" w14:textId="647870F0" w:rsidR="008D270A" w:rsidRPr="004D035A" w:rsidRDefault="008D270A"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Pr>
                <w:rFonts w:asciiTheme="minorHAnsi" w:eastAsia="Times New Roman" w:hAnsiTheme="minorHAnsi"/>
                <w:lang w:eastAsia="zh-TW"/>
              </w:rPr>
              <w:t>12</w:t>
            </w:r>
          </w:p>
        </w:tc>
        <w:tc>
          <w:tcPr>
            <w:tcW w:w="1134" w:type="dxa"/>
            <w:vAlign w:val="bottom"/>
          </w:tcPr>
          <w:p w14:paraId="2FEE4DA8" w14:textId="26DFFF73" w:rsidR="008D270A" w:rsidRPr="004D035A" w:rsidRDefault="008D270A"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Pr>
                <w:rFonts w:asciiTheme="minorHAnsi" w:eastAsia="Times New Roman" w:hAnsiTheme="minorHAnsi"/>
                <w:lang w:eastAsia="zh-TW"/>
              </w:rPr>
              <w:t>0</w:t>
            </w:r>
          </w:p>
        </w:tc>
        <w:tc>
          <w:tcPr>
            <w:tcW w:w="1226" w:type="dxa"/>
            <w:vAlign w:val="bottom"/>
          </w:tcPr>
          <w:p w14:paraId="6425EF02" w14:textId="4355FC4F" w:rsidR="008D270A" w:rsidRPr="004D035A" w:rsidRDefault="008D270A"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Pr>
                <w:rFonts w:asciiTheme="minorHAnsi" w:eastAsia="Times New Roman" w:hAnsiTheme="minorHAnsi"/>
                <w:lang w:eastAsia="zh-TW"/>
              </w:rPr>
              <w:t>10</w:t>
            </w:r>
          </w:p>
        </w:tc>
        <w:tc>
          <w:tcPr>
            <w:tcW w:w="1416" w:type="dxa"/>
            <w:vAlign w:val="bottom"/>
          </w:tcPr>
          <w:p w14:paraId="1E4F1CC9" w14:textId="7994E28A" w:rsidR="008D270A" w:rsidRPr="004D035A" w:rsidRDefault="008D270A"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hAnsiTheme="minorHAnsi" w:cs="Arial"/>
              </w:rPr>
              <w:t>130</w:t>
            </w:r>
          </w:p>
        </w:tc>
      </w:tr>
      <w:tr w:rsidR="008D270A" w:rsidRPr="004D035A" w14:paraId="0C4E7F91" w14:textId="77777777" w:rsidTr="00AC3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6D8BF555" w14:textId="77777777" w:rsidR="008D270A" w:rsidRPr="004D035A" w:rsidRDefault="008D270A" w:rsidP="005412D1">
            <w:pPr>
              <w:keepNext/>
              <w:spacing w:after="0" w:line="240" w:lineRule="auto"/>
              <w:rPr>
                <w:rFonts w:asciiTheme="minorHAnsi" w:hAnsiTheme="minorHAnsi"/>
                <w:lang w:eastAsia="ja-JP"/>
              </w:rPr>
            </w:pPr>
            <w:r w:rsidRPr="004D035A">
              <w:rPr>
                <w:rFonts w:asciiTheme="minorHAnsi" w:hAnsiTheme="minorHAnsi"/>
                <w:lang w:eastAsia="ja-JP"/>
              </w:rPr>
              <w:t>Average offer price ($)</w:t>
            </w:r>
          </w:p>
        </w:tc>
        <w:tc>
          <w:tcPr>
            <w:tcW w:w="1276" w:type="dxa"/>
            <w:vAlign w:val="bottom"/>
          </w:tcPr>
          <w:p w14:paraId="2D4FA2BC" w14:textId="5751495E" w:rsidR="008D270A" w:rsidRPr="004D035A" w:rsidRDefault="008D270A"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Pr>
                <w:rFonts w:asciiTheme="minorHAnsi" w:eastAsia="Times New Roman" w:hAnsiTheme="minorHAnsi"/>
                <w:lang w:eastAsia="zh-TW"/>
              </w:rPr>
              <w:t>$43.93</w:t>
            </w:r>
          </w:p>
        </w:tc>
        <w:tc>
          <w:tcPr>
            <w:tcW w:w="1134" w:type="dxa"/>
            <w:vAlign w:val="bottom"/>
          </w:tcPr>
          <w:p w14:paraId="6322CCA7" w14:textId="1651E62E" w:rsidR="008D270A" w:rsidRPr="004D035A" w:rsidRDefault="008D270A"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Pr>
                <w:rFonts w:asciiTheme="minorHAnsi" w:eastAsia="Times New Roman" w:hAnsiTheme="minorHAnsi"/>
                <w:lang w:eastAsia="zh-TW"/>
              </w:rPr>
              <w:t>$35.31</w:t>
            </w:r>
          </w:p>
        </w:tc>
        <w:tc>
          <w:tcPr>
            <w:tcW w:w="1226" w:type="dxa"/>
            <w:vAlign w:val="bottom"/>
          </w:tcPr>
          <w:p w14:paraId="49121203" w14:textId="54BD4800" w:rsidR="008D270A" w:rsidRPr="004D035A" w:rsidRDefault="008D270A"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Pr>
                <w:rFonts w:asciiTheme="minorHAnsi" w:eastAsia="Times New Roman" w:hAnsiTheme="minorHAnsi"/>
                <w:lang w:eastAsia="zh-TW"/>
              </w:rPr>
              <w:t>$33.44</w:t>
            </w:r>
          </w:p>
        </w:tc>
        <w:tc>
          <w:tcPr>
            <w:tcW w:w="1416" w:type="dxa"/>
            <w:vAlign w:val="bottom"/>
          </w:tcPr>
          <w:p w14:paraId="5549D3C8" w14:textId="5FC3C017" w:rsidR="008D270A" w:rsidRPr="004D035A" w:rsidRDefault="008D270A"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hAnsiTheme="minorHAnsi" w:cs="Arial"/>
              </w:rPr>
              <w:t>$45.35</w:t>
            </w:r>
          </w:p>
        </w:tc>
      </w:tr>
      <w:tr w:rsidR="008D270A" w:rsidRPr="004D035A" w14:paraId="55064C0C" w14:textId="77777777" w:rsidTr="00AC39E5">
        <w:tc>
          <w:tcPr>
            <w:cnfStyle w:val="001000000000" w:firstRow="0" w:lastRow="0" w:firstColumn="1" w:lastColumn="0" w:oddVBand="0" w:evenVBand="0" w:oddHBand="0" w:evenHBand="0" w:firstRowFirstColumn="0" w:firstRowLastColumn="0" w:lastRowFirstColumn="0" w:lastRowLastColumn="0"/>
            <w:tcW w:w="3964" w:type="dxa"/>
          </w:tcPr>
          <w:p w14:paraId="3A80A455" w14:textId="77777777" w:rsidR="008D270A" w:rsidRPr="004D035A" w:rsidRDefault="008D270A" w:rsidP="005412D1">
            <w:pPr>
              <w:keepNext/>
              <w:spacing w:after="0" w:line="240" w:lineRule="auto"/>
              <w:rPr>
                <w:rFonts w:asciiTheme="minorHAnsi" w:hAnsiTheme="minorHAnsi"/>
                <w:lang w:eastAsia="ja-JP"/>
              </w:rPr>
            </w:pPr>
            <w:r w:rsidRPr="004D035A">
              <w:rPr>
                <w:rFonts w:asciiTheme="minorHAnsi" w:hAnsiTheme="minorHAnsi"/>
                <w:lang w:eastAsia="ja-JP"/>
              </w:rPr>
              <w:t>Average prepaid expiry period (days)</w:t>
            </w:r>
          </w:p>
        </w:tc>
        <w:tc>
          <w:tcPr>
            <w:tcW w:w="1276" w:type="dxa"/>
            <w:vAlign w:val="bottom"/>
          </w:tcPr>
          <w:p w14:paraId="742D35BB" w14:textId="7746199B" w:rsidR="008D270A" w:rsidRPr="004D035A" w:rsidRDefault="008D270A"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Pr>
                <w:rFonts w:asciiTheme="minorHAnsi" w:eastAsia="Times New Roman" w:hAnsiTheme="minorHAnsi"/>
                <w:lang w:eastAsia="zh-TW"/>
              </w:rPr>
              <w:t>145.83</w:t>
            </w:r>
          </w:p>
        </w:tc>
        <w:tc>
          <w:tcPr>
            <w:tcW w:w="1134" w:type="dxa"/>
            <w:vAlign w:val="bottom"/>
          </w:tcPr>
          <w:p w14:paraId="05733382" w14:textId="7A57A641" w:rsidR="008D270A" w:rsidRPr="004D035A" w:rsidRDefault="008D270A"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Pr>
                <w:rFonts w:asciiTheme="minorHAnsi" w:eastAsia="Times New Roman" w:hAnsiTheme="minorHAnsi"/>
                <w:lang w:eastAsia="zh-TW"/>
              </w:rPr>
              <w:t>N/A</w:t>
            </w:r>
          </w:p>
        </w:tc>
        <w:tc>
          <w:tcPr>
            <w:tcW w:w="1226" w:type="dxa"/>
            <w:vAlign w:val="bottom"/>
          </w:tcPr>
          <w:p w14:paraId="2F8BBD59" w14:textId="7C801804" w:rsidR="008D270A" w:rsidRPr="004D035A" w:rsidRDefault="008D270A"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Pr>
                <w:rFonts w:asciiTheme="minorHAnsi" w:eastAsia="Times New Roman" w:hAnsiTheme="minorHAnsi"/>
                <w:lang w:eastAsia="zh-TW"/>
              </w:rPr>
              <w:t>67.5</w:t>
            </w:r>
          </w:p>
        </w:tc>
        <w:tc>
          <w:tcPr>
            <w:tcW w:w="1416" w:type="dxa"/>
            <w:vAlign w:val="bottom"/>
          </w:tcPr>
          <w:p w14:paraId="1EEBBEE0" w14:textId="73AD2B36" w:rsidR="008D270A" w:rsidRPr="004D035A" w:rsidRDefault="008D270A"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hAnsiTheme="minorHAnsi" w:cs="Arial"/>
              </w:rPr>
              <w:t>81.54</w:t>
            </w:r>
          </w:p>
        </w:tc>
      </w:tr>
      <w:tr w:rsidR="008D270A" w:rsidRPr="004D035A" w14:paraId="661BCA35" w14:textId="77777777" w:rsidTr="00AC3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6DA05CCC" w14:textId="253D7A23" w:rsidR="008D270A" w:rsidRPr="004D035A" w:rsidRDefault="008D270A" w:rsidP="005412D1">
            <w:pPr>
              <w:keepNext/>
              <w:spacing w:after="0" w:line="240" w:lineRule="auto"/>
              <w:rPr>
                <w:rFonts w:asciiTheme="minorHAnsi" w:hAnsiTheme="minorHAnsi"/>
                <w:lang w:eastAsia="ja-JP"/>
              </w:rPr>
            </w:pPr>
            <w:r w:rsidRPr="004D035A">
              <w:rPr>
                <w:rFonts w:asciiTheme="minorHAnsi" w:hAnsiTheme="minorHAnsi"/>
                <w:lang w:eastAsia="ja-JP"/>
              </w:rPr>
              <w:t xml:space="preserve">Average call </w:t>
            </w:r>
            <w:r w:rsidR="009467C6">
              <w:rPr>
                <w:rFonts w:asciiTheme="minorHAnsi" w:hAnsiTheme="minorHAnsi"/>
                <w:lang w:eastAsia="ja-JP"/>
              </w:rPr>
              <w:t>dollar</w:t>
            </w:r>
            <w:r w:rsidRPr="004D035A">
              <w:rPr>
                <w:rFonts w:asciiTheme="minorHAnsi" w:hAnsiTheme="minorHAnsi"/>
                <w:lang w:eastAsia="ja-JP"/>
              </w:rPr>
              <w:t xml:space="preserve"> value inclusion ($)</w:t>
            </w:r>
          </w:p>
        </w:tc>
        <w:tc>
          <w:tcPr>
            <w:tcW w:w="1276" w:type="dxa"/>
            <w:vAlign w:val="bottom"/>
          </w:tcPr>
          <w:p w14:paraId="3C14E24A" w14:textId="5FE42B93" w:rsidR="008D270A" w:rsidRPr="004D035A" w:rsidRDefault="008D270A"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Pr>
                <w:rFonts w:asciiTheme="minorHAnsi" w:eastAsia="Times New Roman" w:hAnsiTheme="minorHAnsi"/>
                <w:lang w:eastAsia="zh-TW"/>
              </w:rPr>
              <w:t>$356.43</w:t>
            </w:r>
          </w:p>
        </w:tc>
        <w:tc>
          <w:tcPr>
            <w:tcW w:w="1134" w:type="dxa"/>
            <w:vAlign w:val="bottom"/>
          </w:tcPr>
          <w:p w14:paraId="083A052E" w14:textId="5E16037A" w:rsidR="008D270A" w:rsidRPr="004D035A" w:rsidRDefault="008D270A"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Pr>
                <w:rFonts w:asciiTheme="minorHAnsi" w:eastAsia="Times New Roman" w:hAnsiTheme="minorHAnsi"/>
                <w:lang w:eastAsia="zh-TW"/>
              </w:rPr>
              <w:t>$465.00</w:t>
            </w:r>
          </w:p>
        </w:tc>
        <w:tc>
          <w:tcPr>
            <w:tcW w:w="1226" w:type="dxa"/>
            <w:vAlign w:val="bottom"/>
          </w:tcPr>
          <w:p w14:paraId="34E57673" w14:textId="5926407F" w:rsidR="008D270A" w:rsidRPr="004D035A" w:rsidRDefault="008D270A"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Pr>
                <w:rFonts w:asciiTheme="minorHAnsi" w:eastAsia="Times New Roman" w:hAnsiTheme="minorHAnsi"/>
                <w:lang w:eastAsia="zh-TW"/>
              </w:rPr>
              <w:t>$61.13</w:t>
            </w:r>
          </w:p>
        </w:tc>
        <w:tc>
          <w:tcPr>
            <w:tcW w:w="1416" w:type="dxa"/>
            <w:vAlign w:val="bottom"/>
          </w:tcPr>
          <w:p w14:paraId="61FDF138" w14:textId="555FB64B" w:rsidR="008D270A" w:rsidRPr="004D035A" w:rsidRDefault="008D270A"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hAnsiTheme="minorHAnsi" w:cs="Arial"/>
              </w:rPr>
              <w:t>$343.79</w:t>
            </w:r>
          </w:p>
        </w:tc>
      </w:tr>
      <w:tr w:rsidR="008D270A" w:rsidRPr="004D035A" w14:paraId="6B43B7B7" w14:textId="77777777" w:rsidTr="00AC39E5">
        <w:tc>
          <w:tcPr>
            <w:cnfStyle w:val="001000000000" w:firstRow="0" w:lastRow="0" w:firstColumn="1" w:lastColumn="0" w:oddVBand="0" w:evenVBand="0" w:oddHBand="0" w:evenHBand="0" w:firstRowFirstColumn="0" w:firstRowLastColumn="0" w:lastRowFirstColumn="0" w:lastRowLastColumn="0"/>
            <w:tcW w:w="3964" w:type="dxa"/>
          </w:tcPr>
          <w:p w14:paraId="53293D6D" w14:textId="77777777" w:rsidR="008D270A" w:rsidRPr="004D035A" w:rsidRDefault="008D270A" w:rsidP="005412D1">
            <w:pPr>
              <w:keepNext/>
              <w:spacing w:after="0" w:line="240" w:lineRule="auto"/>
              <w:rPr>
                <w:rFonts w:asciiTheme="minorHAnsi" w:hAnsiTheme="minorHAnsi"/>
                <w:lang w:eastAsia="ja-JP"/>
              </w:rPr>
            </w:pPr>
            <w:r w:rsidRPr="004D035A">
              <w:rPr>
                <w:rFonts w:asciiTheme="minorHAnsi" w:hAnsiTheme="minorHAnsi"/>
                <w:lang w:eastAsia="ja-JP"/>
              </w:rPr>
              <w:t>Average data inclusion (MB)</w:t>
            </w:r>
          </w:p>
        </w:tc>
        <w:tc>
          <w:tcPr>
            <w:tcW w:w="1276" w:type="dxa"/>
            <w:vAlign w:val="bottom"/>
          </w:tcPr>
          <w:p w14:paraId="70266732" w14:textId="16EABA6F" w:rsidR="008D270A" w:rsidRPr="004D035A" w:rsidRDefault="008D270A"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Pr>
                <w:rFonts w:asciiTheme="minorHAnsi" w:eastAsia="Times New Roman" w:hAnsiTheme="minorHAnsi"/>
                <w:lang w:eastAsia="zh-TW"/>
              </w:rPr>
              <w:t>900</w:t>
            </w:r>
          </w:p>
        </w:tc>
        <w:tc>
          <w:tcPr>
            <w:tcW w:w="1134" w:type="dxa"/>
            <w:vAlign w:val="bottom"/>
          </w:tcPr>
          <w:p w14:paraId="0C51D8E3" w14:textId="0D904646" w:rsidR="008D270A" w:rsidRPr="004D035A" w:rsidRDefault="008D270A"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Pr>
                <w:rFonts w:asciiTheme="minorHAnsi" w:eastAsia="Times New Roman" w:hAnsiTheme="minorHAnsi"/>
                <w:lang w:eastAsia="zh-TW"/>
              </w:rPr>
              <w:t>1518.75</w:t>
            </w:r>
          </w:p>
        </w:tc>
        <w:tc>
          <w:tcPr>
            <w:tcW w:w="1226" w:type="dxa"/>
            <w:vAlign w:val="bottom"/>
          </w:tcPr>
          <w:p w14:paraId="3AFA2959" w14:textId="2B852978" w:rsidR="008D270A" w:rsidRPr="004D035A" w:rsidRDefault="008D270A"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Pr>
                <w:rFonts w:asciiTheme="minorHAnsi" w:eastAsia="Times New Roman" w:hAnsiTheme="minorHAnsi"/>
                <w:lang w:eastAsia="zh-TW"/>
              </w:rPr>
              <w:t>912.1</w:t>
            </w:r>
          </w:p>
        </w:tc>
        <w:tc>
          <w:tcPr>
            <w:tcW w:w="1416" w:type="dxa"/>
            <w:vAlign w:val="bottom"/>
          </w:tcPr>
          <w:p w14:paraId="2A110D9B" w14:textId="53E148DE" w:rsidR="008D270A" w:rsidRPr="004D035A" w:rsidRDefault="008D270A"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hAnsiTheme="minorHAnsi" w:cs="Arial"/>
              </w:rPr>
              <w:t>1283.512</w:t>
            </w:r>
          </w:p>
        </w:tc>
      </w:tr>
      <w:tr w:rsidR="008D270A" w:rsidRPr="004D035A" w14:paraId="17B044C9" w14:textId="77777777" w:rsidTr="00AC3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1FEBE177" w14:textId="77777777" w:rsidR="008D270A" w:rsidRPr="004D035A" w:rsidRDefault="008D270A" w:rsidP="005412D1">
            <w:pPr>
              <w:keepNext/>
              <w:spacing w:after="0" w:line="240" w:lineRule="auto"/>
              <w:rPr>
                <w:rFonts w:asciiTheme="minorHAnsi" w:hAnsiTheme="minorHAnsi"/>
                <w:lang w:eastAsia="ja-JP"/>
              </w:rPr>
            </w:pPr>
            <w:r w:rsidRPr="004D035A">
              <w:rPr>
                <w:rFonts w:asciiTheme="minorHAnsi" w:hAnsiTheme="minorHAnsi"/>
                <w:lang w:eastAsia="ja-JP"/>
              </w:rPr>
              <w:t>Average price per MB included ($)</w:t>
            </w:r>
          </w:p>
        </w:tc>
        <w:tc>
          <w:tcPr>
            <w:tcW w:w="1276" w:type="dxa"/>
            <w:vAlign w:val="bottom"/>
          </w:tcPr>
          <w:p w14:paraId="373560FB" w14:textId="766651C9" w:rsidR="008D270A" w:rsidRPr="004D035A" w:rsidRDefault="008D270A" w:rsidP="005412D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zh-TW"/>
              </w:rPr>
            </w:pPr>
            <w:r>
              <w:rPr>
                <w:rFonts w:asciiTheme="minorHAnsi" w:hAnsiTheme="minorHAnsi"/>
                <w:lang w:eastAsia="zh-TW"/>
              </w:rPr>
              <w:t>$0.05</w:t>
            </w:r>
          </w:p>
        </w:tc>
        <w:tc>
          <w:tcPr>
            <w:tcW w:w="1134" w:type="dxa"/>
            <w:vAlign w:val="bottom"/>
          </w:tcPr>
          <w:p w14:paraId="15D6535B" w14:textId="72E4B4EE" w:rsidR="008D270A" w:rsidRPr="004D035A" w:rsidRDefault="008D270A" w:rsidP="005412D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zh-TW"/>
              </w:rPr>
            </w:pPr>
            <w:r>
              <w:rPr>
                <w:rFonts w:asciiTheme="minorHAnsi" w:hAnsiTheme="minorHAnsi"/>
                <w:lang w:eastAsia="zh-TW"/>
              </w:rPr>
              <w:t>$0.03</w:t>
            </w:r>
          </w:p>
        </w:tc>
        <w:tc>
          <w:tcPr>
            <w:tcW w:w="1226" w:type="dxa"/>
            <w:vAlign w:val="bottom"/>
          </w:tcPr>
          <w:p w14:paraId="5A487930" w14:textId="2E94B890" w:rsidR="008D270A" w:rsidRPr="004D035A" w:rsidRDefault="008D270A" w:rsidP="005412D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zh-TW"/>
              </w:rPr>
            </w:pPr>
            <w:r>
              <w:rPr>
                <w:rFonts w:asciiTheme="minorHAnsi" w:hAnsiTheme="minorHAnsi"/>
                <w:lang w:eastAsia="zh-TW"/>
              </w:rPr>
              <w:t>$0.05</w:t>
            </w:r>
          </w:p>
        </w:tc>
        <w:tc>
          <w:tcPr>
            <w:tcW w:w="1416" w:type="dxa"/>
            <w:vAlign w:val="bottom"/>
          </w:tcPr>
          <w:p w14:paraId="295E09F2" w14:textId="04B53C87" w:rsidR="008D270A" w:rsidRPr="004D035A" w:rsidRDefault="008D270A" w:rsidP="005412D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zh-TW"/>
              </w:rPr>
            </w:pPr>
            <w:r w:rsidRPr="004D035A">
              <w:rPr>
                <w:rFonts w:asciiTheme="minorHAnsi" w:hAnsiTheme="minorHAnsi" w:cs="Arial"/>
              </w:rPr>
              <w:t>$0.072</w:t>
            </w:r>
          </w:p>
        </w:tc>
      </w:tr>
      <w:tr w:rsidR="008D270A" w:rsidRPr="004D035A" w14:paraId="16223F50" w14:textId="77777777" w:rsidTr="00AC39E5">
        <w:tc>
          <w:tcPr>
            <w:cnfStyle w:val="001000000000" w:firstRow="0" w:lastRow="0" w:firstColumn="1" w:lastColumn="0" w:oddVBand="0" w:evenVBand="0" w:oddHBand="0" w:evenHBand="0" w:firstRowFirstColumn="0" w:firstRowLastColumn="0" w:lastRowFirstColumn="0" w:lastRowLastColumn="0"/>
            <w:tcW w:w="3964" w:type="dxa"/>
          </w:tcPr>
          <w:p w14:paraId="604B8B84" w14:textId="77777777" w:rsidR="008D270A" w:rsidRPr="004D035A" w:rsidRDefault="008D270A" w:rsidP="008D270A">
            <w:pPr>
              <w:spacing w:after="0" w:line="240" w:lineRule="auto"/>
              <w:rPr>
                <w:rFonts w:asciiTheme="minorHAnsi" w:hAnsiTheme="minorHAnsi"/>
                <w:lang w:eastAsia="ja-JP"/>
              </w:rPr>
            </w:pPr>
            <w:r w:rsidRPr="004D035A">
              <w:rPr>
                <w:rFonts w:asciiTheme="minorHAnsi" w:hAnsiTheme="minorHAnsi"/>
                <w:lang w:eastAsia="ja-JP"/>
              </w:rPr>
              <w:t>Average price per MB excess data ($)</w:t>
            </w:r>
          </w:p>
        </w:tc>
        <w:tc>
          <w:tcPr>
            <w:tcW w:w="1276" w:type="dxa"/>
            <w:vAlign w:val="bottom"/>
          </w:tcPr>
          <w:p w14:paraId="4D341F25" w14:textId="4F56DA36" w:rsidR="008D270A" w:rsidRPr="004D035A" w:rsidRDefault="008D270A" w:rsidP="008D27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zh-TW"/>
              </w:rPr>
            </w:pPr>
            <w:r>
              <w:rPr>
                <w:rFonts w:asciiTheme="minorHAnsi" w:hAnsiTheme="minorHAnsi"/>
                <w:lang w:eastAsia="zh-TW"/>
              </w:rPr>
              <w:t>$0.07</w:t>
            </w:r>
            <w:r>
              <w:rPr>
                <w:rStyle w:val="FootnoteReference"/>
                <w:rFonts w:asciiTheme="minorHAnsi" w:hAnsiTheme="minorHAnsi"/>
                <w:lang w:eastAsia="zh-TW"/>
              </w:rPr>
              <w:footnoteReference w:id="84"/>
            </w:r>
          </w:p>
        </w:tc>
        <w:tc>
          <w:tcPr>
            <w:tcW w:w="1134" w:type="dxa"/>
            <w:vAlign w:val="bottom"/>
          </w:tcPr>
          <w:p w14:paraId="639BA043" w14:textId="4AFE15EE" w:rsidR="008D270A" w:rsidRPr="004D035A" w:rsidRDefault="008D270A" w:rsidP="008D27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zh-TW"/>
              </w:rPr>
            </w:pPr>
            <w:r>
              <w:rPr>
                <w:rFonts w:asciiTheme="minorHAnsi" w:hAnsiTheme="minorHAnsi"/>
                <w:lang w:eastAsia="zh-TW"/>
              </w:rPr>
              <w:t>$0.09</w:t>
            </w:r>
          </w:p>
        </w:tc>
        <w:tc>
          <w:tcPr>
            <w:tcW w:w="1226" w:type="dxa"/>
            <w:vAlign w:val="bottom"/>
          </w:tcPr>
          <w:p w14:paraId="646011AA" w14:textId="1A79293B" w:rsidR="008D270A" w:rsidRPr="004D035A" w:rsidRDefault="008D270A" w:rsidP="008D270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zh-TW"/>
              </w:rPr>
            </w:pPr>
            <w:r>
              <w:rPr>
                <w:rFonts w:asciiTheme="minorHAnsi" w:hAnsiTheme="minorHAnsi"/>
                <w:lang w:eastAsia="zh-TW"/>
              </w:rPr>
              <w:t>$0.57</w:t>
            </w:r>
          </w:p>
        </w:tc>
        <w:tc>
          <w:tcPr>
            <w:tcW w:w="1416" w:type="dxa"/>
            <w:vAlign w:val="bottom"/>
          </w:tcPr>
          <w:p w14:paraId="5492931A" w14:textId="37DFAC48" w:rsidR="008D270A" w:rsidRPr="004D035A" w:rsidRDefault="008D270A" w:rsidP="009467C6">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000000" w:themeColor="text1"/>
                <w:lang w:val="en-US" w:eastAsia="zh-TW"/>
              </w:rPr>
            </w:pPr>
            <w:r w:rsidRPr="004D035A">
              <w:rPr>
                <w:rFonts w:asciiTheme="minorHAnsi" w:hAnsiTheme="minorHAnsi" w:cs="Arial"/>
              </w:rPr>
              <w:t>$0.370</w:t>
            </w:r>
          </w:p>
        </w:tc>
      </w:tr>
    </w:tbl>
    <w:p w14:paraId="22ECDCF8" w14:textId="55307DCB" w:rsidR="00377356" w:rsidRDefault="00377356">
      <w:pPr>
        <w:spacing w:after="0" w:line="240" w:lineRule="auto"/>
        <w:rPr>
          <w:b/>
          <w:bCs/>
          <w:sz w:val="20"/>
        </w:rPr>
      </w:pPr>
    </w:p>
    <w:p w14:paraId="2F8B9F22" w14:textId="7CB24AEF" w:rsidR="008D270A" w:rsidRDefault="005412D1" w:rsidP="005412D1">
      <w:pPr>
        <w:pStyle w:val="Caption"/>
        <w:keepNext/>
        <w:jc w:val="center"/>
      </w:pPr>
      <w:bookmarkStart w:id="70" w:name="_Toc441143608"/>
      <w:r>
        <w:lastRenderedPageBreak/>
        <w:t xml:space="preserve">Table </w:t>
      </w:r>
      <w:r>
        <w:fldChar w:fldCharType="begin"/>
      </w:r>
      <w:r>
        <w:instrText xml:space="preserve"> SEQ Table \* ARABIC </w:instrText>
      </w:r>
      <w:r>
        <w:fldChar w:fldCharType="separate"/>
      </w:r>
      <w:r w:rsidR="009116E6">
        <w:rPr>
          <w:noProof/>
        </w:rPr>
        <w:t>18</w:t>
      </w:r>
      <w:r>
        <w:rPr>
          <w:noProof/>
        </w:rPr>
        <w:fldChar w:fldCharType="end"/>
      </w:r>
      <w:r>
        <w:t xml:space="preserve"> - </w:t>
      </w:r>
      <w:r w:rsidRPr="00537DED">
        <w:t xml:space="preserve">Offer summary for </w:t>
      </w:r>
      <w:r>
        <w:t>June 30</w:t>
      </w:r>
      <w:r w:rsidR="00EA7C08" w:rsidRPr="00EA7C08">
        <w:rPr>
          <w:vertAlign w:val="superscript"/>
        </w:rPr>
        <w:t>th</w:t>
      </w:r>
      <w:r w:rsidR="00EA7C08">
        <w:t xml:space="preserve"> </w:t>
      </w:r>
      <w:r w:rsidRPr="00537DED">
        <w:t>201</w:t>
      </w:r>
      <w:r>
        <w:t>5</w:t>
      </w:r>
      <w:r w:rsidRPr="00537DED">
        <w:t xml:space="preserve"> (Multiple brand </w:t>
      </w:r>
      <w:r>
        <w:t>service providers</w:t>
      </w:r>
      <w:r w:rsidRPr="00537DED">
        <w:t>)</w:t>
      </w:r>
      <w:bookmarkEnd w:id="70"/>
    </w:p>
    <w:tbl>
      <w:tblPr>
        <w:tblStyle w:val="GridTable4-Accent110"/>
        <w:tblW w:w="0" w:type="auto"/>
        <w:tblLayout w:type="fixed"/>
        <w:tblLook w:val="04A0" w:firstRow="1" w:lastRow="0" w:firstColumn="1" w:lastColumn="0" w:noHBand="0" w:noVBand="1"/>
        <w:tblCaption w:val="Table 18 - Offer summary for June 30th 2015 (Multiple brand service providers)"/>
      </w:tblPr>
      <w:tblGrid>
        <w:gridCol w:w="3964"/>
        <w:gridCol w:w="1276"/>
        <w:gridCol w:w="1134"/>
        <w:gridCol w:w="1226"/>
        <w:gridCol w:w="1416"/>
      </w:tblGrid>
      <w:tr w:rsidR="00207EFB" w:rsidRPr="004D035A" w14:paraId="3B137CA9" w14:textId="77777777" w:rsidTr="00AC39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2E0C2CE1" w14:textId="77777777" w:rsidR="00207EFB" w:rsidRPr="004D035A" w:rsidRDefault="00207EFB" w:rsidP="005412D1">
            <w:pPr>
              <w:keepNext/>
              <w:spacing w:after="0" w:line="240" w:lineRule="auto"/>
              <w:rPr>
                <w:rFonts w:asciiTheme="minorHAnsi" w:hAnsiTheme="minorHAnsi"/>
                <w:lang w:eastAsia="ja-JP"/>
              </w:rPr>
            </w:pPr>
          </w:p>
        </w:tc>
        <w:tc>
          <w:tcPr>
            <w:tcW w:w="1276" w:type="dxa"/>
          </w:tcPr>
          <w:p w14:paraId="242292AD" w14:textId="42D9FBC0" w:rsidR="00207EFB" w:rsidRPr="004D035A" w:rsidRDefault="00207EFB" w:rsidP="005412D1">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eastAsia="ja-JP"/>
              </w:rPr>
            </w:pPr>
            <w:r>
              <w:rPr>
                <w:rFonts w:asciiTheme="minorHAnsi" w:hAnsiTheme="minorHAnsi"/>
                <w:lang w:eastAsia="ja-JP"/>
              </w:rPr>
              <w:t>M2</w:t>
            </w:r>
            <w:r w:rsidR="00112C2C">
              <w:rPr>
                <w:rFonts w:asciiTheme="minorHAnsi" w:hAnsiTheme="minorHAnsi"/>
                <w:lang w:eastAsia="ja-JP"/>
              </w:rPr>
              <w:t xml:space="preserve"> Group</w:t>
            </w:r>
          </w:p>
        </w:tc>
        <w:tc>
          <w:tcPr>
            <w:tcW w:w="1134" w:type="dxa"/>
          </w:tcPr>
          <w:p w14:paraId="5D61AFA4" w14:textId="77777777" w:rsidR="00207EFB" w:rsidRPr="004D035A" w:rsidRDefault="00207EFB" w:rsidP="005412D1">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eastAsia="ja-JP"/>
              </w:rPr>
            </w:pPr>
            <w:r>
              <w:rPr>
                <w:rFonts w:asciiTheme="minorHAnsi" w:hAnsiTheme="minorHAnsi"/>
                <w:lang w:eastAsia="ja-JP"/>
              </w:rPr>
              <w:t>iiNet</w:t>
            </w:r>
          </w:p>
        </w:tc>
        <w:tc>
          <w:tcPr>
            <w:tcW w:w="1226" w:type="dxa"/>
          </w:tcPr>
          <w:p w14:paraId="079C1AA5" w14:textId="77777777" w:rsidR="00207EFB" w:rsidRPr="004D035A" w:rsidRDefault="00207EFB" w:rsidP="005412D1">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eastAsia="ja-JP"/>
              </w:rPr>
            </w:pPr>
            <w:r>
              <w:rPr>
                <w:rFonts w:asciiTheme="minorHAnsi" w:hAnsiTheme="minorHAnsi"/>
                <w:lang w:eastAsia="ja-JP"/>
              </w:rPr>
              <w:t>Pivotel</w:t>
            </w:r>
          </w:p>
        </w:tc>
        <w:tc>
          <w:tcPr>
            <w:tcW w:w="1416" w:type="dxa"/>
          </w:tcPr>
          <w:p w14:paraId="26B9A59F" w14:textId="243877FF" w:rsidR="00207EFB" w:rsidRPr="004D035A" w:rsidRDefault="009B7B5A" w:rsidP="005412D1">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eastAsia="ja-JP"/>
              </w:rPr>
            </w:pPr>
            <w:r>
              <w:rPr>
                <w:rFonts w:asciiTheme="minorHAnsi" w:hAnsiTheme="minorHAnsi"/>
                <w:lang w:eastAsia="ja-JP"/>
              </w:rPr>
              <w:t xml:space="preserve">Common </w:t>
            </w:r>
            <w:r w:rsidR="00207EFB">
              <w:rPr>
                <w:rFonts w:asciiTheme="minorHAnsi" w:hAnsiTheme="minorHAnsi"/>
                <w:lang w:eastAsia="ja-JP"/>
              </w:rPr>
              <w:t>2015</w:t>
            </w:r>
          </w:p>
        </w:tc>
      </w:tr>
      <w:tr w:rsidR="00AC39E5" w:rsidRPr="004D035A" w14:paraId="33EA5F0F" w14:textId="77777777" w:rsidTr="00AC3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75A22633" w14:textId="77777777" w:rsidR="00AC39E5" w:rsidRPr="004D035A" w:rsidRDefault="00AC39E5" w:rsidP="005412D1">
            <w:pPr>
              <w:keepNext/>
              <w:spacing w:after="0" w:line="240" w:lineRule="auto"/>
              <w:rPr>
                <w:rFonts w:asciiTheme="minorHAnsi" w:hAnsiTheme="minorHAnsi"/>
                <w:lang w:eastAsia="ja-JP"/>
              </w:rPr>
            </w:pPr>
            <w:r w:rsidRPr="004D035A">
              <w:rPr>
                <w:rFonts w:asciiTheme="minorHAnsi" w:hAnsiTheme="minorHAnsi"/>
                <w:lang w:eastAsia="ja-JP"/>
              </w:rPr>
              <w:t>M</w:t>
            </w:r>
            <w:r>
              <w:rPr>
                <w:rFonts w:asciiTheme="minorHAnsi" w:hAnsiTheme="minorHAnsi"/>
                <w:lang w:eastAsia="ja-JP"/>
              </w:rPr>
              <w:t>V</w:t>
            </w:r>
            <w:r w:rsidRPr="004D035A">
              <w:rPr>
                <w:rFonts w:asciiTheme="minorHAnsi" w:hAnsiTheme="minorHAnsi"/>
                <w:lang w:eastAsia="ja-JP"/>
              </w:rPr>
              <w:t>NOs</w:t>
            </w:r>
          </w:p>
        </w:tc>
        <w:tc>
          <w:tcPr>
            <w:tcW w:w="1276" w:type="dxa"/>
            <w:vAlign w:val="bottom"/>
          </w:tcPr>
          <w:p w14:paraId="68A06551" w14:textId="0791425E" w:rsidR="00AC39E5" w:rsidRPr="004D035A" w:rsidRDefault="00AC39E5" w:rsidP="005412D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zh-TW"/>
              </w:rPr>
            </w:pPr>
            <w:r>
              <w:rPr>
                <w:rFonts w:asciiTheme="minorHAnsi" w:hAnsiTheme="minorHAnsi"/>
                <w:lang w:eastAsia="zh-TW"/>
              </w:rPr>
              <w:t>5</w:t>
            </w:r>
          </w:p>
        </w:tc>
        <w:tc>
          <w:tcPr>
            <w:tcW w:w="1134" w:type="dxa"/>
            <w:vAlign w:val="bottom"/>
          </w:tcPr>
          <w:p w14:paraId="6C5BB8C1" w14:textId="6DA7D592" w:rsidR="00AC39E5" w:rsidRPr="004D035A" w:rsidRDefault="00AC39E5" w:rsidP="005412D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zh-TW"/>
              </w:rPr>
            </w:pPr>
            <w:r>
              <w:rPr>
                <w:rFonts w:asciiTheme="minorHAnsi" w:hAnsiTheme="minorHAnsi"/>
                <w:lang w:eastAsia="zh-TW"/>
              </w:rPr>
              <w:t>4</w:t>
            </w:r>
          </w:p>
        </w:tc>
        <w:tc>
          <w:tcPr>
            <w:tcW w:w="1226" w:type="dxa"/>
            <w:vAlign w:val="bottom"/>
          </w:tcPr>
          <w:p w14:paraId="15CBA646" w14:textId="509B2941" w:rsidR="00AC39E5" w:rsidRPr="004D035A" w:rsidRDefault="00AC39E5" w:rsidP="005412D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zh-TW"/>
              </w:rPr>
            </w:pPr>
            <w:r>
              <w:rPr>
                <w:rFonts w:asciiTheme="minorHAnsi" w:hAnsiTheme="minorHAnsi"/>
                <w:lang w:eastAsia="zh-TW"/>
              </w:rPr>
              <w:t>3</w:t>
            </w:r>
          </w:p>
        </w:tc>
        <w:tc>
          <w:tcPr>
            <w:tcW w:w="1416" w:type="dxa"/>
            <w:vAlign w:val="bottom"/>
          </w:tcPr>
          <w:p w14:paraId="40B67D1C" w14:textId="1851F886" w:rsidR="00AC39E5" w:rsidRPr="004D035A" w:rsidRDefault="00AC39E5" w:rsidP="005412D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zh-TW"/>
              </w:rPr>
            </w:pPr>
            <w:r w:rsidRPr="004D035A">
              <w:rPr>
                <w:rFonts w:asciiTheme="minorHAnsi" w:hAnsiTheme="minorHAnsi" w:cs="Arial"/>
              </w:rPr>
              <w:t>49</w:t>
            </w:r>
            <w:r w:rsidR="009968FA">
              <w:rPr>
                <w:rFonts w:asciiTheme="minorHAnsi" w:hAnsiTheme="minorHAnsi" w:cs="Arial"/>
              </w:rPr>
              <w:t>+3  MNOs</w:t>
            </w:r>
          </w:p>
        </w:tc>
      </w:tr>
      <w:tr w:rsidR="00AC39E5" w:rsidRPr="004D035A" w14:paraId="0C99F849" w14:textId="77777777" w:rsidTr="00AC39E5">
        <w:tc>
          <w:tcPr>
            <w:cnfStyle w:val="001000000000" w:firstRow="0" w:lastRow="0" w:firstColumn="1" w:lastColumn="0" w:oddVBand="0" w:evenVBand="0" w:oddHBand="0" w:evenHBand="0" w:firstRowFirstColumn="0" w:firstRowLastColumn="0" w:lastRowFirstColumn="0" w:lastRowLastColumn="0"/>
            <w:tcW w:w="3964" w:type="dxa"/>
          </w:tcPr>
          <w:p w14:paraId="414D8BA8" w14:textId="77777777" w:rsidR="00AC39E5" w:rsidRPr="004D035A" w:rsidRDefault="00AC39E5" w:rsidP="005412D1">
            <w:pPr>
              <w:keepNext/>
              <w:spacing w:after="0" w:line="240" w:lineRule="auto"/>
              <w:rPr>
                <w:rFonts w:asciiTheme="minorHAnsi" w:hAnsiTheme="minorHAnsi"/>
                <w:lang w:eastAsia="ja-JP"/>
              </w:rPr>
            </w:pPr>
            <w:r w:rsidRPr="004D035A">
              <w:rPr>
                <w:rFonts w:asciiTheme="minorHAnsi" w:hAnsiTheme="minorHAnsi"/>
                <w:lang w:eastAsia="ja-JP"/>
              </w:rPr>
              <w:t>Total offers</w:t>
            </w:r>
          </w:p>
        </w:tc>
        <w:tc>
          <w:tcPr>
            <w:tcW w:w="1276" w:type="dxa"/>
            <w:vAlign w:val="bottom"/>
          </w:tcPr>
          <w:p w14:paraId="56F37144" w14:textId="6AABD7B4" w:rsidR="00AC39E5" w:rsidRPr="004D035A" w:rsidRDefault="00AC39E5"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Pr>
                <w:rFonts w:asciiTheme="minorHAnsi" w:eastAsia="Times New Roman" w:hAnsiTheme="minorHAnsi"/>
                <w:lang w:eastAsia="zh-TW"/>
              </w:rPr>
              <w:t>39</w:t>
            </w:r>
          </w:p>
        </w:tc>
        <w:tc>
          <w:tcPr>
            <w:tcW w:w="1134" w:type="dxa"/>
            <w:vAlign w:val="bottom"/>
          </w:tcPr>
          <w:p w14:paraId="544D113F" w14:textId="5AB92EC2" w:rsidR="00AC39E5" w:rsidRPr="004D035A" w:rsidRDefault="00AC39E5"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Pr>
                <w:rFonts w:asciiTheme="minorHAnsi" w:eastAsia="Times New Roman" w:hAnsiTheme="minorHAnsi"/>
                <w:lang w:eastAsia="zh-TW"/>
              </w:rPr>
              <w:t>12</w:t>
            </w:r>
          </w:p>
        </w:tc>
        <w:tc>
          <w:tcPr>
            <w:tcW w:w="1226" w:type="dxa"/>
            <w:vAlign w:val="bottom"/>
          </w:tcPr>
          <w:p w14:paraId="2B9B8C08" w14:textId="34E6C869" w:rsidR="00AC39E5" w:rsidRPr="004D035A" w:rsidRDefault="00AC39E5"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Pr>
                <w:rFonts w:asciiTheme="minorHAnsi" w:eastAsia="Times New Roman" w:hAnsiTheme="minorHAnsi"/>
                <w:lang w:eastAsia="zh-TW"/>
              </w:rPr>
              <w:t>18</w:t>
            </w:r>
          </w:p>
        </w:tc>
        <w:tc>
          <w:tcPr>
            <w:tcW w:w="1416" w:type="dxa"/>
            <w:vAlign w:val="bottom"/>
          </w:tcPr>
          <w:p w14:paraId="0957E933" w14:textId="4E2F2916" w:rsidR="00AC39E5" w:rsidRPr="004D035A" w:rsidRDefault="009B7B5A" w:rsidP="005412D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zh-TW"/>
              </w:rPr>
            </w:pPr>
            <w:r>
              <w:rPr>
                <w:rFonts w:asciiTheme="minorHAnsi" w:hAnsiTheme="minorHAnsi" w:cs="Arial"/>
              </w:rPr>
              <w:t>444</w:t>
            </w:r>
          </w:p>
        </w:tc>
      </w:tr>
      <w:tr w:rsidR="00AC39E5" w:rsidRPr="004D035A" w14:paraId="77D743AF" w14:textId="77777777" w:rsidTr="00AC3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09D6C930" w14:textId="77777777" w:rsidR="00AC39E5" w:rsidRPr="004D035A" w:rsidRDefault="00AC39E5" w:rsidP="005412D1">
            <w:pPr>
              <w:keepNext/>
              <w:spacing w:after="0" w:line="240" w:lineRule="auto"/>
              <w:rPr>
                <w:rFonts w:asciiTheme="minorHAnsi" w:hAnsiTheme="minorHAnsi"/>
                <w:lang w:eastAsia="ja-JP"/>
              </w:rPr>
            </w:pPr>
            <w:r w:rsidRPr="004D035A">
              <w:rPr>
                <w:rFonts w:asciiTheme="minorHAnsi" w:hAnsiTheme="minorHAnsi"/>
                <w:lang w:eastAsia="ja-JP"/>
              </w:rPr>
              <w:t>SIM only offers</w:t>
            </w:r>
          </w:p>
        </w:tc>
        <w:tc>
          <w:tcPr>
            <w:tcW w:w="1276" w:type="dxa"/>
            <w:vAlign w:val="bottom"/>
          </w:tcPr>
          <w:p w14:paraId="0FF0E08D" w14:textId="5D7F0023" w:rsidR="00AC39E5" w:rsidRPr="004D035A" w:rsidRDefault="00AC39E5"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Pr>
                <w:rFonts w:asciiTheme="minorHAnsi" w:eastAsia="Times New Roman" w:hAnsiTheme="minorHAnsi"/>
                <w:lang w:eastAsia="zh-TW"/>
              </w:rPr>
              <w:t>23</w:t>
            </w:r>
          </w:p>
        </w:tc>
        <w:tc>
          <w:tcPr>
            <w:tcW w:w="1134" w:type="dxa"/>
            <w:vAlign w:val="bottom"/>
          </w:tcPr>
          <w:p w14:paraId="26E337D9" w14:textId="0D43B7E6" w:rsidR="00AC39E5" w:rsidRPr="004D035A" w:rsidRDefault="00AC39E5"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Pr>
                <w:rFonts w:asciiTheme="minorHAnsi" w:eastAsia="Times New Roman" w:hAnsiTheme="minorHAnsi"/>
                <w:lang w:eastAsia="zh-TW"/>
              </w:rPr>
              <w:t>9</w:t>
            </w:r>
          </w:p>
        </w:tc>
        <w:tc>
          <w:tcPr>
            <w:tcW w:w="1226" w:type="dxa"/>
            <w:vAlign w:val="bottom"/>
          </w:tcPr>
          <w:p w14:paraId="75E24344" w14:textId="5343589A" w:rsidR="00AC39E5" w:rsidRPr="004D035A" w:rsidRDefault="00AC39E5"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Pr>
                <w:rFonts w:asciiTheme="minorHAnsi" w:eastAsia="Times New Roman" w:hAnsiTheme="minorHAnsi"/>
                <w:lang w:eastAsia="zh-TW"/>
              </w:rPr>
              <w:t>12</w:t>
            </w:r>
          </w:p>
        </w:tc>
        <w:tc>
          <w:tcPr>
            <w:tcW w:w="1416" w:type="dxa"/>
            <w:vAlign w:val="bottom"/>
          </w:tcPr>
          <w:p w14:paraId="043B73D4" w14:textId="6E65A3BF" w:rsidR="00AC39E5" w:rsidRPr="004D035A" w:rsidRDefault="00AC39E5"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hAnsiTheme="minorHAnsi" w:cs="Arial"/>
              </w:rPr>
              <w:t>315</w:t>
            </w:r>
          </w:p>
        </w:tc>
      </w:tr>
      <w:tr w:rsidR="00AC39E5" w:rsidRPr="004D035A" w14:paraId="21B052F1" w14:textId="77777777" w:rsidTr="00AC39E5">
        <w:tc>
          <w:tcPr>
            <w:cnfStyle w:val="001000000000" w:firstRow="0" w:lastRow="0" w:firstColumn="1" w:lastColumn="0" w:oddVBand="0" w:evenVBand="0" w:oddHBand="0" w:evenHBand="0" w:firstRowFirstColumn="0" w:firstRowLastColumn="0" w:lastRowFirstColumn="0" w:lastRowLastColumn="0"/>
            <w:tcW w:w="3964" w:type="dxa"/>
          </w:tcPr>
          <w:p w14:paraId="184C8F35" w14:textId="77777777" w:rsidR="00AC39E5" w:rsidRPr="004D035A" w:rsidRDefault="00AC39E5" w:rsidP="005412D1">
            <w:pPr>
              <w:keepNext/>
              <w:spacing w:after="0" w:line="240" w:lineRule="auto"/>
              <w:rPr>
                <w:rFonts w:asciiTheme="minorHAnsi" w:hAnsiTheme="minorHAnsi"/>
                <w:lang w:eastAsia="ja-JP"/>
              </w:rPr>
            </w:pPr>
            <w:r w:rsidRPr="004D035A">
              <w:rPr>
                <w:rFonts w:asciiTheme="minorHAnsi" w:hAnsiTheme="minorHAnsi"/>
                <w:lang w:eastAsia="ja-JP"/>
              </w:rPr>
              <w:t>Bundled with phone</w:t>
            </w:r>
          </w:p>
        </w:tc>
        <w:tc>
          <w:tcPr>
            <w:tcW w:w="1276" w:type="dxa"/>
            <w:vAlign w:val="bottom"/>
          </w:tcPr>
          <w:p w14:paraId="4C1E96D5" w14:textId="6C352032" w:rsidR="00AC39E5" w:rsidRPr="004D035A" w:rsidRDefault="00AC39E5"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Pr>
                <w:rFonts w:asciiTheme="minorHAnsi" w:eastAsia="Times New Roman" w:hAnsiTheme="minorHAnsi"/>
                <w:lang w:eastAsia="zh-TW"/>
              </w:rPr>
              <w:t>4</w:t>
            </w:r>
          </w:p>
        </w:tc>
        <w:tc>
          <w:tcPr>
            <w:tcW w:w="1134" w:type="dxa"/>
            <w:vAlign w:val="bottom"/>
          </w:tcPr>
          <w:p w14:paraId="4C8D3428" w14:textId="79F2A9D9" w:rsidR="00AC39E5" w:rsidRPr="004D035A" w:rsidRDefault="00AC39E5"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Pr>
                <w:rFonts w:asciiTheme="minorHAnsi" w:eastAsia="Times New Roman" w:hAnsiTheme="minorHAnsi"/>
                <w:lang w:eastAsia="zh-TW"/>
              </w:rPr>
              <w:t>0</w:t>
            </w:r>
          </w:p>
        </w:tc>
        <w:tc>
          <w:tcPr>
            <w:tcW w:w="1226" w:type="dxa"/>
            <w:vAlign w:val="bottom"/>
          </w:tcPr>
          <w:p w14:paraId="6016C702" w14:textId="0BAE6829" w:rsidR="00AC39E5" w:rsidRPr="004D035A" w:rsidRDefault="00AC39E5"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Pr>
                <w:rFonts w:asciiTheme="minorHAnsi" w:eastAsia="Times New Roman" w:hAnsiTheme="minorHAnsi"/>
                <w:lang w:eastAsia="zh-TW"/>
              </w:rPr>
              <w:t>6</w:t>
            </w:r>
          </w:p>
        </w:tc>
        <w:tc>
          <w:tcPr>
            <w:tcW w:w="1416" w:type="dxa"/>
            <w:vAlign w:val="bottom"/>
          </w:tcPr>
          <w:p w14:paraId="64DD87D1" w14:textId="4C47C428" w:rsidR="00AC39E5" w:rsidRPr="004D035A" w:rsidRDefault="00AC39E5"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hAnsiTheme="minorHAnsi" w:cs="Arial"/>
              </w:rPr>
              <w:t>91</w:t>
            </w:r>
          </w:p>
        </w:tc>
      </w:tr>
      <w:tr w:rsidR="00AC39E5" w:rsidRPr="004D035A" w14:paraId="0CD5DB77" w14:textId="77777777" w:rsidTr="00AC3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046A9E41" w14:textId="77777777" w:rsidR="00AC39E5" w:rsidRPr="004D035A" w:rsidRDefault="00AC39E5" w:rsidP="005412D1">
            <w:pPr>
              <w:keepNext/>
              <w:spacing w:after="0" w:line="240" w:lineRule="auto"/>
              <w:rPr>
                <w:rFonts w:asciiTheme="minorHAnsi" w:hAnsiTheme="minorHAnsi"/>
                <w:lang w:eastAsia="ja-JP"/>
              </w:rPr>
            </w:pPr>
            <w:r w:rsidRPr="004D035A">
              <w:rPr>
                <w:rFonts w:asciiTheme="minorHAnsi" w:hAnsiTheme="minorHAnsi"/>
                <w:lang w:eastAsia="ja-JP"/>
              </w:rPr>
              <w:t>Both SIM only and bundled</w:t>
            </w:r>
          </w:p>
        </w:tc>
        <w:tc>
          <w:tcPr>
            <w:tcW w:w="1276" w:type="dxa"/>
            <w:vAlign w:val="bottom"/>
          </w:tcPr>
          <w:p w14:paraId="0945C7A8" w14:textId="4D210411" w:rsidR="00AC39E5" w:rsidRPr="004D035A" w:rsidRDefault="00AC39E5"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Pr>
                <w:rFonts w:asciiTheme="minorHAnsi" w:eastAsia="Times New Roman" w:hAnsiTheme="minorHAnsi"/>
                <w:lang w:eastAsia="zh-TW"/>
              </w:rPr>
              <w:t>12</w:t>
            </w:r>
          </w:p>
        </w:tc>
        <w:tc>
          <w:tcPr>
            <w:tcW w:w="1134" w:type="dxa"/>
            <w:vAlign w:val="bottom"/>
          </w:tcPr>
          <w:p w14:paraId="550939AB" w14:textId="6D6AEBFB" w:rsidR="00AC39E5" w:rsidRPr="004D035A" w:rsidRDefault="00AC39E5"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Pr>
                <w:rFonts w:asciiTheme="minorHAnsi" w:eastAsia="Times New Roman" w:hAnsiTheme="minorHAnsi"/>
                <w:lang w:eastAsia="zh-TW"/>
              </w:rPr>
              <w:t>3</w:t>
            </w:r>
          </w:p>
        </w:tc>
        <w:tc>
          <w:tcPr>
            <w:tcW w:w="1226" w:type="dxa"/>
            <w:vAlign w:val="bottom"/>
          </w:tcPr>
          <w:p w14:paraId="5DF63374" w14:textId="45CC1663" w:rsidR="00AC39E5" w:rsidRPr="004D035A" w:rsidRDefault="00AC39E5"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Pr>
                <w:rFonts w:asciiTheme="minorHAnsi" w:eastAsia="Times New Roman" w:hAnsiTheme="minorHAnsi"/>
                <w:lang w:eastAsia="zh-TW"/>
              </w:rPr>
              <w:t>0</w:t>
            </w:r>
          </w:p>
        </w:tc>
        <w:tc>
          <w:tcPr>
            <w:tcW w:w="1416" w:type="dxa"/>
            <w:vAlign w:val="bottom"/>
          </w:tcPr>
          <w:p w14:paraId="4920DD47" w14:textId="783D106A" w:rsidR="00AC39E5" w:rsidRPr="004D035A" w:rsidRDefault="00AC39E5"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hAnsiTheme="minorHAnsi" w:cs="Arial"/>
              </w:rPr>
              <w:t>24</w:t>
            </w:r>
          </w:p>
        </w:tc>
      </w:tr>
      <w:tr w:rsidR="00AC39E5" w:rsidRPr="004D035A" w14:paraId="4F3AB570" w14:textId="77777777" w:rsidTr="00AC39E5">
        <w:tc>
          <w:tcPr>
            <w:cnfStyle w:val="001000000000" w:firstRow="0" w:lastRow="0" w:firstColumn="1" w:lastColumn="0" w:oddVBand="0" w:evenVBand="0" w:oddHBand="0" w:evenHBand="0" w:firstRowFirstColumn="0" w:firstRowLastColumn="0" w:lastRowFirstColumn="0" w:lastRowLastColumn="0"/>
            <w:tcW w:w="3964" w:type="dxa"/>
          </w:tcPr>
          <w:p w14:paraId="03512293" w14:textId="77777777" w:rsidR="00AC39E5" w:rsidRPr="004D035A" w:rsidRDefault="00AC39E5" w:rsidP="005412D1">
            <w:pPr>
              <w:keepNext/>
              <w:spacing w:after="0" w:line="240" w:lineRule="auto"/>
              <w:rPr>
                <w:rFonts w:asciiTheme="minorHAnsi" w:hAnsiTheme="minorHAnsi"/>
                <w:lang w:eastAsia="ja-JP"/>
              </w:rPr>
            </w:pPr>
            <w:r w:rsidRPr="004D035A">
              <w:rPr>
                <w:rFonts w:asciiTheme="minorHAnsi" w:hAnsiTheme="minorHAnsi"/>
                <w:lang w:eastAsia="ja-JP"/>
              </w:rPr>
              <w:t>Prepaid offers</w:t>
            </w:r>
          </w:p>
        </w:tc>
        <w:tc>
          <w:tcPr>
            <w:tcW w:w="1276" w:type="dxa"/>
            <w:vAlign w:val="bottom"/>
          </w:tcPr>
          <w:p w14:paraId="5AA819AC" w14:textId="06A5DB38" w:rsidR="00AC39E5" w:rsidRPr="004D035A" w:rsidRDefault="00AC39E5"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Pr>
                <w:rFonts w:asciiTheme="minorHAnsi" w:eastAsia="Times New Roman" w:hAnsiTheme="minorHAnsi"/>
                <w:lang w:eastAsia="zh-TW"/>
              </w:rPr>
              <w:t>6</w:t>
            </w:r>
          </w:p>
        </w:tc>
        <w:tc>
          <w:tcPr>
            <w:tcW w:w="1134" w:type="dxa"/>
            <w:vAlign w:val="bottom"/>
          </w:tcPr>
          <w:p w14:paraId="7DEDC522" w14:textId="39EBE9A8" w:rsidR="00AC39E5" w:rsidRPr="004D035A" w:rsidRDefault="00AC39E5"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Pr>
                <w:rFonts w:asciiTheme="minorHAnsi" w:eastAsia="Times New Roman" w:hAnsiTheme="minorHAnsi"/>
                <w:lang w:eastAsia="zh-TW"/>
              </w:rPr>
              <w:t>0</w:t>
            </w:r>
          </w:p>
        </w:tc>
        <w:tc>
          <w:tcPr>
            <w:tcW w:w="1226" w:type="dxa"/>
            <w:vAlign w:val="bottom"/>
          </w:tcPr>
          <w:p w14:paraId="25B09E8B" w14:textId="74F73AC3" w:rsidR="00AC39E5" w:rsidRPr="004D035A" w:rsidRDefault="00AC39E5"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Pr>
                <w:rFonts w:asciiTheme="minorHAnsi" w:eastAsia="Times New Roman" w:hAnsiTheme="minorHAnsi"/>
                <w:lang w:eastAsia="zh-TW"/>
              </w:rPr>
              <w:t>4</w:t>
            </w:r>
          </w:p>
        </w:tc>
        <w:tc>
          <w:tcPr>
            <w:tcW w:w="1416" w:type="dxa"/>
            <w:vAlign w:val="bottom"/>
          </w:tcPr>
          <w:p w14:paraId="03BEF146" w14:textId="59ABA333" w:rsidR="00AC39E5" w:rsidRPr="004D035A" w:rsidRDefault="00AC39E5"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hAnsiTheme="minorHAnsi" w:cs="Arial"/>
              </w:rPr>
              <w:t>147</w:t>
            </w:r>
          </w:p>
        </w:tc>
      </w:tr>
      <w:tr w:rsidR="00AC39E5" w:rsidRPr="004D035A" w14:paraId="4681AC7D" w14:textId="77777777" w:rsidTr="00AC3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1A4F6D92" w14:textId="77777777" w:rsidR="00AC39E5" w:rsidRPr="004D035A" w:rsidRDefault="00AC39E5" w:rsidP="005412D1">
            <w:pPr>
              <w:keepNext/>
              <w:spacing w:after="0" w:line="240" w:lineRule="auto"/>
              <w:rPr>
                <w:rFonts w:asciiTheme="minorHAnsi" w:hAnsiTheme="minorHAnsi"/>
                <w:lang w:eastAsia="ja-JP"/>
              </w:rPr>
            </w:pPr>
            <w:r w:rsidRPr="004D035A">
              <w:rPr>
                <w:rFonts w:asciiTheme="minorHAnsi" w:hAnsiTheme="minorHAnsi"/>
                <w:lang w:eastAsia="ja-JP"/>
              </w:rPr>
              <w:t>Month to month post</w:t>
            </w:r>
            <w:r>
              <w:rPr>
                <w:rFonts w:asciiTheme="minorHAnsi" w:hAnsiTheme="minorHAnsi"/>
                <w:lang w:eastAsia="ja-JP"/>
              </w:rPr>
              <w:t>-</w:t>
            </w:r>
            <w:r w:rsidRPr="004D035A">
              <w:rPr>
                <w:rFonts w:asciiTheme="minorHAnsi" w:hAnsiTheme="minorHAnsi"/>
                <w:lang w:eastAsia="ja-JP"/>
              </w:rPr>
              <w:t>paid</w:t>
            </w:r>
            <w:r w:rsidRPr="00622EEC">
              <w:rPr>
                <w:rFonts w:asciiTheme="minorHAnsi" w:hAnsiTheme="minorHAnsi"/>
                <w:lang w:eastAsia="ja-JP"/>
              </w:rPr>
              <w:t xml:space="preserve"> </w:t>
            </w:r>
            <w:r w:rsidRPr="004D035A">
              <w:rPr>
                <w:rFonts w:asciiTheme="minorHAnsi" w:hAnsiTheme="minorHAnsi"/>
                <w:lang w:eastAsia="ja-JP"/>
              </w:rPr>
              <w:t>offers</w:t>
            </w:r>
          </w:p>
        </w:tc>
        <w:tc>
          <w:tcPr>
            <w:tcW w:w="1276" w:type="dxa"/>
            <w:vAlign w:val="bottom"/>
          </w:tcPr>
          <w:p w14:paraId="742B3262" w14:textId="23D79B0F" w:rsidR="00AC39E5" w:rsidRPr="004D035A" w:rsidRDefault="00AC39E5"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Pr>
                <w:rFonts w:asciiTheme="minorHAnsi" w:eastAsia="Times New Roman" w:hAnsiTheme="minorHAnsi"/>
                <w:lang w:eastAsia="zh-TW"/>
              </w:rPr>
              <w:t>16</w:t>
            </w:r>
          </w:p>
        </w:tc>
        <w:tc>
          <w:tcPr>
            <w:tcW w:w="1134" w:type="dxa"/>
            <w:vAlign w:val="bottom"/>
          </w:tcPr>
          <w:p w14:paraId="3838CA38" w14:textId="2A6F940B" w:rsidR="00AC39E5" w:rsidRPr="004D035A" w:rsidRDefault="00AC39E5"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Pr>
                <w:rFonts w:asciiTheme="minorHAnsi" w:eastAsia="Times New Roman" w:hAnsiTheme="minorHAnsi"/>
                <w:lang w:eastAsia="zh-TW"/>
              </w:rPr>
              <w:t>12</w:t>
            </w:r>
          </w:p>
        </w:tc>
        <w:tc>
          <w:tcPr>
            <w:tcW w:w="1226" w:type="dxa"/>
            <w:vAlign w:val="bottom"/>
          </w:tcPr>
          <w:p w14:paraId="75B2A07B" w14:textId="5E4E47D0" w:rsidR="00AC39E5" w:rsidRPr="004D035A" w:rsidRDefault="00AC39E5"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Pr>
                <w:rFonts w:asciiTheme="minorHAnsi" w:eastAsia="Times New Roman" w:hAnsiTheme="minorHAnsi"/>
                <w:lang w:eastAsia="zh-TW"/>
              </w:rPr>
              <w:t>8</w:t>
            </w:r>
          </w:p>
        </w:tc>
        <w:tc>
          <w:tcPr>
            <w:tcW w:w="1416" w:type="dxa"/>
            <w:vAlign w:val="bottom"/>
          </w:tcPr>
          <w:p w14:paraId="60C37C3A" w14:textId="28A0BC90" w:rsidR="00AC39E5" w:rsidRPr="004D035A" w:rsidRDefault="00AC39E5"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hAnsiTheme="minorHAnsi" w:cs="Arial"/>
              </w:rPr>
              <w:t>144</w:t>
            </w:r>
          </w:p>
        </w:tc>
      </w:tr>
      <w:tr w:rsidR="00AC39E5" w:rsidRPr="004D035A" w14:paraId="66C991C2" w14:textId="77777777" w:rsidTr="00AC39E5">
        <w:tc>
          <w:tcPr>
            <w:cnfStyle w:val="001000000000" w:firstRow="0" w:lastRow="0" w:firstColumn="1" w:lastColumn="0" w:oddVBand="0" w:evenVBand="0" w:oddHBand="0" w:evenHBand="0" w:firstRowFirstColumn="0" w:firstRowLastColumn="0" w:lastRowFirstColumn="0" w:lastRowLastColumn="0"/>
            <w:tcW w:w="3964" w:type="dxa"/>
          </w:tcPr>
          <w:p w14:paraId="77C31511" w14:textId="77777777" w:rsidR="00AC39E5" w:rsidRPr="004D035A" w:rsidRDefault="00AC39E5" w:rsidP="005412D1">
            <w:pPr>
              <w:keepNext/>
              <w:spacing w:after="0" w:line="240" w:lineRule="auto"/>
              <w:rPr>
                <w:rFonts w:asciiTheme="minorHAnsi" w:hAnsiTheme="minorHAnsi"/>
                <w:lang w:eastAsia="ja-JP"/>
              </w:rPr>
            </w:pPr>
            <w:r w:rsidRPr="004D035A">
              <w:rPr>
                <w:rFonts w:asciiTheme="minorHAnsi" w:hAnsiTheme="minorHAnsi"/>
                <w:lang w:eastAsia="ja-JP"/>
              </w:rPr>
              <w:t>6 month post</w:t>
            </w:r>
            <w:r>
              <w:rPr>
                <w:rFonts w:asciiTheme="minorHAnsi" w:hAnsiTheme="minorHAnsi"/>
                <w:lang w:eastAsia="ja-JP"/>
              </w:rPr>
              <w:t>-</w:t>
            </w:r>
            <w:r w:rsidRPr="004D035A">
              <w:rPr>
                <w:rFonts w:asciiTheme="minorHAnsi" w:hAnsiTheme="minorHAnsi"/>
                <w:lang w:eastAsia="ja-JP"/>
              </w:rPr>
              <w:t>paid</w:t>
            </w:r>
            <w:r w:rsidRPr="00622EEC">
              <w:rPr>
                <w:rFonts w:asciiTheme="minorHAnsi" w:hAnsiTheme="minorHAnsi"/>
                <w:lang w:eastAsia="ja-JP"/>
              </w:rPr>
              <w:t xml:space="preserve"> </w:t>
            </w:r>
            <w:r w:rsidRPr="004D035A">
              <w:rPr>
                <w:rFonts w:asciiTheme="minorHAnsi" w:hAnsiTheme="minorHAnsi"/>
                <w:lang w:eastAsia="ja-JP"/>
              </w:rPr>
              <w:t>contract offers</w:t>
            </w:r>
          </w:p>
        </w:tc>
        <w:tc>
          <w:tcPr>
            <w:tcW w:w="1276" w:type="dxa"/>
            <w:vAlign w:val="bottom"/>
          </w:tcPr>
          <w:p w14:paraId="120C2F54" w14:textId="21644C44" w:rsidR="00AC39E5" w:rsidRPr="004D035A" w:rsidRDefault="00AC39E5"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Pr>
                <w:rFonts w:asciiTheme="minorHAnsi" w:eastAsia="Times New Roman" w:hAnsiTheme="minorHAnsi"/>
                <w:lang w:eastAsia="zh-TW"/>
              </w:rPr>
              <w:t>0</w:t>
            </w:r>
          </w:p>
        </w:tc>
        <w:tc>
          <w:tcPr>
            <w:tcW w:w="1134" w:type="dxa"/>
            <w:vAlign w:val="bottom"/>
          </w:tcPr>
          <w:p w14:paraId="7880709F" w14:textId="158F44D0" w:rsidR="00AC39E5" w:rsidRPr="004D035A" w:rsidRDefault="00AC39E5"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Pr>
                <w:rFonts w:asciiTheme="minorHAnsi" w:eastAsia="Times New Roman" w:hAnsiTheme="minorHAnsi"/>
                <w:lang w:eastAsia="zh-TW"/>
              </w:rPr>
              <w:t>0</w:t>
            </w:r>
          </w:p>
        </w:tc>
        <w:tc>
          <w:tcPr>
            <w:tcW w:w="1226" w:type="dxa"/>
            <w:vAlign w:val="bottom"/>
          </w:tcPr>
          <w:p w14:paraId="726D6C0F" w14:textId="53BB59F1" w:rsidR="00AC39E5" w:rsidRPr="004D035A" w:rsidRDefault="00AC39E5"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Pr>
                <w:rFonts w:asciiTheme="minorHAnsi" w:eastAsia="Times New Roman" w:hAnsiTheme="minorHAnsi"/>
                <w:lang w:eastAsia="zh-TW"/>
              </w:rPr>
              <w:t>0</w:t>
            </w:r>
          </w:p>
        </w:tc>
        <w:tc>
          <w:tcPr>
            <w:tcW w:w="1416" w:type="dxa"/>
            <w:vAlign w:val="bottom"/>
          </w:tcPr>
          <w:p w14:paraId="6AD775A8" w14:textId="396E9C68" w:rsidR="00AC39E5" w:rsidRPr="004D035A" w:rsidRDefault="00AC39E5"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hAnsiTheme="minorHAnsi" w:cs="Arial"/>
              </w:rPr>
              <w:t>0</w:t>
            </w:r>
          </w:p>
        </w:tc>
      </w:tr>
      <w:tr w:rsidR="00AC39E5" w:rsidRPr="004D035A" w14:paraId="7DDAD450" w14:textId="77777777" w:rsidTr="00AC3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DE9B6B0" w14:textId="77777777" w:rsidR="00AC39E5" w:rsidRPr="004D035A" w:rsidRDefault="00AC39E5" w:rsidP="005412D1">
            <w:pPr>
              <w:keepNext/>
              <w:spacing w:after="0" w:line="240" w:lineRule="auto"/>
              <w:rPr>
                <w:rFonts w:asciiTheme="minorHAnsi" w:hAnsiTheme="minorHAnsi"/>
                <w:lang w:eastAsia="ja-JP"/>
              </w:rPr>
            </w:pPr>
            <w:r w:rsidRPr="004D035A">
              <w:rPr>
                <w:rFonts w:asciiTheme="minorHAnsi" w:hAnsiTheme="minorHAnsi"/>
                <w:lang w:eastAsia="ja-JP"/>
              </w:rPr>
              <w:t>12 month post</w:t>
            </w:r>
            <w:r>
              <w:rPr>
                <w:rFonts w:asciiTheme="minorHAnsi" w:hAnsiTheme="minorHAnsi"/>
                <w:lang w:eastAsia="ja-JP"/>
              </w:rPr>
              <w:t>-</w:t>
            </w:r>
            <w:r w:rsidRPr="004D035A">
              <w:rPr>
                <w:rFonts w:asciiTheme="minorHAnsi" w:hAnsiTheme="minorHAnsi"/>
                <w:lang w:eastAsia="ja-JP"/>
              </w:rPr>
              <w:t>paid</w:t>
            </w:r>
            <w:r w:rsidRPr="00622EEC">
              <w:rPr>
                <w:rFonts w:asciiTheme="minorHAnsi" w:hAnsiTheme="minorHAnsi"/>
                <w:lang w:eastAsia="ja-JP"/>
              </w:rPr>
              <w:t xml:space="preserve"> </w:t>
            </w:r>
            <w:r w:rsidRPr="004D035A">
              <w:rPr>
                <w:rFonts w:asciiTheme="minorHAnsi" w:hAnsiTheme="minorHAnsi"/>
                <w:lang w:eastAsia="ja-JP"/>
              </w:rPr>
              <w:t>contract offers</w:t>
            </w:r>
          </w:p>
        </w:tc>
        <w:tc>
          <w:tcPr>
            <w:tcW w:w="1276" w:type="dxa"/>
            <w:vAlign w:val="bottom"/>
          </w:tcPr>
          <w:p w14:paraId="6A125766" w14:textId="1FCEA0ED" w:rsidR="00AC39E5" w:rsidRPr="004D035A" w:rsidRDefault="00AC39E5"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Pr>
                <w:rFonts w:asciiTheme="minorHAnsi" w:eastAsia="Times New Roman" w:hAnsiTheme="minorHAnsi"/>
                <w:lang w:eastAsia="zh-TW"/>
              </w:rPr>
              <w:t>0</w:t>
            </w:r>
          </w:p>
        </w:tc>
        <w:tc>
          <w:tcPr>
            <w:tcW w:w="1134" w:type="dxa"/>
            <w:vAlign w:val="bottom"/>
          </w:tcPr>
          <w:p w14:paraId="5CAFDF9C" w14:textId="344F98BC" w:rsidR="00AC39E5" w:rsidRPr="004D035A" w:rsidRDefault="00AC39E5"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Pr>
                <w:rFonts w:asciiTheme="minorHAnsi" w:eastAsia="Times New Roman" w:hAnsiTheme="minorHAnsi"/>
                <w:lang w:eastAsia="zh-TW"/>
              </w:rPr>
              <w:t>0</w:t>
            </w:r>
          </w:p>
        </w:tc>
        <w:tc>
          <w:tcPr>
            <w:tcW w:w="1226" w:type="dxa"/>
            <w:vAlign w:val="bottom"/>
          </w:tcPr>
          <w:p w14:paraId="622251AA" w14:textId="34FEB9C7" w:rsidR="00AC39E5" w:rsidRPr="004D035A" w:rsidRDefault="00AC39E5"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Pr>
                <w:rFonts w:asciiTheme="minorHAnsi" w:eastAsia="Times New Roman" w:hAnsiTheme="minorHAnsi"/>
                <w:lang w:eastAsia="zh-TW"/>
              </w:rPr>
              <w:t>0</w:t>
            </w:r>
          </w:p>
        </w:tc>
        <w:tc>
          <w:tcPr>
            <w:tcW w:w="1416" w:type="dxa"/>
            <w:vAlign w:val="bottom"/>
          </w:tcPr>
          <w:p w14:paraId="59A3D979" w14:textId="63730F2E" w:rsidR="00AC39E5" w:rsidRPr="004D035A" w:rsidRDefault="00AC39E5"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hAnsiTheme="minorHAnsi" w:cs="Arial"/>
              </w:rPr>
              <w:t>22</w:t>
            </w:r>
          </w:p>
        </w:tc>
      </w:tr>
      <w:tr w:rsidR="00AC39E5" w:rsidRPr="004D035A" w14:paraId="694361CC" w14:textId="77777777" w:rsidTr="00AC39E5">
        <w:tc>
          <w:tcPr>
            <w:cnfStyle w:val="001000000000" w:firstRow="0" w:lastRow="0" w:firstColumn="1" w:lastColumn="0" w:oddVBand="0" w:evenVBand="0" w:oddHBand="0" w:evenHBand="0" w:firstRowFirstColumn="0" w:firstRowLastColumn="0" w:lastRowFirstColumn="0" w:lastRowLastColumn="0"/>
            <w:tcW w:w="3964" w:type="dxa"/>
          </w:tcPr>
          <w:p w14:paraId="4F100DB4" w14:textId="77777777" w:rsidR="00AC39E5" w:rsidRPr="004D035A" w:rsidRDefault="00AC39E5" w:rsidP="005412D1">
            <w:pPr>
              <w:keepNext/>
              <w:spacing w:after="0" w:line="240" w:lineRule="auto"/>
              <w:rPr>
                <w:rFonts w:asciiTheme="minorHAnsi" w:hAnsiTheme="minorHAnsi"/>
                <w:lang w:eastAsia="ja-JP"/>
              </w:rPr>
            </w:pPr>
            <w:r w:rsidRPr="004D035A">
              <w:rPr>
                <w:rFonts w:asciiTheme="minorHAnsi" w:hAnsiTheme="minorHAnsi"/>
                <w:lang w:eastAsia="ja-JP"/>
              </w:rPr>
              <w:t>24 month post</w:t>
            </w:r>
            <w:r>
              <w:rPr>
                <w:rFonts w:asciiTheme="minorHAnsi" w:hAnsiTheme="minorHAnsi"/>
                <w:lang w:eastAsia="ja-JP"/>
              </w:rPr>
              <w:t>-</w:t>
            </w:r>
            <w:r w:rsidRPr="004D035A">
              <w:rPr>
                <w:rFonts w:asciiTheme="minorHAnsi" w:hAnsiTheme="minorHAnsi"/>
                <w:lang w:eastAsia="ja-JP"/>
              </w:rPr>
              <w:t>paid</w:t>
            </w:r>
            <w:r w:rsidRPr="00622EEC">
              <w:rPr>
                <w:rFonts w:asciiTheme="minorHAnsi" w:hAnsiTheme="minorHAnsi"/>
                <w:lang w:eastAsia="ja-JP"/>
              </w:rPr>
              <w:t xml:space="preserve"> </w:t>
            </w:r>
            <w:r w:rsidRPr="004D035A">
              <w:rPr>
                <w:rFonts w:asciiTheme="minorHAnsi" w:hAnsiTheme="minorHAnsi"/>
                <w:lang w:eastAsia="ja-JP"/>
              </w:rPr>
              <w:t>contract offers</w:t>
            </w:r>
          </w:p>
        </w:tc>
        <w:tc>
          <w:tcPr>
            <w:tcW w:w="1276" w:type="dxa"/>
            <w:vAlign w:val="bottom"/>
          </w:tcPr>
          <w:p w14:paraId="35EA89FC" w14:textId="55005DDE" w:rsidR="00AC39E5" w:rsidRPr="004D035A" w:rsidRDefault="00AC39E5"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Pr>
                <w:rFonts w:asciiTheme="minorHAnsi" w:eastAsia="Times New Roman" w:hAnsiTheme="minorHAnsi"/>
                <w:lang w:eastAsia="zh-TW"/>
              </w:rPr>
              <w:t>13</w:t>
            </w:r>
          </w:p>
        </w:tc>
        <w:tc>
          <w:tcPr>
            <w:tcW w:w="1134" w:type="dxa"/>
            <w:vAlign w:val="bottom"/>
          </w:tcPr>
          <w:p w14:paraId="01BC48FD" w14:textId="6CA32E79" w:rsidR="00AC39E5" w:rsidRPr="004D035A" w:rsidRDefault="00AC39E5"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Pr>
                <w:rFonts w:asciiTheme="minorHAnsi" w:eastAsia="Times New Roman" w:hAnsiTheme="minorHAnsi"/>
                <w:lang w:eastAsia="zh-TW"/>
              </w:rPr>
              <w:t>0</w:t>
            </w:r>
          </w:p>
        </w:tc>
        <w:tc>
          <w:tcPr>
            <w:tcW w:w="1226" w:type="dxa"/>
            <w:vAlign w:val="bottom"/>
          </w:tcPr>
          <w:p w14:paraId="2F48CD7B" w14:textId="2B29E4BB" w:rsidR="00AC39E5" w:rsidRPr="004D035A" w:rsidRDefault="00AC39E5"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Pr>
                <w:rFonts w:asciiTheme="minorHAnsi" w:eastAsia="Times New Roman" w:hAnsiTheme="minorHAnsi"/>
                <w:lang w:eastAsia="zh-TW"/>
              </w:rPr>
              <w:t>6</w:t>
            </w:r>
          </w:p>
        </w:tc>
        <w:tc>
          <w:tcPr>
            <w:tcW w:w="1416" w:type="dxa"/>
            <w:vAlign w:val="bottom"/>
          </w:tcPr>
          <w:p w14:paraId="16FFAAAD" w14:textId="501A49E7" w:rsidR="00AC39E5" w:rsidRPr="004D035A" w:rsidRDefault="00AC39E5"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hAnsiTheme="minorHAnsi" w:cs="Arial"/>
              </w:rPr>
              <w:t>116</w:t>
            </w:r>
          </w:p>
        </w:tc>
      </w:tr>
      <w:tr w:rsidR="00AC39E5" w:rsidRPr="004D035A" w14:paraId="0ED8D146" w14:textId="77777777" w:rsidTr="00AC3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90BBCBA" w14:textId="77777777" w:rsidR="00AC39E5" w:rsidRPr="004D035A" w:rsidRDefault="00AC39E5" w:rsidP="005412D1">
            <w:pPr>
              <w:keepNext/>
              <w:spacing w:after="0" w:line="240" w:lineRule="auto"/>
              <w:rPr>
                <w:rFonts w:asciiTheme="minorHAnsi" w:hAnsiTheme="minorHAnsi"/>
                <w:lang w:eastAsia="ja-JP"/>
              </w:rPr>
            </w:pPr>
            <w:r w:rsidRPr="004D035A">
              <w:rPr>
                <w:rFonts w:asciiTheme="minorHAnsi" w:hAnsiTheme="minorHAnsi"/>
                <w:lang w:eastAsia="ja-JP"/>
              </w:rPr>
              <w:t>Average offer price ($)</w:t>
            </w:r>
          </w:p>
        </w:tc>
        <w:tc>
          <w:tcPr>
            <w:tcW w:w="1276" w:type="dxa"/>
            <w:vAlign w:val="bottom"/>
          </w:tcPr>
          <w:p w14:paraId="325421CF" w14:textId="0A1DE937" w:rsidR="00AC39E5" w:rsidRPr="004D035A" w:rsidRDefault="00AC39E5"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Pr>
                <w:rFonts w:asciiTheme="minorHAnsi" w:eastAsia="Times New Roman" w:hAnsiTheme="minorHAnsi"/>
                <w:lang w:eastAsia="zh-TW"/>
              </w:rPr>
              <w:t>$36.74</w:t>
            </w:r>
          </w:p>
        </w:tc>
        <w:tc>
          <w:tcPr>
            <w:tcW w:w="1134" w:type="dxa"/>
            <w:vAlign w:val="bottom"/>
          </w:tcPr>
          <w:p w14:paraId="60A1CDCD" w14:textId="4B3AD16A" w:rsidR="00AC39E5" w:rsidRPr="004D035A" w:rsidRDefault="00AC39E5"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Pr>
                <w:rFonts w:asciiTheme="minorHAnsi" w:eastAsia="Times New Roman" w:hAnsiTheme="minorHAnsi"/>
                <w:lang w:eastAsia="zh-TW"/>
              </w:rPr>
              <w:t>$30</w:t>
            </w:r>
          </w:p>
        </w:tc>
        <w:tc>
          <w:tcPr>
            <w:tcW w:w="1226" w:type="dxa"/>
            <w:vAlign w:val="bottom"/>
          </w:tcPr>
          <w:p w14:paraId="3A6115E1" w14:textId="0138A0D2" w:rsidR="00AC39E5" w:rsidRPr="004D035A" w:rsidRDefault="00AC39E5"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Pr>
                <w:rFonts w:asciiTheme="minorHAnsi" w:eastAsia="Times New Roman" w:hAnsiTheme="minorHAnsi"/>
                <w:lang w:eastAsia="zh-TW"/>
              </w:rPr>
              <w:t>$30.82</w:t>
            </w:r>
          </w:p>
        </w:tc>
        <w:tc>
          <w:tcPr>
            <w:tcW w:w="1416" w:type="dxa"/>
            <w:vAlign w:val="bottom"/>
          </w:tcPr>
          <w:p w14:paraId="39911B80" w14:textId="1B91F5DE" w:rsidR="00AC39E5" w:rsidRPr="004D035A" w:rsidRDefault="00AC39E5"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hAnsiTheme="minorHAnsi" w:cs="Arial"/>
              </w:rPr>
              <w:t>$40.86</w:t>
            </w:r>
          </w:p>
        </w:tc>
      </w:tr>
      <w:tr w:rsidR="00AC39E5" w:rsidRPr="004D035A" w14:paraId="1098F33C" w14:textId="77777777" w:rsidTr="00AC39E5">
        <w:tc>
          <w:tcPr>
            <w:cnfStyle w:val="001000000000" w:firstRow="0" w:lastRow="0" w:firstColumn="1" w:lastColumn="0" w:oddVBand="0" w:evenVBand="0" w:oddHBand="0" w:evenHBand="0" w:firstRowFirstColumn="0" w:firstRowLastColumn="0" w:lastRowFirstColumn="0" w:lastRowLastColumn="0"/>
            <w:tcW w:w="3964" w:type="dxa"/>
          </w:tcPr>
          <w:p w14:paraId="2EE120C1" w14:textId="77777777" w:rsidR="00AC39E5" w:rsidRPr="004D035A" w:rsidRDefault="00AC39E5" w:rsidP="005412D1">
            <w:pPr>
              <w:keepNext/>
              <w:spacing w:after="0" w:line="240" w:lineRule="auto"/>
              <w:rPr>
                <w:rFonts w:asciiTheme="minorHAnsi" w:hAnsiTheme="minorHAnsi"/>
                <w:lang w:eastAsia="ja-JP"/>
              </w:rPr>
            </w:pPr>
            <w:r w:rsidRPr="004D035A">
              <w:rPr>
                <w:rFonts w:asciiTheme="minorHAnsi" w:hAnsiTheme="minorHAnsi"/>
                <w:lang w:eastAsia="ja-JP"/>
              </w:rPr>
              <w:t>Average prepaid expiry period (days)</w:t>
            </w:r>
          </w:p>
        </w:tc>
        <w:tc>
          <w:tcPr>
            <w:tcW w:w="1276" w:type="dxa"/>
            <w:vAlign w:val="bottom"/>
          </w:tcPr>
          <w:p w14:paraId="0DB25A0B" w14:textId="3888951C" w:rsidR="00AC39E5" w:rsidRPr="004D035A" w:rsidRDefault="00AC39E5"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Pr>
                <w:rFonts w:asciiTheme="minorHAnsi" w:eastAsia="Times New Roman" w:hAnsiTheme="minorHAnsi"/>
                <w:lang w:eastAsia="zh-TW"/>
              </w:rPr>
              <w:t>145.83</w:t>
            </w:r>
          </w:p>
        </w:tc>
        <w:tc>
          <w:tcPr>
            <w:tcW w:w="1134" w:type="dxa"/>
            <w:vAlign w:val="bottom"/>
          </w:tcPr>
          <w:p w14:paraId="0E3507E1" w14:textId="2A80BA48" w:rsidR="00AC39E5" w:rsidRPr="004D035A" w:rsidRDefault="00AC39E5"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Pr>
                <w:rFonts w:asciiTheme="minorHAnsi" w:eastAsia="Times New Roman" w:hAnsiTheme="minorHAnsi"/>
                <w:lang w:eastAsia="zh-TW"/>
              </w:rPr>
              <w:t>N/A</w:t>
            </w:r>
          </w:p>
        </w:tc>
        <w:tc>
          <w:tcPr>
            <w:tcW w:w="1226" w:type="dxa"/>
            <w:vAlign w:val="bottom"/>
          </w:tcPr>
          <w:p w14:paraId="237BF8D7" w14:textId="747E4551" w:rsidR="00AC39E5" w:rsidRPr="004D035A" w:rsidRDefault="00AC39E5"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Pr>
                <w:rFonts w:asciiTheme="minorHAnsi" w:eastAsia="Times New Roman" w:hAnsiTheme="minorHAnsi"/>
                <w:lang w:eastAsia="zh-TW"/>
              </w:rPr>
              <w:t>67.5</w:t>
            </w:r>
          </w:p>
        </w:tc>
        <w:tc>
          <w:tcPr>
            <w:tcW w:w="1416" w:type="dxa"/>
            <w:vAlign w:val="bottom"/>
          </w:tcPr>
          <w:p w14:paraId="66060920" w14:textId="4991FC0C" w:rsidR="00AC39E5" w:rsidRPr="004D035A" w:rsidRDefault="00AC39E5"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hAnsiTheme="minorHAnsi" w:cs="Arial"/>
              </w:rPr>
              <w:t>74.72</w:t>
            </w:r>
          </w:p>
        </w:tc>
      </w:tr>
      <w:tr w:rsidR="00AC39E5" w:rsidRPr="004D035A" w14:paraId="5BDAB9C6" w14:textId="77777777" w:rsidTr="00AC3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6B7F9C5" w14:textId="7FDAB63B" w:rsidR="00AC39E5" w:rsidRPr="004D035A" w:rsidRDefault="00AC39E5" w:rsidP="005412D1">
            <w:pPr>
              <w:keepNext/>
              <w:spacing w:after="0" w:line="240" w:lineRule="auto"/>
              <w:rPr>
                <w:rFonts w:asciiTheme="minorHAnsi" w:hAnsiTheme="minorHAnsi"/>
                <w:lang w:eastAsia="ja-JP"/>
              </w:rPr>
            </w:pPr>
            <w:r w:rsidRPr="004D035A">
              <w:rPr>
                <w:rFonts w:asciiTheme="minorHAnsi" w:hAnsiTheme="minorHAnsi"/>
                <w:lang w:eastAsia="ja-JP"/>
              </w:rPr>
              <w:t xml:space="preserve">Average call </w:t>
            </w:r>
            <w:r w:rsidR="009467C6">
              <w:rPr>
                <w:rFonts w:asciiTheme="minorHAnsi" w:hAnsiTheme="minorHAnsi"/>
                <w:lang w:eastAsia="ja-JP"/>
              </w:rPr>
              <w:t>dollar</w:t>
            </w:r>
            <w:r w:rsidRPr="004D035A">
              <w:rPr>
                <w:rFonts w:asciiTheme="minorHAnsi" w:hAnsiTheme="minorHAnsi"/>
                <w:lang w:eastAsia="ja-JP"/>
              </w:rPr>
              <w:t xml:space="preserve"> value inclusion ($)</w:t>
            </w:r>
          </w:p>
        </w:tc>
        <w:tc>
          <w:tcPr>
            <w:tcW w:w="1276" w:type="dxa"/>
            <w:vAlign w:val="bottom"/>
          </w:tcPr>
          <w:p w14:paraId="6AF5E483" w14:textId="6ACD1A80" w:rsidR="00AC39E5" w:rsidRPr="004D035A" w:rsidRDefault="00AC39E5"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Pr>
                <w:rFonts w:asciiTheme="minorHAnsi" w:eastAsia="Times New Roman" w:hAnsiTheme="minorHAnsi"/>
                <w:lang w:eastAsia="zh-TW"/>
              </w:rPr>
              <w:t>$432.69</w:t>
            </w:r>
          </w:p>
        </w:tc>
        <w:tc>
          <w:tcPr>
            <w:tcW w:w="1134" w:type="dxa"/>
            <w:vAlign w:val="bottom"/>
          </w:tcPr>
          <w:p w14:paraId="764C6FA5" w14:textId="27772FC7" w:rsidR="00AC39E5" w:rsidRPr="004D035A" w:rsidRDefault="00AC39E5"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Pr>
                <w:rFonts w:asciiTheme="minorHAnsi" w:eastAsia="Times New Roman" w:hAnsiTheme="minorHAnsi"/>
                <w:lang w:eastAsia="zh-TW"/>
              </w:rPr>
              <w:t>$350</w:t>
            </w:r>
          </w:p>
        </w:tc>
        <w:tc>
          <w:tcPr>
            <w:tcW w:w="1226" w:type="dxa"/>
            <w:vAlign w:val="bottom"/>
          </w:tcPr>
          <w:p w14:paraId="6D640918" w14:textId="2B363B00" w:rsidR="00AC39E5" w:rsidRPr="004D035A" w:rsidRDefault="00AC39E5"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Pr>
                <w:rFonts w:asciiTheme="minorHAnsi" w:eastAsia="Times New Roman" w:hAnsiTheme="minorHAnsi"/>
                <w:lang w:eastAsia="zh-TW"/>
              </w:rPr>
              <w:t>$279.29</w:t>
            </w:r>
          </w:p>
        </w:tc>
        <w:tc>
          <w:tcPr>
            <w:tcW w:w="1416" w:type="dxa"/>
            <w:vAlign w:val="bottom"/>
          </w:tcPr>
          <w:p w14:paraId="31BDDD2C" w14:textId="007F2D42" w:rsidR="00AC39E5" w:rsidRPr="004D035A" w:rsidRDefault="00AC39E5"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4D035A">
              <w:rPr>
                <w:rFonts w:asciiTheme="minorHAnsi" w:hAnsiTheme="minorHAnsi" w:cs="Arial"/>
              </w:rPr>
              <w:t>$341.52</w:t>
            </w:r>
          </w:p>
        </w:tc>
      </w:tr>
      <w:tr w:rsidR="00AC39E5" w:rsidRPr="004D035A" w14:paraId="4609EEC8" w14:textId="77777777" w:rsidTr="00AC39E5">
        <w:tc>
          <w:tcPr>
            <w:cnfStyle w:val="001000000000" w:firstRow="0" w:lastRow="0" w:firstColumn="1" w:lastColumn="0" w:oddVBand="0" w:evenVBand="0" w:oddHBand="0" w:evenHBand="0" w:firstRowFirstColumn="0" w:firstRowLastColumn="0" w:lastRowFirstColumn="0" w:lastRowLastColumn="0"/>
            <w:tcW w:w="3964" w:type="dxa"/>
          </w:tcPr>
          <w:p w14:paraId="7115C422" w14:textId="77777777" w:rsidR="00AC39E5" w:rsidRPr="004D035A" w:rsidRDefault="00AC39E5" w:rsidP="005412D1">
            <w:pPr>
              <w:keepNext/>
              <w:spacing w:after="0" w:line="240" w:lineRule="auto"/>
              <w:rPr>
                <w:rFonts w:asciiTheme="minorHAnsi" w:hAnsiTheme="minorHAnsi"/>
                <w:lang w:eastAsia="ja-JP"/>
              </w:rPr>
            </w:pPr>
            <w:r w:rsidRPr="004D035A">
              <w:rPr>
                <w:rFonts w:asciiTheme="minorHAnsi" w:hAnsiTheme="minorHAnsi"/>
                <w:lang w:eastAsia="ja-JP"/>
              </w:rPr>
              <w:t>Average data inclusion (MB)</w:t>
            </w:r>
          </w:p>
        </w:tc>
        <w:tc>
          <w:tcPr>
            <w:tcW w:w="1276" w:type="dxa"/>
            <w:vAlign w:val="bottom"/>
          </w:tcPr>
          <w:p w14:paraId="6B123912" w14:textId="597E9DB4" w:rsidR="00AC39E5" w:rsidRPr="004D035A" w:rsidRDefault="00AC39E5"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Pr>
                <w:rFonts w:asciiTheme="minorHAnsi" w:eastAsia="Times New Roman" w:hAnsiTheme="minorHAnsi"/>
                <w:lang w:eastAsia="zh-TW"/>
              </w:rPr>
              <w:t>2153.85</w:t>
            </w:r>
          </w:p>
        </w:tc>
        <w:tc>
          <w:tcPr>
            <w:tcW w:w="1134" w:type="dxa"/>
            <w:vAlign w:val="bottom"/>
          </w:tcPr>
          <w:p w14:paraId="352456F5" w14:textId="2270B40B" w:rsidR="00AC39E5" w:rsidRPr="004D035A" w:rsidRDefault="00AC39E5"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Pr>
                <w:rFonts w:asciiTheme="minorHAnsi" w:eastAsia="Times New Roman" w:hAnsiTheme="minorHAnsi"/>
                <w:lang w:eastAsia="zh-TW"/>
              </w:rPr>
              <w:t>1066.67</w:t>
            </w:r>
          </w:p>
        </w:tc>
        <w:tc>
          <w:tcPr>
            <w:tcW w:w="1226" w:type="dxa"/>
            <w:vAlign w:val="bottom"/>
          </w:tcPr>
          <w:p w14:paraId="4E28D2BD" w14:textId="5A8236B5" w:rsidR="00AC39E5" w:rsidRPr="004D035A" w:rsidRDefault="00AC39E5"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Pr>
                <w:rFonts w:asciiTheme="minorHAnsi" w:eastAsia="Times New Roman" w:hAnsiTheme="minorHAnsi"/>
                <w:lang w:eastAsia="zh-TW"/>
              </w:rPr>
              <w:t>1109</w:t>
            </w:r>
          </w:p>
        </w:tc>
        <w:tc>
          <w:tcPr>
            <w:tcW w:w="1416" w:type="dxa"/>
            <w:vAlign w:val="bottom"/>
          </w:tcPr>
          <w:p w14:paraId="0F297F6B" w14:textId="29F7E8BD" w:rsidR="00AC39E5" w:rsidRPr="004D035A" w:rsidRDefault="00AC39E5"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4D035A">
              <w:rPr>
                <w:rFonts w:asciiTheme="minorHAnsi" w:hAnsiTheme="minorHAnsi" w:cs="Arial"/>
              </w:rPr>
              <w:t>2073.96</w:t>
            </w:r>
          </w:p>
        </w:tc>
      </w:tr>
      <w:tr w:rsidR="00AC39E5" w:rsidRPr="004D035A" w14:paraId="0831C7C2" w14:textId="77777777" w:rsidTr="00AC3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061A505E" w14:textId="77777777" w:rsidR="00AC39E5" w:rsidRPr="004D035A" w:rsidRDefault="00AC39E5" w:rsidP="005412D1">
            <w:pPr>
              <w:keepNext/>
              <w:spacing w:after="0" w:line="240" w:lineRule="auto"/>
              <w:rPr>
                <w:rFonts w:asciiTheme="minorHAnsi" w:hAnsiTheme="minorHAnsi"/>
                <w:lang w:eastAsia="ja-JP"/>
              </w:rPr>
            </w:pPr>
            <w:r w:rsidRPr="004D035A">
              <w:rPr>
                <w:rFonts w:asciiTheme="minorHAnsi" w:hAnsiTheme="minorHAnsi"/>
                <w:lang w:eastAsia="ja-JP"/>
              </w:rPr>
              <w:t>Average price per MB included ($)</w:t>
            </w:r>
          </w:p>
        </w:tc>
        <w:tc>
          <w:tcPr>
            <w:tcW w:w="1276" w:type="dxa"/>
            <w:vAlign w:val="bottom"/>
          </w:tcPr>
          <w:p w14:paraId="3A89D43B" w14:textId="6974F04F" w:rsidR="00AC39E5" w:rsidRPr="004D035A" w:rsidRDefault="00AC39E5" w:rsidP="005412D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zh-TW"/>
              </w:rPr>
            </w:pPr>
            <w:r>
              <w:rPr>
                <w:rFonts w:asciiTheme="minorHAnsi" w:hAnsiTheme="minorHAnsi"/>
                <w:lang w:eastAsia="zh-TW"/>
              </w:rPr>
              <w:t>$0.02</w:t>
            </w:r>
          </w:p>
        </w:tc>
        <w:tc>
          <w:tcPr>
            <w:tcW w:w="1134" w:type="dxa"/>
            <w:vAlign w:val="bottom"/>
          </w:tcPr>
          <w:p w14:paraId="549FAA1B" w14:textId="58B7E02A" w:rsidR="00AC39E5" w:rsidRPr="004D035A" w:rsidRDefault="00AC39E5" w:rsidP="005412D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zh-TW"/>
              </w:rPr>
            </w:pPr>
            <w:r>
              <w:rPr>
                <w:rFonts w:asciiTheme="minorHAnsi" w:hAnsiTheme="minorHAnsi"/>
                <w:lang w:eastAsia="zh-TW"/>
              </w:rPr>
              <w:t>$0.04</w:t>
            </w:r>
          </w:p>
        </w:tc>
        <w:tc>
          <w:tcPr>
            <w:tcW w:w="1226" w:type="dxa"/>
            <w:vAlign w:val="bottom"/>
          </w:tcPr>
          <w:p w14:paraId="0C4DC360" w14:textId="50799113" w:rsidR="00AC39E5" w:rsidRPr="004D035A" w:rsidRDefault="00AC39E5" w:rsidP="005412D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zh-TW"/>
              </w:rPr>
            </w:pPr>
            <w:r>
              <w:rPr>
                <w:rFonts w:asciiTheme="minorHAnsi" w:hAnsiTheme="minorHAnsi"/>
                <w:lang w:eastAsia="zh-TW"/>
              </w:rPr>
              <w:t>$0.05</w:t>
            </w:r>
          </w:p>
        </w:tc>
        <w:tc>
          <w:tcPr>
            <w:tcW w:w="1416" w:type="dxa"/>
            <w:vAlign w:val="bottom"/>
          </w:tcPr>
          <w:p w14:paraId="1E4CED21" w14:textId="26A85123" w:rsidR="00AC39E5" w:rsidRPr="004D035A" w:rsidRDefault="00AC39E5" w:rsidP="005412D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zh-TW"/>
              </w:rPr>
            </w:pPr>
            <w:r w:rsidRPr="004D035A">
              <w:rPr>
                <w:rFonts w:asciiTheme="minorHAnsi" w:hAnsiTheme="minorHAnsi" w:cs="Arial"/>
              </w:rPr>
              <w:t>$0.044</w:t>
            </w:r>
          </w:p>
        </w:tc>
      </w:tr>
      <w:tr w:rsidR="00AC39E5" w:rsidRPr="004D035A" w14:paraId="4C9BB539" w14:textId="77777777" w:rsidTr="00AC39E5">
        <w:tc>
          <w:tcPr>
            <w:cnfStyle w:val="001000000000" w:firstRow="0" w:lastRow="0" w:firstColumn="1" w:lastColumn="0" w:oddVBand="0" w:evenVBand="0" w:oddHBand="0" w:evenHBand="0" w:firstRowFirstColumn="0" w:firstRowLastColumn="0" w:lastRowFirstColumn="0" w:lastRowLastColumn="0"/>
            <w:tcW w:w="3964" w:type="dxa"/>
          </w:tcPr>
          <w:p w14:paraId="78C91CDD" w14:textId="77777777" w:rsidR="00AC39E5" w:rsidRPr="004D035A" w:rsidRDefault="00AC39E5" w:rsidP="00AC39E5">
            <w:pPr>
              <w:spacing w:after="0" w:line="240" w:lineRule="auto"/>
              <w:rPr>
                <w:rFonts w:asciiTheme="minorHAnsi" w:hAnsiTheme="minorHAnsi"/>
                <w:lang w:eastAsia="ja-JP"/>
              </w:rPr>
            </w:pPr>
            <w:r w:rsidRPr="004D035A">
              <w:rPr>
                <w:rFonts w:asciiTheme="minorHAnsi" w:hAnsiTheme="minorHAnsi"/>
                <w:lang w:eastAsia="ja-JP"/>
              </w:rPr>
              <w:t>Average price per MB excess data ($)</w:t>
            </w:r>
          </w:p>
        </w:tc>
        <w:tc>
          <w:tcPr>
            <w:tcW w:w="1276" w:type="dxa"/>
            <w:vAlign w:val="bottom"/>
          </w:tcPr>
          <w:p w14:paraId="56653DC0" w14:textId="4633F272" w:rsidR="00AC39E5" w:rsidRPr="004D035A" w:rsidRDefault="00AC39E5" w:rsidP="00AC39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zh-TW"/>
              </w:rPr>
            </w:pPr>
            <w:r>
              <w:rPr>
                <w:rFonts w:asciiTheme="minorHAnsi" w:hAnsiTheme="minorHAnsi"/>
                <w:lang w:eastAsia="zh-TW"/>
              </w:rPr>
              <w:t>$0.02</w:t>
            </w:r>
          </w:p>
        </w:tc>
        <w:tc>
          <w:tcPr>
            <w:tcW w:w="1134" w:type="dxa"/>
            <w:vAlign w:val="bottom"/>
          </w:tcPr>
          <w:p w14:paraId="04FEC525" w14:textId="211F80C1" w:rsidR="00AC39E5" w:rsidRPr="004D035A" w:rsidRDefault="00AC39E5" w:rsidP="00AC39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zh-TW"/>
              </w:rPr>
            </w:pPr>
            <w:r>
              <w:rPr>
                <w:rFonts w:asciiTheme="minorHAnsi" w:hAnsiTheme="minorHAnsi"/>
                <w:lang w:eastAsia="zh-TW"/>
              </w:rPr>
              <w:t>$0.05</w:t>
            </w:r>
          </w:p>
        </w:tc>
        <w:tc>
          <w:tcPr>
            <w:tcW w:w="1226" w:type="dxa"/>
            <w:vAlign w:val="bottom"/>
          </w:tcPr>
          <w:p w14:paraId="3CDDE07A" w14:textId="62BF5F24" w:rsidR="00AC39E5" w:rsidRPr="004D035A" w:rsidRDefault="00AC39E5" w:rsidP="00AC39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zh-TW"/>
              </w:rPr>
            </w:pPr>
            <w:r>
              <w:rPr>
                <w:rFonts w:asciiTheme="minorHAnsi" w:hAnsiTheme="minorHAnsi"/>
                <w:lang w:eastAsia="zh-TW"/>
              </w:rPr>
              <w:t>$0.33</w:t>
            </w:r>
          </w:p>
        </w:tc>
        <w:tc>
          <w:tcPr>
            <w:tcW w:w="1416" w:type="dxa"/>
            <w:vAlign w:val="bottom"/>
          </w:tcPr>
          <w:p w14:paraId="26F97F77" w14:textId="223D6CB8" w:rsidR="00AC39E5" w:rsidRPr="004D035A" w:rsidRDefault="00AC39E5">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zh-TW"/>
              </w:rPr>
            </w:pPr>
            <w:r w:rsidRPr="004D035A">
              <w:rPr>
                <w:rFonts w:asciiTheme="minorHAnsi" w:hAnsiTheme="minorHAnsi" w:cs="Arial"/>
              </w:rPr>
              <w:t>$0.247</w:t>
            </w:r>
          </w:p>
        </w:tc>
      </w:tr>
    </w:tbl>
    <w:p w14:paraId="20610A05" w14:textId="5C6E1462" w:rsidR="00207EFB" w:rsidRDefault="00207EFB" w:rsidP="00305765">
      <w:pPr>
        <w:pStyle w:val="Caption"/>
        <w:jc w:val="center"/>
      </w:pPr>
    </w:p>
    <w:p w14:paraId="3CBE790D" w14:textId="77777777" w:rsidR="005412D1" w:rsidRDefault="005412D1" w:rsidP="005412D1">
      <w:pPr>
        <w:pStyle w:val="Caption"/>
        <w:keepNext/>
        <w:jc w:val="center"/>
      </w:pPr>
      <w:bookmarkStart w:id="71" w:name="_Ref433233687"/>
      <w:bookmarkStart w:id="72" w:name="_Toc441143609"/>
      <w:r>
        <w:lastRenderedPageBreak/>
        <w:t xml:space="preserve">Table </w:t>
      </w:r>
      <w:r>
        <w:fldChar w:fldCharType="begin"/>
      </w:r>
      <w:r>
        <w:instrText xml:space="preserve"> SEQ Table \* ARABIC </w:instrText>
      </w:r>
      <w:r>
        <w:fldChar w:fldCharType="separate"/>
      </w:r>
      <w:r w:rsidR="009116E6">
        <w:rPr>
          <w:noProof/>
        </w:rPr>
        <w:t>19</w:t>
      </w:r>
      <w:r>
        <w:rPr>
          <w:noProof/>
        </w:rPr>
        <w:fldChar w:fldCharType="end"/>
      </w:r>
      <w:bookmarkEnd w:id="71"/>
      <w:r>
        <w:t xml:space="preserve"> - </w:t>
      </w:r>
      <w:r w:rsidRPr="006822B2">
        <w:t>Comparison 2014 to 2015 (</w:t>
      </w:r>
      <w:r>
        <w:t>Multiple brand service providers</w:t>
      </w:r>
      <w:r w:rsidRPr="006822B2">
        <w:t>)</w:t>
      </w:r>
      <w:r>
        <w:rPr>
          <w:rStyle w:val="FootnoteReference"/>
        </w:rPr>
        <w:footnoteReference w:id="85"/>
      </w:r>
      <w:bookmarkEnd w:id="72"/>
    </w:p>
    <w:tbl>
      <w:tblPr>
        <w:tblStyle w:val="GridTable4-Accent110"/>
        <w:tblW w:w="0" w:type="auto"/>
        <w:tblLayout w:type="fixed"/>
        <w:tblLook w:val="04A0" w:firstRow="1" w:lastRow="0" w:firstColumn="1" w:lastColumn="0" w:noHBand="0" w:noVBand="1"/>
        <w:tblCaption w:val="Table 19 - Comparison 2014 to 2015 (Multiple brand service providers) "/>
      </w:tblPr>
      <w:tblGrid>
        <w:gridCol w:w="3964"/>
        <w:gridCol w:w="1276"/>
        <w:gridCol w:w="1134"/>
        <w:gridCol w:w="1226"/>
        <w:gridCol w:w="1416"/>
      </w:tblGrid>
      <w:tr w:rsidR="00AC39E5" w:rsidRPr="004D035A" w14:paraId="42A65AEB" w14:textId="77777777" w:rsidTr="00AC39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699030B0" w14:textId="77777777" w:rsidR="00AC39E5" w:rsidRPr="004D035A" w:rsidRDefault="00AC39E5" w:rsidP="005412D1">
            <w:pPr>
              <w:keepNext/>
              <w:spacing w:after="0" w:line="240" w:lineRule="auto"/>
              <w:rPr>
                <w:rFonts w:asciiTheme="minorHAnsi" w:hAnsiTheme="minorHAnsi"/>
                <w:lang w:eastAsia="ja-JP"/>
              </w:rPr>
            </w:pPr>
          </w:p>
        </w:tc>
        <w:tc>
          <w:tcPr>
            <w:tcW w:w="1276" w:type="dxa"/>
          </w:tcPr>
          <w:p w14:paraId="5BA8C739" w14:textId="5740094D" w:rsidR="00AC39E5" w:rsidRPr="004D035A" w:rsidRDefault="00AC39E5" w:rsidP="005412D1">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eastAsia="ja-JP"/>
              </w:rPr>
            </w:pPr>
            <w:r>
              <w:rPr>
                <w:rFonts w:asciiTheme="minorHAnsi" w:hAnsiTheme="minorHAnsi"/>
                <w:lang w:eastAsia="ja-JP"/>
              </w:rPr>
              <w:t>M2</w:t>
            </w:r>
            <w:r w:rsidR="00112C2C">
              <w:rPr>
                <w:rFonts w:asciiTheme="minorHAnsi" w:hAnsiTheme="minorHAnsi"/>
                <w:lang w:eastAsia="ja-JP"/>
              </w:rPr>
              <w:t xml:space="preserve"> Group</w:t>
            </w:r>
          </w:p>
        </w:tc>
        <w:tc>
          <w:tcPr>
            <w:tcW w:w="1134" w:type="dxa"/>
          </w:tcPr>
          <w:p w14:paraId="74EFB623" w14:textId="77777777" w:rsidR="00AC39E5" w:rsidRPr="004D035A" w:rsidRDefault="00AC39E5" w:rsidP="005412D1">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eastAsia="ja-JP"/>
              </w:rPr>
            </w:pPr>
            <w:r>
              <w:rPr>
                <w:rFonts w:asciiTheme="minorHAnsi" w:hAnsiTheme="minorHAnsi"/>
                <w:lang w:eastAsia="ja-JP"/>
              </w:rPr>
              <w:t>iiNet</w:t>
            </w:r>
          </w:p>
        </w:tc>
        <w:tc>
          <w:tcPr>
            <w:tcW w:w="1226" w:type="dxa"/>
          </w:tcPr>
          <w:p w14:paraId="2B2B5427" w14:textId="77777777" w:rsidR="00AC39E5" w:rsidRPr="004D035A" w:rsidRDefault="00AC39E5" w:rsidP="005412D1">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eastAsia="ja-JP"/>
              </w:rPr>
            </w:pPr>
            <w:r>
              <w:rPr>
                <w:rFonts w:asciiTheme="minorHAnsi" w:hAnsiTheme="minorHAnsi"/>
                <w:lang w:eastAsia="ja-JP"/>
              </w:rPr>
              <w:t>Pivotel</w:t>
            </w:r>
          </w:p>
        </w:tc>
        <w:tc>
          <w:tcPr>
            <w:tcW w:w="1416" w:type="dxa"/>
          </w:tcPr>
          <w:p w14:paraId="38482453" w14:textId="77A18DFF" w:rsidR="00AC39E5" w:rsidRPr="004D035A" w:rsidRDefault="009B7B5A" w:rsidP="005412D1">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eastAsia="ja-JP"/>
              </w:rPr>
            </w:pPr>
            <w:r>
              <w:rPr>
                <w:rFonts w:asciiTheme="minorHAnsi" w:hAnsiTheme="minorHAnsi"/>
                <w:lang w:eastAsia="ja-JP"/>
              </w:rPr>
              <w:t>Common</w:t>
            </w:r>
          </w:p>
        </w:tc>
      </w:tr>
      <w:tr w:rsidR="00AC39E5" w:rsidRPr="004D035A" w14:paraId="1F87AC19" w14:textId="77777777" w:rsidTr="00305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02FAD040" w14:textId="77777777" w:rsidR="00AC39E5" w:rsidRPr="004D035A" w:rsidRDefault="00AC39E5" w:rsidP="005412D1">
            <w:pPr>
              <w:keepNext/>
              <w:spacing w:after="0" w:line="240" w:lineRule="auto"/>
              <w:rPr>
                <w:rFonts w:asciiTheme="minorHAnsi" w:hAnsiTheme="minorHAnsi"/>
                <w:lang w:eastAsia="ja-JP"/>
              </w:rPr>
            </w:pPr>
            <w:r w:rsidRPr="004D035A">
              <w:rPr>
                <w:rFonts w:asciiTheme="minorHAnsi" w:hAnsiTheme="minorHAnsi"/>
                <w:lang w:eastAsia="ja-JP"/>
              </w:rPr>
              <w:t>M</w:t>
            </w:r>
            <w:r>
              <w:rPr>
                <w:rFonts w:asciiTheme="minorHAnsi" w:hAnsiTheme="minorHAnsi"/>
                <w:lang w:eastAsia="ja-JP"/>
              </w:rPr>
              <w:t>V</w:t>
            </w:r>
            <w:r w:rsidRPr="004D035A">
              <w:rPr>
                <w:rFonts w:asciiTheme="minorHAnsi" w:hAnsiTheme="minorHAnsi"/>
                <w:lang w:eastAsia="ja-JP"/>
              </w:rPr>
              <w:t>NOs</w:t>
            </w:r>
          </w:p>
        </w:tc>
        <w:tc>
          <w:tcPr>
            <w:tcW w:w="1276" w:type="dxa"/>
          </w:tcPr>
          <w:p w14:paraId="6B13E9C9" w14:textId="69FDB34E" w:rsidR="00AC39E5" w:rsidRPr="004D035A" w:rsidRDefault="00AC39E5" w:rsidP="005412D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zh-TW"/>
              </w:rPr>
            </w:pPr>
            <w:r w:rsidRPr="008B4B06">
              <w:t>25.00%</w:t>
            </w:r>
          </w:p>
        </w:tc>
        <w:tc>
          <w:tcPr>
            <w:tcW w:w="1134" w:type="dxa"/>
          </w:tcPr>
          <w:p w14:paraId="75FCA93F" w14:textId="44D49EBD" w:rsidR="00AC39E5" w:rsidRPr="004D035A" w:rsidRDefault="00AC39E5" w:rsidP="005412D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zh-TW"/>
              </w:rPr>
            </w:pPr>
            <w:r w:rsidRPr="008B4B06">
              <w:t>0.00%</w:t>
            </w:r>
          </w:p>
        </w:tc>
        <w:tc>
          <w:tcPr>
            <w:tcW w:w="1226" w:type="dxa"/>
          </w:tcPr>
          <w:p w14:paraId="78F5D5F0" w14:textId="2BDA859D" w:rsidR="00AC39E5" w:rsidRPr="004D035A" w:rsidRDefault="00AC39E5" w:rsidP="005412D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zh-TW"/>
              </w:rPr>
            </w:pPr>
            <w:r w:rsidRPr="008B4B06">
              <w:t>0.00%</w:t>
            </w:r>
          </w:p>
        </w:tc>
        <w:tc>
          <w:tcPr>
            <w:tcW w:w="1416" w:type="dxa"/>
          </w:tcPr>
          <w:p w14:paraId="0A1D425D" w14:textId="7944A06A" w:rsidR="00AC39E5" w:rsidRPr="004D035A" w:rsidRDefault="00AC39E5" w:rsidP="005412D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zh-TW"/>
              </w:rPr>
            </w:pPr>
            <w:r w:rsidRPr="008B4B06">
              <w:t>-14.04%</w:t>
            </w:r>
          </w:p>
        </w:tc>
      </w:tr>
      <w:tr w:rsidR="00AC39E5" w:rsidRPr="004D035A" w14:paraId="39B3725F" w14:textId="77777777" w:rsidTr="00305765">
        <w:tc>
          <w:tcPr>
            <w:cnfStyle w:val="001000000000" w:firstRow="0" w:lastRow="0" w:firstColumn="1" w:lastColumn="0" w:oddVBand="0" w:evenVBand="0" w:oddHBand="0" w:evenHBand="0" w:firstRowFirstColumn="0" w:firstRowLastColumn="0" w:lastRowFirstColumn="0" w:lastRowLastColumn="0"/>
            <w:tcW w:w="3964" w:type="dxa"/>
          </w:tcPr>
          <w:p w14:paraId="32E20B68" w14:textId="77777777" w:rsidR="00AC39E5" w:rsidRPr="004D035A" w:rsidRDefault="00AC39E5" w:rsidP="005412D1">
            <w:pPr>
              <w:keepNext/>
              <w:spacing w:after="0" w:line="240" w:lineRule="auto"/>
              <w:rPr>
                <w:rFonts w:asciiTheme="minorHAnsi" w:hAnsiTheme="minorHAnsi"/>
                <w:lang w:eastAsia="ja-JP"/>
              </w:rPr>
            </w:pPr>
            <w:r w:rsidRPr="004D035A">
              <w:rPr>
                <w:rFonts w:asciiTheme="minorHAnsi" w:hAnsiTheme="minorHAnsi"/>
                <w:lang w:eastAsia="ja-JP"/>
              </w:rPr>
              <w:t>Total offers</w:t>
            </w:r>
          </w:p>
        </w:tc>
        <w:tc>
          <w:tcPr>
            <w:tcW w:w="1276" w:type="dxa"/>
          </w:tcPr>
          <w:p w14:paraId="24DC63D5" w14:textId="58CAEE2E" w:rsidR="00AC39E5" w:rsidRPr="004D035A" w:rsidRDefault="00AC39E5"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8B4B06">
              <w:t>44.44%</w:t>
            </w:r>
          </w:p>
        </w:tc>
        <w:tc>
          <w:tcPr>
            <w:tcW w:w="1134" w:type="dxa"/>
          </w:tcPr>
          <w:p w14:paraId="35EEAE0F" w14:textId="7C20354C" w:rsidR="00AC39E5" w:rsidRPr="004D035A" w:rsidRDefault="00AC39E5"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8B4B06">
              <w:t>-25.00%</w:t>
            </w:r>
          </w:p>
        </w:tc>
        <w:tc>
          <w:tcPr>
            <w:tcW w:w="1226" w:type="dxa"/>
          </w:tcPr>
          <w:p w14:paraId="20983A76" w14:textId="7AA99599" w:rsidR="00AC39E5" w:rsidRPr="004D035A" w:rsidRDefault="00AC39E5"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8B4B06">
              <w:t>-10.00%</w:t>
            </w:r>
          </w:p>
        </w:tc>
        <w:tc>
          <w:tcPr>
            <w:tcW w:w="1416" w:type="dxa"/>
          </w:tcPr>
          <w:p w14:paraId="0B077F83" w14:textId="56DD0B7D" w:rsidR="00AC39E5" w:rsidRPr="004D035A" w:rsidRDefault="00AC39E5" w:rsidP="005412D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zh-TW"/>
              </w:rPr>
            </w:pPr>
            <w:r w:rsidRPr="008B4B06">
              <w:t>-6.53%</w:t>
            </w:r>
          </w:p>
        </w:tc>
      </w:tr>
      <w:tr w:rsidR="00AC39E5" w:rsidRPr="004D035A" w14:paraId="0296660B" w14:textId="77777777" w:rsidTr="00305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34377FAD" w14:textId="77777777" w:rsidR="00AC39E5" w:rsidRPr="004D035A" w:rsidRDefault="00AC39E5" w:rsidP="005412D1">
            <w:pPr>
              <w:keepNext/>
              <w:spacing w:after="0" w:line="240" w:lineRule="auto"/>
              <w:rPr>
                <w:rFonts w:asciiTheme="minorHAnsi" w:hAnsiTheme="minorHAnsi"/>
                <w:lang w:eastAsia="ja-JP"/>
              </w:rPr>
            </w:pPr>
            <w:r w:rsidRPr="004D035A">
              <w:rPr>
                <w:rFonts w:asciiTheme="minorHAnsi" w:hAnsiTheme="minorHAnsi"/>
                <w:lang w:eastAsia="ja-JP"/>
              </w:rPr>
              <w:t>SIM only offers</w:t>
            </w:r>
          </w:p>
        </w:tc>
        <w:tc>
          <w:tcPr>
            <w:tcW w:w="1276" w:type="dxa"/>
          </w:tcPr>
          <w:p w14:paraId="5029EF88" w14:textId="790E8C74" w:rsidR="00AC39E5" w:rsidRPr="004D035A" w:rsidRDefault="00AC39E5"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8B4B06">
              <w:t>21.05%</w:t>
            </w:r>
          </w:p>
        </w:tc>
        <w:tc>
          <w:tcPr>
            <w:tcW w:w="1134" w:type="dxa"/>
          </w:tcPr>
          <w:p w14:paraId="73D70C85" w14:textId="3E2F3A5F" w:rsidR="00AC39E5" w:rsidRPr="004D035A" w:rsidRDefault="00AC39E5"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8B4B06">
              <w:t>N/A</w:t>
            </w:r>
          </w:p>
        </w:tc>
        <w:tc>
          <w:tcPr>
            <w:tcW w:w="1226" w:type="dxa"/>
          </w:tcPr>
          <w:p w14:paraId="1C083B89" w14:textId="34DF2EA5" w:rsidR="00AC39E5" w:rsidRPr="004D035A" w:rsidRDefault="00AC39E5"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8B4B06">
              <w:t>0.00%</w:t>
            </w:r>
          </w:p>
        </w:tc>
        <w:tc>
          <w:tcPr>
            <w:tcW w:w="1416" w:type="dxa"/>
          </w:tcPr>
          <w:p w14:paraId="02E0BBEF" w14:textId="710D4B80" w:rsidR="00AC39E5" w:rsidRPr="004D035A" w:rsidRDefault="00AC39E5"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8B4B06">
              <w:t>-6.80%</w:t>
            </w:r>
          </w:p>
        </w:tc>
      </w:tr>
      <w:tr w:rsidR="00AC39E5" w:rsidRPr="004D035A" w14:paraId="5DB4E935" w14:textId="77777777" w:rsidTr="00305765">
        <w:tc>
          <w:tcPr>
            <w:cnfStyle w:val="001000000000" w:firstRow="0" w:lastRow="0" w:firstColumn="1" w:lastColumn="0" w:oddVBand="0" w:evenVBand="0" w:oddHBand="0" w:evenHBand="0" w:firstRowFirstColumn="0" w:firstRowLastColumn="0" w:lastRowFirstColumn="0" w:lastRowLastColumn="0"/>
            <w:tcW w:w="3964" w:type="dxa"/>
          </w:tcPr>
          <w:p w14:paraId="5ED55989" w14:textId="77777777" w:rsidR="00AC39E5" w:rsidRPr="004D035A" w:rsidRDefault="00AC39E5" w:rsidP="005412D1">
            <w:pPr>
              <w:keepNext/>
              <w:spacing w:after="0" w:line="240" w:lineRule="auto"/>
              <w:rPr>
                <w:rFonts w:asciiTheme="minorHAnsi" w:hAnsiTheme="minorHAnsi"/>
                <w:lang w:eastAsia="ja-JP"/>
              </w:rPr>
            </w:pPr>
            <w:r w:rsidRPr="004D035A">
              <w:rPr>
                <w:rFonts w:asciiTheme="minorHAnsi" w:hAnsiTheme="minorHAnsi"/>
                <w:lang w:eastAsia="ja-JP"/>
              </w:rPr>
              <w:t>Bundled with phone</w:t>
            </w:r>
          </w:p>
        </w:tc>
        <w:tc>
          <w:tcPr>
            <w:tcW w:w="1276" w:type="dxa"/>
          </w:tcPr>
          <w:p w14:paraId="39D8CDAF" w14:textId="26166C5B" w:rsidR="00AC39E5" w:rsidRPr="004D035A" w:rsidRDefault="00AC39E5"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8B4B06">
              <w:t>33.33%</w:t>
            </w:r>
          </w:p>
        </w:tc>
        <w:tc>
          <w:tcPr>
            <w:tcW w:w="1134" w:type="dxa"/>
          </w:tcPr>
          <w:p w14:paraId="4D577A81" w14:textId="4547A677" w:rsidR="00AC39E5" w:rsidRPr="004D035A" w:rsidRDefault="00AC39E5"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8B4B06">
              <w:t>N/A</w:t>
            </w:r>
          </w:p>
        </w:tc>
        <w:tc>
          <w:tcPr>
            <w:tcW w:w="1226" w:type="dxa"/>
          </w:tcPr>
          <w:p w14:paraId="30038F17" w14:textId="68CA010A" w:rsidR="00AC39E5" w:rsidRPr="004D035A" w:rsidRDefault="00AC39E5"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8B4B06">
              <w:t>-25.00%</w:t>
            </w:r>
          </w:p>
        </w:tc>
        <w:tc>
          <w:tcPr>
            <w:tcW w:w="1416" w:type="dxa"/>
          </w:tcPr>
          <w:p w14:paraId="1395323C" w14:textId="2896C65C" w:rsidR="00AC39E5" w:rsidRPr="004D035A" w:rsidRDefault="00AC39E5"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8B4B06">
              <w:t>-9.90%</w:t>
            </w:r>
          </w:p>
        </w:tc>
      </w:tr>
      <w:tr w:rsidR="00AC39E5" w:rsidRPr="004D035A" w14:paraId="053A67E9" w14:textId="77777777" w:rsidTr="00305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0063860D" w14:textId="77777777" w:rsidR="00AC39E5" w:rsidRPr="004D035A" w:rsidRDefault="00AC39E5" w:rsidP="005412D1">
            <w:pPr>
              <w:keepNext/>
              <w:spacing w:after="0" w:line="240" w:lineRule="auto"/>
              <w:rPr>
                <w:rFonts w:asciiTheme="minorHAnsi" w:hAnsiTheme="minorHAnsi"/>
                <w:lang w:eastAsia="ja-JP"/>
              </w:rPr>
            </w:pPr>
            <w:r w:rsidRPr="004D035A">
              <w:rPr>
                <w:rFonts w:asciiTheme="minorHAnsi" w:hAnsiTheme="minorHAnsi"/>
                <w:lang w:eastAsia="ja-JP"/>
              </w:rPr>
              <w:t>Both SIM only and bundled</w:t>
            </w:r>
          </w:p>
        </w:tc>
        <w:tc>
          <w:tcPr>
            <w:tcW w:w="1276" w:type="dxa"/>
          </w:tcPr>
          <w:p w14:paraId="051A5481" w14:textId="3B447636" w:rsidR="00AC39E5" w:rsidRPr="004D035A" w:rsidRDefault="00AC39E5"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8B4B06">
              <w:t>140.00%</w:t>
            </w:r>
          </w:p>
        </w:tc>
        <w:tc>
          <w:tcPr>
            <w:tcW w:w="1134" w:type="dxa"/>
          </w:tcPr>
          <w:p w14:paraId="5E2879AF" w14:textId="4C77D7B3" w:rsidR="00AC39E5" w:rsidRPr="004D035A" w:rsidRDefault="00AC39E5"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8B4B06">
              <w:t>N/A</w:t>
            </w:r>
          </w:p>
        </w:tc>
        <w:tc>
          <w:tcPr>
            <w:tcW w:w="1226" w:type="dxa"/>
          </w:tcPr>
          <w:p w14:paraId="51D105DA" w14:textId="2C9ABEF4" w:rsidR="00AC39E5" w:rsidRPr="004D035A" w:rsidRDefault="00AC39E5"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8B4B06">
              <w:t>0.00%</w:t>
            </w:r>
          </w:p>
        </w:tc>
        <w:tc>
          <w:tcPr>
            <w:tcW w:w="1416" w:type="dxa"/>
          </w:tcPr>
          <w:p w14:paraId="5ADA56A2" w14:textId="479C50B6" w:rsidR="00AC39E5" w:rsidRPr="004D035A" w:rsidRDefault="00AC39E5"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8B4B06">
              <w:t>-4.00%</w:t>
            </w:r>
          </w:p>
        </w:tc>
      </w:tr>
      <w:tr w:rsidR="00AC39E5" w:rsidRPr="004D035A" w14:paraId="7C692A44" w14:textId="77777777" w:rsidTr="00305765">
        <w:tc>
          <w:tcPr>
            <w:cnfStyle w:val="001000000000" w:firstRow="0" w:lastRow="0" w:firstColumn="1" w:lastColumn="0" w:oddVBand="0" w:evenVBand="0" w:oddHBand="0" w:evenHBand="0" w:firstRowFirstColumn="0" w:firstRowLastColumn="0" w:lastRowFirstColumn="0" w:lastRowLastColumn="0"/>
            <w:tcW w:w="3964" w:type="dxa"/>
          </w:tcPr>
          <w:p w14:paraId="2CB10E11" w14:textId="785EE94F" w:rsidR="00AC39E5" w:rsidRPr="004D035A" w:rsidRDefault="00AC39E5" w:rsidP="005412D1">
            <w:pPr>
              <w:keepNext/>
              <w:spacing w:after="0" w:line="240" w:lineRule="auto"/>
              <w:rPr>
                <w:rFonts w:asciiTheme="minorHAnsi" w:hAnsiTheme="minorHAnsi"/>
                <w:lang w:eastAsia="ja-JP"/>
              </w:rPr>
            </w:pPr>
            <w:r w:rsidRPr="004D035A">
              <w:rPr>
                <w:rFonts w:asciiTheme="minorHAnsi" w:hAnsiTheme="minorHAnsi"/>
                <w:lang w:eastAsia="ja-JP"/>
              </w:rPr>
              <w:t>Prepaid offers</w:t>
            </w:r>
          </w:p>
        </w:tc>
        <w:tc>
          <w:tcPr>
            <w:tcW w:w="1276" w:type="dxa"/>
          </w:tcPr>
          <w:p w14:paraId="1F757366" w14:textId="52D12730" w:rsidR="00AC39E5" w:rsidRPr="004D035A" w:rsidRDefault="00AC39E5"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8B4B06">
              <w:t>0.00%</w:t>
            </w:r>
          </w:p>
        </w:tc>
        <w:tc>
          <w:tcPr>
            <w:tcW w:w="1134" w:type="dxa"/>
          </w:tcPr>
          <w:p w14:paraId="77D8E5FF" w14:textId="3CD94ACF" w:rsidR="00AC39E5" w:rsidRPr="004D035A" w:rsidRDefault="00AC39E5"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8B4B06">
              <w:t>N/A</w:t>
            </w:r>
          </w:p>
        </w:tc>
        <w:tc>
          <w:tcPr>
            <w:tcW w:w="1226" w:type="dxa"/>
          </w:tcPr>
          <w:p w14:paraId="56FC4E96" w14:textId="7717B007" w:rsidR="00AC39E5" w:rsidRPr="004D035A" w:rsidRDefault="00AC39E5"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8B4B06">
              <w:t>0.00%</w:t>
            </w:r>
          </w:p>
        </w:tc>
        <w:tc>
          <w:tcPr>
            <w:tcW w:w="1416" w:type="dxa"/>
          </w:tcPr>
          <w:p w14:paraId="285FC083" w14:textId="62C8EBA9" w:rsidR="00AC39E5" w:rsidRPr="004D035A" w:rsidRDefault="00AC39E5"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8B4B06">
              <w:t>5.00%</w:t>
            </w:r>
          </w:p>
        </w:tc>
      </w:tr>
      <w:tr w:rsidR="00AC39E5" w:rsidRPr="004D035A" w14:paraId="479A2A23" w14:textId="77777777" w:rsidTr="00305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69877A3F" w14:textId="77777777" w:rsidR="00AC39E5" w:rsidRPr="004D035A" w:rsidRDefault="00AC39E5" w:rsidP="005412D1">
            <w:pPr>
              <w:keepNext/>
              <w:spacing w:after="0" w:line="240" w:lineRule="auto"/>
              <w:rPr>
                <w:rFonts w:asciiTheme="minorHAnsi" w:hAnsiTheme="minorHAnsi"/>
                <w:lang w:eastAsia="ja-JP"/>
              </w:rPr>
            </w:pPr>
            <w:r w:rsidRPr="004D035A">
              <w:rPr>
                <w:rFonts w:asciiTheme="minorHAnsi" w:hAnsiTheme="minorHAnsi"/>
                <w:lang w:eastAsia="ja-JP"/>
              </w:rPr>
              <w:t>Month to month post</w:t>
            </w:r>
            <w:r>
              <w:rPr>
                <w:rFonts w:asciiTheme="minorHAnsi" w:hAnsiTheme="minorHAnsi"/>
                <w:lang w:eastAsia="ja-JP"/>
              </w:rPr>
              <w:t>-</w:t>
            </w:r>
            <w:r w:rsidRPr="004D035A">
              <w:rPr>
                <w:rFonts w:asciiTheme="minorHAnsi" w:hAnsiTheme="minorHAnsi"/>
                <w:lang w:eastAsia="ja-JP"/>
              </w:rPr>
              <w:t>paid</w:t>
            </w:r>
            <w:r w:rsidRPr="00622EEC">
              <w:rPr>
                <w:rFonts w:asciiTheme="minorHAnsi" w:hAnsiTheme="minorHAnsi"/>
                <w:lang w:eastAsia="ja-JP"/>
              </w:rPr>
              <w:t xml:space="preserve"> </w:t>
            </w:r>
            <w:r w:rsidRPr="004D035A">
              <w:rPr>
                <w:rFonts w:asciiTheme="minorHAnsi" w:hAnsiTheme="minorHAnsi"/>
                <w:lang w:eastAsia="ja-JP"/>
              </w:rPr>
              <w:t>offers</w:t>
            </w:r>
          </w:p>
        </w:tc>
        <w:tc>
          <w:tcPr>
            <w:tcW w:w="1276" w:type="dxa"/>
          </w:tcPr>
          <w:p w14:paraId="0D69B35C" w14:textId="51059A9E" w:rsidR="00AC39E5" w:rsidRPr="004D035A" w:rsidRDefault="00AC39E5"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8B4B06">
              <w:t>166.67%</w:t>
            </w:r>
          </w:p>
        </w:tc>
        <w:tc>
          <w:tcPr>
            <w:tcW w:w="1134" w:type="dxa"/>
          </w:tcPr>
          <w:p w14:paraId="2B127630" w14:textId="5F0992A3" w:rsidR="00AC39E5" w:rsidRPr="004D035A" w:rsidRDefault="00AC39E5"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8B4B06">
              <w:t>-25.00%</w:t>
            </w:r>
          </w:p>
        </w:tc>
        <w:tc>
          <w:tcPr>
            <w:tcW w:w="1226" w:type="dxa"/>
          </w:tcPr>
          <w:p w14:paraId="7E4CD7E4" w14:textId="0D4B5EFE" w:rsidR="00AC39E5" w:rsidRPr="004D035A" w:rsidRDefault="00AC39E5"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8B4B06">
              <w:t>33.33%</w:t>
            </w:r>
          </w:p>
        </w:tc>
        <w:tc>
          <w:tcPr>
            <w:tcW w:w="1416" w:type="dxa"/>
          </w:tcPr>
          <w:p w14:paraId="65033877" w14:textId="1F87FFB5" w:rsidR="00AC39E5" w:rsidRPr="004D035A" w:rsidRDefault="00AC39E5"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8B4B06">
              <w:t>-11.66%</w:t>
            </w:r>
          </w:p>
        </w:tc>
      </w:tr>
      <w:tr w:rsidR="00AC39E5" w:rsidRPr="004D035A" w14:paraId="0AB50C4D" w14:textId="77777777" w:rsidTr="00305765">
        <w:tc>
          <w:tcPr>
            <w:cnfStyle w:val="001000000000" w:firstRow="0" w:lastRow="0" w:firstColumn="1" w:lastColumn="0" w:oddVBand="0" w:evenVBand="0" w:oddHBand="0" w:evenHBand="0" w:firstRowFirstColumn="0" w:firstRowLastColumn="0" w:lastRowFirstColumn="0" w:lastRowLastColumn="0"/>
            <w:tcW w:w="3964" w:type="dxa"/>
          </w:tcPr>
          <w:p w14:paraId="004F52B1" w14:textId="77777777" w:rsidR="00AC39E5" w:rsidRPr="004D035A" w:rsidRDefault="00AC39E5" w:rsidP="005412D1">
            <w:pPr>
              <w:keepNext/>
              <w:spacing w:after="0" w:line="240" w:lineRule="auto"/>
              <w:rPr>
                <w:rFonts w:asciiTheme="minorHAnsi" w:hAnsiTheme="minorHAnsi"/>
                <w:lang w:eastAsia="ja-JP"/>
              </w:rPr>
            </w:pPr>
            <w:r w:rsidRPr="004D035A">
              <w:rPr>
                <w:rFonts w:asciiTheme="minorHAnsi" w:hAnsiTheme="minorHAnsi"/>
                <w:lang w:eastAsia="ja-JP"/>
              </w:rPr>
              <w:t>6 month post</w:t>
            </w:r>
            <w:r>
              <w:rPr>
                <w:rFonts w:asciiTheme="minorHAnsi" w:hAnsiTheme="minorHAnsi"/>
                <w:lang w:eastAsia="ja-JP"/>
              </w:rPr>
              <w:t>-</w:t>
            </w:r>
            <w:r w:rsidRPr="004D035A">
              <w:rPr>
                <w:rFonts w:asciiTheme="minorHAnsi" w:hAnsiTheme="minorHAnsi"/>
                <w:lang w:eastAsia="ja-JP"/>
              </w:rPr>
              <w:t>paid</w:t>
            </w:r>
            <w:r w:rsidRPr="00622EEC">
              <w:rPr>
                <w:rFonts w:asciiTheme="minorHAnsi" w:hAnsiTheme="minorHAnsi"/>
                <w:lang w:eastAsia="ja-JP"/>
              </w:rPr>
              <w:t xml:space="preserve"> </w:t>
            </w:r>
            <w:r w:rsidRPr="004D035A">
              <w:rPr>
                <w:rFonts w:asciiTheme="minorHAnsi" w:hAnsiTheme="minorHAnsi"/>
                <w:lang w:eastAsia="ja-JP"/>
              </w:rPr>
              <w:t>contract offers</w:t>
            </w:r>
          </w:p>
        </w:tc>
        <w:tc>
          <w:tcPr>
            <w:tcW w:w="1276" w:type="dxa"/>
          </w:tcPr>
          <w:p w14:paraId="7E23F8D5" w14:textId="3F697688" w:rsidR="00AC39E5" w:rsidRPr="004D035A" w:rsidRDefault="00AC39E5"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8B4B06">
              <w:t>-100.00%</w:t>
            </w:r>
          </w:p>
        </w:tc>
        <w:tc>
          <w:tcPr>
            <w:tcW w:w="1134" w:type="dxa"/>
          </w:tcPr>
          <w:p w14:paraId="450E0DD9" w14:textId="4BF50696" w:rsidR="00AC39E5" w:rsidRPr="004D035A" w:rsidRDefault="00AC39E5"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8B4B06">
              <w:t>0.00%</w:t>
            </w:r>
          </w:p>
        </w:tc>
        <w:tc>
          <w:tcPr>
            <w:tcW w:w="1226" w:type="dxa"/>
          </w:tcPr>
          <w:p w14:paraId="47361978" w14:textId="120A97C4" w:rsidR="00AC39E5" w:rsidRPr="004D035A" w:rsidRDefault="00AC39E5"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8B4B06">
              <w:t>0.00%</w:t>
            </w:r>
          </w:p>
        </w:tc>
        <w:tc>
          <w:tcPr>
            <w:tcW w:w="1416" w:type="dxa"/>
          </w:tcPr>
          <w:p w14:paraId="017BF00E" w14:textId="3B6CE390" w:rsidR="00AC39E5" w:rsidRPr="004D035A" w:rsidRDefault="00AC39E5"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8B4B06">
              <w:t>-100.00%</w:t>
            </w:r>
          </w:p>
        </w:tc>
      </w:tr>
      <w:tr w:rsidR="00AC39E5" w:rsidRPr="004D035A" w14:paraId="6DA19DFC" w14:textId="77777777" w:rsidTr="00305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EA596D3" w14:textId="77777777" w:rsidR="00AC39E5" w:rsidRPr="004D035A" w:rsidRDefault="00AC39E5" w:rsidP="005412D1">
            <w:pPr>
              <w:keepNext/>
              <w:spacing w:after="0" w:line="240" w:lineRule="auto"/>
              <w:rPr>
                <w:rFonts w:asciiTheme="minorHAnsi" w:hAnsiTheme="minorHAnsi"/>
                <w:lang w:eastAsia="ja-JP"/>
              </w:rPr>
            </w:pPr>
            <w:r w:rsidRPr="004D035A">
              <w:rPr>
                <w:rFonts w:asciiTheme="minorHAnsi" w:hAnsiTheme="minorHAnsi"/>
                <w:lang w:eastAsia="ja-JP"/>
              </w:rPr>
              <w:t>12 month post</w:t>
            </w:r>
            <w:r>
              <w:rPr>
                <w:rFonts w:asciiTheme="minorHAnsi" w:hAnsiTheme="minorHAnsi"/>
                <w:lang w:eastAsia="ja-JP"/>
              </w:rPr>
              <w:t>-</w:t>
            </w:r>
            <w:r w:rsidRPr="004D035A">
              <w:rPr>
                <w:rFonts w:asciiTheme="minorHAnsi" w:hAnsiTheme="minorHAnsi"/>
                <w:lang w:eastAsia="ja-JP"/>
              </w:rPr>
              <w:t>paid</w:t>
            </w:r>
            <w:r w:rsidRPr="00622EEC">
              <w:rPr>
                <w:rFonts w:asciiTheme="minorHAnsi" w:hAnsiTheme="minorHAnsi"/>
                <w:lang w:eastAsia="ja-JP"/>
              </w:rPr>
              <w:t xml:space="preserve"> </w:t>
            </w:r>
            <w:r w:rsidRPr="004D035A">
              <w:rPr>
                <w:rFonts w:asciiTheme="minorHAnsi" w:hAnsiTheme="minorHAnsi"/>
                <w:lang w:eastAsia="ja-JP"/>
              </w:rPr>
              <w:t>contract offers</w:t>
            </w:r>
          </w:p>
        </w:tc>
        <w:tc>
          <w:tcPr>
            <w:tcW w:w="1276" w:type="dxa"/>
          </w:tcPr>
          <w:p w14:paraId="1198127B" w14:textId="5B62EF57" w:rsidR="00AC39E5" w:rsidRPr="004D035A" w:rsidRDefault="00AC39E5"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8B4B06">
              <w:t>N/A</w:t>
            </w:r>
          </w:p>
        </w:tc>
        <w:tc>
          <w:tcPr>
            <w:tcW w:w="1134" w:type="dxa"/>
          </w:tcPr>
          <w:p w14:paraId="1209B12F" w14:textId="7D84C940" w:rsidR="00AC39E5" w:rsidRPr="004D035A" w:rsidRDefault="00AC39E5"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8B4B06">
              <w:t>N/A</w:t>
            </w:r>
          </w:p>
        </w:tc>
        <w:tc>
          <w:tcPr>
            <w:tcW w:w="1226" w:type="dxa"/>
          </w:tcPr>
          <w:p w14:paraId="18DF09E7" w14:textId="6A29849F" w:rsidR="00AC39E5" w:rsidRPr="004D035A" w:rsidRDefault="00AC39E5"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8B4B06">
              <w:t>N/A</w:t>
            </w:r>
          </w:p>
        </w:tc>
        <w:tc>
          <w:tcPr>
            <w:tcW w:w="1416" w:type="dxa"/>
          </w:tcPr>
          <w:p w14:paraId="3F8BB4BD" w14:textId="55D1C903" w:rsidR="00AC39E5" w:rsidRPr="004D035A" w:rsidRDefault="00AC39E5"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8B4B06">
              <w:t>4.76%</w:t>
            </w:r>
          </w:p>
        </w:tc>
      </w:tr>
      <w:tr w:rsidR="00AC39E5" w:rsidRPr="004D035A" w14:paraId="53A73F90" w14:textId="77777777" w:rsidTr="00305765">
        <w:tc>
          <w:tcPr>
            <w:cnfStyle w:val="001000000000" w:firstRow="0" w:lastRow="0" w:firstColumn="1" w:lastColumn="0" w:oddVBand="0" w:evenVBand="0" w:oddHBand="0" w:evenHBand="0" w:firstRowFirstColumn="0" w:firstRowLastColumn="0" w:lastRowFirstColumn="0" w:lastRowLastColumn="0"/>
            <w:tcW w:w="3964" w:type="dxa"/>
          </w:tcPr>
          <w:p w14:paraId="6C36B8E4" w14:textId="77777777" w:rsidR="00AC39E5" w:rsidRPr="004D035A" w:rsidRDefault="00AC39E5" w:rsidP="005412D1">
            <w:pPr>
              <w:keepNext/>
              <w:spacing w:after="0" w:line="240" w:lineRule="auto"/>
              <w:rPr>
                <w:rFonts w:asciiTheme="minorHAnsi" w:hAnsiTheme="minorHAnsi"/>
                <w:lang w:eastAsia="ja-JP"/>
              </w:rPr>
            </w:pPr>
            <w:r w:rsidRPr="004D035A">
              <w:rPr>
                <w:rFonts w:asciiTheme="minorHAnsi" w:hAnsiTheme="minorHAnsi"/>
                <w:lang w:eastAsia="ja-JP"/>
              </w:rPr>
              <w:t>24 month post</w:t>
            </w:r>
            <w:r>
              <w:rPr>
                <w:rFonts w:asciiTheme="minorHAnsi" w:hAnsiTheme="minorHAnsi"/>
                <w:lang w:eastAsia="ja-JP"/>
              </w:rPr>
              <w:t>-</w:t>
            </w:r>
            <w:r w:rsidRPr="004D035A">
              <w:rPr>
                <w:rFonts w:asciiTheme="minorHAnsi" w:hAnsiTheme="minorHAnsi"/>
                <w:lang w:eastAsia="ja-JP"/>
              </w:rPr>
              <w:t>paid</w:t>
            </w:r>
            <w:r w:rsidRPr="00622EEC">
              <w:rPr>
                <w:rFonts w:asciiTheme="minorHAnsi" w:hAnsiTheme="minorHAnsi"/>
                <w:lang w:eastAsia="ja-JP"/>
              </w:rPr>
              <w:t xml:space="preserve"> </w:t>
            </w:r>
            <w:r w:rsidRPr="004D035A">
              <w:rPr>
                <w:rFonts w:asciiTheme="minorHAnsi" w:hAnsiTheme="minorHAnsi"/>
                <w:lang w:eastAsia="ja-JP"/>
              </w:rPr>
              <w:t>contract offers</w:t>
            </w:r>
          </w:p>
        </w:tc>
        <w:tc>
          <w:tcPr>
            <w:tcW w:w="1276" w:type="dxa"/>
          </w:tcPr>
          <w:p w14:paraId="0A5FF5D9" w14:textId="6C195E97" w:rsidR="00AC39E5" w:rsidRPr="004D035A" w:rsidRDefault="00AC39E5"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8B4B06">
              <w:t>8.33%</w:t>
            </w:r>
          </w:p>
        </w:tc>
        <w:tc>
          <w:tcPr>
            <w:tcW w:w="1134" w:type="dxa"/>
          </w:tcPr>
          <w:p w14:paraId="1E67326B" w14:textId="244EB347" w:rsidR="00AC39E5" w:rsidRPr="004D035A" w:rsidRDefault="00AC39E5"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8B4B06">
              <w:t>N/A</w:t>
            </w:r>
          </w:p>
        </w:tc>
        <w:tc>
          <w:tcPr>
            <w:tcW w:w="1226" w:type="dxa"/>
          </w:tcPr>
          <w:p w14:paraId="7805E944" w14:textId="7A407E56" w:rsidR="00AC39E5" w:rsidRPr="004D035A" w:rsidRDefault="00AC39E5"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8B4B06">
              <w:t>-40.00%</w:t>
            </w:r>
          </w:p>
        </w:tc>
        <w:tc>
          <w:tcPr>
            <w:tcW w:w="1416" w:type="dxa"/>
          </w:tcPr>
          <w:p w14:paraId="15D2D0F7" w14:textId="173B9764" w:rsidR="00AC39E5" w:rsidRPr="004D035A" w:rsidRDefault="00AC39E5"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8B4B06">
              <w:t>-10.77%</w:t>
            </w:r>
          </w:p>
        </w:tc>
      </w:tr>
      <w:tr w:rsidR="00AC39E5" w:rsidRPr="004D035A" w14:paraId="71487CAA" w14:textId="77777777" w:rsidTr="00305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23E5B1E" w14:textId="77777777" w:rsidR="00AC39E5" w:rsidRPr="004D035A" w:rsidRDefault="00AC39E5" w:rsidP="005412D1">
            <w:pPr>
              <w:keepNext/>
              <w:spacing w:after="0" w:line="240" w:lineRule="auto"/>
              <w:rPr>
                <w:rFonts w:asciiTheme="minorHAnsi" w:hAnsiTheme="minorHAnsi"/>
                <w:lang w:eastAsia="ja-JP"/>
              </w:rPr>
            </w:pPr>
            <w:r w:rsidRPr="004D035A">
              <w:rPr>
                <w:rFonts w:asciiTheme="minorHAnsi" w:hAnsiTheme="minorHAnsi"/>
                <w:lang w:eastAsia="ja-JP"/>
              </w:rPr>
              <w:t>Average offer price ($)</w:t>
            </w:r>
          </w:p>
        </w:tc>
        <w:tc>
          <w:tcPr>
            <w:tcW w:w="1276" w:type="dxa"/>
          </w:tcPr>
          <w:p w14:paraId="3D3A65A4" w14:textId="642B8B67" w:rsidR="00AC39E5" w:rsidRPr="004D035A" w:rsidRDefault="00AC39E5"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8B4B06">
              <w:t>-16.37%</w:t>
            </w:r>
          </w:p>
        </w:tc>
        <w:tc>
          <w:tcPr>
            <w:tcW w:w="1134" w:type="dxa"/>
          </w:tcPr>
          <w:p w14:paraId="045A12F5" w14:textId="758FD178" w:rsidR="00AC39E5" w:rsidRPr="004D035A" w:rsidRDefault="00AC39E5"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8B4B06">
              <w:t>-15.04%</w:t>
            </w:r>
          </w:p>
        </w:tc>
        <w:tc>
          <w:tcPr>
            <w:tcW w:w="1226" w:type="dxa"/>
          </w:tcPr>
          <w:p w14:paraId="0E95F455" w14:textId="2963EDBE" w:rsidR="00AC39E5" w:rsidRPr="004D035A" w:rsidRDefault="00AC39E5"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8B4B06">
              <w:t>-7.83%</w:t>
            </w:r>
          </w:p>
        </w:tc>
        <w:tc>
          <w:tcPr>
            <w:tcW w:w="1416" w:type="dxa"/>
          </w:tcPr>
          <w:p w14:paraId="29CB249E" w14:textId="79A46351" w:rsidR="00AC39E5" w:rsidRPr="004D035A" w:rsidRDefault="00AC39E5"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8B4B06">
              <w:t>-9.90%</w:t>
            </w:r>
          </w:p>
        </w:tc>
      </w:tr>
      <w:tr w:rsidR="00AC39E5" w:rsidRPr="004D035A" w14:paraId="60EC30EC" w14:textId="77777777" w:rsidTr="00305765">
        <w:tc>
          <w:tcPr>
            <w:cnfStyle w:val="001000000000" w:firstRow="0" w:lastRow="0" w:firstColumn="1" w:lastColumn="0" w:oddVBand="0" w:evenVBand="0" w:oddHBand="0" w:evenHBand="0" w:firstRowFirstColumn="0" w:firstRowLastColumn="0" w:lastRowFirstColumn="0" w:lastRowLastColumn="0"/>
            <w:tcW w:w="3964" w:type="dxa"/>
          </w:tcPr>
          <w:p w14:paraId="04E3799A" w14:textId="77777777" w:rsidR="00AC39E5" w:rsidRPr="004D035A" w:rsidRDefault="00AC39E5" w:rsidP="005412D1">
            <w:pPr>
              <w:keepNext/>
              <w:spacing w:after="0" w:line="240" w:lineRule="auto"/>
              <w:rPr>
                <w:rFonts w:asciiTheme="minorHAnsi" w:hAnsiTheme="minorHAnsi"/>
                <w:lang w:eastAsia="ja-JP"/>
              </w:rPr>
            </w:pPr>
            <w:r w:rsidRPr="004D035A">
              <w:rPr>
                <w:rFonts w:asciiTheme="minorHAnsi" w:hAnsiTheme="minorHAnsi"/>
                <w:lang w:eastAsia="ja-JP"/>
              </w:rPr>
              <w:t>Average prepaid expiry period (days)</w:t>
            </w:r>
          </w:p>
        </w:tc>
        <w:tc>
          <w:tcPr>
            <w:tcW w:w="1276" w:type="dxa"/>
          </w:tcPr>
          <w:p w14:paraId="25BCB588" w14:textId="32831DB4" w:rsidR="00AC39E5" w:rsidRPr="004D035A" w:rsidRDefault="00AC39E5"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8B4B06">
              <w:t>0.00%</w:t>
            </w:r>
          </w:p>
        </w:tc>
        <w:tc>
          <w:tcPr>
            <w:tcW w:w="1134" w:type="dxa"/>
          </w:tcPr>
          <w:p w14:paraId="538CD8CE" w14:textId="6B173EDB" w:rsidR="00AC39E5" w:rsidRPr="004D035A" w:rsidRDefault="00AC39E5"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8B4B06">
              <w:t>N/A</w:t>
            </w:r>
          </w:p>
        </w:tc>
        <w:tc>
          <w:tcPr>
            <w:tcW w:w="1226" w:type="dxa"/>
          </w:tcPr>
          <w:p w14:paraId="5D662BBA" w14:textId="75D347CC" w:rsidR="00AC39E5" w:rsidRPr="004D035A" w:rsidRDefault="00AC39E5"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8B4B06">
              <w:t>0.00%</w:t>
            </w:r>
          </w:p>
        </w:tc>
        <w:tc>
          <w:tcPr>
            <w:tcW w:w="1416" w:type="dxa"/>
          </w:tcPr>
          <w:p w14:paraId="33A8770E" w14:textId="45766135" w:rsidR="00AC39E5" w:rsidRPr="004D035A" w:rsidRDefault="00AC39E5"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8B4B06">
              <w:t>-8.36%</w:t>
            </w:r>
          </w:p>
        </w:tc>
      </w:tr>
      <w:tr w:rsidR="00AC39E5" w:rsidRPr="004D035A" w14:paraId="7B931A91" w14:textId="77777777" w:rsidTr="00305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601DA998" w14:textId="26E31E86" w:rsidR="00AC39E5" w:rsidRPr="004D035A" w:rsidRDefault="00AC39E5" w:rsidP="005412D1">
            <w:pPr>
              <w:keepNext/>
              <w:spacing w:after="0" w:line="240" w:lineRule="auto"/>
              <w:rPr>
                <w:rFonts w:asciiTheme="minorHAnsi" w:hAnsiTheme="minorHAnsi"/>
                <w:lang w:eastAsia="ja-JP"/>
              </w:rPr>
            </w:pPr>
            <w:r w:rsidRPr="004D035A">
              <w:rPr>
                <w:rFonts w:asciiTheme="minorHAnsi" w:hAnsiTheme="minorHAnsi"/>
                <w:lang w:eastAsia="ja-JP"/>
              </w:rPr>
              <w:t xml:space="preserve">Average call </w:t>
            </w:r>
            <w:r w:rsidR="009467C6">
              <w:rPr>
                <w:rFonts w:asciiTheme="minorHAnsi" w:hAnsiTheme="minorHAnsi"/>
                <w:lang w:eastAsia="ja-JP"/>
              </w:rPr>
              <w:t>dollar</w:t>
            </w:r>
            <w:r w:rsidRPr="004D035A">
              <w:rPr>
                <w:rFonts w:asciiTheme="minorHAnsi" w:hAnsiTheme="minorHAnsi"/>
                <w:lang w:eastAsia="ja-JP"/>
              </w:rPr>
              <w:t xml:space="preserve"> value inclusion ($)</w:t>
            </w:r>
          </w:p>
        </w:tc>
        <w:tc>
          <w:tcPr>
            <w:tcW w:w="1276" w:type="dxa"/>
          </w:tcPr>
          <w:p w14:paraId="6D002094" w14:textId="697C1115" w:rsidR="00AC39E5" w:rsidRPr="004D035A" w:rsidRDefault="00AC39E5"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8B4B06">
              <w:t>21.40%</w:t>
            </w:r>
          </w:p>
        </w:tc>
        <w:tc>
          <w:tcPr>
            <w:tcW w:w="1134" w:type="dxa"/>
          </w:tcPr>
          <w:p w14:paraId="38EED157" w14:textId="57A842DF" w:rsidR="00AC39E5" w:rsidRPr="004D035A" w:rsidRDefault="00AC39E5"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8B4B06">
              <w:t>-24.73%</w:t>
            </w:r>
          </w:p>
        </w:tc>
        <w:tc>
          <w:tcPr>
            <w:tcW w:w="1226" w:type="dxa"/>
          </w:tcPr>
          <w:p w14:paraId="3CE1CEF2" w14:textId="6D1A4298" w:rsidR="00AC39E5" w:rsidRPr="004D035A" w:rsidRDefault="00AC39E5"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8B4B06">
              <w:t>356.88%</w:t>
            </w:r>
          </w:p>
        </w:tc>
        <w:tc>
          <w:tcPr>
            <w:tcW w:w="1416" w:type="dxa"/>
          </w:tcPr>
          <w:p w14:paraId="3DCCF9AC" w14:textId="2379BC67" w:rsidR="00AC39E5" w:rsidRPr="004D035A" w:rsidRDefault="00AC39E5"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eastAsia="zh-TW"/>
              </w:rPr>
            </w:pPr>
            <w:r w:rsidRPr="008B4B06">
              <w:t>-0.66%</w:t>
            </w:r>
          </w:p>
        </w:tc>
      </w:tr>
      <w:tr w:rsidR="00AC39E5" w:rsidRPr="004D035A" w14:paraId="1E4F182A" w14:textId="77777777" w:rsidTr="00305765">
        <w:tc>
          <w:tcPr>
            <w:cnfStyle w:val="001000000000" w:firstRow="0" w:lastRow="0" w:firstColumn="1" w:lastColumn="0" w:oddVBand="0" w:evenVBand="0" w:oddHBand="0" w:evenHBand="0" w:firstRowFirstColumn="0" w:firstRowLastColumn="0" w:lastRowFirstColumn="0" w:lastRowLastColumn="0"/>
            <w:tcW w:w="3964" w:type="dxa"/>
          </w:tcPr>
          <w:p w14:paraId="556F19C5" w14:textId="77777777" w:rsidR="00AC39E5" w:rsidRPr="004D035A" w:rsidRDefault="00AC39E5" w:rsidP="005412D1">
            <w:pPr>
              <w:keepNext/>
              <w:spacing w:after="0" w:line="240" w:lineRule="auto"/>
              <w:rPr>
                <w:rFonts w:asciiTheme="minorHAnsi" w:hAnsiTheme="minorHAnsi"/>
                <w:lang w:eastAsia="ja-JP"/>
              </w:rPr>
            </w:pPr>
            <w:r w:rsidRPr="004D035A">
              <w:rPr>
                <w:rFonts w:asciiTheme="minorHAnsi" w:hAnsiTheme="minorHAnsi"/>
                <w:lang w:eastAsia="ja-JP"/>
              </w:rPr>
              <w:t>Average data inclusion (MB)</w:t>
            </w:r>
          </w:p>
        </w:tc>
        <w:tc>
          <w:tcPr>
            <w:tcW w:w="1276" w:type="dxa"/>
          </w:tcPr>
          <w:p w14:paraId="223C8664" w14:textId="103D8693" w:rsidR="00AC39E5" w:rsidRPr="004D035A" w:rsidRDefault="00AC39E5"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8B4B06">
              <w:t>139.32%</w:t>
            </w:r>
          </w:p>
        </w:tc>
        <w:tc>
          <w:tcPr>
            <w:tcW w:w="1134" w:type="dxa"/>
          </w:tcPr>
          <w:p w14:paraId="06FC6C6B" w14:textId="23607000" w:rsidR="00AC39E5" w:rsidRPr="004D035A" w:rsidRDefault="00AC39E5"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8B4B06">
              <w:t>-29.77%</w:t>
            </w:r>
          </w:p>
        </w:tc>
        <w:tc>
          <w:tcPr>
            <w:tcW w:w="1226" w:type="dxa"/>
          </w:tcPr>
          <w:p w14:paraId="1CD8004B" w14:textId="45B56520" w:rsidR="00AC39E5" w:rsidRPr="004D035A" w:rsidRDefault="00AC39E5"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8B4B06">
              <w:t>21.59%</w:t>
            </w:r>
          </w:p>
        </w:tc>
        <w:tc>
          <w:tcPr>
            <w:tcW w:w="1416" w:type="dxa"/>
          </w:tcPr>
          <w:p w14:paraId="258FF24C" w14:textId="5AF54E25" w:rsidR="00AC39E5" w:rsidRPr="004D035A" w:rsidRDefault="00AC39E5"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zh-TW"/>
              </w:rPr>
            </w:pPr>
            <w:r w:rsidRPr="008B4B06">
              <w:t>61.58%</w:t>
            </w:r>
          </w:p>
        </w:tc>
      </w:tr>
      <w:tr w:rsidR="00AC39E5" w:rsidRPr="004D035A" w14:paraId="7FD132F7" w14:textId="77777777" w:rsidTr="00305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B5ED2D5" w14:textId="77777777" w:rsidR="00AC39E5" w:rsidRPr="004D035A" w:rsidRDefault="00AC39E5" w:rsidP="005412D1">
            <w:pPr>
              <w:keepNext/>
              <w:spacing w:after="0" w:line="240" w:lineRule="auto"/>
              <w:rPr>
                <w:rFonts w:asciiTheme="minorHAnsi" w:hAnsiTheme="minorHAnsi"/>
                <w:lang w:eastAsia="ja-JP"/>
              </w:rPr>
            </w:pPr>
            <w:r w:rsidRPr="004D035A">
              <w:rPr>
                <w:rFonts w:asciiTheme="minorHAnsi" w:hAnsiTheme="minorHAnsi"/>
                <w:lang w:eastAsia="ja-JP"/>
              </w:rPr>
              <w:t>Average price per MB included ($)</w:t>
            </w:r>
          </w:p>
        </w:tc>
        <w:tc>
          <w:tcPr>
            <w:tcW w:w="1276" w:type="dxa"/>
          </w:tcPr>
          <w:p w14:paraId="5FCB0B78" w14:textId="0FC3D343" w:rsidR="00AC39E5" w:rsidRPr="004D035A" w:rsidRDefault="00AC39E5" w:rsidP="005412D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zh-TW"/>
              </w:rPr>
            </w:pPr>
            <w:r w:rsidRPr="008B4B06">
              <w:t>-60.00%</w:t>
            </w:r>
          </w:p>
        </w:tc>
        <w:tc>
          <w:tcPr>
            <w:tcW w:w="1134" w:type="dxa"/>
          </w:tcPr>
          <w:p w14:paraId="0B83EF7C" w14:textId="668C6171" w:rsidR="00AC39E5" w:rsidRPr="004D035A" w:rsidRDefault="00AC39E5" w:rsidP="005412D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zh-TW"/>
              </w:rPr>
            </w:pPr>
            <w:r w:rsidRPr="008B4B06">
              <w:t>33.33%</w:t>
            </w:r>
          </w:p>
        </w:tc>
        <w:tc>
          <w:tcPr>
            <w:tcW w:w="1226" w:type="dxa"/>
          </w:tcPr>
          <w:p w14:paraId="5F87294F" w14:textId="32831D6B" w:rsidR="00AC39E5" w:rsidRPr="004D035A" w:rsidRDefault="00AC39E5" w:rsidP="005412D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zh-TW"/>
              </w:rPr>
            </w:pPr>
            <w:r w:rsidRPr="008B4B06">
              <w:t>0.00%</w:t>
            </w:r>
          </w:p>
        </w:tc>
        <w:tc>
          <w:tcPr>
            <w:tcW w:w="1416" w:type="dxa"/>
          </w:tcPr>
          <w:p w14:paraId="5F489D8E" w14:textId="6B0C64E4" w:rsidR="00AC39E5" w:rsidRPr="004D035A" w:rsidRDefault="00AC39E5" w:rsidP="005412D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eastAsia="zh-TW"/>
              </w:rPr>
            </w:pPr>
            <w:r w:rsidRPr="008B4B06">
              <w:t>-38.89%</w:t>
            </w:r>
          </w:p>
        </w:tc>
      </w:tr>
      <w:tr w:rsidR="00AC39E5" w:rsidRPr="004D035A" w14:paraId="514F1AB6" w14:textId="77777777" w:rsidTr="00305765">
        <w:tc>
          <w:tcPr>
            <w:cnfStyle w:val="001000000000" w:firstRow="0" w:lastRow="0" w:firstColumn="1" w:lastColumn="0" w:oddVBand="0" w:evenVBand="0" w:oddHBand="0" w:evenHBand="0" w:firstRowFirstColumn="0" w:firstRowLastColumn="0" w:lastRowFirstColumn="0" w:lastRowLastColumn="0"/>
            <w:tcW w:w="3964" w:type="dxa"/>
          </w:tcPr>
          <w:p w14:paraId="179D1A87" w14:textId="77777777" w:rsidR="00AC39E5" w:rsidRPr="004D035A" w:rsidRDefault="00AC39E5" w:rsidP="00AC39E5">
            <w:pPr>
              <w:spacing w:after="0" w:line="240" w:lineRule="auto"/>
              <w:rPr>
                <w:rFonts w:asciiTheme="minorHAnsi" w:hAnsiTheme="minorHAnsi"/>
                <w:lang w:eastAsia="ja-JP"/>
              </w:rPr>
            </w:pPr>
            <w:r w:rsidRPr="004D035A">
              <w:rPr>
                <w:rFonts w:asciiTheme="minorHAnsi" w:hAnsiTheme="minorHAnsi"/>
                <w:lang w:eastAsia="ja-JP"/>
              </w:rPr>
              <w:t>Average price per MB excess data ($)</w:t>
            </w:r>
          </w:p>
        </w:tc>
        <w:tc>
          <w:tcPr>
            <w:tcW w:w="1276" w:type="dxa"/>
          </w:tcPr>
          <w:p w14:paraId="010F7CFF" w14:textId="5587628F" w:rsidR="00AC39E5" w:rsidRPr="004D035A" w:rsidRDefault="00AC39E5" w:rsidP="00AC39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zh-TW"/>
              </w:rPr>
            </w:pPr>
            <w:r w:rsidRPr="008B4B06">
              <w:t>-71.43%</w:t>
            </w:r>
          </w:p>
        </w:tc>
        <w:tc>
          <w:tcPr>
            <w:tcW w:w="1134" w:type="dxa"/>
          </w:tcPr>
          <w:p w14:paraId="4A3AEED8" w14:textId="45DCD8CC" w:rsidR="00AC39E5" w:rsidRPr="004D035A" w:rsidRDefault="00AC39E5" w:rsidP="00AC39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zh-TW"/>
              </w:rPr>
            </w:pPr>
            <w:r w:rsidRPr="008B4B06">
              <w:t>-44.44%</w:t>
            </w:r>
          </w:p>
        </w:tc>
        <w:tc>
          <w:tcPr>
            <w:tcW w:w="1226" w:type="dxa"/>
          </w:tcPr>
          <w:p w14:paraId="51E9B4C1" w14:textId="4475E393" w:rsidR="00AC39E5" w:rsidRPr="004D035A" w:rsidRDefault="00AC39E5" w:rsidP="00AC39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zh-TW"/>
              </w:rPr>
            </w:pPr>
            <w:r w:rsidRPr="008B4B06">
              <w:t>-42.11%</w:t>
            </w:r>
          </w:p>
        </w:tc>
        <w:tc>
          <w:tcPr>
            <w:tcW w:w="1416" w:type="dxa"/>
          </w:tcPr>
          <w:p w14:paraId="0DC81EB7" w14:textId="79A85398" w:rsidR="00AC39E5" w:rsidRPr="004D035A" w:rsidRDefault="00AC39E5">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eastAsia="zh-TW"/>
              </w:rPr>
            </w:pPr>
            <w:r w:rsidRPr="008B4B06">
              <w:t>-33.24%</w:t>
            </w:r>
          </w:p>
        </w:tc>
      </w:tr>
    </w:tbl>
    <w:p w14:paraId="51C6A5C5" w14:textId="77777777" w:rsidR="00A806B3" w:rsidRDefault="00A806B3" w:rsidP="00A806B3">
      <w:pPr>
        <w:spacing w:after="0" w:line="240" w:lineRule="auto"/>
        <w:rPr>
          <w:lang w:eastAsia="ja-JP"/>
        </w:rPr>
      </w:pPr>
    </w:p>
    <w:p w14:paraId="4CD24D7C" w14:textId="3700ABB6" w:rsidR="00A806B3" w:rsidRDefault="00305765" w:rsidP="00A806B3">
      <w:pPr>
        <w:spacing w:after="0" w:line="240" w:lineRule="auto"/>
        <w:rPr>
          <w:lang w:eastAsia="ja-JP"/>
        </w:rPr>
      </w:pPr>
      <w:r>
        <w:rPr>
          <w:lang w:eastAsia="ja-JP"/>
        </w:rPr>
        <w:t xml:space="preserve">The average offer </w:t>
      </w:r>
      <w:proofErr w:type="gramStart"/>
      <w:r>
        <w:rPr>
          <w:lang w:eastAsia="ja-JP"/>
        </w:rPr>
        <w:t>prices of a</w:t>
      </w:r>
      <w:r w:rsidR="00A806B3">
        <w:rPr>
          <w:lang w:eastAsia="ja-JP"/>
        </w:rPr>
        <w:t>ll three companies</w:t>
      </w:r>
      <w:r>
        <w:rPr>
          <w:lang w:eastAsia="ja-JP"/>
        </w:rPr>
        <w:t xml:space="preserve"> was</w:t>
      </w:r>
      <w:proofErr w:type="gramEnd"/>
      <w:r w:rsidR="00A806B3">
        <w:rPr>
          <w:lang w:eastAsia="ja-JP"/>
        </w:rPr>
        <w:t xml:space="preserve"> consistently below the industry average, with iiNet and Pivotel brands jostling for lowest average price. The majority of these offers were for SIM only services, with month-to-month and 24 month plans being the most popular. </w:t>
      </w:r>
      <w:proofErr w:type="gramStart"/>
      <w:r w:rsidR="00A806B3">
        <w:rPr>
          <w:lang w:eastAsia="ja-JP"/>
        </w:rPr>
        <w:t>iiNet</w:t>
      </w:r>
      <w:proofErr w:type="gramEnd"/>
      <w:r w:rsidR="00A806B3">
        <w:rPr>
          <w:lang w:eastAsia="ja-JP"/>
        </w:rPr>
        <w:t xml:space="preserve"> and M2 Group maintained included call values around the industry average </w:t>
      </w:r>
      <w:r>
        <w:rPr>
          <w:lang w:eastAsia="ja-JP"/>
        </w:rPr>
        <w:t xml:space="preserve">of </w:t>
      </w:r>
      <w:r w:rsidR="00A806B3">
        <w:rPr>
          <w:lang w:eastAsia="ja-JP"/>
        </w:rPr>
        <w:t xml:space="preserve">$340. </w:t>
      </w:r>
    </w:p>
    <w:p w14:paraId="3AF35C7F" w14:textId="77777777" w:rsidR="00A806B3" w:rsidRDefault="00A806B3" w:rsidP="00A806B3">
      <w:pPr>
        <w:spacing w:after="0" w:line="240" w:lineRule="auto"/>
        <w:rPr>
          <w:lang w:eastAsia="ja-JP"/>
        </w:rPr>
      </w:pPr>
    </w:p>
    <w:p w14:paraId="253054CC" w14:textId="7128BCAF" w:rsidR="00A806B3" w:rsidRDefault="00A806B3" w:rsidP="00A806B3">
      <w:pPr>
        <w:spacing w:after="0" w:line="240" w:lineRule="auto"/>
        <w:rPr>
          <w:lang w:eastAsia="ja-JP"/>
        </w:rPr>
      </w:pPr>
      <w:r>
        <w:rPr>
          <w:lang w:eastAsia="ja-JP"/>
        </w:rPr>
        <w:t>Data allowances and cost is where the largest differences can be observed. M2 Group more than doubled their average data inclusion from 900MB to 2154MB (140% increase), which saw them go from below to above industry average. Pivotel also saw an increase from 912MB to 1108MB (22% increase) but</w:t>
      </w:r>
      <w:r w:rsidR="00305765">
        <w:rPr>
          <w:lang w:eastAsia="ja-JP"/>
        </w:rPr>
        <w:t xml:space="preserve"> they</w:t>
      </w:r>
      <w:r>
        <w:rPr>
          <w:lang w:eastAsia="ja-JP"/>
        </w:rPr>
        <w:t xml:space="preserve"> continue</w:t>
      </w:r>
      <w:r w:rsidR="00305765">
        <w:rPr>
          <w:lang w:eastAsia="ja-JP"/>
        </w:rPr>
        <w:t>d</w:t>
      </w:r>
      <w:r>
        <w:rPr>
          <w:lang w:eastAsia="ja-JP"/>
        </w:rPr>
        <w:t xml:space="preserve"> to trail behind the industry average and saw their gap widen as the industry increase</w:t>
      </w:r>
      <w:r w:rsidR="00305765">
        <w:rPr>
          <w:lang w:eastAsia="ja-JP"/>
        </w:rPr>
        <w:t>d</w:t>
      </w:r>
      <w:r>
        <w:rPr>
          <w:lang w:eastAsia="ja-JP"/>
        </w:rPr>
        <w:t xml:space="preserve"> inclusions by 62% overall. iiNet had a 30% drop in average included data allowance from 1518MB to 1067MB, which saw them go from above to below industry average.</w:t>
      </w:r>
    </w:p>
    <w:p w14:paraId="4A31D5B9" w14:textId="77777777" w:rsidR="00A806B3" w:rsidRDefault="00A806B3" w:rsidP="00A806B3">
      <w:pPr>
        <w:spacing w:after="0" w:line="240" w:lineRule="auto"/>
        <w:rPr>
          <w:lang w:eastAsia="ja-JP"/>
        </w:rPr>
      </w:pPr>
    </w:p>
    <w:p w14:paraId="74E0FC36" w14:textId="1AC5050E" w:rsidR="00A806B3" w:rsidRDefault="00A806B3" w:rsidP="00A806B3">
      <w:pPr>
        <w:spacing w:after="0" w:line="240" w:lineRule="auto"/>
        <w:rPr>
          <w:lang w:eastAsia="ja-JP"/>
        </w:rPr>
      </w:pPr>
      <w:r>
        <w:rPr>
          <w:lang w:eastAsia="ja-JP"/>
        </w:rPr>
        <w:t>The average cost per MB of data also change</w:t>
      </w:r>
      <w:r w:rsidR="00305765">
        <w:rPr>
          <w:lang w:eastAsia="ja-JP"/>
        </w:rPr>
        <w:t>d</w:t>
      </w:r>
      <w:r>
        <w:rPr>
          <w:lang w:eastAsia="ja-JP"/>
        </w:rPr>
        <w:t xml:space="preserve">. M2 Group slashed their </w:t>
      </w:r>
      <w:r w:rsidR="00342B62">
        <w:rPr>
          <w:lang w:eastAsia="ja-JP"/>
        </w:rPr>
        <w:t xml:space="preserve">costs even further </w:t>
      </w:r>
      <w:r>
        <w:rPr>
          <w:lang w:eastAsia="ja-JP"/>
        </w:rPr>
        <w:t xml:space="preserve">below </w:t>
      </w:r>
      <w:r w:rsidR="00342B62">
        <w:rPr>
          <w:lang w:eastAsia="ja-JP"/>
        </w:rPr>
        <w:t xml:space="preserve">the industry average </w:t>
      </w:r>
      <w:r>
        <w:rPr>
          <w:lang w:eastAsia="ja-JP"/>
        </w:rPr>
        <w:t xml:space="preserve">from $0.05 and $0.07 to $0.02 and $0.02 </w:t>
      </w:r>
      <w:r w:rsidR="00342B62">
        <w:rPr>
          <w:lang w:eastAsia="ja-JP"/>
        </w:rPr>
        <w:t xml:space="preserve">for included and excess data costs </w:t>
      </w:r>
      <w:r>
        <w:rPr>
          <w:lang w:eastAsia="ja-JP"/>
        </w:rPr>
        <w:t xml:space="preserve">respectively. </w:t>
      </w:r>
      <w:proofErr w:type="gramStart"/>
      <w:r>
        <w:rPr>
          <w:lang w:eastAsia="ja-JP"/>
        </w:rPr>
        <w:t>iiNet</w:t>
      </w:r>
      <w:proofErr w:type="gramEnd"/>
      <w:r>
        <w:rPr>
          <w:lang w:eastAsia="ja-JP"/>
        </w:rPr>
        <w:t xml:space="preserve"> and Pivotel remained relatively stable for included data and didn’t show the same 39% decrease as industry</w:t>
      </w:r>
      <w:r w:rsidR="00342B62">
        <w:rPr>
          <w:lang w:eastAsia="ja-JP"/>
        </w:rPr>
        <w:t>. While these figures keep</w:t>
      </w:r>
      <w:r>
        <w:rPr>
          <w:lang w:eastAsia="ja-JP"/>
        </w:rPr>
        <w:t xml:space="preserve"> iiNet below the average, Pivotel shifted to slightly above. </w:t>
      </w:r>
      <w:proofErr w:type="gramStart"/>
      <w:r>
        <w:rPr>
          <w:lang w:eastAsia="ja-JP"/>
        </w:rPr>
        <w:t>iiNet</w:t>
      </w:r>
      <w:proofErr w:type="gramEnd"/>
      <w:r>
        <w:rPr>
          <w:lang w:eastAsia="ja-JP"/>
        </w:rPr>
        <w:t xml:space="preserve"> continues to offer excess data at a price point well below the industry average of $0.37, with a drop from $0.09 to $0.05</w:t>
      </w:r>
      <w:r w:rsidR="00342B62">
        <w:rPr>
          <w:lang w:eastAsia="ja-JP"/>
        </w:rPr>
        <w:t>. This</w:t>
      </w:r>
      <w:r>
        <w:rPr>
          <w:lang w:eastAsia="ja-JP"/>
        </w:rPr>
        <w:t xml:space="preserve"> almost equalises the</w:t>
      </w:r>
      <w:r w:rsidR="00342B62">
        <w:rPr>
          <w:lang w:eastAsia="ja-JP"/>
        </w:rPr>
        <w:t>ir</w:t>
      </w:r>
      <w:r>
        <w:rPr>
          <w:lang w:eastAsia="ja-JP"/>
        </w:rPr>
        <w:t xml:space="preserve"> included and excess data costs. Pivotel also saw a sharp decrease in excess data costs from $0.57 to $0.33 but continues to be above the industry average of $0.247.</w:t>
      </w:r>
    </w:p>
    <w:p w14:paraId="105C3D86" w14:textId="4E5D71AF" w:rsidR="00476108" w:rsidRPr="004D035A" w:rsidRDefault="00FD6327" w:rsidP="00B631F6">
      <w:pPr>
        <w:pStyle w:val="Heading2"/>
      </w:pPr>
      <w:bookmarkStart w:id="73" w:name="_Toc441144393"/>
      <w:r w:rsidRPr="004D035A">
        <w:lastRenderedPageBreak/>
        <w:t xml:space="preserve">Focus </w:t>
      </w:r>
      <w:r w:rsidR="00D013AF">
        <w:t>g</w:t>
      </w:r>
      <w:r w:rsidRPr="004D035A">
        <w:t>roup</w:t>
      </w:r>
      <w:r w:rsidR="000750CA" w:rsidRPr="004D035A">
        <w:t>s</w:t>
      </w:r>
      <w:bookmarkEnd w:id="73"/>
    </w:p>
    <w:p w14:paraId="3DB0F6DA" w14:textId="1F984416" w:rsidR="00DE0336" w:rsidRPr="004D035A" w:rsidRDefault="0032272D" w:rsidP="00DE0336">
      <w:r>
        <w:t>T</w:t>
      </w:r>
      <w:r w:rsidR="00DE0336" w:rsidRPr="004D035A">
        <w:t>wo</w:t>
      </w:r>
      <w:r w:rsidR="00250445">
        <w:t xml:space="preserve"> focus group sessions </w:t>
      </w:r>
      <w:r w:rsidRPr="004D035A">
        <w:t xml:space="preserve">were </w:t>
      </w:r>
      <w:r w:rsidR="00250445">
        <w:t>conducted</w:t>
      </w:r>
      <w:r w:rsidR="005C6914">
        <w:t xml:space="preserve"> </w:t>
      </w:r>
      <w:r w:rsidR="005C6914" w:rsidRPr="005C6914">
        <w:t xml:space="preserve">to obtain insights into factors that influenced mobile consumers’ decisions </w:t>
      </w:r>
      <w:r>
        <w:t>on</w:t>
      </w:r>
      <w:r w:rsidR="005C6914" w:rsidRPr="005C6914">
        <w:t xml:space="preserve"> choosing and switching service providers</w:t>
      </w:r>
      <w:r>
        <w:t xml:space="preserve">. </w:t>
      </w:r>
      <w:r w:rsidR="00DE0336" w:rsidRPr="004D035A">
        <w:t xml:space="preserve">Focus Group 1 (FG1) </w:t>
      </w:r>
      <w:r w:rsidR="005C6914">
        <w:t xml:space="preserve">consisted </w:t>
      </w:r>
      <w:r w:rsidR="00DE0336" w:rsidRPr="004D035A">
        <w:t xml:space="preserve">of full time </w:t>
      </w:r>
      <w:r w:rsidR="005B450E">
        <w:t xml:space="preserve">tertiary </w:t>
      </w:r>
      <w:r w:rsidR="00DE0336" w:rsidRPr="004D035A">
        <w:t xml:space="preserve">students and the other, </w:t>
      </w:r>
      <w:r w:rsidR="00250445">
        <w:t>Focus Group 2 (</w:t>
      </w:r>
      <w:r w:rsidR="00DE0336" w:rsidRPr="004D035A">
        <w:t>FG2</w:t>
      </w:r>
      <w:r w:rsidR="00250445">
        <w:t>)</w:t>
      </w:r>
      <w:r w:rsidR="00DE0336" w:rsidRPr="004D035A">
        <w:t xml:space="preserve">, </w:t>
      </w:r>
      <w:r w:rsidR="005C6914">
        <w:t xml:space="preserve">consisted </w:t>
      </w:r>
      <w:r w:rsidR="00DE0336" w:rsidRPr="004D035A">
        <w:t xml:space="preserve">of employed professionals. The purpose of having two separate groups was to identify </w:t>
      </w:r>
      <w:r w:rsidR="002611DD">
        <w:t xml:space="preserve">a wide range of factors </w:t>
      </w:r>
      <w:r w:rsidR="00DE0336" w:rsidRPr="004D035A">
        <w:t>in</w:t>
      </w:r>
      <w:r w:rsidR="002611DD">
        <w:t>fluencing</w:t>
      </w:r>
      <w:r w:rsidR="00DE0336" w:rsidRPr="004D035A">
        <w:t xml:space="preserve"> decision making process</w:t>
      </w:r>
      <w:r w:rsidR="005B450E">
        <w:t>es</w:t>
      </w:r>
      <w:r w:rsidR="00DE0336" w:rsidRPr="004D035A">
        <w:t xml:space="preserve"> </w:t>
      </w:r>
      <w:r w:rsidR="00191B10">
        <w:t>and</w:t>
      </w:r>
      <w:r w:rsidR="00DE0336" w:rsidRPr="004D035A">
        <w:t xml:space="preserve"> to build </w:t>
      </w:r>
      <w:r w:rsidR="005C6914">
        <w:t>an</w:t>
      </w:r>
      <w:r w:rsidR="00250445">
        <w:t xml:space="preserve"> understanding</w:t>
      </w:r>
      <w:r w:rsidR="00191B10">
        <w:t xml:space="preserve"> of consumer decision making processes</w:t>
      </w:r>
      <w:r w:rsidR="00DE0336" w:rsidRPr="004D035A">
        <w:t>.</w:t>
      </w:r>
    </w:p>
    <w:p w14:paraId="48FAD360" w14:textId="1775907D" w:rsidR="007912B0" w:rsidRPr="004D035A" w:rsidRDefault="008852A4" w:rsidP="007912B0">
      <w:pPr>
        <w:pStyle w:val="Heading3"/>
      </w:pPr>
      <w:bookmarkStart w:id="74" w:name="_Toc441144394"/>
      <w:r>
        <w:t xml:space="preserve">Focus </w:t>
      </w:r>
      <w:r w:rsidR="00D013AF">
        <w:t>g</w:t>
      </w:r>
      <w:r w:rsidR="007912B0" w:rsidRPr="004D035A">
        <w:t>roup 1 – Tertiary students</w:t>
      </w:r>
      <w:bookmarkEnd w:id="74"/>
    </w:p>
    <w:p w14:paraId="598BDCF8" w14:textId="41DB188D" w:rsidR="00DE0336" w:rsidRPr="004D035A" w:rsidRDefault="00DE0336" w:rsidP="00DE0336">
      <w:r w:rsidRPr="00622EEC">
        <w:t xml:space="preserve">FG1 consisted of </w:t>
      </w:r>
      <w:r w:rsidR="00250445">
        <w:t>five</w:t>
      </w:r>
      <w:r w:rsidRPr="00622EEC">
        <w:t xml:space="preserve"> postgraduate students </w:t>
      </w:r>
      <w:r w:rsidR="005B450E">
        <w:t>(four</w:t>
      </w:r>
      <w:r w:rsidR="005B450E" w:rsidRPr="00622EEC">
        <w:t xml:space="preserve"> </w:t>
      </w:r>
      <w:r w:rsidR="005B450E">
        <w:t>[</w:t>
      </w:r>
      <w:r w:rsidR="005B450E" w:rsidRPr="00622EEC">
        <w:t>80%</w:t>
      </w:r>
      <w:r w:rsidR="005B450E">
        <w:t xml:space="preserve">] </w:t>
      </w:r>
      <w:r w:rsidR="005B450E" w:rsidRPr="00622EEC">
        <w:t xml:space="preserve">female and </w:t>
      </w:r>
      <w:r w:rsidR="005B450E">
        <w:t>one</w:t>
      </w:r>
      <w:r w:rsidR="005B450E" w:rsidRPr="00622EEC">
        <w:t xml:space="preserve"> </w:t>
      </w:r>
      <w:r w:rsidR="005B450E">
        <w:t>[</w:t>
      </w:r>
      <w:r w:rsidR="005B450E" w:rsidRPr="00622EEC">
        <w:t>20%</w:t>
      </w:r>
      <w:r w:rsidR="005B450E">
        <w:t>]</w:t>
      </w:r>
      <w:r w:rsidR="005B450E" w:rsidRPr="00622EEC">
        <w:t xml:space="preserve"> male</w:t>
      </w:r>
      <w:r w:rsidR="005B450E">
        <w:t xml:space="preserve">) </w:t>
      </w:r>
      <w:r w:rsidRPr="00622EEC">
        <w:t xml:space="preserve">from the ANU. The age range of the participants was 24 </w:t>
      </w:r>
      <w:r w:rsidR="005B450E">
        <w:t>to</w:t>
      </w:r>
      <w:r w:rsidRPr="00622EEC">
        <w:t xml:space="preserve"> 36 </w:t>
      </w:r>
      <w:r w:rsidR="005B450E">
        <w:t xml:space="preserve">years </w:t>
      </w:r>
      <w:r w:rsidRPr="00622EEC">
        <w:t>(mean 27.6). The average monthly spend for their mobile phone service was $40.07, with</w:t>
      </w:r>
      <w:r w:rsidR="00512301" w:rsidRPr="004D035A">
        <w:t xml:space="preserve"> the majority (80%) having post-</w:t>
      </w:r>
      <w:r w:rsidRPr="004D035A">
        <w:t>paid billing agreements</w:t>
      </w:r>
      <w:r w:rsidR="00261FA8" w:rsidRPr="004D035A">
        <w:t xml:space="preserve"> (</w:t>
      </w:r>
      <w:r w:rsidR="005B450E">
        <w:t>three</w:t>
      </w:r>
      <w:r w:rsidR="00261FA8" w:rsidRPr="004D035A">
        <w:t xml:space="preserve"> with Vodafone and </w:t>
      </w:r>
      <w:r w:rsidR="005B450E">
        <w:t>one</w:t>
      </w:r>
      <w:r w:rsidR="00261FA8" w:rsidRPr="004D035A">
        <w:t xml:space="preserve"> with Telstra)</w:t>
      </w:r>
      <w:r w:rsidR="00F90E18" w:rsidRPr="004D035A">
        <w:t>, and one Lycamobile prepaid agreement</w:t>
      </w:r>
      <w:r w:rsidRPr="004D035A">
        <w:t>.</w:t>
      </w:r>
    </w:p>
    <w:p w14:paraId="65A900CA" w14:textId="29CD9D2C" w:rsidR="00377356" w:rsidRDefault="00FA4BCF" w:rsidP="00DE0336">
      <w:r w:rsidRPr="004D035A">
        <w:t>Th</w:t>
      </w:r>
      <w:r w:rsidR="005C6914">
        <w:t xml:space="preserve">rough the course of discussion, </w:t>
      </w:r>
      <w:r w:rsidRPr="004D035A">
        <w:t xml:space="preserve">participants </w:t>
      </w:r>
      <w:r w:rsidR="00BF5443">
        <w:t xml:space="preserve">themselves </w:t>
      </w:r>
      <w:r w:rsidR="0032272D">
        <w:t>identified</w:t>
      </w:r>
      <w:r w:rsidRPr="004D035A">
        <w:t xml:space="preserve"> and </w:t>
      </w:r>
      <w:r w:rsidR="005C6914" w:rsidRPr="004D035A">
        <w:t>deliberated</w:t>
      </w:r>
      <w:r w:rsidR="005C6914">
        <w:t xml:space="preserve"> 1</w:t>
      </w:r>
      <w:r w:rsidR="005C6914" w:rsidRPr="004D035A">
        <w:t>0 main factors</w:t>
      </w:r>
      <w:r w:rsidR="0032272D">
        <w:t>,</w:t>
      </w:r>
      <w:r w:rsidR="00BF5443" w:rsidRPr="00BF5443">
        <w:t xml:space="preserve"> </w:t>
      </w:r>
      <w:r w:rsidR="00BF5443">
        <w:t>independently of the facilitator</w:t>
      </w:r>
      <w:r w:rsidRPr="004D035A">
        <w:t>. When asked to rank the factors from most important to least important</w:t>
      </w:r>
      <w:r w:rsidR="00BF5443">
        <w:t xml:space="preserve"> for deciding </w:t>
      </w:r>
      <w:r w:rsidR="0032272D">
        <w:t>on a</w:t>
      </w:r>
      <w:r w:rsidR="00BF5443">
        <w:t xml:space="preserve"> mobile phone plan</w:t>
      </w:r>
      <w:r w:rsidRPr="004D035A">
        <w:t xml:space="preserve">, “Network </w:t>
      </w:r>
      <w:r w:rsidR="0032272D">
        <w:t>r</w:t>
      </w:r>
      <w:r w:rsidRPr="004D035A">
        <w:t xml:space="preserve">eliability” and “Monthly </w:t>
      </w:r>
      <w:r w:rsidR="0032272D">
        <w:t>c</w:t>
      </w:r>
      <w:r w:rsidRPr="004D035A">
        <w:t>ost” were identified as the most important on an equal 8.6 points (maximum</w:t>
      </w:r>
      <w:r w:rsidR="002812E7" w:rsidRPr="004D035A">
        <w:t xml:space="preserve"> of 10</w:t>
      </w:r>
      <w:r w:rsidRPr="004D035A">
        <w:t>)</w:t>
      </w:r>
      <w:r w:rsidR="005C583D" w:rsidRPr="004D035A">
        <w:t xml:space="preserve">. “Free </w:t>
      </w:r>
      <w:r w:rsidR="0032272D">
        <w:t>c</w:t>
      </w:r>
      <w:r w:rsidR="005C583D" w:rsidRPr="004D035A">
        <w:t xml:space="preserve">alls on the </w:t>
      </w:r>
      <w:r w:rsidR="0032272D" w:rsidRPr="004D035A">
        <w:t>same n</w:t>
      </w:r>
      <w:r w:rsidR="005C583D" w:rsidRPr="004D035A">
        <w:t>etwork” was ranked least important (10</w:t>
      </w:r>
      <w:r w:rsidR="005C583D" w:rsidRPr="004D035A">
        <w:rPr>
          <w:vertAlign w:val="superscript"/>
        </w:rPr>
        <w:t>th</w:t>
      </w:r>
      <w:r w:rsidR="005C583D" w:rsidRPr="004D035A">
        <w:t>) on 2.8 points (</w:t>
      </w:r>
      <w:r w:rsidR="005C583D" w:rsidRPr="00622EEC">
        <w:fldChar w:fldCharType="begin"/>
      </w:r>
      <w:r w:rsidR="005C583D" w:rsidRPr="004D035A">
        <w:instrText xml:space="preserve"> REF _Ref424651246 \h </w:instrText>
      </w:r>
      <w:r w:rsidR="005C583D" w:rsidRPr="00622EEC">
        <w:fldChar w:fldCharType="separate"/>
      </w:r>
      <w:r w:rsidR="009116E6" w:rsidRPr="004D035A">
        <w:t xml:space="preserve">Table </w:t>
      </w:r>
      <w:r w:rsidR="009116E6">
        <w:rPr>
          <w:noProof/>
        </w:rPr>
        <w:t>20</w:t>
      </w:r>
      <w:r w:rsidR="005C583D" w:rsidRPr="00622EEC">
        <w:fldChar w:fldCharType="end"/>
      </w:r>
      <w:r w:rsidR="005C583D" w:rsidRPr="00622EEC">
        <w:t>).</w:t>
      </w:r>
    </w:p>
    <w:p w14:paraId="6BD2E4F7" w14:textId="750820C4" w:rsidR="005412D1" w:rsidRPr="004D035A" w:rsidRDefault="005412D1" w:rsidP="005412D1">
      <w:pPr>
        <w:pStyle w:val="Caption"/>
        <w:keepNext/>
        <w:jc w:val="center"/>
      </w:pPr>
      <w:bookmarkStart w:id="75" w:name="_Ref433233654"/>
      <w:bookmarkStart w:id="76" w:name="_Ref424651246"/>
      <w:bookmarkStart w:id="77" w:name="_Toc441143610"/>
      <w:r w:rsidRPr="004D035A">
        <w:t xml:space="preserve">Table </w:t>
      </w:r>
      <w:r>
        <w:fldChar w:fldCharType="begin"/>
      </w:r>
      <w:r>
        <w:instrText xml:space="preserve"> SEQ Table \* ARABIC </w:instrText>
      </w:r>
      <w:r>
        <w:fldChar w:fldCharType="separate"/>
      </w:r>
      <w:r w:rsidR="009116E6">
        <w:rPr>
          <w:noProof/>
        </w:rPr>
        <w:t>20</w:t>
      </w:r>
      <w:r>
        <w:rPr>
          <w:noProof/>
        </w:rPr>
        <w:fldChar w:fldCharType="end"/>
      </w:r>
      <w:bookmarkEnd w:id="75"/>
      <w:bookmarkEnd w:id="76"/>
      <w:r>
        <w:t xml:space="preserve"> - Focus </w:t>
      </w:r>
      <w:r w:rsidR="00EA7C08">
        <w:t xml:space="preserve">group </w:t>
      </w:r>
      <w:r w:rsidR="00EA7C08" w:rsidRPr="004D035A">
        <w:t xml:space="preserve">1 </w:t>
      </w:r>
      <w:r w:rsidR="00EA7C08">
        <w:t xml:space="preserve">- </w:t>
      </w:r>
      <w:r w:rsidR="00EA7C08" w:rsidRPr="004D035A">
        <w:t>ranked factors</w:t>
      </w:r>
      <w:bookmarkEnd w:id="77"/>
    </w:p>
    <w:tbl>
      <w:tblPr>
        <w:tblStyle w:val="GridTable4-Accent11"/>
        <w:tblW w:w="0" w:type="auto"/>
        <w:tblLook w:val="04A0" w:firstRow="1" w:lastRow="0" w:firstColumn="1" w:lastColumn="0" w:noHBand="0" w:noVBand="1"/>
        <w:tblCaption w:val="Table 17 - Focus Group 1 - Ranked Factors"/>
      </w:tblPr>
      <w:tblGrid>
        <w:gridCol w:w="2968"/>
        <w:gridCol w:w="2254"/>
      </w:tblGrid>
      <w:tr w:rsidR="00FA4BCF" w:rsidRPr="00010045" w14:paraId="4886A3EB" w14:textId="77777777" w:rsidTr="000100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8" w:type="dxa"/>
            <w:vAlign w:val="bottom"/>
          </w:tcPr>
          <w:p w14:paraId="7AD073EC" w14:textId="77777777" w:rsidR="00FA4BCF" w:rsidRPr="00010045" w:rsidRDefault="00FA4BCF" w:rsidP="005412D1">
            <w:pPr>
              <w:keepNext/>
              <w:spacing w:after="0"/>
            </w:pPr>
            <w:r w:rsidRPr="00010045">
              <w:t>Factor</w:t>
            </w:r>
          </w:p>
        </w:tc>
        <w:tc>
          <w:tcPr>
            <w:tcW w:w="2254" w:type="dxa"/>
            <w:vAlign w:val="bottom"/>
          </w:tcPr>
          <w:p w14:paraId="29FC20E4" w14:textId="77777777" w:rsidR="00FA4BCF" w:rsidRPr="00010045" w:rsidRDefault="005C583D" w:rsidP="005412D1">
            <w:pPr>
              <w:keepNext/>
              <w:spacing w:after="0"/>
              <w:jc w:val="center"/>
              <w:cnfStyle w:val="100000000000" w:firstRow="1" w:lastRow="0" w:firstColumn="0" w:lastColumn="0" w:oddVBand="0" w:evenVBand="0" w:oddHBand="0" w:evenHBand="0" w:firstRowFirstColumn="0" w:firstRowLastColumn="0" w:lastRowFirstColumn="0" w:lastRowLastColumn="0"/>
            </w:pPr>
            <w:r w:rsidRPr="00010045">
              <w:t xml:space="preserve">Average </w:t>
            </w:r>
            <w:r w:rsidR="00FA4BCF" w:rsidRPr="00010045">
              <w:t>Rank Points</w:t>
            </w:r>
          </w:p>
        </w:tc>
      </w:tr>
      <w:tr w:rsidR="00FA4BCF" w:rsidRPr="004D035A" w14:paraId="0D69E8FE" w14:textId="77777777" w:rsidTr="00800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8" w:type="dxa"/>
          </w:tcPr>
          <w:p w14:paraId="704B4715" w14:textId="2B2EFD93" w:rsidR="00FA4BCF" w:rsidRPr="004D035A" w:rsidRDefault="00BF5443" w:rsidP="005412D1">
            <w:pPr>
              <w:keepNext/>
              <w:spacing w:after="0" w:line="240" w:lineRule="auto"/>
              <w:rPr>
                <w:rFonts w:asciiTheme="minorHAnsi" w:hAnsiTheme="minorHAnsi" w:cs="Arial"/>
                <w:lang w:eastAsia="zh-CN"/>
              </w:rPr>
            </w:pPr>
            <w:r w:rsidRPr="004D035A">
              <w:rPr>
                <w:rFonts w:asciiTheme="minorHAnsi" w:hAnsiTheme="minorHAnsi" w:cs="Arial"/>
              </w:rPr>
              <w:t>Network reliability</w:t>
            </w:r>
          </w:p>
        </w:tc>
        <w:tc>
          <w:tcPr>
            <w:tcW w:w="2254" w:type="dxa"/>
          </w:tcPr>
          <w:p w14:paraId="12F2F33B" w14:textId="77777777" w:rsidR="00FA4BCF" w:rsidRPr="004D035A" w:rsidRDefault="00FA4BCF"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4D035A">
              <w:rPr>
                <w:rFonts w:asciiTheme="minorHAnsi" w:hAnsiTheme="minorHAnsi" w:cs="Arial"/>
              </w:rPr>
              <w:t>8.6</w:t>
            </w:r>
          </w:p>
        </w:tc>
      </w:tr>
      <w:tr w:rsidR="00FA4BCF" w:rsidRPr="004D035A" w14:paraId="2C17DB9B" w14:textId="77777777" w:rsidTr="00800717">
        <w:tc>
          <w:tcPr>
            <w:cnfStyle w:val="001000000000" w:firstRow="0" w:lastRow="0" w:firstColumn="1" w:lastColumn="0" w:oddVBand="0" w:evenVBand="0" w:oddHBand="0" w:evenHBand="0" w:firstRowFirstColumn="0" w:firstRowLastColumn="0" w:lastRowFirstColumn="0" w:lastRowLastColumn="0"/>
            <w:tcW w:w="2968" w:type="dxa"/>
          </w:tcPr>
          <w:p w14:paraId="331C017C" w14:textId="7C014A4B" w:rsidR="00FA4BCF" w:rsidRPr="004D035A" w:rsidRDefault="00BF5443" w:rsidP="005412D1">
            <w:pPr>
              <w:keepNext/>
              <w:spacing w:after="0"/>
              <w:rPr>
                <w:rFonts w:asciiTheme="minorHAnsi" w:hAnsiTheme="minorHAnsi" w:cs="Arial"/>
              </w:rPr>
            </w:pPr>
            <w:r w:rsidRPr="004D035A">
              <w:rPr>
                <w:rFonts w:asciiTheme="minorHAnsi" w:hAnsiTheme="minorHAnsi" w:cs="Arial"/>
              </w:rPr>
              <w:t>Monthly cost</w:t>
            </w:r>
          </w:p>
        </w:tc>
        <w:tc>
          <w:tcPr>
            <w:tcW w:w="2254" w:type="dxa"/>
          </w:tcPr>
          <w:p w14:paraId="5471C823" w14:textId="77777777" w:rsidR="00FA4BCF" w:rsidRPr="004D035A" w:rsidRDefault="00FA4BCF"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4D035A">
              <w:rPr>
                <w:rFonts w:asciiTheme="minorHAnsi" w:hAnsiTheme="minorHAnsi" w:cs="Arial"/>
              </w:rPr>
              <w:t>8.6</w:t>
            </w:r>
          </w:p>
        </w:tc>
      </w:tr>
      <w:tr w:rsidR="00FA4BCF" w:rsidRPr="004D035A" w14:paraId="44BA0793" w14:textId="77777777" w:rsidTr="00800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8" w:type="dxa"/>
          </w:tcPr>
          <w:p w14:paraId="2A508A93" w14:textId="106EC9AC" w:rsidR="00FA4BCF" w:rsidRPr="004D035A" w:rsidRDefault="00BF5443" w:rsidP="005412D1">
            <w:pPr>
              <w:keepNext/>
              <w:spacing w:after="0"/>
              <w:rPr>
                <w:rFonts w:asciiTheme="minorHAnsi" w:hAnsiTheme="minorHAnsi" w:cs="Arial"/>
              </w:rPr>
            </w:pPr>
            <w:r w:rsidRPr="004D035A">
              <w:rPr>
                <w:rFonts w:asciiTheme="minorHAnsi" w:hAnsiTheme="minorHAnsi" w:cs="Arial"/>
              </w:rPr>
              <w:t>Included data amounts</w:t>
            </w:r>
          </w:p>
        </w:tc>
        <w:tc>
          <w:tcPr>
            <w:tcW w:w="2254" w:type="dxa"/>
          </w:tcPr>
          <w:p w14:paraId="6EE0E4E5" w14:textId="6D4B12B0" w:rsidR="00FA4BCF" w:rsidRPr="004D035A" w:rsidRDefault="00FA4BCF"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4D035A">
              <w:rPr>
                <w:rFonts w:asciiTheme="minorHAnsi" w:hAnsiTheme="minorHAnsi" w:cs="Arial"/>
              </w:rPr>
              <w:t>7</w:t>
            </w:r>
            <w:r w:rsidR="008852A4">
              <w:rPr>
                <w:rFonts w:asciiTheme="minorHAnsi" w:hAnsiTheme="minorHAnsi" w:cs="Arial"/>
              </w:rPr>
              <w:t>.0</w:t>
            </w:r>
          </w:p>
        </w:tc>
      </w:tr>
      <w:tr w:rsidR="00FA4BCF" w:rsidRPr="004D035A" w14:paraId="76E797C2" w14:textId="77777777" w:rsidTr="00800717">
        <w:tc>
          <w:tcPr>
            <w:cnfStyle w:val="001000000000" w:firstRow="0" w:lastRow="0" w:firstColumn="1" w:lastColumn="0" w:oddVBand="0" w:evenVBand="0" w:oddHBand="0" w:evenHBand="0" w:firstRowFirstColumn="0" w:firstRowLastColumn="0" w:lastRowFirstColumn="0" w:lastRowLastColumn="0"/>
            <w:tcW w:w="2968" w:type="dxa"/>
          </w:tcPr>
          <w:p w14:paraId="2FC158E9" w14:textId="5623994E" w:rsidR="00FA4BCF" w:rsidRPr="004D035A" w:rsidRDefault="00BF5443" w:rsidP="005412D1">
            <w:pPr>
              <w:keepNext/>
              <w:spacing w:after="0"/>
              <w:rPr>
                <w:rFonts w:asciiTheme="minorHAnsi" w:hAnsiTheme="minorHAnsi" w:cs="Arial"/>
              </w:rPr>
            </w:pPr>
            <w:r w:rsidRPr="004D035A">
              <w:rPr>
                <w:rFonts w:asciiTheme="minorHAnsi" w:hAnsiTheme="minorHAnsi" w:cs="Arial"/>
              </w:rPr>
              <w:t>Voice quality</w:t>
            </w:r>
          </w:p>
        </w:tc>
        <w:tc>
          <w:tcPr>
            <w:tcW w:w="2254" w:type="dxa"/>
          </w:tcPr>
          <w:p w14:paraId="277CB990" w14:textId="77777777" w:rsidR="00FA4BCF" w:rsidRPr="004D035A" w:rsidRDefault="00FA4BCF"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4D035A">
              <w:rPr>
                <w:rFonts w:asciiTheme="minorHAnsi" w:hAnsiTheme="minorHAnsi" w:cs="Arial"/>
              </w:rPr>
              <w:t>6.6</w:t>
            </w:r>
          </w:p>
        </w:tc>
      </w:tr>
      <w:tr w:rsidR="00FA4BCF" w:rsidRPr="004D035A" w14:paraId="78050448" w14:textId="77777777" w:rsidTr="00800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8" w:type="dxa"/>
          </w:tcPr>
          <w:p w14:paraId="2DB5F480" w14:textId="2B728FB7" w:rsidR="00FA4BCF" w:rsidRPr="004D035A" w:rsidRDefault="00BF5443" w:rsidP="005412D1">
            <w:pPr>
              <w:keepNext/>
              <w:spacing w:after="0"/>
              <w:rPr>
                <w:rFonts w:asciiTheme="minorHAnsi" w:hAnsiTheme="minorHAnsi" w:cs="Arial"/>
              </w:rPr>
            </w:pPr>
            <w:r w:rsidRPr="004D035A">
              <w:rPr>
                <w:rFonts w:asciiTheme="minorHAnsi" w:hAnsiTheme="minorHAnsi" w:cs="Arial"/>
              </w:rPr>
              <w:t>International calling value</w:t>
            </w:r>
          </w:p>
        </w:tc>
        <w:tc>
          <w:tcPr>
            <w:tcW w:w="2254" w:type="dxa"/>
          </w:tcPr>
          <w:p w14:paraId="38719244" w14:textId="54266924" w:rsidR="00FA4BCF" w:rsidRPr="004D035A" w:rsidRDefault="00FA4BCF"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4D035A">
              <w:rPr>
                <w:rFonts w:asciiTheme="minorHAnsi" w:hAnsiTheme="minorHAnsi" w:cs="Arial"/>
              </w:rPr>
              <w:t>6</w:t>
            </w:r>
            <w:r w:rsidR="008852A4">
              <w:rPr>
                <w:rFonts w:asciiTheme="minorHAnsi" w:hAnsiTheme="minorHAnsi" w:cs="Arial"/>
              </w:rPr>
              <w:t>.0</w:t>
            </w:r>
          </w:p>
        </w:tc>
      </w:tr>
      <w:tr w:rsidR="00FA4BCF" w:rsidRPr="004D035A" w14:paraId="4D371E43" w14:textId="77777777" w:rsidTr="00800717">
        <w:tc>
          <w:tcPr>
            <w:cnfStyle w:val="001000000000" w:firstRow="0" w:lastRow="0" w:firstColumn="1" w:lastColumn="0" w:oddVBand="0" w:evenVBand="0" w:oddHBand="0" w:evenHBand="0" w:firstRowFirstColumn="0" w:firstRowLastColumn="0" w:lastRowFirstColumn="0" w:lastRowLastColumn="0"/>
            <w:tcW w:w="2968" w:type="dxa"/>
          </w:tcPr>
          <w:p w14:paraId="7382263B" w14:textId="52B286D5" w:rsidR="00FA4BCF" w:rsidRPr="004D035A" w:rsidRDefault="00BF5443" w:rsidP="005412D1">
            <w:pPr>
              <w:keepNext/>
              <w:spacing w:after="0"/>
              <w:rPr>
                <w:rFonts w:asciiTheme="minorHAnsi" w:hAnsiTheme="minorHAnsi" w:cs="Arial"/>
              </w:rPr>
            </w:pPr>
            <w:r w:rsidRPr="004D035A">
              <w:rPr>
                <w:rFonts w:asciiTheme="minorHAnsi" w:hAnsiTheme="minorHAnsi" w:cs="Arial"/>
              </w:rPr>
              <w:t>Included free content</w:t>
            </w:r>
          </w:p>
        </w:tc>
        <w:tc>
          <w:tcPr>
            <w:tcW w:w="2254" w:type="dxa"/>
          </w:tcPr>
          <w:p w14:paraId="63018ACF" w14:textId="77777777" w:rsidR="00FA4BCF" w:rsidRPr="004D035A" w:rsidRDefault="00FA4BCF"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4D035A">
              <w:rPr>
                <w:rFonts w:asciiTheme="minorHAnsi" w:hAnsiTheme="minorHAnsi" w:cs="Arial"/>
              </w:rPr>
              <w:t>4.2</w:t>
            </w:r>
          </w:p>
        </w:tc>
      </w:tr>
      <w:tr w:rsidR="00FA4BCF" w:rsidRPr="004D035A" w14:paraId="2A903FE0" w14:textId="77777777" w:rsidTr="00800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8" w:type="dxa"/>
          </w:tcPr>
          <w:p w14:paraId="5690BBDE" w14:textId="21E0F632" w:rsidR="00FA4BCF" w:rsidRPr="004D035A" w:rsidRDefault="00FA4BCF" w:rsidP="005412D1">
            <w:pPr>
              <w:keepNext/>
              <w:spacing w:after="0"/>
              <w:rPr>
                <w:rFonts w:asciiTheme="minorHAnsi" w:hAnsiTheme="minorHAnsi" w:cs="Arial"/>
              </w:rPr>
            </w:pPr>
            <w:r w:rsidRPr="004D035A">
              <w:rPr>
                <w:rFonts w:asciiTheme="minorHAnsi" w:hAnsiTheme="minorHAnsi" w:cs="Arial"/>
              </w:rPr>
              <w:t xml:space="preserve">Ability to </w:t>
            </w:r>
            <w:r w:rsidR="0032272D">
              <w:rPr>
                <w:rFonts w:asciiTheme="minorHAnsi" w:hAnsiTheme="minorHAnsi" w:cs="Arial"/>
              </w:rPr>
              <w:t>c</w:t>
            </w:r>
            <w:r w:rsidRPr="004D035A">
              <w:rPr>
                <w:rFonts w:asciiTheme="minorHAnsi" w:hAnsiTheme="minorHAnsi" w:cs="Arial"/>
              </w:rPr>
              <w:t xml:space="preserve">ompare </w:t>
            </w:r>
            <w:r w:rsidR="0032272D">
              <w:rPr>
                <w:rFonts w:asciiTheme="minorHAnsi" w:hAnsiTheme="minorHAnsi" w:cs="Arial"/>
              </w:rPr>
              <w:t>p</w:t>
            </w:r>
            <w:r w:rsidRPr="004D035A">
              <w:rPr>
                <w:rFonts w:asciiTheme="minorHAnsi" w:hAnsiTheme="minorHAnsi" w:cs="Arial"/>
              </w:rPr>
              <w:t>lans</w:t>
            </w:r>
          </w:p>
        </w:tc>
        <w:tc>
          <w:tcPr>
            <w:tcW w:w="2254" w:type="dxa"/>
          </w:tcPr>
          <w:p w14:paraId="09841116" w14:textId="77777777" w:rsidR="00FA4BCF" w:rsidRPr="004D035A" w:rsidRDefault="00FA4BCF"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4D035A">
              <w:rPr>
                <w:rFonts w:asciiTheme="minorHAnsi" w:hAnsiTheme="minorHAnsi" w:cs="Arial"/>
              </w:rPr>
              <w:t>4.2</w:t>
            </w:r>
          </w:p>
        </w:tc>
      </w:tr>
      <w:tr w:rsidR="00FA4BCF" w:rsidRPr="004D035A" w14:paraId="6AD8FE75" w14:textId="77777777" w:rsidTr="00800717">
        <w:tc>
          <w:tcPr>
            <w:cnfStyle w:val="001000000000" w:firstRow="0" w:lastRow="0" w:firstColumn="1" w:lastColumn="0" w:oddVBand="0" w:evenVBand="0" w:oddHBand="0" w:evenHBand="0" w:firstRowFirstColumn="0" w:firstRowLastColumn="0" w:lastRowFirstColumn="0" w:lastRowLastColumn="0"/>
            <w:tcW w:w="2968" w:type="dxa"/>
          </w:tcPr>
          <w:p w14:paraId="7AEF47C4" w14:textId="57FA371F" w:rsidR="00FA4BCF" w:rsidRPr="004D035A" w:rsidRDefault="00BF5443" w:rsidP="005412D1">
            <w:pPr>
              <w:keepNext/>
              <w:spacing w:after="0"/>
              <w:rPr>
                <w:rFonts w:asciiTheme="minorHAnsi" w:hAnsiTheme="minorHAnsi" w:cs="Arial"/>
              </w:rPr>
            </w:pPr>
            <w:r w:rsidRPr="004D035A">
              <w:rPr>
                <w:rFonts w:asciiTheme="minorHAnsi" w:hAnsiTheme="minorHAnsi" w:cs="Arial"/>
              </w:rPr>
              <w:t>Peer pressure</w:t>
            </w:r>
          </w:p>
        </w:tc>
        <w:tc>
          <w:tcPr>
            <w:tcW w:w="2254" w:type="dxa"/>
          </w:tcPr>
          <w:p w14:paraId="48A130C6" w14:textId="77777777" w:rsidR="00FA4BCF" w:rsidRPr="004D035A" w:rsidRDefault="00FA4BCF"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4D035A">
              <w:rPr>
                <w:rFonts w:asciiTheme="minorHAnsi" w:hAnsiTheme="minorHAnsi" w:cs="Arial"/>
              </w:rPr>
              <w:t>3.8</w:t>
            </w:r>
          </w:p>
        </w:tc>
      </w:tr>
      <w:tr w:rsidR="00FA4BCF" w:rsidRPr="004D035A" w14:paraId="386507B6" w14:textId="77777777" w:rsidTr="00800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8" w:type="dxa"/>
          </w:tcPr>
          <w:p w14:paraId="21A6C93D" w14:textId="634A071A" w:rsidR="00FA4BCF" w:rsidRPr="004D035A" w:rsidRDefault="00BF5443" w:rsidP="005412D1">
            <w:pPr>
              <w:keepNext/>
              <w:spacing w:after="0"/>
              <w:rPr>
                <w:rFonts w:asciiTheme="minorHAnsi" w:hAnsiTheme="minorHAnsi" w:cs="Arial"/>
              </w:rPr>
            </w:pPr>
            <w:r w:rsidRPr="004D035A">
              <w:rPr>
                <w:rFonts w:asciiTheme="minorHAnsi" w:hAnsiTheme="minorHAnsi" w:cs="Arial"/>
              </w:rPr>
              <w:t>Network ownership</w:t>
            </w:r>
          </w:p>
        </w:tc>
        <w:tc>
          <w:tcPr>
            <w:tcW w:w="2254" w:type="dxa"/>
          </w:tcPr>
          <w:p w14:paraId="1682F105" w14:textId="77777777" w:rsidR="00FA4BCF" w:rsidRPr="004D035A" w:rsidRDefault="00FA4BCF"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4D035A">
              <w:rPr>
                <w:rFonts w:asciiTheme="minorHAnsi" w:hAnsiTheme="minorHAnsi" w:cs="Arial"/>
              </w:rPr>
              <w:t>3.2</w:t>
            </w:r>
          </w:p>
        </w:tc>
      </w:tr>
      <w:tr w:rsidR="00FA4BCF" w:rsidRPr="004D035A" w14:paraId="60B4D923" w14:textId="77777777" w:rsidTr="00800717">
        <w:tc>
          <w:tcPr>
            <w:cnfStyle w:val="001000000000" w:firstRow="0" w:lastRow="0" w:firstColumn="1" w:lastColumn="0" w:oddVBand="0" w:evenVBand="0" w:oddHBand="0" w:evenHBand="0" w:firstRowFirstColumn="0" w:firstRowLastColumn="0" w:lastRowFirstColumn="0" w:lastRowLastColumn="0"/>
            <w:tcW w:w="2968" w:type="dxa"/>
          </w:tcPr>
          <w:p w14:paraId="16E5A21E" w14:textId="297172B5" w:rsidR="00FA4BCF" w:rsidRPr="004D035A" w:rsidRDefault="00FA4BCF" w:rsidP="0032272D">
            <w:pPr>
              <w:spacing w:after="0"/>
              <w:rPr>
                <w:rFonts w:asciiTheme="minorHAnsi" w:hAnsiTheme="minorHAnsi" w:cs="Arial"/>
              </w:rPr>
            </w:pPr>
            <w:r w:rsidRPr="004D035A">
              <w:rPr>
                <w:rFonts w:asciiTheme="minorHAnsi" w:hAnsiTheme="minorHAnsi" w:cs="Arial"/>
              </w:rPr>
              <w:t xml:space="preserve">Free </w:t>
            </w:r>
            <w:r w:rsidR="0032272D">
              <w:rPr>
                <w:rFonts w:asciiTheme="minorHAnsi" w:hAnsiTheme="minorHAnsi" w:cs="Arial"/>
              </w:rPr>
              <w:t>c</w:t>
            </w:r>
            <w:r w:rsidRPr="004D035A">
              <w:rPr>
                <w:rFonts w:asciiTheme="minorHAnsi" w:hAnsiTheme="minorHAnsi" w:cs="Arial"/>
              </w:rPr>
              <w:t xml:space="preserve">alls on </w:t>
            </w:r>
            <w:r w:rsidR="0032272D">
              <w:rPr>
                <w:rFonts w:asciiTheme="minorHAnsi" w:hAnsiTheme="minorHAnsi" w:cs="Arial"/>
              </w:rPr>
              <w:t>s</w:t>
            </w:r>
            <w:r w:rsidRPr="004D035A">
              <w:rPr>
                <w:rFonts w:asciiTheme="minorHAnsi" w:hAnsiTheme="minorHAnsi" w:cs="Arial"/>
              </w:rPr>
              <w:t xml:space="preserve">ame </w:t>
            </w:r>
            <w:r w:rsidR="0032272D">
              <w:rPr>
                <w:rFonts w:asciiTheme="minorHAnsi" w:hAnsiTheme="minorHAnsi" w:cs="Arial"/>
              </w:rPr>
              <w:t>n</w:t>
            </w:r>
            <w:r w:rsidRPr="004D035A">
              <w:rPr>
                <w:rFonts w:asciiTheme="minorHAnsi" w:hAnsiTheme="minorHAnsi" w:cs="Arial"/>
              </w:rPr>
              <w:t>etwork</w:t>
            </w:r>
          </w:p>
        </w:tc>
        <w:tc>
          <w:tcPr>
            <w:tcW w:w="2254" w:type="dxa"/>
          </w:tcPr>
          <w:p w14:paraId="028919F1" w14:textId="77777777" w:rsidR="00FA4BCF" w:rsidRPr="004D035A" w:rsidRDefault="00FA4BCF" w:rsidP="005C583D">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4D035A">
              <w:rPr>
                <w:rFonts w:asciiTheme="minorHAnsi" w:hAnsiTheme="minorHAnsi" w:cs="Arial"/>
              </w:rPr>
              <w:t>2.8</w:t>
            </w:r>
          </w:p>
        </w:tc>
      </w:tr>
    </w:tbl>
    <w:p w14:paraId="455CC728" w14:textId="3C4C37C6" w:rsidR="007912B0" w:rsidRPr="004D035A" w:rsidRDefault="008852A4" w:rsidP="007912B0">
      <w:pPr>
        <w:pStyle w:val="Heading3"/>
      </w:pPr>
      <w:bookmarkStart w:id="78" w:name="_Toc441144395"/>
      <w:r>
        <w:t xml:space="preserve">Focus </w:t>
      </w:r>
      <w:r w:rsidR="007708DD">
        <w:t>g</w:t>
      </w:r>
      <w:r w:rsidR="007912B0" w:rsidRPr="004D035A">
        <w:t>roup 2 – Professional/</w:t>
      </w:r>
      <w:r w:rsidR="007708DD">
        <w:t>a</w:t>
      </w:r>
      <w:r w:rsidR="007912B0" w:rsidRPr="004D035A">
        <w:t>cademic staff</w:t>
      </w:r>
      <w:bookmarkEnd w:id="78"/>
    </w:p>
    <w:p w14:paraId="13513475" w14:textId="6CC0D2DA" w:rsidR="002A5F1E" w:rsidRPr="004D035A" w:rsidRDefault="00DE0336" w:rsidP="00DE0336">
      <w:r w:rsidRPr="00622EEC">
        <w:t xml:space="preserve">The second focus group consisted of </w:t>
      </w:r>
      <w:r w:rsidR="008852A4">
        <w:t>eight</w:t>
      </w:r>
      <w:r w:rsidRPr="00622EEC">
        <w:t xml:space="preserve"> staff from the ANU</w:t>
      </w:r>
      <w:r w:rsidR="008852A4">
        <w:t xml:space="preserve"> (all [</w:t>
      </w:r>
      <w:r w:rsidRPr="004D035A">
        <w:t>100%</w:t>
      </w:r>
      <w:r w:rsidR="008852A4">
        <w:t>] female</w:t>
      </w:r>
      <w:r w:rsidRPr="004D035A">
        <w:t xml:space="preserve">). The age range of the participants was 24 </w:t>
      </w:r>
      <w:r w:rsidR="008852A4">
        <w:t>to</w:t>
      </w:r>
      <w:r w:rsidRPr="004D035A">
        <w:t xml:space="preserve"> 49 (mean 32.7). The average monthly spend for their mobile </w:t>
      </w:r>
      <w:r w:rsidR="00F90E18" w:rsidRPr="004D035A">
        <w:t xml:space="preserve">phone service was $42.84, with </w:t>
      </w:r>
      <w:r w:rsidR="008852A4">
        <w:t>four</w:t>
      </w:r>
      <w:r w:rsidRPr="004D035A">
        <w:t xml:space="preserve"> (5</w:t>
      </w:r>
      <w:r w:rsidR="00F90E18" w:rsidRPr="004D035A">
        <w:t>0</w:t>
      </w:r>
      <w:r w:rsidRPr="004D035A">
        <w:t>%) post</w:t>
      </w:r>
      <w:r w:rsidR="00512301" w:rsidRPr="004D035A">
        <w:t>-</w:t>
      </w:r>
      <w:r w:rsidRPr="004D035A">
        <w:t xml:space="preserve">paid </w:t>
      </w:r>
      <w:r w:rsidR="00F90E18" w:rsidRPr="004D035A">
        <w:t>(</w:t>
      </w:r>
      <w:r w:rsidR="008852A4">
        <w:t>two</w:t>
      </w:r>
      <w:r w:rsidR="00F90E18" w:rsidRPr="004D035A">
        <w:t xml:space="preserve"> Optus and </w:t>
      </w:r>
      <w:r w:rsidR="008852A4">
        <w:t>two</w:t>
      </w:r>
      <w:r w:rsidR="00F90E18" w:rsidRPr="004D035A">
        <w:t xml:space="preserve"> Vodafone) </w:t>
      </w:r>
      <w:r w:rsidRPr="004D035A">
        <w:t xml:space="preserve">and </w:t>
      </w:r>
      <w:r w:rsidR="008852A4">
        <w:t>four</w:t>
      </w:r>
      <w:r w:rsidRPr="004D035A">
        <w:t xml:space="preserve"> (5</w:t>
      </w:r>
      <w:r w:rsidR="00F90E18" w:rsidRPr="004D035A">
        <w:t>0</w:t>
      </w:r>
      <w:r w:rsidRPr="004D035A">
        <w:t xml:space="preserve">%) prepaid </w:t>
      </w:r>
      <w:r w:rsidR="00F90E18" w:rsidRPr="004D035A">
        <w:t>(</w:t>
      </w:r>
      <w:r w:rsidR="008852A4">
        <w:t>two</w:t>
      </w:r>
      <w:r w:rsidR="00F90E18" w:rsidRPr="004D035A">
        <w:t xml:space="preserve"> Virgin, </w:t>
      </w:r>
      <w:r w:rsidR="008852A4">
        <w:t>one</w:t>
      </w:r>
      <w:r w:rsidR="00F90E18" w:rsidRPr="004D035A">
        <w:t xml:space="preserve"> Vodafone and </w:t>
      </w:r>
      <w:r w:rsidR="008852A4">
        <w:t>one</w:t>
      </w:r>
      <w:r w:rsidR="00F90E18" w:rsidRPr="004D035A">
        <w:t xml:space="preserve"> Lycamobile) </w:t>
      </w:r>
      <w:r w:rsidRPr="004D035A">
        <w:t>billing agreements.</w:t>
      </w:r>
    </w:p>
    <w:p w14:paraId="2D5627B3" w14:textId="7610EDC5" w:rsidR="00377356" w:rsidRDefault="002812E7" w:rsidP="002812E7">
      <w:r w:rsidRPr="004D035A">
        <w:t>This time there were 14 main factors that participants volunteered and discussed. When asked to rank the factors from most important to least important</w:t>
      </w:r>
      <w:r w:rsidR="00BF5443">
        <w:t xml:space="preserve"> for deciding their choice of mobile phone plan</w:t>
      </w:r>
      <w:r w:rsidRPr="004D035A">
        <w:t xml:space="preserve">, </w:t>
      </w:r>
      <w:r w:rsidR="00191B10" w:rsidRPr="004D035A">
        <w:t xml:space="preserve">“included data quota” and “network reliability” </w:t>
      </w:r>
      <w:r w:rsidRPr="004D035A">
        <w:t>were identified as the most important on 10.38 and 10 points respectively (maximum of 14). “</w:t>
      </w:r>
      <w:r w:rsidR="00D82365" w:rsidRPr="004D035A">
        <w:t xml:space="preserve">Can </w:t>
      </w:r>
      <w:r w:rsidR="00191B10" w:rsidRPr="004D035A">
        <w:t>understand contract / fine print</w:t>
      </w:r>
      <w:r w:rsidRPr="004D035A">
        <w:t xml:space="preserve">” was ranked least </w:t>
      </w:r>
      <w:r w:rsidRPr="004D035A">
        <w:lastRenderedPageBreak/>
        <w:t>important (14</w:t>
      </w:r>
      <w:r w:rsidRPr="004D035A">
        <w:rPr>
          <w:vertAlign w:val="superscript"/>
        </w:rPr>
        <w:t>th</w:t>
      </w:r>
      <w:r w:rsidRPr="004D035A">
        <w:t>) on 2.125 points</w:t>
      </w:r>
      <w:r w:rsidR="009534D6" w:rsidRPr="004D035A">
        <w:t xml:space="preserve">. </w:t>
      </w:r>
      <w:r w:rsidR="00BF5443">
        <w:t>Each p</w:t>
      </w:r>
      <w:r w:rsidR="009534D6" w:rsidRPr="004D035A">
        <w:t xml:space="preserve">articipants </w:t>
      </w:r>
      <w:r w:rsidR="00BF5443">
        <w:t>was</w:t>
      </w:r>
      <w:r w:rsidR="00BF5443" w:rsidRPr="004D035A">
        <w:t xml:space="preserve"> </w:t>
      </w:r>
      <w:r w:rsidR="009534D6" w:rsidRPr="004D035A">
        <w:t xml:space="preserve">also asked to indicate </w:t>
      </w:r>
      <w:r w:rsidR="00BF5443">
        <w:t>one (or more)</w:t>
      </w:r>
      <w:r w:rsidR="00BF5443" w:rsidRPr="004D035A">
        <w:t xml:space="preserve"> </w:t>
      </w:r>
      <w:r w:rsidR="009534D6" w:rsidRPr="004D035A">
        <w:t xml:space="preserve">factors </w:t>
      </w:r>
      <w:r w:rsidR="00BF5443">
        <w:t>they</w:t>
      </w:r>
      <w:r w:rsidR="00BF5443" w:rsidRPr="004D035A">
        <w:t xml:space="preserve"> </w:t>
      </w:r>
      <w:r w:rsidR="009534D6" w:rsidRPr="004D035A">
        <w:t xml:space="preserve">considered vital to </w:t>
      </w:r>
      <w:r w:rsidR="00BF5443">
        <w:t xml:space="preserve">their </w:t>
      </w:r>
      <w:r w:rsidR="009534D6" w:rsidRPr="004D035A">
        <w:t>decision making</w:t>
      </w:r>
      <w:r w:rsidR="00026A5A" w:rsidRPr="004D035A">
        <w:t>, which also resulted in “</w:t>
      </w:r>
      <w:r w:rsidR="00191B10" w:rsidRPr="004D035A">
        <w:t>included data quota” and “network reliability</w:t>
      </w:r>
      <w:r w:rsidR="00026A5A" w:rsidRPr="004D035A">
        <w:t xml:space="preserve">” being indicated most frequently at </w:t>
      </w:r>
      <w:r w:rsidR="008852A4">
        <w:t>four</w:t>
      </w:r>
      <w:r w:rsidR="00026A5A" w:rsidRPr="004D035A">
        <w:t xml:space="preserve"> and </w:t>
      </w:r>
      <w:r w:rsidR="008852A4">
        <w:t xml:space="preserve">five </w:t>
      </w:r>
      <w:r w:rsidR="00026A5A" w:rsidRPr="004D035A">
        <w:t xml:space="preserve">times respectively </w:t>
      </w:r>
      <w:r w:rsidRPr="004D035A">
        <w:t>(</w:t>
      </w:r>
      <w:r w:rsidRPr="00622EEC">
        <w:fldChar w:fldCharType="begin"/>
      </w:r>
      <w:r w:rsidRPr="004D035A">
        <w:instrText xml:space="preserve"> REF _Ref424653453 \h </w:instrText>
      </w:r>
      <w:r w:rsidRPr="00622EEC">
        <w:fldChar w:fldCharType="separate"/>
      </w:r>
      <w:r w:rsidR="009116E6" w:rsidRPr="004D035A">
        <w:t xml:space="preserve">Table </w:t>
      </w:r>
      <w:r w:rsidR="009116E6">
        <w:rPr>
          <w:noProof/>
        </w:rPr>
        <w:t>21</w:t>
      </w:r>
      <w:r w:rsidRPr="00622EEC">
        <w:fldChar w:fldCharType="end"/>
      </w:r>
      <w:r w:rsidRPr="00622EEC">
        <w:t>).</w:t>
      </w:r>
    </w:p>
    <w:p w14:paraId="47F50776" w14:textId="77777777" w:rsidR="009F4B71" w:rsidRDefault="009F4B71" w:rsidP="002812E7"/>
    <w:p w14:paraId="2CAF9F09" w14:textId="24E44DD5" w:rsidR="005412D1" w:rsidRPr="004D035A" w:rsidRDefault="005412D1" w:rsidP="005412D1">
      <w:pPr>
        <w:pStyle w:val="Caption"/>
        <w:keepNext/>
        <w:jc w:val="center"/>
      </w:pPr>
      <w:bookmarkStart w:id="79" w:name="_Ref433233660"/>
      <w:bookmarkStart w:id="80" w:name="_Ref424653453"/>
      <w:bookmarkStart w:id="81" w:name="_Toc441143611"/>
      <w:r w:rsidRPr="004D035A">
        <w:t xml:space="preserve">Table </w:t>
      </w:r>
      <w:r>
        <w:fldChar w:fldCharType="begin"/>
      </w:r>
      <w:r>
        <w:instrText xml:space="preserve"> SEQ Table \* ARABIC </w:instrText>
      </w:r>
      <w:r>
        <w:fldChar w:fldCharType="separate"/>
      </w:r>
      <w:r w:rsidR="009116E6">
        <w:rPr>
          <w:noProof/>
        </w:rPr>
        <w:t>21</w:t>
      </w:r>
      <w:r>
        <w:rPr>
          <w:noProof/>
        </w:rPr>
        <w:fldChar w:fldCharType="end"/>
      </w:r>
      <w:bookmarkEnd w:id="79"/>
      <w:bookmarkEnd w:id="80"/>
      <w:r>
        <w:t xml:space="preserve"> - Focus </w:t>
      </w:r>
      <w:r w:rsidR="00EA7C08">
        <w:t xml:space="preserve">group </w:t>
      </w:r>
      <w:r w:rsidR="00EA7C08" w:rsidRPr="004D035A">
        <w:t>2</w:t>
      </w:r>
      <w:r w:rsidR="00EA7C08">
        <w:t xml:space="preserve"> -</w:t>
      </w:r>
      <w:r w:rsidR="00EA7C08" w:rsidRPr="004D035A">
        <w:t xml:space="preserve"> ranked factors</w:t>
      </w:r>
      <w:bookmarkEnd w:id="81"/>
    </w:p>
    <w:tbl>
      <w:tblPr>
        <w:tblStyle w:val="GridTable4-Accent11"/>
        <w:tblW w:w="0" w:type="auto"/>
        <w:tblLook w:val="04A0" w:firstRow="1" w:lastRow="0" w:firstColumn="1" w:lastColumn="0" w:noHBand="0" w:noVBand="1"/>
        <w:tblCaption w:val="Included data and network reliability ranked most important by focus group two. "/>
      </w:tblPr>
      <w:tblGrid>
        <w:gridCol w:w="3540"/>
        <w:gridCol w:w="2254"/>
        <w:gridCol w:w="2254"/>
      </w:tblGrid>
      <w:tr w:rsidR="00D82365" w:rsidRPr="00010045" w14:paraId="39FE277C" w14:textId="77777777" w:rsidTr="009505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0" w:type="dxa"/>
            <w:vAlign w:val="bottom"/>
          </w:tcPr>
          <w:p w14:paraId="25A992B0" w14:textId="77777777" w:rsidR="00D82365" w:rsidRPr="00010045" w:rsidRDefault="00D82365" w:rsidP="005412D1">
            <w:pPr>
              <w:keepNext/>
              <w:spacing w:after="0" w:line="240" w:lineRule="auto"/>
            </w:pPr>
            <w:r w:rsidRPr="00010045">
              <w:t>Factor</w:t>
            </w:r>
          </w:p>
        </w:tc>
        <w:tc>
          <w:tcPr>
            <w:tcW w:w="2254" w:type="dxa"/>
            <w:vAlign w:val="bottom"/>
          </w:tcPr>
          <w:p w14:paraId="756D3862" w14:textId="77777777" w:rsidR="00D82365" w:rsidRPr="00010045" w:rsidRDefault="00D82365" w:rsidP="005412D1">
            <w:pPr>
              <w:keepNext/>
              <w:spacing w:after="0" w:line="240" w:lineRule="auto"/>
              <w:jc w:val="center"/>
              <w:cnfStyle w:val="100000000000" w:firstRow="1" w:lastRow="0" w:firstColumn="0" w:lastColumn="0" w:oddVBand="0" w:evenVBand="0" w:oddHBand="0" w:evenHBand="0" w:firstRowFirstColumn="0" w:firstRowLastColumn="0" w:lastRowFirstColumn="0" w:lastRowLastColumn="0"/>
            </w:pPr>
            <w:r w:rsidRPr="00010045">
              <w:t>Average Rank Points</w:t>
            </w:r>
          </w:p>
        </w:tc>
        <w:tc>
          <w:tcPr>
            <w:tcW w:w="2254" w:type="dxa"/>
            <w:vAlign w:val="bottom"/>
          </w:tcPr>
          <w:p w14:paraId="7A190E9E" w14:textId="7682693D" w:rsidR="00D82365" w:rsidRPr="00010045" w:rsidRDefault="00026A5A" w:rsidP="005412D1">
            <w:pPr>
              <w:keepNext/>
              <w:spacing w:after="0" w:line="240" w:lineRule="auto"/>
              <w:jc w:val="center"/>
              <w:cnfStyle w:val="100000000000" w:firstRow="1" w:lastRow="0" w:firstColumn="0" w:lastColumn="0" w:oddVBand="0" w:evenVBand="0" w:oddHBand="0" w:evenHBand="0" w:firstRowFirstColumn="0" w:firstRowLastColumn="0" w:lastRowFirstColumn="0" w:lastRowLastColumn="0"/>
            </w:pPr>
            <w:r w:rsidRPr="00010045">
              <w:t xml:space="preserve"># of </w:t>
            </w:r>
            <w:r w:rsidR="008852A4">
              <w:t>p</w:t>
            </w:r>
            <w:r w:rsidRPr="00010045">
              <w:t>articipants indicating as vital</w:t>
            </w:r>
          </w:p>
          <w:p w14:paraId="2E52CFE4" w14:textId="77777777" w:rsidR="00026A5A" w:rsidRPr="00010045" w:rsidRDefault="00026A5A" w:rsidP="005412D1">
            <w:pPr>
              <w:keepNext/>
              <w:spacing w:after="0" w:line="240" w:lineRule="auto"/>
              <w:jc w:val="center"/>
              <w:cnfStyle w:val="100000000000" w:firstRow="1" w:lastRow="0" w:firstColumn="0" w:lastColumn="0" w:oddVBand="0" w:evenVBand="0" w:oddHBand="0" w:evenHBand="0" w:firstRowFirstColumn="0" w:firstRowLastColumn="0" w:lastRowFirstColumn="0" w:lastRowLastColumn="0"/>
            </w:pPr>
            <w:r w:rsidRPr="00010045">
              <w:t>(n=8)</w:t>
            </w:r>
          </w:p>
        </w:tc>
      </w:tr>
      <w:tr w:rsidR="00D82365" w:rsidRPr="004D035A" w14:paraId="7C6FD699" w14:textId="77777777" w:rsidTr="00800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0" w:type="dxa"/>
          </w:tcPr>
          <w:p w14:paraId="663D88BA" w14:textId="460D536F" w:rsidR="00D82365" w:rsidRPr="004D035A" w:rsidRDefault="00BF5443" w:rsidP="005412D1">
            <w:pPr>
              <w:keepNext/>
              <w:spacing w:after="0" w:line="240" w:lineRule="auto"/>
              <w:rPr>
                <w:rFonts w:asciiTheme="minorHAnsi" w:hAnsiTheme="minorHAnsi" w:cs="Arial"/>
                <w:lang w:eastAsia="zh-CN"/>
              </w:rPr>
            </w:pPr>
            <w:r w:rsidRPr="004D035A">
              <w:rPr>
                <w:rFonts w:asciiTheme="minorHAnsi" w:hAnsiTheme="minorHAnsi" w:cs="Arial"/>
              </w:rPr>
              <w:t>Included data quota</w:t>
            </w:r>
          </w:p>
        </w:tc>
        <w:tc>
          <w:tcPr>
            <w:tcW w:w="2254" w:type="dxa"/>
          </w:tcPr>
          <w:p w14:paraId="61B328C0" w14:textId="77777777" w:rsidR="00D82365" w:rsidRPr="004D035A" w:rsidRDefault="00D82365" w:rsidP="005412D1">
            <w:pPr>
              <w:keepNext/>
              <w:tabs>
                <w:tab w:val="decimal" w:pos="1025"/>
              </w:tab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4D035A">
              <w:rPr>
                <w:rFonts w:asciiTheme="minorHAnsi" w:hAnsiTheme="minorHAnsi" w:cs="Arial"/>
              </w:rPr>
              <w:t>10.38</w:t>
            </w:r>
          </w:p>
        </w:tc>
        <w:tc>
          <w:tcPr>
            <w:tcW w:w="2254" w:type="dxa"/>
          </w:tcPr>
          <w:p w14:paraId="312F3E25" w14:textId="77777777" w:rsidR="00D82365" w:rsidRPr="004D035A" w:rsidRDefault="00D82365" w:rsidP="005412D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lang w:eastAsia="zh-CN"/>
              </w:rPr>
            </w:pPr>
            <w:r w:rsidRPr="004D035A">
              <w:rPr>
                <w:rFonts w:asciiTheme="minorHAnsi" w:hAnsiTheme="minorHAnsi" w:cs="Arial"/>
              </w:rPr>
              <w:t>4</w:t>
            </w:r>
          </w:p>
        </w:tc>
      </w:tr>
      <w:tr w:rsidR="00D82365" w:rsidRPr="004D035A" w14:paraId="4381FE6B" w14:textId="77777777" w:rsidTr="00800717">
        <w:tc>
          <w:tcPr>
            <w:cnfStyle w:val="001000000000" w:firstRow="0" w:lastRow="0" w:firstColumn="1" w:lastColumn="0" w:oddVBand="0" w:evenVBand="0" w:oddHBand="0" w:evenHBand="0" w:firstRowFirstColumn="0" w:firstRowLastColumn="0" w:lastRowFirstColumn="0" w:lastRowLastColumn="0"/>
            <w:tcW w:w="3540" w:type="dxa"/>
          </w:tcPr>
          <w:p w14:paraId="69889E85" w14:textId="1BBFD379" w:rsidR="00D82365" w:rsidRPr="004D035A" w:rsidRDefault="00BF5443" w:rsidP="005412D1">
            <w:pPr>
              <w:keepNext/>
              <w:spacing w:after="0"/>
              <w:rPr>
                <w:rFonts w:asciiTheme="minorHAnsi" w:hAnsiTheme="minorHAnsi" w:cs="Arial"/>
              </w:rPr>
            </w:pPr>
            <w:r w:rsidRPr="004D035A">
              <w:rPr>
                <w:rFonts w:asciiTheme="minorHAnsi" w:hAnsiTheme="minorHAnsi" w:cs="Arial"/>
              </w:rPr>
              <w:t>Network reliability</w:t>
            </w:r>
          </w:p>
        </w:tc>
        <w:tc>
          <w:tcPr>
            <w:tcW w:w="2254" w:type="dxa"/>
          </w:tcPr>
          <w:p w14:paraId="393646BC" w14:textId="3449FD54" w:rsidR="00D82365" w:rsidRPr="004D035A" w:rsidRDefault="00D82365" w:rsidP="005412D1">
            <w:pPr>
              <w:keepNext/>
              <w:tabs>
                <w:tab w:val="decimal" w:pos="1025"/>
              </w:tabs>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4D035A">
              <w:rPr>
                <w:rFonts w:asciiTheme="minorHAnsi" w:hAnsiTheme="minorHAnsi" w:cs="Arial"/>
              </w:rPr>
              <w:t>10</w:t>
            </w:r>
            <w:r w:rsidR="008852A4">
              <w:rPr>
                <w:rFonts w:asciiTheme="minorHAnsi" w:hAnsiTheme="minorHAnsi" w:cs="Arial"/>
              </w:rPr>
              <w:t>.00</w:t>
            </w:r>
          </w:p>
        </w:tc>
        <w:tc>
          <w:tcPr>
            <w:tcW w:w="2254" w:type="dxa"/>
          </w:tcPr>
          <w:p w14:paraId="72445BC8" w14:textId="77777777" w:rsidR="00D82365" w:rsidRPr="004D035A" w:rsidRDefault="00D82365"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4D035A">
              <w:rPr>
                <w:rFonts w:asciiTheme="minorHAnsi" w:hAnsiTheme="minorHAnsi" w:cs="Arial"/>
              </w:rPr>
              <w:t>5</w:t>
            </w:r>
          </w:p>
        </w:tc>
      </w:tr>
      <w:tr w:rsidR="00D82365" w:rsidRPr="004D035A" w14:paraId="58488D04" w14:textId="77777777" w:rsidTr="00800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0" w:type="dxa"/>
          </w:tcPr>
          <w:p w14:paraId="6D0A24F6" w14:textId="5E77DE50" w:rsidR="00D82365" w:rsidRPr="004D035A" w:rsidRDefault="00BF5443" w:rsidP="005412D1">
            <w:pPr>
              <w:keepNext/>
              <w:spacing w:after="0"/>
              <w:rPr>
                <w:rFonts w:asciiTheme="minorHAnsi" w:hAnsiTheme="minorHAnsi" w:cs="Arial"/>
              </w:rPr>
            </w:pPr>
            <w:r w:rsidRPr="004D035A">
              <w:rPr>
                <w:rFonts w:asciiTheme="minorHAnsi" w:hAnsiTheme="minorHAnsi" w:cs="Arial"/>
              </w:rPr>
              <w:t>International calls included</w:t>
            </w:r>
          </w:p>
        </w:tc>
        <w:tc>
          <w:tcPr>
            <w:tcW w:w="2254" w:type="dxa"/>
          </w:tcPr>
          <w:p w14:paraId="3938E642" w14:textId="77777777" w:rsidR="00D82365" w:rsidRPr="004D035A" w:rsidRDefault="00D82365" w:rsidP="005412D1">
            <w:pPr>
              <w:keepNext/>
              <w:tabs>
                <w:tab w:val="decimal" w:pos="1025"/>
              </w:tab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4D035A">
              <w:rPr>
                <w:rFonts w:asciiTheme="minorHAnsi" w:hAnsiTheme="minorHAnsi" w:cs="Arial"/>
              </w:rPr>
              <w:t>8.75</w:t>
            </w:r>
          </w:p>
        </w:tc>
        <w:tc>
          <w:tcPr>
            <w:tcW w:w="2254" w:type="dxa"/>
          </w:tcPr>
          <w:p w14:paraId="56E6333D" w14:textId="77777777" w:rsidR="00D82365" w:rsidRPr="004D035A" w:rsidRDefault="00D82365"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4D035A">
              <w:rPr>
                <w:rFonts w:asciiTheme="minorHAnsi" w:hAnsiTheme="minorHAnsi" w:cs="Arial"/>
              </w:rPr>
              <w:t>3</w:t>
            </w:r>
          </w:p>
        </w:tc>
      </w:tr>
      <w:tr w:rsidR="00D82365" w:rsidRPr="004D035A" w14:paraId="4645E82E" w14:textId="77777777" w:rsidTr="00800717">
        <w:tc>
          <w:tcPr>
            <w:cnfStyle w:val="001000000000" w:firstRow="0" w:lastRow="0" w:firstColumn="1" w:lastColumn="0" w:oddVBand="0" w:evenVBand="0" w:oddHBand="0" w:evenHBand="0" w:firstRowFirstColumn="0" w:firstRowLastColumn="0" w:lastRowFirstColumn="0" w:lastRowLastColumn="0"/>
            <w:tcW w:w="3540" w:type="dxa"/>
          </w:tcPr>
          <w:p w14:paraId="7256B4D5" w14:textId="77777777" w:rsidR="00D82365" w:rsidRPr="004D035A" w:rsidRDefault="00D82365" w:rsidP="005412D1">
            <w:pPr>
              <w:keepNext/>
              <w:spacing w:after="0"/>
              <w:rPr>
                <w:rFonts w:asciiTheme="minorHAnsi" w:hAnsiTheme="minorHAnsi" w:cs="Arial"/>
              </w:rPr>
            </w:pPr>
            <w:r w:rsidRPr="004D035A">
              <w:rPr>
                <w:rFonts w:asciiTheme="minorHAnsi" w:hAnsiTheme="minorHAnsi" w:cs="Arial"/>
              </w:rPr>
              <w:t>Choice of Bundled Phone with Plan</w:t>
            </w:r>
          </w:p>
        </w:tc>
        <w:tc>
          <w:tcPr>
            <w:tcW w:w="2254" w:type="dxa"/>
          </w:tcPr>
          <w:p w14:paraId="03643C2E" w14:textId="77777777" w:rsidR="00D82365" w:rsidRPr="004D035A" w:rsidRDefault="00D82365" w:rsidP="005412D1">
            <w:pPr>
              <w:keepNext/>
              <w:tabs>
                <w:tab w:val="decimal" w:pos="1025"/>
              </w:tabs>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4D035A">
              <w:rPr>
                <w:rFonts w:asciiTheme="minorHAnsi" w:hAnsiTheme="minorHAnsi" w:cs="Arial"/>
              </w:rPr>
              <w:t>8.625</w:t>
            </w:r>
          </w:p>
        </w:tc>
        <w:tc>
          <w:tcPr>
            <w:tcW w:w="2254" w:type="dxa"/>
          </w:tcPr>
          <w:p w14:paraId="37655A4C" w14:textId="77777777" w:rsidR="00D82365" w:rsidRPr="004D035A" w:rsidRDefault="00D82365"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4D035A">
              <w:rPr>
                <w:rFonts w:asciiTheme="minorHAnsi" w:hAnsiTheme="minorHAnsi" w:cs="Arial"/>
              </w:rPr>
              <w:t>2</w:t>
            </w:r>
          </w:p>
        </w:tc>
      </w:tr>
      <w:tr w:rsidR="00D82365" w:rsidRPr="004D035A" w14:paraId="0FB28CCC" w14:textId="77777777" w:rsidTr="00800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0" w:type="dxa"/>
          </w:tcPr>
          <w:p w14:paraId="02E90CFF" w14:textId="73637467" w:rsidR="00D82365" w:rsidRPr="004D035A" w:rsidRDefault="00BF5443" w:rsidP="005412D1">
            <w:pPr>
              <w:keepNext/>
              <w:spacing w:after="0"/>
              <w:rPr>
                <w:rFonts w:asciiTheme="minorHAnsi" w:hAnsiTheme="minorHAnsi" w:cs="Arial"/>
              </w:rPr>
            </w:pPr>
            <w:r w:rsidRPr="004D035A">
              <w:rPr>
                <w:rFonts w:asciiTheme="minorHAnsi" w:hAnsiTheme="minorHAnsi" w:cs="Arial"/>
              </w:rPr>
              <w:t>Included voice calls</w:t>
            </w:r>
          </w:p>
        </w:tc>
        <w:tc>
          <w:tcPr>
            <w:tcW w:w="2254" w:type="dxa"/>
          </w:tcPr>
          <w:p w14:paraId="41A455C6" w14:textId="77777777" w:rsidR="00D82365" w:rsidRPr="004D035A" w:rsidRDefault="00D82365" w:rsidP="005412D1">
            <w:pPr>
              <w:keepNext/>
              <w:tabs>
                <w:tab w:val="decimal" w:pos="1025"/>
              </w:tab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4D035A">
              <w:rPr>
                <w:rFonts w:asciiTheme="minorHAnsi" w:hAnsiTheme="minorHAnsi" w:cs="Arial"/>
              </w:rPr>
              <w:t>8.5</w:t>
            </w:r>
          </w:p>
        </w:tc>
        <w:tc>
          <w:tcPr>
            <w:tcW w:w="2254" w:type="dxa"/>
          </w:tcPr>
          <w:p w14:paraId="587B5D2E" w14:textId="77777777" w:rsidR="00D82365" w:rsidRPr="004D035A" w:rsidRDefault="00D82365"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4D035A">
              <w:rPr>
                <w:rFonts w:asciiTheme="minorHAnsi" w:hAnsiTheme="minorHAnsi" w:cs="Arial"/>
              </w:rPr>
              <w:t>2</w:t>
            </w:r>
          </w:p>
        </w:tc>
      </w:tr>
      <w:tr w:rsidR="00D82365" w:rsidRPr="004D035A" w14:paraId="05B997A5" w14:textId="77777777" w:rsidTr="00800717">
        <w:tc>
          <w:tcPr>
            <w:cnfStyle w:val="001000000000" w:firstRow="0" w:lastRow="0" w:firstColumn="1" w:lastColumn="0" w:oddVBand="0" w:evenVBand="0" w:oddHBand="0" w:evenHBand="0" w:firstRowFirstColumn="0" w:firstRowLastColumn="0" w:lastRowFirstColumn="0" w:lastRowLastColumn="0"/>
            <w:tcW w:w="3540" w:type="dxa"/>
          </w:tcPr>
          <w:p w14:paraId="4FD034D7" w14:textId="3B74118D" w:rsidR="00D82365" w:rsidRPr="004D035A" w:rsidRDefault="00BF5443" w:rsidP="005412D1">
            <w:pPr>
              <w:keepNext/>
              <w:spacing w:after="0"/>
              <w:rPr>
                <w:rFonts w:asciiTheme="minorHAnsi" w:hAnsiTheme="minorHAnsi" w:cs="Arial"/>
              </w:rPr>
            </w:pPr>
            <w:r w:rsidRPr="004D035A">
              <w:rPr>
                <w:rFonts w:asciiTheme="minorHAnsi" w:hAnsiTheme="minorHAnsi" w:cs="Arial"/>
              </w:rPr>
              <w:t>Network speed (3g/4g)</w:t>
            </w:r>
          </w:p>
        </w:tc>
        <w:tc>
          <w:tcPr>
            <w:tcW w:w="2254" w:type="dxa"/>
          </w:tcPr>
          <w:p w14:paraId="018807EE" w14:textId="77777777" w:rsidR="00D82365" w:rsidRPr="004D035A" w:rsidRDefault="00D82365" w:rsidP="005412D1">
            <w:pPr>
              <w:keepNext/>
              <w:tabs>
                <w:tab w:val="decimal" w:pos="1025"/>
              </w:tabs>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4D035A">
              <w:rPr>
                <w:rFonts w:asciiTheme="minorHAnsi" w:hAnsiTheme="minorHAnsi" w:cs="Arial"/>
              </w:rPr>
              <w:t>8.375</w:t>
            </w:r>
          </w:p>
        </w:tc>
        <w:tc>
          <w:tcPr>
            <w:tcW w:w="2254" w:type="dxa"/>
          </w:tcPr>
          <w:p w14:paraId="5AA4F78C" w14:textId="77777777" w:rsidR="00D82365" w:rsidRPr="004D035A" w:rsidRDefault="00D82365"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4D035A">
              <w:rPr>
                <w:rFonts w:asciiTheme="minorHAnsi" w:hAnsiTheme="minorHAnsi" w:cs="Arial"/>
              </w:rPr>
              <w:t>2</w:t>
            </w:r>
          </w:p>
        </w:tc>
      </w:tr>
      <w:tr w:rsidR="00D82365" w:rsidRPr="004D035A" w14:paraId="44B8C0F9" w14:textId="77777777" w:rsidTr="00800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0" w:type="dxa"/>
          </w:tcPr>
          <w:p w14:paraId="3BFB5575" w14:textId="77777777" w:rsidR="00D82365" w:rsidRPr="004D035A" w:rsidRDefault="00D82365" w:rsidP="005412D1">
            <w:pPr>
              <w:keepNext/>
              <w:spacing w:after="0"/>
              <w:rPr>
                <w:rFonts w:asciiTheme="minorHAnsi" w:hAnsiTheme="minorHAnsi" w:cs="Arial"/>
              </w:rPr>
            </w:pPr>
            <w:r w:rsidRPr="004D035A">
              <w:rPr>
                <w:rFonts w:asciiTheme="minorHAnsi" w:hAnsiTheme="minorHAnsi" w:cs="Arial"/>
              </w:rPr>
              <w:t>Family Member Choice of Provider</w:t>
            </w:r>
          </w:p>
        </w:tc>
        <w:tc>
          <w:tcPr>
            <w:tcW w:w="2254" w:type="dxa"/>
          </w:tcPr>
          <w:p w14:paraId="340A2C0B" w14:textId="77777777" w:rsidR="00D82365" w:rsidRPr="004D035A" w:rsidRDefault="00D82365" w:rsidP="005412D1">
            <w:pPr>
              <w:keepNext/>
              <w:tabs>
                <w:tab w:val="decimal" w:pos="1025"/>
              </w:tab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4D035A">
              <w:rPr>
                <w:rFonts w:asciiTheme="minorHAnsi" w:hAnsiTheme="minorHAnsi" w:cs="Arial"/>
              </w:rPr>
              <w:t>7.75</w:t>
            </w:r>
          </w:p>
        </w:tc>
        <w:tc>
          <w:tcPr>
            <w:tcW w:w="2254" w:type="dxa"/>
          </w:tcPr>
          <w:p w14:paraId="054860DD" w14:textId="77777777" w:rsidR="00D82365" w:rsidRPr="004D035A" w:rsidRDefault="00D82365"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4D035A">
              <w:rPr>
                <w:rFonts w:asciiTheme="minorHAnsi" w:hAnsiTheme="minorHAnsi" w:cs="Arial"/>
              </w:rPr>
              <w:t>2</w:t>
            </w:r>
          </w:p>
        </w:tc>
      </w:tr>
      <w:tr w:rsidR="00D82365" w:rsidRPr="004D035A" w14:paraId="2E0DABCE" w14:textId="77777777" w:rsidTr="00800717">
        <w:tc>
          <w:tcPr>
            <w:cnfStyle w:val="001000000000" w:firstRow="0" w:lastRow="0" w:firstColumn="1" w:lastColumn="0" w:oddVBand="0" w:evenVBand="0" w:oddHBand="0" w:evenHBand="0" w:firstRowFirstColumn="0" w:firstRowLastColumn="0" w:lastRowFirstColumn="0" w:lastRowLastColumn="0"/>
            <w:tcW w:w="3540" w:type="dxa"/>
          </w:tcPr>
          <w:p w14:paraId="7ECFDD41" w14:textId="566CE712" w:rsidR="00D82365" w:rsidRPr="004D035A" w:rsidRDefault="00BF5443" w:rsidP="005412D1">
            <w:pPr>
              <w:keepNext/>
              <w:spacing w:after="0"/>
              <w:rPr>
                <w:rFonts w:asciiTheme="minorHAnsi" w:hAnsiTheme="minorHAnsi" w:cs="Arial"/>
              </w:rPr>
            </w:pPr>
            <w:r w:rsidRPr="004D035A">
              <w:rPr>
                <w:rFonts w:asciiTheme="minorHAnsi" w:hAnsiTheme="minorHAnsi" w:cs="Arial"/>
              </w:rPr>
              <w:t>Unlimited</w:t>
            </w:r>
            <w:r w:rsidR="002611DD">
              <w:rPr>
                <w:rStyle w:val="FootnoteReference"/>
                <w:rFonts w:asciiTheme="minorHAnsi" w:hAnsiTheme="minorHAnsi" w:cs="Arial"/>
              </w:rPr>
              <w:footnoteReference w:id="86"/>
            </w:r>
            <w:r w:rsidRPr="004D035A">
              <w:rPr>
                <w:rFonts w:asciiTheme="minorHAnsi" w:hAnsiTheme="minorHAnsi" w:cs="Arial"/>
              </w:rPr>
              <w:t xml:space="preserve"> service available</w:t>
            </w:r>
          </w:p>
        </w:tc>
        <w:tc>
          <w:tcPr>
            <w:tcW w:w="2254" w:type="dxa"/>
          </w:tcPr>
          <w:p w14:paraId="07680DCA" w14:textId="77777777" w:rsidR="00D82365" w:rsidRPr="004D035A" w:rsidRDefault="00D82365" w:rsidP="005412D1">
            <w:pPr>
              <w:keepNext/>
              <w:tabs>
                <w:tab w:val="decimal" w:pos="1025"/>
              </w:tabs>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4D035A">
              <w:rPr>
                <w:rFonts w:asciiTheme="minorHAnsi" w:hAnsiTheme="minorHAnsi" w:cs="Arial"/>
              </w:rPr>
              <w:t>7.625</w:t>
            </w:r>
          </w:p>
        </w:tc>
        <w:tc>
          <w:tcPr>
            <w:tcW w:w="2254" w:type="dxa"/>
          </w:tcPr>
          <w:p w14:paraId="3DE5A592" w14:textId="77777777" w:rsidR="00D82365" w:rsidRPr="004D035A" w:rsidRDefault="00D82365"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4D035A">
              <w:rPr>
                <w:rFonts w:asciiTheme="minorHAnsi" w:hAnsiTheme="minorHAnsi" w:cs="Arial"/>
              </w:rPr>
              <w:t>1</w:t>
            </w:r>
          </w:p>
        </w:tc>
      </w:tr>
      <w:tr w:rsidR="00D82365" w:rsidRPr="004D035A" w14:paraId="37A45105" w14:textId="77777777" w:rsidTr="00800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0" w:type="dxa"/>
          </w:tcPr>
          <w:p w14:paraId="5D84C88A" w14:textId="33E17EA8" w:rsidR="00D82365" w:rsidRPr="004D035A" w:rsidRDefault="00D82365" w:rsidP="005412D1">
            <w:pPr>
              <w:keepNext/>
              <w:spacing w:after="0"/>
              <w:rPr>
                <w:rFonts w:asciiTheme="minorHAnsi" w:hAnsiTheme="minorHAnsi" w:cs="Arial"/>
              </w:rPr>
            </w:pPr>
            <w:r w:rsidRPr="004D035A">
              <w:rPr>
                <w:rFonts w:asciiTheme="minorHAnsi" w:hAnsiTheme="minorHAnsi" w:cs="Arial"/>
              </w:rPr>
              <w:t xml:space="preserve">Included </w:t>
            </w:r>
            <w:r w:rsidR="008852A4">
              <w:rPr>
                <w:rFonts w:asciiTheme="minorHAnsi" w:hAnsiTheme="minorHAnsi" w:cs="Arial"/>
              </w:rPr>
              <w:t>text</w:t>
            </w:r>
            <w:r w:rsidRPr="004D035A">
              <w:rPr>
                <w:rFonts w:asciiTheme="minorHAnsi" w:hAnsiTheme="minorHAnsi" w:cs="Arial"/>
              </w:rPr>
              <w:t>/SMS</w:t>
            </w:r>
          </w:p>
        </w:tc>
        <w:tc>
          <w:tcPr>
            <w:tcW w:w="2254" w:type="dxa"/>
          </w:tcPr>
          <w:p w14:paraId="4A0E33A5" w14:textId="77777777" w:rsidR="00D82365" w:rsidRPr="004D035A" w:rsidRDefault="00D82365" w:rsidP="005412D1">
            <w:pPr>
              <w:keepNext/>
              <w:tabs>
                <w:tab w:val="decimal" w:pos="1025"/>
              </w:tab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4D035A">
              <w:rPr>
                <w:rFonts w:asciiTheme="minorHAnsi" w:hAnsiTheme="minorHAnsi" w:cs="Arial"/>
              </w:rPr>
              <w:t>7.5</w:t>
            </w:r>
          </w:p>
        </w:tc>
        <w:tc>
          <w:tcPr>
            <w:tcW w:w="2254" w:type="dxa"/>
          </w:tcPr>
          <w:p w14:paraId="1DE00ECB" w14:textId="77777777" w:rsidR="00D82365" w:rsidRPr="004D035A" w:rsidRDefault="00D82365"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4D035A">
              <w:rPr>
                <w:rFonts w:asciiTheme="minorHAnsi" w:hAnsiTheme="minorHAnsi" w:cs="Arial"/>
              </w:rPr>
              <w:t>1</w:t>
            </w:r>
          </w:p>
        </w:tc>
      </w:tr>
      <w:tr w:rsidR="00D82365" w:rsidRPr="004D035A" w14:paraId="5585CF21" w14:textId="77777777" w:rsidTr="00800717">
        <w:tc>
          <w:tcPr>
            <w:cnfStyle w:val="001000000000" w:firstRow="0" w:lastRow="0" w:firstColumn="1" w:lastColumn="0" w:oddVBand="0" w:evenVBand="0" w:oddHBand="0" w:evenHBand="0" w:firstRowFirstColumn="0" w:firstRowLastColumn="0" w:lastRowFirstColumn="0" w:lastRowLastColumn="0"/>
            <w:tcW w:w="3540" w:type="dxa"/>
          </w:tcPr>
          <w:p w14:paraId="35C50D66" w14:textId="3A4BCF00" w:rsidR="00D82365" w:rsidRPr="004D035A" w:rsidRDefault="00D82365" w:rsidP="005412D1">
            <w:pPr>
              <w:keepNext/>
              <w:spacing w:after="0"/>
              <w:rPr>
                <w:rFonts w:asciiTheme="minorHAnsi" w:hAnsiTheme="minorHAnsi" w:cs="Arial"/>
              </w:rPr>
            </w:pPr>
            <w:r w:rsidRPr="004D035A">
              <w:rPr>
                <w:rFonts w:asciiTheme="minorHAnsi" w:hAnsiTheme="minorHAnsi" w:cs="Arial"/>
              </w:rPr>
              <w:t>Availability of Price Info</w:t>
            </w:r>
            <w:r w:rsidR="008852A4">
              <w:rPr>
                <w:rFonts w:asciiTheme="minorHAnsi" w:hAnsiTheme="minorHAnsi" w:cs="Arial"/>
              </w:rPr>
              <w:t>rmation</w:t>
            </w:r>
            <w:r w:rsidRPr="004D035A">
              <w:rPr>
                <w:rFonts w:asciiTheme="minorHAnsi" w:hAnsiTheme="minorHAnsi" w:cs="Arial"/>
              </w:rPr>
              <w:t xml:space="preserve"> for Plans</w:t>
            </w:r>
          </w:p>
        </w:tc>
        <w:tc>
          <w:tcPr>
            <w:tcW w:w="2254" w:type="dxa"/>
          </w:tcPr>
          <w:p w14:paraId="639FE110" w14:textId="77777777" w:rsidR="00D82365" w:rsidRPr="004D035A" w:rsidRDefault="00D82365" w:rsidP="005412D1">
            <w:pPr>
              <w:keepNext/>
              <w:tabs>
                <w:tab w:val="decimal" w:pos="1025"/>
              </w:tabs>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4D035A">
              <w:rPr>
                <w:rFonts w:asciiTheme="minorHAnsi" w:hAnsiTheme="minorHAnsi" w:cs="Arial"/>
              </w:rPr>
              <w:t>7.25</w:t>
            </w:r>
          </w:p>
        </w:tc>
        <w:tc>
          <w:tcPr>
            <w:tcW w:w="2254" w:type="dxa"/>
          </w:tcPr>
          <w:p w14:paraId="078A08F2" w14:textId="77777777" w:rsidR="00D82365" w:rsidRPr="004D035A" w:rsidRDefault="00D82365"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4D035A">
              <w:rPr>
                <w:rFonts w:asciiTheme="minorHAnsi" w:hAnsiTheme="minorHAnsi" w:cs="Arial"/>
              </w:rPr>
              <w:t>1</w:t>
            </w:r>
          </w:p>
        </w:tc>
      </w:tr>
      <w:tr w:rsidR="00D82365" w:rsidRPr="004D035A" w14:paraId="2FAA5C58" w14:textId="77777777" w:rsidTr="00800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0" w:type="dxa"/>
          </w:tcPr>
          <w:p w14:paraId="09680D11" w14:textId="420E40ED" w:rsidR="00D82365" w:rsidRPr="004D035A" w:rsidRDefault="00BF5443" w:rsidP="005412D1">
            <w:pPr>
              <w:keepNext/>
              <w:spacing w:after="0"/>
              <w:rPr>
                <w:rFonts w:asciiTheme="minorHAnsi" w:hAnsiTheme="minorHAnsi" w:cs="Arial"/>
              </w:rPr>
            </w:pPr>
            <w:r w:rsidRPr="004D035A">
              <w:rPr>
                <w:rFonts w:asciiTheme="minorHAnsi" w:hAnsiTheme="minorHAnsi" w:cs="Arial"/>
              </w:rPr>
              <w:t>Network coverage</w:t>
            </w:r>
          </w:p>
        </w:tc>
        <w:tc>
          <w:tcPr>
            <w:tcW w:w="2254" w:type="dxa"/>
          </w:tcPr>
          <w:p w14:paraId="77CA041D" w14:textId="77777777" w:rsidR="00D82365" w:rsidRPr="004D035A" w:rsidRDefault="00D82365" w:rsidP="005412D1">
            <w:pPr>
              <w:keepNext/>
              <w:tabs>
                <w:tab w:val="decimal" w:pos="1025"/>
              </w:tab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4D035A">
              <w:rPr>
                <w:rFonts w:asciiTheme="minorHAnsi" w:hAnsiTheme="minorHAnsi" w:cs="Arial"/>
              </w:rPr>
              <w:t>6.75</w:t>
            </w:r>
          </w:p>
        </w:tc>
        <w:tc>
          <w:tcPr>
            <w:tcW w:w="2254" w:type="dxa"/>
          </w:tcPr>
          <w:p w14:paraId="1C0CBC8E" w14:textId="77777777" w:rsidR="00D82365" w:rsidRPr="004D035A" w:rsidRDefault="00D82365"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4D035A">
              <w:rPr>
                <w:rFonts w:asciiTheme="minorHAnsi" w:hAnsiTheme="minorHAnsi" w:cs="Arial"/>
              </w:rPr>
              <w:t>3</w:t>
            </w:r>
          </w:p>
        </w:tc>
      </w:tr>
      <w:tr w:rsidR="00D82365" w:rsidRPr="004D035A" w14:paraId="515EAF8E" w14:textId="77777777" w:rsidTr="00800717">
        <w:tc>
          <w:tcPr>
            <w:cnfStyle w:val="001000000000" w:firstRow="0" w:lastRow="0" w:firstColumn="1" w:lastColumn="0" w:oddVBand="0" w:evenVBand="0" w:oddHBand="0" w:evenHBand="0" w:firstRowFirstColumn="0" w:firstRowLastColumn="0" w:lastRowFirstColumn="0" w:lastRowLastColumn="0"/>
            <w:tcW w:w="3540" w:type="dxa"/>
          </w:tcPr>
          <w:p w14:paraId="35A55DC2" w14:textId="7A963D64" w:rsidR="00D82365" w:rsidRPr="004D035A" w:rsidRDefault="00D82365" w:rsidP="005412D1">
            <w:pPr>
              <w:keepNext/>
              <w:spacing w:after="0"/>
              <w:rPr>
                <w:rFonts w:asciiTheme="minorHAnsi" w:hAnsiTheme="minorHAnsi" w:cs="Arial"/>
              </w:rPr>
            </w:pPr>
            <w:r w:rsidRPr="004D035A">
              <w:rPr>
                <w:rFonts w:asciiTheme="minorHAnsi" w:hAnsiTheme="minorHAnsi" w:cs="Arial"/>
              </w:rPr>
              <w:t>Friends</w:t>
            </w:r>
            <w:r w:rsidR="00E13417">
              <w:rPr>
                <w:rFonts w:asciiTheme="minorHAnsi" w:hAnsiTheme="minorHAnsi" w:cs="Arial"/>
              </w:rPr>
              <w:t>’</w:t>
            </w:r>
            <w:r w:rsidRPr="004D035A">
              <w:rPr>
                <w:rFonts w:asciiTheme="minorHAnsi" w:hAnsiTheme="minorHAnsi" w:cs="Arial"/>
              </w:rPr>
              <w:t xml:space="preserve"> Choice of Provider</w:t>
            </w:r>
          </w:p>
        </w:tc>
        <w:tc>
          <w:tcPr>
            <w:tcW w:w="2254" w:type="dxa"/>
          </w:tcPr>
          <w:p w14:paraId="240AA163" w14:textId="61AEBE88" w:rsidR="00D82365" w:rsidRPr="004D035A" w:rsidRDefault="00D82365" w:rsidP="005412D1">
            <w:pPr>
              <w:keepNext/>
              <w:tabs>
                <w:tab w:val="decimal" w:pos="1025"/>
              </w:tabs>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4D035A">
              <w:rPr>
                <w:rFonts w:asciiTheme="minorHAnsi" w:hAnsiTheme="minorHAnsi" w:cs="Arial"/>
              </w:rPr>
              <w:t>6</w:t>
            </w:r>
            <w:r w:rsidR="008852A4">
              <w:rPr>
                <w:rFonts w:asciiTheme="minorHAnsi" w:hAnsiTheme="minorHAnsi" w:cs="Arial"/>
              </w:rPr>
              <w:t>.00</w:t>
            </w:r>
          </w:p>
        </w:tc>
        <w:tc>
          <w:tcPr>
            <w:tcW w:w="2254" w:type="dxa"/>
          </w:tcPr>
          <w:p w14:paraId="46DE1880" w14:textId="77777777" w:rsidR="00D82365" w:rsidRPr="004D035A" w:rsidRDefault="00D82365" w:rsidP="005412D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4D035A">
              <w:rPr>
                <w:rFonts w:asciiTheme="minorHAnsi" w:hAnsiTheme="minorHAnsi" w:cs="Arial"/>
              </w:rPr>
              <w:t>1</w:t>
            </w:r>
          </w:p>
        </w:tc>
      </w:tr>
      <w:tr w:rsidR="00D82365" w:rsidRPr="004D035A" w14:paraId="3FB5E412" w14:textId="77777777" w:rsidTr="00800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0" w:type="dxa"/>
          </w:tcPr>
          <w:p w14:paraId="3881B83F" w14:textId="4C5CCDB8" w:rsidR="00D82365" w:rsidRPr="004D035A" w:rsidRDefault="00BF5443" w:rsidP="005412D1">
            <w:pPr>
              <w:keepNext/>
              <w:spacing w:after="0"/>
              <w:rPr>
                <w:rFonts w:asciiTheme="minorHAnsi" w:hAnsiTheme="minorHAnsi" w:cs="Arial"/>
              </w:rPr>
            </w:pPr>
            <w:r w:rsidRPr="004D035A">
              <w:rPr>
                <w:rFonts w:asciiTheme="minorHAnsi" w:hAnsiTheme="minorHAnsi" w:cs="Arial"/>
              </w:rPr>
              <w:t>Customer service</w:t>
            </w:r>
          </w:p>
        </w:tc>
        <w:tc>
          <w:tcPr>
            <w:tcW w:w="2254" w:type="dxa"/>
          </w:tcPr>
          <w:p w14:paraId="638624AC" w14:textId="77777777" w:rsidR="00D82365" w:rsidRPr="004D035A" w:rsidRDefault="00D82365" w:rsidP="005412D1">
            <w:pPr>
              <w:keepNext/>
              <w:tabs>
                <w:tab w:val="decimal" w:pos="1025"/>
              </w:tab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4D035A">
              <w:rPr>
                <w:rFonts w:asciiTheme="minorHAnsi" w:hAnsiTheme="minorHAnsi" w:cs="Arial"/>
              </w:rPr>
              <w:t>5.375</w:t>
            </w:r>
          </w:p>
        </w:tc>
        <w:tc>
          <w:tcPr>
            <w:tcW w:w="2254" w:type="dxa"/>
          </w:tcPr>
          <w:p w14:paraId="2C39C7E2" w14:textId="77777777" w:rsidR="00D82365" w:rsidRPr="004D035A" w:rsidRDefault="00D82365" w:rsidP="005412D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4D035A">
              <w:rPr>
                <w:rFonts w:asciiTheme="minorHAnsi" w:hAnsiTheme="minorHAnsi" w:cs="Arial"/>
              </w:rPr>
              <w:t>0</w:t>
            </w:r>
          </w:p>
        </w:tc>
      </w:tr>
      <w:tr w:rsidR="00D82365" w:rsidRPr="004D035A" w14:paraId="22E1106D" w14:textId="77777777" w:rsidTr="00800717">
        <w:tc>
          <w:tcPr>
            <w:cnfStyle w:val="001000000000" w:firstRow="0" w:lastRow="0" w:firstColumn="1" w:lastColumn="0" w:oddVBand="0" w:evenVBand="0" w:oddHBand="0" w:evenHBand="0" w:firstRowFirstColumn="0" w:firstRowLastColumn="0" w:lastRowFirstColumn="0" w:lastRowLastColumn="0"/>
            <w:tcW w:w="3540" w:type="dxa"/>
          </w:tcPr>
          <w:p w14:paraId="3FFB5E81" w14:textId="673ED7C6" w:rsidR="00D82365" w:rsidRPr="004D035A" w:rsidRDefault="00BF5443" w:rsidP="00D82365">
            <w:pPr>
              <w:spacing w:after="0"/>
              <w:rPr>
                <w:rFonts w:asciiTheme="minorHAnsi" w:hAnsiTheme="minorHAnsi" w:cs="Arial"/>
              </w:rPr>
            </w:pPr>
            <w:r w:rsidRPr="004D035A">
              <w:rPr>
                <w:rFonts w:asciiTheme="minorHAnsi" w:hAnsiTheme="minorHAnsi" w:cs="Arial"/>
              </w:rPr>
              <w:t>Can understand contract / fine print</w:t>
            </w:r>
          </w:p>
        </w:tc>
        <w:tc>
          <w:tcPr>
            <w:tcW w:w="2254" w:type="dxa"/>
          </w:tcPr>
          <w:p w14:paraId="29655E25" w14:textId="77777777" w:rsidR="00D82365" w:rsidRPr="004D035A" w:rsidRDefault="00D82365" w:rsidP="00C51BEC">
            <w:pPr>
              <w:tabs>
                <w:tab w:val="decimal" w:pos="1025"/>
              </w:tabs>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4D035A">
              <w:rPr>
                <w:rFonts w:asciiTheme="minorHAnsi" w:hAnsiTheme="minorHAnsi" w:cs="Arial"/>
              </w:rPr>
              <w:t>2.125</w:t>
            </w:r>
          </w:p>
        </w:tc>
        <w:tc>
          <w:tcPr>
            <w:tcW w:w="2254" w:type="dxa"/>
          </w:tcPr>
          <w:p w14:paraId="30D97EC5" w14:textId="77777777" w:rsidR="00D82365" w:rsidRPr="004D035A" w:rsidRDefault="00D82365" w:rsidP="00D8236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4D035A">
              <w:rPr>
                <w:rFonts w:asciiTheme="minorHAnsi" w:hAnsiTheme="minorHAnsi" w:cs="Arial"/>
              </w:rPr>
              <w:t>0</w:t>
            </w:r>
          </w:p>
        </w:tc>
      </w:tr>
    </w:tbl>
    <w:p w14:paraId="1282DBB4" w14:textId="734F657B" w:rsidR="00185CE4" w:rsidRDefault="00185CE4">
      <w:pPr>
        <w:spacing w:after="0" w:line="240" w:lineRule="auto"/>
        <w:rPr>
          <w:b/>
          <w:bCs/>
          <w:color w:val="365F91"/>
          <w:spacing w:val="10"/>
          <w:sz w:val="32"/>
          <w:szCs w:val="32"/>
          <w:lang w:val="en-US"/>
        </w:rPr>
      </w:pPr>
      <w:bookmarkStart w:id="82" w:name="_Toc425021940"/>
      <w:bookmarkStart w:id="83" w:name="_Ref422912949"/>
    </w:p>
    <w:p w14:paraId="198A349F" w14:textId="77777777" w:rsidR="009F4B71" w:rsidRDefault="009F4B71">
      <w:pPr>
        <w:spacing w:after="0" w:line="240" w:lineRule="auto"/>
        <w:rPr>
          <w:b/>
          <w:bCs/>
          <w:color w:val="365F91"/>
          <w:spacing w:val="10"/>
          <w:sz w:val="32"/>
          <w:szCs w:val="32"/>
          <w:lang w:val="en-US"/>
        </w:rPr>
      </w:pPr>
      <w:r>
        <w:br w:type="page"/>
      </w:r>
    </w:p>
    <w:p w14:paraId="0195CDF8" w14:textId="1E2C0360" w:rsidR="00512301" w:rsidRPr="004D035A" w:rsidRDefault="00512301" w:rsidP="00B631F6">
      <w:pPr>
        <w:pStyle w:val="Heading2"/>
      </w:pPr>
      <w:bookmarkStart w:id="84" w:name="_Toc441144396"/>
      <w:r w:rsidRPr="004D035A">
        <w:lastRenderedPageBreak/>
        <w:t xml:space="preserve">Online </w:t>
      </w:r>
      <w:r w:rsidR="00D013AF">
        <w:t>s</w:t>
      </w:r>
      <w:r w:rsidRPr="004D035A">
        <w:t>urvey</w:t>
      </w:r>
      <w:bookmarkEnd w:id="82"/>
      <w:bookmarkEnd w:id="84"/>
    </w:p>
    <w:p w14:paraId="6B0B6301" w14:textId="7B31DCDE" w:rsidR="00512301" w:rsidRDefault="00512301" w:rsidP="00512301">
      <w:r w:rsidRPr="004D035A">
        <w:t xml:space="preserve">We received 378 survey responses from people residing </w:t>
      </w:r>
      <w:r w:rsidR="00E13417" w:rsidRPr="004D035A">
        <w:t xml:space="preserve">across all states and territories </w:t>
      </w:r>
      <w:r w:rsidR="00E13417">
        <w:t xml:space="preserve">of </w:t>
      </w:r>
      <w:r w:rsidRPr="004D035A">
        <w:t xml:space="preserve">Australia, as shown in </w:t>
      </w:r>
      <w:r w:rsidRPr="00622EEC">
        <w:fldChar w:fldCharType="begin"/>
      </w:r>
      <w:r w:rsidRPr="004D035A">
        <w:instrText xml:space="preserve"> REF _Ref424154148 \h </w:instrText>
      </w:r>
      <w:r w:rsidRPr="00622EEC">
        <w:fldChar w:fldCharType="separate"/>
      </w:r>
      <w:r w:rsidR="009116E6" w:rsidRPr="004D035A">
        <w:t xml:space="preserve">Figure </w:t>
      </w:r>
      <w:r w:rsidR="009116E6">
        <w:rPr>
          <w:noProof/>
        </w:rPr>
        <w:t>3</w:t>
      </w:r>
      <w:r w:rsidRPr="00622EEC">
        <w:fldChar w:fldCharType="end"/>
      </w:r>
      <w:r w:rsidR="00E13417">
        <w:t>. The majority we</w:t>
      </w:r>
      <w:r w:rsidRPr="00622EEC">
        <w:t>re located in the regions of Sydney, Canberra, Melbourne &amp; Brisbane.</w:t>
      </w:r>
    </w:p>
    <w:p w14:paraId="03504526" w14:textId="77777777" w:rsidR="00185CE4" w:rsidRPr="004D035A" w:rsidRDefault="00185CE4" w:rsidP="00185CE4">
      <w:pPr>
        <w:pStyle w:val="Caption"/>
        <w:keepNext/>
        <w:jc w:val="center"/>
      </w:pPr>
      <w:bookmarkStart w:id="85" w:name="_Ref424154148"/>
      <w:bookmarkStart w:id="86" w:name="_Toc441143612"/>
      <w:r w:rsidRPr="004D035A">
        <w:t xml:space="preserve">Figure </w:t>
      </w:r>
      <w:r>
        <w:fldChar w:fldCharType="begin"/>
      </w:r>
      <w:r>
        <w:instrText xml:space="preserve"> SEQ Figure \* ARABIC </w:instrText>
      </w:r>
      <w:r>
        <w:fldChar w:fldCharType="separate"/>
      </w:r>
      <w:r w:rsidR="009116E6">
        <w:rPr>
          <w:noProof/>
        </w:rPr>
        <w:t>3</w:t>
      </w:r>
      <w:r>
        <w:rPr>
          <w:noProof/>
        </w:rPr>
        <w:fldChar w:fldCharType="end"/>
      </w:r>
      <w:bookmarkEnd w:id="85"/>
      <w:r w:rsidRPr="004D035A">
        <w:t xml:space="preserve"> - Postcodes of survey respondents</w:t>
      </w:r>
      <w:bookmarkEnd w:id="86"/>
    </w:p>
    <w:p w14:paraId="2094AA32" w14:textId="77777777" w:rsidR="00512301" w:rsidRPr="00622EEC" w:rsidRDefault="00512301" w:rsidP="00185CE4">
      <w:pPr>
        <w:jc w:val="center"/>
      </w:pPr>
      <w:r w:rsidRPr="00622EEC">
        <w:rPr>
          <w:noProof/>
          <w:lang w:eastAsia="en-AU"/>
        </w:rPr>
        <w:drawing>
          <wp:inline distT="0" distB="0" distL="0" distR="0" wp14:anchorId="703A08C2" wp14:editId="0D8AC237">
            <wp:extent cx="4440153" cy="3886200"/>
            <wp:effectExtent l="19050" t="19050" r="17780" b="19050"/>
            <wp:docPr id="22" name="Picture 22" title="Survey respondents predominantly from eastern seaboard. Some in Perth, Alice Springs, Adelaide and Hob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00342" cy="3938880"/>
                    </a:xfrm>
                    <a:prstGeom prst="rect">
                      <a:avLst/>
                    </a:prstGeom>
                    <a:noFill/>
                    <a:ln w="19050">
                      <a:solidFill>
                        <a:sysClr val="windowText" lastClr="000000"/>
                      </a:solidFill>
                    </a:ln>
                  </pic:spPr>
                </pic:pic>
              </a:graphicData>
            </a:graphic>
          </wp:inline>
        </w:drawing>
      </w:r>
    </w:p>
    <w:p w14:paraId="21E1F3DE" w14:textId="25BD2D3A" w:rsidR="00512301" w:rsidRDefault="00120C13" w:rsidP="00512301">
      <w:r>
        <w:t>Within the 378 responses, there were two main groups</w:t>
      </w:r>
      <w:r w:rsidR="003B70C5">
        <w:t xml:space="preserve"> of respondents: consumers (personal users) and retail employees. The question set presented to the respondent was dependent upon their response to question </w:t>
      </w:r>
      <w:r w:rsidR="003B70C5" w:rsidRPr="003B70C5">
        <w:t xml:space="preserve">2.3 </w:t>
      </w:r>
      <w:r w:rsidR="003B70C5">
        <w:t>“</w:t>
      </w:r>
      <w:r w:rsidR="003B70C5" w:rsidRPr="003B70C5">
        <w:t>Do you work in a sales role within the mobile phone retail sector and sell/recommend plans to your customers?</w:t>
      </w:r>
      <w:proofErr w:type="gramStart"/>
      <w:r w:rsidR="003B70C5">
        <w:t>”.</w:t>
      </w:r>
      <w:proofErr w:type="gramEnd"/>
    </w:p>
    <w:p w14:paraId="0643CD37" w14:textId="068008A5" w:rsidR="00512301" w:rsidRPr="004D035A" w:rsidRDefault="00512301" w:rsidP="00785651">
      <w:pPr>
        <w:pStyle w:val="Heading3"/>
      </w:pPr>
      <w:bookmarkStart w:id="87" w:name="_Toc425021941"/>
      <w:bookmarkStart w:id="88" w:name="_Toc441144397"/>
      <w:r w:rsidRPr="004D035A">
        <w:t xml:space="preserve">Personal </w:t>
      </w:r>
      <w:r w:rsidR="00D013AF" w:rsidRPr="004D035A">
        <w:t>mobile phone service users</w:t>
      </w:r>
      <w:bookmarkEnd w:id="88"/>
    </w:p>
    <w:p w14:paraId="722478D7" w14:textId="5A07F406" w:rsidR="00512301" w:rsidRPr="004D035A" w:rsidRDefault="00512301" w:rsidP="00512301">
      <w:r w:rsidRPr="00622EEC">
        <w:t xml:space="preserve">The consumer survey was distributed through various channels, including </w:t>
      </w:r>
      <w:r w:rsidR="00F7260E">
        <w:t>social media (Twitter and Facebook), discussion forums (Whirlpool</w:t>
      </w:r>
      <w:r w:rsidR="00F7260E">
        <w:rPr>
          <w:rStyle w:val="FootnoteReference"/>
        </w:rPr>
        <w:footnoteReference w:id="87"/>
      </w:r>
      <w:r w:rsidR="00F7260E">
        <w:t xml:space="preserve"> and O</w:t>
      </w:r>
      <w:r w:rsidR="003D30BC">
        <w:t>z</w:t>
      </w:r>
      <w:r w:rsidR="00F7260E">
        <w:t>Bargain</w:t>
      </w:r>
      <w:r w:rsidR="00F7260E">
        <w:rPr>
          <w:rStyle w:val="FootnoteReference"/>
        </w:rPr>
        <w:footnoteReference w:id="88"/>
      </w:r>
      <w:r w:rsidR="00F7260E">
        <w:t>) and the ACCAN mailing list.</w:t>
      </w:r>
      <w:r w:rsidRPr="00622EEC">
        <w:t xml:space="preserve"> 155 responses were received from current users of mobile phone</w:t>
      </w:r>
      <w:r w:rsidRPr="004D035A">
        <w:t xml:space="preserve"> services who are Australian residents </w:t>
      </w:r>
      <w:r w:rsidR="00E13417">
        <w:t>at</w:t>
      </w:r>
      <w:r w:rsidRPr="004D035A">
        <w:t xml:space="preserve"> least 18 years of age.</w:t>
      </w:r>
    </w:p>
    <w:p w14:paraId="7C3CC358" w14:textId="77777777" w:rsidR="00512301" w:rsidRPr="00132E7B" w:rsidRDefault="00512301" w:rsidP="00785651">
      <w:pPr>
        <w:pStyle w:val="Heading4"/>
      </w:pPr>
      <w:r w:rsidRPr="00132E7B">
        <w:lastRenderedPageBreak/>
        <w:t>Demographics</w:t>
      </w:r>
      <w:bookmarkEnd w:id="87"/>
    </w:p>
    <w:p w14:paraId="29200B1D" w14:textId="6099C526" w:rsidR="00F7260E" w:rsidRDefault="00512301" w:rsidP="00512301">
      <w:r w:rsidRPr="00132E7B">
        <w:t>The age pro</w:t>
      </w:r>
      <w:r w:rsidR="00132E7B" w:rsidRPr="00132E7B">
        <w:t>file of the survey respondents wa</w:t>
      </w:r>
      <w:r w:rsidRPr="00132E7B">
        <w:t>s biased towards younger generations</w:t>
      </w:r>
      <w:r w:rsidR="00132E7B" w:rsidRPr="00132E7B">
        <w:t>. The largest group of respondents (36%) were aged 25-34 years of age, followed by 35-44 year olds (19%). This is higher than the national average for these groups, according to the</w:t>
      </w:r>
      <w:r w:rsidR="00132E7B">
        <w:t xml:space="preserve"> Australian Bureau of Statistics</w:t>
      </w:r>
      <w:r w:rsidRPr="00372F5C">
        <w:rPr>
          <w:highlight w:val="green"/>
        </w:rPr>
        <w:t xml:space="preserve"> </w:t>
      </w:r>
    </w:p>
    <w:p w14:paraId="45207878" w14:textId="77777777" w:rsidR="00185CE4" w:rsidRDefault="00185CE4" w:rsidP="00185CE4">
      <w:pPr>
        <w:pStyle w:val="Caption"/>
        <w:keepNext/>
        <w:jc w:val="center"/>
      </w:pPr>
      <w:bookmarkStart w:id="89" w:name="_Toc441143613"/>
      <w:r>
        <w:t>Table</w:t>
      </w:r>
      <w:r w:rsidRPr="00622EEC">
        <w:t xml:space="preserve"> </w:t>
      </w:r>
      <w:r>
        <w:fldChar w:fldCharType="begin"/>
      </w:r>
      <w:r>
        <w:instrText xml:space="preserve"> SEQ Table \* ARABIC </w:instrText>
      </w:r>
      <w:r>
        <w:fldChar w:fldCharType="separate"/>
      </w:r>
      <w:r w:rsidR="009116E6">
        <w:rPr>
          <w:noProof/>
        </w:rPr>
        <w:t>22</w:t>
      </w:r>
      <w:r>
        <w:rPr>
          <w:noProof/>
        </w:rPr>
        <w:fldChar w:fldCharType="end"/>
      </w:r>
      <w:r w:rsidRPr="00622EEC">
        <w:t xml:space="preserve"> - Age profile of respondents</w:t>
      </w:r>
      <w:bookmarkEnd w:id="89"/>
    </w:p>
    <w:tbl>
      <w:tblPr>
        <w:tblStyle w:val="GridTable4-Accent11"/>
        <w:tblW w:w="0" w:type="auto"/>
        <w:tblInd w:w="-2858" w:type="dxa"/>
        <w:tblLook w:val="04A0" w:firstRow="1" w:lastRow="0" w:firstColumn="1" w:lastColumn="0" w:noHBand="0" w:noVBand="1"/>
        <w:tblCaption w:val="Respondents predominantly 25-44 years of age"/>
      </w:tblPr>
      <w:tblGrid>
        <w:gridCol w:w="2806"/>
        <w:gridCol w:w="1559"/>
        <w:gridCol w:w="1767"/>
      </w:tblGrid>
      <w:tr w:rsidR="00512301" w:rsidRPr="004D035A" w14:paraId="52C79A44" w14:textId="77777777" w:rsidTr="00055BA9">
        <w:trPr>
          <w:cnfStyle w:val="100000000000" w:firstRow="1" w:lastRow="0" w:firstColumn="0" w:lastColumn="0" w:oddVBand="0" w:evenVBand="0" w:oddHBand="0"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2806" w:type="dxa"/>
            <w:noWrap/>
            <w:hideMark/>
          </w:tcPr>
          <w:p w14:paraId="37BF9EA2" w14:textId="77777777" w:rsidR="00512301" w:rsidRPr="004D035A" w:rsidRDefault="00512301" w:rsidP="00185CE4">
            <w:pPr>
              <w:keepNext/>
              <w:spacing w:after="0" w:line="220" w:lineRule="exact"/>
              <w:jc w:val="center"/>
              <w:rPr>
                <w:rFonts w:eastAsia="Times New Roman"/>
              </w:rPr>
            </w:pPr>
            <w:r w:rsidRPr="004D035A">
              <w:rPr>
                <w:rFonts w:eastAsia="Times New Roman"/>
              </w:rPr>
              <w:t>Age band</w:t>
            </w:r>
          </w:p>
        </w:tc>
        <w:tc>
          <w:tcPr>
            <w:tcW w:w="1559" w:type="dxa"/>
            <w:noWrap/>
            <w:hideMark/>
          </w:tcPr>
          <w:p w14:paraId="4D3585B7" w14:textId="77777777" w:rsidR="00512301" w:rsidRPr="004D035A" w:rsidRDefault="00512301" w:rsidP="00185CE4">
            <w:pPr>
              <w:keepNext/>
              <w:spacing w:after="0" w:line="220" w:lineRule="exact"/>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4D035A">
              <w:rPr>
                <w:rFonts w:eastAsia="Times New Roman"/>
              </w:rPr>
              <w:t xml:space="preserve">% of </w:t>
            </w:r>
            <w:r w:rsidRPr="004D035A">
              <w:rPr>
                <w:rFonts w:eastAsia="Times New Roman"/>
              </w:rPr>
              <w:br/>
              <w:t>known</w:t>
            </w:r>
          </w:p>
        </w:tc>
        <w:tc>
          <w:tcPr>
            <w:tcW w:w="1767" w:type="dxa"/>
          </w:tcPr>
          <w:p w14:paraId="1957A7A8" w14:textId="77777777" w:rsidR="00512301" w:rsidRPr="004D035A" w:rsidRDefault="00512301" w:rsidP="00185CE4">
            <w:pPr>
              <w:keepNext/>
              <w:spacing w:after="0" w:line="220" w:lineRule="exact"/>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4D035A">
              <w:rPr>
                <w:rFonts w:eastAsia="Times New Roman"/>
              </w:rPr>
              <w:t xml:space="preserve">Aust. Adult </w:t>
            </w:r>
            <w:r w:rsidRPr="004D035A">
              <w:rPr>
                <w:rFonts w:eastAsia="Times New Roman"/>
              </w:rPr>
              <w:br/>
              <w:t>Pop. %</w:t>
            </w:r>
          </w:p>
        </w:tc>
      </w:tr>
      <w:tr w:rsidR="00512301" w:rsidRPr="004D035A" w14:paraId="79643D85" w14:textId="77777777" w:rsidTr="00055BA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806" w:type="dxa"/>
            <w:noWrap/>
            <w:hideMark/>
          </w:tcPr>
          <w:p w14:paraId="4E76126C" w14:textId="77777777" w:rsidR="00512301" w:rsidRPr="004D035A" w:rsidRDefault="00512301" w:rsidP="00185CE4">
            <w:pPr>
              <w:keepNext/>
              <w:spacing w:after="0" w:line="240" w:lineRule="auto"/>
              <w:ind w:left="206" w:right="-183"/>
              <w:rPr>
                <w:rFonts w:eastAsia="Times New Roman"/>
                <w:color w:val="000000"/>
              </w:rPr>
            </w:pPr>
            <w:r w:rsidRPr="004D035A">
              <w:t>18-24</w:t>
            </w:r>
          </w:p>
        </w:tc>
        <w:tc>
          <w:tcPr>
            <w:tcW w:w="1559" w:type="dxa"/>
            <w:noWrap/>
            <w:hideMark/>
          </w:tcPr>
          <w:p w14:paraId="22AD8C68" w14:textId="77777777" w:rsidR="00512301" w:rsidRPr="004D035A" w:rsidRDefault="00512301" w:rsidP="00055BA9">
            <w:pPr>
              <w:keepNext/>
              <w:spacing w:after="0" w:line="240" w:lineRule="auto"/>
              <w:ind w:left="-448" w:right="203"/>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D035A">
              <w:rPr>
                <w:rFonts w:eastAsia="Times New Roman"/>
                <w:color w:val="000000"/>
              </w:rPr>
              <w:t>16</w:t>
            </w:r>
          </w:p>
        </w:tc>
        <w:tc>
          <w:tcPr>
            <w:tcW w:w="1767" w:type="dxa"/>
          </w:tcPr>
          <w:p w14:paraId="76F03D15" w14:textId="77777777" w:rsidR="00512301" w:rsidRPr="004D035A" w:rsidRDefault="00512301" w:rsidP="00055BA9">
            <w:pPr>
              <w:keepNext/>
              <w:spacing w:after="0" w:line="240" w:lineRule="auto"/>
              <w:ind w:left="-188" w:right="312"/>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D035A">
              <w:rPr>
                <w:rFonts w:eastAsia="Times New Roman"/>
                <w:color w:val="000000"/>
              </w:rPr>
              <w:t>13</w:t>
            </w:r>
          </w:p>
        </w:tc>
      </w:tr>
      <w:tr w:rsidR="00512301" w:rsidRPr="004D035A" w14:paraId="4734713F" w14:textId="77777777" w:rsidTr="00055BA9">
        <w:trPr>
          <w:trHeight w:val="320"/>
        </w:trPr>
        <w:tc>
          <w:tcPr>
            <w:cnfStyle w:val="001000000000" w:firstRow="0" w:lastRow="0" w:firstColumn="1" w:lastColumn="0" w:oddVBand="0" w:evenVBand="0" w:oddHBand="0" w:evenHBand="0" w:firstRowFirstColumn="0" w:firstRowLastColumn="0" w:lastRowFirstColumn="0" w:lastRowLastColumn="0"/>
            <w:tcW w:w="2806" w:type="dxa"/>
            <w:noWrap/>
            <w:hideMark/>
          </w:tcPr>
          <w:p w14:paraId="159910EE" w14:textId="77777777" w:rsidR="00512301" w:rsidRPr="004D035A" w:rsidRDefault="00512301" w:rsidP="00185CE4">
            <w:pPr>
              <w:keepNext/>
              <w:spacing w:after="0" w:line="240" w:lineRule="auto"/>
              <w:ind w:left="206" w:right="-183"/>
              <w:rPr>
                <w:rFonts w:eastAsia="Times New Roman"/>
                <w:color w:val="000000"/>
              </w:rPr>
            </w:pPr>
            <w:r w:rsidRPr="004D035A">
              <w:t>25-34</w:t>
            </w:r>
          </w:p>
        </w:tc>
        <w:tc>
          <w:tcPr>
            <w:tcW w:w="1559" w:type="dxa"/>
            <w:noWrap/>
            <w:hideMark/>
          </w:tcPr>
          <w:p w14:paraId="2C2B2672" w14:textId="77777777" w:rsidR="00512301" w:rsidRPr="004D035A" w:rsidRDefault="00512301" w:rsidP="00055BA9">
            <w:pPr>
              <w:keepNext/>
              <w:spacing w:after="0" w:line="240" w:lineRule="auto"/>
              <w:ind w:left="-448" w:right="203"/>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D035A">
              <w:rPr>
                <w:rFonts w:eastAsia="Times New Roman"/>
                <w:color w:val="000000"/>
              </w:rPr>
              <w:t>36</w:t>
            </w:r>
          </w:p>
        </w:tc>
        <w:tc>
          <w:tcPr>
            <w:tcW w:w="1767" w:type="dxa"/>
          </w:tcPr>
          <w:p w14:paraId="0E6EAECC" w14:textId="77777777" w:rsidR="00512301" w:rsidRPr="004D035A" w:rsidRDefault="00512301" w:rsidP="00055BA9">
            <w:pPr>
              <w:keepNext/>
              <w:spacing w:after="0" w:line="240" w:lineRule="auto"/>
              <w:ind w:left="-188" w:right="312"/>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D035A">
              <w:rPr>
                <w:rFonts w:eastAsia="Times New Roman"/>
                <w:color w:val="000000"/>
              </w:rPr>
              <w:t>19</w:t>
            </w:r>
          </w:p>
        </w:tc>
      </w:tr>
      <w:tr w:rsidR="00512301" w:rsidRPr="004D035A" w14:paraId="1AF2753D" w14:textId="77777777" w:rsidTr="00055BA9">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2806" w:type="dxa"/>
            <w:noWrap/>
            <w:hideMark/>
          </w:tcPr>
          <w:p w14:paraId="41E94D03" w14:textId="77777777" w:rsidR="00512301" w:rsidRPr="004D035A" w:rsidRDefault="00512301" w:rsidP="00185CE4">
            <w:pPr>
              <w:keepNext/>
              <w:spacing w:after="0" w:line="240" w:lineRule="auto"/>
              <w:ind w:left="206" w:right="-183"/>
              <w:rPr>
                <w:rFonts w:eastAsia="Times New Roman"/>
                <w:color w:val="000000"/>
              </w:rPr>
            </w:pPr>
            <w:r w:rsidRPr="004D035A">
              <w:t>35-44</w:t>
            </w:r>
          </w:p>
        </w:tc>
        <w:tc>
          <w:tcPr>
            <w:tcW w:w="1559" w:type="dxa"/>
            <w:noWrap/>
            <w:hideMark/>
          </w:tcPr>
          <w:p w14:paraId="2E3C3EBD" w14:textId="77777777" w:rsidR="00512301" w:rsidRPr="004D035A" w:rsidRDefault="00512301" w:rsidP="00055BA9">
            <w:pPr>
              <w:keepNext/>
              <w:spacing w:after="0" w:line="240" w:lineRule="auto"/>
              <w:ind w:left="-448" w:right="203"/>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D035A">
              <w:rPr>
                <w:rFonts w:eastAsia="Times New Roman"/>
                <w:color w:val="000000"/>
              </w:rPr>
              <w:t>19</w:t>
            </w:r>
          </w:p>
        </w:tc>
        <w:tc>
          <w:tcPr>
            <w:tcW w:w="1767" w:type="dxa"/>
          </w:tcPr>
          <w:p w14:paraId="583F998C" w14:textId="77777777" w:rsidR="00512301" w:rsidRPr="004D035A" w:rsidRDefault="00512301" w:rsidP="00055BA9">
            <w:pPr>
              <w:keepNext/>
              <w:spacing w:after="0" w:line="240" w:lineRule="auto"/>
              <w:ind w:left="-188" w:right="312"/>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D035A">
              <w:rPr>
                <w:rFonts w:eastAsia="Times New Roman"/>
                <w:color w:val="000000"/>
              </w:rPr>
              <w:t>18</w:t>
            </w:r>
          </w:p>
        </w:tc>
      </w:tr>
      <w:tr w:rsidR="00512301" w:rsidRPr="004D035A" w14:paraId="7D652DA8" w14:textId="77777777" w:rsidTr="00055BA9">
        <w:trPr>
          <w:trHeight w:val="335"/>
        </w:trPr>
        <w:tc>
          <w:tcPr>
            <w:cnfStyle w:val="001000000000" w:firstRow="0" w:lastRow="0" w:firstColumn="1" w:lastColumn="0" w:oddVBand="0" w:evenVBand="0" w:oddHBand="0" w:evenHBand="0" w:firstRowFirstColumn="0" w:firstRowLastColumn="0" w:lastRowFirstColumn="0" w:lastRowLastColumn="0"/>
            <w:tcW w:w="2806" w:type="dxa"/>
            <w:noWrap/>
            <w:hideMark/>
          </w:tcPr>
          <w:p w14:paraId="628875C8" w14:textId="77777777" w:rsidR="00512301" w:rsidRPr="004D035A" w:rsidRDefault="00512301" w:rsidP="00185CE4">
            <w:pPr>
              <w:keepNext/>
              <w:spacing w:after="0" w:line="240" w:lineRule="auto"/>
              <w:ind w:left="206" w:right="-183"/>
              <w:rPr>
                <w:rFonts w:eastAsia="Times New Roman"/>
                <w:color w:val="000000"/>
              </w:rPr>
            </w:pPr>
            <w:r w:rsidRPr="004D035A">
              <w:t>45-54</w:t>
            </w:r>
          </w:p>
        </w:tc>
        <w:tc>
          <w:tcPr>
            <w:tcW w:w="1559" w:type="dxa"/>
            <w:noWrap/>
            <w:hideMark/>
          </w:tcPr>
          <w:p w14:paraId="281B6495" w14:textId="77777777" w:rsidR="00512301" w:rsidRPr="004D035A" w:rsidRDefault="00512301" w:rsidP="00055BA9">
            <w:pPr>
              <w:keepNext/>
              <w:spacing w:after="0" w:line="240" w:lineRule="auto"/>
              <w:ind w:left="-448" w:right="203"/>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D035A">
              <w:rPr>
                <w:rFonts w:eastAsia="Times New Roman"/>
                <w:color w:val="000000"/>
              </w:rPr>
              <w:t>13</w:t>
            </w:r>
          </w:p>
        </w:tc>
        <w:tc>
          <w:tcPr>
            <w:tcW w:w="1767" w:type="dxa"/>
          </w:tcPr>
          <w:p w14:paraId="3DEE6353" w14:textId="77777777" w:rsidR="00512301" w:rsidRPr="004D035A" w:rsidRDefault="00512301" w:rsidP="00055BA9">
            <w:pPr>
              <w:keepNext/>
              <w:spacing w:after="0" w:line="240" w:lineRule="auto"/>
              <w:ind w:left="-188" w:right="312"/>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D035A">
              <w:rPr>
                <w:rFonts w:eastAsia="Times New Roman"/>
                <w:color w:val="000000"/>
              </w:rPr>
              <w:t>17</w:t>
            </w:r>
          </w:p>
        </w:tc>
      </w:tr>
      <w:tr w:rsidR="00512301" w:rsidRPr="004D035A" w14:paraId="7DCB82DC" w14:textId="77777777" w:rsidTr="00055BA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806" w:type="dxa"/>
            <w:noWrap/>
            <w:hideMark/>
          </w:tcPr>
          <w:p w14:paraId="2D958350" w14:textId="77777777" w:rsidR="00512301" w:rsidRPr="004D035A" w:rsidRDefault="00512301" w:rsidP="00185CE4">
            <w:pPr>
              <w:keepNext/>
              <w:spacing w:after="0" w:line="240" w:lineRule="auto"/>
              <w:ind w:left="206" w:right="-183"/>
              <w:rPr>
                <w:rFonts w:eastAsia="Times New Roman"/>
                <w:color w:val="000000"/>
              </w:rPr>
            </w:pPr>
            <w:r w:rsidRPr="004D035A">
              <w:t>55-64</w:t>
            </w:r>
          </w:p>
        </w:tc>
        <w:tc>
          <w:tcPr>
            <w:tcW w:w="1559" w:type="dxa"/>
            <w:noWrap/>
            <w:hideMark/>
          </w:tcPr>
          <w:p w14:paraId="5BDB6283" w14:textId="77777777" w:rsidR="00512301" w:rsidRPr="004D035A" w:rsidRDefault="00512301" w:rsidP="00055BA9">
            <w:pPr>
              <w:keepNext/>
              <w:spacing w:after="0" w:line="240" w:lineRule="auto"/>
              <w:ind w:left="-448" w:right="203"/>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D035A">
              <w:rPr>
                <w:rFonts w:eastAsia="Times New Roman"/>
                <w:color w:val="000000"/>
              </w:rPr>
              <w:t>12</w:t>
            </w:r>
          </w:p>
        </w:tc>
        <w:tc>
          <w:tcPr>
            <w:tcW w:w="1767" w:type="dxa"/>
          </w:tcPr>
          <w:p w14:paraId="0A5F1C40" w14:textId="77777777" w:rsidR="00512301" w:rsidRPr="004D035A" w:rsidRDefault="00512301" w:rsidP="00055BA9">
            <w:pPr>
              <w:keepNext/>
              <w:spacing w:after="0" w:line="240" w:lineRule="auto"/>
              <w:ind w:left="-188" w:right="312"/>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D035A">
              <w:rPr>
                <w:rFonts w:eastAsia="Times New Roman"/>
                <w:color w:val="000000"/>
              </w:rPr>
              <w:t>15</w:t>
            </w:r>
          </w:p>
        </w:tc>
      </w:tr>
      <w:tr w:rsidR="00512301" w:rsidRPr="004D035A" w14:paraId="063D5C55" w14:textId="77777777" w:rsidTr="00055BA9">
        <w:trPr>
          <w:trHeight w:val="320"/>
        </w:trPr>
        <w:tc>
          <w:tcPr>
            <w:cnfStyle w:val="001000000000" w:firstRow="0" w:lastRow="0" w:firstColumn="1" w:lastColumn="0" w:oddVBand="0" w:evenVBand="0" w:oddHBand="0" w:evenHBand="0" w:firstRowFirstColumn="0" w:firstRowLastColumn="0" w:lastRowFirstColumn="0" w:lastRowLastColumn="0"/>
            <w:tcW w:w="2806" w:type="dxa"/>
            <w:noWrap/>
            <w:hideMark/>
          </w:tcPr>
          <w:p w14:paraId="03683A4C" w14:textId="77777777" w:rsidR="00512301" w:rsidRPr="004D035A" w:rsidRDefault="00512301" w:rsidP="00132E7B">
            <w:pPr>
              <w:spacing w:after="0" w:line="240" w:lineRule="auto"/>
              <w:ind w:left="206" w:right="-183"/>
              <w:rPr>
                <w:rFonts w:eastAsia="Times New Roman"/>
                <w:color w:val="000000"/>
              </w:rPr>
            </w:pPr>
            <w:r w:rsidRPr="004D035A">
              <w:t>65+</w:t>
            </w:r>
          </w:p>
        </w:tc>
        <w:tc>
          <w:tcPr>
            <w:tcW w:w="1559" w:type="dxa"/>
            <w:noWrap/>
            <w:hideMark/>
          </w:tcPr>
          <w:p w14:paraId="50911933" w14:textId="77777777" w:rsidR="00512301" w:rsidRPr="004D035A" w:rsidRDefault="00512301" w:rsidP="00055BA9">
            <w:pPr>
              <w:spacing w:after="0" w:line="240" w:lineRule="auto"/>
              <w:ind w:left="-448" w:right="203"/>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D035A">
              <w:rPr>
                <w:rFonts w:eastAsia="Times New Roman"/>
                <w:color w:val="000000"/>
              </w:rPr>
              <w:t>4</w:t>
            </w:r>
          </w:p>
        </w:tc>
        <w:tc>
          <w:tcPr>
            <w:tcW w:w="1767" w:type="dxa"/>
          </w:tcPr>
          <w:p w14:paraId="69809E14" w14:textId="77777777" w:rsidR="00512301" w:rsidRPr="004D035A" w:rsidRDefault="00512301" w:rsidP="00055BA9">
            <w:pPr>
              <w:spacing w:after="0" w:line="240" w:lineRule="auto"/>
              <w:ind w:left="-188" w:right="312"/>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D035A">
              <w:rPr>
                <w:rFonts w:eastAsia="Times New Roman"/>
                <w:color w:val="000000"/>
              </w:rPr>
              <w:t>19</w:t>
            </w:r>
          </w:p>
        </w:tc>
      </w:tr>
    </w:tbl>
    <w:p w14:paraId="09BA69EA" w14:textId="77777777" w:rsidR="00185CE4" w:rsidRDefault="00185CE4" w:rsidP="00512301"/>
    <w:p w14:paraId="24086D51" w14:textId="5140E375" w:rsidR="00F7260E" w:rsidRDefault="004D035A" w:rsidP="00512301">
      <w:r>
        <w:t>Most respondents (86</w:t>
      </w:r>
      <w:r w:rsidR="00512301" w:rsidRPr="00622EEC">
        <w:t>%) are responsible for paying the bill for their mobile service (</w:t>
      </w:r>
      <w:r w:rsidR="00262F7F">
        <w:fldChar w:fldCharType="begin"/>
      </w:r>
      <w:r w:rsidR="00262F7F">
        <w:instrText xml:space="preserve"> REF _Ref428711767 \h </w:instrText>
      </w:r>
      <w:r w:rsidR="00262F7F">
        <w:fldChar w:fldCharType="separate"/>
      </w:r>
      <w:r w:rsidR="009116E6" w:rsidRPr="00262F7F">
        <w:t xml:space="preserve">Table </w:t>
      </w:r>
      <w:r w:rsidR="009116E6">
        <w:rPr>
          <w:noProof/>
        </w:rPr>
        <w:t>23</w:t>
      </w:r>
      <w:r w:rsidR="00262F7F">
        <w:fldChar w:fldCharType="end"/>
      </w:r>
      <w:r w:rsidR="006C076E">
        <w:t>3</w:t>
      </w:r>
      <w:r w:rsidR="00512301" w:rsidRPr="00622EEC">
        <w:t>).</w:t>
      </w:r>
    </w:p>
    <w:p w14:paraId="0CFC802B" w14:textId="77777777" w:rsidR="00185CE4" w:rsidRDefault="00185CE4" w:rsidP="00185CE4">
      <w:pPr>
        <w:pStyle w:val="Caption"/>
        <w:keepNext/>
        <w:jc w:val="center"/>
      </w:pPr>
      <w:bookmarkStart w:id="90" w:name="_Ref428711767"/>
      <w:bookmarkStart w:id="91" w:name="_Ref424221972"/>
      <w:bookmarkStart w:id="92" w:name="_Toc441143614"/>
      <w:r w:rsidRPr="00262F7F">
        <w:t xml:space="preserve">Table </w:t>
      </w:r>
      <w:r>
        <w:fldChar w:fldCharType="begin"/>
      </w:r>
      <w:r>
        <w:instrText xml:space="preserve"> SEQ Table \* ARABIC </w:instrText>
      </w:r>
      <w:r>
        <w:fldChar w:fldCharType="separate"/>
      </w:r>
      <w:r w:rsidR="009116E6">
        <w:rPr>
          <w:noProof/>
        </w:rPr>
        <w:t>23</w:t>
      </w:r>
      <w:r>
        <w:rPr>
          <w:noProof/>
        </w:rPr>
        <w:fldChar w:fldCharType="end"/>
      </w:r>
      <w:bookmarkEnd w:id="90"/>
      <w:r w:rsidRPr="00262F7F">
        <w:t xml:space="preserve"> - Person responsible for paying phone bill</w:t>
      </w:r>
      <w:bookmarkEnd w:id="91"/>
      <w:bookmarkEnd w:id="92"/>
    </w:p>
    <w:tbl>
      <w:tblPr>
        <w:tblStyle w:val="GridTable4-Accent11"/>
        <w:tblW w:w="0" w:type="auto"/>
        <w:tblInd w:w="-1321" w:type="dxa"/>
        <w:tblLook w:val="04E0" w:firstRow="1" w:lastRow="1" w:firstColumn="1" w:lastColumn="0" w:noHBand="0" w:noVBand="1"/>
        <w:tblCaption w:val="Majority of respondents (83%) responsible for paying phone bill"/>
      </w:tblPr>
      <w:tblGrid>
        <w:gridCol w:w="5075"/>
        <w:gridCol w:w="1059"/>
      </w:tblGrid>
      <w:tr w:rsidR="00512301" w:rsidRPr="004D035A" w14:paraId="17D18C68" w14:textId="77777777" w:rsidTr="00055B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5" w:type="dxa"/>
            <w:vAlign w:val="bottom"/>
          </w:tcPr>
          <w:p w14:paraId="1C2FBE49" w14:textId="77777777" w:rsidR="00512301" w:rsidRPr="00622EEC" w:rsidRDefault="00512301" w:rsidP="00185CE4">
            <w:pPr>
              <w:keepNext/>
              <w:spacing w:after="0" w:line="240" w:lineRule="auto"/>
            </w:pPr>
            <w:r w:rsidRPr="00622EEC">
              <w:t>Person who pays</w:t>
            </w:r>
          </w:p>
        </w:tc>
        <w:tc>
          <w:tcPr>
            <w:tcW w:w="1059" w:type="dxa"/>
          </w:tcPr>
          <w:p w14:paraId="6EA3AA84" w14:textId="77777777" w:rsidR="00512301" w:rsidRPr="004D035A" w:rsidRDefault="00512301" w:rsidP="00185CE4">
            <w:pPr>
              <w:keepNext/>
              <w:spacing w:after="0" w:line="220" w:lineRule="exact"/>
              <w:jc w:val="center"/>
              <w:cnfStyle w:val="100000000000" w:firstRow="1" w:lastRow="0" w:firstColumn="0" w:lastColumn="0" w:oddVBand="0" w:evenVBand="0" w:oddHBand="0" w:evenHBand="0" w:firstRowFirstColumn="0" w:firstRowLastColumn="0" w:lastRowFirstColumn="0" w:lastRowLastColumn="0"/>
            </w:pPr>
            <w:r w:rsidRPr="004D035A">
              <w:t>% of</w:t>
            </w:r>
            <w:r w:rsidRPr="004D035A">
              <w:br/>
              <w:t>known</w:t>
            </w:r>
          </w:p>
        </w:tc>
      </w:tr>
      <w:tr w:rsidR="00512301" w:rsidRPr="004D035A" w14:paraId="1163FE5C" w14:textId="77777777" w:rsidTr="00055B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5" w:type="dxa"/>
          </w:tcPr>
          <w:p w14:paraId="5D042E66" w14:textId="77777777" w:rsidR="00512301" w:rsidRPr="004D035A" w:rsidRDefault="00512301" w:rsidP="00185CE4">
            <w:pPr>
              <w:keepNext/>
              <w:spacing w:after="0"/>
            </w:pPr>
            <w:r w:rsidRPr="004D035A">
              <w:t>Yourself</w:t>
            </w:r>
          </w:p>
        </w:tc>
        <w:tc>
          <w:tcPr>
            <w:tcW w:w="1059" w:type="dxa"/>
          </w:tcPr>
          <w:p w14:paraId="0474D6E0" w14:textId="77777777" w:rsidR="00512301" w:rsidRPr="004D035A" w:rsidRDefault="00512301" w:rsidP="00185CE4">
            <w:pPr>
              <w:keepNext/>
              <w:spacing w:after="0"/>
              <w:ind w:left="-197" w:right="205"/>
              <w:jc w:val="right"/>
              <w:cnfStyle w:val="000000100000" w:firstRow="0" w:lastRow="0" w:firstColumn="0" w:lastColumn="0" w:oddVBand="0" w:evenVBand="0" w:oddHBand="1" w:evenHBand="0" w:firstRowFirstColumn="0" w:firstRowLastColumn="0" w:lastRowFirstColumn="0" w:lastRowLastColumn="0"/>
            </w:pPr>
            <w:r w:rsidRPr="004D035A">
              <w:t>83%</w:t>
            </w:r>
          </w:p>
        </w:tc>
      </w:tr>
      <w:tr w:rsidR="00512301" w:rsidRPr="004D035A" w14:paraId="1B26CDB2" w14:textId="77777777" w:rsidTr="00055BA9">
        <w:tc>
          <w:tcPr>
            <w:cnfStyle w:val="001000000000" w:firstRow="0" w:lastRow="0" w:firstColumn="1" w:lastColumn="0" w:oddVBand="0" w:evenVBand="0" w:oddHBand="0" w:evenHBand="0" w:firstRowFirstColumn="0" w:firstRowLastColumn="0" w:lastRowFirstColumn="0" w:lastRowLastColumn="0"/>
            <w:tcW w:w="5075" w:type="dxa"/>
          </w:tcPr>
          <w:p w14:paraId="4421BEA0" w14:textId="77777777" w:rsidR="00512301" w:rsidRPr="004D035A" w:rsidRDefault="00512301" w:rsidP="00185CE4">
            <w:pPr>
              <w:keepNext/>
              <w:spacing w:after="0"/>
            </w:pPr>
            <w:r w:rsidRPr="004D035A">
              <w:t>Your spouse/partner</w:t>
            </w:r>
          </w:p>
        </w:tc>
        <w:tc>
          <w:tcPr>
            <w:tcW w:w="1059" w:type="dxa"/>
          </w:tcPr>
          <w:p w14:paraId="5D9AEA99" w14:textId="77777777" w:rsidR="00512301" w:rsidRPr="004D035A" w:rsidRDefault="00512301" w:rsidP="00185CE4">
            <w:pPr>
              <w:keepNext/>
              <w:spacing w:after="0"/>
              <w:ind w:left="-197" w:right="205"/>
              <w:jc w:val="right"/>
              <w:cnfStyle w:val="000000000000" w:firstRow="0" w:lastRow="0" w:firstColumn="0" w:lastColumn="0" w:oddVBand="0" w:evenVBand="0" w:oddHBand="0" w:evenHBand="0" w:firstRowFirstColumn="0" w:firstRowLastColumn="0" w:lastRowFirstColumn="0" w:lastRowLastColumn="0"/>
            </w:pPr>
            <w:r w:rsidRPr="004D035A">
              <w:t>3%</w:t>
            </w:r>
          </w:p>
        </w:tc>
      </w:tr>
      <w:tr w:rsidR="00512301" w:rsidRPr="004D035A" w14:paraId="7B4D6644" w14:textId="77777777" w:rsidTr="00055B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5" w:type="dxa"/>
          </w:tcPr>
          <w:p w14:paraId="3AADDE89" w14:textId="77777777" w:rsidR="00512301" w:rsidRPr="004D035A" w:rsidRDefault="00512301" w:rsidP="00185CE4">
            <w:pPr>
              <w:keepNext/>
              <w:spacing w:after="0"/>
            </w:pPr>
            <w:r w:rsidRPr="004D035A">
              <w:t>Employer</w:t>
            </w:r>
          </w:p>
        </w:tc>
        <w:tc>
          <w:tcPr>
            <w:tcW w:w="1059" w:type="dxa"/>
          </w:tcPr>
          <w:p w14:paraId="3B3F0270" w14:textId="77777777" w:rsidR="00512301" w:rsidRPr="004D035A" w:rsidRDefault="00512301" w:rsidP="00185CE4">
            <w:pPr>
              <w:keepNext/>
              <w:spacing w:after="0"/>
              <w:ind w:left="-197" w:right="205"/>
              <w:jc w:val="right"/>
              <w:cnfStyle w:val="000000100000" w:firstRow="0" w:lastRow="0" w:firstColumn="0" w:lastColumn="0" w:oddVBand="0" w:evenVBand="0" w:oddHBand="1" w:evenHBand="0" w:firstRowFirstColumn="0" w:firstRowLastColumn="0" w:lastRowFirstColumn="0" w:lastRowLastColumn="0"/>
            </w:pPr>
            <w:r w:rsidRPr="004D035A">
              <w:t>5%</w:t>
            </w:r>
          </w:p>
        </w:tc>
      </w:tr>
      <w:tr w:rsidR="00512301" w:rsidRPr="004D035A" w14:paraId="72FF3C98" w14:textId="77777777" w:rsidTr="00055BA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5" w:type="dxa"/>
            <w:tcBorders>
              <w:top w:val="single" w:sz="4" w:space="0" w:color="95B3D7" w:themeColor="accent1" w:themeTint="99"/>
            </w:tcBorders>
          </w:tcPr>
          <w:p w14:paraId="635927E7" w14:textId="77777777" w:rsidR="00512301" w:rsidRPr="004D035A" w:rsidRDefault="00512301" w:rsidP="00185CE4">
            <w:pPr>
              <w:spacing w:after="0"/>
            </w:pPr>
            <w:r w:rsidRPr="004D035A">
              <w:t>Care provider</w:t>
            </w:r>
          </w:p>
        </w:tc>
        <w:tc>
          <w:tcPr>
            <w:tcW w:w="1059" w:type="dxa"/>
            <w:tcBorders>
              <w:top w:val="single" w:sz="4" w:space="0" w:color="95B3D7" w:themeColor="accent1" w:themeTint="99"/>
            </w:tcBorders>
          </w:tcPr>
          <w:p w14:paraId="6E5CA3A7" w14:textId="77777777" w:rsidR="00512301" w:rsidRPr="00262F7F" w:rsidRDefault="00512301" w:rsidP="00185CE4">
            <w:pPr>
              <w:spacing w:after="0"/>
              <w:ind w:left="-197" w:right="205"/>
              <w:jc w:val="right"/>
              <w:cnfStyle w:val="010000000000" w:firstRow="0" w:lastRow="1" w:firstColumn="0" w:lastColumn="0" w:oddVBand="0" w:evenVBand="0" w:oddHBand="0" w:evenHBand="0" w:firstRowFirstColumn="0" w:firstRowLastColumn="0" w:lastRowFirstColumn="0" w:lastRowLastColumn="0"/>
              <w:rPr>
                <w:b w:val="0"/>
              </w:rPr>
            </w:pPr>
            <w:r w:rsidRPr="00262F7F">
              <w:rPr>
                <w:b w:val="0"/>
              </w:rPr>
              <w:t>9%</w:t>
            </w:r>
          </w:p>
        </w:tc>
      </w:tr>
    </w:tbl>
    <w:p w14:paraId="08C6CEB7" w14:textId="77777777" w:rsidR="00185CE4" w:rsidRDefault="00185CE4" w:rsidP="00512301"/>
    <w:p w14:paraId="20910D1A" w14:textId="60022251" w:rsidR="00F7260E" w:rsidRDefault="00512301" w:rsidP="00512301">
      <w:r w:rsidRPr="00622EEC">
        <w:t xml:space="preserve">Most respondents are in full time employment (65%) or are full-time students (17%) </w:t>
      </w:r>
      <w:proofErr w:type="gramStart"/>
      <w:r w:rsidRPr="00622EEC">
        <w:t>(</w:t>
      </w:r>
      <w:r w:rsidR="00262F7F">
        <w:fldChar w:fldCharType="begin"/>
      </w:r>
      <w:r w:rsidR="00262F7F">
        <w:instrText xml:space="preserve"> REF _Ref428711845 \h </w:instrText>
      </w:r>
      <w:r w:rsidR="00262F7F">
        <w:fldChar w:fldCharType="separate"/>
      </w:r>
      <w:r w:rsidR="009116E6">
        <w:t xml:space="preserve">Table </w:t>
      </w:r>
      <w:r w:rsidR="009116E6">
        <w:rPr>
          <w:noProof/>
        </w:rPr>
        <w:t>24</w:t>
      </w:r>
      <w:r w:rsidR="00262F7F">
        <w:fldChar w:fldCharType="end"/>
      </w:r>
      <w:r w:rsidRPr="00622EEC">
        <w:t>).</w:t>
      </w:r>
      <w:proofErr w:type="gramEnd"/>
      <w:r w:rsidRPr="00622EEC">
        <w:t xml:space="preserve"> </w:t>
      </w:r>
    </w:p>
    <w:p w14:paraId="282A1C27" w14:textId="77777777" w:rsidR="00185CE4" w:rsidRDefault="00185CE4" w:rsidP="00185CE4">
      <w:pPr>
        <w:pStyle w:val="Caption"/>
        <w:keepNext/>
        <w:jc w:val="center"/>
      </w:pPr>
      <w:bookmarkStart w:id="93" w:name="_Ref428711845"/>
      <w:bookmarkStart w:id="94" w:name="_Ref428201759"/>
      <w:bookmarkStart w:id="95" w:name="_Toc441143615"/>
      <w:r>
        <w:t xml:space="preserve">Table </w:t>
      </w:r>
      <w:r>
        <w:fldChar w:fldCharType="begin"/>
      </w:r>
      <w:r>
        <w:instrText xml:space="preserve"> SEQ Table \* ARABIC </w:instrText>
      </w:r>
      <w:r>
        <w:fldChar w:fldCharType="separate"/>
      </w:r>
      <w:r w:rsidR="009116E6">
        <w:rPr>
          <w:noProof/>
        </w:rPr>
        <w:t>24</w:t>
      </w:r>
      <w:r>
        <w:rPr>
          <w:noProof/>
        </w:rPr>
        <w:fldChar w:fldCharType="end"/>
      </w:r>
      <w:bookmarkEnd w:id="93"/>
      <w:r>
        <w:t xml:space="preserve"> - </w:t>
      </w:r>
      <w:r w:rsidRPr="004A0AFF">
        <w:t>Employment status</w:t>
      </w:r>
      <w:bookmarkEnd w:id="94"/>
      <w:bookmarkEnd w:id="95"/>
    </w:p>
    <w:tbl>
      <w:tblPr>
        <w:tblStyle w:val="GridTable4-Accent11"/>
        <w:tblW w:w="0" w:type="auto"/>
        <w:tblLook w:val="04E0" w:firstRow="1" w:lastRow="1" w:firstColumn="1" w:lastColumn="0" w:noHBand="0" w:noVBand="1"/>
        <w:tblCaption w:val="Majority work full time"/>
      </w:tblPr>
      <w:tblGrid>
        <w:gridCol w:w="5043"/>
        <w:gridCol w:w="1121"/>
      </w:tblGrid>
      <w:tr w:rsidR="00512301" w:rsidRPr="004D035A" w14:paraId="336D8DFC" w14:textId="77777777" w:rsidTr="00F726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3" w:type="dxa"/>
          </w:tcPr>
          <w:p w14:paraId="14CB092A" w14:textId="77777777" w:rsidR="00512301" w:rsidRPr="00622EEC" w:rsidRDefault="00512301" w:rsidP="00185CE4">
            <w:pPr>
              <w:keepNext/>
              <w:spacing w:after="0" w:line="240" w:lineRule="auto"/>
            </w:pPr>
            <w:r w:rsidRPr="00622EEC">
              <w:t>Employment status</w:t>
            </w:r>
          </w:p>
        </w:tc>
        <w:tc>
          <w:tcPr>
            <w:tcW w:w="1121" w:type="dxa"/>
          </w:tcPr>
          <w:p w14:paraId="4C2B47C7" w14:textId="77777777" w:rsidR="00512301" w:rsidRPr="004D035A" w:rsidRDefault="00512301" w:rsidP="00185CE4">
            <w:pPr>
              <w:keepNext/>
              <w:spacing w:after="0" w:line="240" w:lineRule="auto"/>
              <w:jc w:val="center"/>
              <w:cnfStyle w:val="100000000000" w:firstRow="1" w:lastRow="0" w:firstColumn="0" w:lastColumn="0" w:oddVBand="0" w:evenVBand="0" w:oddHBand="0" w:evenHBand="0" w:firstRowFirstColumn="0" w:firstRowLastColumn="0" w:lastRowFirstColumn="0" w:lastRowLastColumn="0"/>
            </w:pPr>
            <w:r w:rsidRPr="004D035A">
              <w:t>%</w:t>
            </w:r>
          </w:p>
        </w:tc>
      </w:tr>
      <w:tr w:rsidR="00512301" w:rsidRPr="004D035A" w14:paraId="1354AD1C" w14:textId="77777777" w:rsidTr="00F726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3" w:type="dxa"/>
          </w:tcPr>
          <w:p w14:paraId="0CECDD95" w14:textId="77777777" w:rsidR="00512301" w:rsidRPr="004D035A" w:rsidRDefault="00512301" w:rsidP="00185CE4">
            <w:pPr>
              <w:keepNext/>
              <w:spacing w:after="0"/>
            </w:pPr>
            <w:r w:rsidRPr="004D035A">
              <w:t>Working full time</w:t>
            </w:r>
          </w:p>
        </w:tc>
        <w:tc>
          <w:tcPr>
            <w:tcW w:w="1121" w:type="dxa"/>
          </w:tcPr>
          <w:p w14:paraId="75FD5938" w14:textId="77777777" w:rsidR="00512301" w:rsidRPr="004D035A" w:rsidRDefault="00512301" w:rsidP="00185CE4">
            <w:pPr>
              <w:keepNext/>
              <w:spacing w:after="0"/>
              <w:ind w:left="-298" w:right="196"/>
              <w:jc w:val="right"/>
              <w:cnfStyle w:val="000000100000" w:firstRow="0" w:lastRow="0" w:firstColumn="0" w:lastColumn="0" w:oddVBand="0" w:evenVBand="0" w:oddHBand="1" w:evenHBand="0" w:firstRowFirstColumn="0" w:firstRowLastColumn="0" w:lastRowFirstColumn="0" w:lastRowLastColumn="0"/>
            </w:pPr>
            <w:r w:rsidRPr="004D035A">
              <w:t>65%</w:t>
            </w:r>
          </w:p>
        </w:tc>
      </w:tr>
      <w:tr w:rsidR="00512301" w:rsidRPr="004D035A" w14:paraId="30F8A391" w14:textId="77777777" w:rsidTr="00F7260E">
        <w:tc>
          <w:tcPr>
            <w:cnfStyle w:val="001000000000" w:firstRow="0" w:lastRow="0" w:firstColumn="1" w:lastColumn="0" w:oddVBand="0" w:evenVBand="0" w:oddHBand="0" w:evenHBand="0" w:firstRowFirstColumn="0" w:firstRowLastColumn="0" w:lastRowFirstColumn="0" w:lastRowLastColumn="0"/>
            <w:tcW w:w="5043" w:type="dxa"/>
          </w:tcPr>
          <w:p w14:paraId="3281D713" w14:textId="77777777" w:rsidR="00512301" w:rsidRPr="004D035A" w:rsidRDefault="00512301" w:rsidP="00185CE4">
            <w:pPr>
              <w:keepNext/>
              <w:spacing w:after="0"/>
            </w:pPr>
            <w:r w:rsidRPr="004D035A">
              <w:t>Working part-time or casual</w:t>
            </w:r>
          </w:p>
        </w:tc>
        <w:tc>
          <w:tcPr>
            <w:tcW w:w="1121" w:type="dxa"/>
          </w:tcPr>
          <w:p w14:paraId="3A24CDD1" w14:textId="77777777" w:rsidR="00512301" w:rsidRPr="004D035A" w:rsidRDefault="00512301" w:rsidP="00185CE4">
            <w:pPr>
              <w:keepNext/>
              <w:spacing w:after="0"/>
              <w:ind w:left="-298" w:right="196"/>
              <w:jc w:val="right"/>
              <w:cnfStyle w:val="000000000000" w:firstRow="0" w:lastRow="0" w:firstColumn="0" w:lastColumn="0" w:oddVBand="0" w:evenVBand="0" w:oddHBand="0" w:evenHBand="0" w:firstRowFirstColumn="0" w:firstRowLastColumn="0" w:lastRowFirstColumn="0" w:lastRowLastColumn="0"/>
            </w:pPr>
            <w:r w:rsidRPr="004D035A">
              <w:t>8%</w:t>
            </w:r>
          </w:p>
        </w:tc>
      </w:tr>
      <w:tr w:rsidR="00512301" w:rsidRPr="004D035A" w14:paraId="5488902F" w14:textId="77777777" w:rsidTr="00F726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3" w:type="dxa"/>
          </w:tcPr>
          <w:p w14:paraId="4DA7C6F2" w14:textId="77777777" w:rsidR="00512301" w:rsidRPr="004D035A" w:rsidRDefault="00512301" w:rsidP="00185CE4">
            <w:pPr>
              <w:keepNext/>
              <w:spacing w:after="0"/>
            </w:pPr>
            <w:r w:rsidRPr="004D035A">
              <w:t>Carer of home, family, etc., full time</w:t>
            </w:r>
          </w:p>
        </w:tc>
        <w:tc>
          <w:tcPr>
            <w:tcW w:w="1121" w:type="dxa"/>
          </w:tcPr>
          <w:p w14:paraId="38880084" w14:textId="77777777" w:rsidR="00512301" w:rsidRPr="004D035A" w:rsidRDefault="00512301" w:rsidP="00185CE4">
            <w:pPr>
              <w:keepNext/>
              <w:spacing w:after="0"/>
              <w:ind w:left="-298" w:right="196"/>
              <w:jc w:val="right"/>
              <w:cnfStyle w:val="000000100000" w:firstRow="0" w:lastRow="0" w:firstColumn="0" w:lastColumn="0" w:oddVBand="0" w:evenVBand="0" w:oddHBand="1" w:evenHBand="0" w:firstRowFirstColumn="0" w:firstRowLastColumn="0" w:lastRowFirstColumn="0" w:lastRowLastColumn="0"/>
            </w:pPr>
            <w:r w:rsidRPr="004D035A">
              <w:t>&lt;1%</w:t>
            </w:r>
          </w:p>
        </w:tc>
      </w:tr>
      <w:tr w:rsidR="00512301" w:rsidRPr="004D035A" w14:paraId="12825CEB" w14:textId="77777777" w:rsidTr="00F7260E">
        <w:tc>
          <w:tcPr>
            <w:cnfStyle w:val="001000000000" w:firstRow="0" w:lastRow="0" w:firstColumn="1" w:lastColumn="0" w:oddVBand="0" w:evenVBand="0" w:oddHBand="0" w:evenHBand="0" w:firstRowFirstColumn="0" w:firstRowLastColumn="0" w:lastRowFirstColumn="0" w:lastRowLastColumn="0"/>
            <w:tcW w:w="5043" w:type="dxa"/>
          </w:tcPr>
          <w:p w14:paraId="161038D0" w14:textId="77777777" w:rsidR="00512301" w:rsidRPr="004D035A" w:rsidRDefault="00512301" w:rsidP="00185CE4">
            <w:pPr>
              <w:keepNext/>
              <w:spacing w:after="0"/>
            </w:pPr>
            <w:r w:rsidRPr="004D035A">
              <w:t>Student (full-time)</w:t>
            </w:r>
          </w:p>
        </w:tc>
        <w:tc>
          <w:tcPr>
            <w:tcW w:w="1121" w:type="dxa"/>
          </w:tcPr>
          <w:p w14:paraId="07603FF5" w14:textId="77777777" w:rsidR="00512301" w:rsidRPr="004D035A" w:rsidRDefault="00512301" w:rsidP="00185CE4">
            <w:pPr>
              <w:keepNext/>
              <w:spacing w:after="0"/>
              <w:ind w:left="-298" w:right="196"/>
              <w:jc w:val="right"/>
              <w:cnfStyle w:val="000000000000" w:firstRow="0" w:lastRow="0" w:firstColumn="0" w:lastColumn="0" w:oddVBand="0" w:evenVBand="0" w:oddHBand="0" w:evenHBand="0" w:firstRowFirstColumn="0" w:firstRowLastColumn="0" w:lastRowFirstColumn="0" w:lastRowLastColumn="0"/>
            </w:pPr>
            <w:r w:rsidRPr="004D035A">
              <w:t>17%</w:t>
            </w:r>
          </w:p>
        </w:tc>
      </w:tr>
      <w:tr w:rsidR="00512301" w:rsidRPr="004D035A" w14:paraId="470A60C6" w14:textId="77777777" w:rsidTr="00F726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3" w:type="dxa"/>
          </w:tcPr>
          <w:p w14:paraId="2E335EB7" w14:textId="77777777" w:rsidR="00512301" w:rsidRPr="004D035A" w:rsidRDefault="00512301" w:rsidP="00185CE4">
            <w:pPr>
              <w:keepNext/>
              <w:spacing w:after="0" w:line="240" w:lineRule="auto"/>
            </w:pPr>
            <w:r w:rsidRPr="004D035A">
              <w:t>Temporarily unemployed (but actively seeking work)</w:t>
            </w:r>
          </w:p>
        </w:tc>
        <w:tc>
          <w:tcPr>
            <w:tcW w:w="1121" w:type="dxa"/>
          </w:tcPr>
          <w:p w14:paraId="03C566EE" w14:textId="77777777" w:rsidR="00512301" w:rsidRPr="004D035A" w:rsidRDefault="00512301" w:rsidP="00185CE4">
            <w:pPr>
              <w:keepNext/>
              <w:spacing w:after="0"/>
              <w:ind w:left="-298" w:right="196"/>
              <w:jc w:val="right"/>
              <w:cnfStyle w:val="000000100000" w:firstRow="0" w:lastRow="0" w:firstColumn="0" w:lastColumn="0" w:oddVBand="0" w:evenVBand="0" w:oddHBand="1" w:evenHBand="0" w:firstRowFirstColumn="0" w:firstRowLastColumn="0" w:lastRowFirstColumn="0" w:lastRowLastColumn="0"/>
            </w:pPr>
            <w:r w:rsidRPr="004D035A">
              <w:t>3%</w:t>
            </w:r>
          </w:p>
        </w:tc>
      </w:tr>
      <w:tr w:rsidR="00512301" w:rsidRPr="004D035A" w14:paraId="291A2914" w14:textId="77777777" w:rsidTr="00F7260E">
        <w:tc>
          <w:tcPr>
            <w:cnfStyle w:val="001000000000" w:firstRow="0" w:lastRow="0" w:firstColumn="1" w:lastColumn="0" w:oddVBand="0" w:evenVBand="0" w:oddHBand="0" w:evenHBand="0" w:firstRowFirstColumn="0" w:firstRowLastColumn="0" w:lastRowFirstColumn="0" w:lastRowLastColumn="0"/>
            <w:tcW w:w="5043" w:type="dxa"/>
          </w:tcPr>
          <w:p w14:paraId="742F5B20" w14:textId="77777777" w:rsidR="00512301" w:rsidRPr="004D035A" w:rsidRDefault="00512301" w:rsidP="00185CE4">
            <w:pPr>
              <w:keepNext/>
              <w:spacing w:after="0"/>
            </w:pPr>
            <w:r w:rsidRPr="004D035A">
              <w:t>Retired</w:t>
            </w:r>
          </w:p>
        </w:tc>
        <w:tc>
          <w:tcPr>
            <w:tcW w:w="1121" w:type="dxa"/>
          </w:tcPr>
          <w:p w14:paraId="57C7DA9A" w14:textId="77777777" w:rsidR="00512301" w:rsidRPr="004D035A" w:rsidRDefault="00512301" w:rsidP="00185CE4">
            <w:pPr>
              <w:keepNext/>
              <w:spacing w:after="0"/>
              <w:ind w:left="-298" w:right="196"/>
              <w:jc w:val="right"/>
              <w:cnfStyle w:val="000000000000" w:firstRow="0" w:lastRow="0" w:firstColumn="0" w:lastColumn="0" w:oddVBand="0" w:evenVBand="0" w:oddHBand="0" w:evenHBand="0" w:firstRowFirstColumn="0" w:firstRowLastColumn="0" w:lastRowFirstColumn="0" w:lastRowLastColumn="0"/>
            </w:pPr>
            <w:r w:rsidRPr="004D035A">
              <w:t>3%</w:t>
            </w:r>
          </w:p>
        </w:tc>
      </w:tr>
      <w:tr w:rsidR="00512301" w:rsidRPr="004D035A" w14:paraId="4426BBBE" w14:textId="77777777" w:rsidTr="00F7260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3" w:type="dxa"/>
            <w:tcBorders>
              <w:top w:val="single" w:sz="4" w:space="0" w:color="95B3D7" w:themeColor="accent1" w:themeTint="99"/>
            </w:tcBorders>
            <w:shd w:val="clear" w:color="auto" w:fill="DBE5F1" w:themeFill="accent1" w:themeFillTint="33"/>
          </w:tcPr>
          <w:p w14:paraId="6BA6A3A7" w14:textId="77777777" w:rsidR="00512301" w:rsidRPr="004D035A" w:rsidRDefault="00512301" w:rsidP="00512301">
            <w:pPr>
              <w:keepNext/>
              <w:spacing w:after="0"/>
            </w:pPr>
            <w:r w:rsidRPr="004D035A">
              <w:t>Other (not in paid employment)</w:t>
            </w:r>
          </w:p>
        </w:tc>
        <w:tc>
          <w:tcPr>
            <w:tcW w:w="1121" w:type="dxa"/>
            <w:tcBorders>
              <w:top w:val="single" w:sz="4" w:space="0" w:color="95B3D7" w:themeColor="accent1" w:themeTint="99"/>
            </w:tcBorders>
            <w:shd w:val="clear" w:color="auto" w:fill="DBE5F1" w:themeFill="accent1" w:themeFillTint="33"/>
          </w:tcPr>
          <w:p w14:paraId="72E13121" w14:textId="77777777" w:rsidR="00512301" w:rsidRPr="00262F7F" w:rsidRDefault="00512301" w:rsidP="00262F7F">
            <w:pPr>
              <w:keepNext/>
              <w:spacing w:after="0"/>
              <w:ind w:left="-298" w:right="196"/>
              <w:jc w:val="right"/>
              <w:cnfStyle w:val="010000000000" w:firstRow="0" w:lastRow="1" w:firstColumn="0" w:lastColumn="0" w:oddVBand="0" w:evenVBand="0" w:oddHBand="0" w:evenHBand="0" w:firstRowFirstColumn="0" w:firstRowLastColumn="0" w:lastRowFirstColumn="0" w:lastRowLastColumn="0"/>
              <w:rPr>
                <w:b w:val="0"/>
              </w:rPr>
            </w:pPr>
            <w:r w:rsidRPr="00262F7F">
              <w:rPr>
                <w:b w:val="0"/>
              </w:rPr>
              <w:t>3%</w:t>
            </w:r>
          </w:p>
        </w:tc>
      </w:tr>
    </w:tbl>
    <w:p w14:paraId="74376445" w14:textId="77777777" w:rsidR="00132E7B" w:rsidRDefault="00132E7B" w:rsidP="00F7260E">
      <w:pPr>
        <w:pStyle w:val="Caption"/>
        <w:jc w:val="center"/>
      </w:pPr>
    </w:p>
    <w:p w14:paraId="2840401F" w14:textId="2E20C38B" w:rsidR="00512301" w:rsidRPr="00622EEC" w:rsidRDefault="00512301" w:rsidP="00785651">
      <w:pPr>
        <w:pStyle w:val="Heading4"/>
      </w:pPr>
      <w:bookmarkStart w:id="96" w:name="_Toc425021942"/>
      <w:r w:rsidRPr="00622EEC">
        <w:t xml:space="preserve">Mobile </w:t>
      </w:r>
      <w:r w:rsidR="00D013AF" w:rsidRPr="00622EEC">
        <w:t xml:space="preserve">service </w:t>
      </w:r>
      <w:bookmarkEnd w:id="96"/>
      <w:r w:rsidR="00D013AF" w:rsidRPr="00622EEC">
        <w:t>usage</w:t>
      </w:r>
    </w:p>
    <w:p w14:paraId="43E8B9EE" w14:textId="46F9EA4E" w:rsidR="00512301" w:rsidRDefault="00512301" w:rsidP="00512301">
      <w:r w:rsidRPr="00622EEC">
        <w:t xml:space="preserve">The number of years of mobile phone ownership and use for respondents is described in </w:t>
      </w:r>
      <w:r w:rsidRPr="00622EEC">
        <w:fldChar w:fldCharType="begin"/>
      </w:r>
      <w:r w:rsidRPr="004D035A">
        <w:instrText xml:space="preserve"> REF _Ref428191826 \h </w:instrText>
      </w:r>
      <w:r w:rsidRPr="00622EEC">
        <w:fldChar w:fldCharType="separate"/>
      </w:r>
      <w:r w:rsidR="009116E6" w:rsidRPr="00262F7F">
        <w:t xml:space="preserve">Figure </w:t>
      </w:r>
      <w:r w:rsidR="009116E6">
        <w:rPr>
          <w:noProof/>
        </w:rPr>
        <w:t>4</w:t>
      </w:r>
      <w:r w:rsidRPr="00622EEC">
        <w:fldChar w:fldCharType="end"/>
      </w:r>
      <w:r w:rsidRPr="00622EEC">
        <w:t>. The average and median are around 14 years.</w:t>
      </w:r>
    </w:p>
    <w:p w14:paraId="57F05DF1" w14:textId="5A561A23" w:rsidR="00185CE4" w:rsidRPr="00262F7F" w:rsidRDefault="00185CE4" w:rsidP="00185CE4">
      <w:pPr>
        <w:pStyle w:val="Caption"/>
        <w:keepNext/>
        <w:jc w:val="center"/>
      </w:pPr>
      <w:bookmarkStart w:id="97" w:name="_Ref428191826"/>
      <w:bookmarkStart w:id="98" w:name="_Toc441143616"/>
      <w:r w:rsidRPr="00262F7F">
        <w:lastRenderedPageBreak/>
        <w:t xml:space="preserve">Figure </w:t>
      </w:r>
      <w:r>
        <w:fldChar w:fldCharType="begin"/>
      </w:r>
      <w:r>
        <w:instrText xml:space="preserve"> SEQ Figure \* ARABIC </w:instrText>
      </w:r>
      <w:r>
        <w:fldChar w:fldCharType="separate"/>
      </w:r>
      <w:r w:rsidR="009116E6">
        <w:rPr>
          <w:noProof/>
        </w:rPr>
        <w:t>4</w:t>
      </w:r>
      <w:r>
        <w:rPr>
          <w:noProof/>
        </w:rPr>
        <w:fldChar w:fldCharType="end"/>
      </w:r>
      <w:bookmarkEnd w:id="97"/>
      <w:r w:rsidRPr="00262F7F">
        <w:t xml:space="preserve"> - Years as an </w:t>
      </w:r>
      <w:r w:rsidR="00EA7C08" w:rsidRPr="00262F7F">
        <w:t xml:space="preserve">owner </w:t>
      </w:r>
      <w:r w:rsidR="00063499">
        <w:t>and</w:t>
      </w:r>
      <w:r w:rsidR="00EA7C08" w:rsidRPr="00262F7F">
        <w:t xml:space="preserve"> user of mobile phone services</w:t>
      </w:r>
      <w:bookmarkEnd w:id="98"/>
    </w:p>
    <w:p w14:paraId="5231C30A" w14:textId="77777777" w:rsidR="00512301" w:rsidRPr="00622EEC" w:rsidRDefault="00512301" w:rsidP="00512301">
      <w:pPr>
        <w:spacing w:before="120" w:after="240" w:line="240" w:lineRule="auto"/>
        <w:jc w:val="center"/>
        <w:rPr>
          <w:b/>
          <w:bCs/>
          <w:color w:val="4F81BD" w:themeColor="accent1"/>
          <w:lang w:eastAsia="ja-JP"/>
        </w:rPr>
      </w:pPr>
      <w:bookmarkStart w:id="99" w:name="_Ref424155092"/>
      <w:r w:rsidRPr="00622EEC">
        <w:rPr>
          <w:b/>
          <w:bCs/>
          <w:noProof/>
          <w:color w:val="4F81BD" w:themeColor="accent1"/>
          <w:lang w:eastAsia="en-AU"/>
        </w:rPr>
        <w:drawing>
          <wp:inline distT="0" distB="0" distL="0" distR="0" wp14:anchorId="254BDA45" wp14:editId="60D631EC">
            <wp:extent cx="5029200" cy="3657600"/>
            <wp:effectExtent l="0" t="0" r="0" b="0"/>
            <wp:docPr id="23" name="Picture 23" descr="Majority of respondents had owned a mobile phone for more than 10 yea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29200" cy="3657600"/>
                    </a:xfrm>
                    <a:prstGeom prst="rect">
                      <a:avLst/>
                    </a:prstGeom>
                  </pic:spPr>
                </pic:pic>
              </a:graphicData>
            </a:graphic>
          </wp:inline>
        </w:drawing>
      </w:r>
    </w:p>
    <w:bookmarkEnd w:id="99"/>
    <w:p w14:paraId="55E1A91E" w14:textId="352A23CB" w:rsidR="00512301" w:rsidRDefault="00512301" w:rsidP="00185CE4">
      <w:pPr>
        <w:rPr>
          <w:lang w:eastAsia="ja-JP"/>
        </w:rPr>
      </w:pPr>
      <w:r w:rsidRPr="00622EEC">
        <w:rPr>
          <w:lang w:eastAsia="ja-JP"/>
        </w:rPr>
        <w:t xml:space="preserve">The number of phone services used by respondents is reported in </w:t>
      </w:r>
      <w:r w:rsidR="00262F7F">
        <w:fldChar w:fldCharType="begin"/>
      </w:r>
      <w:r w:rsidR="00262F7F">
        <w:rPr>
          <w:lang w:eastAsia="ja-JP"/>
        </w:rPr>
        <w:instrText xml:space="preserve"> REF _Ref428711898 \h </w:instrText>
      </w:r>
      <w:r w:rsidR="00262F7F">
        <w:fldChar w:fldCharType="separate"/>
      </w:r>
      <w:r w:rsidR="009116E6" w:rsidRPr="00262F7F">
        <w:t xml:space="preserve">Table </w:t>
      </w:r>
      <w:r w:rsidR="009116E6">
        <w:rPr>
          <w:noProof/>
        </w:rPr>
        <w:t>25</w:t>
      </w:r>
      <w:r w:rsidR="00262F7F">
        <w:fldChar w:fldCharType="end"/>
      </w:r>
      <w:r w:rsidRPr="00622EEC">
        <w:rPr>
          <w:noProof/>
        </w:rPr>
        <w:t xml:space="preserve">. Most </w:t>
      </w:r>
      <w:r w:rsidRPr="00622EEC">
        <w:rPr>
          <w:lang w:eastAsia="ja-JP"/>
        </w:rPr>
        <w:t xml:space="preserve">respondents (81%) regularly use a single mobile phone service. This is comprised of 51% for personal use only and 30% for both personal and business use. 19% use more than one mobile phone. The reasons given for having more than </w:t>
      </w:r>
      <w:r w:rsidR="00132E7B">
        <w:rPr>
          <w:lang w:eastAsia="ja-JP"/>
        </w:rPr>
        <w:t>three</w:t>
      </w:r>
      <w:r w:rsidRPr="00622EEC">
        <w:rPr>
          <w:lang w:eastAsia="ja-JP"/>
        </w:rPr>
        <w:t xml:space="preserve"> services were mostly to separate personal, business and data usage – particularly across mobile networks. Of the multiple service users, most use multiple ph</w:t>
      </w:r>
      <w:r w:rsidRPr="004D035A">
        <w:rPr>
          <w:lang w:eastAsia="ja-JP"/>
        </w:rPr>
        <w:t>ones; a small proportion (12%) use a phone with dual SIM support.</w:t>
      </w:r>
    </w:p>
    <w:p w14:paraId="5BAE1118" w14:textId="77777777" w:rsidR="00185CE4" w:rsidRPr="00262F7F" w:rsidRDefault="00185CE4" w:rsidP="00185CE4">
      <w:pPr>
        <w:pStyle w:val="Caption"/>
        <w:keepNext/>
        <w:jc w:val="center"/>
      </w:pPr>
      <w:bookmarkStart w:id="100" w:name="_Ref428711898"/>
      <w:bookmarkStart w:id="101" w:name="_Toc441143617"/>
      <w:bookmarkStart w:id="102" w:name="_Ref428186449"/>
      <w:r w:rsidRPr="00262F7F">
        <w:t xml:space="preserve">Table </w:t>
      </w:r>
      <w:r>
        <w:fldChar w:fldCharType="begin"/>
      </w:r>
      <w:r>
        <w:instrText xml:space="preserve"> SEQ Table \* ARABIC </w:instrText>
      </w:r>
      <w:r>
        <w:fldChar w:fldCharType="separate"/>
      </w:r>
      <w:r w:rsidR="009116E6">
        <w:rPr>
          <w:noProof/>
        </w:rPr>
        <w:t>25</w:t>
      </w:r>
      <w:r>
        <w:rPr>
          <w:noProof/>
        </w:rPr>
        <w:fldChar w:fldCharType="end"/>
      </w:r>
      <w:bookmarkEnd w:id="100"/>
      <w:r w:rsidRPr="00262F7F">
        <w:t xml:space="preserve"> - Active mobile phone services regularly used</w:t>
      </w:r>
      <w:bookmarkEnd w:id="101"/>
    </w:p>
    <w:tbl>
      <w:tblPr>
        <w:tblStyle w:val="GridTable4-Accent11"/>
        <w:tblW w:w="0" w:type="auto"/>
        <w:tblLook w:val="04E0" w:firstRow="1" w:lastRow="1" w:firstColumn="1" w:lastColumn="0" w:noHBand="0" w:noVBand="1"/>
        <w:tblDescription w:val="Most respondents (81%) regularly use a single mobile phone service. This is comprised of 51% for personal use only and 30% for both personal and business use."/>
      </w:tblPr>
      <w:tblGrid>
        <w:gridCol w:w="3686"/>
        <w:gridCol w:w="995"/>
      </w:tblGrid>
      <w:tr w:rsidR="00512301" w:rsidRPr="004D035A" w14:paraId="3CBD0721" w14:textId="77777777" w:rsidTr="009505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vAlign w:val="bottom"/>
          </w:tcPr>
          <w:bookmarkEnd w:id="102"/>
          <w:p w14:paraId="4D21BC77" w14:textId="77777777" w:rsidR="00512301" w:rsidRPr="004D035A" w:rsidRDefault="00512301" w:rsidP="00185CE4">
            <w:pPr>
              <w:keepNext/>
              <w:spacing w:after="0" w:line="240" w:lineRule="auto"/>
            </w:pPr>
            <w:r w:rsidRPr="004D035A">
              <w:t>Number of services regularly used</w:t>
            </w:r>
          </w:p>
        </w:tc>
        <w:tc>
          <w:tcPr>
            <w:tcW w:w="995" w:type="dxa"/>
          </w:tcPr>
          <w:p w14:paraId="2247EF88" w14:textId="77777777" w:rsidR="00512301" w:rsidRPr="004D035A" w:rsidRDefault="00512301" w:rsidP="00185CE4">
            <w:pPr>
              <w:keepNext/>
              <w:spacing w:after="0" w:line="240" w:lineRule="auto"/>
              <w:jc w:val="center"/>
              <w:cnfStyle w:val="100000000000" w:firstRow="1" w:lastRow="0" w:firstColumn="0" w:lastColumn="0" w:oddVBand="0" w:evenVBand="0" w:oddHBand="0" w:evenHBand="0" w:firstRowFirstColumn="0" w:firstRowLastColumn="0" w:lastRowFirstColumn="0" w:lastRowLastColumn="0"/>
            </w:pPr>
            <w:r w:rsidRPr="004D035A">
              <w:t>% of</w:t>
            </w:r>
            <w:r w:rsidRPr="004D035A">
              <w:br/>
              <w:t>known</w:t>
            </w:r>
          </w:p>
        </w:tc>
      </w:tr>
      <w:tr w:rsidR="00512301" w:rsidRPr="004D035A" w14:paraId="319AF792" w14:textId="77777777" w:rsidTr="00800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3AC744D8" w14:textId="77777777" w:rsidR="00512301" w:rsidRPr="004D035A" w:rsidRDefault="00512301" w:rsidP="00185CE4">
            <w:pPr>
              <w:keepNext/>
              <w:spacing w:before="60" w:after="60" w:line="220" w:lineRule="exact"/>
            </w:pPr>
            <w:r w:rsidRPr="004D035A">
              <w:t>One - personal use only</w:t>
            </w:r>
          </w:p>
        </w:tc>
        <w:tc>
          <w:tcPr>
            <w:tcW w:w="995" w:type="dxa"/>
          </w:tcPr>
          <w:p w14:paraId="09A8F3BB" w14:textId="77777777" w:rsidR="00512301" w:rsidRPr="004D035A" w:rsidRDefault="00512301" w:rsidP="00185CE4">
            <w:pPr>
              <w:keepNext/>
              <w:spacing w:before="60" w:after="60" w:line="220" w:lineRule="exact"/>
              <w:jc w:val="center"/>
              <w:cnfStyle w:val="000000100000" w:firstRow="0" w:lastRow="0" w:firstColumn="0" w:lastColumn="0" w:oddVBand="0" w:evenVBand="0" w:oddHBand="1" w:evenHBand="0" w:firstRowFirstColumn="0" w:firstRowLastColumn="0" w:lastRowFirstColumn="0" w:lastRowLastColumn="0"/>
            </w:pPr>
            <w:r w:rsidRPr="004D035A">
              <w:t>51%</w:t>
            </w:r>
          </w:p>
        </w:tc>
      </w:tr>
      <w:tr w:rsidR="00512301" w:rsidRPr="004D035A" w14:paraId="23E44DBA" w14:textId="77777777" w:rsidTr="00800717">
        <w:tc>
          <w:tcPr>
            <w:cnfStyle w:val="001000000000" w:firstRow="0" w:lastRow="0" w:firstColumn="1" w:lastColumn="0" w:oddVBand="0" w:evenVBand="0" w:oddHBand="0" w:evenHBand="0" w:firstRowFirstColumn="0" w:firstRowLastColumn="0" w:lastRowFirstColumn="0" w:lastRowLastColumn="0"/>
            <w:tcW w:w="3686" w:type="dxa"/>
          </w:tcPr>
          <w:p w14:paraId="21185D14" w14:textId="77777777" w:rsidR="00512301" w:rsidRPr="004D035A" w:rsidRDefault="00512301" w:rsidP="00185CE4">
            <w:pPr>
              <w:keepNext/>
              <w:spacing w:before="60" w:after="60" w:line="220" w:lineRule="exact"/>
            </w:pPr>
            <w:r w:rsidRPr="004D035A">
              <w:t>One - business use only</w:t>
            </w:r>
          </w:p>
        </w:tc>
        <w:tc>
          <w:tcPr>
            <w:tcW w:w="995" w:type="dxa"/>
          </w:tcPr>
          <w:p w14:paraId="3EB79538" w14:textId="77777777" w:rsidR="00512301" w:rsidRPr="004D035A" w:rsidRDefault="00512301" w:rsidP="00185CE4">
            <w:pPr>
              <w:keepNext/>
              <w:spacing w:before="60" w:after="60" w:line="220" w:lineRule="exact"/>
              <w:jc w:val="center"/>
              <w:cnfStyle w:val="000000000000" w:firstRow="0" w:lastRow="0" w:firstColumn="0" w:lastColumn="0" w:oddVBand="0" w:evenVBand="0" w:oddHBand="0" w:evenHBand="0" w:firstRowFirstColumn="0" w:firstRowLastColumn="0" w:lastRowFirstColumn="0" w:lastRowLastColumn="0"/>
            </w:pPr>
            <w:r w:rsidRPr="004D035A">
              <w:t>&lt;1%</w:t>
            </w:r>
          </w:p>
        </w:tc>
      </w:tr>
      <w:tr w:rsidR="00512301" w:rsidRPr="004D035A" w14:paraId="1B47D047" w14:textId="77777777" w:rsidTr="00800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08869DE2" w14:textId="77777777" w:rsidR="00512301" w:rsidRPr="004D035A" w:rsidRDefault="00512301" w:rsidP="00185CE4">
            <w:pPr>
              <w:keepNext/>
              <w:spacing w:before="60" w:after="60" w:line="220" w:lineRule="exact"/>
            </w:pPr>
            <w:r w:rsidRPr="004D035A">
              <w:t>One - both personal and business use</w:t>
            </w:r>
          </w:p>
        </w:tc>
        <w:tc>
          <w:tcPr>
            <w:tcW w:w="995" w:type="dxa"/>
          </w:tcPr>
          <w:p w14:paraId="2F639B41" w14:textId="77777777" w:rsidR="00512301" w:rsidRPr="004D035A" w:rsidRDefault="00512301" w:rsidP="00185CE4">
            <w:pPr>
              <w:keepNext/>
              <w:spacing w:before="60" w:after="60" w:line="220" w:lineRule="exact"/>
              <w:jc w:val="center"/>
              <w:cnfStyle w:val="000000100000" w:firstRow="0" w:lastRow="0" w:firstColumn="0" w:lastColumn="0" w:oddVBand="0" w:evenVBand="0" w:oddHBand="1" w:evenHBand="0" w:firstRowFirstColumn="0" w:firstRowLastColumn="0" w:lastRowFirstColumn="0" w:lastRowLastColumn="0"/>
            </w:pPr>
            <w:r w:rsidRPr="004D035A">
              <w:t>30%</w:t>
            </w:r>
          </w:p>
        </w:tc>
      </w:tr>
      <w:tr w:rsidR="00512301" w:rsidRPr="004D035A" w14:paraId="1BFE9FD9" w14:textId="77777777" w:rsidTr="00800717">
        <w:tc>
          <w:tcPr>
            <w:cnfStyle w:val="001000000000" w:firstRow="0" w:lastRow="0" w:firstColumn="1" w:lastColumn="0" w:oddVBand="0" w:evenVBand="0" w:oddHBand="0" w:evenHBand="0" w:firstRowFirstColumn="0" w:firstRowLastColumn="0" w:lastRowFirstColumn="0" w:lastRowLastColumn="0"/>
            <w:tcW w:w="3686" w:type="dxa"/>
          </w:tcPr>
          <w:p w14:paraId="2D0DE818" w14:textId="77777777" w:rsidR="00512301" w:rsidRPr="004D035A" w:rsidRDefault="00512301" w:rsidP="00185CE4">
            <w:pPr>
              <w:keepNext/>
              <w:spacing w:before="60" w:after="60" w:line="220" w:lineRule="exact"/>
            </w:pPr>
            <w:r w:rsidRPr="004D035A">
              <w:t>Two - both for personal use</w:t>
            </w:r>
          </w:p>
        </w:tc>
        <w:tc>
          <w:tcPr>
            <w:tcW w:w="995" w:type="dxa"/>
          </w:tcPr>
          <w:p w14:paraId="098DB252" w14:textId="77777777" w:rsidR="00512301" w:rsidRPr="004D035A" w:rsidRDefault="00512301" w:rsidP="00185CE4">
            <w:pPr>
              <w:keepNext/>
              <w:spacing w:before="60" w:after="60" w:line="220" w:lineRule="exact"/>
              <w:jc w:val="center"/>
              <w:cnfStyle w:val="000000000000" w:firstRow="0" w:lastRow="0" w:firstColumn="0" w:lastColumn="0" w:oddVBand="0" w:evenVBand="0" w:oddHBand="0" w:evenHBand="0" w:firstRowFirstColumn="0" w:firstRowLastColumn="0" w:lastRowFirstColumn="0" w:lastRowLastColumn="0"/>
            </w:pPr>
            <w:r w:rsidRPr="004D035A">
              <w:t>7%</w:t>
            </w:r>
          </w:p>
        </w:tc>
      </w:tr>
      <w:tr w:rsidR="00512301" w:rsidRPr="004D035A" w14:paraId="1B5C9BDB" w14:textId="77777777" w:rsidTr="00800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12471A2E" w14:textId="20603683" w:rsidR="00512301" w:rsidRPr="004D035A" w:rsidRDefault="00512301" w:rsidP="00185CE4">
            <w:pPr>
              <w:keepNext/>
              <w:spacing w:before="60" w:after="60" w:line="220" w:lineRule="exact"/>
            </w:pPr>
            <w:r w:rsidRPr="004D035A">
              <w:t>Two - one for personal use and a second for business use</w:t>
            </w:r>
          </w:p>
        </w:tc>
        <w:tc>
          <w:tcPr>
            <w:tcW w:w="995" w:type="dxa"/>
          </w:tcPr>
          <w:p w14:paraId="4CC42217" w14:textId="77777777" w:rsidR="00512301" w:rsidRPr="004D035A" w:rsidRDefault="00512301" w:rsidP="00185CE4">
            <w:pPr>
              <w:keepNext/>
              <w:spacing w:before="60" w:after="60" w:line="220" w:lineRule="exact"/>
              <w:jc w:val="center"/>
              <w:cnfStyle w:val="000000100000" w:firstRow="0" w:lastRow="0" w:firstColumn="0" w:lastColumn="0" w:oddVBand="0" w:evenVBand="0" w:oddHBand="1" w:evenHBand="0" w:firstRowFirstColumn="0" w:firstRowLastColumn="0" w:lastRowFirstColumn="0" w:lastRowLastColumn="0"/>
            </w:pPr>
            <w:r w:rsidRPr="004D035A">
              <w:t>8%</w:t>
            </w:r>
          </w:p>
        </w:tc>
      </w:tr>
      <w:tr w:rsidR="00512301" w:rsidRPr="004D035A" w14:paraId="4CE64E98" w14:textId="77777777" w:rsidTr="004D035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95B3D7" w:themeColor="accent1" w:themeTint="99"/>
            </w:tcBorders>
          </w:tcPr>
          <w:p w14:paraId="4AD3EFAF" w14:textId="77777777" w:rsidR="00512301" w:rsidRPr="004D035A" w:rsidRDefault="00512301" w:rsidP="00185CE4">
            <w:pPr>
              <w:spacing w:before="60" w:after="60" w:line="220" w:lineRule="exact"/>
            </w:pPr>
            <w:r w:rsidRPr="004D035A">
              <w:t>Three or more (please provide a brief explanation about use)</w:t>
            </w:r>
          </w:p>
        </w:tc>
        <w:tc>
          <w:tcPr>
            <w:tcW w:w="995" w:type="dxa"/>
            <w:tcBorders>
              <w:top w:val="single" w:sz="4" w:space="0" w:color="95B3D7" w:themeColor="accent1" w:themeTint="99"/>
            </w:tcBorders>
          </w:tcPr>
          <w:p w14:paraId="3F9EDF38" w14:textId="77777777" w:rsidR="00512301" w:rsidRPr="00262F7F" w:rsidRDefault="00512301" w:rsidP="00185CE4">
            <w:pPr>
              <w:spacing w:after="0"/>
              <w:jc w:val="center"/>
              <w:cnfStyle w:val="010000000000" w:firstRow="0" w:lastRow="1" w:firstColumn="0" w:lastColumn="0" w:oddVBand="0" w:evenVBand="0" w:oddHBand="0" w:evenHBand="0" w:firstRowFirstColumn="0" w:firstRowLastColumn="0" w:lastRowFirstColumn="0" w:lastRowLastColumn="0"/>
              <w:rPr>
                <w:b w:val="0"/>
              </w:rPr>
            </w:pPr>
            <w:r w:rsidRPr="00262F7F">
              <w:rPr>
                <w:b w:val="0"/>
              </w:rPr>
              <w:t>4%</w:t>
            </w:r>
          </w:p>
        </w:tc>
      </w:tr>
    </w:tbl>
    <w:p w14:paraId="75B24DCF" w14:textId="0BF51CDB" w:rsidR="00512301" w:rsidRPr="00622EEC" w:rsidRDefault="00D013AF" w:rsidP="00185CE4">
      <w:pPr>
        <w:pStyle w:val="Heading4"/>
        <w:keepNext w:val="0"/>
      </w:pPr>
      <w:r>
        <w:t>Main providers and</w:t>
      </w:r>
      <w:r w:rsidRPr="00622EEC">
        <w:t xml:space="preserve"> services</w:t>
      </w:r>
    </w:p>
    <w:p w14:paraId="5460061E" w14:textId="76B56D4D" w:rsidR="00512301" w:rsidRDefault="00512301" w:rsidP="00185CE4">
      <w:r w:rsidRPr="00622EEC">
        <w:t>The main servi</w:t>
      </w:r>
      <w:r w:rsidRPr="004D035A">
        <w:t>ce provider</w:t>
      </w:r>
      <w:r w:rsidR="0096654B">
        <w:t>s</w:t>
      </w:r>
      <w:r w:rsidRPr="004D035A">
        <w:t xml:space="preserve"> identified by respondents are summarised in </w:t>
      </w:r>
      <w:r w:rsidR="007422A9">
        <w:fldChar w:fldCharType="begin"/>
      </w:r>
      <w:r w:rsidR="007422A9">
        <w:instrText xml:space="preserve"> REF _Ref428711944 \h </w:instrText>
      </w:r>
      <w:r w:rsidR="007422A9">
        <w:fldChar w:fldCharType="separate"/>
      </w:r>
      <w:r w:rsidR="009116E6">
        <w:t xml:space="preserve">Table </w:t>
      </w:r>
      <w:r w:rsidR="009116E6">
        <w:rPr>
          <w:noProof/>
        </w:rPr>
        <w:t>26</w:t>
      </w:r>
      <w:r w:rsidR="007422A9">
        <w:fldChar w:fldCharType="end"/>
      </w:r>
      <w:r w:rsidRPr="00622EEC">
        <w:t xml:space="preserve">. Of the 56 providers identified in our investigation of the market, respondents to the consumer survey </w:t>
      </w:r>
      <w:r w:rsidRPr="00622EEC">
        <w:lastRenderedPageBreak/>
        <w:t>identified only 18 as their service provide</w:t>
      </w:r>
      <w:r w:rsidR="0096654B">
        <w:t>rs (inc</w:t>
      </w:r>
      <w:r w:rsidR="0077258E">
        <w:t>luding the Big 3 MNOs). T</w:t>
      </w:r>
      <w:r w:rsidR="0096654B">
        <w:t>he</w:t>
      </w:r>
      <w:r w:rsidRPr="00622EEC">
        <w:t xml:space="preserve"> Big 3 </w:t>
      </w:r>
      <w:r w:rsidR="0077258E">
        <w:t>are</w:t>
      </w:r>
      <w:r w:rsidRPr="00622EEC">
        <w:t xml:space="preserve"> the main service provider for 73% of consumers who responded to this question.</w:t>
      </w:r>
      <w:r w:rsidRPr="00622EEC">
        <w:rPr>
          <w:vertAlign w:val="superscript"/>
        </w:rPr>
        <w:footnoteReference w:id="89"/>
      </w:r>
      <w:r w:rsidRPr="00622EEC">
        <w:t xml:space="preserve"> The MVNO with the largest share of users is Virgin Mobile (at 11%).</w:t>
      </w:r>
    </w:p>
    <w:p w14:paraId="7DBF6609" w14:textId="77777777" w:rsidR="00185CE4" w:rsidRDefault="00185CE4" w:rsidP="00185CE4">
      <w:pPr>
        <w:pStyle w:val="Caption"/>
        <w:keepNext/>
        <w:jc w:val="center"/>
      </w:pPr>
      <w:bookmarkStart w:id="103" w:name="_Ref428711944"/>
      <w:bookmarkStart w:id="104" w:name="_Toc441143618"/>
      <w:bookmarkStart w:id="105" w:name="_Ref428186503"/>
      <w:r>
        <w:t xml:space="preserve">Table </w:t>
      </w:r>
      <w:r>
        <w:fldChar w:fldCharType="begin"/>
      </w:r>
      <w:r>
        <w:instrText xml:space="preserve"> SEQ Table \* ARABIC </w:instrText>
      </w:r>
      <w:r>
        <w:fldChar w:fldCharType="separate"/>
      </w:r>
      <w:r w:rsidR="009116E6">
        <w:rPr>
          <w:noProof/>
        </w:rPr>
        <w:t>26</w:t>
      </w:r>
      <w:r>
        <w:rPr>
          <w:noProof/>
        </w:rPr>
        <w:fldChar w:fldCharType="end"/>
      </w:r>
      <w:bookmarkEnd w:id="103"/>
      <w:r>
        <w:t xml:space="preserve"> - </w:t>
      </w:r>
      <w:r w:rsidRPr="0019074B">
        <w:t>Current provider for most frequently used mobile phone service</w:t>
      </w:r>
      <w:bookmarkEnd w:id="104"/>
    </w:p>
    <w:tbl>
      <w:tblPr>
        <w:tblStyle w:val="GridTable4-Accent11"/>
        <w:tblW w:w="0" w:type="auto"/>
        <w:tblLook w:val="04E0" w:firstRow="1" w:lastRow="1" w:firstColumn="1" w:lastColumn="0" w:noHBand="0" w:noVBand="1"/>
        <w:tblDescription w:val="The Big 3 are the main service provider for 73% of consumers who responded to this question.  The MVNO with the largest share of users is Virgin Mobile (at 11%)."/>
      </w:tblPr>
      <w:tblGrid>
        <w:gridCol w:w="1598"/>
        <w:gridCol w:w="3604"/>
        <w:gridCol w:w="1259"/>
      </w:tblGrid>
      <w:tr w:rsidR="007422A9" w:rsidRPr="004D035A" w14:paraId="2B05256F" w14:textId="77777777" w:rsidTr="009505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dxa"/>
            <w:vAlign w:val="bottom"/>
          </w:tcPr>
          <w:bookmarkEnd w:id="105"/>
          <w:p w14:paraId="19751F4C" w14:textId="77777777" w:rsidR="007422A9" w:rsidRPr="00622EEC" w:rsidRDefault="007422A9" w:rsidP="00185CE4">
            <w:pPr>
              <w:keepNext/>
              <w:spacing w:after="0" w:line="240" w:lineRule="auto"/>
            </w:pPr>
            <w:r w:rsidRPr="00622EEC">
              <w:t>Main service provider</w:t>
            </w:r>
          </w:p>
        </w:tc>
        <w:tc>
          <w:tcPr>
            <w:tcW w:w="3604" w:type="dxa"/>
            <w:noWrap/>
          </w:tcPr>
          <w:p w14:paraId="264C6EEB" w14:textId="77777777" w:rsidR="007422A9" w:rsidRPr="004D035A" w:rsidRDefault="007422A9" w:rsidP="00185CE4">
            <w:pPr>
              <w:keepNext/>
              <w:cnfStyle w:val="100000000000" w:firstRow="1" w:lastRow="0" w:firstColumn="0" w:lastColumn="0" w:oddVBand="0" w:evenVBand="0" w:oddHBand="0" w:evenHBand="0" w:firstRowFirstColumn="0" w:firstRowLastColumn="0" w:lastRowFirstColumn="0" w:lastRowLastColumn="0"/>
            </w:pPr>
          </w:p>
        </w:tc>
        <w:tc>
          <w:tcPr>
            <w:tcW w:w="1259" w:type="dxa"/>
          </w:tcPr>
          <w:p w14:paraId="5D47EABC" w14:textId="77777777" w:rsidR="007422A9" w:rsidRPr="004D035A" w:rsidRDefault="007422A9" w:rsidP="00185CE4">
            <w:pPr>
              <w:keepNext/>
              <w:spacing w:after="0" w:line="240" w:lineRule="auto"/>
              <w:jc w:val="center"/>
              <w:cnfStyle w:val="100000000000" w:firstRow="1" w:lastRow="0" w:firstColumn="0" w:lastColumn="0" w:oddVBand="0" w:evenVBand="0" w:oddHBand="0" w:evenHBand="0" w:firstRowFirstColumn="0" w:firstRowLastColumn="0" w:lastRowFirstColumn="0" w:lastRowLastColumn="0"/>
            </w:pPr>
            <w:r w:rsidRPr="004D035A">
              <w:t>% of known</w:t>
            </w:r>
          </w:p>
        </w:tc>
      </w:tr>
      <w:tr w:rsidR="007422A9" w:rsidRPr="004D035A" w14:paraId="6D052888" w14:textId="77777777" w:rsidTr="00F726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dxa"/>
          </w:tcPr>
          <w:p w14:paraId="7F79E5D1" w14:textId="77777777" w:rsidR="007422A9" w:rsidRPr="004D035A" w:rsidRDefault="007422A9" w:rsidP="00185CE4">
            <w:pPr>
              <w:keepNext/>
              <w:spacing w:after="0"/>
            </w:pPr>
            <w:r w:rsidRPr="004D035A">
              <w:t>Vodafone</w:t>
            </w:r>
          </w:p>
        </w:tc>
        <w:tc>
          <w:tcPr>
            <w:tcW w:w="3604" w:type="dxa"/>
            <w:noWrap/>
          </w:tcPr>
          <w:tbl>
            <w:tblPr>
              <w:tblStyle w:val="QBar1"/>
              <w:tblW w:w="0" w:type="auto"/>
              <w:tblLook w:val="04A0" w:firstRow="1" w:lastRow="0" w:firstColumn="1" w:lastColumn="0" w:noHBand="0" w:noVBand="1"/>
            </w:tblPr>
            <w:tblGrid>
              <w:gridCol w:w="1186"/>
              <w:gridCol w:w="2202"/>
            </w:tblGrid>
            <w:tr w:rsidR="007422A9" w:rsidRPr="004D035A" w14:paraId="433EF98D" w14:textId="77777777" w:rsidTr="00F7260E">
              <w:tc>
                <w:tcPr>
                  <w:cnfStyle w:val="001000000000" w:firstRow="0" w:lastRow="0" w:firstColumn="1" w:lastColumn="0" w:oddVBand="0" w:evenVBand="0" w:oddHBand="0" w:evenHBand="0" w:firstRowFirstColumn="0" w:firstRowLastColumn="0" w:lastRowFirstColumn="0" w:lastRowLastColumn="0"/>
                  <w:tcW w:w="1252" w:type="dxa"/>
                </w:tcPr>
                <w:p w14:paraId="0272829C" w14:textId="77777777" w:rsidR="007422A9" w:rsidRPr="004D035A" w:rsidRDefault="007422A9" w:rsidP="00185CE4">
                  <w:pPr>
                    <w:keepNext/>
                    <w:spacing w:after="0" w:line="240" w:lineRule="auto"/>
                    <w:rPr>
                      <w:color w:val="FFFFFF" w:themeColor="background1"/>
                      <w:szCs w:val="14"/>
                      <w:lang w:val="en-AU"/>
                    </w:rPr>
                  </w:pPr>
                </w:p>
              </w:tc>
              <w:tc>
                <w:tcPr>
                  <w:tcW w:w="2326" w:type="dxa"/>
                </w:tcPr>
                <w:p w14:paraId="7E093B90" w14:textId="77777777" w:rsidR="007422A9" w:rsidRPr="004D035A" w:rsidRDefault="007422A9" w:rsidP="00185CE4">
                  <w:pPr>
                    <w:keepNext/>
                    <w:spacing w:after="0" w:line="240" w:lineRule="auto"/>
                    <w:cnfStyle w:val="000000000000" w:firstRow="0" w:lastRow="0" w:firstColumn="0" w:lastColumn="0" w:oddVBand="0" w:evenVBand="0" w:oddHBand="0" w:evenHBand="0" w:firstRowFirstColumn="0" w:firstRowLastColumn="0" w:lastRowFirstColumn="0" w:lastRowLastColumn="0"/>
                    <w:rPr>
                      <w:color w:val="FFFFFF" w:themeColor="background1"/>
                      <w:szCs w:val="14"/>
                      <w:lang w:val="en-AU"/>
                    </w:rPr>
                  </w:pPr>
                </w:p>
              </w:tc>
            </w:tr>
          </w:tbl>
          <w:p w14:paraId="61F878E7" w14:textId="77777777" w:rsidR="007422A9" w:rsidRPr="004D035A" w:rsidRDefault="007422A9" w:rsidP="00185CE4">
            <w:pPr>
              <w:keepNext/>
              <w:spacing w:after="0"/>
              <w:cnfStyle w:val="000000100000" w:firstRow="0" w:lastRow="0" w:firstColumn="0" w:lastColumn="0" w:oddVBand="0" w:evenVBand="0" w:oddHBand="1" w:evenHBand="0" w:firstRowFirstColumn="0" w:firstRowLastColumn="0" w:lastRowFirstColumn="0" w:lastRowLastColumn="0"/>
            </w:pPr>
          </w:p>
        </w:tc>
        <w:tc>
          <w:tcPr>
            <w:tcW w:w="1259" w:type="dxa"/>
          </w:tcPr>
          <w:p w14:paraId="1443183A" w14:textId="77777777" w:rsidR="007422A9" w:rsidRPr="004D035A" w:rsidRDefault="007422A9" w:rsidP="00185CE4">
            <w:pPr>
              <w:keepNext/>
              <w:spacing w:after="0"/>
              <w:jc w:val="center"/>
              <w:cnfStyle w:val="000000100000" w:firstRow="0" w:lastRow="0" w:firstColumn="0" w:lastColumn="0" w:oddVBand="0" w:evenVBand="0" w:oddHBand="1" w:evenHBand="0" w:firstRowFirstColumn="0" w:firstRowLastColumn="0" w:lastRowFirstColumn="0" w:lastRowLastColumn="0"/>
            </w:pPr>
            <w:r w:rsidRPr="004D035A">
              <w:rPr>
                <w:rFonts w:eastAsia="Times New Roman"/>
                <w:color w:val="000000"/>
              </w:rPr>
              <w:t>29.0</w:t>
            </w:r>
          </w:p>
        </w:tc>
      </w:tr>
      <w:tr w:rsidR="007422A9" w:rsidRPr="004D035A" w14:paraId="126429C6" w14:textId="77777777" w:rsidTr="00F7260E">
        <w:tc>
          <w:tcPr>
            <w:cnfStyle w:val="001000000000" w:firstRow="0" w:lastRow="0" w:firstColumn="1" w:lastColumn="0" w:oddVBand="0" w:evenVBand="0" w:oddHBand="0" w:evenHBand="0" w:firstRowFirstColumn="0" w:firstRowLastColumn="0" w:lastRowFirstColumn="0" w:lastRowLastColumn="0"/>
            <w:tcW w:w="1598" w:type="dxa"/>
          </w:tcPr>
          <w:p w14:paraId="79F0E3D6" w14:textId="77777777" w:rsidR="007422A9" w:rsidRPr="004D035A" w:rsidRDefault="007422A9" w:rsidP="00185CE4">
            <w:pPr>
              <w:keepNext/>
              <w:spacing w:after="0"/>
            </w:pPr>
            <w:r w:rsidRPr="004D035A">
              <w:t>Telstra</w:t>
            </w:r>
          </w:p>
        </w:tc>
        <w:tc>
          <w:tcPr>
            <w:tcW w:w="3604" w:type="dxa"/>
            <w:noWrap/>
          </w:tcPr>
          <w:tbl>
            <w:tblPr>
              <w:tblStyle w:val="QBar1"/>
              <w:tblW w:w="3578" w:type="auto"/>
              <w:tblLook w:val="04A0" w:firstRow="1" w:lastRow="0" w:firstColumn="1" w:lastColumn="0" w:noHBand="0" w:noVBand="1"/>
              <w:tblCaption w:val="Current providers"/>
              <w:tblDescription w:val="The Big 3 are the main service provider for 73% of consumers who responded to this question.  The MVNO with the largest share of users is Virgin Mobile (at 11%)."/>
            </w:tblPr>
            <w:tblGrid>
              <w:gridCol w:w="1078"/>
              <w:gridCol w:w="2310"/>
            </w:tblGrid>
            <w:tr w:rsidR="007422A9" w:rsidRPr="004D035A" w14:paraId="28933FB0" w14:textId="77777777" w:rsidTr="00F7260E">
              <w:tc>
                <w:tcPr>
                  <w:cnfStyle w:val="001000000000" w:firstRow="0" w:lastRow="0" w:firstColumn="1" w:lastColumn="0" w:oddVBand="0" w:evenVBand="0" w:oddHBand="0" w:evenHBand="0" w:firstRowFirstColumn="0" w:firstRowLastColumn="0" w:lastRowFirstColumn="0" w:lastRowLastColumn="0"/>
                  <w:tcW w:w="1138" w:type="dxa"/>
                </w:tcPr>
                <w:p w14:paraId="29618174" w14:textId="77777777" w:rsidR="007422A9" w:rsidRPr="004D035A" w:rsidRDefault="007422A9" w:rsidP="00185CE4">
                  <w:pPr>
                    <w:keepNext/>
                    <w:spacing w:after="0" w:line="240" w:lineRule="auto"/>
                    <w:rPr>
                      <w:color w:val="FFFFFF" w:themeColor="background1"/>
                      <w:szCs w:val="14"/>
                      <w:lang w:val="en-AU"/>
                    </w:rPr>
                  </w:pPr>
                </w:p>
              </w:tc>
              <w:tc>
                <w:tcPr>
                  <w:tcW w:w="2440" w:type="dxa"/>
                </w:tcPr>
                <w:p w14:paraId="1CB00A99" w14:textId="77777777" w:rsidR="007422A9" w:rsidRPr="004D035A" w:rsidRDefault="007422A9" w:rsidP="00185CE4">
                  <w:pPr>
                    <w:keepNext/>
                    <w:spacing w:after="0" w:line="240" w:lineRule="auto"/>
                    <w:cnfStyle w:val="000000000000" w:firstRow="0" w:lastRow="0" w:firstColumn="0" w:lastColumn="0" w:oddVBand="0" w:evenVBand="0" w:oddHBand="0" w:evenHBand="0" w:firstRowFirstColumn="0" w:firstRowLastColumn="0" w:lastRowFirstColumn="0" w:lastRowLastColumn="0"/>
                    <w:rPr>
                      <w:color w:val="FFFFFF" w:themeColor="background1"/>
                      <w:szCs w:val="14"/>
                      <w:lang w:val="en-AU"/>
                    </w:rPr>
                  </w:pPr>
                </w:p>
              </w:tc>
            </w:tr>
          </w:tbl>
          <w:p w14:paraId="33FF0DF1" w14:textId="77777777" w:rsidR="007422A9" w:rsidRPr="004D035A" w:rsidRDefault="007422A9" w:rsidP="00185CE4">
            <w:pPr>
              <w:keepNext/>
              <w:spacing w:after="0"/>
              <w:cnfStyle w:val="000000000000" w:firstRow="0" w:lastRow="0" w:firstColumn="0" w:lastColumn="0" w:oddVBand="0" w:evenVBand="0" w:oddHBand="0" w:evenHBand="0" w:firstRowFirstColumn="0" w:firstRowLastColumn="0" w:lastRowFirstColumn="0" w:lastRowLastColumn="0"/>
            </w:pPr>
          </w:p>
        </w:tc>
        <w:tc>
          <w:tcPr>
            <w:tcW w:w="1259" w:type="dxa"/>
          </w:tcPr>
          <w:p w14:paraId="5AC6A992" w14:textId="77777777" w:rsidR="007422A9" w:rsidRPr="004D035A" w:rsidRDefault="007422A9" w:rsidP="00185CE4">
            <w:pPr>
              <w:keepNext/>
              <w:spacing w:after="0"/>
              <w:jc w:val="center"/>
              <w:cnfStyle w:val="000000000000" w:firstRow="0" w:lastRow="0" w:firstColumn="0" w:lastColumn="0" w:oddVBand="0" w:evenVBand="0" w:oddHBand="0" w:evenHBand="0" w:firstRowFirstColumn="0" w:firstRowLastColumn="0" w:lastRowFirstColumn="0" w:lastRowLastColumn="0"/>
            </w:pPr>
            <w:r w:rsidRPr="004D035A">
              <w:rPr>
                <w:rFonts w:eastAsia="Times New Roman"/>
                <w:color w:val="000000"/>
              </w:rPr>
              <w:t>26.2</w:t>
            </w:r>
          </w:p>
        </w:tc>
      </w:tr>
      <w:tr w:rsidR="007422A9" w:rsidRPr="004D035A" w14:paraId="5DD8CD9A" w14:textId="77777777" w:rsidTr="00F726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dxa"/>
          </w:tcPr>
          <w:p w14:paraId="27A33B57" w14:textId="77777777" w:rsidR="007422A9" w:rsidRPr="004D035A" w:rsidRDefault="007422A9" w:rsidP="00185CE4">
            <w:pPr>
              <w:keepNext/>
              <w:spacing w:after="0"/>
            </w:pPr>
            <w:r w:rsidRPr="004D035A">
              <w:t>Optus</w:t>
            </w:r>
          </w:p>
        </w:tc>
        <w:tc>
          <w:tcPr>
            <w:tcW w:w="3604" w:type="dxa"/>
            <w:noWrap/>
          </w:tcPr>
          <w:tbl>
            <w:tblPr>
              <w:tblStyle w:val="QBar1"/>
              <w:tblW w:w="3578" w:type="auto"/>
              <w:tblLook w:val="04A0" w:firstRow="1" w:lastRow="0" w:firstColumn="1" w:lastColumn="0" w:noHBand="0" w:noVBand="1"/>
            </w:tblPr>
            <w:tblGrid>
              <w:gridCol w:w="740"/>
              <w:gridCol w:w="2648"/>
            </w:tblGrid>
            <w:tr w:rsidR="007422A9" w:rsidRPr="004D035A" w14:paraId="5C74E918" w14:textId="77777777" w:rsidTr="00F7260E">
              <w:tc>
                <w:tcPr>
                  <w:cnfStyle w:val="001000000000" w:firstRow="0" w:lastRow="0" w:firstColumn="1" w:lastColumn="0" w:oddVBand="0" w:evenVBand="0" w:oddHBand="0" w:evenHBand="0" w:firstRowFirstColumn="0" w:firstRowLastColumn="0" w:lastRowFirstColumn="0" w:lastRowLastColumn="0"/>
                  <w:tcW w:w="781" w:type="dxa"/>
                </w:tcPr>
                <w:p w14:paraId="3C284B1A" w14:textId="77777777" w:rsidR="007422A9" w:rsidRPr="004D035A" w:rsidRDefault="007422A9" w:rsidP="00185CE4">
                  <w:pPr>
                    <w:keepNext/>
                    <w:spacing w:after="0" w:line="240" w:lineRule="auto"/>
                    <w:rPr>
                      <w:color w:val="FFFFFF" w:themeColor="background1"/>
                      <w:szCs w:val="14"/>
                      <w:lang w:val="en-AU"/>
                    </w:rPr>
                  </w:pPr>
                </w:p>
              </w:tc>
              <w:tc>
                <w:tcPr>
                  <w:tcW w:w="2797" w:type="dxa"/>
                </w:tcPr>
                <w:p w14:paraId="70D5FDC2" w14:textId="77777777" w:rsidR="007422A9" w:rsidRPr="004D035A" w:rsidRDefault="007422A9" w:rsidP="00185CE4">
                  <w:pPr>
                    <w:keepNext/>
                    <w:spacing w:after="0" w:line="240" w:lineRule="auto"/>
                    <w:cnfStyle w:val="000000000000" w:firstRow="0" w:lastRow="0" w:firstColumn="0" w:lastColumn="0" w:oddVBand="0" w:evenVBand="0" w:oddHBand="0" w:evenHBand="0" w:firstRowFirstColumn="0" w:firstRowLastColumn="0" w:lastRowFirstColumn="0" w:lastRowLastColumn="0"/>
                    <w:rPr>
                      <w:color w:val="FFFFFF" w:themeColor="background1"/>
                      <w:szCs w:val="14"/>
                      <w:lang w:val="en-AU"/>
                    </w:rPr>
                  </w:pPr>
                </w:p>
              </w:tc>
            </w:tr>
          </w:tbl>
          <w:p w14:paraId="0C1F3409" w14:textId="77777777" w:rsidR="007422A9" w:rsidRPr="004D035A" w:rsidRDefault="007422A9" w:rsidP="00185CE4">
            <w:pPr>
              <w:keepNext/>
              <w:spacing w:after="0"/>
              <w:cnfStyle w:val="000000100000" w:firstRow="0" w:lastRow="0" w:firstColumn="0" w:lastColumn="0" w:oddVBand="0" w:evenVBand="0" w:oddHBand="1" w:evenHBand="0" w:firstRowFirstColumn="0" w:firstRowLastColumn="0" w:lastRowFirstColumn="0" w:lastRowLastColumn="0"/>
            </w:pPr>
          </w:p>
        </w:tc>
        <w:tc>
          <w:tcPr>
            <w:tcW w:w="1259" w:type="dxa"/>
          </w:tcPr>
          <w:p w14:paraId="241BE97B" w14:textId="77777777" w:rsidR="007422A9" w:rsidRPr="004D035A" w:rsidRDefault="007422A9" w:rsidP="00185CE4">
            <w:pPr>
              <w:keepNext/>
              <w:spacing w:after="0"/>
              <w:jc w:val="center"/>
              <w:cnfStyle w:val="000000100000" w:firstRow="0" w:lastRow="0" w:firstColumn="0" w:lastColumn="0" w:oddVBand="0" w:evenVBand="0" w:oddHBand="1" w:evenHBand="0" w:firstRowFirstColumn="0" w:firstRowLastColumn="0" w:lastRowFirstColumn="0" w:lastRowLastColumn="0"/>
            </w:pPr>
            <w:r w:rsidRPr="004D035A">
              <w:rPr>
                <w:rFonts w:eastAsia="Times New Roman"/>
                <w:color w:val="000000"/>
              </w:rPr>
              <w:t>17.9</w:t>
            </w:r>
          </w:p>
        </w:tc>
      </w:tr>
      <w:tr w:rsidR="007422A9" w:rsidRPr="004D035A" w14:paraId="03C1C429" w14:textId="77777777" w:rsidTr="00F7260E">
        <w:tc>
          <w:tcPr>
            <w:cnfStyle w:val="001000000000" w:firstRow="0" w:lastRow="0" w:firstColumn="1" w:lastColumn="0" w:oddVBand="0" w:evenVBand="0" w:oddHBand="0" w:evenHBand="0" w:firstRowFirstColumn="0" w:firstRowLastColumn="0" w:lastRowFirstColumn="0" w:lastRowLastColumn="0"/>
            <w:tcW w:w="1598" w:type="dxa"/>
          </w:tcPr>
          <w:p w14:paraId="61547671" w14:textId="77777777" w:rsidR="007422A9" w:rsidRPr="004D035A" w:rsidRDefault="007422A9" w:rsidP="00185CE4">
            <w:pPr>
              <w:keepNext/>
              <w:spacing w:after="0"/>
            </w:pPr>
            <w:r w:rsidRPr="004D035A">
              <w:t>Virgin Mobile</w:t>
            </w:r>
          </w:p>
        </w:tc>
        <w:tc>
          <w:tcPr>
            <w:tcW w:w="3604" w:type="dxa"/>
            <w:noWrap/>
          </w:tcPr>
          <w:tbl>
            <w:tblPr>
              <w:tblStyle w:val="QBar1"/>
              <w:tblW w:w="3578" w:type="auto"/>
              <w:tblLook w:val="04A0" w:firstRow="1" w:lastRow="0" w:firstColumn="1" w:lastColumn="0" w:noHBand="0" w:noVBand="1"/>
            </w:tblPr>
            <w:tblGrid>
              <w:gridCol w:w="278"/>
              <w:gridCol w:w="3110"/>
            </w:tblGrid>
            <w:tr w:rsidR="007422A9" w:rsidRPr="004D035A" w14:paraId="0218BFE9" w14:textId="77777777" w:rsidTr="00F7260E">
              <w:tc>
                <w:tcPr>
                  <w:cnfStyle w:val="001000000000" w:firstRow="0" w:lastRow="0" w:firstColumn="1" w:lastColumn="0" w:oddVBand="0" w:evenVBand="0" w:oddHBand="0" w:evenHBand="0" w:firstRowFirstColumn="0" w:firstRowLastColumn="0" w:lastRowFirstColumn="0" w:lastRowLastColumn="0"/>
                  <w:tcW w:w="293" w:type="dxa"/>
                </w:tcPr>
                <w:p w14:paraId="0050C3AB" w14:textId="77777777" w:rsidR="007422A9" w:rsidRPr="004D035A" w:rsidRDefault="007422A9" w:rsidP="00185CE4">
                  <w:pPr>
                    <w:keepNext/>
                    <w:spacing w:after="0" w:line="240" w:lineRule="auto"/>
                    <w:rPr>
                      <w:color w:val="FFFFFF" w:themeColor="background1"/>
                      <w:szCs w:val="14"/>
                      <w:lang w:val="en-AU"/>
                    </w:rPr>
                  </w:pPr>
                </w:p>
              </w:tc>
              <w:tc>
                <w:tcPr>
                  <w:tcW w:w="3285" w:type="dxa"/>
                </w:tcPr>
                <w:p w14:paraId="356F18D7" w14:textId="77777777" w:rsidR="007422A9" w:rsidRPr="004D035A" w:rsidRDefault="007422A9" w:rsidP="00185CE4">
                  <w:pPr>
                    <w:keepNext/>
                    <w:spacing w:after="0" w:line="240" w:lineRule="auto"/>
                    <w:cnfStyle w:val="000000000000" w:firstRow="0" w:lastRow="0" w:firstColumn="0" w:lastColumn="0" w:oddVBand="0" w:evenVBand="0" w:oddHBand="0" w:evenHBand="0" w:firstRowFirstColumn="0" w:firstRowLastColumn="0" w:lastRowFirstColumn="0" w:lastRowLastColumn="0"/>
                    <w:rPr>
                      <w:color w:val="FFFFFF" w:themeColor="background1"/>
                      <w:szCs w:val="14"/>
                      <w:lang w:val="en-AU"/>
                    </w:rPr>
                  </w:pPr>
                </w:p>
              </w:tc>
            </w:tr>
          </w:tbl>
          <w:p w14:paraId="0A86FA4E" w14:textId="77777777" w:rsidR="007422A9" w:rsidRPr="004D035A" w:rsidRDefault="007422A9" w:rsidP="00185CE4">
            <w:pPr>
              <w:keepNext/>
              <w:spacing w:after="0"/>
              <w:cnfStyle w:val="000000000000" w:firstRow="0" w:lastRow="0" w:firstColumn="0" w:lastColumn="0" w:oddVBand="0" w:evenVBand="0" w:oddHBand="0" w:evenHBand="0" w:firstRowFirstColumn="0" w:firstRowLastColumn="0" w:lastRowFirstColumn="0" w:lastRowLastColumn="0"/>
            </w:pPr>
          </w:p>
        </w:tc>
        <w:tc>
          <w:tcPr>
            <w:tcW w:w="1259" w:type="dxa"/>
          </w:tcPr>
          <w:p w14:paraId="773D3FB4" w14:textId="77777777" w:rsidR="007422A9" w:rsidRPr="004D035A" w:rsidRDefault="007422A9" w:rsidP="00185CE4">
            <w:pPr>
              <w:keepNext/>
              <w:spacing w:after="0"/>
              <w:jc w:val="center"/>
              <w:cnfStyle w:val="000000000000" w:firstRow="0" w:lastRow="0" w:firstColumn="0" w:lastColumn="0" w:oddVBand="0" w:evenVBand="0" w:oddHBand="0" w:evenHBand="0" w:firstRowFirstColumn="0" w:firstRowLastColumn="0" w:lastRowFirstColumn="0" w:lastRowLastColumn="0"/>
            </w:pPr>
            <w:r w:rsidRPr="004D035A">
              <w:rPr>
                <w:rFonts w:eastAsia="Times New Roman"/>
                <w:color w:val="000000"/>
              </w:rPr>
              <w:t>7.6</w:t>
            </w:r>
          </w:p>
        </w:tc>
      </w:tr>
      <w:tr w:rsidR="007422A9" w:rsidRPr="004D035A" w14:paraId="20CB4BA1" w14:textId="77777777" w:rsidTr="00F726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dxa"/>
          </w:tcPr>
          <w:p w14:paraId="3B8F131D" w14:textId="36F55DF8" w:rsidR="007422A9" w:rsidRPr="004D035A" w:rsidRDefault="007422A9" w:rsidP="00185CE4">
            <w:pPr>
              <w:keepNext/>
              <w:spacing w:after="0"/>
            </w:pPr>
            <w:r w:rsidRPr="004D035A">
              <w:t>Boost</w:t>
            </w:r>
            <w:r w:rsidR="005E26E6">
              <w:t xml:space="preserve"> Mobile</w:t>
            </w:r>
          </w:p>
        </w:tc>
        <w:tc>
          <w:tcPr>
            <w:tcW w:w="3604" w:type="dxa"/>
            <w:noWrap/>
          </w:tcPr>
          <w:tbl>
            <w:tblPr>
              <w:tblStyle w:val="QBar1"/>
              <w:tblW w:w="3578" w:type="auto"/>
              <w:tblLook w:val="04A0" w:firstRow="1" w:lastRow="0" w:firstColumn="1" w:lastColumn="0" w:noHBand="0" w:noVBand="1"/>
              <w:tblDescription w:val="The Big 3 are the main service provider for 73% of consumers.  The MVNO with the largest share of users is Virgin Mobile (at 11%)."/>
            </w:tblPr>
            <w:tblGrid>
              <w:gridCol w:w="123"/>
              <w:gridCol w:w="3265"/>
            </w:tblGrid>
            <w:tr w:rsidR="007422A9" w:rsidRPr="004D035A" w14:paraId="10C3E3C8" w14:textId="77777777" w:rsidTr="00F7260E">
              <w:tc>
                <w:tcPr>
                  <w:cnfStyle w:val="001000000000" w:firstRow="0" w:lastRow="0" w:firstColumn="1" w:lastColumn="0" w:oddVBand="0" w:evenVBand="0" w:oddHBand="0" w:evenHBand="0" w:firstRowFirstColumn="0" w:firstRowLastColumn="0" w:lastRowFirstColumn="0" w:lastRowLastColumn="0"/>
                  <w:tcW w:w="130" w:type="dxa"/>
                </w:tcPr>
                <w:p w14:paraId="7ADD1E8A" w14:textId="77777777" w:rsidR="007422A9" w:rsidRPr="004D035A" w:rsidRDefault="007422A9" w:rsidP="00185CE4">
                  <w:pPr>
                    <w:keepNext/>
                    <w:spacing w:after="0" w:line="240" w:lineRule="auto"/>
                    <w:rPr>
                      <w:color w:val="FFFFFF" w:themeColor="background1"/>
                      <w:szCs w:val="14"/>
                      <w:lang w:val="en-AU"/>
                    </w:rPr>
                  </w:pPr>
                </w:p>
              </w:tc>
              <w:tc>
                <w:tcPr>
                  <w:tcW w:w="3448" w:type="dxa"/>
                </w:tcPr>
                <w:p w14:paraId="0FE9A0A0" w14:textId="77777777" w:rsidR="007422A9" w:rsidRPr="004D035A" w:rsidRDefault="007422A9" w:rsidP="00185CE4">
                  <w:pPr>
                    <w:keepNext/>
                    <w:spacing w:after="0" w:line="240" w:lineRule="auto"/>
                    <w:cnfStyle w:val="000000000000" w:firstRow="0" w:lastRow="0" w:firstColumn="0" w:lastColumn="0" w:oddVBand="0" w:evenVBand="0" w:oddHBand="0" w:evenHBand="0" w:firstRowFirstColumn="0" w:firstRowLastColumn="0" w:lastRowFirstColumn="0" w:lastRowLastColumn="0"/>
                    <w:rPr>
                      <w:color w:val="FFFFFF" w:themeColor="background1"/>
                      <w:szCs w:val="14"/>
                      <w:lang w:val="en-AU"/>
                    </w:rPr>
                  </w:pPr>
                </w:p>
              </w:tc>
            </w:tr>
          </w:tbl>
          <w:p w14:paraId="46063856" w14:textId="77777777" w:rsidR="007422A9" w:rsidRPr="004D035A" w:rsidRDefault="007422A9" w:rsidP="00185CE4">
            <w:pPr>
              <w:keepNext/>
              <w:spacing w:after="0"/>
              <w:cnfStyle w:val="000000100000" w:firstRow="0" w:lastRow="0" w:firstColumn="0" w:lastColumn="0" w:oddVBand="0" w:evenVBand="0" w:oddHBand="1" w:evenHBand="0" w:firstRowFirstColumn="0" w:firstRowLastColumn="0" w:lastRowFirstColumn="0" w:lastRowLastColumn="0"/>
            </w:pPr>
          </w:p>
        </w:tc>
        <w:tc>
          <w:tcPr>
            <w:tcW w:w="1259" w:type="dxa"/>
          </w:tcPr>
          <w:p w14:paraId="77AC1C6C" w14:textId="77777777" w:rsidR="007422A9" w:rsidRPr="004D035A" w:rsidRDefault="007422A9" w:rsidP="00185CE4">
            <w:pPr>
              <w:keepNext/>
              <w:spacing w:after="0"/>
              <w:jc w:val="center"/>
              <w:cnfStyle w:val="000000100000" w:firstRow="0" w:lastRow="0" w:firstColumn="0" w:lastColumn="0" w:oddVBand="0" w:evenVBand="0" w:oddHBand="1" w:evenHBand="0" w:firstRowFirstColumn="0" w:firstRowLastColumn="0" w:lastRowFirstColumn="0" w:lastRowLastColumn="0"/>
            </w:pPr>
            <w:r w:rsidRPr="004D035A">
              <w:rPr>
                <w:rFonts w:eastAsia="Times New Roman"/>
                <w:color w:val="000000"/>
              </w:rPr>
              <w:t>2.8</w:t>
            </w:r>
          </w:p>
        </w:tc>
      </w:tr>
      <w:tr w:rsidR="007422A9" w:rsidRPr="004D035A" w14:paraId="15EAB6F9" w14:textId="77777777" w:rsidTr="00F7260E">
        <w:tc>
          <w:tcPr>
            <w:cnfStyle w:val="001000000000" w:firstRow="0" w:lastRow="0" w:firstColumn="1" w:lastColumn="0" w:oddVBand="0" w:evenVBand="0" w:oddHBand="0" w:evenHBand="0" w:firstRowFirstColumn="0" w:firstRowLastColumn="0" w:lastRowFirstColumn="0" w:lastRowLastColumn="0"/>
            <w:tcW w:w="1598" w:type="dxa"/>
          </w:tcPr>
          <w:p w14:paraId="322124A6" w14:textId="77777777" w:rsidR="007422A9" w:rsidRPr="004D035A" w:rsidRDefault="007422A9" w:rsidP="00185CE4">
            <w:pPr>
              <w:keepNext/>
              <w:spacing w:after="0"/>
            </w:pPr>
            <w:r w:rsidRPr="004D035A">
              <w:t>TPG</w:t>
            </w:r>
          </w:p>
        </w:tc>
        <w:tc>
          <w:tcPr>
            <w:tcW w:w="3604" w:type="dxa"/>
            <w:noWrap/>
          </w:tcPr>
          <w:tbl>
            <w:tblPr>
              <w:tblStyle w:val="QBar1"/>
              <w:tblW w:w="3578" w:type="auto"/>
              <w:tblLook w:val="04A0" w:firstRow="1" w:lastRow="0" w:firstColumn="1" w:lastColumn="0" w:noHBand="0" w:noVBand="1"/>
            </w:tblPr>
            <w:tblGrid>
              <w:gridCol w:w="93"/>
              <w:gridCol w:w="3295"/>
            </w:tblGrid>
            <w:tr w:rsidR="007422A9" w:rsidRPr="004D035A" w14:paraId="67928246" w14:textId="77777777" w:rsidTr="00F7260E">
              <w:tc>
                <w:tcPr>
                  <w:cnfStyle w:val="001000000000" w:firstRow="0" w:lastRow="0" w:firstColumn="1" w:lastColumn="0" w:oddVBand="0" w:evenVBand="0" w:oddHBand="0" w:evenHBand="0" w:firstRowFirstColumn="0" w:firstRowLastColumn="0" w:lastRowFirstColumn="0" w:lastRowLastColumn="0"/>
                  <w:tcW w:w="98" w:type="dxa"/>
                </w:tcPr>
                <w:p w14:paraId="3C87C0E2" w14:textId="77777777" w:rsidR="007422A9" w:rsidRPr="004D035A" w:rsidRDefault="007422A9" w:rsidP="00185CE4">
                  <w:pPr>
                    <w:keepNext/>
                    <w:spacing w:after="0" w:line="240" w:lineRule="auto"/>
                    <w:rPr>
                      <w:color w:val="FFFFFF" w:themeColor="background1"/>
                      <w:szCs w:val="14"/>
                      <w:lang w:val="en-AU"/>
                    </w:rPr>
                  </w:pPr>
                </w:p>
              </w:tc>
              <w:tc>
                <w:tcPr>
                  <w:tcW w:w="3480" w:type="dxa"/>
                </w:tcPr>
                <w:p w14:paraId="3EFF6A01" w14:textId="77777777" w:rsidR="007422A9" w:rsidRPr="004D035A" w:rsidRDefault="007422A9" w:rsidP="00185CE4">
                  <w:pPr>
                    <w:keepNext/>
                    <w:spacing w:after="0" w:line="240" w:lineRule="auto"/>
                    <w:cnfStyle w:val="000000000000" w:firstRow="0" w:lastRow="0" w:firstColumn="0" w:lastColumn="0" w:oddVBand="0" w:evenVBand="0" w:oddHBand="0" w:evenHBand="0" w:firstRowFirstColumn="0" w:firstRowLastColumn="0" w:lastRowFirstColumn="0" w:lastRowLastColumn="0"/>
                    <w:rPr>
                      <w:color w:val="FFFFFF" w:themeColor="background1"/>
                      <w:szCs w:val="14"/>
                      <w:lang w:val="en-AU"/>
                    </w:rPr>
                  </w:pPr>
                </w:p>
              </w:tc>
            </w:tr>
          </w:tbl>
          <w:p w14:paraId="7A9CB66E" w14:textId="77777777" w:rsidR="007422A9" w:rsidRPr="004D035A" w:rsidRDefault="007422A9" w:rsidP="00185CE4">
            <w:pPr>
              <w:keepNext/>
              <w:spacing w:after="0"/>
              <w:cnfStyle w:val="000000000000" w:firstRow="0" w:lastRow="0" w:firstColumn="0" w:lastColumn="0" w:oddVBand="0" w:evenVBand="0" w:oddHBand="0" w:evenHBand="0" w:firstRowFirstColumn="0" w:firstRowLastColumn="0" w:lastRowFirstColumn="0" w:lastRowLastColumn="0"/>
            </w:pPr>
          </w:p>
        </w:tc>
        <w:tc>
          <w:tcPr>
            <w:tcW w:w="1259" w:type="dxa"/>
          </w:tcPr>
          <w:p w14:paraId="690F9597" w14:textId="77777777" w:rsidR="007422A9" w:rsidRPr="004D035A" w:rsidRDefault="007422A9" w:rsidP="00185CE4">
            <w:pPr>
              <w:keepNext/>
              <w:spacing w:after="0"/>
              <w:jc w:val="center"/>
              <w:cnfStyle w:val="000000000000" w:firstRow="0" w:lastRow="0" w:firstColumn="0" w:lastColumn="0" w:oddVBand="0" w:evenVBand="0" w:oddHBand="0" w:evenHBand="0" w:firstRowFirstColumn="0" w:firstRowLastColumn="0" w:lastRowFirstColumn="0" w:lastRowLastColumn="0"/>
            </w:pPr>
            <w:r w:rsidRPr="004D035A">
              <w:rPr>
                <w:rFonts w:eastAsia="Times New Roman"/>
                <w:color w:val="000000"/>
              </w:rPr>
              <w:t>2.8</w:t>
            </w:r>
          </w:p>
        </w:tc>
      </w:tr>
      <w:tr w:rsidR="007422A9" w:rsidRPr="004D035A" w14:paraId="2184C105" w14:textId="77777777" w:rsidTr="00F726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dxa"/>
          </w:tcPr>
          <w:p w14:paraId="687A1E42" w14:textId="77777777" w:rsidR="007422A9" w:rsidRPr="004D035A" w:rsidRDefault="007422A9" w:rsidP="00185CE4">
            <w:pPr>
              <w:keepNext/>
              <w:spacing w:after="0"/>
            </w:pPr>
            <w:r w:rsidRPr="004D035A">
              <w:t>amaysim</w:t>
            </w:r>
          </w:p>
        </w:tc>
        <w:tc>
          <w:tcPr>
            <w:tcW w:w="3604" w:type="dxa"/>
            <w:noWrap/>
          </w:tcPr>
          <w:tbl>
            <w:tblPr>
              <w:tblStyle w:val="QBar1"/>
              <w:tblW w:w="3578" w:type="auto"/>
              <w:tblLook w:val="04A0" w:firstRow="1" w:lastRow="0" w:firstColumn="1" w:lastColumn="0" w:noHBand="0" w:noVBand="1"/>
            </w:tblPr>
            <w:tblGrid>
              <w:gridCol w:w="62"/>
              <w:gridCol w:w="3326"/>
            </w:tblGrid>
            <w:tr w:rsidR="007422A9" w:rsidRPr="004D035A" w14:paraId="55744355" w14:textId="77777777" w:rsidTr="00F7260E">
              <w:tc>
                <w:tcPr>
                  <w:cnfStyle w:val="001000000000" w:firstRow="0" w:lastRow="0" w:firstColumn="1" w:lastColumn="0" w:oddVBand="0" w:evenVBand="0" w:oddHBand="0" w:evenHBand="0" w:firstRowFirstColumn="0" w:firstRowLastColumn="0" w:lastRowFirstColumn="0" w:lastRowLastColumn="0"/>
                  <w:tcW w:w="65" w:type="dxa"/>
                </w:tcPr>
                <w:p w14:paraId="2FE7C5D6" w14:textId="77777777" w:rsidR="007422A9" w:rsidRPr="004D035A" w:rsidRDefault="007422A9" w:rsidP="00185CE4">
                  <w:pPr>
                    <w:keepNext/>
                    <w:spacing w:after="0" w:line="240" w:lineRule="auto"/>
                    <w:rPr>
                      <w:color w:val="FFFFFF" w:themeColor="background1"/>
                      <w:szCs w:val="14"/>
                      <w:lang w:val="en-AU"/>
                    </w:rPr>
                  </w:pPr>
                </w:p>
              </w:tc>
              <w:tc>
                <w:tcPr>
                  <w:tcW w:w="3513" w:type="dxa"/>
                </w:tcPr>
                <w:p w14:paraId="699D5FE2" w14:textId="77777777" w:rsidR="007422A9" w:rsidRPr="004D035A" w:rsidRDefault="007422A9" w:rsidP="00185CE4">
                  <w:pPr>
                    <w:keepNext/>
                    <w:spacing w:after="0" w:line="240" w:lineRule="auto"/>
                    <w:cnfStyle w:val="000000000000" w:firstRow="0" w:lastRow="0" w:firstColumn="0" w:lastColumn="0" w:oddVBand="0" w:evenVBand="0" w:oddHBand="0" w:evenHBand="0" w:firstRowFirstColumn="0" w:firstRowLastColumn="0" w:lastRowFirstColumn="0" w:lastRowLastColumn="0"/>
                    <w:rPr>
                      <w:color w:val="FFFFFF" w:themeColor="background1"/>
                      <w:szCs w:val="14"/>
                      <w:lang w:val="en-AU"/>
                    </w:rPr>
                  </w:pPr>
                </w:p>
              </w:tc>
            </w:tr>
          </w:tbl>
          <w:p w14:paraId="6847F2BC" w14:textId="77777777" w:rsidR="007422A9" w:rsidRPr="004D035A" w:rsidRDefault="007422A9" w:rsidP="00185CE4">
            <w:pPr>
              <w:keepNext/>
              <w:spacing w:after="0"/>
              <w:cnfStyle w:val="000000100000" w:firstRow="0" w:lastRow="0" w:firstColumn="0" w:lastColumn="0" w:oddVBand="0" w:evenVBand="0" w:oddHBand="1" w:evenHBand="0" w:firstRowFirstColumn="0" w:firstRowLastColumn="0" w:lastRowFirstColumn="0" w:lastRowLastColumn="0"/>
            </w:pPr>
          </w:p>
        </w:tc>
        <w:tc>
          <w:tcPr>
            <w:tcW w:w="1259" w:type="dxa"/>
          </w:tcPr>
          <w:p w14:paraId="2B3814DA" w14:textId="77777777" w:rsidR="007422A9" w:rsidRPr="004D035A" w:rsidRDefault="007422A9" w:rsidP="00185CE4">
            <w:pPr>
              <w:keepNext/>
              <w:spacing w:after="0"/>
              <w:jc w:val="center"/>
              <w:cnfStyle w:val="000000100000" w:firstRow="0" w:lastRow="0" w:firstColumn="0" w:lastColumn="0" w:oddVBand="0" w:evenVBand="0" w:oddHBand="1" w:evenHBand="0" w:firstRowFirstColumn="0" w:firstRowLastColumn="0" w:lastRowFirstColumn="0" w:lastRowLastColumn="0"/>
            </w:pPr>
            <w:r w:rsidRPr="004D035A">
              <w:rPr>
                <w:rFonts w:eastAsia="Times New Roman"/>
                <w:color w:val="000000"/>
              </w:rPr>
              <w:t>2.1</w:t>
            </w:r>
          </w:p>
        </w:tc>
      </w:tr>
      <w:tr w:rsidR="007422A9" w:rsidRPr="004D035A" w14:paraId="139FAE0B" w14:textId="77777777" w:rsidTr="00F7260E">
        <w:tc>
          <w:tcPr>
            <w:cnfStyle w:val="001000000000" w:firstRow="0" w:lastRow="0" w:firstColumn="1" w:lastColumn="0" w:oddVBand="0" w:evenVBand="0" w:oddHBand="0" w:evenHBand="0" w:firstRowFirstColumn="0" w:firstRowLastColumn="0" w:lastRowFirstColumn="0" w:lastRowLastColumn="0"/>
            <w:tcW w:w="1598" w:type="dxa"/>
          </w:tcPr>
          <w:p w14:paraId="7CED9DC7" w14:textId="08A67DAA" w:rsidR="007422A9" w:rsidRPr="004D035A" w:rsidRDefault="007422A9" w:rsidP="00185CE4">
            <w:pPr>
              <w:keepNext/>
              <w:spacing w:after="0"/>
            </w:pPr>
            <w:r w:rsidRPr="004D035A">
              <w:t>Tele</w:t>
            </w:r>
            <w:r w:rsidR="005E26E6">
              <w:t>C</w:t>
            </w:r>
            <w:r w:rsidRPr="004D035A">
              <w:t>hoice</w:t>
            </w:r>
          </w:p>
        </w:tc>
        <w:tc>
          <w:tcPr>
            <w:tcW w:w="3604" w:type="dxa"/>
            <w:noWrap/>
          </w:tcPr>
          <w:tbl>
            <w:tblPr>
              <w:tblStyle w:val="QBar1"/>
              <w:tblW w:w="3578" w:type="auto"/>
              <w:tblLook w:val="04A0" w:firstRow="1" w:lastRow="0" w:firstColumn="1" w:lastColumn="0" w:noHBand="0" w:noVBand="1"/>
            </w:tblPr>
            <w:tblGrid>
              <w:gridCol w:w="62"/>
              <w:gridCol w:w="3326"/>
            </w:tblGrid>
            <w:tr w:rsidR="007422A9" w:rsidRPr="004D035A" w14:paraId="230AC94E" w14:textId="77777777" w:rsidTr="00F7260E">
              <w:tc>
                <w:tcPr>
                  <w:cnfStyle w:val="001000000000" w:firstRow="0" w:lastRow="0" w:firstColumn="1" w:lastColumn="0" w:oddVBand="0" w:evenVBand="0" w:oddHBand="0" w:evenHBand="0" w:firstRowFirstColumn="0" w:firstRowLastColumn="0" w:lastRowFirstColumn="0" w:lastRowLastColumn="0"/>
                  <w:tcW w:w="65" w:type="dxa"/>
                </w:tcPr>
                <w:p w14:paraId="42CAC7A4" w14:textId="77777777" w:rsidR="007422A9" w:rsidRPr="004D035A" w:rsidRDefault="007422A9" w:rsidP="00185CE4">
                  <w:pPr>
                    <w:keepNext/>
                    <w:spacing w:after="0" w:line="240" w:lineRule="auto"/>
                    <w:rPr>
                      <w:color w:val="FFFFFF" w:themeColor="background1"/>
                      <w:szCs w:val="14"/>
                      <w:lang w:val="en-AU"/>
                    </w:rPr>
                  </w:pPr>
                </w:p>
              </w:tc>
              <w:tc>
                <w:tcPr>
                  <w:tcW w:w="3513" w:type="dxa"/>
                </w:tcPr>
                <w:p w14:paraId="7859AB3A" w14:textId="77777777" w:rsidR="007422A9" w:rsidRPr="004D035A" w:rsidRDefault="007422A9" w:rsidP="00185CE4">
                  <w:pPr>
                    <w:keepNext/>
                    <w:spacing w:after="0" w:line="240" w:lineRule="auto"/>
                    <w:cnfStyle w:val="000000000000" w:firstRow="0" w:lastRow="0" w:firstColumn="0" w:lastColumn="0" w:oddVBand="0" w:evenVBand="0" w:oddHBand="0" w:evenHBand="0" w:firstRowFirstColumn="0" w:firstRowLastColumn="0" w:lastRowFirstColumn="0" w:lastRowLastColumn="0"/>
                    <w:rPr>
                      <w:color w:val="FFFFFF" w:themeColor="background1"/>
                      <w:szCs w:val="14"/>
                      <w:lang w:val="en-AU"/>
                    </w:rPr>
                  </w:pPr>
                </w:p>
              </w:tc>
            </w:tr>
          </w:tbl>
          <w:p w14:paraId="6FD98B47" w14:textId="77777777" w:rsidR="007422A9" w:rsidRPr="004D035A" w:rsidRDefault="007422A9" w:rsidP="00185CE4">
            <w:pPr>
              <w:keepNext/>
              <w:spacing w:after="0"/>
              <w:cnfStyle w:val="000000000000" w:firstRow="0" w:lastRow="0" w:firstColumn="0" w:lastColumn="0" w:oddVBand="0" w:evenVBand="0" w:oddHBand="0" w:evenHBand="0" w:firstRowFirstColumn="0" w:firstRowLastColumn="0" w:lastRowFirstColumn="0" w:lastRowLastColumn="0"/>
            </w:pPr>
          </w:p>
        </w:tc>
        <w:tc>
          <w:tcPr>
            <w:tcW w:w="1259" w:type="dxa"/>
          </w:tcPr>
          <w:p w14:paraId="07C109C0" w14:textId="77777777" w:rsidR="007422A9" w:rsidRPr="004D035A" w:rsidRDefault="007422A9" w:rsidP="00185CE4">
            <w:pPr>
              <w:keepNext/>
              <w:spacing w:after="0"/>
              <w:jc w:val="center"/>
              <w:cnfStyle w:val="000000000000" w:firstRow="0" w:lastRow="0" w:firstColumn="0" w:lastColumn="0" w:oddVBand="0" w:evenVBand="0" w:oddHBand="0" w:evenHBand="0" w:firstRowFirstColumn="0" w:firstRowLastColumn="0" w:lastRowFirstColumn="0" w:lastRowLastColumn="0"/>
            </w:pPr>
            <w:r w:rsidRPr="004D035A">
              <w:rPr>
                <w:rFonts w:eastAsia="Times New Roman"/>
                <w:color w:val="000000"/>
              </w:rPr>
              <w:t>2.1</w:t>
            </w:r>
          </w:p>
        </w:tc>
      </w:tr>
      <w:tr w:rsidR="007422A9" w:rsidRPr="004D035A" w14:paraId="5A259E24" w14:textId="77777777" w:rsidTr="00F726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dxa"/>
          </w:tcPr>
          <w:p w14:paraId="6FE4A4AD" w14:textId="77777777" w:rsidR="007422A9" w:rsidRPr="004D035A" w:rsidRDefault="007422A9" w:rsidP="00185CE4">
            <w:pPr>
              <w:keepNext/>
              <w:spacing w:after="0"/>
            </w:pPr>
            <w:r w:rsidRPr="004D035A">
              <w:t>ALDImobile</w:t>
            </w:r>
          </w:p>
        </w:tc>
        <w:tc>
          <w:tcPr>
            <w:tcW w:w="3604" w:type="dxa"/>
            <w:noWrap/>
          </w:tcPr>
          <w:tbl>
            <w:tblPr>
              <w:tblStyle w:val="QBar1"/>
              <w:tblW w:w="3578" w:type="auto"/>
              <w:tblLook w:val="04A0" w:firstRow="1" w:lastRow="0" w:firstColumn="1" w:lastColumn="0" w:noHBand="0" w:noVBand="1"/>
            </w:tblPr>
            <w:tblGrid>
              <w:gridCol w:w="62"/>
              <w:gridCol w:w="3326"/>
            </w:tblGrid>
            <w:tr w:rsidR="007422A9" w:rsidRPr="004D035A" w14:paraId="27D51A38" w14:textId="77777777" w:rsidTr="00F7260E">
              <w:tc>
                <w:tcPr>
                  <w:cnfStyle w:val="001000000000" w:firstRow="0" w:lastRow="0" w:firstColumn="1" w:lastColumn="0" w:oddVBand="0" w:evenVBand="0" w:oddHBand="0" w:evenHBand="0" w:firstRowFirstColumn="0" w:firstRowLastColumn="0" w:lastRowFirstColumn="0" w:lastRowLastColumn="0"/>
                  <w:tcW w:w="65" w:type="dxa"/>
                </w:tcPr>
                <w:p w14:paraId="318E6208" w14:textId="77777777" w:rsidR="007422A9" w:rsidRPr="004D035A" w:rsidRDefault="007422A9" w:rsidP="00185CE4">
                  <w:pPr>
                    <w:keepNext/>
                    <w:spacing w:after="0" w:line="240" w:lineRule="auto"/>
                    <w:rPr>
                      <w:color w:val="FFFFFF" w:themeColor="background1"/>
                      <w:szCs w:val="14"/>
                      <w:lang w:val="en-AU"/>
                    </w:rPr>
                  </w:pPr>
                </w:p>
              </w:tc>
              <w:tc>
                <w:tcPr>
                  <w:tcW w:w="3513" w:type="dxa"/>
                </w:tcPr>
                <w:p w14:paraId="3E539703" w14:textId="77777777" w:rsidR="007422A9" w:rsidRPr="004D035A" w:rsidRDefault="007422A9" w:rsidP="00185CE4">
                  <w:pPr>
                    <w:keepNext/>
                    <w:spacing w:after="0" w:line="240" w:lineRule="auto"/>
                    <w:cnfStyle w:val="000000000000" w:firstRow="0" w:lastRow="0" w:firstColumn="0" w:lastColumn="0" w:oddVBand="0" w:evenVBand="0" w:oddHBand="0" w:evenHBand="0" w:firstRowFirstColumn="0" w:firstRowLastColumn="0" w:lastRowFirstColumn="0" w:lastRowLastColumn="0"/>
                    <w:rPr>
                      <w:color w:val="FFFFFF" w:themeColor="background1"/>
                      <w:szCs w:val="14"/>
                      <w:lang w:val="en-AU"/>
                    </w:rPr>
                  </w:pPr>
                </w:p>
              </w:tc>
            </w:tr>
          </w:tbl>
          <w:p w14:paraId="355B9ECD" w14:textId="77777777" w:rsidR="007422A9" w:rsidRPr="004D035A" w:rsidRDefault="007422A9" w:rsidP="00185CE4">
            <w:pPr>
              <w:keepNext/>
              <w:spacing w:after="0"/>
              <w:cnfStyle w:val="000000100000" w:firstRow="0" w:lastRow="0" w:firstColumn="0" w:lastColumn="0" w:oddVBand="0" w:evenVBand="0" w:oddHBand="1" w:evenHBand="0" w:firstRowFirstColumn="0" w:firstRowLastColumn="0" w:lastRowFirstColumn="0" w:lastRowLastColumn="0"/>
            </w:pPr>
          </w:p>
        </w:tc>
        <w:tc>
          <w:tcPr>
            <w:tcW w:w="1259" w:type="dxa"/>
          </w:tcPr>
          <w:p w14:paraId="16E7EAC1" w14:textId="77777777" w:rsidR="007422A9" w:rsidRPr="004D035A" w:rsidRDefault="007422A9" w:rsidP="00185CE4">
            <w:pPr>
              <w:keepNext/>
              <w:spacing w:after="0"/>
              <w:jc w:val="center"/>
              <w:cnfStyle w:val="000000100000" w:firstRow="0" w:lastRow="0" w:firstColumn="0" w:lastColumn="0" w:oddVBand="0" w:evenVBand="0" w:oddHBand="1" w:evenHBand="0" w:firstRowFirstColumn="0" w:firstRowLastColumn="0" w:lastRowFirstColumn="0" w:lastRowLastColumn="0"/>
            </w:pPr>
            <w:r w:rsidRPr="004D035A">
              <w:rPr>
                <w:rFonts w:eastAsia="Times New Roman"/>
                <w:color w:val="000000"/>
              </w:rPr>
              <w:t>1.4</w:t>
            </w:r>
          </w:p>
        </w:tc>
      </w:tr>
      <w:tr w:rsidR="007422A9" w:rsidRPr="004D035A" w14:paraId="6033CCB2" w14:textId="77777777" w:rsidTr="00F7260E">
        <w:tc>
          <w:tcPr>
            <w:cnfStyle w:val="001000000000" w:firstRow="0" w:lastRow="0" w:firstColumn="1" w:lastColumn="0" w:oddVBand="0" w:evenVBand="0" w:oddHBand="0" w:evenHBand="0" w:firstRowFirstColumn="0" w:firstRowLastColumn="0" w:lastRowFirstColumn="0" w:lastRowLastColumn="0"/>
            <w:tcW w:w="1598" w:type="dxa"/>
          </w:tcPr>
          <w:p w14:paraId="7030B579" w14:textId="77777777" w:rsidR="007422A9" w:rsidRPr="004D035A" w:rsidRDefault="007422A9" w:rsidP="00185CE4">
            <w:pPr>
              <w:keepNext/>
              <w:spacing w:after="0"/>
            </w:pPr>
            <w:r w:rsidRPr="004D035A">
              <w:t>iiNet</w:t>
            </w:r>
          </w:p>
        </w:tc>
        <w:tc>
          <w:tcPr>
            <w:tcW w:w="3604" w:type="dxa"/>
            <w:noWrap/>
          </w:tcPr>
          <w:tbl>
            <w:tblPr>
              <w:tblStyle w:val="QBar1"/>
              <w:tblW w:w="3578" w:type="auto"/>
              <w:tblLook w:val="04A0" w:firstRow="1" w:lastRow="0" w:firstColumn="1" w:lastColumn="0" w:noHBand="0" w:noVBand="1"/>
            </w:tblPr>
            <w:tblGrid>
              <w:gridCol w:w="62"/>
              <w:gridCol w:w="3326"/>
            </w:tblGrid>
            <w:tr w:rsidR="007422A9" w:rsidRPr="004D035A" w14:paraId="528D28DF" w14:textId="77777777" w:rsidTr="00F7260E">
              <w:tc>
                <w:tcPr>
                  <w:cnfStyle w:val="001000000000" w:firstRow="0" w:lastRow="0" w:firstColumn="1" w:lastColumn="0" w:oddVBand="0" w:evenVBand="0" w:oddHBand="0" w:evenHBand="0" w:firstRowFirstColumn="0" w:firstRowLastColumn="0" w:lastRowFirstColumn="0" w:lastRowLastColumn="0"/>
                  <w:tcW w:w="65" w:type="dxa"/>
                </w:tcPr>
                <w:p w14:paraId="17AEE077" w14:textId="77777777" w:rsidR="007422A9" w:rsidRPr="004D035A" w:rsidRDefault="007422A9" w:rsidP="00185CE4">
                  <w:pPr>
                    <w:keepNext/>
                    <w:spacing w:after="0" w:line="240" w:lineRule="auto"/>
                    <w:rPr>
                      <w:color w:val="FFFFFF" w:themeColor="background1"/>
                      <w:szCs w:val="14"/>
                      <w:lang w:val="en-AU"/>
                    </w:rPr>
                  </w:pPr>
                </w:p>
              </w:tc>
              <w:tc>
                <w:tcPr>
                  <w:tcW w:w="3513" w:type="dxa"/>
                </w:tcPr>
                <w:p w14:paraId="2AE5F24C" w14:textId="77777777" w:rsidR="007422A9" w:rsidRPr="004D035A" w:rsidRDefault="007422A9" w:rsidP="00185CE4">
                  <w:pPr>
                    <w:keepNext/>
                    <w:spacing w:after="0" w:line="240" w:lineRule="auto"/>
                    <w:cnfStyle w:val="000000000000" w:firstRow="0" w:lastRow="0" w:firstColumn="0" w:lastColumn="0" w:oddVBand="0" w:evenVBand="0" w:oddHBand="0" w:evenHBand="0" w:firstRowFirstColumn="0" w:firstRowLastColumn="0" w:lastRowFirstColumn="0" w:lastRowLastColumn="0"/>
                    <w:rPr>
                      <w:color w:val="FFFFFF" w:themeColor="background1"/>
                      <w:szCs w:val="14"/>
                      <w:lang w:val="en-AU"/>
                    </w:rPr>
                  </w:pPr>
                </w:p>
              </w:tc>
            </w:tr>
          </w:tbl>
          <w:p w14:paraId="0C65D5FF" w14:textId="77777777" w:rsidR="007422A9" w:rsidRPr="004D035A" w:rsidRDefault="007422A9" w:rsidP="00185CE4">
            <w:pPr>
              <w:keepNext/>
              <w:spacing w:after="0"/>
              <w:cnfStyle w:val="000000000000" w:firstRow="0" w:lastRow="0" w:firstColumn="0" w:lastColumn="0" w:oddVBand="0" w:evenVBand="0" w:oddHBand="0" w:evenHBand="0" w:firstRowFirstColumn="0" w:firstRowLastColumn="0" w:lastRowFirstColumn="0" w:lastRowLastColumn="0"/>
            </w:pPr>
          </w:p>
        </w:tc>
        <w:tc>
          <w:tcPr>
            <w:tcW w:w="1259" w:type="dxa"/>
          </w:tcPr>
          <w:p w14:paraId="39CF4917" w14:textId="77777777" w:rsidR="007422A9" w:rsidRPr="004D035A" w:rsidRDefault="007422A9" w:rsidP="00185CE4">
            <w:pPr>
              <w:keepNext/>
              <w:spacing w:after="0"/>
              <w:jc w:val="center"/>
              <w:cnfStyle w:val="000000000000" w:firstRow="0" w:lastRow="0" w:firstColumn="0" w:lastColumn="0" w:oddVBand="0" w:evenVBand="0" w:oddHBand="0" w:evenHBand="0" w:firstRowFirstColumn="0" w:firstRowLastColumn="0" w:lastRowFirstColumn="0" w:lastRowLastColumn="0"/>
            </w:pPr>
            <w:r w:rsidRPr="004D035A">
              <w:rPr>
                <w:rFonts w:eastAsia="Times New Roman"/>
                <w:color w:val="000000"/>
              </w:rPr>
              <w:t>1.4</w:t>
            </w:r>
          </w:p>
        </w:tc>
      </w:tr>
      <w:tr w:rsidR="007422A9" w:rsidRPr="004D035A" w14:paraId="3F123D1F" w14:textId="77777777" w:rsidTr="00F726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dxa"/>
          </w:tcPr>
          <w:p w14:paraId="3E40C499" w14:textId="77777777" w:rsidR="007422A9" w:rsidRPr="004D035A" w:rsidRDefault="007422A9" w:rsidP="00185CE4">
            <w:pPr>
              <w:keepNext/>
              <w:spacing w:after="0"/>
            </w:pPr>
            <w:r w:rsidRPr="004D035A">
              <w:t>TransACT</w:t>
            </w:r>
          </w:p>
        </w:tc>
        <w:tc>
          <w:tcPr>
            <w:tcW w:w="3604" w:type="dxa"/>
            <w:noWrap/>
          </w:tcPr>
          <w:tbl>
            <w:tblPr>
              <w:tblStyle w:val="QBar1"/>
              <w:tblW w:w="3578" w:type="auto"/>
              <w:tblLook w:val="04A0" w:firstRow="1" w:lastRow="0" w:firstColumn="1" w:lastColumn="0" w:noHBand="0" w:noVBand="1"/>
            </w:tblPr>
            <w:tblGrid>
              <w:gridCol w:w="62"/>
              <w:gridCol w:w="3326"/>
            </w:tblGrid>
            <w:tr w:rsidR="007422A9" w:rsidRPr="004D035A" w14:paraId="655ABC60" w14:textId="77777777" w:rsidTr="00F7260E">
              <w:tc>
                <w:tcPr>
                  <w:cnfStyle w:val="001000000000" w:firstRow="0" w:lastRow="0" w:firstColumn="1" w:lastColumn="0" w:oddVBand="0" w:evenVBand="0" w:oddHBand="0" w:evenHBand="0" w:firstRowFirstColumn="0" w:firstRowLastColumn="0" w:lastRowFirstColumn="0" w:lastRowLastColumn="0"/>
                  <w:tcW w:w="65" w:type="dxa"/>
                </w:tcPr>
                <w:p w14:paraId="55C2E5B1" w14:textId="77777777" w:rsidR="007422A9" w:rsidRPr="004D035A" w:rsidRDefault="007422A9" w:rsidP="00185CE4">
                  <w:pPr>
                    <w:keepNext/>
                    <w:spacing w:after="0" w:line="240" w:lineRule="auto"/>
                    <w:rPr>
                      <w:color w:val="FFFFFF" w:themeColor="background1"/>
                      <w:szCs w:val="14"/>
                      <w:lang w:val="en-AU"/>
                    </w:rPr>
                  </w:pPr>
                </w:p>
              </w:tc>
              <w:tc>
                <w:tcPr>
                  <w:tcW w:w="3513" w:type="dxa"/>
                </w:tcPr>
                <w:p w14:paraId="30F29569" w14:textId="77777777" w:rsidR="007422A9" w:rsidRPr="004D035A" w:rsidRDefault="007422A9" w:rsidP="00185CE4">
                  <w:pPr>
                    <w:keepNext/>
                    <w:spacing w:after="0" w:line="240" w:lineRule="auto"/>
                    <w:cnfStyle w:val="000000000000" w:firstRow="0" w:lastRow="0" w:firstColumn="0" w:lastColumn="0" w:oddVBand="0" w:evenVBand="0" w:oddHBand="0" w:evenHBand="0" w:firstRowFirstColumn="0" w:firstRowLastColumn="0" w:lastRowFirstColumn="0" w:lastRowLastColumn="0"/>
                    <w:rPr>
                      <w:color w:val="FFFFFF" w:themeColor="background1"/>
                      <w:szCs w:val="14"/>
                      <w:lang w:val="en-AU"/>
                    </w:rPr>
                  </w:pPr>
                </w:p>
              </w:tc>
            </w:tr>
          </w:tbl>
          <w:p w14:paraId="64F9A9E8" w14:textId="77777777" w:rsidR="007422A9" w:rsidRPr="004D035A" w:rsidRDefault="007422A9" w:rsidP="00185CE4">
            <w:pPr>
              <w:keepNext/>
              <w:spacing w:after="0"/>
              <w:cnfStyle w:val="000000100000" w:firstRow="0" w:lastRow="0" w:firstColumn="0" w:lastColumn="0" w:oddVBand="0" w:evenVBand="0" w:oddHBand="1" w:evenHBand="0" w:firstRowFirstColumn="0" w:firstRowLastColumn="0" w:lastRowFirstColumn="0" w:lastRowLastColumn="0"/>
            </w:pPr>
          </w:p>
        </w:tc>
        <w:tc>
          <w:tcPr>
            <w:tcW w:w="1259" w:type="dxa"/>
          </w:tcPr>
          <w:p w14:paraId="58F80CDC" w14:textId="77777777" w:rsidR="007422A9" w:rsidRPr="004D035A" w:rsidRDefault="007422A9" w:rsidP="00185CE4">
            <w:pPr>
              <w:keepNext/>
              <w:spacing w:after="0"/>
              <w:jc w:val="center"/>
              <w:cnfStyle w:val="000000100000" w:firstRow="0" w:lastRow="0" w:firstColumn="0" w:lastColumn="0" w:oddVBand="0" w:evenVBand="0" w:oddHBand="1" w:evenHBand="0" w:firstRowFirstColumn="0" w:firstRowLastColumn="0" w:lastRowFirstColumn="0" w:lastRowLastColumn="0"/>
            </w:pPr>
            <w:r w:rsidRPr="004D035A">
              <w:rPr>
                <w:rFonts w:eastAsia="Times New Roman"/>
                <w:color w:val="000000"/>
              </w:rPr>
              <w:t>1.4</w:t>
            </w:r>
          </w:p>
        </w:tc>
      </w:tr>
      <w:tr w:rsidR="007422A9" w:rsidRPr="004D035A" w14:paraId="5A9A94A3" w14:textId="77777777" w:rsidTr="00F7260E">
        <w:tc>
          <w:tcPr>
            <w:cnfStyle w:val="001000000000" w:firstRow="0" w:lastRow="0" w:firstColumn="1" w:lastColumn="0" w:oddVBand="0" w:evenVBand="0" w:oddHBand="0" w:evenHBand="0" w:firstRowFirstColumn="0" w:firstRowLastColumn="0" w:lastRowFirstColumn="0" w:lastRowLastColumn="0"/>
            <w:tcW w:w="1598" w:type="dxa"/>
          </w:tcPr>
          <w:p w14:paraId="39BFA900" w14:textId="77777777" w:rsidR="007422A9" w:rsidRPr="004D035A" w:rsidRDefault="007422A9" w:rsidP="00185CE4">
            <w:pPr>
              <w:keepNext/>
              <w:spacing w:after="0"/>
            </w:pPr>
            <w:r w:rsidRPr="004D035A">
              <w:t>Vaya</w:t>
            </w:r>
          </w:p>
        </w:tc>
        <w:tc>
          <w:tcPr>
            <w:tcW w:w="3604" w:type="dxa"/>
            <w:noWrap/>
          </w:tcPr>
          <w:tbl>
            <w:tblPr>
              <w:tblStyle w:val="QBar1"/>
              <w:tblW w:w="3578" w:type="auto"/>
              <w:tblLook w:val="04A0" w:firstRow="1" w:lastRow="0" w:firstColumn="1" w:lastColumn="0" w:noHBand="0" w:noVBand="1"/>
            </w:tblPr>
            <w:tblGrid>
              <w:gridCol w:w="32"/>
              <w:gridCol w:w="3356"/>
            </w:tblGrid>
            <w:tr w:rsidR="007422A9" w:rsidRPr="004D035A" w14:paraId="1F41968B" w14:textId="77777777" w:rsidTr="00F7260E">
              <w:tc>
                <w:tcPr>
                  <w:cnfStyle w:val="001000000000" w:firstRow="0" w:lastRow="0" w:firstColumn="1" w:lastColumn="0" w:oddVBand="0" w:evenVBand="0" w:oddHBand="0" w:evenHBand="0" w:firstRowFirstColumn="0" w:firstRowLastColumn="0" w:lastRowFirstColumn="0" w:lastRowLastColumn="0"/>
                  <w:tcW w:w="33" w:type="dxa"/>
                </w:tcPr>
                <w:p w14:paraId="08C33D92" w14:textId="77777777" w:rsidR="007422A9" w:rsidRPr="004D035A" w:rsidRDefault="007422A9" w:rsidP="00185CE4">
                  <w:pPr>
                    <w:keepNext/>
                    <w:spacing w:after="0" w:line="240" w:lineRule="auto"/>
                    <w:rPr>
                      <w:color w:val="FFFFFF" w:themeColor="background1"/>
                      <w:szCs w:val="14"/>
                      <w:lang w:val="en-AU"/>
                    </w:rPr>
                  </w:pPr>
                </w:p>
              </w:tc>
              <w:tc>
                <w:tcPr>
                  <w:tcW w:w="3545" w:type="dxa"/>
                </w:tcPr>
                <w:p w14:paraId="451DB1FA" w14:textId="77777777" w:rsidR="007422A9" w:rsidRPr="004D035A" w:rsidRDefault="007422A9" w:rsidP="00185CE4">
                  <w:pPr>
                    <w:keepNext/>
                    <w:spacing w:after="0" w:line="240" w:lineRule="auto"/>
                    <w:cnfStyle w:val="000000000000" w:firstRow="0" w:lastRow="0" w:firstColumn="0" w:lastColumn="0" w:oddVBand="0" w:evenVBand="0" w:oddHBand="0" w:evenHBand="0" w:firstRowFirstColumn="0" w:firstRowLastColumn="0" w:lastRowFirstColumn="0" w:lastRowLastColumn="0"/>
                    <w:rPr>
                      <w:color w:val="FFFFFF" w:themeColor="background1"/>
                      <w:szCs w:val="14"/>
                      <w:lang w:val="en-AU"/>
                    </w:rPr>
                  </w:pPr>
                </w:p>
              </w:tc>
            </w:tr>
          </w:tbl>
          <w:p w14:paraId="32391A5A" w14:textId="77777777" w:rsidR="007422A9" w:rsidRPr="004D035A" w:rsidRDefault="007422A9" w:rsidP="00185CE4">
            <w:pPr>
              <w:keepNext/>
              <w:spacing w:after="0"/>
              <w:cnfStyle w:val="000000000000" w:firstRow="0" w:lastRow="0" w:firstColumn="0" w:lastColumn="0" w:oddVBand="0" w:evenVBand="0" w:oddHBand="0" w:evenHBand="0" w:firstRowFirstColumn="0" w:firstRowLastColumn="0" w:lastRowFirstColumn="0" w:lastRowLastColumn="0"/>
            </w:pPr>
          </w:p>
        </w:tc>
        <w:tc>
          <w:tcPr>
            <w:tcW w:w="1259" w:type="dxa"/>
          </w:tcPr>
          <w:p w14:paraId="53B4CFF4" w14:textId="77777777" w:rsidR="007422A9" w:rsidRPr="004D035A" w:rsidRDefault="007422A9" w:rsidP="00185CE4">
            <w:pPr>
              <w:keepNext/>
              <w:spacing w:after="0"/>
              <w:jc w:val="center"/>
              <w:cnfStyle w:val="000000000000" w:firstRow="0" w:lastRow="0" w:firstColumn="0" w:lastColumn="0" w:oddVBand="0" w:evenVBand="0" w:oddHBand="0" w:evenHBand="0" w:firstRowFirstColumn="0" w:firstRowLastColumn="0" w:lastRowFirstColumn="0" w:lastRowLastColumn="0"/>
            </w:pPr>
            <w:r w:rsidRPr="004D035A">
              <w:rPr>
                <w:rFonts w:eastAsia="Times New Roman"/>
                <w:color w:val="000000"/>
              </w:rPr>
              <w:t>1.4</w:t>
            </w:r>
          </w:p>
        </w:tc>
      </w:tr>
      <w:tr w:rsidR="007422A9" w:rsidRPr="004D035A" w14:paraId="39AC03B8" w14:textId="77777777" w:rsidTr="00F726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dxa"/>
          </w:tcPr>
          <w:p w14:paraId="7745189D" w14:textId="5A1EB746" w:rsidR="007422A9" w:rsidRPr="004D035A" w:rsidRDefault="005E26E6" w:rsidP="00185CE4">
            <w:pPr>
              <w:keepNext/>
              <w:spacing w:after="0"/>
            </w:pPr>
            <w:r>
              <w:t>E.</w:t>
            </w:r>
            <w:r w:rsidR="007422A9" w:rsidRPr="004D035A">
              <w:t>Tel</w:t>
            </w:r>
          </w:p>
        </w:tc>
        <w:tc>
          <w:tcPr>
            <w:tcW w:w="3604" w:type="dxa"/>
            <w:noWrap/>
          </w:tcPr>
          <w:tbl>
            <w:tblPr>
              <w:tblStyle w:val="QBar1"/>
              <w:tblW w:w="3578" w:type="auto"/>
              <w:tblLook w:val="04A0" w:firstRow="1" w:lastRow="0" w:firstColumn="1" w:lastColumn="0" w:noHBand="0" w:noVBand="1"/>
            </w:tblPr>
            <w:tblGrid>
              <w:gridCol w:w="32"/>
              <w:gridCol w:w="3356"/>
            </w:tblGrid>
            <w:tr w:rsidR="007422A9" w:rsidRPr="004D035A" w14:paraId="34AAF772" w14:textId="77777777" w:rsidTr="00F7260E">
              <w:tc>
                <w:tcPr>
                  <w:cnfStyle w:val="001000000000" w:firstRow="0" w:lastRow="0" w:firstColumn="1" w:lastColumn="0" w:oddVBand="0" w:evenVBand="0" w:oddHBand="0" w:evenHBand="0" w:firstRowFirstColumn="0" w:firstRowLastColumn="0" w:lastRowFirstColumn="0" w:lastRowLastColumn="0"/>
                  <w:tcW w:w="33" w:type="dxa"/>
                </w:tcPr>
                <w:p w14:paraId="30CE325A" w14:textId="77777777" w:rsidR="007422A9" w:rsidRPr="004D035A" w:rsidRDefault="007422A9" w:rsidP="00185CE4">
                  <w:pPr>
                    <w:keepNext/>
                    <w:spacing w:after="0" w:line="240" w:lineRule="auto"/>
                    <w:rPr>
                      <w:color w:val="FFFFFF" w:themeColor="background1"/>
                      <w:szCs w:val="14"/>
                      <w:lang w:val="en-AU"/>
                    </w:rPr>
                  </w:pPr>
                </w:p>
              </w:tc>
              <w:tc>
                <w:tcPr>
                  <w:tcW w:w="3545" w:type="dxa"/>
                </w:tcPr>
                <w:p w14:paraId="716E6F26" w14:textId="77777777" w:rsidR="007422A9" w:rsidRPr="004D035A" w:rsidRDefault="007422A9" w:rsidP="00185CE4">
                  <w:pPr>
                    <w:keepNext/>
                    <w:spacing w:after="0" w:line="240" w:lineRule="auto"/>
                    <w:cnfStyle w:val="000000000000" w:firstRow="0" w:lastRow="0" w:firstColumn="0" w:lastColumn="0" w:oddVBand="0" w:evenVBand="0" w:oddHBand="0" w:evenHBand="0" w:firstRowFirstColumn="0" w:firstRowLastColumn="0" w:lastRowFirstColumn="0" w:lastRowLastColumn="0"/>
                    <w:rPr>
                      <w:color w:val="FFFFFF" w:themeColor="background1"/>
                      <w:szCs w:val="14"/>
                      <w:lang w:val="en-AU"/>
                    </w:rPr>
                  </w:pPr>
                </w:p>
              </w:tc>
            </w:tr>
          </w:tbl>
          <w:p w14:paraId="1DE3A6F5" w14:textId="77777777" w:rsidR="007422A9" w:rsidRPr="004D035A" w:rsidRDefault="007422A9" w:rsidP="00185CE4">
            <w:pPr>
              <w:keepNext/>
              <w:spacing w:after="0"/>
              <w:cnfStyle w:val="000000100000" w:firstRow="0" w:lastRow="0" w:firstColumn="0" w:lastColumn="0" w:oddVBand="0" w:evenVBand="0" w:oddHBand="1" w:evenHBand="0" w:firstRowFirstColumn="0" w:firstRowLastColumn="0" w:lastRowFirstColumn="0" w:lastRowLastColumn="0"/>
            </w:pPr>
          </w:p>
        </w:tc>
        <w:tc>
          <w:tcPr>
            <w:tcW w:w="1259" w:type="dxa"/>
          </w:tcPr>
          <w:p w14:paraId="4188D6FA" w14:textId="77777777" w:rsidR="007422A9" w:rsidRPr="004D035A" w:rsidRDefault="007422A9" w:rsidP="00185CE4">
            <w:pPr>
              <w:keepNext/>
              <w:spacing w:after="0"/>
              <w:jc w:val="center"/>
              <w:cnfStyle w:val="000000100000" w:firstRow="0" w:lastRow="0" w:firstColumn="0" w:lastColumn="0" w:oddVBand="0" w:evenVBand="0" w:oddHBand="1" w:evenHBand="0" w:firstRowFirstColumn="0" w:firstRowLastColumn="0" w:lastRowFirstColumn="0" w:lastRowLastColumn="0"/>
            </w:pPr>
            <w:r w:rsidRPr="004D035A">
              <w:rPr>
                <w:rFonts w:eastAsia="Times New Roman"/>
                <w:color w:val="000000"/>
              </w:rPr>
              <w:t>0.7</w:t>
            </w:r>
          </w:p>
        </w:tc>
      </w:tr>
      <w:tr w:rsidR="007422A9" w:rsidRPr="004D035A" w14:paraId="4E2E0233" w14:textId="77777777" w:rsidTr="00F7260E">
        <w:tc>
          <w:tcPr>
            <w:cnfStyle w:val="001000000000" w:firstRow="0" w:lastRow="0" w:firstColumn="1" w:lastColumn="0" w:oddVBand="0" w:evenVBand="0" w:oddHBand="0" w:evenHBand="0" w:firstRowFirstColumn="0" w:firstRowLastColumn="0" w:lastRowFirstColumn="0" w:lastRowLastColumn="0"/>
            <w:tcW w:w="1598" w:type="dxa"/>
          </w:tcPr>
          <w:p w14:paraId="17178DF3" w14:textId="77777777" w:rsidR="007422A9" w:rsidRPr="004D035A" w:rsidRDefault="007422A9" w:rsidP="00185CE4">
            <w:pPr>
              <w:keepNext/>
              <w:spacing w:after="0"/>
            </w:pPr>
            <w:r w:rsidRPr="004D035A">
              <w:t>Internode</w:t>
            </w:r>
          </w:p>
        </w:tc>
        <w:tc>
          <w:tcPr>
            <w:tcW w:w="3604" w:type="dxa"/>
            <w:noWrap/>
          </w:tcPr>
          <w:tbl>
            <w:tblPr>
              <w:tblStyle w:val="QBar1"/>
              <w:tblW w:w="3578" w:type="auto"/>
              <w:tblLook w:val="04A0" w:firstRow="1" w:lastRow="0" w:firstColumn="1" w:lastColumn="0" w:noHBand="0" w:noVBand="1"/>
            </w:tblPr>
            <w:tblGrid>
              <w:gridCol w:w="32"/>
              <w:gridCol w:w="3356"/>
            </w:tblGrid>
            <w:tr w:rsidR="007422A9" w:rsidRPr="004D035A" w14:paraId="299771F3" w14:textId="77777777" w:rsidTr="00F7260E">
              <w:tc>
                <w:tcPr>
                  <w:cnfStyle w:val="001000000000" w:firstRow="0" w:lastRow="0" w:firstColumn="1" w:lastColumn="0" w:oddVBand="0" w:evenVBand="0" w:oddHBand="0" w:evenHBand="0" w:firstRowFirstColumn="0" w:firstRowLastColumn="0" w:lastRowFirstColumn="0" w:lastRowLastColumn="0"/>
                  <w:tcW w:w="33" w:type="dxa"/>
                </w:tcPr>
                <w:p w14:paraId="7DAD7086" w14:textId="77777777" w:rsidR="007422A9" w:rsidRPr="004D035A" w:rsidRDefault="007422A9" w:rsidP="00185CE4">
                  <w:pPr>
                    <w:keepNext/>
                    <w:spacing w:after="0" w:line="240" w:lineRule="auto"/>
                    <w:rPr>
                      <w:color w:val="FFFFFF" w:themeColor="background1"/>
                      <w:szCs w:val="14"/>
                      <w:lang w:val="en-AU"/>
                    </w:rPr>
                  </w:pPr>
                </w:p>
              </w:tc>
              <w:tc>
                <w:tcPr>
                  <w:tcW w:w="3545" w:type="dxa"/>
                </w:tcPr>
                <w:p w14:paraId="01C2CF4D" w14:textId="77777777" w:rsidR="007422A9" w:rsidRPr="004D035A" w:rsidRDefault="007422A9" w:rsidP="00185CE4">
                  <w:pPr>
                    <w:keepNext/>
                    <w:spacing w:after="0" w:line="240" w:lineRule="auto"/>
                    <w:cnfStyle w:val="000000000000" w:firstRow="0" w:lastRow="0" w:firstColumn="0" w:lastColumn="0" w:oddVBand="0" w:evenVBand="0" w:oddHBand="0" w:evenHBand="0" w:firstRowFirstColumn="0" w:firstRowLastColumn="0" w:lastRowFirstColumn="0" w:lastRowLastColumn="0"/>
                    <w:rPr>
                      <w:color w:val="FFFFFF" w:themeColor="background1"/>
                      <w:szCs w:val="14"/>
                      <w:lang w:val="en-AU"/>
                    </w:rPr>
                  </w:pPr>
                </w:p>
              </w:tc>
            </w:tr>
          </w:tbl>
          <w:p w14:paraId="31FB3ADE" w14:textId="77777777" w:rsidR="007422A9" w:rsidRPr="004D035A" w:rsidRDefault="007422A9" w:rsidP="00185CE4">
            <w:pPr>
              <w:keepNext/>
              <w:spacing w:after="0"/>
              <w:cnfStyle w:val="000000000000" w:firstRow="0" w:lastRow="0" w:firstColumn="0" w:lastColumn="0" w:oddVBand="0" w:evenVBand="0" w:oddHBand="0" w:evenHBand="0" w:firstRowFirstColumn="0" w:firstRowLastColumn="0" w:lastRowFirstColumn="0" w:lastRowLastColumn="0"/>
            </w:pPr>
          </w:p>
        </w:tc>
        <w:tc>
          <w:tcPr>
            <w:tcW w:w="1259" w:type="dxa"/>
          </w:tcPr>
          <w:p w14:paraId="0E0E1AFD" w14:textId="77777777" w:rsidR="007422A9" w:rsidRPr="004D035A" w:rsidRDefault="007422A9" w:rsidP="00185CE4">
            <w:pPr>
              <w:keepNext/>
              <w:spacing w:after="0"/>
              <w:jc w:val="center"/>
              <w:cnfStyle w:val="000000000000" w:firstRow="0" w:lastRow="0" w:firstColumn="0" w:lastColumn="0" w:oddVBand="0" w:evenVBand="0" w:oddHBand="0" w:evenHBand="0" w:firstRowFirstColumn="0" w:firstRowLastColumn="0" w:lastRowFirstColumn="0" w:lastRowLastColumn="0"/>
            </w:pPr>
            <w:r w:rsidRPr="004D035A">
              <w:rPr>
                <w:rFonts w:eastAsia="Times New Roman"/>
                <w:color w:val="000000"/>
              </w:rPr>
              <w:t>0.7</w:t>
            </w:r>
          </w:p>
        </w:tc>
      </w:tr>
      <w:tr w:rsidR="007422A9" w:rsidRPr="004D035A" w14:paraId="6C301B0F" w14:textId="77777777" w:rsidTr="00F726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dxa"/>
          </w:tcPr>
          <w:p w14:paraId="56173166" w14:textId="77777777" w:rsidR="007422A9" w:rsidRPr="004D035A" w:rsidRDefault="007422A9" w:rsidP="00185CE4">
            <w:pPr>
              <w:keepNext/>
              <w:spacing w:after="0"/>
            </w:pPr>
            <w:r w:rsidRPr="004D035A">
              <w:t>Jeenee Mobile</w:t>
            </w:r>
          </w:p>
        </w:tc>
        <w:tc>
          <w:tcPr>
            <w:tcW w:w="3604" w:type="dxa"/>
            <w:noWrap/>
          </w:tcPr>
          <w:tbl>
            <w:tblPr>
              <w:tblStyle w:val="QBar1"/>
              <w:tblW w:w="3578" w:type="auto"/>
              <w:tblLook w:val="04A0" w:firstRow="1" w:lastRow="0" w:firstColumn="1" w:lastColumn="0" w:noHBand="0" w:noVBand="1"/>
            </w:tblPr>
            <w:tblGrid>
              <w:gridCol w:w="32"/>
              <w:gridCol w:w="3356"/>
            </w:tblGrid>
            <w:tr w:rsidR="007422A9" w:rsidRPr="004D035A" w14:paraId="536BA294" w14:textId="77777777" w:rsidTr="00F7260E">
              <w:tc>
                <w:tcPr>
                  <w:cnfStyle w:val="001000000000" w:firstRow="0" w:lastRow="0" w:firstColumn="1" w:lastColumn="0" w:oddVBand="0" w:evenVBand="0" w:oddHBand="0" w:evenHBand="0" w:firstRowFirstColumn="0" w:firstRowLastColumn="0" w:lastRowFirstColumn="0" w:lastRowLastColumn="0"/>
                  <w:tcW w:w="33" w:type="dxa"/>
                </w:tcPr>
                <w:p w14:paraId="52CEEBD9" w14:textId="77777777" w:rsidR="007422A9" w:rsidRPr="004D035A" w:rsidRDefault="007422A9" w:rsidP="00185CE4">
                  <w:pPr>
                    <w:keepNext/>
                    <w:spacing w:after="0" w:line="240" w:lineRule="auto"/>
                    <w:rPr>
                      <w:color w:val="FFFFFF" w:themeColor="background1"/>
                      <w:szCs w:val="14"/>
                      <w:lang w:val="en-AU"/>
                    </w:rPr>
                  </w:pPr>
                </w:p>
              </w:tc>
              <w:tc>
                <w:tcPr>
                  <w:tcW w:w="3545" w:type="dxa"/>
                </w:tcPr>
                <w:p w14:paraId="673ABCD8" w14:textId="77777777" w:rsidR="007422A9" w:rsidRPr="004D035A" w:rsidRDefault="007422A9" w:rsidP="00185CE4">
                  <w:pPr>
                    <w:keepNext/>
                    <w:spacing w:after="0" w:line="240" w:lineRule="auto"/>
                    <w:cnfStyle w:val="000000000000" w:firstRow="0" w:lastRow="0" w:firstColumn="0" w:lastColumn="0" w:oddVBand="0" w:evenVBand="0" w:oddHBand="0" w:evenHBand="0" w:firstRowFirstColumn="0" w:firstRowLastColumn="0" w:lastRowFirstColumn="0" w:lastRowLastColumn="0"/>
                    <w:rPr>
                      <w:color w:val="FFFFFF" w:themeColor="background1"/>
                      <w:szCs w:val="14"/>
                      <w:lang w:val="en-AU"/>
                    </w:rPr>
                  </w:pPr>
                </w:p>
              </w:tc>
            </w:tr>
          </w:tbl>
          <w:p w14:paraId="6348E81F" w14:textId="77777777" w:rsidR="007422A9" w:rsidRPr="004D035A" w:rsidRDefault="007422A9" w:rsidP="00185CE4">
            <w:pPr>
              <w:keepNext/>
              <w:spacing w:after="0"/>
              <w:cnfStyle w:val="000000100000" w:firstRow="0" w:lastRow="0" w:firstColumn="0" w:lastColumn="0" w:oddVBand="0" w:evenVBand="0" w:oddHBand="1" w:evenHBand="0" w:firstRowFirstColumn="0" w:firstRowLastColumn="0" w:lastRowFirstColumn="0" w:lastRowLastColumn="0"/>
            </w:pPr>
          </w:p>
        </w:tc>
        <w:tc>
          <w:tcPr>
            <w:tcW w:w="1259" w:type="dxa"/>
          </w:tcPr>
          <w:p w14:paraId="7EFDDDBA" w14:textId="77777777" w:rsidR="007422A9" w:rsidRPr="004D035A" w:rsidRDefault="007422A9" w:rsidP="00185CE4">
            <w:pPr>
              <w:keepNext/>
              <w:spacing w:after="0"/>
              <w:jc w:val="center"/>
              <w:cnfStyle w:val="000000100000" w:firstRow="0" w:lastRow="0" w:firstColumn="0" w:lastColumn="0" w:oddVBand="0" w:evenVBand="0" w:oddHBand="1" w:evenHBand="0" w:firstRowFirstColumn="0" w:firstRowLastColumn="0" w:lastRowFirstColumn="0" w:lastRowLastColumn="0"/>
            </w:pPr>
            <w:r w:rsidRPr="004D035A">
              <w:rPr>
                <w:rFonts w:eastAsia="Times New Roman"/>
                <w:color w:val="000000"/>
              </w:rPr>
              <w:t>0.7</w:t>
            </w:r>
          </w:p>
        </w:tc>
      </w:tr>
      <w:tr w:rsidR="007422A9" w:rsidRPr="004D035A" w14:paraId="4FAA45A0" w14:textId="77777777" w:rsidTr="00F7260E">
        <w:tc>
          <w:tcPr>
            <w:cnfStyle w:val="001000000000" w:firstRow="0" w:lastRow="0" w:firstColumn="1" w:lastColumn="0" w:oddVBand="0" w:evenVBand="0" w:oddHBand="0" w:evenHBand="0" w:firstRowFirstColumn="0" w:firstRowLastColumn="0" w:lastRowFirstColumn="0" w:lastRowLastColumn="0"/>
            <w:tcW w:w="1598" w:type="dxa"/>
          </w:tcPr>
          <w:p w14:paraId="0C8AFD46" w14:textId="3EE92893" w:rsidR="007422A9" w:rsidRPr="004D035A" w:rsidRDefault="007422A9" w:rsidP="00185CE4">
            <w:pPr>
              <w:keepNext/>
              <w:spacing w:after="0"/>
            </w:pPr>
            <w:r w:rsidRPr="004D035A">
              <w:t xml:space="preserve">Lebara </w:t>
            </w:r>
          </w:p>
        </w:tc>
        <w:tc>
          <w:tcPr>
            <w:tcW w:w="3604" w:type="dxa"/>
            <w:noWrap/>
          </w:tcPr>
          <w:tbl>
            <w:tblPr>
              <w:tblStyle w:val="QBar1"/>
              <w:tblW w:w="3578" w:type="auto"/>
              <w:tblLook w:val="04A0" w:firstRow="1" w:lastRow="0" w:firstColumn="1" w:lastColumn="0" w:noHBand="0" w:noVBand="1"/>
            </w:tblPr>
            <w:tblGrid>
              <w:gridCol w:w="32"/>
              <w:gridCol w:w="3356"/>
            </w:tblGrid>
            <w:tr w:rsidR="007422A9" w:rsidRPr="004D035A" w14:paraId="1119B7B7" w14:textId="77777777" w:rsidTr="00F7260E">
              <w:tc>
                <w:tcPr>
                  <w:cnfStyle w:val="001000000000" w:firstRow="0" w:lastRow="0" w:firstColumn="1" w:lastColumn="0" w:oddVBand="0" w:evenVBand="0" w:oddHBand="0" w:evenHBand="0" w:firstRowFirstColumn="0" w:firstRowLastColumn="0" w:lastRowFirstColumn="0" w:lastRowLastColumn="0"/>
                  <w:tcW w:w="33" w:type="dxa"/>
                </w:tcPr>
                <w:p w14:paraId="4B230C6B" w14:textId="77777777" w:rsidR="007422A9" w:rsidRPr="004D035A" w:rsidRDefault="007422A9" w:rsidP="00185CE4">
                  <w:pPr>
                    <w:keepNext/>
                    <w:spacing w:after="0" w:line="240" w:lineRule="auto"/>
                    <w:rPr>
                      <w:color w:val="FFFFFF" w:themeColor="background1"/>
                      <w:szCs w:val="14"/>
                      <w:lang w:val="en-AU"/>
                    </w:rPr>
                  </w:pPr>
                </w:p>
              </w:tc>
              <w:tc>
                <w:tcPr>
                  <w:tcW w:w="3545" w:type="dxa"/>
                </w:tcPr>
                <w:p w14:paraId="1AA0423C" w14:textId="77777777" w:rsidR="007422A9" w:rsidRPr="004D035A" w:rsidRDefault="007422A9" w:rsidP="00185CE4">
                  <w:pPr>
                    <w:keepNext/>
                    <w:spacing w:after="0" w:line="240" w:lineRule="auto"/>
                    <w:cnfStyle w:val="000000000000" w:firstRow="0" w:lastRow="0" w:firstColumn="0" w:lastColumn="0" w:oddVBand="0" w:evenVBand="0" w:oddHBand="0" w:evenHBand="0" w:firstRowFirstColumn="0" w:firstRowLastColumn="0" w:lastRowFirstColumn="0" w:lastRowLastColumn="0"/>
                    <w:rPr>
                      <w:color w:val="FFFFFF" w:themeColor="background1"/>
                      <w:szCs w:val="14"/>
                      <w:lang w:val="en-AU"/>
                    </w:rPr>
                  </w:pPr>
                </w:p>
              </w:tc>
            </w:tr>
          </w:tbl>
          <w:p w14:paraId="22A998A3" w14:textId="77777777" w:rsidR="007422A9" w:rsidRPr="004D035A" w:rsidRDefault="007422A9" w:rsidP="00185CE4">
            <w:pPr>
              <w:keepNext/>
              <w:spacing w:after="0"/>
              <w:cnfStyle w:val="000000000000" w:firstRow="0" w:lastRow="0" w:firstColumn="0" w:lastColumn="0" w:oddVBand="0" w:evenVBand="0" w:oddHBand="0" w:evenHBand="0" w:firstRowFirstColumn="0" w:firstRowLastColumn="0" w:lastRowFirstColumn="0" w:lastRowLastColumn="0"/>
            </w:pPr>
          </w:p>
        </w:tc>
        <w:tc>
          <w:tcPr>
            <w:tcW w:w="1259" w:type="dxa"/>
          </w:tcPr>
          <w:p w14:paraId="5F515EAF" w14:textId="77777777" w:rsidR="007422A9" w:rsidRPr="004D035A" w:rsidRDefault="007422A9" w:rsidP="00185CE4">
            <w:pPr>
              <w:keepNext/>
              <w:spacing w:after="0"/>
              <w:jc w:val="center"/>
              <w:cnfStyle w:val="000000000000" w:firstRow="0" w:lastRow="0" w:firstColumn="0" w:lastColumn="0" w:oddVBand="0" w:evenVBand="0" w:oddHBand="0" w:evenHBand="0" w:firstRowFirstColumn="0" w:firstRowLastColumn="0" w:lastRowFirstColumn="0" w:lastRowLastColumn="0"/>
            </w:pPr>
            <w:r w:rsidRPr="004D035A">
              <w:rPr>
                <w:rFonts w:eastAsia="Times New Roman"/>
                <w:color w:val="000000"/>
              </w:rPr>
              <w:t>0.7</w:t>
            </w:r>
          </w:p>
        </w:tc>
      </w:tr>
      <w:tr w:rsidR="007422A9" w:rsidRPr="004D035A" w14:paraId="6499B391" w14:textId="77777777" w:rsidTr="00F726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dxa"/>
          </w:tcPr>
          <w:p w14:paraId="523DF419" w14:textId="639CF41D" w:rsidR="007422A9" w:rsidRPr="004D035A" w:rsidRDefault="007422A9" w:rsidP="00185CE4">
            <w:pPr>
              <w:spacing w:after="0"/>
            </w:pPr>
            <w:r w:rsidRPr="004D035A">
              <w:t>Penny</w:t>
            </w:r>
            <w:r w:rsidR="005E26E6">
              <w:t>T</w:t>
            </w:r>
            <w:r w:rsidRPr="004D035A">
              <w:t>el</w:t>
            </w:r>
          </w:p>
        </w:tc>
        <w:tc>
          <w:tcPr>
            <w:tcW w:w="3604" w:type="dxa"/>
            <w:noWrap/>
          </w:tcPr>
          <w:tbl>
            <w:tblPr>
              <w:tblStyle w:val="QBar1"/>
              <w:tblW w:w="3578" w:type="auto"/>
              <w:tblLook w:val="04A0" w:firstRow="1" w:lastRow="0" w:firstColumn="1" w:lastColumn="0" w:noHBand="0" w:noVBand="1"/>
            </w:tblPr>
            <w:tblGrid>
              <w:gridCol w:w="32"/>
              <w:gridCol w:w="3356"/>
            </w:tblGrid>
            <w:tr w:rsidR="007422A9" w:rsidRPr="004D035A" w14:paraId="320FF562" w14:textId="77777777" w:rsidTr="00F7260E">
              <w:tc>
                <w:tcPr>
                  <w:cnfStyle w:val="001000000000" w:firstRow="0" w:lastRow="0" w:firstColumn="1" w:lastColumn="0" w:oddVBand="0" w:evenVBand="0" w:oddHBand="0" w:evenHBand="0" w:firstRowFirstColumn="0" w:firstRowLastColumn="0" w:lastRowFirstColumn="0" w:lastRowLastColumn="0"/>
                  <w:tcW w:w="33" w:type="dxa"/>
                </w:tcPr>
                <w:p w14:paraId="2DCA4F48" w14:textId="77777777" w:rsidR="007422A9" w:rsidRPr="004D035A" w:rsidRDefault="007422A9" w:rsidP="00185CE4">
                  <w:pPr>
                    <w:spacing w:after="0" w:line="240" w:lineRule="auto"/>
                    <w:rPr>
                      <w:color w:val="FFFFFF" w:themeColor="background1"/>
                      <w:szCs w:val="14"/>
                      <w:lang w:val="en-AU"/>
                    </w:rPr>
                  </w:pPr>
                </w:p>
              </w:tc>
              <w:tc>
                <w:tcPr>
                  <w:tcW w:w="3545" w:type="dxa"/>
                </w:tcPr>
                <w:p w14:paraId="45503BB9" w14:textId="77777777" w:rsidR="007422A9" w:rsidRPr="004D035A" w:rsidRDefault="007422A9" w:rsidP="00185CE4">
                  <w:pPr>
                    <w:spacing w:after="0" w:line="240" w:lineRule="auto"/>
                    <w:cnfStyle w:val="000000000000" w:firstRow="0" w:lastRow="0" w:firstColumn="0" w:lastColumn="0" w:oddVBand="0" w:evenVBand="0" w:oddHBand="0" w:evenHBand="0" w:firstRowFirstColumn="0" w:firstRowLastColumn="0" w:lastRowFirstColumn="0" w:lastRowLastColumn="0"/>
                    <w:rPr>
                      <w:color w:val="FFFFFF" w:themeColor="background1"/>
                      <w:szCs w:val="14"/>
                      <w:lang w:val="en-AU"/>
                    </w:rPr>
                  </w:pPr>
                </w:p>
              </w:tc>
            </w:tr>
          </w:tbl>
          <w:p w14:paraId="29458DE4" w14:textId="77777777" w:rsidR="007422A9" w:rsidRPr="004D035A" w:rsidRDefault="007422A9" w:rsidP="00185CE4">
            <w:pPr>
              <w:spacing w:after="0"/>
              <w:cnfStyle w:val="000000100000" w:firstRow="0" w:lastRow="0" w:firstColumn="0" w:lastColumn="0" w:oddVBand="0" w:evenVBand="0" w:oddHBand="1" w:evenHBand="0" w:firstRowFirstColumn="0" w:firstRowLastColumn="0" w:lastRowFirstColumn="0" w:lastRowLastColumn="0"/>
            </w:pPr>
          </w:p>
        </w:tc>
        <w:tc>
          <w:tcPr>
            <w:tcW w:w="1259" w:type="dxa"/>
          </w:tcPr>
          <w:p w14:paraId="6C611CC5" w14:textId="77777777" w:rsidR="007422A9" w:rsidRPr="004D035A" w:rsidRDefault="007422A9" w:rsidP="00185CE4">
            <w:pPr>
              <w:spacing w:after="0"/>
              <w:jc w:val="center"/>
              <w:cnfStyle w:val="000000100000" w:firstRow="0" w:lastRow="0" w:firstColumn="0" w:lastColumn="0" w:oddVBand="0" w:evenVBand="0" w:oddHBand="1" w:evenHBand="0" w:firstRowFirstColumn="0" w:firstRowLastColumn="0" w:lastRowFirstColumn="0" w:lastRowLastColumn="0"/>
            </w:pPr>
            <w:r w:rsidRPr="004D035A">
              <w:rPr>
                <w:rFonts w:eastAsia="Times New Roman"/>
                <w:color w:val="000000"/>
              </w:rPr>
              <w:t>0.7</w:t>
            </w:r>
          </w:p>
        </w:tc>
      </w:tr>
      <w:tr w:rsidR="007422A9" w:rsidRPr="004D035A" w14:paraId="09B6329E" w14:textId="77777777" w:rsidTr="00F7260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dxa"/>
            <w:tcBorders>
              <w:top w:val="single" w:sz="4" w:space="0" w:color="95B3D7" w:themeColor="accent1" w:themeTint="99"/>
            </w:tcBorders>
          </w:tcPr>
          <w:p w14:paraId="778AA135" w14:textId="735A7753" w:rsidR="007422A9" w:rsidRPr="004D035A" w:rsidRDefault="007422A9" w:rsidP="00185CE4">
            <w:pPr>
              <w:spacing w:after="0"/>
            </w:pPr>
            <w:r w:rsidRPr="004D035A">
              <w:t>Spin</w:t>
            </w:r>
            <w:r w:rsidR="005E26E6">
              <w:t>T</w:t>
            </w:r>
            <w:r w:rsidRPr="004D035A">
              <w:t>el</w:t>
            </w:r>
          </w:p>
        </w:tc>
        <w:tc>
          <w:tcPr>
            <w:tcW w:w="3604" w:type="dxa"/>
            <w:tcBorders>
              <w:top w:val="single" w:sz="4" w:space="0" w:color="95B3D7" w:themeColor="accent1" w:themeTint="99"/>
            </w:tcBorders>
            <w:noWrap/>
          </w:tcPr>
          <w:tbl>
            <w:tblPr>
              <w:tblStyle w:val="QBar1"/>
              <w:tblW w:w="3578" w:type="auto"/>
              <w:tblLook w:val="04A0" w:firstRow="1" w:lastRow="0" w:firstColumn="1" w:lastColumn="0" w:noHBand="0" w:noVBand="1"/>
            </w:tblPr>
            <w:tblGrid>
              <w:gridCol w:w="32"/>
              <w:gridCol w:w="3356"/>
            </w:tblGrid>
            <w:tr w:rsidR="007422A9" w:rsidRPr="004D035A" w14:paraId="4DDAF454" w14:textId="77777777" w:rsidTr="00F7260E">
              <w:tc>
                <w:tcPr>
                  <w:cnfStyle w:val="001000000000" w:firstRow="0" w:lastRow="0" w:firstColumn="1" w:lastColumn="0" w:oddVBand="0" w:evenVBand="0" w:oddHBand="0" w:evenHBand="0" w:firstRowFirstColumn="0" w:firstRowLastColumn="0" w:lastRowFirstColumn="0" w:lastRowLastColumn="0"/>
                  <w:tcW w:w="33" w:type="dxa"/>
                </w:tcPr>
                <w:p w14:paraId="1C575ECC" w14:textId="77777777" w:rsidR="007422A9" w:rsidRPr="004D035A" w:rsidRDefault="007422A9" w:rsidP="00185CE4">
                  <w:pPr>
                    <w:spacing w:after="0" w:line="240" w:lineRule="auto"/>
                    <w:rPr>
                      <w:color w:val="FFFFFF" w:themeColor="background1"/>
                      <w:szCs w:val="14"/>
                      <w:lang w:val="en-AU"/>
                    </w:rPr>
                  </w:pPr>
                </w:p>
              </w:tc>
              <w:tc>
                <w:tcPr>
                  <w:tcW w:w="3545" w:type="dxa"/>
                </w:tcPr>
                <w:p w14:paraId="5EDC8B5A" w14:textId="77777777" w:rsidR="007422A9" w:rsidRPr="004D035A" w:rsidRDefault="007422A9" w:rsidP="00185CE4">
                  <w:pPr>
                    <w:spacing w:after="0" w:line="240" w:lineRule="auto"/>
                    <w:cnfStyle w:val="000000000000" w:firstRow="0" w:lastRow="0" w:firstColumn="0" w:lastColumn="0" w:oddVBand="0" w:evenVBand="0" w:oddHBand="0" w:evenHBand="0" w:firstRowFirstColumn="0" w:firstRowLastColumn="0" w:lastRowFirstColumn="0" w:lastRowLastColumn="0"/>
                    <w:rPr>
                      <w:color w:val="FFFFFF" w:themeColor="background1"/>
                      <w:szCs w:val="14"/>
                      <w:lang w:val="en-AU"/>
                    </w:rPr>
                  </w:pPr>
                </w:p>
              </w:tc>
            </w:tr>
          </w:tbl>
          <w:p w14:paraId="63DC2549" w14:textId="77777777" w:rsidR="007422A9" w:rsidRPr="004D035A" w:rsidRDefault="007422A9" w:rsidP="00185CE4">
            <w:pPr>
              <w:spacing w:after="0"/>
              <w:cnfStyle w:val="010000000000" w:firstRow="0" w:lastRow="1" w:firstColumn="0" w:lastColumn="0" w:oddVBand="0" w:evenVBand="0" w:oddHBand="0" w:evenHBand="0" w:firstRowFirstColumn="0" w:firstRowLastColumn="0" w:lastRowFirstColumn="0" w:lastRowLastColumn="0"/>
            </w:pPr>
          </w:p>
        </w:tc>
        <w:tc>
          <w:tcPr>
            <w:tcW w:w="1259" w:type="dxa"/>
            <w:tcBorders>
              <w:top w:val="single" w:sz="4" w:space="0" w:color="95B3D7" w:themeColor="accent1" w:themeTint="99"/>
            </w:tcBorders>
          </w:tcPr>
          <w:p w14:paraId="0F8F5B82" w14:textId="77777777" w:rsidR="007422A9" w:rsidRPr="00262F7F" w:rsidRDefault="007422A9" w:rsidP="00185CE4">
            <w:pPr>
              <w:spacing w:after="0"/>
              <w:jc w:val="center"/>
              <w:cnfStyle w:val="010000000000" w:firstRow="0" w:lastRow="1" w:firstColumn="0" w:lastColumn="0" w:oddVBand="0" w:evenVBand="0" w:oddHBand="0" w:evenHBand="0" w:firstRowFirstColumn="0" w:firstRowLastColumn="0" w:lastRowFirstColumn="0" w:lastRowLastColumn="0"/>
              <w:rPr>
                <w:b w:val="0"/>
              </w:rPr>
            </w:pPr>
            <w:r w:rsidRPr="00262F7F">
              <w:rPr>
                <w:rFonts w:eastAsia="Times New Roman"/>
                <w:b w:val="0"/>
                <w:color w:val="000000"/>
              </w:rPr>
              <w:t>0.7</w:t>
            </w:r>
          </w:p>
        </w:tc>
      </w:tr>
    </w:tbl>
    <w:p w14:paraId="5D5C6EF0" w14:textId="77777777" w:rsidR="00185CE4" w:rsidRDefault="00185CE4" w:rsidP="00185CE4"/>
    <w:p w14:paraId="6D5A0F31" w14:textId="01F85E1C" w:rsidR="00512301" w:rsidRDefault="00512301" w:rsidP="00185CE4">
      <w:r w:rsidRPr="00622EEC">
        <w:t xml:space="preserve">Most respondents (78%) have been with their current service provider for more than </w:t>
      </w:r>
      <w:r w:rsidR="0096654B">
        <w:t>one</w:t>
      </w:r>
      <w:r w:rsidRPr="00622EEC">
        <w:t xml:space="preserve"> year, with 34% having the same provider for more than </w:t>
      </w:r>
      <w:r w:rsidR="0096654B">
        <w:t xml:space="preserve">five </w:t>
      </w:r>
      <w:r w:rsidRPr="00622EEC">
        <w:t>years (</w:t>
      </w:r>
      <w:r w:rsidR="007422A9">
        <w:fldChar w:fldCharType="begin"/>
      </w:r>
      <w:r w:rsidR="007422A9">
        <w:instrText xml:space="preserve"> REF _Ref428712028 \h </w:instrText>
      </w:r>
      <w:r w:rsidR="007422A9">
        <w:fldChar w:fldCharType="separate"/>
      </w:r>
      <w:r w:rsidR="009116E6">
        <w:t xml:space="preserve">Table </w:t>
      </w:r>
      <w:r w:rsidR="009116E6">
        <w:rPr>
          <w:noProof/>
        </w:rPr>
        <w:t>27</w:t>
      </w:r>
      <w:r w:rsidR="007422A9">
        <w:fldChar w:fldCharType="end"/>
      </w:r>
      <w:r w:rsidRPr="00622EEC">
        <w:t xml:space="preserve">).  </w:t>
      </w:r>
    </w:p>
    <w:p w14:paraId="4DE7E2B8" w14:textId="77777777" w:rsidR="00185CE4" w:rsidRDefault="00185CE4" w:rsidP="00185CE4">
      <w:pPr>
        <w:pStyle w:val="Caption"/>
        <w:keepNext/>
        <w:jc w:val="center"/>
      </w:pPr>
      <w:bookmarkStart w:id="106" w:name="_Ref428712028"/>
      <w:bookmarkStart w:id="107" w:name="_Toc441143619"/>
      <w:r>
        <w:lastRenderedPageBreak/>
        <w:t xml:space="preserve">Table </w:t>
      </w:r>
      <w:r>
        <w:fldChar w:fldCharType="begin"/>
      </w:r>
      <w:r>
        <w:instrText xml:space="preserve"> SEQ Table \* ARABIC </w:instrText>
      </w:r>
      <w:r>
        <w:fldChar w:fldCharType="separate"/>
      </w:r>
      <w:r w:rsidR="009116E6">
        <w:rPr>
          <w:noProof/>
        </w:rPr>
        <w:t>27</w:t>
      </w:r>
      <w:r>
        <w:rPr>
          <w:noProof/>
        </w:rPr>
        <w:fldChar w:fldCharType="end"/>
      </w:r>
      <w:bookmarkEnd w:id="106"/>
      <w:r>
        <w:t xml:space="preserve"> - </w:t>
      </w:r>
      <w:r w:rsidRPr="00B21008">
        <w:t>Time with current service provider</w:t>
      </w:r>
      <w:bookmarkEnd w:id="107"/>
    </w:p>
    <w:tbl>
      <w:tblPr>
        <w:tblStyle w:val="GridTable4-Accent11"/>
        <w:tblW w:w="0" w:type="auto"/>
        <w:tblLook w:val="04E0" w:firstRow="1" w:lastRow="1" w:firstColumn="1" w:lastColumn="0" w:noHBand="0" w:noVBand="1"/>
        <w:tblDescription w:val="Majority have been with same provider more than 2 years"/>
      </w:tblPr>
      <w:tblGrid>
        <w:gridCol w:w="1724"/>
        <w:gridCol w:w="1336"/>
      </w:tblGrid>
      <w:tr w:rsidR="00512301" w:rsidRPr="004D035A" w14:paraId="30C33C10" w14:textId="77777777" w:rsidTr="009665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4" w:type="dxa"/>
            <w:vAlign w:val="bottom"/>
          </w:tcPr>
          <w:p w14:paraId="3305CEC0" w14:textId="77777777" w:rsidR="00512301" w:rsidRPr="00622EEC" w:rsidRDefault="00512301" w:rsidP="00185CE4">
            <w:pPr>
              <w:keepNext/>
              <w:spacing w:after="0" w:line="220" w:lineRule="atLeast"/>
            </w:pPr>
            <w:r w:rsidRPr="00622EEC">
              <w:t>Time with current provider</w:t>
            </w:r>
          </w:p>
        </w:tc>
        <w:tc>
          <w:tcPr>
            <w:tcW w:w="1336" w:type="dxa"/>
            <w:vAlign w:val="bottom"/>
          </w:tcPr>
          <w:p w14:paraId="00D970A6" w14:textId="77777777" w:rsidR="00512301" w:rsidRPr="004D035A" w:rsidRDefault="00512301" w:rsidP="00185CE4">
            <w:pPr>
              <w:keepNext/>
              <w:spacing w:after="0" w:line="240" w:lineRule="auto"/>
              <w:jc w:val="center"/>
              <w:cnfStyle w:val="100000000000" w:firstRow="1" w:lastRow="0" w:firstColumn="0" w:lastColumn="0" w:oddVBand="0" w:evenVBand="0" w:oddHBand="0" w:evenHBand="0" w:firstRowFirstColumn="0" w:firstRowLastColumn="0" w:lastRowFirstColumn="0" w:lastRowLastColumn="0"/>
            </w:pPr>
            <w:r w:rsidRPr="004D035A">
              <w:t>% of known</w:t>
            </w:r>
          </w:p>
        </w:tc>
      </w:tr>
      <w:tr w:rsidR="00512301" w:rsidRPr="004D035A" w14:paraId="42CEC5BC" w14:textId="77777777" w:rsidTr="009665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4" w:type="dxa"/>
          </w:tcPr>
          <w:p w14:paraId="4CE40EA6" w14:textId="77777777" w:rsidR="00512301" w:rsidRPr="004D035A" w:rsidRDefault="00512301" w:rsidP="00185CE4">
            <w:pPr>
              <w:keepNext/>
              <w:spacing w:after="0"/>
              <w:jc w:val="right"/>
            </w:pPr>
            <w:r w:rsidRPr="004D035A">
              <w:t>&lt;6 months</w:t>
            </w:r>
          </w:p>
        </w:tc>
        <w:tc>
          <w:tcPr>
            <w:tcW w:w="1336" w:type="dxa"/>
          </w:tcPr>
          <w:p w14:paraId="6412DDAB" w14:textId="77777777" w:rsidR="00512301" w:rsidRPr="004D035A" w:rsidRDefault="00512301" w:rsidP="00185CE4">
            <w:pPr>
              <w:keepNext/>
              <w:spacing w:after="0"/>
              <w:jc w:val="center"/>
              <w:cnfStyle w:val="000000100000" w:firstRow="0" w:lastRow="0" w:firstColumn="0" w:lastColumn="0" w:oddVBand="0" w:evenVBand="0" w:oddHBand="1" w:evenHBand="0" w:firstRowFirstColumn="0" w:firstRowLastColumn="0" w:lastRowFirstColumn="0" w:lastRowLastColumn="0"/>
            </w:pPr>
            <w:r w:rsidRPr="004D035A">
              <w:t>11</w:t>
            </w:r>
          </w:p>
        </w:tc>
      </w:tr>
      <w:tr w:rsidR="00512301" w:rsidRPr="004D035A" w14:paraId="5F50D1E8" w14:textId="77777777" w:rsidTr="0096654B">
        <w:tc>
          <w:tcPr>
            <w:cnfStyle w:val="001000000000" w:firstRow="0" w:lastRow="0" w:firstColumn="1" w:lastColumn="0" w:oddVBand="0" w:evenVBand="0" w:oddHBand="0" w:evenHBand="0" w:firstRowFirstColumn="0" w:firstRowLastColumn="0" w:lastRowFirstColumn="0" w:lastRowLastColumn="0"/>
            <w:tcW w:w="1724" w:type="dxa"/>
          </w:tcPr>
          <w:p w14:paraId="11848442" w14:textId="77777777" w:rsidR="00512301" w:rsidRPr="004D035A" w:rsidRDefault="00512301" w:rsidP="00185CE4">
            <w:pPr>
              <w:keepNext/>
              <w:spacing w:after="0"/>
              <w:jc w:val="right"/>
            </w:pPr>
            <w:r w:rsidRPr="004D035A">
              <w:t>7-12 months</w:t>
            </w:r>
          </w:p>
        </w:tc>
        <w:tc>
          <w:tcPr>
            <w:tcW w:w="1336" w:type="dxa"/>
          </w:tcPr>
          <w:p w14:paraId="23D28BFB" w14:textId="77777777" w:rsidR="00512301" w:rsidRPr="004D035A" w:rsidRDefault="00512301" w:rsidP="00185CE4">
            <w:pPr>
              <w:keepNext/>
              <w:spacing w:after="0"/>
              <w:jc w:val="center"/>
              <w:cnfStyle w:val="000000000000" w:firstRow="0" w:lastRow="0" w:firstColumn="0" w:lastColumn="0" w:oddVBand="0" w:evenVBand="0" w:oddHBand="0" w:evenHBand="0" w:firstRowFirstColumn="0" w:firstRowLastColumn="0" w:lastRowFirstColumn="0" w:lastRowLastColumn="0"/>
            </w:pPr>
            <w:r w:rsidRPr="004D035A">
              <w:t>11</w:t>
            </w:r>
          </w:p>
        </w:tc>
      </w:tr>
      <w:tr w:rsidR="00512301" w:rsidRPr="004D035A" w14:paraId="4C39B7FC" w14:textId="77777777" w:rsidTr="009665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4" w:type="dxa"/>
          </w:tcPr>
          <w:p w14:paraId="3A919430" w14:textId="77777777" w:rsidR="00512301" w:rsidRPr="004D035A" w:rsidRDefault="00512301" w:rsidP="00185CE4">
            <w:pPr>
              <w:keepNext/>
              <w:spacing w:after="0"/>
              <w:jc w:val="right"/>
            </w:pPr>
            <w:r w:rsidRPr="004D035A">
              <w:t>1-2 years</w:t>
            </w:r>
          </w:p>
        </w:tc>
        <w:tc>
          <w:tcPr>
            <w:tcW w:w="1336" w:type="dxa"/>
          </w:tcPr>
          <w:p w14:paraId="7DEEC648" w14:textId="77777777" w:rsidR="00512301" w:rsidRPr="004D035A" w:rsidRDefault="00512301" w:rsidP="00185CE4">
            <w:pPr>
              <w:keepNext/>
              <w:spacing w:after="0"/>
              <w:jc w:val="center"/>
              <w:cnfStyle w:val="000000100000" w:firstRow="0" w:lastRow="0" w:firstColumn="0" w:lastColumn="0" w:oddVBand="0" w:evenVBand="0" w:oddHBand="1" w:evenHBand="0" w:firstRowFirstColumn="0" w:firstRowLastColumn="0" w:lastRowFirstColumn="0" w:lastRowLastColumn="0"/>
            </w:pPr>
            <w:r w:rsidRPr="004D035A">
              <w:t>18</w:t>
            </w:r>
          </w:p>
        </w:tc>
      </w:tr>
      <w:tr w:rsidR="00512301" w:rsidRPr="004D035A" w14:paraId="7B38F829" w14:textId="77777777" w:rsidTr="0096654B">
        <w:tc>
          <w:tcPr>
            <w:cnfStyle w:val="001000000000" w:firstRow="0" w:lastRow="0" w:firstColumn="1" w:lastColumn="0" w:oddVBand="0" w:evenVBand="0" w:oddHBand="0" w:evenHBand="0" w:firstRowFirstColumn="0" w:firstRowLastColumn="0" w:lastRowFirstColumn="0" w:lastRowLastColumn="0"/>
            <w:tcW w:w="1724" w:type="dxa"/>
          </w:tcPr>
          <w:p w14:paraId="5D5413E4" w14:textId="77777777" w:rsidR="00512301" w:rsidRPr="004D035A" w:rsidRDefault="00512301" w:rsidP="00185CE4">
            <w:pPr>
              <w:keepNext/>
              <w:spacing w:after="0"/>
              <w:jc w:val="right"/>
            </w:pPr>
            <w:r w:rsidRPr="004D035A">
              <w:t>2-5 years</w:t>
            </w:r>
          </w:p>
        </w:tc>
        <w:tc>
          <w:tcPr>
            <w:tcW w:w="1336" w:type="dxa"/>
          </w:tcPr>
          <w:p w14:paraId="7D8BE765" w14:textId="77777777" w:rsidR="00512301" w:rsidRPr="004D035A" w:rsidRDefault="00512301" w:rsidP="00185CE4">
            <w:pPr>
              <w:keepNext/>
              <w:spacing w:after="0"/>
              <w:jc w:val="center"/>
              <w:cnfStyle w:val="000000000000" w:firstRow="0" w:lastRow="0" w:firstColumn="0" w:lastColumn="0" w:oddVBand="0" w:evenVBand="0" w:oddHBand="0" w:evenHBand="0" w:firstRowFirstColumn="0" w:firstRowLastColumn="0" w:lastRowFirstColumn="0" w:lastRowLastColumn="0"/>
            </w:pPr>
            <w:r w:rsidRPr="004D035A">
              <w:t>26</w:t>
            </w:r>
          </w:p>
        </w:tc>
      </w:tr>
      <w:tr w:rsidR="00512301" w:rsidRPr="004D035A" w14:paraId="32BAD808" w14:textId="77777777" w:rsidTr="0096654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4" w:type="dxa"/>
            <w:tcBorders>
              <w:top w:val="single" w:sz="4" w:space="0" w:color="95B3D7" w:themeColor="accent1" w:themeTint="99"/>
            </w:tcBorders>
            <w:shd w:val="clear" w:color="auto" w:fill="DBE5F1" w:themeFill="accent1" w:themeFillTint="33"/>
          </w:tcPr>
          <w:p w14:paraId="53954171" w14:textId="77777777" w:rsidR="00512301" w:rsidRPr="004D035A" w:rsidRDefault="00512301" w:rsidP="00185CE4">
            <w:pPr>
              <w:spacing w:after="0"/>
              <w:jc w:val="right"/>
            </w:pPr>
            <w:r w:rsidRPr="004D035A">
              <w:t>&gt;5 years</w:t>
            </w:r>
          </w:p>
        </w:tc>
        <w:tc>
          <w:tcPr>
            <w:tcW w:w="1336" w:type="dxa"/>
            <w:tcBorders>
              <w:top w:val="single" w:sz="4" w:space="0" w:color="95B3D7" w:themeColor="accent1" w:themeTint="99"/>
            </w:tcBorders>
            <w:shd w:val="clear" w:color="auto" w:fill="DBE5F1" w:themeFill="accent1" w:themeFillTint="33"/>
          </w:tcPr>
          <w:p w14:paraId="1FFC7255" w14:textId="77777777" w:rsidR="00512301" w:rsidRPr="00262F7F" w:rsidRDefault="00512301" w:rsidP="00185CE4">
            <w:pPr>
              <w:spacing w:after="0"/>
              <w:jc w:val="center"/>
              <w:cnfStyle w:val="010000000000" w:firstRow="0" w:lastRow="1" w:firstColumn="0" w:lastColumn="0" w:oddVBand="0" w:evenVBand="0" w:oddHBand="0" w:evenHBand="0" w:firstRowFirstColumn="0" w:firstRowLastColumn="0" w:lastRowFirstColumn="0" w:lastRowLastColumn="0"/>
              <w:rPr>
                <w:b w:val="0"/>
              </w:rPr>
            </w:pPr>
            <w:r w:rsidRPr="00262F7F">
              <w:rPr>
                <w:b w:val="0"/>
              </w:rPr>
              <w:t>34</w:t>
            </w:r>
          </w:p>
        </w:tc>
      </w:tr>
    </w:tbl>
    <w:p w14:paraId="143CF29A" w14:textId="77777777" w:rsidR="00185CE4" w:rsidRDefault="00185CE4" w:rsidP="00185CE4">
      <w:bookmarkStart w:id="108" w:name="_Ref424155971"/>
    </w:p>
    <w:p w14:paraId="741D5AB6" w14:textId="6E4E19BC" w:rsidR="00512301" w:rsidRDefault="00512301" w:rsidP="00185CE4">
      <w:pPr>
        <w:rPr>
          <w:lang w:eastAsia="ja-JP"/>
        </w:rPr>
      </w:pPr>
      <w:r w:rsidRPr="00622EEC">
        <w:t xml:space="preserve">In terms of network capabilities, </w:t>
      </w:r>
      <w:bookmarkEnd w:id="108"/>
      <w:r w:rsidRPr="00622EEC">
        <w:rPr>
          <w:lang w:eastAsia="ja-JP"/>
        </w:rPr>
        <w:t xml:space="preserve">55% of respondents indicate that their phone is capable of utilising a 4G service or better, with 42% having 3G/NextG capabilities. </w:t>
      </w:r>
      <w:proofErr w:type="gramStart"/>
      <w:r w:rsidRPr="00622EEC">
        <w:rPr>
          <w:lang w:eastAsia="ja-JP"/>
        </w:rPr>
        <w:t>(</w:t>
      </w:r>
      <w:r w:rsidR="007422A9">
        <w:rPr>
          <w:lang w:eastAsia="ja-JP"/>
        </w:rPr>
        <w:fldChar w:fldCharType="begin"/>
      </w:r>
      <w:r w:rsidR="007422A9">
        <w:rPr>
          <w:lang w:eastAsia="ja-JP"/>
        </w:rPr>
        <w:instrText xml:space="preserve"> REF _Ref428712067 \h </w:instrText>
      </w:r>
      <w:r w:rsidR="007422A9">
        <w:rPr>
          <w:lang w:eastAsia="ja-JP"/>
        </w:rPr>
      </w:r>
      <w:r w:rsidR="007422A9">
        <w:rPr>
          <w:lang w:eastAsia="ja-JP"/>
        </w:rPr>
        <w:fldChar w:fldCharType="separate"/>
      </w:r>
      <w:r w:rsidR="009116E6">
        <w:t xml:space="preserve">Table </w:t>
      </w:r>
      <w:r w:rsidR="009116E6">
        <w:rPr>
          <w:noProof/>
        </w:rPr>
        <w:t>28</w:t>
      </w:r>
      <w:r w:rsidR="007422A9">
        <w:rPr>
          <w:lang w:eastAsia="ja-JP"/>
        </w:rPr>
        <w:fldChar w:fldCharType="end"/>
      </w:r>
      <w:r w:rsidRPr="00622EEC">
        <w:rPr>
          <w:lang w:eastAsia="ja-JP"/>
        </w:rPr>
        <w:t>).</w:t>
      </w:r>
      <w:proofErr w:type="gramEnd"/>
    </w:p>
    <w:p w14:paraId="33E1EF1C" w14:textId="77777777" w:rsidR="00185CE4" w:rsidRDefault="00185CE4" w:rsidP="00185CE4">
      <w:pPr>
        <w:pStyle w:val="Caption"/>
        <w:keepNext/>
        <w:jc w:val="center"/>
      </w:pPr>
      <w:bookmarkStart w:id="109" w:name="_Ref428712067"/>
      <w:bookmarkStart w:id="110" w:name="_Toc441143620"/>
      <w:r>
        <w:t xml:space="preserve">Table </w:t>
      </w:r>
      <w:r>
        <w:fldChar w:fldCharType="begin"/>
      </w:r>
      <w:r>
        <w:instrText xml:space="preserve"> SEQ Table \* ARABIC </w:instrText>
      </w:r>
      <w:r>
        <w:fldChar w:fldCharType="separate"/>
      </w:r>
      <w:r w:rsidR="009116E6">
        <w:rPr>
          <w:noProof/>
        </w:rPr>
        <w:t>28</w:t>
      </w:r>
      <w:r>
        <w:rPr>
          <w:noProof/>
        </w:rPr>
        <w:fldChar w:fldCharType="end"/>
      </w:r>
      <w:bookmarkEnd w:id="109"/>
      <w:r>
        <w:t xml:space="preserve"> - </w:t>
      </w:r>
      <w:r w:rsidRPr="00950EF7">
        <w:t>Mobile network generation being used</w:t>
      </w:r>
      <w:bookmarkEnd w:id="110"/>
    </w:p>
    <w:tbl>
      <w:tblPr>
        <w:tblStyle w:val="GridTable4-Accent11"/>
        <w:tblW w:w="0" w:type="auto"/>
        <w:tblInd w:w="-153" w:type="dxa"/>
        <w:tblLook w:val="04E0" w:firstRow="1" w:lastRow="1" w:firstColumn="1" w:lastColumn="0" w:noHBand="0" w:noVBand="1"/>
        <w:tblDescription w:val="55% of respondents indicate that their phone is capable of utilising a 4G service or better"/>
      </w:tblPr>
      <w:tblGrid>
        <w:gridCol w:w="6614"/>
        <w:gridCol w:w="1406"/>
      </w:tblGrid>
      <w:tr w:rsidR="00512301" w:rsidRPr="004D035A" w14:paraId="4D2DB505" w14:textId="77777777" w:rsidTr="00532B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14" w:type="dxa"/>
          </w:tcPr>
          <w:p w14:paraId="252DE118" w14:textId="77777777" w:rsidR="00512301" w:rsidRPr="00622EEC" w:rsidRDefault="00512301" w:rsidP="00185CE4">
            <w:pPr>
              <w:keepNext/>
              <w:spacing w:after="0" w:line="240" w:lineRule="auto"/>
            </w:pPr>
            <w:r w:rsidRPr="00622EEC">
              <w:t>Phone network capabilities</w:t>
            </w:r>
          </w:p>
        </w:tc>
        <w:tc>
          <w:tcPr>
            <w:tcW w:w="1406" w:type="dxa"/>
          </w:tcPr>
          <w:p w14:paraId="6C211BA0" w14:textId="77777777" w:rsidR="00512301" w:rsidRPr="004D035A" w:rsidRDefault="00512301" w:rsidP="00185CE4">
            <w:pPr>
              <w:keepNext/>
              <w:spacing w:after="0" w:line="240" w:lineRule="auto"/>
              <w:jc w:val="center"/>
              <w:cnfStyle w:val="100000000000" w:firstRow="1" w:lastRow="0" w:firstColumn="0" w:lastColumn="0" w:oddVBand="0" w:evenVBand="0" w:oddHBand="0" w:evenHBand="0" w:firstRowFirstColumn="0" w:firstRowLastColumn="0" w:lastRowFirstColumn="0" w:lastRowLastColumn="0"/>
            </w:pPr>
            <w:r w:rsidRPr="004D035A">
              <w:t>% of known</w:t>
            </w:r>
          </w:p>
        </w:tc>
      </w:tr>
      <w:tr w:rsidR="00512301" w:rsidRPr="004D035A" w14:paraId="7FCEE370" w14:textId="77777777" w:rsidTr="00532B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14" w:type="dxa"/>
          </w:tcPr>
          <w:p w14:paraId="6D86703B" w14:textId="77777777" w:rsidR="00512301" w:rsidRPr="004D035A" w:rsidRDefault="00512301" w:rsidP="00185CE4">
            <w:pPr>
              <w:keepNext/>
              <w:spacing w:after="0"/>
            </w:pPr>
            <w:r w:rsidRPr="004D035A">
              <w:t>2G / GSM</w:t>
            </w:r>
          </w:p>
        </w:tc>
        <w:tc>
          <w:tcPr>
            <w:tcW w:w="1406" w:type="dxa"/>
          </w:tcPr>
          <w:p w14:paraId="598C8B75" w14:textId="77777777" w:rsidR="00512301" w:rsidRPr="004D035A" w:rsidRDefault="00512301" w:rsidP="00185CE4">
            <w:pPr>
              <w:keepNext/>
              <w:spacing w:after="0"/>
              <w:ind w:left="-236" w:right="379"/>
              <w:jc w:val="right"/>
              <w:cnfStyle w:val="000000100000" w:firstRow="0" w:lastRow="0" w:firstColumn="0" w:lastColumn="0" w:oddVBand="0" w:evenVBand="0" w:oddHBand="1" w:evenHBand="0" w:firstRowFirstColumn="0" w:firstRowLastColumn="0" w:lastRowFirstColumn="0" w:lastRowLastColumn="0"/>
            </w:pPr>
            <w:r w:rsidRPr="004D035A">
              <w:t>1</w:t>
            </w:r>
          </w:p>
        </w:tc>
      </w:tr>
      <w:tr w:rsidR="00512301" w:rsidRPr="004D035A" w14:paraId="2D2AE7BD" w14:textId="77777777" w:rsidTr="00532B12">
        <w:tc>
          <w:tcPr>
            <w:cnfStyle w:val="001000000000" w:firstRow="0" w:lastRow="0" w:firstColumn="1" w:lastColumn="0" w:oddVBand="0" w:evenVBand="0" w:oddHBand="0" w:evenHBand="0" w:firstRowFirstColumn="0" w:firstRowLastColumn="0" w:lastRowFirstColumn="0" w:lastRowLastColumn="0"/>
            <w:tcW w:w="6614" w:type="dxa"/>
          </w:tcPr>
          <w:p w14:paraId="3EF83B05" w14:textId="77777777" w:rsidR="00512301" w:rsidRPr="004D035A" w:rsidRDefault="00512301" w:rsidP="00185CE4">
            <w:pPr>
              <w:keepNext/>
              <w:spacing w:after="0"/>
            </w:pPr>
            <w:r w:rsidRPr="004D035A">
              <w:t>3G</w:t>
            </w:r>
          </w:p>
        </w:tc>
        <w:tc>
          <w:tcPr>
            <w:tcW w:w="1406" w:type="dxa"/>
          </w:tcPr>
          <w:p w14:paraId="53FD080E" w14:textId="77777777" w:rsidR="00512301" w:rsidRPr="004D035A" w:rsidRDefault="00512301" w:rsidP="00185CE4">
            <w:pPr>
              <w:keepNext/>
              <w:spacing w:after="0"/>
              <w:ind w:left="-236" w:right="379"/>
              <w:jc w:val="right"/>
              <w:cnfStyle w:val="000000000000" w:firstRow="0" w:lastRow="0" w:firstColumn="0" w:lastColumn="0" w:oddVBand="0" w:evenVBand="0" w:oddHBand="0" w:evenHBand="0" w:firstRowFirstColumn="0" w:firstRowLastColumn="0" w:lastRowFirstColumn="0" w:lastRowLastColumn="0"/>
            </w:pPr>
            <w:r w:rsidRPr="004D035A">
              <w:t>39</w:t>
            </w:r>
          </w:p>
        </w:tc>
      </w:tr>
      <w:tr w:rsidR="00512301" w:rsidRPr="004D035A" w14:paraId="745D3CE6" w14:textId="77777777" w:rsidTr="00532B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14" w:type="dxa"/>
          </w:tcPr>
          <w:p w14:paraId="620911A7" w14:textId="77777777" w:rsidR="00512301" w:rsidRPr="004D035A" w:rsidRDefault="00512301" w:rsidP="00185CE4">
            <w:pPr>
              <w:keepNext/>
              <w:spacing w:after="0"/>
            </w:pPr>
            <w:r w:rsidRPr="004D035A">
              <w:t>NextG</w:t>
            </w:r>
          </w:p>
        </w:tc>
        <w:tc>
          <w:tcPr>
            <w:tcW w:w="1406" w:type="dxa"/>
          </w:tcPr>
          <w:p w14:paraId="10F72543" w14:textId="77777777" w:rsidR="00512301" w:rsidRPr="004D035A" w:rsidRDefault="00512301" w:rsidP="00185CE4">
            <w:pPr>
              <w:keepNext/>
              <w:spacing w:after="0"/>
              <w:ind w:left="-236" w:right="379"/>
              <w:jc w:val="right"/>
              <w:cnfStyle w:val="000000100000" w:firstRow="0" w:lastRow="0" w:firstColumn="0" w:lastColumn="0" w:oddVBand="0" w:evenVBand="0" w:oddHBand="1" w:evenHBand="0" w:firstRowFirstColumn="0" w:firstRowLastColumn="0" w:lastRowFirstColumn="0" w:lastRowLastColumn="0"/>
            </w:pPr>
            <w:r w:rsidRPr="004D035A">
              <w:t>3</w:t>
            </w:r>
          </w:p>
        </w:tc>
      </w:tr>
      <w:tr w:rsidR="00512301" w:rsidRPr="004D035A" w14:paraId="36E6138B" w14:textId="77777777" w:rsidTr="00532B12">
        <w:tc>
          <w:tcPr>
            <w:cnfStyle w:val="001000000000" w:firstRow="0" w:lastRow="0" w:firstColumn="1" w:lastColumn="0" w:oddVBand="0" w:evenVBand="0" w:oddHBand="0" w:evenHBand="0" w:firstRowFirstColumn="0" w:firstRowLastColumn="0" w:lastRowFirstColumn="0" w:lastRowLastColumn="0"/>
            <w:tcW w:w="6614" w:type="dxa"/>
          </w:tcPr>
          <w:p w14:paraId="37F64149" w14:textId="77777777" w:rsidR="00512301" w:rsidRPr="004D035A" w:rsidRDefault="00512301" w:rsidP="00185CE4">
            <w:pPr>
              <w:keepNext/>
              <w:spacing w:after="0"/>
            </w:pPr>
            <w:r w:rsidRPr="004D035A">
              <w:t>4G or LTE</w:t>
            </w:r>
          </w:p>
        </w:tc>
        <w:tc>
          <w:tcPr>
            <w:tcW w:w="1406" w:type="dxa"/>
          </w:tcPr>
          <w:p w14:paraId="7D335F90" w14:textId="77777777" w:rsidR="00512301" w:rsidRPr="004D035A" w:rsidRDefault="00512301" w:rsidP="00185CE4">
            <w:pPr>
              <w:keepNext/>
              <w:spacing w:after="0"/>
              <w:ind w:left="-236" w:right="379"/>
              <w:jc w:val="right"/>
              <w:cnfStyle w:val="000000000000" w:firstRow="0" w:lastRow="0" w:firstColumn="0" w:lastColumn="0" w:oddVBand="0" w:evenVBand="0" w:oddHBand="0" w:evenHBand="0" w:firstRowFirstColumn="0" w:firstRowLastColumn="0" w:lastRowFirstColumn="0" w:lastRowLastColumn="0"/>
            </w:pPr>
            <w:r w:rsidRPr="004D035A">
              <w:t>51</w:t>
            </w:r>
          </w:p>
        </w:tc>
      </w:tr>
      <w:tr w:rsidR="00512301" w:rsidRPr="004D035A" w14:paraId="6A970A36" w14:textId="77777777" w:rsidTr="00532B12">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6614" w:type="dxa"/>
          </w:tcPr>
          <w:p w14:paraId="33889BA1" w14:textId="77777777" w:rsidR="00512301" w:rsidRPr="004D035A" w:rsidRDefault="00512301" w:rsidP="00185CE4">
            <w:pPr>
              <w:keepNext/>
              <w:spacing w:after="0"/>
            </w:pPr>
            <w:r w:rsidRPr="004D035A">
              <w:t>4G+ or 4GX or LTE-A</w:t>
            </w:r>
          </w:p>
        </w:tc>
        <w:tc>
          <w:tcPr>
            <w:tcW w:w="1406" w:type="dxa"/>
          </w:tcPr>
          <w:p w14:paraId="1AC74B0E" w14:textId="77777777" w:rsidR="00512301" w:rsidRPr="004D035A" w:rsidRDefault="00512301" w:rsidP="00185CE4">
            <w:pPr>
              <w:keepNext/>
              <w:spacing w:after="0"/>
              <w:ind w:left="-236" w:right="379"/>
              <w:jc w:val="right"/>
              <w:cnfStyle w:val="000000100000" w:firstRow="0" w:lastRow="0" w:firstColumn="0" w:lastColumn="0" w:oddVBand="0" w:evenVBand="0" w:oddHBand="1" w:evenHBand="0" w:firstRowFirstColumn="0" w:firstRowLastColumn="0" w:lastRowFirstColumn="0" w:lastRowLastColumn="0"/>
            </w:pPr>
            <w:r w:rsidRPr="004D035A">
              <w:t>4</w:t>
            </w:r>
          </w:p>
        </w:tc>
      </w:tr>
      <w:tr w:rsidR="00512301" w:rsidRPr="004D035A" w14:paraId="787B51C2" w14:textId="77777777" w:rsidTr="00532B12">
        <w:trPr>
          <w:cnfStyle w:val="010000000000" w:firstRow="0" w:lastRow="1"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6614" w:type="dxa"/>
            <w:tcBorders>
              <w:top w:val="single" w:sz="4" w:space="0" w:color="95B3D7" w:themeColor="accent1" w:themeTint="99"/>
            </w:tcBorders>
          </w:tcPr>
          <w:p w14:paraId="3F6FA750" w14:textId="77777777" w:rsidR="00512301" w:rsidRPr="004D035A" w:rsidRDefault="00512301" w:rsidP="00185CE4">
            <w:pPr>
              <w:spacing w:after="0"/>
              <w:ind w:right="379"/>
            </w:pPr>
            <w:r w:rsidRPr="004D035A">
              <w:t>Satellite (i.e. Iridium, Inmarsat, Thuraya, or Globalstar Australia)</w:t>
            </w:r>
          </w:p>
        </w:tc>
        <w:tc>
          <w:tcPr>
            <w:tcW w:w="1406" w:type="dxa"/>
            <w:tcBorders>
              <w:top w:val="single" w:sz="4" w:space="0" w:color="95B3D7" w:themeColor="accent1" w:themeTint="99"/>
            </w:tcBorders>
          </w:tcPr>
          <w:p w14:paraId="39727EE8" w14:textId="77777777" w:rsidR="00512301" w:rsidRPr="0004380E" w:rsidRDefault="00512301" w:rsidP="00185CE4">
            <w:pPr>
              <w:spacing w:after="0"/>
              <w:ind w:left="-236" w:right="379"/>
              <w:jc w:val="right"/>
              <w:cnfStyle w:val="010000000000" w:firstRow="0" w:lastRow="1" w:firstColumn="0" w:lastColumn="0" w:oddVBand="0" w:evenVBand="0" w:oddHBand="0" w:evenHBand="0" w:firstRowFirstColumn="0" w:firstRowLastColumn="0" w:lastRowFirstColumn="0" w:lastRowLastColumn="0"/>
              <w:rPr>
                <w:b w:val="0"/>
              </w:rPr>
            </w:pPr>
            <w:r w:rsidRPr="0004380E">
              <w:rPr>
                <w:b w:val="0"/>
              </w:rPr>
              <w:t>&lt;1</w:t>
            </w:r>
          </w:p>
        </w:tc>
      </w:tr>
    </w:tbl>
    <w:p w14:paraId="68558665" w14:textId="73E571A3" w:rsidR="00512301" w:rsidRPr="004D035A" w:rsidRDefault="00512301" w:rsidP="00185CE4">
      <w:pPr>
        <w:pStyle w:val="Heading4"/>
        <w:keepNext w:val="0"/>
      </w:pPr>
      <w:r w:rsidRPr="004D035A">
        <w:t xml:space="preserve">Mobile </w:t>
      </w:r>
      <w:r w:rsidR="00D013AF">
        <w:t>services plans and</w:t>
      </w:r>
      <w:r w:rsidR="00D013AF" w:rsidRPr="004D035A">
        <w:t xml:space="preserve"> contracts </w:t>
      </w:r>
    </w:p>
    <w:p w14:paraId="3411D17F" w14:textId="43DA7C60" w:rsidR="00512301" w:rsidRPr="00622EEC" w:rsidRDefault="00512301" w:rsidP="00185CE4">
      <w:r w:rsidRPr="004D035A">
        <w:t>The largest group of respondents have untied phone plans and use “SIM only / Bring Your Own phone” plans</w:t>
      </w:r>
      <w:r w:rsidRPr="00622EEC">
        <w:t xml:space="preserve"> (40%). “Cap” plans were used by 28% of respondents and phone bundles used by 20% of respondents. Very few respondents use the relatively new to the market “Shared” plans</w:t>
      </w:r>
      <w:r w:rsidR="0096654B">
        <w:t>.</w:t>
      </w:r>
      <w:r w:rsidRPr="00622EEC">
        <w:t xml:space="preserve"> “Unlimited” plans are used by </w:t>
      </w:r>
      <w:r w:rsidR="0096654B" w:rsidRPr="00622EEC">
        <w:t xml:space="preserve">only </w:t>
      </w:r>
      <w:r w:rsidRPr="00622EEC">
        <w:t>10% (</w:t>
      </w:r>
      <w:r w:rsidR="007422A9">
        <w:fldChar w:fldCharType="begin"/>
      </w:r>
      <w:r w:rsidR="007422A9">
        <w:instrText xml:space="preserve"> REF _Ref428712100 \h </w:instrText>
      </w:r>
      <w:r w:rsidR="007422A9">
        <w:fldChar w:fldCharType="separate"/>
      </w:r>
      <w:r w:rsidR="009116E6">
        <w:t xml:space="preserve">Table </w:t>
      </w:r>
      <w:r w:rsidR="009116E6">
        <w:rPr>
          <w:noProof/>
        </w:rPr>
        <w:t>29</w:t>
      </w:r>
      <w:r w:rsidR="007422A9">
        <w:fldChar w:fldCharType="end"/>
      </w:r>
      <w:r w:rsidRPr="00622EEC">
        <w:t xml:space="preserve">). </w:t>
      </w:r>
    </w:p>
    <w:p w14:paraId="2A9EB1D5" w14:textId="655AC10E" w:rsidR="00512301" w:rsidRDefault="00512301" w:rsidP="00185CE4">
      <w:r w:rsidRPr="00622EEC">
        <w:t>BYO phone plan</w:t>
      </w:r>
      <w:r w:rsidR="0096654B">
        <w:t>s</w:t>
      </w:r>
      <w:r w:rsidRPr="00622EEC">
        <w:t xml:space="preserve"> are more preferred by respondents using </w:t>
      </w:r>
      <w:proofErr w:type="gramStart"/>
      <w:r w:rsidRPr="00622EEC">
        <w:t>a retail</w:t>
      </w:r>
      <w:proofErr w:type="gramEnd"/>
      <w:r w:rsidRPr="00622EEC">
        <w:t xml:space="preserve"> MVNO, with 59% of non-Big 3 users, compared to 33% of Big 3 customers.</w:t>
      </w:r>
      <w:r w:rsidR="0062096F">
        <w:t xml:space="preserve"> O</w:t>
      </w:r>
      <w:r w:rsidRPr="00622EEC">
        <w:t>nly 13% of no</w:t>
      </w:r>
      <w:r w:rsidRPr="004D035A">
        <w:t xml:space="preserve">n-Big 3 customers have bundled plans, compared to 23% of Big 3 customers. </w:t>
      </w:r>
    </w:p>
    <w:p w14:paraId="324FBC24" w14:textId="77777777" w:rsidR="00185CE4" w:rsidRDefault="00185CE4" w:rsidP="00185CE4">
      <w:pPr>
        <w:pStyle w:val="Caption"/>
        <w:keepNext/>
        <w:jc w:val="center"/>
      </w:pPr>
      <w:bookmarkStart w:id="111" w:name="_Ref428712100"/>
      <w:bookmarkStart w:id="112" w:name="_Toc441143621"/>
      <w:r>
        <w:t xml:space="preserve">Table </w:t>
      </w:r>
      <w:r>
        <w:fldChar w:fldCharType="begin"/>
      </w:r>
      <w:r>
        <w:instrText xml:space="preserve"> SEQ Table \* ARABIC </w:instrText>
      </w:r>
      <w:r>
        <w:fldChar w:fldCharType="separate"/>
      </w:r>
      <w:r w:rsidR="009116E6">
        <w:rPr>
          <w:noProof/>
        </w:rPr>
        <w:t>29</w:t>
      </w:r>
      <w:r>
        <w:rPr>
          <w:noProof/>
        </w:rPr>
        <w:fldChar w:fldCharType="end"/>
      </w:r>
      <w:bookmarkEnd w:id="111"/>
      <w:r>
        <w:t xml:space="preserve"> - </w:t>
      </w:r>
      <w:r w:rsidRPr="00EC075D">
        <w:t>Mobile plan descriptions</w:t>
      </w:r>
      <w:bookmarkEnd w:id="112"/>
    </w:p>
    <w:tbl>
      <w:tblPr>
        <w:tblStyle w:val="GridTable4-Accent11"/>
        <w:tblW w:w="0" w:type="auto"/>
        <w:tblInd w:w="-474" w:type="dxa"/>
        <w:tblLook w:val="04A0" w:firstRow="1" w:lastRow="0" w:firstColumn="1" w:lastColumn="0" w:noHBand="0" w:noVBand="1"/>
        <w:tblDescription w:val="The largest group of respondents have untied phone plans and use “SIM only / Bring Your Own phone” plans (40%). "/>
      </w:tblPr>
      <w:tblGrid>
        <w:gridCol w:w="3309"/>
        <w:gridCol w:w="3270"/>
        <w:gridCol w:w="1436"/>
      </w:tblGrid>
      <w:tr w:rsidR="00512301" w:rsidRPr="004D035A" w14:paraId="53048AD3" w14:textId="77777777" w:rsidTr="00532B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9" w:type="dxa"/>
            <w:vAlign w:val="bottom"/>
          </w:tcPr>
          <w:p w14:paraId="2518F0CD" w14:textId="77777777" w:rsidR="00512301" w:rsidRPr="004D035A" w:rsidRDefault="00512301" w:rsidP="00185CE4">
            <w:pPr>
              <w:keepNext/>
              <w:spacing w:after="0" w:line="220" w:lineRule="exact"/>
            </w:pPr>
            <w:r w:rsidRPr="004D035A">
              <w:t>Plan types</w:t>
            </w:r>
          </w:p>
        </w:tc>
        <w:tc>
          <w:tcPr>
            <w:tcW w:w="3270" w:type="dxa"/>
            <w:noWrap/>
          </w:tcPr>
          <w:tbl>
            <w:tblPr>
              <w:tblStyle w:val="QBar1"/>
              <w:tblW w:w="3578" w:type="auto"/>
              <w:tblLook w:val="04A0" w:firstRow="1" w:lastRow="0" w:firstColumn="1" w:lastColumn="0" w:noHBand="0" w:noVBand="1"/>
            </w:tblPr>
            <w:tblGrid>
              <w:gridCol w:w="6"/>
              <w:gridCol w:w="3048"/>
            </w:tblGrid>
            <w:tr w:rsidR="00512301" w:rsidRPr="004D035A" w14:paraId="0B1A9C43" w14:textId="77777777" w:rsidTr="00512301">
              <w:tc>
                <w:tcPr>
                  <w:cnfStyle w:val="001000000000" w:firstRow="0" w:lastRow="0" w:firstColumn="1" w:lastColumn="0" w:oddVBand="0" w:evenVBand="0" w:oddHBand="0" w:evenHBand="0" w:firstRowFirstColumn="0" w:firstRowLastColumn="0" w:lastRowFirstColumn="0" w:lastRowLastColumn="0"/>
                  <w:tcW w:w="0" w:type="dxa"/>
                </w:tcPr>
                <w:p w14:paraId="48DAB9B2" w14:textId="77777777" w:rsidR="00512301" w:rsidRPr="004D035A" w:rsidRDefault="00512301" w:rsidP="00185CE4">
                  <w:pPr>
                    <w:keepNext/>
                    <w:spacing w:after="0" w:line="220" w:lineRule="exact"/>
                    <w:rPr>
                      <w:color w:val="FFFFFF" w:themeColor="background1"/>
                      <w:szCs w:val="14"/>
                      <w:lang w:val="en-AU"/>
                    </w:rPr>
                  </w:pPr>
                </w:p>
              </w:tc>
              <w:tc>
                <w:tcPr>
                  <w:tcW w:w="3578" w:type="dxa"/>
                </w:tcPr>
                <w:p w14:paraId="0A12B79C" w14:textId="77777777" w:rsidR="00512301" w:rsidRPr="004D035A" w:rsidRDefault="00512301" w:rsidP="00185CE4">
                  <w:pPr>
                    <w:keepNext/>
                    <w:spacing w:after="0" w:line="220" w:lineRule="exact"/>
                    <w:cnfStyle w:val="000000000000" w:firstRow="0" w:lastRow="0" w:firstColumn="0" w:lastColumn="0" w:oddVBand="0" w:evenVBand="0" w:oddHBand="0" w:evenHBand="0" w:firstRowFirstColumn="0" w:firstRowLastColumn="0" w:lastRowFirstColumn="0" w:lastRowLastColumn="0"/>
                    <w:rPr>
                      <w:color w:val="FFFFFF" w:themeColor="background1"/>
                      <w:szCs w:val="14"/>
                      <w:lang w:val="en-AU"/>
                    </w:rPr>
                  </w:pPr>
                </w:p>
              </w:tc>
            </w:tr>
          </w:tbl>
          <w:p w14:paraId="16E97FD9" w14:textId="77777777" w:rsidR="00512301" w:rsidRPr="004D035A" w:rsidRDefault="00512301" w:rsidP="00185CE4">
            <w:pPr>
              <w:keepNext/>
              <w:spacing w:line="220" w:lineRule="exact"/>
              <w:cnfStyle w:val="100000000000" w:firstRow="1" w:lastRow="0" w:firstColumn="0" w:lastColumn="0" w:oddVBand="0" w:evenVBand="0" w:oddHBand="0" w:evenHBand="0" w:firstRowFirstColumn="0" w:firstRowLastColumn="0" w:lastRowFirstColumn="0" w:lastRowLastColumn="0"/>
            </w:pPr>
          </w:p>
        </w:tc>
        <w:tc>
          <w:tcPr>
            <w:tcW w:w="1436" w:type="dxa"/>
          </w:tcPr>
          <w:p w14:paraId="16DA6294" w14:textId="77777777" w:rsidR="00512301" w:rsidRPr="004D035A" w:rsidRDefault="00512301" w:rsidP="00185CE4">
            <w:pPr>
              <w:keepNext/>
              <w:spacing w:after="0" w:line="220" w:lineRule="exact"/>
              <w:jc w:val="center"/>
              <w:cnfStyle w:val="100000000000" w:firstRow="1" w:lastRow="0" w:firstColumn="0" w:lastColumn="0" w:oddVBand="0" w:evenVBand="0" w:oddHBand="0" w:evenHBand="0" w:firstRowFirstColumn="0" w:firstRowLastColumn="0" w:lastRowFirstColumn="0" w:lastRowLastColumn="0"/>
            </w:pPr>
            <w:r w:rsidRPr="004D035A">
              <w:t>% of known</w:t>
            </w:r>
          </w:p>
        </w:tc>
      </w:tr>
      <w:tr w:rsidR="00512301" w:rsidRPr="004D035A" w14:paraId="1BB6A2BD" w14:textId="77777777" w:rsidTr="00532B12">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3309" w:type="dxa"/>
          </w:tcPr>
          <w:p w14:paraId="704EB04B" w14:textId="77777777" w:rsidR="00512301" w:rsidRPr="004D035A" w:rsidRDefault="00512301" w:rsidP="00185CE4">
            <w:pPr>
              <w:keepNext/>
              <w:spacing w:after="0"/>
            </w:pPr>
            <w:r w:rsidRPr="004D035A">
              <w:t>Bundled with phone</w:t>
            </w:r>
          </w:p>
        </w:tc>
        <w:tc>
          <w:tcPr>
            <w:tcW w:w="3270" w:type="dxa"/>
            <w:noWrap/>
          </w:tcPr>
          <w:tbl>
            <w:tblPr>
              <w:tblStyle w:val="QBar1"/>
              <w:tblW w:w="3578" w:type="auto"/>
              <w:tblLook w:val="04A0" w:firstRow="1" w:lastRow="0" w:firstColumn="1" w:lastColumn="0" w:noHBand="0" w:noVBand="1"/>
            </w:tblPr>
            <w:tblGrid>
              <w:gridCol w:w="645"/>
              <w:gridCol w:w="2409"/>
            </w:tblGrid>
            <w:tr w:rsidR="00512301" w:rsidRPr="004D035A" w14:paraId="6E04BAEF" w14:textId="77777777" w:rsidTr="00512301">
              <w:tc>
                <w:tcPr>
                  <w:cnfStyle w:val="001000000000" w:firstRow="0" w:lastRow="0" w:firstColumn="1" w:lastColumn="0" w:oddVBand="0" w:evenVBand="0" w:oddHBand="0" w:evenHBand="0" w:firstRowFirstColumn="0" w:firstRowLastColumn="0" w:lastRowFirstColumn="0" w:lastRowLastColumn="0"/>
                  <w:tcW w:w="755" w:type="dxa"/>
                </w:tcPr>
                <w:p w14:paraId="15CE1FD0" w14:textId="77777777" w:rsidR="00512301" w:rsidRPr="004D035A" w:rsidRDefault="00512301" w:rsidP="00185CE4">
                  <w:pPr>
                    <w:keepNext/>
                    <w:spacing w:after="0" w:line="240" w:lineRule="auto"/>
                    <w:rPr>
                      <w:color w:val="FFFFFF" w:themeColor="background1"/>
                      <w:szCs w:val="14"/>
                      <w:lang w:val="en-AU"/>
                    </w:rPr>
                  </w:pPr>
                </w:p>
              </w:tc>
              <w:tc>
                <w:tcPr>
                  <w:tcW w:w="2823" w:type="dxa"/>
                </w:tcPr>
                <w:p w14:paraId="1FA73E10" w14:textId="77777777" w:rsidR="00512301" w:rsidRPr="004D035A" w:rsidRDefault="00512301" w:rsidP="00185CE4">
                  <w:pPr>
                    <w:keepNext/>
                    <w:spacing w:after="0" w:line="240" w:lineRule="auto"/>
                    <w:cnfStyle w:val="000000000000" w:firstRow="0" w:lastRow="0" w:firstColumn="0" w:lastColumn="0" w:oddVBand="0" w:evenVBand="0" w:oddHBand="0" w:evenHBand="0" w:firstRowFirstColumn="0" w:firstRowLastColumn="0" w:lastRowFirstColumn="0" w:lastRowLastColumn="0"/>
                    <w:rPr>
                      <w:color w:val="FFFFFF" w:themeColor="background1"/>
                      <w:szCs w:val="14"/>
                      <w:lang w:val="en-AU"/>
                    </w:rPr>
                  </w:pPr>
                </w:p>
              </w:tc>
            </w:tr>
          </w:tbl>
          <w:p w14:paraId="46845BD5" w14:textId="77777777" w:rsidR="00512301" w:rsidRPr="004D035A" w:rsidRDefault="00512301" w:rsidP="00185CE4">
            <w:pPr>
              <w:keepNext/>
              <w:spacing w:after="0"/>
              <w:cnfStyle w:val="000000100000" w:firstRow="0" w:lastRow="0" w:firstColumn="0" w:lastColumn="0" w:oddVBand="0" w:evenVBand="0" w:oddHBand="1" w:evenHBand="0" w:firstRowFirstColumn="0" w:firstRowLastColumn="0" w:lastRowFirstColumn="0" w:lastRowLastColumn="0"/>
            </w:pPr>
          </w:p>
        </w:tc>
        <w:tc>
          <w:tcPr>
            <w:tcW w:w="1436" w:type="dxa"/>
          </w:tcPr>
          <w:p w14:paraId="5EC3E1B4" w14:textId="77777777" w:rsidR="00512301" w:rsidRPr="004D035A" w:rsidRDefault="00512301" w:rsidP="00185CE4">
            <w:pPr>
              <w:keepNext/>
              <w:spacing w:after="0"/>
              <w:jc w:val="center"/>
              <w:cnfStyle w:val="000000100000" w:firstRow="0" w:lastRow="0" w:firstColumn="0" w:lastColumn="0" w:oddVBand="0" w:evenVBand="0" w:oddHBand="1" w:evenHBand="0" w:firstRowFirstColumn="0" w:firstRowLastColumn="0" w:lastRowFirstColumn="0" w:lastRowLastColumn="0"/>
            </w:pPr>
            <w:r w:rsidRPr="004D035A">
              <w:t>20%</w:t>
            </w:r>
          </w:p>
        </w:tc>
      </w:tr>
      <w:tr w:rsidR="00512301" w:rsidRPr="004D035A" w14:paraId="730C0F40" w14:textId="77777777" w:rsidTr="00532B12">
        <w:trPr>
          <w:trHeight w:val="249"/>
        </w:trPr>
        <w:tc>
          <w:tcPr>
            <w:cnfStyle w:val="001000000000" w:firstRow="0" w:lastRow="0" w:firstColumn="1" w:lastColumn="0" w:oddVBand="0" w:evenVBand="0" w:oddHBand="0" w:evenHBand="0" w:firstRowFirstColumn="0" w:firstRowLastColumn="0" w:lastRowFirstColumn="0" w:lastRowLastColumn="0"/>
            <w:tcW w:w="3309" w:type="dxa"/>
          </w:tcPr>
          <w:p w14:paraId="488DF929" w14:textId="77777777" w:rsidR="00512301" w:rsidRPr="004D035A" w:rsidRDefault="00512301" w:rsidP="00185CE4">
            <w:pPr>
              <w:keepNext/>
              <w:spacing w:after="0"/>
            </w:pPr>
            <w:r w:rsidRPr="004D035A">
              <w:t>"Cap" plan</w:t>
            </w:r>
          </w:p>
        </w:tc>
        <w:tc>
          <w:tcPr>
            <w:tcW w:w="3270" w:type="dxa"/>
            <w:noWrap/>
          </w:tcPr>
          <w:tbl>
            <w:tblPr>
              <w:tblStyle w:val="QBar1"/>
              <w:tblW w:w="3578" w:type="auto"/>
              <w:tblLook w:val="04A0" w:firstRow="1" w:lastRow="0" w:firstColumn="1" w:lastColumn="0" w:noHBand="0" w:noVBand="1"/>
            </w:tblPr>
            <w:tblGrid>
              <w:gridCol w:w="925"/>
              <w:gridCol w:w="2129"/>
            </w:tblGrid>
            <w:tr w:rsidR="00512301" w:rsidRPr="004D035A" w14:paraId="46779802" w14:textId="77777777" w:rsidTr="00512301">
              <w:tc>
                <w:tcPr>
                  <w:cnfStyle w:val="001000000000" w:firstRow="0" w:lastRow="0" w:firstColumn="1" w:lastColumn="0" w:oddVBand="0" w:evenVBand="0" w:oddHBand="0" w:evenHBand="0" w:firstRowFirstColumn="0" w:firstRowLastColumn="0" w:lastRowFirstColumn="0" w:lastRowLastColumn="0"/>
                  <w:tcW w:w="1083" w:type="dxa"/>
                </w:tcPr>
                <w:p w14:paraId="099C8532" w14:textId="77777777" w:rsidR="00512301" w:rsidRPr="004D035A" w:rsidRDefault="00512301" w:rsidP="00185CE4">
                  <w:pPr>
                    <w:keepNext/>
                    <w:spacing w:after="0" w:line="240" w:lineRule="auto"/>
                    <w:rPr>
                      <w:color w:val="FFFFFF" w:themeColor="background1"/>
                      <w:szCs w:val="14"/>
                      <w:lang w:val="en-AU"/>
                    </w:rPr>
                  </w:pPr>
                </w:p>
              </w:tc>
              <w:tc>
                <w:tcPr>
                  <w:tcW w:w="2495" w:type="dxa"/>
                </w:tcPr>
                <w:p w14:paraId="54AE86D6" w14:textId="77777777" w:rsidR="00512301" w:rsidRPr="004D035A" w:rsidRDefault="00512301" w:rsidP="00185CE4">
                  <w:pPr>
                    <w:keepNext/>
                    <w:spacing w:after="0" w:line="240" w:lineRule="auto"/>
                    <w:cnfStyle w:val="000000000000" w:firstRow="0" w:lastRow="0" w:firstColumn="0" w:lastColumn="0" w:oddVBand="0" w:evenVBand="0" w:oddHBand="0" w:evenHBand="0" w:firstRowFirstColumn="0" w:firstRowLastColumn="0" w:lastRowFirstColumn="0" w:lastRowLastColumn="0"/>
                    <w:rPr>
                      <w:color w:val="FFFFFF" w:themeColor="background1"/>
                      <w:szCs w:val="14"/>
                      <w:lang w:val="en-AU"/>
                    </w:rPr>
                  </w:pPr>
                </w:p>
              </w:tc>
            </w:tr>
          </w:tbl>
          <w:p w14:paraId="750F5D84" w14:textId="77777777" w:rsidR="00512301" w:rsidRPr="004D035A" w:rsidRDefault="00512301" w:rsidP="00185CE4">
            <w:pPr>
              <w:keepNext/>
              <w:spacing w:after="0"/>
              <w:cnfStyle w:val="000000000000" w:firstRow="0" w:lastRow="0" w:firstColumn="0" w:lastColumn="0" w:oddVBand="0" w:evenVBand="0" w:oddHBand="0" w:evenHBand="0" w:firstRowFirstColumn="0" w:firstRowLastColumn="0" w:lastRowFirstColumn="0" w:lastRowLastColumn="0"/>
            </w:pPr>
          </w:p>
        </w:tc>
        <w:tc>
          <w:tcPr>
            <w:tcW w:w="1436" w:type="dxa"/>
          </w:tcPr>
          <w:p w14:paraId="69837428" w14:textId="77777777" w:rsidR="00512301" w:rsidRPr="004D035A" w:rsidRDefault="00512301" w:rsidP="00185CE4">
            <w:pPr>
              <w:keepNext/>
              <w:spacing w:after="0"/>
              <w:jc w:val="center"/>
              <w:cnfStyle w:val="000000000000" w:firstRow="0" w:lastRow="0" w:firstColumn="0" w:lastColumn="0" w:oddVBand="0" w:evenVBand="0" w:oddHBand="0" w:evenHBand="0" w:firstRowFirstColumn="0" w:firstRowLastColumn="0" w:lastRowFirstColumn="0" w:lastRowLastColumn="0"/>
            </w:pPr>
            <w:r w:rsidRPr="004D035A">
              <w:t>28%</w:t>
            </w:r>
          </w:p>
        </w:tc>
      </w:tr>
      <w:tr w:rsidR="00512301" w:rsidRPr="004D035A" w14:paraId="5787F0A2" w14:textId="77777777" w:rsidTr="00532B12">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3309" w:type="dxa"/>
          </w:tcPr>
          <w:p w14:paraId="30B1F998" w14:textId="77777777" w:rsidR="00512301" w:rsidRPr="004D035A" w:rsidRDefault="00512301" w:rsidP="00185CE4">
            <w:pPr>
              <w:keepNext/>
              <w:spacing w:after="0"/>
            </w:pPr>
            <w:r w:rsidRPr="004D035A">
              <w:t>Shared plan</w:t>
            </w:r>
          </w:p>
        </w:tc>
        <w:tc>
          <w:tcPr>
            <w:tcW w:w="3270" w:type="dxa"/>
            <w:noWrap/>
          </w:tcPr>
          <w:tbl>
            <w:tblPr>
              <w:tblStyle w:val="QBar1"/>
              <w:tblW w:w="3578" w:type="auto"/>
              <w:tblLook w:val="04A0" w:firstRow="1" w:lastRow="0" w:firstColumn="1" w:lastColumn="0" w:noHBand="0" w:noVBand="1"/>
            </w:tblPr>
            <w:tblGrid>
              <w:gridCol w:w="113"/>
              <w:gridCol w:w="2941"/>
            </w:tblGrid>
            <w:tr w:rsidR="00512301" w:rsidRPr="004D035A" w14:paraId="65E86606" w14:textId="77777777" w:rsidTr="00512301">
              <w:tc>
                <w:tcPr>
                  <w:cnfStyle w:val="001000000000" w:firstRow="0" w:lastRow="0" w:firstColumn="1" w:lastColumn="0" w:oddVBand="0" w:evenVBand="0" w:oddHBand="0" w:evenHBand="0" w:firstRowFirstColumn="0" w:firstRowLastColumn="0" w:lastRowFirstColumn="0" w:lastRowLastColumn="0"/>
                  <w:tcW w:w="131" w:type="dxa"/>
                </w:tcPr>
                <w:p w14:paraId="36C11310" w14:textId="77777777" w:rsidR="00512301" w:rsidRPr="004D035A" w:rsidRDefault="00512301" w:rsidP="00185CE4">
                  <w:pPr>
                    <w:keepNext/>
                    <w:spacing w:after="0" w:line="240" w:lineRule="auto"/>
                    <w:rPr>
                      <w:color w:val="FFFFFF" w:themeColor="background1"/>
                      <w:szCs w:val="14"/>
                      <w:lang w:val="en-AU"/>
                    </w:rPr>
                  </w:pPr>
                </w:p>
              </w:tc>
              <w:tc>
                <w:tcPr>
                  <w:tcW w:w="3447" w:type="dxa"/>
                </w:tcPr>
                <w:p w14:paraId="2805144C" w14:textId="77777777" w:rsidR="00512301" w:rsidRPr="004D035A" w:rsidRDefault="00512301" w:rsidP="00185CE4">
                  <w:pPr>
                    <w:keepNext/>
                    <w:spacing w:after="0" w:line="240" w:lineRule="auto"/>
                    <w:cnfStyle w:val="000000000000" w:firstRow="0" w:lastRow="0" w:firstColumn="0" w:lastColumn="0" w:oddVBand="0" w:evenVBand="0" w:oddHBand="0" w:evenHBand="0" w:firstRowFirstColumn="0" w:firstRowLastColumn="0" w:lastRowFirstColumn="0" w:lastRowLastColumn="0"/>
                    <w:rPr>
                      <w:color w:val="FFFFFF" w:themeColor="background1"/>
                      <w:szCs w:val="14"/>
                      <w:lang w:val="en-AU"/>
                    </w:rPr>
                  </w:pPr>
                </w:p>
              </w:tc>
            </w:tr>
          </w:tbl>
          <w:p w14:paraId="1F9ED9C9" w14:textId="77777777" w:rsidR="00512301" w:rsidRPr="004D035A" w:rsidRDefault="00512301" w:rsidP="00185CE4">
            <w:pPr>
              <w:keepNext/>
              <w:spacing w:after="0"/>
              <w:cnfStyle w:val="000000100000" w:firstRow="0" w:lastRow="0" w:firstColumn="0" w:lastColumn="0" w:oddVBand="0" w:evenVBand="0" w:oddHBand="1" w:evenHBand="0" w:firstRowFirstColumn="0" w:firstRowLastColumn="0" w:lastRowFirstColumn="0" w:lastRowLastColumn="0"/>
            </w:pPr>
          </w:p>
        </w:tc>
        <w:tc>
          <w:tcPr>
            <w:tcW w:w="1436" w:type="dxa"/>
          </w:tcPr>
          <w:p w14:paraId="2C15B330" w14:textId="77777777" w:rsidR="00512301" w:rsidRPr="004D035A" w:rsidRDefault="00512301" w:rsidP="00185CE4">
            <w:pPr>
              <w:keepNext/>
              <w:spacing w:after="0"/>
              <w:jc w:val="center"/>
              <w:cnfStyle w:val="000000100000" w:firstRow="0" w:lastRow="0" w:firstColumn="0" w:lastColumn="0" w:oddVBand="0" w:evenVBand="0" w:oddHBand="1" w:evenHBand="0" w:firstRowFirstColumn="0" w:firstRowLastColumn="0" w:lastRowFirstColumn="0" w:lastRowLastColumn="0"/>
            </w:pPr>
            <w:r w:rsidRPr="004D035A">
              <w:t>1%</w:t>
            </w:r>
          </w:p>
        </w:tc>
      </w:tr>
      <w:tr w:rsidR="00512301" w:rsidRPr="004D035A" w14:paraId="3E4C1F8A" w14:textId="77777777" w:rsidTr="00532B12">
        <w:trPr>
          <w:trHeight w:val="249"/>
        </w:trPr>
        <w:tc>
          <w:tcPr>
            <w:cnfStyle w:val="001000000000" w:firstRow="0" w:lastRow="0" w:firstColumn="1" w:lastColumn="0" w:oddVBand="0" w:evenVBand="0" w:oddHBand="0" w:evenHBand="0" w:firstRowFirstColumn="0" w:firstRowLastColumn="0" w:lastRowFirstColumn="0" w:lastRowLastColumn="0"/>
            <w:tcW w:w="3309" w:type="dxa"/>
          </w:tcPr>
          <w:p w14:paraId="15275989" w14:textId="77777777" w:rsidR="00512301" w:rsidRPr="004D035A" w:rsidRDefault="00512301" w:rsidP="00185CE4">
            <w:pPr>
              <w:keepNext/>
              <w:spacing w:after="0"/>
            </w:pPr>
            <w:r w:rsidRPr="004D035A">
              <w:t>SIM-only (BYO phone)</w:t>
            </w:r>
          </w:p>
        </w:tc>
        <w:tc>
          <w:tcPr>
            <w:tcW w:w="3270" w:type="dxa"/>
            <w:noWrap/>
          </w:tcPr>
          <w:tbl>
            <w:tblPr>
              <w:tblStyle w:val="QBar1"/>
              <w:tblW w:w="3578" w:type="auto"/>
              <w:tblLook w:val="04A0" w:firstRow="1" w:lastRow="0" w:firstColumn="1" w:lastColumn="0" w:noHBand="0" w:noVBand="1"/>
            </w:tblPr>
            <w:tblGrid>
              <w:gridCol w:w="1429"/>
              <w:gridCol w:w="1625"/>
            </w:tblGrid>
            <w:tr w:rsidR="00512301" w:rsidRPr="004D035A" w14:paraId="4A0C0EFC" w14:textId="77777777" w:rsidTr="00512301">
              <w:tc>
                <w:tcPr>
                  <w:cnfStyle w:val="001000000000" w:firstRow="0" w:lastRow="0" w:firstColumn="1" w:lastColumn="0" w:oddVBand="0" w:evenVBand="0" w:oddHBand="0" w:evenHBand="0" w:firstRowFirstColumn="0" w:firstRowLastColumn="0" w:lastRowFirstColumn="0" w:lastRowLastColumn="0"/>
                  <w:tcW w:w="1674" w:type="dxa"/>
                </w:tcPr>
                <w:p w14:paraId="21A298B7" w14:textId="77777777" w:rsidR="00512301" w:rsidRPr="004D035A" w:rsidRDefault="00512301" w:rsidP="00185CE4">
                  <w:pPr>
                    <w:keepNext/>
                    <w:spacing w:after="0" w:line="240" w:lineRule="auto"/>
                    <w:rPr>
                      <w:color w:val="FFFFFF" w:themeColor="background1"/>
                      <w:szCs w:val="14"/>
                      <w:lang w:val="en-AU"/>
                    </w:rPr>
                  </w:pPr>
                </w:p>
              </w:tc>
              <w:tc>
                <w:tcPr>
                  <w:tcW w:w="1904" w:type="dxa"/>
                </w:tcPr>
                <w:p w14:paraId="75C963F1" w14:textId="77777777" w:rsidR="00512301" w:rsidRPr="004D035A" w:rsidRDefault="00512301" w:rsidP="00185CE4">
                  <w:pPr>
                    <w:keepNext/>
                    <w:spacing w:after="0" w:line="240" w:lineRule="auto"/>
                    <w:cnfStyle w:val="000000000000" w:firstRow="0" w:lastRow="0" w:firstColumn="0" w:lastColumn="0" w:oddVBand="0" w:evenVBand="0" w:oddHBand="0" w:evenHBand="0" w:firstRowFirstColumn="0" w:firstRowLastColumn="0" w:lastRowFirstColumn="0" w:lastRowLastColumn="0"/>
                    <w:rPr>
                      <w:color w:val="FFFFFF" w:themeColor="background1"/>
                      <w:szCs w:val="14"/>
                      <w:lang w:val="en-AU"/>
                    </w:rPr>
                  </w:pPr>
                </w:p>
              </w:tc>
            </w:tr>
          </w:tbl>
          <w:p w14:paraId="4BA7ABE5" w14:textId="77777777" w:rsidR="00512301" w:rsidRPr="004D035A" w:rsidRDefault="00512301" w:rsidP="00185CE4">
            <w:pPr>
              <w:keepNext/>
              <w:spacing w:after="0"/>
              <w:cnfStyle w:val="000000000000" w:firstRow="0" w:lastRow="0" w:firstColumn="0" w:lastColumn="0" w:oddVBand="0" w:evenVBand="0" w:oddHBand="0" w:evenHBand="0" w:firstRowFirstColumn="0" w:firstRowLastColumn="0" w:lastRowFirstColumn="0" w:lastRowLastColumn="0"/>
            </w:pPr>
          </w:p>
        </w:tc>
        <w:tc>
          <w:tcPr>
            <w:tcW w:w="1436" w:type="dxa"/>
          </w:tcPr>
          <w:p w14:paraId="7A7A3B91" w14:textId="77777777" w:rsidR="00512301" w:rsidRPr="004D035A" w:rsidRDefault="00512301" w:rsidP="00185CE4">
            <w:pPr>
              <w:keepNext/>
              <w:spacing w:after="0"/>
              <w:jc w:val="center"/>
              <w:cnfStyle w:val="000000000000" w:firstRow="0" w:lastRow="0" w:firstColumn="0" w:lastColumn="0" w:oddVBand="0" w:evenVBand="0" w:oddHBand="0" w:evenHBand="0" w:firstRowFirstColumn="0" w:firstRowLastColumn="0" w:lastRowFirstColumn="0" w:lastRowLastColumn="0"/>
            </w:pPr>
            <w:r w:rsidRPr="004D035A">
              <w:t>40%</w:t>
            </w:r>
          </w:p>
        </w:tc>
      </w:tr>
      <w:tr w:rsidR="00512301" w:rsidRPr="004D035A" w14:paraId="753D94A0" w14:textId="77777777" w:rsidTr="00532B12">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3309" w:type="dxa"/>
          </w:tcPr>
          <w:p w14:paraId="0962C056" w14:textId="77777777" w:rsidR="00512301" w:rsidRPr="004D035A" w:rsidRDefault="00512301" w:rsidP="00185CE4">
            <w:pPr>
              <w:spacing w:after="0"/>
            </w:pPr>
            <w:r w:rsidRPr="004D035A">
              <w:t>"Unlimited" plan</w:t>
            </w:r>
          </w:p>
        </w:tc>
        <w:tc>
          <w:tcPr>
            <w:tcW w:w="3270" w:type="dxa"/>
            <w:noWrap/>
          </w:tcPr>
          <w:tbl>
            <w:tblPr>
              <w:tblStyle w:val="QBar1"/>
              <w:tblW w:w="3578" w:type="auto"/>
              <w:tblLook w:val="04A0" w:firstRow="1" w:lastRow="0" w:firstColumn="1" w:lastColumn="0" w:noHBand="0" w:noVBand="1"/>
            </w:tblPr>
            <w:tblGrid>
              <w:gridCol w:w="309"/>
              <w:gridCol w:w="2745"/>
            </w:tblGrid>
            <w:tr w:rsidR="00512301" w:rsidRPr="004D035A" w14:paraId="56943DAB" w14:textId="77777777" w:rsidTr="00512301">
              <w:tc>
                <w:tcPr>
                  <w:cnfStyle w:val="001000000000" w:firstRow="0" w:lastRow="0" w:firstColumn="1" w:lastColumn="0" w:oddVBand="0" w:evenVBand="0" w:oddHBand="0" w:evenHBand="0" w:firstRowFirstColumn="0" w:firstRowLastColumn="0" w:lastRowFirstColumn="0" w:lastRowLastColumn="0"/>
                  <w:tcW w:w="361" w:type="dxa"/>
                </w:tcPr>
                <w:p w14:paraId="2C79567F" w14:textId="77777777" w:rsidR="00512301" w:rsidRPr="004D035A" w:rsidRDefault="00512301" w:rsidP="00185CE4">
                  <w:pPr>
                    <w:spacing w:after="0" w:line="240" w:lineRule="auto"/>
                    <w:rPr>
                      <w:color w:val="FFFFFF" w:themeColor="background1"/>
                      <w:szCs w:val="14"/>
                      <w:lang w:val="en-AU"/>
                    </w:rPr>
                  </w:pPr>
                </w:p>
              </w:tc>
              <w:tc>
                <w:tcPr>
                  <w:tcW w:w="3217" w:type="dxa"/>
                </w:tcPr>
                <w:p w14:paraId="45F802E7" w14:textId="77777777" w:rsidR="00512301" w:rsidRPr="004D035A" w:rsidRDefault="00512301" w:rsidP="00185CE4">
                  <w:pPr>
                    <w:spacing w:after="0" w:line="240" w:lineRule="auto"/>
                    <w:cnfStyle w:val="000000000000" w:firstRow="0" w:lastRow="0" w:firstColumn="0" w:lastColumn="0" w:oddVBand="0" w:evenVBand="0" w:oddHBand="0" w:evenHBand="0" w:firstRowFirstColumn="0" w:firstRowLastColumn="0" w:lastRowFirstColumn="0" w:lastRowLastColumn="0"/>
                    <w:rPr>
                      <w:color w:val="FFFFFF" w:themeColor="background1"/>
                      <w:szCs w:val="14"/>
                      <w:lang w:val="en-AU"/>
                    </w:rPr>
                  </w:pPr>
                </w:p>
              </w:tc>
            </w:tr>
          </w:tbl>
          <w:p w14:paraId="100EBC97" w14:textId="77777777" w:rsidR="00512301" w:rsidRPr="004D035A" w:rsidRDefault="00512301" w:rsidP="00185CE4">
            <w:pPr>
              <w:spacing w:after="0"/>
              <w:cnfStyle w:val="000000100000" w:firstRow="0" w:lastRow="0" w:firstColumn="0" w:lastColumn="0" w:oddVBand="0" w:evenVBand="0" w:oddHBand="1" w:evenHBand="0" w:firstRowFirstColumn="0" w:firstRowLastColumn="0" w:lastRowFirstColumn="0" w:lastRowLastColumn="0"/>
            </w:pPr>
          </w:p>
        </w:tc>
        <w:tc>
          <w:tcPr>
            <w:tcW w:w="1436" w:type="dxa"/>
          </w:tcPr>
          <w:p w14:paraId="20659CD0" w14:textId="77777777" w:rsidR="00512301" w:rsidRPr="004D035A" w:rsidRDefault="00512301" w:rsidP="00185CE4">
            <w:pPr>
              <w:spacing w:after="0"/>
              <w:jc w:val="center"/>
              <w:cnfStyle w:val="000000100000" w:firstRow="0" w:lastRow="0" w:firstColumn="0" w:lastColumn="0" w:oddVBand="0" w:evenVBand="0" w:oddHBand="1" w:evenHBand="0" w:firstRowFirstColumn="0" w:firstRowLastColumn="0" w:lastRowFirstColumn="0" w:lastRowLastColumn="0"/>
            </w:pPr>
            <w:r w:rsidRPr="004D035A">
              <w:t>10%</w:t>
            </w:r>
          </w:p>
        </w:tc>
      </w:tr>
    </w:tbl>
    <w:p w14:paraId="51BA722C" w14:textId="77777777" w:rsidR="00185CE4" w:rsidRDefault="00185CE4" w:rsidP="00185CE4"/>
    <w:p w14:paraId="64780BE1" w14:textId="62878878" w:rsidR="00512301" w:rsidRDefault="00512301" w:rsidP="00185CE4">
      <w:r w:rsidRPr="00622EEC">
        <w:t>The most popular ph</w:t>
      </w:r>
      <w:r w:rsidR="00884D6E">
        <w:t>one service contracts are “Post-</w:t>
      </w:r>
      <w:r w:rsidRPr="00622EEC">
        <w:t>paid mon</w:t>
      </w:r>
      <w:r w:rsidR="00884D6E">
        <w:t>th to month” plans (44%), “Post-</w:t>
      </w:r>
      <w:r w:rsidRPr="00622EEC">
        <w:t>paid - 24 month” plans (20%) and “Pre paid - 30 day expiry” (19%) (</w:t>
      </w:r>
      <w:proofErr w:type="gramStart"/>
      <w:r w:rsidRPr="00622EEC">
        <w:t>see</w:t>
      </w:r>
      <w:proofErr w:type="gramEnd"/>
      <w:r w:rsidRPr="00622EEC">
        <w:t xml:space="preserve"> </w:t>
      </w:r>
      <w:r w:rsidR="007422A9">
        <w:fldChar w:fldCharType="begin"/>
      </w:r>
      <w:r w:rsidR="007422A9">
        <w:instrText xml:space="preserve"> REF _Ref428712128 \h </w:instrText>
      </w:r>
      <w:r w:rsidR="007422A9">
        <w:fldChar w:fldCharType="separate"/>
      </w:r>
      <w:r w:rsidR="009116E6">
        <w:t xml:space="preserve">Table </w:t>
      </w:r>
      <w:r w:rsidR="009116E6">
        <w:rPr>
          <w:noProof/>
        </w:rPr>
        <w:t>30</w:t>
      </w:r>
      <w:r w:rsidR="007422A9">
        <w:fldChar w:fldCharType="end"/>
      </w:r>
      <w:r w:rsidRPr="00622EEC">
        <w:t>).</w:t>
      </w:r>
    </w:p>
    <w:p w14:paraId="35E5954C" w14:textId="77777777" w:rsidR="00185CE4" w:rsidRDefault="00185CE4" w:rsidP="00185CE4">
      <w:pPr>
        <w:pStyle w:val="Caption"/>
        <w:keepNext/>
        <w:jc w:val="center"/>
      </w:pPr>
      <w:bookmarkStart w:id="113" w:name="_Ref428712128"/>
      <w:bookmarkStart w:id="114" w:name="_Toc441143622"/>
      <w:r>
        <w:lastRenderedPageBreak/>
        <w:t xml:space="preserve">Table </w:t>
      </w:r>
      <w:r>
        <w:fldChar w:fldCharType="begin"/>
      </w:r>
      <w:r>
        <w:instrText xml:space="preserve"> SEQ Table \* ARABIC </w:instrText>
      </w:r>
      <w:r>
        <w:fldChar w:fldCharType="separate"/>
      </w:r>
      <w:r w:rsidR="009116E6">
        <w:rPr>
          <w:noProof/>
        </w:rPr>
        <w:t>30</w:t>
      </w:r>
      <w:r>
        <w:rPr>
          <w:noProof/>
        </w:rPr>
        <w:fldChar w:fldCharType="end"/>
      </w:r>
      <w:bookmarkEnd w:id="113"/>
      <w:r>
        <w:t xml:space="preserve"> - </w:t>
      </w:r>
      <w:r w:rsidRPr="00B82642">
        <w:t>Mobile phone service billing arrangement</w:t>
      </w:r>
      <w:bookmarkEnd w:id="114"/>
    </w:p>
    <w:tbl>
      <w:tblPr>
        <w:tblStyle w:val="GridTable4-Accent11"/>
        <w:tblW w:w="0" w:type="auto"/>
        <w:tblLayout w:type="fixed"/>
        <w:tblLook w:val="04E0" w:firstRow="1" w:lastRow="1" w:firstColumn="1" w:lastColumn="0" w:noHBand="0" w:noVBand="1"/>
        <w:tblDescription w:val="The most popular phone service contracts are “Post-paid month to month” plans (44%), “Post-paid - 24 month” plans (20%) and “Pre paid - 30 day expiry” (19%) "/>
      </w:tblPr>
      <w:tblGrid>
        <w:gridCol w:w="1843"/>
        <w:gridCol w:w="992"/>
        <w:gridCol w:w="284"/>
        <w:gridCol w:w="1701"/>
        <w:gridCol w:w="992"/>
        <w:gridCol w:w="284"/>
        <w:gridCol w:w="1701"/>
        <w:gridCol w:w="1037"/>
      </w:tblGrid>
      <w:tr w:rsidR="0096654B" w:rsidRPr="004D035A" w14:paraId="07D65BCB" w14:textId="77777777" w:rsidTr="000C74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bottom"/>
          </w:tcPr>
          <w:p w14:paraId="6C6C9C7D" w14:textId="4C60C1BD" w:rsidR="00512301" w:rsidRPr="00622EEC" w:rsidRDefault="00884D6E" w:rsidP="00185CE4">
            <w:pPr>
              <w:keepNext/>
              <w:spacing w:after="0" w:line="220" w:lineRule="exact"/>
            </w:pPr>
            <w:r>
              <w:t>Post-</w:t>
            </w:r>
            <w:r w:rsidR="00512301" w:rsidRPr="00622EEC">
              <w:t>paid contracts</w:t>
            </w:r>
          </w:p>
        </w:tc>
        <w:tc>
          <w:tcPr>
            <w:tcW w:w="992" w:type="dxa"/>
            <w:tcBorders>
              <w:right w:val="single" w:sz="4" w:space="0" w:color="4F81BD" w:themeColor="accent1"/>
            </w:tcBorders>
            <w:vAlign w:val="bottom"/>
          </w:tcPr>
          <w:p w14:paraId="1DBC5AE1" w14:textId="77777777" w:rsidR="00512301" w:rsidRPr="004D035A" w:rsidRDefault="00512301" w:rsidP="00185CE4">
            <w:pPr>
              <w:keepNext/>
              <w:spacing w:after="0" w:line="220" w:lineRule="exact"/>
              <w:jc w:val="center"/>
              <w:cnfStyle w:val="100000000000" w:firstRow="1" w:lastRow="0" w:firstColumn="0" w:lastColumn="0" w:oddVBand="0" w:evenVBand="0" w:oddHBand="0" w:evenHBand="0" w:firstRowFirstColumn="0" w:firstRowLastColumn="0" w:lastRowFirstColumn="0" w:lastRowLastColumn="0"/>
            </w:pPr>
            <w:r w:rsidRPr="004D035A">
              <w:t>% of known</w:t>
            </w:r>
          </w:p>
        </w:tc>
        <w:tc>
          <w:tcPr>
            <w:tcW w:w="284" w:type="dxa"/>
            <w:tcBorders>
              <w:top w:val="nil"/>
              <w:left w:val="single" w:sz="4" w:space="0" w:color="4F81BD" w:themeColor="accent1"/>
              <w:bottom w:val="nil"/>
              <w:right w:val="single" w:sz="4" w:space="0" w:color="4F81BD" w:themeColor="accent1"/>
            </w:tcBorders>
            <w:shd w:val="clear" w:color="auto" w:fill="FFFFFF" w:themeFill="background1"/>
          </w:tcPr>
          <w:p w14:paraId="5DF719C4" w14:textId="77777777" w:rsidR="00512301" w:rsidRPr="004D035A" w:rsidRDefault="00512301" w:rsidP="00185CE4">
            <w:pPr>
              <w:keepNext/>
              <w:spacing w:after="0" w:line="220" w:lineRule="exact"/>
              <w:cnfStyle w:val="100000000000" w:firstRow="1" w:lastRow="0" w:firstColumn="0" w:lastColumn="0" w:oddVBand="0" w:evenVBand="0" w:oddHBand="0" w:evenHBand="0" w:firstRowFirstColumn="0" w:firstRowLastColumn="0" w:lastRowFirstColumn="0" w:lastRowLastColumn="0"/>
            </w:pPr>
          </w:p>
        </w:tc>
        <w:tc>
          <w:tcPr>
            <w:tcW w:w="1701" w:type="dxa"/>
            <w:tcBorders>
              <w:left w:val="single" w:sz="4" w:space="0" w:color="4F81BD" w:themeColor="accent1"/>
            </w:tcBorders>
            <w:vAlign w:val="bottom"/>
          </w:tcPr>
          <w:p w14:paraId="6BA45E99" w14:textId="70E54D46" w:rsidR="00512301" w:rsidRPr="004D035A" w:rsidRDefault="00884D6E" w:rsidP="00185CE4">
            <w:pPr>
              <w:keepNext/>
              <w:spacing w:after="0" w:line="220" w:lineRule="exact"/>
              <w:cnfStyle w:val="100000000000" w:firstRow="1" w:lastRow="0" w:firstColumn="0" w:lastColumn="0" w:oddVBand="0" w:evenVBand="0" w:oddHBand="0" w:evenHBand="0" w:firstRowFirstColumn="0" w:firstRowLastColumn="0" w:lastRowFirstColumn="0" w:lastRowLastColumn="0"/>
            </w:pPr>
            <w:r>
              <w:t>Pre</w:t>
            </w:r>
            <w:r w:rsidR="00512301" w:rsidRPr="004D035A">
              <w:t>paid</w:t>
            </w:r>
          </w:p>
        </w:tc>
        <w:tc>
          <w:tcPr>
            <w:tcW w:w="992" w:type="dxa"/>
            <w:tcBorders>
              <w:right w:val="single" w:sz="4" w:space="0" w:color="4F81BD" w:themeColor="accent1"/>
            </w:tcBorders>
            <w:vAlign w:val="bottom"/>
          </w:tcPr>
          <w:p w14:paraId="1BCE1117" w14:textId="77777777" w:rsidR="00512301" w:rsidRPr="004D035A" w:rsidRDefault="00512301" w:rsidP="00185CE4">
            <w:pPr>
              <w:keepNext/>
              <w:spacing w:after="0" w:line="220" w:lineRule="exact"/>
              <w:jc w:val="center"/>
              <w:cnfStyle w:val="100000000000" w:firstRow="1" w:lastRow="0" w:firstColumn="0" w:lastColumn="0" w:oddVBand="0" w:evenVBand="0" w:oddHBand="0" w:evenHBand="0" w:firstRowFirstColumn="0" w:firstRowLastColumn="0" w:lastRowFirstColumn="0" w:lastRowLastColumn="0"/>
            </w:pPr>
            <w:r w:rsidRPr="004D035A">
              <w:t>% of known</w:t>
            </w:r>
          </w:p>
        </w:tc>
        <w:tc>
          <w:tcPr>
            <w:tcW w:w="284" w:type="dxa"/>
            <w:tcBorders>
              <w:top w:val="nil"/>
              <w:left w:val="single" w:sz="4" w:space="0" w:color="4F81BD" w:themeColor="accent1"/>
              <w:bottom w:val="nil"/>
              <w:right w:val="single" w:sz="4" w:space="0" w:color="4F81BD" w:themeColor="accent1"/>
            </w:tcBorders>
            <w:shd w:val="clear" w:color="auto" w:fill="FFFFFF" w:themeFill="background1"/>
          </w:tcPr>
          <w:p w14:paraId="4B725C6C" w14:textId="77777777" w:rsidR="00512301" w:rsidRPr="004D035A" w:rsidRDefault="00512301" w:rsidP="00185CE4">
            <w:pPr>
              <w:keepNext/>
              <w:spacing w:after="0" w:line="220" w:lineRule="exact"/>
              <w:cnfStyle w:val="100000000000" w:firstRow="1" w:lastRow="0" w:firstColumn="0" w:lastColumn="0" w:oddVBand="0" w:evenVBand="0" w:oddHBand="0" w:evenHBand="0" w:firstRowFirstColumn="0" w:firstRowLastColumn="0" w:lastRowFirstColumn="0" w:lastRowLastColumn="0"/>
            </w:pPr>
          </w:p>
        </w:tc>
        <w:tc>
          <w:tcPr>
            <w:tcW w:w="1701" w:type="dxa"/>
            <w:tcBorders>
              <w:left w:val="single" w:sz="4" w:space="0" w:color="4F81BD" w:themeColor="accent1"/>
            </w:tcBorders>
            <w:vAlign w:val="bottom"/>
          </w:tcPr>
          <w:p w14:paraId="7D50767E" w14:textId="77777777" w:rsidR="00512301" w:rsidRPr="004D035A" w:rsidRDefault="00512301" w:rsidP="00185CE4">
            <w:pPr>
              <w:keepNext/>
              <w:spacing w:after="0" w:line="220" w:lineRule="exact"/>
              <w:cnfStyle w:val="100000000000" w:firstRow="1" w:lastRow="0" w:firstColumn="0" w:lastColumn="0" w:oddVBand="0" w:evenVBand="0" w:oddHBand="0" w:evenHBand="0" w:firstRowFirstColumn="0" w:firstRowLastColumn="0" w:lastRowFirstColumn="0" w:lastRowLastColumn="0"/>
            </w:pPr>
            <w:r w:rsidRPr="004D035A">
              <w:t>Other</w:t>
            </w:r>
          </w:p>
        </w:tc>
        <w:tc>
          <w:tcPr>
            <w:tcW w:w="1037" w:type="dxa"/>
            <w:vAlign w:val="bottom"/>
          </w:tcPr>
          <w:p w14:paraId="12DEC91F" w14:textId="77777777" w:rsidR="00512301" w:rsidRPr="004D035A" w:rsidRDefault="00512301" w:rsidP="00185CE4">
            <w:pPr>
              <w:keepNext/>
              <w:spacing w:after="0" w:line="220" w:lineRule="exact"/>
              <w:jc w:val="center"/>
              <w:cnfStyle w:val="100000000000" w:firstRow="1" w:lastRow="0" w:firstColumn="0" w:lastColumn="0" w:oddVBand="0" w:evenVBand="0" w:oddHBand="0" w:evenHBand="0" w:firstRowFirstColumn="0" w:firstRowLastColumn="0" w:lastRowFirstColumn="0" w:lastRowLastColumn="0"/>
            </w:pPr>
            <w:r w:rsidRPr="004D035A">
              <w:t>% of known</w:t>
            </w:r>
          </w:p>
        </w:tc>
      </w:tr>
      <w:tr w:rsidR="0096654B" w:rsidRPr="004D035A" w14:paraId="0F044D58" w14:textId="77777777" w:rsidTr="000C748E">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843" w:type="dxa"/>
          </w:tcPr>
          <w:p w14:paraId="458C30B2" w14:textId="77777777" w:rsidR="00512301" w:rsidRPr="004D035A" w:rsidRDefault="00512301" w:rsidP="00185CE4">
            <w:pPr>
              <w:keepNext/>
              <w:spacing w:after="0"/>
              <w:ind w:right="-115"/>
            </w:pPr>
            <w:r w:rsidRPr="004D035A">
              <w:t>Month to month</w:t>
            </w:r>
          </w:p>
        </w:tc>
        <w:tc>
          <w:tcPr>
            <w:tcW w:w="992" w:type="dxa"/>
            <w:tcBorders>
              <w:right w:val="single" w:sz="4" w:space="0" w:color="4F81BD" w:themeColor="accent1"/>
            </w:tcBorders>
          </w:tcPr>
          <w:p w14:paraId="2E34EE1D" w14:textId="77777777" w:rsidR="00512301" w:rsidRPr="004D035A" w:rsidRDefault="00512301" w:rsidP="00185CE4">
            <w:pPr>
              <w:keepNext/>
              <w:spacing w:after="0"/>
              <w:jc w:val="center"/>
              <w:cnfStyle w:val="000000100000" w:firstRow="0" w:lastRow="0" w:firstColumn="0" w:lastColumn="0" w:oddVBand="0" w:evenVBand="0" w:oddHBand="1" w:evenHBand="0" w:firstRowFirstColumn="0" w:firstRowLastColumn="0" w:lastRowFirstColumn="0" w:lastRowLastColumn="0"/>
            </w:pPr>
            <w:r w:rsidRPr="004D035A">
              <w:t>44%</w:t>
            </w:r>
          </w:p>
        </w:tc>
        <w:tc>
          <w:tcPr>
            <w:tcW w:w="284" w:type="dxa"/>
            <w:tcBorders>
              <w:top w:val="nil"/>
              <w:left w:val="single" w:sz="4" w:space="0" w:color="4F81BD" w:themeColor="accent1"/>
              <w:bottom w:val="nil"/>
              <w:right w:val="single" w:sz="4" w:space="0" w:color="4F81BD" w:themeColor="accent1"/>
            </w:tcBorders>
            <w:shd w:val="clear" w:color="auto" w:fill="FFFFFF" w:themeFill="background1"/>
          </w:tcPr>
          <w:p w14:paraId="3F9F9305" w14:textId="77777777" w:rsidR="00512301" w:rsidRPr="004D035A" w:rsidRDefault="00512301" w:rsidP="00185CE4">
            <w:pPr>
              <w:keepNext/>
              <w:spacing w:after="0"/>
              <w:cnfStyle w:val="000000100000" w:firstRow="0" w:lastRow="0" w:firstColumn="0" w:lastColumn="0" w:oddVBand="0" w:evenVBand="0" w:oddHBand="1" w:evenHBand="0" w:firstRowFirstColumn="0" w:firstRowLastColumn="0" w:lastRowFirstColumn="0" w:lastRowLastColumn="0"/>
            </w:pPr>
          </w:p>
        </w:tc>
        <w:tc>
          <w:tcPr>
            <w:tcW w:w="1701" w:type="dxa"/>
            <w:tcBorders>
              <w:left w:val="single" w:sz="4" w:space="0" w:color="4F81BD" w:themeColor="accent1"/>
            </w:tcBorders>
          </w:tcPr>
          <w:p w14:paraId="67D80167" w14:textId="77777777" w:rsidR="00512301" w:rsidRPr="004D035A" w:rsidRDefault="00512301" w:rsidP="00185CE4">
            <w:pPr>
              <w:keepNext/>
              <w:spacing w:after="0"/>
              <w:cnfStyle w:val="000000100000" w:firstRow="0" w:lastRow="0" w:firstColumn="0" w:lastColumn="0" w:oddVBand="0" w:evenVBand="0" w:oddHBand="1" w:evenHBand="0" w:firstRowFirstColumn="0" w:firstRowLastColumn="0" w:lastRowFirstColumn="0" w:lastRowLastColumn="0"/>
            </w:pPr>
            <w:r w:rsidRPr="004D035A">
              <w:t>30 day expiry</w:t>
            </w:r>
          </w:p>
        </w:tc>
        <w:tc>
          <w:tcPr>
            <w:tcW w:w="992" w:type="dxa"/>
            <w:tcBorders>
              <w:right w:val="single" w:sz="4" w:space="0" w:color="4F81BD" w:themeColor="accent1"/>
            </w:tcBorders>
          </w:tcPr>
          <w:p w14:paraId="64BABD68" w14:textId="77777777" w:rsidR="00512301" w:rsidRPr="004D035A" w:rsidRDefault="00512301" w:rsidP="00185CE4">
            <w:pPr>
              <w:keepNext/>
              <w:spacing w:after="0"/>
              <w:jc w:val="center"/>
              <w:cnfStyle w:val="000000100000" w:firstRow="0" w:lastRow="0" w:firstColumn="0" w:lastColumn="0" w:oddVBand="0" w:evenVBand="0" w:oddHBand="1" w:evenHBand="0" w:firstRowFirstColumn="0" w:firstRowLastColumn="0" w:lastRowFirstColumn="0" w:lastRowLastColumn="0"/>
            </w:pPr>
            <w:r w:rsidRPr="004D035A">
              <w:t>19%</w:t>
            </w:r>
          </w:p>
        </w:tc>
        <w:tc>
          <w:tcPr>
            <w:tcW w:w="284" w:type="dxa"/>
            <w:tcBorders>
              <w:top w:val="nil"/>
              <w:left w:val="single" w:sz="4" w:space="0" w:color="4F81BD" w:themeColor="accent1"/>
              <w:bottom w:val="nil"/>
              <w:right w:val="single" w:sz="4" w:space="0" w:color="4F81BD" w:themeColor="accent1"/>
            </w:tcBorders>
            <w:shd w:val="clear" w:color="auto" w:fill="FFFFFF" w:themeFill="background1"/>
          </w:tcPr>
          <w:p w14:paraId="6B013BAF" w14:textId="77777777" w:rsidR="00512301" w:rsidRPr="004D035A" w:rsidRDefault="00512301" w:rsidP="00185CE4">
            <w:pPr>
              <w:keepNext/>
              <w:spacing w:after="0"/>
              <w:cnfStyle w:val="000000100000" w:firstRow="0" w:lastRow="0" w:firstColumn="0" w:lastColumn="0" w:oddVBand="0" w:evenVBand="0" w:oddHBand="1" w:evenHBand="0" w:firstRowFirstColumn="0" w:firstRowLastColumn="0" w:lastRowFirstColumn="0" w:lastRowLastColumn="0"/>
            </w:pPr>
          </w:p>
        </w:tc>
        <w:tc>
          <w:tcPr>
            <w:tcW w:w="1701" w:type="dxa"/>
            <w:tcBorders>
              <w:left w:val="single" w:sz="4" w:space="0" w:color="4F81BD" w:themeColor="accent1"/>
            </w:tcBorders>
          </w:tcPr>
          <w:p w14:paraId="295BA0E9" w14:textId="77777777" w:rsidR="00512301" w:rsidRPr="004D035A" w:rsidRDefault="00512301" w:rsidP="00185CE4">
            <w:pPr>
              <w:keepNext/>
              <w:spacing w:after="0"/>
              <w:cnfStyle w:val="000000100000" w:firstRow="0" w:lastRow="0" w:firstColumn="0" w:lastColumn="0" w:oddVBand="0" w:evenVBand="0" w:oddHBand="1" w:evenHBand="0" w:firstRowFirstColumn="0" w:firstRowLastColumn="0" w:lastRowFirstColumn="0" w:lastRowLastColumn="0"/>
            </w:pPr>
            <w:r w:rsidRPr="004D035A">
              <w:t xml:space="preserve">Pay as you go </w:t>
            </w:r>
          </w:p>
        </w:tc>
        <w:tc>
          <w:tcPr>
            <w:tcW w:w="1037" w:type="dxa"/>
          </w:tcPr>
          <w:p w14:paraId="3B38D9B2" w14:textId="77777777" w:rsidR="00512301" w:rsidRPr="004D035A" w:rsidRDefault="00512301" w:rsidP="00185CE4">
            <w:pPr>
              <w:keepNext/>
              <w:spacing w:after="0"/>
              <w:jc w:val="center"/>
              <w:cnfStyle w:val="000000100000" w:firstRow="0" w:lastRow="0" w:firstColumn="0" w:lastColumn="0" w:oddVBand="0" w:evenVBand="0" w:oddHBand="1" w:evenHBand="0" w:firstRowFirstColumn="0" w:firstRowLastColumn="0" w:lastRowFirstColumn="0" w:lastRowLastColumn="0"/>
            </w:pPr>
            <w:r w:rsidRPr="004D035A">
              <w:t>&lt;1%</w:t>
            </w:r>
          </w:p>
        </w:tc>
      </w:tr>
      <w:tr w:rsidR="0096654B" w:rsidRPr="004D035A" w14:paraId="6898A4F6" w14:textId="77777777" w:rsidTr="000C748E">
        <w:trPr>
          <w:trHeight w:val="249"/>
        </w:trPr>
        <w:tc>
          <w:tcPr>
            <w:cnfStyle w:val="001000000000" w:firstRow="0" w:lastRow="0" w:firstColumn="1" w:lastColumn="0" w:oddVBand="0" w:evenVBand="0" w:oddHBand="0" w:evenHBand="0" w:firstRowFirstColumn="0" w:firstRowLastColumn="0" w:lastRowFirstColumn="0" w:lastRowLastColumn="0"/>
            <w:tcW w:w="1843" w:type="dxa"/>
          </w:tcPr>
          <w:p w14:paraId="3317EDFB" w14:textId="77777777" w:rsidR="00512301" w:rsidRPr="004D035A" w:rsidRDefault="00512301" w:rsidP="00185CE4">
            <w:pPr>
              <w:keepNext/>
              <w:spacing w:after="0"/>
            </w:pPr>
            <w:r w:rsidRPr="004D035A">
              <w:t xml:space="preserve">6 month </w:t>
            </w:r>
          </w:p>
        </w:tc>
        <w:tc>
          <w:tcPr>
            <w:tcW w:w="992" w:type="dxa"/>
            <w:tcBorders>
              <w:right w:val="single" w:sz="4" w:space="0" w:color="4F81BD" w:themeColor="accent1"/>
            </w:tcBorders>
          </w:tcPr>
          <w:p w14:paraId="381174D3" w14:textId="77777777" w:rsidR="00512301" w:rsidRPr="004D035A" w:rsidRDefault="00512301" w:rsidP="00185CE4">
            <w:pPr>
              <w:keepNext/>
              <w:spacing w:after="0"/>
              <w:jc w:val="center"/>
              <w:cnfStyle w:val="000000000000" w:firstRow="0" w:lastRow="0" w:firstColumn="0" w:lastColumn="0" w:oddVBand="0" w:evenVBand="0" w:oddHBand="0" w:evenHBand="0" w:firstRowFirstColumn="0" w:firstRowLastColumn="0" w:lastRowFirstColumn="0" w:lastRowLastColumn="0"/>
            </w:pPr>
            <w:r w:rsidRPr="004D035A">
              <w:t>&lt;1%</w:t>
            </w:r>
          </w:p>
        </w:tc>
        <w:tc>
          <w:tcPr>
            <w:tcW w:w="284" w:type="dxa"/>
            <w:tcBorders>
              <w:top w:val="nil"/>
              <w:left w:val="single" w:sz="4" w:space="0" w:color="4F81BD" w:themeColor="accent1"/>
              <w:bottom w:val="nil"/>
              <w:right w:val="single" w:sz="4" w:space="0" w:color="4F81BD" w:themeColor="accent1"/>
            </w:tcBorders>
            <w:shd w:val="clear" w:color="auto" w:fill="FFFFFF" w:themeFill="background1"/>
          </w:tcPr>
          <w:p w14:paraId="10BB96CD" w14:textId="77777777" w:rsidR="00512301" w:rsidRPr="004D035A" w:rsidRDefault="00512301" w:rsidP="00185CE4">
            <w:pPr>
              <w:keepNext/>
              <w:spacing w:after="0"/>
              <w:cnfStyle w:val="000000000000" w:firstRow="0" w:lastRow="0" w:firstColumn="0" w:lastColumn="0" w:oddVBand="0" w:evenVBand="0" w:oddHBand="0" w:evenHBand="0" w:firstRowFirstColumn="0" w:firstRowLastColumn="0" w:lastRowFirstColumn="0" w:lastRowLastColumn="0"/>
            </w:pPr>
          </w:p>
        </w:tc>
        <w:tc>
          <w:tcPr>
            <w:tcW w:w="1701" w:type="dxa"/>
            <w:tcBorders>
              <w:left w:val="single" w:sz="4" w:space="0" w:color="4F81BD" w:themeColor="accent1"/>
            </w:tcBorders>
          </w:tcPr>
          <w:p w14:paraId="0794E947" w14:textId="77777777" w:rsidR="00512301" w:rsidRPr="004D035A" w:rsidRDefault="00512301" w:rsidP="00185CE4">
            <w:pPr>
              <w:keepNext/>
              <w:spacing w:after="0"/>
              <w:cnfStyle w:val="000000000000" w:firstRow="0" w:lastRow="0" w:firstColumn="0" w:lastColumn="0" w:oddVBand="0" w:evenVBand="0" w:oddHBand="0" w:evenHBand="0" w:firstRowFirstColumn="0" w:firstRowLastColumn="0" w:lastRowFirstColumn="0" w:lastRowLastColumn="0"/>
            </w:pPr>
            <w:r w:rsidRPr="004D035A">
              <w:t>60 day expiry</w:t>
            </w:r>
          </w:p>
        </w:tc>
        <w:tc>
          <w:tcPr>
            <w:tcW w:w="992" w:type="dxa"/>
            <w:tcBorders>
              <w:right w:val="single" w:sz="4" w:space="0" w:color="4F81BD" w:themeColor="accent1"/>
            </w:tcBorders>
          </w:tcPr>
          <w:p w14:paraId="76C6021C" w14:textId="77777777" w:rsidR="00512301" w:rsidRPr="004D035A" w:rsidRDefault="00512301" w:rsidP="00185CE4">
            <w:pPr>
              <w:keepNext/>
              <w:spacing w:after="0"/>
              <w:jc w:val="center"/>
              <w:cnfStyle w:val="000000000000" w:firstRow="0" w:lastRow="0" w:firstColumn="0" w:lastColumn="0" w:oddVBand="0" w:evenVBand="0" w:oddHBand="0" w:evenHBand="0" w:firstRowFirstColumn="0" w:firstRowLastColumn="0" w:lastRowFirstColumn="0" w:lastRowLastColumn="0"/>
            </w:pPr>
            <w:r w:rsidRPr="004D035A">
              <w:t>&lt;1%</w:t>
            </w:r>
          </w:p>
        </w:tc>
        <w:tc>
          <w:tcPr>
            <w:tcW w:w="284" w:type="dxa"/>
            <w:tcBorders>
              <w:top w:val="nil"/>
              <w:left w:val="single" w:sz="4" w:space="0" w:color="4F81BD" w:themeColor="accent1"/>
              <w:bottom w:val="nil"/>
              <w:right w:val="single" w:sz="4" w:space="0" w:color="4F81BD" w:themeColor="accent1"/>
            </w:tcBorders>
            <w:shd w:val="clear" w:color="auto" w:fill="FFFFFF" w:themeFill="background1"/>
          </w:tcPr>
          <w:p w14:paraId="254BEAA7" w14:textId="77777777" w:rsidR="00512301" w:rsidRPr="004D035A" w:rsidRDefault="00512301" w:rsidP="00185CE4">
            <w:pPr>
              <w:keepNext/>
              <w:spacing w:after="0"/>
              <w:cnfStyle w:val="000000000000" w:firstRow="0" w:lastRow="0" w:firstColumn="0" w:lastColumn="0" w:oddVBand="0" w:evenVBand="0" w:oddHBand="0" w:evenHBand="0" w:firstRowFirstColumn="0" w:firstRowLastColumn="0" w:lastRowFirstColumn="0" w:lastRowLastColumn="0"/>
            </w:pPr>
          </w:p>
        </w:tc>
        <w:tc>
          <w:tcPr>
            <w:tcW w:w="1701" w:type="dxa"/>
            <w:tcBorders>
              <w:left w:val="single" w:sz="4" w:space="0" w:color="4F81BD" w:themeColor="accent1"/>
            </w:tcBorders>
          </w:tcPr>
          <w:p w14:paraId="6C75D385" w14:textId="77777777" w:rsidR="00512301" w:rsidRPr="004D035A" w:rsidRDefault="00512301" w:rsidP="00185CE4">
            <w:pPr>
              <w:keepNext/>
              <w:spacing w:after="0"/>
              <w:cnfStyle w:val="000000000000" w:firstRow="0" w:lastRow="0" w:firstColumn="0" w:lastColumn="0" w:oddVBand="0" w:evenVBand="0" w:oddHBand="0" w:evenHBand="0" w:firstRowFirstColumn="0" w:firstRowLastColumn="0" w:lastRowFirstColumn="0" w:lastRowLastColumn="0"/>
            </w:pPr>
            <w:r w:rsidRPr="004D035A">
              <w:t>Employer paid</w:t>
            </w:r>
          </w:p>
        </w:tc>
        <w:tc>
          <w:tcPr>
            <w:tcW w:w="1037" w:type="dxa"/>
          </w:tcPr>
          <w:p w14:paraId="7F4080C3" w14:textId="77777777" w:rsidR="00512301" w:rsidRPr="004D035A" w:rsidRDefault="00512301" w:rsidP="00185CE4">
            <w:pPr>
              <w:keepNext/>
              <w:spacing w:after="0"/>
              <w:jc w:val="center"/>
              <w:cnfStyle w:val="000000000000" w:firstRow="0" w:lastRow="0" w:firstColumn="0" w:lastColumn="0" w:oddVBand="0" w:evenVBand="0" w:oddHBand="0" w:evenHBand="0" w:firstRowFirstColumn="0" w:firstRowLastColumn="0" w:lastRowFirstColumn="0" w:lastRowLastColumn="0"/>
            </w:pPr>
            <w:r w:rsidRPr="004D035A">
              <w:t>2%</w:t>
            </w:r>
          </w:p>
        </w:tc>
      </w:tr>
      <w:tr w:rsidR="0096654B" w:rsidRPr="004D035A" w14:paraId="2B8B0D70" w14:textId="77777777" w:rsidTr="000C748E">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843" w:type="dxa"/>
          </w:tcPr>
          <w:p w14:paraId="42FD4F67" w14:textId="77777777" w:rsidR="00512301" w:rsidRPr="004D035A" w:rsidRDefault="00512301" w:rsidP="00185CE4">
            <w:pPr>
              <w:keepNext/>
              <w:spacing w:after="0"/>
            </w:pPr>
            <w:r w:rsidRPr="004D035A">
              <w:t xml:space="preserve">12 month </w:t>
            </w:r>
          </w:p>
        </w:tc>
        <w:tc>
          <w:tcPr>
            <w:tcW w:w="992" w:type="dxa"/>
            <w:tcBorders>
              <w:right w:val="single" w:sz="4" w:space="0" w:color="4F81BD" w:themeColor="accent1"/>
            </w:tcBorders>
          </w:tcPr>
          <w:p w14:paraId="0ADBFAB0" w14:textId="77777777" w:rsidR="00512301" w:rsidRPr="004D035A" w:rsidRDefault="00512301" w:rsidP="00185CE4">
            <w:pPr>
              <w:keepNext/>
              <w:spacing w:after="0"/>
              <w:jc w:val="center"/>
              <w:cnfStyle w:val="000000100000" w:firstRow="0" w:lastRow="0" w:firstColumn="0" w:lastColumn="0" w:oddVBand="0" w:evenVBand="0" w:oddHBand="1" w:evenHBand="0" w:firstRowFirstColumn="0" w:firstRowLastColumn="0" w:lastRowFirstColumn="0" w:lastRowLastColumn="0"/>
            </w:pPr>
            <w:r w:rsidRPr="004D035A">
              <w:t>3%</w:t>
            </w:r>
          </w:p>
        </w:tc>
        <w:tc>
          <w:tcPr>
            <w:tcW w:w="284" w:type="dxa"/>
            <w:tcBorders>
              <w:top w:val="nil"/>
              <w:left w:val="single" w:sz="4" w:space="0" w:color="4F81BD" w:themeColor="accent1"/>
              <w:bottom w:val="nil"/>
              <w:right w:val="single" w:sz="4" w:space="0" w:color="4F81BD" w:themeColor="accent1"/>
            </w:tcBorders>
            <w:shd w:val="clear" w:color="auto" w:fill="FFFFFF" w:themeFill="background1"/>
          </w:tcPr>
          <w:p w14:paraId="342CE45E" w14:textId="77777777" w:rsidR="00512301" w:rsidRPr="004D035A" w:rsidRDefault="00512301" w:rsidP="00185CE4">
            <w:pPr>
              <w:keepNext/>
              <w:spacing w:after="0"/>
              <w:cnfStyle w:val="000000100000" w:firstRow="0" w:lastRow="0" w:firstColumn="0" w:lastColumn="0" w:oddVBand="0" w:evenVBand="0" w:oddHBand="1" w:evenHBand="0" w:firstRowFirstColumn="0" w:firstRowLastColumn="0" w:lastRowFirstColumn="0" w:lastRowLastColumn="0"/>
            </w:pPr>
          </w:p>
        </w:tc>
        <w:tc>
          <w:tcPr>
            <w:tcW w:w="1701" w:type="dxa"/>
            <w:tcBorders>
              <w:left w:val="single" w:sz="4" w:space="0" w:color="4F81BD" w:themeColor="accent1"/>
            </w:tcBorders>
          </w:tcPr>
          <w:p w14:paraId="3941A6FE" w14:textId="77777777" w:rsidR="00512301" w:rsidRPr="004D035A" w:rsidRDefault="00512301" w:rsidP="00185CE4">
            <w:pPr>
              <w:keepNext/>
              <w:spacing w:after="0"/>
              <w:cnfStyle w:val="000000100000" w:firstRow="0" w:lastRow="0" w:firstColumn="0" w:lastColumn="0" w:oddVBand="0" w:evenVBand="0" w:oddHBand="1" w:evenHBand="0" w:firstRowFirstColumn="0" w:firstRowLastColumn="0" w:lastRowFirstColumn="0" w:lastRowLastColumn="0"/>
            </w:pPr>
            <w:r w:rsidRPr="004D035A">
              <w:t>90 day expiry</w:t>
            </w:r>
          </w:p>
        </w:tc>
        <w:tc>
          <w:tcPr>
            <w:tcW w:w="992" w:type="dxa"/>
            <w:tcBorders>
              <w:right w:val="single" w:sz="4" w:space="0" w:color="4F81BD" w:themeColor="accent1"/>
            </w:tcBorders>
          </w:tcPr>
          <w:p w14:paraId="26B024A2" w14:textId="77777777" w:rsidR="00512301" w:rsidRPr="004D035A" w:rsidRDefault="00512301" w:rsidP="00185CE4">
            <w:pPr>
              <w:keepNext/>
              <w:spacing w:after="0"/>
              <w:jc w:val="center"/>
              <w:cnfStyle w:val="000000100000" w:firstRow="0" w:lastRow="0" w:firstColumn="0" w:lastColumn="0" w:oddVBand="0" w:evenVBand="0" w:oddHBand="1" w:evenHBand="0" w:firstRowFirstColumn="0" w:firstRowLastColumn="0" w:lastRowFirstColumn="0" w:lastRowLastColumn="0"/>
            </w:pPr>
            <w:r w:rsidRPr="004D035A">
              <w:t>2%</w:t>
            </w:r>
          </w:p>
        </w:tc>
        <w:tc>
          <w:tcPr>
            <w:tcW w:w="284" w:type="dxa"/>
            <w:tcBorders>
              <w:top w:val="nil"/>
              <w:left w:val="single" w:sz="4" w:space="0" w:color="4F81BD" w:themeColor="accent1"/>
              <w:bottom w:val="nil"/>
              <w:right w:val="single" w:sz="4" w:space="0" w:color="4F81BD" w:themeColor="accent1"/>
            </w:tcBorders>
            <w:shd w:val="clear" w:color="auto" w:fill="FFFFFF" w:themeFill="background1"/>
          </w:tcPr>
          <w:p w14:paraId="4E7A23D5" w14:textId="77777777" w:rsidR="00512301" w:rsidRPr="004D035A" w:rsidRDefault="00512301" w:rsidP="00185CE4">
            <w:pPr>
              <w:keepNext/>
              <w:spacing w:after="0"/>
              <w:jc w:val="center"/>
              <w:cnfStyle w:val="000000100000" w:firstRow="0" w:lastRow="0" w:firstColumn="0" w:lastColumn="0" w:oddVBand="0" w:evenVBand="0" w:oddHBand="1" w:evenHBand="0" w:firstRowFirstColumn="0" w:firstRowLastColumn="0" w:lastRowFirstColumn="0" w:lastRowLastColumn="0"/>
            </w:pPr>
          </w:p>
        </w:tc>
        <w:tc>
          <w:tcPr>
            <w:tcW w:w="1701" w:type="dxa"/>
            <w:tcBorders>
              <w:left w:val="single" w:sz="4" w:space="0" w:color="4F81BD" w:themeColor="accent1"/>
            </w:tcBorders>
          </w:tcPr>
          <w:p w14:paraId="3EBD7912" w14:textId="799EA97E" w:rsidR="00512301" w:rsidRPr="004D035A" w:rsidRDefault="0096654B" w:rsidP="00185CE4">
            <w:pPr>
              <w:keepNext/>
              <w:spacing w:after="0"/>
              <w:jc w:val="center"/>
              <w:cnfStyle w:val="000000100000" w:firstRow="0" w:lastRow="0" w:firstColumn="0" w:lastColumn="0" w:oddVBand="0" w:evenVBand="0" w:oddHBand="1" w:evenHBand="0" w:firstRowFirstColumn="0" w:firstRowLastColumn="0" w:lastRowFirstColumn="0" w:lastRowLastColumn="0"/>
            </w:pPr>
            <w:r>
              <w:t xml:space="preserve"> </w:t>
            </w:r>
          </w:p>
        </w:tc>
        <w:tc>
          <w:tcPr>
            <w:tcW w:w="1037" w:type="dxa"/>
          </w:tcPr>
          <w:p w14:paraId="05DA8773" w14:textId="383C6BF0" w:rsidR="00512301" w:rsidRPr="004D035A" w:rsidRDefault="0096654B" w:rsidP="00185CE4">
            <w:pPr>
              <w:keepNext/>
              <w:spacing w:after="0"/>
              <w:jc w:val="center"/>
              <w:cnfStyle w:val="000000100000" w:firstRow="0" w:lastRow="0" w:firstColumn="0" w:lastColumn="0" w:oddVBand="0" w:evenVBand="0" w:oddHBand="1" w:evenHBand="0" w:firstRowFirstColumn="0" w:firstRowLastColumn="0" w:lastRowFirstColumn="0" w:lastRowLastColumn="0"/>
            </w:pPr>
            <w:r>
              <w:t xml:space="preserve"> </w:t>
            </w:r>
          </w:p>
        </w:tc>
      </w:tr>
      <w:tr w:rsidR="0096654B" w:rsidRPr="004D035A" w14:paraId="3BE8981F" w14:textId="77777777" w:rsidTr="000C748E">
        <w:trPr>
          <w:trHeight w:val="249"/>
        </w:trPr>
        <w:tc>
          <w:tcPr>
            <w:cnfStyle w:val="001000000000" w:firstRow="0" w:lastRow="0" w:firstColumn="1" w:lastColumn="0" w:oddVBand="0" w:evenVBand="0" w:oddHBand="0" w:evenHBand="0" w:firstRowFirstColumn="0" w:firstRowLastColumn="0" w:lastRowFirstColumn="0" w:lastRowLastColumn="0"/>
            <w:tcW w:w="1843" w:type="dxa"/>
          </w:tcPr>
          <w:p w14:paraId="108F402E" w14:textId="77777777" w:rsidR="00512301" w:rsidRPr="004D035A" w:rsidRDefault="00512301" w:rsidP="00185CE4">
            <w:pPr>
              <w:keepNext/>
              <w:spacing w:after="0"/>
            </w:pPr>
            <w:r w:rsidRPr="004D035A">
              <w:t xml:space="preserve">24 month </w:t>
            </w:r>
          </w:p>
        </w:tc>
        <w:tc>
          <w:tcPr>
            <w:tcW w:w="992" w:type="dxa"/>
            <w:tcBorders>
              <w:right w:val="single" w:sz="4" w:space="0" w:color="4F81BD" w:themeColor="accent1"/>
            </w:tcBorders>
          </w:tcPr>
          <w:p w14:paraId="629DEAEB" w14:textId="77777777" w:rsidR="00512301" w:rsidRPr="004D035A" w:rsidRDefault="00512301" w:rsidP="00185CE4">
            <w:pPr>
              <w:keepNext/>
              <w:spacing w:after="0"/>
              <w:jc w:val="center"/>
              <w:cnfStyle w:val="000000000000" w:firstRow="0" w:lastRow="0" w:firstColumn="0" w:lastColumn="0" w:oddVBand="0" w:evenVBand="0" w:oddHBand="0" w:evenHBand="0" w:firstRowFirstColumn="0" w:firstRowLastColumn="0" w:lastRowFirstColumn="0" w:lastRowLastColumn="0"/>
            </w:pPr>
            <w:r w:rsidRPr="004D035A">
              <w:t>20%</w:t>
            </w:r>
          </w:p>
        </w:tc>
        <w:tc>
          <w:tcPr>
            <w:tcW w:w="284" w:type="dxa"/>
            <w:tcBorders>
              <w:top w:val="nil"/>
              <w:left w:val="single" w:sz="4" w:space="0" w:color="4F81BD" w:themeColor="accent1"/>
              <w:bottom w:val="nil"/>
              <w:right w:val="single" w:sz="4" w:space="0" w:color="4F81BD" w:themeColor="accent1"/>
            </w:tcBorders>
            <w:shd w:val="clear" w:color="auto" w:fill="FFFFFF" w:themeFill="background1"/>
          </w:tcPr>
          <w:p w14:paraId="5F4A1AC7" w14:textId="77777777" w:rsidR="00512301" w:rsidRPr="004D035A" w:rsidRDefault="00512301" w:rsidP="00185CE4">
            <w:pPr>
              <w:keepNext/>
              <w:spacing w:after="0"/>
              <w:cnfStyle w:val="000000000000" w:firstRow="0" w:lastRow="0" w:firstColumn="0" w:lastColumn="0" w:oddVBand="0" w:evenVBand="0" w:oddHBand="0" w:evenHBand="0" w:firstRowFirstColumn="0" w:firstRowLastColumn="0" w:lastRowFirstColumn="0" w:lastRowLastColumn="0"/>
            </w:pPr>
          </w:p>
        </w:tc>
        <w:tc>
          <w:tcPr>
            <w:tcW w:w="1701" w:type="dxa"/>
            <w:tcBorders>
              <w:left w:val="single" w:sz="4" w:space="0" w:color="4F81BD" w:themeColor="accent1"/>
            </w:tcBorders>
          </w:tcPr>
          <w:p w14:paraId="38F2233A" w14:textId="77777777" w:rsidR="00512301" w:rsidRPr="004D035A" w:rsidRDefault="00512301" w:rsidP="00185CE4">
            <w:pPr>
              <w:keepNext/>
              <w:spacing w:after="0"/>
              <w:cnfStyle w:val="000000000000" w:firstRow="0" w:lastRow="0" w:firstColumn="0" w:lastColumn="0" w:oddVBand="0" w:evenVBand="0" w:oddHBand="0" w:evenHBand="0" w:firstRowFirstColumn="0" w:firstRowLastColumn="0" w:lastRowFirstColumn="0" w:lastRowLastColumn="0"/>
            </w:pPr>
            <w:r w:rsidRPr="004D035A">
              <w:t>180 day expiry</w:t>
            </w:r>
          </w:p>
        </w:tc>
        <w:tc>
          <w:tcPr>
            <w:tcW w:w="992" w:type="dxa"/>
            <w:tcBorders>
              <w:right w:val="single" w:sz="4" w:space="0" w:color="4F81BD" w:themeColor="accent1"/>
            </w:tcBorders>
          </w:tcPr>
          <w:p w14:paraId="3C3E473B" w14:textId="77777777" w:rsidR="00512301" w:rsidRPr="004D035A" w:rsidRDefault="00512301" w:rsidP="00185CE4">
            <w:pPr>
              <w:keepNext/>
              <w:spacing w:after="0"/>
              <w:jc w:val="center"/>
              <w:cnfStyle w:val="000000000000" w:firstRow="0" w:lastRow="0" w:firstColumn="0" w:lastColumn="0" w:oddVBand="0" w:evenVBand="0" w:oddHBand="0" w:evenHBand="0" w:firstRowFirstColumn="0" w:firstRowLastColumn="0" w:lastRowFirstColumn="0" w:lastRowLastColumn="0"/>
            </w:pPr>
            <w:r w:rsidRPr="004D035A">
              <w:t>2%</w:t>
            </w:r>
          </w:p>
        </w:tc>
        <w:tc>
          <w:tcPr>
            <w:tcW w:w="284" w:type="dxa"/>
            <w:tcBorders>
              <w:top w:val="nil"/>
              <w:left w:val="single" w:sz="4" w:space="0" w:color="4F81BD" w:themeColor="accent1"/>
              <w:bottom w:val="nil"/>
              <w:right w:val="single" w:sz="4" w:space="0" w:color="4F81BD" w:themeColor="accent1"/>
            </w:tcBorders>
            <w:shd w:val="clear" w:color="auto" w:fill="FFFFFF" w:themeFill="background1"/>
          </w:tcPr>
          <w:p w14:paraId="3C3F7023" w14:textId="77777777" w:rsidR="00512301" w:rsidRPr="004D035A" w:rsidRDefault="00512301" w:rsidP="00185CE4">
            <w:pPr>
              <w:keepNext/>
              <w:spacing w:after="0"/>
              <w:jc w:val="center"/>
              <w:cnfStyle w:val="000000000000" w:firstRow="0" w:lastRow="0" w:firstColumn="0" w:lastColumn="0" w:oddVBand="0" w:evenVBand="0" w:oddHBand="0" w:evenHBand="0" w:firstRowFirstColumn="0" w:firstRowLastColumn="0" w:lastRowFirstColumn="0" w:lastRowLastColumn="0"/>
            </w:pPr>
          </w:p>
        </w:tc>
        <w:tc>
          <w:tcPr>
            <w:tcW w:w="1701" w:type="dxa"/>
            <w:tcBorders>
              <w:left w:val="single" w:sz="4" w:space="0" w:color="4F81BD" w:themeColor="accent1"/>
            </w:tcBorders>
          </w:tcPr>
          <w:p w14:paraId="68BDB00D" w14:textId="10CAFE30" w:rsidR="00512301" w:rsidRPr="004D035A" w:rsidRDefault="0096654B" w:rsidP="00185CE4">
            <w:pPr>
              <w:keepNext/>
              <w:spacing w:after="0"/>
              <w:jc w:val="center"/>
              <w:cnfStyle w:val="000000000000" w:firstRow="0" w:lastRow="0" w:firstColumn="0" w:lastColumn="0" w:oddVBand="0" w:evenVBand="0" w:oddHBand="0" w:evenHBand="0" w:firstRowFirstColumn="0" w:firstRowLastColumn="0" w:lastRowFirstColumn="0" w:lastRowLastColumn="0"/>
            </w:pPr>
            <w:r>
              <w:t xml:space="preserve"> </w:t>
            </w:r>
          </w:p>
        </w:tc>
        <w:tc>
          <w:tcPr>
            <w:tcW w:w="1037" w:type="dxa"/>
          </w:tcPr>
          <w:p w14:paraId="5017CB8C" w14:textId="460967E8" w:rsidR="00512301" w:rsidRPr="004D035A" w:rsidRDefault="0096654B" w:rsidP="00185CE4">
            <w:pPr>
              <w:keepNext/>
              <w:spacing w:after="0"/>
              <w:jc w:val="center"/>
              <w:cnfStyle w:val="000000000000" w:firstRow="0" w:lastRow="0" w:firstColumn="0" w:lastColumn="0" w:oddVBand="0" w:evenVBand="0" w:oddHBand="0" w:evenHBand="0" w:firstRowFirstColumn="0" w:firstRowLastColumn="0" w:lastRowFirstColumn="0" w:lastRowLastColumn="0"/>
            </w:pPr>
            <w:r>
              <w:t xml:space="preserve"> </w:t>
            </w:r>
          </w:p>
        </w:tc>
      </w:tr>
      <w:tr w:rsidR="0096654B" w:rsidRPr="004D035A" w14:paraId="43F9DB21" w14:textId="77777777" w:rsidTr="000C748E">
        <w:trPr>
          <w:cnfStyle w:val="010000000000" w:firstRow="0" w:lastRow="1" w:firstColumn="0" w:lastColumn="0" w:oddVBand="0" w:evenVBand="0" w:oddHBand="0"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95B3D7" w:themeColor="accent1" w:themeTint="99"/>
            </w:tcBorders>
          </w:tcPr>
          <w:p w14:paraId="6520A411" w14:textId="699CB15D" w:rsidR="00512301" w:rsidRPr="004D035A" w:rsidRDefault="0096654B" w:rsidP="00185CE4">
            <w:pPr>
              <w:spacing w:after="0"/>
            </w:pPr>
            <w:r>
              <w:t xml:space="preserve"> </w:t>
            </w:r>
          </w:p>
        </w:tc>
        <w:tc>
          <w:tcPr>
            <w:tcW w:w="992" w:type="dxa"/>
            <w:tcBorders>
              <w:top w:val="single" w:sz="4" w:space="0" w:color="95B3D7" w:themeColor="accent1" w:themeTint="99"/>
              <w:right w:val="single" w:sz="4" w:space="0" w:color="4F81BD" w:themeColor="accent1"/>
            </w:tcBorders>
          </w:tcPr>
          <w:p w14:paraId="304312F8" w14:textId="77777777" w:rsidR="00512301" w:rsidRPr="004D035A" w:rsidRDefault="00512301" w:rsidP="00185CE4">
            <w:pPr>
              <w:spacing w:after="0"/>
              <w:jc w:val="center"/>
              <w:cnfStyle w:val="010000000000" w:firstRow="0" w:lastRow="1" w:firstColumn="0" w:lastColumn="0" w:oddVBand="0" w:evenVBand="0" w:oddHBand="0" w:evenHBand="0" w:firstRowFirstColumn="0" w:firstRowLastColumn="0" w:lastRowFirstColumn="0" w:lastRowLastColumn="0"/>
            </w:pPr>
          </w:p>
        </w:tc>
        <w:tc>
          <w:tcPr>
            <w:tcW w:w="284" w:type="dxa"/>
            <w:tcBorders>
              <w:top w:val="nil"/>
              <w:left w:val="single" w:sz="4" w:space="0" w:color="4F81BD" w:themeColor="accent1"/>
              <w:bottom w:val="nil"/>
              <w:right w:val="single" w:sz="4" w:space="0" w:color="4F81BD" w:themeColor="accent1"/>
            </w:tcBorders>
            <w:shd w:val="clear" w:color="auto" w:fill="FFFFFF" w:themeFill="background1"/>
          </w:tcPr>
          <w:p w14:paraId="183B7210" w14:textId="77777777" w:rsidR="00512301" w:rsidRPr="004D035A" w:rsidRDefault="00512301" w:rsidP="00185CE4">
            <w:pPr>
              <w:spacing w:after="0"/>
              <w:cnfStyle w:val="010000000000" w:firstRow="0" w:lastRow="1" w:firstColumn="0" w:lastColumn="0" w:oddVBand="0" w:evenVBand="0" w:oddHBand="0" w:evenHBand="0" w:firstRowFirstColumn="0" w:firstRowLastColumn="0" w:lastRowFirstColumn="0" w:lastRowLastColumn="0"/>
            </w:pPr>
          </w:p>
        </w:tc>
        <w:tc>
          <w:tcPr>
            <w:tcW w:w="1701" w:type="dxa"/>
            <w:tcBorders>
              <w:top w:val="single" w:sz="4" w:space="0" w:color="95B3D7" w:themeColor="accent1" w:themeTint="99"/>
              <w:left w:val="single" w:sz="4" w:space="0" w:color="4F81BD" w:themeColor="accent1"/>
            </w:tcBorders>
            <w:shd w:val="clear" w:color="auto" w:fill="DBE5F1" w:themeFill="accent1" w:themeFillTint="33"/>
          </w:tcPr>
          <w:p w14:paraId="3B938B9B" w14:textId="77777777" w:rsidR="00512301" w:rsidRPr="0004380E" w:rsidRDefault="00512301" w:rsidP="00185CE4">
            <w:pPr>
              <w:spacing w:after="0"/>
              <w:cnfStyle w:val="010000000000" w:firstRow="0" w:lastRow="1" w:firstColumn="0" w:lastColumn="0" w:oddVBand="0" w:evenVBand="0" w:oddHBand="0" w:evenHBand="0" w:firstRowFirstColumn="0" w:firstRowLastColumn="0" w:lastRowFirstColumn="0" w:lastRowLastColumn="0"/>
              <w:rPr>
                <w:b w:val="0"/>
              </w:rPr>
            </w:pPr>
            <w:r w:rsidRPr="0004380E">
              <w:rPr>
                <w:b w:val="0"/>
              </w:rPr>
              <w:t>365 day expiry</w:t>
            </w:r>
          </w:p>
        </w:tc>
        <w:tc>
          <w:tcPr>
            <w:tcW w:w="992" w:type="dxa"/>
            <w:tcBorders>
              <w:top w:val="single" w:sz="4" w:space="0" w:color="95B3D7" w:themeColor="accent1" w:themeTint="99"/>
              <w:right w:val="single" w:sz="4" w:space="0" w:color="4F81BD" w:themeColor="accent1"/>
            </w:tcBorders>
            <w:shd w:val="clear" w:color="auto" w:fill="DBE5F1" w:themeFill="accent1" w:themeFillTint="33"/>
          </w:tcPr>
          <w:p w14:paraId="265F9134" w14:textId="77777777" w:rsidR="00512301" w:rsidRPr="00262F7F" w:rsidRDefault="00512301" w:rsidP="00185CE4">
            <w:pPr>
              <w:spacing w:after="0"/>
              <w:jc w:val="center"/>
              <w:cnfStyle w:val="010000000000" w:firstRow="0" w:lastRow="1" w:firstColumn="0" w:lastColumn="0" w:oddVBand="0" w:evenVBand="0" w:oddHBand="0" w:evenHBand="0" w:firstRowFirstColumn="0" w:firstRowLastColumn="0" w:lastRowFirstColumn="0" w:lastRowLastColumn="0"/>
              <w:rPr>
                <w:b w:val="0"/>
              </w:rPr>
            </w:pPr>
            <w:r w:rsidRPr="00262F7F">
              <w:rPr>
                <w:b w:val="0"/>
              </w:rPr>
              <w:t>6%</w:t>
            </w:r>
          </w:p>
        </w:tc>
        <w:tc>
          <w:tcPr>
            <w:tcW w:w="284" w:type="dxa"/>
            <w:tcBorders>
              <w:top w:val="nil"/>
              <w:left w:val="single" w:sz="4" w:space="0" w:color="4F81BD" w:themeColor="accent1"/>
              <w:bottom w:val="nil"/>
              <w:right w:val="single" w:sz="4" w:space="0" w:color="4F81BD" w:themeColor="accent1"/>
            </w:tcBorders>
            <w:shd w:val="clear" w:color="auto" w:fill="FFFFFF" w:themeFill="background1"/>
          </w:tcPr>
          <w:p w14:paraId="3B522DD7" w14:textId="77777777" w:rsidR="00512301" w:rsidRPr="004D035A" w:rsidRDefault="00512301" w:rsidP="00185CE4">
            <w:pPr>
              <w:spacing w:after="0"/>
              <w:jc w:val="center"/>
              <w:cnfStyle w:val="010000000000" w:firstRow="0" w:lastRow="1" w:firstColumn="0" w:lastColumn="0" w:oddVBand="0" w:evenVBand="0" w:oddHBand="0" w:evenHBand="0" w:firstRowFirstColumn="0" w:firstRowLastColumn="0" w:lastRowFirstColumn="0" w:lastRowLastColumn="0"/>
            </w:pPr>
          </w:p>
        </w:tc>
        <w:tc>
          <w:tcPr>
            <w:tcW w:w="1701" w:type="dxa"/>
            <w:tcBorders>
              <w:top w:val="single" w:sz="4" w:space="0" w:color="95B3D7" w:themeColor="accent1" w:themeTint="99"/>
              <w:left w:val="single" w:sz="4" w:space="0" w:color="4F81BD" w:themeColor="accent1"/>
            </w:tcBorders>
          </w:tcPr>
          <w:p w14:paraId="5AB5628D" w14:textId="6D66090E" w:rsidR="00512301" w:rsidRPr="004D035A" w:rsidRDefault="0096654B" w:rsidP="00185CE4">
            <w:pPr>
              <w:spacing w:after="0"/>
              <w:jc w:val="center"/>
              <w:cnfStyle w:val="010000000000" w:firstRow="0" w:lastRow="1" w:firstColumn="0" w:lastColumn="0" w:oddVBand="0" w:evenVBand="0" w:oddHBand="0" w:evenHBand="0" w:firstRowFirstColumn="0" w:firstRowLastColumn="0" w:lastRowFirstColumn="0" w:lastRowLastColumn="0"/>
            </w:pPr>
            <w:r>
              <w:t xml:space="preserve"> </w:t>
            </w:r>
          </w:p>
        </w:tc>
        <w:tc>
          <w:tcPr>
            <w:tcW w:w="1037" w:type="dxa"/>
            <w:tcBorders>
              <w:top w:val="single" w:sz="4" w:space="0" w:color="95B3D7" w:themeColor="accent1" w:themeTint="99"/>
            </w:tcBorders>
          </w:tcPr>
          <w:p w14:paraId="7B92A611" w14:textId="05E9D3E0" w:rsidR="00512301" w:rsidRPr="004D035A" w:rsidRDefault="0096654B" w:rsidP="00185CE4">
            <w:pPr>
              <w:spacing w:after="0"/>
              <w:jc w:val="center"/>
              <w:cnfStyle w:val="010000000000" w:firstRow="0" w:lastRow="1" w:firstColumn="0" w:lastColumn="0" w:oddVBand="0" w:evenVBand="0" w:oddHBand="0" w:evenHBand="0" w:firstRowFirstColumn="0" w:firstRowLastColumn="0" w:lastRowFirstColumn="0" w:lastRowLastColumn="0"/>
            </w:pPr>
            <w:r>
              <w:t xml:space="preserve"> </w:t>
            </w:r>
          </w:p>
        </w:tc>
      </w:tr>
    </w:tbl>
    <w:p w14:paraId="75DED369" w14:textId="7395B98A" w:rsidR="00512301" w:rsidRPr="004D035A" w:rsidRDefault="00512301" w:rsidP="00185CE4">
      <w:pPr>
        <w:pStyle w:val="Heading4"/>
        <w:keepNext w:val="0"/>
      </w:pPr>
      <w:bookmarkStart w:id="115" w:name="_Toc425021943"/>
      <w:r w:rsidRPr="004D035A">
        <w:t>Choosing providers – important factors</w:t>
      </w:r>
      <w:bookmarkEnd w:id="115"/>
    </w:p>
    <w:p w14:paraId="1D63F850" w14:textId="692C184F" w:rsidR="00F7260E" w:rsidRDefault="00512301" w:rsidP="00185CE4">
      <w:pPr>
        <w:rPr>
          <w:lang w:eastAsia="ja-JP"/>
        </w:rPr>
      </w:pPr>
      <w:r w:rsidRPr="004D035A">
        <w:rPr>
          <w:lang w:eastAsia="ja-JP"/>
        </w:rPr>
        <w:t>The most important factor</w:t>
      </w:r>
      <w:r w:rsidR="0096654B">
        <w:rPr>
          <w:lang w:eastAsia="ja-JP"/>
        </w:rPr>
        <w:t>s</w:t>
      </w:r>
      <w:r w:rsidRPr="004D035A">
        <w:rPr>
          <w:lang w:eastAsia="ja-JP"/>
        </w:rPr>
        <w:t xml:space="preserve"> respondents think about when choosing their service provider is “Monthly Cost of Service”, “Network Reliability”, “Network Coverage” and “Amount of Included Data” (see </w:t>
      </w:r>
      <w:r w:rsidR="007422A9">
        <w:rPr>
          <w:lang w:eastAsia="ja-JP"/>
        </w:rPr>
        <w:fldChar w:fldCharType="begin"/>
      </w:r>
      <w:r w:rsidR="007422A9">
        <w:rPr>
          <w:lang w:eastAsia="ja-JP"/>
        </w:rPr>
        <w:instrText xml:space="preserve"> REF _Ref428712165 \h </w:instrText>
      </w:r>
      <w:r w:rsidR="007422A9">
        <w:rPr>
          <w:lang w:eastAsia="ja-JP"/>
        </w:rPr>
      </w:r>
      <w:r w:rsidR="007422A9">
        <w:rPr>
          <w:lang w:eastAsia="ja-JP"/>
        </w:rPr>
        <w:fldChar w:fldCharType="separate"/>
      </w:r>
      <w:r w:rsidR="009116E6">
        <w:t xml:space="preserve">Table </w:t>
      </w:r>
      <w:r w:rsidR="009116E6">
        <w:rPr>
          <w:noProof/>
        </w:rPr>
        <w:t>31</w:t>
      </w:r>
      <w:r w:rsidR="007422A9">
        <w:rPr>
          <w:lang w:eastAsia="ja-JP"/>
        </w:rPr>
        <w:fldChar w:fldCharType="end"/>
      </w:r>
      <w:r w:rsidRPr="00622EEC">
        <w:rPr>
          <w:lang w:eastAsia="ja-JP"/>
        </w:rPr>
        <w:t>). Over 95% of respondents attached some importance to each of these factors. In addition, at least 90% of respondents attached some importance to network speed and the inclusion amounts for voice calls and SMS.</w:t>
      </w:r>
    </w:p>
    <w:p w14:paraId="7C662C8B" w14:textId="77777777" w:rsidR="00185CE4" w:rsidRDefault="00185CE4" w:rsidP="00185CE4">
      <w:pPr>
        <w:pStyle w:val="Caption"/>
        <w:keepNext/>
        <w:jc w:val="center"/>
      </w:pPr>
      <w:bookmarkStart w:id="116" w:name="_Ref428712165"/>
      <w:bookmarkStart w:id="117" w:name="_Toc441143623"/>
      <w:r>
        <w:t xml:space="preserve">Table </w:t>
      </w:r>
      <w:r>
        <w:fldChar w:fldCharType="begin"/>
      </w:r>
      <w:r>
        <w:instrText xml:space="preserve"> SEQ Table \* ARABIC </w:instrText>
      </w:r>
      <w:r>
        <w:fldChar w:fldCharType="separate"/>
      </w:r>
      <w:r w:rsidR="009116E6">
        <w:rPr>
          <w:noProof/>
        </w:rPr>
        <w:t>31</w:t>
      </w:r>
      <w:r>
        <w:rPr>
          <w:noProof/>
        </w:rPr>
        <w:fldChar w:fldCharType="end"/>
      </w:r>
      <w:bookmarkEnd w:id="116"/>
      <w:r>
        <w:t xml:space="preserve"> - </w:t>
      </w:r>
      <w:r w:rsidRPr="00B507FD">
        <w:t>Importance of factors when deciding choice of provider</w:t>
      </w:r>
      <w:r>
        <w:t xml:space="preserve"> – All respondents</w:t>
      </w:r>
      <w:bookmarkEnd w:id="117"/>
    </w:p>
    <w:tbl>
      <w:tblPr>
        <w:tblStyle w:val="GridTable4-Accent11"/>
        <w:tblW w:w="0" w:type="auto"/>
        <w:tblLook w:val="04A0" w:firstRow="1" w:lastRow="0" w:firstColumn="1" w:lastColumn="0" w:noHBand="0" w:noVBand="1"/>
        <w:tblDescription w:val="While both Big 3 and non-Big 3 users generally emphasised the same factors, 100% of customers of non-Big 3 service providers identified “Monthly Cost of Service” as of vital importance, compared to 80% of Big 3 customers. Also, while both consider “Network Reliability” important, non-Big 3 customers appear to place less emphasis on this factor, compared to Big 3 customers."/>
      </w:tblPr>
      <w:tblGrid>
        <w:gridCol w:w="5666"/>
        <w:gridCol w:w="1267"/>
        <w:gridCol w:w="1181"/>
        <w:gridCol w:w="1128"/>
      </w:tblGrid>
      <w:tr w:rsidR="00512301" w:rsidRPr="004D035A" w14:paraId="079169EB" w14:textId="77777777" w:rsidTr="00185C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6" w:type="dxa"/>
          </w:tcPr>
          <w:p w14:paraId="3197D164" w14:textId="77777777" w:rsidR="00512301" w:rsidRPr="004D035A" w:rsidRDefault="00512301" w:rsidP="00185CE4">
            <w:pPr>
              <w:keepNext/>
              <w:spacing w:after="0" w:line="220" w:lineRule="exact"/>
            </w:pPr>
          </w:p>
        </w:tc>
        <w:tc>
          <w:tcPr>
            <w:tcW w:w="3576" w:type="dxa"/>
            <w:gridSpan w:val="3"/>
          </w:tcPr>
          <w:p w14:paraId="2848AFEA" w14:textId="77777777" w:rsidR="00512301" w:rsidRPr="004D035A" w:rsidRDefault="00512301" w:rsidP="00185CE4">
            <w:pPr>
              <w:keepNext/>
              <w:spacing w:after="0" w:line="220" w:lineRule="exact"/>
              <w:jc w:val="center"/>
              <w:cnfStyle w:val="100000000000" w:firstRow="1" w:lastRow="0" w:firstColumn="0" w:lastColumn="0" w:oddVBand="0" w:evenVBand="0" w:oddHBand="0" w:evenHBand="0" w:firstRowFirstColumn="0" w:firstRowLastColumn="0" w:lastRowFirstColumn="0" w:lastRowLastColumn="0"/>
            </w:pPr>
            <w:r w:rsidRPr="004D035A">
              <w:t>% of respondents</w:t>
            </w:r>
          </w:p>
        </w:tc>
      </w:tr>
      <w:tr w:rsidR="00512301" w:rsidRPr="004D035A" w14:paraId="0DFBB7AE" w14:textId="77777777" w:rsidTr="00275D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6" w:type="dxa"/>
            <w:shd w:val="clear" w:color="auto" w:fill="4F81BD" w:themeFill="accent1"/>
            <w:vAlign w:val="bottom"/>
          </w:tcPr>
          <w:p w14:paraId="709921E7" w14:textId="77777777" w:rsidR="00512301" w:rsidRPr="004D035A" w:rsidRDefault="00512301" w:rsidP="00185CE4">
            <w:pPr>
              <w:keepNext/>
              <w:spacing w:after="0" w:line="220" w:lineRule="exact"/>
              <w:rPr>
                <w:color w:val="FFFFFF" w:themeColor="background1"/>
              </w:rPr>
            </w:pPr>
            <w:r w:rsidRPr="004D035A">
              <w:rPr>
                <w:color w:val="FFFFFF" w:themeColor="background1"/>
              </w:rPr>
              <w:t xml:space="preserve"> Factor</w:t>
            </w:r>
          </w:p>
        </w:tc>
        <w:tc>
          <w:tcPr>
            <w:tcW w:w="1267" w:type="dxa"/>
            <w:shd w:val="clear" w:color="auto" w:fill="4F81BD" w:themeFill="accent1"/>
          </w:tcPr>
          <w:p w14:paraId="3DB68A56" w14:textId="77777777" w:rsidR="00512301" w:rsidRPr="004D035A" w:rsidRDefault="00512301" w:rsidP="00185CE4">
            <w:pPr>
              <w:keepNext/>
              <w:spacing w:after="0" w:line="220" w:lineRule="exact"/>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4D035A">
              <w:rPr>
                <w:color w:val="FFFFFF" w:themeColor="background1"/>
              </w:rPr>
              <w:t>Vital Importance</w:t>
            </w:r>
          </w:p>
        </w:tc>
        <w:tc>
          <w:tcPr>
            <w:tcW w:w="0" w:type="auto"/>
            <w:shd w:val="clear" w:color="auto" w:fill="4F81BD" w:themeFill="accent1"/>
          </w:tcPr>
          <w:p w14:paraId="1EE5E2FB" w14:textId="77777777" w:rsidR="00512301" w:rsidRPr="004D035A" w:rsidRDefault="00512301" w:rsidP="00185CE4">
            <w:pPr>
              <w:keepNext/>
              <w:spacing w:after="0" w:line="220" w:lineRule="exact"/>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4D035A">
              <w:rPr>
                <w:color w:val="FFFFFF" w:themeColor="background1"/>
              </w:rPr>
              <w:t>Somewhat Important</w:t>
            </w:r>
          </w:p>
        </w:tc>
        <w:tc>
          <w:tcPr>
            <w:tcW w:w="0" w:type="auto"/>
            <w:shd w:val="clear" w:color="auto" w:fill="4F81BD" w:themeFill="accent1"/>
          </w:tcPr>
          <w:p w14:paraId="74417393" w14:textId="77777777" w:rsidR="00512301" w:rsidRPr="004D035A" w:rsidRDefault="00512301" w:rsidP="00185CE4">
            <w:pPr>
              <w:keepNext/>
              <w:spacing w:after="0" w:line="220" w:lineRule="exact"/>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4D035A">
              <w:rPr>
                <w:color w:val="FFFFFF" w:themeColor="background1"/>
              </w:rPr>
              <w:t>Not Important</w:t>
            </w:r>
          </w:p>
        </w:tc>
      </w:tr>
      <w:tr w:rsidR="00512301" w:rsidRPr="004D035A" w14:paraId="7FF2EC7F" w14:textId="77777777" w:rsidTr="004F5802">
        <w:trPr>
          <w:trHeight w:val="397"/>
        </w:trPr>
        <w:tc>
          <w:tcPr>
            <w:cnfStyle w:val="001000000000" w:firstRow="0" w:lastRow="0" w:firstColumn="1" w:lastColumn="0" w:oddVBand="0" w:evenVBand="0" w:oddHBand="0" w:evenHBand="0" w:firstRowFirstColumn="0" w:firstRowLastColumn="0" w:lastRowFirstColumn="0" w:lastRowLastColumn="0"/>
            <w:tcW w:w="5666" w:type="dxa"/>
          </w:tcPr>
          <w:p w14:paraId="0CC249A2" w14:textId="1CCA61C1" w:rsidR="00512301" w:rsidRPr="004D035A" w:rsidRDefault="004A2023" w:rsidP="00185CE4">
            <w:pPr>
              <w:keepNext/>
              <w:spacing w:before="40" w:after="40" w:line="220" w:lineRule="exact"/>
              <w:rPr>
                <w:color w:val="000000"/>
                <w:lang w:eastAsia="zh-CN"/>
              </w:rPr>
            </w:pPr>
            <w:r w:rsidRPr="004D035A">
              <w:rPr>
                <w:rFonts w:eastAsia="Times New Roman" w:cs="Arial"/>
                <w:color w:val="000000"/>
              </w:rPr>
              <w:t>Monthly cost of service</w:t>
            </w:r>
          </w:p>
        </w:tc>
        <w:tc>
          <w:tcPr>
            <w:tcW w:w="1267" w:type="dxa"/>
          </w:tcPr>
          <w:p w14:paraId="148F80E7" w14:textId="77777777" w:rsidR="00512301" w:rsidRPr="004D035A" w:rsidRDefault="00512301" w:rsidP="00185CE4">
            <w:pPr>
              <w:keepNext/>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color w:val="000000"/>
              </w:rPr>
            </w:pPr>
            <w:r w:rsidRPr="004D035A">
              <w:rPr>
                <w:rFonts w:eastAsia="Times New Roman"/>
                <w:color w:val="000000"/>
              </w:rPr>
              <w:t>85%</w:t>
            </w:r>
          </w:p>
        </w:tc>
        <w:tc>
          <w:tcPr>
            <w:tcW w:w="0" w:type="auto"/>
          </w:tcPr>
          <w:p w14:paraId="6050E878" w14:textId="77777777" w:rsidR="00512301" w:rsidRPr="004D035A" w:rsidRDefault="00512301" w:rsidP="00185CE4">
            <w:pPr>
              <w:keepNext/>
              <w:spacing w:before="40" w:after="40" w:line="220" w:lineRule="exact"/>
              <w:jc w:val="center"/>
              <w:cnfStyle w:val="000000000000" w:firstRow="0" w:lastRow="0" w:firstColumn="0" w:lastColumn="0" w:oddVBand="0" w:evenVBand="0" w:oddHBand="0" w:evenHBand="0" w:firstRowFirstColumn="0" w:firstRowLastColumn="0" w:lastRowFirstColumn="0" w:lastRowLastColumn="0"/>
              <w:rPr>
                <w:color w:val="000000"/>
              </w:rPr>
            </w:pPr>
            <w:r w:rsidRPr="004D035A">
              <w:rPr>
                <w:rFonts w:eastAsia="Times New Roman"/>
                <w:color w:val="000000"/>
              </w:rPr>
              <w:t>13%</w:t>
            </w:r>
          </w:p>
        </w:tc>
        <w:tc>
          <w:tcPr>
            <w:tcW w:w="0" w:type="auto"/>
          </w:tcPr>
          <w:p w14:paraId="1AF33989" w14:textId="77777777" w:rsidR="00512301" w:rsidRPr="004D035A" w:rsidRDefault="00512301" w:rsidP="00185CE4">
            <w:pPr>
              <w:keepNext/>
              <w:spacing w:before="40" w:after="40" w:line="220" w:lineRule="exact"/>
              <w:jc w:val="center"/>
              <w:cnfStyle w:val="000000000000" w:firstRow="0" w:lastRow="0" w:firstColumn="0" w:lastColumn="0" w:oddVBand="0" w:evenVBand="0" w:oddHBand="0" w:evenHBand="0" w:firstRowFirstColumn="0" w:firstRowLastColumn="0" w:lastRowFirstColumn="0" w:lastRowLastColumn="0"/>
              <w:rPr>
                <w:color w:val="000000"/>
              </w:rPr>
            </w:pPr>
            <w:r w:rsidRPr="004D035A">
              <w:rPr>
                <w:rFonts w:eastAsia="Times New Roman"/>
                <w:color w:val="000000"/>
              </w:rPr>
              <w:t>2%</w:t>
            </w:r>
          </w:p>
        </w:tc>
      </w:tr>
      <w:tr w:rsidR="00512301" w:rsidRPr="004D035A" w14:paraId="5F8B9215" w14:textId="77777777" w:rsidTr="004F580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666" w:type="dxa"/>
          </w:tcPr>
          <w:p w14:paraId="2567B907" w14:textId="0C8D0571" w:rsidR="00512301" w:rsidRPr="004D035A" w:rsidRDefault="004A2023" w:rsidP="00185CE4">
            <w:pPr>
              <w:keepNext/>
              <w:spacing w:before="40" w:after="40" w:line="220" w:lineRule="exact"/>
              <w:rPr>
                <w:color w:val="000000"/>
              </w:rPr>
            </w:pPr>
            <w:r w:rsidRPr="004D035A">
              <w:rPr>
                <w:rFonts w:eastAsia="Times New Roman" w:cs="Arial"/>
                <w:color w:val="000000"/>
              </w:rPr>
              <w:t>Network reliability</w:t>
            </w:r>
          </w:p>
        </w:tc>
        <w:tc>
          <w:tcPr>
            <w:tcW w:w="1267" w:type="dxa"/>
          </w:tcPr>
          <w:p w14:paraId="173202CF" w14:textId="77777777" w:rsidR="00512301" w:rsidRPr="004D035A" w:rsidRDefault="00512301" w:rsidP="00185CE4">
            <w:pPr>
              <w:keepNext/>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color w:val="000000"/>
              </w:rPr>
            </w:pPr>
            <w:r w:rsidRPr="004D035A">
              <w:rPr>
                <w:rFonts w:eastAsia="Times New Roman"/>
                <w:color w:val="000000"/>
              </w:rPr>
              <w:t>74%</w:t>
            </w:r>
          </w:p>
        </w:tc>
        <w:tc>
          <w:tcPr>
            <w:tcW w:w="0" w:type="auto"/>
          </w:tcPr>
          <w:p w14:paraId="74A27AB0" w14:textId="77777777" w:rsidR="00512301" w:rsidRPr="004D035A" w:rsidRDefault="00512301" w:rsidP="00185CE4">
            <w:pPr>
              <w:keepNext/>
              <w:spacing w:before="40" w:after="40" w:line="220" w:lineRule="exact"/>
              <w:jc w:val="center"/>
              <w:cnfStyle w:val="000000100000" w:firstRow="0" w:lastRow="0" w:firstColumn="0" w:lastColumn="0" w:oddVBand="0" w:evenVBand="0" w:oddHBand="1" w:evenHBand="0" w:firstRowFirstColumn="0" w:firstRowLastColumn="0" w:lastRowFirstColumn="0" w:lastRowLastColumn="0"/>
              <w:rPr>
                <w:color w:val="000000"/>
              </w:rPr>
            </w:pPr>
            <w:r w:rsidRPr="004D035A">
              <w:rPr>
                <w:rFonts w:eastAsia="Times New Roman"/>
                <w:color w:val="000000"/>
              </w:rPr>
              <w:t>24%</w:t>
            </w:r>
          </w:p>
        </w:tc>
        <w:tc>
          <w:tcPr>
            <w:tcW w:w="0" w:type="auto"/>
          </w:tcPr>
          <w:p w14:paraId="1849BAAF" w14:textId="77777777" w:rsidR="00512301" w:rsidRPr="004D035A" w:rsidRDefault="00512301" w:rsidP="00185CE4">
            <w:pPr>
              <w:keepNext/>
              <w:spacing w:before="40" w:after="40" w:line="220" w:lineRule="exact"/>
              <w:jc w:val="center"/>
              <w:cnfStyle w:val="000000100000" w:firstRow="0" w:lastRow="0" w:firstColumn="0" w:lastColumn="0" w:oddVBand="0" w:evenVBand="0" w:oddHBand="1" w:evenHBand="0" w:firstRowFirstColumn="0" w:firstRowLastColumn="0" w:lastRowFirstColumn="0" w:lastRowLastColumn="0"/>
              <w:rPr>
                <w:color w:val="000000"/>
              </w:rPr>
            </w:pPr>
            <w:r w:rsidRPr="004D035A">
              <w:rPr>
                <w:rFonts w:eastAsia="Times New Roman"/>
                <w:color w:val="000000"/>
              </w:rPr>
              <w:t>2%</w:t>
            </w:r>
          </w:p>
        </w:tc>
      </w:tr>
      <w:tr w:rsidR="00512301" w:rsidRPr="004D035A" w14:paraId="401A8247" w14:textId="77777777" w:rsidTr="004F5802">
        <w:trPr>
          <w:trHeight w:val="397"/>
        </w:trPr>
        <w:tc>
          <w:tcPr>
            <w:cnfStyle w:val="001000000000" w:firstRow="0" w:lastRow="0" w:firstColumn="1" w:lastColumn="0" w:oddVBand="0" w:evenVBand="0" w:oddHBand="0" w:evenHBand="0" w:firstRowFirstColumn="0" w:firstRowLastColumn="0" w:lastRowFirstColumn="0" w:lastRowLastColumn="0"/>
            <w:tcW w:w="5666" w:type="dxa"/>
          </w:tcPr>
          <w:p w14:paraId="0870068D" w14:textId="0E3549E4" w:rsidR="00512301" w:rsidRPr="004D035A" w:rsidRDefault="004A2023" w:rsidP="00185CE4">
            <w:pPr>
              <w:keepNext/>
              <w:spacing w:before="40" w:after="40" w:line="220" w:lineRule="exact"/>
              <w:rPr>
                <w:color w:val="000000"/>
              </w:rPr>
            </w:pPr>
            <w:r w:rsidRPr="004D035A">
              <w:rPr>
                <w:rFonts w:eastAsia="Times New Roman" w:cs="Arial"/>
                <w:color w:val="000000"/>
              </w:rPr>
              <w:t>Network coverage</w:t>
            </w:r>
          </w:p>
        </w:tc>
        <w:tc>
          <w:tcPr>
            <w:tcW w:w="1267" w:type="dxa"/>
          </w:tcPr>
          <w:p w14:paraId="4CB7F74F" w14:textId="77777777" w:rsidR="00512301" w:rsidRPr="004D035A" w:rsidRDefault="00512301" w:rsidP="00185CE4">
            <w:pPr>
              <w:keepNext/>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color w:val="000000"/>
              </w:rPr>
            </w:pPr>
            <w:r w:rsidRPr="004D035A">
              <w:rPr>
                <w:rFonts w:eastAsia="Times New Roman"/>
                <w:color w:val="000000"/>
              </w:rPr>
              <w:t>75%</w:t>
            </w:r>
          </w:p>
        </w:tc>
        <w:tc>
          <w:tcPr>
            <w:tcW w:w="0" w:type="auto"/>
          </w:tcPr>
          <w:p w14:paraId="4897725B" w14:textId="77777777" w:rsidR="00512301" w:rsidRPr="004D035A" w:rsidRDefault="00512301" w:rsidP="00185CE4">
            <w:pPr>
              <w:keepNext/>
              <w:spacing w:before="40" w:after="40" w:line="220" w:lineRule="exact"/>
              <w:jc w:val="center"/>
              <w:cnfStyle w:val="000000000000" w:firstRow="0" w:lastRow="0" w:firstColumn="0" w:lastColumn="0" w:oddVBand="0" w:evenVBand="0" w:oddHBand="0" w:evenHBand="0" w:firstRowFirstColumn="0" w:firstRowLastColumn="0" w:lastRowFirstColumn="0" w:lastRowLastColumn="0"/>
              <w:rPr>
                <w:color w:val="000000"/>
              </w:rPr>
            </w:pPr>
            <w:r w:rsidRPr="004D035A">
              <w:rPr>
                <w:rFonts w:eastAsia="Times New Roman"/>
                <w:color w:val="000000"/>
              </w:rPr>
              <w:t>22%</w:t>
            </w:r>
          </w:p>
        </w:tc>
        <w:tc>
          <w:tcPr>
            <w:tcW w:w="0" w:type="auto"/>
          </w:tcPr>
          <w:p w14:paraId="750AF308" w14:textId="77777777" w:rsidR="00512301" w:rsidRPr="004D035A" w:rsidRDefault="00512301" w:rsidP="00185CE4">
            <w:pPr>
              <w:keepNext/>
              <w:spacing w:before="40" w:after="40" w:line="220" w:lineRule="exact"/>
              <w:jc w:val="center"/>
              <w:cnfStyle w:val="000000000000" w:firstRow="0" w:lastRow="0" w:firstColumn="0" w:lastColumn="0" w:oddVBand="0" w:evenVBand="0" w:oddHBand="0" w:evenHBand="0" w:firstRowFirstColumn="0" w:firstRowLastColumn="0" w:lastRowFirstColumn="0" w:lastRowLastColumn="0"/>
              <w:rPr>
                <w:color w:val="000000"/>
              </w:rPr>
            </w:pPr>
            <w:r w:rsidRPr="004D035A">
              <w:rPr>
                <w:rFonts w:eastAsia="Times New Roman"/>
                <w:color w:val="000000"/>
              </w:rPr>
              <w:t>3%</w:t>
            </w:r>
          </w:p>
        </w:tc>
      </w:tr>
      <w:tr w:rsidR="00512301" w:rsidRPr="004D035A" w14:paraId="161E0DBB" w14:textId="77777777" w:rsidTr="004F580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666" w:type="dxa"/>
          </w:tcPr>
          <w:p w14:paraId="5404A7BF" w14:textId="64CBC4A5" w:rsidR="00512301" w:rsidRPr="004D035A" w:rsidRDefault="004A2023" w:rsidP="00185CE4">
            <w:pPr>
              <w:keepNext/>
              <w:spacing w:before="40" w:after="40" w:line="220" w:lineRule="exact"/>
              <w:rPr>
                <w:color w:val="000000"/>
              </w:rPr>
            </w:pPr>
            <w:r w:rsidRPr="004D035A">
              <w:rPr>
                <w:rFonts w:eastAsia="Times New Roman" w:cs="Arial"/>
                <w:color w:val="000000"/>
              </w:rPr>
              <w:t>Amount of included data</w:t>
            </w:r>
          </w:p>
        </w:tc>
        <w:tc>
          <w:tcPr>
            <w:tcW w:w="1267" w:type="dxa"/>
          </w:tcPr>
          <w:p w14:paraId="51A42EF1" w14:textId="77777777" w:rsidR="00512301" w:rsidRPr="004D035A" w:rsidRDefault="00512301" w:rsidP="00185CE4">
            <w:pPr>
              <w:keepNext/>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color w:val="000000"/>
              </w:rPr>
            </w:pPr>
            <w:r w:rsidRPr="004D035A">
              <w:rPr>
                <w:rFonts w:eastAsia="Times New Roman"/>
                <w:color w:val="000000"/>
              </w:rPr>
              <w:t>75%</w:t>
            </w:r>
          </w:p>
        </w:tc>
        <w:tc>
          <w:tcPr>
            <w:tcW w:w="0" w:type="auto"/>
          </w:tcPr>
          <w:p w14:paraId="22A9A440" w14:textId="77777777" w:rsidR="00512301" w:rsidRPr="004D035A" w:rsidRDefault="00512301" w:rsidP="00185CE4">
            <w:pPr>
              <w:keepNext/>
              <w:spacing w:before="40" w:after="40" w:line="220" w:lineRule="exact"/>
              <w:jc w:val="center"/>
              <w:cnfStyle w:val="000000100000" w:firstRow="0" w:lastRow="0" w:firstColumn="0" w:lastColumn="0" w:oddVBand="0" w:evenVBand="0" w:oddHBand="1" w:evenHBand="0" w:firstRowFirstColumn="0" w:firstRowLastColumn="0" w:lastRowFirstColumn="0" w:lastRowLastColumn="0"/>
              <w:rPr>
                <w:color w:val="000000"/>
              </w:rPr>
            </w:pPr>
            <w:r w:rsidRPr="004D035A">
              <w:rPr>
                <w:rFonts w:eastAsia="Times New Roman"/>
                <w:color w:val="000000"/>
              </w:rPr>
              <w:t>21%</w:t>
            </w:r>
          </w:p>
        </w:tc>
        <w:tc>
          <w:tcPr>
            <w:tcW w:w="0" w:type="auto"/>
          </w:tcPr>
          <w:p w14:paraId="610EF6C7" w14:textId="77777777" w:rsidR="00512301" w:rsidRPr="004D035A" w:rsidRDefault="00512301" w:rsidP="00185CE4">
            <w:pPr>
              <w:keepNext/>
              <w:spacing w:before="40" w:after="40" w:line="220" w:lineRule="exact"/>
              <w:jc w:val="center"/>
              <w:cnfStyle w:val="000000100000" w:firstRow="0" w:lastRow="0" w:firstColumn="0" w:lastColumn="0" w:oddVBand="0" w:evenVBand="0" w:oddHBand="1" w:evenHBand="0" w:firstRowFirstColumn="0" w:firstRowLastColumn="0" w:lastRowFirstColumn="0" w:lastRowLastColumn="0"/>
              <w:rPr>
                <w:color w:val="000000"/>
              </w:rPr>
            </w:pPr>
            <w:r w:rsidRPr="004D035A">
              <w:rPr>
                <w:rFonts w:eastAsia="Times New Roman"/>
                <w:color w:val="000000"/>
              </w:rPr>
              <w:t>4%</w:t>
            </w:r>
          </w:p>
        </w:tc>
      </w:tr>
      <w:tr w:rsidR="00512301" w:rsidRPr="004D035A" w14:paraId="7EE4D9FD" w14:textId="77777777" w:rsidTr="004F5802">
        <w:trPr>
          <w:trHeight w:val="397"/>
        </w:trPr>
        <w:tc>
          <w:tcPr>
            <w:cnfStyle w:val="001000000000" w:firstRow="0" w:lastRow="0" w:firstColumn="1" w:lastColumn="0" w:oddVBand="0" w:evenVBand="0" w:oddHBand="0" w:evenHBand="0" w:firstRowFirstColumn="0" w:firstRowLastColumn="0" w:lastRowFirstColumn="0" w:lastRowLastColumn="0"/>
            <w:tcW w:w="5666" w:type="dxa"/>
          </w:tcPr>
          <w:p w14:paraId="1A0185D2" w14:textId="5F19E9DF" w:rsidR="00512301" w:rsidRPr="004D035A" w:rsidRDefault="004A2023" w:rsidP="00185CE4">
            <w:pPr>
              <w:keepNext/>
              <w:spacing w:before="40" w:after="40" w:line="220" w:lineRule="exact"/>
              <w:rPr>
                <w:color w:val="000000"/>
              </w:rPr>
            </w:pPr>
            <w:r w:rsidRPr="004D035A">
              <w:rPr>
                <w:rFonts w:eastAsia="Times New Roman" w:cs="Arial"/>
                <w:color w:val="000000"/>
              </w:rPr>
              <w:t>Network speed</w:t>
            </w:r>
          </w:p>
        </w:tc>
        <w:tc>
          <w:tcPr>
            <w:tcW w:w="1267" w:type="dxa"/>
          </w:tcPr>
          <w:p w14:paraId="47777652" w14:textId="77777777" w:rsidR="00512301" w:rsidRPr="004D035A" w:rsidRDefault="00512301" w:rsidP="00185CE4">
            <w:pPr>
              <w:keepNext/>
              <w:spacing w:before="40" w:after="40" w:line="220" w:lineRule="exact"/>
              <w:jc w:val="center"/>
              <w:cnfStyle w:val="000000000000" w:firstRow="0" w:lastRow="0" w:firstColumn="0" w:lastColumn="0" w:oddVBand="0" w:evenVBand="0" w:oddHBand="0" w:evenHBand="0" w:firstRowFirstColumn="0" w:firstRowLastColumn="0" w:lastRowFirstColumn="0" w:lastRowLastColumn="0"/>
              <w:rPr>
                <w:color w:val="000000"/>
              </w:rPr>
            </w:pPr>
            <w:r w:rsidRPr="004D035A">
              <w:rPr>
                <w:rFonts w:eastAsia="Times New Roman"/>
                <w:color w:val="000000"/>
              </w:rPr>
              <w:t>59%</w:t>
            </w:r>
          </w:p>
        </w:tc>
        <w:tc>
          <w:tcPr>
            <w:tcW w:w="0" w:type="auto"/>
          </w:tcPr>
          <w:p w14:paraId="4D0307FF" w14:textId="77777777" w:rsidR="00512301" w:rsidRPr="004D035A" w:rsidRDefault="00512301" w:rsidP="00185CE4">
            <w:pPr>
              <w:keepNext/>
              <w:spacing w:before="40" w:after="40" w:line="220" w:lineRule="exact"/>
              <w:jc w:val="center"/>
              <w:cnfStyle w:val="000000000000" w:firstRow="0" w:lastRow="0" w:firstColumn="0" w:lastColumn="0" w:oddVBand="0" w:evenVBand="0" w:oddHBand="0" w:evenHBand="0" w:firstRowFirstColumn="0" w:firstRowLastColumn="0" w:lastRowFirstColumn="0" w:lastRowLastColumn="0"/>
              <w:rPr>
                <w:color w:val="000000"/>
              </w:rPr>
            </w:pPr>
            <w:r w:rsidRPr="004D035A">
              <w:rPr>
                <w:rFonts w:eastAsia="Times New Roman"/>
                <w:color w:val="000000"/>
              </w:rPr>
              <w:t>35%</w:t>
            </w:r>
          </w:p>
        </w:tc>
        <w:tc>
          <w:tcPr>
            <w:tcW w:w="0" w:type="auto"/>
          </w:tcPr>
          <w:p w14:paraId="0856A42C" w14:textId="77777777" w:rsidR="00512301" w:rsidRPr="004D035A" w:rsidRDefault="00512301" w:rsidP="00185CE4">
            <w:pPr>
              <w:keepNext/>
              <w:spacing w:before="40" w:after="40" w:line="220" w:lineRule="exact"/>
              <w:jc w:val="center"/>
              <w:cnfStyle w:val="000000000000" w:firstRow="0" w:lastRow="0" w:firstColumn="0" w:lastColumn="0" w:oddVBand="0" w:evenVBand="0" w:oddHBand="0" w:evenHBand="0" w:firstRowFirstColumn="0" w:firstRowLastColumn="0" w:lastRowFirstColumn="0" w:lastRowLastColumn="0"/>
              <w:rPr>
                <w:color w:val="000000"/>
              </w:rPr>
            </w:pPr>
            <w:r w:rsidRPr="004D035A">
              <w:rPr>
                <w:rFonts w:eastAsia="Times New Roman"/>
                <w:color w:val="000000"/>
              </w:rPr>
              <w:t>6%</w:t>
            </w:r>
          </w:p>
        </w:tc>
      </w:tr>
      <w:tr w:rsidR="00512301" w:rsidRPr="004D035A" w14:paraId="21B0B948" w14:textId="77777777" w:rsidTr="004F580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666" w:type="dxa"/>
          </w:tcPr>
          <w:p w14:paraId="2C8BACFB" w14:textId="019B6662" w:rsidR="00512301" w:rsidRPr="004D035A" w:rsidRDefault="004A2023" w:rsidP="00185CE4">
            <w:pPr>
              <w:keepNext/>
              <w:spacing w:before="40" w:after="40" w:line="220" w:lineRule="exact"/>
              <w:rPr>
                <w:color w:val="000000"/>
              </w:rPr>
            </w:pPr>
            <w:r w:rsidRPr="004D035A">
              <w:rPr>
                <w:rFonts w:eastAsia="Times New Roman" w:cs="Arial"/>
                <w:color w:val="000000"/>
              </w:rPr>
              <w:t>Amount of included voice calls</w:t>
            </w:r>
          </w:p>
        </w:tc>
        <w:tc>
          <w:tcPr>
            <w:tcW w:w="1267" w:type="dxa"/>
          </w:tcPr>
          <w:p w14:paraId="0577EC95" w14:textId="77777777" w:rsidR="00512301" w:rsidRPr="004D035A" w:rsidRDefault="00512301" w:rsidP="00185CE4">
            <w:pPr>
              <w:keepNext/>
              <w:spacing w:before="40" w:after="40" w:line="220" w:lineRule="exact"/>
              <w:jc w:val="center"/>
              <w:cnfStyle w:val="000000100000" w:firstRow="0" w:lastRow="0" w:firstColumn="0" w:lastColumn="0" w:oddVBand="0" w:evenVBand="0" w:oddHBand="1" w:evenHBand="0" w:firstRowFirstColumn="0" w:firstRowLastColumn="0" w:lastRowFirstColumn="0" w:lastRowLastColumn="0"/>
              <w:rPr>
                <w:color w:val="000000"/>
              </w:rPr>
            </w:pPr>
            <w:r w:rsidRPr="004D035A">
              <w:rPr>
                <w:rFonts w:eastAsia="Times New Roman"/>
                <w:color w:val="000000"/>
              </w:rPr>
              <w:t>45%</w:t>
            </w:r>
          </w:p>
        </w:tc>
        <w:tc>
          <w:tcPr>
            <w:tcW w:w="0" w:type="auto"/>
          </w:tcPr>
          <w:p w14:paraId="64BBC9F9" w14:textId="77777777" w:rsidR="00512301" w:rsidRPr="004D035A" w:rsidRDefault="00512301" w:rsidP="00185CE4">
            <w:pPr>
              <w:keepNext/>
              <w:spacing w:before="40" w:after="40" w:line="220" w:lineRule="exact"/>
              <w:jc w:val="center"/>
              <w:cnfStyle w:val="000000100000" w:firstRow="0" w:lastRow="0" w:firstColumn="0" w:lastColumn="0" w:oddVBand="0" w:evenVBand="0" w:oddHBand="1" w:evenHBand="0" w:firstRowFirstColumn="0" w:firstRowLastColumn="0" w:lastRowFirstColumn="0" w:lastRowLastColumn="0"/>
              <w:rPr>
                <w:color w:val="000000"/>
              </w:rPr>
            </w:pPr>
            <w:r w:rsidRPr="004D035A">
              <w:rPr>
                <w:rFonts w:eastAsia="Times New Roman"/>
                <w:color w:val="000000"/>
              </w:rPr>
              <w:t>45%</w:t>
            </w:r>
          </w:p>
        </w:tc>
        <w:tc>
          <w:tcPr>
            <w:tcW w:w="0" w:type="auto"/>
          </w:tcPr>
          <w:p w14:paraId="134037FE" w14:textId="77777777" w:rsidR="00512301" w:rsidRPr="004D035A" w:rsidRDefault="00512301" w:rsidP="00185CE4">
            <w:pPr>
              <w:keepNext/>
              <w:spacing w:before="40" w:after="40" w:line="220" w:lineRule="exact"/>
              <w:jc w:val="center"/>
              <w:cnfStyle w:val="000000100000" w:firstRow="0" w:lastRow="0" w:firstColumn="0" w:lastColumn="0" w:oddVBand="0" w:evenVBand="0" w:oddHBand="1" w:evenHBand="0" w:firstRowFirstColumn="0" w:firstRowLastColumn="0" w:lastRowFirstColumn="0" w:lastRowLastColumn="0"/>
              <w:rPr>
                <w:color w:val="000000"/>
              </w:rPr>
            </w:pPr>
            <w:r w:rsidRPr="004D035A">
              <w:rPr>
                <w:rFonts w:eastAsia="Times New Roman"/>
                <w:color w:val="000000"/>
              </w:rPr>
              <w:t>10%</w:t>
            </w:r>
          </w:p>
        </w:tc>
      </w:tr>
      <w:tr w:rsidR="00512301" w:rsidRPr="004D035A" w14:paraId="1B687896" w14:textId="77777777" w:rsidTr="004F5802">
        <w:trPr>
          <w:trHeight w:val="397"/>
        </w:trPr>
        <w:tc>
          <w:tcPr>
            <w:cnfStyle w:val="001000000000" w:firstRow="0" w:lastRow="0" w:firstColumn="1" w:lastColumn="0" w:oddVBand="0" w:evenVBand="0" w:oddHBand="0" w:evenHBand="0" w:firstRowFirstColumn="0" w:firstRowLastColumn="0" w:lastRowFirstColumn="0" w:lastRowLastColumn="0"/>
            <w:tcW w:w="5666" w:type="dxa"/>
          </w:tcPr>
          <w:p w14:paraId="13C0C6DE" w14:textId="54A8EF8A" w:rsidR="00512301" w:rsidRPr="004D035A" w:rsidRDefault="004A2023" w:rsidP="00185CE4">
            <w:pPr>
              <w:keepNext/>
              <w:spacing w:before="40" w:after="40" w:line="220" w:lineRule="exact"/>
              <w:rPr>
                <w:color w:val="000000"/>
              </w:rPr>
            </w:pPr>
            <w:r w:rsidRPr="004D035A">
              <w:rPr>
                <w:rFonts w:eastAsia="Times New Roman" w:cs="Arial"/>
                <w:color w:val="000000"/>
              </w:rPr>
              <w:t xml:space="preserve">Amount of included text / </w:t>
            </w:r>
            <w:r>
              <w:rPr>
                <w:rFonts w:eastAsia="Times New Roman" w:cs="Arial"/>
                <w:color w:val="000000"/>
              </w:rPr>
              <w:t>SMS</w:t>
            </w:r>
          </w:p>
        </w:tc>
        <w:tc>
          <w:tcPr>
            <w:tcW w:w="1267" w:type="dxa"/>
          </w:tcPr>
          <w:p w14:paraId="6599DF9A" w14:textId="77777777" w:rsidR="00512301" w:rsidRPr="004D035A" w:rsidRDefault="00512301" w:rsidP="00185CE4">
            <w:pPr>
              <w:keepNext/>
              <w:spacing w:before="40" w:after="40" w:line="220" w:lineRule="exact"/>
              <w:jc w:val="center"/>
              <w:cnfStyle w:val="000000000000" w:firstRow="0" w:lastRow="0" w:firstColumn="0" w:lastColumn="0" w:oddVBand="0" w:evenVBand="0" w:oddHBand="0" w:evenHBand="0" w:firstRowFirstColumn="0" w:firstRowLastColumn="0" w:lastRowFirstColumn="0" w:lastRowLastColumn="0"/>
              <w:rPr>
                <w:color w:val="000000"/>
              </w:rPr>
            </w:pPr>
            <w:r w:rsidRPr="004D035A">
              <w:rPr>
                <w:rFonts w:eastAsia="Times New Roman"/>
                <w:color w:val="000000"/>
              </w:rPr>
              <w:t>42%</w:t>
            </w:r>
          </w:p>
        </w:tc>
        <w:tc>
          <w:tcPr>
            <w:tcW w:w="0" w:type="auto"/>
          </w:tcPr>
          <w:p w14:paraId="5B24168C" w14:textId="77777777" w:rsidR="00512301" w:rsidRPr="004D035A" w:rsidRDefault="00512301" w:rsidP="00185CE4">
            <w:pPr>
              <w:keepNext/>
              <w:spacing w:before="40" w:after="40" w:line="220" w:lineRule="exact"/>
              <w:jc w:val="center"/>
              <w:cnfStyle w:val="000000000000" w:firstRow="0" w:lastRow="0" w:firstColumn="0" w:lastColumn="0" w:oddVBand="0" w:evenVBand="0" w:oddHBand="0" w:evenHBand="0" w:firstRowFirstColumn="0" w:firstRowLastColumn="0" w:lastRowFirstColumn="0" w:lastRowLastColumn="0"/>
              <w:rPr>
                <w:color w:val="000000"/>
              </w:rPr>
            </w:pPr>
            <w:r w:rsidRPr="004D035A">
              <w:rPr>
                <w:rFonts w:eastAsia="Times New Roman"/>
                <w:color w:val="000000"/>
              </w:rPr>
              <w:t>48%</w:t>
            </w:r>
          </w:p>
        </w:tc>
        <w:tc>
          <w:tcPr>
            <w:tcW w:w="0" w:type="auto"/>
          </w:tcPr>
          <w:p w14:paraId="1281DF84" w14:textId="77777777" w:rsidR="00512301" w:rsidRPr="004D035A" w:rsidRDefault="00512301" w:rsidP="00185CE4">
            <w:pPr>
              <w:keepNext/>
              <w:spacing w:before="40" w:after="40" w:line="220" w:lineRule="exact"/>
              <w:jc w:val="center"/>
              <w:cnfStyle w:val="000000000000" w:firstRow="0" w:lastRow="0" w:firstColumn="0" w:lastColumn="0" w:oddVBand="0" w:evenVBand="0" w:oddHBand="0" w:evenHBand="0" w:firstRowFirstColumn="0" w:firstRowLastColumn="0" w:lastRowFirstColumn="0" w:lastRowLastColumn="0"/>
              <w:rPr>
                <w:color w:val="000000"/>
              </w:rPr>
            </w:pPr>
            <w:r w:rsidRPr="004D035A">
              <w:rPr>
                <w:rFonts w:eastAsia="Times New Roman"/>
                <w:color w:val="000000"/>
              </w:rPr>
              <w:t>10%</w:t>
            </w:r>
          </w:p>
        </w:tc>
      </w:tr>
      <w:tr w:rsidR="00512301" w:rsidRPr="004D035A" w14:paraId="478D6623" w14:textId="77777777" w:rsidTr="004F580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666" w:type="dxa"/>
          </w:tcPr>
          <w:p w14:paraId="11E6DDB9" w14:textId="45610A19" w:rsidR="00512301" w:rsidRPr="004D035A" w:rsidRDefault="004A2023" w:rsidP="00185CE4">
            <w:pPr>
              <w:keepNext/>
              <w:spacing w:before="40" w:after="40" w:line="220" w:lineRule="exact"/>
              <w:rPr>
                <w:color w:val="000000"/>
              </w:rPr>
            </w:pPr>
            <w:r w:rsidRPr="004D035A">
              <w:rPr>
                <w:rFonts w:eastAsia="Times New Roman" w:cs="Arial"/>
                <w:color w:val="000000"/>
              </w:rPr>
              <w:t>Voice quality</w:t>
            </w:r>
          </w:p>
        </w:tc>
        <w:tc>
          <w:tcPr>
            <w:tcW w:w="1267" w:type="dxa"/>
          </w:tcPr>
          <w:p w14:paraId="60D4C3C5" w14:textId="77777777" w:rsidR="00512301" w:rsidRPr="004D035A" w:rsidRDefault="00512301" w:rsidP="00185CE4">
            <w:pPr>
              <w:keepNext/>
              <w:spacing w:before="40" w:after="40" w:line="220" w:lineRule="exact"/>
              <w:jc w:val="center"/>
              <w:cnfStyle w:val="000000100000" w:firstRow="0" w:lastRow="0" w:firstColumn="0" w:lastColumn="0" w:oddVBand="0" w:evenVBand="0" w:oddHBand="1" w:evenHBand="0" w:firstRowFirstColumn="0" w:firstRowLastColumn="0" w:lastRowFirstColumn="0" w:lastRowLastColumn="0"/>
              <w:rPr>
                <w:color w:val="000000"/>
              </w:rPr>
            </w:pPr>
            <w:r w:rsidRPr="004D035A">
              <w:rPr>
                <w:rFonts w:eastAsia="Times New Roman"/>
                <w:color w:val="000000"/>
              </w:rPr>
              <w:t>39%</w:t>
            </w:r>
          </w:p>
        </w:tc>
        <w:tc>
          <w:tcPr>
            <w:tcW w:w="0" w:type="auto"/>
          </w:tcPr>
          <w:p w14:paraId="5D6733EE" w14:textId="77777777" w:rsidR="00512301" w:rsidRPr="004D035A" w:rsidRDefault="00512301" w:rsidP="00185CE4">
            <w:pPr>
              <w:keepNext/>
              <w:spacing w:before="40" w:after="40" w:line="220" w:lineRule="exact"/>
              <w:jc w:val="center"/>
              <w:cnfStyle w:val="000000100000" w:firstRow="0" w:lastRow="0" w:firstColumn="0" w:lastColumn="0" w:oddVBand="0" w:evenVBand="0" w:oddHBand="1" w:evenHBand="0" w:firstRowFirstColumn="0" w:firstRowLastColumn="0" w:lastRowFirstColumn="0" w:lastRowLastColumn="0"/>
              <w:rPr>
                <w:color w:val="000000"/>
              </w:rPr>
            </w:pPr>
            <w:r w:rsidRPr="004D035A">
              <w:rPr>
                <w:rFonts w:eastAsia="Times New Roman"/>
                <w:color w:val="000000"/>
              </w:rPr>
              <w:t>50%</w:t>
            </w:r>
          </w:p>
        </w:tc>
        <w:tc>
          <w:tcPr>
            <w:tcW w:w="0" w:type="auto"/>
          </w:tcPr>
          <w:p w14:paraId="5B4029B8" w14:textId="77777777" w:rsidR="00512301" w:rsidRPr="004D035A" w:rsidRDefault="00512301" w:rsidP="00185CE4">
            <w:pPr>
              <w:keepNext/>
              <w:spacing w:before="40" w:after="40" w:line="220" w:lineRule="exact"/>
              <w:jc w:val="center"/>
              <w:cnfStyle w:val="000000100000" w:firstRow="0" w:lastRow="0" w:firstColumn="0" w:lastColumn="0" w:oddVBand="0" w:evenVBand="0" w:oddHBand="1" w:evenHBand="0" w:firstRowFirstColumn="0" w:firstRowLastColumn="0" w:lastRowFirstColumn="0" w:lastRowLastColumn="0"/>
              <w:rPr>
                <w:color w:val="000000"/>
              </w:rPr>
            </w:pPr>
            <w:r w:rsidRPr="004D035A">
              <w:rPr>
                <w:rFonts w:eastAsia="Times New Roman"/>
                <w:color w:val="000000"/>
              </w:rPr>
              <w:t>11%</w:t>
            </w:r>
          </w:p>
        </w:tc>
      </w:tr>
      <w:tr w:rsidR="00512301" w:rsidRPr="004D035A" w14:paraId="0C2C717A" w14:textId="77777777" w:rsidTr="004F5802">
        <w:trPr>
          <w:trHeight w:val="397"/>
        </w:trPr>
        <w:tc>
          <w:tcPr>
            <w:cnfStyle w:val="001000000000" w:firstRow="0" w:lastRow="0" w:firstColumn="1" w:lastColumn="0" w:oddVBand="0" w:evenVBand="0" w:oddHBand="0" w:evenHBand="0" w:firstRowFirstColumn="0" w:firstRowLastColumn="0" w:lastRowFirstColumn="0" w:lastRowLastColumn="0"/>
            <w:tcW w:w="5666" w:type="dxa"/>
          </w:tcPr>
          <w:p w14:paraId="169434F1" w14:textId="797A0B7E" w:rsidR="00512301" w:rsidRPr="004D035A" w:rsidRDefault="004A2023" w:rsidP="00185CE4">
            <w:pPr>
              <w:keepNext/>
              <w:spacing w:before="40" w:after="40" w:line="220" w:lineRule="exact"/>
              <w:rPr>
                <w:color w:val="000000"/>
              </w:rPr>
            </w:pPr>
            <w:r w:rsidRPr="004D035A">
              <w:rPr>
                <w:rFonts w:eastAsia="Times New Roman" w:cs="Arial"/>
                <w:color w:val="000000"/>
              </w:rPr>
              <w:t>After sales customer service</w:t>
            </w:r>
          </w:p>
        </w:tc>
        <w:tc>
          <w:tcPr>
            <w:tcW w:w="1267" w:type="dxa"/>
          </w:tcPr>
          <w:p w14:paraId="4EBFCE6D" w14:textId="77777777" w:rsidR="00512301" w:rsidRPr="004D035A" w:rsidRDefault="00512301" w:rsidP="00185CE4">
            <w:pPr>
              <w:keepNext/>
              <w:spacing w:before="40" w:after="40" w:line="220" w:lineRule="exact"/>
              <w:jc w:val="center"/>
              <w:cnfStyle w:val="000000000000" w:firstRow="0" w:lastRow="0" w:firstColumn="0" w:lastColumn="0" w:oddVBand="0" w:evenVBand="0" w:oddHBand="0" w:evenHBand="0" w:firstRowFirstColumn="0" w:firstRowLastColumn="0" w:lastRowFirstColumn="0" w:lastRowLastColumn="0"/>
              <w:rPr>
                <w:color w:val="000000"/>
              </w:rPr>
            </w:pPr>
            <w:r w:rsidRPr="004D035A">
              <w:rPr>
                <w:rFonts w:eastAsia="Times New Roman"/>
                <w:color w:val="000000"/>
              </w:rPr>
              <w:t>41%</w:t>
            </w:r>
          </w:p>
        </w:tc>
        <w:tc>
          <w:tcPr>
            <w:tcW w:w="0" w:type="auto"/>
          </w:tcPr>
          <w:p w14:paraId="2F5F1360" w14:textId="77777777" w:rsidR="00512301" w:rsidRPr="004D035A" w:rsidRDefault="00512301" w:rsidP="00185CE4">
            <w:pPr>
              <w:keepNext/>
              <w:spacing w:before="40" w:after="40" w:line="220" w:lineRule="exact"/>
              <w:jc w:val="center"/>
              <w:cnfStyle w:val="000000000000" w:firstRow="0" w:lastRow="0" w:firstColumn="0" w:lastColumn="0" w:oddVBand="0" w:evenVBand="0" w:oddHBand="0" w:evenHBand="0" w:firstRowFirstColumn="0" w:firstRowLastColumn="0" w:lastRowFirstColumn="0" w:lastRowLastColumn="0"/>
              <w:rPr>
                <w:color w:val="000000"/>
              </w:rPr>
            </w:pPr>
            <w:r w:rsidRPr="004D035A">
              <w:rPr>
                <w:rFonts w:eastAsia="Times New Roman"/>
                <w:color w:val="000000"/>
              </w:rPr>
              <w:t>47%</w:t>
            </w:r>
          </w:p>
        </w:tc>
        <w:tc>
          <w:tcPr>
            <w:tcW w:w="0" w:type="auto"/>
          </w:tcPr>
          <w:p w14:paraId="6D77134D" w14:textId="77777777" w:rsidR="00512301" w:rsidRPr="004D035A" w:rsidRDefault="00512301" w:rsidP="00185CE4">
            <w:pPr>
              <w:keepNext/>
              <w:spacing w:before="40" w:after="40" w:line="220" w:lineRule="exact"/>
              <w:jc w:val="center"/>
              <w:cnfStyle w:val="000000000000" w:firstRow="0" w:lastRow="0" w:firstColumn="0" w:lastColumn="0" w:oddVBand="0" w:evenVBand="0" w:oddHBand="0" w:evenHBand="0" w:firstRowFirstColumn="0" w:firstRowLastColumn="0" w:lastRowFirstColumn="0" w:lastRowLastColumn="0"/>
              <w:rPr>
                <w:color w:val="000000"/>
              </w:rPr>
            </w:pPr>
            <w:r w:rsidRPr="004D035A">
              <w:rPr>
                <w:rFonts w:eastAsia="Times New Roman"/>
                <w:color w:val="000000"/>
              </w:rPr>
              <w:t>12%</w:t>
            </w:r>
          </w:p>
        </w:tc>
      </w:tr>
      <w:tr w:rsidR="00512301" w:rsidRPr="004D035A" w14:paraId="476DAAA9" w14:textId="77777777" w:rsidTr="004F580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666" w:type="dxa"/>
          </w:tcPr>
          <w:p w14:paraId="200A1C94" w14:textId="6FDFA515" w:rsidR="00512301" w:rsidRPr="004D035A" w:rsidRDefault="004A2023" w:rsidP="00185CE4">
            <w:pPr>
              <w:keepNext/>
              <w:spacing w:before="40" w:after="40" w:line="220" w:lineRule="exact"/>
              <w:rPr>
                <w:color w:val="000000"/>
              </w:rPr>
            </w:pPr>
            <w:r w:rsidRPr="004D035A">
              <w:rPr>
                <w:rFonts w:eastAsia="Times New Roman" w:cs="Arial"/>
                <w:color w:val="000000"/>
              </w:rPr>
              <w:t xml:space="preserve">Ability to </w:t>
            </w:r>
            <w:r>
              <w:rPr>
                <w:rFonts w:eastAsia="Times New Roman" w:cs="Arial"/>
                <w:color w:val="000000"/>
              </w:rPr>
              <w:t>c</w:t>
            </w:r>
            <w:r w:rsidRPr="004D035A">
              <w:rPr>
                <w:rFonts w:eastAsia="Times New Roman" w:cs="Arial"/>
                <w:color w:val="000000"/>
              </w:rPr>
              <w:t xml:space="preserve">ompare </w:t>
            </w:r>
            <w:r>
              <w:rPr>
                <w:rFonts w:eastAsia="Times New Roman" w:cs="Arial"/>
                <w:color w:val="000000"/>
              </w:rPr>
              <w:t>p</w:t>
            </w:r>
            <w:r w:rsidRPr="004D035A">
              <w:rPr>
                <w:rFonts w:eastAsia="Times New Roman" w:cs="Arial"/>
                <w:color w:val="000000"/>
              </w:rPr>
              <w:t>lans</w:t>
            </w:r>
          </w:p>
        </w:tc>
        <w:tc>
          <w:tcPr>
            <w:tcW w:w="1267" w:type="dxa"/>
          </w:tcPr>
          <w:p w14:paraId="3EF729A4" w14:textId="77777777" w:rsidR="00512301" w:rsidRPr="004D035A" w:rsidRDefault="00512301" w:rsidP="00185CE4">
            <w:pPr>
              <w:keepNext/>
              <w:spacing w:before="40" w:after="40" w:line="220" w:lineRule="exact"/>
              <w:jc w:val="center"/>
              <w:cnfStyle w:val="000000100000" w:firstRow="0" w:lastRow="0" w:firstColumn="0" w:lastColumn="0" w:oddVBand="0" w:evenVBand="0" w:oddHBand="1" w:evenHBand="0" w:firstRowFirstColumn="0" w:firstRowLastColumn="0" w:lastRowFirstColumn="0" w:lastRowLastColumn="0"/>
              <w:rPr>
                <w:color w:val="000000"/>
              </w:rPr>
            </w:pPr>
            <w:r w:rsidRPr="004D035A">
              <w:rPr>
                <w:rFonts w:eastAsia="Times New Roman"/>
                <w:color w:val="000000"/>
              </w:rPr>
              <w:t>42%</w:t>
            </w:r>
          </w:p>
        </w:tc>
        <w:tc>
          <w:tcPr>
            <w:tcW w:w="0" w:type="auto"/>
          </w:tcPr>
          <w:p w14:paraId="2B05442F" w14:textId="77777777" w:rsidR="00512301" w:rsidRPr="004D035A" w:rsidRDefault="00512301" w:rsidP="00185CE4">
            <w:pPr>
              <w:keepNext/>
              <w:spacing w:before="40" w:after="40" w:line="220" w:lineRule="exact"/>
              <w:jc w:val="center"/>
              <w:cnfStyle w:val="000000100000" w:firstRow="0" w:lastRow="0" w:firstColumn="0" w:lastColumn="0" w:oddVBand="0" w:evenVBand="0" w:oddHBand="1" w:evenHBand="0" w:firstRowFirstColumn="0" w:firstRowLastColumn="0" w:lastRowFirstColumn="0" w:lastRowLastColumn="0"/>
              <w:rPr>
                <w:color w:val="000000"/>
              </w:rPr>
            </w:pPr>
            <w:r w:rsidRPr="004D035A">
              <w:rPr>
                <w:rFonts w:eastAsia="Times New Roman"/>
                <w:color w:val="000000"/>
              </w:rPr>
              <w:t>42%</w:t>
            </w:r>
          </w:p>
        </w:tc>
        <w:tc>
          <w:tcPr>
            <w:tcW w:w="0" w:type="auto"/>
          </w:tcPr>
          <w:p w14:paraId="04157D1E" w14:textId="77777777" w:rsidR="00512301" w:rsidRPr="004D035A" w:rsidRDefault="00512301" w:rsidP="00185CE4">
            <w:pPr>
              <w:keepNext/>
              <w:spacing w:before="40" w:after="40" w:line="220" w:lineRule="exact"/>
              <w:jc w:val="center"/>
              <w:cnfStyle w:val="000000100000" w:firstRow="0" w:lastRow="0" w:firstColumn="0" w:lastColumn="0" w:oddVBand="0" w:evenVBand="0" w:oddHBand="1" w:evenHBand="0" w:firstRowFirstColumn="0" w:firstRowLastColumn="0" w:lastRowFirstColumn="0" w:lastRowLastColumn="0"/>
              <w:rPr>
                <w:color w:val="000000"/>
              </w:rPr>
            </w:pPr>
            <w:r w:rsidRPr="004D035A">
              <w:rPr>
                <w:rFonts w:eastAsia="Times New Roman"/>
                <w:color w:val="000000"/>
              </w:rPr>
              <w:t>16%</w:t>
            </w:r>
          </w:p>
        </w:tc>
      </w:tr>
      <w:tr w:rsidR="00512301" w:rsidRPr="004D035A" w14:paraId="28AC9DCC" w14:textId="77777777" w:rsidTr="004F5802">
        <w:trPr>
          <w:trHeight w:val="397"/>
        </w:trPr>
        <w:tc>
          <w:tcPr>
            <w:cnfStyle w:val="001000000000" w:firstRow="0" w:lastRow="0" w:firstColumn="1" w:lastColumn="0" w:oddVBand="0" w:evenVBand="0" w:oddHBand="0" w:evenHBand="0" w:firstRowFirstColumn="0" w:firstRowLastColumn="0" w:lastRowFirstColumn="0" w:lastRowLastColumn="0"/>
            <w:tcW w:w="5666" w:type="dxa"/>
          </w:tcPr>
          <w:p w14:paraId="5538E92A" w14:textId="2826D8AE" w:rsidR="00512301" w:rsidRPr="004D035A" w:rsidRDefault="004A2023" w:rsidP="00185CE4">
            <w:pPr>
              <w:keepNext/>
              <w:spacing w:before="40" w:after="40" w:line="220" w:lineRule="exact"/>
              <w:rPr>
                <w:color w:val="000000"/>
              </w:rPr>
            </w:pPr>
            <w:r w:rsidRPr="004D035A">
              <w:rPr>
                <w:rFonts w:eastAsia="Times New Roman" w:cs="Arial"/>
                <w:color w:val="000000"/>
              </w:rPr>
              <w:t>Understandable contract / fine print / terms and conditions</w:t>
            </w:r>
          </w:p>
        </w:tc>
        <w:tc>
          <w:tcPr>
            <w:tcW w:w="1267" w:type="dxa"/>
          </w:tcPr>
          <w:p w14:paraId="0355CCF3" w14:textId="77777777" w:rsidR="00512301" w:rsidRPr="004D035A" w:rsidRDefault="00512301" w:rsidP="00185CE4">
            <w:pPr>
              <w:keepNext/>
              <w:spacing w:before="40" w:after="40" w:line="220" w:lineRule="exact"/>
              <w:jc w:val="center"/>
              <w:cnfStyle w:val="000000000000" w:firstRow="0" w:lastRow="0" w:firstColumn="0" w:lastColumn="0" w:oddVBand="0" w:evenVBand="0" w:oddHBand="0" w:evenHBand="0" w:firstRowFirstColumn="0" w:firstRowLastColumn="0" w:lastRowFirstColumn="0" w:lastRowLastColumn="0"/>
              <w:rPr>
                <w:color w:val="000000"/>
              </w:rPr>
            </w:pPr>
            <w:r w:rsidRPr="004D035A">
              <w:rPr>
                <w:rFonts w:eastAsia="Times New Roman"/>
                <w:color w:val="000000"/>
              </w:rPr>
              <w:t>23%</w:t>
            </w:r>
          </w:p>
        </w:tc>
        <w:tc>
          <w:tcPr>
            <w:tcW w:w="0" w:type="auto"/>
          </w:tcPr>
          <w:p w14:paraId="0DA42DD8" w14:textId="77777777" w:rsidR="00512301" w:rsidRPr="004D035A" w:rsidRDefault="00512301" w:rsidP="00185CE4">
            <w:pPr>
              <w:keepNext/>
              <w:spacing w:before="40" w:after="40" w:line="220" w:lineRule="exact"/>
              <w:jc w:val="center"/>
              <w:cnfStyle w:val="000000000000" w:firstRow="0" w:lastRow="0" w:firstColumn="0" w:lastColumn="0" w:oddVBand="0" w:evenVBand="0" w:oddHBand="0" w:evenHBand="0" w:firstRowFirstColumn="0" w:firstRowLastColumn="0" w:lastRowFirstColumn="0" w:lastRowLastColumn="0"/>
              <w:rPr>
                <w:color w:val="000000"/>
              </w:rPr>
            </w:pPr>
            <w:r w:rsidRPr="004D035A">
              <w:rPr>
                <w:rFonts w:eastAsia="Times New Roman"/>
                <w:color w:val="000000"/>
              </w:rPr>
              <w:t>55%</w:t>
            </w:r>
          </w:p>
        </w:tc>
        <w:tc>
          <w:tcPr>
            <w:tcW w:w="0" w:type="auto"/>
          </w:tcPr>
          <w:p w14:paraId="6E7F6758" w14:textId="77777777" w:rsidR="00512301" w:rsidRPr="004D035A" w:rsidRDefault="00512301" w:rsidP="00185CE4">
            <w:pPr>
              <w:keepNext/>
              <w:spacing w:before="40" w:after="40" w:line="220" w:lineRule="exact"/>
              <w:jc w:val="center"/>
              <w:cnfStyle w:val="000000000000" w:firstRow="0" w:lastRow="0" w:firstColumn="0" w:lastColumn="0" w:oddVBand="0" w:evenVBand="0" w:oddHBand="0" w:evenHBand="0" w:firstRowFirstColumn="0" w:firstRowLastColumn="0" w:lastRowFirstColumn="0" w:lastRowLastColumn="0"/>
              <w:rPr>
                <w:color w:val="000000"/>
              </w:rPr>
            </w:pPr>
            <w:r w:rsidRPr="004D035A">
              <w:rPr>
                <w:rFonts w:eastAsia="Times New Roman"/>
                <w:color w:val="000000"/>
              </w:rPr>
              <w:t>22%</w:t>
            </w:r>
          </w:p>
        </w:tc>
      </w:tr>
      <w:tr w:rsidR="00512301" w:rsidRPr="004D035A" w14:paraId="5FF88D6A" w14:textId="77777777" w:rsidTr="004F580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666" w:type="dxa"/>
          </w:tcPr>
          <w:p w14:paraId="012E5449" w14:textId="17CEFE23" w:rsidR="00512301" w:rsidRPr="004D035A" w:rsidRDefault="004A2023" w:rsidP="00185CE4">
            <w:pPr>
              <w:keepNext/>
              <w:spacing w:before="40" w:after="40" w:line="220" w:lineRule="exact"/>
              <w:rPr>
                <w:color w:val="000000"/>
              </w:rPr>
            </w:pPr>
            <w:r w:rsidRPr="004D035A">
              <w:rPr>
                <w:rFonts w:eastAsia="Times New Roman" w:cs="Arial"/>
                <w:color w:val="000000"/>
              </w:rPr>
              <w:t>Free calls on same network</w:t>
            </w:r>
          </w:p>
        </w:tc>
        <w:tc>
          <w:tcPr>
            <w:tcW w:w="1267" w:type="dxa"/>
          </w:tcPr>
          <w:p w14:paraId="69641855" w14:textId="77777777" w:rsidR="00512301" w:rsidRPr="004D035A" w:rsidRDefault="00512301" w:rsidP="00185CE4">
            <w:pPr>
              <w:keepNext/>
              <w:spacing w:before="40" w:after="40" w:line="220" w:lineRule="exact"/>
              <w:jc w:val="center"/>
              <w:cnfStyle w:val="000000100000" w:firstRow="0" w:lastRow="0" w:firstColumn="0" w:lastColumn="0" w:oddVBand="0" w:evenVBand="0" w:oddHBand="1" w:evenHBand="0" w:firstRowFirstColumn="0" w:firstRowLastColumn="0" w:lastRowFirstColumn="0" w:lastRowLastColumn="0"/>
              <w:rPr>
                <w:color w:val="000000"/>
              </w:rPr>
            </w:pPr>
            <w:r w:rsidRPr="004D035A">
              <w:rPr>
                <w:rFonts w:eastAsia="Times New Roman"/>
                <w:color w:val="000000"/>
              </w:rPr>
              <w:t>24%</w:t>
            </w:r>
          </w:p>
        </w:tc>
        <w:tc>
          <w:tcPr>
            <w:tcW w:w="0" w:type="auto"/>
          </w:tcPr>
          <w:p w14:paraId="40066E57" w14:textId="77777777" w:rsidR="00512301" w:rsidRPr="004D035A" w:rsidRDefault="00512301" w:rsidP="00185CE4">
            <w:pPr>
              <w:keepNext/>
              <w:spacing w:before="40" w:after="40" w:line="220" w:lineRule="exact"/>
              <w:jc w:val="center"/>
              <w:cnfStyle w:val="000000100000" w:firstRow="0" w:lastRow="0" w:firstColumn="0" w:lastColumn="0" w:oddVBand="0" w:evenVBand="0" w:oddHBand="1" w:evenHBand="0" w:firstRowFirstColumn="0" w:firstRowLastColumn="0" w:lastRowFirstColumn="0" w:lastRowLastColumn="0"/>
              <w:rPr>
                <w:color w:val="000000"/>
              </w:rPr>
            </w:pPr>
            <w:r w:rsidRPr="004D035A">
              <w:rPr>
                <w:rFonts w:eastAsia="Times New Roman"/>
                <w:color w:val="000000"/>
              </w:rPr>
              <w:t>41%</w:t>
            </w:r>
          </w:p>
        </w:tc>
        <w:tc>
          <w:tcPr>
            <w:tcW w:w="0" w:type="auto"/>
          </w:tcPr>
          <w:p w14:paraId="51C3CF67" w14:textId="77777777" w:rsidR="00512301" w:rsidRPr="004D035A" w:rsidRDefault="00512301" w:rsidP="00185CE4">
            <w:pPr>
              <w:keepNext/>
              <w:spacing w:before="40" w:after="40" w:line="220" w:lineRule="exact"/>
              <w:jc w:val="center"/>
              <w:cnfStyle w:val="000000100000" w:firstRow="0" w:lastRow="0" w:firstColumn="0" w:lastColumn="0" w:oddVBand="0" w:evenVBand="0" w:oddHBand="1" w:evenHBand="0" w:firstRowFirstColumn="0" w:firstRowLastColumn="0" w:lastRowFirstColumn="0" w:lastRowLastColumn="0"/>
              <w:rPr>
                <w:color w:val="000000"/>
              </w:rPr>
            </w:pPr>
            <w:r w:rsidRPr="004D035A">
              <w:rPr>
                <w:rFonts w:eastAsia="Times New Roman"/>
                <w:color w:val="000000"/>
              </w:rPr>
              <w:t>35%</w:t>
            </w:r>
          </w:p>
        </w:tc>
      </w:tr>
      <w:tr w:rsidR="00512301" w:rsidRPr="004D035A" w14:paraId="2BFD4FAF" w14:textId="77777777" w:rsidTr="004F5802">
        <w:trPr>
          <w:trHeight w:val="397"/>
        </w:trPr>
        <w:tc>
          <w:tcPr>
            <w:cnfStyle w:val="001000000000" w:firstRow="0" w:lastRow="0" w:firstColumn="1" w:lastColumn="0" w:oddVBand="0" w:evenVBand="0" w:oddHBand="0" w:evenHBand="0" w:firstRowFirstColumn="0" w:firstRowLastColumn="0" w:lastRowFirstColumn="0" w:lastRowLastColumn="0"/>
            <w:tcW w:w="5666" w:type="dxa"/>
          </w:tcPr>
          <w:p w14:paraId="5D560408" w14:textId="1E938CDB" w:rsidR="00512301" w:rsidRPr="004D035A" w:rsidRDefault="004A2023" w:rsidP="00185CE4">
            <w:pPr>
              <w:keepNext/>
              <w:spacing w:before="40" w:after="40" w:line="220" w:lineRule="exact"/>
              <w:rPr>
                <w:color w:val="000000"/>
              </w:rPr>
            </w:pPr>
            <w:r w:rsidRPr="004D035A">
              <w:rPr>
                <w:rFonts w:eastAsia="Times New Roman" w:cs="Arial"/>
                <w:color w:val="000000"/>
              </w:rPr>
              <w:t>Amount of included international calling</w:t>
            </w:r>
          </w:p>
        </w:tc>
        <w:tc>
          <w:tcPr>
            <w:tcW w:w="1267" w:type="dxa"/>
          </w:tcPr>
          <w:p w14:paraId="47E58FA8" w14:textId="77777777" w:rsidR="00512301" w:rsidRPr="004D035A" w:rsidRDefault="00512301" w:rsidP="00185CE4">
            <w:pPr>
              <w:keepNext/>
              <w:spacing w:before="40" w:after="40" w:line="220" w:lineRule="exact"/>
              <w:jc w:val="center"/>
              <w:cnfStyle w:val="000000000000" w:firstRow="0" w:lastRow="0" w:firstColumn="0" w:lastColumn="0" w:oddVBand="0" w:evenVBand="0" w:oddHBand="0" w:evenHBand="0" w:firstRowFirstColumn="0" w:firstRowLastColumn="0" w:lastRowFirstColumn="0" w:lastRowLastColumn="0"/>
              <w:rPr>
                <w:color w:val="000000"/>
              </w:rPr>
            </w:pPr>
            <w:r w:rsidRPr="004D035A">
              <w:rPr>
                <w:rFonts w:eastAsia="Times New Roman"/>
                <w:color w:val="000000"/>
              </w:rPr>
              <w:t>27%</w:t>
            </w:r>
          </w:p>
        </w:tc>
        <w:tc>
          <w:tcPr>
            <w:tcW w:w="0" w:type="auto"/>
          </w:tcPr>
          <w:p w14:paraId="4CC4F752" w14:textId="77777777" w:rsidR="00512301" w:rsidRPr="004D035A" w:rsidRDefault="00512301" w:rsidP="00185CE4">
            <w:pPr>
              <w:keepNext/>
              <w:spacing w:before="40" w:after="40" w:line="220" w:lineRule="exact"/>
              <w:jc w:val="center"/>
              <w:cnfStyle w:val="000000000000" w:firstRow="0" w:lastRow="0" w:firstColumn="0" w:lastColumn="0" w:oddVBand="0" w:evenVBand="0" w:oddHBand="0" w:evenHBand="0" w:firstRowFirstColumn="0" w:firstRowLastColumn="0" w:lastRowFirstColumn="0" w:lastRowLastColumn="0"/>
              <w:rPr>
                <w:color w:val="000000"/>
              </w:rPr>
            </w:pPr>
            <w:r w:rsidRPr="004D035A">
              <w:rPr>
                <w:rFonts w:eastAsia="Times New Roman"/>
                <w:color w:val="000000"/>
              </w:rPr>
              <w:t>27%</w:t>
            </w:r>
          </w:p>
        </w:tc>
        <w:tc>
          <w:tcPr>
            <w:tcW w:w="0" w:type="auto"/>
          </w:tcPr>
          <w:p w14:paraId="3B50F615" w14:textId="77777777" w:rsidR="00512301" w:rsidRPr="004D035A" w:rsidRDefault="00512301" w:rsidP="00185CE4">
            <w:pPr>
              <w:keepNext/>
              <w:spacing w:before="40" w:after="40" w:line="220" w:lineRule="exact"/>
              <w:jc w:val="center"/>
              <w:cnfStyle w:val="000000000000" w:firstRow="0" w:lastRow="0" w:firstColumn="0" w:lastColumn="0" w:oddVBand="0" w:evenVBand="0" w:oddHBand="0" w:evenHBand="0" w:firstRowFirstColumn="0" w:firstRowLastColumn="0" w:lastRowFirstColumn="0" w:lastRowLastColumn="0"/>
              <w:rPr>
                <w:color w:val="000000"/>
              </w:rPr>
            </w:pPr>
            <w:r w:rsidRPr="004D035A">
              <w:rPr>
                <w:rFonts w:eastAsia="Times New Roman"/>
                <w:color w:val="000000"/>
              </w:rPr>
              <w:t>47%</w:t>
            </w:r>
          </w:p>
        </w:tc>
      </w:tr>
      <w:tr w:rsidR="00512301" w:rsidRPr="004D035A" w14:paraId="1D9F8664" w14:textId="77777777" w:rsidTr="004F580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666" w:type="dxa"/>
          </w:tcPr>
          <w:p w14:paraId="2FE6AE10" w14:textId="2319CA75" w:rsidR="00512301" w:rsidRPr="004D035A" w:rsidRDefault="004A2023" w:rsidP="00185CE4">
            <w:pPr>
              <w:keepNext/>
              <w:spacing w:before="40" w:after="40" w:line="220" w:lineRule="exact"/>
              <w:rPr>
                <w:color w:val="000000"/>
              </w:rPr>
            </w:pPr>
            <w:r w:rsidRPr="004D035A">
              <w:rPr>
                <w:rFonts w:eastAsia="Times New Roman" w:cs="Arial"/>
                <w:color w:val="000000"/>
              </w:rPr>
              <w:t>Choice of bundled phone options</w:t>
            </w:r>
          </w:p>
        </w:tc>
        <w:tc>
          <w:tcPr>
            <w:tcW w:w="1267" w:type="dxa"/>
          </w:tcPr>
          <w:p w14:paraId="3FB06C36" w14:textId="77777777" w:rsidR="00512301" w:rsidRPr="004D035A" w:rsidRDefault="00512301" w:rsidP="00185CE4">
            <w:pPr>
              <w:keepNext/>
              <w:spacing w:before="40" w:after="40" w:line="220" w:lineRule="exact"/>
              <w:jc w:val="center"/>
              <w:cnfStyle w:val="000000100000" w:firstRow="0" w:lastRow="0" w:firstColumn="0" w:lastColumn="0" w:oddVBand="0" w:evenVBand="0" w:oddHBand="1" w:evenHBand="0" w:firstRowFirstColumn="0" w:firstRowLastColumn="0" w:lastRowFirstColumn="0" w:lastRowLastColumn="0"/>
              <w:rPr>
                <w:color w:val="000000"/>
              </w:rPr>
            </w:pPr>
            <w:r w:rsidRPr="004D035A">
              <w:rPr>
                <w:rFonts w:eastAsia="Times New Roman"/>
                <w:color w:val="000000"/>
              </w:rPr>
              <w:t>16%</w:t>
            </w:r>
          </w:p>
        </w:tc>
        <w:tc>
          <w:tcPr>
            <w:tcW w:w="0" w:type="auto"/>
          </w:tcPr>
          <w:p w14:paraId="6E3429A2" w14:textId="77777777" w:rsidR="00512301" w:rsidRPr="004D035A" w:rsidRDefault="00512301" w:rsidP="00185CE4">
            <w:pPr>
              <w:keepNext/>
              <w:spacing w:before="40" w:after="40" w:line="220" w:lineRule="exact"/>
              <w:jc w:val="center"/>
              <w:cnfStyle w:val="000000100000" w:firstRow="0" w:lastRow="0" w:firstColumn="0" w:lastColumn="0" w:oddVBand="0" w:evenVBand="0" w:oddHBand="1" w:evenHBand="0" w:firstRowFirstColumn="0" w:firstRowLastColumn="0" w:lastRowFirstColumn="0" w:lastRowLastColumn="0"/>
              <w:rPr>
                <w:color w:val="000000"/>
              </w:rPr>
            </w:pPr>
            <w:r w:rsidRPr="004D035A">
              <w:rPr>
                <w:rFonts w:eastAsia="Times New Roman"/>
                <w:color w:val="000000"/>
              </w:rPr>
              <w:t>31%</w:t>
            </w:r>
          </w:p>
        </w:tc>
        <w:tc>
          <w:tcPr>
            <w:tcW w:w="0" w:type="auto"/>
          </w:tcPr>
          <w:p w14:paraId="622E19C5" w14:textId="77777777" w:rsidR="00512301" w:rsidRPr="004D035A" w:rsidRDefault="00512301" w:rsidP="00185CE4">
            <w:pPr>
              <w:keepNext/>
              <w:spacing w:before="40" w:after="40" w:line="220" w:lineRule="exact"/>
              <w:jc w:val="center"/>
              <w:cnfStyle w:val="000000100000" w:firstRow="0" w:lastRow="0" w:firstColumn="0" w:lastColumn="0" w:oddVBand="0" w:evenVBand="0" w:oddHBand="1" w:evenHBand="0" w:firstRowFirstColumn="0" w:firstRowLastColumn="0" w:lastRowFirstColumn="0" w:lastRowLastColumn="0"/>
              <w:rPr>
                <w:color w:val="000000"/>
              </w:rPr>
            </w:pPr>
            <w:r w:rsidRPr="004D035A">
              <w:rPr>
                <w:rFonts w:eastAsia="Times New Roman"/>
                <w:color w:val="000000"/>
              </w:rPr>
              <w:t>53%</w:t>
            </w:r>
          </w:p>
        </w:tc>
      </w:tr>
      <w:tr w:rsidR="00512301" w:rsidRPr="004D035A" w14:paraId="4A05D2D5" w14:textId="77777777" w:rsidTr="004F5802">
        <w:trPr>
          <w:trHeight w:val="397"/>
        </w:trPr>
        <w:tc>
          <w:tcPr>
            <w:cnfStyle w:val="001000000000" w:firstRow="0" w:lastRow="0" w:firstColumn="1" w:lastColumn="0" w:oddVBand="0" w:evenVBand="0" w:oddHBand="0" w:evenHBand="0" w:firstRowFirstColumn="0" w:firstRowLastColumn="0" w:lastRowFirstColumn="0" w:lastRowLastColumn="0"/>
            <w:tcW w:w="5666" w:type="dxa"/>
          </w:tcPr>
          <w:p w14:paraId="0BF36C6B" w14:textId="442B9702" w:rsidR="00512301" w:rsidRPr="004D035A" w:rsidRDefault="004A2023" w:rsidP="00185CE4">
            <w:pPr>
              <w:keepNext/>
              <w:spacing w:before="40" w:after="40" w:line="220" w:lineRule="exact"/>
              <w:rPr>
                <w:color w:val="000000"/>
              </w:rPr>
            </w:pPr>
            <w:r w:rsidRPr="004D035A">
              <w:rPr>
                <w:rFonts w:eastAsia="Times New Roman" w:cs="Arial"/>
                <w:color w:val="000000"/>
              </w:rPr>
              <w:t>Network ownership</w:t>
            </w:r>
          </w:p>
        </w:tc>
        <w:tc>
          <w:tcPr>
            <w:tcW w:w="1267" w:type="dxa"/>
          </w:tcPr>
          <w:p w14:paraId="1493004B" w14:textId="77777777" w:rsidR="00512301" w:rsidRPr="004D035A" w:rsidRDefault="00512301" w:rsidP="00185CE4">
            <w:pPr>
              <w:keepNext/>
              <w:spacing w:before="40" w:after="40" w:line="220" w:lineRule="exact"/>
              <w:jc w:val="center"/>
              <w:cnfStyle w:val="000000000000" w:firstRow="0" w:lastRow="0" w:firstColumn="0" w:lastColumn="0" w:oddVBand="0" w:evenVBand="0" w:oddHBand="0" w:evenHBand="0" w:firstRowFirstColumn="0" w:firstRowLastColumn="0" w:lastRowFirstColumn="0" w:lastRowLastColumn="0"/>
              <w:rPr>
                <w:color w:val="000000"/>
              </w:rPr>
            </w:pPr>
            <w:r w:rsidRPr="004D035A">
              <w:rPr>
                <w:rFonts w:eastAsia="Times New Roman"/>
                <w:color w:val="000000"/>
              </w:rPr>
              <w:t>8%</w:t>
            </w:r>
          </w:p>
        </w:tc>
        <w:tc>
          <w:tcPr>
            <w:tcW w:w="0" w:type="auto"/>
          </w:tcPr>
          <w:p w14:paraId="667EF24B" w14:textId="77777777" w:rsidR="00512301" w:rsidRPr="004D035A" w:rsidRDefault="00512301" w:rsidP="00185CE4">
            <w:pPr>
              <w:keepNext/>
              <w:spacing w:before="40" w:after="40" w:line="220" w:lineRule="exact"/>
              <w:jc w:val="center"/>
              <w:cnfStyle w:val="000000000000" w:firstRow="0" w:lastRow="0" w:firstColumn="0" w:lastColumn="0" w:oddVBand="0" w:evenVBand="0" w:oddHBand="0" w:evenHBand="0" w:firstRowFirstColumn="0" w:firstRowLastColumn="0" w:lastRowFirstColumn="0" w:lastRowLastColumn="0"/>
              <w:rPr>
                <w:color w:val="000000"/>
              </w:rPr>
            </w:pPr>
            <w:r w:rsidRPr="004D035A">
              <w:rPr>
                <w:rFonts w:eastAsia="Times New Roman"/>
                <w:color w:val="000000"/>
              </w:rPr>
              <w:t>29%</w:t>
            </w:r>
          </w:p>
        </w:tc>
        <w:tc>
          <w:tcPr>
            <w:tcW w:w="0" w:type="auto"/>
          </w:tcPr>
          <w:p w14:paraId="2F22182A" w14:textId="77777777" w:rsidR="00512301" w:rsidRPr="004D035A" w:rsidRDefault="00512301" w:rsidP="00185CE4">
            <w:pPr>
              <w:keepNext/>
              <w:spacing w:before="40" w:after="40" w:line="220" w:lineRule="exact"/>
              <w:jc w:val="center"/>
              <w:cnfStyle w:val="000000000000" w:firstRow="0" w:lastRow="0" w:firstColumn="0" w:lastColumn="0" w:oddVBand="0" w:evenVBand="0" w:oddHBand="0" w:evenHBand="0" w:firstRowFirstColumn="0" w:firstRowLastColumn="0" w:lastRowFirstColumn="0" w:lastRowLastColumn="0"/>
              <w:rPr>
                <w:color w:val="000000"/>
              </w:rPr>
            </w:pPr>
            <w:r w:rsidRPr="004D035A">
              <w:rPr>
                <w:rFonts w:eastAsia="Times New Roman"/>
                <w:color w:val="000000"/>
              </w:rPr>
              <w:t>63%</w:t>
            </w:r>
          </w:p>
        </w:tc>
      </w:tr>
      <w:tr w:rsidR="00512301" w:rsidRPr="004D035A" w14:paraId="146C32F9" w14:textId="77777777" w:rsidTr="004F580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666" w:type="dxa"/>
          </w:tcPr>
          <w:p w14:paraId="5C760B78" w14:textId="75B1F619" w:rsidR="00512301" w:rsidRPr="004D035A" w:rsidRDefault="004A2023" w:rsidP="00185CE4">
            <w:pPr>
              <w:spacing w:before="40" w:after="40" w:line="220" w:lineRule="exact"/>
              <w:rPr>
                <w:color w:val="000000"/>
              </w:rPr>
            </w:pPr>
            <w:r w:rsidRPr="004D035A">
              <w:rPr>
                <w:rFonts w:eastAsia="Times New Roman" w:cs="Arial"/>
                <w:color w:val="000000"/>
              </w:rPr>
              <w:t xml:space="preserve">Family or peer pressure (e.g. </w:t>
            </w:r>
            <w:r>
              <w:rPr>
                <w:rFonts w:eastAsia="Times New Roman" w:cs="Arial"/>
                <w:color w:val="000000"/>
              </w:rPr>
              <w:t>t</w:t>
            </w:r>
            <w:r w:rsidRPr="004D035A">
              <w:rPr>
                <w:rFonts w:eastAsia="Times New Roman" w:cs="Arial"/>
                <w:color w:val="000000"/>
              </w:rPr>
              <w:t>o be with same provider)</w:t>
            </w:r>
          </w:p>
        </w:tc>
        <w:tc>
          <w:tcPr>
            <w:tcW w:w="1267" w:type="dxa"/>
          </w:tcPr>
          <w:p w14:paraId="37A2EF7C" w14:textId="77777777" w:rsidR="00512301" w:rsidRPr="004D035A" w:rsidRDefault="00512301" w:rsidP="00185CE4">
            <w:pPr>
              <w:spacing w:before="40" w:after="40" w:line="220" w:lineRule="exact"/>
              <w:jc w:val="center"/>
              <w:cnfStyle w:val="000000100000" w:firstRow="0" w:lastRow="0" w:firstColumn="0" w:lastColumn="0" w:oddVBand="0" w:evenVBand="0" w:oddHBand="1" w:evenHBand="0" w:firstRowFirstColumn="0" w:firstRowLastColumn="0" w:lastRowFirstColumn="0" w:lastRowLastColumn="0"/>
              <w:rPr>
                <w:color w:val="000000"/>
              </w:rPr>
            </w:pPr>
            <w:r w:rsidRPr="004D035A">
              <w:rPr>
                <w:rFonts w:eastAsia="Times New Roman"/>
                <w:color w:val="000000"/>
              </w:rPr>
              <w:t>7%</w:t>
            </w:r>
          </w:p>
        </w:tc>
        <w:tc>
          <w:tcPr>
            <w:tcW w:w="0" w:type="auto"/>
          </w:tcPr>
          <w:p w14:paraId="00CA2950" w14:textId="77777777" w:rsidR="00512301" w:rsidRPr="004D035A" w:rsidRDefault="00512301" w:rsidP="00185CE4">
            <w:pPr>
              <w:spacing w:before="40" w:after="40" w:line="220" w:lineRule="exact"/>
              <w:jc w:val="center"/>
              <w:cnfStyle w:val="000000100000" w:firstRow="0" w:lastRow="0" w:firstColumn="0" w:lastColumn="0" w:oddVBand="0" w:evenVBand="0" w:oddHBand="1" w:evenHBand="0" w:firstRowFirstColumn="0" w:firstRowLastColumn="0" w:lastRowFirstColumn="0" w:lastRowLastColumn="0"/>
              <w:rPr>
                <w:color w:val="000000"/>
              </w:rPr>
            </w:pPr>
            <w:r w:rsidRPr="004D035A">
              <w:rPr>
                <w:rFonts w:eastAsia="Times New Roman"/>
                <w:color w:val="000000"/>
              </w:rPr>
              <w:t>25%</w:t>
            </w:r>
          </w:p>
        </w:tc>
        <w:tc>
          <w:tcPr>
            <w:tcW w:w="0" w:type="auto"/>
          </w:tcPr>
          <w:p w14:paraId="669F9D8E" w14:textId="77777777" w:rsidR="00512301" w:rsidRPr="004D035A" w:rsidRDefault="00512301" w:rsidP="00185CE4">
            <w:pPr>
              <w:spacing w:before="40" w:after="40" w:line="220" w:lineRule="exact"/>
              <w:jc w:val="center"/>
              <w:cnfStyle w:val="000000100000" w:firstRow="0" w:lastRow="0" w:firstColumn="0" w:lastColumn="0" w:oddVBand="0" w:evenVBand="0" w:oddHBand="1" w:evenHBand="0" w:firstRowFirstColumn="0" w:firstRowLastColumn="0" w:lastRowFirstColumn="0" w:lastRowLastColumn="0"/>
              <w:rPr>
                <w:color w:val="000000"/>
              </w:rPr>
            </w:pPr>
            <w:r w:rsidRPr="004D035A">
              <w:rPr>
                <w:rFonts w:eastAsia="Times New Roman"/>
                <w:color w:val="000000"/>
              </w:rPr>
              <w:t>67%</w:t>
            </w:r>
          </w:p>
        </w:tc>
      </w:tr>
    </w:tbl>
    <w:p w14:paraId="54E61247" w14:textId="77777777" w:rsidR="00185CE4" w:rsidRDefault="00185CE4" w:rsidP="00512301"/>
    <w:p w14:paraId="1F7A4935" w14:textId="77777777" w:rsidR="00512301" w:rsidRPr="004D035A" w:rsidRDefault="00512301" w:rsidP="00512301">
      <w:pPr>
        <w:rPr>
          <w:lang w:eastAsia="ja-JP"/>
        </w:rPr>
      </w:pPr>
      <w:r w:rsidRPr="00622EEC">
        <w:lastRenderedPageBreak/>
        <w:t>While both Big 3 and non-Big 3 users generally emphasised the same factors, 100% of customers of non-Big 3 service providers identified</w:t>
      </w:r>
      <w:r w:rsidRPr="004D035A">
        <w:t xml:space="preserve"> </w:t>
      </w:r>
      <w:r w:rsidRPr="004D035A">
        <w:rPr>
          <w:lang w:eastAsia="ja-JP"/>
        </w:rPr>
        <w:t>“Monthly Cost of Service” as of vital importance, compared to 80% of Big 3 customers. Also, while both consider “Network Reliability” important, non-Big 3 customers appear to place less emphasis on this factor, compared to Big 3 customers.</w:t>
      </w:r>
    </w:p>
    <w:p w14:paraId="3157381E" w14:textId="77777777" w:rsidR="00512301" w:rsidRPr="004D035A" w:rsidRDefault="00512301" w:rsidP="00512301">
      <w:r w:rsidRPr="004D035A">
        <w:rPr>
          <w:lang w:eastAsia="ja-JP"/>
        </w:rPr>
        <w:t xml:space="preserve">When we simultaneously examine multiple criteria regarding differences between Big 3 and non-Big 3 customers, we find that </w:t>
      </w:r>
      <w:proofErr w:type="gramStart"/>
      <w:r w:rsidRPr="004D035A">
        <w:rPr>
          <w:lang w:eastAsia="ja-JP"/>
        </w:rPr>
        <w:t>people</w:t>
      </w:r>
      <w:proofErr w:type="gramEnd"/>
      <w:r w:rsidRPr="004D035A">
        <w:rPr>
          <w:lang w:eastAsia="ja-JP"/>
        </w:rPr>
        <w:t xml:space="preserve"> who attach less importance to either network reliability or the inclusion of international calling in their plans, are more likely to be using a non-Big 3 provider. (People aged 18-24 and who think there is enough competition between providers </w:t>
      </w:r>
      <w:proofErr w:type="gramStart"/>
      <w:r w:rsidRPr="004D035A">
        <w:rPr>
          <w:lang w:eastAsia="ja-JP"/>
        </w:rPr>
        <w:t>are</w:t>
      </w:r>
      <w:proofErr w:type="gramEnd"/>
      <w:r w:rsidRPr="004D035A">
        <w:rPr>
          <w:lang w:eastAsia="ja-JP"/>
        </w:rPr>
        <w:t xml:space="preserve"> also more likely to be using a non-Big 3 provider).</w:t>
      </w:r>
    </w:p>
    <w:p w14:paraId="6B67CAB4" w14:textId="77777777" w:rsidR="00512301" w:rsidRPr="004D035A" w:rsidRDefault="00512301" w:rsidP="00785651">
      <w:pPr>
        <w:pStyle w:val="Heading4"/>
      </w:pPr>
      <w:r w:rsidRPr="004D035A">
        <w:t>Choosing providers – sources of influence</w:t>
      </w:r>
    </w:p>
    <w:p w14:paraId="07D84B43" w14:textId="12CD8E37" w:rsidR="00512301" w:rsidRDefault="00512301" w:rsidP="00512301">
      <w:pPr>
        <w:rPr>
          <w:lang w:eastAsia="ja-JP"/>
        </w:rPr>
      </w:pPr>
      <w:r w:rsidRPr="004D035A">
        <w:rPr>
          <w:lang w:eastAsia="ja-JP"/>
        </w:rPr>
        <w:t>When asked which information sources were important in deciding their choice of service provider (</w:t>
      </w:r>
      <w:r w:rsidR="007422A9">
        <w:rPr>
          <w:lang w:eastAsia="ja-JP"/>
        </w:rPr>
        <w:fldChar w:fldCharType="begin"/>
      </w:r>
      <w:r w:rsidR="007422A9">
        <w:rPr>
          <w:lang w:eastAsia="ja-JP"/>
        </w:rPr>
        <w:instrText xml:space="preserve"> REF _Ref428712197 \h </w:instrText>
      </w:r>
      <w:r w:rsidR="007422A9">
        <w:rPr>
          <w:lang w:eastAsia="ja-JP"/>
        </w:rPr>
      </w:r>
      <w:r w:rsidR="007422A9">
        <w:rPr>
          <w:lang w:eastAsia="ja-JP"/>
        </w:rPr>
        <w:fldChar w:fldCharType="separate"/>
      </w:r>
      <w:r w:rsidR="009116E6">
        <w:t xml:space="preserve">Table </w:t>
      </w:r>
      <w:r w:rsidR="009116E6">
        <w:rPr>
          <w:noProof/>
        </w:rPr>
        <w:t>32</w:t>
      </w:r>
      <w:r w:rsidR="007422A9">
        <w:rPr>
          <w:lang w:eastAsia="ja-JP"/>
        </w:rPr>
        <w:fldChar w:fldCharType="end"/>
      </w:r>
      <w:r w:rsidRPr="00622EEC">
        <w:rPr>
          <w:lang w:eastAsia="ja-JP"/>
        </w:rPr>
        <w:t xml:space="preserve">), more than 50% of respondents indicated “Mobile phone service provider website(s)” and “Internet search”. Recommendations from family, friends and co-workers </w:t>
      </w:r>
      <w:r w:rsidR="00D675BC">
        <w:rPr>
          <w:lang w:eastAsia="ja-JP"/>
        </w:rPr>
        <w:t>are</w:t>
      </w:r>
      <w:r w:rsidRPr="00622EEC">
        <w:rPr>
          <w:lang w:eastAsia="ja-JP"/>
        </w:rPr>
        <w:t xml:space="preserve"> also important (46%). </w:t>
      </w:r>
    </w:p>
    <w:p w14:paraId="639FA80C" w14:textId="77777777" w:rsidR="00185CE4" w:rsidRDefault="00185CE4" w:rsidP="00185CE4">
      <w:pPr>
        <w:pStyle w:val="Caption"/>
        <w:keepNext/>
        <w:jc w:val="center"/>
      </w:pPr>
      <w:bookmarkStart w:id="118" w:name="_Ref428712197"/>
      <w:bookmarkStart w:id="119" w:name="_Toc441143624"/>
      <w:r>
        <w:t xml:space="preserve">Table </w:t>
      </w:r>
      <w:r>
        <w:fldChar w:fldCharType="begin"/>
      </w:r>
      <w:r>
        <w:instrText xml:space="preserve"> SEQ Table \* ARABIC </w:instrText>
      </w:r>
      <w:r>
        <w:fldChar w:fldCharType="separate"/>
      </w:r>
      <w:r w:rsidR="009116E6">
        <w:rPr>
          <w:noProof/>
        </w:rPr>
        <w:t>32</w:t>
      </w:r>
      <w:r>
        <w:rPr>
          <w:noProof/>
        </w:rPr>
        <w:fldChar w:fldCharType="end"/>
      </w:r>
      <w:bookmarkEnd w:id="118"/>
      <w:r>
        <w:t xml:space="preserve"> - </w:t>
      </w:r>
      <w:r w:rsidRPr="00C56EB9">
        <w:t>Importance of information sources in making decision</w:t>
      </w:r>
      <w:r>
        <w:t>s</w:t>
      </w:r>
      <w:bookmarkEnd w:id="119"/>
    </w:p>
    <w:tbl>
      <w:tblPr>
        <w:tblStyle w:val="GridTable4-Accent11"/>
        <w:tblW w:w="9256" w:type="dxa"/>
        <w:tblLayout w:type="fixed"/>
        <w:tblLook w:val="04A0" w:firstRow="1" w:lastRow="0" w:firstColumn="1" w:lastColumn="0" w:noHBand="0" w:noVBand="1"/>
        <w:tblDescription w:val="List of decision making factors"/>
      </w:tblPr>
      <w:tblGrid>
        <w:gridCol w:w="2950"/>
        <w:gridCol w:w="1134"/>
        <w:gridCol w:w="1440"/>
        <w:gridCol w:w="1417"/>
        <w:gridCol w:w="1134"/>
        <w:gridCol w:w="1181"/>
      </w:tblGrid>
      <w:tr w:rsidR="00512301" w:rsidRPr="004D035A" w14:paraId="4287E342" w14:textId="77777777" w:rsidTr="00D675BC">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50" w:type="dxa"/>
          </w:tcPr>
          <w:p w14:paraId="0FCC0429" w14:textId="77777777" w:rsidR="00512301" w:rsidRPr="004D035A" w:rsidRDefault="00512301" w:rsidP="00185CE4">
            <w:pPr>
              <w:keepNext/>
              <w:spacing w:after="0" w:line="240" w:lineRule="auto"/>
            </w:pPr>
          </w:p>
        </w:tc>
        <w:tc>
          <w:tcPr>
            <w:tcW w:w="6306" w:type="dxa"/>
            <w:gridSpan w:val="5"/>
          </w:tcPr>
          <w:p w14:paraId="20C862ED" w14:textId="77777777" w:rsidR="00512301" w:rsidRPr="004D035A" w:rsidRDefault="00512301" w:rsidP="00185CE4">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sz w:val="20"/>
              </w:rPr>
            </w:pPr>
            <w:r w:rsidRPr="004D035A">
              <w:rPr>
                <w:sz w:val="20"/>
              </w:rPr>
              <w:t>% of respondents</w:t>
            </w:r>
          </w:p>
        </w:tc>
      </w:tr>
      <w:tr w:rsidR="00512301" w:rsidRPr="004D035A" w14:paraId="4657DC8E" w14:textId="77777777" w:rsidTr="00D675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0" w:type="dxa"/>
            <w:shd w:val="clear" w:color="auto" w:fill="4F81BD" w:themeFill="accent1"/>
            <w:vAlign w:val="bottom"/>
          </w:tcPr>
          <w:p w14:paraId="7226278D" w14:textId="77777777" w:rsidR="00512301" w:rsidRPr="004D035A" w:rsidRDefault="00512301" w:rsidP="00185CE4">
            <w:pPr>
              <w:keepNext/>
              <w:spacing w:after="0" w:line="220" w:lineRule="exact"/>
              <w:rPr>
                <w:color w:val="FFFFFF" w:themeColor="background1"/>
              </w:rPr>
            </w:pPr>
            <w:r w:rsidRPr="004D035A">
              <w:rPr>
                <w:color w:val="FFFFFF" w:themeColor="background1"/>
              </w:rPr>
              <w:t>Source</w:t>
            </w:r>
          </w:p>
        </w:tc>
        <w:tc>
          <w:tcPr>
            <w:tcW w:w="1134" w:type="dxa"/>
            <w:shd w:val="clear" w:color="auto" w:fill="4F81BD" w:themeFill="accent1"/>
            <w:vAlign w:val="bottom"/>
          </w:tcPr>
          <w:p w14:paraId="3CC83E7D" w14:textId="77777777" w:rsidR="00512301" w:rsidRPr="004D035A" w:rsidRDefault="00512301" w:rsidP="00185CE4">
            <w:pPr>
              <w:keepNext/>
              <w:spacing w:after="0" w:line="220" w:lineRule="exact"/>
              <w:jc w:val="center"/>
              <w:cnfStyle w:val="000000100000" w:firstRow="0" w:lastRow="0" w:firstColumn="0" w:lastColumn="0" w:oddVBand="0" w:evenVBand="0" w:oddHBand="1" w:evenHBand="0" w:firstRowFirstColumn="0" w:firstRowLastColumn="0" w:lastRowFirstColumn="0" w:lastRowLastColumn="0"/>
              <w:rPr>
                <w:color w:val="FFFFFF" w:themeColor="background1"/>
                <w:sz w:val="20"/>
              </w:rPr>
            </w:pPr>
            <w:r w:rsidRPr="004D035A">
              <w:rPr>
                <w:color w:val="FFFFFF" w:themeColor="background1"/>
                <w:sz w:val="20"/>
              </w:rPr>
              <w:t>Not at all Important</w:t>
            </w:r>
          </w:p>
        </w:tc>
        <w:tc>
          <w:tcPr>
            <w:tcW w:w="1440" w:type="dxa"/>
            <w:shd w:val="clear" w:color="auto" w:fill="4F81BD" w:themeFill="accent1"/>
            <w:vAlign w:val="bottom"/>
          </w:tcPr>
          <w:p w14:paraId="69121B66" w14:textId="77777777" w:rsidR="00512301" w:rsidRPr="004D035A" w:rsidRDefault="00512301" w:rsidP="00185CE4">
            <w:pPr>
              <w:keepNext/>
              <w:spacing w:after="0" w:line="220" w:lineRule="exact"/>
              <w:jc w:val="center"/>
              <w:cnfStyle w:val="000000100000" w:firstRow="0" w:lastRow="0" w:firstColumn="0" w:lastColumn="0" w:oddVBand="0" w:evenVBand="0" w:oddHBand="1" w:evenHBand="0" w:firstRowFirstColumn="0" w:firstRowLastColumn="0" w:lastRowFirstColumn="0" w:lastRowLastColumn="0"/>
              <w:rPr>
                <w:color w:val="FFFFFF" w:themeColor="background1"/>
                <w:sz w:val="20"/>
              </w:rPr>
            </w:pPr>
            <w:r w:rsidRPr="004D035A">
              <w:rPr>
                <w:color w:val="FFFFFF" w:themeColor="background1"/>
                <w:sz w:val="20"/>
              </w:rPr>
              <w:t>Very Unimportant</w:t>
            </w:r>
          </w:p>
        </w:tc>
        <w:tc>
          <w:tcPr>
            <w:tcW w:w="1417" w:type="dxa"/>
            <w:shd w:val="clear" w:color="auto" w:fill="4F81BD" w:themeFill="accent1"/>
            <w:vAlign w:val="bottom"/>
          </w:tcPr>
          <w:p w14:paraId="76B1F7A9" w14:textId="77777777" w:rsidR="00512301" w:rsidRPr="004D035A" w:rsidRDefault="00512301" w:rsidP="00185CE4">
            <w:pPr>
              <w:keepNext/>
              <w:spacing w:after="0" w:line="220" w:lineRule="exact"/>
              <w:jc w:val="center"/>
              <w:cnfStyle w:val="000000100000" w:firstRow="0" w:lastRow="0" w:firstColumn="0" w:lastColumn="0" w:oddVBand="0" w:evenVBand="0" w:oddHBand="1" w:evenHBand="0" w:firstRowFirstColumn="0" w:firstRowLastColumn="0" w:lastRowFirstColumn="0" w:lastRowLastColumn="0"/>
              <w:rPr>
                <w:color w:val="FFFFFF" w:themeColor="background1"/>
                <w:sz w:val="20"/>
              </w:rPr>
            </w:pPr>
            <w:r w:rsidRPr="004D035A">
              <w:rPr>
                <w:color w:val="FFFFFF" w:themeColor="background1"/>
                <w:sz w:val="20"/>
              </w:rPr>
              <w:t>Neither Important nor Unimportant</w:t>
            </w:r>
          </w:p>
        </w:tc>
        <w:tc>
          <w:tcPr>
            <w:tcW w:w="1134" w:type="dxa"/>
            <w:shd w:val="clear" w:color="auto" w:fill="4F81BD" w:themeFill="accent1"/>
            <w:vAlign w:val="bottom"/>
          </w:tcPr>
          <w:p w14:paraId="247705E8" w14:textId="77777777" w:rsidR="00512301" w:rsidRPr="004D035A" w:rsidRDefault="00512301" w:rsidP="00185CE4">
            <w:pPr>
              <w:keepNext/>
              <w:spacing w:after="0" w:line="220" w:lineRule="exact"/>
              <w:jc w:val="center"/>
              <w:cnfStyle w:val="000000100000" w:firstRow="0" w:lastRow="0" w:firstColumn="0" w:lastColumn="0" w:oddVBand="0" w:evenVBand="0" w:oddHBand="1" w:evenHBand="0" w:firstRowFirstColumn="0" w:firstRowLastColumn="0" w:lastRowFirstColumn="0" w:lastRowLastColumn="0"/>
              <w:rPr>
                <w:color w:val="FFFFFF" w:themeColor="background1"/>
                <w:sz w:val="20"/>
              </w:rPr>
            </w:pPr>
            <w:r w:rsidRPr="004D035A">
              <w:rPr>
                <w:color w:val="FFFFFF" w:themeColor="background1"/>
                <w:sz w:val="20"/>
              </w:rPr>
              <w:t>Very Important</w:t>
            </w:r>
          </w:p>
        </w:tc>
        <w:tc>
          <w:tcPr>
            <w:tcW w:w="1181" w:type="dxa"/>
            <w:shd w:val="clear" w:color="auto" w:fill="4F81BD" w:themeFill="accent1"/>
            <w:vAlign w:val="bottom"/>
          </w:tcPr>
          <w:p w14:paraId="052A6456" w14:textId="77777777" w:rsidR="00512301" w:rsidRPr="004D035A" w:rsidRDefault="00512301" w:rsidP="00185CE4">
            <w:pPr>
              <w:keepNext/>
              <w:spacing w:after="0" w:line="220" w:lineRule="exact"/>
              <w:jc w:val="center"/>
              <w:cnfStyle w:val="000000100000" w:firstRow="0" w:lastRow="0" w:firstColumn="0" w:lastColumn="0" w:oddVBand="0" w:evenVBand="0" w:oddHBand="1" w:evenHBand="0" w:firstRowFirstColumn="0" w:firstRowLastColumn="0" w:lastRowFirstColumn="0" w:lastRowLastColumn="0"/>
              <w:rPr>
                <w:color w:val="FFFFFF" w:themeColor="background1"/>
                <w:sz w:val="20"/>
              </w:rPr>
            </w:pPr>
            <w:r w:rsidRPr="004D035A">
              <w:rPr>
                <w:color w:val="FFFFFF" w:themeColor="background1"/>
                <w:sz w:val="20"/>
              </w:rPr>
              <w:t>Extremely Important</w:t>
            </w:r>
          </w:p>
        </w:tc>
      </w:tr>
      <w:tr w:rsidR="00512301" w:rsidRPr="004D035A" w14:paraId="2A056BE8" w14:textId="77777777" w:rsidTr="00D675BC">
        <w:tc>
          <w:tcPr>
            <w:cnfStyle w:val="001000000000" w:firstRow="0" w:lastRow="0" w:firstColumn="1" w:lastColumn="0" w:oddVBand="0" w:evenVBand="0" w:oddHBand="0" w:evenHBand="0" w:firstRowFirstColumn="0" w:firstRowLastColumn="0" w:lastRowFirstColumn="0" w:lastRowLastColumn="0"/>
            <w:tcW w:w="2950" w:type="dxa"/>
          </w:tcPr>
          <w:p w14:paraId="33B51EF6" w14:textId="77777777" w:rsidR="00512301" w:rsidRPr="004D035A" w:rsidRDefault="00512301" w:rsidP="00185CE4">
            <w:pPr>
              <w:keepNext/>
              <w:spacing w:before="60" w:after="60" w:line="220" w:lineRule="exact"/>
              <w:rPr>
                <w:color w:val="000000"/>
                <w:lang w:eastAsia="zh-CN"/>
              </w:rPr>
            </w:pPr>
            <w:r w:rsidRPr="004D035A">
              <w:rPr>
                <w:color w:val="000000"/>
              </w:rPr>
              <w:t>Mobile phone service provider website(s)</w:t>
            </w:r>
          </w:p>
        </w:tc>
        <w:tc>
          <w:tcPr>
            <w:tcW w:w="1134" w:type="dxa"/>
          </w:tcPr>
          <w:p w14:paraId="46718202" w14:textId="77777777" w:rsidR="00512301" w:rsidRPr="004D035A" w:rsidRDefault="00512301" w:rsidP="00185CE4">
            <w:pPr>
              <w:keepNext/>
              <w:spacing w:before="60" w:after="60" w:line="220" w:lineRule="exact"/>
              <w:jc w:val="center"/>
              <w:cnfStyle w:val="000000000000" w:firstRow="0" w:lastRow="0" w:firstColumn="0" w:lastColumn="0" w:oddVBand="0" w:evenVBand="0" w:oddHBand="0" w:evenHBand="0" w:firstRowFirstColumn="0" w:firstRowLastColumn="0" w:lastRowFirstColumn="0" w:lastRowLastColumn="0"/>
              <w:rPr>
                <w:color w:val="000000"/>
              </w:rPr>
            </w:pPr>
            <w:r w:rsidRPr="004D035A">
              <w:rPr>
                <w:color w:val="000000"/>
              </w:rPr>
              <w:t>5</w:t>
            </w:r>
          </w:p>
        </w:tc>
        <w:tc>
          <w:tcPr>
            <w:tcW w:w="1440" w:type="dxa"/>
          </w:tcPr>
          <w:p w14:paraId="0B955AE0" w14:textId="77777777" w:rsidR="00512301" w:rsidRPr="004D035A" w:rsidRDefault="00512301" w:rsidP="00185CE4">
            <w:pPr>
              <w:keepNext/>
              <w:spacing w:before="60" w:after="60" w:line="220" w:lineRule="exact"/>
              <w:jc w:val="center"/>
              <w:cnfStyle w:val="000000000000" w:firstRow="0" w:lastRow="0" w:firstColumn="0" w:lastColumn="0" w:oddVBand="0" w:evenVBand="0" w:oddHBand="0" w:evenHBand="0" w:firstRowFirstColumn="0" w:firstRowLastColumn="0" w:lastRowFirstColumn="0" w:lastRowLastColumn="0"/>
              <w:rPr>
                <w:color w:val="000000"/>
              </w:rPr>
            </w:pPr>
            <w:r w:rsidRPr="004D035A">
              <w:rPr>
                <w:color w:val="000000"/>
              </w:rPr>
              <w:t>7</w:t>
            </w:r>
          </w:p>
        </w:tc>
        <w:tc>
          <w:tcPr>
            <w:tcW w:w="1417" w:type="dxa"/>
          </w:tcPr>
          <w:p w14:paraId="7BCBF62C" w14:textId="77777777" w:rsidR="00512301" w:rsidRPr="004D035A" w:rsidRDefault="00512301" w:rsidP="00185CE4">
            <w:pPr>
              <w:keepNext/>
              <w:spacing w:before="60" w:after="60" w:line="220" w:lineRule="exact"/>
              <w:jc w:val="center"/>
              <w:cnfStyle w:val="000000000000" w:firstRow="0" w:lastRow="0" w:firstColumn="0" w:lastColumn="0" w:oddVBand="0" w:evenVBand="0" w:oddHBand="0" w:evenHBand="0" w:firstRowFirstColumn="0" w:firstRowLastColumn="0" w:lastRowFirstColumn="0" w:lastRowLastColumn="0"/>
              <w:rPr>
                <w:color w:val="000000"/>
              </w:rPr>
            </w:pPr>
            <w:r w:rsidRPr="004D035A">
              <w:rPr>
                <w:color w:val="000000"/>
              </w:rPr>
              <w:t>25</w:t>
            </w:r>
          </w:p>
        </w:tc>
        <w:tc>
          <w:tcPr>
            <w:tcW w:w="1134" w:type="dxa"/>
          </w:tcPr>
          <w:p w14:paraId="5AAFFC08" w14:textId="77777777" w:rsidR="00512301" w:rsidRPr="004D035A" w:rsidRDefault="00512301" w:rsidP="00185CE4">
            <w:pPr>
              <w:keepNext/>
              <w:spacing w:before="60" w:after="60" w:line="220" w:lineRule="exact"/>
              <w:jc w:val="center"/>
              <w:cnfStyle w:val="000000000000" w:firstRow="0" w:lastRow="0" w:firstColumn="0" w:lastColumn="0" w:oddVBand="0" w:evenVBand="0" w:oddHBand="0" w:evenHBand="0" w:firstRowFirstColumn="0" w:firstRowLastColumn="0" w:lastRowFirstColumn="0" w:lastRowLastColumn="0"/>
              <w:rPr>
                <w:b/>
                <w:color w:val="000000"/>
              </w:rPr>
            </w:pPr>
            <w:r w:rsidRPr="004D035A">
              <w:rPr>
                <w:b/>
                <w:color w:val="000000"/>
              </w:rPr>
              <w:t>50</w:t>
            </w:r>
          </w:p>
        </w:tc>
        <w:tc>
          <w:tcPr>
            <w:tcW w:w="1181" w:type="dxa"/>
          </w:tcPr>
          <w:p w14:paraId="2C649719" w14:textId="77777777" w:rsidR="00512301" w:rsidRPr="004D035A" w:rsidRDefault="00512301" w:rsidP="00185CE4">
            <w:pPr>
              <w:keepNext/>
              <w:spacing w:before="60" w:after="60" w:line="220" w:lineRule="exact"/>
              <w:jc w:val="center"/>
              <w:cnfStyle w:val="000000000000" w:firstRow="0" w:lastRow="0" w:firstColumn="0" w:lastColumn="0" w:oddVBand="0" w:evenVBand="0" w:oddHBand="0" w:evenHBand="0" w:firstRowFirstColumn="0" w:firstRowLastColumn="0" w:lastRowFirstColumn="0" w:lastRowLastColumn="0"/>
              <w:rPr>
                <w:b/>
                <w:color w:val="000000"/>
              </w:rPr>
            </w:pPr>
            <w:r w:rsidRPr="004D035A">
              <w:rPr>
                <w:b/>
                <w:color w:val="000000"/>
              </w:rPr>
              <w:t>14</w:t>
            </w:r>
          </w:p>
        </w:tc>
      </w:tr>
      <w:tr w:rsidR="00512301" w:rsidRPr="004D035A" w14:paraId="5D9E1CDD" w14:textId="77777777" w:rsidTr="00D675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0" w:type="dxa"/>
          </w:tcPr>
          <w:p w14:paraId="2D09643F" w14:textId="77777777" w:rsidR="00512301" w:rsidRPr="004D035A" w:rsidRDefault="00512301" w:rsidP="00185CE4">
            <w:pPr>
              <w:keepNext/>
              <w:spacing w:before="60" w:after="60" w:line="220" w:lineRule="exact"/>
              <w:rPr>
                <w:color w:val="000000"/>
              </w:rPr>
            </w:pPr>
            <w:r w:rsidRPr="004D035A">
              <w:rPr>
                <w:color w:val="000000"/>
              </w:rPr>
              <w:t>Internet search (e.g. using Google)</w:t>
            </w:r>
          </w:p>
        </w:tc>
        <w:tc>
          <w:tcPr>
            <w:tcW w:w="1134" w:type="dxa"/>
          </w:tcPr>
          <w:p w14:paraId="5C578ADE" w14:textId="77777777" w:rsidR="00512301" w:rsidRPr="004D035A" w:rsidRDefault="00512301" w:rsidP="00185CE4">
            <w:pPr>
              <w:keepNext/>
              <w:spacing w:before="60" w:after="60" w:line="220" w:lineRule="exact"/>
              <w:jc w:val="center"/>
              <w:cnfStyle w:val="000000100000" w:firstRow="0" w:lastRow="0" w:firstColumn="0" w:lastColumn="0" w:oddVBand="0" w:evenVBand="0" w:oddHBand="1" w:evenHBand="0" w:firstRowFirstColumn="0" w:firstRowLastColumn="0" w:lastRowFirstColumn="0" w:lastRowLastColumn="0"/>
              <w:rPr>
                <w:color w:val="000000"/>
              </w:rPr>
            </w:pPr>
            <w:r w:rsidRPr="004D035A">
              <w:rPr>
                <w:color w:val="000000"/>
              </w:rPr>
              <w:t>13</w:t>
            </w:r>
          </w:p>
        </w:tc>
        <w:tc>
          <w:tcPr>
            <w:tcW w:w="1440" w:type="dxa"/>
          </w:tcPr>
          <w:p w14:paraId="25775984" w14:textId="77777777" w:rsidR="00512301" w:rsidRPr="004D035A" w:rsidRDefault="00512301" w:rsidP="00185CE4">
            <w:pPr>
              <w:keepNext/>
              <w:spacing w:before="60" w:after="60" w:line="220" w:lineRule="exact"/>
              <w:jc w:val="center"/>
              <w:cnfStyle w:val="000000100000" w:firstRow="0" w:lastRow="0" w:firstColumn="0" w:lastColumn="0" w:oddVBand="0" w:evenVBand="0" w:oddHBand="1" w:evenHBand="0" w:firstRowFirstColumn="0" w:firstRowLastColumn="0" w:lastRowFirstColumn="0" w:lastRowLastColumn="0"/>
              <w:rPr>
                <w:color w:val="000000"/>
              </w:rPr>
            </w:pPr>
            <w:r w:rsidRPr="004D035A">
              <w:rPr>
                <w:color w:val="000000"/>
              </w:rPr>
              <w:t>4</w:t>
            </w:r>
          </w:p>
        </w:tc>
        <w:tc>
          <w:tcPr>
            <w:tcW w:w="1417" w:type="dxa"/>
          </w:tcPr>
          <w:p w14:paraId="6EB1E1E2" w14:textId="77777777" w:rsidR="00512301" w:rsidRPr="004D035A" w:rsidRDefault="00512301" w:rsidP="00185CE4">
            <w:pPr>
              <w:keepNext/>
              <w:spacing w:before="60" w:after="60" w:line="220" w:lineRule="exact"/>
              <w:jc w:val="center"/>
              <w:cnfStyle w:val="000000100000" w:firstRow="0" w:lastRow="0" w:firstColumn="0" w:lastColumn="0" w:oddVBand="0" w:evenVBand="0" w:oddHBand="1" w:evenHBand="0" w:firstRowFirstColumn="0" w:firstRowLastColumn="0" w:lastRowFirstColumn="0" w:lastRowLastColumn="0"/>
              <w:rPr>
                <w:color w:val="000000"/>
              </w:rPr>
            </w:pPr>
            <w:r w:rsidRPr="004D035A">
              <w:rPr>
                <w:color w:val="000000"/>
              </w:rPr>
              <w:t>26</w:t>
            </w:r>
          </w:p>
        </w:tc>
        <w:tc>
          <w:tcPr>
            <w:tcW w:w="1134" w:type="dxa"/>
          </w:tcPr>
          <w:p w14:paraId="39339F80" w14:textId="77777777" w:rsidR="00512301" w:rsidRPr="004D035A" w:rsidRDefault="00512301" w:rsidP="00185CE4">
            <w:pPr>
              <w:keepNext/>
              <w:spacing w:before="60" w:after="60" w:line="220" w:lineRule="exact"/>
              <w:jc w:val="center"/>
              <w:cnfStyle w:val="000000100000" w:firstRow="0" w:lastRow="0" w:firstColumn="0" w:lastColumn="0" w:oddVBand="0" w:evenVBand="0" w:oddHBand="1" w:evenHBand="0" w:firstRowFirstColumn="0" w:firstRowLastColumn="0" w:lastRowFirstColumn="0" w:lastRowLastColumn="0"/>
              <w:rPr>
                <w:b/>
                <w:color w:val="000000"/>
              </w:rPr>
            </w:pPr>
            <w:r w:rsidRPr="004D035A">
              <w:rPr>
                <w:b/>
                <w:color w:val="000000"/>
              </w:rPr>
              <w:t>37</w:t>
            </w:r>
          </w:p>
        </w:tc>
        <w:tc>
          <w:tcPr>
            <w:tcW w:w="1181" w:type="dxa"/>
          </w:tcPr>
          <w:p w14:paraId="0C7AC9D8" w14:textId="77777777" w:rsidR="00512301" w:rsidRPr="004D035A" w:rsidRDefault="00512301" w:rsidP="00185CE4">
            <w:pPr>
              <w:keepNext/>
              <w:spacing w:before="60" w:after="60" w:line="220" w:lineRule="exact"/>
              <w:jc w:val="center"/>
              <w:cnfStyle w:val="000000100000" w:firstRow="0" w:lastRow="0" w:firstColumn="0" w:lastColumn="0" w:oddVBand="0" w:evenVBand="0" w:oddHBand="1" w:evenHBand="0" w:firstRowFirstColumn="0" w:firstRowLastColumn="0" w:lastRowFirstColumn="0" w:lastRowLastColumn="0"/>
              <w:rPr>
                <w:b/>
                <w:color w:val="000000"/>
              </w:rPr>
            </w:pPr>
            <w:r w:rsidRPr="004D035A">
              <w:rPr>
                <w:b/>
                <w:color w:val="000000"/>
              </w:rPr>
              <w:t>21</w:t>
            </w:r>
          </w:p>
        </w:tc>
      </w:tr>
      <w:tr w:rsidR="00512301" w:rsidRPr="004D035A" w14:paraId="2765D447" w14:textId="77777777" w:rsidTr="00D675BC">
        <w:tc>
          <w:tcPr>
            <w:cnfStyle w:val="001000000000" w:firstRow="0" w:lastRow="0" w:firstColumn="1" w:lastColumn="0" w:oddVBand="0" w:evenVBand="0" w:oddHBand="0" w:evenHBand="0" w:firstRowFirstColumn="0" w:firstRowLastColumn="0" w:lastRowFirstColumn="0" w:lastRowLastColumn="0"/>
            <w:tcW w:w="2950" w:type="dxa"/>
          </w:tcPr>
          <w:p w14:paraId="15C6295F" w14:textId="77777777" w:rsidR="00512301" w:rsidRPr="004D035A" w:rsidRDefault="00512301" w:rsidP="00185CE4">
            <w:pPr>
              <w:keepNext/>
              <w:spacing w:before="60" w:after="60" w:line="220" w:lineRule="exact"/>
              <w:rPr>
                <w:color w:val="000000"/>
              </w:rPr>
            </w:pPr>
            <w:r w:rsidRPr="004D035A">
              <w:rPr>
                <w:color w:val="000000"/>
              </w:rPr>
              <w:t>Recommendations from family, friends or coworkers</w:t>
            </w:r>
          </w:p>
        </w:tc>
        <w:tc>
          <w:tcPr>
            <w:tcW w:w="1134" w:type="dxa"/>
          </w:tcPr>
          <w:p w14:paraId="6E2DE83E" w14:textId="77777777" w:rsidR="00512301" w:rsidRPr="004D035A" w:rsidRDefault="00512301" w:rsidP="00185CE4">
            <w:pPr>
              <w:keepNext/>
              <w:spacing w:before="60" w:after="60" w:line="220" w:lineRule="exact"/>
              <w:jc w:val="center"/>
              <w:cnfStyle w:val="000000000000" w:firstRow="0" w:lastRow="0" w:firstColumn="0" w:lastColumn="0" w:oddVBand="0" w:evenVBand="0" w:oddHBand="0" w:evenHBand="0" w:firstRowFirstColumn="0" w:firstRowLastColumn="0" w:lastRowFirstColumn="0" w:lastRowLastColumn="0"/>
              <w:rPr>
                <w:color w:val="000000"/>
              </w:rPr>
            </w:pPr>
            <w:r w:rsidRPr="004D035A">
              <w:rPr>
                <w:color w:val="000000"/>
              </w:rPr>
              <w:t>16</w:t>
            </w:r>
          </w:p>
        </w:tc>
        <w:tc>
          <w:tcPr>
            <w:tcW w:w="1440" w:type="dxa"/>
          </w:tcPr>
          <w:p w14:paraId="72337E58" w14:textId="77777777" w:rsidR="00512301" w:rsidRPr="004D035A" w:rsidRDefault="00512301" w:rsidP="00185CE4">
            <w:pPr>
              <w:keepNext/>
              <w:spacing w:before="60" w:after="60" w:line="220" w:lineRule="exact"/>
              <w:jc w:val="center"/>
              <w:cnfStyle w:val="000000000000" w:firstRow="0" w:lastRow="0" w:firstColumn="0" w:lastColumn="0" w:oddVBand="0" w:evenVBand="0" w:oddHBand="0" w:evenHBand="0" w:firstRowFirstColumn="0" w:firstRowLastColumn="0" w:lastRowFirstColumn="0" w:lastRowLastColumn="0"/>
              <w:rPr>
                <w:color w:val="000000"/>
              </w:rPr>
            </w:pPr>
            <w:r w:rsidRPr="004D035A">
              <w:rPr>
                <w:color w:val="000000"/>
              </w:rPr>
              <w:t>6</w:t>
            </w:r>
          </w:p>
        </w:tc>
        <w:tc>
          <w:tcPr>
            <w:tcW w:w="1417" w:type="dxa"/>
          </w:tcPr>
          <w:p w14:paraId="3C82DE7F" w14:textId="77777777" w:rsidR="00512301" w:rsidRPr="004D035A" w:rsidRDefault="00512301" w:rsidP="00185CE4">
            <w:pPr>
              <w:keepNext/>
              <w:spacing w:before="60" w:after="60" w:line="220" w:lineRule="exact"/>
              <w:jc w:val="center"/>
              <w:cnfStyle w:val="000000000000" w:firstRow="0" w:lastRow="0" w:firstColumn="0" w:lastColumn="0" w:oddVBand="0" w:evenVBand="0" w:oddHBand="0" w:evenHBand="0" w:firstRowFirstColumn="0" w:firstRowLastColumn="0" w:lastRowFirstColumn="0" w:lastRowLastColumn="0"/>
              <w:rPr>
                <w:color w:val="000000"/>
              </w:rPr>
            </w:pPr>
            <w:r w:rsidRPr="004D035A">
              <w:rPr>
                <w:color w:val="000000"/>
              </w:rPr>
              <w:t>23</w:t>
            </w:r>
          </w:p>
        </w:tc>
        <w:tc>
          <w:tcPr>
            <w:tcW w:w="1134" w:type="dxa"/>
          </w:tcPr>
          <w:p w14:paraId="039E709A" w14:textId="77777777" w:rsidR="00512301" w:rsidRPr="004D035A" w:rsidRDefault="00512301" w:rsidP="00185CE4">
            <w:pPr>
              <w:keepNext/>
              <w:spacing w:before="60" w:after="60" w:line="220" w:lineRule="exact"/>
              <w:jc w:val="center"/>
              <w:cnfStyle w:val="000000000000" w:firstRow="0" w:lastRow="0" w:firstColumn="0" w:lastColumn="0" w:oddVBand="0" w:evenVBand="0" w:oddHBand="0" w:evenHBand="0" w:firstRowFirstColumn="0" w:firstRowLastColumn="0" w:lastRowFirstColumn="0" w:lastRowLastColumn="0"/>
              <w:rPr>
                <w:b/>
                <w:color w:val="000000"/>
              </w:rPr>
            </w:pPr>
            <w:r w:rsidRPr="004D035A">
              <w:rPr>
                <w:b/>
                <w:color w:val="000000"/>
              </w:rPr>
              <w:t>33</w:t>
            </w:r>
          </w:p>
        </w:tc>
        <w:tc>
          <w:tcPr>
            <w:tcW w:w="1181" w:type="dxa"/>
          </w:tcPr>
          <w:p w14:paraId="70527BD7" w14:textId="77777777" w:rsidR="00512301" w:rsidRPr="004D035A" w:rsidRDefault="00512301" w:rsidP="00185CE4">
            <w:pPr>
              <w:keepNext/>
              <w:spacing w:before="60" w:after="60" w:line="220" w:lineRule="exact"/>
              <w:jc w:val="center"/>
              <w:cnfStyle w:val="000000000000" w:firstRow="0" w:lastRow="0" w:firstColumn="0" w:lastColumn="0" w:oddVBand="0" w:evenVBand="0" w:oddHBand="0" w:evenHBand="0" w:firstRowFirstColumn="0" w:firstRowLastColumn="0" w:lastRowFirstColumn="0" w:lastRowLastColumn="0"/>
              <w:rPr>
                <w:b/>
                <w:color w:val="000000"/>
              </w:rPr>
            </w:pPr>
            <w:r w:rsidRPr="004D035A">
              <w:rPr>
                <w:b/>
                <w:color w:val="000000"/>
              </w:rPr>
              <w:t>22</w:t>
            </w:r>
          </w:p>
        </w:tc>
      </w:tr>
      <w:tr w:rsidR="00512301" w:rsidRPr="004D035A" w14:paraId="57B4B592" w14:textId="77777777" w:rsidTr="00D675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0" w:type="dxa"/>
          </w:tcPr>
          <w:p w14:paraId="088D744C" w14:textId="77777777" w:rsidR="00512301" w:rsidRPr="004D035A" w:rsidRDefault="00512301" w:rsidP="00185CE4">
            <w:pPr>
              <w:keepNext/>
              <w:spacing w:before="60" w:after="60" w:line="220" w:lineRule="exact"/>
              <w:rPr>
                <w:color w:val="000000"/>
              </w:rPr>
            </w:pPr>
            <w:r w:rsidRPr="004D035A">
              <w:rPr>
                <w:color w:val="000000"/>
              </w:rPr>
              <w:t>Word of mouth</w:t>
            </w:r>
          </w:p>
        </w:tc>
        <w:tc>
          <w:tcPr>
            <w:tcW w:w="1134" w:type="dxa"/>
          </w:tcPr>
          <w:p w14:paraId="35B34C8B" w14:textId="77777777" w:rsidR="00512301" w:rsidRPr="004D035A" w:rsidRDefault="00512301" w:rsidP="00185CE4">
            <w:pPr>
              <w:keepNext/>
              <w:spacing w:before="60" w:after="60" w:line="220" w:lineRule="exact"/>
              <w:jc w:val="center"/>
              <w:cnfStyle w:val="000000100000" w:firstRow="0" w:lastRow="0" w:firstColumn="0" w:lastColumn="0" w:oddVBand="0" w:evenVBand="0" w:oddHBand="1" w:evenHBand="0" w:firstRowFirstColumn="0" w:firstRowLastColumn="0" w:lastRowFirstColumn="0" w:lastRowLastColumn="0"/>
              <w:rPr>
                <w:color w:val="000000"/>
              </w:rPr>
            </w:pPr>
            <w:r w:rsidRPr="004D035A">
              <w:rPr>
                <w:color w:val="000000"/>
              </w:rPr>
              <w:t>20</w:t>
            </w:r>
          </w:p>
        </w:tc>
        <w:tc>
          <w:tcPr>
            <w:tcW w:w="1440" w:type="dxa"/>
          </w:tcPr>
          <w:p w14:paraId="3A8C4E88" w14:textId="77777777" w:rsidR="00512301" w:rsidRPr="004D035A" w:rsidRDefault="00512301" w:rsidP="00185CE4">
            <w:pPr>
              <w:keepNext/>
              <w:spacing w:before="60" w:after="60" w:line="220" w:lineRule="exact"/>
              <w:jc w:val="center"/>
              <w:cnfStyle w:val="000000100000" w:firstRow="0" w:lastRow="0" w:firstColumn="0" w:lastColumn="0" w:oddVBand="0" w:evenVBand="0" w:oddHBand="1" w:evenHBand="0" w:firstRowFirstColumn="0" w:firstRowLastColumn="0" w:lastRowFirstColumn="0" w:lastRowLastColumn="0"/>
              <w:rPr>
                <w:color w:val="000000"/>
              </w:rPr>
            </w:pPr>
            <w:r w:rsidRPr="004D035A">
              <w:rPr>
                <w:color w:val="000000"/>
              </w:rPr>
              <w:t>8</w:t>
            </w:r>
          </w:p>
        </w:tc>
        <w:tc>
          <w:tcPr>
            <w:tcW w:w="1417" w:type="dxa"/>
          </w:tcPr>
          <w:p w14:paraId="33AD8FAC" w14:textId="77777777" w:rsidR="00512301" w:rsidRPr="004D035A" w:rsidRDefault="00512301" w:rsidP="00185CE4">
            <w:pPr>
              <w:keepNext/>
              <w:spacing w:before="60" w:after="60" w:line="220" w:lineRule="exact"/>
              <w:jc w:val="center"/>
              <w:cnfStyle w:val="000000100000" w:firstRow="0" w:lastRow="0" w:firstColumn="0" w:lastColumn="0" w:oddVBand="0" w:evenVBand="0" w:oddHBand="1" w:evenHBand="0" w:firstRowFirstColumn="0" w:firstRowLastColumn="0" w:lastRowFirstColumn="0" w:lastRowLastColumn="0"/>
              <w:rPr>
                <w:color w:val="000000"/>
              </w:rPr>
            </w:pPr>
            <w:r w:rsidRPr="004D035A">
              <w:rPr>
                <w:color w:val="000000"/>
              </w:rPr>
              <w:t>21</w:t>
            </w:r>
          </w:p>
        </w:tc>
        <w:tc>
          <w:tcPr>
            <w:tcW w:w="1134" w:type="dxa"/>
          </w:tcPr>
          <w:p w14:paraId="246D9247" w14:textId="77777777" w:rsidR="00512301" w:rsidRPr="004D035A" w:rsidRDefault="00512301" w:rsidP="00185CE4">
            <w:pPr>
              <w:keepNext/>
              <w:spacing w:before="60" w:after="60" w:line="220" w:lineRule="exact"/>
              <w:jc w:val="center"/>
              <w:cnfStyle w:val="000000100000" w:firstRow="0" w:lastRow="0" w:firstColumn="0" w:lastColumn="0" w:oddVBand="0" w:evenVBand="0" w:oddHBand="1" w:evenHBand="0" w:firstRowFirstColumn="0" w:firstRowLastColumn="0" w:lastRowFirstColumn="0" w:lastRowLastColumn="0"/>
              <w:rPr>
                <w:color w:val="000000"/>
              </w:rPr>
            </w:pPr>
            <w:r w:rsidRPr="004D035A">
              <w:rPr>
                <w:color w:val="000000"/>
              </w:rPr>
              <w:t>35</w:t>
            </w:r>
          </w:p>
        </w:tc>
        <w:tc>
          <w:tcPr>
            <w:tcW w:w="1181" w:type="dxa"/>
          </w:tcPr>
          <w:p w14:paraId="1A916AA3" w14:textId="77777777" w:rsidR="00512301" w:rsidRPr="004D035A" w:rsidRDefault="00512301" w:rsidP="00185CE4">
            <w:pPr>
              <w:keepNext/>
              <w:spacing w:before="60" w:after="60" w:line="220" w:lineRule="exact"/>
              <w:jc w:val="center"/>
              <w:cnfStyle w:val="000000100000" w:firstRow="0" w:lastRow="0" w:firstColumn="0" w:lastColumn="0" w:oddVBand="0" w:evenVBand="0" w:oddHBand="1" w:evenHBand="0" w:firstRowFirstColumn="0" w:firstRowLastColumn="0" w:lastRowFirstColumn="0" w:lastRowLastColumn="0"/>
              <w:rPr>
                <w:color w:val="000000"/>
              </w:rPr>
            </w:pPr>
            <w:r w:rsidRPr="004D035A">
              <w:rPr>
                <w:color w:val="000000"/>
              </w:rPr>
              <w:t>15</w:t>
            </w:r>
          </w:p>
        </w:tc>
      </w:tr>
      <w:tr w:rsidR="00512301" w:rsidRPr="004D035A" w14:paraId="5EE45D8C" w14:textId="77777777" w:rsidTr="00D675BC">
        <w:tc>
          <w:tcPr>
            <w:cnfStyle w:val="001000000000" w:firstRow="0" w:lastRow="0" w:firstColumn="1" w:lastColumn="0" w:oddVBand="0" w:evenVBand="0" w:oddHBand="0" w:evenHBand="0" w:firstRowFirstColumn="0" w:firstRowLastColumn="0" w:lastRowFirstColumn="0" w:lastRowLastColumn="0"/>
            <w:tcW w:w="2950" w:type="dxa"/>
          </w:tcPr>
          <w:p w14:paraId="4AA69162" w14:textId="77777777" w:rsidR="00512301" w:rsidRPr="00622EEC" w:rsidRDefault="00512301" w:rsidP="00185CE4">
            <w:pPr>
              <w:keepNext/>
              <w:spacing w:before="60" w:after="60" w:line="220" w:lineRule="exact"/>
              <w:rPr>
                <w:color w:val="000000"/>
              </w:rPr>
            </w:pPr>
            <w:r w:rsidRPr="004D035A">
              <w:rPr>
                <w:color w:val="000000"/>
              </w:rPr>
              <w:t>Online discussion forum (e.g. Whirlpool)</w:t>
            </w:r>
            <w:r w:rsidRPr="00622EEC">
              <w:rPr>
                <w:color w:val="000000"/>
                <w:vertAlign w:val="superscript"/>
              </w:rPr>
              <w:footnoteReference w:id="90"/>
            </w:r>
          </w:p>
        </w:tc>
        <w:tc>
          <w:tcPr>
            <w:tcW w:w="1134" w:type="dxa"/>
          </w:tcPr>
          <w:p w14:paraId="7324334A" w14:textId="77777777" w:rsidR="00512301" w:rsidRPr="00622EEC" w:rsidRDefault="00512301" w:rsidP="00185CE4">
            <w:pPr>
              <w:keepNext/>
              <w:spacing w:before="60" w:after="60" w:line="220" w:lineRule="exact"/>
              <w:jc w:val="center"/>
              <w:cnfStyle w:val="000000000000" w:firstRow="0" w:lastRow="0" w:firstColumn="0" w:lastColumn="0" w:oddVBand="0" w:evenVBand="0" w:oddHBand="0" w:evenHBand="0" w:firstRowFirstColumn="0" w:firstRowLastColumn="0" w:lastRowFirstColumn="0" w:lastRowLastColumn="0"/>
              <w:rPr>
                <w:color w:val="000000"/>
              </w:rPr>
            </w:pPr>
            <w:r w:rsidRPr="00622EEC">
              <w:rPr>
                <w:color w:val="000000"/>
              </w:rPr>
              <w:t>23</w:t>
            </w:r>
          </w:p>
        </w:tc>
        <w:tc>
          <w:tcPr>
            <w:tcW w:w="1440" w:type="dxa"/>
          </w:tcPr>
          <w:p w14:paraId="4ED0A427" w14:textId="77777777" w:rsidR="00512301" w:rsidRPr="004D035A" w:rsidRDefault="00512301" w:rsidP="00185CE4">
            <w:pPr>
              <w:keepNext/>
              <w:spacing w:before="60" w:after="60" w:line="220" w:lineRule="exact"/>
              <w:jc w:val="center"/>
              <w:cnfStyle w:val="000000000000" w:firstRow="0" w:lastRow="0" w:firstColumn="0" w:lastColumn="0" w:oddVBand="0" w:evenVBand="0" w:oddHBand="0" w:evenHBand="0" w:firstRowFirstColumn="0" w:firstRowLastColumn="0" w:lastRowFirstColumn="0" w:lastRowLastColumn="0"/>
              <w:rPr>
                <w:color w:val="000000"/>
              </w:rPr>
            </w:pPr>
            <w:r w:rsidRPr="004D035A">
              <w:rPr>
                <w:color w:val="000000"/>
              </w:rPr>
              <w:t>9</w:t>
            </w:r>
          </w:p>
        </w:tc>
        <w:tc>
          <w:tcPr>
            <w:tcW w:w="1417" w:type="dxa"/>
          </w:tcPr>
          <w:p w14:paraId="35365931" w14:textId="77777777" w:rsidR="00512301" w:rsidRPr="004D035A" w:rsidRDefault="00512301" w:rsidP="00185CE4">
            <w:pPr>
              <w:keepNext/>
              <w:spacing w:before="60" w:after="60" w:line="220" w:lineRule="exact"/>
              <w:jc w:val="center"/>
              <w:cnfStyle w:val="000000000000" w:firstRow="0" w:lastRow="0" w:firstColumn="0" w:lastColumn="0" w:oddVBand="0" w:evenVBand="0" w:oddHBand="0" w:evenHBand="0" w:firstRowFirstColumn="0" w:firstRowLastColumn="0" w:lastRowFirstColumn="0" w:lastRowLastColumn="0"/>
              <w:rPr>
                <w:color w:val="000000"/>
              </w:rPr>
            </w:pPr>
            <w:r w:rsidRPr="004D035A">
              <w:rPr>
                <w:color w:val="000000"/>
              </w:rPr>
              <w:t>31</w:t>
            </w:r>
          </w:p>
        </w:tc>
        <w:tc>
          <w:tcPr>
            <w:tcW w:w="1134" w:type="dxa"/>
          </w:tcPr>
          <w:p w14:paraId="01086B4C" w14:textId="77777777" w:rsidR="00512301" w:rsidRPr="004D035A" w:rsidRDefault="00512301" w:rsidP="00185CE4">
            <w:pPr>
              <w:keepNext/>
              <w:spacing w:before="60" w:after="60" w:line="220" w:lineRule="exact"/>
              <w:jc w:val="center"/>
              <w:cnfStyle w:val="000000000000" w:firstRow="0" w:lastRow="0" w:firstColumn="0" w:lastColumn="0" w:oddVBand="0" w:evenVBand="0" w:oddHBand="0" w:evenHBand="0" w:firstRowFirstColumn="0" w:firstRowLastColumn="0" w:lastRowFirstColumn="0" w:lastRowLastColumn="0"/>
              <w:rPr>
                <w:color w:val="000000"/>
              </w:rPr>
            </w:pPr>
            <w:r w:rsidRPr="004D035A">
              <w:rPr>
                <w:color w:val="000000"/>
              </w:rPr>
              <w:t>23</w:t>
            </w:r>
          </w:p>
        </w:tc>
        <w:tc>
          <w:tcPr>
            <w:tcW w:w="1181" w:type="dxa"/>
          </w:tcPr>
          <w:p w14:paraId="3B08E274" w14:textId="77777777" w:rsidR="00512301" w:rsidRPr="004D035A" w:rsidRDefault="00512301" w:rsidP="00185CE4">
            <w:pPr>
              <w:keepNext/>
              <w:spacing w:before="60" w:after="60" w:line="220" w:lineRule="exact"/>
              <w:jc w:val="center"/>
              <w:cnfStyle w:val="000000000000" w:firstRow="0" w:lastRow="0" w:firstColumn="0" w:lastColumn="0" w:oddVBand="0" w:evenVBand="0" w:oddHBand="0" w:evenHBand="0" w:firstRowFirstColumn="0" w:firstRowLastColumn="0" w:lastRowFirstColumn="0" w:lastRowLastColumn="0"/>
              <w:rPr>
                <w:color w:val="000000"/>
              </w:rPr>
            </w:pPr>
            <w:r w:rsidRPr="004D035A">
              <w:rPr>
                <w:color w:val="000000"/>
              </w:rPr>
              <w:t>14</w:t>
            </w:r>
          </w:p>
        </w:tc>
      </w:tr>
      <w:tr w:rsidR="00512301" w:rsidRPr="004D035A" w14:paraId="6E7D5252" w14:textId="77777777" w:rsidTr="00D675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0" w:type="dxa"/>
          </w:tcPr>
          <w:p w14:paraId="79E5AE41" w14:textId="77777777" w:rsidR="00512301" w:rsidRPr="004D035A" w:rsidRDefault="00512301" w:rsidP="00185CE4">
            <w:pPr>
              <w:keepNext/>
              <w:spacing w:before="60" w:after="60" w:line="220" w:lineRule="exact"/>
              <w:rPr>
                <w:color w:val="000000"/>
              </w:rPr>
            </w:pPr>
            <w:r w:rsidRPr="004D035A">
              <w:rPr>
                <w:color w:val="000000"/>
              </w:rPr>
              <w:t>Online price / plan comparison site (e.g. WhistleOut)</w:t>
            </w:r>
          </w:p>
        </w:tc>
        <w:tc>
          <w:tcPr>
            <w:tcW w:w="1134" w:type="dxa"/>
          </w:tcPr>
          <w:p w14:paraId="7B5AF11D" w14:textId="77777777" w:rsidR="00512301" w:rsidRPr="004D035A" w:rsidRDefault="00512301" w:rsidP="00185CE4">
            <w:pPr>
              <w:keepNext/>
              <w:spacing w:before="60" w:after="60" w:line="220" w:lineRule="exact"/>
              <w:jc w:val="center"/>
              <w:cnfStyle w:val="000000100000" w:firstRow="0" w:lastRow="0" w:firstColumn="0" w:lastColumn="0" w:oddVBand="0" w:evenVBand="0" w:oddHBand="1" w:evenHBand="0" w:firstRowFirstColumn="0" w:firstRowLastColumn="0" w:lastRowFirstColumn="0" w:lastRowLastColumn="0"/>
              <w:rPr>
                <w:color w:val="000000"/>
              </w:rPr>
            </w:pPr>
            <w:r w:rsidRPr="004D035A">
              <w:rPr>
                <w:color w:val="000000"/>
              </w:rPr>
              <w:t>26</w:t>
            </w:r>
          </w:p>
        </w:tc>
        <w:tc>
          <w:tcPr>
            <w:tcW w:w="1440" w:type="dxa"/>
          </w:tcPr>
          <w:p w14:paraId="6AE0EF53" w14:textId="77777777" w:rsidR="00512301" w:rsidRPr="004D035A" w:rsidRDefault="00512301" w:rsidP="00185CE4">
            <w:pPr>
              <w:keepNext/>
              <w:spacing w:before="60" w:after="60" w:line="220" w:lineRule="exact"/>
              <w:jc w:val="center"/>
              <w:cnfStyle w:val="000000100000" w:firstRow="0" w:lastRow="0" w:firstColumn="0" w:lastColumn="0" w:oddVBand="0" w:evenVBand="0" w:oddHBand="1" w:evenHBand="0" w:firstRowFirstColumn="0" w:firstRowLastColumn="0" w:lastRowFirstColumn="0" w:lastRowLastColumn="0"/>
              <w:rPr>
                <w:color w:val="000000"/>
              </w:rPr>
            </w:pPr>
            <w:r w:rsidRPr="004D035A">
              <w:rPr>
                <w:color w:val="000000"/>
              </w:rPr>
              <w:t>13</w:t>
            </w:r>
          </w:p>
        </w:tc>
        <w:tc>
          <w:tcPr>
            <w:tcW w:w="1417" w:type="dxa"/>
          </w:tcPr>
          <w:p w14:paraId="524A44DA" w14:textId="77777777" w:rsidR="00512301" w:rsidRPr="004D035A" w:rsidRDefault="00512301" w:rsidP="00185CE4">
            <w:pPr>
              <w:keepNext/>
              <w:spacing w:before="60" w:after="60" w:line="220" w:lineRule="exact"/>
              <w:jc w:val="center"/>
              <w:cnfStyle w:val="000000100000" w:firstRow="0" w:lastRow="0" w:firstColumn="0" w:lastColumn="0" w:oddVBand="0" w:evenVBand="0" w:oddHBand="1" w:evenHBand="0" w:firstRowFirstColumn="0" w:firstRowLastColumn="0" w:lastRowFirstColumn="0" w:lastRowLastColumn="0"/>
              <w:rPr>
                <w:color w:val="000000"/>
              </w:rPr>
            </w:pPr>
            <w:r w:rsidRPr="004D035A">
              <w:rPr>
                <w:color w:val="000000"/>
              </w:rPr>
              <w:t>28</w:t>
            </w:r>
          </w:p>
        </w:tc>
        <w:tc>
          <w:tcPr>
            <w:tcW w:w="1134" w:type="dxa"/>
          </w:tcPr>
          <w:p w14:paraId="06404939" w14:textId="77777777" w:rsidR="00512301" w:rsidRPr="004D035A" w:rsidRDefault="00512301" w:rsidP="00185CE4">
            <w:pPr>
              <w:keepNext/>
              <w:spacing w:before="60" w:after="60" w:line="220" w:lineRule="exact"/>
              <w:jc w:val="center"/>
              <w:cnfStyle w:val="000000100000" w:firstRow="0" w:lastRow="0" w:firstColumn="0" w:lastColumn="0" w:oddVBand="0" w:evenVBand="0" w:oddHBand="1" w:evenHBand="0" w:firstRowFirstColumn="0" w:firstRowLastColumn="0" w:lastRowFirstColumn="0" w:lastRowLastColumn="0"/>
              <w:rPr>
                <w:color w:val="000000"/>
              </w:rPr>
            </w:pPr>
            <w:r w:rsidRPr="004D035A">
              <w:rPr>
                <w:color w:val="000000"/>
              </w:rPr>
              <w:t>26</w:t>
            </w:r>
          </w:p>
        </w:tc>
        <w:tc>
          <w:tcPr>
            <w:tcW w:w="1181" w:type="dxa"/>
          </w:tcPr>
          <w:p w14:paraId="6B45C401" w14:textId="77777777" w:rsidR="00512301" w:rsidRPr="004D035A" w:rsidRDefault="00512301" w:rsidP="00185CE4">
            <w:pPr>
              <w:keepNext/>
              <w:spacing w:before="60" w:after="60" w:line="220" w:lineRule="exact"/>
              <w:jc w:val="center"/>
              <w:cnfStyle w:val="000000100000" w:firstRow="0" w:lastRow="0" w:firstColumn="0" w:lastColumn="0" w:oddVBand="0" w:evenVBand="0" w:oddHBand="1" w:evenHBand="0" w:firstRowFirstColumn="0" w:firstRowLastColumn="0" w:lastRowFirstColumn="0" w:lastRowLastColumn="0"/>
              <w:rPr>
                <w:color w:val="000000"/>
              </w:rPr>
            </w:pPr>
            <w:r w:rsidRPr="004D035A">
              <w:rPr>
                <w:color w:val="000000"/>
              </w:rPr>
              <w:t>8</w:t>
            </w:r>
          </w:p>
        </w:tc>
      </w:tr>
      <w:tr w:rsidR="00512301" w:rsidRPr="004D035A" w14:paraId="1D6A0FD3" w14:textId="77777777" w:rsidTr="00D675BC">
        <w:tc>
          <w:tcPr>
            <w:cnfStyle w:val="001000000000" w:firstRow="0" w:lastRow="0" w:firstColumn="1" w:lastColumn="0" w:oddVBand="0" w:evenVBand="0" w:oddHBand="0" w:evenHBand="0" w:firstRowFirstColumn="0" w:firstRowLastColumn="0" w:lastRowFirstColumn="0" w:lastRowLastColumn="0"/>
            <w:tcW w:w="2950" w:type="dxa"/>
          </w:tcPr>
          <w:p w14:paraId="58CC0CA6" w14:textId="77777777" w:rsidR="00512301" w:rsidRPr="004D035A" w:rsidRDefault="00512301" w:rsidP="00185CE4">
            <w:pPr>
              <w:keepNext/>
              <w:spacing w:before="60" w:after="60" w:line="220" w:lineRule="exact"/>
              <w:rPr>
                <w:color w:val="000000"/>
              </w:rPr>
            </w:pPr>
            <w:r w:rsidRPr="004D035A">
              <w:rPr>
                <w:color w:val="000000"/>
              </w:rPr>
              <w:t>Retail store salesperson recommendation</w:t>
            </w:r>
          </w:p>
        </w:tc>
        <w:tc>
          <w:tcPr>
            <w:tcW w:w="1134" w:type="dxa"/>
          </w:tcPr>
          <w:p w14:paraId="270E15B2" w14:textId="77777777" w:rsidR="00512301" w:rsidRPr="004D035A" w:rsidRDefault="00512301" w:rsidP="00185CE4">
            <w:pPr>
              <w:keepNext/>
              <w:spacing w:before="60" w:after="60" w:line="220" w:lineRule="exact"/>
              <w:jc w:val="center"/>
              <w:cnfStyle w:val="000000000000" w:firstRow="0" w:lastRow="0" w:firstColumn="0" w:lastColumn="0" w:oddVBand="0" w:evenVBand="0" w:oddHBand="0" w:evenHBand="0" w:firstRowFirstColumn="0" w:firstRowLastColumn="0" w:lastRowFirstColumn="0" w:lastRowLastColumn="0"/>
              <w:rPr>
                <w:b/>
                <w:color w:val="000000"/>
              </w:rPr>
            </w:pPr>
            <w:r w:rsidRPr="004D035A">
              <w:rPr>
                <w:b/>
                <w:color w:val="000000"/>
              </w:rPr>
              <w:t>41</w:t>
            </w:r>
          </w:p>
        </w:tc>
        <w:tc>
          <w:tcPr>
            <w:tcW w:w="1440" w:type="dxa"/>
          </w:tcPr>
          <w:p w14:paraId="62631BE3" w14:textId="77777777" w:rsidR="00512301" w:rsidRPr="004D035A" w:rsidRDefault="00512301" w:rsidP="00185CE4">
            <w:pPr>
              <w:keepNext/>
              <w:spacing w:before="60" w:after="60" w:line="220" w:lineRule="exact"/>
              <w:jc w:val="center"/>
              <w:cnfStyle w:val="000000000000" w:firstRow="0" w:lastRow="0" w:firstColumn="0" w:lastColumn="0" w:oddVBand="0" w:evenVBand="0" w:oddHBand="0" w:evenHBand="0" w:firstRowFirstColumn="0" w:firstRowLastColumn="0" w:lastRowFirstColumn="0" w:lastRowLastColumn="0"/>
              <w:rPr>
                <w:b/>
                <w:color w:val="000000"/>
              </w:rPr>
            </w:pPr>
            <w:r w:rsidRPr="004D035A">
              <w:rPr>
                <w:b/>
                <w:color w:val="000000"/>
              </w:rPr>
              <w:t>19</w:t>
            </w:r>
          </w:p>
        </w:tc>
        <w:tc>
          <w:tcPr>
            <w:tcW w:w="1417" w:type="dxa"/>
          </w:tcPr>
          <w:p w14:paraId="0F31C595" w14:textId="77777777" w:rsidR="00512301" w:rsidRPr="004D035A" w:rsidRDefault="00512301" w:rsidP="00185CE4">
            <w:pPr>
              <w:keepNext/>
              <w:spacing w:before="60" w:after="60" w:line="220" w:lineRule="exact"/>
              <w:jc w:val="center"/>
              <w:cnfStyle w:val="000000000000" w:firstRow="0" w:lastRow="0" w:firstColumn="0" w:lastColumn="0" w:oddVBand="0" w:evenVBand="0" w:oddHBand="0" w:evenHBand="0" w:firstRowFirstColumn="0" w:firstRowLastColumn="0" w:lastRowFirstColumn="0" w:lastRowLastColumn="0"/>
              <w:rPr>
                <w:color w:val="000000"/>
              </w:rPr>
            </w:pPr>
            <w:r w:rsidRPr="004D035A">
              <w:rPr>
                <w:color w:val="000000"/>
              </w:rPr>
              <w:t>19</w:t>
            </w:r>
          </w:p>
        </w:tc>
        <w:tc>
          <w:tcPr>
            <w:tcW w:w="1134" w:type="dxa"/>
          </w:tcPr>
          <w:p w14:paraId="0375B11C" w14:textId="77777777" w:rsidR="00512301" w:rsidRPr="004D035A" w:rsidRDefault="00512301" w:rsidP="00185CE4">
            <w:pPr>
              <w:keepNext/>
              <w:spacing w:before="60" w:after="60" w:line="220" w:lineRule="exact"/>
              <w:jc w:val="center"/>
              <w:cnfStyle w:val="000000000000" w:firstRow="0" w:lastRow="0" w:firstColumn="0" w:lastColumn="0" w:oddVBand="0" w:evenVBand="0" w:oddHBand="0" w:evenHBand="0" w:firstRowFirstColumn="0" w:firstRowLastColumn="0" w:lastRowFirstColumn="0" w:lastRowLastColumn="0"/>
              <w:rPr>
                <w:color w:val="000000"/>
              </w:rPr>
            </w:pPr>
            <w:r w:rsidRPr="004D035A">
              <w:rPr>
                <w:color w:val="000000"/>
              </w:rPr>
              <w:t>15</w:t>
            </w:r>
          </w:p>
        </w:tc>
        <w:tc>
          <w:tcPr>
            <w:tcW w:w="1181" w:type="dxa"/>
          </w:tcPr>
          <w:p w14:paraId="551839B1" w14:textId="77777777" w:rsidR="00512301" w:rsidRPr="004D035A" w:rsidRDefault="00512301" w:rsidP="00185CE4">
            <w:pPr>
              <w:keepNext/>
              <w:spacing w:before="60" w:after="60" w:line="220" w:lineRule="exact"/>
              <w:jc w:val="center"/>
              <w:cnfStyle w:val="000000000000" w:firstRow="0" w:lastRow="0" w:firstColumn="0" w:lastColumn="0" w:oddVBand="0" w:evenVBand="0" w:oddHBand="0" w:evenHBand="0" w:firstRowFirstColumn="0" w:firstRowLastColumn="0" w:lastRowFirstColumn="0" w:lastRowLastColumn="0"/>
              <w:rPr>
                <w:color w:val="000000"/>
              </w:rPr>
            </w:pPr>
            <w:r w:rsidRPr="004D035A">
              <w:rPr>
                <w:color w:val="000000"/>
              </w:rPr>
              <w:t>6</w:t>
            </w:r>
          </w:p>
        </w:tc>
      </w:tr>
      <w:tr w:rsidR="00512301" w:rsidRPr="004D035A" w14:paraId="04D10FF9" w14:textId="77777777" w:rsidTr="00D675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0" w:type="dxa"/>
          </w:tcPr>
          <w:p w14:paraId="08EDC0F0" w14:textId="77777777" w:rsidR="00512301" w:rsidRPr="004D035A" w:rsidRDefault="00512301" w:rsidP="00185CE4">
            <w:pPr>
              <w:keepNext/>
              <w:spacing w:before="60" w:after="60" w:line="220" w:lineRule="exact"/>
              <w:rPr>
                <w:color w:val="000000"/>
              </w:rPr>
            </w:pPr>
            <w:r w:rsidRPr="004D035A">
              <w:rPr>
                <w:color w:val="000000"/>
              </w:rPr>
              <w:t>Online advertisement</w:t>
            </w:r>
          </w:p>
        </w:tc>
        <w:tc>
          <w:tcPr>
            <w:tcW w:w="1134" w:type="dxa"/>
          </w:tcPr>
          <w:p w14:paraId="240F5BE8" w14:textId="77777777" w:rsidR="00512301" w:rsidRPr="004D035A" w:rsidRDefault="00512301" w:rsidP="00185CE4">
            <w:pPr>
              <w:keepNext/>
              <w:spacing w:before="60" w:after="60" w:line="220" w:lineRule="exact"/>
              <w:jc w:val="center"/>
              <w:cnfStyle w:val="000000100000" w:firstRow="0" w:lastRow="0" w:firstColumn="0" w:lastColumn="0" w:oddVBand="0" w:evenVBand="0" w:oddHBand="1" w:evenHBand="0" w:firstRowFirstColumn="0" w:firstRowLastColumn="0" w:lastRowFirstColumn="0" w:lastRowLastColumn="0"/>
              <w:rPr>
                <w:b/>
                <w:color w:val="000000"/>
              </w:rPr>
            </w:pPr>
            <w:r w:rsidRPr="004D035A">
              <w:rPr>
                <w:b/>
                <w:color w:val="000000"/>
              </w:rPr>
              <w:t>44</w:t>
            </w:r>
          </w:p>
        </w:tc>
        <w:tc>
          <w:tcPr>
            <w:tcW w:w="1440" w:type="dxa"/>
          </w:tcPr>
          <w:p w14:paraId="7C4586E7" w14:textId="77777777" w:rsidR="00512301" w:rsidRPr="004D035A" w:rsidRDefault="00512301" w:rsidP="00185CE4">
            <w:pPr>
              <w:keepNext/>
              <w:spacing w:before="60" w:after="60" w:line="220" w:lineRule="exact"/>
              <w:jc w:val="center"/>
              <w:cnfStyle w:val="000000100000" w:firstRow="0" w:lastRow="0" w:firstColumn="0" w:lastColumn="0" w:oddVBand="0" w:evenVBand="0" w:oddHBand="1" w:evenHBand="0" w:firstRowFirstColumn="0" w:firstRowLastColumn="0" w:lastRowFirstColumn="0" w:lastRowLastColumn="0"/>
              <w:rPr>
                <w:b/>
                <w:color w:val="000000"/>
              </w:rPr>
            </w:pPr>
            <w:r w:rsidRPr="004D035A">
              <w:rPr>
                <w:b/>
                <w:color w:val="000000"/>
              </w:rPr>
              <w:t>20</w:t>
            </w:r>
          </w:p>
        </w:tc>
        <w:tc>
          <w:tcPr>
            <w:tcW w:w="1417" w:type="dxa"/>
          </w:tcPr>
          <w:p w14:paraId="125551E5" w14:textId="77777777" w:rsidR="00512301" w:rsidRPr="004D035A" w:rsidRDefault="00512301" w:rsidP="00185CE4">
            <w:pPr>
              <w:keepNext/>
              <w:spacing w:before="60" w:after="60" w:line="220" w:lineRule="exact"/>
              <w:jc w:val="center"/>
              <w:cnfStyle w:val="000000100000" w:firstRow="0" w:lastRow="0" w:firstColumn="0" w:lastColumn="0" w:oddVBand="0" w:evenVBand="0" w:oddHBand="1" w:evenHBand="0" w:firstRowFirstColumn="0" w:firstRowLastColumn="0" w:lastRowFirstColumn="0" w:lastRowLastColumn="0"/>
              <w:rPr>
                <w:color w:val="000000"/>
              </w:rPr>
            </w:pPr>
            <w:r w:rsidRPr="004D035A">
              <w:rPr>
                <w:color w:val="000000"/>
              </w:rPr>
              <w:t>25</w:t>
            </w:r>
          </w:p>
        </w:tc>
        <w:tc>
          <w:tcPr>
            <w:tcW w:w="1134" w:type="dxa"/>
          </w:tcPr>
          <w:p w14:paraId="6E3368F9" w14:textId="77777777" w:rsidR="00512301" w:rsidRPr="004D035A" w:rsidRDefault="00512301" w:rsidP="00185CE4">
            <w:pPr>
              <w:keepNext/>
              <w:spacing w:before="60" w:after="60" w:line="220" w:lineRule="exact"/>
              <w:jc w:val="center"/>
              <w:cnfStyle w:val="000000100000" w:firstRow="0" w:lastRow="0" w:firstColumn="0" w:lastColumn="0" w:oddVBand="0" w:evenVBand="0" w:oddHBand="1" w:evenHBand="0" w:firstRowFirstColumn="0" w:firstRowLastColumn="0" w:lastRowFirstColumn="0" w:lastRowLastColumn="0"/>
              <w:rPr>
                <w:color w:val="000000"/>
              </w:rPr>
            </w:pPr>
            <w:r w:rsidRPr="004D035A">
              <w:rPr>
                <w:color w:val="000000"/>
              </w:rPr>
              <w:t>9</w:t>
            </w:r>
          </w:p>
        </w:tc>
        <w:tc>
          <w:tcPr>
            <w:tcW w:w="1181" w:type="dxa"/>
          </w:tcPr>
          <w:p w14:paraId="454F0DCB" w14:textId="77777777" w:rsidR="00512301" w:rsidRPr="004D035A" w:rsidRDefault="00512301" w:rsidP="00185CE4">
            <w:pPr>
              <w:keepNext/>
              <w:spacing w:before="60" w:after="60" w:line="220" w:lineRule="exact"/>
              <w:jc w:val="center"/>
              <w:cnfStyle w:val="000000100000" w:firstRow="0" w:lastRow="0" w:firstColumn="0" w:lastColumn="0" w:oddVBand="0" w:evenVBand="0" w:oddHBand="1" w:evenHBand="0" w:firstRowFirstColumn="0" w:firstRowLastColumn="0" w:lastRowFirstColumn="0" w:lastRowLastColumn="0"/>
              <w:rPr>
                <w:color w:val="000000"/>
              </w:rPr>
            </w:pPr>
            <w:r w:rsidRPr="004D035A">
              <w:rPr>
                <w:color w:val="000000"/>
              </w:rPr>
              <w:t>2</w:t>
            </w:r>
          </w:p>
        </w:tc>
      </w:tr>
      <w:tr w:rsidR="00512301" w:rsidRPr="004D035A" w14:paraId="14DA0FE0" w14:textId="77777777" w:rsidTr="00D675BC">
        <w:tc>
          <w:tcPr>
            <w:cnfStyle w:val="001000000000" w:firstRow="0" w:lastRow="0" w:firstColumn="1" w:lastColumn="0" w:oddVBand="0" w:evenVBand="0" w:oddHBand="0" w:evenHBand="0" w:firstRowFirstColumn="0" w:firstRowLastColumn="0" w:lastRowFirstColumn="0" w:lastRowLastColumn="0"/>
            <w:tcW w:w="2950" w:type="dxa"/>
          </w:tcPr>
          <w:p w14:paraId="635E7429" w14:textId="77777777" w:rsidR="00512301" w:rsidRPr="004D035A" w:rsidRDefault="00512301" w:rsidP="00185CE4">
            <w:pPr>
              <w:keepNext/>
              <w:spacing w:before="60" w:after="60" w:line="220" w:lineRule="exact"/>
              <w:rPr>
                <w:color w:val="000000"/>
              </w:rPr>
            </w:pPr>
            <w:r w:rsidRPr="004D035A">
              <w:rPr>
                <w:color w:val="000000"/>
              </w:rPr>
              <w:t>Printed advertisement (Newspaper / Flyer)</w:t>
            </w:r>
          </w:p>
        </w:tc>
        <w:tc>
          <w:tcPr>
            <w:tcW w:w="1134" w:type="dxa"/>
          </w:tcPr>
          <w:p w14:paraId="399B2548" w14:textId="77777777" w:rsidR="00512301" w:rsidRPr="004D035A" w:rsidRDefault="00512301" w:rsidP="00185CE4">
            <w:pPr>
              <w:keepNext/>
              <w:spacing w:before="60" w:after="60" w:line="220" w:lineRule="exact"/>
              <w:jc w:val="center"/>
              <w:cnfStyle w:val="000000000000" w:firstRow="0" w:lastRow="0" w:firstColumn="0" w:lastColumn="0" w:oddVBand="0" w:evenVBand="0" w:oddHBand="0" w:evenHBand="0" w:firstRowFirstColumn="0" w:firstRowLastColumn="0" w:lastRowFirstColumn="0" w:lastRowLastColumn="0"/>
              <w:rPr>
                <w:b/>
                <w:color w:val="000000"/>
              </w:rPr>
            </w:pPr>
            <w:r w:rsidRPr="004D035A">
              <w:rPr>
                <w:b/>
                <w:color w:val="000000"/>
              </w:rPr>
              <w:t>52</w:t>
            </w:r>
          </w:p>
        </w:tc>
        <w:tc>
          <w:tcPr>
            <w:tcW w:w="1440" w:type="dxa"/>
          </w:tcPr>
          <w:p w14:paraId="0FF21393" w14:textId="77777777" w:rsidR="00512301" w:rsidRPr="004D035A" w:rsidRDefault="00512301" w:rsidP="00185CE4">
            <w:pPr>
              <w:keepNext/>
              <w:spacing w:before="60" w:after="60" w:line="220" w:lineRule="exact"/>
              <w:jc w:val="center"/>
              <w:cnfStyle w:val="000000000000" w:firstRow="0" w:lastRow="0" w:firstColumn="0" w:lastColumn="0" w:oddVBand="0" w:evenVBand="0" w:oddHBand="0" w:evenHBand="0" w:firstRowFirstColumn="0" w:firstRowLastColumn="0" w:lastRowFirstColumn="0" w:lastRowLastColumn="0"/>
              <w:rPr>
                <w:b/>
                <w:color w:val="000000"/>
              </w:rPr>
            </w:pPr>
            <w:r w:rsidRPr="004D035A">
              <w:rPr>
                <w:b/>
                <w:color w:val="000000"/>
              </w:rPr>
              <w:t>19</w:t>
            </w:r>
          </w:p>
        </w:tc>
        <w:tc>
          <w:tcPr>
            <w:tcW w:w="1417" w:type="dxa"/>
          </w:tcPr>
          <w:p w14:paraId="54E5AEC4" w14:textId="77777777" w:rsidR="00512301" w:rsidRPr="004D035A" w:rsidRDefault="00512301" w:rsidP="00185CE4">
            <w:pPr>
              <w:keepNext/>
              <w:spacing w:before="60" w:after="60" w:line="220" w:lineRule="exact"/>
              <w:jc w:val="center"/>
              <w:cnfStyle w:val="000000000000" w:firstRow="0" w:lastRow="0" w:firstColumn="0" w:lastColumn="0" w:oddVBand="0" w:evenVBand="0" w:oddHBand="0" w:evenHBand="0" w:firstRowFirstColumn="0" w:firstRowLastColumn="0" w:lastRowFirstColumn="0" w:lastRowLastColumn="0"/>
              <w:rPr>
                <w:color w:val="000000"/>
              </w:rPr>
            </w:pPr>
            <w:r w:rsidRPr="004D035A">
              <w:rPr>
                <w:color w:val="000000"/>
              </w:rPr>
              <w:t>20</w:t>
            </w:r>
          </w:p>
        </w:tc>
        <w:tc>
          <w:tcPr>
            <w:tcW w:w="1134" w:type="dxa"/>
          </w:tcPr>
          <w:p w14:paraId="0A6E702B" w14:textId="77777777" w:rsidR="00512301" w:rsidRPr="004D035A" w:rsidRDefault="00512301" w:rsidP="00185CE4">
            <w:pPr>
              <w:keepNext/>
              <w:spacing w:before="60" w:after="60" w:line="220" w:lineRule="exact"/>
              <w:jc w:val="center"/>
              <w:cnfStyle w:val="000000000000" w:firstRow="0" w:lastRow="0" w:firstColumn="0" w:lastColumn="0" w:oddVBand="0" w:evenVBand="0" w:oddHBand="0" w:evenHBand="0" w:firstRowFirstColumn="0" w:firstRowLastColumn="0" w:lastRowFirstColumn="0" w:lastRowLastColumn="0"/>
              <w:rPr>
                <w:color w:val="000000"/>
              </w:rPr>
            </w:pPr>
            <w:r w:rsidRPr="004D035A">
              <w:rPr>
                <w:color w:val="000000"/>
              </w:rPr>
              <w:t>8</w:t>
            </w:r>
          </w:p>
        </w:tc>
        <w:tc>
          <w:tcPr>
            <w:tcW w:w="1181" w:type="dxa"/>
          </w:tcPr>
          <w:p w14:paraId="49D1E8BA" w14:textId="77777777" w:rsidR="00512301" w:rsidRPr="004D035A" w:rsidRDefault="00512301" w:rsidP="00185CE4">
            <w:pPr>
              <w:keepNext/>
              <w:spacing w:before="60" w:after="60" w:line="220" w:lineRule="exact"/>
              <w:jc w:val="center"/>
              <w:cnfStyle w:val="000000000000" w:firstRow="0" w:lastRow="0" w:firstColumn="0" w:lastColumn="0" w:oddVBand="0" w:evenVBand="0" w:oddHBand="0" w:evenHBand="0" w:firstRowFirstColumn="0" w:firstRowLastColumn="0" w:lastRowFirstColumn="0" w:lastRowLastColumn="0"/>
              <w:rPr>
                <w:color w:val="000000"/>
              </w:rPr>
            </w:pPr>
            <w:r w:rsidRPr="004D035A">
              <w:rPr>
                <w:color w:val="000000"/>
              </w:rPr>
              <w:t>2</w:t>
            </w:r>
          </w:p>
        </w:tc>
      </w:tr>
      <w:tr w:rsidR="00512301" w:rsidRPr="004D035A" w14:paraId="72931053" w14:textId="77777777" w:rsidTr="00D675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0" w:type="dxa"/>
          </w:tcPr>
          <w:p w14:paraId="0C9FB1DC" w14:textId="340BFD03" w:rsidR="00512301" w:rsidRPr="004D035A" w:rsidRDefault="00512301" w:rsidP="00AD594A">
            <w:pPr>
              <w:spacing w:before="60" w:after="60" w:line="220" w:lineRule="exact"/>
              <w:rPr>
                <w:color w:val="000000"/>
              </w:rPr>
            </w:pPr>
            <w:r w:rsidRPr="004D035A">
              <w:rPr>
                <w:color w:val="000000"/>
              </w:rPr>
              <w:t xml:space="preserve">TV / </w:t>
            </w:r>
            <w:r w:rsidR="004A2023">
              <w:rPr>
                <w:color w:val="000000"/>
              </w:rPr>
              <w:t>r</w:t>
            </w:r>
            <w:r w:rsidRPr="004D035A">
              <w:rPr>
                <w:color w:val="000000"/>
              </w:rPr>
              <w:t xml:space="preserve">adio / </w:t>
            </w:r>
            <w:r w:rsidR="004A2023">
              <w:rPr>
                <w:color w:val="000000"/>
              </w:rPr>
              <w:t>c</w:t>
            </w:r>
            <w:r w:rsidRPr="004D035A">
              <w:rPr>
                <w:color w:val="000000"/>
              </w:rPr>
              <w:t>inema advertisement</w:t>
            </w:r>
          </w:p>
        </w:tc>
        <w:tc>
          <w:tcPr>
            <w:tcW w:w="1134" w:type="dxa"/>
          </w:tcPr>
          <w:p w14:paraId="65770236" w14:textId="77777777" w:rsidR="00512301" w:rsidRPr="004D035A" w:rsidRDefault="00512301" w:rsidP="00512301">
            <w:pPr>
              <w:spacing w:before="60" w:after="60" w:line="220" w:lineRule="exact"/>
              <w:jc w:val="center"/>
              <w:cnfStyle w:val="000000100000" w:firstRow="0" w:lastRow="0" w:firstColumn="0" w:lastColumn="0" w:oddVBand="0" w:evenVBand="0" w:oddHBand="1" w:evenHBand="0" w:firstRowFirstColumn="0" w:firstRowLastColumn="0" w:lastRowFirstColumn="0" w:lastRowLastColumn="0"/>
              <w:rPr>
                <w:b/>
                <w:color w:val="000000"/>
              </w:rPr>
            </w:pPr>
            <w:r w:rsidRPr="004D035A">
              <w:rPr>
                <w:b/>
                <w:color w:val="000000"/>
              </w:rPr>
              <w:t>50</w:t>
            </w:r>
          </w:p>
        </w:tc>
        <w:tc>
          <w:tcPr>
            <w:tcW w:w="1440" w:type="dxa"/>
          </w:tcPr>
          <w:p w14:paraId="219CC1C9" w14:textId="77777777" w:rsidR="00512301" w:rsidRPr="004D035A" w:rsidRDefault="00512301" w:rsidP="00512301">
            <w:pPr>
              <w:spacing w:before="60" w:after="60" w:line="220" w:lineRule="exact"/>
              <w:jc w:val="center"/>
              <w:cnfStyle w:val="000000100000" w:firstRow="0" w:lastRow="0" w:firstColumn="0" w:lastColumn="0" w:oddVBand="0" w:evenVBand="0" w:oddHBand="1" w:evenHBand="0" w:firstRowFirstColumn="0" w:firstRowLastColumn="0" w:lastRowFirstColumn="0" w:lastRowLastColumn="0"/>
              <w:rPr>
                <w:b/>
                <w:color w:val="000000"/>
              </w:rPr>
            </w:pPr>
            <w:r w:rsidRPr="004D035A">
              <w:rPr>
                <w:b/>
                <w:color w:val="000000"/>
              </w:rPr>
              <w:t>17</w:t>
            </w:r>
          </w:p>
        </w:tc>
        <w:tc>
          <w:tcPr>
            <w:tcW w:w="1417" w:type="dxa"/>
          </w:tcPr>
          <w:p w14:paraId="15C312A4" w14:textId="77777777" w:rsidR="00512301" w:rsidRPr="004D035A" w:rsidRDefault="00512301" w:rsidP="00512301">
            <w:pPr>
              <w:spacing w:before="60" w:after="60" w:line="220" w:lineRule="exact"/>
              <w:jc w:val="center"/>
              <w:cnfStyle w:val="000000100000" w:firstRow="0" w:lastRow="0" w:firstColumn="0" w:lastColumn="0" w:oddVBand="0" w:evenVBand="0" w:oddHBand="1" w:evenHBand="0" w:firstRowFirstColumn="0" w:firstRowLastColumn="0" w:lastRowFirstColumn="0" w:lastRowLastColumn="0"/>
              <w:rPr>
                <w:color w:val="000000"/>
              </w:rPr>
            </w:pPr>
            <w:r w:rsidRPr="004D035A">
              <w:rPr>
                <w:color w:val="000000"/>
              </w:rPr>
              <w:t>28</w:t>
            </w:r>
          </w:p>
        </w:tc>
        <w:tc>
          <w:tcPr>
            <w:tcW w:w="1134" w:type="dxa"/>
          </w:tcPr>
          <w:p w14:paraId="77AED027" w14:textId="77777777" w:rsidR="00512301" w:rsidRPr="004D035A" w:rsidRDefault="00512301" w:rsidP="00512301">
            <w:pPr>
              <w:spacing w:before="60" w:after="60" w:line="220" w:lineRule="exact"/>
              <w:jc w:val="center"/>
              <w:cnfStyle w:val="000000100000" w:firstRow="0" w:lastRow="0" w:firstColumn="0" w:lastColumn="0" w:oddVBand="0" w:evenVBand="0" w:oddHBand="1" w:evenHBand="0" w:firstRowFirstColumn="0" w:firstRowLastColumn="0" w:lastRowFirstColumn="0" w:lastRowLastColumn="0"/>
              <w:rPr>
                <w:color w:val="000000"/>
              </w:rPr>
            </w:pPr>
            <w:r w:rsidRPr="004D035A">
              <w:rPr>
                <w:color w:val="000000"/>
              </w:rPr>
              <w:t>2</w:t>
            </w:r>
          </w:p>
        </w:tc>
        <w:tc>
          <w:tcPr>
            <w:tcW w:w="1181" w:type="dxa"/>
          </w:tcPr>
          <w:p w14:paraId="08745950" w14:textId="77777777" w:rsidR="00512301" w:rsidRPr="004D035A" w:rsidRDefault="00512301" w:rsidP="007422A9">
            <w:pPr>
              <w:keepNext/>
              <w:spacing w:before="60" w:after="60" w:line="220" w:lineRule="exact"/>
              <w:jc w:val="center"/>
              <w:cnfStyle w:val="000000100000" w:firstRow="0" w:lastRow="0" w:firstColumn="0" w:lastColumn="0" w:oddVBand="0" w:evenVBand="0" w:oddHBand="1" w:evenHBand="0" w:firstRowFirstColumn="0" w:firstRowLastColumn="0" w:lastRowFirstColumn="0" w:lastRowLastColumn="0"/>
              <w:rPr>
                <w:color w:val="000000"/>
              </w:rPr>
            </w:pPr>
            <w:r w:rsidRPr="004D035A">
              <w:rPr>
                <w:color w:val="000000"/>
              </w:rPr>
              <w:t>3</w:t>
            </w:r>
          </w:p>
        </w:tc>
      </w:tr>
    </w:tbl>
    <w:p w14:paraId="6182BF83" w14:textId="77777777" w:rsidR="00185CE4" w:rsidRDefault="00185CE4" w:rsidP="00512301">
      <w:pPr>
        <w:rPr>
          <w:lang w:eastAsia="ja-JP"/>
        </w:rPr>
      </w:pPr>
    </w:p>
    <w:p w14:paraId="31EC58A2" w14:textId="77777777" w:rsidR="00512301" w:rsidRPr="004D035A" w:rsidRDefault="00512301" w:rsidP="00512301">
      <w:pPr>
        <w:rPr>
          <w:lang w:eastAsia="ja-JP"/>
        </w:rPr>
      </w:pPr>
      <w:r w:rsidRPr="00622EEC">
        <w:rPr>
          <w:lang w:eastAsia="ja-JP"/>
        </w:rPr>
        <w:t>Advertising (</w:t>
      </w:r>
      <w:r w:rsidRPr="004D035A">
        <w:rPr>
          <w:lang w:eastAsia="ja-JP"/>
        </w:rPr>
        <w:t>in online, print or broadcast media) and salespersons’ recommendations are generally regarded as unimportant by respondents in influencing their choice of provider. The importance of discussion forums and comparison sites are much more mixed.</w:t>
      </w:r>
    </w:p>
    <w:p w14:paraId="5311043C" w14:textId="475AD4C2" w:rsidR="00512301" w:rsidRPr="004D035A" w:rsidRDefault="00512301" w:rsidP="00512301">
      <w:pPr>
        <w:rPr>
          <w:lang w:eastAsia="ja-JP"/>
        </w:rPr>
      </w:pPr>
      <w:r w:rsidRPr="004D035A">
        <w:rPr>
          <w:lang w:eastAsia="ja-JP"/>
        </w:rPr>
        <w:t xml:space="preserve">On average, respondents identified </w:t>
      </w:r>
      <w:r w:rsidR="00D675BC">
        <w:rPr>
          <w:lang w:eastAsia="ja-JP"/>
        </w:rPr>
        <w:t>m</w:t>
      </w:r>
      <w:r w:rsidRPr="004D035A">
        <w:rPr>
          <w:lang w:eastAsia="ja-JP"/>
        </w:rPr>
        <w:t>obile phone service providers’ websites as the most important source of information, followed closely by the respondents’ own internet searches. The third most important source of information was recommendations from family, friend</w:t>
      </w:r>
      <w:r w:rsidR="00D675BC">
        <w:rPr>
          <w:lang w:eastAsia="ja-JP"/>
        </w:rPr>
        <w:t>s</w:t>
      </w:r>
      <w:r w:rsidRPr="004D035A">
        <w:rPr>
          <w:lang w:eastAsia="ja-JP"/>
        </w:rPr>
        <w:t xml:space="preserve"> and co-workers, followed by ‘word of mouth’.</w:t>
      </w:r>
    </w:p>
    <w:p w14:paraId="4EDC5347" w14:textId="77777777" w:rsidR="00512301" w:rsidRPr="004D035A" w:rsidRDefault="00512301" w:rsidP="00512301">
      <w:r w:rsidRPr="004D035A">
        <w:rPr>
          <w:lang w:eastAsia="ja-JP"/>
        </w:rPr>
        <w:t xml:space="preserve">Some sense of the perceived importance of personal recommendations is obtained by considering respondents’ influence on other people. </w:t>
      </w:r>
      <w:r w:rsidRPr="004D035A">
        <w:t>Most respondents (66%) claimed that they have influenced someone else’s decision about their choice of mobile service provider. Of these, 85% attributed their influence to personal trust and/or a familial relationship.</w:t>
      </w:r>
    </w:p>
    <w:p w14:paraId="7573B0B1" w14:textId="3462C707" w:rsidR="00512301" w:rsidRPr="004D035A" w:rsidRDefault="00512301" w:rsidP="00785651">
      <w:pPr>
        <w:pStyle w:val="Heading4"/>
      </w:pPr>
      <w:r w:rsidRPr="004D035A">
        <w:t xml:space="preserve">Consumer </w:t>
      </w:r>
      <w:r w:rsidR="00D013AF">
        <w:t>s</w:t>
      </w:r>
      <w:r w:rsidRPr="004D035A">
        <w:t>atisfaction</w:t>
      </w:r>
    </w:p>
    <w:p w14:paraId="724E77B3" w14:textId="215AEF95" w:rsidR="00512301" w:rsidRDefault="00512301" w:rsidP="00512301">
      <w:r w:rsidRPr="004D035A">
        <w:t xml:space="preserve">Most respondents (66%) report they are “Satisfied” or “Very Satisfied” with their current mobile service provider </w:t>
      </w:r>
      <w:r w:rsidR="00D675BC">
        <w:t>(</w:t>
      </w:r>
      <w:r w:rsidR="00881793">
        <w:fldChar w:fldCharType="begin"/>
      </w:r>
      <w:r w:rsidR="00881793">
        <w:instrText xml:space="preserve"> REF _Ref428712220 \h </w:instrText>
      </w:r>
      <w:r w:rsidR="00881793">
        <w:fldChar w:fldCharType="separate"/>
      </w:r>
      <w:r w:rsidR="009116E6">
        <w:t xml:space="preserve">Table </w:t>
      </w:r>
      <w:r w:rsidR="009116E6">
        <w:rPr>
          <w:noProof/>
        </w:rPr>
        <w:t>33</w:t>
      </w:r>
      <w:r w:rsidR="00881793">
        <w:fldChar w:fldCharType="end"/>
      </w:r>
      <w:r w:rsidR="00D675BC">
        <w:t>)</w:t>
      </w:r>
      <w:r w:rsidRPr="00622EEC">
        <w:t xml:space="preserve">. </w:t>
      </w:r>
    </w:p>
    <w:p w14:paraId="0419836B" w14:textId="77777777" w:rsidR="00185CE4" w:rsidRDefault="00185CE4" w:rsidP="00185CE4">
      <w:pPr>
        <w:pStyle w:val="Caption"/>
        <w:keepNext/>
        <w:jc w:val="center"/>
      </w:pPr>
      <w:bookmarkStart w:id="120" w:name="_Ref428712220"/>
      <w:bookmarkStart w:id="121" w:name="_Toc441143625"/>
      <w:r>
        <w:t xml:space="preserve">Table </w:t>
      </w:r>
      <w:r>
        <w:fldChar w:fldCharType="begin"/>
      </w:r>
      <w:r>
        <w:instrText xml:space="preserve"> SEQ Table \* ARABIC </w:instrText>
      </w:r>
      <w:r>
        <w:fldChar w:fldCharType="separate"/>
      </w:r>
      <w:r w:rsidR="009116E6">
        <w:rPr>
          <w:noProof/>
        </w:rPr>
        <w:t>33</w:t>
      </w:r>
      <w:r>
        <w:rPr>
          <w:noProof/>
        </w:rPr>
        <w:fldChar w:fldCharType="end"/>
      </w:r>
      <w:bookmarkEnd w:id="120"/>
      <w:r>
        <w:t xml:space="preserve"> - </w:t>
      </w:r>
      <w:r w:rsidRPr="00BF60CB">
        <w:t>Overall satisfaction with current mobile phone service provider</w:t>
      </w:r>
      <w:bookmarkEnd w:id="121"/>
    </w:p>
    <w:tbl>
      <w:tblPr>
        <w:tblStyle w:val="GridTable4-Accent11"/>
        <w:tblW w:w="0" w:type="auto"/>
        <w:tblInd w:w="-1271" w:type="dxa"/>
        <w:tblLook w:val="04E0" w:firstRow="1" w:lastRow="1" w:firstColumn="1" w:lastColumn="0" w:noHBand="0" w:noVBand="1"/>
        <w:tblDescription w:val="66% report they are “Satisfied” or “Very Satisfied” with their current mobile service provider "/>
      </w:tblPr>
      <w:tblGrid>
        <w:gridCol w:w="3468"/>
        <w:gridCol w:w="2956"/>
        <w:gridCol w:w="1719"/>
      </w:tblGrid>
      <w:tr w:rsidR="00512301" w:rsidRPr="004D035A" w14:paraId="4EE786D1" w14:textId="77777777" w:rsidTr="00532B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8" w:type="dxa"/>
          </w:tcPr>
          <w:p w14:paraId="4753028A" w14:textId="77777777" w:rsidR="00512301" w:rsidRPr="004D035A" w:rsidRDefault="00512301" w:rsidP="00512301">
            <w:pPr>
              <w:keepNext/>
              <w:spacing w:after="0" w:line="240" w:lineRule="auto"/>
            </w:pPr>
            <w:r w:rsidRPr="004D035A">
              <w:t>Choice</w:t>
            </w:r>
          </w:p>
        </w:tc>
        <w:tc>
          <w:tcPr>
            <w:tcW w:w="2956" w:type="dxa"/>
            <w:noWrap/>
          </w:tcPr>
          <w:tbl>
            <w:tblPr>
              <w:tblStyle w:val="QBar1"/>
              <w:tblW w:w="3578" w:type="auto"/>
              <w:tblLook w:val="04A0" w:firstRow="1" w:lastRow="0" w:firstColumn="1" w:lastColumn="0" w:noHBand="0" w:noVBand="1"/>
            </w:tblPr>
            <w:tblGrid>
              <w:gridCol w:w="6"/>
              <w:gridCol w:w="2734"/>
            </w:tblGrid>
            <w:tr w:rsidR="00512301" w:rsidRPr="004D035A" w14:paraId="08512504" w14:textId="77777777" w:rsidTr="00512301">
              <w:tc>
                <w:tcPr>
                  <w:cnfStyle w:val="001000000000" w:firstRow="0" w:lastRow="0" w:firstColumn="1" w:lastColumn="0" w:oddVBand="0" w:evenVBand="0" w:oddHBand="0" w:evenHBand="0" w:firstRowFirstColumn="0" w:firstRowLastColumn="0" w:lastRowFirstColumn="0" w:lastRowLastColumn="0"/>
                  <w:tcW w:w="0" w:type="dxa"/>
                </w:tcPr>
                <w:p w14:paraId="5695535B" w14:textId="77777777" w:rsidR="00512301" w:rsidRPr="004D035A" w:rsidRDefault="00512301" w:rsidP="00512301">
                  <w:pPr>
                    <w:spacing w:after="0" w:line="240" w:lineRule="auto"/>
                    <w:rPr>
                      <w:color w:val="FFFFFF" w:themeColor="background1"/>
                      <w:szCs w:val="14"/>
                      <w:lang w:val="en-AU"/>
                    </w:rPr>
                  </w:pPr>
                </w:p>
              </w:tc>
              <w:tc>
                <w:tcPr>
                  <w:tcW w:w="3578" w:type="dxa"/>
                </w:tcPr>
                <w:p w14:paraId="39ABA120" w14:textId="77777777" w:rsidR="00512301" w:rsidRPr="004D035A" w:rsidRDefault="00512301" w:rsidP="00512301">
                  <w:pPr>
                    <w:spacing w:after="0" w:line="240" w:lineRule="auto"/>
                    <w:cnfStyle w:val="000000000000" w:firstRow="0" w:lastRow="0" w:firstColumn="0" w:lastColumn="0" w:oddVBand="0" w:evenVBand="0" w:oddHBand="0" w:evenHBand="0" w:firstRowFirstColumn="0" w:firstRowLastColumn="0" w:lastRowFirstColumn="0" w:lastRowLastColumn="0"/>
                    <w:rPr>
                      <w:color w:val="FFFFFF" w:themeColor="background1"/>
                      <w:szCs w:val="14"/>
                      <w:lang w:val="en-AU"/>
                    </w:rPr>
                  </w:pPr>
                </w:p>
              </w:tc>
            </w:tr>
          </w:tbl>
          <w:p w14:paraId="2C05BC82" w14:textId="77777777" w:rsidR="00512301" w:rsidRPr="004D035A" w:rsidRDefault="00512301" w:rsidP="00512301">
            <w:pPr>
              <w:cnfStyle w:val="100000000000" w:firstRow="1" w:lastRow="0" w:firstColumn="0" w:lastColumn="0" w:oddVBand="0" w:evenVBand="0" w:oddHBand="0" w:evenHBand="0" w:firstRowFirstColumn="0" w:firstRowLastColumn="0" w:lastRowFirstColumn="0" w:lastRowLastColumn="0"/>
            </w:pPr>
          </w:p>
        </w:tc>
        <w:tc>
          <w:tcPr>
            <w:tcW w:w="1719" w:type="dxa"/>
          </w:tcPr>
          <w:p w14:paraId="731D8796" w14:textId="77777777" w:rsidR="00512301" w:rsidRPr="004D035A" w:rsidRDefault="00512301" w:rsidP="00512301">
            <w:pPr>
              <w:keepNext/>
              <w:spacing w:after="0" w:line="240" w:lineRule="auto"/>
              <w:jc w:val="center"/>
              <w:cnfStyle w:val="100000000000" w:firstRow="1" w:lastRow="0" w:firstColumn="0" w:lastColumn="0" w:oddVBand="0" w:evenVBand="0" w:oddHBand="0" w:evenHBand="0" w:firstRowFirstColumn="0" w:firstRowLastColumn="0" w:lastRowFirstColumn="0" w:lastRowLastColumn="0"/>
            </w:pPr>
            <w:r w:rsidRPr="004D035A">
              <w:t>% of known</w:t>
            </w:r>
          </w:p>
        </w:tc>
      </w:tr>
      <w:tr w:rsidR="00512301" w:rsidRPr="004D035A" w14:paraId="7C44B529" w14:textId="77777777" w:rsidTr="00532B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8" w:type="dxa"/>
          </w:tcPr>
          <w:p w14:paraId="232BED8C" w14:textId="5840B3C4" w:rsidR="00512301" w:rsidRPr="004D035A" w:rsidRDefault="00512301" w:rsidP="00512301">
            <w:pPr>
              <w:keepNext/>
              <w:spacing w:after="0"/>
            </w:pPr>
            <w:r w:rsidRPr="004D035A">
              <w:t xml:space="preserve">Very </w:t>
            </w:r>
            <w:r w:rsidR="004A2023">
              <w:t>d</w:t>
            </w:r>
            <w:r w:rsidRPr="004D035A">
              <w:t>issatisfied</w:t>
            </w:r>
          </w:p>
        </w:tc>
        <w:tc>
          <w:tcPr>
            <w:tcW w:w="2956" w:type="dxa"/>
            <w:noWrap/>
          </w:tcPr>
          <w:tbl>
            <w:tblPr>
              <w:tblStyle w:val="QBar1"/>
              <w:tblW w:w="3578" w:type="auto"/>
              <w:tblLook w:val="04A0" w:firstRow="1" w:lastRow="0" w:firstColumn="1" w:lastColumn="0" w:noHBand="0" w:noVBand="1"/>
            </w:tblPr>
            <w:tblGrid>
              <w:gridCol w:w="26"/>
              <w:gridCol w:w="2714"/>
            </w:tblGrid>
            <w:tr w:rsidR="00512301" w:rsidRPr="004D035A" w14:paraId="5B6851F5" w14:textId="77777777" w:rsidTr="00512301">
              <w:tc>
                <w:tcPr>
                  <w:cnfStyle w:val="001000000000" w:firstRow="0" w:lastRow="0" w:firstColumn="1" w:lastColumn="0" w:oddVBand="0" w:evenVBand="0" w:oddHBand="0" w:evenHBand="0" w:firstRowFirstColumn="0" w:firstRowLastColumn="0" w:lastRowFirstColumn="0" w:lastRowLastColumn="0"/>
                  <w:tcW w:w="32" w:type="dxa"/>
                </w:tcPr>
                <w:p w14:paraId="6744E3BB" w14:textId="77777777" w:rsidR="00512301" w:rsidRPr="004D035A" w:rsidRDefault="00512301" w:rsidP="00512301">
                  <w:pPr>
                    <w:spacing w:after="0" w:line="240" w:lineRule="auto"/>
                    <w:rPr>
                      <w:color w:val="FFFFFF" w:themeColor="background1"/>
                      <w:szCs w:val="14"/>
                      <w:lang w:val="en-AU"/>
                    </w:rPr>
                  </w:pPr>
                </w:p>
              </w:tc>
              <w:tc>
                <w:tcPr>
                  <w:tcW w:w="3546" w:type="dxa"/>
                </w:tcPr>
                <w:p w14:paraId="58E16EE6" w14:textId="77777777" w:rsidR="00512301" w:rsidRPr="004D035A" w:rsidRDefault="00512301" w:rsidP="00512301">
                  <w:pPr>
                    <w:spacing w:after="0" w:line="240" w:lineRule="auto"/>
                    <w:cnfStyle w:val="000000000000" w:firstRow="0" w:lastRow="0" w:firstColumn="0" w:lastColumn="0" w:oddVBand="0" w:evenVBand="0" w:oddHBand="0" w:evenHBand="0" w:firstRowFirstColumn="0" w:firstRowLastColumn="0" w:lastRowFirstColumn="0" w:lastRowLastColumn="0"/>
                    <w:rPr>
                      <w:color w:val="FFFFFF" w:themeColor="background1"/>
                      <w:szCs w:val="14"/>
                      <w:lang w:val="en-AU"/>
                    </w:rPr>
                  </w:pPr>
                </w:p>
              </w:tc>
            </w:tr>
          </w:tbl>
          <w:p w14:paraId="4C1D0D21" w14:textId="77777777" w:rsidR="00512301" w:rsidRPr="004D035A" w:rsidRDefault="00512301" w:rsidP="00512301">
            <w:pPr>
              <w:spacing w:after="0"/>
              <w:cnfStyle w:val="000000100000" w:firstRow="0" w:lastRow="0" w:firstColumn="0" w:lastColumn="0" w:oddVBand="0" w:evenVBand="0" w:oddHBand="1" w:evenHBand="0" w:firstRowFirstColumn="0" w:firstRowLastColumn="0" w:lastRowFirstColumn="0" w:lastRowLastColumn="0"/>
            </w:pPr>
          </w:p>
        </w:tc>
        <w:tc>
          <w:tcPr>
            <w:tcW w:w="1719" w:type="dxa"/>
          </w:tcPr>
          <w:p w14:paraId="118D7EC3" w14:textId="77777777" w:rsidR="00512301" w:rsidRPr="004D035A" w:rsidRDefault="00512301" w:rsidP="00512301">
            <w:pPr>
              <w:keepNext/>
              <w:spacing w:after="0"/>
              <w:jc w:val="center"/>
              <w:cnfStyle w:val="000000100000" w:firstRow="0" w:lastRow="0" w:firstColumn="0" w:lastColumn="0" w:oddVBand="0" w:evenVBand="0" w:oddHBand="1" w:evenHBand="0" w:firstRowFirstColumn="0" w:firstRowLastColumn="0" w:lastRowFirstColumn="0" w:lastRowLastColumn="0"/>
            </w:pPr>
            <w:r w:rsidRPr="004D035A">
              <w:t>&lt;1%</w:t>
            </w:r>
          </w:p>
        </w:tc>
      </w:tr>
      <w:tr w:rsidR="00512301" w:rsidRPr="004D035A" w14:paraId="0B0E4F80" w14:textId="77777777" w:rsidTr="00532B12">
        <w:tc>
          <w:tcPr>
            <w:cnfStyle w:val="001000000000" w:firstRow="0" w:lastRow="0" w:firstColumn="1" w:lastColumn="0" w:oddVBand="0" w:evenVBand="0" w:oddHBand="0" w:evenHBand="0" w:firstRowFirstColumn="0" w:firstRowLastColumn="0" w:lastRowFirstColumn="0" w:lastRowLastColumn="0"/>
            <w:tcW w:w="3468" w:type="dxa"/>
          </w:tcPr>
          <w:p w14:paraId="72E6DA2E" w14:textId="77777777" w:rsidR="00512301" w:rsidRPr="004D035A" w:rsidRDefault="00512301" w:rsidP="00512301">
            <w:pPr>
              <w:keepNext/>
              <w:spacing w:after="0"/>
            </w:pPr>
            <w:r w:rsidRPr="004D035A">
              <w:t>Dissatisfied</w:t>
            </w:r>
          </w:p>
        </w:tc>
        <w:tc>
          <w:tcPr>
            <w:tcW w:w="2956" w:type="dxa"/>
            <w:noWrap/>
          </w:tcPr>
          <w:tbl>
            <w:tblPr>
              <w:tblStyle w:val="QBar1"/>
              <w:tblW w:w="3578" w:type="auto"/>
              <w:tblLook w:val="04A0" w:firstRow="1" w:lastRow="0" w:firstColumn="1" w:lastColumn="0" w:noHBand="0" w:noVBand="1"/>
            </w:tblPr>
            <w:tblGrid>
              <w:gridCol w:w="365"/>
              <w:gridCol w:w="2375"/>
            </w:tblGrid>
            <w:tr w:rsidR="00512301" w:rsidRPr="004D035A" w14:paraId="3EAB51B8" w14:textId="77777777" w:rsidTr="00512301">
              <w:tc>
                <w:tcPr>
                  <w:cnfStyle w:val="001000000000" w:firstRow="0" w:lastRow="0" w:firstColumn="1" w:lastColumn="0" w:oddVBand="0" w:evenVBand="0" w:oddHBand="0" w:evenHBand="0" w:firstRowFirstColumn="0" w:firstRowLastColumn="0" w:lastRowFirstColumn="0" w:lastRowLastColumn="0"/>
                  <w:tcW w:w="475" w:type="dxa"/>
                </w:tcPr>
                <w:p w14:paraId="1D4D1352" w14:textId="77777777" w:rsidR="00512301" w:rsidRPr="004D035A" w:rsidRDefault="00512301" w:rsidP="00512301">
                  <w:pPr>
                    <w:spacing w:after="0" w:line="240" w:lineRule="auto"/>
                    <w:rPr>
                      <w:color w:val="FFFFFF" w:themeColor="background1"/>
                      <w:szCs w:val="14"/>
                      <w:lang w:val="en-AU"/>
                    </w:rPr>
                  </w:pPr>
                </w:p>
              </w:tc>
              <w:tc>
                <w:tcPr>
                  <w:tcW w:w="3103" w:type="dxa"/>
                </w:tcPr>
                <w:p w14:paraId="30EAE6F7" w14:textId="77777777" w:rsidR="00512301" w:rsidRPr="004D035A" w:rsidRDefault="00512301" w:rsidP="00512301">
                  <w:pPr>
                    <w:spacing w:after="0" w:line="240" w:lineRule="auto"/>
                    <w:cnfStyle w:val="000000000000" w:firstRow="0" w:lastRow="0" w:firstColumn="0" w:lastColumn="0" w:oddVBand="0" w:evenVBand="0" w:oddHBand="0" w:evenHBand="0" w:firstRowFirstColumn="0" w:firstRowLastColumn="0" w:lastRowFirstColumn="0" w:lastRowLastColumn="0"/>
                    <w:rPr>
                      <w:color w:val="FFFFFF" w:themeColor="background1"/>
                      <w:szCs w:val="14"/>
                      <w:lang w:val="en-AU"/>
                    </w:rPr>
                  </w:pPr>
                </w:p>
              </w:tc>
            </w:tr>
          </w:tbl>
          <w:p w14:paraId="4D6ADE54" w14:textId="77777777" w:rsidR="00512301" w:rsidRPr="004D035A" w:rsidRDefault="00512301" w:rsidP="00512301">
            <w:pPr>
              <w:spacing w:after="0"/>
              <w:cnfStyle w:val="000000000000" w:firstRow="0" w:lastRow="0" w:firstColumn="0" w:lastColumn="0" w:oddVBand="0" w:evenVBand="0" w:oddHBand="0" w:evenHBand="0" w:firstRowFirstColumn="0" w:firstRowLastColumn="0" w:lastRowFirstColumn="0" w:lastRowLastColumn="0"/>
            </w:pPr>
          </w:p>
        </w:tc>
        <w:tc>
          <w:tcPr>
            <w:tcW w:w="1719" w:type="dxa"/>
          </w:tcPr>
          <w:p w14:paraId="17E0183B" w14:textId="77777777" w:rsidR="00512301" w:rsidRPr="004D035A" w:rsidRDefault="00512301" w:rsidP="00512301">
            <w:pPr>
              <w:keepNext/>
              <w:spacing w:after="0"/>
              <w:jc w:val="center"/>
              <w:cnfStyle w:val="000000000000" w:firstRow="0" w:lastRow="0" w:firstColumn="0" w:lastColumn="0" w:oddVBand="0" w:evenVBand="0" w:oddHBand="0" w:evenHBand="0" w:firstRowFirstColumn="0" w:firstRowLastColumn="0" w:lastRowFirstColumn="0" w:lastRowLastColumn="0"/>
            </w:pPr>
            <w:r w:rsidRPr="004D035A">
              <w:t>13%</w:t>
            </w:r>
          </w:p>
        </w:tc>
      </w:tr>
      <w:tr w:rsidR="00512301" w:rsidRPr="004D035A" w14:paraId="1ED1767E" w14:textId="77777777" w:rsidTr="00532B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8" w:type="dxa"/>
          </w:tcPr>
          <w:p w14:paraId="3F0CA097" w14:textId="77777777" w:rsidR="00512301" w:rsidRPr="004D035A" w:rsidRDefault="00512301" w:rsidP="00512301">
            <w:pPr>
              <w:keepNext/>
              <w:spacing w:after="0"/>
            </w:pPr>
            <w:r w:rsidRPr="004D035A">
              <w:t>Neutral</w:t>
            </w:r>
          </w:p>
        </w:tc>
        <w:tc>
          <w:tcPr>
            <w:tcW w:w="2956" w:type="dxa"/>
            <w:noWrap/>
          </w:tcPr>
          <w:tbl>
            <w:tblPr>
              <w:tblStyle w:val="QBar1"/>
              <w:tblW w:w="3578" w:type="auto"/>
              <w:tblLook w:val="04A0" w:firstRow="1" w:lastRow="0" w:firstColumn="1" w:lastColumn="0" w:noHBand="0" w:noVBand="1"/>
            </w:tblPr>
            <w:tblGrid>
              <w:gridCol w:w="558"/>
              <w:gridCol w:w="2182"/>
            </w:tblGrid>
            <w:tr w:rsidR="00512301" w:rsidRPr="004D035A" w14:paraId="671203E9" w14:textId="77777777" w:rsidTr="00512301">
              <w:tc>
                <w:tcPr>
                  <w:cnfStyle w:val="001000000000" w:firstRow="0" w:lastRow="0" w:firstColumn="1" w:lastColumn="0" w:oddVBand="0" w:evenVBand="0" w:oddHBand="0" w:evenHBand="0" w:firstRowFirstColumn="0" w:firstRowLastColumn="0" w:lastRowFirstColumn="0" w:lastRowLastColumn="0"/>
                  <w:tcW w:w="728" w:type="dxa"/>
                </w:tcPr>
                <w:p w14:paraId="62799872" w14:textId="77777777" w:rsidR="00512301" w:rsidRPr="004D035A" w:rsidRDefault="00512301" w:rsidP="00512301">
                  <w:pPr>
                    <w:spacing w:after="0" w:line="240" w:lineRule="auto"/>
                    <w:rPr>
                      <w:color w:val="FFFFFF" w:themeColor="background1"/>
                      <w:szCs w:val="14"/>
                      <w:lang w:val="en-AU"/>
                    </w:rPr>
                  </w:pPr>
                </w:p>
              </w:tc>
              <w:tc>
                <w:tcPr>
                  <w:tcW w:w="2850" w:type="dxa"/>
                </w:tcPr>
                <w:p w14:paraId="6DDA3437" w14:textId="77777777" w:rsidR="00512301" w:rsidRPr="004D035A" w:rsidRDefault="00512301" w:rsidP="00512301">
                  <w:pPr>
                    <w:spacing w:after="0" w:line="240" w:lineRule="auto"/>
                    <w:cnfStyle w:val="000000000000" w:firstRow="0" w:lastRow="0" w:firstColumn="0" w:lastColumn="0" w:oddVBand="0" w:evenVBand="0" w:oddHBand="0" w:evenHBand="0" w:firstRowFirstColumn="0" w:firstRowLastColumn="0" w:lastRowFirstColumn="0" w:lastRowLastColumn="0"/>
                    <w:rPr>
                      <w:color w:val="FFFFFF" w:themeColor="background1"/>
                      <w:szCs w:val="14"/>
                      <w:lang w:val="en-AU"/>
                    </w:rPr>
                  </w:pPr>
                </w:p>
              </w:tc>
            </w:tr>
          </w:tbl>
          <w:p w14:paraId="392CEB12" w14:textId="77777777" w:rsidR="00512301" w:rsidRPr="004D035A" w:rsidRDefault="00512301" w:rsidP="00512301">
            <w:pPr>
              <w:spacing w:after="0"/>
              <w:cnfStyle w:val="000000100000" w:firstRow="0" w:lastRow="0" w:firstColumn="0" w:lastColumn="0" w:oddVBand="0" w:evenVBand="0" w:oddHBand="1" w:evenHBand="0" w:firstRowFirstColumn="0" w:firstRowLastColumn="0" w:lastRowFirstColumn="0" w:lastRowLastColumn="0"/>
            </w:pPr>
          </w:p>
        </w:tc>
        <w:tc>
          <w:tcPr>
            <w:tcW w:w="1719" w:type="dxa"/>
          </w:tcPr>
          <w:p w14:paraId="0B42DAD3" w14:textId="77777777" w:rsidR="00512301" w:rsidRPr="004D035A" w:rsidRDefault="00512301" w:rsidP="00512301">
            <w:pPr>
              <w:keepNext/>
              <w:spacing w:after="0"/>
              <w:jc w:val="center"/>
              <w:cnfStyle w:val="000000100000" w:firstRow="0" w:lastRow="0" w:firstColumn="0" w:lastColumn="0" w:oddVBand="0" w:evenVBand="0" w:oddHBand="1" w:evenHBand="0" w:firstRowFirstColumn="0" w:firstRowLastColumn="0" w:lastRowFirstColumn="0" w:lastRowLastColumn="0"/>
            </w:pPr>
            <w:r w:rsidRPr="004D035A">
              <w:t>21%</w:t>
            </w:r>
          </w:p>
        </w:tc>
      </w:tr>
      <w:tr w:rsidR="00512301" w:rsidRPr="004D035A" w14:paraId="05414330" w14:textId="77777777" w:rsidTr="00532B12">
        <w:tc>
          <w:tcPr>
            <w:cnfStyle w:val="001000000000" w:firstRow="0" w:lastRow="0" w:firstColumn="1" w:lastColumn="0" w:oddVBand="0" w:evenVBand="0" w:oddHBand="0" w:evenHBand="0" w:firstRowFirstColumn="0" w:firstRowLastColumn="0" w:lastRowFirstColumn="0" w:lastRowLastColumn="0"/>
            <w:tcW w:w="3468" w:type="dxa"/>
          </w:tcPr>
          <w:p w14:paraId="64BB8F32" w14:textId="77777777" w:rsidR="00512301" w:rsidRPr="004D035A" w:rsidRDefault="00512301" w:rsidP="00512301">
            <w:pPr>
              <w:keepNext/>
              <w:spacing w:after="0"/>
            </w:pPr>
            <w:r w:rsidRPr="004D035A">
              <w:t>Satisfied</w:t>
            </w:r>
          </w:p>
        </w:tc>
        <w:tc>
          <w:tcPr>
            <w:tcW w:w="2956" w:type="dxa"/>
            <w:noWrap/>
          </w:tcPr>
          <w:tbl>
            <w:tblPr>
              <w:tblStyle w:val="QBar1"/>
              <w:tblW w:w="3578" w:type="auto"/>
              <w:tblLook w:val="04A0" w:firstRow="1" w:lastRow="0" w:firstColumn="1" w:lastColumn="0" w:noHBand="0" w:noVBand="1"/>
            </w:tblPr>
            <w:tblGrid>
              <w:gridCol w:w="1382"/>
              <w:gridCol w:w="1358"/>
            </w:tblGrid>
            <w:tr w:rsidR="00512301" w:rsidRPr="004D035A" w14:paraId="0BD1577C" w14:textId="77777777" w:rsidTr="00512301">
              <w:tc>
                <w:tcPr>
                  <w:cnfStyle w:val="001000000000" w:firstRow="0" w:lastRow="0" w:firstColumn="1" w:lastColumn="0" w:oddVBand="0" w:evenVBand="0" w:oddHBand="0" w:evenHBand="0" w:firstRowFirstColumn="0" w:firstRowLastColumn="0" w:lastRowFirstColumn="0" w:lastRowLastColumn="0"/>
                  <w:tcW w:w="1805" w:type="dxa"/>
                </w:tcPr>
                <w:p w14:paraId="0A715FB0" w14:textId="77777777" w:rsidR="00512301" w:rsidRPr="004D035A" w:rsidRDefault="00512301" w:rsidP="00512301">
                  <w:pPr>
                    <w:spacing w:after="0" w:line="240" w:lineRule="auto"/>
                    <w:rPr>
                      <w:color w:val="FFFFFF" w:themeColor="background1"/>
                      <w:szCs w:val="14"/>
                      <w:lang w:val="en-AU"/>
                    </w:rPr>
                  </w:pPr>
                </w:p>
              </w:tc>
              <w:tc>
                <w:tcPr>
                  <w:tcW w:w="1773" w:type="dxa"/>
                </w:tcPr>
                <w:p w14:paraId="3A709358" w14:textId="77777777" w:rsidR="00512301" w:rsidRPr="004D035A" w:rsidRDefault="00512301" w:rsidP="00512301">
                  <w:pPr>
                    <w:spacing w:after="0" w:line="240" w:lineRule="auto"/>
                    <w:cnfStyle w:val="000000000000" w:firstRow="0" w:lastRow="0" w:firstColumn="0" w:lastColumn="0" w:oddVBand="0" w:evenVBand="0" w:oddHBand="0" w:evenHBand="0" w:firstRowFirstColumn="0" w:firstRowLastColumn="0" w:lastRowFirstColumn="0" w:lastRowLastColumn="0"/>
                    <w:rPr>
                      <w:color w:val="FFFFFF" w:themeColor="background1"/>
                      <w:szCs w:val="14"/>
                      <w:lang w:val="en-AU"/>
                    </w:rPr>
                  </w:pPr>
                </w:p>
              </w:tc>
            </w:tr>
          </w:tbl>
          <w:p w14:paraId="7915F294" w14:textId="77777777" w:rsidR="00512301" w:rsidRPr="004D035A" w:rsidRDefault="00512301" w:rsidP="00512301">
            <w:pPr>
              <w:spacing w:after="0"/>
              <w:cnfStyle w:val="000000000000" w:firstRow="0" w:lastRow="0" w:firstColumn="0" w:lastColumn="0" w:oddVBand="0" w:evenVBand="0" w:oddHBand="0" w:evenHBand="0" w:firstRowFirstColumn="0" w:firstRowLastColumn="0" w:lastRowFirstColumn="0" w:lastRowLastColumn="0"/>
            </w:pPr>
          </w:p>
        </w:tc>
        <w:tc>
          <w:tcPr>
            <w:tcW w:w="1719" w:type="dxa"/>
          </w:tcPr>
          <w:p w14:paraId="5A08235B" w14:textId="77777777" w:rsidR="00512301" w:rsidRPr="004D035A" w:rsidRDefault="00512301" w:rsidP="00512301">
            <w:pPr>
              <w:keepNext/>
              <w:spacing w:after="0"/>
              <w:jc w:val="center"/>
              <w:cnfStyle w:val="000000000000" w:firstRow="0" w:lastRow="0" w:firstColumn="0" w:lastColumn="0" w:oddVBand="0" w:evenVBand="0" w:oddHBand="0" w:evenHBand="0" w:firstRowFirstColumn="0" w:firstRowLastColumn="0" w:lastRowFirstColumn="0" w:lastRowLastColumn="0"/>
            </w:pPr>
            <w:r w:rsidRPr="004D035A">
              <w:t>46%</w:t>
            </w:r>
          </w:p>
        </w:tc>
      </w:tr>
      <w:tr w:rsidR="00512301" w:rsidRPr="004D035A" w14:paraId="00D0F568" w14:textId="77777777" w:rsidTr="00532B12">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8" w:type="dxa"/>
            <w:tcBorders>
              <w:top w:val="single" w:sz="4" w:space="0" w:color="95B3D7" w:themeColor="accent1" w:themeTint="99"/>
            </w:tcBorders>
            <w:shd w:val="clear" w:color="auto" w:fill="DBE5F1" w:themeFill="accent1" w:themeFillTint="33"/>
          </w:tcPr>
          <w:p w14:paraId="33BB35D8" w14:textId="37327FA1" w:rsidR="00512301" w:rsidRPr="004D035A" w:rsidRDefault="00512301" w:rsidP="00512301">
            <w:pPr>
              <w:keepNext/>
              <w:spacing w:after="0"/>
            </w:pPr>
            <w:r w:rsidRPr="004D035A">
              <w:t xml:space="preserve">Very </w:t>
            </w:r>
            <w:r w:rsidR="004A2023">
              <w:t>s</w:t>
            </w:r>
            <w:r w:rsidRPr="004D035A">
              <w:t>atisfied</w:t>
            </w:r>
          </w:p>
        </w:tc>
        <w:tc>
          <w:tcPr>
            <w:tcW w:w="2956" w:type="dxa"/>
            <w:tcBorders>
              <w:top w:val="single" w:sz="4" w:space="0" w:color="95B3D7" w:themeColor="accent1" w:themeTint="99"/>
            </w:tcBorders>
            <w:shd w:val="clear" w:color="auto" w:fill="DBE5F1" w:themeFill="accent1" w:themeFillTint="33"/>
            <w:noWrap/>
          </w:tcPr>
          <w:tbl>
            <w:tblPr>
              <w:tblStyle w:val="QBar1"/>
              <w:tblW w:w="3578" w:type="auto"/>
              <w:tblLook w:val="04A0" w:firstRow="1" w:lastRow="0" w:firstColumn="1" w:lastColumn="0" w:noHBand="0" w:noVBand="1"/>
            </w:tblPr>
            <w:tblGrid>
              <w:gridCol w:w="413"/>
              <w:gridCol w:w="2327"/>
            </w:tblGrid>
            <w:tr w:rsidR="00512301" w:rsidRPr="004D035A" w14:paraId="6E5CD6BE" w14:textId="77777777" w:rsidTr="00512301">
              <w:tc>
                <w:tcPr>
                  <w:cnfStyle w:val="001000000000" w:firstRow="0" w:lastRow="0" w:firstColumn="1" w:lastColumn="0" w:oddVBand="0" w:evenVBand="0" w:oddHBand="0" w:evenHBand="0" w:firstRowFirstColumn="0" w:firstRowLastColumn="0" w:lastRowFirstColumn="0" w:lastRowLastColumn="0"/>
                  <w:tcW w:w="538" w:type="dxa"/>
                </w:tcPr>
                <w:p w14:paraId="300D7C28" w14:textId="77777777" w:rsidR="00512301" w:rsidRPr="004D035A" w:rsidRDefault="00512301" w:rsidP="00512301">
                  <w:pPr>
                    <w:spacing w:after="0" w:line="240" w:lineRule="auto"/>
                    <w:rPr>
                      <w:color w:val="FFFFFF" w:themeColor="background1"/>
                      <w:szCs w:val="14"/>
                      <w:lang w:val="en-AU"/>
                    </w:rPr>
                  </w:pPr>
                </w:p>
              </w:tc>
              <w:tc>
                <w:tcPr>
                  <w:tcW w:w="3040" w:type="dxa"/>
                </w:tcPr>
                <w:p w14:paraId="1060D876" w14:textId="77777777" w:rsidR="00512301" w:rsidRPr="004D035A" w:rsidRDefault="00512301" w:rsidP="00512301">
                  <w:pPr>
                    <w:spacing w:after="0" w:line="240" w:lineRule="auto"/>
                    <w:cnfStyle w:val="000000000000" w:firstRow="0" w:lastRow="0" w:firstColumn="0" w:lastColumn="0" w:oddVBand="0" w:evenVBand="0" w:oddHBand="0" w:evenHBand="0" w:firstRowFirstColumn="0" w:firstRowLastColumn="0" w:lastRowFirstColumn="0" w:lastRowLastColumn="0"/>
                    <w:rPr>
                      <w:color w:val="FFFFFF" w:themeColor="background1"/>
                      <w:szCs w:val="14"/>
                      <w:lang w:val="en-AU"/>
                    </w:rPr>
                  </w:pPr>
                </w:p>
              </w:tc>
            </w:tr>
          </w:tbl>
          <w:p w14:paraId="7AA739D8" w14:textId="77777777" w:rsidR="00512301" w:rsidRPr="004D035A" w:rsidRDefault="00512301" w:rsidP="00512301">
            <w:pPr>
              <w:spacing w:after="0"/>
              <w:cnfStyle w:val="010000000000" w:firstRow="0" w:lastRow="1" w:firstColumn="0" w:lastColumn="0" w:oddVBand="0" w:evenVBand="0" w:oddHBand="0" w:evenHBand="0" w:firstRowFirstColumn="0" w:firstRowLastColumn="0" w:lastRowFirstColumn="0" w:lastRowLastColumn="0"/>
            </w:pPr>
          </w:p>
        </w:tc>
        <w:tc>
          <w:tcPr>
            <w:tcW w:w="1719" w:type="dxa"/>
            <w:tcBorders>
              <w:top w:val="single" w:sz="4" w:space="0" w:color="95B3D7" w:themeColor="accent1" w:themeTint="99"/>
            </w:tcBorders>
            <w:shd w:val="clear" w:color="auto" w:fill="DBE5F1" w:themeFill="accent1" w:themeFillTint="33"/>
          </w:tcPr>
          <w:p w14:paraId="7C63195D" w14:textId="77777777" w:rsidR="00512301" w:rsidRPr="00262F7F" w:rsidRDefault="00512301" w:rsidP="00881793">
            <w:pPr>
              <w:keepNext/>
              <w:spacing w:after="0"/>
              <w:jc w:val="center"/>
              <w:cnfStyle w:val="010000000000" w:firstRow="0" w:lastRow="1" w:firstColumn="0" w:lastColumn="0" w:oddVBand="0" w:evenVBand="0" w:oddHBand="0" w:evenHBand="0" w:firstRowFirstColumn="0" w:firstRowLastColumn="0" w:lastRowFirstColumn="0" w:lastRowLastColumn="0"/>
              <w:rPr>
                <w:b w:val="0"/>
              </w:rPr>
            </w:pPr>
            <w:r w:rsidRPr="00262F7F">
              <w:rPr>
                <w:b w:val="0"/>
              </w:rPr>
              <w:t>19%</w:t>
            </w:r>
          </w:p>
        </w:tc>
      </w:tr>
    </w:tbl>
    <w:p w14:paraId="121C4480" w14:textId="77777777" w:rsidR="00185CE4" w:rsidRDefault="00185CE4" w:rsidP="00512301">
      <w:pPr>
        <w:rPr>
          <w:lang w:eastAsia="ja-JP"/>
        </w:rPr>
      </w:pPr>
    </w:p>
    <w:p w14:paraId="5B301722" w14:textId="77777777" w:rsidR="00512301" w:rsidRPr="004D035A" w:rsidRDefault="00512301" w:rsidP="00512301">
      <w:pPr>
        <w:rPr>
          <w:lang w:eastAsia="ja-JP"/>
        </w:rPr>
      </w:pPr>
      <w:r w:rsidRPr="004D035A">
        <w:rPr>
          <w:lang w:eastAsia="ja-JP"/>
        </w:rPr>
        <w:t>The satisfaction responses are similar for customers of retail MVNOs (in total) and customers of the Big 3 services (in total).</w:t>
      </w:r>
    </w:p>
    <w:p w14:paraId="5EF447CB" w14:textId="14CA2D19" w:rsidR="00512301" w:rsidRPr="004D035A" w:rsidRDefault="00512301" w:rsidP="00512301">
      <w:r w:rsidRPr="004D035A">
        <w:t xml:space="preserve">The satisfaction pattern is also consistent across the different years of experience reported in </w:t>
      </w:r>
      <w:r w:rsidRPr="00622EEC">
        <w:fldChar w:fldCharType="begin"/>
      </w:r>
      <w:r w:rsidRPr="004D035A">
        <w:instrText xml:space="preserve"> REF _Ref428191826 \h </w:instrText>
      </w:r>
      <w:r w:rsidRPr="00622EEC">
        <w:fldChar w:fldCharType="separate"/>
      </w:r>
      <w:r w:rsidR="009116E6" w:rsidRPr="00262F7F">
        <w:t xml:space="preserve">Figure </w:t>
      </w:r>
      <w:r w:rsidR="009116E6">
        <w:rPr>
          <w:noProof/>
        </w:rPr>
        <w:t>4</w:t>
      </w:r>
      <w:r w:rsidRPr="00622EEC">
        <w:fldChar w:fldCharType="end"/>
      </w:r>
      <w:r w:rsidRPr="00622EEC">
        <w:t xml:space="preserve">. The main point of difference is for newer phone owners. Of the small number of respondents who have owned and used a mobile phone for less than 5 years, 67% report they are “neutral” with respect </w:t>
      </w:r>
      <w:r w:rsidR="00070EC8">
        <w:t xml:space="preserve">to </w:t>
      </w:r>
      <w:r w:rsidRPr="00622EEC">
        <w:t>their overal</w:t>
      </w:r>
      <w:r w:rsidRPr="004D035A">
        <w:t xml:space="preserve">l satisfaction and only 30% are satisfied. </w:t>
      </w:r>
    </w:p>
    <w:p w14:paraId="5C732BC8" w14:textId="68A8AF13" w:rsidR="00512301" w:rsidRPr="00622EEC" w:rsidRDefault="00512301" w:rsidP="00512301">
      <w:pPr>
        <w:rPr>
          <w:lang w:eastAsia="ja-JP"/>
        </w:rPr>
      </w:pPr>
      <w:r w:rsidRPr="003603AC">
        <w:rPr>
          <w:lang w:eastAsia="ja-JP"/>
        </w:rPr>
        <w:t>Consumers’ satisfaction with their current providers is not significantly related to their length</w:t>
      </w:r>
      <w:r w:rsidRPr="004D035A">
        <w:rPr>
          <w:lang w:eastAsia="ja-JP"/>
        </w:rPr>
        <w:t xml:space="preserve"> of experience with current provider, total years of mobile phone ownership, or prior switching behaviour, suggesting their general experience as users is not </w:t>
      </w:r>
      <w:r w:rsidR="00881793">
        <w:rPr>
          <w:lang w:eastAsia="ja-JP"/>
        </w:rPr>
        <w:t>a</w:t>
      </w:r>
      <w:r w:rsidRPr="004D035A">
        <w:rPr>
          <w:lang w:eastAsia="ja-JP"/>
        </w:rPr>
        <w:t xml:space="preserve"> strong factor in this regard.</w:t>
      </w:r>
      <w:r w:rsidRPr="00622EEC">
        <w:rPr>
          <w:vertAlign w:val="superscript"/>
          <w:lang w:eastAsia="ja-JP"/>
        </w:rPr>
        <w:footnoteReference w:id="91"/>
      </w:r>
      <w:r w:rsidRPr="00622EEC">
        <w:rPr>
          <w:lang w:eastAsia="ja-JP"/>
        </w:rPr>
        <w:t xml:space="preserve"> </w:t>
      </w:r>
    </w:p>
    <w:p w14:paraId="49638D38" w14:textId="61D561F2" w:rsidR="00512301" w:rsidRDefault="00512301" w:rsidP="00512301">
      <w:pPr>
        <w:rPr>
          <w:lang w:eastAsia="ja-JP"/>
        </w:rPr>
      </w:pPr>
      <w:r w:rsidRPr="004D035A">
        <w:lastRenderedPageBreak/>
        <w:t>When asked “Do you think there is enough competition between mobile phone service providers to benefit you?</w:t>
      </w:r>
      <w:r w:rsidR="003603AC" w:rsidRPr="004D035A">
        <w:t>”</w:t>
      </w:r>
      <w:r w:rsidRPr="004D035A">
        <w:t xml:space="preserve"> responses are </w:t>
      </w:r>
      <w:r w:rsidR="003603AC">
        <w:t>fairly evenly</w:t>
      </w:r>
      <w:r w:rsidRPr="004D035A">
        <w:t xml:space="preserve"> spread from “Strongly Disagree” to “Agree” (</w:t>
      </w:r>
      <w:r w:rsidR="00881793">
        <w:fldChar w:fldCharType="begin"/>
      </w:r>
      <w:r w:rsidR="00881793">
        <w:instrText xml:space="preserve"> REF _Ref428712395 \h </w:instrText>
      </w:r>
      <w:r w:rsidR="00881793">
        <w:fldChar w:fldCharType="separate"/>
      </w:r>
      <w:r w:rsidR="009116E6">
        <w:t xml:space="preserve">Table </w:t>
      </w:r>
      <w:r w:rsidR="009116E6">
        <w:rPr>
          <w:noProof/>
        </w:rPr>
        <w:t>34</w:t>
      </w:r>
      <w:r w:rsidR="00881793">
        <w:fldChar w:fldCharType="end"/>
      </w:r>
      <w:r w:rsidRPr="00622EEC">
        <w:t>). However, there are some significant associations between r</w:t>
      </w:r>
      <w:r w:rsidRPr="00622EEC">
        <w:rPr>
          <w:lang w:eastAsia="ja-JP"/>
        </w:rPr>
        <w:t>eported satisfaction (</w:t>
      </w:r>
      <w:r w:rsidR="00881793">
        <w:rPr>
          <w:lang w:eastAsia="ja-JP"/>
        </w:rPr>
        <w:fldChar w:fldCharType="begin"/>
      </w:r>
      <w:r w:rsidR="00881793">
        <w:rPr>
          <w:lang w:eastAsia="ja-JP"/>
        </w:rPr>
        <w:instrText xml:space="preserve"> REF _Ref428712220 \h </w:instrText>
      </w:r>
      <w:r w:rsidR="00881793">
        <w:rPr>
          <w:lang w:eastAsia="ja-JP"/>
        </w:rPr>
      </w:r>
      <w:r w:rsidR="00881793">
        <w:rPr>
          <w:lang w:eastAsia="ja-JP"/>
        </w:rPr>
        <w:fldChar w:fldCharType="separate"/>
      </w:r>
      <w:r w:rsidR="009116E6">
        <w:t xml:space="preserve">Table </w:t>
      </w:r>
      <w:r w:rsidR="009116E6">
        <w:rPr>
          <w:noProof/>
        </w:rPr>
        <w:t>33</w:t>
      </w:r>
      <w:r w:rsidR="00881793">
        <w:rPr>
          <w:lang w:eastAsia="ja-JP"/>
        </w:rPr>
        <w:fldChar w:fldCharType="end"/>
      </w:r>
      <w:r w:rsidRPr="00622EEC">
        <w:rPr>
          <w:lang w:eastAsia="ja-JP"/>
        </w:rPr>
        <w:t>) and whether or not consumers think there is enough competition between mobile service providers. Of the</w:t>
      </w:r>
      <w:r w:rsidRPr="004D035A">
        <w:rPr>
          <w:lang w:eastAsia="ja-JP"/>
        </w:rPr>
        <w:t xml:space="preserve"> respondents who agree there is enough competition, most (91%) are satisfied with their provider. Of the respondents who are dissatisfied with their current provider, most (81%)</w:t>
      </w:r>
      <w:r w:rsidR="003603AC">
        <w:rPr>
          <w:lang w:eastAsia="ja-JP"/>
        </w:rPr>
        <w:t xml:space="preserve"> say</w:t>
      </w:r>
      <w:r w:rsidRPr="004D035A">
        <w:rPr>
          <w:lang w:eastAsia="ja-JP"/>
        </w:rPr>
        <w:t xml:space="preserve"> there is not sufficient competition.</w:t>
      </w:r>
    </w:p>
    <w:p w14:paraId="621CB857" w14:textId="77777777" w:rsidR="00185CE4" w:rsidRDefault="00185CE4" w:rsidP="00185CE4">
      <w:pPr>
        <w:pStyle w:val="Caption"/>
        <w:keepNext/>
        <w:jc w:val="center"/>
      </w:pPr>
      <w:bookmarkStart w:id="122" w:name="_Ref428712395"/>
      <w:bookmarkStart w:id="123" w:name="_Toc441143626"/>
      <w:r>
        <w:t xml:space="preserve">Table </w:t>
      </w:r>
      <w:r>
        <w:fldChar w:fldCharType="begin"/>
      </w:r>
      <w:r>
        <w:instrText xml:space="preserve"> SEQ Table \* ARABIC </w:instrText>
      </w:r>
      <w:r>
        <w:fldChar w:fldCharType="separate"/>
      </w:r>
      <w:r w:rsidR="009116E6">
        <w:rPr>
          <w:noProof/>
        </w:rPr>
        <w:t>34</w:t>
      </w:r>
      <w:r>
        <w:rPr>
          <w:noProof/>
        </w:rPr>
        <w:fldChar w:fldCharType="end"/>
      </w:r>
      <w:bookmarkEnd w:id="122"/>
      <w:r>
        <w:t xml:space="preserve"> - </w:t>
      </w:r>
      <w:r w:rsidRPr="00E76CC5">
        <w:t>Perceived level of competition between mobile phone service providers</w:t>
      </w:r>
      <w:bookmarkEnd w:id="123"/>
    </w:p>
    <w:tbl>
      <w:tblPr>
        <w:tblStyle w:val="GridTable4-Accent11"/>
        <w:tblW w:w="0" w:type="auto"/>
        <w:tblInd w:w="-1437" w:type="dxa"/>
        <w:tblLook w:val="04E0" w:firstRow="1" w:lastRow="1" w:firstColumn="1" w:lastColumn="0" w:noHBand="0" w:noVBand="1"/>
        <w:tblDescription w:val="Of the respondents who agree there is enough competition, most (91%) are satisfied with their provider. Of the respondents who are dissatisfied with their current provider, most (81%) say there is not sufficient competition."/>
      </w:tblPr>
      <w:tblGrid>
        <w:gridCol w:w="4267"/>
        <w:gridCol w:w="2223"/>
        <w:gridCol w:w="1687"/>
      </w:tblGrid>
      <w:tr w:rsidR="00512301" w:rsidRPr="004D035A" w14:paraId="22469B60" w14:textId="77777777" w:rsidTr="00532B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7" w:type="dxa"/>
          </w:tcPr>
          <w:p w14:paraId="0B2D76F6" w14:textId="77777777" w:rsidR="00512301" w:rsidRPr="004D035A" w:rsidRDefault="00512301" w:rsidP="00512301">
            <w:pPr>
              <w:keepNext/>
              <w:spacing w:after="0" w:line="240" w:lineRule="auto"/>
            </w:pPr>
            <w:r w:rsidRPr="004D035A">
              <w:t>Level of agreement</w:t>
            </w:r>
          </w:p>
        </w:tc>
        <w:tc>
          <w:tcPr>
            <w:tcW w:w="2223" w:type="dxa"/>
            <w:noWrap/>
          </w:tcPr>
          <w:tbl>
            <w:tblPr>
              <w:tblStyle w:val="QBar1"/>
              <w:tblW w:w="3578" w:type="auto"/>
              <w:tblLook w:val="04A0" w:firstRow="1" w:lastRow="0" w:firstColumn="1" w:lastColumn="0" w:noHBand="0" w:noVBand="1"/>
            </w:tblPr>
            <w:tblGrid>
              <w:gridCol w:w="6"/>
              <w:gridCol w:w="2001"/>
            </w:tblGrid>
            <w:tr w:rsidR="00512301" w:rsidRPr="004D035A" w14:paraId="790556E8" w14:textId="77777777" w:rsidTr="00512301">
              <w:tc>
                <w:tcPr>
                  <w:cnfStyle w:val="001000000000" w:firstRow="0" w:lastRow="0" w:firstColumn="1" w:lastColumn="0" w:oddVBand="0" w:evenVBand="0" w:oddHBand="0" w:evenHBand="0" w:firstRowFirstColumn="0" w:firstRowLastColumn="0" w:lastRowFirstColumn="0" w:lastRowLastColumn="0"/>
                  <w:tcW w:w="0" w:type="dxa"/>
                </w:tcPr>
                <w:p w14:paraId="6A397822" w14:textId="77777777" w:rsidR="00512301" w:rsidRPr="004D035A" w:rsidRDefault="00512301" w:rsidP="00512301">
                  <w:pPr>
                    <w:spacing w:after="0" w:line="240" w:lineRule="auto"/>
                    <w:rPr>
                      <w:color w:val="FFFFFF" w:themeColor="background1"/>
                      <w:szCs w:val="14"/>
                      <w:lang w:val="en-AU"/>
                    </w:rPr>
                  </w:pPr>
                </w:p>
              </w:tc>
              <w:tc>
                <w:tcPr>
                  <w:tcW w:w="3578" w:type="dxa"/>
                </w:tcPr>
                <w:p w14:paraId="39C2961B" w14:textId="77777777" w:rsidR="00512301" w:rsidRPr="004D035A" w:rsidRDefault="00512301" w:rsidP="00512301">
                  <w:pPr>
                    <w:spacing w:after="0" w:line="240" w:lineRule="auto"/>
                    <w:cnfStyle w:val="000000000000" w:firstRow="0" w:lastRow="0" w:firstColumn="0" w:lastColumn="0" w:oddVBand="0" w:evenVBand="0" w:oddHBand="0" w:evenHBand="0" w:firstRowFirstColumn="0" w:firstRowLastColumn="0" w:lastRowFirstColumn="0" w:lastRowLastColumn="0"/>
                    <w:rPr>
                      <w:color w:val="FFFFFF" w:themeColor="background1"/>
                      <w:szCs w:val="14"/>
                      <w:lang w:val="en-AU"/>
                    </w:rPr>
                  </w:pPr>
                </w:p>
              </w:tc>
            </w:tr>
          </w:tbl>
          <w:p w14:paraId="5CE3FEF6" w14:textId="77777777" w:rsidR="00512301" w:rsidRPr="004D035A" w:rsidRDefault="00512301" w:rsidP="00512301">
            <w:pPr>
              <w:cnfStyle w:val="100000000000" w:firstRow="1" w:lastRow="0" w:firstColumn="0" w:lastColumn="0" w:oddVBand="0" w:evenVBand="0" w:oddHBand="0" w:evenHBand="0" w:firstRowFirstColumn="0" w:firstRowLastColumn="0" w:lastRowFirstColumn="0" w:lastRowLastColumn="0"/>
            </w:pPr>
          </w:p>
        </w:tc>
        <w:tc>
          <w:tcPr>
            <w:tcW w:w="1687" w:type="dxa"/>
          </w:tcPr>
          <w:p w14:paraId="31B906CC" w14:textId="77777777" w:rsidR="00512301" w:rsidRPr="004D035A" w:rsidRDefault="00512301" w:rsidP="00512301">
            <w:pPr>
              <w:keepNext/>
              <w:spacing w:after="0" w:line="240" w:lineRule="auto"/>
              <w:jc w:val="center"/>
              <w:cnfStyle w:val="100000000000" w:firstRow="1" w:lastRow="0" w:firstColumn="0" w:lastColumn="0" w:oddVBand="0" w:evenVBand="0" w:oddHBand="0" w:evenHBand="0" w:firstRowFirstColumn="0" w:firstRowLastColumn="0" w:lastRowFirstColumn="0" w:lastRowLastColumn="0"/>
            </w:pPr>
            <w:r w:rsidRPr="004D035A">
              <w:t>% of known</w:t>
            </w:r>
          </w:p>
        </w:tc>
      </w:tr>
      <w:tr w:rsidR="00512301" w:rsidRPr="004D035A" w14:paraId="69E6B7E1" w14:textId="77777777" w:rsidTr="00532B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7" w:type="dxa"/>
          </w:tcPr>
          <w:p w14:paraId="09C36E7F" w14:textId="2FD1B710" w:rsidR="00512301" w:rsidRPr="004D035A" w:rsidRDefault="00512301" w:rsidP="00512301">
            <w:pPr>
              <w:keepNext/>
              <w:spacing w:after="0"/>
            </w:pPr>
            <w:r w:rsidRPr="004D035A">
              <w:t xml:space="preserve">Strongly </w:t>
            </w:r>
            <w:r w:rsidR="004A2023">
              <w:t>d</w:t>
            </w:r>
            <w:r w:rsidRPr="004D035A">
              <w:t>isagree</w:t>
            </w:r>
          </w:p>
        </w:tc>
        <w:tc>
          <w:tcPr>
            <w:tcW w:w="2223" w:type="dxa"/>
            <w:noWrap/>
          </w:tcPr>
          <w:tbl>
            <w:tblPr>
              <w:tblStyle w:val="QBar1"/>
              <w:tblW w:w="3578" w:type="auto"/>
              <w:tblLook w:val="04A0" w:firstRow="1" w:lastRow="0" w:firstColumn="1" w:lastColumn="0" w:noHBand="0" w:noVBand="1"/>
            </w:tblPr>
            <w:tblGrid>
              <w:gridCol w:w="354"/>
              <w:gridCol w:w="1653"/>
            </w:tblGrid>
            <w:tr w:rsidR="00512301" w:rsidRPr="004D035A" w14:paraId="01B8BF19" w14:textId="77777777" w:rsidTr="00512301">
              <w:tc>
                <w:tcPr>
                  <w:cnfStyle w:val="001000000000" w:firstRow="0" w:lastRow="0" w:firstColumn="1" w:lastColumn="0" w:oddVBand="0" w:evenVBand="0" w:oddHBand="0" w:evenHBand="0" w:firstRowFirstColumn="0" w:firstRowLastColumn="0" w:lastRowFirstColumn="0" w:lastRowLastColumn="0"/>
                  <w:tcW w:w="628" w:type="dxa"/>
                </w:tcPr>
                <w:p w14:paraId="2972AF97" w14:textId="77777777" w:rsidR="00512301" w:rsidRPr="004D035A" w:rsidRDefault="00512301" w:rsidP="00512301">
                  <w:pPr>
                    <w:spacing w:after="0" w:line="240" w:lineRule="auto"/>
                    <w:rPr>
                      <w:color w:val="FFFFFF" w:themeColor="background1"/>
                      <w:szCs w:val="14"/>
                      <w:lang w:val="en-AU"/>
                    </w:rPr>
                  </w:pPr>
                </w:p>
              </w:tc>
              <w:tc>
                <w:tcPr>
                  <w:tcW w:w="2950" w:type="dxa"/>
                </w:tcPr>
                <w:p w14:paraId="2FC70933" w14:textId="77777777" w:rsidR="00512301" w:rsidRPr="004D035A" w:rsidRDefault="00512301" w:rsidP="00512301">
                  <w:pPr>
                    <w:spacing w:after="0" w:line="240" w:lineRule="auto"/>
                    <w:cnfStyle w:val="000000000000" w:firstRow="0" w:lastRow="0" w:firstColumn="0" w:lastColumn="0" w:oddVBand="0" w:evenVBand="0" w:oddHBand="0" w:evenHBand="0" w:firstRowFirstColumn="0" w:firstRowLastColumn="0" w:lastRowFirstColumn="0" w:lastRowLastColumn="0"/>
                    <w:rPr>
                      <w:color w:val="FFFFFF" w:themeColor="background1"/>
                      <w:szCs w:val="14"/>
                      <w:lang w:val="en-AU"/>
                    </w:rPr>
                  </w:pPr>
                </w:p>
              </w:tc>
            </w:tr>
          </w:tbl>
          <w:p w14:paraId="2787E632" w14:textId="77777777" w:rsidR="00512301" w:rsidRPr="004D035A" w:rsidRDefault="00512301" w:rsidP="00512301">
            <w:pPr>
              <w:spacing w:after="0"/>
              <w:cnfStyle w:val="000000100000" w:firstRow="0" w:lastRow="0" w:firstColumn="0" w:lastColumn="0" w:oddVBand="0" w:evenVBand="0" w:oddHBand="1" w:evenHBand="0" w:firstRowFirstColumn="0" w:firstRowLastColumn="0" w:lastRowFirstColumn="0" w:lastRowLastColumn="0"/>
            </w:pPr>
          </w:p>
        </w:tc>
        <w:tc>
          <w:tcPr>
            <w:tcW w:w="1687" w:type="dxa"/>
          </w:tcPr>
          <w:p w14:paraId="2396C3EA" w14:textId="77777777" w:rsidR="00512301" w:rsidRPr="004D035A" w:rsidRDefault="00512301" w:rsidP="00512301">
            <w:pPr>
              <w:keepNext/>
              <w:spacing w:after="0"/>
              <w:jc w:val="center"/>
              <w:cnfStyle w:val="000000100000" w:firstRow="0" w:lastRow="0" w:firstColumn="0" w:lastColumn="0" w:oddVBand="0" w:evenVBand="0" w:oddHBand="1" w:evenHBand="0" w:firstRowFirstColumn="0" w:firstRowLastColumn="0" w:lastRowFirstColumn="0" w:lastRowLastColumn="0"/>
            </w:pPr>
            <w:r w:rsidRPr="004D035A">
              <w:t>17%</w:t>
            </w:r>
          </w:p>
        </w:tc>
      </w:tr>
      <w:tr w:rsidR="00512301" w:rsidRPr="004D035A" w14:paraId="715D4460" w14:textId="77777777" w:rsidTr="00532B12">
        <w:trPr>
          <w:trHeight w:val="334"/>
        </w:trPr>
        <w:tc>
          <w:tcPr>
            <w:cnfStyle w:val="001000000000" w:firstRow="0" w:lastRow="0" w:firstColumn="1" w:lastColumn="0" w:oddVBand="0" w:evenVBand="0" w:oddHBand="0" w:evenHBand="0" w:firstRowFirstColumn="0" w:firstRowLastColumn="0" w:lastRowFirstColumn="0" w:lastRowLastColumn="0"/>
            <w:tcW w:w="4267" w:type="dxa"/>
          </w:tcPr>
          <w:p w14:paraId="532924B4" w14:textId="77777777" w:rsidR="00512301" w:rsidRPr="004D035A" w:rsidRDefault="00512301" w:rsidP="00512301">
            <w:pPr>
              <w:keepNext/>
              <w:spacing w:after="0"/>
            </w:pPr>
            <w:r w:rsidRPr="004D035A">
              <w:t>Disagree</w:t>
            </w:r>
          </w:p>
        </w:tc>
        <w:tc>
          <w:tcPr>
            <w:tcW w:w="2223" w:type="dxa"/>
            <w:noWrap/>
          </w:tcPr>
          <w:tbl>
            <w:tblPr>
              <w:tblStyle w:val="QBar1"/>
              <w:tblW w:w="3578" w:type="auto"/>
              <w:tblLook w:val="04A0" w:firstRow="1" w:lastRow="0" w:firstColumn="1" w:lastColumn="0" w:noHBand="0" w:noVBand="1"/>
            </w:tblPr>
            <w:tblGrid>
              <w:gridCol w:w="424"/>
              <w:gridCol w:w="1583"/>
            </w:tblGrid>
            <w:tr w:rsidR="00512301" w:rsidRPr="004D035A" w14:paraId="7BC6FBDA" w14:textId="77777777" w:rsidTr="00512301">
              <w:tc>
                <w:tcPr>
                  <w:cnfStyle w:val="001000000000" w:firstRow="0" w:lastRow="0" w:firstColumn="1" w:lastColumn="0" w:oddVBand="0" w:evenVBand="0" w:oddHBand="0" w:evenHBand="0" w:firstRowFirstColumn="0" w:firstRowLastColumn="0" w:lastRowFirstColumn="0" w:lastRowLastColumn="0"/>
                  <w:tcW w:w="753" w:type="dxa"/>
                </w:tcPr>
                <w:p w14:paraId="6C71F1CB" w14:textId="77777777" w:rsidR="00512301" w:rsidRPr="004D035A" w:rsidRDefault="00512301" w:rsidP="00512301">
                  <w:pPr>
                    <w:spacing w:after="0" w:line="240" w:lineRule="auto"/>
                    <w:rPr>
                      <w:color w:val="FFFFFF" w:themeColor="background1"/>
                      <w:szCs w:val="14"/>
                      <w:lang w:val="en-AU"/>
                    </w:rPr>
                  </w:pPr>
                </w:p>
              </w:tc>
              <w:tc>
                <w:tcPr>
                  <w:tcW w:w="2825" w:type="dxa"/>
                </w:tcPr>
                <w:p w14:paraId="6A55E1DE" w14:textId="77777777" w:rsidR="00512301" w:rsidRPr="004D035A" w:rsidRDefault="00512301" w:rsidP="00512301">
                  <w:pPr>
                    <w:spacing w:after="0" w:line="240" w:lineRule="auto"/>
                    <w:cnfStyle w:val="000000000000" w:firstRow="0" w:lastRow="0" w:firstColumn="0" w:lastColumn="0" w:oddVBand="0" w:evenVBand="0" w:oddHBand="0" w:evenHBand="0" w:firstRowFirstColumn="0" w:firstRowLastColumn="0" w:lastRowFirstColumn="0" w:lastRowLastColumn="0"/>
                    <w:rPr>
                      <w:color w:val="FFFFFF" w:themeColor="background1"/>
                      <w:szCs w:val="14"/>
                      <w:lang w:val="en-AU"/>
                    </w:rPr>
                  </w:pPr>
                </w:p>
              </w:tc>
            </w:tr>
          </w:tbl>
          <w:p w14:paraId="1BB8E437" w14:textId="77777777" w:rsidR="00512301" w:rsidRPr="004D035A" w:rsidRDefault="00512301" w:rsidP="00512301">
            <w:pPr>
              <w:spacing w:after="0"/>
              <w:cnfStyle w:val="000000000000" w:firstRow="0" w:lastRow="0" w:firstColumn="0" w:lastColumn="0" w:oddVBand="0" w:evenVBand="0" w:oddHBand="0" w:evenHBand="0" w:firstRowFirstColumn="0" w:firstRowLastColumn="0" w:lastRowFirstColumn="0" w:lastRowLastColumn="0"/>
            </w:pPr>
          </w:p>
        </w:tc>
        <w:tc>
          <w:tcPr>
            <w:tcW w:w="1687" w:type="dxa"/>
          </w:tcPr>
          <w:p w14:paraId="1F17DBF0" w14:textId="77777777" w:rsidR="00512301" w:rsidRPr="004D035A" w:rsidRDefault="00512301" w:rsidP="00512301">
            <w:pPr>
              <w:keepNext/>
              <w:spacing w:after="0"/>
              <w:jc w:val="center"/>
              <w:cnfStyle w:val="000000000000" w:firstRow="0" w:lastRow="0" w:firstColumn="0" w:lastColumn="0" w:oddVBand="0" w:evenVBand="0" w:oddHBand="0" w:evenHBand="0" w:firstRowFirstColumn="0" w:firstRowLastColumn="0" w:lastRowFirstColumn="0" w:lastRowLastColumn="0"/>
            </w:pPr>
            <w:r w:rsidRPr="004D035A">
              <w:t>23%</w:t>
            </w:r>
          </w:p>
        </w:tc>
      </w:tr>
      <w:tr w:rsidR="00512301" w:rsidRPr="004D035A" w14:paraId="30893943" w14:textId="77777777" w:rsidTr="00532B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7" w:type="dxa"/>
          </w:tcPr>
          <w:p w14:paraId="22150DF0" w14:textId="2F4299A4" w:rsidR="00512301" w:rsidRPr="004D035A" w:rsidRDefault="00512301">
            <w:pPr>
              <w:keepNext/>
              <w:spacing w:after="0"/>
            </w:pPr>
            <w:r w:rsidRPr="004D035A">
              <w:t xml:space="preserve">Neither </w:t>
            </w:r>
            <w:r w:rsidR="004A2023">
              <w:t>a</w:t>
            </w:r>
            <w:r w:rsidRPr="004D035A">
              <w:t xml:space="preserve">gree nor </w:t>
            </w:r>
            <w:r w:rsidR="004A2023">
              <w:t>d</w:t>
            </w:r>
            <w:r w:rsidRPr="004D035A">
              <w:t>isagree</w:t>
            </w:r>
          </w:p>
        </w:tc>
        <w:tc>
          <w:tcPr>
            <w:tcW w:w="2223" w:type="dxa"/>
            <w:noWrap/>
          </w:tcPr>
          <w:tbl>
            <w:tblPr>
              <w:tblStyle w:val="QBar1"/>
              <w:tblW w:w="3578" w:type="auto"/>
              <w:tblLook w:val="04A0" w:firstRow="1" w:lastRow="0" w:firstColumn="1" w:lastColumn="0" w:noHBand="0" w:noVBand="1"/>
            </w:tblPr>
            <w:tblGrid>
              <w:gridCol w:w="564"/>
              <w:gridCol w:w="1443"/>
            </w:tblGrid>
            <w:tr w:rsidR="00512301" w:rsidRPr="004D035A" w14:paraId="4C028025" w14:textId="77777777" w:rsidTr="00512301">
              <w:tc>
                <w:tcPr>
                  <w:cnfStyle w:val="001000000000" w:firstRow="0" w:lastRow="0" w:firstColumn="1" w:lastColumn="0" w:oddVBand="0" w:evenVBand="0" w:oddHBand="0" w:evenHBand="0" w:firstRowFirstColumn="0" w:firstRowLastColumn="0" w:lastRowFirstColumn="0" w:lastRowLastColumn="0"/>
                  <w:tcW w:w="1004" w:type="dxa"/>
                </w:tcPr>
                <w:p w14:paraId="1CC47BCB" w14:textId="77777777" w:rsidR="00512301" w:rsidRPr="004D035A" w:rsidRDefault="00512301" w:rsidP="00512301">
                  <w:pPr>
                    <w:spacing w:after="0" w:line="240" w:lineRule="auto"/>
                    <w:rPr>
                      <w:color w:val="FFFFFF" w:themeColor="background1"/>
                      <w:szCs w:val="14"/>
                      <w:lang w:val="en-AU"/>
                    </w:rPr>
                  </w:pPr>
                </w:p>
              </w:tc>
              <w:tc>
                <w:tcPr>
                  <w:tcW w:w="2574" w:type="dxa"/>
                </w:tcPr>
                <w:p w14:paraId="38CDD8CA" w14:textId="77777777" w:rsidR="00512301" w:rsidRPr="004D035A" w:rsidRDefault="00512301" w:rsidP="00512301">
                  <w:pPr>
                    <w:spacing w:after="0" w:line="240" w:lineRule="auto"/>
                    <w:cnfStyle w:val="000000000000" w:firstRow="0" w:lastRow="0" w:firstColumn="0" w:lastColumn="0" w:oddVBand="0" w:evenVBand="0" w:oddHBand="0" w:evenHBand="0" w:firstRowFirstColumn="0" w:firstRowLastColumn="0" w:lastRowFirstColumn="0" w:lastRowLastColumn="0"/>
                    <w:rPr>
                      <w:color w:val="FFFFFF" w:themeColor="background1"/>
                      <w:szCs w:val="14"/>
                      <w:lang w:val="en-AU"/>
                    </w:rPr>
                  </w:pPr>
                </w:p>
              </w:tc>
            </w:tr>
          </w:tbl>
          <w:p w14:paraId="16FADF37" w14:textId="77777777" w:rsidR="00512301" w:rsidRPr="004D035A" w:rsidRDefault="00512301" w:rsidP="00512301">
            <w:pPr>
              <w:spacing w:after="0"/>
              <w:cnfStyle w:val="000000100000" w:firstRow="0" w:lastRow="0" w:firstColumn="0" w:lastColumn="0" w:oddVBand="0" w:evenVBand="0" w:oddHBand="1" w:evenHBand="0" w:firstRowFirstColumn="0" w:firstRowLastColumn="0" w:lastRowFirstColumn="0" w:lastRowLastColumn="0"/>
            </w:pPr>
          </w:p>
        </w:tc>
        <w:tc>
          <w:tcPr>
            <w:tcW w:w="1687" w:type="dxa"/>
          </w:tcPr>
          <w:p w14:paraId="3151F74E" w14:textId="77777777" w:rsidR="00512301" w:rsidRPr="004D035A" w:rsidRDefault="00512301" w:rsidP="00512301">
            <w:pPr>
              <w:keepNext/>
              <w:spacing w:after="0"/>
              <w:jc w:val="center"/>
              <w:cnfStyle w:val="000000100000" w:firstRow="0" w:lastRow="0" w:firstColumn="0" w:lastColumn="0" w:oddVBand="0" w:evenVBand="0" w:oddHBand="1" w:evenHBand="0" w:firstRowFirstColumn="0" w:firstRowLastColumn="0" w:lastRowFirstColumn="0" w:lastRowLastColumn="0"/>
            </w:pPr>
            <w:r w:rsidRPr="004D035A">
              <w:t>25%</w:t>
            </w:r>
          </w:p>
        </w:tc>
      </w:tr>
      <w:tr w:rsidR="00512301" w:rsidRPr="004D035A" w14:paraId="5E4F5653" w14:textId="77777777" w:rsidTr="00532B12">
        <w:tc>
          <w:tcPr>
            <w:cnfStyle w:val="001000000000" w:firstRow="0" w:lastRow="0" w:firstColumn="1" w:lastColumn="0" w:oddVBand="0" w:evenVBand="0" w:oddHBand="0" w:evenHBand="0" w:firstRowFirstColumn="0" w:firstRowLastColumn="0" w:lastRowFirstColumn="0" w:lastRowLastColumn="0"/>
            <w:tcW w:w="4267" w:type="dxa"/>
          </w:tcPr>
          <w:p w14:paraId="1B669596" w14:textId="77777777" w:rsidR="00512301" w:rsidRPr="004D035A" w:rsidRDefault="00512301" w:rsidP="00512301">
            <w:pPr>
              <w:keepNext/>
              <w:spacing w:after="0"/>
            </w:pPr>
            <w:r w:rsidRPr="004D035A">
              <w:t>Agree</w:t>
            </w:r>
          </w:p>
        </w:tc>
        <w:tc>
          <w:tcPr>
            <w:tcW w:w="2223" w:type="dxa"/>
            <w:noWrap/>
          </w:tcPr>
          <w:tbl>
            <w:tblPr>
              <w:tblStyle w:val="QBar1"/>
              <w:tblW w:w="3578" w:type="auto"/>
              <w:tblLook w:val="04A0" w:firstRow="1" w:lastRow="0" w:firstColumn="1" w:lastColumn="0" w:noHBand="0" w:noVBand="1"/>
            </w:tblPr>
            <w:tblGrid>
              <w:gridCol w:w="582"/>
              <w:gridCol w:w="1425"/>
            </w:tblGrid>
            <w:tr w:rsidR="00512301" w:rsidRPr="004D035A" w14:paraId="51751FC4" w14:textId="77777777" w:rsidTr="00512301">
              <w:tc>
                <w:tcPr>
                  <w:cnfStyle w:val="001000000000" w:firstRow="0" w:lastRow="0" w:firstColumn="1" w:lastColumn="0" w:oddVBand="0" w:evenVBand="0" w:oddHBand="0" w:evenHBand="0" w:firstRowFirstColumn="0" w:firstRowLastColumn="0" w:lastRowFirstColumn="0" w:lastRowLastColumn="0"/>
                  <w:tcW w:w="1036" w:type="dxa"/>
                </w:tcPr>
                <w:p w14:paraId="49855197" w14:textId="77777777" w:rsidR="00512301" w:rsidRPr="004D035A" w:rsidRDefault="00512301" w:rsidP="00512301">
                  <w:pPr>
                    <w:spacing w:after="0" w:line="240" w:lineRule="auto"/>
                    <w:rPr>
                      <w:color w:val="FFFFFF" w:themeColor="background1"/>
                      <w:szCs w:val="14"/>
                      <w:lang w:val="en-AU"/>
                    </w:rPr>
                  </w:pPr>
                </w:p>
              </w:tc>
              <w:tc>
                <w:tcPr>
                  <w:tcW w:w="2542" w:type="dxa"/>
                </w:tcPr>
                <w:p w14:paraId="1A97ED3E" w14:textId="77777777" w:rsidR="00512301" w:rsidRPr="004D035A" w:rsidRDefault="00512301" w:rsidP="00512301">
                  <w:pPr>
                    <w:spacing w:after="0" w:line="240" w:lineRule="auto"/>
                    <w:cnfStyle w:val="000000000000" w:firstRow="0" w:lastRow="0" w:firstColumn="0" w:lastColumn="0" w:oddVBand="0" w:evenVBand="0" w:oddHBand="0" w:evenHBand="0" w:firstRowFirstColumn="0" w:firstRowLastColumn="0" w:lastRowFirstColumn="0" w:lastRowLastColumn="0"/>
                    <w:rPr>
                      <w:color w:val="FFFFFF" w:themeColor="background1"/>
                      <w:szCs w:val="14"/>
                      <w:lang w:val="en-AU"/>
                    </w:rPr>
                  </w:pPr>
                </w:p>
              </w:tc>
            </w:tr>
          </w:tbl>
          <w:p w14:paraId="15507D8B" w14:textId="77777777" w:rsidR="00512301" w:rsidRPr="004D035A" w:rsidRDefault="00512301" w:rsidP="00512301">
            <w:pPr>
              <w:spacing w:after="0"/>
              <w:cnfStyle w:val="000000000000" w:firstRow="0" w:lastRow="0" w:firstColumn="0" w:lastColumn="0" w:oddVBand="0" w:evenVBand="0" w:oddHBand="0" w:evenHBand="0" w:firstRowFirstColumn="0" w:firstRowLastColumn="0" w:lastRowFirstColumn="0" w:lastRowLastColumn="0"/>
            </w:pPr>
          </w:p>
        </w:tc>
        <w:tc>
          <w:tcPr>
            <w:tcW w:w="1687" w:type="dxa"/>
          </w:tcPr>
          <w:p w14:paraId="4BED0115" w14:textId="77777777" w:rsidR="00512301" w:rsidRPr="004D035A" w:rsidRDefault="00512301" w:rsidP="00512301">
            <w:pPr>
              <w:keepNext/>
              <w:spacing w:after="0"/>
              <w:jc w:val="center"/>
              <w:cnfStyle w:val="000000000000" w:firstRow="0" w:lastRow="0" w:firstColumn="0" w:lastColumn="0" w:oddVBand="0" w:evenVBand="0" w:oddHBand="0" w:evenHBand="0" w:firstRowFirstColumn="0" w:firstRowLastColumn="0" w:lastRowFirstColumn="0" w:lastRowLastColumn="0"/>
            </w:pPr>
            <w:r w:rsidRPr="004D035A">
              <w:t>29%</w:t>
            </w:r>
          </w:p>
        </w:tc>
      </w:tr>
      <w:tr w:rsidR="00512301" w:rsidRPr="004D035A" w14:paraId="71D851B8" w14:textId="77777777" w:rsidTr="00532B12">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7" w:type="dxa"/>
            <w:tcBorders>
              <w:top w:val="single" w:sz="4" w:space="0" w:color="95B3D7" w:themeColor="accent1" w:themeTint="99"/>
            </w:tcBorders>
            <w:shd w:val="clear" w:color="auto" w:fill="DBE5F1" w:themeFill="accent1" w:themeFillTint="33"/>
          </w:tcPr>
          <w:p w14:paraId="24AF83DF" w14:textId="395CBBB7" w:rsidR="00512301" w:rsidRPr="004D035A" w:rsidRDefault="00512301">
            <w:pPr>
              <w:keepNext/>
              <w:spacing w:after="0"/>
            </w:pPr>
            <w:r w:rsidRPr="004D035A">
              <w:t xml:space="preserve">Strongly </w:t>
            </w:r>
            <w:r w:rsidR="004A2023">
              <w:t>a</w:t>
            </w:r>
            <w:r w:rsidRPr="004D035A">
              <w:t>gree</w:t>
            </w:r>
          </w:p>
        </w:tc>
        <w:tc>
          <w:tcPr>
            <w:tcW w:w="2223" w:type="dxa"/>
            <w:tcBorders>
              <w:top w:val="single" w:sz="4" w:space="0" w:color="95B3D7" w:themeColor="accent1" w:themeTint="99"/>
            </w:tcBorders>
            <w:shd w:val="clear" w:color="auto" w:fill="DBE5F1" w:themeFill="accent1" w:themeFillTint="33"/>
            <w:noWrap/>
          </w:tcPr>
          <w:tbl>
            <w:tblPr>
              <w:tblStyle w:val="QBar1"/>
              <w:tblW w:w="3578" w:type="auto"/>
              <w:tblLook w:val="04A0" w:firstRow="1" w:lastRow="0" w:firstColumn="1" w:lastColumn="0" w:noHBand="0" w:noVBand="1"/>
            </w:tblPr>
            <w:tblGrid>
              <w:gridCol w:w="90"/>
              <w:gridCol w:w="1917"/>
            </w:tblGrid>
            <w:tr w:rsidR="00512301" w:rsidRPr="004D035A" w14:paraId="78CE188E" w14:textId="77777777" w:rsidTr="00512301">
              <w:tc>
                <w:tcPr>
                  <w:cnfStyle w:val="001000000000" w:firstRow="0" w:lastRow="0" w:firstColumn="1" w:lastColumn="0" w:oddVBand="0" w:evenVBand="0" w:oddHBand="0" w:evenHBand="0" w:firstRowFirstColumn="0" w:firstRowLastColumn="0" w:lastRowFirstColumn="0" w:lastRowLastColumn="0"/>
                  <w:tcW w:w="157" w:type="dxa"/>
                </w:tcPr>
                <w:p w14:paraId="7C62D40E" w14:textId="77777777" w:rsidR="00512301" w:rsidRPr="004D035A" w:rsidRDefault="00512301" w:rsidP="00512301">
                  <w:pPr>
                    <w:spacing w:after="0" w:line="240" w:lineRule="auto"/>
                    <w:rPr>
                      <w:color w:val="FFFFFF" w:themeColor="background1"/>
                      <w:szCs w:val="14"/>
                      <w:lang w:val="en-AU"/>
                    </w:rPr>
                  </w:pPr>
                </w:p>
              </w:tc>
              <w:tc>
                <w:tcPr>
                  <w:tcW w:w="3421" w:type="dxa"/>
                </w:tcPr>
                <w:p w14:paraId="766E1950" w14:textId="77777777" w:rsidR="00512301" w:rsidRPr="004D035A" w:rsidRDefault="00512301" w:rsidP="00512301">
                  <w:pPr>
                    <w:spacing w:after="0" w:line="240" w:lineRule="auto"/>
                    <w:cnfStyle w:val="000000000000" w:firstRow="0" w:lastRow="0" w:firstColumn="0" w:lastColumn="0" w:oddVBand="0" w:evenVBand="0" w:oddHBand="0" w:evenHBand="0" w:firstRowFirstColumn="0" w:firstRowLastColumn="0" w:lastRowFirstColumn="0" w:lastRowLastColumn="0"/>
                    <w:rPr>
                      <w:color w:val="FFFFFF" w:themeColor="background1"/>
                      <w:szCs w:val="14"/>
                      <w:lang w:val="en-AU"/>
                    </w:rPr>
                  </w:pPr>
                </w:p>
              </w:tc>
            </w:tr>
          </w:tbl>
          <w:p w14:paraId="15910197" w14:textId="77777777" w:rsidR="00512301" w:rsidRPr="004D035A" w:rsidRDefault="00512301" w:rsidP="00512301">
            <w:pPr>
              <w:spacing w:after="0"/>
              <w:cnfStyle w:val="010000000000" w:firstRow="0" w:lastRow="1" w:firstColumn="0" w:lastColumn="0" w:oddVBand="0" w:evenVBand="0" w:oddHBand="0" w:evenHBand="0" w:firstRowFirstColumn="0" w:firstRowLastColumn="0" w:lastRowFirstColumn="0" w:lastRowLastColumn="0"/>
            </w:pPr>
          </w:p>
        </w:tc>
        <w:tc>
          <w:tcPr>
            <w:tcW w:w="1687" w:type="dxa"/>
            <w:tcBorders>
              <w:top w:val="single" w:sz="4" w:space="0" w:color="95B3D7" w:themeColor="accent1" w:themeTint="99"/>
            </w:tcBorders>
            <w:shd w:val="clear" w:color="auto" w:fill="DBE5F1" w:themeFill="accent1" w:themeFillTint="33"/>
          </w:tcPr>
          <w:p w14:paraId="76F6B706" w14:textId="77777777" w:rsidR="00512301" w:rsidRPr="00262F7F" w:rsidRDefault="00512301" w:rsidP="00881793">
            <w:pPr>
              <w:keepNext/>
              <w:spacing w:after="0"/>
              <w:jc w:val="center"/>
              <w:cnfStyle w:val="010000000000" w:firstRow="0" w:lastRow="1" w:firstColumn="0" w:lastColumn="0" w:oddVBand="0" w:evenVBand="0" w:oddHBand="0" w:evenHBand="0" w:firstRowFirstColumn="0" w:firstRowLastColumn="0" w:lastRowFirstColumn="0" w:lastRowLastColumn="0"/>
              <w:rPr>
                <w:b w:val="0"/>
              </w:rPr>
            </w:pPr>
            <w:r w:rsidRPr="00262F7F">
              <w:rPr>
                <w:b w:val="0"/>
              </w:rPr>
              <w:t>6%</w:t>
            </w:r>
          </w:p>
        </w:tc>
      </w:tr>
    </w:tbl>
    <w:p w14:paraId="7CD1D9AF" w14:textId="77777777" w:rsidR="00185CE4" w:rsidRDefault="00185CE4" w:rsidP="00512301"/>
    <w:p w14:paraId="0345A97E" w14:textId="1DC3D899" w:rsidR="00512301" w:rsidRDefault="00512301" w:rsidP="00512301">
      <w:r w:rsidRPr="004D035A">
        <w:t xml:space="preserve">Respondents were also asked to rate the quality of customer service with respect to the factors listed in </w:t>
      </w:r>
      <w:r w:rsidR="00881793">
        <w:fldChar w:fldCharType="begin"/>
      </w:r>
      <w:r w:rsidR="00881793">
        <w:instrText xml:space="preserve"> REF _Ref428712463 \h </w:instrText>
      </w:r>
      <w:r w:rsidR="00881793">
        <w:fldChar w:fldCharType="separate"/>
      </w:r>
      <w:r w:rsidR="009116E6">
        <w:t xml:space="preserve">Table </w:t>
      </w:r>
      <w:r w:rsidR="009116E6">
        <w:rPr>
          <w:noProof/>
        </w:rPr>
        <w:t>35</w:t>
      </w:r>
      <w:r w:rsidR="00881793">
        <w:fldChar w:fldCharType="end"/>
      </w:r>
      <w:r w:rsidRPr="00622EEC">
        <w:t>. Respondents indicated that the performance of service providers was mostly “Good” or “Very Good” for the selected factors. Poorest performance was</w:t>
      </w:r>
      <w:r w:rsidRPr="004D035A">
        <w:t xml:space="preserve"> reported for “Making a plan that closely fit their needs”.</w:t>
      </w:r>
    </w:p>
    <w:p w14:paraId="72C2BD52" w14:textId="77777777" w:rsidR="00185CE4" w:rsidRDefault="00185CE4" w:rsidP="00185CE4">
      <w:pPr>
        <w:pStyle w:val="Caption"/>
        <w:keepNext/>
        <w:jc w:val="center"/>
      </w:pPr>
      <w:bookmarkStart w:id="124" w:name="_Ref428712463"/>
      <w:bookmarkStart w:id="125" w:name="_Toc441143627"/>
      <w:r>
        <w:t xml:space="preserve">Table </w:t>
      </w:r>
      <w:r>
        <w:fldChar w:fldCharType="begin"/>
      </w:r>
      <w:r>
        <w:instrText xml:space="preserve"> SEQ Table \* ARABIC </w:instrText>
      </w:r>
      <w:r>
        <w:fldChar w:fldCharType="separate"/>
      </w:r>
      <w:r w:rsidR="009116E6">
        <w:rPr>
          <w:noProof/>
        </w:rPr>
        <w:t>35</w:t>
      </w:r>
      <w:r>
        <w:rPr>
          <w:noProof/>
        </w:rPr>
        <w:fldChar w:fldCharType="end"/>
      </w:r>
      <w:bookmarkEnd w:id="124"/>
      <w:r>
        <w:t xml:space="preserve"> - </w:t>
      </w:r>
      <w:r w:rsidRPr="006B77EE">
        <w:t>Quality of services given by provider</w:t>
      </w:r>
      <w:bookmarkEnd w:id="125"/>
    </w:p>
    <w:tbl>
      <w:tblPr>
        <w:tblStyle w:val="GridTable4-Accent11"/>
        <w:tblW w:w="0" w:type="auto"/>
        <w:tblLook w:val="04A0" w:firstRow="1" w:lastRow="0" w:firstColumn="1" w:lastColumn="0" w:noHBand="0" w:noVBand="1"/>
        <w:tblDescription w:val="Most rated phone companies as good or very good at providing most services, but poor at finding plans which suit an individual's needs. "/>
      </w:tblPr>
      <w:tblGrid>
        <w:gridCol w:w="4860"/>
        <w:gridCol w:w="648"/>
        <w:gridCol w:w="648"/>
        <w:gridCol w:w="558"/>
        <w:gridCol w:w="711"/>
        <w:gridCol w:w="711"/>
      </w:tblGrid>
      <w:tr w:rsidR="00512301" w:rsidRPr="004D035A" w14:paraId="04CE52DA" w14:textId="77777777" w:rsidTr="00F23F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39F973E3" w14:textId="77777777" w:rsidR="00512301" w:rsidRPr="004D035A" w:rsidRDefault="00512301" w:rsidP="00F23F75">
            <w:pPr>
              <w:keepNext/>
              <w:spacing w:after="0" w:line="220" w:lineRule="exact"/>
            </w:pPr>
            <w:r w:rsidRPr="004D035A">
              <w:t>Factor</w:t>
            </w:r>
          </w:p>
        </w:tc>
        <w:tc>
          <w:tcPr>
            <w:tcW w:w="0" w:type="auto"/>
            <w:vAlign w:val="bottom"/>
          </w:tcPr>
          <w:p w14:paraId="31DF8B3B" w14:textId="77777777" w:rsidR="00512301" w:rsidRPr="004D035A" w:rsidRDefault="00512301" w:rsidP="00F23F75">
            <w:pPr>
              <w:keepNext/>
              <w:spacing w:after="0" w:line="220" w:lineRule="exact"/>
              <w:jc w:val="center"/>
              <w:cnfStyle w:val="100000000000" w:firstRow="1" w:lastRow="0" w:firstColumn="0" w:lastColumn="0" w:oddVBand="0" w:evenVBand="0" w:oddHBand="0" w:evenHBand="0" w:firstRowFirstColumn="0" w:firstRowLastColumn="0" w:lastRowFirstColumn="0" w:lastRowLastColumn="0"/>
            </w:pPr>
            <w:r w:rsidRPr="004D035A">
              <w:t xml:space="preserve">Very </w:t>
            </w:r>
            <w:r w:rsidRPr="004D035A">
              <w:br/>
              <w:t>Poor</w:t>
            </w:r>
          </w:p>
        </w:tc>
        <w:tc>
          <w:tcPr>
            <w:tcW w:w="0" w:type="auto"/>
            <w:vAlign w:val="bottom"/>
          </w:tcPr>
          <w:p w14:paraId="67ED2003" w14:textId="77777777" w:rsidR="00512301" w:rsidRPr="004D035A" w:rsidRDefault="00512301" w:rsidP="00F23F75">
            <w:pPr>
              <w:keepNext/>
              <w:spacing w:after="0" w:line="220" w:lineRule="exact"/>
              <w:jc w:val="center"/>
              <w:cnfStyle w:val="100000000000" w:firstRow="1" w:lastRow="0" w:firstColumn="0" w:lastColumn="0" w:oddVBand="0" w:evenVBand="0" w:oddHBand="0" w:evenHBand="0" w:firstRowFirstColumn="0" w:firstRowLastColumn="0" w:lastRowFirstColumn="0" w:lastRowLastColumn="0"/>
            </w:pPr>
            <w:r w:rsidRPr="004D035A">
              <w:t>Poor</w:t>
            </w:r>
          </w:p>
        </w:tc>
        <w:tc>
          <w:tcPr>
            <w:tcW w:w="0" w:type="auto"/>
            <w:vAlign w:val="bottom"/>
          </w:tcPr>
          <w:p w14:paraId="0EF1FB2B" w14:textId="77777777" w:rsidR="00512301" w:rsidRPr="004D035A" w:rsidRDefault="00512301" w:rsidP="00F23F75">
            <w:pPr>
              <w:keepNext/>
              <w:spacing w:after="0" w:line="220" w:lineRule="exact"/>
              <w:jc w:val="center"/>
              <w:cnfStyle w:val="100000000000" w:firstRow="1" w:lastRow="0" w:firstColumn="0" w:lastColumn="0" w:oddVBand="0" w:evenVBand="0" w:oddHBand="0" w:evenHBand="0" w:firstRowFirstColumn="0" w:firstRowLastColumn="0" w:lastRowFirstColumn="0" w:lastRowLastColumn="0"/>
            </w:pPr>
            <w:r w:rsidRPr="004D035A">
              <w:t>Fair</w:t>
            </w:r>
          </w:p>
        </w:tc>
        <w:tc>
          <w:tcPr>
            <w:tcW w:w="0" w:type="auto"/>
            <w:vAlign w:val="bottom"/>
          </w:tcPr>
          <w:p w14:paraId="743D5F8F" w14:textId="77777777" w:rsidR="00512301" w:rsidRPr="004D035A" w:rsidRDefault="00512301" w:rsidP="00F23F75">
            <w:pPr>
              <w:keepNext/>
              <w:spacing w:after="0" w:line="220" w:lineRule="exact"/>
              <w:jc w:val="center"/>
              <w:cnfStyle w:val="100000000000" w:firstRow="1" w:lastRow="0" w:firstColumn="0" w:lastColumn="0" w:oddVBand="0" w:evenVBand="0" w:oddHBand="0" w:evenHBand="0" w:firstRowFirstColumn="0" w:firstRowLastColumn="0" w:lastRowFirstColumn="0" w:lastRowLastColumn="0"/>
            </w:pPr>
            <w:r w:rsidRPr="004D035A">
              <w:t>Good</w:t>
            </w:r>
          </w:p>
        </w:tc>
        <w:tc>
          <w:tcPr>
            <w:tcW w:w="0" w:type="auto"/>
            <w:vAlign w:val="bottom"/>
          </w:tcPr>
          <w:p w14:paraId="7187E0F7" w14:textId="77777777" w:rsidR="00512301" w:rsidRPr="004D035A" w:rsidRDefault="00512301" w:rsidP="00F23F75">
            <w:pPr>
              <w:keepNext/>
              <w:spacing w:after="0" w:line="220" w:lineRule="exact"/>
              <w:jc w:val="center"/>
              <w:cnfStyle w:val="100000000000" w:firstRow="1" w:lastRow="0" w:firstColumn="0" w:lastColumn="0" w:oddVBand="0" w:evenVBand="0" w:oddHBand="0" w:evenHBand="0" w:firstRowFirstColumn="0" w:firstRowLastColumn="0" w:lastRowFirstColumn="0" w:lastRowLastColumn="0"/>
            </w:pPr>
            <w:r w:rsidRPr="004D035A">
              <w:t xml:space="preserve">Very </w:t>
            </w:r>
            <w:r w:rsidRPr="004D035A">
              <w:br/>
              <w:t>Good</w:t>
            </w:r>
          </w:p>
        </w:tc>
      </w:tr>
      <w:tr w:rsidR="00512301" w:rsidRPr="004D035A" w14:paraId="5FE1DDA3" w14:textId="77777777" w:rsidTr="004F5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4D370E" w14:textId="77777777" w:rsidR="00512301" w:rsidRPr="004D035A" w:rsidRDefault="00512301" w:rsidP="00512301">
            <w:pPr>
              <w:keepNext/>
              <w:spacing w:before="40" w:after="40" w:line="220" w:lineRule="exact"/>
            </w:pPr>
            <w:r w:rsidRPr="004D035A">
              <w:t>Explaining costs before I signed up</w:t>
            </w:r>
          </w:p>
        </w:tc>
        <w:tc>
          <w:tcPr>
            <w:tcW w:w="0" w:type="auto"/>
          </w:tcPr>
          <w:p w14:paraId="7F460752" w14:textId="77777777" w:rsidR="00512301" w:rsidRPr="004D035A" w:rsidRDefault="00512301" w:rsidP="00512301">
            <w:pPr>
              <w:keepNext/>
              <w:spacing w:before="40" w:after="40" w:line="220" w:lineRule="exact"/>
              <w:jc w:val="center"/>
              <w:cnfStyle w:val="000000100000" w:firstRow="0" w:lastRow="0" w:firstColumn="0" w:lastColumn="0" w:oddVBand="0" w:evenVBand="0" w:oddHBand="1" w:evenHBand="0" w:firstRowFirstColumn="0" w:firstRowLastColumn="0" w:lastRowFirstColumn="0" w:lastRowLastColumn="0"/>
            </w:pPr>
            <w:r w:rsidRPr="004D035A">
              <w:rPr>
                <w:rFonts w:eastAsia="Times New Roman"/>
                <w:color w:val="000000"/>
              </w:rPr>
              <w:t>3</w:t>
            </w:r>
          </w:p>
        </w:tc>
        <w:tc>
          <w:tcPr>
            <w:tcW w:w="0" w:type="auto"/>
          </w:tcPr>
          <w:p w14:paraId="3C93E314" w14:textId="77777777" w:rsidR="00512301" w:rsidRPr="004D035A" w:rsidRDefault="00512301" w:rsidP="00512301">
            <w:pPr>
              <w:keepNext/>
              <w:spacing w:before="40" w:after="40" w:line="220" w:lineRule="exact"/>
              <w:jc w:val="center"/>
              <w:cnfStyle w:val="000000100000" w:firstRow="0" w:lastRow="0" w:firstColumn="0" w:lastColumn="0" w:oddVBand="0" w:evenVBand="0" w:oddHBand="1" w:evenHBand="0" w:firstRowFirstColumn="0" w:firstRowLastColumn="0" w:lastRowFirstColumn="0" w:lastRowLastColumn="0"/>
            </w:pPr>
            <w:r w:rsidRPr="004D035A">
              <w:rPr>
                <w:rFonts w:eastAsia="Times New Roman"/>
                <w:color w:val="000000"/>
              </w:rPr>
              <w:t>11</w:t>
            </w:r>
          </w:p>
        </w:tc>
        <w:tc>
          <w:tcPr>
            <w:tcW w:w="0" w:type="auto"/>
          </w:tcPr>
          <w:p w14:paraId="107B4DB6" w14:textId="77777777" w:rsidR="00512301" w:rsidRPr="004D035A" w:rsidRDefault="00512301" w:rsidP="00512301">
            <w:pPr>
              <w:keepNext/>
              <w:spacing w:before="40" w:after="40" w:line="220" w:lineRule="exact"/>
              <w:jc w:val="center"/>
              <w:cnfStyle w:val="000000100000" w:firstRow="0" w:lastRow="0" w:firstColumn="0" w:lastColumn="0" w:oddVBand="0" w:evenVBand="0" w:oddHBand="1" w:evenHBand="0" w:firstRowFirstColumn="0" w:firstRowLastColumn="0" w:lastRowFirstColumn="0" w:lastRowLastColumn="0"/>
            </w:pPr>
            <w:r w:rsidRPr="004D035A">
              <w:rPr>
                <w:rFonts w:eastAsia="Times New Roman"/>
                <w:color w:val="000000"/>
              </w:rPr>
              <w:t>30</w:t>
            </w:r>
          </w:p>
        </w:tc>
        <w:tc>
          <w:tcPr>
            <w:tcW w:w="0" w:type="auto"/>
          </w:tcPr>
          <w:p w14:paraId="6560F19E" w14:textId="77777777" w:rsidR="00512301" w:rsidRPr="004D035A" w:rsidRDefault="00512301" w:rsidP="00512301">
            <w:pPr>
              <w:keepNext/>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rPr>
            </w:pPr>
            <w:r w:rsidRPr="004D035A">
              <w:rPr>
                <w:rFonts w:eastAsia="Times New Roman"/>
                <w:color w:val="000000"/>
              </w:rPr>
              <w:t>38</w:t>
            </w:r>
          </w:p>
        </w:tc>
        <w:tc>
          <w:tcPr>
            <w:tcW w:w="0" w:type="auto"/>
          </w:tcPr>
          <w:p w14:paraId="53222492" w14:textId="77777777" w:rsidR="00512301" w:rsidRPr="004D035A" w:rsidRDefault="00512301" w:rsidP="00512301">
            <w:pPr>
              <w:keepNext/>
              <w:spacing w:before="40" w:after="40" w:line="220" w:lineRule="exact"/>
              <w:jc w:val="center"/>
              <w:cnfStyle w:val="000000100000" w:firstRow="0" w:lastRow="0" w:firstColumn="0" w:lastColumn="0" w:oddVBand="0" w:evenVBand="0" w:oddHBand="1" w:evenHBand="0" w:firstRowFirstColumn="0" w:firstRowLastColumn="0" w:lastRowFirstColumn="0" w:lastRowLastColumn="0"/>
            </w:pPr>
            <w:r w:rsidRPr="004D035A">
              <w:rPr>
                <w:rFonts w:eastAsia="Times New Roman"/>
                <w:color w:val="000000"/>
              </w:rPr>
              <w:t>18</w:t>
            </w:r>
          </w:p>
        </w:tc>
      </w:tr>
      <w:tr w:rsidR="00512301" w:rsidRPr="004D035A" w14:paraId="336BA5A8" w14:textId="77777777" w:rsidTr="004F5802">
        <w:tc>
          <w:tcPr>
            <w:cnfStyle w:val="001000000000" w:firstRow="0" w:lastRow="0" w:firstColumn="1" w:lastColumn="0" w:oddVBand="0" w:evenVBand="0" w:oddHBand="0" w:evenHBand="0" w:firstRowFirstColumn="0" w:firstRowLastColumn="0" w:lastRowFirstColumn="0" w:lastRowLastColumn="0"/>
            <w:tcW w:w="0" w:type="auto"/>
          </w:tcPr>
          <w:p w14:paraId="7700A5EE" w14:textId="77777777" w:rsidR="00512301" w:rsidRPr="004D035A" w:rsidRDefault="00512301" w:rsidP="00512301">
            <w:pPr>
              <w:keepNext/>
              <w:spacing w:before="40" w:after="40" w:line="220" w:lineRule="exact"/>
            </w:pPr>
            <w:r w:rsidRPr="004D035A">
              <w:t>Giving flexibility to change plans</w:t>
            </w:r>
          </w:p>
        </w:tc>
        <w:tc>
          <w:tcPr>
            <w:tcW w:w="0" w:type="auto"/>
          </w:tcPr>
          <w:p w14:paraId="6EEA94FE" w14:textId="77777777" w:rsidR="00512301" w:rsidRPr="004D035A" w:rsidRDefault="00512301" w:rsidP="00512301">
            <w:pPr>
              <w:keepNext/>
              <w:spacing w:before="40" w:after="40" w:line="220" w:lineRule="exact"/>
              <w:jc w:val="center"/>
              <w:cnfStyle w:val="000000000000" w:firstRow="0" w:lastRow="0" w:firstColumn="0" w:lastColumn="0" w:oddVBand="0" w:evenVBand="0" w:oddHBand="0" w:evenHBand="0" w:firstRowFirstColumn="0" w:firstRowLastColumn="0" w:lastRowFirstColumn="0" w:lastRowLastColumn="0"/>
            </w:pPr>
            <w:r w:rsidRPr="004D035A">
              <w:rPr>
                <w:rFonts w:eastAsia="Times New Roman"/>
                <w:color w:val="000000"/>
              </w:rPr>
              <w:t>9</w:t>
            </w:r>
          </w:p>
        </w:tc>
        <w:tc>
          <w:tcPr>
            <w:tcW w:w="0" w:type="auto"/>
          </w:tcPr>
          <w:p w14:paraId="3862C617" w14:textId="77777777" w:rsidR="00512301" w:rsidRPr="004D035A" w:rsidRDefault="00512301" w:rsidP="00512301">
            <w:pPr>
              <w:keepNext/>
              <w:spacing w:before="40" w:after="40" w:line="220" w:lineRule="exact"/>
              <w:jc w:val="center"/>
              <w:cnfStyle w:val="000000000000" w:firstRow="0" w:lastRow="0" w:firstColumn="0" w:lastColumn="0" w:oddVBand="0" w:evenVBand="0" w:oddHBand="0" w:evenHBand="0" w:firstRowFirstColumn="0" w:firstRowLastColumn="0" w:lastRowFirstColumn="0" w:lastRowLastColumn="0"/>
            </w:pPr>
            <w:r w:rsidRPr="004D035A">
              <w:rPr>
                <w:rFonts w:eastAsia="Times New Roman"/>
                <w:color w:val="000000"/>
              </w:rPr>
              <w:t>11</w:t>
            </w:r>
          </w:p>
        </w:tc>
        <w:tc>
          <w:tcPr>
            <w:tcW w:w="0" w:type="auto"/>
          </w:tcPr>
          <w:p w14:paraId="405636E6" w14:textId="77777777" w:rsidR="00512301" w:rsidRPr="004D035A" w:rsidRDefault="00512301" w:rsidP="00512301">
            <w:pPr>
              <w:keepNext/>
              <w:spacing w:before="40" w:after="40" w:line="220" w:lineRule="exact"/>
              <w:jc w:val="center"/>
              <w:cnfStyle w:val="000000000000" w:firstRow="0" w:lastRow="0" w:firstColumn="0" w:lastColumn="0" w:oddVBand="0" w:evenVBand="0" w:oddHBand="0" w:evenHBand="0" w:firstRowFirstColumn="0" w:firstRowLastColumn="0" w:lastRowFirstColumn="0" w:lastRowLastColumn="0"/>
            </w:pPr>
            <w:r w:rsidRPr="004D035A">
              <w:rPr>
                <w:rFonts w:eastAsia="Times New Roman"/>
                <w:color w:val="000000"/>
              </w:rPr>
              <w:t>31</w:t>
            </w:r>
          </w:p>
        </w:tc>
        <w:tc>
          <w:tcPr>
            <w:tcW w:w="0" w:type="auto"/>
          </w:tcPr>
          <w:p w14:paraId="4684E787" w14:textId="77777777" w:rsidR="00512301" w:rsidRPr="004D035A" w:rsidRDefault="00512301" w:rsidP="00512301">
            <w:pPr>
              <w:keepNext/>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rPr>
            </w:pPr>
            <w:r w:rsidRPr="004D035A">
              <w:rPr>
                <w:rFonts w:eastAsia="Times New Roman"/>
                <w:color w:val="000000"/>
              </w:rPr>
              <w:t>30</w:t>
            </w:r>
          </w:p>
        </w:tc>
        <w:tc>
          <w:tcPr>
            <w:tcW w:w="0" w:type="auto"/>
          </w:tcPr>
          <w:p w14:paraId="73B2F4F1" w14:textId="77777777" w:rsidR="00512301" w:rsidRPr="004D035A" w:rsidRDefault="00512301" w:rsidP="00512301">
            <w:pPr>
              <w:keepNext/>
              <w:spacing w:before="40" w:after="40" w:line="220" w:lineRule="exact"/>
              <w:jc w:val="center"/>
              <w:cnfStyle w:val="000000000000" w:firstRow="0" w:lastRow="0" w:firstColumn="0" w:lastColumn="0" w:oddVBand="0" w:evenVBand="0" w:oddHBand="0" w:evenHBand="0" w:firstRowFirstColumn="0" w:firstRowLastColumn="0" w:lastRowFirstColumn="0" w:lastRowLastColumn="0"/>
            </w:pPr>
            <w:r w:rsidRPr="004D035A">
              <w:rPr>
                <w:rFonts w:eastAsia="Times New Roman"/>
                <w:color w:val="000000"/>
              </w:rPr>
              <w:t>19</w:t>
            </w:r>
          </w:p>
        </w:tc>
      </w:tr>
      <w:tr w:rsidR="00512301" w:rsidRPr="004D035A" w14:paraId="281E32F2" w14:textId="77777777" w:rsidTr="004F5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BEEB48" w14:textId="77777777" w:rsidR="00512301" w:rsidRPr="004D035A" w:rsidRDefault="00512301" w:rsidP="00512301">
            <w:pPr>
              <w:keepNext/>
              <w:spacing w:before="40" w:after="40" w:line="220" w:lineRule="exact"/>
            </w:pPr>
            <w:r w:rsidRPr="004D035A">
              <w:t>Making the information on the bill understandable</w:t>
            </w:r>
          </w:p>
        </w:tc>
        <w:tc>
          <w:tcPr>
            <w:tcW w:w="0" w:type="auto"/>
          </w:tcPr>
          <w:p w14:paraId="0E550D6A" w14:textId="77777777" w:rsidR="00512301" w:rsidRPr="004D035A" w:rsidRDefault="00512301" w:rsidP="00512301">
            <w:pPr>
              <w:keepNext/>
              <w:spacing w:before="40" w:after="40" w:line="220" w:lineRule="exact"/>
              <w:jc w:val="center"/>
              <w:cnfStyle w:val="000000100000" w:firstRow="0" w:lastRow="0" w:firstColumn="0" w:lastColumn="0" w:oddVBand="0" w:evenVBand="0" w:oddHBand="1" w:evenHBand="0" w:firstRowFirstColumn="0" w:firstRowLastColumn="0" w:lastRowFirstColumn="0" w:lastRowLastColumn="0"/>
            </w:pPr>
            <w:r w:rsidRPr="004D035A">
              <w:rPr>
                <w:rFonts w:eastAsia="Times New Roman"/>
                <w:color w:val="000000"/>
              </w:rPr>
              <w:t>5</w:t>
            </w:r>
          </w:p>
        </w:tc>
        <w:tc>
          <w:tcPr>
            <w:tcW w:w="0" w:type="auto"/>
          </w:tcPr>
          <w:p w14:paraId="6FF05054" w14:textId="77777777" w:rsidR="00512301" w:rsidRPr="004D035A" w:rsidRDefault="00512301" w:rsidP="00512301">
            <w:pPr>
              <w:keepNext/>
              <w:spacing w:before="40" w:after="40" w:line="220" w:lineRule="exact"/>
              <w:jc w:val="center"/>
              <w:cnfStyle w:val="000000100000" w:firstRow="0" w:lastRow="0" w:firstColumn="0" w:lastColumn="0" w:oddVBand="0" w:evenVBand="0" w:oddHBand="1" w:evenHBand="0" w:firstRowFirstColumn="0" w:firstRowLastColumn="0" w:lastRowFirstColumn="0" w:lastRowLastColumn="0"/>
            </w:pPr>
            <w:r w:rsidRPr="004D035A">
              <w:rPr>
                <w:rFonts w:eastAsia="Times New Roman"/>
                <w:color w:val="000000"/>
              </w:rPr>
              <w:t>16</w:t>
            </w:r>
          </w:p>
        </w:tc>
        <w:tc>
          <w:tcPr>
            <w:tcW w:w="0" w:type="auto"/>
          </w:tcPr>
          <w:p w14:paraId="7146A8E3" w14:textId="77777777" w:rsidR="00512301" w:rsidRPr="004D035A" w:rsidRDefault="00512301" w:rsidP="00512301">
            <w:pPr>
              <w:keepNext/>
              <w:spacing w:before="40" w:after="40" w:line="220" w:lineRule="exact"/>
              <w:jc w:val="center"/>
              <w:cnfStyle w:val="000000100000" w:firstRow="0" w:lastRow="0" w:firstColumn="0" w:lastColumn="0" w:oddVBand="0" w:evenVBand="0" w:oddHBand="1" w:evenHBand="0" w:firstRowFirstColumn="0" w:firstRowLastColumn="0" w:lastRowFirstColumn="0" w:lastRowLastColumn="0"/>
            </w:pPr>
            <w:r w:rsidRPr="004D035A">
              <w:rPr>
                <w:rFonts w:eastAsia="Times New Roman"/>
                <w:color w:val="000000"/>
              </w:rPr>
              <w:t>26</w:t>
            </w:r>
          </w:p>
        </w:tc>
        <w:tc>
          <w:tcPr>
            <w:tcW w:w="0" w:type="auto"/>
          </w:tcPr>
          <w:p w14:paraId="3ECA0EC4" w14:textId="77777777" w:rsidR="00512301" w:rsidRPr="004D035A" w:rsidRDefault="00512301" w:rsidP="00512301">
            <w:pPr>
              <w:keepNext/>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rPr>
            </w:pPr>
            <w:r w:rsidRPr="004D035A">
              <w:rPr>
                <w:rFonts w:eastAsia="Times New Roman"/>
                <w:color w:val="000000"/>
              </w:rPr>
              <w:t>39</w:t>
            </w:r>
          </w:p>
        </w:tc>
        <w:tc>
          <w:tcPr>
            <w:tcW w:w="0" w:type="auto"/>
          </w:tcPr>
          <w:p w14:paraId="68A54A3F" w14:textId="77777777" w:rsidR="00512301" w:rsidRPr="004D035A" w:rsidRDefault="00512301" w:rsidP="00512301">
            <w:pPr>
              <w:keepNext/>
              <w:spacing w:before="40" w:after="40" w:line="220" w:lineRule="exact"/>
              <w:jc w:val="center"/>
              <w:cnfStyle w:val="000000100000" w:firstRow="0" w:lastRow="0" w:firstColumn="0" w:lastColumn="0" w:oddVBand="0" w:evenVBand="0" w:oddHBand="1" w:evenHBand="0" w:firstRowFirstColumn="0" w:firstRowLastColumn="0" w:lastRowFirstColumn="0" w:lastRowLastColumn="0"/>
            </w:pPr>
            <w:r w:rsidRPr="004D035A">
              <w:rPr>
                <w:rFonts w:eastAsia="Times New Roman"/>
                <w:color w:val="000000"/>
              </w:rPr>
              <w:t>15</w:t>
            </w:r>
          </w:p>
        </w:tc>
      </w:tr>
      <w:tr w:rsidR="00512301" w:rsidRPr="004D035A" w14:paraId="714C4F47" w14:textId="77777777" w:rsidTr="004F5802">
        <w:tc>
          <w:tcPr>
            <w:cnfStyle w:val="001000000000" w:firstRow="0" w:lastRow="0" w:firstColumn="1" w:lastColumn="0" w:oddVBand="0" w:evenVBand="0" w:oddHBand="0" w:evenHBand="0" w:firstRowFirstColumn="0" w:firstRowLastColumn="0" w:lastRowFirstColumn="0" w:lastRowLastColumn="0"/>
            <w:tcW w:w="0" w:type="auto"/>
          </w:tcPr>
          <w:p w14:paraId="29954283" w14:textId="77777777" w:rsidR="00512301" w:rsidRPr="004D035A" w:rsidRDefault="00512301" w:rsidP="00512301">
            <w:pPr>
              <w:keepNext/>
              <w:spacing w:before="40" w:after="40" w:line="220" w:lineRule="exact"/>
            </w:pPr>
            <w:r w:rsidRPr="004D035A">
              <w:t>Providing a range of plans to choose from</w:t>
            </w:r>
          </w:p>
        </w:tc>
        <w:tc>
          <w:tcPr>
            <w:tcW w:w="0" w:type="auto"/>
          </w:tcPr>
          <w:p w14:paraId="5E2551D6" w14:textId="77777777" w:rsidR="00512301" w:rsidRPr="004D035A" w:rsidRDefault="00512301" w:rsidP="00512301">
            <w:pPr>
              <w:keepNext/>
              <w:spacing w:before="40" w:after="40" w:line="220" w:lineRule="exact"/>
              <w:jc w:val="center"/>
              <w:cnfStyle w:val="000000000000" w:firstRow="0" w:lastRow="0" w:firstColumn="0" w:lastColumn="0" w:oddVBand="0" w:evenVBand="0" w:oddHBand="0" w:evenHBand="0" w:firstRowFirstColumn="0" w:firstRowLastColumn="0" w:lastRowFirstColumn="0" w:lastRowLastColumn="0"/>
            </w:pPr>
            <w:r w:rsidRPr="004D035A">
              <w:rPr>
                <w:rFonts w:eastAsia="Times New Roman"/>
                <w:color w:val="000000"/>
              </w:rPr>
              <w:t>3</w:t>
            </w:r>
          </w:p>
        </w:tc>
        <w:tc>
          <w:tcPr>
            <w:tcW w:w="0" w:type="auto"/>
          </w:tcPr>
          <w:p w14:paraId="58C16C10" w14:textId="77777777" w:rsidR="00512301" w:rsidRPr="004D035A" w:rsidRDefault="00512301" w:rsidP="00512301">
            <w:pPr>
              <w:keepNext/>
              <w:spacing w:before="40" w:after="40" w:line="220" w:lineRule="exact"/>
              <w:jc w:val="center"/>
              <w:cnfStyle w:val="000000000000" w:firstRow="0" w:lastRow="0" w:firstColumn="0" w:lastColumn="0" w:oddVBand="0" w:evenVBand="0" w:oddHBand="0" w:evenHBand="0" w:firstRowFirstColumn="0" w:firstRowLastColumn="0" w:lastRowFirstColumn="0" w:lastRowLastColumn="0"/>
            </w:pPr>
            <w:r w:rsidRPr="004D035A">
              <w:rPr>
                <w:rFonts w:eastAsia="Times New Roman"/>
                <w:color w:val="000000"/>
              </w:rPr>
              <w:t>12</w:t>
            </w:r>
          </w:p>
        </w:tc>
        <w:tc>
          <w:tcPr>
            <w:tcW w:w="0" w:type="auto"/>
          </w:tcPr>
          <w:p w14:paraId="0F5B7C2E" w14:textId="77777777" w:rsidR="00512301" w:rsidRPr="004D035A" w:rsidRDefault="00512301" w:rsidP="00512301">
            <w:pPr>
              <w:keepNext/>
              <w:spacing w:before="40" w:after="40" w:line="220" w:lineRule="exact"/>
              <w:jc w:val="center"/>
              <w:cnfStyle w:val="000000000000" w:firstRow="0" w:lastRow="0" w:firstColumn="0" w:lastColumn="0" w:oddVBand="0" w:evenVBand="0" w:oddHBand="0" w:evenHBand="0" w:firstRowFirstColumn="0" w:firstRowLastColumn="0" w:lastRowFirstColumn="0" w:lastRowLastColumn="0"/>
            </w:pPr>
            <w:r w:rsidRPr="004D035A">
              <w:rPr>
                <w:rFonts w:eastAsia="Times New Roman"/>
                <w:color w:val="000000"/>
              </w:rPr>
              <w:t>30</w:t>
            </w:r>
          </w:p>
        </w:tc>
        <w:tc>
          <w:tcPr>
            <w:tcW w:w="0" w:type="auto"/>
          </w:tcPr>
          <w:p w14:paraId="43B7A66F" w14:textId="77777777" w:rsidR="00512301" w:rsidRPr="004D035A" w:rsidRDefault="00512301" w:rsidP="00512301">
            <w:pPr>
              <w:keepNext/>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rPr>
            </w:pPr>
            <w:r w:rsidRPr="004D035A">
              <w:rPr>
                <w:rFonts w:eastAsia="Times New Roman"/>
                <w:color w:val="000000"/>
              </w:rPr>
              <w:t>37</w:t>
            </w:r>
          </w:p>
        </w:tc>
        <w:tc>
          <w:tcPr>
            <w:tcW w:w="0" w:type="auto"/>
          </w:tcPr>
          <w:p w14:paraId="7778D33A" w14:textId="77777777" w:rsidR="00512301" w:rsidRPr="004D035A" w:rsidRDefault="00512301" w:rsidP="00512301">
            <w:pPr>
              <w:keepNext/>
              <w:spacing w:before="40" w:after="40" w:line="220" w:lineRule="exact"/>
              <w:jc w:val="center"/>
              <w:cnfStyle w:val="000000000000" w:firstRow="0" w:lastRow="0" w:firstColumn="0" w:lastColumn="0" w:oddVBand="0" w:evenVBand="0" w:oddHBand="0" w:evenHBand="0" w:firstRowFirstColumn="0" w:firstRowLastColumn="0" w:lastRowFirstColumn="0" w:lastRowLastColumn="0"/>
            </w:pPr>
            <w:r w:rsidRPr="004D035A">
              <w:rPr>
                <w:rFonts w:eastAsia="Times New Roman"/>
                <w:color w:val="000000"/>
              </w:rPr>
              <w:t>18</w:t>
            </w:r>
          </w:p>
        </w:tc>
      </w:tr>
      <w:tr w:rsidR="00512301" w:rsidRPr="004D035A" w14:paraId="2192F970" w14:textId="77777777" w:rsidTr="004F5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8A56B3" w14:textId="77777777" w:rsidR="00512301" w:rsidRPr="004D035A" w:rsidRDefault="00512301" w:rsidP="00512301">
            <w:pPr>
              <w:keepNext/>
              <w:spacing w:before="40" w:after="40" w:line="220" w:lineRule="exact"/>
            </w:pPr>
            <w:r w:rsidRPr="004D035A">
              <w:t>Making a plan that closely fits your needs</w:t>
            </w:r>
          </w:p>
        </w:tc>
        <w:tc>
          <w:tcPr>
            <w:tcW w:w="0" w:type="auto"/>
          </w:tcPr>
          <w:p w14:paraId="312CC6E7" w14:textId="77777777" w:rsidR="00512301" w:rsidRPr="004D035A" w:rsidRDefault="00512301" w:rsidP="00512301">
            <w:pPr>
              <w:keepNext/>
              <w:spacing w:before="40" w:after="40" w:line="220" w:lineRule="exact"/>
              <w:jc w:val="center"/>
              <w:cnfStyle w:val="000000100000" w:firstRow="0" w:lastRow="0" w:firstColumn="0" w:lastColumn="0" w:oddVBand="0" w:evenVBand="0" w:oddHBand="1" w:evenHBand="0" w:firstRowFirstColumn="0" w:firstRowLastColumn="0" w:lastRowFirstColumn="0" w:lastRowLastColumn="0"/>
            </w:pPr>
            <w:r w:rsidRPr="004D035A">
              <w:rPr>
                <w:rFonts w:eastAsia="Times New Roman"/>
                <w:color w:val="000000"/>
              </w:rPr>
              <w:t>8</w:t>
            </w:r>
          </w:p>
        </w:tc>
        <w:tc>
          <w:tcPr>
            <w:tcW w:w="0" w:type="auto"/>
          </w:tcPr>
          <w:p w14:paraId="1DD75666" w14:textId="77777777" w:rsidR="00512301" w:rsidRPr="004D035A" w:rsidRDefault="00512301" w:rsidP="00512301">
            <w:pPr>
              <w:keepNext/>
              <w:spacing w:before="40" w:after="40" w:line="220" w:lineRule="exact"/>
              <w:jc w:val="center"/>
              <w:cnfStyle w:val="000000100000" w:firstRow="0" w:lastRow="0" w:firstColumn="0" w:lastColumn="0" w:oddVBand="0" w:evenVBand="0" w:oddHBand="1" w:evenHBand="0" w:firstRowFirstColumn="0" w:firstRowLastColumn="0" w:lastRowFirstColumn="0" w:lastRowLastColumn="0"/>
            </w:pPr>
            <w:r w:rsidRPr="004D035A">
              <w:rPr>
                <w:rFonts w:eastAsia="Times New Roman"/>
                <w:color w:val="000000"/>
              </w:rPr>
              <w:t>16</w:t>
            </w:r>
          </w:p>
        </w:tc>
        <w:tc>
          <w:tcPr>
            <w:tcW w:w="0" w:type="auto"/>
          </w:tcPr>
          <w:p w14:paraId="691A4FA8" w14:textId="77777777" w:rsidR="00512301" w:rsidRPr="004D035A" w:rsidRDefault="00512301" w:rsidP="00512301">
            <w:pPr>
              <w:keepNext/>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rPr>
            </w:pPr>
            <w:r w:rsidRPr="004D035A">
              <w:rPr>
                <w:rFonts w:eastAsia="Times New Roman"/>
                <w:color w:val="000000"/>
              </w:rPr>
              <w:t>32</w:t>
            </w:r>
          </w:p>
        </w:tc>
        <w:tc>
          <w:tcPr>
            <w:tcW w:w="0" w:type="auto"/>
          </w:tcPr>
          <w:p w14:paraId="316EE09C" w14:textId="77777777" w:rsidR="00512301" w:rsidRPr="004D035A" w:rsidRDefault="00512301" w:rsidP="00512301">
            <w:pPr>
              <w:keepNext/>
              <w:spacing w:before="40" w:after="40" w:line="220" w:lineRule="exact"/>
              <w:jc w:val="center"/>
              <w:cnfStyle w:val="000000100000" w:firstRow="0" w:lastRow="0" w:firstColumn="0" w:lastColumn="0" w:oddVBand="0" w:evenVBand="0" w:oddHBand="1" w:evenHBand="0" w:firstRowFirstColumn="0" w:firstRowLastColumn="0" w:lastRowFirstColumn="0" w:lastRowLastColumn="0"/>
            </w:pPr>
            <w:r w:rsidRPr="004D035A">
              <w:rPr>
                <w:rFonts w:eastAsia="Times New Roman"/>
                <w:color w:val="000000"/>
              </w:rPr>
              <w:t>28</w:t>
            </w:r>
          </w:p>
        </w:tc>
        <w:tc>
          <w:tcPr>
            <w:tcW w:w="0" w:type="auto"/>
          </w:tcPr>
          <w:p w14:paraId="05AB8ED3" w14:textId="77777777" w:rsidR="00512301" w:rsidRPr="004D035A" w:rsidRDefault="00512301" w:rsidP="00881793">
            <w:pPr>
              <w:keepNext/>
              <w:spacing w:before="40" w:after="40" w:line="220" w:lineRule="exact"/>
              <w:jc w:val="center"/>
              <w:cnfStyle w:val="000000100000" w:firstRow="0" w:lastRow="0" w:firstColumn="0" w:lastColumn="0" w:oddVBand="0" w:evenVBand="0" w:oddHBand="1" w:evenHBand="0" w:firstRowFirstColumn="0" w:firstRowLastColumn="0" w:lastRowFirstColumn="0" w:lastRowLastColumn="0"/>
            </w:pPr>
            <w:r w:rsidRPr="004D035A">
              <w:rPr>
                <w:rFonts w:eastAsia="Times New Roman"/>
                <w:color w:val="000000"/>
              </w:rPr>
              <w:t>16</w:t>
            </w:r>
          </w:p>
        </w:tc>
      </w:tr>
    </w:tbl>
    <w:p w14:paraId="33E5DA6A" w14:textId="77777777" w:rsidR="00185CE4" w:rsidRDefault="00185CE4" w:rsidP="00512301"/>
    <w:p w14:paraId="7EB5B886" w14:textId="33D71D67" w:rsidR="00512301" w:rsidRPr="004D035A" w:rsidRDefault="00512301" w:rsidP="00512301">
      <w:r w:rsidRPr="004D035A">
        <w:t xml:space="preserve">Most respondents (73%) would recommend their current mobile service provider to others. The main reasons for these recommendations are price / value for money (32%), </w:t>
      </w:r>
      <w:r w:rsidR="00785B52" w:rsidRPr="004D035A">
        <w:t xml:space="preserve">network </w:t>
      </w:r>
      <w:r w:rsidR="003603AC">
        <w:t xml:space="preserve">coverage (22%), </w:t>
      </w:r>
      <w:r w:rsidRPr="004D035A">
        <w:t xml:space="preserve">customer service quality (11%) and network reliability (8%). </w:t>
      </w:r>
    </w:p>
    <w:p w14:paraId="1C74EB16" w14:textId="1FFAABCC" w:rsidR="00512301" w:rsidRPr="004D035A" w:rsidRDefault="00512301" w:rsidP="00512301">
      <w:r w:rsidRPr="004D035A">
        <w:t xml:space="preserve">The main reasons respondents gave for </w:t>
      </w:r>
      <w:r w:rsidRPr="004D035A">
        <w:rPr>
          <w:i/>
        </w:rPr>
        <w:t>not</w:t>
      </w:r>
      <w:r w:rsidRPr="004D035A">
        <w:t xml:space="preserve"> recommending a current provider are poor customer service quality, poor price / value for money, or poor </w:t>
      </w:r>
      <w:r w:rsidR="00785B52" w:rsidRPr="004D035A">
        <w:t xml:space="preserve">network </w:t>
      </w:r>
      <w:r w:rsidRPr="004D035A">
        <w:t>coverage.</w:t>
      </w:r>
    </w:p>
    <w:p w14:paraId="4C6B6EF4" w14:textId="253AA4FC" w:rsidR="00512301" w:rsidRDefault="00512301" w:rsidP="00512301">
      <w:pPr>
        <w:rPr>
          <w:lang w:eastAsia="ja-JP"/>
        </w:rPr>
      </w:pPr>
      <w:r w:rsidRPr="004D035A">
        <w:rPr>
          <w:lang w:eastAsia="ja-JP"/>
        </w:rPr>
        <w:t>Most respondents do not indicate any concerns regarding the affordability of their mobile phone services (</w:t>
      </w:r>
      <w:r w:rsidR="00881793">
        <w:rPr>
          <w:lang w:eastAsia="ja-JP"/>
        </w:rPr>
        <w:fldChar w:fldCharType="begin"/>
      </w:r>
      <w:r w:rsidR="00881793">
        <w:rPr>
          <w:lang w:eastAsia="ja-JP"/>
        </w:rPr>
        <w:instrText xml:space="preserve"> REF _Ref428712488 \h </w:instrText>
      </w:r>
      <w:r w:rsidR="00881793">
        <w:rPr>
          <w:lang w:eastAsia="ja-JP"/>
        </w:rPr>
      </w:r>
      <w:r w:rsidR="00881793">
        <w:rPr>
          <w:lang w:eastAsia="ja-JP"/>
        </w:rPr>
        <w:fldChar w:fldCharType="separate"/>
      </w:r>
      <w:r w:rsidR="009116E6">
        <w:t xml:space="preserve">Table </w:t>
      </w:r>
      <w:r w:rsidR="009116E6">
        <w:rPr>
          <w:noProof/>
        </w:rPr>
        <w:t>36</w:t>
      </w:r>
      <w:r w:rsidR="00881793">
        <w:rPr>
          <w:lang w:eastAsia="ja-JP"/>
        </w:rPr>
        <w:fldChar w:fldCharType="end"/>
      </w:r>
      <w:r w:rsidRPr="00622EEC">
        <w:rPr>
          <w:lang w:eastAsia="ja-JP"/>
        </w:rPr>
        <w:t xml:space="preserve">). The majority of respondents (63%) report their affordability of their monthly </w:t>
      </w:r>
      <w:r w:rsidRPr="00622EEC">
        <w:rPr>
          <w:lang w:eastAsia="ja-JP"/>
        </w:rPr>
        <w:lastRenderedPageBreak/>
        <w:t xml:space="preserve">spending on mobile phone services is “Easy” or “Very Easy” to afford, with only 9% facing some difficulty. Spending amounts also appear reasonably </w:t>
      </w:r>
      <w:proofErr w:type="gramStart"/>
      <w:r w:rsidRPr="00622EEC">
        <w:rPr>
          <w:lang w:eastAsia="ja-JP"/>
        </w:rPr>
        <w:t>stable,</w:t>
      </w:r>
      <w:proofErr w:type="gramEnd"/>
      <w:r w:rsidRPr="00622EEC">
        <w:rPr>
          <w:lang w:eastAsia="ja-JP"/>
        </w:rPr>
        <w:t xml:space="preserve"> wit</w:t>
      </w:r>
      <w:r w:rsidRPr="004D035A">
        <w:rPr>
          <w:lang w:eastAsia="ja-JP"/>
        </w:rPr>
        <w:t xml:space="preserve">h 78% of respondents reporting little or no change in their monthly spend levels. Only 4% indicate substantial month-to-month changes in spending levels. </w:t>
      </w:r>
    </w:p>
    <w:p w14:paraId="67062566" w14:textId="77777777" w:rsidR="00185CE4" w:rsidRDefault="00185CE4" w:rsidP="00185CE4">
      <w:pPr>
        <w:pStyle w:val="Caption"/>
        <w:keepNext/>
        <w:jc w:val="center"/>
      </w:pPr>
      <w:bookmarkStart w:id="126" w:name="_Ref428712488"/>
      <w:bookmarkStart w:id="127" w:name="_Toc441143628"/>
      <w:r>
        <w:t xml:space="preserve">Table </w:t>
      </w:r>
      <w:r>
        <w:fldChar w:fldCharType="begin"/>
      </w:r>
      <w:r>
        <w:instrText xml:space="preserve"> SEQ Table \* ARABIC </w:instrText>
      </w:r>
      <w:r>
        <w:fldChar w:fldCharType="separate"/>
      </w:r>
      <w:r w:rsidR="009116E6">
        <w:rPr>
          <w:noProof/>
        </w:rPr>
        <w:t>36</w:t>
      </w:r>
      <w:r>
        <w:rPr>
          <w:noProof/>
        </w:rPr>
        <w:fldChar w:fldCharType="end"/>
      </w:r>
      <w:bookmarkEnd w:id="126"/>
      <w:r>
        <w:t xml:space="preserve"> - </w:t>
      </w:r>
      <w:r w:rsidRPr="005F51F7">
        <w:t>Affordability of and variation in monthly spend</w:t>
      </w:r>
      <w:bookmarkEnd w:id="127"/>
    </w:p>
    <w:tbl>
      <w:tblPr>
        <w:tblStyle w:val="GridTable4-Accent11"/>
        <w:tblW w:w="0" w:type="auto"/>
        <w:tblLook w:val="04E0" w:firstRow="1" w:lastRow="1" w:firstColumn="1" w:lastColumn="0" w:noHBand="0" w:noVBand="1"/>
        <w:tblDescription w:val="Most respondents do not indicate any concerns regarding the affordability of their mobile phone services "/>
      </w:tblPr>
      <w:tblGrid>
        <w:gridCol w:w="1899"/>
        <w:gridCol w:w="1288"/>
      </w:tblGrid>
      <w:tr w:rsidR="00512301" w:rsidRPr="004D035A" w14:paraId="0890C08E" w14:textId="77777777" w:rsidTr="004F58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8C56D0" w14:textId="77777777" w:rsidR="00512301" w:rsidRPr="004D035A" w:rsidRDefault="00512301" w:rsidP="00185CE4">
            <w:pPr>
              <w:keepNext/>
              <w:spacing w:after="0" w:line="240" w:lineRule="auto"/>
            </w:pPr>
            <w:r w:rsidRPr="004D035A">
              <w:t>Affordability</w:t>
            </w:r>
          </w:p>
        </w:tc>
        <w:tc>
          <w:tcPr>
            <w:tcW w:w="0" w:type="auto"/>
          </w:tcPr>
          <w:p w14:paraId="32EB510A" w14:textId="77777777" w:rsidR="00512301" w:rsidRPr="004D035A" w:rsidRDefault="00512301" w:rsidP="00185CE4">
            <w:pPr>
              <w:keepNext/>
              <w:spacing w:after="0" w:line="240" w:lineRule="auto"/>
              <w:jc w:val="center"/>
              <w:cnfStyle w:val="100000000000" w:firstRow="1" w:lastRow="0" w:firstColumn="0" w:lastColumn="0" w:oddVBand="0" w:evenVBand="0" w:oddHBand="0" w:evenHBand="0" w:firstRowFirstColumn="0" w:firstRowLastColumn="0" w:lastRowFirstColumn="0" w:lastRowLastColumn="0"/>
            </w:pPr>
            <w:r w:rsidRPr="004D035A">
              <w:t>% of known</w:t>
            </w:r>
          </w:p>
        </w:tc>
      </w:tr>
      <w:tr w:rsidR="00512301" w:rsidRPr="004D035A" w14:paraId="593DE3F2" w14:textId="77777777" w:rsidTr="004F5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37CBD9" w14:textId="12D85FB5" w:rsidR="00512301" w:rsidRPr="004D035A" w:rsidRDefault="00512301" w:rsidP="00185CE4">
            <w:pPr>
              <w:keepNext/>
              <w:spacing w:after="0"/>
            </w:pPr>
            <w:r w:rsidRPr="004D035A">
              <w:t xml:space="preserve">Very </w:t>
            </w:r>
            <w:r w:rsidR="004A2023">
              <w:t>d</w:t>
            </w:r>
            <w:r w:rsidRPr="004D035A">
              <w:t>ifficult</w:t>
            </w:r>
          </w:p>
        </w:tc>
        <w:tc>
          <w:tcPr>
            <w:tcW w:w="0" w:type="auto"/>
          </w:tcPr>
          <w:p w14:paraId="5B940984" w14:textId="77777777" w:rsidR="00512301" w:rsidRPr="004D035A" w:rsidRDefault="00512301" w:rsidP="00185CE4">
            <w:pPr>
              <w:keepNext/>
              <w:spacing w:after="0"/>
              <w:jc w:val="center"/>
              <w:cnfStyle w:val="000000100000" w:firstRow="0" w:lastRow="0" w:firstColumn="0" w:lastColumn="0" w:oddVBand="0" w:evenVBand="0" w:oddHBand="1" w:evenHBand="0" w:firstRowFirstColumn="0" w:firstRowLastColumn="0" w:lastRowFirstColumn="0" w:lastRowLastColumn="0"/>
            </w:pPr>
            <w:r w:rsidRPr="004D035A">
              <w:t>1%</w:t>
            </w:r>
          </w:p>
        </w:tc>
      </w:tr>
      <w:tr w:rsidR="00512301" w:rsidRPr="004D035A" w14:paraId="30AE6DDC" w14:textId="77777777" w:rsidTr="004F5802">
        <w:tc>
          <w:tcPr>
            <w:cnfStyle w:val="001000000000" w:firstRow="0" w:lastRow="0" w:firstColumn="1" w:lastColumn="0" w:oddVBand="0" w:evenVBand="0" w:oddHBand="0" w:evenHBand="0" w:firstRowFirstColumn="0" w:firstRowLastColumn="0" w:lastRowFirstColumn="0" w:lastRowLastColumn="0"/>
            <w:tcW w:w="0" w:type="auto"/>
          </w:tcPr>
          <w:p w14:paraId="365E9055" w14:textId="77777777" w:rsidR="00512301" w:rsidRPr="004D035A" w:rsidRDefault="00512301" w:rsidP="00185CE4">
            <w:pPr>
              <w:keepNext/>
              <w:spacing w:after="0"/>
            </w:pPr>
            <w:r w:rsidRPr="004D035A">
              <w:t>Difficult</w:t>
            </w:r>
          </w:p>
        </w:tc>
        <w:tc>
          <w:tcPr>
            <w:tcW w:w="0" w:type="auto"/>
          </w:tcPr>
          <w:p w14:paraId="64D3E96A" w14:textId="77777777" w:rsidR="00512301" w:rsidRPr="004D035A" w:rsidRDefault="00512301" w:rsidP="00185CE4">
            <w:pPr>
              <w:keepNext/>
              <w:spacing w:after="0"/>
              <w:jc w:val="center"/>
              <w:cnfStyle w:val="000000000000" w:firstRow="0" w:lastRow="0" w:firstColumn="0" w:lastColumn="0" w:oddVBand="0" w:evenVBand="0" w:oddHBand="0" w:evenHBand="0" w:firstRowFirstColumn="0" w:firstRowLastColumn="0" w:lastRowFirstColumn="0" w:lastRowLastColumn="0"/>
            </w:pPr>
            <w:r w:rsidRPr="004D035A">
              <w:t>8%</w:t>
            </w:r>
          </w:p>
        </w:tc>
      </w:tr>
      <w:tr w:rsidR="00512301" w:rsidRPr="004D035A" w14:paraId="14C5FC34" w14:textId="77777777" w:rsidTr="004F5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B96F68" w14:textId="77777777" w:rsidR="00512301" w:rsidRPr="004D035A" w:rsidRDefault="00512301" w:rsidP="00185CE4">
            <w:pPr>
              <w:keepNext/>
              <w:spacing w:after="0"/>
            </w:pPr>
            <w:r w:rsidRPr="004D035A">
              <w:t>Neutral</w:t>
            </w:r>
          </w:p>
        </w:tc>
        <w:tc>
          <w:tcPr>
            <w:tcW w:w="0" w:type="auto"/>
          </w:tcPr>
          <w:p w14:paraId="1AF3C47F" w14:textId="77777777" w:rsidR="00512301" w:rsidRPr="004D035A" w:rsidRDefault="00512301" w:rsidP="00185CE4">
            <w:pPr>
              <w:keepNext/>
              <w:spacing w:after="0"/>
              <w:jc w:val="center"/>
              <w:cnfStyle w:val="000000100000" w:firstRow="0" w:lastRow="0" w:firstColumn="0" w:lastColumn="0" w:oddVBand="0" w:evenVBand="0" w:oddHBand="1" w:evenHBand="0" w:firstRowFirstColumn="0" w:firstRowLastColumn="0" w:lastRowFirstColumn="0" w:lastRowLastColumn="0"/>
            </w:pPr>
            <w:r w:rsidRPr="004D035A">
              <w:t>29%</w:t>
            </w:r>
          </w:p>
        </w:tc>
      </w:tr>
      <w:tr w:rsidR="00512301" w:rsidRPr="004D035A" w14:paraId="65B933BB" w14:textId="77777777" w:rsidTr="004F5802">
        <w:tc>
          <w:tcPr>
            <w:cnfStyle w:val="001000000000" w:firstRow="0" w:lastRow="0" w:firstColumn="1" w:lastColumn="0" w:oddVBand="0" w:evenVBand="0" w:oddHBand="0" w:evenHBand="0" w:firstRowFirstColumn="0" w:firstRowLastColumn="0" w:lastRowFirstColumn="0" w:lastRowLastColumn="0"/>
            <w:tcW w:w="0" w:type="auto"/>
          </w:tcPr>
          <w:p w14:paraId="0A6915FC" w14:textId="77777777" w:rsidR="00512301" w:rsidRPr="004D035A" w:rsidRDefault="00512301" w:rsidP="00185CE4">
            <w:pPr>
              <w:keepNext/>
              <w:spacing w:after="0"/>
            </w:pPr>
            <w:r w:rsidRPr="004D035A">
              <w:t>Easy</w:t>
            </w:r>
          </w:p>
        </w:tc>
        <w:tc>
          <w:tcPr>
            <w:tcW w:w="0" w:type="auto"/>
          </w:tcPr>
          <w:p w14:paraId="7C7D15C5" w14:textId="77777777" w:rsidR="00512301" w:rsidRPr="004D035A" w:rsidRDefault="00512301" w:rsidP="00185CE4">
            <w:pPr>
              <w:keepNext/>
              <w:spacing w:after="0"/>
              <w:jc w:val="center"/>
              <w:cnfStyle w:val="000000000000" w:firstRow="0" w:lastRow="0" w:firstColumn="0" w:lastColumn="0" w:oddVBand="0" w:evenVBand="0" w:oddHBand="0" w:evenHBand="0" w:firstRowFirstColumn="0" w:firstRowLastColumn="0" w:lastRowFirstColumn="0" w:lastRowLastColumn="0"/>
            </w:pPr>
            <w:r w:rsidRPr="004D035A">
              <w:t>36%</w:t>
            </w:r>
          </w:p>
        </w:tc>
      </w:tr>
      <w:tr w:rsidR="00512301" w:rsidRPr="004D035A" w14:paraId="64061886" w14:textId="77777777" w:rsidTr="004F5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026EDE" w14:textId="56DA4093" w:rsidR="00512301" w:rsidRPr="004D035A" w:rsidRDefault="00512301" w:rsidP="00185CE4">
            <w:pPr>
              <w:keepNext/>
              <w:spacing w:after="0"/>
            </w:pPr>
            <w:r w:rsidRPr="004D035A">
              <w:t xml:space="preserve">Very </w:t>
            </w:r>
            <w:r w:rsidR="004A2023">
              <w:t>e</w:t>
            </w:r>
            <w:r w:rsidRPr="004D035A">
              <w:t>asy</w:t>
            </w:r>
          </w:p>
        </w:tc>
        <w:tc>
          <w:tcPr>
            <w:tcW w:w="0" w:type="auto"/>
          </w:tcPr>
          <w:p w14:paraId="3163FDA3" w14:textId="77777777" w:rsidR="00512301" w:rsidRPr="004D035A" w:rsidRDefault="00512301" w:rsidP="00185CE4">
            <w:pPr>
              <w:keepNext/>
              <w:spacing w:after="0"/>
              <w:jc w:val="center"/>
              <w:cnfStyle w:val="000000100000" w:firstRow="0" w:lastRow="0" w:firstColumn="0" w:lastColumn="0" w:oddVBand="0" w:evenVBand="0" w:oddHBand="1" w:evenHBand="0" w:firstRowFirstColumn="0" w:firstRowLastColumn="0" w:lastRowFirstColumn="0" w:lastRowLastColumn="0"/>
            </w:pPr>
            <w:r w:rsidRPr="004D035A">
              <w:t>27%</w:t>
            </w:r>
          </w:p>
        </w:tc>
      </w:tr>
      <w:tr w:rsidR="00512301" w:rsidRPr="004D035A" w14:paraId="57C6BC34" w14:textId="77777777" w:rsidTr="004F5802">
        <w:tc>
          <w:tcPr>
            <w:cnfStyle w:val="001000000000" w:firstRow="0" w:lastRow="0" w:firstColumn="1" w:lastColumn="0" w:oddVBand="0" w:evenVBand="0" w:oddHBand="0" w:evenHBand="0" w:firstRowFirstColumn="0" w:firstRowLastColumn="0" w:lastRowFirstColumn="0" w:lastRowLastColumn="0"/>
            <w:tcW w:w="0" w:type="auto"/>
            <w:shd w:val="clear" w:color="auto" w:fill="4F81BD" w:themeFill="accent1"/>
          </w:tcPr>
          <w:p w14:paraId="58E7C35D" w14:textId="77777777" w:rsidR="00512301" w:rsidRPr="004D035A" w:rsidRDefault="00512301" w:rsidP="00185CE4">
            <w:pPr>
              <w:keepNext/>
              <w:spacing w:after="0" w:line="240" w:lineRule="auto"/>
              <w:rPr>
                <w:color w:val="FFFFFF" w:themeColor="background1"/>
              </w:rPr>
            </w:pPr>
            <w:r w:rsidRPr="004D035A">
              <w:rPr>
                <w:color w:val="FFFFFF" w:themeColor="background1"/>
              </w:rPr>
              <w:t>Amount of change</w:t>
            </w:r>
          </w:p>
        </w:tc>
        <w:tc>
          <w:tcPr>
            <w:tcW w:w="0" w:type="auto"/>
            <w:shd w:val="clear" w:color="auto" w:fill="4F81BD" w:themeFill="accent1"/>
          </w:tcPr>
          <w:p w14:paraId="4E3EBC32" w14:textId="77777777" w:rsidR="00512301" w:rsidRPr="004D035A" w:rsidRDefault="00512301" w:rsidP="00185CE4">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4D035A">
              <w:rPr>
                <w:color w:val="FFFFFF" w:themeColor="background1"/>
              </w:rPr>
              <w:t>% of known</w:t>
            </w:r>
          </w:p>
        </w:tc>
      </w:tr>
      <w:tr w:rsidR="00512301" w:rsidRPr="004D035A" w14:paraId="1F4B691E" w14:textId="77777777" w:rsidTr="004F5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2F0242" w14:textId="77777777" w:rsidR="00512301" w:rsidRPr="004D035A" w:rsidRDefault="00512301" w:rsidP="00185CE4">
            <w:pPr>
              <w:keepNext/>
              <w:spacing w:after="0"/>
            </w:pPr>
            <w:r w:rsidRPr="004D035A">
              <w:t>None</w:t>
            </w:r>
          </w:p>
        </w:tc>
        <w:tc>
          <w:tcPr>
            <w:tcW w:w="0" w:type="auto"/>
          </w:tcPr>
          <w:p w14:paraId="6C76A957" w14:textId="77777777" w:rsidR="00512301" w:rsidRPr="004D035A" w:rsidRDefault="00512301" w:rsidP="00185CE4">
            <w:pPr>
              <w:keepNext/>
              <w:spacing w:after="0"/>
              <w:jc w:val="center"/>
              <w:cnfStyle w:val="000000100000" w:firstRow="0" w:lastRow="0" w:firstColumn="0" w:lastColumn="0" w:oddVBand="0" w:evenVBand="0" w:oddHBand="1" w:evenHBand="0" w:firstRowFirstColumn="0" w:firstRowLastColumn="0" w:lastRowFirstColumn="0" w:lastRowLastColumn="0"/>
            </w:pPr>
            <w:r w:rsidRPr="004D035A">
              <w:t>39%</w:t>
            </w:r>
          </w:p>
        </w:tc>
      </w:tr>
      <w:tr w:rsidR="00512301" w:rsidRPr="004D035A" w14:paraId="5D73B81F" w14:textId="77777777" w:rsidTr="004F5802">
        <w:tc>
          <w:tcPr>
            <w:cnfStyle w:val="001000000000" w:firstRow="0" w:lastRow="0" w:firstColumn="1" w:lastColumn="0" w:oddVBand="0" w:evenVBand="0" w:oddHBand="0" w:evenHBand="0" w:firstRowFirstColumn="0" w:firstRowLastColumn="0" w:lastRowFirstColumn="0" w:lastRowLastColumn="0"/>
            <w:tcW w:w="0" w:type="auto"/>
          </w:tcPr>
          <w:p w14:paraId="2B0C56C7" w14:textId="77777777" w:rsidR="00512301" w:rsidRPr="004D035A" w:rsidRDefault="00512301" w:rsidP="00185CE4">
            <w:pPr>
              <w:keepNext/>
              <w:spacing w:after="0"/>
            </w:pPr>
            <w:r w:rsidRPr="004D035A">
              <w:t>Little</w:t>
            </w:r>
          </w:p>
        </w:tc>
        <w:tc>
          <w:tcPr>
            <w:tcW w:w="0" w:type="auto"/>
          </w:tcPr>
          <w:p w14:paraId="1369D096" w14:textId="77777777" w:rsidR="00512301" w:rsidRPr="004D035A" w:rsidRDefault="00512301" w:rsidP="00185CE4">
            <w:pPr>
              <w:keepNext/>
              <w:spacing w:after="0"/>
              <w:jc w:val="center"/>
              <w:cnfStyle w:val="000000000000" w:firstRow="0" w:lastRow="0" w:firstColumn="0" w:lastColumn="0" w:oddVBand="0" w:evenVBand="0" w:oddHBand="0" w:evenHBand="0" w:firstRowFirstColumn="0" w:firstRowLastColumn="0" w:lastRowFirstColumn="0" w:lastRowLastColumn="0"/>
            </w:pPr>
            <w:r w:rsidRPr="004D035A">
              <w:t>39%</w:t>
            </w:r>
          </w:p>
        </w:tc>
      </w:tr>
      <w:tr w:rsidR="00512301" w:rsidRPr="004D035A" w14:paraId="480141A1" w14:textId="77777777" w:rsidTr="004F5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6B6EDB" w14:textId="77777777" w:rsidR="00512301" w:rsidRPr="004D035A" w:rsidRDefault="00512301" w:rsidP="00185CE4">
            <w:pPr>
              <w:keepNext/>
              <w:spacing w:after="0"/>
            </w:pPr>
            <w:r w:rsidRPr="004D035A">
              <w:t>Some</w:t>
            </w:r>
          </w:p>
        </w:tc>
        <w:tc>
          <w:tcPr>
            <w:tcW w:w="0" w:type="auto"/>
          </w:tcPr>
          <w:p w14:paraId="2388891F" w14:textId="77777777" w:rsidR="00512301" w:rsidRPr="004D035A" w:rsidRDefault="00512301" w:rsidP="00185CE4">
            <w:pPr>
              <w:keepNext/>
              <w:spacing w:after="0"/>
              <w:jc w:val="center"/>
              <w:cnfStyle w:val="000000100000" w:firstRow="0" w:lastRow="0" w:firstColumn="0" w:lastColumn="0" w:oddVBand="0" w:evenVBand="0" w:oddHBand="1" w:evenHBand="0" w:firstRowFirstColumn="0" w:firstRowLastColumn="0" w:lastRowFirstColumn="0" w:lastRowLastColumn="0"/>
            </w:pPr>
            <w:r w:rsidRPr="004D035A">
              <w:t>18%</w:t>
            </w:r>
          </w:p>
        </w:tc>
      </w:tr>
      <w:tr w:rsidR="00512301" w:rsidRPr="004D035A" w14:paraId="27FF896B" w14:textId="77777777" w:rsidTr="004D035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tcBorders>
          </w:tcPr>
          <w:p w14:paraId="733F8F62" w14:textId="23EC0EB0" w:rsidR="00512301" w:rsidRPr="004D035A" w:rsidRDefault="00512301" w:rsidP="00185CE4">
            <w:pPr>
              <w:spacing w:after="0"/>
            </w:pPr>
            <w:r w:rsidRPr="004D035A">
              <w:t xml:space="preserve">A </w:t>
            </w:r>
            <w:r w:rsidR="004A2023">
              <w:t>l</w:t>
            </w:r>
            <w:r w:rsidRPr="004D035A">
              <w:t>ot</w:t>
            </w:r>
          </w:p>
        </w:tc>
        <w:tc>
          <w:tcPr>
            <w:tcW w:w="0" w:type="auto"/>
            <w:tcBorders>
              <w:top w:val="single" w:sz="4" w:space="0" w:color="95B3D7" w:themeColor="accent1" w:themeTint="99"/>
            </w:tcBorders>
          </w:tcPr>
          <w:p w14:paraId="686C90E5" w14:textId="77777777" w:rsidR="00512301" w:rsidRPr="00262F7F" w:rsidRDefault="00512301" w:rsidP="00185CE4">
            <w:pPr>
              <w:spacing w:after="0"/>
              <w:jc w:val="center"/>
              <w:cnfStyle w:val="010000000000" w:firstRow="0" w:lastRow="1" w:firstColumn="0" w:lastColumn="0" w:oddVBand="0" w:evenVBand="0" w:oddHBand="0" w:evenHBand="0" w:firstRowFirstColumn="0" w:firstRowLastColumn="0" w:lastRowFirstColumn="0" w:lastRowLastColumn="0"/>
              <w:rPr>
                <w:b w:val="0"/>
              </w:rPr>
            </w:pPr>
            <w:r w:rsidRPr="00262F7F">
              <w:rPr>
                <w:b w:val="0"/>
              </w:rPr>
              <w:t>4%</w:t>
            </w:r>
          </w:p>
        </w:tc>
      </w:tr>
    </w:tbl>
    <w:p w14:paraId="0F0AE972" w14:textId="77777777" w:rsidR="00F96925" w:rsidRDefault="00F96925" w:rsidP="00185CE4"/>
    <w:p w14:paraId="771D09AF" w14:textId="453EA351" w:rsidR="00512301" w:rsidRDefault="00512301" w:rsidP="00185CE4">
      <w:r w:rsidRPr="004D035A">
        <w:t>For respondents who have sought help from their provider’s customer service (67% of respondents), most were satisfied with the outcome (</w:t>
      </w:r>
      <w:r w:rsidR="00F7260E">
        <w:fldChar w:fldCharType="begin"/>
      </w:r>
      <w:r w:rsidR="00F7260E">
        <w:instrText xml:space="preserve"> REF _Ref428712522 \h </w:instrText>
      </w:r>
      <w:r w:rsidR="00F7260E">
        <w:fldChar w:fldCharType="separate"/>
      </w:r>
      <w:r w:rsidR="009116E6">
        <w:t xml:space="preserve">Table </w:t>
      </w:r>
      <w:r w:rsidR="009116E6">
        <w:rPr>
          <w:noProof/>
        </w:rPr>
        <w:t>37</w:t>
      </w:r>
      <w:r w:rsidR="00F7260E">
        <w:fldChar w:fldCharType="end"/>
      </w:r>
      <w:r w:rsidRPr="00622EEC">
        <w:t>). Seeking assistance from customer service is more common for Big 3 customers (75%), compared to non-Big 3 customers (44%). The average level of satisfaction with customer service is no</w:t>
      </w:r>
      <w:r w:rsidRPr="004D035A">
        <w:t>t significantly different between Big 3 and non-Big 3 customers, but the ratio of sat</w:t>
      </w:r>
      <w:r w:rsidR="00785651" w:rsidRPr="004D035A">
        <w:t>isfied to</w:t>
      </w:r>
      <w:r w:rsidR="0004380E">
        <w:t xml:space="preserve"> </w:t>
      </w:r>
      <w:proofErr w:type="gramStart"/>
      <w:r w:rsidR="0004380E" w:rsidRPr="004D035A">
        <w:rPr>
          <w:lang w:eastAsia="ja-JP"/>
        </w:rPr>
        <w:t>dissatisfied</w:t>
      </w:r>
      <w:proofErr w:type="gramEnd"/>
      <w:r w:rsidR="0004380E" w:rsidRPr="004D035A">
        <w:t xml:space="preserve"> </w:t>
      </w:r>
      <w:r w:rsidR="00785651" w:rsidRPr="004D035A">
        <w:t xml:space="preserve">is </w:t>
      </w:r>
      <w:r w:rsidRPr="004D035A">
        <w:t xml:space="preserve">better for non-Big 3 customers (3:1) compared to Big 3 customers (2:1). While there is a high level of concordance between overall consumer satisfaction with current providers and satisfaction with customer service performance, 29% of respondents who were dissatisfied with customer service are satisfied overall with their provider. </w:t>
      </w:r>
    </w:p>
    <w:p w14:paraId="6DBFC605" w14:textId="77777777" w:rsidR="00F96925" w:rsidRDefault="00F96925" w:rsidP="00F96925">
      <w:pPr>
        <w:pStyle w:val="Caption"/>
        <w:keepNext/>
        <w:jc w:val="center"/>
      </w:pPr>
      <w:bookmarkStart w:id="128" w:name="_Ref428712522"/>
      <w:bookmarkStart w:id="129" w:name="_Toc441143629"/>
      <w:r>
        <w:t xml:space="preserve">Table </w:t>
      </w:r>
      <w:r>
        <w:fldChar w:fldCharType="begin"/>
      </w:r>
      <w:r>
        <w:instrText xml:space="preserve"> SEQ Table \* ARABIC </w:instrText>
      </w:r>
      <w:r>
        <w:fldChar w:fldCharType="separate"/>
      </w:r>
      <w:r w:rsidR="009116E6">
        <w:rPr>
          <w:noProof/>
        </w:rPr>
        <w:t>37</w:t>
      </w:r>
      <w:r>
        <w:rPr>
          <w:noProof/>
        </w:rPr>
        <w:fldChar w:fldCharType="end"/>
      </w:r>
      <w:bookmarkEnd w:id="128"/>
      <w:r>
        <w:t xml:space="preserve"> - </w:t>
      </w:r>
      <w:r w:rsidRPr="00461CC1">
        <w:t>Customer service contact satisfaction</w:t>
      </w:r>
      <w:bookmarkEnd w:id="129"/>
    </w:p>
    <w:tbl>
      <w:tblPr>
        <w:tblStyle w:val="GridTable4-Accent11"/>
        <w:tblW w:w="0" w:type="auto"/>
        <w:tblLook w:val="04E0" w:firstRow="1" w:lastRow="1" w:firstColumn="1" w:lastColumn="0" w:noHBand="0" w:noVBand="1"/>
        <w:tblDescription w:val="Most were satisfied or very satisfied with customer service"/>
      </w:tblPr>
      <w:tblGrid>
        <w:gridCol w:w="1854"/>
        <w:gridCol w:w="3588"/>
        <w:gridCol w:w="1276"/>
      </w:tblGrid>
      <w:tr w:rsidR="00512301" w:rsidRPr="004D035A" w14:paraId="441A5693" w14:textId="77777777" w:rsidTr="009505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4" w:type="dxa"/>
            <w:vAlign w:val="bottom"/>
          </w:tcPr>
          <w:p w14:paraId="30097F14" w14:textId="77777777" w:rsidR="00512301" w:rsidRPr="004D035A" w:rsidRDefault="00512301" w:rsidP="00F96925">
            <w:pPr>
              <w:keepNext/>
              <w:spacing w:after="0" w:line="240" w:lineRule="auto"/>
            </w:pPr>
            <w:r w:rsidRPr="004D035A">
              <w:t>Satisfaction</w:t>
            </w:r>
          </w:p>
        </w:tc>
        <w:tc>
          <w:tcPr>
            <w:tcW w:w="3588" w:type="dxa"/>
            <w:noWrap/>
          </w:tcPr>
          <w:tbl>
            <w:tblPr>
              <w:tblStyle w:val="QBar1"/>
              <w:tblW w:w="3578" w:type="auto"/>
              <w:tblLook w:val="04A0" w:firstRow="1" w:lastRow="0" w:firstColumn="1" w:lastColumn="0" w:noHBand="0" w:noVBand="1"/>
            </w:tblPr>
            <w:tblGrid>
              <w:gridCol w:w="6"/>
              <w:gridCol w:w="3366"/>
            </w:tblGrid>
            <w:tr w:rsidR="00512301" w:rsidRPr="004D035A" w14:paraId="4F0F6ABB" w14:textId="77777777" w:rsidTr="00512301">
              <w:tc>
                <w:tcPr>
                  <w:cnfStyle w:val="001000000000" w:firstRow="0" w:lastRow="0" w:firstColumn="1" w:lastColumn="0" w:oddVBand="0" w:evenVBand="0" w:oddHBand="0" w:evenHBand="0" w:firstRowFirstColumn="0" w:firstRowLastColumn="0" w:lastRowFirstColumn="0" w:lastRowLastColumn="0"/>
                  <w:tcW w:w="0" w:type="dxa"/>
                </w:tcPr>
                <w:p w14:paraId="775D0073" w14:textId="77777777" w:rsidR="00512301" w:rsidRPr="004D035A" w:rsidRDefault="00512301" w:rsidP="00F96925">
                  <w:pPr>
                    <w:keepNext/>
                    <w:spacing w:after="0" w:line="240" w:lineRule="auto"/>
                    <w:rPr>
                      <w:color w:val="FFFFFF" w:themeColor="background1"/>
                      <w:szCs w:val="14"/>
                      <w:lang w:val="en-AU"/>
                    </w:rPr>
                  </w:pPr>
                </w:p>
              </w:tc>
              <w:tc>
                <w:tcPr>
                  <w:tcW w:w="3578" w:type="dxa"/>
                </w:tcPr>
                <w:p w14:paraId="45E721FB" w14:textId="77777777" w:rsidR="00512301" w:rsidRPr="004D035A" w:rsidRDefault="00512301" w:rsidP="00F96925">
                  <w:pPr>
                    <w:keepNext/>
                    <w:spacing w:after="0" w:line="240" w:lineRule="auto"/>
                    <w:cnfStyle w:val="000000000000" w:firstRow="0" w:lastRow="0" w:firstColumn="0" w:lastColumn="0" w:oddVBand="0" w:evenVBand="0" w:oddHBand="0" w:evenHBand="0" w:firstRowFirstColumn="0" w:firstRowLastColumn="0" w:lastRowFirstColumn="0" w:lastRowLastColumn="0"/>
                    <w:rPr>
                      <w:color w:val="FFFFFF" w:themeColor="background1"/>
                      <w:szCs w:val="14"/>
                      <w:lang w:val="en-AU"/>
                    </w:rPr>
                  </w:pPr>
                </w:p>
              </w:tc>
            </w:tr>
          </w:tbl>
          <w:p w14:paraId="1D7E6BE4" w14:textId="77777777" w:rsidR="00512301" w:rsidRPr="004D035A" w:rsidRDefault="00512301" w:rsidP="00F96925">
            <w:pPr>
              <w:keepNext/>
              <w:cnfStyle w:val="100000000000" w:firstRow="1" w:lastRow="0" w:firstColumn="0" w:lastColumn="0" w:oddVBand="0" w:evenVBand="0" w:oddHBand="0" w:evenHBand="0" w:firstRowFirstColumn="0" w:firstRowLastColumn="0" w:lastRowFirstColumn="0" w:lastRowLastColumn="0"/>
            </w:pPr>
          </w:p>
        </w:tc>
        <w:tc>
          <w:tcPr>
            <w:tcW w:w="1276" w:type="dxa"/>
            <w:vAlign w:val="bottom"/>
          </w:tcPr>
          <w:p w14:paraId="15FDC925" w14:textId="77777777" w:rsidR="00512301" w:rsidRPr="004D035A" w:rsidRDefault="00512301" w:rsidP="00F96925">
            <w:pPr>
              <w:keepNext/>
              <w:spacing w:after="0" w:line="240" w:lineRule="auto"/>
              <w:jc w:val="center"/>
              <w:cnfStyle w:val="100000000000" w:firstRow="1" w:lastRow="0" w:firstColumn="0" w:lastColumn="0" w:oddVBand="0" w:evenVBand="0" w:oddHBand="0" w:evenHBand="0" w:firstRowFirstColumn="0" w:firstRowLastColumn="0" w:lastRowFirstColumn="0" w:lastRowLastColumn="0"/>
            </w:pPr>
            <w:r w:rsidRPr="004D035A">
              <w:t>% of known</w:t>
            </w:r>
          </w:p>
        </w:tc>
      </w:tr>
      <w:tr w:rsidR="00512301" w:rsidRPr="004D035A" w14:paraId="25CC76B0" w14:textId="77777777" w:rsidTr="004F5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4" w:type="dxa"/>
          </w:tcPr>
          <w:p w14:paraId="41781FD7" w14:textId="09424683" w:rsidR="00512301" w:rsidRPr="004D035A" w:rsidRDefault="00512301" w:rsidP="00F96925">
            <w:pPr>
              <w:keepNext/>
              <w:spacing w:after="0"/>
            </w:pPr>
            <w:r w:rsidRPr="004D035A">
              <w:t xml:space="preserve">Very </w:t>
            </w:r>
            <w:r w:rsidR="004A2023">
              <w:t>d</w:t>
            </w:r>
            <w:r w:rsidRPr="004D035A">
              <w:t>issatisfied</w:t>
            </w:r>
          </w:p>
        </w:tc>
        <w:tc>
          <w:tcPr>
            <w:tcW w:w="3588" w:type="dxa"/>
            <w:noWrap/>
          </w:tcPr>
          <w:tbl>
            <w:tblPr>
              <w:tblStyle w:val="QBar1"/>
              <w:tblW w:w="3578" w:type="auto"/>
              <w:tblLook w:val="04A0" w:firstRow="1" w:lastRow="0" w:firstColumn="1" w:lastColumn="0" w:noHBand="0" w:noVBand="1"/>
            </w:tblPr>
            <w:tblGrid>
              <w:gridCol w:w="447"/>
              <w:gridCol w:w="2925"/>
            </w:tblGrid>
            <w:tr w:rsidR="00512301" w:rsidRPr="004D035A" w14:paraId="386AC96F" w14:textId="77777777" w:rsidTr="00512301">
              <w:tc>
                <w:tcPr>
                  <w:cnfStyle w:val="001000000000" w:firstRow="0" w:lastRow="0" w:firstColumn="1" w:lastColumn="0" w:oddVBand="0" w:evenVBand="0" w:oddHBand="0" w:evenHBand="0" w:firstRowFirstColumn="0" w:firstRowLastColumn="0" w:lastRowFirstColumn="0" w:lastRowLastColumn="0"/>
                  <w:tcW w:w="474" w:type="dxa"/>
                </w:tcPr>
                <w:p w14:paraId="386A5E29" w14:textId="77777777" w:rsidR="00512301" w:rsidRPr="004D035A" w:rsidRDefault="00512301" w:rsidP="00F96925">
                  <w:pPr>
                    <w:keepNext/>
                    <w:spacing w:after="0" w:line="240" w:lineRule="auto"/>
                    <w:rPr>
                      <w:color w:val="FFFFFF" w:themeColor="background1"/>
                      <w:szCs w:val="14"/>
                      <w:lang w:val="en-AU"/>
                    </w:rPr>
                  </w:pPr>
                </w:p>
              </w:tc>
              <w:tc>
                <w:tcPr>
                  <w:tcW w:w="3104" w:type="dxa"/>
                </w:tcPr>
                <w:p w14:paraId="63AB29AD" w14:textId="77777777" w:rsidR="00512301" w:rsidRPr="004D035A" w:rsidRDefault="00512301" w:rsidP="00F96925">
                  <w:pPr>
                    <w:keepNext/>
                    <w:spacing w:after="0" w:line="240" w:lineRule="auto"/>
                    <w:cnfStyle w:val="000000000000" w:firstRow="0" w:lastRow="0" w:firstColumn="0" w:lastColumn="0" w:oddVBand="0" w:evenVBand="0" w:oddHBand="0" w:evenHBand="0" w:firstRowFirstColumn="0" w:firstRowLastColumn="0" w:lastRowFirstColumn="0" w:lastRowLastColumn="0"/>
                    <w:rPr>
                      <w:color w:val="FFFFFF" w:themeColor="background1"/>
                      <w:szCs w:val="14"/>
                      <w:lang w:val="en-AU"/>
                    </w:rPr>
                  </w:pPr>
                </w:p>
              </w:tc>
            </w:tr>
          </w:tbl>
          <w:p w14:paraId="73BE7D44" w14:textId="77777777" w:rsidR="00512301" w:rsidRPr="004D035A" w:rsidRDefault="00512301" w:rsidP="00F96925">
            <w:pPr>
              <w:keepNext/>
              <w:spacing w:after="0"/>
              <w:cnfStyle w:val="000000100000" w:firstRow="0" w:lastRow="0" w:firstColumn="0" w:lastColumn="0" w:oddVBand="0" w:evenVBand="0" w:oddHBand="1" w:evenHBand="0" w:firstRowFirstColumn="0" w:firstRowLastColumn="0" w:lastRowFirstColumn="0" w:lastRowLastColumn="0"/>
            </w:pPr>
          </w:p>
        </w:tc>
        <w:tc>
          <w:tcPr>
            <w:tcW w:w="1276" w:type="dxa"/>
          </w:tcPr>
          <w:p w14:paraId="6DD880A7" w14:textId="77777777" w:rsidR="00512301" w:rsidRPr="004D035A" w:rsidRDefault="00512301" w:rsidP="00F96925">
            <w:pPr>
              <w:keepNext/>
              <w:spacing w:after="0"/>
              <w:jc w:val="center"/>
              <w:cnfStyle w:val="000000100000" w:firstRow="0" w:lastRow="0" w:firstColumn="0" w:lastColumn="0" w:oddVBand="0" w:evenVBand="0" w:oddHBand="1" w:evenHBand="0" w:firstRowFirstColumn="0" w:firstRowLastColumn="0" w:lastRowFirstColumn="0" w:lastRowLastColumn="0"/>
            </w:pPr>
            <w:r w:rsidRPr="004D035A">
              <w:t>11%</w:t>
            </w:r>
          </w:p>
        </w:tc>
      </w:tr>
      <w:tr w:rsidR="00512301" w:rsidRPr="004D035A" w14:paraId="60FD37AA" w14:textId="77777777" w:rsidTr="004F5802">
        <w:tc>
          <w:tcPr>
            <w:cnfStyle w:val="001000000000" w:firstRow="0" w:lastRow="0" w:firstColumn="1" w:lastColumn="0" w:oddVBand="0" w:evenVBand="0" w:oddHBand="0" w:evenHBand="0" w:firstRowFirstColumn="0" w:firstRowLastColumn="0" w:lastRowFirstColumn="0" w:lastRowLastColumn="0"/>
            <w:tcW w:w="1854" w:type="dxa"/>
          </w:tcPr>
          <w:p w14:paraId="2FF206B2" w14:textId="77777777" w:rsidR="00512301" w:rsidRPr="004D035A" w:rsidRDefault="00512301" w:rsidP="00F96925">
            <w:pPr>
              <w:keepNext/>
              <w:spacing w:after="0"/>
            </w:pPr>
            <w:r w:rsidRPr="004D035A">
              <w:t>Dissatisfied</w:t>
            </w:r>
          </w:p>
        </w:tc>
        <w:tc>
          <w:tcPr>
            <w:tcW w:w="3588" w:type="dxa"/>
            <w:noWrap/>
          </w:tcPr>
          <w:tbl>
            <w:tblPr>
              <w:tblStyle w:val="QBar1"/>
              <w:tblW w:w="3578" w:type="auto"/>
              <w:tblLook w:val="04A0" w:firstRow="1" w:lastRow="0" w:firstColumn="1" w:lastColumn="0" w:noHBand="0" w:noVBand="1"/>
            </w:tblPr>
            <w:tblGrid>
              <w:gridCol w:w="595"/>
              <w:gridCol w:w="2777"/>
            </w:tblGrid>
            <w:tr w:rsidR="00512301" w:rsidRPr="004D035A" w14:paraId="6588BC54" w14:textId="77777777" w:rsidTr="00512301">
              <w:tc>
                <w:tcPr>
                  <w:cnfStyle w:val="001000000000" w:firstRow="0" w:lastRow="0" w:firstColumn="1" w:lastColumn="0" w:oddVBand="0" w:evenVBand="0" w:oddHBand="0" w:evenHBand="0" w:firstRowFirstColumn="0" w:firstRowLastColumn="0" w:lastRowFirstColumn="0" w:lastRowLastColumn="0"/>
                  <w:tcW w:w="631" w:type="dxa"/>
                </w:tcPr>
                <w:p w14:paraId="72F79C73" w14:textId="77777777" w:rsidR="00512301" w:rsidRPr="004D035A" w:rsidRDefault="00512301" w:rsidP="00F96925">
                  <w:pPr>
                    <w:keepNext/>
                    <w:spacing w:after="0" w:line="240" w:lineRule="auto"/>
                    <w:rPr>
                      <w:color w:val="FFFFFF" w:themeColor="background1"/>
                      <w:szCs w:val="14"/>
                      <w:lang w:val="en-AU"/>
                    </w:rPr>
                  </w:pPr>
                </w:p>
              </w:tc>
              <w:tc>
                <w:tcPr>
                  <w:tcW w:w="2947" w:type="dxa"/>
                </w:tcPr>
                <w:p w14:paraId="2039D40D" w14:textId="77777777" w:rsidR="00512301" w:rsidRPr="004D035A" w:rsidRDefault="00512301" w:rsidP="00F96925">
                  <w:pPr>
                    <w:keepNext/>
                    <w:spacing w:after="0" w:line="240" w:lineRule="auto"/>
                    <w:cnfStyle w:val="000000000000" w:firstRow="0" w:lastRow="0" w:firstColumn="0" w:lastColumn="0" w:oddVBand="0" w:evenVBand="0" w:oddHBand="0" w:evenHBand="0" w:firstRowFirstColumn="0" w:firstRowLastColumn="0" w:lastRowFirstColumn="0" w:lastRowLastColumn="0"/>
                    <w:rPr>
                      <w:color w:val="FFFFFF" w:themeColor="background1"/>
                      <w:szCs w:val="14"/>
                      <w:lang w:val="en-AU"/>
                    </w:rPr>
                  </w:pPr>
                </w:p>
              </w:tc>
            </w:tr>
          </w:tbl>
          <w:p w14:paraId="49ADD8E7" w14:textId="77777777" w:rsidR="00512301" w:rsidRPr="004D035A" w:rsidRDefault="00512301" w:rsidP="00F96925">
            <w:pPr>
              <w:keepNext/>
              <w:spacing w:after="0"/>
              <w:cnfStyle w:val="000000000000" w:firstRow="0" w:lastRow="0" w:firstColumn="0" w:lastColumn="0" w:oddVBand="0" w:evenVBand="0" w:oddHBand="0" w:evenHBand="0" w:firstRowFirstColumn="0" w:firstRowLastColumn="0" w:lastRowFirstColumn="0" w:lastRowLastColumn="0"/>
            </w:pPr>
          </w:p>
        </w:tc>
        <w:tc>
          <w:tcPr>
            <w:tcW w:w="1276" w:type="dxa"/>
          </w:tcPr>
          <w:p w14:paraId="2D66EF75" w14:textId="77777777" w:rsidR="00512301" w:rsidRPr="004D035A" w:rsidRDefault="00512301" w:rsidP="00F96925">
            <w:pPr>
              <w:keepNext/>
              <w:spacing w:after="0"/>
              <w:jc w:val="center"/>
              <w:cnfStyle w:val="000000000000" w:firstRow="0" w:lastRow="0" w:firstColumn="0" w:lastColumn="0" w:oddVBand="0" w:evenVBand="0" w:oddHBand="0" w:evenHBand="0" w:firstRowFirstColumn="0" w:firstRowLastColumn="0" w:lastRowFirstColumn="0" w:lastRowLastColumn="0"/>
            </w:pPr>
            <w:r w:rsidRPr="004D035A">
              <w:t>16%</w:t>
            </w:r>
          </w:p>
        </w:tc>
      </w:tr>
      <w:tr w:rsidR="00512301" w:rsidRPr="004D035A" w14:paraId="4D11A63E" w14:textId="77777777" w:rsidTr="004F5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4" w:type="dxa"/>
          </w:tcPr>
          <w:p w14:paraId="6D4D5EA1" w14:textId="77777777" w:rsidR="00512301" w:rsidRPr="004D035A" w:rsidRDefault="00512301" w:rsidP="00F96925">
            <w:pPr>
              <w:keepNext/>
              <w:spacing w:after="0"/>
            </w:pPr>
            <w:r w:rsidRPr="004D035A">
              <w:t>Neutral</w:t>
            </w:r>
          </w:p>
        </w:tc>
        <w:tc>
          <w:tcPr>
            <w:tcW w:w="3588" w:type="dxa"/>
            <w:noWrap/>
          </w:tcPr>
          <w:tbl>
            <w:tblPr>
              <w:tblStyle w:val="QBar1"/>
              <w:tblW w:w="3578" w:type="auto"/>
              <w:tblLook w:val="04A0" w:firstRow="1" w:lastRow="0" w:firstColumn="1" w:lastColumn="0" w:noHBand="0" w:noVBand="1"/>
            </w:tblPr>
            <w:tblGrid>
              <w:gridCol w:w="397"/>
              <w:gridCol w:w="2975"/>
            </w:tblGrid>
            <w:tr w:rsidR="00512301" w:rsidRPr="004D035A" w14:paraId="13FD57FC" w14:textId="77777777" w:rsidTr="00512301">
              <w:tc>
                <w:tcPr>
                  <w:cnfStyle w:val="001000000000" w:firstRow="0" w:lastRow="0" w:firstColumn="1" w:lastColumn="0" w:oddVBand="0" w:evenVBand="0" w:oddHBand="0" w:evenHBand="0" w:firstRowFirstColumn="0" w:firstRowLastColumn="0" w:lastRowFirstColumn="0" w:lastRowLastColumn="0"/>
                  <w:tcW w:w="421" w:type="dxa"/>
                </w:tcPr>
                <w:p w14:paraId="4C343994" w14:textId="77777777" w:rsidR="00512301" w:rsidRPr="004D035A" w:rsidRDefault="00512301" w:rsidP="00F96925">
                  <w:pPr>
                    <w:keepNext/>
                    <w:spacing w:after="0" w:line="240" w:lineRule="auto"/>
                    <w:rPr>
                      <w:color w:val="FFFFFF" w:themeColor="background1"/>
                      <w:szCs w:val="14"/>
                      <w:lang w:val="en-AU"/>
                    </w:rPr>
                  </w:pPr>
                </w:p>
              </w:tc>
              <w:tc>
                <w:tcPr>
                  <w:tcW w:w="3157" w:type="dxa"/>
                </w:tcPr>
                <w:p w14:paraId="0A91BC9C" w14:textId="77777777" w:rsidR="00512301" w:rsidRPr="004D035A" w:rsidRDefault="00512301" w:rsidP="00F96925">
                  <w:pPr>
                    <w:keepNext/>
                    <w:spacing w:after="0" w:line="240" w:lineRule="auto"/>
                    <w:cnfStyle w:val="000000000000" w:firstRow="0" w:lastRow="0" w:firstColumn="0" w:lastColumn="0" w:oddVBand="0" w:evenVBand="0" w:oddHBand="0" w:evenHBand="0" w:firstRowFirstColumn="0" w:firstRowLastColumn="0" w:lastRowFirstColumn="0" w:lastRowLastColumn="0"/>
                    <w:rPr>
                      <w:color w:val="FFFFFF" w:themeColor="background1"/>
                      <w:szCs w:val="14"/>
                      <w:lang w:val="en-AU"/>
                    </w:rPr>
                  </w:pPr>
                </w:p>
              </w:tc>
            </w:tr>
          </w:tbl>
          <w:p w14:paraId="79251192" w14:textId="77777777" w:rsidR="00512301" w:rsidRPr="004D035A" w:rsidRDefault="00512301" w:rsidP="00F96925">
            <w:pPr>
              <w:keepNext/>
              <w:spacing w:after="0"/>
              <w:cnfStyle w:val="000000100000" w:firstRow="0" w:lastRow="0" w:firstColumn="0" w:lastColumn="0" w:oddVBand="0" w:evenVBand="0" w:oddHBand="1" w:evenHBand="0" w:firstRowFirstColumn="0" w:firstRowLastColumn="0" w:lastRowFirstColumn="0" w:lastRowLastColumn="0"/>
            </w:pPr>
          </w:p>
        </w:tc>
        <w:tc>
          <w:tcPr>
            <w:tcW w:w="1276" w:type="dxa"/>
          </w:tcPr>
          <w:p w14:paraId="1E2002A1" w14:textId="77777777" w:rsidR="00512301" w:rsidRPr="004D035A" w:rsidRDefault="00512301" w:rsidP="00F96925">
            <w:pPr>
              <w:keepNext/>
              <w:spacing w:after="0"/>
              <w:jc w:val="center"/>
              <w:cnfStyle w:val="000000100000" w:firstRow="0" w:lastRow="0" w:firstColumn="0" w:lastColumn="0" w:oddVBand="0" w:evenVBand="0" w:oddHBand="1" w:evenHBand="0" w:firstRowFirstColumn="0" w:firstRowLastColumn="0" w:lastRowFirstColumn="0" w:lastRowLastColumn="0"/>
            </w:pPr>
            <w:r w:rsidRPr="004D035A">
              <w:t>15%</w:t>
            </w:r>
          </w:p>
        </w:tc>
      </w:tr>
      <w:tr w:rsidR="00512301" w:rsidRPr="004D035A" w14:paraId="2186E6D5" w14:textId="77777777" w:rsidTr="004F5802">
        <w:tc>
          <w:tcPr>
            <w:cnfStyle w:val="001000000000" w:firstRow="0" w:lastRow="0" w:firstColumn="1" w:lastColumn="0" w:oddVBand="0" w:evenVBand="0" w:oddHBand="0" w:evenHBand="0" w:firstRowFirstColumn="0" w:firstRowLastColumn="0" w:lastRowFirstColumn="0" w:lastRowLastColumn="0"/>
            <w:tcW w:w="1854" w:type="dxa"/>
          </w:tcPr>
          <w:p w14:paraId="39236480" w14:textId="77777777" w:rsidR="00512301" w:rsidRPr="004D035A" w:rsidRDefault="00512301" w:rsidP="00F96925">
            <w:pPr>
              <w:keepNext/>
              <w:spacing w:after="0"/>
            </w:pPr>
            <w:r w:rsidRPr="004D035A">
              <w:t>Satisfied</w:t>
            </w:r>
          </w:p>
        </w:tc>
        <w:tc>
          <w:tcPr>
            <w:tcW w:w="3588" w:type="dxa"/>
            <w:noWrap/>
          </w:tcPr>
          <w:tbl>
            <w:tblPr>
              <w:tblStyle w:val="QBar1"/>
              <w:tblW w:w="3578" w:type="auto"/>
              <w:tblLook w:val="04A0" w:firstRow="1" w:lastRow="0" w:firstColumn="1" w:lastColumn="0" w:noHBand="0" w:noVBand="1"/>
            </w:tblPr>
            <w:tblGrid>
              <w:gridCol w:w="1239"/>
              <w:gridCol w:w="2133"/>
            </w:tblGrid>
            <w:tr w:rsidR="00512301" w:rsidRPr="004D035A" w14:paraId="61B829E7" w14:textId="77777777" w:rsidTr="00512301">
              <w:tc>
                <w:tcPr>
                  <w:cnfStyle w:val="001000000000" w:firstRow="0" w:lastRow="0" w:firstColumn="1" w:lastColumn="0" w:oddVBand="0" w:evenVBand="0" w:oddHBand="0" w:evenHBand="0" w:firstRowFirstColumn="0" w:firstRowLastColumn="0" w:lastRowFirstColumn="0" w:lastRowLastColumn="0"/>
                  <w:tcW w:w="1315" w:type="dxa"/>
                </w:tcPr>
                <w:p w14:paraId="1DD36362" w14:textId="77777777" w:rsidR="00512301" w:rsidRPr="004D035A" w:rsidRDefault="00512301" w:rsidP="00F96925">
                  <w:pPr>
                    <w:keepNext/>
                    <w:spacing w:after="0" w:line="240" w:lineRule="auto"/>
                    <w:rPr>
                      <w:color w:val="FFFFFF" w:themeColor="background1"/>
                      <w:szCs w:val="14"/>
                      <w:lang w:val="en-AU"/>
                    </w:rPr>
                  </w:pPr>
                </w:p>
              </w:tc>
              <w:tc>
                <w:tcPr>
                  <w:tcW w:w="2263" w:type="dxa"/>
                </w:tcPr>
                <w:p w14:paraId="51987B1F" w14:textId="77777777" w:rsidR="00512301" w:rsidRPr="004D035A" w:rsidRDefault="00512301" w:rsidP="00F96925">
                  <w:pPr>
                    <w:keepNext/>
                    <w:spacing w:after="0" w:line="240" w:lineRule="auto"/>
                    <w:cnfStyle w:val="000000000000" w:firstRow="0" w:lastRow="0" w:firstColumn="0" w:lastColumn="0" w:oddVBand="0" w:evenVBand="0" w:oddHBand="0" w:evenHBand="0" w:firstRowFirstColumn="0" w:firstRowLastColumn="0" w:lastRowFirstColumn="0" w:lastRowLastColumn="0"/>
                    <w:rPr>
                      <w:color w:val="FFFFFF" w:themeColor="background1"/>
                      <w:szCs w:val="14"/>
                      <w:lang w:val="en-AU"/>
                    </w:rPr>
                  </w:pPr>
                </w:p>
              </w:tc>
            </w:tr>
          </w:tbl>
          <w:p w14:paraId="712C745B" w14:textId="77777777" w:rsidR="00512301" w:rsidRPr="004D035A" w:rsidRDefault="00512301" w:rsidP="00F96925">
            <w:pPr>
              <w:keepNext/>
              <w:spacing w:after="0"/>
              <w:cnfStyle w:val="000000000000" w:firstRow="0" w:lastRow="0" w:firstColumn="0" w:lastColumn="0" w:oddVBand="0" w:evenVBand="0" w:oddHBand="0" w:evenHBand="0" w:firstRowFirstColumn="0" w:firstRowLastColumn="0" w:lastRowFirstColumn="0" w:lastRowLastColumn="0"/>
            </w:pPr>
          </w:p>
        </w:tc>
        <w:tc>
          <w:tcPr>
            <w:tcW w:w="1276" w:type="dxa"/>
          </w:tcPr>
          <w:p w14:paraId="5178C769" w14:textId="77777777" w:rsidR="00512301" w:rsidRPr="004D035A" w:rsidRDefault="00512301" w:rsidP="00F96925">
            <w:pPr>
              <w:keepNext/>
              <w:spacing w:after="0"/>
              <w:jc w:val="center"/>
              <w:cnfStyle w:val="000000000000" w:firstRow="0" w:lastRow="0" w:firstColumn="0" w:lastColumn="0" w:oddVBand="0" w:evenVBand="0" w:oddHBand="0" w:evenHBand="0" w:firstRowFirstColumn="0" w:firstRowLastColumn="0" w:lastRowFirstColumn="0" w:lastRowLastColumn="0"/>
            </w:pPr>
            <w:r w:rsidRPr="004D035A">
              <w:t>36%</w:t>
            </w:r>
          </w:p>
        </w:tc>
      </w:tr>
      <w:tr w:rsidR="00512301" w:rsidRPr="004D035A" w14:paraId="72351627" w14:textId="77777777" w:rsidTr="00262F7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4" w:type="dxa"/>
            <w:tcBorders>
              <w:top w:val="single" w:sz="4" w:space="0" w:color="95B3D7" w:themeColor="accent1" w:themeTint="99"/>
            </w:tcBorders>
            <w:shd w:val="clear" w:color="auto" w:fill="DBE5F1" w:themeFill="accent1" w:themeFillTint="33"/>
          </w:tcPr>
          <w:p w14:paraId="4F522B21" w14:textId="164CB40D" w:rsidR="00512301" w:rsidRPr="004D035A" w:rsidRDefault="00512301" w:rsidP="00185CE4">
            <w:pPr>
              <w:spacing w:after="0"/>
            </w:pPr>
            <w:r w:rsidRPr="004D035A">
              <w:t xml:space="preserve">Very </w:t>
            </w:r>
            <w:r w:rsidR="004A2023">
              <w:t>s</w:t>
            </w:r>
            <w:r w:rsidRPr="004D035A">
              <w:t>atisfied</w:t>
            </w:r>
          </w:p>
        </w:tc>
        <w:tc>
          <w:tcPr>
            <w:tcW w:w="3588" w:type="dxa"/>
            <w:tcBorders>
              <w:top w:val="single" w:sz="4" w:space="0" w:color="95B3D7" w:themeColor="accent1" w:themeTint="99"/>
            </w:tcBorders>
            <w:shd w:val="clear" w:color="auto" w:fill="DBE5F1" w:themeFill="accent1" w:themeFillTint="33"/>
            <w:noWrap/>
          </w:tcPr>
          <w:tbl>
            <w:tblPr>
              <w:tblStyle w:val="QBar1"/>
              <w:tblW w:w="3578" w:type="auto"/>
              <w:tblLook w:val="04A0" w:firstRow="1" w:lastRow="0" w:firstColumn="1" w:lastColumn="0" w:noHBand="0" w:noVBand="1"/>
            </w:tblPr>
            <w:tblGrid>
              <w:gridCol w:w="695"/>
              <w:gridCol w:w="2677"/>
            </w:tblGrid>
            <w:tr w:rsidR="00512301" w:rsidRPr="004D035A" w14:paraId="0678FF38" w14:textId="77777777" w:rsidTr="00512301">
              <w:tc>
                <w:tcPr>
                  <w:cnfStyle w:val="001000000000" w:firstRow="0" w:lastRow="0" w:firstColumn="1" w:lastColumn="0" w:oddVBand="0" w:evenVBand="0" w:oddHBand="0" w:evenHBand="0" w:firstRowFirstColumn="0" w:firstRowLastColumn="0" w:lastRowFirstColumn="0" w:lastRowLastColumn="0"/>
                  <w:tcW w:w="737" w:type="dxa"/>
                </w:tcPr>
                <w:p w14:paraId="1E4D8235" w14:textId="77777777" w:rsidR="00512301" w:rsidRPr="004D035A" w:rsidRDefault="00512301" w:rsidP="00185CE4">
                  <w:pPr>
                    <w:spacing w:after="0" w:line="240" w:lineRule="auto"/>
                    <w:rPr>
                      <w:color w:val="FFFFFF" w:themeColor="background1"/>
                      <w:szCs w:val="14"/>
                      <w:lang w:val="en-AU"/>
                    </w:rPr>
                  </w:pPr>
                </w:p>
              </w:tc>
              <w:tc>
                <w:tcPr>
                  <w:tcW w:w="2841" w:type="dxa"/>
                </w:tcPr>
                <w:p w14:paraId="1E88F057" w14:textId="77777777" w:rsidR="00512301" w:rsidRPr="004D035A" w:rsidRDefault="00512301" w:rsidP="00185CE4">
                  <w:pPr>
                    <w:spacing w:after="0" w:line="240" w:lineRule="auto"/>
                    <w:cnfStyle w:val="000000000000" w:firstRow="0" w:lastRow="0" w:firstColumn="0" w:lastColumn="0" w:oddVBand="0" w:evenVBand="0" w:oddHBand="0" w:evenHBand="0" w:firstRowFirstColumn="0" w:firstRowLastColumn="0" w:lastRowFirstColumn="0" w:lastRowLastColumn="0"/>
                    <w:rPr>
                      <w:color w:val="FFFFFF" w:themeColor="background1"/>
                      <w:szCs w:val="14"/>
                      <w:lang w:val="en-AU"/>
                    </w:rPr>
                  </w:pPr>
                </w:p>
              </w:tc>
            </w:tr>
          </w:tbl>
          <w:p w14:paraId="6AE3B100" w14:textId="77777777" w:rsidR="00512301" w:rsidRPr="004D035A" w:rsidRDefault="00512301" w:rsidP="00185CE4">
            <w:pPr>
              <w:spacing w:after="0"/>
              <w:cnfStyle w:val="010000000000" w:firstRow="0" w:lastRow="1" w:firstColumn="0" w:lastColumn="0" w:oddVBand="0" w:evenVBand="0" w:oddHBand="0" w:evenHBand="0" w:firstRowFirstColumn="0" w:firstRowLastColumn="0" w:lastRowFirstColumn="0" w:lastRowLastColumn="0"/>
            </w:pPr>
          </w:p>
        </w:tc>
        <w:tc>
          <w:tcPr>
            <w:tcW w:w="1276" w:type="dxa"/>
            <w:tcBorders>
              <w:top w:val="single" w:sz="4" w:space="0" w:color="95B3D7" w:themeColor="accent1" w:themeTint="99"/>
            </w:tcBorders>
            <w:shd w:val="clear" w:color="auto" w:fill="DBE5F1" w:themeFill="accent1" w:themeFillTint="33"/>
          </w:tcPr>
          <w:p w14:paraId="3C0A4CE7" w14:textId="6E8742F4" w:rsidR="00512301" w:rsidRPr="00262F7F" w:rsidRDefault="00512301" w:rsidP="00185CE4">
            <w:pPr>
              <w:tabs>
                <w:tab w:val="left" w:pos="315"/>
                <w:tab w:val="center" w:pos="530"/>
              </w:tabs>
              <w:spacing w:after="0"/>
              <w:jc w:val="center"/>
              <w:cnfStyle w:val="010000000000" w:firstRow="0" w:lastRow="1" w:firstColumn="0" w:lastColumn="0" w:oddVBand="0" w:evenVBand="0" w:oddHBand="0" w:evenHBand="0" w:firstRowFirstColumn="0" w:firstRowLastColumn="0" w:lastRowFirstColumn="0" w:lastRowLastColumn="0"/>
              <w:rPr>
                <w:b w:val="0"/>
              </w:rPr>
            </w:pPr>
            <w:r w:rsidRPr="00262F7F">
              <w:rPr>
                <w:b w:val="0"/>
              </w:rPr>
              <w:t>22%</w:t>
            </w:r>
          </w:p>
        </w:tc>
      </w:tr>
    </w:tbl>
    <w:p w14:paraId="453E2ACC" w14:textId="77777777" w:rsidR="00EA7C08" w:rsidRDefault="00EA7C08" w:rsidP="00185CE4"/>
    <w:p w14:paraId="01A286D9" w14:textId="2F43D07F" w:rsidR="00512301" w:rsidRPr="004D035A" w:rsidRDefault="00512301" w:rsidP="00185CE4">
      <w:r w:rsidRPr="004D035A">
        <w:t>For customers seeking help from customer service, the most common methods of contact for Big 3 customers are</w:t>
      </w:r>
      <w:r w:rsidR="003603AC">
        <w:t xml:space="preserve"> by</w:t>
      </w:r>
      <w:r w:rsidRPr="004D035A">
        <w:t xml:space="preserve"> local or toll-free phone call (48%), online chat via the provider’s website (25%) and visiting a retail store (19%). For non-Big 3 customers, the main method of contact was local or toll-free phone call (81%). </w:t>
      </w:r>
    </w:p>
    <w:p w14:paraId="531BF4B1" w14:textId="2DB3704A" w:rsidR="00512301" w:rsidRDefault="00512301" w:rsidP="00185CE4">
      <w:pPr>
        <w:rPr>
          <w:lang w:eastAsia="ja-JP"/>
        </w:rPr>
      </w:pPr>
      <w:r w:rsidRPr="004D035A">
        <w:lastRenderedPageBreak/>
        <w:t xml:space="preserve">The most frequent reasons for contacting customer service </w:t>
      </w:r>
      <w:r w:rsidR="003603AC">
        <w:t>(</w:t>
      </w:r>
      <w:r w:rsidR="00F7260E">
        <w:fldChar w:fldCharType="begin"/>
      </w:r>
      <w:r w:rsidR="00F7260E">
        <w:instrText xml:space="preserve"> REF _Ref428712550 \h </w:instrText>
      </w:r>
      <w:r w:rsidR="00F7260E">
        <w:fldChar w:fldCharType="separate"/>
      </w:r>
      <w:r w:rsidR="009116E6">
        <w:t xml:space="preserve">Table </w:t>
      </w:r>
      <w:r w:rsidR="009116E6">
        <w:rPr>
          <w:noProof/>
        </w:rPr>
        <w:t>38</w:t>
      </w:r>
      <w:r w:rsidR="00F7260E">
        <w:fldChar w:fldCharType="end"/>
      </w:r>
      <w:r w:rsidR="003603AC">
        <w:t>) are</w:t>
      </w:r>
      <w:r w:rsidRPr="00622EEC">
        <w:t xml:space="preserve"> to change plans (43%), address an error with billing or payments (32%) and faulty service (25%). </w:t>
      </w:r>
      <w:r w:rsidRPr="004D035A">
        <w:rPr>
          <w:lang w:eastAsia="ja-JP"/>
        </w:rPr>
        <w:t>Dissatisfaction with customer service was greatest for issues regarding service faults (68% dissatisfied), followed by errors with billing or payments (32% dissatisfied).</w:t>
      </w:r>
    </w:p>
    <w:p w14:paraId="59740049" w14:textId="77777777" w:rsidR="00F96925" w:rsidRDefault="00F96925" w:rsidP="00F96925">
      <w:pPr>
        <w:pStyle w:val="Caption"/>
        <w:keepNext/>
        <w:jc w:val="center"/>
      </w:pPr>
      <w:bookmarkStart w:id="130" w:name="_Ref428712550"/>
      <w:bookmarkStart w:id="131" w:name="_Toc441143630"/>
      <w:r>
        <w:t xml:space="preserve">Table </w:t>
      </w:r>
      <w:r>
        <w:fldChar w:fldCharType="begin"/>
      </w:r>
      <w:r>
        <w:instrText xml:space="preserve"> SEQ Table \* ARABIC </w:instrText>
      </w:r>
      <w:r>
        <w:fldChar w:fldCharType="separate"/>
      </w:r>
      <w:r w:rsidR="009116E6">
        <w:rPr>
          <w:noProof/>
        </w:rPr>
        <w:t>38</w:t>
      </w:r>
      <w:r>
        <w:rPr>
          <w:noProof/>
        </w:rPr>
        <w:fldChar w:fldCharType="end"/>
      </w:r>
      <w:bookmarkEnd w:id="130"/>
      <w:r>
        <w:t xml:space="preserve"> - </w:t>
      </w:r>
      <w:r w:rsidRPr="00E833F2">
        <w:t>Reasons for contacting customer support</w:t>
      </w:r>
      <w:bookmarkEnd w:id="131"/>
    </w:p>
    <w:tbl>
      <w:tblPr>
        <w:tblStyle w:val="GridTable4-Accent11"/>
        <w:tblW w:w="0" w:type="auto"/>
        <w:tblLook w:val="04A0" w:firstRow="1" w:lastRow="0" w:firstColumn="1" w:lastColumn="0" w:noHBand="0" w:noVBand="1"/>
        <w:tblDescription w:val="The most frequent reasons for contacting customer service are to change plans (43%), address an error with billing or payments (32%) and faulty service (25%). "/>
      </w:tblPr>
      <w:tblGrid>
        <w:gridCol w:w="6079"/>
        <w:gridCol w:w="1288"/>
      </w:tblGrid>
      <w:tr w:rsidR="00512301" w:rsidRPr="004D035A" w14:paraId="43B76670" w14:textId="77777777" w:rsidTr="004F58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871D8A" w14:textId="77777777" w:rsidR="00512301" w:rsidRPr="004D035A" w:rsidRDefault="00512301" w:rsidP="00F96925">
            <w:pPr>
              <w:keepNext/>
              <w:spacing w:after="0" w:line="240" w:lineRule="auto"/>
            </w:pPr>
            <w:r w:rsidRPr="004D035A">
              <w:t>Reason for contacting customer service</w:t>
            </w:r>
          </w:p>
        </w:tc>
        <w:tc>
          <w:tcPr>
            <w:tcW w:w="0" w:type="auto"/>
          </w:tcPr>
          <w:p w14:paraId="44852A5F" w14:textId="77777777" w:rsidR="00512301" w:rsidRPr="004D035A" w:rsidRDefault="00512301" w:rsidP="00F96925">
            <w:pPr>
              <w:keepNext/>
              <w:spacing w:after="0" w:line="240" w:lineRule="auto"/>
              <w:jc w:val="center"/>
              <w:cnfStyle w:val="100000000000" w:firstRow="1" w:lastRow="0" w:firstColumn="0" w:lastColumn="0" w:oddVBand="0" w:evenVBand="0" w:oddHBand="0" w:evenHBand="0" w:firstRowFirstColumn="0" w:firstRowLastColumn="0" w:lastRowFirstColumn="0" w:lastRowLastColumn="0"/>
            </w:pPr>
            <w:r w:rsidRPr="004D035A">
              <w:t>% of known</w:t>
            </w:r>
          </w:p>
        </w:tc>
      </w:tr>
      <w:tr w:rsidR="00512301" w:rsidRPr="004D035A" w14:paraId="5C012B8D" w14:textId="77777777" w:rsidTr="004F5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E1AE0D" w14:textId="34674BD6" w:rsidR="00512301" w:rsidRPr="004D035A" w:rsidRDefault="00512301" w:rsidP="00F96925">
            <w:pPr>
              <w:keepNext/>
              <w:spacing w:after="0"/>
            </w:pPr>
            <w:r w:rsidRPr="004D035A">
              <w:t xml:space="preserve">Change to a different plan / </w:t>
            </w:r>
            <w:r w:rsidR="004A2023">
              <w:t>c</w:t>
            </w:r>
            <w:r w:rsidRPr="004D035A">
              <w:t>hanging some aspect of the service</w:t>
            </w:r>
          </w:p>
        </w:tc>
        <w:tc>
          <w:tcPr>
            <w:tcW w:w="0" w:type="auto"/>
          </w:tcPr>
          <w:p w14:paraId="05DF20FD" w14:textId="77777777" w:rsidR="00512301" w:rsidRPr="004D035A" w:rsidRDefault="00512301" w:rsidP="00F96925">
            <w:pPr>
              <w:keepNext/>
              <w:spacing w:after="0"/>
              <w:jc w:val="center"/>
              <w:cnfStyle w:val="000000100000" w:firstRow="0" w:lastRow="0" w:firstColumn="0" w:lastColumn="0" w:oddVBand="0" w:evenVBand="0" w:oddHBand="1" w:evenHBand="0" w:firstRowFirstColumn="0" w:firstRowLastColumn="0" w:lastRowFirstColumn="0" w:lastRowLastColumn="0"/>
            </w:pPr>
            <w:r w:rsidRPr="004D035A">
              <w:t>48%</w:t>
            </w:r>
          </w:p>
        </w:tc>
      </w:tr>
      <w:tr w:rsidR="00512301" w:rsidRPr="004D035A" w14:paraId="45CF3646" w14:textId="77777777" w:rsidTr="004F5802">
        <w:tc>
          <w:tcPr>
            <w:cnfStyle w:val="001000000000" w:firstRow="0" w:lastRow="0" w:firstColumn="1" w:lastColumn="0" w:oddVBand="0" w:evenVBand="0" w:oddHBand="0" w:evenHBand="0" w:firstRowFirstColumn="0" w:firstRowLastColumn="0" w:lastRowFirstColumn="0" w:lastRowLastColumn="0"/>
            <w:tcW w:w="0" w:type="auto"/>
          </w:tcPr>
          <w:p w14:paraId="33F0AF6B" w14:textId="77777777" w:rsidR="00512301" w:rsidRPr="004D035A" w:rsidRDefault="00512301" w:rsidP="00F96925">
            <w:pPr>
              <w:keepNext/>
              <w:spacing w:after="0"/>
            </w:pPr>
            <w:r w:rsidRPr="004D035A">
              <w:t>Error with billing or payments</w:t>
            </w:r>
          </w:p>
        </w:tc>
        <w:tc>
          <w:tcPr>
            <w:tcW w:w="0" w:type="auto"/>
          </w:tcPr>
          <w:p w14:paraId="338664A1" w14:textId="77777777" w:rsidR="00512301" w:rsidRPr="004D035A" w:rsidRDefault="00512301" w:rsidP="00F96925">
            <w:pPr>
              <w:keepNext/>
              <w:spacing w:after="0"/>
              <w:jc w:val="center"/>
              <w:cnfStyle w:val="000000000000" w:firstRow="0" w:lastRow="0" w:firstColumn="0" w:lastColumn="0" w:oddVBand="0" w:evenVBand="0" w:oddHBand="0" w:evenHBand="0" w:firstRowFirstColumn="0" w:firstRowLastColumn="0" w:lastRowFirstColumn="0" w:lastRowLastColumn="0"/>
            </w:pPr>
            <w:r w:rsidRPr="004D035A">
              <w:t>39%</w:t>
            </w:r>
          </w:p>
        </w:tc>
      </w:tr>
      <w:tr w:rsidR="00512301" w:rsidRPr="004D035A" w14:paraId="04F6D228" w14:textId="77777777" w:rsidTr="004F5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96207B4" w14:textId="77777777" w:rsidR="00512301" w:rsidRPr="004D035A" w:rsidRDefault="00512301" w:rsidP="00F96925">
            <w:pPr>
              <w:keepNext/>
              <w:spacing w:after="0"/>
            </w:pPr>
            <w:r w:rsidRPr="004D035A">
              <w:t>Faulty service</w:t>
            </w:r>
          </w:p>
        </w:tc>
        <w:tc>
          <w:tcPr>
            <w:tcW w:w="0" w:type="auto"/>
          </w:tcPr>
          <w:p w14:paraId="00CE49EE" w14:textId="77777777" w:rsidR="00512301" w:rsidRPr="004D035A" w:rsidRDefault="00512301" w:rsidP="00F96925">
            <w:pPr>
              <w:keepNext/>
              <w:spacing w:after="0"/>
              <w:jc w:val="center"/>
              <w:cnfStyle w:val="000000100000" w:firstRow="0" w:lastRow="0" w:firstColumn="0" w:lastColumn="0" w:oddVBand="0" w:evenVBand="0" w:oddHBand="1" w:evenHBand="0" w:firstRowFirstColumn="0" w:firstRowLastColumn="0" w:lastRowFirstColumn="0" w:lastRowLastColumn="0"/>
            </w:pPr>
            <w:r w:rsidRPr="004D035A">
              <w:t>22%</w:t>
            </w:r>
          </w:p>
        </w:tc>
      </w:tr>
      <w:tr w:rsidR="00512301" w:rsidRPr="004D035A" w14:paraId="3B0E0B08" w14:textId="77777777" w:rsidTr="004F5802">
        <w:tc>
          <w:tcPr>
            <w:cnfStyle w:val="001000000000" w:firstRow="0" w:lastRow="0" w:firstColumn="1" w:lastColumn="0" w:oddVBand="0" w:evenVBand="0" w:oddHBand="0" w:evenHBand="0" w:firstRowFirstColumn="0" w:firstRowLastColumn="0" w:lastRowFirstColumn="0" w:lastRowLastColumn="0"/>
            <w:tcW w:w="0" w:type="auto"/>
          </w:tcPr>
          <w:p w14:paraId="0BE8FFD5" w14:textId="32CB0E1C" w:rsidR="00512301" w:rsidRPr="004D035A" w:rsidRDefault="00512301" w:rsidP="00F96925">
            <w:pPr>
              <w:keepNext/>
              <w:tabs>
                <w:tab w:val="center" w:pos="2943"/>
              </w:tabs>
              <w:spacing w:after="0"/>
            </w:pPr>
            <w:r w:rsidRPr="004D035A">
              <w:t>Renew contract</w:t>
            </w:r>
            <w:r w:rsidR="00F7260E">
              <w:tab/>
            </w:r>
          </w:p>
        </w:tc>
        <w:tc>
          <w:tcPr>
            <w:tcW w:w="0" w:type="auto"/>
          </w:tcPr>
          <w:p w14:paraId="04AB4F4E" w14:textId="77777777" w:rsidR="00512301" w:rsidRPr="004D035A" w:rsidRDefault="00512301" w:rsidP="00F96925">
            <w:pPr>
              <w:keepNext/>
              <w:spacing w:after="0"/>
              <w:jc w:val="center"/>
              <w:cnfStyle w:val="000000000000" w:firstRow="0" w:lastRow="0" w:firstColumn="0" w:lastColumn="0" w:oddVBand="0" w:evenVBand="0" w:oddHBand="0" w:evenHBand="0" w:firstRowFirstColumn="0" w:firstRowLastColumn="0" w:lastRowFirstColumn="0" w:lastRowLastColumn="0"/>
            </w:pPr>
            <w:r w:rsidRPr="004D035A">
              <w:t>19%</w:t>
            </w:r>
          </w:p>
        </w:tc>
      </w:tr>
      <w:tr w:rsidR="00512301" w:rsidRPr="004D035A" w14:paraId="6616A1BE" w14:textId="77777777" w:rsidTr="004F5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C9F793" w14:textId="77777777" w:rsidR="00512301" w:rsidRPr="004D035A" w:rsidRDefault="00512301" w:rsidP="00F96925">
            <w:pPr>
              <w:keepNext/>
              <w:spacing w:after="0"/>
            </w:pPr>
            <w:r w:rsidRPr="004D035A">
              <w:t>Negotiate a discount</w:t>
            </w:r>
          </w:p>
        </w:tc>
        <w:tc>
          <w:tcPr>
            <w:tcW w:w="0" w:type="auto"/>
          </w:tcPr>
          <w:p w14:paraId="732B7AE5" w14:textId="77777777" w:rsidR="00512301" w:rsidRPr="004D035A" w:rsidRDefault="00512301" w:rsidP="00F96925">
            <w:pPr>
              <w:keepNext/>
              <w:spacing w:after="0"/>
              <w:jc w:val="center"/>
              <w:cnfStyle w:val="000000100000" w:firstRow="0" w:lastRow="0" w:firstColumn="0" w:lastColumn="0" w:oddVBand="0" w:evenVBand="0" w:oddHBand="1" w:evenHBand="0" w:firstRowFirstColumn="0" w:firstRowLastColumn="0" w:lastRowFirstColumn="0" w:lastRowLastColumn="0"/>
            </w:pPr>
            <w:r w:rsidRPr="004D035A">
              <w:t>11%</w:t>
            </w:r>
          </w:p>
        </w:tc>
      </w:tr>
      <w:tr w:rsidR="00512301" w:rsidRPr="004D035A" w14:paraId="123BDA01" w14:textId="77777777" w:rsidTr="004F5802">
        <w:tc>
          <w:tcPr>
            <w:cnfStyle w:val="001000000000" w:firstRow="0" w:lastRow="0" w:firstColumn="1" w:lastColumn="0" w:oddVBand="0" w:evenVBand="0" w:oddHBand="0" w:evenHBand="0" w:firstRowFirstColumn="0" w:firstRowLastColumn="0" w:lastRowFirstColumn="0" w:lastRowLastColumn="0"/>
            <w:tcW w:w="0" w:type="auto"/>
          </w:tcPr>
          <w:p w14:paraId="0D47EE49" w14:textId="77777777" w:rsidR="00512301" w:rsidRPr="004D035A" w:rsidRDefault="00512301" w:rsidP="00185CE4">
            <w:pPr>
              <w:spacing w:after="0"/>
            </w:pPr>
            <w:r w:rsidRPr="004D035A">
              <w:t>Help understanding contract terms</w:t>
            </w:r>
          </w:p>
        </w:tc>
        <w:tc>
          <w:tcPr>
            <w:tcW w:w="0" w:type="auto"/>
          </w:tcPr>
          <w:p w14:paraId="1B8D2E74" w14:textId="77777777" w:rsidR="00512301" w:rsidRPr="004D035A" w:rsidRDefault="00512301" w:rsidP="00185CE4">
            <w:pPr>
              <w:spacing w:after="0"/>
              <w:jc w:val="center"/>
              <w:cnfStyle w:val="000000000000" w:firstRow="0" w:lastRow="0" w:firstColumn="0" w:lastColumn="0" w:oddVBand="0" w:evenVBand="0" w:oddHBand="0" w:evenHBand="0" w:firstRowFirstColumn="0" w:firstRowLastColumn="0" w:lastRowFirstColumn="0" w:lastRowLastColumn="0"/>
            </w:pPr>
            <w:r w:rsidRPr="004D035A">
              <w:t>10%</w:t>
            </w:r>
          </w:p>
        </w:tc>
      </w:tr>
    </w:tbl>
    <w:p w14:paraId="1CE1CC9F" w14:textId="37E24811" w:rsidR="00512301" w:rsidRPr="004D035A" w:rsidRDefault="00512301" w:rsidP="00185CE4">
      <w:pPr>
        <w:pStyle w:val="Heading4"/>
        <w:keepNext w:val="0"/>
      </w:pPr>
      <w:r w:rsidRPr="004D035A">
        <w:t>Changing providers</w:t>
      </w:r>
    </w:p>
    <w:p w14:paraId="1D73A38B" w14:textId="34083D9E" w:rsidR="00512301" w:rsidRPr="004D035A" w:rsidRDefault="00512301" w:rsidP="00185CE4">
      <w:r w:rsidRPr="004D035A">
        <w:t xml:space="preserve">To better understand consumer satisfaction with providers and </w:t>
      </w:r>
      <w:r w:rsidR="003603AC">
        <w:t>which</w:t>
      </w:r>
      <w:r w:rsidR="003C0D10" w:rsidRPr="004D035A">
        <w:t xml:space="preserve"> service issues are</w:t>
      </w:r>
      <w:r w:rsidRPr="004D035A">
        <w:t xml:space="preserve"> </w:t>
      </w:r>
      <w:r w:rsidR="003603AC">
        <w:t>most important to</w:t>
      </w:r>
      <w:r w:rsidRPr="004D035A">
        <w:t xml:space="preserve"> them, we also surveyed reasons for changing providers. Most respondents changed service provider in the past</w:t>
      </w:r>
      <w:r w:rsidR="003603AC">
        <w:t>. T</w:t>
      </w:r>
      <w:r w:rsidRPr="004D035A">
        <w:t>he average number of changes is 3.45 times. For current users of non-Big 3 services, 83% have previously switched, compared to 71% of current users of Big 3 services.</w:t>
      </w:r>
    </w:p>
    <w:p w14:paraId="7855C351" w14:textId="7C2A5408" w:rsidR="00512301" w:rsidRDefault="00512301" w:rsidP="00185CE4">
      <w:r w:rsidRPr="004D035A">
        <w:t xml:space="preserve">The reasons given by respondents are summarised in </w:t>
      </w:r>
      <w:r w:rsidR="00F7260E">
        <w:fldChar w:fldCharType="begin"/>
      </w:r>
      <w:r w:rsidR="00F7260E">
        <w:instrText xml:space="preserve"> REF _Ref428712573 \h </w:instrText>
      </w:r>
      <w:r w:rsidR="00F7260E">
        <w:fldChar w:fldCharType="separate"/>
      </w:r>
      <w:r w:rsidR="009116E6">
        <w:t xml:space="preserve">Table </w:t>
      </w:r>
      <w:r w:rsidR="009116E6">
        <w:rPr>
          <w:noProof/>
        </w:rPr>
        <w:t>39</w:t>
      </w:r>
      <w:r w:rsidR="00F7260E">
        <w:fldChar w:fldCharType="end"/>
      </w:r>
      <w:r w:rsidRPr="00622EEC">
        <w:t>. The most common reason was to obtain better value for money; this reason was given by 93% of switchers who</w:t>
      </w:r>
      <w:r w:rsidRPr="004D035A">
        <w:t xml:space="preserve"> are currently non-Big 3 customers and 57% of switchers who are currently Big 3 customers.</w:t>
      </w:r>
      <w:r w:rsidR="002E7983" w:rsidRPr="004D035A">
        <w:t xml:space="preserve"> </w:t>
      </w:r>
      <w:r w:rsidRPr="004D035A">
        <w:t xml:space="preserve">Other major reasons </w:t>
      </w:r>
      <w:r w:rsidR="003603AC">
        <w:t>we</w:t>
      </w:r>
      <w:r w:rsidRPr="004D035A">
        <w:t xml:space="preserve">re deficiencies in network coverage and network reliability. </w:t>
      </w:r>
    </w:p>
    <w:p w14:paraId="6158EDE1" w14:textId="77777777" w:rsidR="00F96925" w:rsidRDefault="00F96925" w:rsidP="00F96925">
      <w:pPr>
        <w:pStyle w:val="Caption"/>
        <w:keepNext/>
        <w:jc w:val="center"/>
      </w:pPr>
      <w:bookmarkStart w:id="132" w:name="_Ref428712573"/>
      <w:bookmarkStart w:id="133" w:name="_Toc441143631"/>
      <w:r>
        <w:t xml:space="preserve">Table </w:t>
      </w:r>
      <w:r>
        <w:fldChar w:fldCharType="begin"/>
      </w:r>
      <w:r>
        <w:instrText xml:space="preserve"> SEQ Table \* ARABIC </w:instrText>
      </w:r>
      <w:r>
        <w:fldChar w:fldCharType="separate"/>
      </w:r>
      <w:r w:rsidR="009116E6">
        <w:rPr>
          <w:noProof/>
        </w:rPr>
        <w:t>39</w:t>
      </w:r>
      <w:r>
        <w:rPr>
          <w:noProof/>
        </w:rPr>
        <w:fldChar w:fldCharType="end"/>
      </w:r>
      <w:bookmarkEnd w:id="132"/>
      <w:r>
        <w:t xml:space="preserve"> - </w:t>
      </w:r>
      <w:r w:rsidRPr="00F60952">
        <w:t>Reasons for changing service provider in the past</w:t>
      </w:r>
      <w:bookmarkEnd w:id="133"/>
    </w:p>
    <w:tbl>
      <w:tblPr>
        <w:tblStyle w:val="GridTable4-Accent11"/>
        <w:tblW w:w="0" w:type="auto"/>
        <w:tblLook w:val="04A0" w:firstRow="1" w:lastRow="0" w:firstColumn="1" w:lastColumn="0" w:noHBand="0" w:noVBand="1"/>
        <w:tblDescription w:val="The most common reason to switch providers was to obtain better value for money;"/>
      </w:tblPr>
      <w:tblGrid>
        <w:gridCol w:w="6922"/>
        <w:gridCol w:w="1288"/>
      </w:tblGrid>
      <w:tr w:rsidR="00512301" w:rsidRPr="004D035A" w14:paraId="7F91AA38" w14:textId="77777777" w:rsidTr="004F58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32E0A2" w14:textId="77777777" w:rsidR="00512301" w:rsidRPr="004D035A" w:rsidRDefault="00512301" w:rsidP="00F96925">
            <w:pPr>
              <w:keepNext/>
              <w:spacing w:after="0" w:line="240" w:lineRule="auto"/>
            </w:pPr>
            <w:r w:rsidRPr="004D035A">
              <w:t>Reason</w:t>
            </w:r>
          </w:p>
        </w:tc>
        <w:tc>
          <w:tcPr>
            <w:tcW w:w="0" w:type="auto"/>
          </w:tcPr>
          <w:p w14:paraId="73E05109" w14:textId="77777777" w:rsidR="00512301" w:rsidRPr="004D035A" w:rsidRDefault="00512301" w:rsidP="00F96925">
            <w:pPr>
              <w:keepNext/>
              <w:spacing w:after="0" w:line="220" w:lineRule="exact"/>
              <w:jc w:val="center"/>
              <w:cnfStyle w:val="100000000000" w:firstRow="1" w:lastRow="0" w:firstColumn="0" w:lastColumn="0" w:oddVBand="0" w:evenVBand="0" w:oddHBand="0" w:evenHBand="0" w:firstRowFirstColumn="0" w:firstRowLastColumn="0" w:lastRowFirstColumn="0" w:lastRowLastColumn="0"/>
            </w:pPr>
            <w:r w:rsidRPr="004D035A">
              <w:t>% of known</w:t>
            </w:r>
          </w:p>
        </w:tc>
      </w:tr>
      <w:tr w:rsidR="00512301" w:rsidRPr="004D035A" w14:paraId="79FD3B2B" w14:textId="77777777" w:rsidTr="004F5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3C328A" w14:textId="77777777" w:rsidR="00512301" w:rsidRPr="004D035A" w:rsidRDefault="00512301" w:rsidP="00F96925">
            <w:pPr>
              <w:keepNext/>
              <w:spacing w:before="60" w:after="60" w:line="220" w:lineRule="exact"/>
            </w:pPr>
            <w:r w:rsidRPr="004D035A">
              <w:t>Better value for money</w:t>
            </w:r>
          </w:p>
        </w:tc>
        <w:tc>
          <w:tcPr>
            <w:tcW w:w="0" w:type="auto"/>
          </w:tcPr>
          <w:p w14:paraId="2A6B85EA" w14:textId="77777777" w:rsidR="00512301" w:rsidRPr="004D035A" w:rsidRDefault="00512301" w:rsidP="00F96925">
            <w:pPr>
              <w:keepNext/>
              <w:spacing w:after="0"/>
              <w:jc w:val="center"/>
              <w:cnfStyle w:val="000000100000" w:firstRow="0" w:lastRow="0" w:firstColumn="0" w:lastColumn="0" w:oddVBand="0" w:evenVBand="0" w:oddHBand="1" w:evenHBand="0" w:firstRowFirstColumn="0" w:firstRowLastColumn="0" w:lastRowFirstColumn="0" w:lastRowLastColumn="0"/>
            </w:pPr>
            <w:r w:rsidRPr="004D035A">
              <w:t>68%</w:t>
            </w:r>
          </w:p>
        </w:tc>
      </w:tr>
      <w:tr w:rsidR="00512301" w:rsidRPr="004D035A" w14:paraId="710FFCE2" w14:textId="77777777" w:rsidTr="004F5802">
        <w:tc>
          <w:tcPr>
            <w:cnfStyle w:val="001000000000" w:firstRow="0" w:lastRow="0" w:firstColumn="1" w:lastColumn="0" w:oddVBand="0" w:evenVBand="0" w:oddHBand="0" w:evenHBand="0" w:firstRowFirstColumn="0" w:firstRowLastColumn="0" w:lastRowFirstColumn="0" w:lastRowLastColumn="0"/>
            <w:tcW w:w="0" w:type="auto"/>
          </w:tcPr>
          <w:p w14:paraId="02D3E6AC" w14:textId="77777777" w:rsidR="00512301" w:rsidRPr="004D035A" w:rsidRDefault="00512301" w:rsidP="00F96925">
            <w:pPr>
              <w:keepNext/>
              <w:spacing w:before="60" w:after="60" w:line="220" w:lineRule="exact"/>
            </w:pPr>
            <w:r w:rsidRPr="004D035A">
              <w:t>Deficiencies in network coverage</w:t>
            </w:r>
          </w:p>
        </w:tc>
        <w:tc>
          <w:tcPr>
            <w:tcW w:w="0" w:type="auto"/>
          </w:tcPr>
          <w:p w14:paraId="16450651" w14:textId="77777777" w:rsidR="00512301" w:rsidRPr="004D035A" w:rsidRDefault="00512301" w:rsidP="00F96925">
            <w:pPr>
              <w:keepNext/>
              <w:spacing w:after="0"/>
              <w:jc w:val="center"/>
              <w:cnfStyle w:val="000000000000" w:firstRow="0" w:lastRow="0" w:firstColumn="0" w:lastColumn="0" w:oddVBand="0" w:evenVBand="0" w:oddHBand="0" w:evenHBand="0" w:firstRowFirstColumn="0" w:firstRowLastColumn="0" w:lastRowFirstColumn="0" w:lastRowLastColumn="0"/>
            </w:pPr>
            <w:r w:rsidRPr="004D035A">
              <w:t>37%</w:t>
            </w:r>
          </w:p>
        </w:tc>
      </w:tr>
      <w:tr w:rsidR="00512301" w:rsidRPr="004D035A" w14:paraId="4B480297" w14:textId="77777777" w:rsidTr="004F5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65686F" w14:textId="62EFA2B0" w:rsidR="00512301" w:rsidRPr="004D035A" w:rsidRDefault="00512301" w:rsidP="00F96925">
            <w:pPr>
              <w:keepNext/>
              <w:spacing w:before="60" w:after="60" w:line="220" w:lineRule="exact"/>
            </w:pPr>
            <w:r w:rsidRPr="004D035A">
              <w:t>Deficiencies in network reliability</w:t>
            </w:r>
          </w:p>
        </w:tc>
        <w:tc>
          <w:tcPr>
            <w:tcW w:w="0" w:type="auto"/>
          </w:tcPr>
          <w:p w14:paraId="06642765" w14:textId="77777777" w:rsidR="00512301" w:rsidRPr="004D035A" w:rsidRDefault="00512301" w:rsidP="00F96925">
            <w:pPr>
              <w:keepNext/>
              <w:spacing w:after="0"/>
              <w:jc w:val="center"/>
              <w:cnfStyle w:val="000000100000" w:firstRow="0" w:lastRow="0" w:firstColumn="0" w:lastColumn="0" w:oddVBand="0" w:evenVBand="0" w:oddHBand="1" w:evenHBand="0" w:firstRowFirstColumn="0" w:firstRowLastColumn="0" w:lastRowFirstColumn="0" w:lastRowLastColumn="0"/>
            </w:pPr>
            <w:r w:rsidRPr="004D035A">
              <w:t>34%</w:t>
            </w:r>
          </w:p>
        </w:tc>
      </w:tr>
      <w:tr w:rsidR="00512301" w:rsidRPr="004D035A" w14:paraId="4899CD4B" w14:textId="77777777" w:rsidTr="004F5802">
        <w:tc>
          <w:tcPr>
            <w:cnfStyle w:val="001000000000" w:firstRow="0" w:lastRow="0" w:firstColumn="1" w:lastColumn="0" w:oddVBand="0" w:evenVBand="0" w:oddHBand="0" w:evenHBand="0" w:firstRowFirstColumn="0" w:firstRowLastColumn="0" w:lastRowFirstColumn="0" w:lastRowLastColumn="0"/>
            <w:tcW w:w="0" w:type="auto"/>
          </w:tcPr>
          <w:p w14:paraId="24983DD6" w14:textId="77777777" w:rsidR="00512301" w:rsidRPr="004D035A" w:rsidRDefault="00512301" w:rsidP="00F96925">
            <w:pPr>
              <w:keepNext/>
              <w:spacing w:before="60" w:after="60" w:line="220" w:lineRule="exact"/>
            </w:pPr>
            <w:r w:rsidRPr="004D035A">
              <w:t xml:space="preserve">Poor customer service </w:t>
            </w:r>
          </w:p>
        </w:tc>
        <w:tc>
          <w:tcPr>
            <w:tcW w:w="0" w:type="auto"/>
          </w:tcPr>
          <w:p w14:paraId="7F89128E" w14:textId="77777777" w:rsidR="00512301" w:rsidRPr="004D035A" w:rsidRDefault="00512301" w:rsidP="00F96925">
            <w:pPr>
              <w:keepNext/>
              <w:spacing w:after="0"/>
              <w:jc w:val="center"/>
              <w:cnfStyle w:val="000000000000" w:firstRow="0" w:lastRow="0" w:firstColumn="0" w:lastColumn="0" w:oddVBand="0" w:evenVBand="0" w:oddHBand="0" w:evenHBand="0" w:firstRowFirstColumn="0" w:firstRowLastColumn="0" w:lastRowFirstColumn="0" w:lastRowLastColumn="0"/>
            </w:pPr>
            <w:r w:rsidRPr="004D035A">
              <w:t>24%</w:t>
            </w:r>
          </w:p>
        </w:tc>
      </w:tr>
      <w:tr w:rsidR="00512301" w:rsidRPr="004D035A" w14:paraId="76F5C244" w14:textId="77777777" w:rsidTr="004F5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658BE3" w14:textId="77777777" w:rsidR="00512301" w:rsidRPr="004D035A" w:rsidRDefault="00512301" w:rsidP="00F96925">
            <w:pPr>
              <w:keepNext/>
              <w:spacing w:before="60" w:after="60" w:line="220" w:lineRule="exact"/>
            </w:pPr>
            <w:r w:rsidRPr="004D035A">
              <w:t>Billing issues (e.g. incorrect charges, discounts not applied)</w:t>
            </w:r>
          </w:p>
        </w:tc>
        <w:tc>
          <w:tcPr>
            <w:tcW w:w="0" w:type="auto"/>
          </w:tcPr>
          <w:p w14:paraId="05B474E9" w14:textId="77777777" w:rsidR="00512301" w:rsidRPr="004D035A" w:rsidRDefault="00512301" w:rsidP="00F96925">
            <w:pPr>
              <w:keepNext/>
              <w:spacing w:after="0"/>
              <w:jc w:val="center"/>
              <w:cnfStyle w:val="000000100000" w:firstRow="0" w:lastRow="0" w:firstColumn="0" w:lastColumn="0" w:oddVBand="0" w:evenVBand="0" w:oddHBand="1" w:evenHBand="0" w:firstRowFirstColumn="0" w:firstRowLastColumn="0" w:lastRowFirstColumn="0" w:lastRowLastColumn="0"/>
            </w:pPr>
            <w:r w:rsidRPr="004D035A">
              <w:t>19%</w:t>
            </w:r>
          </w:p>
        </w:tc>
      </w:tr>
      <w:tr w:rsidR="00512301" w:rsidRPr="004D035A" w14:paraId="22C7DE9D" w14:textId="77777777" w:rsidTr="004F5802">
        <w:tc>
          <w:tcPr>
            <w:cnfStyle w:val="001000000000" w:firstRow="0" w:lastRow="0" w:firstColumn="1" w:lastColumn="0" w:oddVBand="0" w:evenVBand="0" w:oddHBand="0" w:evenHBand="0" w:firstRowFirstColumn="0" w:firstRowLastColumn="0" w:lastRowFirstColumn="0" w:lastRowLastColumn="0"/>
            <w:tcW w:w="0" w:type="auto"/>
          </w:tcPr>
          <w:p w14:paraId="4D2AB0AD" w14:textId="393ECB7D" w:rsidR="00512301" w:rsidRPr="004D035A" w:rsidRDefault="0004380E" w:rsidP="00F96925">
            <w:pPr>
              <w:keepNext/>
              <w:spacing w:before="60" w:after="60" w:line="220" w:lineRule="exact"/>
            </w:pPr>
            <w:r w:rsidRPr="004D035A">
              <w:t>Cancelled</w:t>
            </w:r>
            <w:r w:rsidR="00512301" w:rsidRPr="004D035A">
              <w:t xml:space="preserve"> contract / provider went out of business or was acquired</w:t>
            </w:r>
          </w:p>
        </w:tc>
        <w:tc>
          <w:tcPr>
            <w:tcW w:w="0" w:type="auto"/>
          </w:tcPr>
          <w:p w14:paraId="79C8ADFE" w14:textId="77777777" w:rsidR="00512301" w:rsidRPr="004D035A" w:rsidRDefault="00512301" w:rsidP="00F96925">
            <w:pPr>
              <w:keepNext/>
              <w:spacing w:after="0"/>
              <w:jc w:val="center"/>
              <w:cnfStyle w:val="000000000000" w:firstRow="0" w:lastRow="0" w:firstColumn="0" w:lastColumn="0" w:oddVBand="0" w:evenVBand="0" w:oddHBand="0" w:evenHBand="0" w:firstRowFirstColumn="0" w:firstRowLastColumn="0" w:lastRowFirstColumn="0" w:lastRowLastColumn="0"/>
            </w:pPr>
            <w:r w:rsidRPr="004D035A">
              <w:t>8%</w:t>
            </w:r>
          </w:p>
        </w:tc>
      </w:tr>
      <w:tr w:rsidR="00512301" w:rsidRPr="004D035A" w14:paraId="585D815D" w14:textId="77777777" w:rsidTr="004F5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B3F1E4" w14:textId="77777777" w:rsidR="00512301" w:rsidRPr="004D035A" w:rsidRDefault="00512301" w:rsidP="00F96925">
            <w:pPr>
              <w:keepNext/>
              <w:spacing w:before="60" w:after="60" w:line="220" w:lineRule="exact"/>
            </w:pPr>
            <w:r w:rsidRPr="004D035A">
              <w:t>Wanted a particular phone offered by the new service provider</w:t>
            </w:r>
          </w:p>
        </w:tc>
        <w:tc>
          <w:tcPr>
            <w:tcW w:w="0" w:type="auto"/>
          </w:tcPr>
          <w:p w14:paraId="5A53B542" w14:textId="77777777" w:rsidR="00512301" w:rsidRPr="004D035A" w:rsidRDefault="00512301" w:rsidP="00F96925">
            <w:pPr>
              <w:keepNext/>
              <w:spacing w:after="0"/>
              <w:jc w:val="center"/>
              <w:cnfStyle w:val="000000100000" w:firstRow="0" w:lastRow="0" w:firstColumn="0" w:lastColumn="0" w:oddVBand="0" w:evenVBand="0" w:oddHBand="1" w:evenHBand="0" w:firstRowFirstColumn="0" w:firstRowLastColumn="0" w:lastRowFirstColumn="0" w:lastRowLastColumn="0"/>
            </w:pPr>
            <w:r w:rsidRPr="004D035A">
              <w:t>7%</w:t>
            </w:r>
          </w:p>
        </w:tc>
      </w:tr>
      <w:tr w:rsidR="00512301" w:rsidRPr="004D035A" w14:paraId="5D79A493" w14:textId="77777777" w:rsidTr="004F5802">
        <w:tc>
          <w:tcPr>
            <w:cnfStyle w:val="001000000000" w:firstRow="0" w:lastRow="0" w:firstColumn="1" w:lastColumn="0" w:oddVBand="0" w:evenVBand="0" w:oddHBand="0" w:evenHBand="0" w:firstRowFirstColumn="0" w:firstRowLastColumn="0" w:lastRowFirstColumn="0" w:lastRowLastColumn="0"/>
            <w:tcW w:w="0" w:type="auto"/>
          </w:tcPr>
          <w:p w14:paraId="1638A534" w14:textId="5E99C5DE" w:rsidR="00512301" w:rsidRPr="004D035A" w:rsidRDefault="00512301" w:rsidP="00F96925">
            <w:pPr>
              <w:keepNext/>
              <w:spacing w:before="60" w:after="60" w:line="220" w:lineRule="exact"/>
            </w:pPr>
            <w:r w:rsidRPr="004D035A">
              <w:t xml:space="preserve">Pressure from family, friends or </w:t>
            </w:r>
            <w:r w:rsidR="003603AC" w:rsidRPr="004D035A">
              <w:t>co-workers</w:t>
            </w:r>
            <w:r w:rsidRPr="004D035A">
              <w:t xml:space="preserve"> </w:t>
            </w:r>
          </w:p>
        </w:tc>
        <w:tc>
          <w:tcPr>
            <w:tcW w:w="0" w:type="auto"/>
          </w:tcPr>
          <w:p w14:paraId="16267C42" w14:textId="77777777" w:rsidR="00512301" w:rsidRPr="004D035A" w:rsidRDefault="00512301" w:rsidP="00F96925">
            <w:pPr>
              <w:keepNext/>
              <w:spacing w:after="0"/>
              <w:jc w:val="center"/>
              <w:cnfStyle w:val="000000000000" w:firstRow="0" w:lastRow="0" w:firstColumn="0" w:lastColumn="0" w:oddVBand="0" w:evenVBand="0" w:oddHBand="0" w:evenHBand="0" w:firstRowFirstColumn="0" w:firstRowLastColumn="0" w:lastRowFirstColumn="0" w:lastRowLastColumn="0"/>
            </w:pPr>
            <w:r w:rsidRPr="004D035A">
              <w:t>6%</w:t>
            </w:r>
          </w:p>
        </w:tc>
      </w:tr>
      <w:tr w:rsidR="00512301" w:rsidRPr="004D035A" w14:paraId="0B54BFE9" w14:textId="77777777" w:rsidTr="004F5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AB88E0" w14:textId="77777777" w:rsidR="00512301" w:rsidRPr="004D035A" w:rsidRDefault="00512301" w:rsidP="00F96925">
            <w:pPr>
              <w:keepNext/>
              <w:spacing w:before="60" w:after="60" w:line="220" w:lineRule="exact"/>
            </w:pPr>
            <w:r w:rsidRPr="004D035A">
              <w:t>Employer supplied phone</w:t>
            </w:r>
          </w:p>
        </w:tc>
        <w:tc>
          <w:tcPr>
            <w:tcW w:w="0" w:type="auto"/>
          </w:tcPr>
          <w:p w14:paraId="35AEBB50" w14:textId="77777777" w:rsidR="00512301" w:rsidRPr="004D035A" w:rsidRDefault="00512301" w:rsidP="00F96925">
            <w:pPr>
              <w:keepNext/>
              <w:spacing w:after="0"/>
              <w:jc w:val="center"/>
              <w:cnfStyle w:val="000000100000" w:firstRow="0" w:lastRow="0" w:firstColumn="0" w:lastColumn="0" w:oddVBand="0" w:evenVBand="0" w:oddHBand="1" w:evenHBand="0" w:firstRowFirstColumn="0" w:firstRowLastColumn="0" w:lastRowFirstColumn="0" w:lastRowLastColumn="0"/>
            </w:pPr>
            <w:r w:rsidRPr="004D035A">
              <w:t>4%</w:t>
            </w:r>
          </w:p>
        </w:tc>
      </w:tr>
      <w:tr w:rsidR="00512301" w:rsidRPr="004D035A" w14:paraId="32FD80E4" w14:textId="77777777" w:rsidTr="004F5802">
        <w:tc>
          <w:tcPr>
            <w:cnfStyle w:val="001000000000" w:firstRow="0" w:lastRow="0" w:firstColumn="1" w:lastColumn="0" w:oddVBand="0" w:evenVBand="0" w:oddHBand="0" w:evenHBand="0" w:firstRowFirstColumn="0" w:firstRowLastColumn="0" w:lastRowFirstColumn="0" w:lastRowLastColumn="0"/>
            <w:tcW w:w="0" w:type="auto"/>
          </w:tcPr>
          <w:p w14:paraId="4D530AEF" w14:textId="77777777" w:rsidR="00512301" w:rsidRPr="004D035A" w:rsidRDefault="00512301" w:rsidP="00185CE4">
            <w:pPr>
              <w:spacing w:before="60" w:after="60" w:line="220" w:lineRule="exact"/>
            </w:pPr>
            <w:r w:rsidRPr="004D035A">
              <w:t>Prefer to support a smaller, independent and customer-focused company</w:t>
            </w:r>
          </w:p>
        </w:tc>
        <w:tc>
          <w:tcPr>
            <w:tcW w:w="0" w:type="auto"/>
          </w:tcPr>
          <w:p w14:paraId="05D762FF" w14:textId="77777777" w:rsidR="00512301" w:rsidRPr="004D035A" w:rsidRDefault="00512301" w:rsidP="00185CE4">
            <w:pPr>
              <w:spacing w:after="0"/>
              <w:jc w:val="center"/>
              <w:cnfStyle w:val="000000000000" w:firstRow="0" w:lastRow="0" w:firstColumn="0" w:lastColumn="0" w:oddVBand="0" w:evenVBand="0" w:oddHBand="0" w:evenHBand="0" w:firstRowFirstColumn="0" w:firstRowLastColumn="0" w:lastRowFirstColumn="0" w:lastRowLastColumn="0"/>
            </w:pPr>
            <w:r w:rsidRPr="004D035A">
              <w:t>1%</w:t>
            </w:r>
          </w:p>
        </w:tc>
      </w:tr>
    </w:tbl>
    <w:p w14:paraId="166CFF73" w14:textId="2EC1B44C" w:rsidR="00512301" w:rsidRPr="004D035A" w:rsidRDefault="00512301" w:rsidP="003603AC">
      <w:pPr>
        <w:pStyle w:val="Heading4"/>
      </w:pPr>
      <w:bookmarkStart w:id="134" w:name="_Toc425021944"/>
      <w:r w:rsidRPr="004D035A">
        <w:lastRenderedPageBreak/>
        <w:t xml:space="preserve">Consumer </w:t>
      </w:r>
      <w:r w:rsidR="00D013AF" w:rsidRPr="004D035A">
        <w:t>awareness of mobile service costs</w:t>
      </w:r>
      <w:bookmarkEnd w:id="134"/>
    </w:p>
    <w:p w14:paraId="6E90A881" w14:textId="333F17CC" w:rsidR="00512301" w:rsidRPr="004D035A" w:rsidRDefault="00512301" w:rsidP="00512301">
      <w:r w:rsidRPr="004D035A">
        <w:t>The final section of the consumer survey tests respondents’ understanding of the costs for their mobile phone service. The TCP code requires information on standardised costs to be included in the Critical Information Summaries typically found on the service provider’s website.</w:t>
      </w:r>
    </w:p>
    <w:p w14:paraId="3E9D52E0" w14:textId="1C0DE348" w:rsidR="00512301" w:rsidRDefault="00512301" w:rsidP="00512301">
      <w:r w:rsidRPr="004D035A">
        <w:t xml:space="preserve">First, respondents were asked to self-report their level of understanding of mobile service cost. This question was completed by 82% of respondents. Their responses, summarised in </w:t>
      </w:r>
      <w:r w:rsidR="00F7260E">
        <w:fldChar w:fldCharType="begin"/>
      </w:r>
      <w:r w:rsidR="00F7260E">
        <w:instrText xml:space="preserve"> REF _Ref428712619 \h </w:instrText>
      </w:r>
      <w:r w:rsidR="00F7260E">
        <w:fldChar w:fldCharType="separate"/>
      </w:r>
      <w:r w:rsidR="009116E6">
        <w:t xml:space="preserve">Table </w:t>
      </w:r>
      <w:r w:rsidR="009116E6">
        <w:rPr>
          <w:noProof/>
        </w:rPr>
        <w:t>40</w:t>
      </w:r>
      <w:r w:rsidR="00F7260E">
        <w:fldChar w:fldCharType="end"/>
      </w:r>
      <w:r w:rsidRPr="00622EEC">
        <w:t>, suggest most consumers believe they have a reasonable understanding.</w:t>
      </w:r>
    </w:p>
    <w:p w14:paraId="7B02102A" w14:textId="77777777" w:rsidR="00F96925" w:rsidRDefault="00F96925" w:rsidP="00F96925">
      <w:pPr>
        <w:pStyle w:val="Caption"/>
        <w:keepNext/>
        <w:jc w:val="center"/>
      </w:pPr>
      <w:bookmarkStart w:id="135" w:name="_Ref428712619"/>
      <w:bookmarkStart w:id="136" w:name="_Toc441143632"/>
      <w:r>
        <w:t xml:space="preserve">Table </w:t>
      </w:r>
      <w:r>
        <w:fldChar w:fldCharType="begin"/>
      </w:r>
      <w:r>
        <w:instrText xml:space="preserve"> SEQ Table \* ARABIC </w:instrText>
      </w:r>
      <w:r>
        <w:fldChar w:fldCharType="separate"/>
      </w:r>
      <w:r w:rsidR="009116E6">
        <w:rPr>
          <w:noProof/>
        </w:rPr>
        <w:t>40</w:t>
      </w:r>
      <w:r>
        <w:rPr>
          <w:noProof/>
        </w:rPr>
        <w:fldChar w:fldCharType="end"/>
      </w:r>
      <w:bookmarkEnd w:id="135"/>
      <w:r>
        <w:t xml:space="preserve"> - </w:t>
      </w:r>
      <w:r w:rsidRPr="00FB795F">
        <w:t>Consumers’ understanding of mobile service costs</w:t>
      </w:r>
      <w:bookmarkEnd w:id="136"/>
    </w:p>
    <w:tbl>
      <w:tblPr>
        <w:tblStyle w:val="GridTable4-Accent11"/>
        <w:tblW w:w="0" w:type="auto"/>
        <w:tblLook w:val="04E0" w:firstRow="1" w:lastRow="1" w:firstColumn="1" w:lastColumn="0" w:noHBand="0" w:noVBand="1"/>
        <w:tblDescription w:val="most consumers believe they have a reasonable understanding of mobile service costs"/>
      </w:tblPr>
      <w:tblGrid>
        <w:gridCol w:w="1623"/>
        <w:gridCol w:w="3800"/>
        <w:gridCol w:w="1288"/>
      </w:tblGrid>
      <w:tr w:rsidR="00512301" w:rsidRPr="00EE6338" w14:paraId="68D1F169" w14:textId="77777777" w:rsidTr="004F58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813883" w14:textId="77777777" w:rsidR="00512301" w:rsidRPr="00EE6338" w:rsidRDefault="00512301" w:rsidP="00EE6338">
            <w:r w:rsidRPr="00EE6338">
              <w:t>Understanding</w:t>
            </w:r>
          </w:p>
        </w:tc>
        <w:tc>
          <w:tcPr>
            <w:tcW w:w="0" w:type="auto"/>
            <w:noWrap/>
          </w:tcPr>
          <w:tbl>
            <w:tblPr>
              <w:tblStyle w:val="QBar1"/>
              <w:tblW w:w="3578" w:type="auto"/>
              <w:tblLook w:val="04A0" w:firstRow="1" w:lastRow="0" w:firstColumn="1" w:lastColumn="0" w:noHBand="0" w:noVBand="1"/>
            </w:tblPr>
            <w:tblGrid>
              <w:gridCol w:w="6"/>
              <w:gridCol w:w="3578"/>
            </w:tblGrid>
            <w:tr w:rsidR="00512301" w:rsidRPr="00EE6338" w14:paraId="4FB90698" w14:textId="77777777" w:rsidTr="00512301">
              <w:tc>
                <w:tcPr>
                  <w:cnfStyle w:val="001000000000" w:firstRow="0" w:lastRow="0" w:firstColumn="1" w:lastColumn="0" w:oddVBand="0" w:evenVBand="0" w:oddHBand="0" w:evenHBand="0" w:firstRowFirstColumn="0" w:firstRowLastColumn="0" w:lastRowFirstColumn="0" w:lastRowLastColumn="0"/>
                  <w:tcW w:w="0" w:type="dxa"/>
                </w:tcPr>
                <w:p w14:paraId="5C61CAF6" w14:textId="77777777" w:rsidR="00512301" w:rsidRPr="00EE6338" w:rsidRDefault="00512301" w:rsidP="00EE6338"/>
              </w:tc>
              <w:tc>
                <w:tcPr>
                  <w:tcW w:w="3578" w:type="dxa"/>
                </w:tcPr>
                <w:p w14:paraId="2EB4233F" w14:textId="77777777" w:rsidR="00512301" w:rsidRPr="00EE6338" w:rsidRDefault="00512301" w:rsidP="00EE6338">
                  <w:pPr>
                    <w:cnfStyle w:val="000000000000" w:firstRow="0" w:lastRow="0" w:firstColumn="0" w:lastColumn="0" w:oddVBand="0" w:evenVBand="0" w:oddHBand="0" w:evenHBand="0" w:firstRowFirstColumn="0" w:firstRowLastColumn="0" w:lastRowFirstColumn="0" w:lastRowLastColumn="0"/>
                  </w:pPr>
                </w:p>
              </w:tc>
            </w:tr>
          </w:tbl>
          <w:p w14:paraId="083EE5D7" w14:textId="77777777" w:rsidR="00512301" w:rsidRPr="00EE6338" w:rsidRDefault="00512301" w:rsidP="00EE6338">
            <w:pPr>
              <w:cnfStyle w:val="100000000000" w:firstRow="1" w:lastRow="0" w:firstColumn="0" w:lastColumn="0" w:oddVBand="0" w:evenVBand="0" w:oddHBand="0" w:evenHBand="0" w:firstRowFirstColumn="0" w:firstRowLastColumn="0" w:lastRowFirstColumn="0" w:lastRowLastColumn="0"/>
            </w:pPr>
          </w:p>
        </w:tc>
        <w:tc>
          <w:tcPr>
            <w:tcW w:w="0" w:type="auto"/>
          </w:tcPr>
          <w:p w14:paraId="70041CCE" w14:textId="77777777" w:rsidR="00512301" w:rsidRPr="00EE6338" w:rsidRDefault="00512301" w:rsidP="00EE6338">
            <w:pPr>
              <w:cnfStyle w:val="100000000000" w:firstRow="1" w:lastRow="0" w:firstColumn="0" w:lastColumn="0" w:oddVBand="0" w:evenVBand="0" w:oddHBand="0" w:evenHBand="0" w:firstRowFirstColumn="0" w:firstRowLastColumn="0" w:lastRowFirstColumn="0" w:lastRowLastColumn="0"/>
            </w:pPr>
            <w:r w:rsidRPr="00EE6338">
              <w:t>% of known</w:t>
            </w:r>
          </w:p>
        </w:tc>
      </w:tr>
      <w:tr w:rsidR="00512301" w:rsidRPr="004D035A" w14:paraId="17B6E7AF" w14:textId="77777777" w:rsidTr="004F5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273C9C" w14:textId="77777777" w:rsidR="00512301" w:rsidRPr="004D035A" w:rsidRDefault="00512301" w:rsidP="00512301">
            <w:pPr>
              <w:keepNext/>
              <w:spacing w:after="0"/>
            </w:pPr>
            <w:r w:rsidRPr="004D035A">
              <w:t>None</w:t>
            </w:r>
          </w:p>
        </w:tc>
        <w:tc>
          <w:tcPr>
            <w:tcW w:w="0" w:type="auto"/>
            <w:noWrap/>
          </w:tcPr>
          <w:tbl>
            <w:tblPr>
              <w:tblStyle w:val="QBar1"/>
              <w:tblW w:w="3578" w:type="auto"/>
              <w:tblLook w:val="04A0" w:firstRow="1" w:lastRow="0" w:firstColumn="1" w:lastColumn="0" w:noHBand="0" w:noVBand="1"/>
            </w:tblPr>
            <w:tblGrid>
              <w:gridCol w:w="280"/>
              <w:gridCol w:w="3298"/>
            </w:tblGrid>
            <w:tr w:rsidR="00512301" w:rsidRPr="004D035A" w14:paraId="34ECEFDE" w14:textId="77777777" w:rsidTr="00512301">
              <w:tc>
                <w:tcPr>
                  <w:cnfStyle w:val="001000000000" w:firstRow="0" w:lastRow="0" w:firstColumn="1" w:lastColumn="0" w:oddVBand="0" w:evenVBand="0" w:oddHBand="0" w:evenHBand="0" w:firstRowFirstColumn="0" w:firstRowLastColumn="0" w:lastRowFirstColumn="0" w:lastRowLastColumn="0"/>
                  <w:tcW w:w="280" w:type="dxa"/>
                </w:tcPr>
                <w:p w14:paraId="514D02FD" w14:textId="77777777" w:rsidR="00512301" w:rsidRPr="004D035A" w:rsidRDefault="00512301" w:rsidP="00512301">
                  <w:pPr>
                    <w:spacing w:after="0" w:line="240" w:lineRule="auto"/>
                    <w:rPr>
                      <w:color w:val="FFFFFF" w:themeColor="background1"/>
                      <w:szCs w:val="14"/>
                      <w:lang w:val="en-AU"/>
                    </w:rPr>
                  </w:pPr>
                </w:p>
              </w:tc>
              <w:tc>
                <w:tcPr>
                  <w:tcW w:w="3298" w:type="dxa"/>
                </w:tcPr>
                <w:p w14:paraId="12788758" w14:textId="77777777" w:rsidR="00512301" w:rsidRPr="004D035A" w:rsidRDefault="00512301" w:rsidP="00512301">
                  <w:pPr>
                    <w:spacing w:after="0" w:line="240" w:lineRule="auto"/>
                    <w:cnfStyle w:val="000000000000" w:firstRow="0" w:lastRow="0" w:firstColumn="0" w:lastColumn="0" w:oddVBand="0" w:evenVBand="0" w:oddHBand="0" w:evenHBand="0" w:firstRowFirstColumn="0" w:firstRowLastColumn="0" w:lastRowFirstColumn="0" w:lastRowLastColumn="0"/>
                    <w:rPr>
                      <w:color w:val="FFFFFF" w:themeColor="background1"/>
                      <w:szCs w:val="14"/>
                      <w:lang w:val="en-AU"/>
                    </w:rPr>
                  </w:pPr>
                </w:p>
              </w:tc>
            </w:tr>
          </w:tbl>
          <w:p w14:paraId="00BAFAA2" w14:textId="77777777" w:rsidR="00512301" w:rsidRPr="004D035A" w:rsidRDefault="00512301" w:rsidP="00512301">
            <w:pPr>
              <w:spacing w:after="0"/>
              <w:cnfStyle w:val="000000100000" w:firstRow="0" w:lastRow="0" w:firstColumn="0" w:lastColumn="0" w:oddVBand="0" w:evenVBand="0" w:oddHBand="1" w:evenHBand="0" w:firstRowFirstColumn="0" w:firstRowLastColumn="0" w:lastRowFirstColumn="0" w:lastRowLastColumn="0"/>
            </w:pPr>
          </w:p>
        </w:tc>
        <w:tc>
          <w:tcPr>
            <w:tcW w:w="0" w:type="auto"/>
          </w:tcPr>
          <w:p w14:paraId="202DCA4E" w14:textId="77777777" w:rsidR="00512301" w:rsidRPr="004D035A" w:rsidRDefault="00512301" w:rsidP="00512301">
            <w:pPr>
              <w:keepNext/>
              <w:spacing w:after="0"/>
              <w:jc w:val="center"/>
              <w:cnfStyle w:val="000000100000" w:firstRow="0" w:lastRow="0" w:firstColumn="0" w:lastColumn="0" w:oddVBand="0" w:evenVBand="0" w:oddHBand="1" w:evenHBand="0" w:firstRowFirstColumn="0" w:firstRowLastColumn="0" w:lastRowFirstColumn="0" w:lastRowLastColumn="0"/>
            </w:pPr>
            <w:r w:rsidRPr="004D035A">
              <w:t>8%</w:t>
            </w:r>
          </w:p>
        </w:tc>
      </w:tr>
      <w:tr w:rsidR="00512301" w:rsidRPr="004D035A" w14:paraId="42E88C1B" w14:textId="77777777" w:rsidTr="004F5802">
        <w:tc>
          <w:tcPr>
            <w:cnfStyle w:val="001000000000" w:firstRow="0" w:lastRow="0" w:firstColumn="1" w:lastColumn="0" w:oddVBand="0" w:evenVBand="0" w:oddHBand="0" w:evenHBand="0" w:firstRowFirstColumn="0" w:firstRowLastColumn="0" w:lastRowFirstColumn="0" w:lastRowLastColumn="0"/>
            <w:tcW w:w="0" w:type="auto"/>
          </w:tcPr>
          <w:p w14:paraId="5EE2DF47" w14:textId="77777777" w:rsidR="00512301" w:rsidRPr="004D035A" w:rsidRDefault="00512301" w:rsidP="00512301">
            <w:pPr>
              <w:keepNext/>
              <w:spacing w:after="0"/>
            </w:pPr>
            <w:r w:rsidRPr="004D035A">
              <w:t>Some</w:t>
            </w:r>
          </w:p>
        </w:tc>
        <w:tc>
          <w:tcPr>
            <w:tcW w:w="0" w:type="auto"/>
            <w:noWrap/>
          </w:tcPr>
          <w:tbl>
            <w:tblPr>
              <w:tblStyle w:val="QBar1"/>
              <w:tblW w:w="3578" w:type="auto"/>
              <w:tblLook w:val="04A0" w:firstRow="1" w:lastRow="0" w:firstColumn="1" w:lastColumn="0" w:noHBand="0" w:noVBand="1"/>
            </w:tblPr>
            <w:tblGrid>
              <w:gridCol w:w="811"/>
              <w:gridCol w:w="2767"/>
            </w:tblGrid>
            <w:tr w:rsidR="00512301" w:rsidRPr="004D035A" w14:paraId="1662475C" w14:textId="77777777" w:rsidTr="00512301">
              <w:tc>
                <w:tcPr>
                  <w:cnfStyle w:val="001000000000" w:firstRow="0" w:lastRow="0" w:firstColumn="1" w:lastColumn="0" w:oddVBand="0" w:evenVBand="0" w:oddHBand="0" w:evenHBand="0" w:firstRowFirstColumn="0" w:firstRowLastColumn="0" w:lastRowFirstColumn="0" w:lastRowLastColumn="0"/>
                  <w:tcW w:w="811" w:type="dxa"/>
                </w:tcPr>
                <w:p w14:paraId="409C9FEA" w14:textId="77777777" w:rsidR="00512301" w:rsidRPr="004D035A" w:rsidRDefault="00512301" w:rsidP="00512301">
                  <w:pPr>
                    <w:spacing w:after="0" w:line="240" w:lineRule="auto"/>
                    <w:rPr>
                      <w:color w:val="FFFFFF" w:themeColor="background1"/>
                      <w:szCs w:val="14"/>
                      <w:lang w:val="en-AU"/>
                    </w:rPr>
                  </w:pPr>
                </w:p>
              </w:tc>
              <w:tc>
                <w:tcPr>
                  <w:tcW w:w="2767" w:type="dxa"/>
                </w:tcPr>
                <w:p w14:paraId="53AFB291" w14:textId="77777777" w:rsidR="00512301" w:rsidRPr="004D035A" w:rsidRDefault="00512301" w:rsidP="00512301">
                  <w:pPr>
                    <w:spacing w:after="0" w:line="240" w:lineRule="auto"/>
                    <w:cnfStyle w:val="000000000000" w:firstRow="0" w:lastRow="0" w:firstColumn="0" w:lastColumn="0" w:oddVBand="0" w:evenVBand="0" w:oddHBand="0" w:evenHBand="0" w:firstRowFirstColumn="0" w:firstRowLastColumn="0" w:lastRowFirstColumn="0" w:lastRowLastColumn="0"/>
                    <w:rPr>
                      <w:color w:val="FFFFFF" w:themeColor="background1"/>
                      <w:szCs w:val="14"/>
                      <w:lang w:val="en-AU"/>
                    </w:rPr>
                  </w:pPr>
                </w:p>
              </w:tc>
            </w:tr>
          </w:tbl>
          <w:p w14:paraId="5358505D" w14:textId="77777777" w:rsidR="00512301" w:rsidRPr="004D035A" w:rsidRDefault="00512301" w:rsidP="00512301">
            <w:pPr>
              <w:spacing w:after="0"/>
              <w:cnfStyle w:val="000000000000" w:firstRow="0" w:lastRow="0" w:firstColumn="0" w:lastColumn="0" w:oddVBand="0" w:evenVBand="0" w:oddHBand="0" w:evenHBand="0" w:firstRowFirstColumn="0" w:firstRowLastColumn="0" w:lastRowFirstColumn="0" w:lastRowLastColumn="0"/>
            </w:pPr>
          </w:p>
        </w:tc>
        <w:tc>
          <w:tcPr>
            <w:tcW w:w="0" w:type="auto"/>
          </w:tcPr>
          <w:p w14:paraId="7E0FE59C" w14:textId="77777777" w:rsidR="00512301" w:rsidRPr="004D035A" w:rsidRDefault="00512301" w:rsidP="00512301">
            <w:pPr>
              <w:keepNext/>
              <w:spacing w:after="0"/>
              <w:jc w:val="center"/>
              <w:cnfStyle w:val="000000000000" w:firstRow="0" w:lastRow="0" w:firstColumn="0" w:lastColumn="0" w:oddVBand="0" w:evenVBand="0" w:oddHBand="0" w:evenHBand="0" w:firstRowFirstColumn="0" w:firstRowLastColumn="0" w:lastRowFirstColumn="0" w:lastRowLastColumn="0"/>
            </w:pPr>
            <w:r w:rsidRPr="004D035A">
              <w:t>23%</w:t>
            </w:r>
          </w:p>
        </w:tc>
      </w:tr>
      <w:tr w:rsidR="00512301" w:rsidRPr="004D035A" w14:paraId="38494488" w14:textId="77777777" w:rsidTr="004F5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53BA27" w14:textId="66BFB31C" w:rsidR="00512301" w:rsidRPr="004D035A" w:rsidRDefault="00512301">
            <w:pPr>
              <w:keepNext/>
              <w:spacing w:after="0"/>
            </w:pPr>
            <w:r w:rsidRPr="004D035A">
              <w:t xml:space="preserve">Quite a </w:t>
            </w:r>
            <w:r w:rsidR="004A2023">
              <w:t>b</w:t>
            </w:r>
            <w:r w:rsidRPr="004D035A">
              <w:t>it</w:t>
            </w:r>
          </w:p>
        </w:tc>
        <w:tc>
          <w:tcPr>
            <w:tcW w:w="0" w:type="auto"/>
            <w:noWrap/>
          </w:tcPr>
          <w:tbl>
            <w:tblPr>
              <w:tblStyle w:val="QBar1"/>
              <w:tblW w:w="3578" w:type="auto"/>
              <w:tblLook w:val="04A0" w:firstRow="1" w:lastRow="0" w:firstColumn="1" w:lastColumn="0" w:noHBand="0" w:noVBand="1"/>
            </w:tblPr>
            <w:tblGrid>
              <w:gridCol w:w="1062"/>
              <w:gridCol w:w="2516"/>
            </w:tblGrid>
            <w:tr w:rsidR="00512301" w:rsidRPr="004D035A" w14:paraId="07221F50" w14:textId="77777777" w:rsidTr="00512301">
              <w:tc>
                <w:tcPr>
                  <w:cnfStyle w:val="001000000000" w:firstRow="0" w:lastRow="0" w:firstColumn="1" w:lastColumn="0" w:oddVBand="0" w:evenVBand="0" w:oddHBand="0" w:evenHBand="0" w:firstRowFirstColumn="0" w:firstRowLastColumn="0" w:lastRowFirstColumn="0" w:lastRowLastColumn="0"/>
                  <w:tcW w:w="1062" w:type="dxa"/>
                </w:tcPr>
                <w:p w14:paraId="1D195BE9" w14:textId="77777777" w:rsidR="00512301" w:rsidRPr="004D035A" w:rsidRDefault="00512301" w:rsidP="00512301">
                  <w:pPr>
                    <w:spacing w:after="0" w:line="240" w:lineRule="auto"/>
                    <w:rPr>
                      <w:color w:val="FFFFFF" w:themeColor="background1"/>
                      <w:szCs w:val="14"/>
                      <w:lang w:val="en-AU"/>
                    </w:rPr>
                  </w:pPr>
                </w:p>
              </w:tc>
              <w:tc>
                <w:tcPr>
                  <w:tcW w:w="2516" w:type="dxa"/>
                </w:tcPr>
                <w:p w14:paraId="70E7C94A" w14:textId="77777777" w:rsidR="00512301" w:rsidRPr="004D035A" w:rsidRDefault="00512301" w:rsidP="00512301">
                  <w:pPr>
                    <w:spacing w:after="0" w:line="240" w:lineRule="auto"/>
                    <w:cnfStyle w:val="000000000000" w:firstRow="0" w:lastRow="0" w:firstColumn="0" w:lastColumn="0" w:oddVBand="0" w:evenVBand="0" w:oddHBand="0" w:evenHBand="0" w:firstRowFirstColumn="0" w:firstRowLastColumn="0" w:lastRowFirstColumn="0" w:lastRowLastColumn="0"/>
                    <w:rPr>
                      <w:color w:val="FFFFFF" w:themeColor="background1"/>
                      <w:szCs w:val="14"/>
                      <w:lang w:val="en-AU"/>
                    </w:rPr>
                  </w:pPr>
                </w:p>
              </w:tc>
            </w:tr>
          </w:tbl>
          <w:p w14:paraId="4317E441" w14:textId="77777777" w:rsidR="00512301" w:rsidRPr="004D035A" w:rsidRDefault="00512301" w:rsidP="00512301">
            <w:pPr>
              <w:spacing w:after="0"/>
              <w:cnfStyle w:val="000000100000" w:firstRow="0" w:lastRow="0" w:firstColumn="0" w:lastColumn="0" w:oddVBand="0" w:evenVBand="0" w:oddHBand="1" w:evenHBand="0" w:firstRowFirstColumn="0" w:firstRowLastColumn="0" w:lastRowFirstColumn="0" w:lastRowLastColumn="0"/>
            </w:pPr>
          </w:p>
        </w:tc>
        <w:tc>
          <w:tcPr>
            <w:tcW w:w="0" w:type="auto"/>
          </w:tcPr>
          <w:p w14:paraId="069C6131" w14:textId="77777777" w:rsidR="00512301" w:rsidRPr="004D035A" w:rsidRDefault="00512301" w:rsidP="00512301">
            <w:pPr>
              <w:keepNext/>
              <w:spacing w:after="0"/>
              <w:jc w:val="center"/>
              <w:cnfStyle w:val="000000100000" w:firstRow="0" w:lastRow="0" w:firstColumn="0" w:lastColumn="0" w:oddVBand="0" w:evenVBand="0" w:oddHBand="1" w:evenHBand="0" w:firstRowFirstColumn="0" w:firstRowLastColumn="0" w:lastRowFirstColumn="0" w:lastRowLastColumn="0"/>
            </w:pPr>
            <w:r w:rsidRPr="004D035A">
              <w:t>30%</w:t>
            </w:r>
          </w:p>
        </w:tc>
      </w:tr>
      <w:tr w:rsidR="00512301" w:rsidRPr="004D035A" w14:paraId="51DEE939" w14:textId="77777777" w:rsidTr="004F5802">
        <w:tc>
          <w:tcPr>
            <w:cnfStyle w:val="001000000000" w:firstRow="0" w:lastRow="0" w:firstColumn="1" w:lastColumn="0" w:oddVBand="0" w:evenVBand="0" w:oddHBand="0" w:evenHBand="0" w:firstRowFirstColumn="0" w:firstRowLastColumn="0" w:lastRowFirstColumn="0" w:lastRowLastColumn="0"/>
            <w:tcW w:w="0" w:type="auto"/>
          </w:tcPr>
          <w:p w14:paraId="6DD6E3EE" w14:textId="5DA970E8" w:rsidR="00512301" w:rsidRPr="004D035A" w:rsidRDefault="00512301">
            <w:pPr>
              <w:keepNext/>
              <w:spacing w:after="0"/>
            </w:pPr>
            <w:r w:rsidRPr="004D035A">
              <w:t xml:space="preserve">A </w:t>
            </w:r>
            <w:r w:rsidR="004A2023">
              <w:t>l</w:t>
            </w:r>
            <w:r w:rsidRPr="004D035A">
              <w:t xml:space="preserve">arge </w:t>
            </w:r>
            <w:r w:rsidR="004A2023">
              <w:t>a</w:t>
            </w:r>
            <w:r w:rsidRPr="004D035A">
              <w:t>mount</w:t>
            </w:r>
          </w:p>
        </w:tc>
        <w:tc>
          <w:tcPr>
            <w:tcW w:w="0" w:type="auto"/>
            <w:noWrap/>
          </w:tcPr>
          <w:tbl>
            <w:tblPr>
              <w:tblStyle w:val="QBar1"/>
              <w:tblW w:w="3578" w:type="auto"/>
              <w:tblLook w:val="04A0" w:firstRow="1" w:lastRow="0" w:firstColumn="1" w:lastColumn="0" w:noHBand="0" w:noVBand="1"/>
            </w:tblPr>
            <w:tblGrid>
              <w:gridCol w:w="950"/>
              <w:gridCol w:w="2628"/>
            </w:tblGrid>
            <w:tr w:rsidR="00512301" w:rsidRPr="004D035A" w14:paraId="1935B116" w14:textId="77777777" w:rsidTr="00512301">
              <w:tc>
                <w:tcPr>
                  <w:cnfStyle w:val="001000000000" w:firstRow="0" w:lastRow="0" w:firstColumn="1" w:lastColumn="0" w:oddVBand="0" w:evenVBand="0" w:oddHBand="0" w:evenHBand="0" w:firstRowFirstColumn="0" w:firstRowLastColumn="0" w:lastRowFirstColumn="0" w:lastRowLastColumn="0"/>
                  <w:tcW w:w="950" w:type="dxa"/>
                </w:tcPr>
                <w:p w14:paraId="67F30916" w14:textId="77777777" w:rsidR="00512301" w:rsidRPr="004D035A" w:rsidRDefault="00512301" w:rsidP="00512301">
                  <w:pPr>
                    <w:spacing w:after="0" w:line="240" w:lineRule="auto"/>
                    <w:rPr>
                      <w:color w:val="FFFFFF" w:themeColor="background1"/>
                      <w:szCs w:val="14"/>
                      <w:lang w:val="en-AU"/>
                    </w:rPr>
                  </w:pPr>
                </w:p>
              </w:tc>
              <w:tc>
                <w:tcPr>
                  <w:tcW w:w="2628" w:type="dxa"/>
                </w:tcPr>
                <w:p w14:paraId="71B072EC" w14:textId="77777777" w:rsidR="00512301" w:rsidRPr="004D035A" w:rsidRDefault="00512301" w:rsidP="00512301">
                  <w:pPr>
                    <w:spacing w:after="0" w:line="240" w:lineRule="auto"/>
                    <w:cnfStyle w:val="000000000000" w:firstRow="0" w:lastRow="0" w:firstColumn="0" w:lastColumn="0" w:oddVBand="0" w:evenVBand="0" w:oddHBand="0" w:evenHBand="0" w:firstRowFirstColumn="0" w:firstRowLastColumn="0" w:lastRowFirstColumn="0" w:lastRowLastColumn="0"/>
                    <w:rPr>
                      <w:color w:val="FFFFFF" w:themeColor="background1"/>
                      <w:szCs w:val="14"/>
                      <w:lang w:val="en-AU"/>
                    </w:rPr>
                  </w:pPr>
                </w:p>
              </w:tc>
            </w:tr>
          </w:tbl>
          <w:p w14:paraId="3BD75B74" w14:textId="77777777" w:rsidR="00512301" w:rsidRPr="004D035A" w:rsidRDefault="00512301" w:rsidP="00512301">
            <w:pPr>
              <w:spacing w:after="0"/>
              <w:cnfStyle w:val="000000000000" w:firstRow="0" w:lastRow="0" w:firstColumn="0" w:lastColumn="0" w:oddVBand="0" w:evenVBand="0" w:oddHBand="0" w:evenHBand="0" w:firstRowFirstColumn="0" w:firstRowLastColumn="0" w:lastRowFirstColumn="0" w:lastRowLastColumn="0"/>
            </w:pPr>
          </w:p>
        </w:tc>
        <w:tc>
          <w:tcPr>
            <w:tcW w:w="0" w:type="auto"/>
          </w:tcPr>
          <w:p w14:paraId="4FDC4F66" w14:textId="77777777" w:rsidR="00512301" w:rsidRPr="004D035A" w:rsidRDefault="00512301" w:rsidP="00512301">
            <w:pPr>
              <w:keepNext/>
              <w:spacing w:after="0"/>
              <w:jc w:val="center"/>
              <w:cnfStyle w:val="000000000000" w:firstRow="0" w:lastRow="0" w:firstColumn="0" w:lastColumn="0" w:oddVBand="0" w:evenVBand="0" w:oddHBand="0" w:evenHBand="0" w:firstRowFirstColumn="0" w:firstRowLastColumn="0" w:lastRowFirstColumn="0" w:lastRowLastColumn="0"/>
            </w:pPr>
            <w:r w:rsidRPr="004D035A">
              <w:t>27%</w:t>
            </w:r>
          </w:p>
        </w:tc>
      </w:tr>
      <w:tr w:rsidR="00512301" w:rsidRPr="004D035A" w14:paraId="21296198" w14:textId="77777777" w:rsidTr="00262F7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tcBorders>
            <w:shd w:val="clear" w:color="auto" w:fill="DBE5F1" w:themeFill="accent1" w:themeFillTint="33"/>
          </w:tcPr>
          <w:p w14:paraId="6FA6227F" w14:textId="7402DC4C" w:rsidR="00512301" w:rsidRPr="004D035A" w:rsidRDefault="00512301">
            <w:pPr>
              <w:keepNext/>
              <w:spacing w:after="0"/>
            </w:pPr>
            <w:r w:rsidRPr="004D035A">
              <w:t xml:space="preserve">Understand </w:t>
            </w:r>
            <w:r w:rsidR="004A2023">
              <w:t>a</w:t>
            </w:r>
            <w:r w:rsidRPr="004D035A">
              <w:t>ll</w:t>
            </w:r>
          </w:p>
        </w:tc>
        <w:tc>
          <w:tcPr>
            <w:tcW w:w="0" w:type="auto"/>
            <w:tcBorders>
              <w:top w:val="single" w:sz="4" w:space="0" w:color="95B3D7" w:themeColor="accent1" w:themeTint="99"/>
            </w:tcBorders>
            <w:shd w:val="clear" w:color="auto" w:fill="DBE5F1" w:themeFill="accent1" w:themeFillTint="33"/>
            <w:noWrap/>
          </w:tcPr>
          <w:tbl>
            <w:tblPr>
              <w:tblStyle w:val="QBar1"/>
              <w:tblW w:w="3578" w:type="auto"/>
              <w:tblLook w:val="04A0" w:firstRow="1" w:lastRow="0" w:firstColumn="1" w:lastColumn="0" w:noHBand="0" w:noVBand="1"/>
            </w:tblPr>
            <w:tblGrid>
              <w:gridCol w:w="475"/>
              <w:gridCol w:w="3103"/>
            </w:tblGrid>
            <w:tr w:rsidR="00512301" w:rsidRPr="004D035A" w14:paraId="748BFEB9" w14:textId="77777777" w:rsidTr="00512301">
              <w:tc>
                <w:tcPr>
                  <w:cnfStyle w:val="001000000000" w:firstRow="0" w:lastRow="0" w:firstColumn="1" w:lastColumn="0" w:oddVBand="0" w:evenVBand="0" w:oddHBand="0" w:evenHBand="0" w:firstRowFirstColumn="0" w:firstRowLastColumn="0" w:lastRowFirstColumn="0" w:lastRowLastColumn="0"/>
                  <w:tcW w:w="475" w:type="dxa"/>
                </w:tcPr>
                <w:p w14:paraId="53864677" w14:textId="77777777" w:rsidR="00512301" w:rsidRPr="004D035A" w:rsidRDefault="00512301" w:rsidP="00512301">
                  <w:pPr>
                    <w:spacing w:after="0" w:line="240" w:lineRule="auto"/>
                    <w:rPr>
                      <w:color w:val="FFFFFF" w:themeColor="background1"/>
                      <w:szCs w:val="14"/>
                      <w:lang w:val="en-AU"/>
                    </w:rPr>
                  </w:pPr>
                </w:p>
              </w:tc>
              <w:tc>
                <w:tcPr>
                  <w:tcW w:w="3103" w:type="dxa"/>
                </w:tcPr>
                <w:p w14:paraId="614A2576" w14:textId="77777777" w:rsidR="00512301" w:rsidRPr="004D035A" w:rsidRDefault="00512301" w:rsidP="00512301">
                  <w:pPr>
                    <w:spacing w:after="0" w:line="240" w:lineRule="auto"/>
                    <w:cnfStyle w:val="000000000000" w:firstRow="0" w:lastRow="0" w:firstColumn="0" w:lastColumn="0" w:oddVBand="0" w:evenVBand="0" w:oddHBand="0" w:evenHBand="0" w:firstRowFirstColumn="0" w:firstRowLastColumn="0" w:lastRowFirstColumn="0" w:lastRowLastColumn="0"/>
                    <w:rPr>
                      <w:color w:val="FFFFFF" w:themeColor="background1"/>
                      <w:szCs w:val="14"/>
                      <w:lang w:val="en-AU"/>
                    </w:rPr>
                  </w:pPr>
                </w:p>
              </w:tc>
            </w:tr>
          </w:tbl>
          <w:p w14:paraId="39B7FDC3" w14:textId="77777777" w:rsidR="00512301" w:rsidRPr="004D035A" w:rsidRDefault="00512301" w:rsidP="00512301">
            <w:pPr>
              <w:spacing w:after="0"/>
              <w:cnfStyle w:val="010000000000" w:firstRow="0" w:lastRow="1" w:firstColumn="0" w:lastColumn="0" w:oddVBand="0" w:evenVBand="0" w:oddHBand="0" w:evenHBand="0" w:firstRowFirstColumn="0" w:firstRowLastColumn="0" w:lastRowFirstColumn="0" w:lastRowLastColumn="0"/>
            </w:pPr>
          </w:p>
        </w:tc>
        <w:tc>
          <w:tcPr>
            <w:tcW w:w="0" w:type="auto"/>
            <w:tcBorders>
              <w:top w:val="single" w:sz="4" w:space="0" w:color="95B3D7" w:themeColor="accent1" w:themeTint="99"/>
            </w:tcBorders>
            <w:shd w:val="clear" w:color="auto" w:fill="DBE5F1" w:themeFill="accent1" w:themeFillTint="33"/>
          </w:tcPr>
          <w:p w14:paraId="628EF3BC" w14:textId="77777777" w:rsidR="00512301" w:rsidRPr="00262F7F" w:rsidRDefault="00512301" w:rsidP="00F7260E">
            <w:pPr>
              <w:keepNext/>
              <w:spacing w:after="0"/>
              <w:jc w:val="center"/>
              <w:cnfStyle w:val="010000000000" w:firstRow="0" w:lastRow="1" w:firstColumn="0" w:lastColumn="0" w:oddVBand="0" w:evenVBand="0" w:oddHBand="0" w:evenHBand="0" w:firstRowFirstColumn="0" w:firstRowLastColumn="0" w:lastRowFirstColumn="0" w:lastRowLastColumn="0"/>
              <w:rPr>
                <w:b w:val="0"/>
              </w:rPr>
            </w:pPr>
            <w:r w:rsidRPr="00262F7F">
              <w:rPr>
                <w:b w:val="0"/>
              </w:rPr>
              <w:t>13%</w:t>
            </w:r>
          </w:p>
        </w:tc>
      </w:tr>
    </w:tbl>
    <w:p w14:paraId="68E26C71" w14:textId="77777777" w:rsidR="00F96925" w:rsidRDefault="00F96925" w:rsidP="00512301">
      <w:pPr>
        <w:rPr>
          <w:lang w:eastAsia="ja-JP"/>
        </w:rPr>
      </w:pPr>
    </w:p>
    <w:p w14:paraId="3268E082" w14:textId="77777777" w:rsidR="00512301" w:rsidRPr="004D035A" w:rsidRDefault="00512301" w:rsidP="00512301">
      <w:pPr>
        <w:rPr>
          <w:lang w:eastAsia="ja-JP"/>
        </w:rPr>
      </w:pPr>
      <w:r w:rsidRPr="004D035A">
        <w:rPr>
          <w:lang w:eastAsia="ja-JP"/>
        </w:rPr>
        <w:t>Of the respondents who indicate that they understand “Quite a bit” or “A large amount” or “All” of their mobile phone service costs, substantial proportions could not identify some of the main cost elements for their contracts:</w:t>
      </w:r>
    </w:p>
    <w:p w14:paraId="7C799CA3" w14:textId="6B8B56BF" w:rsidR="00512301" w:rsidRPr="004D035A" w:rsidRDefault="00512301" w:rsidP="00AC5957">
      <w:pPr>
        <w:numPr>
          <w:ilvl w:val="0"/>
          <w:numId w:val="31"/>
        </w:numPr>
        <w:contextualSpacing/>
        <w:rPr>
          <w:lang w:eastAsia="ja-JP"/>
        </w:rPr>
      </w:pPr>
      <w:r w:rsidRPr="004D035A">
        <w:rPr>
          <w:lang w:eastAsia="ja-JP"/>
        </w:rPr>
        <w:t xml:space="preserve">16% said they are “unsure” as to </w:t>
      </w:r>
      <w:r w:rsidR="00E26745">
        <w:rPr>
          <w:lang w:eastAsia="ja-JP"/>
        </w:rPr>
        <w:t>whether they were liable for an</w:t>
      </w:r>
      <w:r w:rsidRPr="004D035A">
        <w:rPr>
          <w:lang w:eastAsia="ja-JP"/>
        </w:rPr>
        <w:t xml:space="preserve"> </w:t>
      </w:r>
      <w:r w:rsidR="00E26745" w:rsidRPr="004D035A">
        <w:rPr>
          <w:lang w:eastAsia="ja-JP"/>
        </w:rPr>
        <w:t xml:space="preserve">early termination fee </w:t>
      </w:r>
      <w:r w:rsidRPr="004D035A">
        <w:rPr>
          <w:lang w:eastAsia="ja-JP"/>
        </w:rPr>
        <w:t>if they cancelled their mobile phone service.</w:t>
      </w:r>
    </w:p>
    <w:p w14:paraId="607B0902" w14:textId="70AE9724" w:rsidR="00512301" w:rsidRPr="004D035A" w:rsidRDefault="00512301" w:rsidP="00AC5957">
      <w:pPr>
        <w:numPr>
          <w:ilvl w:val="0"/>
          <w:numId w:val="31"/>
        </w:numPr>
        <w:contextualSpacing/>
        <w:rPr>
          <w:lang w:eastAsia="ja-JP"/>
        </w:rPr>
      </w:pPr>
      <w:r w:rsidRPr="004D035A">
        <w:rPr>
          <w:lang w:eastAsia="ja-JP"/>
        </w:rPr>
        <w:t xml:space="preserve">35% </w:t>
      </w:r>
      <w:r w:rsidR="008E588B">
        <w:rPr>
          <w:lang w:eastAsia="ja-JP"/>
        </w:rPr>
        <w:t>could</w:t>
      </w:r>
      <w:r w:rsidR="008E588B" w:rsidRPr="004D035A">
        <w:rPr>
          <w:lang w:eastAsia="ja-JP"/>
        </w:rPr>
        <w:t xml:space="preserve"> </w:t>
      </w:r>
      <w:r w:rsidRPr="004D035A">
        <w:rPr>
          <w:lang w:eastAsia="ja-JP"/>
        </w:rPr>
        <w:t xml:space="preserve">not identify the standard cost of a </w:t>
      </w:r>
      <w:r w:rsidR="00E26745">
        <w:rPr>
          <w:lang w:eastAsia="ja-JP"/>
        </w:rPr>
        <w:t>two</w:t>
      </w:r>
      <w:r w:rsidRPr="004D035A">
        <w:rPr>
          <w:lang w:eastAsia="ja-JP"/>
        </w:rPr>
        <w:t xml:space="preserve"> minute domestic call to any mobile.</w:t>
      </w:r>
    </w:p>
    <w:p w14:paraId="6B156BDD" w14:textId="53211470" w:rsidR="00512301" w:rsidRPr="004D035A" w:rsidRDefault="00512301" w:rsidP="00AC5957">
      <w:pPr>
        <w:numPr>
          <w:ilvl w:val="0"/>
          <w:numId w:val="31"/>
        </w:numPr>
        <w:contextualSpacing/>
        <w:rPr>
          <w:lang w:eastAsia="ja-JP"/>
        </w:rPr>
      </w:pPr>
      <w:r w:rsidRPr="004D035A">
        <w:rPr>
          <w:lang w:eastAsia="ja-JP"/>
        </w:rPr>
        <w:t xml:space="preserve">34% </w:t>
      </w:r>
      <w:r w:rsidR="008E588B">
        <w:rPr>
          <w:lang w:eastAsia="ja-JP"/>
        </w:rPr>
        <w:t>could</w:t>
      </w:r>
      <w:r w:rsidR="008E588B" w:rsidRPr="004D035A">
        <w:rPr>
          <w:lang w:eastAsia="ja-JP"/>
        </w:rPr>
        <w:t xml:space="preserve"> </w:t>
      </w:r>
      <w:r w:rsidRPr="004D035A">
        <w:rPr>
          <w:lang w:eastAsia="ja-JP"/>
        </w:rPr>
        <w:t>not identify the standard cost of a domestic SMS.</w:t>
      </w:r>
    </w:p>
    <w:p w14:paraId="2FD7EAD5" w14:textId="11AB0559" w:rsidR="00512301" w:rsidRPr="004D035A" w:rsidRDefault="00512301" w:rsidP="00AC5957">
      <w:pPr>
        <w:numPr>
          <w:ilvl w:val="0"/>
          <w:numId w:val="31"/>
        </w:numPr>
        <w:contextualSpacing/>
        <w:rPr>
          <w:lang w:eastAsia="ja-JP"/>
        </w:rPr>
      </w:pPr>
      <w:r w:rsidRPr="004D035A">
        <w:rPr>
          <w:lang w:eastAsia="ja-JP"/>
        </w:rPr>
        <w:t xml:space="preserve">43% </w:t>
      </w:r>
      <w:r w:rsidR="008E588B">
        <w:rPr>
          <w:lang w:eastAsia="ja-JP"/>
        </w:rPr>
        <w:t>could</w:t>
      </w:r>
      <w:r w:rsidR="008E588B" w:rsidRPr="004D035A">
        <w:rPr>
          <w:lang w:eastAsia="ja-JP"/>
        </w:rPr>
        <w:t xml:space="preserve"> </w:t>
      </w:r>
      <w:r w:rsidRPr="004D035A">
        <w:rPr>
          <w:lang w:eastAsia="ja-JP"/>
        </w:rPr>
        <w:t xml:space="preserve">not identify the cost of using </w:t>
      </w:r>
      <w:r w:rsidR="00E26745">
        <w:rPr>
          <w:lang w:eastAsia="ja-JP"/>
        </w:rPr>
        <w:t>one</w:t>
      </w:r>
      <w:r w:rsidRPr="004D035A">
        <w:rPr>
          <w:lang w:eastAsia="ja-JP"/>
        </w:rPr>
        <w:t xml:space="preserve"> megabyte of data.</w:t>
      </w:r>
    </w:p>
    <w:p w14:paraId="0958B670" w14:textId="08341EF4" w:rsidR="00512301" w:rsidRPr="004D035A" w:rsidRDefault="00512301" w:rsidP="00AC5957">
      <w:pPr>
        <w:numPr>
          <w:ilvl w:val="0"/>
          <w:numId w:val="31"/>
        </w:numPr>
        <w:contextualSpacing/>
        <w:rPr>
          <w:lang w:eastAsia="ja-JP"/>
        </w:rPr>
      </w:pPr>
      <w:r w:rsidRPr="004D035A">
        <w:rPr>
          <w:lang w:eastAsia="ja-JP"/>
        </w:rPr>
        <w:t xml:space="preserve">43% </w:t>
      </w:r>
      <w:r w:rsidR="008E588B">
        <w:rPr>
          <w:lang w:eastAsia="ja-JP"/>
        </w:rPr>
        <w:t>could</w:t>
      </w:r>
      <w:r w:rsidR="008E588B" w:rsidRPr="004D035A">
        <w:rPr>
          <w:lang w:eastAsia="ja-JP"/>
        </w:rPr>
        <w:t xml:space="preserve"> </w:t>
      </w:r>
      <w:r w:rsidRPr="004D035A">
        <w:rPr>
          <w:lang w:eastAsia="ja-JP"/>
        </w:rPr>
        <w:t>not identify their minimum monthly charge.</w:t>
      </w:r>
    </w:p>
    <w:p w14:paraId="2B5B9DFC" w14:textId="3A882001" w:rsidR="00512301" w:rsidRPr="004D035A" w:rsidRDefault="00512301" w:rsidP="00512301">
      <w:pPr>
        <w:rPr>
          <w:lang w:eastAsia="ja-JP"/>
        </w:rPr>
      </w:pPr>
      <w:r w:rsidRPr="004D035A">
        <w:t xml:space="preserve">This </w:t>
      </w:r>
      <w:r w:rsidRPr="004D035A">
        <w:rPr>
          <w:lang w:eastAsia="ja-JP"/>
        </w:rPr>
        <w:t xml:space="preserve">apparent gap in consumers’ demonstrable knowledge versus their claimed understanding </w:t>
      </w:r>
      <w:r w:rsidRPr="004D035A">
        <w:t xml:space="preserve">is similar for both Big 3 and non-Big 3 customers. </w:t>
      </w:r>
      <w:r w:rsidRPr="004D035A">
        <w:rPr>
          <w:lang w:eastAsia="ja-JP"/>
        </w:rPr>
        <w:t>This knowledge gap should be of concern to providers. For example:</w:t>
      </w:r>
    </w:p>
    <w:p w14:paraId="74C8A855" w14:textId="0A0BE116" w:rsidR="00512301" w:rsidRPr="004D035A" w:rsidRDefault="00512301" w:rsidP="00AC5957">
      <w:pPr>
        <w:numPr>
          <w:ilvl w:val="0"/>
          <w:numId w:val="32"/>
        </w:numPr>
        <w:contextualSpacing/>
      </w:pPr>
      <w:r w:rsidRPr="004D035A">
        <w:rPr>
          <w:lang w:eastAsia="ja-JP"/>
        </w:rPr>
        <w:t xml:space="preserve">With respect to the </w:t>
      </w:r>
      <w:r w:rsidRPr="004D035A">
        <w:t xml:space="preserve">consumers who are dissatisfied with their current provider, 60% claim “Quite a Bit” or better understanding of costs. However, of these respondents, 40% </w:t>
      </w:r>
      <w:r w:rsidR="008E588B">
        <w:rPr>
          <w:lang w:eastAsia="ja-JP"/>
        </w:rPr>
        <w:t>could</w:t>
      </w:r>
      <w:r w:rsidR="008E588B" w:rsidRPr="004D035A">
        <w:rPr>
          <w:lang w:eastAsia="ja-JP"/>
        </w:rPr>
        <w:t xml:space="preserve"> </w:t>
      </w:r>
      <w:r w:rsidRPr="004D035A">
        <w:rPr>
          <w:lang w:eastAsia="ja-JP"/>
        </w:rPr>
        <w:t xml:space="preserve">not identify the standard cost of a </w:t>
      </w:r>
      <w:r w:rsidR="00032DC0">
        <w:rPr>
          <w:lang w:eastAsia="ja-JP"/>
        </w:rPr>
        <w:t>two</w:t>
      </w:r>
      <w:r w:rsidRPr="004D035A">
        <w:rPr>
          <w:lang w:eastAsia="ja-JP"/>
        </w:rPr>
        <w:t xml:space="preserve"> minute domestic call, domestic SMS or using </w:t>
      </w:r>
      <w:r w:rsidR="00032DC0">
        <w:rPr>
          <w:lang w:eastAsia="ja-JP"/>
        </w:rPr>
        <w:t>one</w:t>
      </w:r>
      <w:r w:rsidRPr="004D035A">
        <w:rPr>
          <w:lang w:eastAsia="ja-JP"/>
        </w:rPr>
        <w:t xml:space="preserve"> megabyte of data, and 52% </w:t>
      </w:r>
      <w:r w:rsidR="008E588B">
        <w:rPr>
          <w:lang w:eastAsia="ja-JP"/>
        </w:rPr>
        <w:t>could</w:t>
      </w:r>
      <w:r w:rsidR="008E588B" w:rsidRPr="004D035A">
        <w:rPr>
          <w:lang w:eastAsia="ja-JP"/>
        </w:rPr>
        <w:t xml:space="preserve"> </w:t>
      </w:r>
      <w:r w:rsidRPr="004D035A">
        <w:rPr>
          <w:lang w:eastAsia="ja-JP"/>
        </w:rPr>
        <w:t>not identify their minimum monthly charge.</w:t>
      </w:r>
    </w:p>
    <w:p w14:paraId="50EEB246" w14:textId="1BA84E7B" w:rsidR="00512301" w:rsidRPr="004D035A" w:rsidRDefault="00512301" w:rsidP="00AC5957">
      <w:pPr>
        <w:numPr>
          <w:ilvl w:val="0"/>
          <w:numId w:val="32"/>
        </w:numPr>
        <w:contextualSpacing/>
        <w:rPr>
          <w:lang w:eastAsia="ja-JP"/>
        </w:rPr>
      </w:pPr>
      <w:r w:rsidRPr="004D035A">
        <w:rPr>
          <w:lang w:eastAsia="ja-JP"/>
        </w:rPr>
        <w:t xml:space="preserve">With respect to the consumers who do not agree there is sufficient competition, </w:t>
      </w:r>
      <w:r w:rsidRPr="004D035A">
        <w:t xml:space="preserve">62% claim “Quite a Bit” or better understanding of costs. However, substantial proportions of these </w:t>
      </w:r>
      <w:r w:rsidR="008E588B">
        <w:rPr>
          <w:lang w:eastAsia="ja-JP"/>
        </w:rPr>
        <w:t>could</w:t>
      </w:r>
      <w:r w:rsidR="008E588B" w:rsidRPr="004D035A">
        <w:rPr>
          <w:lang w:eastAsia="ja-JP"/>
        </w:rPr>
        <w:t xml:space="preserve"> </w:t>
      </w:r>
      <w:r w:rsidRPr="004D035A">
        <w:rPr>
          <w:lang w:eastAsia="ja-JP"/>
        </w:rPr>
        <w:t xml:space="preserve">not identify the standard cost of a </w:t>
      </w:r>
      <w:r w:rsidR="00032DC0">
        <w:rPr>
          <w:lang w:eastAsia="ja-JP"/>
        </w:rPr>
        <w:t>two</w:t>
      </w:r>
      <w:r w:rsidRPr="004D035A">
        <w:rPr>
          <w:lang w:eastAsia="ja-JP"/>
        </w:rPr>
        <w:t xml:space="preserve"> minute domestic call (34%), domestic SMS (35%), using </w:t>
      </w:r>
      <w:r w:rsidR="00032DC0">
        <w:rPr>
          <w:lang w:eastAsia="ja-JP"/>
        </w:rPr>
        <w:t xml:space="preserve">one </w:t>
      </w:r>
      <w:r w:rsidRPr="004D035A">
        <w:rPr>
          <w:lang w:eastAsia="ja-JP"/>
        </w:rPr>
        <w:t>megabyte of data (40%), or their minimum monthly charge (38%).</w:t>
      </w:r>
    </w:p>
    <w:p w14:paraId="66E5AA25" w14:textId="08C1E877" w:rsidR="007A05E5" w:rsidRPr="004D035A" w:rsidRDefault="00951A52" w:rsidP="007A05E5">
      <w:pPr>
        <w:pStyle w:val="Heading3"/>
      </w:pPr>
      <w:bookmarkStart w:id="137" w:name="_Toc441144398"/>
      <w:r w:rsidRPr="004D035A">
        <w:lastRenderedPageBreak/>
        <w:t xml:space="preserve">Mobile </w:t>
      </w:r>
      <w:r w:rsidR="00D013AF" w:rsidRPr="004D035A">
        <w:t>phone service provider employees</w:t>
      </w:r>
      <w:bookmarkEnd w:id="137"/>
    </w:p>
    <w:p w14:paraId="6DE8F4DF" w14:textId="77777777" w:rsidR="005B1F78" w:rsidRPr="00E47FD4" w:rsidRDefault="005B1F78" w:rsidP="005B1F78">
      <w:pPr>
        <w:spacing w:before="120"/>
        <w:rPr>
          <w:rFonts w:cs="Arial"/>
          <w:lang w:eastAsia="ja-JP"/>
        </w:rPr>
      </w:pPr>
      <w:r w:rsidRPr="00E47FD4">
        <w:rPr>
          <w:rFonts w:cs="Arial"/>
          <w:lang w:eastAsia="ja-JP"/>
        </w:rPr>
        <w:t>There were 165 useable responses to the online survey from people who work for phone service providers. The majority (65%) identified themselves as salespersons, and the other 35% identified themselves as owners or managers. Regardless of their job position, most (93%) work in retail stores, with 2% phone/internet sales and the remainder in managerial roles. Very few respondents chose to identify the mobile phone service providers for whom they work or sell services.</w:t>
      </w:r>
    </w:p>
    <w:p w14:paraId="1D06F06C" w14:textId="4854838D" w:rsidR="005B1F78" w:rsidRDefault="005B1F78" w:rsidP="005B1F78">
      <w:pPr>
        <w:spacing w:before="120"/>
        <w:rPr>
          <w:rFonts w:cs="Arial"/>
          <w:lang w:eastAsia="ja-JP"/>
        </w:rPr>
      </w:pPr>
      <w:r w:rsidRPr="00E47FD4">
        <w:rPr>
          <w:rFonts w:cs="Arial"/>
          <w:lang w:eastAsia="ja-JP"/>
        </w:rPr>
        <w:t xml:space="preserve">Most respondents (95%) indicated that they are paid a base hourly rate plus commissions, the </w:t>
      </w:r>
      <w:r w:rsidR="0004380E" w:rsidRPr="00E47FD4">
        <w:rPr>
          <w:rFonts w:cs="Arial"/>
          <w:lang w:eastAsia="ja-JP"/>
        </w:rPr>
        <w:t>other 5</w:t>
      </w:r>
      <w:r w:rsidRPr="00E47FD4">
        <w:rPr>
          <w:rFonts w:cs="Arial"/>
          <w:lang w:eastAsia="ja-JP"/>
        </w:rPr>
        <w:t>% are paid fixed hourly rates without commissions. Most (67%) have opportunities for additional bonuses (including group rewards) such as money, movie tickets, gift cards, travel, and employee discounts. For most, commissions are based on Key Performance Indicators, with a focus on meeting new connection targets. Regardless of the inclusion of commissions, respondents generally indicated they feel some pressur</w:t>
      </w:r>
      <w:r w:rsidR="00F75F55" w:rsidRPr="00E47FD4">
        <w:rPr>
          <w:rFonts w:cs="Arial"/>
          <w:lang w:eastAsia="ja-JP"/>
        </w:rPr>
        <w:t xml:space="preserve">e to make </w:t>
      </w:r>
      <w:r w:rsidRPr="00E47FD4">
        <w:rPr>
          <w:rFonts w:cs="Arial"/>
          <w:lang w:eastAsia="ja-JP"/>
        </w:rPr>
        <w:t xml:space="preserve">sales (see </w:t>
      </w:r>
      <w:r w:rsidR="00F7260E" w:rsidRPr="00E47FD4">
        <w:rPr>
          <w:rFonts w:cs="Arial"/>
          <w:lang w:eastAsia="ja-JP"/>
        </w:rPr>
        <w:fldChar w:fldCharType="begin"/>
      </w:r>
      <w:r w:rsidR="00F7260E" w:rsidRPr="00E47FD4">
        <w:rPr>
          <w:rFonts w:cs="Arial"/>
          <w:lang w:eastAsia="ja-JP"/>
        </w:rPr>
        <w:instrText xml:space="preserve"> REF _Ref428712651 \h </w:instrText>
      </w:r>
      <w:r w:rsidR="005E26E6">
        <w:rPr>
          <w:rFonts w:cs="Arial"/>
          <w:lang w:eastAsia="ja-JP"/>
        </w:rPr>
        <w:instrText xml:space="preserve"> \* MERGEFORMAT </w:instrText>
      </w:r>
      <w:r w:rsidR="00F7260E" w:rsidRPr="00E47FD4">
        <w:rPr>
          <w:rFonts w:cs="Arial"/>
          <w:lang w:eastAsia="ja-JP"/>
        </w:rPr>
      </w:r>
      <w:r w:rsidR="00F7260E" w:rsidRPr="00E47FD4">
        <w:rPr>
          <w:rFonts w:cs="Arial"/>
          <w:lang w:eastAsia="ja-JP"/>
        </w:rPr>
        <w:fldChar w:fldCharType="separate"/>
      </w:r>
      <w:r w:rsidR="009116E6" w:rsidRPr="009116E6">
        <w:rPr>
          <w:rFonts w:cs="Arial"/>
        </w:rPr>
        <w:t xml:space="preserve">Table </w:t>
      </w:r>
      <w:r w:rsidR="009116E6" w:rsidRPr="009116E6">
        <w:rPr>
          <w:rFonts w:cs="Arial"/>
          <w:noProof/>
        </w:rPr>
        <w:t>41</w:t>
      </w:r>
      <w:r w:rsidR="00F7260E" w:rsidRPr="00E47FD4">
        <w:rPr>
          <w:rFonts w:cs="Arial"/>
          <w:lang w:eastAsia="ja-JP"/>
        </w:rPr>
        <w:fldChar w:fldCharType="end"/>
      </w:r>
      <w:r w:rsidRPr="00E47FD4">
        <w:rPr>
          <w:rFonts w:cs="Arial"/>
          <w:lang w:eastAsia="ja-JP"/>
        </w:rPr>
        <w:t>).</w:t>
      </w:r>
    </w:p>
    <w:p w14:paraId="5C9E4E11" w14:textId="77777777" w:rsidR="00F96925" w:rsidRDefault="00F96925" w:rsidP="00F96925">
      <w:pPr>
        <w:pStyle w:val="Caption"/>
        <w:keepNext/>
        <w:jc w:val="center"/>
      </w:pPr>
      <w:bookmarkStart w:id="138" w:name="_Ref428712651"/>
      <w:bookmarkStart w:id="139" w:name="_Toc441143633"/>
      <w:r>
        <w:t xml:space="preserve">Table </w:t>
      </w:r>
      <w:r>
        <w:fldChar w:fldCharType="begin"/>
      </w:r>
      <w:r>
        <w:instrText xml:space="preserve"> SEQ Table \* ARABIC </w:instrText>
      </w:r>
      <w:r>
        <w:fldChar w:fldCharType="separate"/>
      </w:r>
      <w:r w:rsidR="009116E6">
        <w:rPr>
          <w:noProof/>
        </w:rPr>
        <w:t>41</w:t>
      </w:r>
      <w:r>
        <w:rPr>
          <w:noProof/>
        </w:rPr>
        <w:fldChar w:fldCharType="end"/>
      </w:r>
      <w:bookmarkEnd w:id="138"/>
      <w:r>
        <w:t xml:space="preserve"> - </w:t>
      </w:r>
      <w:r w:rsidRPr="00AB5DE2">
        <w:t>Amount of pressure employees feel to make a sale</w:t>
      </w:r>
      <w:bookmarkEnd w:id="139"/>
    </w:p>
    <w:tbl>
      <w:tblPr>
        <w:tblStyle w:val="GridTable4-Accent11"/>
        <w:tblW w:w="0" w:type="auto"/>
        <w:tblLook w:val="04E0" w:firstRow="1" w:lastRow="1" w:firstColumn="1" w:lastColumn="0" w:noHBand="0" w:noVBand="1"/>
        <w:tblDescription w:val="Employees feel a lot of pressure to make sales"/>
      </w:tblPr>
      <w:tblGrid>
        <w:gridCol w:w="2427"/>
        <w:gridCol w:w="597"/>
      </w:tblGrid>
      <w:tr w:rsidR="005B1F78" w:rsidRPr="004D035A" w14:paraId="6ABB22A9" w14:textId="77777777" w:rsidTr="004F58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422EE2" w14:textId="77777777" w:rsidR="005B1F78" w:rsidRPr="00622EEC" w:rsidRDefault="005B1F78" w:rsidP="00F96925">
            <w:pPr>
              <w:keepNext/>
              <w:spacing w:after="0" w:line="240" w:lineRule="auto"/>
            </w:pPr>
            <w:r w:rsidRPr="00622EEC">
              <w:t>Amount of Pressure Felt</w:t>
            </w:r>
          </w:p>
        </w:tc>
        <w:tc>
          <w:tcPr>
            <w:tcW w:w="0" w:type="auto"/>
          </w:tcPr>
          <w:p w14:paraId="3C0D712A" w14:textId="77777777" w:rsidR="005B1F78" w:rsidRPr="004D035A" w:rsidRDefault="005B1F78" w:rsidP="00F96925">
            <w:pPr>
              <w:keepNext/>
              <w:spacing w:after="0" w:line="240" w:lineRule="auto"/>
              <w:jc w:val="center"/>
              <w:cnfStyle w:val="100000000000" w:firstRow="1" w:lastRow="0" w:firstColumn="0" w:lastColumn="0" w:oddVBand="0" w:evenVBand="0" w:oddHBand="0" w:evenHBand="0" w:firstRowFirstColumn="0" w:firstRowLastColumn="0" w:lastRowFirstColumn="0" w:lastRowLastColumn="0"/>
            </w:pPr>
            <w:r w:rsidRPr="004D035A">
              <w:t>%</w:t>
            </w:r>
          </w:p>
        </w:tc>
      </w:tr>
      <w:tr w:rsidR="005B1F78" w:rsidRPr="004D035A" w14:paraId="7A2B3451" w14:textId="77777777" w:rsidTr="004F5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82D9566" w14:textId="77777777" w:rsidR="005B1F78" w:rsidRPr="004D035A" w:rsidRDefault="005B1F78" w:rsidP="00F96925">
            <w:pPr>
              <w:keepNext/>
              <w:spacing w:before="40" w:after="40" w:line="220" w:lineRule="exact"/>
              <w:rPr>
                <w:lang w:eastAsia="ja-JP"/>
              </w:rPr>
            </w:pPr>
            <w:r w:rsidRPr="004D035A">
              <w:rPr>
                <w:lang w:eastAsia="ja-JP"/>
              </w:rPr>
              <w:t>None</w:t>
            </w:r>
          </w:p>
        </w:tc>
        <w:tc>
          <w:tcPr>
            <w:tcW w:w="0" w:type="auto"/>
          </w:tcPr>
          <w:p w14:paraId="77C92206" w14:textId="77777777" w:rsidR="005B1F78" w:rsidRPr="004D035A" w:rsidRDefault="005B1F78" w:rsidP="00F96925">
            <w:pPr>
              <w:keepNext/>
              <w:spacing w:before="40" w:after="40" w:line="220" w:lineRule="exact"/>
              <w:jc w:val="center"/>
              <w:cnfStyle w:val="000000100000" w:firstRow="0" w:lastRow="0" w:firstColumn="0" w:lastColumn="0" w:oddVBand="0" w:evenVBand="0" w:oddHBand="1" w:evenHBand="0" w:firstRowFirstColumn="0" w:firstRowLastColumn="0" w:lastRowFirstColumn="0" w:lastRowLastColumn="0"/>
              <w:rPr>
                <w:lang w:eastAsia="ja-JP"/>
              </w:rPr>
            </w:pPr>
            <w:r w:rsidRPr="004D035A">
              <w:rPr>
                <w:lang w:eastAsia="ja-JP"/>
              </w:rPr>
              <w:t>4%</w:t>
            </w:r>
          </w:p>
        </w:tc>
      </w:tr>
      <w:tr w:rsidR="005B1F78" w:rsidRPr="004D035A" w14:paraId="75A95085" w14:textId="77777777" w:rsidTr="004F5802">
        <w:tc>
          <w:tcPr>
            <w:cnfStyle w:val="001000000000" w:firstRow="0" w:lastRow="0" w:firstColumn="1" w:lastColumn="0" w:oddVBand="0" w:evenVBand="0" w:oddHBand="0" w:evenHBand="0" w:firstRowFirstColumn="0" w:firstRowLastColumn="0" w:lastRowFirstColumn="0" w:lastRowLastColumn="0"/>
            <w:tcW w:w="0" w:type="auto"/>
          </w:tcPr>
          <w:p w14:paraId="6682F63E" w14:textId="77777777" w:rsidR="005B1F78" w:rsidRPr="004D035A" w:rsidRDefault="005B1F78" w:rsidP="00F96925">
            <w:pPr>
              <w:keepNext/>
              <w:spacing w:before="40" w:after="40" w:line="220" w:lineRule="exact"/>
              <w:rPr>
                <w:lang w:eastAsia="ja-JP"/>
              </w:rPr>
            </w:pPr>
            <w:r w:rsidRPr="004D035A">
              <w:rPr>
                <w:lang w:eastAsia="ja-JP"/>
              </w:rPr>
              <w:t>Little</w:t>
            </w:r>
          </w:p>
        </w:tc>
        <w:tc>
          <w:tcPr>
            <w:tcW w:w="0" w:type="auto"/>
          </w:tcPr>
          <w:p w14:paraId="492D9B3D" w14:textId="77777777" w:rsidR="005B1F78" w:rsidRPr="004D035A" w:rsidRDefault="005B1F78" w:rsidP="00F96925">
            <w:pPr>
              <w:keepNext/>
              <w:spacing w:before="40" w:after="40" w:line="220" w:lineRule="exact"/>
              <w:jc w:val="center"/>
              <w:cnfStyle w:val="000000000000" w:firstRow="0" w:lastRow="0" w:firstColumn="0" w:lastColumn="0" w:oddVBand="0" w:evenVBand="0" w:oddHBand="0" w:evenHBand="0" w:firstRowFirstColumn="0" w:firstRowLastColumn="0" w:lastRowFirstColumn="0" w:lastRowLastColumn="0"/>
              <w:rPr>
                <w:lang w:eastAsia="ja-JP"/>
              </w:rPr>
            </w:pPr>
            <w:r w:rsidRPr="004D035A">
              <w:rPr>
                <w:lang w:eastAsia="ja-JP"/>
              </w:rPr>
              <w:t>10%</w:t>
            </w:r>
          </w:p>
        </w:tc>
      </w:tr>
      <w:tr w:rsidR="005B1F78" w:rsidRPr="004D035A" w14:paraId="78A95613" w14:textId="77777777" w:rsidTr="004F5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82E497" w14:textId="77777777" w:rsidR="005B1F78" w:rsidRPr="004D035A" w:rsidRDefault="005B1F78" w:rsidP="00F96925">
            <w:pPr>
              <w:keepNext/>
              <w:spacing w:before="40" w:after="40" w:line="220" w:lineRule="exact"/>
              <w:rPr>
                <w:lang w:eastAsia="ja-JP"/>
              </w:rPr>
            </w:pPr>
            <w:r w:rsidRPr="004D035A">
              <w:rPr>
                <w:lang w:eastAsia="ja-JP"/>
              </w:rPr>
              <w:t>Some</w:t>
            </w:r>
          </w:p>
        </w:tc>
        <w:tc>
          <w:tcPr>
            <w:tcW w:w="0" w:type="auto"/>
          </w:tcPr>
          <w:p w14:paraId="678872CF" w14:textId="77777777" w:rsidR="005B1F78" w:rsidRPr="004D035A" w:rsidRDefault="005B1F78" w:rsidP="00F96925">
            <w:pPr>
              <w:keepNext/>
              <w:spacing w:before="40" w:after="40" w:line="220" w:lineRule="exact"/>
              <w:jc w:val="center"/>
              <w:cnfStyle w:val="000000100000" w:firstRow="0" w:lastRow="0" w:firstColumn="0" w:lastColumn="0" w:oddVBand="0" w:evenVBand="0" w:oddHBand="1" w:evenHBand="0" w:firstRowFirstColumn="0" w:firstRowLastColumn="0" w:lastRowFirstColumn="0" w:lastRowLastColumn="0"/>
              <w:rPr>
                <w:lang w:eastAsia="ja-JP"/>
              </w:rPr>
            </w:pPr>
            <w:r w:rsidRPr="004D035A">
              <w:rPr>
                <w:lang w:eastAsia="ja-JP"/>
              </w:rPr>
              <w:t>42%</w:t>
            </w:r>
          </w:p>
        </w:tc>
      </w:tr>
      <w:tr w:rsidR="005B1F78" w:rsidRPr="004D035A" w14:paraId="5BA7FC13" w14:textId="77777777" w:rsidTr="004D035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5B3D7" w:themeColor="accent1" w:themeTint="99"/>
            </w:tcBorders>
          </w:tcPr>
          <w:p w14:paraId="1357FFCE" w14:textId="0DFDE8FD" w:rsidR="005B1F78" w:rsidRPr="004D035A" w:rsidRDefault="005B1F78" w:rsidP="005B1F78">
            <w:pPr>
              <w:spacing w:before="40" w:after="40" w:line="220" w:lineRule="exact"/>
              <w:rPr>
                <w:lang w:eastAsia="ja-JP"/>
              </w:rPr>
            </w:pPr>
            <w:r w:rsidRPr="004D035A">
              <w:rPr>
                <w:lang w:eastAsia="ja-JP"/>
              </w:rPr>
              <w:t xml:space="preserve">A </w:t>
            </w:r>
            <w:r w:rsidR="004A2023">
              <w:rPr>
                <w:lang w:eastAsia="ja-JP"/>
              </w:rPr>
              <w:t>l</w:t>
            </w:r>
            <w:r w:rsidRPr="004D035A">
              <w:rPr>
                <w:lang w:eastAsia="ja-JP"/>
              </w:rPr>
              <w:t>ot</w:t>
            </w:r>
          </w:p>
        </w:tc>
        <w:tc>
          <w:tcPr>
            <w:tcW w:w="0" w:type="auto"/>
            <w:tcBorders>
              <w:top w:val="single" w:sz="4" w:space="0" w:color="95B3D7" w:themeColor="accent1" w:themeTint="99"/>
            </w:tcBorders>
          </w:tcPr>
          <w:p w14:paraId="31FD40B4" w14:textId="77777777" w:rsidR="005B1F78" w:rsidRPr="00262F7F" w:rsidRDefault="005B1F78" w:rsidP="00F7260E">
            <w:pPr>
              <w:keepNext/>
              <w:spacing w:before="40" w:after="40" w:line="220" w:lineRule="exact"/>
              <w:jc w:val="center"/>
              <w:cnfStyle w:val="010000000000" w:firstRow="0" w:lastRow="1" w:firstColumn="0" w:lastColumn="0" w:oddVBand="0" w:evenVBand="0" w:oddHBand="0" w:evenHBand="0" w:firstRowFirstColumn="0" w:firstRowLastColumn="0" w:lastRowFirstColumn="0" w:lastRowLastColumn="0"/>
              <w:rPr>
                <w:b w:val="0"/>
                <w:lang w:eastAsia="ja-JP"/>
              </w:rPr>
            </w:pPr>
            <w:r w:rsidRPr="00262F7F">
              <w:rPr>
                <w:b w:val="0"/>
                <w:lang w:eastAsia="ja-JP"/>
              </w:rPr>
              <w:t>44%</w:t>
            </w:r>
          </w:p>
        </w:tc>
      </w:tr>
    </w:tbl>
    <w:p w14:paraId="11FFE51A" w14:textId="1CC8AF02" w:rsidR="005B1F78" w:rsidRPr="00622EEC" w:rsidRDefault="005B1F78" w:rsidP="00F75F55">
      <w:pPr>
        <w:pStyle w:val="Heading4"/>
        <w:rPr>
          <w:lang w:eastAsia="ja-JP"/>
        </w:rPr>
      </w:pPr>
      <w:r w:rsidRPr="00622EEC">
        <w:rPr>
          <w:lang w:eastAsia="ja-JP"/>
        </w:rPr>
        <w:t xml:space="preserve">Customer </w:t>
      </w:r>
      <w:r w:rsidR="00D013AF">
        <w:rPr>
          <w:lang w:eastAsia="ja-JP"/>
        </w:rPr>
        <w:t>k</w:t>
      </w:r>
      <w:r w:rsidRPr="00622EEC">
        <w:rPr>
          <w:lang w:eastAsia="ja-JP"/>
        </w:rPr>
        <w:t>nowledge</w:t>
      </w:r>
    </w:p>
    <w:p w14:paraId="2104C9D9" w14:textId="430DCEFF" w:rsidR="005B1F78" w:rsidRDefault="005B1F78" w:rsidP="00F75F55">
      <w:pPr>
        <w:keepNext/>
        <w:keepLines/>
        <w:spacing w:before="120"/>
        <w:rPr>
          <w:rFonts w:cs="Arial"/>
          <w:lang w:eastAsia="ja-JP"/>
        </w:rPr>
      </w:pPr>
      <w:r w:rsidRPr="00920A8B">
        <w:rPr>
          <w:rFonts w:cs="Arial"/>
          <w:lang w:eastAsia="ja-JP"/>
        </w:rPr>
        <w:t xml:space="preserve">Respondents were asked to rate customers' understanding of particular factors relevant to their purchasing decisions. The summary in </w:t>
      </w:r>
      <w:r w:rsidR="00F7260E" w:rsidRPr="00920A8B">
        <w:rPr>
          <w:rFonts w:cs="Arial"/>
          <w:lang w:eastAsia="ja-JP"/>
        </w:rPr>
        <w:fldChar w:fldCharType="begin"/>
      </w:r>
      <w:r w:rsidR="00F7260E" w:rsidRPr="00920A8B">
        <w:rPr>
          <w:rFonts w:cs="Arial"/>
          <w:lang w:eastAsia="ja-JP"/>
        </w:rPr>
        <w:instrText xml:space="preserve"> REF _Ref428712673 \h </w:instrText>
      </w:r>
      <w:r w:rsidR="005E26E6">
        <w:rPr>
          <w:rFonts w:cs="Arial"/>
          <w:lang w:eastAsia="ja-JP"/>
        </w:rPr>
        <w:instrText xml:space="preserve"> \* MERGEFORMAT </w:instrText>
      </w:r>
      <w:r w:rsidR="00F7260E" w:rsidRPr="00920A8B">
        <w:rPr>
          <w:rFonts w:cs="Arial"/>
          <w:lang w:eastAsia="ja-JP"/>
        </w:rPr>
      </w:r>
      <w:r w:rsidR="00F7260E" w:rsidRPr="00920A8B">
        <w:rPr>
          <w:rFonts w:cs="Arial"/>
          <w:lang w:eastAsia="ja-JP"/>
        </w:rPr>
        <w:fldChar w:fldCharType="separate"/>
      </w:r>
      <w:r w:rsidR="009116E6" w:rsidRPr="009116E6">
        <w:rPr>
          <w:rFonts w:cs="Arial"/>
        </w:rPr>
        <w:t xml:space="preserve">Table </w:t>
      </w:r>
      <w:r w:rsidR="009116E6" w:rsidRPr="009116E6">
        <w:rPr>
          <w:rFonts w:cs="Arial"/>
          <w:noProof/>
        </w:rPr>
        <w:t>42</w:t>
      </w:r>
      <w:r w:rsidR="00F7260E" w:rsidRPr="00920A8B">
        <w:rPr>
          <w:rFonts w:cs="Arial"/>
          <w:lang w:eastAsia="ja-JP"/>
        </w:rPr>
        <w:fldChar w:fldCharType="end"/>
      </w:r>
      <w:r w:rsidRPr="00920A8B">
        <w:rPr>
          <w:rFonts w:cs="Arial"/>
          <w:lang w:eastAsia="ja-JP"/>
        </w:rPr>
        <w:t xml:space="preserve"> list</w:t>
      </w:r>
      <w:r w:rsidR="00F75F55" w:rsidRPr="00920A8B">
        <w:rPr>
          <w:rFonts w:cs="Arial"/>
          <w:lang w:eastAsia="ja-JP"/>
        </w:rPr>
        <w:t>s</w:t>
      </w:r>
      <w:r w:rsidRPr="00920A8B">
        <w:rPr>
          <w:rFonts w:cs="Arial"/>
          <w:lang w:eastAsia="ja-JP"/>
        </w:rPr>
        <w:t xml:space="preserve"> the factors highest to lowest.</w:t>
      </w:r>
    </w:p>
    <w:p w14:paraId="574AE8C4" w14:textId="5F675839" w:rsidR="00F96925" w:rsidRDefault="00F96925" w:rsidP="00F96925">
      <w:pPr>
        <w:pStyle w:val="Caption"/>
        <w:keepNext/>
        <w:keepLines/>
        <w:jc w:val="center"/>
      </w:pPr>
      <w:bookmarkStart w:id="140" w:name="_Ref428712673"/>
      <w:bookmarkStart w:id="141" w:name="_Toc441143634"/>
      <w:r>
        <w:t xml:space="preserve">Table </w:t>
      </w:r>
      <w:r>
        <w:fldChar w:fldCharType="begin"/>
      </w:r>
      <w:r>
        <w:instrText xml:space="preserve"> SEQ Table \* ARABIC </w:instrText>
      </w:r>
      <w:r>
        <w:fldChar w:fldCharType="separate"/>
      </w:r>
      <w:r w:rsidR="009116E6">
        <w:rPr>
          <w:noProof/>
        </w:rPr>
        <w:t>42</w:t>
      </w:r>
      <w:r>
        <w:rPr>
          <w:noProof/>
        </w:rPr>
        <w:fldChar w:fldCharType="end"/>
      </w:r>
      <w:bookmarkEnd w:id="140"/>
      <w:r>
        <w:t xml:space="preserve"> - </w:t>
      </w:r>
      <w:r w:rsidRPr="00237AC5">
        <w:t xml:space="preserve">Customer </w:t>
      </w:r>
      <w:r w:rsidR="00EE6338">
        <w:t>k</w:t>
      </w:r>
      <w:r w:rsidRPr="00237AC5">
        <w:t>nowledge</w:t>
      </w:r>
      <w:bookmarkEnd w:id="141"/>
    </w:p>
    <w:tbl>
      <w:tblPr>
        <w:tblStyle w:val="GridTable4-Accent11"/>
        <w:tblW w:w="0" w:type="auto"/>
        <w:tblLook w:val="04A0" w:firstRow="1" w:lastRow="0" w:firstColumn="1" w:lastColumn="0" w:noHBand="0" w:noVBand="1"/>
        <w:tblDescription w:val="Overall, the responses present a favourable view of customers’ understanding. The ratings of “Knowledge of prices” seems consistent with, but more conservative than, the consumer survey responses that indicate customers believe they have a reasonable understanding of their costs "/>
      </w:tblPr>
      <w:tblGrid>
        <w:gridCol w:w="5223"/>
        <w:gridCol w:w="1008"/>
        <w:gridCol w:w="639"/>
        <w:gridCol w:w="597"/>
        <w:gridCol w:w="703"/>
        <w:gridCol w:w="1072"/>
      </w:tblGrid>
      <w:tr w:rsidR="005B1F78" w:rsidRPr="004D035A" w14:paraId="333D3D02" w14:textId="77777777" w:rsidTr="004F58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C05489" w14:textId="77777777" w:rsidR="005B1F78" w:rsidRPr="00622EEC" w:rsidRDefault="005B1F78" w:rsidP="00F75F55">
            <w:pPr>
              <w:keepNext/>
              <w:keepLines/>
              <w:spacing w:after="0" w:line="240" w:lineRule="auto"/>
            </w:pPr>
          </w:p>
        </w:tc>
        <w:tc>
          <w:tcPr>
            <w:tcW w:w="0" w:type="auto"/>
            <w:gridSpan w:val="5"/>
          </w:tcPr>
          <w:p w14:paraId="2077E948" w14:textId="77777777" w:rsidR="005B1F78" w:rsidRPr="004D035A" w:rsidRDefault="005B1F78" w:rsidP="00F75F55">
            <w:pPr>
              <w:keepNext/>
              <w:keepLines/>
              <w:spacing w:after="0" w:line="240" w:lineRule="auto"/>
              <w:jc w:val="center"/>
              <w:cnfStyle w:val="100000000000" w:firstRow="1" w:lastRow="0" w:firstColumn="0" w:lastColumn="0" w:oddVBand="0" w:evenVBand="0" w:oddHBand="0" w:evenHBand="0" w:firstRowFirstColumn="0" w:firstRowLastColumn="0" w:lastRowFirstColumn="0" w:lastRowLastColumn="0"/>
            </w:pPr>
            <w:r w:rsidRPr="004D035A">
              <w:t>% of respondents</w:t>
            </w:r>
          </w:p>
        </w:tc>
      </w:tr>
      <w:tr w:rsidR="005B1F78" w:rsidRPr="004D035A" w14:paraId="6431D33D" w14:textId="77777777" w:rsidTr="009505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4F81BD" w:themeFill="accent1"/>
            <w:vAlign w:val="bottom"/>
          </w:tcPr>
          <w:p w14:paraId="4F5A4500" w14:textId="77777777" w:rsidR="005B1F78" w:rsidRPr="004D035A" w:rsidRDefault="005B1F78" w:rsidP="00F75F55">
            <w:pPr>
              <w:keepNext/>
              <w:keepLines/>
              <w:spacing w:after="0" w:line="240" w:lineRule="auto"/>
              <w:rPr>
                <w:color w:val="FFFFFF" w:themeColor="background1"/>
              </w:rPr>
            </w:pPr>
            <w:r w:rsidRPr="004D035A">
              <w:rPr>
                <w:color w:val="FFFFFF" w:themeColor="background1"/>
              </w:rPr>
              <w:t>Factor</w:t>
            </w:r>
          </w:p>
        </w:tc>
        <w:tc>
          <w:tcPr>
            <w:tcW w:w="0" w:type="auto"/>
            <w:shd w:val="clear" w:color="auto" w:fill="4F81BD" w:themeFill="accent1"/>
            <w:vAlign w:val="bottom"/>
          </w:tcPr>
          <w:p w14:paraId="5515F195" w14:textId="77777777" w:rsidR="005B1F78" w:rsidRPr="004D035A" w:rsidRDefault="005B1F78" w:rsidP="00F75F55">
            <w:pPr>
              <w:keepNext/>
              <w:keepLines/>
              <w:spacing w:after="0" w:line="220" w:lineRule="exact"/>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4D035A">
              <w:rPr>
                <w:color w:val="FFFFFF" w:themeColor="background1"/>
              </w:rPr>
              <w:t>Very Poor</w:t>
            </w:r>
          </w:p>
        </w:tc>
        <w:tc>
          <w:tcPr>
            <w:tcW w:w="0" w:type="auto"/>
            <w:shd w:val="clear" w:color="auto" w:fill="4F81BD" w:themeFill="accent1"/>
            <w:vAlign w:val="bottom"/>
          </w:tcPr>
          <w:p w14:paraId="45E1C023" w14:textId="77777777" w:rsidR="005B1F78" w:rsidRPr="004D035A" w:rsidRDefault="005B1F78" w:rsidP="00F75F55">
            <w:pPr>
              <w:keepNext/>
              <w:keepLines/>
              <w:spacing w:after="0" w:line="220" w:lineRule="exact"/>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4D035A">
              <w:rPr>
                <w:color w:val="FFFFFF" w:themeColor="background1"/>
              </w:rPr>
              <w:t>Poor</w:t>
            </w:r>
          </w:p>
        </w:tc>
        <w:tc>
          <w:tcPr>
            <w:tcW w:w="0" w:type="auto"/>
            <w:shd w:val="clear" w:color="auto" w:fill="4F81BD" w:themeFill="accent1"/>
            <w:vAlign w:val="bottom"/>
          </w:tcPr>
          <w:p w14:paraId="0094E4D9" w14:textId="77777777" w:rsidR="005B1F78" w:rsidRPr="004D035A" w:rsidRDefault="005B1F78" w:rsidP="00F75F55">
            <w:pPr>
              <w:keepNext/>
              <w:keepLines/>
              <w:spacing w:after="0" w:line="220" w:lineRule="exact"/>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4D035A">
              <w:rPr>
                <w:color w:val="FFFFFF" w:themeColor="background1"/>
              </w:rPr>
              <w:t>Fair</w:t>
            </w:r>
          </w:p>
        </w:tc>
        <w:tc>
          <w:tcPr>
            <w:tcW w:w="0" w:type="auto"/>
            <w:shd w:val="clear" w:color="auto" w:fill="4F81BD" w:themeFill="accent1"/>
            <w:vAlign w:val="bottom"/>
          </w:tcPr>
          <w:p w14:paraId="6B1BFC0C" w14:textId="77777777" w:rsidR="005B1F78" w:rsidRPr="004D035A" w:rsidRDefault="005B1F78" w:rsidP="00F75F55">
            <w:pPr>
              <w:keepNext/>
              <w:keepLines/>
              <w:spacing w:after="0" w:line="220" w:lineRule="exact"/>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4D035A">
              <w:rPr>
                <w:color w:val="FFFFFF" w:themeColor="background1"/>
              </w:rPr>
              <w:t>Good</w:t>
            </w:r>
          </w:p>
        </w:tc>
        <w:tc>
          <w:tcPr>
            <w:tcW w:w="0" w:type="auto"/>
            <w:shd w:val="clear" w:color="auto" w:fill="4F81BD" w:themeFill="accent1"/>
            <w:vAlign w:val="bottom"/>
          </w:tcPr>
          <w:p w14:paraId="2BA14070" w14:textId="77777777" w:rsidR="005B1F78" w:rsidRPr="004D035A" w:rsidRDefault="005B1F78" w:rsidP="00F75F55">
            <w:pPr>
              <w:keepNext/>
              <w:keepLines/>
              <w:spacing w:after="0" w:line="220" w:lineRule="exact"/>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4D035A">
              <w:rPr>
                <w:color w:val="FFFFFF" w:themeColor="background1"/>
              </w:rPr>
              <w:t>Very Good</w:t>
            </w:r>
          </w:p>
        </w:tc>
      </w:tr>
      <w:tr w:rsidR="005B1F78" w:rsidRPr="004D035A" w14:paraId="08F75EE9" w14:textId="77777777" w:rsidTr="004F5802">
        <w:trPr>
          <w:trHeight w:val="377"/>
        </w:trPr>
        <w:tc>
          <w:tcPr>
            <w:cnfStyle w:val="001000000000" w:firstRow="0" w:lastRow="0" w:firstColumn="1" w:lastColumn="0" w:oddVBand="0" w:evenVBand="0" w:oddHBand="0" w:evenHBand="0" w:firstRowFirstColumn="0" w:firstRowLastColumn="0" w:lastRowFirstColumn="0" w:lastRowLastColumn="0"/>
            <w:tcW w:w="0" w:type="auto"/>
          </w:tcPr>
          <w:p w14:paraId="6681C118" w14:textId="77777777" w:rsidR="005B1F78" w:rsidRPr="004D035A" w:rsidRDefault="005B1F78" w:rsidP="00F75F55">
            <w:pPr>
              <w:keepNext/>
              <w:keepLines/>
              <w:spacing w:before="40" w:after="40" w:line="220" w:lineRule="exact"/>
              <w:rPr>
                <w:lang w:eastAsia="ja-JP"/>
              </w:rPr>
            </w:pPr>
            <w:r w:rsidRPr="004D035A">
              <w:rPr>
                <w:lang w:eastAsia="ja-JP"/>
              </w:rPr>
              <w:t>Awareness of the services your store/company offers</w:t>
            </w:r>
          </w:p>
        </w:tc>
        <w:tc>
          <w:tcPr>
            <w:tcW w:w="0" w:type="auto"/>
          </w:tcPr>
          <w:p w14:paraId="1AD9B22D" w14:textId="77777777" w:rsidR="005B1F78" w:rsidRPr="004D035A" w:rsidRDefault="005B1F78" w:rsidP="00F75F55">
            <w:pPr>
              <w:keepNext/>
              <w:keepLines/>
              <w:spacing w:before="40" w:after="40" w:line="220" w:lineRule="exact"/>
              <w:jc w:val="center"/>
              <w:cnfStyle w:val="000000000000" w:firstRow="0" w:lastRow="0" w:firstColumn="0" w:lastColumn="0" w:oddVBand="0" w:evenVBand="0" w:oddHBand="0" w:evenHBand="0" w:firstRowFirstColumn="0" w:firstRowLastColumn="0" w:lastRowFirstColumn="0" w:lastRowLastColumn="0"/>
              <w:rPr>
                <w:lang w:eastAsia="ja-JP"/>
              </w:rPr>
            </w:pPr>
            <w:r w:rsidRPr="004D035A">
              <w:rPr>
                <w:lang w:eastAsia="ja-JP"/>
              </w:rPr>
              <w:t>1%</w:t>
            </w:r>
          </w:p>
        </w:tc>
        <w:tc>
          <w:tcPr>
            <w:tcW w:w="0" w:type="auto"/>
          </w:tcPr>
          <w:p w14:paraId="2C9536E0" w14:textId="77777777" w:rsidR="005B1F78" w:rsidRPr="004D035A" w:rsidRDefault="005B1F78" w:rsidP="00F75F55">
            <w:pPr>
              <w:keepNext/>
              <w:keepLines/>
              <w:spacing w:before="40" w:after="40" w:line="220" w:lineRule="exact"/>
              <w:jc w:val="center"/>
              <w:cnfStyle w:val="000000000000" w:firstRow="0" w:lastRow="0" w:firstColumn="0" w:lastColumn="0" w:oddVBand="0" w:evenVBand="0" w:oddHBand="0" w:evenHBand="0" w:firstRowFirstColumn="0" w:firstRowLastColumn="0" w:lastRowFirstColumn="0" w:lastRowLastColumn="0"/>
              <w:rPr>
                <w:lang w:eastAsia="ja-JP"/>
              </w:rPr>
            </w:pPr>
            <w:r w:rsidRPr="004D035A">
              <w:rPr>
                <w:lang w:eastAsia="ja-JP"/>
              </w:rPr>
              <w:t>6%</w:t>
            </w:r>
          </w:p>
        </w:tc>
        <w:tc>
          <w:tcPr>
            <w:tcW w:w="0" w:type="auto"/>
          </w:tcPr>
          <w:p w14:paraId="7366F0A2" w14:textId="77777777" w:rsidR="005B1F78" w:rsidRPr="004D035A" w:rsidRDefault="005B1F78" w:rsidP="00F75F55">
            <w:pPr>
              <w:keepNext/>
              <w:keepLines/>
              <w:spacing w:before="40" w:after="40" w:line="220" w:lineRule="exact"/>
              <w:jc w:val="center"/>
              <w:cnfStyle w:val="000000000000" w:firstRow="0" w:lastRow="0" w:firstColumn="0" w:lastColumn="0" w:oddVBand="0" w:evenVBand="0" w:oddHBand="0" w:evenHBand="0" w:firstRowFirstColumn="0" w:firstRowLastColumn="0" w:lastRowFirstColumn="0" w:lastRowLastColumn="0"/>
              <w:rPr>
                <w:lang w:eastAsia="ja-JP"/>
              </w:rPr>
            </w:pPr>
            <w:r w:rsidRPr="004D035A">
              <w:rPr>
                <w:lang w:eastAsia="ja-JP"/>
              </w:rPr>
              <w:t>25%</w:t>
            </w:r>
          </w:p>
        </w:tc>
        <w:tc>
          <w:tcPr>
            <w:tcW w:w="0" w:type="auto"/>
          </w:tcPr>
          <w:p w14:paraId="4F2A7F12" w14:textId="77777777" w:rsidR="005B1F78" w:rsidRPr="004D035A" w:rsidRDefault="005B1F78" w:rsidP="00F75F55">
            <w:pPr>
              <w:keepNext/>
              <w:keepLines/>
              <w:spacing w:before="40" w:after="40" w:line="220" w:lineRule="exact"/>
              <w:jc w:val="center"/>
              <w:cnfStyle w:val="000000000000" w:firstRow="0" w:lastRow="0" w:firstColumn="0" w:lastColumn="0" w:oddVBand="0" w:evenVBand="0" w:oddHBand="0" w:evenHBand="0" w:firstRowFirstColumn="0" w:firstRowLastColumn="0" w:lastRowFirstColumn="0" w:lastRowLastColumn="0"/>
              <w:rPr>
                <w:lang w:eastAsia="ja-JP"/>
              </w:rPr>
            </w:pPr>
            <w:r w:rsidRPr="004D035A">
              <w:rPr>
                <w:lang w:eastAsia="ja-JP"/>
              </w:rPr>
              <w:t>39%</w:t>
            </w:r>
          </w:p>
        </w:tc>
        <w:tc>
          <w:tcPr>
            <w:tcW w:w="0" w:type="auto"/>
          </w:tcPr>
          <w:p w14:paraId="2C59B812" w14:textId="77777777" w:rsidR="005B1F78" w:rsidRPr="004D035A" w:rsidRDefault="005B1F78" w:rsidP="00F75F55">
            <w:pPr>
              <w:keepNext/>
              <w:keepLines/>
              <w:spacing w:before="40" w:after="40" w:line="220" w:lineRule="exact"/>
              <w:jc w:val="center"/>
              <w:cnfStyle w:val="000000000000" w:firstRow="0" w:lastRow="0" w:firstColumn="0" w:lastColumn="0" w:oddVBand="0" w:evenVBand="0" w:oddHBand="0" w:evenHBand="0" w:firstRowFirstColumn="0" w:firstRowLastColumn="0" w:lastRowFirstColumn="0" w:lastRowLastColumn="0"/>
              <w:rPr>
                <w:lang w:eastAsia="ja-JP"/>
              </w:rPr>
            </w:pPr>
            <w:r w:rsidRPr="004D035A">
              <w:rPr>
                <w:lang w:eastAsia="ja-JP"/>
              </w:rPr>
              <w:t>29%</w:t>
            </w:r>
          </w:p>
        </w:tc>
      </w:tr>
      <w:tr w:rsidR="005B1F78" w:rsidRPr="004D035A" w14:paraId="403FE8D9" w14:textId="77777777" w:rsidTr="004F5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00D85B" w14:textId="77777777" w:rsidR="005B1F78" w:rsidRPr="004D035A" w:rsidRDefault="005B1F78" w:rsidP="00F75F55">
            <w:pPr>
              <w:keepNext/>
              <w:keepLines/>
              <w:spacing w:before="40" w:after="40" w:line="220" w:lineRule="exact"/>
              <w:rPr>
                <w:lang w:eastAsia="ja-JP"/>
              </w:rPr>
            </w:pPr>
            <w:r w:rsidRPr="004D035A">
              <w:rPr>
                <w:lang w:eastAsia="ja-JP"/>
              </w:rPr>
              <w:t>Knowledge of service inclusions (e.g. data and voice)</w:t>
            </w:r>
          </w:p>
        </w:tc>
        <w:tc>
          <w:tcPr>
            <w:tcW w:w="0" w:type="auto"/>
          </w:tcPr>
          <w:p w14:paraId="5C78C804" w14:textId="77777777" w:rsidR="005B1F78" w:rsidRPr="004D035A" w:rsidRDefault="005B1F78" w:rsidP="00F75F55">
            <w:pPr>
              <w:keepNext/>
              <w:keepLines/>
              <w:spacing w:before="40" w:after="40" w:line="220" w:lineRule="exact"/>
              <w:jc w:val="center"/>
              <w:cnfStyle w:val="000000100000" w:firstRow="0" w:lastRow="0" w:firstColumn="0" w:lastColumn="0" w:oddVBand="0" w:evenVBand="0" w:oddHBand="1" w:evenHBand="0" w:firstRowFirstColumn="0" w:firstRowLastColumn="0" w:lastRowFirstColumn="0" w:lastRowLastColumn="0"/>
              <w:rPr>
                <w:lang w:eastAsia="ja-JP"/>
              </w:rPr>
            </w:pPr>
            <w:r w:rsidRPr="004D035A">
              <w:rPr>
                <w:lang w:eastAsia="ja-JP"/>
              </w:rPr>
              <w:t>3%</w:t>
            </w:r>
          </w:p>
        </w:tc>
        <w:tc>
          <w:tcPr>
            <w:tcW w:w="0" w:type="auto"/>
          </w:tcPr>
          <w:p w14:paraId="209E1AB2" w14:textId="77777777" w:rsidR="005B1F78" w:rsidRPr="004D035A" w:rsidRDefault="005B1F78" w:rsidP="00F75F55">
            <w:pPr>
              <w:keepNext/>
              <w:keepLines/>
              <w:spacing w:before="40" w:after="40" w:line="220" w:lineRule="exact"/>
              <w:jc w:val="center"/>
              <w:cnfStyle w:val="000000100000" w:firstRow="0" w:lastRow="0" w:firstColumn="0" w:lastColumn="0" w:oddVBand="0" w:evenVBand="0" w:oddHBand="1" w:evenHBand="0" w:firstRowFirstColumn="0" w:firstRowLastColumn="0" w:lastRowFirstColumn="0" w:lastRowLastColumn="0"/>
              <w:rPr>
                <w:lang w:eastAsia="ja-JP"/>
              </w:rPr>
            </w:pPr>
            <w:r w:rsidRPr="004D035A">
              <w:rPr>
                <w:lang w:eastAsia="ja-JP"/>
              </w:rPr>
              <w:t>11%</w:t>
            </w:r>
          </w:p>
        </w:tc>
        <w:tc>
          <w:tcPr>
            <w:tcW w:w="0" w:type="auto"/>
          </w:tcPr>
          <w:p w14:paraId="6C72DEF3" w14:textId="77777777" w:rsidR="005B1F78" w:rsidRPr="004D035A" w:rsidRDefault="005B1F78" w:rsidP="00F75F55">
            <w:pPr>
              <w:keepNext/>
              <w:keepLines/>
              <w:spacing w:before="40" w:after="40" w:line="220" w:lineRule="exact"/>
              <w:jc w:val="center"/>
              <w:cnfStyle w:val="000000100000" w:firstRow="0" w:lastRow="0" w:firstColumn="0" w:lastColumn="0" w:oddVBand="0" w:evenVBand="0" w:oddHBand="1" w:evenHBand="0" w:firstRowFirstColumn="0" w:firstRowLastColumn="0" w:lastRowFirstColumn="0" w:lastRowLastColumn="0"/>
              <w:rPr>
                <w:lang w:eastAsia="ja-JP"/>
              </w:rPr>
            </w:pPr>
            <w:r w:rsidRPr="004D035A">
              <w:rPr>
                <w:lang w:eastAsia="ja-JP"/>
              </w:rPr>
              <w:t>27%</w:t>
            </w:r>
          </w:p>
        </w:tc>
        <w:tc>
          <w:tcPr>
            <w:tcW w:w="0" w:type="auto"/>
          </w:tcPr>
          <w:p w14:paraId="0DE00AA3" w14:textId="77777777" w:rsidR="005B1F78" w:rsidRPr="004D035A" w:rsidRDefault="005B1F78" w:rsidP="00F75F55">
            <w:pPr>
              <w:keepNext/>
              <w:keepLines/>
              <w:spacing w:before="40" w:after="40" w:line="220" w:lineRule="exact"/>
              <w:jc w:val="center"/>
              <w:cnfStyle w:val="000000100000" w:firstRow="0" w:lastRow="0" w:firstColumn="0" w:lastColumn="0" w:oddVBand="0" w:evenVBand="0" w:oddHBand="1" w:evenHBand="0" w:firstRowFirstColumn="0" w:firstRowLastColumn="0" w:lastRowFirstColumn="0" w:lastRowLastColumn="0"/>
              <w:rPr>
                <w:lang w:eastAsia="ja-JP"/>
              </w:rPr>
            </w:pPr>
            <w:r w:rsidRPr="004D035A">
              <w:rPr>
                <w:lang w:eastAsia="ja-JP"/>
              </w:rPr>
              <w:t>32%</w:t>
            </w:r>
          </w:p>
        </w:tc>
        <w:tc>
          <w:tcPr>
            <w:tcW w:w="0" w:type="auto"/>
          </w:tcPr>
          <w:p w14:paraId="6704DA84" w14:textId="77777777" w:rsidR="005B1F78" w:rsidRPr="004D035A" w:rsidRDefault="005B1F78" w:rsidP="00F75F55">
            <w:pPr>
              <w:keepNext/>
              <w:keepLines/>
              <w:spacing w:before="40" w:after="40" w:line="220" w:lineRule="exact"/>
              <w:jc w:val="center"/>
              <w:cnfStyle w:val="000000100000" w:firstRow="0" w:lastRow="0" w:firstColumn="0" w:lastColumn="0" w:oddVBand="0" w:evenVBand="0" w:oddHBand="1" w:evenHBand="0" w:firstRowFirstColumn="0" w:firstRowLastColumn="0" w:lastRowFirstColumn="0" w:lastRowLastColumn="0"/>
              <w:rPr>
                <w:lang w:eastAsia="ja-JP"/>
              </w:rPr>
            </w:pPr>
            <w:r w:rsidRPr="004D035A">
              <w:rPr>
                <w:lang w:eastAsia="ja-JP"/>
              </w:rPr>
              <w:t>27%</w:t>
            </w:r>
          </w:p>
        </w:tc>
      </w:tr>
      <w:tr w:rsidR="005B1F78" w:rsidRPr="004D035A" w14:paraId="2ED0C022" w14:textId="77777777" w:rsidTr="004F5802">
        <w:tc>
          <w:tcPr>
            <w:cnfStyle w:val="001000000000" w:firstRow="0" w:lastRow="0" w:firstColumn="1" w:lastColumn="0" w:oddVBand="0" w:evenVBand="0" w:oddHBand="0" w:evenHBand="0" w:firstRowFirstColumn="0" w:firstRowLastColumn="0" w:lastRowFirstColumn="0" w:lastRowLastColumn="0"/>
            <w:tcW w:w="0" w:type="auto"/>
          </w:tcPr>
          <w:p w14:paraId="6ED4A013" w14:textId="77777777" w:rsidR="005B1F78" w:rsidRPr="004D035A" w:rsidRDefault="005B1F78" w:rsidP="00F75F55">
            <w:pPr>
              <w:keepNext/>
              <w:keepLines/>
              <w:spacing w:before="40" w:after="40" w:line="220" w:lineRule="exact"/>
              <w:rPr>
                <w:lang w:eastAsia="ja-JP"/>
              </w:rPr>
            </w:pPr>
            <w:r w:rsidRPr="004D035A">
              <w:rPr>
                <w:lang w:eastAsia="ja-JP"/>
              </w:rPr>
              <w:t>Knowledge of contract / service terms and conditions</w:t>
            </w:r>
          </w:p>
        </w:tc>
        <w:tc>
          <w:tcPr>
            <w:tcW w:w="0" w:type="auto"/>
          </w:tcPr>
          <w:p w14:paraId="6E0DF189" w14:textId="77777777" w:rsidR="005B1F78" w:rsidRPr="004D035A" w:rsidRDefault="005B1F78" w:rsidP="00F75F55">
            <w:pPr>
              <w:keepNext/>
              <w:keepLines/>
              <w:spacing w:before="40" w:after="40" w:line="220" w:lineRule="exact"/>
              <w:jc w:val="center"/>
              <w:cnfStyle w:val="000000000000" w:firstRow="0" w:lastRow="0" w:firstColumn="0" w:lastColumn="0" w:oddVBand="0" w:evenVBand="0" w:oddHBand="0" w:evenHBand="0" w:firstRowFirstColumn="0" w:firstRowLastColumn="0" w:lastRowFirstColumn="0" w:lastRowLastColumn="0"/>
              <w:rPr>
                <w:lang w:eastAsia="ja-JP"/>
              </w:rPr>
            </w:pPr>
            <w:r w:rsidRPr="004D035A">
              <w:rPr>
                <w:lang w:eastAsia="ja-JP"/>
              </w:rPr>
              <w:t>2%</w:t>
            </w:r>
          </w:p>
        </w:tc>
        <w:tc>
          <w:tcPr>
            <w:tcW w:w="0" w:type="auto"/>
          </w:tcPr>
          <w:p w14:paraId="27F7FFB2" w14:textId="77777777" w:rsidR="005B1F78" w:rsidRPr="004D035A" w:rsidRDefault="005B1F78" w:rsidP="00F75F55">
            <w:pPr>
              <w:keepNext/>
              <w:keepLines/>
              <w:spacing w:before="40" w:after="40" w:line="220" w:lineRule="exact"/>
              <w:jc w:val="center"/>
              <w:cnfStyle w:val="000000000000" w:firstRow="0" w:lastRow="0" w:firstColumn="0" w:lastColumn="0" w:oddVBand="0" w:evenVBand="0" w:oddHBand="0" w:evenHBand="0" w:firstRowFirstColumn="0" w:firstRowLastColumn="0" w:lastRowFirstColumn="0" w:lastRowLastColumn="0"/>
              <w:rPr>
                <w:lang w:eastAsia="ja-JP"/>
              </w:rPr>
            </w:pPr>
            <w:r w:rsidRPr="004D035A">
              <w:rPr>
                <w:lang w:eastAsia="ja-JP"/>
              </w:rPr>
              <w:t>12%</w:t>
            </w:r>
          </w:p>
        </w:tc>
        <w:tc>
          <w:tcPr>
            <w:tcW w:w="0" w:type="auto"/>
          </w:tcPr>
          <w:p w14:paraId="70190AEE" w14:textId="77777777" w:rsidR="005B1F78" w:rsidRPr="004D035A" w:rsidRDefault="005B1F78" w:rsidP="00F75F55">
            <w:pPr>
              <w:keepNext/>
              <w:keepLines/>
              <w:spacing w:before="40" w:after="40" w:line="220" w:lineRule="exact"/>
              <w:jc w:val="center"/>
              <w:cnfStyle w:val="000000000000" w:firstRow="0" w:lastRow="0" w:firstColumn="0" w:lastColumn="0" w:oddVBand="0" w:evenVBand="0" w:oddHBand="0" w:evenHBand="0" w:firstRowFirstColumn="0" w:firstRowLastColumn="0" w:lastRowFirstColumn="0" w:lastRowLastColumn="0"/>
              <w:rPr>
                <w:lang w:eastAsia="ja-JP"/>
              </w:rPr>
            </w:pPr>
            <w:r w:rsidRPr="004D035A">
              <w:rPr>
                <w:lang w:eastAsia="ja-JP"/>
              </w:rPr>
              <w:t>28%</w:t>
            </w:r>
          </w:p>
        </w:tc>
        <w:tc>
          <w:tcPr>
            <w:tcW w:w="0" w:type="auto"/>
          </w:tcPr>
          <w:p w14:paraId="0BC5404E" w14:textId="77777777" w:rsidR="005B1F78" w:rsidRPr="004D035A" w:rsidRDefault="005B1F78" w:rsidP="00F75F55">
            <w:pPr>
              <w:keepNext/>
              <w:keepLines/>
              <w:spacing w:before="40" w:after="40" w:line="220" w:lineRule="exact"/>
              <w:jc w:val="center"/>
              <w:cnfStyle w:val="000000000000" w:firstRow="0" w:lastRow="0" w:firstColumn="0" w:lastColumn="0" w:oddVBand="0" w:evenVBand="0" w:oddHBand="0" w:evenHBand="0" w:firstRowFirstColumn="0" w:firstRowLastColumn="0" w:lastRowFirstColumn="0" w:lastRowLastColumn="0"/>
              <w:rPr>
                <w:lang w:eastAsia="ja-JP"/>
              </w:rPr>
            </w:pPr>
            <w:r w:rsidRPr="004D035A">
              <w:rPr>
                <w:lang w:eastAsia="ja-JP"/>
              </w:rPr>
              <w:t>33%</w:t>
            </w:r>
          </w:p>
        </w:tc>
        <w:tc>
          <w:tcPr>
            <w:tcW w:w="0" w:type="auto"/>
          </w:tcPr>
          <w:p w14:paraId="29409CEC" w14:textId="77777777" w:rsidR="005B1F78" w:rsidRPr="004D035A" w:rsidRDefault="005B1F78" w:rsidP="00F75F55">
            <w:pPr>
              <w:keepNext/>
              <w:keepLines/>
              <w:spacing w:before="40" w:after="40" w:line="220" w:lineRule="exact"/>
              <w:jc w:val="center"/>
              <w:cnfStyle w:val="000000000000" w:firstRow="0" w:lastRow="0" w:firstColumn="0" w:lastColumn="0" w:oddVBand="0" w:evenVBand="0" w:oddHBand="0" w:evenHBand="0" w:firstRowFirstColumn="0" w:firstRowLastColumn="0" w:lastRowFirstColumn="0" w:lastRowLastColumn="0"/>
              <w:rPr>
                <w:lang w:eastAsia="ja-JP"/>
              </w:rPr>
            </w:pPr>
            <w:r w:rsidRPr="004D035A">
              <w:rPr>
                <w:lang w:eastAsia="ja-JP"/>
              </w:rPr>
              <w:t>25%</w:t>
            </w:r>
          </w:p>
        </w:tc>
      </w:tr>
      <w:tr w:rsidR="005B1F78" w:rsidRPr="004D035A" w14:paraId="4BD6B4D6" w14:textId="77777777" w:rsidTr="004F5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67AD3F" w14:textId="77777777" w:rsidR="005B1F78" w:rsidRPr="004D035A" w:rsidRDefault="005B1F78" w:rsidP="00F75F55">
            <w:pPr>
              <w:keepNext/>
              <w:keepLines/>
              <w:spacing w:before="40" w:after="40" w:line="220" w:lineRule="exact"/>
              <w:rPr>
                <w:lang w:eastAsia="ja-JP"/>
              </w:rPr>
            </w:pPr>
            <w:r w:rsidRPr="004D035A">
              <w:rPr>
                <w:lang w:eastAsia="ja-JP"/>
              </w:rPr>
              <w:t>Awareness of the services competitors offer</w:t>
            </w:r>
          </w:p>
        </w:tc>
        <w:tc>
          <w:tcPr>
            <w:tcW w:w="0" w:type="auto"/>
          </w:tcPr>
          <w:p w14:paraId="396E1C02" w14:textId="77777777" w:rsidR="005B1F78" w:rsidRPr="004D035A" w:rsidRDefault="005B1F78" w:rsidP="00F75F55">
            <w:pPr>
              <w:keepNext/>
              <w:keepLines/>
              <w:spacing w:before="40" w:after="40" w:line="220" w:lineRule="exact"/>
              <w:jc w:val="center"/>
              <w:cnfStyle w:val="000000100000" w:firstRow="0" w:lastRow="0" w:firstColumn="0" w:lastColumn="0" w:oddVBand="0" w:evenVBand="0" w:oddHBand="1" w:evenHBand="0" w:firstRowFirstColumn="0" w:firstRowLastColumn="0" w:lastRowFirstColumn="0" w:lastRowLastColumn="0"/>
              <w:rPr>
                <w:lang w:eastAsia="ja-JP"/>
              </w:rPr>
            </w:pPr>
            <w:r w:rsidRPr="004D035A">
              <w:rPr>
                <w:lang w:eastAsia="ja-JP"/>
              </w:rPr>
              <w:t>1%</w:t>
            </w:r>
          </w:p>
        </w:tc>
        <w:tc>
          <w:tcPr>
            <w:tcW w:w="0" w:type="auto"/>
          </w:tcPr>
          <w:p w14:paraId="50355590" w14:textId="77777777" w:rsidR="005B1F78" w:rsidRPr="004D035A" w:rsidRDefault="005B1F78" w:rsidP="00F75F55">
            <w:pPr>
              <w:keepNext/>
              <w:keepLines/>
              <w:spacing w:before="40" w:after="40" w:line="220" w:lineRule="exact"/>
              <w:jc w:val="center"/>
              <w:cnfStyle w:val="000000100000" w:firstRow="0" w:lastRow="0" w:firstColumn="0" w:lastColumn="0" w:oddVBand="0" w:evenVBand="0" w:oddHBand="1" w:evenHBand="0" w:firstRowFirstColumn="0" w:firstRowLastColumn="0" w:lastRowFirstColumn="0" w:lastRowLastColumn="0"/>
              <w:rPr>
                <w:lang w:eastAsia="ja-JP"/>
              </w:rPr>
            </w:pPr>
            <w:r w:rsidRPr="004D035A">
              <w:rPr>
                <w:lang w:eastAsia="ja-JP"/>
              </w:rPr>
              <w:t>9%</w:t>
            </w:r>
          </w:p>
        </w:tc>
        <w:tc>
          <w:tcPr>
            <w:tcW w:w="0" w:type="auto"/>
          </w:tcPr>
          <w:p w14:paraId="2920512D" w14:textId="77777777" w:rsidR="005B1F78" w:rsidRPr="004D035A" w:rsidRDefault="005B1F78" w:rsidP="00F75F55">
            <w:pPr>
              <w:keepNext/>
              <w:keepLines/>
              <w:spacing w:before="40" w:after="40" w:line="220" w:lineRule="exact"/>
              <w:jc w:val="center"/>
              <w:cnfStyle w:val="000000100000" w:firstRow="0" w:lastRow="0" w:firstColumn="0" w:lastColumn="0" w:oddVBand="0" w:evenVBand="0" w:oddHBand="1" w:evenHBand="0" w:firstRowFirstColumn="0" w:firstRowLastColumn="0" w:lastRowFirstColumn="0" w:lastRowLastColumn="0"/>
              <w:rPr>
                <w:lang w:eastAsia="ja-JP"/>
              </w:rPr>
            </w:pPr>
            <w:r w:rsidRPr="004D035A">
              <w:rPr>
                <w:lang w:eastAsia="ja-JP"/>
              </w:rPr>
              <w:t>39%</w:t>
            </w:r>
          </w:p>
        </w:tc>
        <w:tc>
          <w:tcPr>
            <w:tcW w:w="0" w:type="auto"/>
          </w:tcPr>
          <w:p w14:paraId="57D6F959" w14:textId="77777777" w:rsidR="005B1F78" w:rsidRPr="004D035A" w:rsidRDefault="005B1F78" w:rsidP="00F75F55">
            <w:pPr>
              <w:keepNext/>
              <w:keepLines/>
              <w:spacing w:before="40" w:after="40" w:line="220" w:lineRule="exact"/>
              <w:jc w:val="center"/>
              <w:cnfStyle w:val="000000100000" w:firstRow="0" w:lastRow="0" w:firstColumn="0" w:lastColumn="0" w:oddVBand="0" w:evenVBand="0" w:oddHBand="1" w:evenHBand="0" w:firstRowFirstColumn="0" w:firstRowLastColumn="0" w:lastRowFirstColumn="0" w:lastRowLastColumn="0"/>
              <w:rPr>
                <w:lang w:eastAsia="ja-JP"/>
              </w:rPr>
            </w:pPr>
            <w:r w:rsidRPr="004D035A">
              <w:rPr>
                <w:lang w:eastAsia="ja-JP"/>
              </w:rPr>
              <w:t>41%</w:t>
            </w:r>
          </w:p>
        </w:tc>
        <w:tc>
          <w:tcPr>
            <w:tcW w:w="0" w:type="auto"/>
          </w:tcPr>
          <w:p w14:paraId="6D28A88A" w14:textId="77777777" w:rsidR="005B1F78" w:rsidRPr="004D035A" w:rsidRDefault="005B1F78" w:rsidP="00F75F55">
            <w:pPr>
              <w:keepNext/>
              <w:keepLines/>
              <w:spacing w:before="40" w:after="40" w:line="220" w:lineRule="exact"/>
              <w:jc w:val="center"/>
              <w:cnfStyle w:val="000000100000" w:firstRow="0" w:lastRow="0" w:firstColumn="0" w:lastColumn="0" w:oddVBand="0" w:evenVBand="0" w:oddHBand="1" w:evenHBand="0" w:firstRowFirstColumn="0" w:firstRowLastColumn="0" w:lastRowFirstColumn="0" w:lastRowLastColumn="0"/>
              <w:rPr>
                <w:lang w:eastAsia="ja-JP"/>
              </w:rPr>
            </w:pPr>
            <w:r w:rsidRPr="004D035A">
              <w:rPr>
                <w:lang w:eastAsia="ja-JP"/>
              </w:rPr>
              <w:t>9%</w:t>
            </w:r>
          </w:p>
        </w:tc>
      </w:tr>
      <w:tr w:rsidR="005B1F78" w:rsidRPr="004D035A" w14:paraId="02E9B82E" w14:textId="77777777" w:rsidTr="004F5802">
        <w:tc>
          <w:tcPr>
            <w:cnfStyle w:val="001000000000" w:firstRow="0" w:lastRow="0" w:firstColumn="1" w:lastColumn="0" w:oddVBand="0" w:evenVBand="0" w:oddHBand="0" w:evenHBand="0" w:firstRowFirstColumn="0" w:firstRowLastColumn="0" w:lastRowFirstColumn="0" w:lastRowLastColumn="0"/>
            <w:tcW w:w="0" w:type="auto"/>
          </w:tcPr>
          <w:p w14:paraId="06E45594" w14:textId="77777777" w:rsidR="005B1F78" w:rsidRPr="004D035A" w:rsidRDefault="005B1F78" w:rsidP="00F75F55">
            <w:pPr>
              <w:keepNext/>
              <w:keepLines/>
              <w:spacing w:before="40" w:after="40" w:line="220" w:lineRule="exact"/>
              <w:rPr>
                <w:lang w:eastAsia="ja-JP"/>
              </w:rPr>
            </w:pPr>
            <w:r w:rsidRPr="004D035A">
              <w:rPr>
                <w:lang w:eastAsia="ja-JP"/>
              </w:rPr>
              <w:t>Knowledge of network provider (i.e. Telstra, Optus or Vodafone)</w:t>
            </w:r>
          </w:p>
        </w:tc>
        <w:tc>
          <w:tcPr>
            <w:tcW w:w="0" w:type="auto"/>
          </w:tcPr>
          <w:p w14:paraId="00B3CE75" w14:textId="77777777" w:rsidR="005B1F78" w:rsidRPr="004D035A" w:rsidRDefault="005B1F78" w:rsidP="00F75F55">
            <w:pPr>
              <w:keepNext/>
              <w:keepLines/>
              <w:spacing w:before="40" w:after="40" w:line="220" w:lineRule="exact"/>
              <w:jc w:val="center"/>
              <w:cnfStyle w:val="000000000000" w:firstRow="0" w:lastRow="0" w:firstColumn="0" w:lastColumn="0" w:oddVBand="0" w:evenVBand="0" w:oddHBand="0" w:evenHBand="0" w:firstRowFirstColumn="0" w:firstRowLastColumn="0" w:lastRowFirstColumn="0" w:lastRowLastColumn="0"/>
              <w:rPr>
                <w:lang w:eastAsia="ja-JP"/>
              </w:rPr>
            </w:pPr>
            <w:r w:rsidRPr="004D035A">
              <w:rPr>
                <w:lang w:eastAsia="ja-JP"/>
              </w:rPr>
              <w:t>6%</w:t>
            </w:r>
          </w:p>
        </w:tc>
        <w:tc>
          <w:tcPr>
            <w:tcW w:w="0" w:type="auto"/>
          </w:tcPr>
          <w:p w14:paraId="0D04211E" w14:textId="77777777" w:rsidR="005B1F78" w:rsidRPr="004D035A" w:rsidRDefault="005B1F78" w:rsidP="00F75F55">
            <w:pPr>
              <w:keepNext/>
              <w:keepLines/>
              <w:spacing w:before="40" w:after="40" w:line="220" w:lineRule="exact"/>
              <w:jc w:val="center"/>
              <w:cnfStyle w:val="000000000000" w:firstRow="0" w:lastRow="0" w:firstColumn="0" w:lastColumn="0" w:oddVBand="0" w:evenVBand="0" w:oddHBand="0" w:evenHBand="0" w:firstRowFirstColumn="0" w:firstRowLastColumn="0" w:lastRowFirstColumn="0" w:lastRowLastColumn="0"/>
              <w:rPr>
                <w:lang w:eastAsia="ja-JP"/>
              </w:rPr>
            </w:pPr>
            <w:r w:rsidRPr="004D035A">
              <w:rPr>
                <w:lang w:eastAsia="ja-JP"/>
              </w:rPr>
              <w:t>27%</w:t>
            </w:r>
          </w:p>
        </w:tc>
        <w:tc>
          <w:tcPr>
            <w:tcW w:w="0" w:type="auto"/>
          </w:tcPr>
          <w:p w14:paraId="727741BB" w14:textId="77777777" w:rsidR="005B1F78" w:rsidRPr="004D035A" w:rsidRDefault="005B1F78" w:rsidP="00F75F55">
            <w:pPr>
              <w:keepNext/>
              <w:keepLines/>
              <w:spacing w:before="40" w:after="40" w:line="220" w:lineRule="exact"/>
              <w:jc w:val="center"/>
              <w:cnfStyle w:val="000000000000" w:firstRow="0" w:lastRow="0" w:firstColumn="0" w:lastColumn="0" w:oddVBand="0" w:evenVBand="0" w:oddHBand="0" w:evenHBand="0" w:firstRowFirstColumn="0" w:firstRowLastColumn="0" w:lastRowFirstColumn="0" w:lastRowLastColumn="0"/>
              <w:rPr>
                <w:lang w:eastAsia="ja-JP"/>
              </w:rPr>
            </w:pPr>
            <w:r w:rsidRPr="004D035A">
              <w:rPr>
                <w:lang w:eastAsia="ja-JP"/>
              </w:rPr>
              <w:t>30%</w:t>
            </w:r>
          </w:p>
        </w:tc>
        <w:tc>
          <w:tcPr>
            <w:tcW w:w="0" w:type="auto"/>
          </w:tcPr>
          <w:p w14:paraId="6421935D" w14:textId="77777777" w:rsidR="005B1F78" w:rsidRPr="004D035A" w:rsidRDefault="005B1F78" w:rsidP="00F75F55">
            <w:pPr>
              <w:keepNext/>
              <w:keepLines/>
              <w:spacing w:before="40" w:after="40" w:line="220" w:lineRule="exact"/>
              <w:jc w:val="center"/>
              <w:cnfStyle w:val="000000000000" w:firstRow="0" w:lastRow="0" w:firstColumn="0" w:lastColumn="0" w:oddVBand="0" w:evenVBand="0" w:oddHBand="0" w:evenHBand="0" w:firstRowFirstColumn="0" w:firstRowLastColumn="0" w:lastRowFirstColumn="0" w:lastRowLastColumn="0"/>
              <w:rPr>
                <w:lang w:eastAsia="ja-JP"/>
              </w:rPr>
            </w:pPr>
            <w:r w:rsidRPr="004D035A">
              <w:rPr>
                <w:lang w:eastAsia="ja-JP"/>
              </w:rPr>
              <w:t>17%</w:t>
            </w:r>
          </w:p>
        </w:tc>
        <w:tc>
          <w:tcPr>
            <w:tcW w:w="0" w:type="auto"/>
          </w:tcPr>
          <w:p w14:paraId="771F32B8" w14:textId="77777777" w:rsidR="005B1F78" w:rsidRPr="004D035A" w:rsidRDefault="005B1F78" w:rsidP="00F75F55">
            <w:pPr>
              <w:keepNext/>
              <w:keepLines/>
              <w:spacing w:before="40" w:after="40" w:line="220" w:lineRule="exact"/>
              <w:jc w:val="center"/>
              <w:cnfStyle w:val="000000000000" w:firstRow="0" w:lastRow="0" w:firstColumn="0" w:lastColumn="0" w:oddVBand="0" w:evenVBand="0" w:oddHBand="0" w:evenHBand="0" w:firstRowFirstColumn="0" w:firstRowLastColumn="0" w:lastRowFirstColumn="0" w:lastRowLastColumn="0"/>
              <w:rPr>
                <w:lang w:eastAsia="ja-JP"/>
              </w:rPr>
            </w:pPr>
            <w:r w:rsidRPr="004D035A">
              <w:rPr>
                <w:lang w:eastAsia="ja-JP"/>
              </w:rPr>
              <w:t>21%</w:t>
            </w:r>
          </w:p>
        </w:tc>
      </w:tr>
      <w:tr w:rsidR="005B1F78" w:rsidRPr="004D035A" w14:paraId="048441FC" w14:textId="77777777" w:rsidTr="004F5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4B6F96" w14:textId="77777777" w:rsidR="005B1F78" w:rsidRPr="004D035A" w:rsidRDefault="005B1F78" w:rsidP="00F75F55">
            <w:pPr>
              <w:keepNext/>
              <w:keepLines/>
              <w:spacing w:before="40" w:after="40" w:line="220" w:lineRule="exact"/>
              <w:rPr>
                <w:lang w:eastAsia="ja-JP"/>
              </w:rPr>
            </w:pPr>
            <w:r w:rsidRPr="004D035A">
              <w:rPr>
                <w:lang w:eastAsia="ja-JP"/>
              </w:rPr>
              <w:t>Knowledge of prices (e.g. flag-fall, data costs)</w:t>
            </w:r>
          </w:p>
        </w:tc>
        <w:tc>
          <w:tcPr>
            <w:tcW w:w="0" w:type="auto"/>
          </w:tcPr>
          <w:p w14:paraId="7804B425" w14:textId="77777777" w:rsidR="005B1F78" w:rsidRPr="004D035A" w:rsidRDefault="005B1F78" w:rsidP="00F75F55">
            <w:pPr>
              <w:keepNext/>
              <w:keepLines/>
              <w:spacing w:before="40" w:after="40" w:line="220" w:lineRule="exact"/>
              <w:jc w:val="center"/>
              <w:cnfStyle w:val="000000100000" w:firstRow="0" w:lastRow="0" w:firstColumn="0" w:lastColumn="0" w:oddVBand="0" w:evenVBand="0" w:oddHBand="1" w:evenHBand="0" w:firstRowFirstColumn="0" w:firstRowLastColumn="0" w:lastRowFirstColumn="0" w:lastRowLastColumn="0"/>
              <w:rPr>
                <w:lang w:eastAsia="ja-JP"/>
              </w:rPr>
            </w:pPr>
            <w:r w:rsidRPr="004D035A">
              <w:rPr>
                <w:lang w:eastAsia="ja-JP"/>
              </w:rPr>
              <w:t>5%</w:t>
            </w:r>
          </w:p>
        </w:tc>
        <w:tc>
          <w:tcPr>
            <w:tcW w:w="0" w:type="auto"/>
          </w:tcPr>
          <w:p w14:paraId="677FDA70" w14:textId="77777777" w:rsidR="005B1F78" w:rsidRPr="004D035A" w:rsidRDefault="005B1F78" w:rsidP="00F75F55">
            <w:pPr>
              <w:keepNext/>
              <w:keepLines/>
              <w:spacing w:before="40" w:after="40" w:line="220" w:lineRule="exact"/>
              <w:jc w:val="center"/>
              <w:cnfStyle w:val="000000100000" w:firstRow="0" w:lastRow="0" w:firstColumn="0" w:lastColumn="0" w:oddVBand="0" w:evenVBand="0" w:oddHBand="1" w:evenHBand="0" w:firstRowFirstColumn="0" w:firstRowLastColumn="0" w:lastRowFirstColumn="0" w:lastRowLastColumn="0"/>
              <w:rPr>
                <w:lang w:eastAsia="ja-JP"/>
              </w:rPr>
            </w:pPr>
            <w:r w:rsidRPr="004D035A">
              <w:rPr>
                <w:lang w:eastAsia="ja-JP"/>
              </w:rPr>
              <w:t>29%</w:t>
            </w:r>
          </w:p>
        </w:tc>
        <w:tc>
          <w:tcPr>
            <w:tcW w:w="0" w:type="auto"/>
          </w:tcPr>
          <w:p w14:paraId="2EEBE337" w14:textId="77777777" w:rsidR="005B1F78" w:rsidRPr="004D035A" w:rsidRDefault="005B1F78" w:rsidP="00F75F55">
            <w:pPr>
              <w:keepNext/>
              <w:keepLines/>
              <w:spacing w:before="40" w:after="40" w:line="220" w:lineRule="exact"/>
              <w:jc w:val="center"/>
              <w:cnfStyle w:val="000000100000" w:firstRow="0" w:lastRow="0" w:firstColumn="0" w:lastColumn="0" w:oddVBand="0" w:evenVBand="0" w:oddHBand="1" w:evenHBand="0" w:firstRowFirstColumn="0" w:firstRowLastColumn="0" w:lastRowFirstColumn="0" w:lastRowLastColumn="0"/>
              <w:rPr>
                <w:lang w:eastAsia="ja-JP"/>
              </w:rPr>
            </w:pPr>
            <w:r w:rsidRPr="004D035A">
              <w:rPr>
                <w:lang w:eastAsia="ja-JP"/>
              </w:rPr>
              <w:t>28%</w:t>
            </w:r>
          </w:p>
        </w:tc>
        <w:tc>
          <w:tcPr>
            <w:tcW w:w="0" w:type="auto"/>
          </w:tcPr>
          <w:p w14:paraId="2A78775E" w14:textId="77777777" w:rsidR="005B1F78" w:rsidRPr="004D035A" w:rsidRDefault="005B1F78" w:rsidP="00F75F55">
            <w:pPr>
              <w:keepNext/>
              <w:keepLines/>
              <w:spacing w:before="40" w:after="40" w:line="220" w:lineRule="exact"/>
              <w:jc w:val="center"/>
              <w:cnfStyle w:val="000000100000" w:firstRow="0" w:lastRow="0" w:firstColumn="0" w:lastColumn="0" w:oddVBand="0" w:evenVBand="0" w:oddHBand="1" w:evenHBand="0" w:firstRowFirstColumn="0" w:firstRowLastColumn="0" w:lastRowFirstColumn="0" w:lastRowLastColumn="0"/>
              <w:rPr>
                <w:lang w:eastAsia="ja-JP"/>
              </w:rPr>
            </w:pPr>
            <w:r w:rsidRPr="004D035A">
              <w:rPr>
                <w:lang w:eastAsia="ja-JP"/>
              </w:rPr>
              <w:t>21%</w:t>
            </w:r>
          </w:p>
        </w:tc>
        <w:tc>
          <w:tcPr>
            <w:tcW w:w="0" w:type="auto"/>
          </w:tcPr>
          <w:p w14:paraId="6A882870" w14:textId="77777777" w:rsidR="005B1F78" w:rsidRPr="004D035A" w:rsidRDefault="005B1F78" w:rsidP="00F75F55">
            <w:pPr>
              <w:keepNext/>
              <w:keepLines/>
              <w:spacing w:before="40" w:after="40" w:line="220" w:lineRule="exact"/>
              <w:jc w:val="center"/>
              <w:cnfStyle w:val="000000100000" w:firstRow="0" w:lastRow="0" w:firstColumn="0" w:lastColumn="0" w:oddVBand="0" w:evenVBand="0" w:oddHBand="1" w:evenHBand="0" w:firstRowFirstColumn="0" w:firstRowLastColumn="0" w:lastRowFirstColumn="0" w:lastRowLastColumn="0"/>
              <w:rPr>
                <w:lang w:eastAsia="ja-JP"/>
              </w:rPr>
            </w:pPr>
            <w:r w:rsidRPr="004D035A">
              <w:rPr>
                <w:lang w:eastAsia="ja-JP"/>
              </w:rPr>
              <w:t>17%</w:t>
            </w:r>
          </w:p>
        </w:tc>
      </w:tr>
    </w:tbl>
    <w:p w14:paraId="66117AD2" w14:textId="77777777" w:rsidR="009F4B71" w:rsidRDefault="009F4B71" w:rsidP="005B1F78">
      <w:pPr>
        <w:spacing w:before="120"/>
        <w:rPr>
          <w:rFonts w:cs="Arial"/>
          <w:lang w:eastAsia="ja-JP"/>
        </w:rPr>
      </w:pPr>
    </w:p>
    <w:p w14:paraId="26D013A6" w14:textId="79D511DF" w:rsidR="005B1F78" w:rsidRPr="00920A8B" w:rsidRDefault="005B1F78" w:rsidP="005B1F78">
      <w:pPr>
        <w:spacing w:before="120"/>
        <w:rPr>
          <w:rFonts w:cs="Arial"/>
          <w:lang w:eastAsia="ja-JP"/>
        </w:rPr>
      </w:pPr>
      <w:r w:rsidRPr="00920A8B">
        <w:rPr>
          <w:rFonts w:cs="Arial"/>
          <w:lang w:eastAsia="ja-JP"/>
        </w:rPr>
        <w:t xml:space="preserve">Overall, the responses present a favourable view of customers’ understanding. The ratings </w:t>
      </w:r>
      <w:r w:rsidR="00F75F55" w:rsidRPr="00920A8B">
        <w:rPr>
          <w:rFonts w:cs="Arial"/>
          <w:lang w:eastAsia="ja-JP"/>
        </w:rPr>
        <w:t xml:space="preserve">of </w:t>
      </w:r>
      <w:r w:rsidRPr="00920A8B">
        <w:rPr>
          <w:rFonts w:cs="Arial"/>
          <w:lang w:eastAsia="ja-JP"/>
        </w:rPr>
        <w:t>“Knowledge of prices” seems consistent with, but more conservative than, the consumer survey responses that indicate customers believe they have a reasonable understanding of their costs (</w:t>
      </w:r>
      <w:r w:rsidR="00884D6E" w:rsidRPr="00920A8B">
        <w:rPr>
          <w:rFonts w:cs="Arial"/>
          <w:lang w:eastAsia="ja-JP"/>
        </w:rPr>
        <w:fldChar w:fldCharType="begin"/>
      </w:r>
      <w:r w:rsidR="00884D6E" w:rsidRPr="00920A8B">
        <w:rPr>
          <w:rFonts w:cs="Arial"/>
          <w:lang w:eastAsia="ja-JP"/>
        </w:rPr>
        <w:instrText xml:space="preserve"> REF _Ref428712619 \h </w:instrText>
      </w:r>
      <w:r w:rsidR="00884D6E" w:rsidRPr="00920A8B">
        <w:rPr>
          <w:rFonts w:cs="Arial"/>
          <w:lang w:eastAsia="ja-JP"/>
        </w:rPr>
      </w:r>
      <w:r w:rsidR="00884D6E" w:rsidRPr="00920A8B">
        <w:rPr>
          <w:rFonts w:cs="Arial"/>
          <w:lang w:eastAsia="ja-JP"/>
        </w:rPr>
        <w:fldChar w:fldCharType="separate"/>
      </w:r>
      <w:r w:rsidR="009116E6">
        <w:t xml:space="preserve">Table </w:t>
      </w:r>
      <w:r w:rsidR="009116E6">
        <w:rPr>
          <w:noProof/>
        </w:rPr>
        <w:t>40</w:t>
      </w:r>
      <w:r w:rsidR="00884D6E" w:rsidRPr="00920A8B">
        <w:rPr>
          <w:rFonts w:cs="Arial"/>
          <w:lang w:eastAsia="ja-JP"/>
        </w:rPr>
        <w:fldChar w:fldCharType="end"/>
      </w:r>
      <w:r w:rsidRPr="00920A8B">
        <w:rPr>
          <w:rFonts w:cs="Arial"/>
          <w:lang w:eastAsia="ja-JP"/>
        </w:rPr>
        <w:t>).</w:t>
      </w:r>
    </w:p>
    <w:p w14:paraId="545EAA68" w14:textId="0289A766" w:rsidR="005B1F78" w:rsidRPr="004D035A" w:rsidRDefault="005B1F78" w:rsidP="005B1F78">
      <w:pPr>
        <w:pStyle w:val="Heading4"/>
        <w:rPr>
          <w:lang w:eastAsia="ja-JP"/>
        </w:rPr>
      </w:pPr>
      <w:r w:rsidRPr="00622EEC">
        <w:rPr>
          <w:lang w:eastAsia="ja-JP"/>
        </w:rPr>
        <w:lastRenderedPageBreak/>
        <w:t xml:space="preserve">Supplier </w:t>
      </w:r>
      <w:r w:rsidR="00D013AF" w:rsidRPr="00622EEC">
        <w:rPr>
          <w:lang w:eastAsia="ja-JP"/>
        </w:rPr>
        <w:t>perceptions of the importance of f</w:t>
      </w:r>
      <w:r w:rsidR="00D013AF" w:rsidRPr="004D035A">
        <w:rPr>
          <w:lang w:eastAsia="ja-JP"/>
        </w:rPr>
        <w:t>actors for customers</w:t>
      </w:r>
    </w:p>
    <w:p w14:paraId="4EBC45B3" w14:textId="426A2147" w:rsidR="005B1F78" w:rsidRPr="00920A8B" w:rsidRDefault="003158B0" w:rsidP="005B1F78">
      <w:pPr>
        <w:spacing w:before="120"/>
        <w:rPr>
          <w:rFonts w:cs="Arial"/>
          <w:lang w:eastAsia="ja-JP"/>
        </w:rPr>
      </w:pPr>
      <w:r w:rsidRPr="00920A8B">
        <w:rPr>
          <w:rFonts w:cs="Arial"/>
          <w:lang w:eastAsia="ja-JP"/>
        </w:rPr>
        <w:t xml:space="preserve">Salespeople </w:t>
      </w:r>
      <w:r w:rsidR="005B1F78" w:rsidRPr="00920A8B">
        <w:rPr>
          <w:rFonts w:cs="Arial"/>
          <w:lang w:eastAsia="ja-JP"/>
        </w:rPr>
        <w:t xml:space="preserve">were asked to rate the importance of factors for customers – these are the same factors reported from the consumers’ perspective in </w:t>
      </w:r>
      <w:r w:rsidR="00F7260E" w:rsidRPr="00920A8B">
        <w:rPr>
          <w:rFonts w:cs="Arial"/>
          <w:lang w:eastAsia="ja-JP"/>
        </w:rPr>
        <w:fldChar w:fldCharType="begin"/>
      </w:r>
      <w:r w:rsidR="00F7260E" w:rsidRPr="00920A8B">
        <w:rPr>
          <w:rFonts w:cs="Arial"/>
          <w:lang w:eastAsia="ja-JP"/>
        </w:rPr>
        <w:instrText xml:space="preserve"> REF _Ref428712165 \h </w:instrText>
      </w:r>
      <w:r w:rsidR="00F7260E" w:rsidRPr="00920A8B">
        <w:rPr>
          <w:rFonts w:cs="Arial"/>
          <w:lang w:eastAsia="ja-JP"/>
        </w:rPr>
      </w:r>
      <w:r w:rsidR="00F7260E" w:rsidRPr="00920A8B">
        <w:rPr>
          <w:rFonts w:cs="Arial"/>
          <w:lang w:eastAsia="ja-JP"/>
        </w:rPr>
        <w:fldChar w:fldCharType="separate"/>
      </w:r>
      <w:r w:rsidR="009116E6">
        <w:t xml:space="preserve">Table </w:t>
      </w:r>
      <w:r w:rsidR="009116E6">
        <w:rPr>
          <w:noProof/>
        </w:rPr>
        <w:t>31</w:t>
      </w:r>
      <w:r w:rsidR="00F7260E" w:rsidRPr="00920A8B">
        <w:rPr>
          <w:rFonts w:cs="Arial"/>
          <w:lang w:eastAsia="ja-JP"/>
        </w:rPr>
        <w:fldChar w:fldCharType="end"/>
      </w:r>
      <w:r w:rsidR="005B1F78" w:rsidRPr="00920A8B">
        <w:rPr>
          <w:rFonts w:cs="Arial"/>
          <w:lang w:eastAsia="ja-JP"/>
        </w:rPr>
        <w:t xml:space="preserve">. </w:t>
      </w:r>
    </w:p>
    <w:p w14:paraId="27CACFC7" w14:textId="4DE55D7F" w:rsidR="005B1F78" w:rsidRPr="00920A8B" w:rsidRDefault="005B1F78" w:rsidP="005B1F78">
      <w:pPr>
        <w:spacing w:before="120"/>
        <w:rPr>
          <w:rFonts w:cs="Arial"/>
          <w:lang w:eastAsia="ja-JP"/>
        </w:rPr>
      </w:pPr>
      <w:r w:rsidRPr="00920A8B">
        <w:rPr>
          <w:rFonts w:cs="Arial"/>
          <w:lang w:eastAsia="ja-JP"/>
        </w:rPr>
        <w:t xml:space="preserve">For ease of comparison, the </w:t>
      </w:r>
      <w:r w:rsidR="003158B0" w:rsidRPr="00920A8B">
        <w:rPr>
          <w:rFonts w:cs="Arial"/>
          <w:lang w:eastAsia="ja-JP"/>
        </w:rPr>
        <w:t xml:space="preserve">salespeople’s </w:t>
      </w:r>
      <w:r w:rsidRPr="00920A8B">
        <w:rPr>
          <w:rFonts w:cs="Arial"/>
          <w:lang w:eastAsia="ja-JP"/>
        </w:rPr>
        <w:t xml:space="preserve">ratings are summarised in </w:t>
      </w:r>
      <w:r w:rsidR="00F7260E" w:rsidRPr="00920A8B">
        <w:rPr>
          <w:rFonts w:cs="Arial"/>
          <w:lang w:eastAsia="ja-JP"/>
        </w:rPr>
        <w:fldChar w:fldCharType="begin"/>
      </w:r>
      <w:r w:rsidR="00F7260E" w:rsidRPr="00920A8B">
        <w:rPr>
          <w:rFonts w:cs="Arial"/>
          <w:lang w:eastAsia="ja-JP"/>
        </w:rPr>
        <w:instrText xml:space="preserve"> REF _Ref428712760 \h </w:instrText>
      </w:r>
      <w:r w:rsidR="00F7260E" w:rsidRPr="00920A8B">
        <w:rPr>
          <w:rFonts w:cs="Arial"/>
          <w:lang w:eastAsia="ja-JP"/>
        </w:rPr>
      </w:r>
      <w:r w:rsidR="00F7260E" w:rsidRPr="00920A8B">
        <w:rPr>
          <w:rFonts w:cs="Arial"/>
          <w:lang w:eastAsia="ja-JP"/>
        </w:rPr>
        <w:fldChar w:fldCharType="separate"/>
      </w:r>
      <w:r w:rsidR="009116E6">
        <w:t xml:space="preserve">Table </w:t>
      </w:r>
      <w:r w:rsidR="009116E6">
        <w:rPr>
          <w:noProof/>
        </w:rPr>
        <w:t>43</w:t>
      </w:r>
      <w:r w:rsidR="00F7260E" w:rsidRPr="00920A8B">
        <w:rPr>
          <w:rFonts w:cs="Arial"/>
          <w:lang w:eastAsia="ja-JP"/>
        </w:rPr>
        <w:fldChar w:fldCharType="end"/>
      </w:r>
      <w:r w:rsidRPr="00920A8B">
        <w:rPr>
          <w:rFonts w:cs="Arial"/>
          <w:lang w:eastAsia="ja-JP"/>
        </w:rPr>
        <w:t xml:space="preserve"> in the order of importance for consumers, as listed in see </w:t>
      </w:r>
      <w:r w:rsidR="00F7260E" w:rsidRPr="00920A8B">
        <w:rPr>
          <w:rFonts w:cs="Arial"/>
          <w:lang w:eastAsia="ja-JP"/>
        </w:rPr>
        <w:fldChar w:fldCharType="begin"/>
      </w:r>
      <w:r w:rsidR="00F7260E" w:rsidRPr="00920A8B">
        <w:rPr>
          <w:rFonts w:cs="Arial"/>
          <w:lang w:eastAsia="ja-JP"/>
        </w:rPr>
        <w:instrText xml:space="preserve"> REF _Ref428712165 \h </w:instrText>
      </w:r>
      <w:r w:rsidR="00F7260E" w:rsidRPr="00920A8B">
        <w:rPr>
          <w:rFonts w:cs="Arial"/>
          <w:lang w:eastAsia="ja-JP"/>
        </w:rPr>
      </w:r>
      <w:r w:rsidR="00F7260E" w:rsidRPr="00920A8B">
        <w:rPr>
          <w:rFonts w:cs="Arial"/>
          <w:lang w:eastAsia="ja-JP"/>
        </w:rPr>
        <w:fldChar w:fldCharType="separate"/>
      </w:r>
      <w:r w:rsidR="009116E6">
        <w:t xml:space="preserve">Table </w:t>
      </w:r>
      <w:r w:rsidR="009116E6">
        <w:rPr>
          <w:noProof/>
        </w:rPr>
        <w:t>31</w:t>
      </w:r>
      <w:r w:rsidR="00F7260E" w:rsidRPr="00920A8B">
        <w:rPr>
          <w:rFonts w:cs="Arial"/>
          <w:lang w:eastAsia="ja-JP"/>
        </w:rPr>
        <w:fldChar w:fldCharType="end"/>
      </w:r>
      <w:r w:rsidRPr="00920A8B">
        <w:rPr>
          <w:rFonts w:cs="Arial"/>
          <w:lang w:eastAsia="ja-JP"/>
        </w:rPr>
        <w:t xml:space="preserve">. The </w:t>
      </w:r>
      <w:r w:rsidR="003158B0" w:rsidRPr="00920A8B">
        <w:rPr>
          <w:rFonts w:cs="Arial"/>
          <w:lang w:eastAsia="ja-JP"/>
        </w:rPr>
        <w:t xml:space="preserve">salespeople </w:t>
      </w:r>
      <w:r w:rsidRPr="00920A8B">
        <w:rPr>
          <w:rFonts w:cs="Arial"/>
          <w:lang w:eastAsia="ja-JP"/>
        </w:rPr>
        <w:t xml:space="preserve">correctly identified </w:t>
      </w:r>
      <w:r w:rsidR="00F75F55" w:rsidRPr="00920A8B">
        <w:rPr>
          <w:rFonts w:cs="Arial"/>
          <w:lang w:eastAsia="ja-JP"/>
        </w:rPr>
        <w:t xml:space="preserve">the </w:t>
      </w:r>
      <w:r w:rsidRPr="00920A8B">
        <w:rPr>
          <w:rFonts w:cs="Arial"/>
          <w:lang w:eastAsia="ja-JP"/>
        </w:rPr>
        <w:t>top four items: “Monthly Cost of Service”, “Network Reliability”, “Network Coverage” and “Amount of Included Data” – albeit in a different order and with heavier weights on most factors. They also correctly identified the relative importance of “Network Speed” and the inclusion amounts for voice calls and SMS.</w:t>
      </w:r>
    </w:p>
    <w:p w14:paraId="2A91C06A" w14:textId="5985F0D2" w:rsidR="005B1F78" w:rsidRPr="00920A8B" w:rsidRDefault="003158B0" w:rsidP="005B1F78">
      <w:pPr>
        <w:spacing w:before="120"/>
        <w:rPr>
          <w:rFonts w:cs="Arial"/>
          <w:lang w:eastAsia="ja-JP"/>
        </w:rPr>
      </w:pPr>
      <w:r w:rsidRPr="00920A8B">
        <w:rPr>
          <w:rFonts w:cs="Arial"/>
          <w:lang w:eastAsia="ja-JP"/>
        </w:rPr>
        <w:t>While</w:t>
      </w:r>
      <w:r w:rsidR="005B1F78" w:rsidRPr="00920A8B">
        <w:rPr>
          <w:rFonts w:cs="Arial"/>
          <w:lang w:eastAsia="ja-JP"/>
        </w:rPr>
        <w:t xml:space="preserve"> sales</w:t>
      </w:r>
      <w:r w:rsidRPr="00920A8B">
        <w:rPr>
          <w:rFonts w:cs="Arial"/>
          <w:lang w:eastAsia="ja-JP"/>
        </w:rPr>
        <w:t>people</w:t>
      </w:r>
      <w:r w:rsidR="005B1F78" w:rsidRPr="00920A8B">
        <w:rPr>
          <w:rFonts w:cs="Arial"/>
          <w:lang w:eastAsia="ja-JP"/>
        </w:rPr>
        <w:t xml:space="preserve"> did not recognise the paramount importance of monthly costs </w:t>
      </w:r>
      <w:r w:rsidRPr="00920A8B">
        <w:rPr>
          <w:rFonts w:cs="Arial"/>
          <w:lang w:eastAsia="ja-JP"/>
        </w:rPr>
        <w:t xml:space="preserve">to consumers, </w:t>
      </w:r>
      <w:r w:rsidR="005B1F78" w:rsidRPr="00920A8B">
        <w:rPr>
          <w:rFonts w:cs="Arial"/>
          <w:lang w:eastAsia="ja-JP"/>
        </w:rPr>
        <w:t xml:space="preserve">and </w:t>
      </w:r>
      <w:r w:rsidRPr="00920A8B">
        <w:rPr>
          <w:rFonts w:cs="Arial"/>
          <w:lang w:eastAsia="ja-JP"/>
        </w:rPr>
        <w:t>had a strong tendency to over-</w:t>
      </w:r>
      <w:r w:rsidR="005B1F78" w:rsidRPr="00920A8B">
        <w:rPr>
          <w:rFonts w:cs="Arial"/>
          <w:lang w:eastAsia="ja-JP"/>
        </w:rPr>
        <w:t xml:space="preserve">weigh most factors relative to consumers, the ratings suggest </w:t>
      </w:r>
      <w:r w:rsidRPr="00920A8B">
        <w:rPr>
          <w:rFonts w:cs="Arial"/>
          <w:lang w:eastAsia="ja-JP"/>
        </w:rPr>
        <w:t xml:space="preserve">salespeople </w:t>
      </w:r>
      <w:r w:rsidR="005B1F78" w:rsidRPr="00920A8B">
        <w:rPr>
          <w:rFonts w:cs="Arial"/>
          <w:lang w:eastAsia="ja-JP"/>
        </w:rPr>
        <w:t xml:space="preserve">generally have a reasonable understanding of the relative importance of factors influencing customers’ decisions. </w:t>
      </w:r>
    </w:p>
    <w:p w14:paraId="348F620C" w14:textId="19D3DA41" w:rsidR="005B1F78" w:rsidRPr="00920A8B" w:rsidRDefault="005B1F78" w:rsidP="005B1F78">
      <w:pPr>
        <w:spacing w:before="120"/>
        <w:rPr>
          <w:rFonts w:cs="Arial"/>
          <w:lang w:eastAsia="ja-JP"/>
        </w:rPr>
      </w:pPr>
      <w:r w:rsidRPr="00920A8B">
        <w:rPr>
          <w:rFonts w:cs="Arial"/>
          <w:lang w:eastAsia="ja-JP"/>
        </w:rPr>
        <w:t xml:space="preserve">In </w:t>
      </w:r>
      <w:r w:rsidR="00F7260E" w:rsidRPr="00920A8B">
        <w:rPr>
          <w:rFonts w:cs="Arial"/>
          <w:lang w:eastAsia="ja-JP"/>
        </w:rPr>
        <w:fldChar w:fldCharType="begin"/>
      </w:r>
      <w:r w:rsidR="00F7260E" w:rsidRPr="00920A8B">
        <w:rPr>
          <w:rFonts w:cs="Arial"/>
          <w:lang w:eastAsia="ja-JP"/>
        </w:rPr>
        <w:instrText xml:space="preserve"> REF _Ref428712782 \h </w:instrText>
      </w:r>
      <w:r w:rsidR="00F7260E" w:rsidRPr="00920A8B">
        <w:rPr>
          <w:rFonts w:cs="Arial"/>
          <w:lang w:eastAsia="ja-JP"/>
        </w:rPr>
      </w:r>
      <w:r w:rsidR="00F7260E" w:rsidRPr="00920A8B">
        <w:rPr>
          <w:rFonts w:cs="Arial"/>
          <w:lang w:eastAsia="ja-JP"/>
        </w:rPr>
        <w:fldChar w:fldCharType="separate"/>
      </w:r>
      <w:r w:rsidR="009116E6">
        <w:t xml:space="preserve">Table </w:t>
      </w:r>
      <w:r w:rsidR="009116E6">
        <w:rPr>
          <w:noProof/>
        </w:rPr>
        <w:t>44</w:t>
      </w:r>
      <w:r w:rsidR="00F7260E" w:rsidRPr="00920A8B">
        <w:rPr>
          <w:rFonts w:cs="Arial"/>
          <w:lang w:eastAsia="ja-JP"/>
        </w:rPr>
        <w:fldChar w:fldCharType="end"/>
      </w:r>
      <w:r w:rsidRPr="00920A8B">
        <w:rPr>
          <w:rFonts w:cs="Arial"/>
          <w:lang w:eastAsia="ja-JP"/>
        </w:rPr>
        <w:t xml:space="preserve">, the overall </w:t>
      </w:r>
      <w:r w:rsidR="003158B0" w:rsidRPr="00920A8B">
        <w:rPr>
          <w:rFonts w:cs="Arial"/>
          <w:lang w:eastAsia="ja-JP"/>
        </w:rPr>
        <w:t xml:space="preserve">salespeople’s </w:t>
      </w:r>
      <w:r w:rsidRPr="00920A8B">
        <w:rPr>
          <w:rFonts w:cs="Arial"/>
          <w:lang w:eastAsia="ja-JP"/>
        </w:rPr>
        <w:t xml:space="preserve">factor rankings are compared to the overall consumers’ rankings, with differences of </w:t>
      </w:r>
      <w:r w:rsidR="003158B0" w:rsidRPr="00920A8B">
        <w:rPr>
          <w:rFonts w:cs="Arial"/>
          <w:lang w:eastAsia="ja-JP"/>
        </w:rPr>
        <w:t>three</w:t>
      </w:r>
      <w:r w:rsidRPr="00920A8B">
        <w:rPr>
          <w:rFonts w:cs="Arial"/>
          <w:lang w:eastAsia="ja-JP"/>
        </w:rPr>
        <w:t xml:space="preserve"> places or more displayed in bold. The rankings indicate that the apparent differences between </w:t>
      </w:r>
      <w:r w:rsidR="003158B0" w:rsidRPr="00920A8B">
        <w:rPr>
          <w:rFonts w:cs="Arial"/>
          <w:lang w:eastAsia="ja-JP"/>
        </w:rPr>
        <w:t xml:space="preserve">salespeople </w:t>
      </w:r>
      <w:r w:rsidRPr="00920A8B">
        <w:rPr>
          <w:rFonts w:cs="Arial"/>
          <w:lang w:eastAsia="ja-JP"/>
        </w:rPr>
        <w:t xml:space="preserve">and consumers in weightings on individual factors are distorted by the tendency for </w:t>
      </w:r>
      <w:r w:rsidR="003158B0" w:rsidRPr="00920A8B">
        <w:rPr>
          <w:rFonts w:cs="Arial"/>
          <w:lang w:eastAsia="ja-JP"/>
        </w:rPr>
        <w:t xml:space="preserve">salespeople </w:t>
      </w:r>
      <w:r w:rsidRPr="00920A8B">
        <w:rPr>
          <w:rFonts w:cs="Arial"/>
          <w:lang w:eastAsia="ja-JP"/>
        </w:rPr>
        <w:t>to generally assign higher weights.</w:t>
      </w:r>
    </w:p>
    <w:p w14:paraId="7BB14165" w14:textId="7B8B7DDA" w:rsidR="005B1F78" w:rsidRDefault="005B1F78" w:rsidP="005B1F78">
      <w:pPr>
        <w:spacing w:before="120"/>
        <w:rPr>
          <w:rFonts w:cs="Arial"/>
          <w:lang w:eastAsia="ja-JP"/>
        </w:rPr>
      </w:pPr>
      <w:r w:rsidRPr="00920A8B">
        <w:rPr>
          <w:rFonts w:cs="Arial"/>
          <w:lang w:eastAsia="ja-JP"/>
        </w:rPr>
        <w:t>While the comparison of ranks suggest</w:t>
      </w:r>
      <w:r w:rsidR="003158B0" w:rsidRPr="00920A8B">
        <w:rPr>
          <w:rFonts w:cs="Arial"/>
          <w:lang w:eastAsia="ja-JP"/>
        </w:rPr>
        <w:t>s</w:t>
      </w:r>
      <w:r w:rsidRPr="00920A8B">
        <w:rPr>
          <w:rFonts w:cs="Arial"/>
          <w:lang w:eastAsia="ja-JP"/>
        </w:rPr>
        <w:t xml:space="preserve"> some points of differences in supplier versus consumer concerns, they are largely marginal and, with the exception of data inclusions, pertain only to less important factors. The apparent inversion of the relative importance of “Choice of Bundled Phone Options” and “Understandable Contract / Fine Print / Terms and Conditions” might suggest some cause for concern, but this also might reflect the nature of retail s</w:t>
      </w:r>
      <w:r w:rsidR="003158B0" w:rsidRPr="00920A8B">
        <w:rPr>
          <w:rFonts w:cs="Arial"/>
          <w:lang w:eastAsia="ja-JP"/>
        </w:rPr>
        <w:t>tore interactions, rather than</w:t>
      </w:r>
      <w:r w:rsidRPr="00920A8B">
        <w:rPr>
          <w:rFonts w:cs="Arial"/>
          <w:lang w:eastAsia="ja-JP"/>
        </w:rPr>
        <w:t xml:space="preserve"> fundamental supplier attitudes.</w:t>
      </w:r>
    </w:p>
    <w:p w14:paraId="09F7FB2C" w14:textId="0CA7AC5F" w:rsidR="00F96925" w:rsidRPr="00920A8B" w:rsidRDefault="00F96925" w:rsidP="00F96925">
      <w:pPr>
        <w:pStyle w:val="Caption"/>
        <w:keepNext/>
        <w:jc w:val="center"/>
        <w:rPr>
          <w:rFonts w:cs="Arial"/>
          <w:lang w:eastAsia="ja-JP"/>
        </w:rPr>
      </w:pPr>
      <w:bookmarkStart w:id="142" w:name="_Ref428712760"/>
      <w:bookmarkStart w:id="143" w:name="_Toc441143635"/>
      <w:r>
        <w:t xml:space="preserve">Table </w:t>
      </w:r>
      <w:r>
        <w:fldChar w:fldCharType="begin"/>
      </w:r>
      <w:r>
        <w:instrText xml:space="preserve"> SEQ Table \* ARABIC </w:instrText>
      </w:r>
      <w:r>
        <w:fldChar w:fldCharType="separate"/>
      </w:r>
      <w:r w:rsidR="009116E6">
        <w:rPr>
          <w:noProof/>
        </w:rPr>
        <w:t>43</w:t>
      </w:r>
      <w:r>
        <w:rPr>
          <w:noProof/>
        </w:rPr>
        <w:fldChar w:fldCharType="end"/>
      </w:r>
      <w:bookmarkEnd w:id="142"/>
      <w:r>
        <w:t xml:space="preserve"> – Salespeople’s</w:t>
      </w:r>
      <w:r w:rsidRPr="00626B5A">
        <w:t xml:space="preserve"> </w:t>
      </w:r>
      <w:r w:rsidR="00EE6338" w:rsidRPr="00626B5A">
        <w:t>ratings of the importance of decision factors for customers</w:t>
      </w:r>
      <w:bookmarkEnd w:id="143"/>
    </w:p>
    <w:tbl>
      <w:tblPr>
        <w:tblStyle w:val="GridTable4-Accent11"/>
        <w:tblW w:w="0" w:type="auto"/>
        <w:tblLook w:val="04A0" w:firstRow="1" w:lastRow="0" w:firstColumn="1" w:lastColumn="0" w:noHBand="0" w:noVBand="1"/>
        <w:tblDescription w:val="Salespeople rated monthly cost, network coverage and amount of included data as of vital importance to customers. "/>
      </w:tblPr>
      <w:tblGrid>
        <w:gridCol w:w="5666"/>
        <w:gridCol w:w="1267"/>
        <w:gridCol w:w="1181"/>
        <w:gridCol w:w="1128"/>
      </w:tblGrid>
      <w:tr w:rsidR="005B1F78" w:rsidRPr="004D035A" w14:paraId="3D9F1795" w14:textId="77777777" w:rsidTr="00492C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6" w:type="dxa"/>
          </w:tcPr>
          <w:p w14:paraId="5A26B421" w14:textId="77777777" w:rsidR="005B1F78" w:rsidRPr="00622EEC" w:rsidRDefault="005B1F78" w:rsidP="005B1F78">
            <w:pPr>
              <w:keepNext/>
              <w:spacing w:after="0" w:line="220" w:lineRule="exact"/>
            </w:pPr>
          </w:p>
        </w:tc>
        <w:tc>
          <w:tcPr>
            <w:tcW w:w="3576" w:type="dxa"/>
            <w:gridSpan w:val="3"/>
          </w:tcPr>
          <w:p w14:paraId="19D93A52" w14:textId="77777777" w:rsidR="005B1F78" w:rsidRPr="004D035A" w:rsidRDefault="005B1F78" w:rsidP="005B1F78">
            <w:pPr>
              <w:keepNext/>
              <w:spacing w:after="0" w:line="220" w:lineRule="exact"/>
              <w:jc w:val="center"/>
              <w:cnfStyle w:val="100000000000" w:firstRow="1" w:lastRow="0" w:firstColumn="0" w:lastColumn="0" w:oddVBand="0" w:evenVBand="0" w:oddHBand="0" w:evenHBand="0" w:firstRowFirstColumn="0" w:firstRowLastColumn="0" w:lastRowFirstColumn="0" w:lastRowLastColumn="0"/>
            </w:pPr>
            <w:r w:rsidRPr="004D035A">
              <w:t>% of known</w:t>
            </w:r>
          </w:p>
        </w:tc>
      </w:tr>
      <w:tr w:rsidR="005B1F78" w:rsidRPr="004D035A" w14:paraId="41620993" w14:textId="77777777" w:rsidTr="00F23F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6" w:type="dxa"/>
            <w:shd w:val="clear" w:color="auto" w:fill="4F81BD" w:themeFill="accent1"/>
            <w:vAlign w:val="bottom"/>
          </w:tcPr>
          <w:p w14:paraId="1B588706" w14:textId="77777777" w:rsidR="005B1F78" w:rsidRPr="004D035A" w:rsidRDefault="005B1F78" w:rsidP="00F23F75">
            <w:pPr>
              <w:keepNext/>
              <w:spacing w:after="0" w:line="220" w:lineRule="exact"/>
              <w:rPr>
                <w:color w:val="FFFFFF" w:themeColor="background1"/>
              </w:rPr>
            </w:pPr>
            <w:r w:rsidRPr="004D035A">
              <w:rPr>
                <w:color w:val="FFFFFF" w:themeColor="background1"/>
              </w:rPr>
              <w:t xml:space="preserve"> Factor</w:t>
            </w:r>
          </w:p>
        </w:tc>
        <w:tc>
          <w:tcPr>
            <w:tcW w:w="1267" w:type="dxa"/>
            <w:shd w:val="clear" w:color="auto" w:fill="4F81BD" w:themeFill="accent1"/>
          </w:tcPr>
          <w:p w14:paraId="2E40A721" w14:textId="77777777" w:rsidR="005B1F78" w:rsidRPr="004D035A" w:rsidRDefault="005B1F78" w:rsidP="005B1F78">
            <w:pPr>
              <w:keepNext/>
              <w:spacing w:after="0" w:line="220" w:lineRule="exact"/>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4D035A">
              <w:rPr>
                <w:color w:val="FFFFFF" w:themeColor="background1"/>
              </w:rPr>
              <w:t>Vital Importance</w:t>
            </w:r>
          </w:p>
        </w:tc>
        <w:tc>
          <w:tcPr>
            <w:tcW w:w="0" w:type="auto"/>
            <w:shd w:val="clear" w:color="auto" w:fill="4F81BD" w:themeFill="accent1"/>
          </w:tcPr>
          <w:p w14:paraId="01586E71" w14:textId="77777777" w:rsidR="005B1F78" w:rsidRPr="004D035A" w:rsidRDefault="005B1F78" w:rsidP="005B1F78">
            <w:pPr>
              <w:keepNext/>
              <w:spacing w:after="0" w:line="220" w:lineRule="exact"/>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4D035A">
              <w:rPr>
                <w:color w:val="FFFFFF" w:themeColor="background1"/>
              </w:rPr>
              <w:t>Somewhat Important</w:t>
            </w:r>
          </w:p>
        </w:tc>
        <w:tc>
          <w:tcPr>
            <w:tcW w:w="0" w:type="auto"/>
            <w:shd w:val="clear" w:color="auto" w:fill="4F81BD" w:themeFill="accent1"/>
          </w:tcPr>
          <w:p w14:paraId="3891832C" w14:textId="77777777" w:rsidR="005B1F78" w:rsidRPr="004D035A" w:rsidRDefault="005B1F78" w:rsidP="005B1F78">
            <w:pPr>
              <w:keepNext/>
              <w:spacing w:after="0" w:line="220" w:lineRule="exact"/>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4D035A">
              <w:rPr>
                <w:color w:val="FFFFFF" w:themeColor="background1"/>
              </w:rPr>
              <w:t>Not Important</w:t>
            </w:r>
          </w:p>
        </w:tc>
      </w:tr>
      <w:tr w:rsidR="005B1F78" w:rsidRPr="004D035A" w14:paraId="402268DE" w14:textId="77777777" w:rsidTr="004F5802">
        <w:tc>
          <w:tcPr>
            <w:cnfStyle w:val="001000000000" w:firstRow="0" w:lastRow="0" w:firstColumn="1" w:lastColumn="0" w:oddVBand="0" w:evenVBand="0" w:oddHBand="0" w:evenHBand="0" w:firstRowFirstColumn="0" w:firstRowLastColumn="0" w:lastRowFirstColumn="0" w:lastRowLastColumn="0"/>
            <w:tcW w:w="5666" w:type="dxa"/>
          </w:tcPr>
          <w:p w14:paraId="6916227E" w14:textId="06D294B7" w:rsidR="005B1F78" w:rsidRPr="004D035A" w:rsidRDefault="005B1F78">
            <w:pPr>
              <w:spacing w:before="40" w:after="40" w:line="220" w:lineRule="exact"/>
              <w:rPr>
                <w:lang w:eastAsia="zh-CN"/>
              </w:rPr>
            </w:pPr>
            <w:r w:rsidRPr="004D035A">
              <w:rPr>
                <w:lang w:eastAsia="ja-JP"/>
              </w:rPr>
              <w:t xml:space="preserve">Monthly </w:t>
            </w:r>
            <w:r w:rsidR="008E588B">
              <w:rPr>
                <w:lang w:eastAsia="ja-JP"/>
              </w:rPr>
              <w:t>c</w:t>
            </w:r>
            <w:r w:rsidR="008E588B" w:rsidRPr="004D035A">
              <w:rPr>
                <w:lang w:eastAsia="ja-JP"/>
              </w:rPr>
              <w:t xml:space="preserve">ost of </w:t>
            </w:r>
            <w:r w:rsidR="008E588B">
              <w:rPr>
                <w:lang w:eastAsia="ja-JP"/>
              </w:rPr>
              <w:t>s</w:t>
            </w:r>
            <w:r w:rsidR="008E588B" w:rsidRPr="004D035A">
              <w:rPr>
                <w:lang w:eastAsia="ja-JP"/>
              </w:rPr>
              <w:t>ervice</w:t>
            </w:r>
          </w:p>
        </w:tc>
        <w:tc>
          <w:tcPr>
            <w:tcW w:w="1267" w:type="dxa"/>
          </w:tcPr>
          <w:p w14:paraId="113630AA" w14:textId="77777777" w:rsidR="005B1F78" w:rsidRPr="004D035A" w:rsidRDefault="005B1F78" w:rsidP="005B1F78">
            <w:pPr>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lang w:eastAsia="ja-JP"/>
              </w:rPr>
            </w:pPr>
            <w:r w:rsidRPr="004D035A">
              <w:rPr>
                <w:lang w:eastAsia="ja-JP"/>
              </w:rPr>
              <w:t>81%</w:t>
            </w:r>
          </w:p>
        </w:tc>
        <w:tc>
          <w:tcPr>
            <w:tcW w:w="0" w:type="auto"/>
          </w:tcPr>
          <w:p w14:paraId="66F5AB05" w14:textId="77777777" w:rsidR="005B1F78" w:rsidRPr="004D035A" w:rsidRDefault="005B1F78" w:rsidP="005B1F78">
            <w:pPr>
              <w:spacing w:before="40" w:after="40" w:line="220" w:lineRule="exact"/>
              <w:jc w:val="center"/>
              <w:cnfStyle w:val="000000000000" w:firstRow="0" w:lastRow="0" w:firstColumn="0" w:lastColumn="0" w:oddVBand="0" w:evenVBand="0" w:oddHBand="0" w:evenHBand="0" w:firstRowFirstColumn="0" w:firstRowLastColumn="0" w:lastRowFirstColumn="0" w:lastRowLastColumn="0"/>
              <w:rPr>
                <w:lang w:eastAsia="ja-JP"/>
              </w:rPr>
            </w:pPr>
            <w:r w:rsidRPr="004D035A">
              <w:rPr>
                <w:lang w:eastAsia="ja-JP"/>
              </w:rPr>
              <w:t>19%</w:t>
            </w:r>
          </w:p>
        </w:tc>
        <w:tc>
          <w:tcPr>
            <w:tcW w:w="0" w:type="auto"/>
          </w:tcPr>
          <w:p w14:paraId="79AEC0AB" w14:textId="77777777" w:rsidR="005B1F78" w:rsidRPr="004D035A" w:rsidRDefault="005B1F78" w:rsidP="005B1F78">
            <w:pPr>
              <w:spacing w:before="40" w:after="40" w:line="220" w:lineRule="exact"/>
              <w:jc w:val="center"/>
              <w:cnfStyle w:val="000000000000" w:firstRow="0" w:lastRow="0" w:firstColumn="0" w:lastColumn="0" w:oddVBand="0" w:evenVBand="0" w:oddHBand="0" w:evenHBand="0" w:firstRowFirstColumn="0" w:firstRowLastColumn="0" w:lastRowFirstColumn="0" w:lastRowLastColumn="0"/>
              <w:rPr>
                <w:lang w:eastAsia="ja-JP"/>
              </w:rPr>
            </w:pPr>
            <w:r w:rsidRPr="004D035A">
              <w:rPr>
                <w:lang w:eastAsia="ja-JP"/>
              </w:rPr>
              <w:t>0%</w:t>
            </w:r>
          </w:p>
        </w:tc>
      </w:tr>
      <w:tr w:rsidR="005B1F78" w:rsidRPr="004D035A" w14:paraId="4EF330D8" w14:textId="77777777" w:rsidTr="004F5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6" w:type="dxa"/>
          </w:tcPr>
          <w:p w14:paraId="031DD329" w14:textId="58A16D64" w:rsidR="005B1F78" w:rsidRPr="004D035A" w:rsidRDefault="008E588B" w:rsidP="005B1F78">
            <w:pPr>
              <w:spacing w:before="40" w:after="40" w:line="220" w:lineRule="exact"/>
              <w:rPr>
                <w:lang w:eastAsia="ja-JP"/>
              </w:rPr>
            </w:pPr>
            <w:r w:rsidRPr="004D035A">
              <w:rPr>
                <w:lang w:eastAsia="ja-JP"/>
              </w:rPr>
              <w:t>Network reliability</w:t>
            </w:r>
          </w:p>
        </w:tc>
        <w:tc>
          <w:tcPr>
            <w:tcW w:w="1267" w:type="dxa"/>
          </w:tcPr>
          <w:p w14:paraId="2A3A7C73" w14:textId="77777777" w:rsidR="005B1F78" w:rsidRPr="004D035A" w:rsidRDefault="005B1F78" w:rsidP="005B1F78">
            <w:pPr>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lang w:eastAsia="ja-JP"/>
              </w:rPr>
            </w:pPr>
            <w:r w:rsidRPr="004D035A">
              <w:rPr>
                <w:lang w:eastAsia="ja-JP"/>
              </w:rPr>
              <w:t>77%</w:t>
            </w:r>
          </w:p>
        </w:tc>
        <w:tc>
          <w:tcPr>
            <w:tcW w:w="0" w:type="auto"/>
          </w:tcPr>
          <w:p w14:paraId="20C5163B" w14:textId="77777777" w:rsidR="005B1F78" w:rsidRPr="004D035A" w:rsidRDefault="005B1F78" w:rsidP="005B1F78">
            <w:pPr>
              <w:spacing w:before="40" w:after="40" w:line="220" w:lineRule="exact"/>
              <w:jc w:val="center"/>
              <w:cnfStyle w:val="000000100000" w:firstRow="0" w:lastRow="0" w:firstColumn="0" w:lastColumn="0" w:oddVBand="0" w:evenVBand="0" w:oddHBand="1" w:evenHBand="0" w:firstRowFirstColumn="0" w:firstRowLastColumn="0" w:lastRowFirstColumn="0" w:lastRowLastColumn="0"/>
              <w:rPr>
                <w:lang w:eastAsia="ja-JP"/>
              </w:rPr>
            </w:pPr>
            <w:r w:rsidRPr="004D035A">
              <w:rPr>
                <w:lang w:eastAsia="ja-JP"/>
              </w:rPr>
              <w:t>21%</w:t>
            </w:r>
          </w:p>
        </w:tc>
        <w:tc>
          <w:tcPr>
            <w:tcW w:w="0" w:type="auto"/>
          </w:tcPr>
          <w:p w14:paraId="43F2A6BB" w14:textId="77777777" w:rsidR="005B1F78" w:rsidRPr="004D035A" w:rsidRDefault="005B1F78" w:rsidP="005B1F78">
            <w:pPr>
              <w:spacing w:before="40" w:after="40" w:line="220" w:lineRule="exact"/>
              <w:jc w:val="center"/>
              <w:cnfStyle w:val="000000100000" w:firstRow="0" w:lastRow="0" w:firstColumn="0" w:lastColumn="0" w:oddVBand="0" w:evenVBand="0" w:oddHBand="1" w:evenHBand="0" w:firstRowFirstColumn="0" w:firstRowLastColumn="0" w:lastRowFirstColumn="0" w:lastRowLastColumn="0"/>
              <w:rPr>
                <w:lang w:eastAsia="ja-JP"/>
              </w:rPr>
            </w:pPr>
            <w:r w:rsidRPr="004D035A">
              <w:rPr>
                <w:lang w:eastAsia="ja-JP"/>
              </w:rPr>
              <w:t>3%</w:t>
            </w:r>
          </w:p>
        </w:tc>
      </w:tr>
      <w:tr w:rsidR="005B1F78" w:rsidRPr="004D035A" w14:paraId="050F747A" w14:textId="77777777" w:rsidTr="004F5802">
        <w:tc>
          <w:tcPr>
            <w:cnfStyle w:val="001000000000" w:firstRow="0" w:lastRow="0" w:firstColumn="1" w:lastColumn="0" w:oddVBand="0" w:evenVBand="0" w:oddHBand="0" w:evenHBand="0" w:firstRowFirstColumn="0" w:firstRowLastColumn="0" w:lastRowFirstColumn="0" w:lastRowLastColumn="0"/>
            <w:tcW w:w="5666" w:type="dxa"/>
          </w:tcPr>
          <w:p w14:paraId="62A5B14C" w14:textId="2DF7AD1D" w:rsidR="005B1F78" w:rsidRPr="004D035A" w:rsidRDefault="008E588B" w:rsidP="005B1F78">
            <w:pPr>
              <w:spacing w:before="40" w:after="40" w:line="220" w:lineRule="exact"/>
              <w:rPr>
                <w:lang w:eastAsia="ja-JP"/>
              </w:rPr>
            </w:pPr>
            <w:r w:rsidRPr="004D035A">
              <w:rPr>
                <w:lang w:eastAsia="ja-JP"/>
              </w:rPr>
              <w:t>Network coverage</w:t>
            </w:r>
          </w:p>
        </w:tc>
        <w:tc>
          <w:tcPr>
            <w:tcW w:w="1267" w:type="dxa"/>
          </w:tcPr>
          <w:p w14:paraId="098FA0DB" w14:textId="77777777" w:rsidR="005B1F78" w:rsidRPr="004D035A" w:rsidRDefault="005B1F78" w:rsidP="005B1F78">
            <w:pPr>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lang w:eastAsia="ja-JP"/>
              </w:rPr>
            </w:pPr>
            <w:r w:rsidRPr="004D035A">
              <w:rPr>
                <w:lang w:eastAsia="ja-JP"/>
              </w:rPr>
              <w:t>85%</w:t>
            </w:r>
          </w:p>
        </w:tc>
        <w:tc>
          <w:tcPr>
            <w:tcW w:w="0" w:type="auto"/>
          </w:tcPr>
          <w:p w14:paraId="661AA8C7" w14:textId="77777777" w:rsidR="005B1F78" w:rsidRPr="004D035A" w:rsidRDefault="005B1F78" w:rsidP="005B1F78">
            <w:pPr>
              <w:spacing w:before="40" w:after="40" w:line="220" w:lineRule="exact"/>
              <w:jc w:val="center"/>
              <w:cnfStyle w:val="000000000000" w:firstRow="0" w:lastRow="0" w:firstColumn="0" w:lastColumn="0" w:oddVBand="0" w:evenVBand="0" w:oddHBand="0" w:evenHBand="0" w:firstRowFirstColumn="0" w:firstRowLastColumn="0" w:lastRowFirstColumn="0" w:lastRowLastColumn="0"/>
              <w:rPr>
                <w:lang w:eastAsia="ja-JP"/>
              </w:rPr>
            </w:pPr>
            <w:r w:rsidRPr="004D035A">
              <w:rPr>
                <w:lang w:eastAsia="ja-JP"/>
              </w:rPr>
              <w:t>15%</w:t>
            </w:r>
          </w:p>
        </w:tc>
        <w:tc>
          <w:tcPr>
            <w:tcW w:w="0" w:type="auto"/>
          </w:tcPr>
          <w:p w14:paraId="27C9D57A" w14:textId="77777777" w:rsidR="005B1F78" w:rsidRPr="004D035A" w:rsidRDefault="005B1F78" w:rsidP="005B1F78">
            <w:pPr>
              <w:spacing w:before="40" w:after="40" w:line="220" w:lineRule="exact"/>
              <w:jc w:val="center"/>
              <w:cnfStyle w:val="000000000000" w:firstRow="0" w:lastRow="0" w:firstColumn="0" w:lastColumn="0" w:oddVBand="0" w:evenVBand="0" w:oddHBand="0" w:evenHBand="0" w:firstRowFirstColumn="0" w:firstRowLastColumn="0" w:lastRowFirstColumn="0" w:lastRowLastColumn="0"/>
              <w:rPr>
                <w:lang w:eastAsia="ja-JP"/>
              </w:rPr>
            </w:pPr>
            <w:r w:rsidRPr="004D035A">
              <w:rPr>
                <w:lang w:eastAsia="ja-JP"/>
              </w:rPr>
              <w:t>0%</w:t>
            </w:r>
          </w:p>
        </w:tc>
      </w:tr>
      <w:tr w:rsidR="005B1F78" w:rsidRPr="004D035A" w14:paraId="119D444D" w14:textId="77777777" w:rsidTr="004F5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6" w:type="dxa"/>
          </w:tcPr>
          <w:p w14:paraId="3CF426EA" w14:textId="69530251" w:rsidR="005B1F78" w:rsidRPr="004D035A" w:rsidRDefault="005B1F78" w:rsidP="005B1F78">
            <w:pPr>
              <w:spacing w:before="40" w:after="40" w:line="220" w:lineRule="exact"/>
              <w:rPr>
                <w:lang w:eastAsia="ja-JP"/>
              </w:rPr>
            </w:pPr>
            <w:r w:rsidRPr="004D035A">
              <w:rPr>
                <w:lang w:eastAsia="ja-JP"/>
              </w:rPr>
              <w:t xml:space="preserve">Amount </w:t>
            </w:r>
            <w:r w:rsidR="008E588B" w:rsidRPr="004D035A">
              <w:rPr>
                <w:lang w:eastAsia="ja-JP"/>
              </w:rPr>
              <w:t>of included data</w:t>
            </w:r>
          </w:p>
        </w:tc>
        <w:tc>
          <w:tcPr>
            <w:tcW w:w="1267" w:type="dxa"/>
          </w:tcPr>
          <w:p w14:paraId="7D85BA7E" w14:textId="77777777" w:rsidR="005B1F78" w:rsidRPr="004D035A" w:rsidRDefault="005B1F78" w:rsidP="005B1F78">
            <w:pPr>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lang w:eastAsia="ja-JP"/>
              </w:rPr>
            </w:pPr>
            <w:r w:rsidRPr="004D035A">
              <w:rPr>
                <w:lang w:eastAsia="ja-JP"/>
              </w:rPr>
              <w:t>89%</w:t>
            </w:r>
          </w:p>
        </w:tc>
        <w:tc>
          <w:tcPr>
            <w:tcW w:w="0" w:type="auto"/>
          </w:tcPr>
          <w:p w14:paraId="0E506BA9" w14:textId="77777777" w:rsidR="005B1F78" w:rsidRPr="004D035A" w:rsidRDefault="005B1F78" w:rsidP="005B1F78">
            <w:pPr>
              <w:spacing w:before="40" w:after="40" w:line="220" w:lineRule="exact"/>
              <w:jc w:val="center"/>
              <w:cnfStyle w:val="000000100000" w:firstRow="0" w:lastRow="0" w:firstColumn="0" w:lastColumn="0" w:oddVBand="0" w:evenVBand="0" w:oddHBand="1" w:evenHBand="0" w:firstRowFirstColumn="0" w:firstRowLastColumn="0" w:lastRowFirstColumn="0" w:lastRowLastColumn="0"/>
              <w:rPr>
                <w:lang w:eastAsia="ja-JP"/>
              </w:rPr>
            </w:pPr>
            <w:r w:rsidRPr="004D035A">
              <w:rPr>
                <w:lang w:eastAsia="ja-JP"/>
              </w:rPr>
              <w:t>11%</w:t>
            </w:r>
          </w:p>
        </w:tc>
        <w:tc>
          <w:tcPr>
            <w:tcW w:w="0" w:type="auto"/>
          </w:tcPr>
          <w:p w14:paraId="3E3EFDD9" w14:textId="77777777" w:rsidR="005B1F78" w:rsidRPr="004D035A" w:rsidRDefault="005B1F78" w:rsidP="005B1F78">
            <w:pPr>
              <w:spacing w:before="40" w:after="40" w:line="220" w:lineRule="exact"/>
              <w:jc w:val="center"/>
              <w:cnfStyle w:val="000000100000" w:firstRow="0" w:lastRow="0" w:firstColumn="0" w:lastColumn="0" w:oddVBand="0" w:evenVBand="0" w:oddHBand="1" w:evenHBand="0" w:firstRowFirstColumn="0" w:firstRowLastColumn="0" w:lastRowFirstColumn="0" w:lastRowLastColumn="0"/>
              <w:rPr>
                <w:lang w:eastAsia="ja-JP"/>
              </w:rPr>
            </w:pPr>
            <w:r w:rsidRPr="004D035A">
              <w:rPr>
                <w:lang w:eastAsia="ja-JP"/>
              </w:rPr>
              <w:t>0%</w:t>
            </w:r>
          </w:p>
        </w:tc>
      </w:tr>
      <w:tr w:rsidR="005B1F78" w:rsidRPr="004D035A" w14:paraId="5587DC73" w14:textId="77777777" w:rsidTr="004F5802">
        <w:tc>
          <w:tcPr>
            <w:cnfStyle w:val="001000000000" w:firstRow="0" w:lastRow="0" w:firstColumn="1" w:lastColumn="0" w:oddVBand="0" w:evenVBand="0" w:oddHBand="0" w:evenHBand="0" w:firstRowFirstColumn="0" w:firstRowLastColumn="0" w:lastRowFirstColumn="0" w:lastRowLastColumn="0"/>
            <w:tcW w:w="5666" w:type="dxa"/>
          </w:tcPr>
          <w:p w14:paraId="595208FA" w14:textId="27335A42" w:rsidR="005B1F78" w:rsidRPr="004D035A" w:rsidRDefault="008E588B" w:rsidP="005B1F78">
            <w:pPr>
              <w:spacing w:before="40" w:after="40" w:line="220" w:lineRule="exact"/>
              <w:rPr>
                <w:lang w:eastAsia="ja-JP"/>
              </w:rPr>
            </w:pPr>
            <w:r w:rsidRPr="004D035A">
              <w:rPr>
                <w:lang w:eastAsia="ja-JP"/>
              </w:rPr>
              <w:t>Network speed</w:t>
            </w:r>
          </w:p>
        </w:tc>
        <w:tc>
          <w:tcPr>
            <w:tcW w:w="1267" w:type="dxa"/>
          </w:tcPr>
          <w:p w14:paraId="3B2F31D7" w14:textId="77777777" w:rsidR="005B1F78" w:rsidRPr="004D035A" w:rsidRDefault="005B1F78" w:rsidP="005B1F78">
            <w:pPr>
              <w:spacing w:before="40" w:after="40" w:line="220" w:lineRule="exact"/>
              <w:jc w:val="center"/>
              <w:cnfStyle w:val="000000000000" w:firstRow="0" w:lastRow="0" w:firstColumn="0" w:lastColumn="0" w:oddVBand="0" w:evenVBand="0" w:oddHBand="0" w:evenHBand="0" w:firstRowFirstColumn="0" w:firstRowLastColumn="0" w:lastRowFirstColumn="0" w:lastRowLastColumn="0"/>
              <w:rPr>
                <w:lang w:eastAsia="ja-JP"/>
              </w:rPr>
            </w:pPr>
            <w:r w:rsidRPr="004D035A">
              <w:rPr>
                <w:lang w:eastAsia="ja-JP"/>
              </w:rPr>
              <w:t>59%</w:t>
            </w:r>
          </w:p>
        </w:tc>
        <w:tc>
          <w:tcPr>
            <w:tcW w:w="0" w:type="auto"/>
          </w:tcPr>
          <w:p w14:paraId="1C97E8D6" w14:textId="77777777" w:rsidR="005B1F78" w:rsidRPr="004D035A" w:rsidRDefault="005B1F78" w:rsidP="005B1F78">
            <w:pPr>
              <w:spacing w:before="40" w:after="40" w:line="220" w:lineRule="exact"/>
              <w:jc w:val="center"/>
              <w:cnfStyle w:val="000000000000" w:firstRow="0" w:lastRow="0" w:firstColumn="0" w:lastColumn="0" w:oddVBand="0" w:evenVBand="0" w:oddHBand="0" w:evenHBand="0" w:firstRowFirstColumn="0" w:firstRowLastColumn="0" w:lastRowFirstColumn="0" w:lastRowLastColumn="0"/>
              <w:rPr>
                <w:lang w:eastAsia="ja-JP"/>
              </w:rPr>
            </w:pPr>
            <w:r w:rsidRPr="004D035A">
              <w:rPr>
                <w:lang w:eastAsia="ja-JP"/>
              </w:rPr>
              <w:t>35%</w:t>
            </w:r>
          </w:p>
        </w:tc>
        <w:tc>
          <w:tcPr>
            <w:tcW w:w="0" w:type="auto"/>
          </w:tcPr>
          <w:p w14:paraId="0ACC2A85" w14:textId="77777777" w:rsidR="005B1F78" w:rsidRPr="004D035A" w:rsidRDefault="005B1F78" w:rsidP="005B1F78">
            <w:pPr>
              <w:spacing w:before="40" w:after="40" w:line="220" w:lineRule="exact"/>
              <w:jc w:val="center"/>
              <w:cnfStyle w:val="000000000000" w:firstRow="0" w:lastRow="0" w:firstColumn="0" w:lastColumn="0" w:oddVBand="0" w:evenVBand="0" w:oddHBand="0" w:evenHBand="0" w:firstRowFirstColumn="0" w:firstRowLastColumn="0" w:lastRowFirstColumn="0" w:lastRowLastColumn="0"/>
              <w:rPr>
                <w:lang w:eastAsia="ja-JP"/>
              </w:rPr>
            </w:pPr>
            <w:r w:rsidRPr="004D035A">
              <w:rPr>
                <w:lang w:eastAsia="ja-JP"/>
              </w:rPr>
              <w:t>6%</w:t>
            </w:r>
          </w:p>
        </w:tc>
      </w:tr>
      <w:tr w:rsidR="005B1F78" w:rsidRPr="004D035A" w14:paraId="7F474F1A" w14:textId="77777777" w:rsidTr="004F5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6" w:type="dxa"/>
          </w:tcPr>
          <w:p w14:paraId="58210117" w14:textId="41C41345" w:rsidR="005B1F78" w:rsidRPr="004D035A" w:rsidRDefault="005B1F78" w:rsidP="005B1F78">
            <w:pPr>
              <w:spacing w:before="40" w:after="40" w:line="220" w:lineRule="exact"/>
              <w:rPr>
                <w:lang w:eastAsia="ja-JP"/>
              </w:rPr>
            </w:pPr>
            <w:r w:rsidRPr="004D035A">
              <w:rPr>
                <w:lang w:eastAsia="ja-JP"/>
              </w:rPr>
              <w:t xml:space="preserve">Amount </w:t>
            </w:r>
            <w:r w:rsidR="008E588B" w:rsidRPr="004D035A">
              <w:rPr>
                <w:lang w:eastAsia="ja-JP"/>
              </w:rPr>
              <w:t>of included voice calls</w:t>
            </w:r>
          </w:p>
        </w:tc>
        <w:tc>
          <w:tcPr>
            <w:tcW w:w="1267" w:type="dxa"/>
          </w:tcPr>
          <w:p w14:paraId="0533BCFB" w14:textId="77777777" w:rsidR="005B1F78" w:rsidRPr="004D035A" w:rsidRDefault="005B1F78" w:rsidP="005B1F78">
            <w:pPr>
              <w:spacing w:before="40" w:after="40" w:line="220" w:lineRule="exact"/>
              <w:jc w:val="center"/>
              <w:cnfStyle w:val="000000100000" w:firstRow="0" w:lastRow="0" w:firstColumn="0" w:lastColumn="0" w:oddVBand="0" w:evenVBand="0" w:oddHBand="1" w:evenHBand="0" w:firstRowFirstColumn="0" w:firstRowLastColumn="0" w:lastRowFirstColumn="0" w:lastRowLastColumn="0"/>
              <w:rPr>
                <w:lang w:eastAsia="ja-JP"/>
              </w:rPr>
            </w:pPr>
            <w:r w:rsidRPr="004D035A">
              <w:rPr>
                <w:lang w:eastAsia="ja-JP"/>
              </w:rPr>
              <w:t>50%</w:t>
            </w:r>
          </w:p>
        </w:tc>
        <w:tc>
          <w:tcPr>
            <w:tcW w:w="0" w:type="auto"/>
          </w:tcPr>
          <w:p w14:paraId="2CE592B2" w14:textId="77777777" w:rsidR="005B1F78" w:rsidRPr="004D035A" w:rsidRDefault="005B1F78" w:rsidP="005B1F78">
            <w:pPr>
              <w:spacing w:before="40" w:after="40" w:line="220" w:lineRule="exact"/>
              <w:jc w:val="center"/>
              <w:cnfStyle w:val="000000100000" w:firstRow="0" w:lastRow="0" w:firstColumn="0" w:lastColumn="0" w:oddVBand="0" w:evenVBand="0" w:oddHBand="1" w:evenHBand="0" w:firstRowFirstColumn="0" w:firstRowLastColumn="0" w:lastRowFirstColumn="0" w:lastRowLastColumn="0"/>
              <w:rPr>
                <w:lang w:eastAsia="ja-JP"/>
              </w:rPr>
            </w:pPr>
            <w:r w:rsidRPr="004D035A">
              <w:rPr>
                <w:lang w:eastAsia="ja-JP"/>
              </w:rPr>
              <w:t>47%</w:t>
            </w:r>
          </w:p>
        </w:tc>
        <w:tc>
          <w:tcPr>
            <w:tcW w:w="0" w:type="auto"/>
          </w:tcPr>
          <w:p w14:paraId="7E398243" w14:textId="77777777" w:rsidR="005B1F78" w:rsidRPr="004D035A" w:rsidRDefault="005B1F78" w:rsidP="005B1F78">
            <w:pPr>
              <w:spacing w:before="40" w:after="40" w:line="220" w:lineRule="exact"/>
              <w:jc w:val="center"/>
              <w:cnfStyle w:val="000000100000" w:firstRow="0" w:lastRow="0" w:firstColumn="0" w:lastColumn="0" w:oddVBand="0" w:evenVBand="0" w:oddHBand="1" w:evenHBand="0" w:firstRowFirstColumn="0" w:firstRowLastColumn="0" w:lastRowFirstColumn="0" w:lastRowLastColumn="0"/>
              <w:rPr>
                <w:lang w:eastAsia="ja-JP"/>
              </w:rPr>
            </w:pPr>
            <w:r w:rsidRPr="004D035A">
              <w:rPr>
                <w:lang w:eastAsia="ja-JP"/>
              </w:rPr>
              <w:t>3%</w:t>
            </w:r>
          </w:p>
        </w:tc>
      </w:tr>
      <w:tr w:rsidR="005B1F78" w:rsidRPr="004D035A" w14:paraId="3C0EF176" w14:textId="77777777" w:rsidTr="004F5802">
        <w:tc>
          <w:tcPr>
            <w:cnfStyle w:val="001000000000" w:firstRow="0" w:lastRow="0" w:firstColumn="1" w:lastColumn="0" w:oddVBand="0" w:evenVBand="0" w:oddHBand="0" w:evenHBand="0" w:firstRowFirstColumn="0" w:firstRowLastColumn="0" w:lastRowFirstColumn="0" w:lastRowLastColumn="0"/>
            <w:tcW w:w="5666" w:type="dxa"/>
          </w:tcPr>
          <w:p w14:paraId="6DB2A7EE" w14:textId="2DC6CEA8" w:rsidR="005B1F78" w:rsidRPr="004D035A" w:rsidRDefault="005B1F78" w:rsidP="005B1F78">
            <w:pPr>
              <w:spacing w:before="40" w:after="40" w:line="220" w:lineRule="exact"/>
              <w:rPr>
                <w:lang w:eastAsia="ja-JP"/>
              </w:rPr>
            </w:pPr>
            <w:r w:rsidRPr="004D035A">
              <w:rPr>
                <w:lang w:eastAsia="ja-JP"/>
              </w:rPr>
              <w:t xml:space="preserve">Amount </w:t>
            </w:r>
            <w:r w:rsidR="008E588B" w:rsidRPr="004D035A">
              <w:rPr>
                <w:lang w:eastAsia="ja-JP"/>
              </w:rPr>
              <w:t>of included text / sms</w:t>
            </w:r>
          </w:p>
        </w:tc>
        <w:tc>
          <w:tcPr>
            <w:tcW w:w="1267" w:type="dxa"/>
          </w:tcPr>
          <w:p w14:paraId="79E14FAA" w14:textId="77777777" w:rsidR="005B1F78" w:rsidRPr="004D035A" w:rsidRDefault="005B1F78" w:rsidP="005B1F78">
            <w:pPr>
              <w:spacing w:before="40" w:after="40" w:line="220" w:lineRule="exact"/>
              <w:jc w:val="center"/>
              <w:cnfStyle w:val="000000000000" w:firstRow="0" w:lastRow="0" w:firstColumn="0" w:lastColumn="0" w:oddVBand="0" w:evenVBand="0" w:oddHBand="0" w:evenHBand="0" w:firstRowFirstColumn="0" w:firstRowLastColumn="0" w:lastRowFirstColumn="0" w:lastRowLastColumn="0"/>
              <w:rPr>
                <w:lang w:eastAsia="ja-JP"/>
              </w:rPr>
            </w:pPr>
            <w:r w:rsidRPr="004D035A">
              <w:rPr>
                <w:lang w:eastAsia="ja-JP"/>
              </w:rPr>
              <w:t>54%</w:t>
            </w:r>
          </w:p>
        </w:tc>
        <w:tc>
          <w:tcPr>
            <w:tcW w:w="0" w:type="auto"/>
          </w:tcPr>
          <w:p w14:paraId="53BA36DA" w14:textId="77777777" w:rsidR="005B1F78" w:rsidRPr="004D035A" w:rsidRDefault="005B1F78" w:rsidP="005B1F78">
            <w:pPr>
              <w:spacing w:before="40" w:after="40" w:line="220" w:lineRule="exact"/>
              <w:jc w:val="center"/>
              <w:cnfStyle w:val="000000000000" w:firstRow="0" w:lastRow="0" w:firstColumn="0" w:lastColumn="0" w:oddVBand="0" w:evenVBand="0" w:oddHBand="0" w:evenHBand="0" w:firstRowFirstColumn="0" w:firstRowLastColumn="0" w:lastRowFirstColumn="0" w:lastRowLastColumn="0"/>
              <w:rPr>
                <w:lang w:eastAsia="ja-JP"/>
              </w:rPr>
            </w:pPr>
            <w:r w:rsidRPr="004D035A">
              <w:rPr>
                <w:lang w:eastAsia="ja-JP"/>
              </w:rPr>
              <w:t>39%</w:t>
            </w:r>
          </w:p>
        </w:tc>
        <w:tc>
          <w:tcPr>
            <w:tcW w:w="0" w:type="auto"/>
          </w:tcPr>
          <w:p w14:paraId="29D71A0B" w14:textId="77777777" w:rsidR="005B1F78" w:rsidRPr="004D035A" w:rsidRDefault="005B1F78" w:rsidP="005B1F78">
            <w:pPr>
              <w:spacing w:before="40" w:after="40" w:line="220" w:lineRule="exact"/>
              <w:jc w:val="center"/>
              <w:cnfStyle w:val="000000000000" w:firstRow="0" w:lastRow="0" w:firstColumn="0" w:lastColumn="0" w:oddVBand="0" w:evenVBand="0" w:oddHBand="0" w:evenHBand="0" w:firstRowFirstColumn="0" w:firstRowLastColumn="0" w:lastRowFirstColumn="0" w:lastRowLastColumn="0"/>
              <w:rPr>
                <w:lang w:eastAsia="ja-JP"/>
              </w:rPr>
            </w:pPr>
            <w:r w:rsidRPr="004D035A">
              <w:rPr>
                <w:lang w:eastAsia="ja-JP"/>
              </w:rPr>
              <w:t>7%</w:t>
            </w:r>
          </w:p>
        </w:tc>
      </w:tr>
      <w:tr w:rsidR="005B1F78" w:rsidRPr="004D035A" w14:paraId="3C429189" w14:textId="77777777" w:rsidTr="004F5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6" w:type="dxa"/>
          </w:tcPr>
          <w:p w14:paraId="24521110" w14:textId="0402205B" w:rsidR="005B1F78" w:rsidRPr="004D035A" w:rsidRDefault="008E588B" w:rsidP="005B1F78">
            <w:pPr>
              <w:spacing w:before="40" w:after="40" w:line="220" w:lineRule="exact"/>
              <w:rPr>
                <w:lang w:eastAsia="ja-JP"/>
              </w:rPr>
            </w:pPr>
            <w:r w:rsidRPr="004D035A">
              <w:rPr>
                <w:lang w:eastAsia="ja-JP"/>
              </w:rPr>
              <w:t>Voice quality</w:t>
            </w:r>
          </w:p>
        </w:tc>
        <w:tc>
          <w:tcPr>
            <w:tcW w:w="1267" w:type="dxa"/>
          </w:tcPr>
          <w:p w14:paraId="7B655A71" w14:textId="77777777" w:rsidR="005B1F78" w:rsidRPr="004D035A" w:rsidRDefault="005B1F78" w:rsidP="005B1F78">
            <w:pPr>
              <w:spacing w:before="40" w:after="40" w:line="220" w:lineRule="exact"/>
              <w:jc w:val="center"/>
              <w:cnfStyle w:val="000000100000" w:firstRow="0" w:lastRow="0" w:firstColumn="0" w:lastColumn="0" w:oddVBand="0" w:evenVBand="0" w:oddHBand="1" w:evenHBand="0" w:firstRowFirstColumn="0" w:firstRowLastColumn="0" w:lastRowFirstColumn="0" w:lastRowLastColumn="0"/>
              <w:rPr>
                <w:lang w:eastAsia="ja-JP"/>
              </w:rPr>
            </w:pPr>
            <w:r w:rsidRPr="004D035A">
              <w:rPr>
                <w:lang w:eastAsia="ja-JP"/>
              </w:rPr>
              <w:t>24%</w:t>
            </w:r>
          </w:p>
        </w:tc>
        <w:tc>
          <w:tcPr>
            <w:tcW w:w="0" w:type="auto"/>
          </w:tcPr>
          <w:p w14:paraId="7A4B93C3" w14:textId="77777777" w:rsidR="005B1F78" w:rsidRPr="004D035A" w:rsidRDefault="005B1F78" w:rsidP="005B1F78">
            <w:pPr>
              <w:spacing w:before="40" w:after="40" w:line="220" w:lineRule="exact"/>
              <w:jc w:val="center"/>
              <w:cnfStyle w:val="000000100000" w:firstRow="0" w:lastRow="0" w:firstColumn="0" w:lastColumn="0" w:oddVBand="0" w:evenVBand="0" w:oddHBand="1" w:evenHBand="0" w:firstRowFirstColumn="0" w:firstRowLastColumn="0" w:lastRowFirstColumn="0" w:lastRowLastColumn="0"/>
              <w:rPr>
                <w:lang w:eastAsia="ja-JP"/>
              </w:rPr>
            </w:pPr>
            <w:r w:rsidRPr="004D035A">
              <w:rPr>
                <w:lang w:eastAsia="ja-JP"/>
              </w:rPr>
              <w:t>45%</w:t>
            </w:r>
          </w:p>
        </w:tc>
        <w:tc>
          <w:tcPr>
            <w:tcW w:w="0" w:type="auto"/>
          </w:tcPr>
          <w:p w14:paraId="4070A3A4" w14:textId="77777777" w:rsidR="005B1F78" w:rsidRPr="004D035A" w:rsidRDefault="005B1F78" w:rsidP="005B1F78">
            <w:pPr>
              <w:spacing w:before="40" w:after="40" w:line="220" w:lineRule="exact"/>
              <w:jc w:val="center"/>
              <w:cnfStyle w:val="000000100000" w:firstRow="0" w:lastRow="0" w:firstColumn="0" w:lastColumn="0" w:oddVBand="0" w:evenVBand="0" w:oddHBand="1" w:evenHBand="0" w:firstRowFirstColumn="0" w:firstRowLastColumn="0" w:lastRowFirstColumn="0" w:lastRowLastColumn="0"/>
              <w:rPr>
                <w:lang w:eastAsia="ja-JP"/>
              </w:rPr>
            </w:pPr>
            <w:r w:rsidRPr="004D035A">
              <w:rPr>
                <w:lang w:eastAsia="ja-JP"/>
              </w:rPr>
              <w:t>31%</w:t>
            </w:r>
          </w:p>
        </w:tc>
      </w:tr>
      <w:tr w:rsidR="005B1F78" w:rsidRPr="004D035A" w14:paraId="3EDCE3A4" w14:textId="77777777" w:rsidTr="004F5802">
        <w:tc>
          <w:tcPr>
            <w:cnfStyle w:val="001000000000" w:firstRow="0" w:lastRow="0" w:firstColumn="1" w:lastColumn="0" w:oddVBand="0" w:evenVBand="0" w:oddHBand="0" w:evenHBand="0" w:firstRowFirstColumn="0" w:firstRowLastColumn="0" w:lastRowFirstColumn="0" w:lastRowLastColumn="0"/>
            <w:tcW w:w="5666" w:type="dxa"/>
          </w:tcPr>
          <w:p w14:paraId="60D60F22" w14:textId="71B96ED9" w:rsidR="005B1F78" w:rsidRPr="004D035A" w:rsidRDefault="008E588B" w:rsidP="005B1F78">
            <w:pPr>
              <w:spacing w:before="40" w:after="40" w:line="220" w:lineRule="exact"/>
              <w:rPr>
                <w:lang w:eastAsia="ja-JP"/>
              </w:rPr>
            </w:pPr>
            <w:r w:rsidRPr="004D035A">
              <w:rPr>
                <w:lang w:eastAsia="ja-JP"/>
              </w:rPr>
              <w:t>After sales customer service</w:t>
            </w:r>
          </w:p>
        </w:tc>
        <w:tc>
          <w:tcPr>
            <w:tcW w:w="1267" w:type="dxa"/>
          </w:tcPr>
          <w:p w14:paraId="0F0F6771" w14:textId="77777777" w:rsidR="005B1F78" w:rsidRPr="004D035A" w:rsidRDefault="005B1F78" w:rsidP="005B1F78">
            <w:pPr>
              <w:spacing w:before="40" w:after="40" w:line="220" w:lineRule="exact"/>
              <w:jc w:val="center"/>
              <w:cnfStyle w:val="000000000000" w:firstRow="0" w:lastRow="0" w:firstColumn="0" w:lastColumn="0" w:oddVBand="0" w:evenVBand="0" w:oddHBand="0" w:evenHBand="0" w:firstRowFirstColumn="0" w:firstRowLastColumn="0" w:lastRowFirstColumn="0" w:lastRowLastColumn="0"/>
              <w:rPr>
                <w:lang w:eastAsia="ja-JP"/>
              </w:rPr>
            </w:pPr>
            <w:r w:rsidRPr="004D035A">
              <w:rPr>
                <w:lang w:eastAsia="ja-JP"/>
              </w:rPr>
              <w:t>56%</w:t>
            </w:r>
          </w:p>
        </w:tc>
        <w:tc>
          <w:tcPr>
            <w:tcW w:w="0" w:type="auto"/>
          </w:tcPr>
          <w:p w14:paraId="5D001697" w14:textId="77777777" w:rsidR="005B1F78" w:rsidRPr="004D035A" w:rsidRDefault="005B1F78" w:rsidP="005B1F78">
            <w:pPr>
              <w:spacing w:before="40" w:after="40" w:line="220" w:lineRule="exact"/>
              <w:jc w:val="center"/>
              <w:cnfStyle w:val="000000000000" w:firstRow="0" w:lastRow="0" w:firstColumn="0" w:lastColumn="0" w:oddVBand="0" w:evenVBand="0" w:oddHBand="0" w:evenHBand="0" w:firstRowFirstColumn="0" w:firstRowLastColumn="0" w:lastRowFirstColumn="0" w:lastRowLastColumn="0"/>
              <w:rPr>
                <w:lang w:eastAsia="ja-JP"/>
              </w:rPr>
            </w:pPr>
            <w:r w:rsidRPr="004D035A">
              <w:rPr>
                <w:lang w:eastAsia="ja-JP"/>
              </w:rPr>
              <w:t>38%</w:t>
            </w:r>
          </w:p>
        </w:tc>
        <w:tc>
          <w:tcPr>
            <w:tcW w:w="0" w:type="auto"/>
          </w:tcPr>
          <w:p w14:paraId="676F9610" w14:textId="77777777" w:rsidR="005B1F78" w:rsidRPr="004D035A" w:rsidRDefault="005B1F78" w:rsidP="005B1F78">
            <w:pPr>
              <w:spacing w:before="40" w:after="40" w:line="220" w:lineRule="exact"/>
              <w:jc w:val="center"/>
              <w:cnfStyle w:val="000000000000" w:firstRow="0" w:lastRow="0" w:firstColumn="0" w:lastColumn="0" w:oddVBand="0" w:evenVBand="0" w:oddHBand="0" w:evenHBand="0" w:firstRowFirstColumn="0" w:firstRowLastColumn="0" w:lastRowFirstColumn="0" w:lastRowLastColumn="0"/>
              <w:rPr>
                <w:lang w:eastAsia="ja-JP"/>
              </w:rPr>
            </w:pPr>
            <w:r w:rsidRPr="004D035A">
              <w:rPr>
                <w:lang w:eastAsia="ja-JP"/>
              </w:rPr>
              <w:t>6%</w:t>
            </w:r>
          </w:p>
        </w:tc>
      </w:tr>
      <w:tr w:rsidR="005B1F78" w:rsidRPr="004D035A" w14:paraId="5C06AE2D" w14:textId="77777777" w:rsidTr="004F5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6" w:type="dxa"/>
          </w:tcPr>
          <w:p w14:paraId="3B15DFC6" w14:textId="74535FB7" w:rsidR="005B1F78" w:rsidRPr="004D035A" w:rsidRDefault="005B1F78" w:rsidP="005B1F78">
            <w:pPr>
              <w:spacing w:before="40" w:after="40" w:line="220" w:lineRule="exact"/>
              <w:rPr>
                <w:lang w:eastAsia="ja-JP"/>
              </w:rPr>
            </w:pPr>
            <w:r w:rsidRPr="004D035A">
              <w:rPr>
                <w:lang w:eastAsia="ja-JP"/>
              </w:rPr>
              <w:t xml:space="preserve">Ability </w:t>
            </w:r>
            <w:r w:rsidR="008E588B" w:rsidRPr="004D035A">
              <w:rPr>
                <w:lang w:eastAsia="ja-JP"/>
              </w:rPr>
              <w:t>to compare plans</w:t>
            </w:r>
          </w:p>
        </w:tc>
        <w:tc>
          <w:tcPr>
            <w:tcW w:w="1267" w:type="dxa"/>
          </w:tcPr>
          <w:p w14:paraId="5136768F" w14:textId="77777777" w:rsidR="005B1F78" w:rsidRPr="004D035A" w:rsidRDefault="005B1F78" w:rsidP="005B1F78">
            <w:pPr>
              <w:spacing w:before="40" w:after="40" w:line="220" w:lineRule="exact"/>
              <w:jc w:val="center"/>
              <w:cnfStyle w:val="000000100000" w:firstRow="0" w:lastRow="0" w:firstColumn="0" w:lastColumn="0" w:oddVBand="0" w:evenVBand="0" w:oddHBand="1" w:evenHBand="0" w:firstRowFirstColumn="0" w:firstRowLastColumn="0" w:lastRowFirstColumn="0" w:lastRowLastColumn="0"/>
              <w:rPr>
                <w:lang w:eastAsia="ja-JP"/>
              </w:rPr>
            </w:pPr>
            <w:r w:rsidRPr="004D035A">
              <w:rPr>
                <w:lang w:eastAsia="ja-JP"/>
              </w:rPr>
              <w:t>35%</w:t>
            </w:r>
          </w:p>
        </w:tc>
        <w:tc>
          <w:tcPr>
            <w:tcW w:w="0" w:type="auto"/>
          </w:tcPr>
          <w:p w14:paraId="316F3EAA" w14:textId="77777777" w:rsidR="005B1F78" w:rsidRPr="004D035A" w:rsidRDefault="005B1F78" w:rsidP="005B1F78">
            <w:pPr>
              <w:spacing w:before="40" w:after="40" w:line="220" w:lineRule="exact"/>
              <w:jc w:val="center"/>
              <w:cnfStyle w:val="000000100000" w:firstRow="0" w:lastRow="0" w:firstColumn="0" w:lastColumn="0" w:oddVBand="0" w:evenVBand="0" w:oddHBand="1" w:evenHBand="0" w:firstRowFirstColumn="0" w:firstRowLastColumn="0" w:lastRowFirstColumn="0" w:lastRowLastColumn="0"/>
              <w:rPr>
                <w:lang w:eastAsia="ja-JP"/>
              </w:rPr>
            </w:pPr>
            <w:r w:rsidRPr="004D035A">
              <w:rPr>
                <w:lang w:eastAsia="ja-JP"/>
              </w:rPr>
              <w:t>48%</w:t>
            </w:r>
          </w:p>
        </w:tc>
        <w:tc>
          <w:tcPr>
            <w:tcW w:w="0" w:type="auto"/>
          </w:tcPr>
          <w:p w14:paraId="13C3DD1F" w14:textId="77777777" w:rsidR="005B1F78" w:rsidRPr="004D035A" w:rsidRDefault="005B1F78" w:rsidP="005B1F78">
            <w:pPr>
              <w:spacing w:before="40" w:after="40" w:line="220" w:lineRule="exact"/>
              <w:jc w:val="center"/>
              <w:cnfStyle w:val="000000100000" w:firstRow="0" w:lastRow="0" w:firstColumn="0" w:lastColumn="0" w:oddVBand="0" w:evenVBand="0" w:oddHBand="1" w:evenHBand="0" w:firstRowFirstColumn="0" w:firstRowLastColumn="0" w:lastRowFirstColumn="0" w:lastRowLastColumn="0"/>
              <w:rPr>
                <w:lang w:eastAsia="ja-JP"/>
              </w:rPr>
            </w:pPr>
            <w:r w:rsidRPr="004D035A">
              <w:rPr>
                <w:lang w:eastAsia="ja-JP"/>
              </w:rPr>
              <w:t>18%</w:t>
            </w:r>
          </w:p>
        </w:tc>
      </w:tr>
      <w:tr w:rsidR="005B1F78" w:rsidRPr="004D035A" w14:paraId="4C0BDF72" w14:textId="77777777" w:rsidTr="004F5802">
        <w:tc>
          <w:tcPr>
            <w:cnfStyle w:val="001000000000" w:firstRow="0" w:lastRow="0" w:firstColumn="1" w:lastColumn="0" w:oddVBand="0" w:evenVBand="0" w:oddHBand="0" w:evenHBand="0" w:firstRowFirstColumn="0" w:firstRowLastColumn="0" w:lastRowFirstColumn="0" w:lastRowLastColumn="0"/>
            <w:tcW w:w="5666" w:type="dxa"/>
          </w:tcPr>
          <w:p w14:paraId="0754CBDE" w14:textId="54DBB9E9" w:rsidR="005B1F78" w:rsidRPr="004D035A" w:rsidRDefault="005B1F78" w:rsidP="003B5271">
            <w:pPr>
              <w:spacing w:before="40" w:after="40" w:line="220" w:lineRule="exact"/>
              <w:rPr>
                <w:lang w:eastAsia="ja-JP"/>
              </w:rPr>
            </w:pPr>
            <w:r w:rsidRPr="004D035A">
              <w:rPr>
                <w:lang w:eastAsia="ja-JP"/>
              </w:rPr>
              <w:t>Understandab</w:t>
            </w:r>
            <w:r w:rsidR="008E588B">
              <w:rPr>
                <w:lang w:eastAsia="ja-JP"/>
              </w:rPr>
              <w:t>le contract/fine print/</w:t>
            </w:r>
            <w:r w:rsidR="008E588B" w:rsidRPr="004D035A">
              <w:rPr>
                <w:lang w:eastAsia="ja-JP"/>
              </w:rPr>
              <w:t xml:space="preserve">terms </w:t>
            </w:r>
            <w:r w:rsidR="008E588B">
              <w:rPr>
                <w:lang w:eastAsia="ja-JP"/>
              </w:rPr>
              <w:t>&amp;</w:t>
            </w:r>
            <w:r w:rsidR="008E588B" w:rsidRPr="004D035A">
              <w:rPr>
                <w:lang w:eastAsia="ja-JP"/>
              </w:rPr>
              <w:t xml:space="preserve"> conditions</w:t>
            </w:r>
          </w:p>
        </w:tc>
        <w:tc>
          <w:tcPr>
            <w:tcW w:w="1267" w:type="dxa"/>
          </w:tcPr>
          <w:p w14:paraId="5B1DBD1E" w14:textId="77777777" w:rsidR="005B1F78" w:rsidRPr="004D035A" w:rsidRDefault="005B1F78" w:rsidP="005B1F78">
            <w:pPr>
              <w:spacing w:before="40" w:after="40" w:line="220" w:lineRule="exact"/>
              <w:jc w:val="center"/>
              <w:cnfStyle w:val="000000000000" w:firstRow="0" w:lastRow="0" w:firstColumn="0" w:lastColumn="0" w:oddVBand="0" w:evenVBand="0" w:oddHBand="0" w:evenHBand="0" w:firstRowFirstColumn="0" w:firstRowLastColumn="0" w:lastRowFirstColumn="0" w:lastRowLastColumn="0"/>
              <w:rPr>
                <w:lang w:eastAsia="ja-JP"/>
              </w:rPr>
            </w:pPr>
            <w:r w:rsidRPr="004D035A">
              <w:rPr>
                <w:lang w:eastAsia="ja-JP"/>
              </w:rPr>
              <w:t>25%</w:t>
            </w:r>
          </w:p>
        </w:tc>
        <w:tc>
          <w:tcPr>
            <w:tcW w:w="0" w:type="auto"/>
          </w:tcPr>
          <w:p w14:paraId="1EED0DF4" w14:textId="77777777" w:rsidR="005B1F78" w:rsidRPr="004D035A" w:rsidRDefault="005B1F78" w:rsidP="005B1F78">
            <w:pPr>
              <w:spacing w:before="40" w:after="40" w:line="220" w:lineRule="exact"/>
              <w:jc w:val="center"/>
              <w:cnfStyle w:val="000000000000" w:firstRow="0" w:lastRow="0" w:firstColumn="0" w:lastColumn="0" w:oddVBand="0" w:evenVBand="0" w:oddHBand="0" w:evenHBand="0" w:firstRowFirstColumn="0" w:firstRowLastColumn="0" w:lastRowFirstColumn="0" w:lastRowLastColumn="0"/>
              <w:rPr>
                <w:lang w:eastAsia="ja-JP"/>
              </w:rPr>
            </w:pPr>
            <w:r w:rsidRPr="004D035A">
              <w:rPr>
                <w:lang w:eastAsia="ja-JP"/>
              </w:rPr>
              <w:t>41%</w:t>
            </w:r>
          </w:p>
        </w:tc>
        <w:tc>
          <w:tcPr>
            <w:tcW w:w="0" w:type="auto"/>
          </w:tcPr>
          <w:p w14:paraId="073D0C41" w14:textId="77777777" w:rsidR="005B1F78" w:rsidRPr="004D035A" w:rsidRDefault="005B1F78" w:rsidP="005B1F78">
            <w:pPr>
              <w:spacing w:before="40" w:after="40" w:line="220" w:lineRule="exact"/>
              <w:jc w:val="center"/>
              <w:cnfStyle w:val="000000000000" w:firstRow="0" w:lastRow="0" w:firstColumn="0" w:lastColumn="0" w:oddVBand="0" w:evenVBand="0" w:oddHBand="0" w:evenHBand="0" w:firstRowFirstColumn="0" w:firstRowLastColumn="0" w:lastRowFirstColumn="0" w:lastRowLastColumn="0"/>
              <w:rPr>
                <w:lang w:eastAsia="ja-JP"/>
              </w:rPr>
            </w:pPr>
            <w:r w:rsidRPr="004D035A">
              <w:rPr>
                <w:lang w:eastAsia="ja-JP"/>
              </w:rPr>
              <w:t>34%</w:t>
            </w:r>
          </w:p>
        </w:tc>
      </w:tr>
      <w:tr w:rsidR="005B1F78" w:rsidRPr="004D035A" w14:paraId="51F29328" w14:textId="77777777" w:rsidTr="004F5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6" w:type="dxa"/>
          </w:tcPr>
          <w:p w14:paraId="7E87FD57" w14:textId="04F37217" w:rsidR="005B1F78" w:rsidRPr="004D035A" w:rsidRDefault="005B1F78" w:rsidP="005B1F78">
            <w:pPr>
              <w:spacing w:before="40" w:after="40" w:line="220" w:lineRule="exact"/>
              <w:rPr>
                <w:lang w:eastAsia="ja-JP"/>
              </w:rPr>
            </w:pPr>
            <w:r w:rsidRPr="004D035A">
              <w:rPr>
                <w:lang w:eastAsia="ja-JP"/>
              </w:rPr>
              <w:t xml:space="preserve">Free </w:t>
            </w:r>
            <w:r w:rsidR="008E588B" w:rsidRPr="004D035A">
              <w:rPr>
                <w:lang w:eastAsia="ja-JP"/>
              </w:rPr>
              <w:t>calls on same network</w:t>
            </w:r>
          </w:p>
        </w:tc>
        <w:tc>
          <w:tcPr>
            <w:tcW w:w="1267" w:type="dxa"/>
          </w:tcPr>
          <w:p w14:paraId="420EE625" w14:textId="77777777" w:rsidR="005B1F78" w:rsidRPr="004D035A" w:rsidRDefault="005B1F78" w:rsidP="005B1F78">
            <w:pPr>
              <w:spacing w:before="40" w:after="40" w:line="220" w:lineRule="exact"/>
              <w:jc w:val="center"/>
              <w:cnfStyle w:val="000000100000" w:firstRow="0" w:lastRow="0" w:firstColumn="0" w:lastColumn="0" w:oddVBand="0" w:evenVBand="0" w:oddHBand="1" w:evenHBand="0" w:firstRowFirstColumn="0" w:firstRowLastColumn="0" w:lastRowFirstColumn="0" w:lastRowLastColumn="0"/>
              <w:rPr>
                <w:lang w:eastAsia="ja-JP"/>
              </w:rPr>
            </w:pPr>
            <w:r w:rsidRPr="004D035A">
              <w:rPr>
                <w:lang w:eastAsia="ja-JP"/>
              </w:rPr>
              <w:t>20%</w:t>
            </w:r>
          </w:p>
        </w:tc>
        <w:tc>
          <w:tcPr>
            <w:tcW w:w="0" w:type="auto"/>
          </w:tcPr>
          <w:p w14:paraId="509FF6E0" w14:textId="77777777" w:rsidR="005B1F78" w:rsidRPr="004D035A" w:rsidRDefault="005B1F78" w:rsidP="005B1F78">
            <w:pPr>
              <w:spacing w:before="40" w:after="40" w:line="220" w:lineRule="exact"/>
              <w:jc w:val="center"/>
              <w:cnfStyle w:val="000000100000" w:firstRow="0" w:lastRow="0" w:firstColumn="0" w:lastColumn="0" w:oddVBand="0" w:evenVBand="0" w:oddHBand="1" w:evenHBand="0" w:firstRowFirstColumn="0" w:firstRowLastColumn="0" w:lastRowFirstColumn="0" w:lastRowLastColumn="0"/>
              <w:rPr>
                <w:lang w:eastAsia="ja-JP"/>
              </w:rPr>
            </w:pPr>
            <w:r w:rsidRPr="004D035A">
              <w:rPr>
                <w:lang w:eastAsia="ja-JP"/>
              </w:rPr>
              <w:t>49%</w:t>
            </w:r>
          </w:p>
        </w:tc>
        <w:tc>
          <w:tcPr>
            <w:tcW w:w="0" w:type="auto"/>
          </w:tcPr>
          <w:p w14:paraId="23CEDC9F" w14:textId="77777777" w:rsidR="005B1F78" w:rsidRPr="004D035A" w:rsidRDefault="005B1F78" w:rsidP="005B1F78">
            <w:pPr>
              <w:spacing w:before="40" w:after="40" w:line="220" w:lineRule="exact"/>
              <w:jc w:val="center"/>
              <w:cnfStyle w:val="000000100000" w:firstRow="0" w:lastRow="0" w:firstColumn="0" w:lastColumn="0" w:oddVBand="0" w:evenVBand="0" w:oddHBand="1" w:evenHBand="0" w:firstRowFirstColumn="0" w:firstRowLastColumn="0" w:lastRowFirstColumn="0" w:lastRowLastColumn="0"/>
              <w:rPr>
                <w:lang w:eastAsia="ja-JP"/>
              </w:rPr>
            </w:pPr>
            <w:r w:rsidRPr="004D035A">
              <w:rPr>
                <w:lang w:eastAsia="ja-JP"/>
              </w:rPr>
              <w:t>31%</w:t>
            </w:r>
          </w:p>
        </w:tc>
      </w:tr>
      <w:tr w:rsidR="005B1F78" w:rsidRPr="004D035A" w14:paraId="1212C6A0" w14:textId="77777777" w:rsidTr="004F5802">
        <w:tc>
          <w:tcPr>
            <w:cnfStyle w:val="001000000000" w:firstRow="0" w:lastRow="0" w:firstColumn="1" w:lastColumn="0" w:oddVBand="0" w:evenVBand="0" w:oddHBand="0" w:evenHBand="0" w:firstRowFirstColumn="0" w:firstRowLastColumn="0" w:lastRowFirstColumn="0" w:lastRowLastColumn="0"/>
            <w:tcW w:w="5666" w:type="dxa"/>
          </w:tcPr>
          <w:p w14:paraId="620445BD" w14:textId="00E33151" w:rsidR="005B1F78" w:rsidRPr="004D035A" w:rsidRDefault="005B1F78" w:rsidP="005B1F78">
            <w:pPr>
              <w:spacing w:before="40" w:after="40" w:line="220" w:lineRule="exact"/>
              <w:rPr>
                <w:lang w:eastAsia="ja-JP"/>
              </w:rPr>
            </w:pPr>
            <w:r w:rsidRPr="004D035A">
              <w:rPr>
                <w:lang w:eastAsia="ja-JP"/>
              </w:rPr>
              <w:lastRenderedPageBreak/>
              <w:t xml:space="preserve">Amount </w:t>
            </w:r>
            <w:r w:rsidR="008E588B" w:rsidRPr="004D035A">
              <w:rPr>
                <w:lang w:eastAsia="ja-JP"/>
              </w:rPr>
              <w:t>of included international calling</w:t>
            </w:r>
          </w:p>
        </w:tc>
        <w:tc>
          <w:tcPr>
            <w:tcW w:w="1267" w:type="dxa"/>
          </w:tcPr>
          <w:p w14:paraId="58F44631" w14:textId="77777777" w:rsidR="005B1F78" w:rsidRPr="004D035A" w:rsidRDefault="005B1F78" w:rsidP="005B1F78">
            <w:pPr>
              <w:spacing w:before="40" w:after="40" w:line="220" w:lineRule="exact"/>
              <w:jc w:val="center"/>
              <w:cnfStyle w:val="000000000000" w:firstRow="0" w:lastRow="0" w:firstColumn="0" w:lastColumn="0" w:oddVBand="0" w:evenVBand="0" w:oddHBand="0" w:evenHBand="0" w:firstRowFirstColumn="0" w:firstRowLastColumn="0" w:lastRowFirstColumn="0" w:lastRowLastColumn="0"/>
              <w:rPr>
                <w:lang w:eastAsia="ja-JP"/>
              </w:rPr>
            </w:pPr>
            <w:r w:rsidRPr="004D035A">
              <w:rPr>
                <w:lang w:eastAsia="ja-JP"/>
              </w:rPr>
              <w:t>31%</w:t>
            </w:r>
          </w:p>
        </w:tc>
        <w:tc>
          <w:tcPr>
            <w:tcW w:w="0" w:type="auto"/>
          </w:tcPr>
          <w:p w14:paraId="2E359A2C" w14:textId="77777777" w:rsidR="005B1F78" w:rsidRPr="004D035A" w:rsidRDefault="005B1F78" w:rsidP="005B1F78">
            <w:pPr>
              <w:spacing w:before="40" w:after="40" w:line="220" w:lineRule="exact"/>
              <w:jc w:val="center"/>
              <w:cnfStyle w:val="000000000000" w:firstRow="0" w:lastRow="0" w:firstColumn="0" w:lastColumn="0" w:oddVBand="0" w:evenVBand="0" w:oddHBand="0" w:evenHBand="0" w:firstRowFirstColumn="0" w:firstRowLastColumn="0" w:lastRowFirstColumn="0" w:lastRowLastColumn="0"/>
              <w:rPr>
                <w:lang w:eastAsia="ja-JP"/>
              </w:rPr>
            </w:pPr>
            <w:r w:rsidRPr="004D035A">
              <w:rPr>
                <w:lang w:eastAsia="ja-JP"/>
              </w:rPr>
              <w:t>62%</w:t>
            </w:r>
          </w:p>
        </w:tc>
        <w:tc>
          <w:tcPr>
            <w:tcW w:w="0" w:type="auto"/>
          </w:tcPr>
          <w:p w14:paraId="596851B1" w14:textId="77777777" w:rsidR="005B1F78" w:rsidRPr="004D035A" w:rsidRDefault="005B1F78" w:rsidP="005B1F78">
            <w:pPr>
              <w:spacing w:before="40" w:after="40" w:line="220" w:lineRule="exact"/>
              <w:jc w:val="center"/>
              <w:cnfStyle w:val="000000000000" w:firstRow="0" w:lastRow="0" w:firstColumn="0" w:lastColumn="0" w:oddVBand="0" w:evenVBand="0" w:oddHBand="0" w:evenHBand="0" w:firstRowFirstColumn="0" w:firstRowLastColumn="0" w:lastRowFirstColumn="0" w:lastRowLastColumn="0"/>
              <w:rPr>
                <w:lang w:eastAsia="ja-JP"/>
              </w:rPr>
            </w:pPr>
            <w:r w:rsidRPr="004D035A">
              <w:rPr>
                <w:lang w:eastAsia="ja-JP"/>
              </w:rPr>
              <w:t>7%</w:t>
            </w:r>
          </w:p>
        </w:tc>
      </w:tr>
      <w:tr w:rsidR="005B1F78" w:rsidRPr="004D035A" w14:paraId="3BAE6641" w14:textId="77777777" w:rsidTr="004F5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6" w:type="dxa"/>
          </w:tcPr>
          <w:p w14:paraId="755A9B00" w14:textId="3E68BED6" w:rsidR="005B1F78" w:rsidRPr="004D035A" w:rsidRDefault="005B1F78" w:rsidP="005B1F78">
            <w:pPr>
              <w:spacing w:before="40" w:after="40" w:line="220" w:lineRule="exact"/>
              <w:rPr>
                <w:lang w:eastAsia="ja-JP"/>
              </w:rPr>
            </w:pPr>
            <w:r w:rsidRPr="004D035A">
              <w:rPr>
                <w:lang w:eastAsia="ja-JP"/>
              </w:rPr>
              <w:t xml:space="preserve">Choice </w:t>
            </w:r>
            <w:r w:rsidR="008E588B" w:rsidRPr="004D035A">
              <w:rPr>
                <w:lang w:eastAsia="ja-JP"/>
              </w:rPr>
              <w:t>of bundled phone options</w:t>
            </w:r>
          </w:p>
        </w:tc>
        <w:tc>
          <w:tcPr>
            <w:tcW w:w="1267" w:type="dxa"/>
          </w:tcPr>
          <w:p w14:paraId="2FF935A7" w14:textId="77777777" w:rsidR="005B1F78" w:rsidRPr="004D035A" w:rsidRDefault="005B1F78" w:rsidP="005B1F78">
            <w:pPr>
              <w:spacing w:before="40" w:after="40" w:line="220" w:lineRule="exact"/>
              <w:jc w:val="center"/>
              <w:cnfStyle w:val="000000100000" w:firstRow="0" w:lastRow="0" w:firstColumn="0" w:lastColumn="0" w:oddVBand="0" w:evenVBand="0" w:oddHBand="1" w:evenHBand="0" w:firstRowFirstColumn="0" w:firstRowLastColumn="0" w:lastRowFirstColumn="0" w:lastRowLastColumn="0"/>
              <w:rPr>
                <w:lang w:eastAsia="ja-JP"/>
              </w:rPr>
            </w:pPr>
            <w:r w:rsidRPr="004D035A">
              <w:rPr>
                <w:lang w:eastAsia="ja-JP"/>
              </w:rPr>
              <w:t>28%</w:t>
            </w:r>
          </w:p>
        </w:tc>
        <w:tc>
          <w:tcPr>
            <w:tcW w:w="0" w:type="auto"/>
          </w:tcPr>
          <w:p w14:paraId="068C1BD1" w14:textId="77777777" w:rsidR="005B1F78" w:rsidRPr="004D035A" w:rsidRDefault="005B1F78" w:rsidP="005B1F78">
            <w:pPr>
              <w:spacing w:before="40" w:after="40" w:line="220" w:lineRule="exact"/>
              <w:jc w:val="center"/>
              <w:cnfStyle w:val="000000100000" w:firstRow="0" w:lastRow="0" w:firstColumn="0" w:lastColumn="0" w:oddVBand="0" w:evenVBand="0" w:oddHBand="1" w:evenHBand="0" w:firstRowFirstColumn="0" w:firstRowLastColumn="0" w:lastRowFirstColumn="0" w:lastRowLastColumn="0"/>
              <w:rPr>
                <w:lang w:eastAsia="ja-JP"/>
              </w:rPr>
            </w:pPr>
            <w:r w:rsidRPr="004D035A">
              <w:rPr>
                <w:lang w:eastAsia="ja-JP"/>
              </w:rPr>
              <w:t>50%</w:t>
            </w:r>
          </w:p>
        </w:tc>
        <w:tc>
          <w:tcPr>
            <w:tcW w:w="0" w:type="auto"/>
          </w:tcPr>
          <w:p w14:paraId="4813D3BA" w14:textId="77777777" w:rsidR="005B1F78" w:rsidRPr="004D035A" w:rsidRDefault="005B1F78" w:rsidP="005B1F78">
            <w:pPr>
              <w:spacing w:before="40" w:after="40" w:line="220" w:lineRule="exact"/>
              <w:jc w:val="center"/>
              <w:cnfStyle w:val="000000100000" w:firstRow="0" w:lastRow="0" w:firstColumn="0" w:lastColumn="0" w:oddVBand="0" w:evenVBand="0" w:oddHBand="1" w:evenHBand="0" w:firstRowFirstColumn="0" w:firstRowLastColumn="0" w:lastRowFirstColumn="0" w:lastRowLastColumn="0"/>
              <w:rPr>
                <w:lang w:eastAsia="ja-JP"/>
              </w:rPr>
            </w:pPr>
            <w:r w:rsidRPr="004D035A">
              <w:rPr>
                <w:lang w:eastAsia="ja-JP"/>
              </w:rPr>
              <w:t>22%</w:t>
            </w:r>
          </w:p>
        </w:tc>
      </w:tr>
      <w:tr w:rsidR="005B1F78" w:rsidRPr="004D035A" w14:paraId="6C1EB4E9" w14:textId="77777777" w:rsidTr="004F5802">
        <w:tc>
          <w:tcPr>
            <w:cnfStyle w:val="001000000000" w:firstRow="0" w:lastRow="0" w:firstColumn="1" w:lastColumn="0" w:oddVBand="0" w:evenVBand="0" w:oddHBand="0" w:evenHBand="0" w:firstRowFirstColumn="0" w:firstRowLastColumn="0" w:lastRowFirstColumn="0" w:lastRowLastColumn="0"/>
            <w:tcW w:w="5666" w:type="dxa"/>
          </w:tcPr>
          <w:p w14:paraId="2C95A3BB" w14:textId="3CC28853" w:rsidR="005B1F78" w:rsidRPr="004D035A" w:rsidRDefault="008E588B" w:rsidP="005B1F78">
            <w:pPr>
              <w:spacing w:before="40" w:after="40" w:line="220" w:lineRule="exact"/>
              <w:rPr>
                <w:lang w:eastAsia="ja-JP"/>
              </w:rPr>
            </w:pPr>
            <w:r w:rsidRPr="004D035A">
              <w:rPr>
                <w:lang w:eastAsia="ja-JP"/>
              </w:rPr>
              <w:t>Network ownership</w:t>
            </w:r>
          </w:p>
        </w:tc>
        <w:tc>
          <w:tcPr>
            <w:tcW w:w="1267" w:type="dxa"/>
          </w:tcPr>
          <w:p w14:paraId="03B707CA" w14:textId="77777777" w:rsidR="005B1F78" w:rsidRPr="004D035A" w:rsidRDefault="005B1F78" w:rsidP="005B1F78">
            <w:pPr>
              <w:spacing w:before="40" w:after="40" w:line="220" w:lineRule="exact"/>
              <w:jc w:val="center"/>
              <w:cnfStyle w:val="000000000000" w:firstRow="0" w:lastRow="0" w:firstColumn="0" w:lastColumn="0" w:oddVBand="0" w:evenVBand="0" w:oddHBand="0" w:evenHBand="0" w:firstRowFirstColumn="0" w:firstRowLastColumn="0" w:lastRowFirstColumn="0" w:lastRowLastColumn="0"/>
              <w:rPr>
                <w:lang w:eastAsia="ja-JP"/>
              </w:rPr>
            </w:pPr>
            <w:r w:rsidRPr="004D035A">
              <w:rPr>
                <w:lang w:eastAsia="ja-JP"/>
              </w:rPr>
              <w:t>13%</w:t>
            </w:r>
          </w:p>
        </w:tc>
        <w:tc>
          <w:tcPr>
            <w:tcW w:w="0" w:type="auto"/>
          </w:tcPr>
          <w:p w14:paraId="1FB29578" w14:textId="77777777" w:rsidR="005B1F78" w:rsidRPr="004D035A" w:rsidRDefault="005B1F78" w:rsidP="005B1F78">
            <w:pPr>
              <w:spacing w:before="40" w:after="40" w:line="220" w:lineRule="exact"/>
              <w:jc w:val="center"/>
              <w:cnfStyle w:val="000000000000" w:firstRow="0" w:lastRow="0" w:firstColumn="0" w:lastColumn="0" w:oddVBand="0" w:evenVBand="0" w:oddHBand="0" w:evenHBand="0" w:firstRowFirstColumn="0" w:firstRowLastColumn="0" w:lastRowFirstColumn="0" w:lastRowLastColumn="0"/>
              <w:rPr>
                <w:lang w:eastAsia="ja-JP"/>
              </w:rPr>
            </w:pPr>
            <w:r w:rsidRPr="004D035A">
              <w:rPr>
                <w:lang w:eastAsia="ja-JP"/>
              </w:rPr>
              <w:t>28%</w:t>
            </w:r>
          </w:p>
        </w:tc>
        <w:tc>
          <w:tcPr>
            <w:tcW w:w="0" w:type="auto"/>
          </w:tcPr>
          <w:p w14:paraId="211CE234" w14:textId="77777777" w:rsidR="005B1F78" w:rsidRPr="004D035A" w:rsidRDefault="005B1F78" w:rsidP="005B1F78">
            <w:pPr>
              <w:spacing w:before="40" w:after="40" w:line="220" w:lineRule="exact"/>
              <w:jc w:val="center"/>
              <w:cnfStyle w:val="000000000000" w:firstRow="0" w:lastRow="0" w:firstColumn="0" w:lastColumn="0" w:oddVBand="0" w:evenVBand="0" w:oddHBand="0" w:evenHBand="0" w:firstRowFirstColumn="0" w:firstRowLastColumn="0" w:lastRowFirstColumn="0" w:lastRowLastColumn="0"/>
              <w:rPr>
                <w:lang w:eastAsia="ja-JP"/>
              </w:rPr>
            </w:pPr>
            <w:r w:rsidRPr="004D035A">
              <w:rPr>
                <w:lang w:eastAsia="ja-JP"/>
              </w:rPr>
              <w:t>58%</w:t>
            </w:r>
          </w:p>
        </w:tc>
      </w:tr>
      <w:tr w:rsidR="005B1F78" w:rsidRPr="004D035A" w14:paraId="0D3F3959" w14:textId="77777777" w:rsidTr="004F5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6" w:type="dxa"/>
          </w:tcPr>
          <w:p w14:paraId="710F4E8B" w14:textId="77E92A09" w:rsidR="005B1F78" w:rsidRPr="004D035A" w:rsidRDefault="005B1F78" w:rsidP="005B1F78">
            <w:pPr>
              <w:spacing w:before="40" w:after="40" w:line="220" w:lineRule="exact"/>
              <w:rPr>
                <w:lang w:eastAsia="ja-JP"/>
              </w:rPr>
            </w:pPr>
            <w:r w:rsidRPr="004D035A">
              <w:rPr>
                <w:lang w:eastAsia="ja-JP"/>
              </w:rPr>
              <w:t xml:space="preserve">Family </w:t>
            </w:r>
            <w:r w:rsidR="008E588B" w:rsidRPr="004D035A">
              <w:rPr>
                <w:lang w:eastAsia="ja-JP"/>
              </w:rPr>
              <w:t>or peer pressure (e.g. to be with same provider)</w:t>
            </w:r>
          </w:p>
        </w:tc>
        <w:tc>
          <w:tcPr>
            <w:tcW w:w="1267" w:type="dxa"/>
          </w:tcPr>
          <w:p w14:paraId="73452D18" w14:textId="77777777" w:rsidR="005B1F78" w:rsidRPr="004D035A" w:rsidRDefault="005B1F78" w:rsidP="005B1F78">
            <w:pPr>
              <w:spacing w:before="40" w:after="40" w:line="220" w:lineRule="exact"/>
              <w:jc w:val="center"/>
              <w:cnfStyle w:val="000000100000" w:firstRow="0" w:lastRow="0" w:firstColumn="0" w:lastColumn="0" w:oddVBand="0" w:evenVBand="0" w:oddHBand="1" w:evenHBand="0" w:firstRowFirstColumn="0" w:firstRowLastColumn="0" w:lastRowFirstColumn="0" w:lastRowLastColumn="0"/>
              <w:rPr>
                <w:lang w:eastAsia="ja-JP"/>
              </w:rPr>
            </w:pPr>
            <w:r w:rsidRPr="004D035A">
              <w:rPr>
                <w:lang w:eastAsia="ja-JP"/>
              </w:rPr>
              <w:t>11%</w:t>
            </w:r>
          </w:p>
        </w:tc>
        <w:tc>
          <w:tcPr>
            <w:tcW w:w="0" w:type="auto"/>
          </w:tcPr>
          <w:p w14:paraId="3FDFE2A3" w14:textId="77777777" w:rsidR="005B1F78" w:rsidRPr="004D035A" w:rsidRDefault="005B1F78" w:rsidP="005B1F78">
            <w:pPr>
              <w:spacing w:before="40" w:after="40" w:line="220" w:lineRule="exact"/>
              <w:jc w:val="center"/>
              <w:cnfStyle w:val="000000100000" w:firstRow="0" w:lastRow="0" w:firstColumn="0" w:lastColumn="0" w:oddVBand="0" w:evenVBand="0" w:oddHBand="1" w:evenHBand="0" w:firstRowFirstColumn="0" w:firstRowLastColumn="0" w:lastRowFirstColumn="0" w:lastRowLastColumn="0"/>
              <w:rPr>
                <w:lang w:eastAsia="ja-JP"/>
              </w:rPr>
            </w:pPr>
            <w:r w:rsidRPr="004D035A">
              <w:rPr>
                <w:lang w:eastAsia="ja-JP"/>
              </w:rPr>
              <w:t>49%</w:t>
            </w:r>
          </w:p>
        </w:tc>
        <w:tc>
          <w:tcPr>
            <w:tcW w:w="0" w:type="auto"/>
          </w:tcPr>
          <w:p w14:paraId="0B0656DE" w14:textId="77777777" w:rsidR="005B1F78" w:rsidRPr="004D035A" w:rsidRDefault="005B1F78" w:rsidP="00F7260E">
            <w:pPr>
              <w:keepNext/>
              <w:spacing w:before="40" w:after="40" w:line="220" w:lineRule="exact"/>
              <w:jc w:val="center"/>
              <w:cnfStyle w:val="000000100000" w:firstRow="0" w:lastRow="0" w:firstColumn="0" w:lastColumn="0" w:oddVBand="0" w:evenVBand="0" w:oddHBand="1" w:evenHBand="0" w:firstRowFirstColumn="0" w:firstRowLastColumn="0" w:lastRowFirstColumn="0" w:lastRowLastColumn="0"/>
              <w:rPr>
                <w:lang w:eastAsia="ja-JP"/>
              </w:rPr>
            </w:pPr>
            <w:r w:rsidRPr="004D035A">
              <w:rPr>
                <w:lang w:eastAsia="ja-JP"/>
              </w:rPr>
              <w:t>41%</w:t>
            </w:r>
          </w:p>
        </w:tc>
      </w:tr>
    </w:tbl>
    <w:p w14:paraId="6F1F754B" w14:textId="2D9A0D2B" w:rsidR="005B1F78" w:rsidRDefault="005B1F78" w:rsidP="00F7260E">
      <w:pPr>
        <w:pStyle w:val="Caption"/>
        <w:jc w:val="center"/>
      </w:pPr>
    </w:p>
    <w:p w14:paraId="27EA55DA" w14:textId="032B4252" w:rsidR="00F96925" w:rsidRPr="004D035A" w:rsidRDefault="00F96925" w:rsidP="00F96925">
      <w:pPr>
        <w:pStyle w:val="Caption"/>
        <w:keepNext/>
        <w:jc w:val="center"/>
        <w:rPr>
          <w:rFonts w:asciiTheme="minorHAnsi" w:hAnsiTheme="minorHAnsi"/>
        </w:rPr>
      </w:pPr>
      <w:bookmarkStart w:id="144" w:name="_Ref428712782"/>
      <w:bookmarkStart w:id="145" w:name="_Toc441143636"/>
      <w:r>
        <w:t xml:space="preserve">Table </w:t>
      </w:r>
      <w:r>
        <w:fldChar w:fldCharType="begin"/>
      </w:r>
      <w:r>
        <w:instrText xml:space="preserve"> SEQ Table \* ARABIC </w:instrText>
      </w:r>
      <w:r>
        <w:fldChar w:fldCharType="separate"/>
      </w:r>
      <w:r w:rsidR="009116E6">
        <w:rPr>
          <w:noProof/>
        </w:rPr>
        <w:t>44</w:t>
      </w:r>
      <w:r>
        <w:rPr>
          <w:noProof/>
        </w:rPr>
        <w:fldChar w:fldCharType="end"/>
      </w:r>
      <w:bookmarkEnd w:id="144"/>
      <w:r>
        <w:t xml:space="preserve"> - </w:t>
      </w:r>
      <w:r w:rsidRPr="000B51D3">
        <w:t xml:space="preserve">Salespersons’ </w:t>
      </w:r>
      <w:r w:rsidR="00EE6338" w:rsidRPr="000B51D3">
        <w:t>versus consumer rankings of decision factors</w:t>
      </w:r>
      <w:bookmarkEnd w:id="145"/>
    </w:p>
    <w:tbl>
      <w:tblPr>
        <w:tblStyle w:val="GridTable4-Accent11"/>
        <w:tblW w:w="9142" w:type="dxa"/>
        <w:tblInd w:w="-361" w:type="dxa"/>
        <w:tblLook w:val="04A0" w:firstRow="1" w:lastRow="0" w:firstColumn="1" w:lastColumn="0" w:noHBand="0" w:noVBand="1"/>
        <w:tblDescription w:val="Salespeople and consumers generally ranked decision making factors similarly"/>
      </w:tblPr>
      <w:tblGrid>
        <w:gridCol w:w="6281"/>
        <w:gridCol w:w="1313"/>
        <w:gridCol w:w="1548"/>
      </w:tblGrid>
      <w:tr w:rsidR="005B1F78" w:rsidRPr="00920A8B" w14:paraId="0C5C01E8" w14:textId="77777777" w:rsidTr="00055BA9">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6281" w:type="dxa"/>
            <w:noWrap/>
            <w:vAlign w:val="bottom"/>
            <w:hideMark/>
          </w:tcPr>
          <w:p w14:paraId="24E3C2F2" w14:textId="77777777" w:rsidR="005B1F78" w:rsidRPr="00920A8B" w:rsidRDefault="005B1F78" w:rsidP="00920A8B">
            <w:pPr>
              <w:keepNext/>
              <w:keepLines/>
              <w:spacing w:before="40" w:after="40" w:line="220" w:lineRule="exact"/>
              <w:rPr>
                <w:rFonts w:asciiTheme="minorHAnsi" w:eastAsiaTheme="minorEastAsia" w:hAnsiTheme="minorHAnsi" w:cstheme="minorBidi"/>
                <w:lang w:eastAsia="ja-JP"/>
              </w:rPr>
            </w:pPr>
            <w:r w:rsidRPr="00920A8B">
              <w:rPr>
                <w:rFonts w:asciiTheme="minorHAnsi" w:eastAsiaTheme="minorEastAsia" w:hAnsiTheme="minorHAnsi" w:cstheme="minorBidi"/>
                <w:lang w:eastAsia="ja-JP"/>
              </w:rPr>
              <w:t>Factor</w:t>
            </w:r>
          </w:p>
        </w:tc>
        <w:tc>
          <w:tcPr>
            <w:tcW w:w="1313" w:type="dxa"/>
            <w:noWrap/>
            <w:hideMark/>
          </w:tcPr>
          <w:p w14:paraId="50BA8BC4" w14:textId="77777777" w:rsidR="005B1F78" w:rsidRPr="00920A8B" w:rsidRDefault="005B1F78" w:rsidP="005B1F78">
            <w:pPr>
              <w:keepNext/>
              <w:keepLines/>
              <w:spacing w:before="40" w:after="40" w:line="220" w:lineRule="exact"/>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lang w:eastAsia="ja-JP"/>
              </w:rPr>
            </w:pPr>
            <w:r w:rsidRPr="00920A8B">
              <w:rPr>
                <w:rFonts w:asciiTheme="minorHAnsi" w:eastAsiaTheme="minorEastAsia" w:hAnsiTheme="minorHAnsi" w:cstheme="minorBidi"/>
                <w:lang w:eastAsia="ja-JP"/>
              </w:rPr>
              <w:t>Salesperson rank</w:t>
            </w:r>
          </w:p>
        </w:tc>
        <w:tc>
          <w:tcPr>
            <w:tcW w:w="1548" w:type="dxa"/>
          </w:tcPr>
          <w:p w14:paraId="1F90AD7B" w14:textId="77777777" w:rsidR="005B1F78" w:rsidRPr="00920A8B" w:rsidRDefault="005B1F78" w:rsidP="005B1F78">
            <w:pPr>
              <w:keepNext/>
              <w:keepLines/>
              <w:spacing w:before="40" w:after="40" w:line="220" w:lineRule="exact"/>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lang w:eastAsia="ja-JP"/>
              </w:rPr>
            </w:pPr>
            <w:r w:rsidRPr="00920A8B">
              <w:rPr>
                <w:rFonts w:asciiTheme="minorHAnsi" w:eastAsiaTheme="minorEastAsia" w:hAnsiTheme="minorHAnsi" w:cstheme="minorBidi"/>
                <w:lang w:eastAsia="ja-JP"/>
              </w:rPr>
              <w:t>Consumer rank</w:t>
            </w:r>
          </w:p>
        </w:tc>
      </w:tr>
      <w:tr w:rsidR="005B1F78" w:rsidRPr="004D035A" w14:paraId="5FA59161" w14:textId="77777777" w:rsidTr="00055BA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6281" w:type="dxa"/>
            <w:hideMark/>
          </w:tcPr>
          <w:p w14:paraId="40C1D9ED" w14:textId="3DA6D3E1" w:rsidR="005B1F78" w:rsidRPr="00920A8B" w:rsidRDefault="008E588B" w:rsidP="00920A8B">
            <w:pPr>
              <w:keepNext/>
              <w:keepLines/>
              <w:spacing w:before="40" w:after="40" w:line="220" w:lineRule="exact"/>
              <w:rPr>
                <w:rFonts w:eastAsiaTheme="minorEastAsia" w:cs="Arial"/>
                <w:lang w:eastAsia="ja-JP"/>
              </w:rPr>
            </w:pPr>
            <w:r w:rsidRPr="00920A8B">
              <w:rPr>
                <w:rFonts w:eastAsiaTheme="minorEastAsia" w:cs="Arial"/>
                <w:lang w:eastAsia="ja-JP"/>
              </w:rPr>
              <w:t>Ability to compare plans</w:t>
            </w:r>
          </w:p>
        </w:tc>
        <w:tc>
          <w:tcPr>
            <w:tcW w:w="1313" w:type="dxa"/>
            <w:hideMark/>
          </w:tcPr>
          <w:p w14:paraId="67D23F39" w14:textId="77777777" w:rsidR="005B1F78" w:rsidRPr="00920A8B" w:rsidRDefault="005B1F78" w:rsidP="005B1F78">
            <w:pPr>
              <w:keepNext/>
              <w:keepLines/>
              <w:spacing w:before="40" w:after="40" w:line="220" w:lineRule="exact"/>
              <w:jc w:val="center"/>
              <w:cnfStyle w:val="000000100000" w:firstRow="0" w:lastRow="0" w:firstColumn="0" w:lastColumn="0" w:oddVBand="0" w:evenVBand="0" w:oddHBand="1" w:evenHBand="0" w:firstRowFirstColumn="0" w:firstRowLastColumn="0" w:lastRowFirstColumn="0" w:lastRowLastColumn="0"/>
              <w:rPr>
                <w:rFonts w:eastAsiaTheme="minorEastAsia" w:cs="Arial"/>
                <w:lang w:eastAsia="ja-JP"/>
              </w:rPr>
            </w:pPr>
            <w:r w:rsidRPr="00920A8B">
              <w:rPr>
                <w:rFonts w:eastAsiaTheme="minorEastAsia" w:cs="Arial"/>
                <w:lang w:eastAsia="ja-JP"/>
              </w:rPr>
              <w:t>10</w:t>
            </w:r>
          </w:p>
        </w:tc>
        <w:tc>
          <w:tcPr>
            <w:tcW w:w="1548" w:type="dxa"/>
          </w:tcPr>
          <w:p w14:paraId="07D05DA7" w14:textId="77777777" w:rsidR="005B1F78" w:rsidRPr="00920A8B" w:rsidRDefault="005B1F78" w:rsidP="005B1F78">
            <w:pPr>
              <w:keepNext/>
              <w:keepLines/>
              <w:spacing w:before="40" w:after="40" w:line="220" w:lineRule="exact"/>
              <w:jc w:val="center"/>
              <w:cnfStyle w:val="000000100000" w:firstRow="0" w:lastRow="0" w:firstColumn="0" w:lastColumn="0" w:oddVBand="0" w:evenVBand="0" w:oddHBand="1" w:evenHBand="0" w:firstRowFirstColumn="0" w:firstRowLastColumn="0" w:lastRowFirstColumn="0" w:lastRowLastColumn="0"/>
              <w:rPr>
                <w:rFonts w:eastAsiaTheme="minorEastAsia" w:cs="Arial"/>
                <w:lang w:eastAsia="ja-JP"/>
              </w:rPr>
            </w:pPr>
            <w:r w:rsidRPr="00920A8B">
              <w:rPr>
                <w:rFonts w:eastAsiaTheme="minorEastAsia" w:cs="Arial"/>
                <w:lang w:eastAsia="ja-JP"/>
              </w:rPr>
              <w:t>10</w:t>
            </w:r>
          </w:p>
        </w:tc>
      </w:tr>
      <w:tr w:rsidR="005B1F78" w:rsidRPr="004D035A" w14:paraId="28BAFAE3" w14:textId="77777777" w:rsidTr="00055BA9">
        <w:trPr>
          <w:trHeight w:val="340"/>
        </w:trPr>
        <w:tc>
          <w:tcPr>
            <w:cnfStyle w:val="001000000000" w:firstRow="0" w:lastRow="0" w:firstColumn="1" w:lastColumn="0" w:oddVBand="0" w:evenVBand="0" w:oddHBand="0" w:evenHBand="0" w:firstRowFirstColumn="0" w:firstRowLastColumn="0" w:lastRowFirstColumn="0" w:lastRowLastColumn="0"/>
            <w:tcW w:w="6281" w:type="dxa"/>
            <w:hideMark/>
          </w:tcPr>
          <w:p w14:paraId="6DC71B8A" w14:textId="64C646E2" w:rsidR="005B1F78" w:rsidRPr="00920A8B" w:rsidRDefault="008E588B" w:rsidP="00920A8B">
            <w:pPr>
              <w:keepNext/>
              <w:keepLines/>
              <w:spacing w:before="40" w:after="40" w:line="220" w:lineRule="exact"/>
              <w:rPr>
                <w:rFonts w:eastAsiaTheme="minorEastAsia" w:cs="Arial"/>
                <w:lang w:eastAsia="ja-JP"/>
              </w:rPr>
            </w:pPr>
            <w:r w:rsidRPr="00920A8B">
              <w:rPr>
                <w:rFonts w:eastAsiaTheme="minorEastAsia" w:cs="Arial"/>
                <w:lang w:eastAsia="ja-JP"/>
              </w:rPr>
              <w:t>After sales customer service</w:t>
            </w:r>
          </w:p>
        </w:tc>
        <w:tc>
          <w:tcPr>
            <w:tcW w:w="1313" w:type="dxa"/>
            <w:hideMark/>
          </w:tcPr>
          <w:p w14:paraId="0A786D27" w14:textId="77777777" w:rsidR="005B1F78" w:rsidRPr="00920A8B" w:rsidRDefault="005B1F78" w:rsidP="005B1F78">
            <w:pPr>
              <w:keepNext/>
              <w:keepLines/>
              <w:spacing w:before="40" w:after="40" w:line="220" w:lineRule="exact"/>
              <w:jc w:val="center"/>
              <w:cnfStyle w:val="000000000000" w:firstRow="0" w:lastRow="0" w:firstColumn="0" w:lastColumn="0" w:oddVBand="0" w:evenVBand="0" w:oddHBand="0" w:evenHBand="0" w:firstRowFirstColumn="0" w:firstRowLastColumn="0" w:lastRowFirstColumn="0" w:lastRowLastColumn="0"/>
              <w:rPr>
                <w:rFonts w:eastAsiaTheme="minorEastAsia" w:cs="Arial"/>
                <w:lang w:eastAsia="ja-JP"/>
              </w:rPr>
            </w:pPr>
            <w:r w:rsidRPr="00920A8B">
              <w:rPr>
                <w:rFonts w:eastAsiaTheme="minorEastAsia" w:cs="Arial"/>
                <w:lang w:eastAsia="ja-JP"/>
              </w:rPr>
              <w:t>7</w:t>
            </w:r>
          </w:p>
        </w:tc>
        <w:tc>
          <w:tcPr>
            <w:tcW w:w="1548" w:type="dxa"/>
          </w:tcPr>
          <w:p w14:paraId="490039EC" w14:textId="77777777" w:rsidR="005B1F78" w:rsidRPr="00920A8B" w:rsidRDefault="005B1F78" w:rsidP="005B1F78">
            <w:pPr>
              <w:keepNext/>
              <w:keepLines/>
              <w:spacing w:before="40" w:after="40" w:line="220" w:lineRule="exact"/>
              <w:jc w:val="center"/>
              <w:cnfStyle w:val="000000000000" w:firstRow="0" w:lastRow="0" w:firstColumn="0" w:lastColumn="0" w:oddVBand="0" w:evenVBand="0" w:oddHBand="0" w:evenHBand="0" w:firstRowFirstColumn="0" w:firstRowLastColumn="0" w:lastRowFirstColumn="0" w:lastRowLastColumn="0"/>
              <w:rPr>
                <w:rFonts w:eastAsiaTheme="minorEastAsia" w:cs="Arial"/>
                <w:lang w:eastAsia="ja-JP"/>
              </w:rPr>
            </w:pPr>
            <w:r w:rsidRPr="00920A8B">
              <w:rPr>
                <w:rFonts w:eastAsiaTheme="minorEastAsia" w:cs="Arial"/>
                <w:lang w:eastAsia="ja-JP"/>
              </w:rPr>
              <w:t>9</w:t>
            </w:r>
          </w:p>
        </w:tc>
      </w:tr>
      <w:tr w:rsidR="005B1F78" w:rsidRPr="004D035A" w14:paraId="2BFF4744" w14:textId="77777777" w:rsidTr="00055BA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6281" w:type="dxa"/>
            <w:hideMark/>
          </w:tcPr>
          <w:p w14:paraId="28379C60" w14:textId="270D1072" w:rsidR="005B1F78" w:rsidRPr="00920A8B" w:rsidRDefault="008E588B" w:rsidP="00920A8B">
            <w:pPr>
              <w:keepNext/>
              <w:keepLines/>
              <w:spacing w:before="40" w:after="40" w:line="220" w:lineRule="exact"/>
              <w:rPr>
                <w:rFonts w:eastAsiaTheme="minorEastAsia" w:cs="Arial"/>
                <w:lang w:eastAsia="ja-JP"/>
              </w:rPr>
            </w:pPr>
            <w:r w:rsidRPr="00920A8B">
              <w:rPr>
                <w:rFonts w:eastAsiaTheme="minorEastAsia" w:cs="Arial"/>
                <w:lang w:eastAsia="ja-JP"/>
              </w:rPr>
              <w:t>Amount of included data</w:t>
            </w:r>
          </w:p>
        </w:tc>
        <w:tc>
          <w:tcPr>
            <w:tcW w:w="1313" w:type="dxa"/>
            <w:hideMark/>
          </w:tcPr>
          <w:p w14:paraId="7876D468" w14:textId="77777777" w:rsidR="005B1F78" w:rsidRPr="00920A8B" w:rsidRDefault="005B1F78" w:rsidP="005B1F78">
            <w:pPr>
              <w:keepNext/>
              <w:keepLines/>
              <w:spacing w:before="40" w:after="40" w:line="220" w:lineRule="exact"/>
              <w:jc w:val="center"/>
              <w:cnfStyle w:val="000000100000" w:firstRow="0" w:lastRow="0" w:firstColumn="0" w:lastColumn="0" w:oddVBand="0" w:evenVBand="0" w:oddHBand="1" w:evenHBand="0" w:firstRowFirstColumn="0" w:firstRowLastColumn="0" w:lastRowFirstColumn="0" w:lastRowLastColumn="0"/>
              <w:rPr>
                <w:rFonts w:eastAsiaTheme="minorEastAsia" w:cs="Arial"/>
                <w:lang w:eastAsia="ja-JP"/>
              </w:rPr>
            </w:pPr>
            <w:r w:rsidRPr="00920A8B">
              <w:rPr>
                <w:rFonts w:eastAsiaTheme="minorEastAsia" w:cs="Arial"/>
                <w:lang w:eastAsia="ja-JP"/>
              </w:rPr>
              <w:t>1</w:t>
            </w:r>
          </w:p>
        </w:tc>
        <w:tc>
          <w:tcPr>
            <w:tcW w:w="1548" w:type="dxa"/>
          </w:tcPr>
          <w:p w14:paraId="01BF8934" w14:textId="77777777" w:rsidR="005B1F78" w:rsidRPr="00920A8B" w:rsidRDefault="005B1F78" w:rsidP="005B1F78">
            <w:pPr>
              <w:keepNext/>
              <w:keepLines/>
              <w:spacing w:before="40" w:after="40" w:line="220" w:lineRule="exact"/>
              <w:jc w:val="center"/>
              <w:cnfStyle w:val="000000100000" w:firstRow="0" w:lastRow="0" w:firstColumn="0" w:lastColumn="0" w:oddVBand="0" w:evenVBand="0" w:oddHBand="1" w:evenHBand="0" w:firstRowFirstColumn="0" w:firstRowLastColumn="0" w:lastRowFirstColumn="0" w:lastRowLastColumn="0"/>
              <w:rPr>
                <w:rFonts w:eastAsiaTheme="minorEastAsia" w:cs="Arial"/>
                <w:lang w:eastAsia="ja-JP"/>
              </w:rPr>
            </w:pPr>
            <w:r w:rsidRPr="00920A8B">
              <w:rPr>
                <w:rFonts w:eastAsiaTheme="minorEastAsia" w:cs="Arial"/>
                <w:lang w:eastAsia="ja-JP"/>
              </w:rPr>
              <w:t>4</w:t>
            </w:r>
          </w:p>
        </w:tc>
      </w:tr>
      <w:tr w:rsidR="005B1F78" w:rsidRPr="004D035A" w14:paraId="41B1DC10" w14:textId="77777777" w:rsidTr="00055BA9">
        <w:trPr>
          <w:trHeight w:val="340"/>
        </w:trPr>
        <w:tc>
          <w:tcPr>
            <w:cnfStyle w:val="001000000000" w:firstRow="0" w:lastRow="0" w:firstColumn="1" w:lastColumn="0" w:oddVBand="0" w:evenVBand="0" w:oddHBand="0" w:evenHBand="0" w:firstRowFirstColumn="0" w:firstRowLastColumn="0" w:lastRowFirstColumn="0" w:lastRowLastColumn="0"/>
            <w:tcW w:w="6281" w:type="dxa"/>
            <w:hideMark/>
          </w:tcPr>
          <w:p w14:paraId="7B5DB818" w14:textId="23D57A0C" w:rsidR="005B1F78" w:rsidRPr="00920A8B" w:rsidRDefault="008E588B" w:rsidP="00920A8B">
            <w:pPr>
              <w:keepNext/>
              <w:keepLines/>
              <w:spacing w:before="40" w:after="40" w:line="220" w:lineRule="exact"/>
              <w:rPr>
                <w:rFonts w:eastAsiaTheme="minorEastAsia" w:cs="Arial"/>
                <w:lang w:eastAsia="ja-JP"/>
              </w:rPr>
            </w:pPr>
            <w:r w:rsidRPr="00920A8B">
              <w:rPr>
                <w:rFonts w:eastAsiaTheme="minorEastAsia" w:cs="Arial"/>
                <w:lang w:eastAsia="ja-JP"/>
              </w:rPr>
              <w:t>Amount of included international calling</w:t>
            </w:r>
          </w:p>
        </w:tc>
        <w:tc>
          <w:tcPr>
            <w:tcW w:w="1313" w:type="dxa"/>
            <w:hideMark/>
          </w:tcPr>
          <w:p w14:paraId="556C70FF" w14:textId="77777777" w:rsidR="005B1F78" w:rsidRPr="00920A8B" w:rsidRDefault="005B1F78" w:rsidP="005B1F78">
            <w:pPr>
              <w:keepNext/>
              <w:keepLines/>
              <w:spacing w:before="40" w:after="40" w:line="220" w:lineRule="exact"/>
              <w:jc w:val="center"/>
              <w:cnfStyle w:val="000000000000" w:firstRow="0" w:lastRow="0" w:firstColumn="0" w:lastColumn="0" w:oddVBand="0" w:evenVBand="0" w:oddHBand="0" w:evenHBand="0" w:firstRowFirstColumn="0" w:firstRowLastColumn="0" w:lastRowFirstColumn="0" w:lastRowLastColumn="0"/>
              <w:rPr>
                <w:rFonts w:eastAsiaTheme="minorEastAsia" w:cs="Arial"/>
                <w:lang w:eastAsia="ja-JP"/>
              </w:rPr>
            </w:pPr>
            <w:r w:rsidRPr="00920A8B">
              <w:rPr>
                <w:rFonts w:eastAsiaTheme="minorEastAsia" w:cs="Arial"/>
                <w:lang w:eastAsia="ja-JP"/>
              </w:rPr>
              <w:t>9</w:t>
            </w:r>
          </w:p>
        </w:tc>
        <w:tc>
          <w:tcPr>
            <w:tcW w:w="1548" w:type="dxa"/>
          </w:tcPr>
          <w:p w14:paraId="3C37BF47" w14:textId="77777777" w:rsidR="005B1F78" w:rsidRPr="00920A8B" w:rsidRDefault="005B1F78" w:rsidP="005B1F78">
            <w:pPr>
              <w:keepNext/>
              <w:keepLines/>
              <w:spacing w:before="40" w:after="40" w:line="220" w:lineRule="exact"/>
              <w:jc w:val="center"/>
              <w:cnfStyle w:val="000000000000" w:firstRow="0" w:lastRow="0" w:firstColumn="0" w:lastColumn="0" w:oddVBand="0" w:evenVBand="0" w:oddHBand="0" w:evenHBand="0" w:firstRowFirstColumn="0" w:firstRowLastColumn="0" w:lastRowFirstColumn="0" w:lastRowLastColumn="0"/>
              <w:rPr>
                <w:rFonts w:eastAsiaTheme="minorEastAsia" w:cs="Arial"/>
                <w:lang w:eastAsia="ja-JP"/>
              </w:rPr>
            </w:pPr>
            <w:r w:rsidRPr="00920A8B">
              <w:rPr>
                <w:rFonts w:eastAsiaTheme="minorEastAsia" w:cs="Arial"/>
                <w:lang w:eastAsia="ja-JP"/>
              </w:rPr>
              <w:t>13</w:t>
            </w:r>
          </w:p>
        </w:tc>
      </w:tr>
      <w:tr w:rsidR="005B1F78" w:rsidRPr="004D035A" w14:paraId="54DA8F72" w14:textId="77777777" w:rsidTr="00055BA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6281" w:type="dxa"/>
            <w:hideMark/>
          </w:tcPr>
          <w:p w14:paraId="5F542069" w14:textId="1674C61A" w:rsidR="005B1F78" w:rsidRPr="00920A8B" w:rsidRDefault="008E588B" w:rsidP="00920A8B">
            <w:pPr>
              <w:keepNext/>
              <w:keepLines/>
              <w:spacing w:before="40" w:after="40" w:line="220" w:lineRule="exact"/>
              <w:rPr>
                <w:rFonts w:eastAsiaTheme="minorEastAsia" w:cs="Arial"/>
                <w:lang w:eastAsia="ja-JP"/>
              </w:rPr>
            </w:pPr>
            <w:r w:rsidRPr="00920A8B">
              <w:rPr>
                <w:rFonts w:eastAsiaTheme="minorEastAsia" w:cs="Arial"/>
                <w:lang w:eastAsia="ja-JP"/>
              </w:rPr>
              <w:t xml:space="preserve">Amount of included </w:t>
            </w:r>
            <w:r w:rsidR="00920A8B">
              <w:rPr>
                <w:rFonts w:eastAsiaTheme="minorEastAsia" w:cs="Arial"/>
                <w:lang w:eastAsia="ja-JP"/>
              </w:rPr>
              <w:t>SMS</w:t>
            </w:r>
          </w:p>
        </w:tc>
        <w:tc>
          <w:tcPr>
            <w:tcW w:w="1313" w:type="dxa"/>
            <w:hideMark/>
          </w:tcPr>
          <w:p w14:paraId="396C4ABD" w14:textId="77777777" w:rsidR="005B1F78" w:rsidRPr="00920A8B" w:rsidRDefault="005B1F78" w:rsidP="005B1F78">
            <w:pPr>
              <w:keepNext/>
              <w:keepLines/>
              <w:spacing w:before="40" w:after="40" w:line="220" w:lineRule="exact"/>
              <w:jc w:val="center"/>
              <w:cnfStyle w:val="000000100000" w:firstRow="0" w:lastRow="0" w:firstColumn="0" w:lastColumn="0" w:oddVBand="0" w:evenVBand="0" w:oddHBand="1" w:evenHBand="0" w:firstRowFirstColumn="0" w:firstRowLastColumn="0" w:lastRowFirstColumn="0" w:lastRowLastColumn="0"/>
              <w:rPr>
                <w:rFonts w:eastAsiaTheme="minorEastAsia" w:cs="Arial"/>
                <w:lang w:eastAsia="ja-JP"/>
              </w:rPr>
            </w:pPr>
            <w:r w:rsidRPr="00920A8B">
              <w:rPr>
                <w:rFonts w:eastAsiaTheme="minorEastAsia" w:cs="Arial"/>
                <w:lang w:eastAsia="ja-JP"/>
              </w:rPr>
              <w:t>8</w:t>
            </w:r>
          </w:p>
        </w:tc>
        <w:tc>
          <w:tcPr>
            <w:tcW w:w="1548" w:type="dxa"/>
          </w:tcPr>
          <w:p w14:paraId="0A7C1266" w14:textId="77777777" w:rsidR="005B1F78" w:rsidRPr="00920A8B" w:rsidRDefault="005B1F78" w:rsidP="005B1F78">
            <w:pPr>
              <w:keepNext/>
              <w:keepLines/>
              <w:spacing w:before="40" w:after="40" w:line="220" w:lineRule="exact"/>
              <w:jc w:val="center"/>
              <w:cnfStyle w:val="000000100000" w:firstRow="0" w:lastRow="0" w:firstColumn="0" w:lastColumn="0" w:oddVBand="0" w:evenVBand="0" w:oddHBand="1" w:evenHBand="0" w:firstRowFirstColumn="0" w:firstRowLastColumn="0" w:lastRowFirstColumn="0" w:lastRowLastColumn="0"/>
              <w:rPr>
                <w:rFonts w:eastAsiaTheme="minorEastAsia" w:cs="Arial"/>
                <w:lang w:eastAsia="ja-JP"/>
              </w:rPr>
            </w:pPr>
            <w:r w:rsidRPr="00920A8B">
              <w:rPr>
                <w:rFonts w:eastAsiaTheme="minorEastAsia" w:cs="Arial"/>
                <w:lang w:eastAsia="ja-JP"/>
              </w:rPr>
              <w:t>7</w:t>
            </w:r>
          </w:p>
        </w:tc>
      </w:tr>
      <w:tr w:rsidR="005B1F78" w:rsidRPr="004D035A" w14:paraId="3CA0F8A4" w14:textId="77777777" w:rsidTr="00055BA9">
        <w:trPr>
          <w:trHeight w:val="340"/>
        </w:trPr>
        <w:tc>
          <w:tcPr>
            <w:cnfStyle w:val="001000000000" w:firstRow="0" w:lastRow="0" w:firstColumn="1" w:lastColumn="0" w:oddVBand="0" w:evenVBand="0" w:oddHBand="0" w:evenHBand="0" w:firstRowFirstColumn="0" w:firstRowLastColumn="0" w:lastRowFirstColumn="0" w:lastRowLastColumn="0"/>
            <w:tcW w:w="6281" w:type="dxa"/>
            <w:hideMark/>
          </w:tcPr>
          <w:p w14:paraId="5FBDF1B0" w14:textId="584311CB" w:rsidR="005B1F78" w:rsidRPr="00920A8B" w:rsidRDefault="008E588B" w:rsidP="00920A8B">
            <w:pPr>
              <w:keepNext/>
              <w:keepLines/>
              <w:spacing w:before="40" w:after="40" w:line="220" w:lineRule="exact"/>
              <w:rPr>
                <w:rFonts w:eastAsiaTheme="minorEastAsia" w:cs="Arial"/>
                <w:lang w:eastAsia="ja-JP"/>
              </w:rPr>
            </w:pPr>
            <w:r w:rsidRPr="00920A8B">
              <w:rPr>
                <w:rFonts w:eastAsiaTheme="minorEastAsia" w:cs="Arial"/>
                <w:lang w:eastAsia="ja-JP"/>
              </w:rPr>
              <w:t>Amount of included voice calls</w:t>
            </w:r>
          </w:p>
        </w:tc>
        <w:tc>
          <w:tcPr>
            <w:tcW w:w="1313" w:type="dxa"/>
            <w:hideMark/>
          </w:tcPr>
          <w:p w14:paraId="14EDCEA6" w14:textId="77777777" w:rsidR="005B1F78" w:rsidRPr="00920A8B" w:rsidRDefault="005B1F78" w:rsidP="005B1F78">
            <w:pPr>
              <w:keepNext/>
              <w:keepLines/>
              <w:spacing w:before="40" w:after="40" w:line="220" w:lineRule="exact"/>
              <w:jc w:val="center"/>
              <w:cnfStyle w:val="000000000000" w:firstRow="0" w:lastRow="0" w:firstColumn="0" w:lastColumn="0" w:oddVBand="0" w:evenVBand="0" w:oddHBand="0" w:evenHBand="0" w:firstRowFirstColumn="0" w:firstRowLastColumn="0" w:lastRowFirstColumn="0" w:lastRowLastColumn="0"/>
              <w:rPr>
                <w:rFonts w:eastAsiaTheme="minorEastAsia" w:cs="Arial"/>
                <w:lang w:eastAsia="ja-JP"/>
              </w:rPr>
            </w:pPr>
            <w:r w:rsidRPr="00920A8B">
              <w:rPr>
                <w:rFonts w:eastAsiaTheme="minorEastAsia" w:cs="Arial"/>
                <w:lang w:eastAsia="ja-JP"/>
              </w:rPr>
              <w:t>5</w:t>
            </w:r>
          </w:p>
        </w:tc>
        <w:tc>
          <w:tcPr>
            <w:tcW w:w="1548" w:type="dxa"/>
          </w:tcPr>
          <w:p w14:paraId="021D6464" w14:textId="77777777" w:rsidR="005B1F78" w:rsidRPr="00920A8B" w:rsidRDefault="005B1F78" w:rsidP="005B1F78">
            <w:pPr>
              <w:keepNext/>
              <w:keepLines/>
              <w:spacing w:before="40" w:after="40" w:line="220" w:lineRule="exact"/>
              <w:jc w:val="center"/>
              <w:cnfStyle w:val="000000000000" w:firstRow="0" w:lastRow="0" w:firstColumn="0" w:lastColumn="0" w:oddVBand="0" w:evenVBand="0" w:oddHBand="0" w:evenHBand="0" w:firstRowFirstColumn="0" w:firstRowLastColumn="0" w:lastRowFirstColumn="0" w:lastRowLastColumn="0"/>
              <w:rPr>
                <w:rFonts w:eastAsiaTheme="minorEastAsia" w:cs="Arial"/>
                <w:lang w:eastAsia="ja-JP"/>
              </w:rPr>
            </w:pPr>
            <w:r w:rsidRPr="00920A8B">
              <w:rPr>
                <w:rFonts w:eastAsiaTheme="minorEastAsia" w:cs="Arial"/>
                <w:lang w:eastAsia="ja-JP"/>
              </w:rPr>
              <w:t>6</w:t>
            </w:r>
          </w:p>
        </w:tc>
      </w:tr>
      <w:tr w:rsidR="005B1F78" w:rsidRPr="004D035A" w14:paraId="7BE3EE7A" w14:textId="77777777" w:rsidTr="00055BA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6281" w:type="dxa"/>
            <w:hideMark/>
          </w:tcPr>
          <w:p w14:paraId="066F7AC9" w14:textId="66C470D0" w:rsidR="005B1F78" w:rsidRPr="00920A8B" w:rsidRDefault="008E588B" w:rsidP="00920A8B">
            <w:pPr>
              <w:keepNext/>
              <w:keepLines/>
              <w:spacing w:before="40" w:after="40" w:line="220" w:lineRule="exact"/>
              <w:rPr>
                <w:rFonts w:eastAsiaTheme="minorEastAsia" w:cs="Arial"/>
                <w:lang w:eastAsia="ja-JP"/>
              </w:rPr>
            </w:pPr>
            <w:r w:rsidRPr="00920A8B">
              <w:rPr>
                <w:rFonts w:eastAsiaTheme="minorEastAsia" w:cs="Arial"/>
                <w:lang w:eastAsia="ja-JP"/>
              </w:rPr>
              <w:t>Choice of bundled phone options</w:t>
            </w:r>
          </w:p>
        </w:tc>
        <w:tc>
          <w:tcPr>
            <w:tcW w:w="1313" w:type="dxa"/>
            <w:hideMark/>
          </w:tcPr>
          <w:p w14:paraId="7DC614E8" w14:textId="77777777" w:rsidR="005B1F78" w:rsidRPr="00920A8B" w:rsidRDefault="005B1F78" w:rsidP="005B1F78">
            <w:pPr>
              <w:keepNext/>
              <w:keepLines/>
              <w:spacing w:before="40" w:after="40" w:line="220" w:lineRule="exact"/>
              <w:jc w:val="center"/>
              <w:cnfStyle w:val="000000100000" w:firstRow="0" w:lastRow="0" w:firstColumn="0" w:lastColumn="0" w:oddVBand="0" w:evenVBand="0" w:oddHBand="1" w:evenHBand="0" w:firstRowFirstColumn="0" w:firstRowLastColumn="0" w:lastRowFirstColumn="0" w:lastRowLastColumn="0"/>
              <w:rPr>
                <w:rFonts w:eastAsiaTheme="minorEastAsia" w:cs="Arial"/>
                <w:lang w:eastAsia="ja-JP"/>
              </w:rPr>
            </w:pPr>
            <w:r w:rsidRPr="00920A8B">
              <w:rPr>
                <w:rFonts w:eastAsiaTheme="minorEastAsia" w:cs="Arial"/>
                <w:lang w:eastAsia="ja-JP"/>
              </w:rPr>
              <w:t>11</w:t>
            </w:r>
          </w:p>
        </w:tc>
        <w:tc>
          <w:tcPr>
            <w:tcW w:w="1548" w:type="dxa"/>
          </w:tcPr>
          <w:p w14:paraId="331D08B6" w14:textId="77777777" w:rsidR="005B1F78" w:rsidRPr="00920A8B" w:rsidRDefault="005B1F78" w:rsidP="005B1F78">
            <w:pPr>
              <w:keepNext/>
              <w:keepLines/>
              <w:spacing w:before="40" w:after="40" w:line="220" w:lineRule="exact"/>
              <w:jc w:val="center"/>
              <w:cnfStyle w:val="000000100000" w:firstRow="0" w:lastRow="0" w:firstColumn="0" w:lastColumn="0" w:oddVBand="0" w:evenVBand="0" w:oddHBand="1" w:evenHBand="0" w:firstRowFirstColumn="0" w:firstRowLastColumn="0" w:lastRowFirstColumn="0" w:lastRowLastColumn="0"/>
              <w:rPr>
                <w:rFonts w:eastAsiaTheme="minorEastAsia" w:cs="Arial"/>
                <w:lang w:eastAsia="ja-JP"/>
              </w:rPr>
            </w:pPr>
            <w:r w:rsidRPr="00920A8B">
              <w:rPr>
                <w:rFonts w:eastAsiaTheme="minorEastAsia" w:cs="Arial"/>
                <w:lang w:eastAsia="ja-JP"/>
              </w:rPr>
              <w:t>14</w:t>
            </w:r>
          </w:p>
        </w:tc>
      </w:tr>
      <w:tr w:rsidR="005B1F78" w:rsidRPr="004D035A" w14:paraId="04C40AEA" w14:textId="77777777" w:rsidTr="00055BA9">
        <w:trPr>
          <w:trHeight w:val="340"/>
        </w:trPr>
        <w:tc>
          <w:tcPr>
            <w:cnfStyle w:val="001000000000" w:firstRow="0" w:lastRow="0" w:firstColumn="1" w:lastColumn="0" w:oddVBand="0" w:evenVBand="0" w:oddHBand="0" w:evenHBand="0" w:firstRowFirstColumn="0" w:firstRowLastColumn="0" w:lastRowFirstColumn="0" w:lastRowLastColumn="0"/>
            <w:tcW w:w="6281" w:type="dxa"/>
            <w:hideMark/>
          </w:tcPr>
          <w:p w14:paraId="7240BFA5" w14:textId="4E72AC29" w:rsidR="005B1F78" w:rsidRPr="00920A8B" w:rsidRDefault="008E588B" w:rsidP="00920A8B">
            <w:pPr>
              <w:keepNext/>
              <w:keepLines/>
              <w:spacing w:before="40" w:after="40" w:line="220" w:lineRule="exact"/>
              <w:rPr>
                <w:rFonts w:eastAsiaTheme="minorEastAsia" w:cs="Arial"/>
                <w:lang w:eastAsia="ja-JP"/>
              </w:rPr>
            </w:pPr>
            <w:r w:rsidRPr="00920A8B">
              <w:rPr>
                <w:rFonts w:eastAsiaTheme="minorEastAsia" w:cs="Arial"/>
                <w:lang w:eastAsia="ja-JP"/>
              </w:rPr>
              <w:t>Family or peer pressure (e.g. To be with same provider)</w:t>
            </w:r>
          </w:p>
        </w:tc>
        <w:tc>
          <w:tcPr>
            <w:tcW w:w="1313" w:type="dxa"/>
            <w:hideMark/>
          </w:tcPr>
          <w:p w14:paraId="39050A90" w14:textId="77777777" w:rsidR="005B1F78" w:rsidRPr="00920A8B" w:rsidRDefault="005B1F78" w:rsidP="005B1F78">
            <w:pPr>
              <w:keepNext/>
              <w:keepLines/>
              <w:spacing w:before="40" w:after="40" w:line="220" w:lineRule="exact"/>
              <w:jc w:val="center"/>
              <w:cnfStyle w:val="000000000000" w:firstRow="0" w:lastRow="0" w:firstColumn="0" w:lastColumn="0" w:oddVBand="0" w:evenVBand="0" w:oddHBand="0" w:evenHBand="0" w:firstRowFirstColumn="0" w:firstRowLastColumn="0" w:lastRowFirstColumn="0" w:lastRowLastColumn="0"/>
              <w:rPr>
                <w:rFonts w:eastAsiaTheme="minorEastAsia" w:cs="Arial"/>
                <w:lang w:eastAsia="ja-JP"/>
              </w:rPr>
            </w:pPr>
            <w:r w:rsidRPr="00920A8B">
              <w:rPr>
                <w:rFonts w:eastAsiaTheme="minorEastAsia" w:cs="Arial"/>
                <w:lang w:eastAsia="ja-JP"/>
              </w:rPr>
              <w:t>15</w:t>
            </w:r>
          </w:p>
        </w:tc>
        <w:tc>
          <w:tcPr>
            <w:tcW w:w="1548" w:type="dxa"/>
          </w:tcPr>
          <w:p w14:paraId="11730644" w14:textId="77777777" w:rsidR="005B1F78" w:rsidRPr="00920A8B" w:rsidRDefault="005B1F78" w:rsidP="005B1F78">
            <w:pPr>
              <w:keepNext/>
              <w:keepLines/>
              <w:spacing w:before="40" w:after="40" w:line="220" w:lineRule="exact"/>
              <w:jc w:val="center"/>
              <w:cnfStyle w:val="000000000000" w:firstRow="0" w:lastRow="0" w:firstColumn="0" w:lastColumn="0" w:oddVBand="0" w:evenVBand="0" w:oddHBand="0" w:evenHBand="0" w:firstRowFirstColumn="0" w:firstRowLastColumn="0" w:lastRowFirstColumn="0" w:lastRowLastColumn="0"/>
              <w:rPr>
                <w:rFonts w:eastAsiaTheme="minorEastAsia" w:cs="Arial"/>
                <w:lang w:eastAsia="ja-JP"/>
              </w:rPr>
            </w:pPr>
            <w:r w:rsidRPr="00920A8B">
              <w:rPr>
                <w:rFonts w:eastAsiaTheme="minorEastAsia" w:cs="Arial"/>
                <w:lang w:eastAsia="ja-JP"/>
              </w:rPr>
              <w:t>16</w:t>
            </w:r>
          </w:p>
        </w:tc>
      </w:tr>
      <w:tr w:rsidR="005B1F78" w:rsidRPr="004D035A" w14:paraId="11860D77" w14:textId="77777777" w:rsidTr="00055BA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6281" w:type="dxa"/>
            <w:hideMark/>
          </w:tcPr>
          <w:p w14:paraId="6FE36CED" w14:textId="58E4E32A" w:rsidR="005B1F78" w:rsidRPr="00920A8B" w:rsidRDefault="008E588B" w:rsidP="00920A8B">
            <w:pPr>
              <w:keepNext/>
              <w:keepLines/>
              <w:spacing w:before="40" w:after="40" w:line="220" w:lineRule="exact"/>
              <w:rPr>
                <w:rFonts w:eastAsiaTheme="minorEastAsia" w:cs="Arial"/>
                <w:lang w:eastAsia="ja-JP"/>
              </w:rPr>
            </w:pPr>
            <w:r w:rsidRPr="00920A8B">
              <w:rPr>
                <w:rFonts w:eastAsiaTheme="minorEastAsia" w:cs="Arial"/>
                <w:lang w:eastAsia="ja-JP"/>
              </w:rPr>
              <w:t>Free calls on same network</w:t>
            </w:r>
          </w:p>
        </w:tc>
        <w:tc>
          <w:tcPr>
            <w:tcW w:w="1313" w:type="dxa"/>
            <w:hideMark/>
          </w:tcPr>
          <w:p w14:paraId="02D6A99A" w14:textId="77777777" w:rsidR="005B1F78" w:rsidRPr="00920A8B" w:rsidRDefault="005B1F78" w:rsidP="005B1F78">
            <w:pPr>
              <w:keepNext/>
              <w:keepLines/>
              <w:spacing w:before="40" w:after="40" w:line="220" w:lineRule="exact"/>
              <w:jc w:val="center"/>
              <w:cnfStyle w:val="000000100000" w:firstRow="0" w:lastRow="0" w:firstColumn="0" w:lastColumn="0" w:oddVBand="0" w:evenVBand="0" w:oddHBand="1" w:evenHBand="0" w:firstRowFirstColumn="0" w:firstRowLastColumn="0" w:lastRowFirstColumn="0" w:lastRowLastColumn="0"/>
              <w:rPr>
                <w:rFonts w:eastAsiaTheme="minorEastAsia" w:cs="Arial"/>
                <w:lang w:eastAsia="ja-JP"/>
              </w:rPr>
            </w:pPr>
            <w:r w:rsidRPr="00920A8B">
              <w:rPr>
                <w:rFonts w:eastAsiaTheme="minorEastAsia" w:cs="Arial"/>
                <w:lang w:eastAsia="ja-JP"/>
              </w:rPr>
              <w:t>13</w:t>
            </w:r>
          </w:p>
        </w:tc>
        <w:tc>
          <w:tcPr>
            <w:tcW w:w="1548" w:type="dxa"/>
          </w:tcPr>
          <w:p w14:paraId="003522D6" w14:textId="77777777" w:rsidR="005B1F78" w:rsidRPr="00920A8B" w:rsidRDefault="005B1F78" w:rsidP="005B1F78">
            <w:pPr>
              <w:keepNext/>
              <w:keepLines/>
              <w:spacing w:before="40" w:after="40" w:line="220" w:lineRule="exact"/>
              <w:jc w:val="center"/>
              <w:cnfStyle w:val="000000100000" w:firstRow="0" w:lastRow="0" w:firstColumn="0" w:lastColumn="0" w:oddVBand="0" w:evenVBand="0" w:oddHBand="1" w:evenHBand="0" w:firstRowFirstColumn="0" w:firstRowLastColumn="0" w:lastRowFirstColumn="0" w:lastRowLastColumn="0"/>
              <w:rPr>
                <w:rFonts w:eastAsiaTheme="minorEastAsia" w:cs="Arial"/>
                <w:lang w:eastAsia="ja-JP"/>
              </w:rPr>
            </w:pPr>
            <w:r w:rsidRPr="00920A8B">
              <w:rPr>
                <w:rFonts w:eastAsiaTheme="minorEastAsia" w:cs="Arial"/>
                <w:lang w:eastAsia="ja-JP"/>
              </w:rPr>
              <w:t>12</w:t>
            </w:r>
          </w:p>
        </w:tc>
      </w:tr>
      <w:tr w:rsidR="005B1F78" w:rsidRPr="004D035A" w14:paraId="737C94FE" w14:textId="77777777" w:rsidTr="00055BA9">
        <w:trPr>
          <w:trHeight w:val="340"/>
        </w:trPr>
        <w:tc>
          <w:tcPr>
            <w:cnfStyle w:val="001000000000" w:firstRow="0" w:lastRow="0" w:firstColumn="1" w:lastColumn="0" w:oddVBand="0" w:evenVBand="0" w:oddHBand="0" w:evenHBand="0" w:firstRowFirstColumn="0" w:firstRowLastColumn="0" w:lastRowFirstColumn="0" w:lastRowLastColumn="0"/>
            <w:tcW w:w="6281" w:type="dxa"/>
            <w:hideMark/>
          </w:tcPr>
          <w:p w14:paraId="5EBF4EA9" w14:textId="6ED88558" w:rsidR="005B1F78" w:rsidRPr="00920A8B" w:rsidRDefault="008E588B" w:rsidP="00920A8B">
            <w:pPr>
              <w:keepNext/>
              <w:keepLines/>
              <w:spacing w:before="40" w:after="40" w:line="220" w:lineRule="exact"/>
              <w:rPr>
                <w:rFonts w:eastAsiaTheme="minorEastAsia" w:cs="Arial"/>
                <w:lang w:eastAsia="ja-JP"/>
              </w:rPr>
            </w:pPr>
            <w:r w:rsidRPr="00920A8B">
              <w:rPr>
                <w:rFonts w:eastAsiaTheme="minorEastAsia" w:cs="Arial"/>
                <w:lang w:eastAsia="ja-JP"/>
              </w:rPr>
              <w:t>Monthly cost of service</w:t>
            </w:r>
          </w:p>
        </w:tc>
        <w:tc>
          <w:tcPr>
            <w:tcW w:w="1313" w:type="dxa"/>
            <w:hideMark/>
          </w:tcPr>
          <w:p w14:paraId="6C39A16D" w14:textId="77777777" w:rsidR="005B1F78" w:rsidRPr="00920A8B" w:rsidRDefault="005B1F78" w:rsidP="005B1F78">
            <w:pPr>
              <w:keepNext/>
              <w:keepLines/>
              <w:spacing w:before="40" w:after="40" w:line="220" w:lineRule="exact"/>
              <w:jc w:val="center"/>
              <w:cnfStyle w:val="000000000000" w:firstRow="0" w:lastRow="0" w:firstColumn="0" w:lastColumn="0" w:oddVBand="0" w:evenVBand="0" w:oddHBand="0" w:evenHBand="0" w:firstRowFirstColumn="0" w:firstRowLastColumn="0" w:lastRowFirstColumn="0" w:lastRowLastColumn="0"/>
              <w:rPr>
                <w:rFonts w:eastAsiaTheme="minorEastAsia" w:cs="Arial"/>
                <w:lang w:eastAsia="ja-JP"/>
              </w:rPr>
            </w:pPr>
            <w:r w:rsidRPr="00920A8B">
              <w:rPr>
                <w:rFonts w:eastAsiaTheme="minorEastAsia" w:cs="Arial"/>
                <w:lang w:eastAsia="ja-JP"/>
              </w:rPr>
              <w:t>3</w:t>
            </w:r>
          </w:p>
        </w:tc>
        <w:tc>
          <w:tcPr>
            <w:tcW w:w="1548" w:type="dxa"/>
          </w:tcPr>
          <w:p w14:paraId="79F2D259" w14:textId="77777777" w:rsidR="005B1F78" w:rsidRPr="00920A8B" w:rsidRDefault="005B1F78" w:rsidP="005B1F78">
            <w:pPr>
              <w:keepNext/>
              <w:keepLines/>
              <w:spacing w:before="40" w:after="40" w:line="220" w:lineRule="exact"/>
              <w:jc w:val="center"/>
              <w:cnfStyle w:val="000000000000" w:firstRow="0" w:lastRow="0" w:firstColumn="0" w:lastColumn="0" w:oddVBand="0" w:evenVBand="0" w:oddHBand="0" w:evenHBand="0" w:firstRowFirstColumn="0" w:firstRowLastColumn="0" w:lastRowFirstColumn="0" w:lastRowLastColumn="0"/>
              <w:rPr>
                <w:rFonts w:eastAsiaTheme="minorEastAsia" w:cs="Arial"/>
                <w:lang w:eastAsia="ja-JP"/>
              </w:rPr>
            </w:pPr>
            <w:r w:rsidRPr="00920A8B">
              <w:rPr>
                <w:rFonts w:eastAsiaTheme="minorEastAsia" w:cs="Arial"/>
                <w:lang w:eastAsia="ja-JP"/>
              </w:rPr>
              <w:t>1</w:t>
            </w:r>
          </w:p>
        </w:tc>
      </w:tr>
      <w:tr w:rsidR="005B1F78" w:rsidRPr="004D035A" w14:paraId="301BA8D1" w14:textId="77777777" w:rsidTr="00055BA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6281" w:type="dxa"/>
            <w:hideMark/>
          </w:tcPr>
          <w:p w14:paraId="0D6CCD70" w14:textId="714A84F0" w:rsidR="005B1F78" w:rsidRPr="00920A8B" w:rsidRDefault="008E588B" w:rsidP="00920A8B">
            <w:pPr>
              <w:keepNext/>
              <w:keepLines/>
              <w:spacing w:before="40" w:after="40" w:line="220" w:lineRule="exact"/>
              <w:rPr>
                <w:rFonts w:eastAsiaTheme="minorEastAsia" w:cs="Arial"/>
                <w:lang w:eastAsia="ja-JP"/>
              </w:rPr>
            </w:pPr>
            <w:r w:rsidRPr="00920A8B">
              <w:rPr>
                <w:rFonts w:eastAsiaTheme="minorEastAsia" w:cs="Arial"/>
                <w:lang w:eastAsia="ja-JP"/>
              </w:rPr>
              <w:t>Network coverage</w:t>
            </w:r>
          </w:p>
        </w:tc>
        <w:tc>
          <w:tcPr>
            <w:tcW w:w="1313" w:type="dxa"/>
            <w:hideMark/>
          </w:tcPr>
          <w:p w14:paraId="2211EA3A" w14:textId="77777777" w:rsidR="005B1F78" w:rsidRPr="00920A8B" w:rsidRDefault="005B1F78" w:rsidP="005B1F78">
            <w:pPr>
              <w:keepNext/>
              <w:keepLines/>
              <w:spacing w:before="40" w:after="40" w:line="220" w:lineRule="exact"/>
              <w:jc w:val="center"/>
              <w:cnfStyle w:val="000000100000" w:firstRow="0" w:lastRow="0" w:firstColumn="0" w:lastColumn="0" w:oddVBand="0" w:evenVBand="0" w:oddHBand="1" w:evenHBand="0" w:firstRowFirstColumn="0" w:firstRowLastColumn="0" w:lastRowFirstColumn="0" w:lastRowLastColumn="0"/>
              <w:rPr>
                <w:rFonts w:eastAsiaTheme="minorEastAsia" w:cs="Arial"/>
                <w:lang w:eastAsia="ja-JP"/>
              </w:rPr>
            </w:pPr>
            <w:r w:rsidRPr="00920A8B">
              <w:rPr>
                <w:rFonts w:eastAsiaTheme="minorEastAsia" w:cs="Arial"/>
                <w:lang w:eastAsia="ja-JP"/>
              </w:rPr>
              <w:t>2</w:t>
            </w:r>
          </w:p>
        </w:tc>
        <w:tc>
          <w:tcPr>
            <w:tcW w:w="1548" w:type="dxa"/>
          </w:tcPr>
          <w:p w14:paraId="245370D0" w14:textId="77777777" w:rsidR="005B1F78" w:rsidRPr="00920A8B" w:rsidRDefault="005B1F78" w:rsidP="005B1F78">
            <w:pPr>
              <w:keepNext/>
              <w:keepLines/>
              <w:spacing w:before="40" w:after="40" w:line="220" w:lineRule="exact"/>
              <w:jc w:val="center"/>
              <w:cnfStyle w:val="000000100000" w:firstRow="0" w:lastRow="0" w:firstColumn="0" w:lastColumn="0" w:oddVBand="0" w:evenVBand="0" w:oddHBand="1" w:evenHBand="0" w:firstRowFirstColumn="0" w:firstRowLastColumn="0" w:lastRowFirstColumn="0" w:lastRowLastColumn="0"/>
              <w:rPr>
                <w:rFonts w:eastAsiaTheme="minorEastAsia" w:cs="Arial"/>
                <w:lang w:eastAsia="ja-JP"/>
              </w:rPr>
            </w:pPr>
            <w:r w:rsidRPr="00920A8B">
              <w:rPr>
                <w:rFonts w:eastAsiaTheme="minorEastAsia" w:cs="Arial"/>
                <w:lang w:eastAsia="ja-JP"/>
              </w:rPr>
              <w:t>3</w:t>
            </w:r>
          </w:p>
        </w:tc>
      </w:tr>
      <w:tr w:rsidR="005B1F78" w:rsidRPr="004D035A" w14:paraId="3BC282CC" w14:textId="77777777" w:rsidTr="00055BA9">
        <w:trPr>
          <w:trHeight w:val="340"/>
        </w:trPr>
        <w:tc>
          <w:tcPr>
            <w:cnfStyle w:val="001000000000" w:firstRow="0" w:lastRow="0" w:firstColumn="1" w:lastColumn="0" w:oddVBand="0" w:evenVBand="0" w:oddHBand="0" w:evenHBand="0" w:firstRowFirstColumn="0" w:firstRowLastColumn="0" w:lastRowFirstColumn="0" w:lastRowLastColumn="0"/>
            <w:tcW w:w="6281" w:type="dxa"/>
            <w:hideMark/>
          </w:tcPr>
          <w:p w14:paraId="302817D1" w14:textId="2FF5F626" w:rsidR="005B1F78" w:rsidRPr="00920A8B" w:rsidRDefault="008E588B" w:rsidP="00920A8B">
            <w:pPr>
              <w:keepNext/>
              <w:keepLines/>
              <w:spacing w:before="40" w:after="40" w:line="220" w:lineRule="exact"/>
              <w:rPr>
                <w:rFonts w:eastAsiaTheme="minorEastAsia" w:cs="Arial"/>
                <w:lang w:eastAsia="ja-JP"/>
              </w:rPr>
            </w:pPr>
            <w:r w:rsidRPr="00920A8B">
              <w:rPr>
                <w:rFonts w:eastAsiaTheme="minorEastAsia" w:cs="Arial"/>
                <w:lang w:eastAsia="ja-JP"/>
              </w:rPr>
              <w:t>Network ownership</w:t>
            </w:r>
          </w:p>
        </w:tc>
        <w:tc>
          <w:tcPr>
            <w:tcW w:w="1313" w:type="dxa"/>
            <w:hideMark/>
          </w:tcPr>
          <w:p w14:paraId="0D26881E" w14:textId="77777777" w:rsidR="005B1F78" w:rsidRPr="00920A8B" w:rsidRDefault="005B1F78" w:rsidP="005B1F78">
            <w:pPr>
              <w:keepNext/>
              <w:keepLines/>
              <w:spacing w:before="40" w:after="40" w:line="220" w:lineRule="exact"/>
              <w:jc w:val="center"/>
              <w:cnfStyle w:val="000000000000" w:firstRow="0" w:lastRow="0" w:firstColumn="0" w:lastColumn="0" w:oddVBand="0" w:evenVBand="0" w:oddHBand="0" w:evenHBand="0" w:firstRowFirstColumn="0" w:firstRowLastColumn="0" w:lastRowFirstColumn="0" w:lastRowLastColumn="0"/>
              <w:rPr>
                <w:rFonts w:eastAsiaTheme="minorEastAsia" w:cs="Arial"/>
                <w:lang w:eastAsia="ja-JP"/>
              </w:rPr>
            </w:pPr>
            <w:r w:rsidRPr="00920A8B">
              <w:rPr>
                <w:rFonts w:eastAsiaTheme="minorEastAsia" w:cs="Arial"/>
                <w:lang w:eastAsia="ja-JP"/>
              </w:rPr>
              <w:t>16</w:t>
            </w:r>
          </w:p>
        </w:tc>
        <w:tc>
          <w:tcPr>
            <w:tcW w:w="1548" w:type="dxa"/>
          </w:tcPr>
          <w:p w14:paraId="1A409C8D" w14:textId="77777777" w:rsidR="005B1F78" w:rsidRPr="00920A8B" w:rsidRDefault="005B1F78" w:rsidP="005B1F78">
            <w:pPr>
              <w:keepNext/>
              <w:keepLines/>
              <w:spacing w:before="40" w:after="40" w:line="220" w:lineRule="exact"/>
              <w:jc w:val="center"/>
              <w:cnfStyle w:val="000000000000" w:firstRow="0" w:lastRow="0" w:firstColumn="0" w:lastColumn="0" w:oddVBand="0" w:evenVBand="0" w:oddHBand="0" w:evenHBand="0" w:firstRowFirstColumn="0" w:firstRowLastColumn="0" w:lastRowFirstColumn="0" w:lastRowLastColumn="0"/>
              <w:rPr>
                <w:rFonts w:eastAsiaTheme="minorEastAsia" w:cs="Arial"/>
                <w:lang w:eastAsia="ja-JP"/>
              </w:rPr>
            </w:pPr>
            <w:r w:rsidRPr="00920A8B">
              <w:rPr>
                <w:rFonts w:eastAsiaTheme="minorEastAsia" w:cs="Arial"/>
                <w:lang w:eastAsia="ja-JP"/>
              </w:rPr>
              <w:t>15</w:t>
            </w:r>
          </w:p>
        </w:tc>
      </w:tr>
      <w:tr w:rsidR="005B1F78" w:rsidRPr="004D035A" w14:paraId="1D5EF42B" w14:textId="77777777" w:rsidTr="00055BA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6281" w:type="dxa"/>
            <w:hideMark/>
          </w:tcPr>
          <w:p w14:paraId="3020A114" w14:textId="76D3780E" w:rsidR="005B1F78" w:rsidRPr="00920A8B" w:rsidRDefault="008E588B" w:rsidP="00920A8B">
            <w:pPr>
              <w:keepNext/>
              <w:keepLines/>
              <w:spacing w:before="40" w:after="40" w:line="220" w:lineRule="exact"/>
              <w:rPr>
                <w:rFonts w:eastAsiaTheme="minorEastAsia" w:cs="Arial"/>
                <w:lang w:eastAsia="ja-JP"/>
              </w:rPr>
            </w:pPr>
            <w:r w:rsidRPr="00920A8B">
              <w:rPr>
                <w:rFonts w:eastAsiaTheme="minorEastAsia" w:cs="Arial"/>
                <w:lang w:eastAsia="ja-JP"/>
              </w:rPr>
              <w:t>Network reliability</w:t>
            </w:r>
          </w:p>
        </w:tc>
        <w:tc>
          <w:tcPr>
            <w:tcW w:w="1313" w:type="dxa"/>
            <w:hideMark/>
          </w:tcPr>
          <w:p w14:paraId="6ED0555A" w14:textId="77777777" w:rsidR="005B1F78" w:rsidRPr="00920A8B" w:rsidRDefault="005B1F78" w:rsidP="005B1F78">
            <w:pPr>
              <w:keepNext/>
              <w:keepLines/>
              <w:spacing w:before="40" w:after="40" w:line="220" w:lineRule="exact"/>
              <w:jc w:val="center"/>
              <w:cnfStyle w:val="000000100000" w:firstRow="0" w:lastRow="0" w:firstColumn="0" w:lastColumn="0" w:oddVBand="0" w:evenVBand="0" w:oddHBand="1" w:evenHBand="0" w:firstRowFirstColumn="0" w:firstRowLastColumn="0" w:lastRowFirstColumn="0" w:lastRowLastColumn="0"/>
              <w:rPr>
                <w:rFonts w:eastAsiaTheme="minorEastAsia" w:cs="Arial"/>
                <w:lang w:eastAsia="ja-JP"/>
              </w:rPr>
            </w:pPr>
            <w:r w:rsidRPr="00920A8B">
              <w:rPr>
                <w:rFonts w:eastAsiaTheme="minorEastAsia" w:cs="Arial"/>
                <w:lang w:eastAsia="ja-JP"/>
              </w:rPr>
              <w:t>4</w:t>
            </w:r>
          </w:p>
        </w:tc>
        <w:tc>
          <w:tcPr>
            <w:tcW w:w="1548" w:type="dxa"/>
          </w:tcPr>
          <w:p w14:paraId="49675CC6" w14:textId="77777777" w:rsidR="005B1F78" w:rsidRPr="00920A8B" w:rsidRDefault="005B1F78" w:rsidP="005B1F78">
            <w:pPr>
              <w:keepNext/>
              <w:keepLines/>
              <w:spacing w:before="40" w:after="40" w:line="220" w:lineRule="exact"/>
              <w:jc w:val="center"/>
              <w:cnfStyle w:val="000000100000" w:firstRow="0" w:lastRow="0" w:firstColumn="0" w:lastColumn="0" w:oddVBand="0" w:evenVBand="0" w:oddHBand="1" w:evenHBand="0" w:firstRowFirstColumn="0" w:firstRowLastColumn="0" w:lastRowFirstColumn="0" w:lastRowLastColumn="0"/>
              <w:rPr>
                <w:rFonts w:eastAsiaTheme="minorEastAsia" w:cs="Arial"/>
                <w:lang w:eastAsia="ja-JP"/>
              </w:rPr>
            </w:pPr>
            <w:r w:rsidRPr="00920A8B">
              <w:rPr>
                <w:rFonts w:eastAsiaTheme="minorEastAsia" w:cs="Arial"/>
                <w:lang w:eastAsia="ja-JP"/>
              </w:rPr>
              <w:t>2</w:t>
            </w:r>
          </w:p>
        </w:tc>
      </w:tr>
      <w:tr w:rsidR="005B1F78" w:rsidRPr="004D035A" w14:paraId="3558DF57" w14:textId="77777777" w:rsidTr="00055BA9">
        <w:trPr>
          <w:trHeight w:val="340"/>
        </w:trPr>
        <w:tc>
          <w:tcPr>
            <w:cnfStyle w:val="001000000000" w:firstRow="0" w:lastRow="0" w:firstColumn="1" w:lastColumn="0" w:oddVBand="0" w:evenVBand="0" w:oddHBand="0" w:evenHBand="0" w:firstRowFirstColumn="0" w:firstRowLastColumn="0" w:lastRowFirstColumn="0" w:lastRowLastColumn="0"/>
            <w:tcW w:w="6281" w:type="dxa"/>
            <w:hideMark/>
          </w:tcPr>
          <w:p w14:paraId="5EC9E019" w14:textId="1F7E25FB" w:rsidR="005B1F78" w:rsidRPr="00920A8B" w:rsidRDefault="008E588B" w:rsidP="00920A8B">
            <w:pPr>
              <w:keepNext/>
              <w:keepLines/>
              <w:spacing w:before="40" w:after="40" w:line="220" w:lineRule="exact"/>
              <w:rPr>
                <w:rFonts w:eastAsiaTheme="minorEastAsia" w:cs="Arial"/>
                <w:lang w:eastAsia="ja-JP"/>
              </w:rPr>
            </w:pPr>
            <w:r w:rsidRPr="00920A8B">
              <w:rPr>
                <w:rFonts w:eastAsiaTheme="minorEastAsia" w:cs="Arial"/>
                <w:lang w:eastAsia="ja-JP"/>
              </w:rPr>
              <w:t>Network speed</w:t>
            </w:r>
          </w:p>
        </w:tc>
        <w:tc>
          <w:tcPr>
            <w:tcW w:w="1313" w:type="dxa"/>
            <w:hideMark/>
          </w:tcPr>
          <w:p w14:paraId="01A70E0E" w14:textId="77777777" w:rsidR="005B1F78" w:rsidRPr="00920A8B" w:rsidRDefault="005B1F78" w:rsidP="005B1F78">
            <w:pPr>
              <w:keepNext/>
              <w:keepLines/>
              <w:spacing w:before="40" w:after="40" w:line="220" w:lineRule="exact"/>
              <w:jc w:val="center"/>
              <w:cnfStyle w:val="000000000000" w:firstRow="0" w:lastRow="0" w:firstColumn="0" w:lastColumn="0" w:oddVBand="0" w:evenVBand="0" w:oddHBand="0" w:evenHBand="0" w:firstRowFirstColumn="0" w:firstRowLastColumn="0" w:lastRowFirstColumn="0" w:lastRowLastColumn="0"/>
              <w:rPr>
                <w:rFonts w:eastAsiaTheme="minorEastAsia" w:cs="Arial"/>
                <w:lang w:eastAsia="ja-JP"/>
              </w:rPr>
            </w:pPr>
            <w:r w:rsidRPr="00920A8B">
              <w:rPr>
                <w:rFonts w:eastAsiaTheme="minorEastAsia" w:cs="Arial"/>
                <w:lang w:eastAsia="ja-JP"/>
              </w:rPr>
              <w:t>6</w:t>
            </w:r>
          </w:p>
        </w:tc>
        <w:tc>
          <w:tcPr>
            <w:tcW w:w="1548" w:type="dxa"/>
          </w:tcPr>
          <w:p w14:paraId="00D2E2F1" w14:textId="77777777" w:rsidR="005B1F78" w:rsidRPr="00920A8B" w:rsidRDefault="005B1F78" w:rsidP="005B1F78">
            <w:pPr>
              <w:keepNext/>
              <w:keepLines/>
              <w:spacing w:before="40" w:after="40" w:line="220" w:lineRule="exact"/>
              <w:jc w:val="center"/>
              <w:cnfStyle w:val="000000000000" w:firstRow="0" w:lastRow="0" w:firstColumn="0" w:lastColumn="0" w:oddVBand="0" w:evenVBand="0" w:oddHBand="0" w:evenHBand="0" w:firstRowFirstColumn="0" w:firstRowLastColumn="0" w:lastRowFirstColumn="0" w:lastRowLastColumn="0"/>
              <w:rPr>
                <w:rFonts w:eastAsiaTheme="minorEastAsia" w:cs="Arial"/>
                <w:lang w:eastAsia="ja-JP"/>
              </w:rPr>
            </w:pPr>
            <w:r w:rsidRPr="00920A8B">
              <w:rPr>
                <w:rFonts w:eastAsiaTheme="minorEastAsia" w:cs="Arial"/>
                <w:lang w:eastAsia="ja-JP"/>
              </w:rPr>
              <w:t>5</w:t>
            </w:r>
          </w:p>
        </w:tc>
      </w:tr>
      <w:tr w:rsidR="005B1F78" w:rsidRPr="004D035A" w14:paraId="72A9DD8A" w14:textId="77777777" w:rsidTr="00055BA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6281" w:type="dxa"/>
            <w:hideMark/>
          </w:tcPr>
          <w:p w14:paraId="2D7CDCE4" w14:textId="6E49B84B" w:rsidR="005B1F78" w:rsidRPr="00920A8B" w:rsidRDefault="008E588B" w:rsidP="00920A8B">
            <w:pPr>
              <w:keepNext/>
              <w:keepLines/>
              <w:spacing w:before="40" w:after="40" w:line="220" w:lineRule="exact"/>
              <w:rPr>
                <w:rFonts w:eastAsiaTheme="minorEastAsia" w:cs="Arial"/>
                <w:lang w:eastAsia="ja-JP"/>
              </w:rPr>
            </w:pPr>
            <w:r w:rsidRPr="00920A8B">
              <w:rPr>
                <w:rFonts w:eastAsiaTheme="minorEastAsia" w:cs="Arial"/>
                <w:lang w:eastAsia="ja-JP"/>
              </w:rPr>
              <w:t>Understandable contract / fine print / terms and conditions</w:t>
            </w:r>
          </w:p>
        </w:tc>
        <w:tc>
          <w:tcPr>
            <w:tcW w:w="1313" w:type="dxa"/>
            <w:hideMark/>
          </w:tcPr>
          <w:p w14:paraId="2A32DE93" w14:textId="77777777" w:rsidR="005B1F78" w:rsidRPr="00920A8B" w:rsidRDefault="005B1F78" w:rsidP="005B1F78">
            <w:pPr>
              <w:keepNext/>
              <w:keepLines/>
              <w:spacing w:before="40" w:after="40" w:line="220" w:lineRule="exact"/>
              <w:jc w:val="center"/>
              <w:cnfStyle w:val="000000100000" w:firstRow="0" w:lastRow="0" w:firstColumn="0" w:lastColumn="0" w:oddVBand="0" w:evenVBand="0" w:oddHBand="1" w:evenHBand="0" w:firstRowFirstColumn="0" w:firstRowLastColumn="0" w:lastRowFirstColumn="0" w:lastRowLastColumn="0"/>
              <w:rPr>
                <w:rFonts w:eastAsiaTheme="minorEastAsia" w:cs="Arial"/>
                <w:lang w:eastAsia="ja-JP"/>
              </w:rPr>
            </w:pPr>
            <w:r w:rsidRPr="00920A8B">
              <w:rPr>
                <w:rFonts w:eastAsiaTheme="minorEastAsia" w:cs="Arial"/>
                <w:lang w:eastAsia="ja-JP"/>
              </w:rPr>
              <w:t>14</w:t>
            </w:r>
          </w:p>
        </w:tc>
        <w:tc>
          <w:tcPr>
            <w:tcW w:w="1548" w:type="dxa"/>
          </w:tcPr>
          <w:p w14:paraId="7C917106" w14:textId="77777777" w:rsidR="005B1F78" w:rsidRPr="00920A8B" w:rsidRDefault="005B1F78" w:rsidP="005B1F78">
            <w:pPr>
              <w:keepNext/>
              <w:keepLines/>
              <w:spacing w:before="40" w:after="40" w:line="220" w:lineRule="exact"/>
              <w:jc w:val="center"/>
              <w:cnfStyle w:val="000000100000" w:firstRow="0" w:lastRow="0" w:firstColumn="0" w:lastColumn="0" w:oddVBand="0" w:evenVBand="0" w:oddHBand="1" w:evenHBand="0" w:firstRowFirstColumn="0" w:firstRowLastColumn="0" w:lastRowFirstColumn="0" w:lastRowLastColumn="0"/>
              <w:rPr>
                <w:rFonts w:eastAsiaTheme="minorEastAsia" w:cs="Arial"/>
                <w:lang w:eastAsia="ja-JP"/>
              </w:rPr>
            </w:pPr>
            <w:r w:rsidRPr="00920A8B">
              <w:rPr>
                <w:rFonts w:eastAsiaTheme="minorEastAsia" w:cs="Arial"/>
                <w:lang w:eastAsia="ja-JP"/>
              </w:rPr>
              <w:t>11</w:t>
            </w:r>
          </w:p>
        </w:tc>
      </w:tr>
      <w:tr w:rsidR="005B1F78" w:rsidRPr="004D035A" w14:paraId="0F0AA582" w14:textId="77777777" w:rsidTr="00055BA9">
        <w:trPr>
          <w:trHeight w:val="340"/>
        </w:trPr>
        <w:tc>
          <w:tcPr>
            <w:cnfStyle w:val="001000000000" w:firstRow="0" w:lastRow="0" w:firstColumn="1" w:lastColumn="0" w:oddVBand="0" w:evenVBand="0" w:oddHBand="0" w:evenHBand="0" w:firstRowFirstColumn="0" w:firstRowLastColumn="0" w:lastRowFirstColumn="0" w:lastRowLastColumn="0"/>
            <w:tcW w:w="6281" w:type="dxa"/>
            <w:hideMark/>
          </w:tcPr>
          <w:p w14:paraId="79A4DE02" w14:textId="54A03D65" w:rsidR="005B1F78" w:rsidRPr="00920A8B" w:rsidRDefault="008E588B" w:rsidP="00920A8B">
            <w:pPr>
              <w:keepNext/>
              <w:keepLines/>
              <w:spacing w:before="40" w:after="40" w:line="220" w:lineRule="exact"/>
              <w:rPr>
                <w:rFonts w:eastAsiaTheme="minorEastAsia" w:cs="Arial"/>
                <w:lang w:eastAsia="ja-JP"/>
              </w:rPr>
            </w:pPr>
            <w:r w:rsidRPr="00920A8B">
              <w:rPr>
                <w:rFonts w:eastAsiaTheme="minorEastAsia" w:cs="Arial"/>
                <w:lang w:eastAsia="ja-JP"/>
              </w:rPr>
              <w:t>Voice quality</w:t>
            </w:r>
          </w:p>
        </w:tc>
        <w:tc>
          <w:tcPr>
            <w:tcW w:w="1313" w:type="dxa"/>
            <w:hideMark/>
          </w:tcPr>
          <w:p w14:paraId="44E5DBB3" w14:textId="77777777" w:rsidR="005B1F78" w:rsidRPr="00920A8B" w:rsidRDefault="005B1F78" w:rsidP="005B1F78">
            <w:pPr>
              <w:keepNext/>
              <w:keepLines/>
              <w:spacing w:before="40" w:after="40" w:line="220" w:lineRule="exact"/>
              <w:jc w:val="center"/>
              <w:cnfStyle w:val="000000000000" w:firstRow="0" w:lastRow="0" w:firstColumn="0" w:lastColumn="0" w:oddVBand="0" w:evenVBand="0" w:oddHBand="0" w:evenHBand="0" w:firstRowFirstColumn="0" w:firstRowLastColumn="0" w:lastRowFirstColumn="0" w:lastRowLastColumn="0"/>
              <w:rPr>
                <w:rFonts w:eastAsiaTheme="minorEastAsia" w:cs="Arial"/>
                <w:lang w:eastAsia="ja-JP"/>
              </w:rPr>
            </w:pPr>
            <w:r w:rsidRPr="00920A8B">
              <w:rPr>
                <w:rFonts w:eastAsiaTheme="minorEastAsia" w:cs="Arial"/>
                <w:lang w:eastAsia="ja-JP"/>
              </w:rPr>
              <w:t>12</w:t>
            </w:r>
          </w:p>
        </w:tc>
        <w:tc>
          <w:tcPr>
            <w:tcW w:w="1548" w:type="dxa"/>
          </w:tcPr>
          <w:p w14:paraId="412A4E4D" w14:textId="77777777" w:rsidR="005B1F78" w:rsidRPr="00920A8B" w:rsidRDefault="005B1F78" w:rsidP="00F7260E">
            <w:pPr>
              <w:keepNext/>
              <w:keepLines/>
              <w:spacing w:before="40" w:after="40" w:line="220" w:lineRule="exact"/>
              <w:jc w:val="center"/>
              <w:cnfStyle w:val="000000000000" w:firstRow="0" w:lastRow="0" w:firstColumn="0" w:lastColumn="0" w:oddVBand="0" w:evenVBand="0" w:oddHBand="0" w:evenHBand="0" w:firstRowFirstColumn="0" w:firstRowLastColumn="0" w:lastRowFirstColumn="0" w:lastRowLastColumn="0"/>
              <w:rPr>
                <w:rFonts w:eastAsiaTheme="minorEastAsia" w:cs="Arial"/>
                <w:lang w:eastAsia="ja-JP"/>
              </w:rPr>
            </w:pPr>
            <w:r w:rsidRPr="00920A8B">
              <w:rPr>
                <w:rFonts w:eastAsiaTheme="minorEastAsia" w:cs="Arial"/>
                <w:lang w:eastAsia="ja-JP"/>
              </w:rPr>
              <w:t>8</w:t>
            </w:r>
          </w:p>
        </w:tc>
      </w:tr>
    </w:tbl>
    <w:p w14:paraId="66ADE214" w14:textId="77777777" w:rsidR="001C2E9C" w:rsidRPr="004D035A" w:rsidRDefault="001C2E9C" w:rsidP="00261F13">
      <w:pPr>
        <w:rPr>
          <w:lang w:eastAsia="ja-JP"/>
        </w:rPr>
      </w:pPr>
    </w:p>
    <w:p w14:paraId="4EE3D4FE" w14:textId="2D29C3FA" w:rsidR="00652449" w:rsidRPr="004D035A" w:rsidRDefault="007F496D" w:rsidP="009418D4">
      <w:pPr>
        <w:pStyle w:val="Heading1"/>
      </w:pPr>
      <w:bookmarkStart w:id="146" w:name="_Toc441144399"/>
      <w:r w:rsidRPr="004D035A">
        <w:lastRenderedPageBreak/>
        <w:t>Conclusion</w:t>
      </w:r>
      <w:bookmarkEnd w:id="83"/>
      <w:r w:rsidR="00E761B6" w:rsidRPr="004D035A">
        <w:t xml:space="preserve"> </w:t>
      </w:r>
      <w:r w:rsidR="00DD558A">
        <w:t>and</w:t>
      </w:r>
      <w:r w:rsidR="00E761B6" w:rsidRPr="004D035A">
        <w:t xml:space="preserve"> Recommendations</w:t>
      </w:r>
      <w:bookmarkEnd w:id="146"/>
    </w:p>
    <w:p w14:paraId="5B3EA561" w14:textId="53691A33" w:rsidR="00E761B6" w:rsidRPr="004D035A" w:rsidRDefault="00E761B6" w:rsidP="00B631F6">
      <w:pPr>
        <w:pStyle w:val="Heading2"/>
      </w:pPr>
      <w:bookmarkStart w:id="147" w:name="_Toc441144400"/>
      <w:r w:rsidRPr="004D035A">
        <w:t xml:space="preserve">Concluding </w:t>
      </w:r>
      <w:r w:rsidR="00D013AF">
        <w:t>r</w:t>
      </w:r>
      <w:r w:rsidRPr="004D035A">
        <w:t>emarks</w:t>
      </w:r>
      <w:bookmarkEnd w:id="147"/>
    </w:p>
    <w:p w14:paraId="5C45634F" w14:textId="3BB54B5A" w:rsidR="00B625F6" w:rsidRDefault="00B625F6" w:rsidP="00B625F6">
      <w:pPr>
        <w:rPr>
          <w:lang w:eastAsia="ja-JP"/>
        </w:rPr>
      </w:pPr>
      <w:r>
        <w:rPr>
          <w:lang w:eastAsia="ja-JP"/>
        </w:rPr>
        <w:t>This report used archival data to examine ownership structures, TCP code compliance</w:t>
      </w:r>
      <w:r w:rsidR="00950B4E">
        <w:rPr>
          <w:lang w:eastAsia="ja-JP"/>
        </w:rPr>
        <w:t>,</w:t>
      </w:r>
      <w:r>
        <w:rPr>
          <w:lang w:eastAsia="ja-JP"/>
        </w:rPr>
        <w:t xml:space="preserve"> Critical Information Summaries, retail presence, and service offerings of retail mobile service network providers in Australia.</w:t>
      </w:r>
    </w:p>
    <w:p w14:paraId="1AFEA900" w14:textId="458A7B05" w:rsidR="00CD6D4E" w:rsidRDefault="001A5639" w:rsidP="007B7F56">
      <w:pPr>
        <w:rPr>
          <w:lang w:eastAsia="ja-JP"/>
        </w:rPr>
      </w:pPr>
      <w:r>
        <w:rPr>
          <w:lang w:eastAsia="ja-JP"/>
        </w:rPr>
        <w:t>We identified the</w:t>
      </w:r>
      <w:r w:rsidR="00B625F6">
        <w:rPr>
          <w:lang w:eastAsia="ja-JP"/>
        </w:rPr>
        <w:t xml:space="preserve"> extent of dominance of the</w:t>
      </w:r>
      <w:r>
        <w:rPr>
          <w:lang w:eastAsia="ja-JP"/>
        </w:rPr>
        <w:t xml:space="preserve"> Big 3 MNOs (Telstra, Optus and Vodafone) and three </w:t>
      </w:r>
      <w:r w:rsidR="00387A98">
        <w:rPr>
          <w:lang w:eastAsia="ja-JP"/>
        </w:rPr>
        <w:t xml:space="preserve">large </w:t>
      </w:r>
      <w:r>
        <w:rPr>
          <w:lang w:eastAsia="ja-JP"/>
        </w:rPr>
        <w:t xml:space="preserve">telecommunications companies </w:t>
      </w:r>
      <w:r w:rsidR="00B625F6">
        <w:rPr>
          <w:lang w:eastAsia="ja-JP"/>
        </w:rPr>
        <w:t xml:space="preserve">that </w:t>
      </w:r>
      <w:r>
        <w:rPr>
          <w:lang w:eastAsia="ja-JP"/>
        </w:rPr>
        <w:t>have a large number of MVNO brands (M2 Group Ltd, iiNET/TPG and Pivotel Satellite Pty Ltd)</w:t>
      </w:r>
      <w:r w:rsidR="00387A98">
        <w:rPr>
          <w:lang w:eastAsia="ja-JP"/>
        </w:rPr>
        <w:t xml:space="preserve"> but not necessarily a large number of subscribers (compared to the MVNO leader, amaysim)</w:t>
      </w:r>
      <w:r>
        <w:rPr>
          <w:lang w:eastAsia="ja-JP"/>
        </w:rPr>
        <w:t xml:space="preserve">. </w:t>
      </w:r>
    </w:p>
    <w:p w14:paraId="6FB0335B" w14:textId="2F6EFD3A" w:rsidR="007B7F56" w:rsidRDefault="001A5639" w:rsidP="007B7F56">
      <w:pPr>
        <w:rPr>
          <w:lang w:eastAsia="ja-JP"/>
        </w:rPr>
      </w:pPr>
      <w:r>
        <w:rPr>
          <w:lang w:eastAsia="ja-JP"/>
        </w:rPr>
        <w:t xml:space="preserve">We also found a range of MVNOs with strong global branding </w:t>
      </w:r>
      <w:r w:rsidR="00CD6D4E">
        <w:rPr>
          <w:lang w:eastAsia="ja-JP"/>
        </w:rPr>
        <w:t xml:space="preserve">that can </w:t>
      </w:r>
      <w:r>
        <w:rPr>
          <w:lang w:eastAsia="ja-JP"/>
        </w:rPr>
        <w:t xml:space="preserve">bring expertise from their worldwide operations (CAN, Lycamobile/GT Mobile, Lebara and Virgin Mobile/Optus). </w:t>
      </w:r>
      <w:r w:rsidR="00CD6D4E">
        <w:rPr>
          <w:lang w:eastAsia="ja-JP"/>
        </w:rPr>
        <w:t>W</w:t>
      </w:r>
      <w:r>
        <w:rPr>
          <w:lang w:eastAsia="ja-JP"/>
        </w:rPr>
        <w:t xml:space="preserve">e identified 56 telecommunications acquisitions </w:t>
      </w:r>
      <w:r w:rsidR="00CD6D4E">
        <w:rPr>
          <w:lang w:eastAsia="ja-JP"/>
        </w:rPr>
        <w:t xml:space="preserve">during 2005 to 2015, </w:t>
      </w:r>
      <w:r>
        <w:rPr>
          <w:lang w:eastAsia="ja-JP"/>
        </w:rPr>
        <w:t xml:space="preserve">and a </w:t>
      </w:r>
      <w:r w:rsidR="00CD6D4E">
        <w:rPr>
          <w:lang w:eastAsia="ja-JP"/>
        </w:rPr>
        <w:t xml:space="preserve">strong </w:t>
      </w:r>
      <w:r>
        <w:rPr>
          <w:lang w:eastAsia="ja-JP"/>
        </w:rPr>
        <w:t xml:space="preserve">trend of </w:t>
      </w:r>
      <w:r w:rsidR="00CD6D4E">
        <w:rPr>
          <w:lang w:eastAsia="ja-JP"/>
        </w:rPr>
        <w:t xml:space="preserve">increasingly concentrated </w:t>
      </w:r>
      <w:r w:rsidR="005A2C37">
        <w:rPr>
          <w:lang w:eastAsia="ja-JP"/>
        </w:rPr>
        <w:t xml:space="preserve">control by Telstra, </w:t>
      </w:r>
      <w:r w:rsidR="00287200">
        <w:rPr>
          <w:lang w:eastAsia="ja-JP"/>
        </w:rPr>
        <w:t xml:space="preserve">Vocus, </w:t>
      </w:r>
      <w:r w:rsidR="005A2C37">
        <w:rPr>
          <w:lang w:eastAsia="ja-JP"/>
        </w:rPr>
        <w:t>M2 Group</w:t>
      </w:r>
      <w:r w:rsidR="00803972">
        <w:rPr>
          <w:lang w:eastAsia="ja-JP"/>
        </w:rPr>
        <w:t>, iiNet</w:t>
      </w:r>
      <w:r w:rsidR="005A2C37">
        <w:rPr>
          <w:lang w:eastAsia="ja-JP"/>
        </w:rPr>
        <w:t xml:space="preserve"> and </w:t>
      </w:r>
      <w:r w:rsidR="00803972">
        <w:rPr>
          <w:lang w:eastAsia="ja-JP"/>
        </w:rPr>
        <w:t>TPG</w:t>
      </w:r>
      <w:r w:rsidR="005A2C37">
        <w:rPr>
          <w:lang w:eastAsia="ja-JP"/>
        </w:rPr>
        <w:t>.</w:t>
      </w:r>
    </w:p>
    <w:p w14:paraId="747680B3" w14:textId="7983EC28" w:rsidR="00803972" w:rsidRDefault="00CD6D4E" w:rsidP="007B7F56">
      <w:pPr>
        <w:rPr>
          <w:lang w:eastAsia="ja-JP"/>
        </w:rPr>
      </w:pPr>
      <w:r>
        <w:rPr>
          <w:lang w:eastAsia="ja-JP"/>
        </w:rPr>
        <w:t xml:space="preserve">Our analysis of </w:t>
      </w:r>
      <w:r w:rsidR="00803972">
        <w:rPr>
          <w:lang w:eastAsia="ja-JP"/>
        </w:rPr>
        <w:t>the</w:t>
      </w:r>
      <w:r>
        <w:rPr>
          <w:lang w:eastAsia="ja-JP"/>
        </w:rPr>
        <w:t xml:space="preserve"> providers’</w:t>
      </w:r>
      <w:r w:rsidR="00803972">
        <w:rPr>
          <w:lang w:eastAsia="ja-JP"/>
        </w:rPr>
        <w:t xml:space="preserve"> CISs </w:t>
      </w:r>
      <w:r w:rsidR="00B82231">
        <w:rPr>
          <w:lang w:eastAsia="ja-JP"/>
        </w:rPr>
        <w:t>indicated</w:t>
      </w:r>
      <w:r>
        <w:rPr>
          <w:lang w:eastAsia="ja-JP"/>
        </w:rPr>
        <w:t xml:space="preserve"> m</w:t>
      </w:r>
      <w:r w:rsidR="00611BB4">
        <w:rPr>
          <w:lang w:eastAsia="ja-JP"/>
        </w:rPr>
        <w:t xml:space="preserve">ost </w:t>
      </w:r>
      <w:r w:rsidR="00B82231">
        <w:rPr>
          <w:lang w:eastAsia="ja-JP"/>
        </w:rPr>
        <w:t xml:space="preserve">examples of non-compliance </w:t>
      </w:r>
      <w:r w:rsidR="00611BB4">
        <w:rPr>
          <w:lang w:eastAsia="ja-JP"/>
        </w:rPr>
        <w:t xml:space="preserve">are relatively minor and appear to stem from </w:t>
      </w:r>
      <w:r>
        <w:rPr>
          <w:lang w:eastAsia="ja-JP"/>
        </w:rPr>
        <w:t>inadequate consideration of</w:t>
      </w:r>
      <w:r w:rsidR="00611BB4">
        <w:rPr>
          <w:lang w:eastAsia="ja-JP"/>
        </w:rPr>
        <w:t xml:space="preserve"> the ACMA rules. The majority of providers </w:t>
      </w:r>
      <w:r>
        <w:rPr>
          <w:lang w:eastAsia="ja-JP"/>
        </w:rPr>
        <w:t xml:space="preserve">appear to </w:t>
      </w:r>
      <w:r w:rsidR="00611BB4">
        <w:rPr>
          <w:lang w:eastAsia="ja-JP"/>
        </w:rPr>
        <w:t xml:space="preserve">have used the ACMA provided CIS example to draft their own </w:t>
      </w:r>
      <w:proofErr w:type="gramStart"/>
      <w:r>
        <w:rPr>
          <w:lang w:eastAsia="ja-JP"/>
        </w:rPr>
        <w:t>CIS,</w:t>
      </w:r>
      <w:proofErr w:type="gramEnd"/>
      <w:r>
        <w:rPr>
          <w:lang w:eastAsia="ja-JP"/>
        </w:rPr>
        <w:t xml:space="preserve"> and these appropriately </w:t>
      </w:r>
      <w:r w:rsidR="00611BB4">
        <w:rPr>
          <w:lang w:eastAsia="ja-JP"/>
        </w:rPr>
        <w:t>address the required information items</w:t>
      </w:r>
      <w:r w:rsidR="00950B4E">
        <w:rPr>
          <w:lang w:eastAsia="ja-JP"/>
        </w:rPr>
        <w:t>. S</w:t>
      </w:r>
      <w:r>
        <w:rPr>
          <w:lang w:eastAsia="ja-JP"/>
        </w:rPr>
        <w:t>ome</w:t>
      </w:r>
      <w:r w:rsidR="00611BB4">
        <w:rPr>
          <w:lang w:eastAsia="ja-JP"/>
        </w:rPr>
        <w:t xml:space="preserve"> </w:t>
      </w:r>
      <w:r>
        <w:rPr>
          <w:lang w:eastAsia="ja-JP"/>
        </w:rPr>
        <w:t xml:space="preserve">voluntarily </w:t>
      </w:r>
      <w:r w:rsidR="00611BB4">
        <w:rPr>
          <w:lang w:eastAsia="ja-JP"/>
        </w:rPr>
        <w:t xml:space="preserve">clarify </w:t>
      </w:r>
      <w:r>
        <w:rPr>
          <w:lang w:eastAsia="ja-JP"/>
        </w:rPr>
        <w:t>items that,</w:t>
      </w:r>
      <w:r w:rsidR="00611BB4">
        <w:rPr>
          <w:lang w:eastAsia="ja-JP"/>
        </w:rPr>
        <w:t xml:space="preserve"> strictly</w:t>
      </w:r>
      <w:r>
        <w:rPr>
          <w:lang w:eastAsia="ja-JP"/>
        </w:rPr>
        <w:t>,</w:t>
      </w:r>
      <w:r w:rsidR="00611BB4">
        <w:rPr>
          <w:lang w:eastAsia="ja-JP"/>
        </w:rPr>
        <w:t xml:space="preserve"> </w:t>
      </w:r>
      <w:r w:rsidR="00B82231">
        <w:rPr>
          <w:lang w:eastAsia="ja-JP"/>
        </w:rPr>
        <w:t xml:space="preserve">might </w:t>
      </w:r>
      <w:r w:rsidR="00611BB4">
        <w:rPr>
          <w:lang w:eastAsia="ja-JP"/>
        </w:rPr>
        <w:t xml:space="preserve">not </w:t>
      </w:r>
      <w:r w:rsidR="00B82231">
        <w:rPr>
          <w:lang w:eastAsia="ja-JP"/>
        </w:rPr>
        <w:t xml:space="preserve">have </w:t>
      </w:r>
      <w:r w:rsidR="00611BB4">
        <w:rPr>
          <w:lang w:eastAsia="ja-JP"/>
        </w:rPr>
        <w:t xml:space="preserve">to be mentioned. </w:t>
      </w:r>
      <w:r w:rsidR="00B82231">
        <w:rPr>
          <w:lang w:eastAsia="ja-JP"/>
        </w:rPr>
        <w:t>H</w:t>
      </w:r>
      <w:r w:rsidR="00611BB4">
        <w:rPr>
          <w:lang w:eastAsia="ja-JP"/>
        </w:rPr>
        <w:t>owever</w:t>
      </w:r>
      <w:r w:rsidR="00B82231">
        <w:rPr>
          <w:lang w:eastAsia="ja-JP"/>
        </w:rPr>
        <w:t>, we also identified several cases warranting further attention. These appeared to be</w:t>
      </w:r>
      <w:r w:rsidR="00611BB4">
        <w:rPr>
          <w:lang w:eastAsia="ja-JP"/>
        </w:rPr>
        <w:t xml:space="preserve"> missing vital information that </w:t>
      </w:r>
      <w:r w:rsidR="00B82231">
        <w:rPr>
          <w:lang w:eastAsia="ja-JP"/>
        </w:rPr>
        <w:t xml:space="preserve">may </w:t>
      </w:r>
      <w:r w:rsidR="00950B4E">
        <w:rPr>
          <w:lang w:eastAsia="ja-JP"/>
        </w:rPr>
        <w:t>affect</w:t>
      </w:r>
      <w:r w:rsidR="00611BB4">
        <w:rPr>
          <w:lang w:eastAsia="ja-JP"/>
        </w:rPr>
        <w:t xml:space="preserve"> a consumer</w:t>
      </w:r>
      <w:r w:rsidR="00B82231">
        <w:rPr>
          <w:lang w:eastAsia="ja-JP"/>
        </w:rPr>
        <w:t>’</w:t>
      </w:r>
      <w:r w:rsidR="00611BB4">
        <w:rPr>
          <w:lang w:eastAsia="ja-JP"/>
        </w:rPr>
        <w:t xml:space="preserve">s ability to fairly compare </w:t>
      </w:r>
      <w:r w:rsidR="00B82231">
        <w:rPr>
          <w:lang w:eastAsia="ja-JP"/>
        </w:rPr>
        <w:t>plans</w:t>
      </w:r>
      <w:r w:rsidR="00611BB4">
        <w:rPr>
          <w:lang w:eastAsia="ja-JP"/>
        </w:rPr>
        <w:t xml:space="preserve">. </w:t>
      </w:r>
      <w:r w:rsidR="00B82231">
        <w:rPr>
          <w:lang w:eastAsia="ja-JP"/>
        </w:rPr>
        <w:t>Some insights obtained from the</w:t>
      </w:r>
      <w:r w:rsidR="00611BB4">
        <w:rPr>
          <w:lang w:eastAsia="ja-JP"/>
        </w:rPr>
        <w:t xml:space="preserve"> review</w:t>
      </w:r>
      <w:r w:rsidR="00B82231">
        <w:rPr>
          <w:lang w:eastAsia="ja-JP"/>
        </w:rPr>
        <w:t xml:space="preserve"> of</w:t>
      </w:r>
      <w:r w:rsidR="00611BB4">
        <w:rPr>
          <w:lang w:eastAsia="ja-JP"/>
        </w:rPr>
        <w:t xml:space="preserve"> hundreds of CISs </w:t>
      </w:r>
      <w:r w:rsidR="00B82231">
        <w:rPr>
          <w:lang w:eastAsia="ja-JP"/>
        </w:rPr>
        <w:t>are</w:t>
      </w:r>
      <w:r w:rsidR="00611BB4">
        <w:rPr>
          <w:lang w:eastAsia="ja-JP"/>
        </w:rPr>
        <w:t xml:space="preserve"> </w:t>
      </w:r>
      <w:r w:rsidR="00B82231">
        <w:rPr>
          <w:lang w:eastAsia="ja-JP"/>
        </w:rPr>
        <w:t>indicated</w:t>
      </w:r>
      <w:r w:rsidR="00611BB4">
        <w:rPr>
          <w:lang w:eastAsia="ja-JP"/>
        </w:rPr>
        <w:t xml:space="preserve"> in the recommendations.</w:t>
      </w:r>
    </w:p>
    <w:p w14:paraId="2C75627B" w14:textId="18242FC3" w:rsidR="00611BB4" w:rsidRDefault="00611BB4" w:rsidP="007B7F56">
      <w:pPr>
        <w:rPr>
          <w:lang w:eastAsia="ja-JP"/>
        </w:rPr>
      </w:pPr>
      <w:r>
        <w:rPr>
          <w:lang w:eastAsia="ja-JP"/>
        </w:rPr>
        <w:t xml:space="preserve">The Big 3 </w:t>
      </w:r>
      <w:r w:rsidR="00475D3E">
        <w:rPr>
          <w:lang w:eastAsia="ja-JP"/>
        </w:rPr>
        <w:t>dominate the</w:t>
      </w:r>
      <w:r>
        <w:rPr>
          <w:lang w:eastAsia="ja-JP"/>
        </w:rPr>
        <w:t xml:space="preserve"> own-brand retail stores</w:t>
      </w:r>
      <w:r w:rsidR="00475D3E">
        <w:rPr>
          <w:lang w:eastAsia="ja-JP"/>
        </w:rPr>
        <w:t xml:space="preserve">, with a combined total of </w:t>
      </w:r>
      <w:r w:rsidR="00291A16">
        <w:rPr>
          <w:lang w:eastAsia="ja-JP"/>
        </w:rPr>
        <w:t>over 1600</w:t>
      </w:r>
      <w:r w:rsidR="00475D3E">
        <w:rPr>
          <w:lang w:eastAsia="ja-JP"/>
        </w:rPr>
        <w:t xml:space="preserve"> stores nationwide.</w:t>
      </w:r>
      <w:r>
        <w:rPr>
          <w:lang w:eastAsia="ja-JP"/>
        </w:rPr>
        <w:t xml:space="preserve"> </w:t>
      </w:r>
      <w:r w:rsidR="00475D3E">
        <w:rPr>
          <w:lang w:eastAsia="ja-JP"/>
        </w:rPr>
        <w:t>Most</w:t>
      </w:r>
      <w:r>
        <w:rPr>
          <w:lang w:eastAsia="ja-JP"/>
        </w:rPr>
        <w:t xml:space="preserve"> MVNOs us</w:t>
      </w:r>
      <w:r w:rsidR="00950B4E">
        <w:rPr>
          <w:lang w:eastAsia="ja-JP"/>
        </w:rPr>
        <w:t>e</w:t>
      </w:r>
      <w:r>
        <w:rPr>
          <w:lang w:eastAsia="ja-JP"/>
        </w:rPr>
        <w:t xml:space="preserve"> an online shopping model </w:t>
      </w:r>
      <w:r w:rsidR="00475D3E">
        <w:rPr>
          <w:lang w:eastAsia="ja-JP"/>
        </w:rPr>
        <w:t>that provides</w:t>
      </w:r>
      <w:r>
        <w:rPr>
          <w:lang w:eastAsia="ja-JP"/>
        </w:rPr>
        <w:t xml:space="preserve"> customers </w:t>
      </w:r>
      <w:r w:rsidR="00475D3E">
        <w:rPr>
          <w:lang w:eastAsia="ja-JP"/>
        </w:rPr>
        <w:t>with</w:t>
      </w:r>
      <w:r>
        <w:rPr>
          <w:lang w:eastAsia="ja-JP"/>
        </w:rPr>
        <w:t xml:space="preserve"> a SIM starter kit delivered for a token price (e.g. $2 or </w:t>
      </w:r>
      <w:r w:rsidR="00475D3E">
        <w:rPr>
          <w:lang w:eastAsia="ja-JP"/>
        </w:rPr>
        <w:t>free with other purchases</w:t>
      </w:r>
      <w:r>
        <w:rPr>
          <w:lang w:eastAsia="ja-JP"/>
        </w:rPr>
        <w:t>)</w:t>
      </w:r>
      <w:r w:rsidR="00950B4E">
        <w:rPr>
          <w:lang w:eastAsia="ja-JP"/>
        </w:rPr>
        <w:t>.</w:t>
      </w:r>
      <w:r w:rsidR="00475D3E">
        <w:rPr>
          <w:lang w:eastAsia="ja-JP"/>
        </w:rPr>
        <w:t xml:space="preserve"> Customers </w:t>
      </w:r>
      <w:r>
        <w:rPr>
          <w:lang w:eastAsia="ja-JP"/>
        </w:rPr>
        <w:t>then manag</w:t>
      </w:r>
      <w:r w:rsidR="00475D3E">
        <w:rPr>
          <w:lang w:eastAsia="ja-JP"/>
        </w:rPr>
        <w:t>e</w:t>
      </w:r>
      <w:r>
        <w:rPr>
          <w:lang w:eastAsia="ja-JP"/>
        </w:rPr>
        <w:t xml:space="preserve"> the</w:t>
      </w:r>
      <w:r w:rsidR="00475D3E">
        <w:rPr>
          <w:lang w:eastAsia="ja-JP"/>
        </w:rPr>
        <w:t>ir</w:t>
      </w:r>
      <w:r>
        <w:rPr>
          <w:lang w:eastAsia="ja-JP"/>
        </w:rPr>
        <w:t xml:space="preserve"> recharges/monthly payments via an online account management system.</w:t>
      </w:r>
      <w:r w:rsidR="00291A16">
        <w:rPr>
          <w:lang w:eastAsia="ja-JP"/>
        </w:rPr>
        <w:t xml:space="preserve"> We identif</w:t>
      </w:r>
      <w:r w:rsidR="00F0043B">
        <w:rPr>
          <w:lang w:eastAsia="ja-JP"/>
        </w:rPr>
        <w:t>ied</w:t>
      </w:r>
      <w:r w:rsidR="00291A16">
        <w:rPr>
          <w:lang w:eastAsia="ja-JP"/>
        </w:rPr>
        <w:t xml:space="preserve"> seven MVNOs that have retail agreements with major store chains to stock their starter kits and recharge vouchers. These MVNOs </w:t>
      </w:r>
      <w:r w:rsidR="00F0043B">
        <w:rPr>
          <w:lang w:eastAsia="ja-JP"/>
        </w:rPr>
        <w:t xml:space="preserve">are </w:t>
      </w:r>
      <w:r w:rsidR="00291A16">
        <w:rPr>
          <w:lang w:eastAsia="ja-JP"/>
        </w:rPr>
        <w:t xml:space="preserve">Amaysim, Boost </w:t>
      </w:r>
      <w:r w:rsidR="00D306F0">
        <w:rPr>
          <w:lang w:eastAsia="ja-JP"/>
        </w:rPr>
        <w:t>M</w:t>
      </w:r>
      <w:r w:rsidR="00291A16">
        <w:rPr>
          <w:lang w:eastAsia="ja-JP"/>
        </w:rPr>
        <w:t>obile, Globalgig, GT Mobile, Lebara, Lycamobile and TravelSIM. Allphones continues to be the largest independent mobile phone service reseller but faces stiff competition from the Big 3 retail presence. Lastly, we identified that Dodo (</w:t>
      </w:r>
      <w:r w:rsidR="00F0043B">
        <w:rPr>
          <w:lang w:eastAsia="ja-JP"/>
        </w:rPr>
        <w:t xml:space="preserve">owned by the </w:t>
      </w:r>
      <w:r w:rsidR="00291A16">
        <w:rPr>
          <w:lang w:eastAsia="ja-JP"/>
        </w:rPr>
        <w:t xml:space="preserve">M2 Group) is making a push into the small retail kiosk space </w:t>
      </w:r>
      <w:r w:rsidR="00CD7F42">
        <w:rPr>
          <w:lang w:eastAsia="ja-JP"/>
        </w:rPr>
        <w:t>where</w:t>
      </w:r>
      <w:r w:rsidR="00F0043B">
        <w:rPr>
          <w:lang w:eastAsia="ja-JP"/>
        </w:rPr>
        <w:t xml:space="preserve"> three</w:t>
      </w:r>
      <w:r w:rsidR="00CD7F42">
        <w:rPr>
          <w:lang w:eastAsia="ja-JP"/>
        </w:rPr>
        <w:t xml:space="preserve"> of</w:t>
      </w:r>
      <w:r w:rsidR="00291A16">
        <w:rPr>
          <w:lang w:eastAsia="ja-JP"/>
        </w:rPr>
        <w:t xml:space="preserve"> their stores offer mobile phone plan services.</w:t>
      </w:r>
    </w:p>
    <w:p w14:paraId="76F65E6F" w14:textId="1E4C196D" w:rsidR="00291A16" w:rsidRDefault="00AB0FC4" w:rsidP="007B7F56">
      <w:pPr>
        <w:rPr>
          <w:lang w:eastAsia="ja-JP"/>
        </w:rPr>
      </w:pPr>
      <w:r>
        <w:rPr>
          <w:lang w:eastAsia="ja-JP"/>
        </w:rPr>
        <w:t xml:space="preserve">In the course of this </w:t>
      </w:r>
      <w:r w:rsidR="00CD2989">
        <w:rPr>
          <w:lang w:eastAsia="ja-JP"/>
        </w:rPr>
        <w:t>study</w:t>
      </w:r>
      <w:r>
        <w:rPr>
          <w:lang w:eastAsia="ja-JP"/>
        </w:rPr>
        <w:t>, we identified</w:t>
      </w:r>
      <w:r w:rsidR="00DA6503">
        <w:rPr>
          <w:lang w:eastAsia="ja-JP"/>
        </w:rPr>
        <w:t xml:space="preserve"> and captured data on more than 1000</w:t>
      </w:r>
      <w:r>
        <w:rPr>
          <w:lang w:eastAsia="ja-JP"/>
        </w:rPr>
        <w:t xml:space="preserve"> plan offerings from 6</w:t>
      </w:r>
      <w:r w:rsidR="008E588B">
        <w:rPr>
          <w:lang w:eastAsia="ja-JP"/>
        </w:rPr>
        <w:t>8</w:t>
      </w:r>
      <w:r>
        <w:rPr>
          <w:lang w:eastAsia="ja-JP"/>
        </w:rPr>
        <w:t xml:space="preserve"> MVNOs and MNOs</w:t>
      </w:r>
      <w:r w:rsidR="00DA6503">
        <w:rPr>
          <w:lang w:eastAsia="ja-JP"/>
        </w:rPr>
        <w:t xml:space="preserve"> over a 10 month period from August 31</w:t>
      </w:r>
      <w:r w:rsidR="00DA6503" w:rsidRPr="00DA6503">
        <w:rPr>
          <w:vertAlign w:val="superscript"/>
          <w:lang w:eastAsia="ja-JP"/>
        </w:rPr>
        <w:t>st</w:t>
      </w:r>
      <w:r w:rsidR="00DA6503">
        <w:rPr>
          <w:lang w:eastAsia="ja-JP"/>
        </w:rPr>
        <w:t xml:space="preserve"> 2014 until June 30</w:t>
      </w:r>
      <w:r w:rsidR="00DA6503" w:rsidRPr="00DA6503">
        <w:rPr>
          <w:vertAlign w:val="superscript"/>
          <w:lang w:eastAsia="ja-JP"/>
        </w:rPr>
        <w:t>th</w:t>
      </w:r>
      <w:r w:rsidR="00DA6503">
        <w:rPr>
          <w:lang w:eastAsia="ja-JP"/>
        </w:rPr>
        <w:t xml:space="preserve"> 2015</w:t>
      </w:r>
      <w:r w:rsidR="009274B9">
        <w:rPr>
          <w:lang w:eastAsia="ja-JP"/>
        </w:rPr>
        <w:t>, with 9</w:t>
      </w:r>
      <w:r w:rsidR="00DA6503">
        <w:rPr>
          <w:lang w:eastAsia="ja-JP"/>
        </w:rPr>
        <w:t xml:space="preserve"> MVNOs ceasing to operate during that period</w:t>
      </w:r>
      <w:r w:rsidR="009274B9">
        <w:rPr>
          <w:lang w:eastAsia="ja-JP"/>
        </w:rPr>
        <w:t xml:space="preserve"> (ONEmobile, savvytel, telcogreen, cybertel, sure telecom, ugly bill, global gossip, red bull mobile, and TransACT). The Optus network hosts the most MVNOs (34) and has the most offers (majority being post</w:t>
      </w:r>
      <w:r w:rsidR="00F00DD9">
        <w:rPr>
          <w:lang w:eastAsia="ja-JP"/>
        </w:rPr>
        <w:t>-</w:t>
      </w:r>
      <w:r w:rsidR="009274B9">
        <w:rPr>
          <w:lang w:eastAsia="ja-JP"/>
        </w:rPr>
        <w:t>paid). On average, the Telstra network ha</w:t>
      </w:r>
      <w:r w:rsidR="00E47B43">
        <w:rPr>
          <w:lang w:eastAsia="ja-JP"/>
        </w:rPr>
        <w:t>ve</w:t>
      </w:r>
      <w:r w:rsidR="009274B9">
        <w:rPr>
          <w:lang w:eastAsia="ja-JP"/>
        </w:rPr>
        <w:t xml:space="preserve"> the most expensive offers ($44.75), with the Vodafone network being the </w:t>
      </w:r>
      <w:r w:rsidR="00806945">
        <w:rPr>
          <w:lang w:eastAsia="ja-JP"/>
        </w:rPr>
        <w:t xml:space="preserve">least expensive </w:t>
      </w:r>
      <w:r w:rsidR="009274B9">
        <w:rPr>
          <w:lang w:eastAsia="ja-JP"/>
        </w:rPr>
        <w:lastRenderedPageBreak/>
        <w:t>($38.61)</w:t>
      </w:r>
      <w:r w:rsidR="00E47B43">
        <w:rPr>
          <w:lang w:eastAsia="ja-JP"/>
        </w:rPr>
        <w:t xml:space="preserve"> and the Optus network averaging slightly less than Telstra ($43.26)</w:t>
      </w:r>
      <w:r w:rsidR="009274B9">
        <w:rPr>
          <w:lang w:eastAsia="ja-JP"/>
        </w:rPr>
        <w:t>. The Telstra network has the highest average call dollar value inclusions</w:t>
      </w:r>
      <w:r w:rsidR="00082712">
        <w:rPr>
          <w:rStyle w:val="FootnoteReference"/>
          <w:lang w:eastAsia="ja-JP"/>
        </w:rPr>
        <w:footnoteReference w:id="92"/>
      </w:r>
      <w:r w:rsidR="009274B9">
        <w:rPr>
          <w:lang w:eastAsia="ja-JP"/>
        </w:rPr>
        <w:t xml:space="preserve"> but the lowest </w:t>
      </w:r>
      <w:r w:rsidR="0015145F">
        <w:rPr>
          <w:lang w:eastAsia="ja-JP"/>
        </w:rPr>
        <w:t>amounts of data included, at around 20% less than Optus and Vodafone network offers.</w:t>
      </w:r>
      <w:r w:rsidR="00A91FAA">
        <w:rPr>
          <w:lang w:eastAsia="ja-JP"/>
        </w:rPr>
        <w:t xml:space="preserve"> All three networks are seeing a shift from included dollar call values to included national minutes instead.</w:t>
      </w:r>
      <w:r w:rsidR="0015145F">
        <w:rPr>
          <w:lang w:eastAsia="ja-JP"/>
        </w:rPr>
        <w:t xml:space="preserve"> In terms of included data and excess data costs, the Vodafone network offers the best value.</w:t>
      </w:r>
      <w:r w:rsidR="002B2C28">
        <w:rPr>
          <w:lang w:eastAsia="ja-JP"/>
        </w:rPr>
        <w:t xml:space="preserve"> </w:t>
      </w:r>
    </w:p>
    <w:p w14:paraId="571FF863" w14:textId="48449A77" w:rsidR="0015145F" w:rsidRDefault="00CD2989" w:rsidP="007B7F56">
      <w:pPr>
        <w:rPr>
          <w:lang w:eastAsia="ja-JP"/>
        </w:rPr>
      </w:pPr>
      <w:r>
        <w:rPr>
          <w:lang w:eastAsia="ja-JP"/>
        </w:rPr>
        <w:t>When we exclude the direct offerings by the Big 3 and consider only the</w:t>
      </w:r>
      <w:r w:rsidR="002B2C28">
        <w:rPr>
          <w:lang w:eastAsia="ja-JP"/>
        </w:rPr>
        <w:t xml:space="preserve"> MVNOs operating on those networks, </w:t>
      </w:r>
      <w:r w:rsidR="00A91FAA">
        <w:rPr>
          <w:lang w:eastAsia="ja-JP"/>
        </w:rPr>
        <w:t>Optus</w:t>
      </w:r>
      <w:r>
        <w:rPr>
          <w:lang w:eastAsia="ja-JP"/>
        </w:rPr>
        <w:t>-based</w:t>
      </w:r>
      <w:r w:rsidR="00A91FAA">
        <w:rPr>
          <w:lang w:eastAsia="ja-JP"/>
        </w:rPr>
        <w:t xml:space="preserve"> MVNOs have the most offers</w:t>
      </w:r>
      <w:r>
        <w:rPr>
          <w:lang w:eastAsia="ja-JP"/>
        </w:rPr>
        <w:t xml:space="preserve">, which is consistent with them having </w:t>
      </w:r>
      <w:r w:rsidR="00A91FAA">
        <w:rPr>
          <w:lang w:eastAsia="ja-JP"/>
        </w:rPr>
        <w:t xml:space="preserve">the </w:t>
      </w:r>
      <w:r>
        <w:rPr>
          <w:lang w:eastAsia="ja-JP"/>
        </w:rPr>
        <w:t xml:space="preserve">largest </w:t>
      </w:r>
      <w:r w:rsidR="00A91FAA">
        <w:rPr>
          <w:lang w:eastAsia="ja-JP"/>
        </w:rPr>
        <w:t>number of MVNOs</w:t>
      </w:r>
      <w:r>
        <w:rPr>
          <w:lang w:eastAsia="ja-JP"/>
        </w:rPr>
        <w:t xml:space="preserve"> on-selling their network se</w:t>
      </w:r>
      <w:r w:rsidR="003D30BC">
        <w:rPr>
          <w:lang w:eastAsia="ja-JP"/>
        </w:rPr>
        <w:t>r</w:t>
      </w:r>
      <w:r>
        <w:rPr>
          <w:lang w:eastAsia="ja-JP"/>
        </w:rPr>
        <w:t>vices</w:t>
      </w:r>
      <w:r w:rsidR="00A91FAA">
        <w:rPr>
          <w:lang w:eastAsia="ja-JP"/>
        </w:rPr>
        <w:t>. Vodafone</w:t>
      </w:r>
      <w:r>
        <w:rPr>
          <w:lang w:eastAsia="ja-JP"/>
        </w:rPr>
        <w:t>-based</w:t>
      </w:r>
      <w:r w:rsidR="00A91FAA">
        <w:rPr>
          <w:lang w:eastAsia="ja-JP"/>
        </w:rPr>
        <w:t xml:space="preserve"> MVNO offers</w:t>
      </w:r>
      <w:r>
        <w:rPr>
          <w:lang w:eastAsia="ja-JP"/>
        </w:rPr>
        <w:t>,</w:t>
      </w:r>
      <w:r w:rsidR="00A91FAA">
        <w:rPr>
          <w:lang w:eastAsia="ja-JP"/>
        </w:rPr>
        <w:t xml:space="preserve"> on average</w:t>
      </w:r>
      <w:r>
        <w:rPr>
          <w:lang w:eastAsia="ja-JP"/>
        </w:rPr>
        <w:t>,</w:t>
      </w:r>
      <w:r w:rsidR="00A91FAA">
        <w:rPr>
          <w:lang w:eastAsia="ja-JP"/>
        </w:rPr>
        <w:t xml:space="preserve"> are </w:t>
      </w:r>
      <w:r w:rsidR="003E2109">
        <w:rPr>
          <w:lang w:eastAsia="ja-JP"/>
        </w:rPr>
        <w:t xml:space="preserve">priced lower </w:t>
      </w:r>
      <w:r w:rsidR="00A91FAA">
        <w:rPr>
          <w:lang w:eastAsia="ja-JP"/>
        </w:rPr>
        <w:t>at $26.89 compared to T</w:t>
      </w:r>
      <w:r w:rsidR="003D30BC">
        <w:rPr>
          <w:lang w:eastAsia="ja-JP"/>
        </w:rPr>
        <w:t>elstra</w:t>
      </w:r>
      <w:r>
        <w:rPr>
          <w:lang w:eastAsia="ja-JP"/>
        </w:rPr>
        <w:t>-based</w:t>
      </w:r>
      <w:r w:rsidR="00A91FAA">
        <w:rPr>
          <w:lang w:eastAsia="ja-JP"/>
        </w:rPr>
        <w:t xml:space="preserve"> MVNO</w:t>
      </w:r>
      <w:r>
        <w:rPr>
          <w:lang w:eastAsia="ja-JP"/>
        </w:rPr>
        <w:t xml:space="preserve"> offer</w:t>
      </w:r>
      <w:r w:rsidR="00A91FAA">
        <w:rPr>
          <w:lang w:eastAsia="ja-JP"/>
        </w:rPr>
        <w:t xml:space="preserve">s </w:t>
      </w:r>
      <w:r w:rsidR="009B42F9">
        <w:rPr>
          <w:lang w:eastAsia="ja-JP"/>
        </w:rPr>
        <w:t xml:space="preserve">(average of </w:t>
      </w:r>
      <w:r w:rsidR="00A91FAA">
        <w:rPr>
          <w:lang w:eastAsia="ja-JP"/>
        </w:rPr>
        <w:t>$34.32</w:t>
      </w:r>
      <w:r w:rsidR="009B42F9">
        <w:rPr>
          <w:lang w:eastAsia="ja-JP"/>
        </w:rPr>
        <w:t>)</w:t>
      </w:r>
      <w:r w:rsidR="00A91FAA">
        <w:rPr>
          <w:lang w:eastAsia="ja-JP"/>
        </w:rPr>
        <w:t xml:space="preserve"> and Optus</w:t>
      </w:r>
      <w:r w:rsidR="009B42F9">
        <w:rPr>
          <w:lang w:eastAsia="ja-JP"/>
        </w:rPr>
        <w:t xml:space="preserve">-based </w:t>
      </w:r>
      <w:r w:rsidR="00A91FAA">
        <w:rPr>
          <w:lang w:eastAsia="ja-JP"/>
        </w:rPr>
        <w:t xml:space="preserve">MVNOs </w:t>
      </w:r>
      <w:r w:rsidR="009B42F9">
        <w:rPr>
          <w:lang w:eastAsia="ja-JP"/>
        </w:rPr>
        <w:t xml:space="preserve">(average of </w:t>
      </w:r>
      <w:r w:rsidR="00A91FAA">
        <w:rPr>
          <w:lang w:eastAsia="ja-JP"/>
        </w:rPr>
        <w:t>$42.58</w:t>
      </w:r>
      <w:r w:rsidR="009B42F9">
        <w:rPr>
          <w:lang w:eastAsia="ja-JP"/>
        </w:rPr>
        <w:t>)</w:t>
      </w:r>
      <w:r w:rsidR="00A91FAA">
        <w:rPr>
          <w:lang w:eastAsia="ja-JP"/>
        </w:rPr>
        <w:t xml:space="preserve">. MVNOs </w:t>
      </w:r>
      <w:r w:rsidR="005E4C8E">
        <w:rPr>
          <w:lang w:eastAsia="ja-JP"/>
        </w:rPr>
        <w:t xml:space="preserve">using Optus </w:t>
      </w:r>
      <w:r w:rsidR="00A91FAA">
        <w:rPr>
          <w:lang w:eastAsia="ja-JP"/>
        </w:rPr>
        <w:t>have prepaid offers with much longer expiry periods</w:t>
      </w:r>
      <w:r w:rsidR="005E4C8E">
        <w:rPr>
          <w:lang w:eastAsia="ja-JP"/>
        </w:rPr>
        <w:t>; their</w:t>
      </w:r>
      <w:r w:rsidR="00A91FAA">
        <w:rPr>
          <w:lang w:eastAsia="ja-JP"/>
        </w:rPr>
        <w:t xml:space="preserve"> average </w:t>
      </w:r>
      <w:r w:rsidR="005E4C8E">
        <w:rPr>
          <w:lang w:eastAsia="ja-JP"/>
        </w:rPr>
        <w:t xml:space="preserve">is </w:t>
      </w:r>
      <w:r w:rsidR="00A91FAA">
        <w:rPr>
          <w:lang w:eastAsia="ja-JP"/>
        </w:rPr>
        <w:t>113 days</w:t>
      </w:r>
      <w:r w:rsidR="005E4C8E">
        <w:rPr>
          <w:lang w:eastAsia="ja-JP"/>
        </w:rPr>
        <w:t>,</w:t>
      </w:r>
      <w:r w:rsidR="00A91FAA">
        <w:rPr>
          <w:lang w:eastAsia="ja-JP"/>
        </w:rPr>
        <w:t xml:space="preserve"> compared to </w:t>
      </w:r>
      <w:r w:rsidR="005E4C8E">
        <w:rPr>
          <w:lang w:eastAsia="ja-JP"/>
        </w:rPr>
        <w:t xml:space="preserve">53 days for MVNO prepaid offers based in the </w:t>
      </w:r>
      <w:r w:rsidR="00A91FAA">
        <w:rPr>
          <w:lang w:eastAsia="ja-JP"/>
        </w:rPr>
        <w:t xml:space="preserve">Telstra and Vodafone </w:t>
      </w:r>
      <w:r w:rsidR="005E4C8E">
        <w:rPr>
          <w:lang w:eastAsia="ja-JP"/>
        </w:rPr>
        <w:t>networks</w:t>
      </w:r>
      <w:r w:rsidR="00A91FAA">
        <w:rPr>
          <w:lang w:eastAsia="ja-JP"/>
        </w:rPr>
        <w:t xml:space="preserve">. MVNOs </w:t>
      </w:r>
      <w:r w:rsidR="00E369F2">
        <w:rPr>
          <w:lang w:eastAsia="ja-JP"/>
        </w:rPr>
        <w:t xml:space="preserve">using Telstra </w:t>
      </w:r>
      <w:r w:rsidR="00A91FAA">
        <w:rPr>
          <w:lang w:eastAsia="ja-JP"/>
        </w:rPr>
        <w:t>include almost $500 worth of call value</w:t>
      </w:r>
      <w:r w:rsidR="00E369F2">
        <w:rPr>
          <w:lang w:eastAsia="ja-JP"/>
        </w:rPr>
        <w:t xml:space="preserve"> on average; this is</w:t>
      </w:r>
      <w:r w:rsidR="00A91FAA">
        <w:rPr>
          <w:lang w:eastAsia="ja-JP"/>
        </w:rPr>
        <w:t xml:space="preserve"> well above Optus and Vodafone MVNOs. However, MVNOs </w:t>
      </w:r>
      <w:r w:rsidR="00E369F2">
        <w:rPr>
          <w:lang w:eastAsia="ja-JP"/>
        </w:rPr>
        <w:t xml:space="preserve">using Optus </w:t>
      </w:r>
      <w:r w:rsidR="00A91FAA">
        <w:rPr>
          <w:lang w:eastAsia="ja-JP"/>
        </w:rPr>
        <w:t xml:space="preserve">offer almost twice the data </w:t>
      </w:r>
      <w:r w:rsidR="00E369F2">
        <w:rPr>
          <w:lang w:eastAsia="ja-JP"/>
        </w:rPr>
        <w:t>(</w:t>
      </w:r>
      <w:r w:rsidR="00A91FAA">
        <w:rPr>
          <w:lang w:eastAsia="ja-JP"/>
        </w:rPr>
        <w:t>on average</w:t>
      </w:r>
      <w:r w:rsidR="00E369F2">
        <w:rPr>
          <w:lang w:eastAsia="ja-JP"/>
        </w:rPr>
        <w:t>)</w:t>
      </w:r>
      <w:r w:rsidR="00A91FAA">
        <w:rPr>
          <w:lang w:eastAsia="ja-JP"/>
        </w:rPr>
        <w:t xml:space="preserve"> compared to </w:t>
      </w:r>
      <w:r w:rsidR="00E369F2">
        <w:rPr>
          <w:lang w:eastAsia="ja-JP"/>
        </w:rPr>
        <w:t xml:space="preserve">MVNOs using </w:t>
      </w:r>
      <w:r w:rsidR="00A91FAA">
        <w:rPr>
          <w:lang w:eastAsia="ja-JP"/>
        </w:rPr>
        <w:t xml:space="preserve">Telstra and Vodafone MVNOs. MVNOs </w:t>
      </w:r>
      <w:r w:rsidR="00E369F2">
        <w:rPr>
          <w:lang w:eastAsia="ja-JP"/>
        </w:rPr>
        <w:t xml:space="preserve">using Telstra </w:t>
      </w:r>
      <w:r w:rsidR="00A91FAA">
        <w:rPr>
          <w:lang w:eastAsia="ja-JP"/>
        </w:rPr>
        <w:t xml:space="preserve">have the best value included data but MVNOs </w:t>
      </w:r>
      <w:r w:rsidR="00E369F2">
        <w:rPr>
          <w:lang w:eastAsia="ja-JP"/>
        </w:rPr>
        <w:t xml:space="preserve">using Vodafone </w:t>
      </w:r>
      <w:r w:rsidR="00A91FAA">
        <w:rPr>
          <w:lang w:eastAsia="ja-JP"/>
        </w:rPr>
        <w:t xml:space="preserve">are typically </w:t>
      </w:r>
      <w:r w:rsidR="00806945">
        <w:rPr>
          <w:lang w:eastAsia="ja-JP"/>
        </w:rPr>
        <w:t>less expensive</w:t>
      </w:r>
      <w:r w:rsidR="00806945" w:rsidDel="00806945">
        <w:rPr>
          <w:lang w:eastAsia="ja-JP"/>
        </w:rPr>
        <w:t xml:space="preserve"> </w:t>
      </w:r>
      <w:r w:rsidR="00A91FAA">
        <w:rPr>
          <w:lang w:eastAsia="ja-JP"/>
        </w:rPr>
        <w:t>for excess data.</w:t>
      </w:r>
    </w:p>
    <w:p w14:paraId="3F30FCA5" w14:textId="26818709" w:rsidR="00287200" w:rsidRDefault="00287200" w:rsidP="007B7F56">
      <w:pPr>
        <w:rPr>
          <w:lang w:eastAsia="ja-JP"/>
        </w:rPr>
      </w:pPr>
      <w:r>
        <w:rPr>
          <w:lang w:eastAsia="ja-JP"/>
        </w:rPr>
        <w:t>While it is difficult to make authoritative conclusions about the</w:t>
      </w:r>
      <w:r w:rsidR="00605B5F">
        <w:rPr>
          <w:lang w:eastAsia="ja-JP"/>
        </w:rPr>
        <w:t xml:space="preserve"> offers of</w:t>
      </w:r>
      <w:r>
        <w:rPr>
          <w:lang w:eastAsia="ja-JP"/>
        </w:rPr>
        <w:t xml:space="preserve"> M2 Group, iiNet and Pivotel MVNO brands due to low sample sizes, it is interesting to note that there </w:t>
      </w:r>
      <w:r w:rsidR="00605B5F">
        <w:rPr>
          <w:lang w:eastAsia="ja-JP"/>
        </w:rPr>
        <w:t>have been large changes</w:t>
      </w:r>
      <w:r>
        <w:rPr>
          <w:lang w:eastAsia="ja-JP"/>
        </w:rPr>
        <w:t xml:space="preserve"> in their plan inclusions, particularly for data. M2 Group has </w:t>
      </w:r>
      <w:r w:rsidR="00605B5F">
        <w:rPr>
          <w:lang w:eastAsia="ja-JP"/>
        </w:rPr>
        <w:t>shown</w:t>
      </w:r>
      <w:r>
        <w:rPr>
          <w:lang w:eastAsia="ja-JP"/>
        </w:rPr>
        <w:t xml:space="preserve"> to be much more aggressive than iiNet and </w:t>
      </w:r>
      <w:r w:rsidR="00FE2DA2">
        <w:rPr>
          <w:lang w:eastAsia="ja-JP"/>
        </w:rPr>
        <w:t>Pivotel in</w:t>
      </w:r>
      <w:r>
        <w:rPr>
          <w:lang w:eastAsia="ja-JP"/>
        </w:rPr>
        <w:t xml:space="preserve"> reducing both included and excess data costs. Furthermore, M2 Group and iiNet continue to provide similar product ranges across their own brands, with only Pivotel appearing to truly differentiate their brands across different networks, price points and plan types.</w:t>
      </w:r>
    </w:p>
    <w:p w14:paraId="0D5B5F05" w14:textId="7C8A8F1E" w:rsidR="006C73ED" w:rsidRPr="004D035A" w:rsidRDefault="0015145F" w:rsidP="006C73ED">
      <w:pPr>
        <w:rPr>
          <w:lang w:eastAsia="ja-JP"/>
        </w:rPr>
      </w:pPr>
      <w:r>
        <w:rPr>
          <w:lang w:eastAsia="ja-JP"/>
        </w:rPr>
        <w:t>Using focus groups</w:t>
      </w:r>
      <w:r w:rsidR="00AE67FD">
        <w:rPr>
          <w:lang w:eastAsia="ja-JP"/>
        </w:rPr>
        <w:t xml:space="preserve"> to inform the design of online surveys</w:t>
      </w:r>
      <w:r>
        <w:rPr>
          <w:lang w:eastAsia="ja-JP"/>
        </w:rPr>
        <w:t xml:space="preserve">, </w:t>
      </w:r>
      <w:r w:rsidR="00AE67FD">
        <w:rPr>
          <w:lang w:eastAsia="ja-JP"/>
        </w:rPr>
        <w:t>the research identified f</w:t>
      </w:r>
      <w:r w:rsidR="006C73ED" w:rsidRPr="004D035A">
        <w:rPr>
          <w:lang w:eastAsia="ja-JP"/>
        </w:rPr>
        <w:t>our factors consistently ranked highly across</w:t>
      </w:r>
      <w:r w:rsidR="00BB6F30">
        <w:rPr>
          <w:lang w:eastAsia="ja-JP"/>
        </w:rPr>
        <w:t xml:space="preserve"> focus group</w:t>
      </w:r>
      <w:r w:rsidR="006C73ED" w:rsidRPr="004D035A">
        <w:rPr>
          <w:lang w:eastAsia="ja-JP"/>
        </w:rPr>
        <w:t xml:space="preserve"> participants and survey respondents:</w:t>
      </w:r>
    </w:p>
    <w:p w14:paraId="0559020F" w14:textId="77777777" w:rsidR="006C73ED" w:rsidRPr="004D035A" w:rsidRDefault="006C73ED" w:rsidP="00AC5957">
      <w:pPr>
        <w:pStyle w:val="ListParagraph"/>
        <w:numPr>
          <w:ilvl w:val="0"/>
          <w:numId w:val="25"/>
        </w:numPr>
        <w:rPr>
          <w:lang w:eastAsia="ja-JP"/>
        </w:rPr>
      </w:pPr>
      <w:r w:rsidRPr="004D035A">
        <w:rPr>
          <w:lang w:eastAsia="ja-JP"/>
        </w:rPr>
        <w:t>Monthly Cost of Service</w:t>
      </w:r>
    </w:p>
    <w:p w14:paraId="42B0B89D" w14:textId="77777777" w:rsidR="006C73ED" w:rsidRPr="004D035A" w:rsidRDefault="006C73ED" w:rsidP="00AC5957">
      <w:pPr>
        <w:pStyle w:val="ListParagraph"/>
        <w:numPr>
          <w:ilvl w:val="0"/>
          <w:numId w:val="25"/>
        </w:numPr>
        <w:rPr>
          <w:lang w:eastAsia="ja-JP"/>
        </w:rPr>
      </w:pPr>
      <w:r w:rsidRPr="004D035A">
        <w:rPr>
          <w:lang w:eastAsia="ja-JP"/>
        </w:rPr>
        <w:t>Network Reliability</w:t>
      </w:r>
    </w:p>
    <w:p w14:paraId="10A73D99" w14:textId="77777777" w:rsidR="006C73ED" w:rsidRPr="004D035A" w:rsidRDefault="006C73ED" w:rsidP="00AC5957">
      <w:pPr>
        <w:pStyle w:val="ListParagraph"/>
        <w:numPr>
          <w:ilvl w:val="0"/>
          <w:numId w:val="25"/>
        </w:numPr>
        <w:rPr>
          <w:lang w:eastAsia="ja-JP"/>
        </w:rPr>
      </w:pPr>
      <w:r w:rsidRPr="004D035A">
        <w:rPr>
          <w:lang w:eastAsia="ja-JP"/>
        </w:rPr>
        <w:t>Network Coverage</w:t>
      </w:r>
    </w:p>
    <w:p w14:paraId="7AF2D2E5" w14:textId="77777777" w:rsidR="007C4567" w:rsidRPr="004D035A" w:rsidRDefault="006C73ED" w:rsidP="00AC5957">
      <w:pPr>
        <w:pStyle w:val="ListParagraph"/>
        <w:numPr>
          <w:ilvl w:val="0"/>
          <w:numId w:val="25"/>
        </w:numPr>
        <w:rPr>
          <w:lang w:eastAsia="ja-JP"/>
        </w:rPr>
      </w:pPr>
      <w:r w:rsidRPr="004D035A">
        <w:rPr>
          <w:lang w:eastAsia="ja-JP"/>
        </w:rPr>
        <w:t>Amount of Included Data</w:t>
      </w:r>
    </w:p>
    <w:p w14:paraId="46227EE7" w14:textId="7D4E3A9A" w:rsidR="00BB6F30" w:rsidRPr="002B148A" w:rsidRDefault="00AE67FD" w:rsidP="00AB2599">
      <w:pPr>
        <w:rPr>
          <w:lang w:eastAsia="ja-JP"/>
        </w:rPr>
      </w:pPr>
      <w:r w:rsidRPr="002B148A">
        <w:rPr>
          <w:lang w:eastAsia="ja-JP"/>
        </w:rPr>
        <w:t xml:space="preserve">The majority of the respondents worked full-time and paid for their own mobile service, with the average and median years of mobile ownership around 14 years. </w:t>
      </w:r>
      <w:r w:rsidR="00BB6F30" w:rsidRPr="002B148A">
        <w:rPr>
          <w:lang w:eastAsia="ja-JP"/>
        </w:rPr>
        <w:t xml:space="preserve">The Big 3 were all highly represented with the Optus owned Virgin mobile the only MVNO with more than 3% representation. </w:t>
      </w:r>
    </w:p>
    <w:p w14:paraId="45D1CAE5" w14:textId="32BD5F7B" w:rsidR="00BB6F30" w:rsidRPr="002B148A" w:rsidRDefault="00BB6F30" w:rsidP="006C73ED">
      <w:pPr>
        <w:rPr>
          <w:lang w:eastAsia="ja-JP"/>
        </w:rPr>
      </w:pPr>
      <w:r w:rsidRPr="002B148A">
        <w:rPr>
          <w:lang w:eastAsia="ja-JP"/>
        </w:rPr>
        <w:lastRenderedPageBreak/>
        <w:t>Customers of MVNOs unanimously agreed that “Monthly cost of Service” was of vital importance. When we simultaneously examine</w:t>
      </w:r>
      <w:r w:rsidR="00903C28" w:rsidRPr="002B148A">
        <w:rPr>
          <w:lang w:eastAsia="ja-JP"/>
        </w:rPr>
        <w:t>d</w:t>
      </w:r>
      <w:r w:rsidRPr="002B148A">
        <w:rPr>
          <w:lang w:eastAsia="ja-JP"/>
        </w:rPr>
        <w:t xml:space="preserve"> multiple criteria regarding differences between Big 3 and non-Big 3 customers, we find that </w:t>
      </w:r>
      <w:proofErr w:type="gramStart"/>
      <w:r w:rsidRPr="002B148A">
        <w:rPr>
          <w:lang w:eastAsia="ja-JP"/>
        </w:rPr>
        <w:t>people</w:t>
      </w:r>
      <w:proofErr w:type="gramEnd"/>
      <w:r w:rsidRPr="002B148A">
        <w:rPr>
          <w:lang w:eastAsia="ja-JP"/>
        </w:rPr>
        <w:t xml:space="preserve"> who attach less importance to either network reliability or the inclusion of international calling in their plans, are more likely to be using a non-Big 3 provider. People aged 18-24 who think there is enough competition between providers </w:t>
      </w:r>
      <w:proofErr w:type="gramStart"/>
      <w:r w:rsidRPr="002B148A">
        <w:rPr>
          <w:lang w:eastAsia="ja-JP"/>
        </w:rPr>
        <w:t>are</w:t>
      </w:r>
      <w:proofErr w:type="gramEnd"/>
      <w:r w:rsidRPr="002B148A">
        <w:rPr>
          <w:lang w:eastAsia="ja-JP"/>
        </w:rPr>
        <w:t xml:space="preserve"> also more likely to be using a non-Big 3 provider.</w:t>
      </w:r>
      <w:r w:rsidRPr="002B148A">
        <w:t xml:space="preserve"> </w:t>
      </w:r>
    </w:p>
    <w:p w14:paraId="5046464F" w14:textId="7B5C9FC7" w:rsidR="00AE67FD" w:rsidRPr="002B148A" w:rsidRDefault="00BB6F30" w:rsidP="006C73ED">
      <w:pPr>
        <w:rPr>
          <w:lang w:eastAsia="ja-JP"/>
        </w:rPr>
      </w:pPr>
      <w:r w:rsidRPr="002B148A">
        <w:rPr>
          <w:lang w:eastAsia="ja-JP"/>
        </w:rPr>
        <w:t xml:space="preserve">On average, the respondents identified </w:t>
      </w:r>
      <w:r w:rsidR="00903C28" w:rsidRPr="002B148A">
        <w:rPr>
          <w:lang w:eastAsia="ja-JP"/>
        </w:rPr>
        <w:t>m</w:t>
      </w:r>
      <w:r w:rsidRPr="002B148A">
        <w:rPr>
          <w:lang w:eastAsia="ja-JP"/>
        </w:rPr>
        <w:t>obile phone service providers’ websites as the most important source of information, followed closely by the respondents’ own internet searches. The third most important source of information was recommendations from family, friend and co-workers, followed by ‘word of mouth’.</w:t>
      </w:r>
    </w:p>
    <w:p w14:paraId="4341E135" w14:textId="6FF75DED" w:rsidR="00AE67FD" w:rsidRPr="002B148A" w:rsidRDefault="00BB6F30" w:rsidP="006C73ED">
      <w:pPr>
        <w:rPr>
          <w:lang w:eastAsia="ja-JP"/>
        </w:rPr>
      </w:pPr>
      <w:r w:rsidRPr="002B148A">
        <w:rPr>
          <w:lang w:eastAsia="ja-JP"/>
        </w:rPr>
        <w:t>When asked “Do you think there is enough competition between mobile phone service providers to benefit you?</w:t>
      </w:r>
      <w:proofErr w:type="gramStart"/>
      <w:r w:rsidRPr="002B148A">
        <w:rPr>
          <w:lang w:eastAsia="ja-JP"/>
        </w:rPr>
        <w:t>”,</w:t>
      </w:r>
      <w:proofErr w:type="gramEnd"/>
      <w:r w:rsidRPr="002B148A">
        <w:rPr>
          <w:lang w:eastAsia="ja-JP"/>
        </w:rPr>
        <w:t xml:space="preserve"> responses are </w:t>
      </w:r>
      <w:r w:rsidR="00903C28" w:rsidRPr="002B148A">
        <w:rPr>
          <w:lang w:eastAsia="ja-JP"/>
        </w:rPr>
        <w:t>evenly</w:t>
      </w:r>
      <w:r w:rsidRPr="002B148A">
        <w:rPr>
          <w:lang w:eastAsia="ja-JP"/>
        </w:rPr>
        <w:t xml:space="preserve"> spread from “Strongly Disagree” to “Agree”. Of the respondents who agree there is enough competition, most (91%) are satisfied with their provider. Of the respondents who are dissatisfied with their current provider, most (81%) </w:t>
      </w:r>
      <w:r w:rsidR="00903C28" w:rsidRPr="002B148A">
        <w:rPr>
          <w:lang w:eastAsia="ja-JP"/>
        </w:rPr>
        <w:t xml:space="preserve">say </w:t>
      </w:r>
      <w:r w:rsidRPr="002B148A">
        <w:rPr>
          <w:lang w:eastAsia="ja-JP"/>
        </w:rPr>
        <w:t>there is not sufficient competition.</w:t>
      </w:r>
    </w:p>
    <w:p w14:paraId="1A25A2C7" w14:textId="3DB8274B" w:rsidR="00BB6F30" w:rsidRPr="002B148A" w:rsidRDefault="00BB6F30" w:rsidP="006C73ED">
      <w:pPr>
        <w:rPr>
          <w:lang w:eastAsia="ja-JP"/>
        </w:rPr>
      </w:pPr>
      <w:r w:rsidRPr="002B148A">
        <w:rPr>
          <w:lang w:eastAsia="ja-JP"/>
        </w:rPr>
        <w:t>Most respondents (73%) would recommend their current mobile service provider to others. The main reasons for these recommendations are price / value for money (32%), netw</w:t>
      </w:r>
      <w:r w:rsidR="00903C28" w:rsidRPr="002B148A">
        <w:rPr>
          <w:lang w:eastAsia="ja-JP"/>
        </w:rPr>
        <w:t xml:space="preserve">ork coverage (22%), </w:t>
      </w:r>
      <w:r w:rsidRPr="002B148A">
        <w:rPr>
          <w:lang w:eastAsia="ja-JP"/>
        </w:rPr>
        <w:t>customer service quality (11%) and network reliability (8%).</w:t>
      </w:r>
    </w:p>
    <w:p w14:paraId="1577F2F8" w14:textId="27D4D4FE" w:rsidR="00BB6F30" w:rsidRPr="002B148A" w:rsidRDefault="00BB6F30" w:rsidP="006C73ED">
      <w:pPr>
        <w:rPr>
          <w:lang w:eastAsia="ja-JP"/>
        </w:rPr>
      </w:pPr>
      <w:r w:rsidRPr="002B148A">
        <w:rPr>
          <w:lang w:eastAsia="ja-JP"/>
        </w:rPr>
        <w:t xml:space="preserve">For </w:t>
      </w:r>
      <w:r w:rsidR="00903C28" w:rsidRPr="002B148A">
        <w:rPr>
          <w:lang w:eastAsia="ja-JP"/>
        </w:rPr>
        <w:t>respondents who sought</w:t>
      </w:r>
      <w:r w:rsidRPr="002B148A">
        <w:rPr>
          <w:lang w:eastAsia="ja-JP"/>
        </w:rPr>
        <w:t xml:space="preserve"> customer service, the most common methods of contact for Big 3 customers are local or toll-free phone call (48%), online chat via the provider’s website (25%) and visiting a retail store (19%). For non-Big 3 customers,</w:t>
      </w:r>
      <w:r w:rsidR="00903C28" w:rsidRPr="002B148A">
        <w:rPr>
          <w:lang w:eastAsia="ja-JP"/>
        </w:rPr>
        <w:t xml:space="preserve"> the main method of contact was </w:t>
      </w:r>
      <w:r w:rsidRPr="002B148A">
        <w:rPr>
          <w:lang w:eastAsia="ja-JP"/>
        </w:rPr>
        <w:t>local or toll-free phone call (81%).</w:t>
      </w:r>
    </w:p>
    <w:p w14:paraId="42194BA1" w14:textId="5B35A134" w:rsidR="00BB6F30" w:rsidRPr="002B148A" w:rsidRDefault="00BB6F30" w:rsidP="006C73ED">
      <w:pPr>
        <w:rPr>
          <w:lang w:eastAsia="ja-JP"/>
        </w:rPr>
      </w:pPr>
      <w:r w:rsidRPr="002B148A">
        <w:rPr>
          <w:lang w:eastAsia="ja-JP"/>
        </w:rPr>
        <w:t xml:space="preserve">Most respondents changed service provider in the past, for </w:t>
      </w:r>
      <w:proofErr w:type="gramStart"/>
      <w:r w:rsidRPr="002B148A">
        <w:rPr>
          <w:lang w:eastAsia="ja-JP"/>
        </w:rPr>
        <w:t>whom</w:t>
      </w:r>
      <w:proofErr w:type="gramEnd"/>
      <w:r w:rsidRPr="002B148A">
        <w:rPr>
          <w:lang w:eastAsia="ja-JP"/>
        </w:rPr>
        <w:t xml:space="preserve"> the average number of changes is 3.45 times. For current users of non-Big 3 services, 83% have previously switched, compared to 71% of current users of Big 3 services.</w:t>
      </w:r>
      <w:r w:rsidRPr="002B148A">
        <w:t xml:space="preserve"> </w:t>
      </w:r>
      <w:r w:rsidRPr="002B148A">
        <w:rPr>
          <w:lang w:eastAsia="ja-JP"/>
        </w:rPr>
        <w:t>The most common reason was to obtain better value for money; this reason was given by 93% of switchers who are currently non-Big 3 customers and 57% of switchers who are currently Big 3 customers. Other major reasons are deficiencies in network coverage and network reliability.</w:t>
      </w:r>
    </w:p>
    <w:p w14:paraId="32FC8D71" w14:textId="6A830D3F" w:rsidR="00BB6F30" w:rsidRPr="002B148A" w:rsidRDefault="00BB6F30" w:rsidP="00BB6F30">
      <w:pPr>
        <w:rPr>
          <w:lang w:eastAsia="ja-JP"/>
        </w:rPr>
      </w:pPr>
      <w:r w:rsidRPr="002B148A">
        <w:rPr>
          <w:lang w:eastAsia="ja-JP"/>
        </w:rPr>
        <w:t>Of the respondents who indicate</w:t>
      </w:r>
      <w:r w:rsidR="00903C28" w:rsidRPr="002B148A">
        <w:rPr>
          <w:lang w:eastAsia="ja-JP"/>
        </w:rPr>
        <w:t>d</w:t>
      </w:r>
      <w:r w:rsidRPr="002B148A">
        <w:rPr>
          <w:lang w:eastAsia="ja-JP"/>
        </w:rPr>
        <w:t xml:space="preserve"> that they understand “Quite a bit” or “A large amount” or “All” of their mobile phone service costs, substantial proportions could not identify some of the main cost elements for their contracts:</w:t>
      </w:r>
    </w:p>
    <w:p w14:paraId="1DCAFDC5" w14:textId="720BEE6B" w:rsidR="00BB6F30" w:rsidRPr="002B148A" w:rsidRDefault="00BB6F30" w:rsidP="004562B1">
      <w:pPr>
        <w:pStyle w:val="ListParagraph"/>
        <w:numPr>
          <w:ilvl w:val="0"/>
          <w:numId w:val="43"/>
        </w:numPr>
        <w:rPr>
          <w:lang w:eastAsia="ja-JP"/>
        </w:rPr>
      </w:pPr>
      <w:r w:rsidRPr="002B148A">
        <w:rPr>
          <w:lang w:eastAsia="ja-JP"/>
        </w:rPr>
        <w:t xml:space="preserve">16% said they are “unsure” as to whether they were liable for an </w:t>
      </w:r>
      <w:r w:rsidR="00903C28" w:rsidRPr="002B148A">
        <w:rPr>
          <w:lang w:eastAsia="ja-JP"/>
        </w:rPr>
        <w:t>early termination fee if</w:t>
      </w:r>
      <w:r w:rsidRPr="002B148A">
        <w:rPr>
          <w:lang w:eastAsia="ja-JP"/>
        </w:rPr>
        <w:t xml:space="preserve"> they cancelled their mobile phone service.</w:t>
      </w:r>
    </w:p>
    <w:p w14:paraId="0F76409E" w14:textId="5685BE04" w:rsidR="00BB6F30" w:rsidRPr="00920A8B" w:rsidRDefault="00BB6F30" w:rsidP="004562B1">
      <w:pPr>
        <w:pStyle w:val="ListParagraph"/>
        <w:numPr>
          <w:ilvl w:val="0"/>
          <w:numId w:val="43"/>
        </w:numPr>
        <w:rPr>
          <w:lang w:eastAsia="ja-JP"/>
        </w:rPr>
      </w:pPr>
      <w:r w:rsidRPr="002B148A">
        <w:rPr>
          <w:lang w:eastAsia="ja-JP"/>
        </w:rPr>
        <w:t xml:space="preserve">35% </w:t>
      </w:r>
      <w:r w:rsidR="00AB2599">
        <w:rPr>
          <w:lang w:eastAsia="ja-JP"/>
        </w:rPr>
        <w:t>could</w:t>
      </w:r>
      <w:r w:rsidR="00AB2599" w:rsidRPr="002B148A">
        <w:rPr>
          <w:lang w:eastAsia="ja-JP"/>
        </w:rPr>
        <w:t xml:space="preserve"> </w:t>
      </w:r>
      <w:r w:rsidRPr="002B148A">
        <w:rPr>
          <w:lang w:eastAsia="ja-JP"/>
        </w:rPr>
        <w:t xml:space="preserve">not </w:t>
      </w:r>
      <w:r w:rsidRPr="00920A8B">
        <w:rPr>
          <w:lang w:eastAsia="ja-JP"/>
        </w:rPr>
        <w:t xml:space="preserve">identify the standard cost of a </w:t>
      </w:r>
      <w:r w:rsidR="00903C28" w:rsidRPr="00920A8B">
        <w:rPr>
          <w:lang w:eastAsia="ja-JP"/>
        </w:rPr>
        <w:t>two</w:t>
      </w:r>
      <w:r w:rsidRPr="00920A8B">
        <w:rPr>
          <w:lang w:eastAsia="ja-JP"/>
        </w:rPr>
        <w:t xml:space="preserve"> minute domestic call to any mobile.</w:t>
      </w:r>
    </w:p>
    <w:p w14:paraId="46999CE7" w14:textId="451BC33F" w:rsidR="00BB6F30" w:rsidRPr="002B148A" w:rsidRDefault="00BB6F30" w:rsidP="004562B1">
      <w:pPr>
        <w:pStyle w:val="ListParagraph"/>
        <w:numPr>
          <w:ilvl w:val="0"/>
          <w:numId w:val="43"/>
        </w:numPr>
        <w:rPr>
          <w:lang w:eastAsia="ja-JP"/>
        </w:rPr>
      </w:pPr>
      <w:r w:rsidRPr="00920A8B">
        <w:rPr>
          <w:lang w:eastAsia="ja-JP"/>
        </w:rPr>
        <w:t xml:space="preserve">34% </w:t>
      </w:r>
      <w:r w:rsidR="00AB2599">
        <w:rPr>
          <w:lang w:eastAsia="ja-JP"/>
        </w:rPr>
        <w:t>could</w:t>
      </w:r>
      <w:r w:rsidR="00AB2599" w:rsidRPr="009C6C94">
        <w:rPr>
          <w:lang w:eastAsia="ja-JP"/>
        </w:rPr>
        <w:t xml:space="preserve"> </w:t>
      </w:r>
      <w:r w:rsidRPr="002B148A">
        <w:rPr>
          <w:lang w:eastAsia="ja-JP"/>
        </w:rPr>
        <w:t>not identify the standard cost of a domestic SMS.</w:t>
      </w:r>
    </w:p>
    <w:p w14:paraId="0E2529E8" w14:textId="05BD7359" w:rsidR="00BB6F30" w:rsidRPr="002B148A" w:rsidRDefault="00BB6F30" w:rsidP="004562B1">
      <w:pPr>
        <w:pStyle w:val="ListParagraph"/>
        <w:numPr>
          <w:ilvl w:val="0"/>
          <w:numId w:val="43"/>
        </w:numPr>
        <w:rPr>
          <w:lang w:eastAsia="ja-JP"/>
        </w:rPr>
      </w:pPr>
      <w:r w:rsidRPr="002B148A">
        <w:rPr>
          <w:lang w:eastAsia="ja-JP"/>
        </w:rPr>
        <w:t xml:space="preserve">43% </w:t>
      </w:r>
      <w:r w:rsidR="00AB2599">
        <w:rPr>
          <w:lang w:eastAsia="ja-JP"/>
        </w:rPr>
        <w:t>could</w:t>
      </w:r>
      <w:r w:rsidR="00AB2599" w:rsidRPr="009C6C94">
        <w:rPr>
          <w:lang w:eastAsia="ja-JP"/>
        </w:rPr>
        <w:t xml:space="preserve"> </w:t>
      </w:r>
      <w:r w:rsidRPr="002B148A">
        <w:rPr>
          <w:lang w:eastAsia="ja-JP"/>
        </w:rPr>
        <w:t xml:space="preserve">not identify the cost of using </w:t>
      </w:r>
      <w:r w:rsidR="00903C28" w:rsidRPr="002B148A">
        <w:rPr>
          <w:lang w:eastAsia="ja-JP"/>
        </w:rPr>
        <w:t>one</w:t>
      </w:r>
      <w:r w:rsidRPr="002B148A">
        <w:rPr>
          <w:lang w:eastAsia="ja-JP"/>
        </w:rPr>
        <w:t xml:space="preserve"> megabyte of data.</w:t>
      </w:r>
    </w:p>
    <w:p w14:paraId="55D65628" w14:textId="593FB7E3" w:rsidR="00BB6F30" w:rsidRPr="002B148A" w:rsidRDefault="00BB6F30" w:rsidP="004562B1">
      <w:pPr>
        <w:pStyle w:val="ListParagraph"/>
        <w:numPr>
          <w:ilvl w:val="0"/>
          <w:numId w:val="43"/>
        </w:numPr>
        <w:rPr>
          <w:lang w:eastAsia="ja-JP"/>
        </w:rPr>
      </w:pPr>
      <w:r w:rsidRPr="002B148A">
        <w:rPr>
          <w:lang w:eastAsia="ja-JP"/>
        </w:rPr>
        <w:lastRenderedPageBreak/>
        <w:t xml:space="preserve">43% </w:t>
      </w:r>
      <w:r w:rsidR="00AB2599">
        <w:rPr>
          <w:lang w:eastAsia="ja-JP"/>
        </w:rPr>
        <w:t>could</w:t>
      </w:r>
      <w:r w:rsidR="00AB2599" w:rsidRPr="009C6C94">
        <w:rPr>
          <w:lang w:eastAsia="ja-JP"/>
        </w:rPr>
        <w:t xml:space="preserve"> </w:t>
      </w:r>
      <w:r w:rsidRPr="002B148A">
        <w:rPr>
          <w:lang w:eastAsia="ja-JP"/>
        </w:rPr>
        <w:t>not identify their minimum monthly charge.</w:t>
      </w:r>
    </w:p>
    <w:p w14:paraId="0395E10A" w14:textId="56CE04E8" w:rsidR="00BB6F30" w:rsidRPr="002B148A" w:rsidRDefault="004562B1" w:rsidP="006C73ED">
      <w:pPr>
        <w:rPr>
          <w:lang w:eastAsia="ja-JP"/>
        </w:rPr>
      </w:pPr>
      <w:r w:rsidRPr="002B148A">
        <w:rPr>
          <w:lang w:eastAsia="ja-JP"/>
        </w:rPr>
        <w:t xml:space="preserve">There were 165 useable responses to the online survey from people who work for phone service providers. The majority (65%) identified themselves as </w:t>
      </w:r>
      <w:r w:rsidR="00903C28" w:rsidRPr="002B148A">
        <w:rPr>
          <w:lang w:eastAsia="ja-JP"/>
        </w:rPr>
        <w:t>salespeople</w:t>
      </w:r>
      <w:r w:rsidRPr="002B148A">
        <w:rPr>
          <w:lang w:eastAsia="ja-JP"/>
        </w:rPr>
        <w:t>, and the other 35% identified themselves as owners or managers. Regardless of their job position, most (93%) work in retail stores, with 2% phone/internet sales and the remainder in managerial roles. Most respondents (95%) indicated that they are paid a base hourly rate plus commissions, the other 5% are paid fixed hourly rates without commissions. Most (67%) have opportunities for additional bonuses (including group rewards) such as money, movie tickets, gift cards, travel, and employee discounts. For most, commissions are based on Key Performance Indicators, with a focus on meeting new connection targets. Regardless of the inclusion of commissions, respondents generally indicated they feel some pressure to make a sale.</w:t>
      </w:r>
    </w:p>
    <w:p w14:paraId="39547645" w14:textId="3C81D263" w:rsidR="004562B1" w:rsidRPr="002B148A" w:rsidRDefault="004562B1" w:rsidP="006C73ED">
      <w:pPr>
        <w:rPr>
          <w:lang w:eastAsia="ja-JP"/>
        </w:rPr>
      </w:pPr>
      <w:r w:rsidRPr="002B148A">
        <w:rPr>
          <w:lang w:eastAsia="ja-JP"/>
        </w:rPr>
        <w:t>Overall, the responses present a favourable view of customers’ understanding. The ratings “Knowledge of prices” seems consistent with, but more conservative than, the consumer survey responses that indicate customers believe they have a reasonable understanding of their costs.</w:t>
      </w:r>
    </w:p>
    <w:p w14:paraId="658C303C" w14:textId="34C3E751" w:rsidR="004562B1" w:rsidRPr="004562B1" w:rsidRDefault="004562B1" w:rsidP="006C73ED">
      <w:pPr>
        <w:rPr>
          <w:i/>
          <w:lang w:eastAsia="ja-JP"/>
        </w:rPr>
      </w:pPr>
      <w:r w:rsidRPr="002B148A">
        <w:rPr>
          <w:lang w:eastAsia="ja-JP"/>
        </w:rPr>
        <w:t xml:space="preserve">The salespersons correctly identified </w:t>
      </w:r>
      <w:r w:rsidR="00903C28" w:rsidRPr="002B148A">
        <w:rPr>
          <w:lang w:eastAsia="ja-JP"/>
        </w:rPr>
        <w:t xml:space="preserve">the </w:t>
      </w:r>
      <w:r w:rsidRPr="002B148A">
        <w:rPr>
          <w:lang w:eastAsia="ja-JP"/>
        </w:rPr>
        <w:t>top four items: “Monthly Cost of Service”, “Network Reliability”, “Network Coverage” and “Amount of Included Data” – albeit in a different order and with heavier weights on most factors. They also correctly identified the relative importance of “Network Speed” and the inclusion amounts for voice calls and SMS. Overall, while salespersons did not recognise the paramount importance of monthly costs and exhibit</w:t>
      </w:r>
      <w:r w:rsidR="00903C28" w:rsidRPr="002B148A">
        <w:rPr>
          <w:lang w:eastAsia="ja-JP"/>
        </w:rPr>
        <w:t>ed</w:t>
      </w:r>
      <w:r w:rsidRPr="002B148A">
        <w:rPr>
          <w:lang w:eastAsia="ja-JP"/>
        </w:rPr>
        <w:t xml:space="preserve"> a strong tendency to overweight most factors relative to consumers, the ratings suggest salespersons generally have a reasonable understanding of the relative importance of factors influencing customers’ decisions.</w:t>
      </w:r>
    </w:p>
    <w:p w14:paraId="6F5A93A2" w14:textId="092780C7" w:rsidR="00E761B6" w:rsidRDefault="00F83DE3" w:rsidP="00884D6E">
      <w:pPr>
        <w:rPr>
          <w:lang w:eastAsia="ja-JP"/>
        </w:rPr>
      </w:pPr>
      <w:r>
        <w:rPr>
          <w:lang w:eastAsia="ja-JP"/>
        </w:rPr>
        <w:t>Overall</w:t>
      </w:r>
      <w:r w:rsidR="004562B1">
        <w:rPr>
          <w:lang w:eastAsia="ja-JP"/>
        </w:rPr>
        <w:t>,</w:t>
      </w:r>
      <w:r>
        <w:rPr>
          <w:lang w:eastAsia="ja-JP"/>
        </w:rPr>
        <w:t xml:space="preserve"> the surveys indicate</w:t>
      </w:r>
      <w:r w:rsidR="00903C28">
        <w:rPr>
          <w:lang w:eastAsia="ja-JP"/>
        </w:rPr>
        <w:t>d</w:t>
      </w:r>
      <w:r w:rsidR="004562B1">
        <w:rPr>
          <w:lang w:eastAsia="ja-JP"/>
        </w:rPr>
        <w:t xml:space="preserve"> mobile phone users </w:t>
      </w:r>
      <w:r>
        <w:rPr>
          <w:lang w:eastAsia="ja-JP"/>
        </w:rPr>
        <w:t xml:space="preserve">are most concerned </w:t>
      </w:r>
      <w:r w:rsidR="00903C28">
        <w:rPr>
          <w:lang w:eastAsia="ja-JP"/>
        </w:rPr>
        <w:t>about monthly cost of service, network reliability, network coverage and amount of included data</w:t>
      </w:r>
      <w:r>
        <w:rPr>
          <w:lang w:eastAsia="ja-JP"/>
        </w:rPr>
        <w:t xml:space="preserve">. It seems that </w:t>
      </w:r>
      <w:r w:rsidR="004562B1">
        <w:rPr>
          <w:lang w:eastAsia="ja-JP"/>
        </w:rPr>
        <w:t xml:space="preserve">providers and retail employees </w:t>
      </w:r>
      <w:r>
        <w:rPr>
          <w:lang w:eastAsia="ja-JP"/>
        </w:rPr>
        <w:t>are</w:t>
      </w:r>
      <w:r w:rsidR="004562B1">
        <w:rPr>
          <w:lang w:eastAsia="ja-JP"/>
        </w:rPr>
        <w:t xml:space="preserve"> </w:t>
      </w:r>
      <w:r>
        <w:rPr>
          <w:lang w:eastAsia="ja-JP"/>
        </w:rPr>
        <w:t>adept</w:t>
      </w:r>
      <w:r w:rsidR="004562B1">
        <w:rPr>
          <w:lang w:eastAsia="ja-JP"/>
        </w:rPr>
        <w:t xml:space="preserve"> in communicating this information to </w:t>
      </w:r>
      <w:r>
        <w:rPr>
          <w:lang w:eastAsia="ja-JP"/>
        </w:rPr>
        <w:t xml:space="preserve">consumers </w:t>
      </w:r>
      <w:r w:rsidR="004562B1">
        <w:rPr>
          <w:lang w:eastAsia="ja-JP"/>
        </w:rPr>
        <w:t>via websites and in-store conversations. However</w:t>
      </w:r>
      <w:r w:rsidR="00F3417B">
        <w:rPr>
          <w:lang w:eastAsia="ja-JP"/>
        </w:rPr>
        <w:t>,</w:t>
      </w:r>
      <w:r w:rsidR="004562B1">
        <w:rPr>
          <w:lang w:eastAsia="ja-JP"/>
        </w:rPr>
        <w:t xml:space="preserve"> </w:t>
      </w:r>
      <w:r>
        <w:rPr>
          <w:lang w:eastAsia="ja-JP"/>
        </w:rPr>
        <w:t xml:space="preserve">while consumers appear to be conscious of their monthly spending levels, a substantial proportion of </w:t>
      </w:r>
      <w:r w:rsidR="007C2029">
        <w:rPr>
          <w:lang w:eastAsia="ja-JP"/>
        </w:rPr>
        <w:t xml:space="preserve">them </w:t>
      </w:r>
      <w:r w:rsidR="004562B1">
        <w:rPr>
          <w:lang w:eastAsia="ja-JP"/>
        </w:rPr>
        <w:t xml:space="preserve">don’t exhibit a good understanding of the actual </w:t>
      </w:r>
      <w:r>
        <w:rPr>
          <w:lang w:eastAsia="ja-JP"/>
        </w:rPr>
        <w:t xml:space="preserve">or potential </w:t>
      </w:r>
      <w:r w:rsidR="004562B1">
        <w:rPr>
          <w:lang w:eastAsia="ja-JP"/>
        </w:rPr>
        <w:t xml:space="preserve">costs of </w:t>
      </w:r>
      <w:r>
        <w:rPr>
          <w:lang w:eastAsia="ja-JP"/>
        </w:rPr>
        <w:t xml:space="preserve">the components of </w:t>
      </w:r>
      <w:r w:rsidR="004562B1">
        <w:rPr>
          <w:lang w:eastAsia="ja-JP"/>
        </w:rPr>
        <w:t>their service.</w:t>
      </w:r>
    </w:p>
    <w:p w14:paraId="00DE9F99" w14:textId="215ED2A6" w:rsidR="007F496D" w:rsidRPr="004D035A" w:rsidRDefault="007F496D" w:rsidP="00B631F6">
      <w:pPr>
        <w:pStyle w:val="Heading2"/>
      </w:pPr>
      <w:bookmarkStart w:id="148" w:name="_Toc441144401"/>
      <w:r w:rsidRPr="004D035A">
        <w:t>Recommendations</w:t>
      </w:r>
      <w:bookmarkEnd w:id="148"/>
    </w:p>
    <w:p w14:paraId="3609C833" w14:textId="2B7482C3" w:rsidR="009E7E11" w:rsidRDefault="009E7E11" w:rsidP="009E7E11">
      <w:pPr>
        <w:rPr>
          <w:lang w:eastAsia="ja-JP"/>
        </w:rPr>
      </w:pPr>
      <w:r>
        <w:rPr>
          <w:lang w:eastAsia="ja-JP"/>
        </w:rPr>
        <w:t>In the course of this project, we identified a range of issues and concerns concerning the CISs. The follow</w:t>
      </w:r>
      <w:r w:rsidR="00CD4547">
        <w:rPr>
          <w:lang w:eastAsia="ja-JP"/>
        </w:rPr>
        <w:t>ing</w:t>
      </w:r>
      <w:r>
        <w:rPr>
          <w:lang w:eastAsia="ja-JP"/>
        </w:rPr>
        <w:t xml:space="preserve"> is a series of recommendations that are informed by our analysis.</w:t>
      </w:r>
    </w:p>
    <w:p w14:paraId="43859B00" w14:textId="2611958A" w:rsidR="009E7E11" w:rsidRDefault="009E7E11" w:rsidP="009E7E11">
      <w:pPr>
        <w:rPr>
          <w:lang w:eastAsia="ja-JP"/>
        </w:rPr>
      </w:pPr>
      <w:r>
        <w:rPr>
          <w:lang w:eastAsia="ja-JP"/>
        </w:rPr>
        <w:t>There may be a need for the TCP Code to provide further clarification for providers regarding how they should report information in a CIS. The ACMA may have already considered some of the</w:t>
      </w:r>
      <w:r w:rsidR="00903C28">
        <w:rPr>
          <w:lang w:eastAsia="ja-JP"/>
        </w:rPr>
        <w:t xml:space="preserve"> following </w:t>
      </w:r>
      <w:r>
        <w:rPr>
          <w:lang w:eastAsia="ja-JP"/>
        </w:rPr>
        <w:t>issues</w:t>
      </w:r>
      <w:r w:rsidR="00903C28">
        <w:rPr>
          <w:lang w:eastAsia="ja-JP"/>
        </w:rPr>
        <w:t xml:space="preserve"> which </w:t>
      </w:r>
      <w:r>
        <w:rPr>
          <w:lang w:eastAsia="ja-JP"/>
        </w:rPr>
        <w:t>were evident in our evaluation of the implementation of TCP Code Rule 4.1.2.</w:t>
      </w:r>
    </w:p>
    <w:p w14:paraId="44F072C7" w14:textId="42CAB243" w:rsidR="004176F7" w:rsidRPr="00F3417B" w:rsidRDefault="005E794D" w:rsidP="004176F7">
      <w:pPr>
        <w:pStyle w:val="ListParagraph"/>
        <w:numPr>
          <w:ilvl w:val="0"/>
          <w:numId w:val="24"/>
        </w:numPr>
        <w:rPr>
          <w:b/>
          <w:lang w:eastAsia="ja-JP"/>
        </w:rPr>
      </w:pPr>
      <w:r>
        <w:rPr>
          <w:b/>
          <w:lang w:eastAsia="ja-JP"/>
        </w:rPr>
        <w:t>Provide relevant product information, such as C</w:t>
      </w:r>
      <w:r w:rsidR="004176F7">
        <w:rPr>
          <w:b/>
          <w:lang w:eastAsia="ja-JP"/>
        </w:rPr>
        <w:t>IS document</w:t>
      </w:r>
      <w:r>
        <w:rPr>
          <w:b/>
          <w:lang w:eastAsia="ja-JP"/>
        </w:rPr>
        <w:t>s,</w:t>
      </w:r>
      <w:r w:rsidR="004176F7">
        <w:rPr>
          <w:b/>
          <w:lang w:eastAsia="ja-JP"/>
        </w:rPr>
        <w:t xml:space="preserve"> via </w:t>
      </w:r>
      <w:r>
        <w:rPr>
          <w:b/>
          <w:lang w:eastAsia="ja-JP"/>
        </w:rPr>
        <w:t xml:space="preserve">service </w:t>
      </w:r>
      <w:r w:rsidR="004176F7">
        <w:rPr>
          <w:b/>
          <w:lang w:eastAsia="ja-JP"/>
        </w:rPr>
        <w:t>provider websites</w:t>
      </w:r>
    </w:p>
    <w:p w14:paraId="01B4CC09" w14:textId="0E6598B5" w:rsidR="004176F7" w:rsidRPr="00842678" w:rsidRDefault="00EB13D0" w:rsidP="00842678">
      <w:pPr>
        <w:pStyle w:val="ListParagraph"/>
        <w:numPr>
          <w:ilvl w:val="1"/>
          <w:numId w:val="24"/>
        </w:numPr>
        <w:rPr>
          <w:b/>
          <w:lang w:eastAsia="ja-JP"/>
        </w:rPr>
      </w:pPr>
      <w:r>
        <w:rPr>
          <w:lang w:eastAsia="ja-JP"/>
        </w:rPr>
        <w:t>64</w:t>
      </w:r>
      <w:r w:rsidR="004176F7">
        <w:rPr>
          <w:lang w:eastAsia="ja-JP"/>
        </w:rPr>
        <w:t xml:space="preserve">% of consumers identify the provider’s website as </w:t>
      </w:r>
      <w:r>
        <w:rPr>
          <w:lang w:eastAsia="ja-JP"/>
        </w:rPr>
        <w:t xml:space="preserve">an important source of </w:t>
      </w:r>
      <w:r w:rsidR="004176F7">
        <w:rPr>
          <w:lang w:eastAsia="ja-JP"/>
        </w:rPr>
        <w:t>information.</w:t>
      </w:r>
    </w:p>
    <w:p w14:paraId="00376196" w14:textId="7A927C37" w:rsidR="007D681F" w:rsidRPr="00842678" w:rsidRDefault="00733297" w:rsidP="00842678">
      <w:pPr>
        <w:pStyle w:val="ListParagraph"/>
        <w:numPr>
          <w:ilvl w:val="1"/>
          <w:numId w:val="24"/>
        </w:numPr>
        <w:rPr>
          <w:b/>
          <w:lang w:eastAsia="ja-JP"/>
        </w:rPr>
      </w:pPr>
      <w:r>
        <w:rPr>
          <w:lang w:eastAsia="ja-JP"/>
        </w:rPr>
        <w:lastRenderedPageBreak/>
        <w:t>The ability to search for information online was also indicated as a strong factor for allowing customers to be informed about the many choices on offer.</w:t>
      </w:r>
      <w:r w:rsidR="00031DAB">
        <w:rPr>
          <w:lang w:eastAsia="ja-JP"/>
        </w:rPr>
        <w:t xml:space="preserve"> </w:t>
      </w:r>
    </w:p>
    <w:p w14:paraId="60B441A4" w14:textId="7D99DF29" w:rsidR="00733297" w:rsidRPr="00842678" w:rsidRDefault="005E794D" w:rsidP="005E794D">
      <w:pPr>
        <w:pStyle w:val="ListParagraph"/>
        <w:numPr>
          <w:ilvl w:val="1"/>
          <w:numId w:val="24"/>
        </w:numPr>
        <w:rPr>
          <w:b/>
          <w:lang w:eastAsia="ja-JP"/>
        </w:rPr>
      </w:pPr>
      <w:r w:rsidRPr="005E794D">
        <w:rPr>
          <w:lang w:eastAsia="ja-JP"/>
        </w:rPr>
        <w:t xml:space="preserve">It is important to maintain access to relevant product information such as a CIS, coverage maps, roaming prices and post-sales support online. Without this information customers are negatively affected due to less transparency and increased risk of not being provided the full range of offers and conditions when they request further information. </w:t>
      </w:r>
    </w:p>
    <w:p w14:paraId="6A8D76B5" w14:textId="77777777" w:rsidR="00E118D4" w:rsidRPr="00F3417B" w:rsidRDefault="00E118D4" w:rsidP="00842678">
      <w:pPr>
        <w:pStyle w:val="ListParagraph"/>
        <w:keepNext/>
        <w:numPr>
          <w:ilvl w:val="0"/>
          <w:numId w:val="24"/>
        </w:numPr>
        <w:ind w:left="714" w:hanging="357"/>
        <w:rPr>
          <w:b/>
          <w:lang w:eastAsia="ja-JP"/>
        </w:rPr>
      </w:pPr>
      <w:r w:rsidRPr="00F3417B">
        <w:rPr>
          <w:b/>
          <w:lang w:eastAsia="ja-JP"/>
        </w:rPr>
        <w:t>Language localization of CIS documents</w:t>
      </w:r>
    </w:p>
    <w:p w14:paraId="49AC13A8" w14:textId="23CF1066" w:rsidR="009E7E11" w:rsidRDefault="009E7E11" w:rsidP="004E1944">
      <w:pPr>
        <w:pStyle w:val="ListParagraph"/>
        <w:numPr>
          <w:ilvl w:val="1"/>
          <w:numId w:val="24"/>
        </w:numPr>
        <w:rPr>
          <w:lang w:eastAsia="ja-JP"/>
        </w:rPr>
      </w:pPr>
      <w:r>
        <w:rPr>
          <w:lang w:eastAsia="ja-JP"/>
        </w:rPr>
        <w:t xml:space="preserve">Under </w:t>
      </w:r>
      <w:r w:rsidR="004E1944" w:rsidRPr="004E1944">
        <w:rPr>
          <w:lang w:eastAsia="ja-JP"/>
        </w:rPr>
        <w:t>the premise of “fair and understandable use of language”, permitting use of non-English language versions of CISs would enable culturally and linguistically diverse groups to be better informed than may be possible using English- only versions (e.g., as ABLE NET Pty Ltd does for Japanese and Korean customers in Australia).</w:t>
      </w:r>
    </w:p>
    <w:p w14:paraId="697AE69A" w14:textId="69F3465E" w:rsidR="009E7E11" w:rsidRDefault="004E1944" w:rsidP="004E1944">
      <w:pPr>
        <w:pStyle w:val="ListParagraph"/>
        <w:numPr>
          <w:ilvl w:val="1"/>
          <w:numId w:val="24"/>
        </w:numPr>
        <w:rPr>
          <w:lang w:eastAsia="ja-JP"/>
        </w:rPr>
      </w:pPr>
      <w:r w:rsidRPr="004E1944">
        <w:rPr>
          <w:lang w:eastAsia="ja-JP"/>
        </w:rPr>
        <w:t xml:space="preserve">We also acknowledge that providing only non-English CISs (and not English versions) may become an intentional tactic to limit offers to a certain </w:t>
      </w:r>
      <w:r w:rsidR="009E7E11">
        <w:rPr>
          <w:lang w:eastAsia="ja-JP"/>
        </w:rPr>
        <w:t>demographic.</w:t>
      </w:r>
    </w:p>
    <w:p w14:paraId="0FF8F867" w14:textId="4B5B9D44" w:rsidR="00E118D4" w:rsidRPr="004D035A" w:rsidRDefault="009E7E11" w:rsidP="009E7E11">
      <w:pPr>
        <w:pStyle w:val="ListParagraph"/>
        <w:numPr>
          <w:ilvl w:val="1"/>
          <w:numId w:val="24"/>
        </w:numPr>
        <w:rPr>
          <w:lang w:eastAsia="ja-JP"/>
        </w:rPr>
      </w:pPr>
      <w:r>
        <w:rPr>
          <w:lang w:eastAsia="ja-JP"/>
        </w:rPr>
        <w:t>Considering this, we feel that non-English CISs need to have allowances for relevant TCP Code clauses, particularly those specifying exact English language headings. However, a comparable English version should be producible to the ACMA on request to determine any infringement, with translation services verifying the faithfulness of both versions.</w:t>
      </w:r>
    </w:p>
    <w:p w14:paraId="06534ED8" w14:textId="6F7F051E" w:rsidR="00E118D4" w:rsidRPr="00F3417B" w:rsidRDefault="00E118D4" w:rsidP="00AC5957">
      <w:pPr>
        <w:pStyle w:val="ListParagraph"/>
        <w:numPr>
          <w:ilvl w:val="0"/>
          <w:numId w:val="24"/>
        </w:numPr>
        <w:rPr>
          <w:b/>
          <w:lang w:eastAsia="ja-JP"/>
        </w:rPr>
      </w:pPr>
      <w:r w:rsidRPr="00F3417B">
        <w:rPr>
          <w:b/>
          <w:lang w:eastAsia="ja-JP"/>
        </w:rPr>
        <w:t xml:space="preserve">Cost </w:t>
      </w:r>
      <w:r w:rsidR="004E1944">
        <w:rPr>
          <w:b/>
          <w:lang w:eastAsia="ja-JP"/>
        </w:rPr>
        <w:t>i</w:t>
      </w:r>
      <w:r w:rsidRPr="00F3417B">
        <w:rPr>
          <w:b/>
          <w:lang w:eastAsia="ja-JP"/>
        </w:rPr>
        <w:t>nformation should have standardised wording</w:t>
      </w:r>
      <w:r w:rsidR="00D377E0" w:rsidRPr="00F3417B">
        <w:rPr>
          <w:b/>
          <w:lang w:eastAsia="ja-JP"/>
        </w:rPr>
        <w:t xml:space="preserve"> and </w:t>
      </w:r>
      <w:r w:rsidR="00F3417B" w:rsidRPr="00F3417B">
        <w:rPr>
          <w:b/>
          <w:lang w:eastAsia="ja-JP"/>
        </w:rPr>
        <w:t>appearance</w:t>
      </w:r>
    </w:p>
    <w:p w14:paraId="25CD9B84" w14:textId="5433DD3E" w:rsidR="007059CE" w:rsidRDefault="007059CE" w:rsidP="007059CE">
      <w:pPr>
        <w:ind w:left="709"/>
        <w:rPr>
          <w:lang w:eastAsia="ja-JP"/>
        </w:rPr>
      </w:pPr>
      <w:r>
        <w:rPr>
          <w:lang w:eastAsia="ja-JP"/>
        </w:rPr>
        <w:t>Some p</w:t>
      </w:r>
      <w:r w:rsidRPr="004D035A">
        <w:rPr>
          <w:lang w:eastAsia="ja-JP"/>
        </w:rPr>
        <w:t xml:space="preserve">roviders appear to be </w:t>
      </w:r>
      <w:r>
        <w:rPr>
          <w:lang w:eastAsia="ja-JP"/>
        </w:rPr>
        <w:t>“</w:t>
      </w:r>
      <w:r w:rsidRPr="004D035A">
        <w:rPr>
          <w:lang w:eastAsia="ja-JP"/>
        </w:rPr>
        <w:t>bending</w:t>
      </w:r>
      <w:r>
        <w:rPr>
          <w:lang w:eastAsia="ja-JP"/>
        </w:rPr>
        <w:t>”</w:t>
      </w:r>
      <w:r w:rsidRPr="004D035A">
        <w:rPr>
          <w:lang w:eastAsia="ja-JP"/>
        </w:rPr>
        <w:t xml:space="preserve"> </w:t>
      </w:r>
      <w:r>
        <w:rPr>
          <w:lang w:eastAsia="ja-JP"/>
        </w:rPr>
        <w:t>the</w:t>
      </w:r>
      <w:r w:rsidRPr="004D035A">
        <w:rPr>
          <w:lang w:eastAsia="ja-JP"/>
        </w:rPr>
        <w:t xml:space="preserve"> interpretation of Rule 4.1.2 </w:t>
      </w:r>
      <w:r>
        <w:rPr>
          <w:lang w:eastAsia="ja-JP"/>
        </w:rPr>
        <w:t>regarding</w:t>
      </w:r>
      <w:r w:rsidRPr="004D035A">
        <w:rPr>
          <w:lang w:eastAsia="ja-JP"/>
        </w:rPr>
        <w:t xml:space="preserve"> comparable information </w:t>
      </w:r>
      <w:r>
        <w:rPr>
          <w:lang w:eastAsia="ja-JP"/>
        </w:rPr>
        <w:t xml:space="preserve">that </w:t>
      </w:r>
      <w:r w:rsidRPr="004D035A">
        <w:rPr>
          <w:lang w:eastAsia="ja-JP"/>
        </w:rPr>
        <w:t>should be reported.</w:t>
      </w:r>
    </w:p>
    <w:p w14:paraId="5BD3DC1C" w14:textId="77777777" w:rsidR="007059CE" w:rsidRPr="004D035A" w:rsidRDefault="007059CE" w:rsidP="007059CE">
      <w:pPr>
        <w:pStyle w:val="ListParagraph"/>
        <w:numPr>
          <w:ilvl w:val="1"/>
          <w:numId w:val="24"/>
        </w:numPr>
        <w:rPr>
          <w:lang w:eastAsia="ja-JP"/>
        </w:rPr>
      </w:pPr>
      <w:r>
        <w:rPr>
          <w:lang w:eastAsia="ja-JP"/>
        </w:rPr>
        <w:t>In relation to included calls, the term “all inclusive” is more accurate than “no cost”, which some providers continue to use.</w:t>
      </w:r>
    </w:p>
    <w:p w14:paraId="69B0111C" w14:textId="08347F4F" w:rsidR="007059CE" w:rsidRPr="004D035A" w:rsidRDefault="007059CE" w:rsidP="007059CE">
      <w:pPr>
        <w:pStyle w:val="ListParagraph"/>
        <w:numPr>
          <w:ilvl w:val="1"/>
          <w:numId w:val="24"/>
        </w:numPr>
        <w:rPr>
          <w:lang w:eastAsia="ja-JP"/>
        </w:rPr>
      </w:pPr>
      <w:r w:rsidRPr="004D035A">
        <w:rPr>
          <w:lang w:eastAsia="ja-JP"/>
        </w:rPr>
        <w:t xml:space="preserve">Where included value is expressed in minutes, </w:t>
      </w:r>
      <w:r>
        <w:rPr>
          <w:lang w:eastAsia="ja-JP"/>
        </w:rPr>
        <w:t>it is appropriate</w:t>
      </w:r>
      <w:r w:rsidRPr="004D035A">
        <w:rPr>
          <w:lang w:eastAsia="ja-JP"/>
        </w:rPr>
        <w:t xml:space="preserve"> that the “</w:t>
      </w:r>
      <w:r w:rsidR="006E0257">
        <w:rPr>
          <w:lang w:eastAsia="ja-JP"/>
        </w:rPr>
        <w:t>Two</w:t>
      </w:r>
      <w:r w:rsidRPr="004D035A">
        <w:rPr>
          <w:lang w:eastAsia="ja-JP"/>
        </w:rPr>
        <w:t xml:space="preserve"> </w:t>
      </w:r>
      <w:r w:rsidR="006E0257" w:rsidRPr="004D035A">
        <w:rPr>
          <w:lang w:eastAsia="ja-JP"/>
        </w:rPr>
        <w:t>minute standard national mobile call</w:t>
      </w:r>
      <w:r w:rsidRPr="004D035A">
        <w:rPr>
          <w:lang w:eastAsia="ja-JP"/>
        </w:rPr>
        <w:t xml:space="preserve">” should still </w:t>
      </w:r>
      <w:r>
        <w:rPr>
          <w:lang w:eastAsia="ja-JP"/>
        </w:rPr>
        <w:t>allow providers to</w:t>
      </w:r>
      <w:r w:rsidRPr="004D035A">
        <w:rPr>
          <w:lang w:eastAsia="ja-JP"/>
        </w:rPr>
        <w:t xml:space="preserve"> indicate the call can come from included value (i.e. be inclusive) but </w:t>
      </w:r>
      <w:r>
        <w:rPr>
          <w:lang w:eastAsia="ja-JP"/>
        </w:rPr>
        <w:t>we suggest providers should also</w:t>
      </w:r>
      <w:r w:rsidRPr="004D035A">
        <w:rPr>
          <w:lang w:eastAsia="ja-JP"/>
        </w:rPr>
        <w:t xml:space="preserve"> </w:t>
      </w:r>
      <w:r>
        <w:rPr>
          <w:lang w:eastAsia="ja-JP"/>
        </w:rPr>
        <w:t>identify the dollar</w:t>
      </w:r>
      <w:r w:rsidRPr="004D035A">
        <w:rPr>
          <w:lang w:eastAsia="ja-JP"/>
        </w:rPr>
        <w:t xml:space="preserve"> cost </w:t>
      </w:r>
      <w:r>
        <w:rPr>
          <w:lang w:eastAsia="ja-JP"/>
        </w:rPr>
        <w:t xml:space="preserve">a consumer will incur for calls </w:t>
      </w:r>
      <w:r w:rsidRPr="004D035A">
        <w:rPr>
          <w:lang w:eastAsia="ja-JP"/>
        </w:rPr>
        <w:t>after the included value is depleted.</w:t>
      </w:r>
      <w:r>
        <w:rPr>
          <w:lang w:eastAsia="ja-JP"/>
        </w:rPr>
        <w:t xml:space="preserve"> </w:t>
      </w:r>
    </w:p>
    <w:p w14:paraId="228D5171" w14:textId="3EAFB10D" w:rsidR="007059CE" w:rsidRPr="004D035A" w:rsidRDefault="007059CE" w:rsidP="007059CE">
      <w:pPr>
        <w:pStyle w:val="ListParagraph"/>
        <w:numPr>
          <w:ilvl w:val="1"/>
          <w:numId w:val="24"/>
        </w:numPr>
        <w:rPr>
          <w:lang w:eastAsia="ja-JP"/>
        </w:rPr>
      </w:pPr>
      <w:r w:rsidRPr="004D035A">
        <w:rPr>
          <w:lang w:eastAsia="ja-JP"/>
        </w:rPr>
        <w:t xml:space="preserve">Where a plan includes data access, we recommend that it be mandatory for the “One </w:t>
      </w:r>
      <w:r w:rsidR="006E0257" w:rsidRPr="004D035A">
        <w:rPr>
          <w:lang w:eastAsia="ja-JP"/>
        </w:rPr>
        <w:t>meg</w:t>
      </w:r>
      <w:r w:rsidRPr="004D035A">
        <w:rPr>
          <w:lang w:eastAsia="ja-JP"/>
        </w:rPr>
        <w:t xml:space="preserve">abyte of data within Australia” cost information to </w:t>
      </w:r>
      <w:r>
        <w:rPr>
          <w:lang w:eastAsia="ja-JP"/>
        </w:rPr>
        <w:t>identify</w:t>
      </w:r>
      <w:r w:rsidRPr="004D035A">
        <w:rPr>
          <w:lang w:eastAsia="ja-JP"/>
        </w:rPr>
        <w:t xml:space="preserve"> the minimum </w:t>
      </w:r>
      <w:r>
        <w:rPr>
          <w:lang w:eastAsia="ja-JP"/>
        </w:rPr>
        <w:t xml:space="preserve">dollar </w:t>
      </w:r>
      <w:r w:rsidRPr="004D035A">
        <w:rPr>
          <w:lang w:eastAsia="ja-JP"/>
        </w:rPr>
        <w:t>cost for 1MB of excess data usage, even if the minimum block size i</w:t>
      </w:r>
      <w:r w:rsidR="00CD4547">
        <w:rPr>
          <w:lang w:eastAsia="ja-JP"/>
        </w:rPr>
        <w:t>s</w:t>
      </w:r>
      <w:r w:rsidRPr="004D035A">
        <w:rPr>
          <w:lang w:eastAsia="ja-JP"/>
        </w:rPr>
        <w:t xml:space="preserve"> greater than 1MB or data quota is included within the offer. This</w:t>
      </w:r>
      <w:r>
        <w:rPr>
          <w:lang w:eastAsia="ja-JP"/>
        </w:rPr>
        <w:t xml:space="preserve"> will</w:t>
      </w:r>
      <w:r w:rsidRPr="004D035A">
        <w:rPr>
          <w:lang w:eastAsia="ja-JP"/>
        </w:rPr>
        <w:t xml:space="preserve"> allow </w:t>
      </w:r>
      <w:r>
        <w:rPr>
          <w:lang w:eastAsia="ja-JP"/>
        </w:rPr>
        <w:t>comparisons</w:t>
      </w:r>
      <w:r w:rsidRPr="004D035A">
        <w:rPr>
          <w:lang w:eastAsia="ja-JP"/>
        </w:rPr>
        <w:t xml:space="preserve"> across offers and </w:t>
      </w:r>
      <w:r>
        <w:rPr>
          <w:lang w:eastAsia="ja-JP"/>
        </w:rPr>
        <w:t xml:space="preserve">will better </w:t>
      </w:r>
      <w:r w:rsidR="006E0257">
        <w:rPr>
          <w:lang w:eastAsia="ja-JP"/>
        </w:rPr>
        <w:t>enable</w:t>
      </w:r>
      <w:r w:rsidRPr="004D035A">
        <w:rPr>
          <w:lang w:eastAsia="ja-JP"/>
        </w:rPr>
        <w:t xml:space="preserve"> consumers to self-monitor data usage to minimise “bill shock”</w:t>
      </w:r>
      <w:r>
        <w:rPr>
          <w:lang w:eastAsia="ja-JP"/>
        </w:rPr>
        <w:t>.</w:t>
      </w:r>
    </w:p>
    <w:p w14:paraId="48AE8605" w14:textId="7DB711A9" w:rsidR="001E5570" w:rsidRDefault="007059CE" w:rsidP="007059CE">
      <w:pPr>
        <w:pStyle w:val="ListParagraph"/>
        <w:numPr>
          <w:ilvl w:val="2"/>
          <w:numId w:val="24"/>
        </w:numPr>
        <w:rPr>
          <w:lang w:eastAsia="ja-JP"/>
        </w:rPr>
      </w:pPr>
      <w:r>
        <w:rPr>
          <w:lang w:eastAsia="ja-JP"/>
        </w:rPr>
        <w:lastRenderedPageBreak/>
        <w:t>S</w:t>
      </w:r>
      <w:r w:rsidRPr="004D035A">
        <w:rPr>
          <w:lang w:eastAsia="ja-JP"/>
        </w:rPr>
        <w:t xml:space="preserve">ome offers have minimum block sizes (e.g. $10 for 1 GB) or included value data quota, which are then broken down into per MB costs and used as the “One </w:t>
      </w:r>
      <w:r w:rsidR="0055025F">
        <w:rPr>
          <w:lang w:eastAsia="ja-JP"/>
        </w:rPr>
        <w:t>m</w:t>
      </w:r>
      <w:r w:rsidRPr="004D035A">
        <w:rPr>
          <w:lang w:eastAsia="ja-JP"/>
        </w:rPr>
        <w:t xml:space="preserve">egabyte of data within Australia” cost figure. These per MB costs are typically lower than excess costs and are potentially misleading when used in isolation. </w:t>
      </w:r>
      <w:r>
        <w:rPr>
          <w:lang w:eastAsia="ja-JP"/>
        </w:rPr>
        <w:t>If p</w:t>
      </w:r>
      <w:r w:rsidRPr="004D035A">
        <w:rPr>
          <w:lang w:eastAsia="ja-JP"/>
        </w:rPr>
        <w:t xml:space="preserve">roviders </w:t>
      </w:r>
      <w:r>
        <w:rPr>
          <w:lang w:eastAsia="ja-JP"/>
        </w:rPr>
        <w:t>wish to</w:t>
      </w:r>
      <w:r w:rsidRPr="004D035A">
        <w:rPr>
          <w:lang w:eastAsia="ja-JP"/>
        </w:rPr>
        <w:t xml:space="preserve"> volunteer such information</w:t>
      </w:r>
      <w:r>
        <w:rPr>
          <w:lang w:eastAsia="ja-JP"/>
        </w:rPr>
        <w:t>,</w:t>
      </w:r>
      <w:r w:rsidRPr="004D035A">
        <w:rPr>
          <w:lang w:eastAsia="ja-JP"/>
        </w:rPr>
        <w:t xml:space="preserve"> </w:t>
      </w:r>
      <w:r>
        <w:rPr>
          <w:lang w:eastAsia="ja-JP"/>
        </w:rPr>
        <w:t>it should be</w:t>
      </w:r>
      <w:r w:rsidRPr="004D035A">
        <w:rPr>
          <w:lang w:eastAsia="ja-JP"/>
        </w:rPr>
        <w:t xml:space="preserve"> only in addition to the excess data usage cost customers would incur after any included data </w:t>
      </w:r>
      <w:r>
        <w:rPr>
          <w:lang w:eastAsia="ja-JP"/>
        </w:rPr>
        <w:t xml:space="preserve">allowance </w:t>
      </w:r>
      <w:r w:rsidRPr="004D035A">
        <w:rPr>
          <w:lang w:eastAsia="ja-JP"/>
        </w:rPr>
        <w:t>is depleted.</w:t>
      </w:r>
    </w:p>
    <w:p w14:paraId="6A584495" w14:textId="77777777" w:rsidR="00337444" w:rsidRPr="00F3417B" w:rsidRDefault="00195CFC" w:rsidP="00AC5957">
      <w:pPr>
        <w:pStyle w:val="ListParagraph"/>
        <w:numPr>
          <w:ilvl w:val="0"/>
          <w:numId w:val="24"/>
        </w:numPr>
        <w:rPr>
          <w:b/>
          <w:lang w:eastAsia="ja-JP"/>
        </w:rPr>
      </w:pPr>
      <w:r w:rsidRPr="00F3417B">
        <w:rPr>
          <w:b/>
          <w:lang w:eastAsia="ja-JP"/>
        </w:rPr>
        <w:t>Require a consistent CIS format</w:t>
      </w:r>
    </w:p>
    <w:p w14:paraId="3DBADC02" w14:textId="7BA881F3" w:rsidR="007F184E" w:rsidRPr="004D035A" w:rsidRDefault="007F184E" w:rsidP="007F184E">
      <w:pPr>
        <w:pStyle w:val="ListParagraph"/>
        <w:numPr>
          <w:ilvl w:val="1"/>
          <w:numId w:val="24"/>
        </w:numPr>
        <w:rPr>
          <w:lang w:eastAsia="ja-JP"/>
        </w:rPr>
      </w:pPr>
      <w:r w:rsidRPr="004D035A">
        <w:rPr>
          <w:lang w:eastAsia="ja-JP"/>
        </w:rPr>
        <w:t xml:space="preserve">While many providers have adopted a </w:t>
      </w:r>
      <w:r w:rsidR="0055025F">
        <w:rPr>
          <w:lang w:eastAsia="ja-JP"/>
        </w:rPr>
        <w:t>two</w:t>
      </w:r>
      <w:r w:rsidRPr="004D035A">
        <w:rPr>
          <w:lang w:eastAsia="ja-JP"/>
        </w:rPr>
        <w:t xml:space="preserve"> page PDF document for CISs, there are </w:t>
      </w:r>
      <w:r>
        <w:rPr>
          <w:lang w:eastAsia="ja-JP"/>
        </w:rPr>
        <w:t>some</w:t>
      </w:r>
      <w:r w:rsidRPr="004D035A">
        <w:rPr>
          <w:lang w:eastAsia="ja-JP"/>
        </w:rPr>
        <w:t xml:space="preserve"> providers that exceed the page limit, make poor use of the </w:t>
      </w:r>
      <w:r w:rsidR="0055025F">
        <w:rPr>
          <w:lang w:eastAsia="ja-JP"/>
        </w:rPr>
        <w:t>two</w:t>
      </w:r>
      <w:r w:rsidRPr="004D035A">
        <w:rPr>
          <w:lang w:eastAsia="ja-JP"/>
        </w:rPr>
        <w:t xml:space="preserve"> pages allowed or use webpages </w:t>
      </w:r>
      <w:r>
        <w:rPr>
          <w:lang w:eastAsia="ja-JP"/>
        </w:rPr>
        <w:t>only to disclose</w:t>
      </w:r>
      <w:r w:rsidRPr="004D035A">
        <w:rPr>
          <w:lang w:eastAsia="ja-JP"/>
        </w:rPr>
        <w:t xml:space="preserve"> the CIS</w:t>
      </w:r>
      <w:r>
        <w:rPr>
          <w:lang w:eastAsia="ja-JP"/>
        </w:rPr>
        <w:t xml:space="preserve"> (without a downloadable document version)</w:t>
      </w:r>
      <w:r w:rsidRPr="004D035A">
        <w:rPr>
          <w:lang w:eastAsia="ja-JP"/>
        </w:rPr>
        <w:t>.</w:t>
      </w:r>
      <w:r w:rsidR="0055025F">
        <w:rPr>
          <w:lang w:eastAsia="ja-JP"/>
        </w:rPr>
        <w:t xml:space="preserve">  </w:t>
      </w:r>
    </w:p>
    <w:p w14:paraId="4496FC89" w14:textId="7B0CE422" w:rsidR="007F184E" w:rsidRPr="004D035A" w:rsidRDefault="007F184E" w:rsidP="007F184E">
      <w:pPr>
        <w:pStyle w:val="ListParagraph"/>
        <w:numPr>
          <w:ilvl w:val="2"/>
          <w:numId w:val="24"/>
        </w:numPr>
        <w:rPr>
          <w:lang w:eastAsia="ja-JP"/>
        </w:rPr>
      </w:pPr>
      <w:r w:rsidRPr="004D035A">
        <w:rPr>
          <w:lang w:eastAsia="ja-JP"/>
        </w:rPr>
        <w:t xml:space="preserve">The CISs that exceed </w:t>
      </w:r>
      <w:r w:rsidR="0055025F">
        <w:rPr>
          <w:lang w:eastAsia="ja-JP"/>
        </w:rPr>
        <w:t>two</w:t>
      </w:r>
      <w:r w:rsidRPr="004D035A">
        <w:rPr>
          <w:lang w:eastAsia="ja-JP"/>
        </w:rPr>
        <w:t xml:space="preserve"> pages </w:t>
      </w:r>
      <w:r>
        <w:rPr>
          <w:lang w:eastAsia="ja-JP"/>
        </w:rPr>
        <w:t>(</w:t>
      </w:r>
      <w:r w:rsidRPr="004D035A">
        <w:rPr>
          <w:lang w:eastAsia="ja-JP"/>
        </w:rPr>
        <w:t xml:space="preserve">in </w:t>
      </w:r>
      <w:r>
        <w:rPr>
          <w:lang w:eastAsia="ja-JP"/>
        </w:rPr>
        <w:t xml:space="preserve">a </w:t>
      </w:r>
      <w:r w:rsidRPr="004D035A">
        <w:rPr>
          <w:lang w:eastAsia="ja-JP"/>
        </w:rPr>
        <w:t>PDF document</w:t>
      </w:r>
      <w:r>
        <w:rPr>
          <w:lang w:eastAsia="ja-JP"/>
        </w:rPr>
        <w:t xml:space="preserve">) </w:t>
      </w:r>
      <w:r w:rsidRPr="004D035A">
        <w:rPr>
          <w:lang w:eastAsia="ja-JP"/>
        </w:rPr>
        <w:t xml:space="preserve">are typically poorly structured and formatted. This is also true for some CISs that meet the </w:t>
      </w:r>
      <w:r w:rsidR="0055025F">
        <w:rPr>
          <w:lang w:eastAsia="ja-JP"/>
        </w:rPr>
        <w:t>two</w:t>
      </w:r>
      <w:r w:rsidRPr="004D035A">
        <w:rPr>
          <w:lang w:eastAsia="ja-JP"/>
        </w:rPr>
        <w:t xml:space="preserve"> page limit. We </w:t>
      </w:r>
      <w:r>
        <w:rPr>
          <w:lang w:eastAsia="ja-JP"/>
        </w:rPr>
        <w:t>suggest these</w:t>
      </w:r>
      <w:r w:rsidRPr="004D035A">
        <w:rPr>
          <w:lang w:eastAsia="ja-JP"/>
        </w:rPr>
        <w:t xml:space="preserve"> issues result from </w:t>
      </w:r>
      <w:r>
        <w:rPr>
          <w:lang w:eastAsia="ja-JP"/>
        </w:rPr>
        <w:t>the absence of</w:t>
      </w:r>
      <w:r w:rsidRPr="004D035A">
        <w:rPr>
          <w:lang w:eastAsia="ja-JP"/>
        </w:rPr>
        <w:t xml:space="preserve"> clear guidance about </w:t>
      </w:r>
      <w:r>
        <w:rPr>
          <w:lang w:eastAsia="ja-JP"/>
        </w:rPr>
        <w:t>readability and</w:t>
      </w:r>
      <w:r w:rsidRPr="004D035A">
        <w:rPr>
          <w:lang w:eastAsia="ja-JP"/>
        </w:rPr>
        <w:t xml:space="preserve"> format</w:t>
      </w:r>
      <w:r>
        <w:rPr>
          <w:lang w:eastAsia="ja-JP"/>
        </w:rPr>
        <w:t xml:space="preserve">, </w:t>
      </w:r>
      <w:r w:rsidRPr="004D035A">
        <w:rPr>
          <w:lang w:eastAsia="ja-JP"/>
        </w:rPr>
        <w:t xml:space="preserve">and a lack of effort </w:t>
      </w:r>
      <w:r>
        <w:rPr>
          <w:lang w:eastAsia="ja-JP"/>
        </w:rPr>
        <w:t xml:space="preserve">by the relevant providers in </w:t>
      </w:r>
      <w:r w:rsidRPr="004D035A">
        <w:rPr>
          <w:lang w:eastAsia="ja-JP"/>
        </w:rPr>
        <w:t xml:space="preserve">implementing changes to the TCP Code. </w:t>
      </w:r>
      <w:r>
        <w:rPr>
          <w:lang w:eastAsia="ja-JP"/>
        </w:rPr>
        <w:t>In contrast, some</w:t>
      </w:r>
      <w:r w:rsidRPr="004D035A">
        <w:rPr>
          <w:lang w:eastAsia="ja-JP"/>
        </w:rPr>
        <w:t xml:space="preserve"> providers </w:t>
      </w:r>
      <w:r>
        <w:rPr>
          <w:lang w:eastAsia="ja-JP"/>
        </w:rPr>
        <w:t>present</w:t>
      </w:r>
      <w:r w:rsidRPr="004D035A">
        <w:rPr>
          <w:lang w:eastAsia="ja-JP"/>
        </w:rPr>
        <w:t xml:space="preserve"> all the required information, plus additional comparisons between their offers, within </w:t>
      </w:r>
      <w:r w:rsidR="0055025F">
        <w:rPr>
          <w:lang w:eastAsia="ja-JP"/>
        </w:rPr>
        <w:t>two</w:t>
      </w:r>
      <w:r w:rsidRPr="004D035A">
        <w:rPr>
          <w:lang w:eastAsia="ja-JP"/>
        </w:rPr>
        <w:t xml:space="preserve"> pages. </w:t>
      </w:r>
    </w:p>
    <w:p w14:paraId="6F62FC5E" w14:textId="69F650AC" w:rsidR="007F184E" w:rsidRPr="004D035A" w:rsidRDefault="007F184E" w:rsidP="007F184E">
      <w:pPr>
        <w:pStyle w:val="ListParagraph"/>
        <w:numPr>
          <w:ilvl w:val="2"/>
          <w:numId w:val="24"/>
        </w:numPr>
        <w:rPr>
          <w:lang w:eastAsia="ja-JP"/>
        </w:rPr>
      </w:pPr>
      <w:r w:rsidRPr="004D035A">
        <w:rPr>
          <w:lang w:eastAsia="ja-JP"/>
        </w:rPr>
        <w:t xml:space="preserve">A consistent format </w:t>
      </w:r>
      <w:r>
        <w:rPr>
          <w:lang w:eastAsia="ja-JP"/>
        </w:rPr>
        <w:t xml:space="preserve">will </w:t>
      </w:r>
      <w:r w:rsidRPr="004D035A">
        <w:rPr>
          <w:lang w:eastAsia="ja-JP"/>
        </w:rPr>
        <w:t xml:space="preserve">better </w:t>
      </w:r>
      <w:r>
        <w:rPr>
          <w:lang w:eastAsia="ja-JP"/>
        </w:rPr>
        <w:t>enable</w:t>
      </w:r>
      <w:r w:rsidRPr="004D035A">
        <w:rPr>
          <w:lang w:eastAsia="ja-JP"/>
        </w:rPr>
        <w:t xml:space="preserve"> comparisons a</w:t>
      </w:r>
      <w:r w:rsidR="0055025F">
        <w:rPr>
          <w:lang w:eastAsia="ja-JP"/>
        </w:rPr>
        <w:t xml:space="preserve">cross providers with less files and </w:t>
      </w:r>
      <w:r w:rsidRPr="004D035A">
        <w:rPr>
          <w:lang w:eastAsia="ja-JP"/>
        </w:rPr>
        <w:t>pages required for comparisons to occur.</w:t>
      </w:r>
    </w:p>
    <w:p w14:paraId="28D7286F" w14:textId="76CAC45E" w:rsidR="007059CE" w:rsidRPr="004D035A" w:rsidRDefault="007F184E" w:rsidP="007F184E">
      <w:pPr>
        <w:pStyle w:val="ListParagraph"/>
        <w:numPr>
          <w:ilvl w:val="2"/>
          <w:numId w:val="24"/>
        </w:numPr>
        <w:rPr>
          <w:lang w:eastAsia="ja-JP"/>
        </w:rPr>
      </w:pPr>
      <w:r w:rsidRPr="004D035A">
        <w:rPr>
          <w:lang w:eastAsia="ja-JP"/>
        </w:rPr>
        <w:t xml:space="preserve">While others have </w:t>
      </w:r>
      <w:r>
        <w:rPr>
          <w:lang w:eastAsia="ja-JP"/>
        </w:rPr>
        <w:t>made a case</w:t>
      </w:r>
      <w:r w:rsidRPr="004D035A">
        <w:rPr>
          <w:lang w:eastAsia="ja-JP"/>
        </w:rPr>
        <w:t xml:space="preserve"> for </w:t>
      </w:r>
      <w:r w:rsidR="0055025F">
        <w:rPr>
          <w:lang w:eastAsia="ja-JP"/>
        </w:rPr>
        <w:t>one</w:t>
      </w:r>
      <w:r w:rsidRPr="004D035A">
        <w:rPr>
          <w:lang w:eastAsia="ja-JP"/>
        </w:rPr>
        <w:t xml:space="preserve"> page CISs, </w:t>
      </w:r>
      <w:r>
        <w:rPr>
          <w:lang w:eastAsia="ja-JP"/>
        </w:rPr>
        <w:t>we do not endorse that case. Our examination of many CIS indicated</w:t>
      </w:r>
      <w:r w:rsidRPr="004D035A">
        <w:rPr>
          <w:lang w:eastAsia="ja-JP"/>
        </w:rPr>
        <w:t xml:space="preserve"> the benefit of having sufficient </w:t>
      </w:r>
      <w:r>
        <w:rPr>
          <w:lang w:eastAsia="ja-JP"/>
        </w:rPr>
        <w:t>space</w:t>
      </w:r>
      <w:r w:rsidRPr="004D035A">
        <w:rPr>
          <w:lang w:eastAsia="ja-JP"/>
        </w:rPr>
        <w:t xml:space="preserve"> to</w:t>
      </w:r>
      <w:r>
        <w:rPr>
          <w:lang w:eastAsia="ja-JP"/>
        </w:rPr>
        <w:t xml:space="preserve"> include</w:t>
      </w:r>
      <w:r w:rsidRPr="004D035A">
        <w:rPr>
          <w:lang w:eastAsia="ja-JP"/>
        </w:rPr>
        <w:t xml:space="preserve"> compar</w:t>
      </w:r>
      <w:r>
        <w:rPr>
          <w:lang w:eastAsia="ja-JP"/>
        </w:rPr>
        <w:t>isons for</w:t>
      </w:r>
      <w:r w:rsidRPr="004D035A">
        <w:rPr>
          <w:lang w:eastAsia="ja-JP"/>
        </w:rPr>
        <w:t xml:space="preserve"> a range of offers. This ability is particularly important for reducing the amount of effort required </w:t>
      </w:r>
      <w:r>
        <w:rPr>
          <w:lang w:eastAsia="ja-JP"/>
        </w:rPr>
        <w:t>from</w:t>
      </w:r>
      <w:r w:rsidRPr="004D035A">
        <w:rPr>
          <w:lang w:eastAsia="ja-JP"/>
        </w:rPr>
        <w:t xml:space="preserve"> providers </w:t>
      </w:r>
      <w:r>
        <w:rPr>
          <w:lang w:eastAsia="ja-JP"/>
        </w:rPr>
        <w:t>that have</w:t>
      </w:r>
      <w:r w:rsidRPr="004D035A">
        <w:rPr>
          <w:lang w:eastAsia="ja-JP"/>
        </w:rPr>
        <w:t xml:space="preserve"> many offers available. </w:t>
      </w:r>
      <w:r>
        <w:rPr>
          <w:lang w:eastAsia="ja-JP"/>
        </w:rPr>
        <w:t xml:space="preserve">Combined with </w:t>
      </w:r>
      <w:r w:rsidR="0055025F">
        <w:rPr>
          <w:lang w:eastAsia="ja-JP"/>
        </w:rPr>
        <w:t>a</w:t>
      </w:r>
      <w:r w:rsidRPr="004D035A">
        <w:rPr>
          <w:lang w:eastAsia="ja-JP"/>
        </w:rPr>
        <w:t xml:space="preserve"> </w:t>
      </w:r>
      <w:r>
        <w:rPr>
          <w:lang w:eastAsia="ja-JP"/>
        </w:rPr>
        <w:t xml:space="preserve">uniform </w:t>
      </w:r>
      <w:r w:rsidRPr="004D035A">
        <w:rPr>
          <w:lang w:eastAsia="ja-JP"/>
        </w:rPr>
        <w:t>format</w:t>
      </w:r>
      <w:r>
        <w:rPr>
          <w:lang w:eastAsia="ja-JP"/>
        </w:rPr>
        <w:t>,</w:t>
      </w:r>
      <w:r w:rsidRPr="004D035A">
        <w:rPr>
          <w:lang w:eastAsia="ja-JP"/>
        </w:rPr>
        <w:t xml:space="preserve"> </w:t>
      </w:r>
      <w:r w:rsidR="0055025F">
        <w:rPr>
          <w:lang w:eastAsia="ja-JP"/>
        </w:rPr>
        <w:t xml:space="preserve">consumers are </w:t>
      </w:r>
      <w:r>
        <w:rPr>
          <w:lang w:eastAsia="ja-JP"/>
        </w:rPr>
        <w:t>then better enabled to make</w:t>
      </w:r>
      <w:r w:rsidRPr="004D035A">
        <w:rPr>
          <w:lang w:eastAsia="ja-JP"/>
        </w:rPr>
        <w:t xml:space="preserve"> comparisons across providers </w:t>
      </w:r>
      <w:r>
        <w:rPr>
          <w:lang w:eastAsia="ja-JP"/>
        </w:rPr>
        <w:t>using</w:t>
      </w:r>
      <w:r w:rsidRPr="004D035A">
        <w:rPr>
          <w:lang w:eastAsia="ja-JP"/>
        </w:rPr>
        <w:t xml:space="preserve"> less </w:t>
      </w:r>
      <w:r>
        <w:rPr>
          <w:lang w:eastAsia="ja-JP"/>
        </w:rPr>
        <w:t>voluminous material</w:t>
      </w:r>
      <w:r w:rsidRPr="004D035A">
        <w:rPr>
          <w:lang w:eastAsia="ja-JP"/>
        </w:rPr>
        <w:t>.</w:t>
      </w:r>
    </w:p>
    <w:p w14:paraId="6136F759" w14:textId="53B01772" w:rsidR="007059CE" w:rsidRPr="004D035A" w:rsidRDefault="007059CE" w:rsidP="007059CE">
      <w:pPr>
        <w:pStyle w:val="ListParagraph"/>
        <w:numPr>
          <w:ilvl w:val="2"/>
          <w:numId w:val="24"/>
        </w:numPr>
        <w:rPr>
          <w:lang w:eastAsia="ja-JP"/>
        </w:rPr>
      </w:pPr>
      <w:r w:rsidRPr="004D035A">
        <w:rPr>
          <w:lang w:eastAsia="ja-JP"/>
        </w:rPr>
        <w:t>CIS</w:t>
      </w:r>
      <w:r w:rsidR="0055025F">
        <w:rPr>
          <w:lang w:eastAsia="ja-JP"/>
        </w:rPr>
        <w:t>s</w:t>
      </w:r>
      <w:r w:rsidRPr="004D035A">
        <w:rPr>
          <w:lang w:eastAsia="ja-JP"/>
        </w:rPr>
        <w:t xml:space="preserve"> that are available only as webpages also typically suffer from being poorly structured and formatted. These webpages generally are not “print-friendly” (with no option to access a print friendly version) and cannot be printed (or exported to PDF) in a way that reliably maintains the original webpages appearance. </w:t>
      </w:r>
    </w:p>
    <w:p w14:paraId="2AA7724B" w14:textId="1DDB5E1C" w:rsidR="007F184E" w:rsidRPr="004D035A" w:rsidRDefault="007F184E" w:rsidP="007F184E">
      <w:pPr>
        <w:pStyle w:val="ListParagraph"/>
        <w:numPr>
          <w:ilvl w:val="1"/>
          <w:numId w:val="24"/>
        </w:numPr>
        <w:rPr>
          <w:lang w:eastAsia="ja-JP"/>
        </w:rPr>
      </w:pPr>
      <w:r w:rsidRPr="004D035A">
        <w:rPr>
          <w:lang w:eastAsia="ja-JP"/>
        </w:rPr>
        <w:t>We propose that the ACMA review the presentation of the information to be presented in the CIS</w:t>
      </w:r>
      <w:r>
        <w:rPr>
          <w:lang w:eastAsia="ja-JP"/>
        </w:rPr>
        <w:t xml:space="preserve"> and further develop their example by</w:t>
      </w:r>
      <w:r w:rsidRPr="004D035A">
        <w:rPr>
          <w:lang w:eastAsia="ja-JP"/>
        </w:rPr>
        <w:t xml:space="preserve"> draft</w:t>
      </w:r>
      <w:r>
        <w:rPr>
          <w:lang w:eastAsia="ja-JP"/>
        </w:rPr>
        <w:t>ing</w:t>
      </w:r>
      <w:r w:rsidRPr="004D035A">
        <w:rPr>
          <w:lang w:eastAsia="ja-JP"/>
        </w:rPr>
        <w:t xml:space="preserve"> a </w:t>
      </w:r>
      <w:r>
        <w:rPr>
          <w:lang w:eastAsia="ja-JP"/>
        </w:rPr>
        <w:t>recommended</w:t>
      </w:r>
      <w:r w:rsidRPr="004D035A">
        <w:rPr>
          <w:lang w:eastAsia="ja-JP"/>
        </w:rPr>
        <w:t xml:space="preserve"> template</w:t>
      </w:r>
      <w:r>
        <w:rPr>
          <w:lang w:eastAsia="ja-JP"/>
        </w:rPr>
        <w:t xml:space="preserve"> for use by providers. This template might also include single or multiple offer formats for providers who wish to provide a single document for multiple offers. If such a template was provided in the r</w:t>
      </w:r>
      <w:r w:rsidRPr="004D035A">
        <w:rPr>
          <w:lang w:eastAsia="ja-JP"/>
        </w:rPr>
        <w:t xml:space="preserve">elevant formats where providers can </w:t>
      </w:r>
      <w:r w:rsidRPr="004D035A">
        <w:rPr>
          <w:lang w:eastAsia="ja-JP"/>
        </w:rPr>
        <w:lastRenderedPageBreak/>
        <w:t>fill in the relevant fields</w:t>
      </w:r>
      <w:r>
        <w:rPr>
          <w:lang w:eastAsia="ja-JP"/>
        </w:rPr>
        <w:t>, t</w:t>
      </w:r>
      <w:r w:rsidRPr="004D035A">
        <w:rPr>
          <w:lang w:eastAsia="ja-JP"/>
        </w:rPr>
        <w:t>his could also benefit the OSS/BSS</w:t>
      </w:r>
      <w:r w:rsidR="004E1944">
        <w:rPr>
          <w:rStyle w:val="FootnoteReference"/>
          <w:lang w:eastAsia="ja-JP"/>
        </w:rPr>
        <w:footnoteReference w:id="93"/>
      </w:r>
      <w:r w:rsidRPr="004D035A">
        <w:rPr>
          <w:lang w:eastAsia="ja-JP"/>
        </w:rPr>
        <w:t xml:space="preserve"> vendors who could</w:t>
      </w:r>
      <w:r>
        <w:rPr>
          <w:lang w:eastAsia="ja-JP"/>
        </w:rPr>
        <w:t xml:space="preserve"> the</w:t>
      </w:r>
      <w:r w:rsidR="0055025F">
        <w:rPr>
          <w:lang w:eastAsia="ja-JP"/>
        </w:rPr>
        <w:t>n</w:t>
      </w:r>
      <w:r w:rsidRPr="004D035A">
        <w:rPr>
          <w:lang w:eastAsia="ja-JP"/>
        </w:rPr>
        <w:t xml:space="preserve"> implement the template as a standard report that is auto-filled for each reseller brand</w:t>
      </w:r>
      <w:r>
        <w:rPr>
          <w:lang w:eastAsia="ja-JP"/>
        </w:rPr>
        <w:t xml:space="preserve"> and offer</w:t>
      </w:r>
      <w:r w:rsidRPr="004D035A">
        <w:rPr>
          <w:lang w:eastAsia="ja-JP"/>
        </w:rPr>
        <w:t>.</w:t>
      </w:r>
    </w:p>
    <w:p w14:paraId="2C9FC165" w14:textId="77777777" w:rsidR="00337444" w:rsidRPr="00F3417B" w:rsidRDefault="00337444" w:rsidP="00AC5957">
      <w:pPr>
        <w:pStyle w:val="ListParagraph"/>
        <w:numPr>
          <w:ilvl w:val="0"/>
          <w:numId w:val="24"/>
        </w:numPr>
        <w:rPr>
          <w:b/>
          <w:lang w:eastAsia="ja-JP"/>
        </w:rPr>
      </w:pPr>
      <w:r w:rsidRPr="00F3417B">
        <w:rPr>
          <w:b/>
          <w:lang w:eastAsia="ja-JP"/>
        </w:rPr>
        <w:t xml:space="preserve">Need to </w:t>
      </w:r>
      <w:r w:rsidR="00195CFC" w:rsidRPr="00F3417B">
        <w:rPr>
          <w:b/>
          <w:lang w:eastAsia="ja-JP"/>
        </w:rPr>
        <w:t>specify</w:t>
      </w:r>
      <w:r w:rsidRPr="00F3417B">
        <w:rPr>
          <w:b/>
          <w:lang w:eastAsia="ja-JP"/>
        </w:rPr>
        <w:t xml:space="preserve"> how </w:t>
      </w:r>
      <w:r w:rsidR="001E5570" w:rsidRPr="00F3417B">
        <w:rPr>
          <w:b/>
          <w:lang w:eastAsia="ja-JP"/>
        </w:rPr>
        <w:t xml:space="preserve">to </w:t>
      </w:r>
      <w:r w:rsidR="00195CFC" w:rsidRPr="00F3417B">
        <w:rPr>
          <w:b/>
          <w:lang w:eastAsia="ja-JP"/>
        </w:rPr>
        <w:t>show</w:t>
      </w:r>
      <w:r w:rsidR="001E5570" w:rsidRPr="00F3417B">
        <w:rPr>
          <w:b/>
          <w:lang w:eastAsia="ja-JP"/>
        </w:rPr>
        <w:t xml:space="preserve"> </w:t>
      </w:r>
      <w:r w:rsidRPr="00F3417B">
        <w:rPr>
          <w:b/>
          <w:lang w:eastAsia="ja-JP"/>
        </w:rPr>
        <w:t>CIS content is</w:t>
      </w:r>
      <w:r w:rsidR="001E5570" w:rsidRPr="00F3417B">
        <w:rPr>
          <w:b/>
          <w:lang w:eastAsia="ja-JP"/>
        </w:rPr>
        <w:t xml:space="preserve"> current</w:t>
      </w:r>
    </w:p>
    <w:p w14:paraId="3768D8B2" w14:textId="0824B8A9" w:rsidR="008C56B4" w:rsidRPr="004D035A" w:rsidRDefault="008C56B4" w:rsidP="008C56B4">
      <w:pPr>
        <w:pStyle w:val="ListParagraph"/>
        <w:numPr>
          <w:ilvl w:val="1"/>
          <w:numId w:val="24"/>
        </w:numPr>
        <w:rPr>
          <w:lang w:eastAsia="ja-JP"/>
        </w:rPr>
      </w:pPr>
      <w:r w:rsidRPr="004D035A">
        <w:rPr>
          <w:lang w:eastAsia="ja-JP"/>
        </w:rPr>
        <w:t>Rule 4.1.2 requires CIS content to be current, but doesn’t define how a consumer can judge whether the information is current. Many providers indicate this by providing timestamps, typically in the footer of the CIS (e.g. Adam Internet). A few also provide complete access to current and historical CIS</w:t>
      </w:r>
      <w:r w:rsidR="0055025F">
        <w:rPr>
          <w:lang w:eastAsia="ja-JP"/>
        </w:rPr>
        <w:t xml:space="preserve"> versions</w:t>
      </w:r>
      <w:r w:rsidRPr="004D035A">
        <w:rPr>
          <w:lang w:eastAsia="ja-JP"/>
        </w:rPr>
        <w:t xml:space="preserve"> (e.g. Vodafone).</w:t>
      </w:r>
      <w:r>
        <w:rPr>
          <w:lang w:eastAsia="ja-JP"/>
        </w:rPr>
        <w:t xml:space="preserve"> However, on many sites i</w:t>
      </w:r>
      <w:r w:rsidRPr="004D035A">
        <w:rPr>
          <w:lang w:eastAsia="ja-JP"/>
        </w:rPr>
        <w:t xml:space="preserve">t is </w:t>
      </w:r>
      <w:r>
        <w:rPr>
          <w:lang w:eastAsia="ja-JP"/>
        </w:rPr>
        <w:t>difficult</w:t>
      </w:r>
      <w:r w:rsidRPr="004D035A">
        <w:rPr>
          <w:lang w:eastAsia="ja-JP"/>
        </w:rPr>
        <w:t xml:space="preserve"> to </w:t>
      </w:r>
      <w:r>
        <w:rPr>
          <w:lang w:eastAsia="ja-JP"/>
        </w:rPr>
        <w:t>ascertain</w:t>
      </w:r>
      <w:r w:rsidRPr="004D035A">
        <w:rPr>
          <w:lang w:eastAsia="ja-JP"/>
        </w:rPr>
        <w:t xml:space="preserve"> whether the CIS</w:t>
      </w:r>
      <w:r w:rsidR="0055025F">
        <w:rPr>
          <w:lang w:eastAsia="ja-JP"/>
        </w:rPr>
        <w:t xml:space="preserve"> </w:t>
      </w:r>
      <w:r>
        <w:rPr>
          <w:lang w:eastAsia="ja-JP"/>
        </w:rPr>
        <w:t>document</w:t>
      </w:r>
      <w:r w:rsidRPr="004D035A">
        <w:rPr>
          <w:lang w:eastAsia="ja-JP"/>
        </w:rPr>
        <w:t xml:space="preserve"> linked </w:t>
      </w:r>
      <w:r>
        <w:rPr>
          <w:lang w:eastAsia="ja-JP"/>
        </w:rPr>
        <w:t>on a web</w:t>
      </w:r>
      <w:r w:rsidR="0055025F">
        <w:rPr>
          <w:lang w:eastAsia="ja-JP"/>
        </w:rPr>
        <w:t xml:space="preserve"> </w:t>
      </w:r>
      <w:r>
        <w:rPr>
          <w:lang w:eastAsia="ja-JP"/>
        </w:rPr>
        <w:t xml:space="preserve">page </w:t>
      </w:r>
      <w:r w:rsidRPr="004D035A">
        <w:rPr>
          <w:lang w:eastAsia="ja-JP"/>
        </w:rPr>
        <w:t xml:space="preserve">is current for the plan information </w:t>
      </w:r>
      <w:r w:rsidR="0055025F">
        <w:rPr>
          <w:lang w:eastAsia="ja-JP"/>
        </w:rPr>
        <w:t>provided</w:t>
      </w:r>
      <w:r w:rsidRPr="004D035A">
        <w:rPr>
          <w:lang w:eastAsia="ja-JP"/>
        </w:rPr>
        <w:t xml:space="preserve">. </w:t>
      </w:r>
    </w:p>
    <w:p w14:paraId="4C4E0519" w14:textId="77777777" w:rsidR="008C56B4" w:rsidRPr="004D035A" w:rsidRDefault="008C56B4" w:rsidP="008C56B4">
      <w:pPr>
        <w:pStyle w:val="ListParagraph"/>
        <w:numPr>
          <w:ilvl w:val="1"/>
          <w:numId w:val="24"/>
        </w:numPr>
        <w:rPr>
          <w:lang w:eastAsia="ja-JP"/>
        </w:rPr>
      </w:pPr>
      <w:r w:rsidRPr="004D035A">
        <w:rPr>
          <w:lang w:eastAsia="ja-JP"/>
        </w:rPr>
        <w:t xml:space="preserve">We recommend that it be mandatory that all CISs clearly indicate </w:t>
      </w:r>
      <w:r>
        <w:rPr>
          <w:lang w:eastAsia="ja-JP"/>
        </w:rPr>
        <w:t>the date</w:t>
      </w:r>
      <w:r w:rsidRPr="004D035A">
        <w:rPr>
          <w:lang w:eastAsia="ja-JP"/>
        </w:rPr>
        <w:t xml:space="preserve"> it was </w:t>
      </w:r>
      <w:r>
        <w:rPr>
          <w:lang w:eastAsia="ja-JP"/>
        </w:rPr>
        <w:t>produced and</w:t>
      </w:r>
      <w:r w:rsidRPr="004D035A">
        <w:rPr>
          <w:lang w:eastAsia="ja-JP"/>
        </w:rPr>
        <w:t xml:space="preserve"> </w:t>
      </w:r>
      <w:r>
        <w:rPr>
          <w:lang w:eastAsia="ja-JP"/>
        </w:rPr>
        <w:t xml:space="preserve">the date from which </w:t>
      </w:r>
      <w:r w:rsidRPr="004D035A">
        <w:rPr>
          <w:lang w:eastAsia="ja-JP"/>
        </w:rPr>
        <w:t xml:space="preserve">it is effective. </w:t>
      </w:r>
    </w:p>
    <w:p w14:paraId="68266127" w14:textId="6E44FC3C" w:rsidR="008C56B4" w:rsidRPr="004D035A" w:rsidRDefault="008C56B4" w:rsidP="008C56B4">
      <w:pPr>
        <w:pStyle w:val="ListParagraph"/>
        <w:numPr>
          <w:ilvl w:val="1"/>
          <w:numId w:val="24"/>
        </w:numPr>
        <w:rPr>
          <w:lang w:eastAsia="ja-JP"/>
        </w:rPr>
      </w:pPr>
      <w:r w:rsidRPr="004D035A">
        <w:rPr>
          <w:lang w:eastAsia="ja-JP"/>
        </w:rPr>
        <w:t xml:space="preserve">We recommend that it be mandatory that </w:t>
      </w:r>
      <w:r>
        <w:rPr>
          <w:lang w:eastAsia="ja-JP"/>
        </w:rPr>
        <w:t>all</w:t>
      </w:r>
      <w:r w:rsidRPr="004D035A">
        <w:rPr>
          <w:lang w:eastAsia="ja-JP"/>
        </w:rPr>
        <w:t xml:space="preserve"> CIS be archived and remain accessible to any customer who </w:t>
      </w:r>
      <w:r w:rsidR="0055025F">
        <w:rPr>
          <w:lang w:eastAsia="ja-JP"/>
        </w:rPr>
        <w:t xml:space="preserve">are </w:t>
      </w:r>
      <w:r w:rsidRPr="004D035A">
        <w:rPr>
          <w:lang w:eastAsia="ja-JP"/>
        </w:rPr>
        <w:t xml:space="preserve">on </w:t>
      </w:r>
      <w:r>
        <w:rPr>
          <w:lang w:eastAsia="ja-JP"/>
        </w:rPr>
        <w:t>the relevant</w:t>
      </w:r>
      <w:r w:rsidRPr="004D035A">
        <w:rPr>
          <w:lang w:eastAsia="ja-JP"/>
        </w:rPr>
        <w:t xml:space="preserve"> plan.</w:t>
      </w:r>
    </w:p>
    <w:p w14:paraId="3A0F6078" w14:textId="77777777" w:rsidR="004E5556" w:rsidRPr="00F3417B" w:rsidRDefault="004E5556" w:rsidP="004E5556">
      <w:pPr>
        <w:pStyle w:val="ListParagraph"/>
        <w:numPr>
          <w:ilvl w:val="0"/>
          <w:numId w:val="24"/>
        </w:numPr>
        <w:rPr>
          <w:b/>
          <w:lang w:eastAsia="ja-JP"/>
        </w:rPr>
      </w:pPr>
      <w:r>
        <w:rPr>
          <w:b/>
          <w:lang w:eastAsia="ja-JP"/>
        </w:rPr>
        <w:t>C</w:t>
      </w:r>
      <w:r w:rsidRPr="00F3417B">
        <w:rPr>
          <w:b/>
          <w:lang w:eastAsia="ja-JP"/>
        </w:rPr>
        <w:t>learly define expectations of information provided for “the maximum monthly charge payable where calculable”</w:t>
      </w:r>
    </w:p>
    <w:p w14:paraId="422D10C6" w14:textId="46C4A990" w:rsidR="005875EA" w:rsidRDefault="005875EA" w:rsidP="0055025F">
      <w:pPr>
        <w:pStyle w:val="ListParagraph"/>
        <w:numPr>
          <w:ilvl w:val="1"/>
          <w:numId w:val="24"/>
        </w:numPr>
        <w:rPr>
          <w:lang w:eastAsia="ja-JP"/>
        </w:rPr>
      </w:pPr>
      <w:r>
        <w:rPr>
          <w:lang w:eastAsia="ja-JP"/>
        </w:rPr>
        <w:t>Identifying the maximum monthly charge payable is relatively straight forward for pre-paid offers. However, many providers use this section to inform post-paid customers that they can be charged more than the minimum monthly charge</w:t>
      </w:r>
      <w:r w:rsidR="0055025F">
        <w:rPr>
          <w:lang w:eastAsia="ja-JP"/>
        </w:rPr>
        <w:t>,</w:t>
      </w:r>
      <w:r>
        <w:rPr>
          <w:lang w:eastAsia="ja-JP"/>
        </w:rPr>
        <w:t xml:space="preserve"> but they </w:t>
      </w:r>
      <w:r w:rsidR="0055025F">
        <w:rPr>
          <w:lang w:eastAsia="ja-JP"/>
        </w:rPr>
        <w:t xml:space="preserve">do </w:t>
      </w:r>
      <w:r>
        <w:rPr>
          <w:lang w:eastAsia="ja-JP"/>
        </w:rPr>
        <w:t>not provide specific details about usage notifications, spend management tools, the timeliness of billing data, or the dollar limit at which the service becomes restricted (if applicable).</w:t>
      </w:r>
    </w:p>
    <w:p w14:paraId="55E943A3" w14:textId="77777777" w:rsidR="005875EA" w:rsidRDefault="005875EA" w:rsidP="0055025F">
      <w:pPr>
        <w:pStyle w:val="ListParagraph"/>
        <w:numPr>
          <w:ilvl w:val="1"/>
          <w:numId w:val="24"/>
        </w:numPr>
        <w:rPr>
          <w:lang w:eastAsia="ja-JP"/>
        </w:rPr>
      </w:pPr>
      <w:r>
        <w:rPr>
          <w:lang w:eastAsia="ja-JP"/>
        </w:rPr>
        <w:t>We recommend that it be mandatory for a provider to disclose the following:</w:t>
      </w:r>
    </w:p>
    <w:p w14:paraId="70D49788" w14:textId="5B94AD4A" w:rsidR="005875EA" w:rsidRDefault="005875EA" w:rsidP="0055025F">
      <w:pPr>
        <w:pStyle w:val="ListParagraph"/>
        <w:numPr>
          <w:ilvl w:val="2"/>
          <w:numId w:val="24"/>
        </w:numPr>
        <w:rPr>
          <w:lang w:eastAsia="ja-JP"/>
        </w:rPr>
      </w:pPr>
      <w:r>
        <w:rPr>
          <w:lang w:eastAsia="ja-JP"/>
        </w:rPr>
        <w:t xml:space="preserve">The timeliness with which the billing data will be provided. This might be subject to reasonable conditions, but should not merely </w:t>
      </w:r>
      <w:r w:rsidR="0055025F">
        <w:rPr>
          <w:lang w:eastAsia="ja-JP"/>
        </w:rPr>
        <w:t xml:space="preserve">make </w:t>
      </w:r>
      <w:r>
        <w:rPr>
          <w:lang w:eastAsia="ja-JP"/>
        </w:rPr>
        <w:t>statements such as “will appear within several days”.</w:t>
      </w:r>
    </w:p>
    <w:p w14:paraId="26C63C03" w14:textId="77777777" w:rsidR="005875EA" w:rsidRDefault="005875EA" w:rsidP="0055025F">
      <w:pPr>
        <w:pStyle w:val="ListParagraph"/>
        <w:numPr>
          <w:ilvl w:val="2"/>
          <w:numId w:val="24"/>
        </w:numPr>
        <w:rPr>
          <w:lang w:eastAsia="ja-JP"/>
        </w:rPr>
      </w:pPr>
      <w:r>
        <w:rPr>
          <w:lang w:eastAsia="ja-JP"/>
        </w:rPr>
        <w:t>Whether usage notifications are provided and, if so, at what proportions of usage notices are sent.</w:t>
      </w:r>
    </w:p>
    <w:p w14:paraId="1DF8FF75" w14:textId="53334833" w:rsidR="005875EA" w:rsidRDefault="005875EA" w:rsidP="0055025F">
      <w:pPr>
        <w:pStyle w:val="ListParagraph"/>
        <w:numPr>
          <w:ilvl w:val="2"/>
          <w:numId w:val="24"/>
        </w:numPr>
        <w:rPr>
          <w:lang w:eastAsia="ja-JP"/>
        </w:rPr>
      </w:pPr>
      <w:r>
        <w:rPr>
          <w:lang w:eastAsia="ja-JP"/>
        </w:rPr>
        <w:t xml:space="preserve">Any sub-limits imposed on maximum calls, </w:t>
      </w:r>
      <w:r w:rsidR="00E9660B">
        <w:rPr>
          <w:lang w:eastAsia="ja-JP"/>
        </w:rPr>
        <w:t xml:space="preserve">SMS </w:t>
      </w:r>
      <w:r>
        <w:rPr>
          <w:lang w:eastAsia="ja-JP"/>
        </w:rPr>
        <w:t>or data.</w:t>
      </w:r>
    </w:p>
    <w:p w14:paraId="338B1EAF" w14:textId="5D1FB34B" w:rsidR="00A66F28" w:rsidRPr="004D035A" w:rsidRDefault="005875EA" w:rsidP="00AC5957">
      <w:pPr>
        <w:pStyle w:val="ListParagraph"/>
        <w:numPr>
          <w:ilvl w:val="2"/>
          <w:numId w:val="24"/>
        </w:numPr>
        <w:rPr>
          <w:lang w:eastAsia="ja-JP"/>
        </w:rPr>
      </w:pPr>
      <w:r>
        <w:rPr>
          <w:lang w:eastAsia="ja-JP"/>
        </w:rPr>
        <w:t>Whether there is a “safety net” at which billable consumption of the service becomes restricted.</w:t>
      </w:r>
    </w:p>
    <w:p w14:paraId="54926867" w14:textId="7B0DE9E0" w:rsidR="00D847E3" w:rsidRPr="00F3417B" w:rsidRDefault="005875EA" w:rsidP="00AC5957">
      <w:pPr>
        <w:pStyle w:val="ListParagraph"/>
        <w:numPr>
          <w:ilvl w:val="0"/>
          <w:numId w:val="24"/>
        </w:numPr>
        <w:rPr>
          <w:b/>
          <w:lang w:eastAsia="ja-JP"/>
        </w:rPr>
      </w:pPr>
      <w:r>
        <w:rPr>
          <w:b/>
          <w:lang w:eastAsia="ja-JP"/>
        </w:rPr>
        <w:lastRenderedPageBreak/>
        <w:t xml:space="preserve">Clearly </w:t>
      </w:r>
      <w:r w:rsidR="00D847E3" w:rsidRPr="00F3417B">
        <w:rPr>
          <w:b/>
          <w:lang w:eastAsia="ja-JP"/>
        </w:rPr>
        <w:t xml:space="preserve">define expectations of information provided for “the maximum </w:t>
      </w:r>
      <w:r w:rsidR="0055025F" w:rsidRPr="00F3417B">
        <w:rPr>
          <w:b/>
          <w:lang w:eastAsia="ja-JP"/>
        </w:rPr>
        <w:t>charge payable for early termination of the of</w:t>
      </w:r>
      <w:r w:rsidR="00D847E3" w:rsidRPr="00F3417B">
        <w:rPr>
          <w:b/>
          <w:lang w:eastAsia="ja-JP"/>
        </w:rPr>
        <w:t>fer”</w:t>
      </w:r>
    </w:p>
    <w:p w14:paraId="0FBC1E73" w14:textId="51616ED6" w:rsidR="00DF47F0" w:rsidRPr="004D035A" w:rsidRDefault="005875EA" w:rsidP="00AC5957">
      <w:pPr>
        <w:pStyle w:val="ListParagraph"/>
        <w:numPr>
          <w:ilvl w:val="1"/>
          <w:numId w:val="24"/>
        </w:numPr>
        <w:rPr>
          <w:lang w:eastAsia="ja-JP"/>
        </w:rPr>
      </w:pPr>
      <w:r w:rsidRPr="005875EA">
        <w:rPr>
          <w:lang w:eastAsia="ja-JP"/>
        </w:rPr>
        <w:t>While it is relatively straight forward to identify the maximum payable for early termination</w:t>
      </w:r>
      <w:r w:rsidR="00B5671D">
        <w:rPr>
          <w:lang w:eastAsia="ja-JP"/>
        </w:rPr>
        <w:t xml:space="preserve"> </w:t>
      </w:r>
      <w:r w:rsidR="00B5671D" w:rsidRPr="005875EA">
        <w:rPr>
          <w:lang w:eastAsia="ja-JP"/>
        </w:rPr>
        <w:t>charge</w:t>
      </w:r>
      <w:r w:rsidR="00B5671D">
        <w:rPr>
          <w:lang w:eastAsia="ja-JP"/>
        </w:rPr>
        <w:t xml:space="preserve"> (ETC)</w:t>
      </w:r>
      <w:r w:rsidRPr="005875EA">
        <w:rPr>
          <w:lang w:eastAsia="ja-JP"/>
        </w:rPr>
        <w:t xml:space="preserve"> for pre-paid offers and month-to-month contracts</w:t>
      </w:r>
      <w:r w:rsidR="00DF47F0" w:rsidRPr="004D035A">
        <w:rPr>
          <w:lang w:eastAsia="ja-JP"/>
        </w:rPr>
        <w:t xml:space="preserve">, some providers use the same generic formula </w:t>
      </w:r>
      <w:r w:rsidR="00B5671D">
        <w:rPr>
          <w:lang w:eastAsia="ja-JP"/>
        </w:rPr>
        <w:t xml:space="preserve">of “number of months remaining in contract X minimum monthly access fee” </w:t>
      </w:r>
      <w:r w:rsidR="00DF47F0" w:rsidRPr="004D035A">
        <w:rPr>
          <w:lang w:eastAsia="ja-JP"/>
        </w:rPr>
        <w:t xml:space="preserve">that applies to all their relevant offers </w:t>
      </w:r>
      <w:r>
        <w:rPr>
          <w:lang w:eastAsia="ja-JP"/>
        </w:rPr>
        <w:t xml:space="preserve">without </w:t>
      </w:r>
      <w:r w:rsidRPr="005875EA">
        <w:rPr>
          <w:lang w:eastAsia="ja-JP"/>
        </w:rPr>
        <w:t>specifying dollar values specific to the offer covered by the CIS.</w:t>
      </w:r>
      <w:r w:rsidR="00B5671D">
        <w:rPr>
          <w:lang w:eastAsia="ja-JP"/>
        </w:rPr>
        <w:t xml:space="preserve"> Others state a maximum ETC specific to that plan but without details of the calculation</w:t>
      </w:r>
      <w:r w:rsidR="00B47C7A">
        <w:rPr>
          <w:lang w:eastAsia="ja-JP"/>
        </w:rPr>
        <w:t>s to fairy represent the actual cost of terminated.</w:t>
      </w:r>
      <w:r w:rsidR="00B5671D">
        <w:rPr>
          <w:lang w:eastAsia="ja-JP"/>
        </w:rPr>
        <w:t xml:space="preserve"> </w:t>
      </w:r>
    </w:p>
    <w:p w14:paraId="3C87ECB4" w14:textId="77777777" w:rsidR="005875EA" w:rsidRPr="004D035A" w:rsidRDefault="005875EA" w:rsidP="005875EA">
      <w:pPr>
        <w:pStyle w:val="ListParagraph"/>
        <w:numPr>
          <w:ilvl w:val="1"/>
          <w:numId w:val="24"/>
        </w:numPr>
        <w:rPr>
          <w:lang w:eastAsia="ja-JP"/>
        </w:rPr>
      </w:pPr>
      <w:r w:rsidRPr="004D035A">
        <w:rPr>
          <w:lang w:eastAsia="ja-JP"/>
        </w:rPr>
        <w:t xml:space="preserve">We recommend that it be mandatory (for the </w:t>
      </w:r>
      <w:r>
        <w:rPr>
          <w:lang w:eastAsia="ja-JP"/>
        </w:rPr>
        <w:t xml:space="preserve">relevant </w:t>
      </w:r>
      <w:r w:rsidRPr="004D035A">
        <w:rPr>
          <w:lang w:eastAsia="ja-JP"/>
        </w:rPr>
        <w:t xml:space="preserve">offer type) that the ETC be </w:t>
      </w:r>
      <w:r>
        <w:rPr>
          <w:lang w:eastAsia="ja-JP"/>
        </w:rPr>
        <w:t>disclosed</w:t>
      </w:r>
      <w:r w:rsidRPr="004D035A">
        <w:rPr>
          <w:lang w:eastAsia="ja-JP"/>
        </w:rPr>
        <w:t xml:space="preserve"> as the maximum dollar </w:t>
      </w:r>
      <w:r>
        <w:rPr>
          <w:lang w:eastAsia="ja-JP"/>
        </w:rPr>
        <w:t>amount payable</w:t>
      </w:r>
      <w:r w:rsidRPr="004D035A">
        <w:rPr>
          <w:lang w:eastAsia="ja-JP"/>
        </w:rPr>
        <w:t xml:space="preserve"> in the event of cancellation and the calculations for how this value was determined. </w:t>
      </w:r>
    </w:p>
    <w:p w14:paraId="03E2A074" w14:textId="36BBB52D" w:rsidR="00DF47F0" w:rsidRPr="004D035A" w:rsidRDefault="00DF47F0" w:rsidP="00AC5957">
      <w:pPr>
        <w:pStyle w:val="ListParagraph"/>
        <w:numPr>
          <w:ilvl w:val="2"/>
          <w:numId w:val="24"/>
        </w:numPr>
        <w:rPr>
          <w:lang w:eastAsia="ja-JP"/>
        </w:rPr>
      </w:pPr>
      <w:r w:rsidRPr="004D035A">
        <w:rPr>
          <w:lang w:eastAsia="ja-JP"/>
        </w:rPr>
        <w:t xml:space="preserve">Any cooling off periods </w:t>
      </w:r>
      <w:r w:rsidR="00CB6258">
        <w:rPr>
          <w:lang w:eastAsia="ja-JP"/>
        </w:rPr>
        <w:t xml:space="preserve">(if they apply) </w:t>
      </w:r>
      <w:r w:rsidRPr="004D035A">
        <w:rPr>
          <w:lang w:eastAsia="ja-JP"/>
        </w:rPr>
        <w:t>should also be clearly stated</w:t>
      </w:r>
      <w:r w:rsidR="00CB6258">
        <w:rPr>
          <w:lang w:eastAsia="ja-JP"/>
        </w:rPr>
        <w:t>, with a distinction between rights under consumer law and goodwill from the provider.</w:t>
      </w:r>
    </w:p>
    <w:p w14:paraId="28324594" w14:textId="77777777" w:rsidR="00020974" w:rsidRPr="004D035A" w:rsidRDefault="00020974" w:rsidP="00AC5957">
      <w:pPr>
        <w:pStyle w:val="ListParagraph"/>
        <w:numPr>
          <w:ilvl w:val="2"/>
          <w:numId w:val="24"/>
        </w:numPr>
        <w:rPr>
          <w:lang w:eastAsia="ja-JP"/>
        </w:rPr>
      </w:pPr>
      <w:r w:rsidRPr="004D035A">
        <w:rPr>
          <w:lang w:eastAsia="ja-JP"/>
        </w:rPr>
        <w:t>T</w:t>
      </w:r>
      <w:r w:rsidR="00DF47F0" w:rsidRPr="004D035A">
        <w:rPr>
          <w:lang w:eastAsia="ja-JP"/>
        </w:rPr>
        <w:t xml:space="preserve">he provider </w:t>
      </w:r>
      <w:r w:rsidRPr="004D035A">
        <w:rPr>
          <w:lang w:eastAsia="ja-JP"/>
        </w:rPr>
        <w:t>may also</w:t>
      </w:r>
      <w:r w:rsidR="00DF47F0" w:rsidRPr="004D035A">
        <w:rPr>
          <w:lang w:eastAsia="ja-JP"/>
        </w:rPr>
        <w:t xml:space="preserve"> provide further examples</w:t>
      </w:r>
      <w:r w:rsidRPr="004D035A">
        <w:rPr>
          <w:lang w:eastAsia="ja-JP"/>
        </w:rPr>
        <w:t xml:space="preserve"> of ETC calculations. For example:</w:t>
      </w:r>
    </w:p>
    <w:p w14:paraId="4046E965" w14:textId="35E463FE" w:rsidR="00061A26" w:rsidRDefault="00020974" w:rsidP="00061A26">
      <w:pPr>
        <w:pStyle w:val="ListParagraph"/>
        <w:numPr>
          <w:ilvl w:val="3"/>
          <w:numId w:val="24"/>
        </w:numPr>
        <w:rPr>
          <w:lang w:eastAsia="ja-JP"/>
        </w:rPr>
      </w:pPr>
      <w:proofErr w:type="gramStart"/>
      <w:r w:rsidRPr="004D035A">
        <w:rPr>
          <w:lang w:eastAsia="ja-JP"/>
        </w:rPr>
        <w:t>due</w:t>
      </w:r>
      <w:proofErr w:type="gramEnd"/>
      <w:r w:rsidRPr="004D035A">
        <w:rPr>
          <w:lang w:eastAsia="ja-JP"/>
        </w:rPr>
        <w:t xml:space="preserve"> to tiered charges for early, mid and late term contracts</w:t>
      </w:r>
      <w:r w:rsidR="001018B3">
        <w:rPr>
          <w:lang w:eastAsia="ja-JP"/>
        </w:rPr>
        <w:t>.</w:t>
      </w:r>
    </w:p>
    <w:p w14:paraId="30C472E0" w14:textId="15DCDC18" w:rsidR="00020974" w:rsidRPr="004D035A" w:rsidRDefault="00020974" w:rsidP="00061A26">
      <w:pPr>
        <w:pStyle w:val="ListParagraph"/>
        <w:numPr>
          <w:ilvl w:val="3"/>
          <w:numId w:val="24"/>
        </w:numPr>
        <w:rPr>
          <w:lang w:eastAsia="ja-JP"/>
        </w:rPr>
      </w:pPr>
      <w:proofErr w:type="gramStart"/>
      <w:r w:rsidRPr="004D035A">
        <w:rPr>
          <w:lang w:eastAsia="ja-JP"/>
        </w:rPr>
        <w:t>if</w:t>
      </w:r>
      <w:proofErr w:type="gramEnd"/>
      <w:r w:rsidRPr="004D035A">
        <w:rPr>
          <w:lang w:eastAsia="ja-JP"/>
        </w:rPr>
        <w:t xml:space="preserve"> ETCs are waived upon signing a new contract</w:t>
      </w:r>
      <w:r w:rsidR="001018B3">
        <w:rPr>
          <w:lang w:eastAsia="ja-JP"/>
        </w:rPr>
        <w:t>.</w:t>
      </w:r>
    </w:p>
    <w:p w14:paraId="2DF998AC" w14:textId="77777777" w:rsidR="000F7C36" w:rsidRPr="004D035A" w:rsidRDefault="000F7C36">
      <w:pPr>
        <w:pStyle w:val="Heading1"/>
      </w:pPr>
      <w:bookmarkStart w:id="149" w:name="_Ref428723603"/>
      <w:bookmarkStart w:id="150" w:name="_Toc441144402"/>
      <w:r w:rsidRPr="004D035A">
        <w:lastRenderedPageBreak/>
        <w:t>Appendix 1 – TCP Code – Rule 4.1.2 Excerpt</w:t>
      </w:r>
      <w:bookmarkEnd w:id="149"/>
      <w:bookmarkEnd w:id="150"/>
    </w:p>
    <w:p w14:paraId="792044AF" w14:textId="77777777" w:rsidR="000F7C36" w:rsidRPr="004D035A" w:rsidRDefault="000F7C36" w:rsidP="000F7C36">
      <w:pPr>
        <w:rPr>
          <w:lang w:eastAsia="ja-JP"/>
        </w:rPr>
      </w:pPr>
      <w:r w:rsidRPr="004D035A">
        <w:rPr>
          <w:lang w:eastAsia="ja-JP"/>
        </w:rPr>
        <w:t xml:space="preserve">4.1.2 </w:t>
      </w:r>
      <w:r w:rsidRPr="004D035A">
        <w:rPr>
          <w:b/>
          <w:lang w:eastAsia="ja-JP"/>
        </w:rPr>
        <w:t>Summary of Offer</w:t>
      </w:r>
      <w:r w:rsidRPr="004D035A">
        <w:rPr>
          <w:lang w:eastAsia="ja-JP"/>
        </w:rPr>
        <w:t>: A Supplier must provide a summary of each of its current Offers to allow Consumers to compare Offers provided by each Supplier which best suit their needs.</w:t>
      </w:r>
    </w:p>
    <w:p w14:paraId="65F7EE39" w14:textId="77777777" w:rsidR="000F7C36" w:rsidRPr="004D035A" w:rsidRDefault="000F7C36" w:rsidP="000F7C36">
      <w:pPr>
        <w:rPr>
          <w:lang w:eastAsia="ja-JP"/>
        </w:rPr>
      </w:pPr>
      <w:r w:rsidRPr="004D035A">
        <w:rPr>
          <w:lang w:eastAsia="ja-JP"/>
        </w:rPr>
        <w:t>A Supplier must take the following actions to enable this outcome:</w:t>
      </w:r>
    </w:p>
    <w:p w14:paraId="737AFC43" w14:textId="77777777" w:rsidR="000F7C36" w:rsidRPr="004D035A" w:rsidRDefault="000F7C36" w:rsidP="000F7C36">
      <w:pPr>
        <w:ind w:left="720"/>
        <w:rPr>
          <w:lang w:eastAsia="ja-JP"/>
        </w:rPr>
      </w:pPr>
      <w:r w:rsidRPr="004D035A">
        <w:rPr>
          <w:lang w:eastAsia="ja-JP"/>
        </w:rPr>
        <w:t>(a) Content: ensure the summary of the Offer is called a “Critical Information Summary” and includes the following information in the following order:</w:t>
      </w:r>
    </w:p>
    <w:p w14:paraId="502C8455" w14:textId="77777777" w:rsidR="000F7C36" w:rsidRPr="004D035A" w:rsidRDefault="000F7C36" w:rsidP="000F7C36">
      <w:pPr>
        <w:ind w:left="1440"/>
        <w:rPr>
          <w:lang w:eastAsia="ja-JP"/>
        </w:rPr>
      </w:pPr>
      <w:r w:rsidRPr="004D035A">
        <w:rPr>
          <w:lang w:eastAsia="ja-JP"/>
        </w:rPr>
        <w:t xml:space="preserve">(i) </w:t>
      </w:r>
      <w:proofErr w:type="gramStart"/>
      <w:r w:rsidRPr="004D035A">
        <w:rPr>
          <w:lang w:eastAsia="ja-JP"/>
        </w:rPr>
        <w:t>includes</w:t>
      </w:r>
      <w:proofErr w:type="gramEnd"/>
      <w:r w:rsidRPr="004D035A">
        <w:rPr>
          <w:lang w:eastAsia="ja-JP"/>
        </w:rPr>
        <w:t xml:space="preserve"> a sub-heading ‘Information About the Service’, under which the following information is included:</w:t>
      </w:r>
    </w:p>
    <w:p w14:paraId="56DDA398" w14:textId="77777777" w:rsidR="000F7C36" w:rsidRPr="004D035A" w:rsidRDefault="000F7C36" w:rsidP="000F7C36">
      <w:pPr>
        <w:ind w:left="2160"/>
        <w:rPr>
          <w:lang w:eastAsia="ja-JP"/>
        </w:rPr>
      </w:pPr>
      <w:r w:rsidRPr="004D035A">
        <w:rPr>
          <w:lang w:eastAsia="ja-JP"/>
        </w:rPr>
        <w:t>A. a description of the Telecommunications Service to be provided under the Offer;</w:t>
      </w:r>
    </w:p>
    <w:p w14:paraId="0FD9DB95" w14:textId="77777777" w:rsidR="000F7C36" w:rsidRPr="004D035A" w:rsidRDefault="000F7C36" w:rsidP="000F7C36">
      <w:pPr>
        <w:ind w:left="2160"/>
        <w:rPr>
          <w:lang w:eastAsia="ja-JP"/>
        </w:rPr>
      </w:pPr>
      <w:r w:rsidRPr="004D035A">
        <w:rPr>
          <w:lang w:eastAsia="ja-JP"/>
        </w:rPr>
        <w:t>B. whether the Offer depends on a bundling arrangement with other Telecommunications Services and, if so, a description of those other Services;</w:t>
      </w:r>
    </w:p>
    <w:p w14:paraId="33C9A30B" w14:textId="77777777" w:rsidR="000F7C36" w:rsidRPr="004D035A" w:rsidRDefault="000F7C36" w:rsidP="000F7C36">
      <w:pPr>
        <w:ind w:left="2160"/>
        <w:rPr>
          <w:lang w:eastAsia="ja-JP"/>
        </w:rPr>
      </w:pPr>
      <w:r w:rsidRPr="004D035A">
        <w:rPr>
          <w:lang w:eastAsia="ja-JP"/>
        </w:rPr>
        <w:t>C. whether there is any Telecommunications Good that the Customer must take as a mandatory component of the Offer, (so the Consumer has no choice as to that Telecommunications Good), what the mandatory Telecommunications Good is and if the Charge for the mandatory Telecommunications Good is not already built into the Offer pricing disclosed in the summary of Offer, then the separate Charge for this mandatory Telecommunications Good;</w:t>
      </w:r>
    </w:p>
    <w:p w14:paraId="5980B483" w14:textId="77777777" w:rsidR="000F7C36" w:rsidRPr="004D035A" w:rsidRDefault="000F7C36" w:rsidP="000F7C36">
      <w:pPr>
        <w:ind w:left="2160"/>
        <w:rPr>
          <w:lang w:eastAsia="ja-JP"/>
        </w:rPr>
      </w:pPr>
      <w:r w:rsidRPr="004D035A">
        <w:rPr>
          <w:lang w:eastAsia="ja-JP"/>
        </w:rPr>
        <w:t>D. the minimum term applicable in respect of the Product set out in the Offer;</w:t>
      </w:r>
    </w:p>
    <w:p w14:paraId="3999E56D" w14:textId="77777777" w:rsidR="000F7C36" w:rsidRPr="004D035A" w:rsidRDefault="000F7C36" w:rsidP="000F7C36">
      <w:pPr>
        <w:ind w:left="2160"/>
        <w:rPr>
          <w:lang w:eastAsia="ja-JP"/>
        </w:rPr>
      </w:pPr>
      <w:r w:rsidRPr="004D035A">
        <w:rPr>
          <w:lang w:eastAsia="ja-JP"/>
        </w:rPr>
        <w:t>E. the inclusions, exclusions and any important conditions, limitations, restrictions or qualifications for that Offer, where applicable; and</w:t>
      </w:r>
    </w:p>
    <w:p w14:paraId="60034649" w14:textId="77777777" w:rsidR="000F7C36" w:rsidRPr="004D035A" w:rsidRDefault="000F7C36" w:rsidP="001055AD">
      <w:pPr>
        <w:ind w:left="1440"/>
        <w:rPr>
          <w:lang w:eastAsia="ja-JP"/>
        </w:rPr>
      </w:pPr>
      <w:r w:rsidRPr="004D035A">
        <w:rPr>
          <w:lang w:eastAsia="ja-JP"/>
        </w:rPr>
        <w:t xml:space="preserve">(ii) </w:t>
      </w:r>
      <w:proofErr w:type="gramStart"/>
      <w:r w:rsidRPr="004D035A">
        <w:rPr>
          <w:lang w:eastAsia="ja-JP"/>
        </w:rPr>
        <w:t>includes</w:t>
      </w:r>
      <w:proofErr w:type="gramEnd"/>
      <w:r w:rsidRPr="004D035A">
        <w:rPr>
          <w:lang w:eastAsia="ja-JP"/>
        </w:rPr>
        <w:t xml:space="preserve"> a sub-heading ‘Information About Pricing’, under which the following information is included, where relevant:</w:t>
      </w:r>
    </w:p>
    <w:p w14:paraId="78AC477E" w14:textId="77777777" w:rsidR="000F7C36" w:rsidRPr="004D035A" w:rsidRDefault="000F7C36" w:rsidP="000F7C36">
      <w:pPr>
        <w:ind w:left="1440" w:firstLine="720"/>
        <w:rPr>
          <w:lang w:eastAsia="ja-JP"/>
        </w:rPr>
      </w:pPr>
      <w:r w:rsidRPr="004D035A">
        <w:rPr>
          <w:lang w:eastAsia="ja-JP"/>
        </w:rPr>
        <w:t>A. the minimum monthly Charge payable under the Offer (where calculable);</w:t>
      </w:r>
    </w:p>
    <w:p w14:paraId="043F98F9" w14:textId="77777777" w:rsidR="000F7C36" w:rsidRPr="004D035A" w:rsidRDefault="000F7C36" w:rsidP="000F7C36">
      <w:pPr>
        <w:ind w:left="1440" w:firstLine="720"/>
        <w:rPr>
          <w:lang w:eastAsia="ja-JP"/>
        </w:rPr>
      </w:pPr>
      <w:r w:rsidRPr="004D035A">
        <w:rPr>
          <w:lang w:eastAsia="ja-JP"/>
        </w:rPr>
        <w:t>B. the maximum monthly charge payable where calculable;</w:t>
      </w:r>
    </w:p>
    <w:p w14:paraId="16DC4706" w14:textId="77777777" w:rsidR="000F7C36" w:rsidRPr="004D035A" w:rsidRDefault="000F7C36" w:rsidP="000F7C36">
      <w:pPr>
        <w:ind w:left="1440" w:firstLine="720"/>
        <w:rPr>
          <w:lang w:eastAsia="ja-JP"/>
        </w:rPr>
      </w:pPr>
      <w:r w:rsidRPr="004D035A">
        <w:rPr>
          <w:lang w:eastAsia="ja-JP"/>
        </w:rPr>
        <w:t>C. the maximum Charge payable for early termination of the Offer;</w:t>
      </w:r>
    </w:p>
    <w:p w14:paraId="1B9D7E5C" w14:textId="77777777" w:rsidR="000F7C36" w:rsidRPr="004D035A" w:rsidRDefault="000F7C36" w:rsidP="000F7C36">
      <w:pPr>
        <w:ind w:left="2160"/>
        <w:rPr>
          <w:lang w:eastAsia="ja-JP"/>
        </w:rPr>
      </w:pPr>
      <w:r w:rsidRPr="004D035A">
        <w:rPr>
          <w:lang w:eastAsia="ja-JP"/>
        </w:rPr>
        <w:lastRenderedPageBreak/>
        <w:t>D. where the Offer is not unlimited, the cost (prior to any discounts being applied) of making a 2 minute Standard National Mobile Call (including flagfall where applicable);</w:t>
      </w:r>
    </w:p>
    <w:p w14:paraId="04054659" w14:textId="77777777" w:rsidR="000F7C36" w:rsidRPr="004D035A" w:rsidRDefault="000F7C36" w:rsidP="000F7C36">
      <w:pPr>
        <w:ind w:left="2160"/>
        <w:rPr>
          <w:lang w:eastAsia="ja-JP"/>
        </w:rPr>
      </w:pPr>
      <w:r w:rsidRPr="004D035A">
        <w:rPr>
          <w:lang w:eastAsia="ja-JP"/>
        </w:rPr>
        <w:t>E. where the Offer is not unlimited, the cost (prior to any discounts being applied) of sending a Standard National Mobile SMS;</w:t>
      </w:r>
    </w:p>
    <w:p w14:paraId="59687D47" w14:textId="77777777" w:rsidR="000F7C36" w:rsidRPr="004D035A" w:rsidRDefault="000F7C36" w:rsidP="000F7C36">
      <w:pPr>
        <w:ind w:left="2160"/>
        <w:rPr>
          <w:lang w:eastAsia="ja-JP"/>
        </w:rPr>
      </w:pPr>
      <w:r w:rsidRPr="004D035A">
        <w:rPr>
          <w:lang w:eastAsia="ja-JP"/>
        </w:rPr>
        <w:t>F. where the Offer is not unlimited, the cost (prior to any discounts being applied) of using one megabyte of data within Australia;</w:t>
      </w:r>
    </w:p>
    <w:p w14:paraId="189AE86F" w14:textId="77777777" w:rsidR="000F7C36" w:rsidRPr="004D035A" w:rsidRDefault="000F7C36" w:rsidP="000F7C36">
      <w:pPr>
        <w:ind w:left="2160"/>
        <w:rPr>
          <w:lang w:eastAsia="ja-JP"/>
        </w:rPr>
      </w:pPr>
      <w:r w:rsidRPr="004D035A">
        <w:rPr>
          <w:lang w:eastAsia="ja-JP"/>
        </w:rPr>
        <w:t>G. for an Included Value Plan, an estimate of the maximum number of Standard National Mobile Calls (each of two minutes in duration and including the flag-fall charge if applicable) that a Consumer may make within the Included Value Plan based on the cost described at clause 4.1.2(a)(ii)D and assuming the Customer does not use the included value for anything else using the wording “If you restricted your use solely to Standard National Mobile Calls each of  2 minute in duration, you could make x number of calls”; and</w:t>
      </w:r>
    </w:p>
    <w:p w14:paraId="09D3A36C" w14:textId="77777777" w:rsidR="000F7C36" w:rsidRPr="004D035A" w:rsidRDefault="000F7C36" w:rsidP="000F7C36">
      <w:pPr>
        <w:ind w:left="1440"/>
        <w:rPr>
          <w:lang w:eastAsia="ja-JP"/>
        </w:rPr>
      </w:pPr>
      <w:r w:rsidRPr="004D035A">
        <w:rPr>
          <w:lang w:eastAsia="ja-JP"/>
        </w:rPr>
        <w:t xml:space="preserve">(iii) </w:t>
      </w:r>
      <w:proofErr w:type="gramStart"/>
      <w:r w:rsidRPr="004D035A">
        <w:rPr>
          <w:lang w:eastAsia="ja-JP"/>
        </w:rPr>
        <w:t>includes</w:t>
      </w:r>
      <w:proofErr w:type="gramEnd"/>
      <w:r w:rsidRPr="004D035A">
        <w:rPr>
          <w:lang w:eastAsia="ja-JP"/>
        </w:rPr>
        <w:t xml:space="preserve"> a sub-heading ‘Other Information’, under which the following information is included where relevant:</w:t>
      </w:r>
    </w:p>
    <w:p w14:paraId="17312973" w14:textId="77777777" w:rsidR="000F7C36" w:rsidRPr="004D035A" w:rsidRDefault="000F7C36" w:rsidP="000F7C36">
      <w:pPr>
        <w:ind w:left="2160"/>
        <w:rPr>
          <w:lang w:eastAsia="ja-JP"/>
        </w:rPr>
      </w:pPr>
      <w:r w:rsidRPr="004D035A">
        <w:rPr>
          <w:lang w:eastAsia="ja-JP"/>
        </w:rPr>
        <w:t>A. a link to the area on the Supplier’s website where the customer can obtain call and data usage information or instructions on where the customer can obtain call and data usage information;</w:t>
      </w:r>
    </w:p>
    <w:p w14:paraId="540FD1A1" w14:textId="77777777" w:rsidR="000F7C36" w:rsidRPr="004D035A" w:rsidRDefault="000F7C36" w:rsidP="000F7C36">
      <w:pPr>
        <w:ind w:left="2160"/>
        <w:rPr>
          <w:lang w:eastAsia="ja-JP"/>
        </w:rPr>
      </w:pPr>
      <w:r w:rsidRPr="004D035A">
        <w:rPr>
          <w:lang w:eastAsia="ja-JP"/>
        </w:rPr>
        <w:t>B. warnings about roaming costs (both international costs and the circumstances in which additional Charges may be imposed in Australia when the service roams onto a different network);</w:t>
      </w:r>
    </w:p>
    <w:p w14:paraId="7DE9F7CF" w14:textId="77777777" w:rsidR="000F7C36" w:rsidRPr="004D035A" w:rsidRDefault="000F7C36" w:rsidP="000F7C36">
      <w:pPr>
        <w:ind w:left="1440" w:firstLine="720"/>
        <w:rPr>
          <w:lang w:eastAsia="ja-JP"/>
        </w:rPr>
      </w:pPr>
      <w:r w:rsidRPr="004D035A">
        <w:rPr>
          <w:lang w:eastAsia="ja-JP"/>
        </w:rPr>
        <w:t>C. customer service contact details;</w:t>
      </w:r>
    </w:p>
    <w:p w14:paraId="13D4B6BD" w14:textId="77777777" w:rsidR="000F7C36" w:rsidRPr="004D035A" w:rsidRDefault="000F7C36" w:rsidP="000F7C36">
      <w:pPr>
        <w:ind w:left="2160"/>
        <w:rPr>
          <w:lang w:eastAsia="ja-JP"/>
        </w:rPr>
      </w:pPr>
      <w:r w:rsidRPr="004D035A">
        <w:rPr>
          <w:lang w:eastAsia="ja-JP"/>
        </w:rPr>
        <w:t>D. information about how to access internal dispute resolution processes; and</w:t>
      </w:r>
    </w:p>
    <w:p w14:paraId="627331EC" w14:textId="77777777" w:rsidR="000F7C36" w:rsidRPr="004D035A" w:rsidRDefault="000F7C36" w:rsidP="000F7C36">
      <w:pPr>
        <w:ind w:left="2160"/>
        <w:rPr>
          <w:lang w:eastAsia="ja-JP"/>
        </w:rPr>
      </w:pPr>
      <w:r w:rsidRPr="004D035A">
        <w:rPr>
          <w:lang w:eastAsia="ja-JP"/>
        </w:rPr>
        <w:t>E. contact details for the Telecommunications Industry Ombudsman.</w:t>
      </w:r>
    </w:p>
    <w:p w14:paraId="784F0C96" w14:textId="77777777" w:rsidR="000F7C36" w:rsidRPr="004D035A" w:rsidRDefault="000F7C36" w:rsidP="000F7C36">
      <w:pPr>
        <w:ind w:firstLine="720"/>
      </w:pPr>
      <w:r w:rsidRPr="004D035A">
        <w:t xml:space="preserve">(b) Separate document: for the avoidance of doubt, </w:t>
      </w:r>
    </w:p>
    <w:p w14:paraId="0BA2DF3D" w14:textId="77777777" w:rsidR="000F7C36" w:rsidRPr="004D035A" w:rsidRDefault="000F7C36" w:rsidP="000F7C36">
      <w:pPr>
        <w:ind w:left="1440"/>
      </w:pPr>
      <w:r w:rsidRPr="004D035A">
        <w:t xml:space="preserve">(i) </w:t>
      </w:r>
      <w:proofErr w:type="gramStart"/>
      <w:r w:rsidRPr="004D035A">
        <w:t>a</w:t>
      </w:r>
      <w:proofErr w:type="gramEnd"/>
      <w:r w:rsidRPr="004D035A">
        <w:t xml:space="preserve"> Critical Information Summary must be a separate document to the full contractual terms and conditions; and </w:t>
      </w:r>
    </w:p>
    <w:p w14:paraId="025AEDAC" w14:textId="77777777" w:rsidR="000F7C36" w:rsidRPr="004D035A" w:rsidRDefault="000F7C36" w:rsidP="000F7C36">
      <w:pPr>
        <w:ind w:left="720" w:firstLine="720"/>
        <w:rPr>
          <w:lang w:eastAsia="ja-JP"/>
        </w:rPr>
      </w:pPr>
      <w:r w:rsidRPr="004D035A">
        <w:t xml:space="preserve">(ii) </w:t>
      </w:r>
      <w:proofErr w:type="gramStart"/>
      <w:r w:rsidRPr="004D035A">
        <w:t>may</w:t>
      </w:r>
      <w:proofErr w:type="gramEnd"/>
      <w:r w:rsidRPr="004D035A">
        <w:t xml:space="preserve"> include other information as the Supplier determines is appropriate.</w:t>
      </w:r>
    </w:p>
    <w:p w14:paraId="755C9009" w14:textId="77777777" w:rsidR="000F7C36" w:rsidRPr="004D035A" w:rsidRDefault="000F7C36" w:rsidP="000F7C36">
      <w:pPr>
        <w:ind w:left="720"/>
        <w:rPr>
          <w:lang w:eastAsia="ja-JP"/>
        </w:rPr>
      </w:pPr>
      <w:r w:rsidRPr="004D035A">
        <w:rPr>
          <w:lang w:eastAsia="ja-JP"/>
        </w:rPr>
        <w:t>(c) Special Promotions: supply a summary for the underlying Offer on which the Special Promotion is based noting that the Supplier is not req</w:t>
      </w:r>
      <w:r w:rsidR="001055AD" w:rsidRPr="004D035A">
        <w:rPr>
          <w:lang w:eastAsia="ja-JP"/>
        </w:rPr>
        <w:t xml:space="preserve">uired to provide details of the </w:t>
      </w:r>
      <w:r w:rsidRPr="004D035A">
        <w:rPr>
          <w:lang w:eastAsia="ja-JP"/>
        </w:rPr>
        <w:t>differences between the underlying Offer and the Special Promotion in that summary of the Offer.</w:t>
      </w:r>
    </w:p>
    <w:p w14:paraId="7B0E9E15" w14:textId="77777777" w:rsidR="000F7C36" w:rsidRPr="004D035A" w:rsidRDefault="000F7C36" w:rsidP="000F7C36">
      <w:pPr>
        <w:ind w:firstLine="720"/>
        <w:rPr>
          <w:lang w:eastAsia="ja-JP"/>
        </w:rPr>
      </w:pPr>
      <w:r w:rsidRPr="004D035A">
        <w:rPr>
          <w:lang w:eastAsia="ja-JP"/>
        </w:rPr>
        <w:lastRenderedPageBreak/>
        <w:t>(d) Accessibility: ensure that the summary of each of the Supplier’s current Offers is:</w:t>
      </w:r>
    </w:p>
    <w:p w14:paraId="7AD38349" w14:textId="77777777" w:rsidR="000F7C36" w:rsidRPr="004D035A" w:rsidRDefault="000F7C36" w:rsidP="000F7C36">
      <w:pPr>
        <w:ind w:left="1440"/>
        <w:rPr>
          <w:lang w:eastAsia="ja-JP"/>
        </w:rPr>
      </w:pPr>
      <w:r w:rsidRPr="004D035A">
        <w:rPr>
          <w:lang w:eastAsia="ja-JP"/>
        </w:rPr>
        <w:t xml:space="preserve">(i) </w:t>
      </w:r>
      <w:proofErr w:type="gramStart"/>
      <w:r w:rsidRPr="004D035A">
        <w:rPr>
          <w:lang w:eastAsia="ja-JP"/>
        </w:rPr>
        <w:t>readily</w:t>
      </w:r>
      <w:proofErr w:type="gramEnd"/>
      <w:r w:rsidRPr="004D035A">
        <w:rPr>
          <w:lang w:eastAsia="ja-JP"/>
        </w:rPr>
        <w:t xml:space="preserve"> accessible on the Supplier’s website (including without limitation, a summary of each of the Supplier’s current Offers for Pre-Paid Services);</w:t>
      </w:r>
    </w:p>
    <w:p w14:paraId="1F608ADF" w14:textId="77777777" w:rsidR="000F7C36" w:rsidRPr="004D035A" w:rsidRDefault="000F7C36" w:rsidP="000F7C36">
      <w:pPr>
        <w:ind w:left="1440"/>
        <w:rPr>
          <w:lang w:eastAsia="ja-JP"/>
        </w:rPr>
      </w:pPr>
      <w:r w:rsidRPr="004D035A">
        <w:rPr>
          <w:lang w:eastAsia="ja-JP"/>
        </w:rPr>
        <w:t xml:space="preserve">(ii) </w:t>
      </w:r>
      <w:proofErr w:type="gramStart"/>
      <w:r w:rsidRPr="004D035A">
        <w:rPr>
          <w:lang w:eastAsia="ja-JP"/>
        </w:rPr>
        <w:t>included</w:t>
      </w:r>
      <w:proofErr w:type="gramEnd"/>
      <w:r w:rsidRPr="004D035A">
        <w:rPr>
          <w:lang w:eastAsia="ja-JP"/>
        </w:rPr>
        <w:t xml:space="preserve"> as a link to the summary of the Offer where the Supplier advertises the Offer on the Supplier’s website (other than online banner, tile, strip and popup Advertising where the link is not required); and</w:t>
      </w:r>
    </w:p>
    <w:p w14:paraId="55BC5085" w14:textId="77777777" w:rsidR="000F7C36" w:rsidRPr="004D035A" w:rsidRDefault="000F7C36" w:rsidP="000F7C36">
      <w:pPr>
        <w:ind w:left="1440"/>
        <w:rPr>
          <w:lang w:eastAsia="ja-JP"/>
        </w:rPr>
      </w:pPr>
      <w:r w:rsidRPr="004D035A">
        <w:rPr>
          <w:lang w:eastAsia="ja-JP"/>
        </w:rPr>
        <w:t>(</w:t>
      </w:r>
      <w:proofErr w:type="gramStart"/>
      <w:r w:rsidRPr="004D035A">
        <w:rPr>
          <w:lang w:eastAsia="ja-JP"/>
        </w:rPr>
        <w:t>iii</w:t>
      </w:r>
      <w:proofErr w:type="gramEnd"/>
      <w:r w:rsidRPr="004D035A">
        <w:rPr>
          <w:lang w:eastAsia="ja-JP"/>
        </w:rPr>
        <w:t>) is available free of charge at the Supplier’s stores.</w:t>
      </w:r>
    </w:p>
    <w:p w14:paraId="3469F168" w14:textId="77777777" w:rsidR="000F7C36" w:rsidRPr="004D035A" w:rsidRDefault="000F7C36" w:rsidP="000F7C36">
      <w:pPr>
        <w:ind w:left="720"/>
        <w:rPr>
          <w:lang w:eastAsia="ja-JP"/>
        </w:rPr>
      </w:pPr>
      <w:r w:rsidRPr="004D035A">
        <w:rPr>
          <w:lang w:eastAsia="ja-JP"/>
        </w:rPr>
        <w:t>(e) Provision prior to sale: A Supplier must provide the summary of the Offer for Post-Paid Services free of charge to a Consumer prior to sale except:</w:t>
      </w:r>
    </w:p>
    <w:p w14:paraId="5F5EFC9E" w14:textId="77777777" w:rsidR="000F7C36" w:rsidRPr="004D035A" w:rsidRDefault="000F7C36" w:rsidP="000F7C36">
      <w:pPr>
        <w:ind w:left="1440"/>
        <w:rPr>
          <w:lang w:eastAsia="ja-JP"/>
        </w:rPr>
      </w:pPr>
      <w:r w:rsidRPr="004D035A">
        <w:rPr>
          <w:lang w:eastAsia="ja-JP"/>
        </w:rPr>
        <w:t>(i) where the sale falls within the scope of an unsolicited consumer agreement under the Australian Consumer Law and as a result the Consumer is entitled to a cooling off period, the Consumer will be provided with a copy of the relevant summary of the Offer after the sale at the same time as the relevant unsolicited consumer agreement and cancellation notice; or</w:t>
      </w:r>
    </w:p>
    <w:p w14:paraId="5A0E316F" w14:textId="77777777" w:rsidR="000F7C36" w:rsidRPr="004D035A" w:rsidRDefault="000F7C36" w:rsidP="000F7C36">
      <w:pPr>
        <w:ind w:left="1440"/>
        <w:rPr>
          <w:lang w:eastAsia="ja-JP"/>
        </w:rPr>
      </w:pPr>
      <w:r w:rsidRPr="004D035A">
        <w:rPr>
          <w:lang w:eastAsia="ja-JP"/>
        </w:rPr>
        <w:t xml:space="preserve">(ii) </w:t>
      </w:r>
      <w:proofErr w:type="gramStart"/>
      <w:r w:rsidRPr="004D035A">
        <w:rPr>
          <w:lang w:eastAsia="ja-JP"/>
        </w:rPr>
        <w:t>where</w:t>
      </w:r>
      <w:proofErr w:type="gramEnd"/>
      <w:r w:rsidRPr="004D035A">
        <w:rPr>
          <w:lang w:eastAsia="ja-JP"/>
        </w:rPr>
        <w:t xml:space="preserve"> the sale is carried out over the telephone and is not treated as an unsolicited consumer agreement under the Australian Consumer Law and the Consumer agrees to opt out of their right to receive all information contained in the summary of the Offer prior to sale, a Supplier must:</w:t>
      </w:r>
    </w:p>
    <w:p w14:paraId="6D8B48B6" w14:textId="77777777" w:rsidR="000F7C36" w:rsidRPr="004D035A" w:rsidRDefault="000F7C36" w:rsidP="000F7C36">
      <w:pPr>
        <w:ind w:left="2160"/>
        <w:rPr>
          <w:lang w:eastAsia="ja-JP"/>
        </w:rPr>
      </w:pPr>
      <w:r w:rsidRPr="004D035A">
        <w:rPr>
          <w:lang w:eastAsia="ja-JP"/>
        </w:rPr>
        <w:t>A. give the Consumer a general overview of the summary of the Offer prior to or at the point of sale and dispatch a copy of the summary of the Offer to the Consumer within 5 Business Days after the sale; and</w:t>
      </w:r>
    </w:p>
    <w:p w14:paraId="137162B5" w14:textId="77777777" w:rsidR="000F7C36" w:rsidRPr="004D035A" w:rsidRDefault="000F7C36" w:rsidP="000F7C36">
      <w:pPr>
        <w:ind w:left="2160"/>
        <w:rPr>
          <w:lang w:eastAsia="ja-JP"/>
        </w:rPr>
      </w:pPr>
      <w:r w:rsidRPr="004D035A">
        <w:rPr>
          <w:lang w:eastAsia="ja-JP"/>
        </w:rPr>
        <w:t xml:space="preserve">B. not </w:t>
      </w:r>
      <w:proofErr w:type="gramStart"/>
      <w:r w:rsidRPr="004D035A">
        <w:rPr>
          <w:lang w:eastAsia="ja-JP"/>
        </w:rPr>
        <w:t>engage</w:t>
      </w:r>
      <w:proofErr w:type="gramEnd"/>
      <w:r w:rsidRPr="004D035A">
        <w:rPr>
          <w:lang w:eastAsia="ja-JP"/>
        </w:rPr>
        <w:t xml:space="preserve"> in practices that would encourage Consumers to opt out of receiving the summary of the Offer prior to the sale.</w:t>
      </w:r>
    </w:p>
    <w:p w14:paraId="7FE48581" w14:textId="77777777" w:rsidR="000F7C36" w:rsidRPr="004D035A" w:rsidRDefault="000F7C36" w:rsidP="000F7C36">
      <w:pPr>
        <w:ind w:firstLine="720"/>
        <w:rPr>
          <w:lang w:eastAsia="ja-JP"/>
        </w:rPr>
      </w:pPr>
      <w:r w:rsidRPr="004D035A">
        <w:rPr>
          <w:lang w:eastAsia="ja-JP"/>
        </w:rPr>
        <w:t>(f) Comprehensible: ensure that information contained in the summary of each Offer:</w:t>
      </w:r>
    </w:p>
    <w:p w14:paraId="7CE29833" w14:textId="77777777" w:rsidR="000F7C36" w:rsidRPr="004D035A" w:rsidRDefault="000F7C36" w:rsidP="000F7C36">
      <w:pPr>
        <w:ind w:left="720" w:firstLine="720"/>
        <w:rPr>
          <w:lang w:eastAsia="ja-JP"/>
        </w:rPr>
      </w:pPr>
      <w:r w:rsidRPr="004D035A">
        <w:rPr>
          <w:lang w:eastAsia="ja-JP"/>
        </w:rPr>
        <w:t>(</w:t>
      </w:r>
      <w:proofErr w:type="gramStart"/>
      <w:r w:rsidRPr="004D035A">
        <w:rPr>
          <w:lang w:eastAsia="ja-JP"/>
        </w:rPr>
        <w:t>i</w:t>
      </w:r>
      <w:proofErr w:type="gramEnd"/>
      <w:r w:rsidRPr="004D035A">
        <w:rPr>
          <w:lang w:eastAsia="ja-JP"/>
        </w:rPr>
        <w:t>) is comprehensible and drafted in plain language; and</w:t>
      </w:r>
    </w:p>
    <w:p w14:paraId="1BF5E3ED" w14:textId="77777777" w:rsidR="000F7C36" w:rsidRPr="004D035A" w:rsidRDefault="000F7C36" w:rsidP="000F7C36">
      <w:pPr>
        <w:ind w:left="720" w:firstLine="720"/>
        <w:rPr>
          <w:lang w:eastAsia="ja-JP"/>
        </w:rPr>
      </w:pPr>
      <w:r w:rsidRPr="004D035A">
        <w:rPr>
          <w:lang w:eastAsia="ja-JP"/>
        </w:rPr>
        <w:t xml:space="preserve">(ii) </w:t>
      </w:r>
      <w:proofErr w:type="gramStart"/>
      <w:r w:rsidRPr="004D035A">
        <w:rPr>
          <w:lang w:eastAsia="ja-JP"/>
        </w:rPr>
        <w:t>uses</w:t>
      </w:r>
      <w:proofErr w:type="gramEnd"/>
      <w:r w:rsidRPr="004D035A">
        <w:rPr>
          <w:lang w:eastAsia="ja-JP"/>
        </w:rPr>
        <w:t xml:space="preserve"> clear headings to identify the content contained in each section.</w:t>
      </w:r>
    </w:p>
    <w:p w14:paraId="4335B744" w14:textId="77777777" w:rsidR="000F7C36" w:rsidRPr="004D035A" w:rsidRDefault="000F7C36" w:rsidP="001055AD">
      <w:pPr>
        <w:ind w:left="720"/>
        <w:rPr>
          <w:lang w:eastAsia="ja-JP"/>
        </w:rPr>
      </w:pPr>
      <w:r w:rsidRPr="004D035A">
        <w:rPr>
          <w:lang w:eastAsia="ja-JP"/>
        </w:rPr>
        <w:t>(g) Length: ensure that each summary of the Offer is no longer than two A4 pages when all its mandatory contents are included and is available as a standalone document.</w:t>
      </w:r>
    </w:p>
    <w:p w14:paraId="7EC48012" w14:textId="77777777" w:rsidR="000F7C36" w:rsidRPr="004D035A" w:rsidRDefault="000F7C36" w:rsidP="000B2499">
      <w:pPr>
        <w:ind w:left="720"/>
        <w:rPr>
          <w:lang w:eastAsia="ja-JP"/>
        </w:rPr>
      </w:pPr>
      <w:r w:rsidRPr="004D035A">
        <w:rPr>
          <w:lang w:eastAsia="ja-JP"/>
        </w:rPr>
        <w:t>(h) Currency: ensure that information contained in the summary of each Offer is current.</w:t>
      </w:r>
      <w:r w:rsidRPr="004D035A">
        <w:rPr>
          <w:lang w:eastAsia="ja-JP"/>
        </w:rPr>
        <w:cr/>
      </w:r>
    </w:p>
    <w:p w14:paraId="5372209C" w14:textId="77777777" w:rsidR="000F7C36" w:rsidRPr="004D035A" w:rsidRDefault="000F7C36" w:rsidP="000F7C36">
      <w:pPr>
        <w:rPr>
          <w:lang w:eastAsia="ja-JP"/>
        </w:rPr>
      </w:pPr>
    </w:p>
    <w:p w14:paraId="5C59D411" w14:textId="77777777" w:rsidR="00F559B5" w:rsidRPr="004D035A" w:rsidRDefault="00F559B5" w:rsidP="00F559B5">
      <w:pPr>
        <w:pStyle w:val="Heading1"/>
      </w:pPr>
      <w:bookmarkStart w:id="151" w:name="_Ref428723395"/>
      <w:bookmarkStart w:id="152" w:name="_Ref428723577"/>
      <w:bookmarkStart w:id="153" w:name="_Ref428723627"/>
      <w:bookmarkStart w:id="154" w:name="_Toc441144403"/>
      <w:r w:rsidRPr="004D035A">
        <w:lastRenderedPageBreak/>
        <w:t>Appendix 2 - Service Provider Profiles</w:t>
      </w:r>
      <w:bookmarkEnd w:id="151"/>
      <w:bookmarkEnd w:id="152"/>
      <w:bookmarkEnd w:id="153"/>
      <w:bookmarkEnd w:id="154"/>
    </w:p>
    <w:p w14:paraId="7D297061" w14:textId="5DC8BCA8" w:rsidR="00FF3B6F" w:rsidRPr="004D035A" w:rsidRDefault="008C342F" w:rsidP="00B631F6">
      <w:pPr>
        <w:pStyle w:val="Heading2"/>
      </w:pPr>
      <w:bookmarkStart w:id="155" w:name="_Toc441144404"/>
      <w:proofErr w:type="gramStart"/>
      <w:r w:rsidRPr="004D035A">
        <w:t>ABLE NET Pty Ltd.</w:t>
      </w:r>
      <w:bookmarkEnd w:id="155"/>
      <w:proofErr w:type="gramEnd"/>
    </w:p>
    <w:p w14:paraId="39C94222" w14:textId="77777777" w:rsidR="00FF3B6F" w:rsidRPr="004D035A" w:rsidRDefault="00FF3B6F" w:rsidP="00FF3B6F">
      <w:pPr>
        <w:rPr>
          <w:b/>
        </w:rPr>
      </w:pPr>
      <w:r w:rsidRPr="004D035A">
        <w:rPr>
          <w:b/>
        </w:rPr>
        <w:t>Company Details</w:t>
      </w:r>
    </w:p>
    <w:p w14:paraId="78FAE6CB" w14:textId="2EF8C96E" w:rsidR="00085248" w:rsidRPr="004D035A" w:rsidRDefault="00085248" w:rsidP="00085248">
      <w:pPr>
        <w:spacing w:after="60"/>
        <w:ind w:left="720"/>
      </w:pPr>
      <w:r w:rsidRPr="004D035A">
        <w:rPr>
          <w:b/>
        </w:rPr>
        <w:t xml:space="preserve">Entity </w:t>
      </w:r>
      <w:r w:rsidR="000B2499" w:rsidRPr="004D035A">
        <w:rPr>
          <w:b/>
        </w:rPr>
        <w:t>name</w:t>
      </w:r>
      <w:r w:rsidR="001122E0">
        <w:rPr>
          <w:b/>
        </w:rPr>
        <w:t xml:space="preserve">: </w:t>
      </w:r>
      <w:r w:rsidRPr="004D035A">
        <w:rPr>
          <w:noProof/>
        </w:rPr>
        <w:t>ABLE NET PTY LTD</w:t>
      </w:r>
    </w:p>
    <w:p w14:paraId="4C74EEC9" w14:textId="4DE083FB" w:rsidR="00085248" w:rsidRPr="004D035A" w:rsidRDefault="00085248" w:rsidP="00085248">
      <w:pPr>
        <w:spacing w:after="60"/>
        <w:ind w:left="720"/>
      </w:pPr>
      <w:r w:rsidRPr="004D035A">
        <w:rPr>
          <w:b/>
        </w:rPr>
        <w:t>ACN</w:t>
      </w:r>
      <w:r w:rsidR="001122E0">
        <w:rPr>
          <w:b/>
        </w:rPr>
        <w:t xml:space="preserve">: </w:t>
      </w:r>
      <w:r w:rsidRPr="004D035A">
        <w:rPr>
          <w:noProof/>
        </w:rPr>
        <w:t>121 311 313</w:t>
      </w:r>
    </w:p>
    <w:p w14:paraId="3CF9645E" w14:textId="2703CA72" w:rsidR="00085248" w:rsidRPr="004D035A" w:rsidRDefault="00085248" w:rsidP="00085248">
      <w:pPr>
        <w:spacing w:after="60"/>
        <w:ind w:left="720"/>
      </w:pPr>
      <w:r w:rsidRPr="004D035A">
        <w:rPr>
          <w:b/>
        </w:rPr>
        <w:t>ABN</w:t>
      </w:r>
      <w:r w:rsidR="001122E0">
        <w:rPr>
          <w:b/>
        </w:rPr>
        <w:t xml:space="preserve">: </w:t>
      </w:r>
      <w:r w:rsidRPr="004D035A">
        <w:rPr>
          <w:noProof/>
        </w:rPr>
        <w:t>87121311313</w:t>
      </w:r>
    </w:p>
    <w:p w14:paraId="468C51B3" w14:textId="3BF8CE70" w:rsidR="00085248" w:rsidRPr="004D035A" w:rsidRDefault="00085248" w:rsidP="00085248">
      <w:pPr>
        <w:spacing w:after="60"/>
        <w:ind w:left="720"/>
      </w:pPr>
      <w:r w:rsidRPr="004D035A">
        <w:rPr>
          <w:b/>
        </w:rPr>
        <w:t>Registered in</w:t>
      </w:r>
      <w:r w:rsidR="001122E0">
        <w:rPr>
          <w:b/>
        </w:rPr>
        <w:t xml:space="preserve">: </w:t>
      </w:r>
      <w:r w:rsidRPr="004D035A">
        <w:rPr>
          <w:noProof/>
        </w:rPr>
        <w:t>New South Wales</w:t>
      </w:r>
    </w:p>
    <w:p w14:paraId="10271AEB" w14:textId="1127FCA0" w:rsidR="00085248" w:rsidRPr="004D035A" w:rsidRDefault="00AD2EF1" w:rsidP="00085248">
      <w:pPr>
        <w:spacing w:after="60"/>
        <w:ind w:left="720"/>
      </w:pPr>
      <w:r>
        <w:rPr>
          <w:b/>
        </w:rPr>
        <w:t>Registration date</w:t>
      </w:r>
      <w:r w:rsidR="001122E0">
        <w:rPr>
          <w:b/>
        </w:rPr>
        <w:t xml:space="preserve">: </w:t>
      </w:r>
      <w:r w:rsidR="00085248" w:rsidRPr="004D035A">
        <w:t xml:space="preserve"> </w:t>
      </w:r>
      <w:r w:rsidR="00085248" w:rsidRPr="004D035A">
        <w:rPr>
          <w:noProof/>
        </w:rPr>
        <w:t>8/18/2006</w:t>
      </w:r>
    </w:p>
    <w:p w14:paraId="47406982" w14:textId="56DC8395" w:rsidR="00085248" w:rsidRPr="004D035A" w:rsidRDefault="00AD2EF1" w:rsidP="00085248">
      <w:pPr>
        <w:spacing w:after="60"/>
        <w:ind w:left="720"/>
      </w:pPr>
      <w:r>
        <w:rPr>
          <w:b/>
        </w:rPr>
        <w:t>Previous company name</w:t>
      </w:r>
      <w:r w:rsidR="001122E0">
        <w:rPr>
          <w:b/>
        </w:rPr>
        <w:t xml:space="preserve">: </w:t>
      </w:r>
    </w:p>
    <w:p w14:paraId="0D1C8CA7" w14:textId="063E3412" w:rsidR="00085248" w:rsidRPr="004D035A" w:rsidRDefault="00AD2EF1" w:rsidP="00085248">
      <w:pPr>
        <w:spacing w:after="60"/>
        <w:ind w:left="720"/>
      </w:pPr>
      <w:r>
        <w:rPr>
          <w:b/>
        </w:rPr>
        <w:t>Company type</w:t>
      </w:r>
      <w:r w:rsidR="001122E0">
        <w:rPr>
          <w:b/>
        </w:rPr>
        <w:t xml:space="preserve">: </w:t>
      </w:r>
      <w:r w:rsidR="00085248" w:rsidRPr="004D035A">
        <w:rPr>
          <w:noProof/>
        </w:rPr>
        <w:t>Australian Proprietary Company</w:t>
      </w:r>
    </w:p>
    <w:p w14:paraId="1B4C8FC7" w14:textId="054ED98C" w:rsidR="00085248" w:rsidRPr="004D035A" w:rsidRDefault="00AD2EF1" w:rsidP="00085248">
      <w:pPr>
        <w:spacing w:after="60"/>
        <w:ind w:left="720"/>
      </w:pPr>
      <w:r>
        <w:rPr>
          <w:b/>
        </w:rPr>
        <w:t>Current registered address</w:t>
      </w:r>
      <w:r w:rsidR="001122E0">
        <w:rPr>
          <w:b/>
        </w:rPr>
        <w:t xml:space="preserve">: </w:t>
      </w:r>
      <w:r w:rsidR="00085248" w:rsidRPr="004D035A">
        <w:rPr>
          <w:noProof/>
        </w:rPr>
        <w:t>Shop 35, 58 Lake Street, CAIRNS QLD 4870</w:t>
      </w:r>
    </w:p>
    <w:p w14:paraId="6334861B" w14:textId="45AC9EC7" w:rsidR="00085248" w:rsidRPr="004D035A" w:rsidRDefault="00AD2EF1" w:rsidP="00085248">
      <w:pPr>
        <w:spacing w:after="60"/>
        <w:ind w:left="720"/>
      </w:pPr>
      <w:r>
        <w:rPr>
          <w:b/>
        </w:rPr>
        <w:t>Parent/holding company</w:t>
      </w:r>
      <w:r w:rsidR="001122E0">
        <w:rPr>
          <w:b/>
        </w:rPr>
        <w:t xml:space="preserve">: </w:t>
      </w:r>
    </w:p>
    <w:p w14:paraId="71099837" w14:textId="69EB33AD" w:rsidR="00085248" w:rsidRPr="004D035A" w:rsidRDefault="00AD2EF1" w:rsidP="00085248">
      <w:pPr>
        <w:spacing w:after="60"/>
        <w:ind w:left="720"/>
      </w:pPr>
      <w:r>
        <w:rPr>
          <w:b/>
        </w:rPr>
        <w:t>Director name(s)</w:t>
      </w:r>
      <w:r w:rsidR="001122E0">
        <w:rPr>
          <w:b/>
        </w:rPr>
        <w:t xml:space="preserve">: </w:t>
      </w:r>
      <w:r w:rsidR="001122E0" w:rsidRPr="004D035A">
        <w:rPr>
          <w:noProof/>
        </w:rPr>
        <w:t>Kazunori Wakui</w:t>
      </w:r>
    </w:p>
    <w:p w14:paraId="18217117" w14:textId="6A4FD13C" w:rsidR="00085248" w:rsidRPr="004D035A" w:rsidRDefault="00AD2EF1" w:rsidP="00085248">
      <w:pPr>
        <w:spacing w:after="60"/>
        <w:ind w:left="720"/>
      </w:pPr>
      <w:r>
        <w:rPr>
          <w:b/>
        </w:rPr>
        <w:t>Share class</w:t>
      </w:r>
      <w:r w:rsidR="001122E0">
        <w:rPr>
          <w:b/>
        </w:rPr>
        <w:t xml:space="preserve">: </w:t>
      </w:r>
      <w:r w:rsidR="00085248" w:rsidRPr="004D035A">
        <w:rPr>
          <w:noProof/>
        </w:rPr>
        <w:t>ORD</w:t>
      </w:r>
    </w:p>
    <w:p w14:paraId="55FC439D" w14:textId="72D05586" w:rsidR="00085248" w:rsidRPr="004D035A" w:rsidRDefault="00AD2EF1" w:rsidP="00085248">
      <w:pPr>
        <w:spacing w:after="60"/>
        <w:ind w:left="720"/>
      </w:pPr>
      <w:r>
        <w:rPr>
          <w:b/>
        </w:rPr>
        <w:t>Shares issued</w:t>
      </w:r>
      <w:r w:rsidR="001122E0">
        <w:rPr>
          <w:b/>
        </w:rPr>
        <w:t xml:space="preserve">: </w:t>
      </w:r>
      <w:r w:rsidR="00085248" w:rsidRPr="004D035A">
        <w:rPr>
          <w:noProof/>
        </w:rPr>
        <w:t>1000</w:t>
      </w:r>
    </w:p>
    <w:p w14:paraId="49BACA15" w14:textId="2F2AFCE4" w:rsidR="00085248" w:rsidRPr="004D035A" w:rsidRDefault="00085248" w:rsidP="00085248">
      <w:pPr>
        <w:spacing w:after="60"/>
        <w:ind w:left="720"/>
      </w:pPr>
      <w:r w:rsidRPr="004D035A">
        <w:rPr>
          <w:b/>
        </w:rPr>
        <w:t>Website address</w:t>
      </w:r>
      <w:r w:rsidR="001122E0">
        <w:rPr>
          <w:b/>
        </w:rPr>
        <w:t xml:space="preserve">: </w:t>
      </w:r>
      <w:r w:rsidR="00F3130A" w:rsidRPr="004D035A">
        <w:t>http://www.able.net.au/</w:t>
      </w:r>
    </w:p>
    <w:p w14:paraId="1DE75EA0" w14:textId="09B30E8C" w:rsidR="00085248" w:rsidRPr="004D035A" w:rsidRDefault="00085248" w:rsidP="00085248">
      <w:pPr>
        <w:spacing w:after="60"/>
        <w:ind w:left="720"/>
      </w:pPr>
      <w:r w:rsidRPr="004D035A">
        <w:rPr>
          <w:b/>
        </w:rPr>
        <w:t>Services offered</w:t>
      </w:r>
      <w:r w:rsidR="001122E0">
        <w:rPr>
          <w:b/>
        </w:rPr>
        <w:t xml:space="preserve">: </w:t>
      </w:r>
      <w:r w:rsidR="00F3130A" w:rsidRPr="004D035A">
        <w:t>Mobile</w:t>
      </w:r>
    </w:p>
    <w:p w14:paraId="5025CF2E" w14:textId="77777777" w:rsidR="00FF3B6F" w:rsidRPr="004D035A" w:rsidRDefault="00FF3B6F" w:rsidP="00FF3B6F"/>
    <w:p w14:paraId="5589F43F" w14:textId="77777777" w:rsidR="00FF3B6F" w:rsidRPr="004D035A" w:rsidRDefault="00FF3B6F" w:rsidP="00FF3B6F">
      <w:pPr>
        <w:rPr>
          <w:b/>
        </w:rPr>
      </w:pPr>
      <w:r w:rsidRPr="004D035A">
        <w:rPr>
          <w:b/>
        </w:rPr>
        <w:t>Mobile Plan Offer Details</w:t>
      </w:r>
    </w:p>
    <w:p w14:paraId="286BFB3E" w14:textId="16C24B0A" w:rsidR="00FF3B6F" w:rsidRPr="004D035A" w:rsidRDefault="00AD2EF1" w:rsidP="00FF3B6F">
      <w:pPr>
        <w:spacing w:after="60"/>
        <w:ind w:left="720"/>
      </w:pPr>
      <w:r>
        <w:rPr>
          <w:b/>
        </w:rPr>
        <w:t>Mobile plans offered (31st August 2014)</w:t>
      </w:r>
      <w:r w:rsidR="001122E0">
        <w:rPr>
          <w:b/>
        </w:rPr>
        <w:t xml:space="preserve">: </w:t>
      </w:r>
      <w:r w:rsidR="00A52868" w:rsidRPr="004D035A">
        <w:t>not recorded</w:t>
      </w:r>
    </w:p>
    <w:p w14:paraId="519231A5" w14:textId="49986F8B" w:rsidR="00FF3B6F" w:rsidRPr="004D035A" w:rsidRDefault="00AD2EF1" w:rsidP="00FF3B6F">
      <w:pPr>
        <w:spacing w:after="60"/>
        <w:ind w:left="720"/>
      </w:pPr>
      <w:r>
        <w:rPr>
          <w:b/>
        </w:rPr>
        <w:t>Mobile plans offered (30th June 2015)</w:t>
      </w:r>
      <w:r w:rsidR="001122E0">
        <w:rPr>
          <w:b/>
        </w:rPr>
        <w:t xml:space="preserve">: </w:t>
      </w:r>
      <w:r w:rsidR="00DB04A5" w:rsidRPr="004D035A">
        <w:t>approx. 31 (lack of CISs hindered identification)</w:t>
      </w:r>
    </w:p>
    <w:p w14:paraId="708762A7" w14:textId="3564859A" w:rsidR="00FF3B6F" w:rsidRPr="004D035A" w:rsidRDefault="00FF3B6F" w:rsidP="00FF3B6F">
      <w:pPr>
        <w:spacing w:after="60"/>
        <w:ind w:left="720"/>
      </w:pPr>
      <w:r w:rsidRPr="004D035A">
        <w:rPr>
          <w:b/>
        </w:rPr>
        <w:t>MNO used</w:t>
      </w:r>
      <w:r w:rsidR="001122E0">
        <w:rPr>
          <w:b/>
        </w:rPr>
        <w:t xml:space="preserve">: </w:t>
      </w:r>
      <w:r w:rsidR="00D03692" w:rsidRPr="004D035A">
        <w:t>Optus</w:t>
      </w:r>
    </w:p>
    <w:p w14:paraId="14E08719" w14:textId="4A52BACF" w:rsidR="00FF3B6F" w:rsidRPr="004D035A" w:rsidRDefault="00AD2EF1" w:rsidP="00FF3B6F">
      <w:pPr>
        <w:spacing w:after="60"/>
        <w:ind w:left="720"/>
      </w:pPr>
      <w:r>
        <w:rPr>
          <w:b/>
        </w:rPr>
        <w:t>Network generation</w:t>
      </w:r>
      <w:r w:rsidR="001122E0">
        <w:rPr>
          <w:b/>
        </w:rPr>
        <w:t xml:space="preserve">: </w:t>
      </w:r>
      <w:r w:rsidR="00DB04A5" w:rsidRPr="004D035A">
        <w:t>not specified (likely 4</w:t>
      </w:r>
      <w:r w:rsidR="00D03692" w:rsidRPr="004D035A">
        <w:t>G</w:t>
      </w:r>
      <w:r w:rsidR="00DB04A5" w:rsidRPr="004D035A">
        <w:t xml:space="preserve"> due to modern phones being bundled</w:t>
      </w:r>
      <w:r w:rsidR="00D03692" w:rsidRPr="004D035A">
        <w:t>)</w:t>
      </w:r>
    </w:p>
    <w:p w14:paraId="04AB8940" w14:textId="31C5244A" w:rsidR="0084651C" w:rsidRPr="004D035A" w:rsidRDefault="0084651C" w:rsidP="00FF3B6F">
      <w:pPr>
        <w:spacing w:after="60"/>
        <w:ind w:left="720"/>
      </w:pPr>
      <w:r w:rsidRPr="004D035A">
        <w:rPr>
          <w:b/>
        </w:rPr>
        <w:t>Special note(s)</w:t>
      </w:r>
      <w:r w:rsidR="001122E0">
        <w:rPr>
          <w:b/>
        </w:rPr>
        <w:t xml:space="preserve">: </w:t>
      </w:r>
      <w:r w:rsidRPr="004D035A">
        <w:t>Website only available in Japanese and Korean</w:t>
      </w:r>
      <w:r w:rsidR="00862A17" w:rsidRPr="004D035A">
        <w:t xml:space="preserve"> language</w:t>
      </w:r>
      <w:r w:rsidRPr="004D035A">
        <w:t xml:space="preserve">, with 1c / 30 sec calling rates to those countries. </w:t>
      </w:r>
      <w:r w:rsidR="00DB04A5" w:rsidRPr="004D035A">
        <w:t>Offer names were Google translated to aid comprehension.</w:t>
      </w:r>
      <w:r w:rsidR="00862A17" w:rsidRPr="004D035A">
        <w:t xml:space="preserve"> </w:t>
      </w:r>
      <w:r w:rsidR="00AD2EF1">
        <w:t>Website p</w:t>
      </w:r>
      <w:r w:rsidR="00862A17" w:rsidRPr="004D035A">
        <w:t xml:space="preserve">rices advertised excluding GST, with CIS </w:t>
      </w:r>
      <w:r w:rsidR="00AD2EF1">
        <w:t>quoting</w:t>
      </w:r>
      <w:r w:rsidR="00AD2EF1" w:rsidRPr="004D035A">
        <w:t xml:space="preserve"> </w:t>
      </w:r>
      <w:r w:rsidR="00862A17" w:rsidRPr="004D035A">
        <w:t>GST inclusive prices.</w:t>
      </w:r>
      <w:r w:rsidR="00884D6E">
        <w:t xml:space="preserve"> Not all plans had complete information.</w:t>
      </w:r>
    </w:p>
    <w:p w14:paraId="43BD1472" w14:textId="77777777" w:rsidR="00FF3B6F" w:rsidRPr="004D035A" w:rsidRDefault="00FF3B6F" w:rsidP="00FF3B6F"/>
    <w:p w14:paraId="1AFC4707" w14:textId="77777777" w:rsidR="00FF3B6F" w:rsidRPr="004D035A" w:rsidRDefault="00FF3B6F" w:rsidP="00FF7546">
      <w:pPr>
        <w:keepNext/>
      </w:pPr>
      <w:r w:rsidRPr="004D035A">
        <w:rPr>
          <w:b/>
        </w:rPr>
        <w:lastRenderedPageBreak/>
        <w:t>Mobile Plan Offerings – Basic Information</w:t>
      </w:r>
      <w:r w:rsidRPr="004D035A">
        <w:t xml:space="preserve"> (as of 30th June 2015)</w:t>
      </w:r>
    </w:p>
    <w:tbl>
      <w:tblPr>
        <w:tblStyle w:val="GridTable4-Accent11"/>
        <w:tblW w:w="0" w:type="auto"/>
        <w:tblLook w:val="04A0" w:firstRow="1" w:lastRow="0" w:firstColumn="1" w:lastColumn="0" w:noHBand="0" w:noVBand="1"/>
      </w:tblPr>
      <w:tblGrid>
        <w:gridCol w:w="1555"/>
        <w:gridCol w:w="1134"/>
        <w:gridCol w:w="1773"/>
        <w:gridCol w:w="1097"/>
        <w:gridCol w:w="1095"/>
        <w:gridCol w:w="971"/>
        <w:gridCol w:w="1211"/>
      </w:tblGrid>
      <w:tr w:rsidR="00FF3B6F" w:rsidRPr="004D035A" w14:paraId="0D2F3384" w14:textId="77777777" w:rsidTr="00E933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B3D9702" w14:textId="77777777" w:rsidR="00FF3B6F" w:rsidRPr="004D035A" w:rsidRDefault="00FF3B6F" w:rsidP="00FF7546">
            <w:pPr>
              <w:keepNext/>
              <w:spacing w:after="0" w:line="240" w:lineRule="auto"/>
              <w:jc w:val="center"/>
              <w:rPr>
                <w:rFonts w:asciiTheme="minorHAnsi" w:hAnsiTheme="minorHAnsi"/>
                <w:b w:val="0"/>
                <w:sz w:val="20"/>
              </w:rPr>
            </w:pPr>
            <w:r w:rsidRPr="004D035A">
              <w:rPr>
                <w:rFonts w:asciiTheme="minorHAnsi" w:hAnsiTheme="minorHAnsi"/>
                <w:b w:val="0"/>
                <w:sz w:val="20"/>
              </w:rPr>
              <w:t>Offer Name</w:t>
            </w:r>
          </w:p>
        </w:tc>
        <w:tc>
          <w:tcPr>
            <w:tcW w:w="1134" w:type="dxa"/>
          </w:tcPr>
          <w:p w14:paraId="64D6FBCB" w14:textId="77777777" w:rsidR="00FF3B6F" w:rsidRPr="004D035A" w:rsidRDefault="00FF3B6F" w:rsidP="00FF7546">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0"/>
              </w:rPr>
            </w:pPr>
            <w:r w:rsidRPr="004D035A">
              <w:rPr>
                <w:rFonts w:asciiTheme="minorHAnsi" w:hAnsiTheme="minorHAnsi"/>
                <w:b w:val="0"/>
                <w:sz w:val="20"/>
              </w:rPr>
              <w:t>Offer Type</w:t>
            </w:r>
          </w:p>
        </w:tc>
        <w:tc>
          <w:tcPr>
            <w:tcW w:w="1773" w:type="dxa"/>
          </w:tcPr>
          <w:p w14:paraId="2686934F" w14:textId="77777777" w:rsidR="00FF3B6F" w:rsidRPr="004D035A" w:rsidRDefault="00FF3B6F" w:rsidP="00FF7546">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0"/>
              </w:rPr>
            </w:pPr>
            <w:r w:rsidRPr="004D035A">
              <w:rPr>
                <w:rFonts w:asciiTheme="minorHAnsi" w:hAnsiTheme="minorHAnsi"/>
                <w:b w:val="0"/>
                <w:sz w:val="20"/>
              </w:rPr>
              <w:t>Offer Price</w:t>
            </w:r>
            <w:r w:rsidRPr="004D035A">
              <w:rPr>
                <w:rFonts w:asciiTheme="minorHAnsi" w:hAnsiTheme="minorHAnsi"/>
                <w:b w:val="0"/>
                <w:sz w:val="20"/>
              </w:rPr>
              <w:br/>
              <w:t>(AUD)</w:t>
            </w:r>
          </w:p>
        </w:tc>
        <w:tc>
          <w:tcPr>
            <w:tcW w:w="1097" w:type="dxa"/>
          </w:tcPr>
          <w:p w14:paraId="13CDFB25" w14:textId="77777777" w:rsidR="00FF3B6F" w:rsidRPr="004D035A" w:rsidRDefault="00FF3B6F" w:rsidP="00FF7546">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0"/>
              </w:rPr>
            </w:pPr>
            <w:r w:rsidRPr="004D035A">
              <w:rPr>
                <w:rFonts w:asciiTheme="minorHAnsi" w:hAnsiTheme="minorHAnsi"/>
                <w:b w:val="0"/>
                <w:sz w:val="20"/>
              </w:rPr>
              <w:t>Included Call Value</w:t>
            </w:r>
          </w:p>
        </w:tc>
        <w:tc>
          <w:tcPr>
            <w:tcW w:w="1095" w:type="dxa"/>
          </w:tcPr>
          <w:p w14:paraId="60286BD1" w14:textId="77777777" w:rsidR="00FF3B6F" w:rsidRPr="004D035A" w:rsidRDefault="00FF3B6F" w:rsidP="00FF7546">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0"/>
              </w:rPr>
            </w:pPr>
            <w:r w:rsidRPr="004D035A">
              <w:rPr>
                <w:rFonts w:asciiTheme="minorHAnsi" w:hAnsiTheme="minorHAnsi"/>
                <w:b w:val="0"/>
                <w:sz w:val="20"/>
              </w:rPr>
              <w:t xml:space="preserve">Included Data </w:t>
            </w:r>
            <w:r w:rsidRPr="004D035A">
              <w:rPr>
                <w:rFonts w:asciiTheme="minorHAnsi" w:hAnsiTheme="minorHAnsi"/>
                <w:b w:val="0"/>
                <w:sz w:val="20"/>
              </w:rPr>
              <w:br/>
              <w:t>(MB)</w:t>
            </w:r>
          </w:p>
        </w:tc>
        <w:tc>
          <w:tcPr>
            <w:tcW w:w="971" w:type="dxa"/>
          </w:tcPr>
          <w:p w14:paraId="09BD25AB" w14:textId="77777777" w:rsidR="00FF3B6F" w:rsidRPr="004D035A" w:rsidRDefault="00FF3B6F" w:rsidP="00FF7546">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0"/>
              </w:rPr>
            </w:pPr>
            <w:r w:rsidRPr="004D035A">
              <w:rPr>
                <w:rFonts w:asciiTheme="minorHAnsi" w:hAnsiTheme="minorHAnsi"/>
                <w:b w:val="0"/>
                <w:sz w:val="20"/>
              </w:rPr>
              <w:t>Excess Data Charges (Quoted)</w:t>
            </w:r>
          </w:p>
        </w:tc>
        <w:tc>
          <w:tcPr>
            <w:tcW w:w="1211" w:type="dxa"/>
          </w:tcPr>
          <w:p w14:paraId="385AC473" w14:textId="77777777" w:rsidR="00FF3B6F" w:rsidRPr="004D035A" w:rsidRDefault="00FF3B6F" w:rsidP="00FF7546">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0"/>
              </w:rPr>
            </w:pPr>
            <w:r w:rsidRPr="004D035A">
              <w:rPr>
                <w:rFonts w:asciiTheme="minorHAnsi" w:hAnsiTheme="minorHAnsi"/>
                <w:b w:val="0"/>
                <w:sz w:val="20"/>
              </w:rPr>
              <w:t xml:space="preserve">Excess Data Charges </w:t>
            </w:r>
            <w:r w:rsidRPr="004D035A">
              <w:rPr>
                <w:rFonts w:asciiTheme="minorHAnsi" w:hAnsiTheme="minorHAnsi"/>
                <w:b w:val="0"/>
                <w:sz w:val="20"/>
              </w:rPr>
              <w:br/>
              <w:t>(Calculated)</w:t>
            </w:r>
          </w:p>
        </w:tc>
      </w:tr>
      <w:tr w:rsidR="00291833" w:rsidRPr="004D035A" w14:paraId="6DEC7693" w14:textId="77777777" w:rsidTr="00E9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6D80A38" w14:textId="77777777" w:rsidR="00291833" w:rsidRPr="004D035A" w:rsidRDefault="00291833" w:rsidP="00FF7546">
            <w:pPr>
              <w:keepNext/>
              <w:spacing w:after="0" w:line="240" w:lineRule="auto"/>
              <w:jc w:val="center"/>
              <w:rPr>
                <w:rFonts w:asciiTheme="minorHAnsi" w:hAnsiTheme="minorHAnsi" w:cs="Arial"/>
                <w:sz w:val="20"/>
                <w:lang w:eastAsia="zh-CN"/>
              </w:rPr>
            </w:pPr>
            <w:r w:rsidRPr="004D035A">
              <w:rPr>
                <w:rFonts w:asciiTheme="minorHAnsi" w:hAnsiTheme="minorHAnsi" w:cs="Arial"/>
                <w:sz w:val="20"/>
              </w:rPr>
              <w:t>iPhone Plan 39</w:t>
            </w:r>
          </w:p>
        </w:tc>
        <w:tc>
          <w:tcPr>
            <w:tcW w:w="1134" w:type="dxa"/>
            <w:vMerge w:val="restart"/>
          </w:tcPr>
          <w:p w14:paraId="090CFA30" w14:textId="77777777" w:rsidR="00291833" w:rsidRPr="004D035A" w:rsidRDefault="00291833" w:rsidP="00FF7546">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11 Month</w:t>
            </w:r>
            <w:r w:rsidRPr="004D035A">
              <w:rPr>
                <w:rFonts w:asciiTheme="minorHAnsi" w:hAnsiTheme="minorHAnsi"/>
                <w:sz w:val="20"/>
              </w:rPr>
              <w:br/>
              <w:t>Post Paid</w:t>
            </w:r>
          </w:p>
          <w:p w14:paraId="51E6AFDF" w14:textId="77777777" w:rsidR="00291833" w:rsidRPr="004D035A" w:rsidRDefault="00291833" w:rsidP="00FF7546">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sz w:val="20"/>
              </w:rPr>
              <w:t>Contract</w:t>
            </w:r>
            <w:r w:rsidRPr="004D035A">
              <w:rPr>
                <w:rFonts w:asciiTheme="minorHAnsi" w:hAnsiTheme="minorHAnsi"/>
                <w:sz w:val="20"/>
              </w:rPr>
              <w:br/>
              <w:t>with Phone</w:t>
            </w:r>
          </w:p>
        </w:tc>
        <w:tc>
          <w:tcPr>
            <w:tcW w:w="1773" w:type="dxa"/>
          </w:tcPr>
          <w:p w14:paraId="19F5CCD7" w14:textId="77777777" w:rsidR="00291833" w:rsidRPr="004D035A" w:rsidRDefault="000C4671" w:rsidP="00FF7546">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w:t>
            </w:r>
            <w:r w:rsidR="00291833" w:rsidRPr="004D035A">
              <w:rPr>
                <w:rFonts w:asciiTheme="minorHAnsi" w:hAnsiTheme="minorHAnsi"/>
                <w:sz w:val="20"/>
              </w:rPr>
              <w:t>42.9</w:t>
            </w:r>
            <w:r w:rsidRPr="004D035A">
              <w:rPr>
                <w:rFonts w:asciiTheme="minorHAnsi" w:hAnsiTheme="minorHAnsi"/>
                <w:sz w:val="20"/>
              </w:rPr>
              <w:t xml:space="preserve"> / month</w:t>
            </w:r>
          </w:p>
        </w:tc>
        <w:tc>
          <w:tcPr>
            <w:tcW w:w="1097" w:type="dxa"/>
          </w:tcPr>
          <w:p w14:paraId="05C00AE2" w14:textId="77777777" w:rsidR="00291833" w:rsidRPr="004D035A" w:rsidRDefault="000C4671" w:rsidP="00FF7546">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w:t>
            </w:r>
            <w:r w:rsidR="00291833" w:rsidRPr="004D035A">
              <w:rPr>
                <w:rFonts w:asciiTheme="minorHAnsi" w:hAnsiTheme="minorHAnsi"/>
                <w:sz w:val="20"/>
              </w:rPr>
              <w:t>0</w:t>
            </w:r>
          </w:p>
        </w:tc>
        <w:tc>
          <w:tcPr>
            <w:tcW w:w="1095" w:type="dxa"/>
          </w:tcPr>
          <w:p w14:paraId="336E2B1D" w14:textId="77777777" w:rsidR="00291833" w:rsidRPr="004D035A" w:rsidRDefault="00291833" w:rsidP="00FF7546">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500</w:t>
            </w:r>
          </w:p>
        </w:tc>
        <w:tc>
          <w:tcPr>
            <w:tcW w:w="971" w:type="dxa"/>
            <w:vMerge w:val="restart"/>
          </w:tcPr>
          <w:p w14:paraId="2478B50E" w14:textId="77777777" w:rsidR="00291833" w:rsidRPr="004D035A" w:rsidRDefault="00291833" w:rsidP="00FF7546">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$0.30 per MB</w:t>
            </w:r>
          </w:p>
        </w:tc>
        <w:tc>
          <w:tcPr>
            <w:tcW w:w="1211" w:type="dxa"/>
            <w:vMerge w:val="restart"/>
          </w:tcPr>
          <w:p w14:paraId="45C6926F" w14:textId="77777777" w:rsidR="00291833" w:rsidRPr="004D035A" w:rsidRDefault="00291833" w:rsidP="00FF7546">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30c per MB</w:t>
            </w:r>
          </w:p>
        </w:tc>
      </w:tr>
      <w:tr w:rsidR="00291833" w:rsidRPr="004D035A" w14:paraId="06475F34" w14:textId="77777777" w:rsidTr="00E933DF">
        <w:tc>
          <w:tcPr>
            <w:cnfStyle w:val="001000000000" w:firstRow="0" w:lastRow="0" w:firstColumn="1" w:lastColumn="0" w:oddVBand="0" w:evenVBand="0" w:oddHBand="0" w:evenHBand="0" w:firstRowFirstColumn="0" w:firstRowLastColumn="0" w:lastRowFirstColumn="0" w:lastRowLastColumn="0"/>
            <w:tcW w:w="1555" w:type="dxa"/>
          </w:tcPr>
          <w:p w14:paraId="238DE5D5" w14:textId="77777777" w:rsidR="00291833" w:rsidRPr="004D035A" w:rsidRDefault="00291833" w:rsidP="00291833">
            <w:pPr>
              <w:spacing w:after="0"/>
              <w:jc w:val="center"/>
              <w:rPr>
                <w:rFonts w:asciiTheme="minorHAnsi" w:hAnsiTheme="minorHAnsi" w:cs="Arial"/>
                <w:sz w:val="20"/>
              </w:rPr>
            </w:pPr>
            <w:r w:rsidRPr="004D035A">
              <w:rPr>
                <w:rFonts w:asciiTheme="minorHAnsi" w:hAnsiTheme="minorHAnsi" w:cs="Arial"/>
                <w:sz w:val="20"/>
              </w:rPr>
              <w:t>iPhone Plan 49</w:t>
            </w:r>
          </w:p>
        </w:tc>
        <w:tc>
          <w:tcPr>
            <w:tcW w:w="1134" w:type="dxa"/>
            <w:vMerge/>
          </w:tcPr>
          <w:p w14:paraId="15B6DCBF" w14:textId="77777777" w:rsidR="00291833" w:rsidRPr="004D035A" w:rsidRDefault="00291833" w:rsidP="0029183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p>
        </w:tc>
        <w:tc>
          <w:tcPr>
            <w:tcW w:w="1773" w:type="dxa"/>
          </w:tcPr>
          <w:p w14:paraId="233F3FFD" w14:textId="77777777" w:rsidR="00291833" w:rsidRPr="004D035A" w:rsidRDefault="000C4671" w:rsidP="0029183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w:t>
            </w:r>
            <w:r w:rsidR="00291833" w:rsidRPr="004D035A">
              <w:rPr>
                <w:rFonts w:asciiTheme="minorHAnsi" w:hAnsiTheme="minorHAnsi"/>
                <w:sz w:val="20"/>
              </w:rPr>
              <w:t>53.9</w:t>
            </w:r>
            <w:r w:rsidRPr="004D035A">
              <w:rPr>
                <w:rFonts w:asciiTheme="minorHAnsi" w:hAnsiTheme="minorHAnsi"/>
                <w:sz w:val="20"/>
              </w:rPr>
              <w:t xml:space="preserve"> / month</w:t>
            </w:r>
          </w:p>
        </w:tc>
        <w:tc>
          <w:tcPr>
            <w:tcW w:w="1097" w:type="dxa"/>
          </w:tcPr>
          <w:p w14:paraId="4C869404" w14:textId="77777777" w:rsidR="00291833" w:rsidRPr="004D035A" w:rsidRDefault="000C4671" w:rsidP="0029183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w:t>
            </w:r>
            <w:r w:rsidR="00291833" w:rsidRPr="004D035A">
              <w:rPr>
                <w:rFonts w:asciiTheme="minorHAnsi" w:hAnsiTheme="minorHAnsi"/>
                <w:sz w:val="20"/>
              </w:rPr>
              <w:t>0</w:t>
            </w:r>
          </w:p>
        </w:tc>
        <w:tc>
          <w:tcPr>
            <w:tcW w:w="1095" w:type="dxa"/>
          </w:tcPr>
          <w:p w14:paraId="61E945C0" w14:textId="77777777" w:rsidR="00291833" w:rsidRPr="004D035A" w:rsidRDefault="00291833" w:rsidP="0029183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500</w:t>
            </w:r>
          </w:p>
        </w:tc>
        <w:tc>
          <w:tcPr>
            <w:tcW w:w="971" w:type="dxa"/>
            <w:vMerge/>
          </w:tcPr>
          <w:p w14:paraId="4D25D0F5" w14:textId="77777777" w:rsidR="00291833" w:rsidRPr="004D035A" w:rsidRDefault="00291833" w:rsidP="0029183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1211" w:type="dxa"/>
            <w:vMerge/>
          </w:tcPr>
          <w:p w14:paraId="3ECE2AA9" w14:textId="77777777" w:rsidR="00291833" w:rsidRPr="004D035A" w:rsidRDefault="00291833" w:rsidP="0029183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r>
      <w:tr w:rsidR="00291833" w:rsidRPr="004D035A" w14:paraId="274748DA" w14:textId="77777777" w:rsidTr="00E9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B1BFE24" w14:textId="77777777" w:rsidR="00291833" w:rsidRPr="004D035A" w:rsidRDefault="00291833" w:rsidP="00291833">
            <w:pPr>
              <w:spacing w:after="0"/>
              <w:jc w:val="center"/>
              <w:rPr>
                <w:rFonts w:asciiTheme="minorHAnsi" w:hAnsiTheme="minorHAnsi" w:cs="Arial"/>
                <w:sz w:val="20"/>
              </w:rPr>
            </w:pPr>
            <w:r w:rsidRPr="004D035A">
              <w:rPr>
                <w:rFonts w:asciiTheme="minorHAnsi" w:hAnsiTheme="minorHAnsi" w:cs="Arial"/>
                <w:sz w:val="20"/>
              </w:rPr>
              <w:t>Smart plan 19</w:t>
            </w:r>
          </w:p>
        </w:tc>
        <w:tc>
          <w:tcPr>
            <w:tcW w:w="1134" w:type="dxa"/>
            <w:vMerge/>
          </w:tcPr>
          <w:p w14:paraId="7BF1AA61" w14:textId="77777777" w:rsidR="00291833" w:rsidRPr="004D035A" w:rsidRDefault="00291833" w:rsidP="0029183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p>
        </w:tc>
        <w:tc>
          <w:tcPr>
            <w:tcW w:w="1773" w:type="dxa"/>
          </w:tcPr>
          <w:p w14:paraId="01223C76" w14:textId="77777777" w:rsidR="00291833" w:rsidRPr="004D035A" w:rsidRDefault="000C4671" w:rsidP="0029183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w:t>
            </w:r>
            <w:r w:rsidR="00291833" w:rsidRPr="004D035A">
              <w:rPr>
                <w:rFonts w:asciiTheme="minorHAnsi" w:hAnsiTheme="minorHAnsi"/>
                <w:sz w:val="20"/>
              </w:rPr>
              <w:t>20.9</w:t>
            </w:r>
            <w:r w:rsidRPr="004D035A">
              <w:rPr>
                <w:rFonts w:asciiTheme="minorHAnsi" w:hAnsiTheme="minorHAnsi"/>
                <w:sz w:val="20"/>
              </w:rPr>
              <w:t xml:space="preserve"> / month</w:t>
            </w:r>
          </w:p>
        </w:tc>
        <w:tc>
          <w:tcPr>
            <w:tcW w:w="1097" w:type="dxa"/>
          </w:tcPr>
          <w:p w14:paraId="197619AA" w14:textId="77777777" w:rsidR="00291833" w:rsidRPr="004D035A" w:rsidRDefault="000C4671" w:rsidP="0029183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w:t>
            </w:r>
            <w:r w:rsidR="00291833" w:rsidRPr="004D035A">
              <w:rPr>
                <w:rFonts w:asciiTheme="minorHAnsi" w:hAnsiTheme="minorHAnsi"/>
                <w:sz w:val="20"/>
              </w:rPr>
              <w:t>10</w:t>
            </w:r>
          </w:p>
        </w:tc>
        <w:tc>
          <w:tcPr>
            <w:tcW w:w="1095" w:type="dxa"/>
          </w:tcPr>
          <w:p w14:paraId="62C35B55" w14:textId="77777777" w:rsidR="00291833" w:rsidRPr="004D035A" w:rsidRDefault="00291833" w:rsidP="0029183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200</w:t>
            </w:r>
          </w:p>
        </w:tc>
        <w:tc>
          <w:tcPr>
            <w:tcW w:w="971" w:type="dxa"/>
            <w:vMerge/>
          </w:tcPr>
          <w:p w14:paraId="7B93C9A5" w14:textId="77777777" w:rsidR="00291833" w:rsidRPr="004D035A" w:rsidRDefault="00291833" w:rsidP="0029183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1211" w:type="dxa"/>
            <w:vMerge/>
          </w:tcPr>
          <w:p w14:paraId="6FABA78A" w14:textId="77777777" w:rsidR="00291833" w:rsidRPr="004D035A" w:rsidRDefault="00291833" w:rsidP="0029183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r>
      <w:tr w:rsidR="00291833" w:rsidRPr="004D035A" w14:paraId="3A373ACD" w14:textId="77777777" w:rsidTr="00E933DF">
        <w:tc>
          <w:tcPr>
            <w:cnfStyle w:val="001000000000" w:firstRow="0" w:lastRow="0" w:firstColumn="1" w:lastColumn="0" w:oddVBand="0" w:evenVBand="0" w:oddHBand="0" w:evenHBand="0" w:firstRowFirstColumn="0" w:firstRowLastColumn="0" w:lastRowFirstColumn="0" w:lastRowLastColumn="0"/>
            <w:tcW w:w="1555" w:type="dxa"/>
          </w:tcPr>
          <w:p w14:paraId="74C2A670" w14:textId="77777777" w:rsidR="00291833" w:rsidRPr="004D035A" w:rsidRDefault="00291833" w:rsidP="00291833">
            <w:pPr>
              <w:spacing w:after="0"/>
              <w:jc w:val="center"/>
              <w:rPr>
                <w:rFonts w:asciiTheme="minorHAnsi" w:hAnsiTheme="minorHAnsi" w:cs="Arial"/>
                <w:sz w:val="20"/>
              </w:rPr>
            </w:pPr>
            <w:r w:rsidRPr="004D035A">
              <w:rPr>
                <w:rFonts w:asciiTheme="minorHAnsi" w:hAnsiTheme="minorHAnsi" w:cs="Arial"/>
                <w:sz w:val="20"/>
              </w:rPr>
              <w:t>Smart plan 29</w:t>
            </w:r>
          </w:p>
        </w:tc>
        <w:tc>
          <w:tcPr>
            <w:tcW w:w="1134" w:type="dxa"/>
            <w:vMerge/>
          </w:tcPr>
          <w:p w14:paraId="6A780F52" w14:textId="77777777" w:rsidR="00291833" w:rsidRPr="004D035A" w:rsidRDefault="00291833" w:rsidP="0029183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p>
        </w:tc>
        <w:tc>
          <w:tcPr>
            <w:tcW w:w="1773" w:type="dxa"/>
          </w:tcPr>
          <w:p w14:paraId="1AF0A7B7" w14:textId="77777777" w:rsidR="00291833" w:rsidRPr="004D035A" w:rsidRDefault="000C4671" w:rsidP="0029183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w:t>
            </w:r>
            <w:r w:rsidR="00291833" w:rsidRPr="004D035A">
              <w:rPr>
                <w:rFonts w:asciiTheme="minorHAnsi" w:hAnsiTheme="minorHAnsi"/>
                <w:sz w:val="20"/>
              </w:rPr>
              <w:t>31.9</w:t>
            </w:r>
            <w:r w:rsidRPr="004D035A">
              <w:rPr>
                <w:rFonts w:asciiTheme="minorHAnsi" w:hAnsiTheme="minorHAnsi"/>
                <w:sz w:val="20"/>
              </w:rPr>
              <w:t xml:space="preserve"> / month</w:t>
            </w:r>
          </w:p>
        </w:tc>
        <w:tc>
          <w:tcPr>
            <w:tcW w:w="1097" w:type="dxa"/>
          </w:tcPr>
          <w:p w14:paraId="1D5ED2AD" w14:textId="77777777" w:rsidR="00291833" w:rsidRPr="004D035A" w:rsidRDefault="000C4671" w:rsidP="0029183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w:t>
            </w:r>
            <w:r w:rsidR="00291833" w:rsidRPr="004D035A">
              <w:rPr>
                <w:rFonts w:asciiTheme="minorHAnsi" w:hAnsiTheme="minorHAnsi"/>
                <w:sz w:val="20"/>
              </w:rPr>
              <w:t>10</w:t>
            </w:r>
          </w:p>
        </w:tc>
        <w:tc>
          <w:tcPr>
            <w:tcW w:w="1095" w:type="dxa"/>
          </w:tcPr>
          <w:p w14:paraId="59C4FD5B" w14:textId="77777777" w:rsidR="00291833" w:rsidRPr="004D035A" w:rsidRDefault="00291833" w:rsidP="0029183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300</w:t>
            </w:r>
          </w:p>
        </w:tc>
        <w:tc>
          <w:tcPr>
            <w:tcW w:w="971" w:type="dxa"/>
            <w:vMerge/>
          </w:tcPr>
          <w:p w14:paraId="753862F9" w14:textId="77777777" w:rsidR="00291833" w:rsidRPr="004D035A" w:rsidRDefault="00291833" w:rsidP="0029183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1211" w:type="dxa"/>
            <w:vMerge/>
          </w:tcPr>
          <w:p w14:paraId="0F39DF46" w14:textId="77777777" w:rsidR="00291833" w:rsidRPr="004D035A" w:rsidRDefault="00291833" w:rsidP="0029183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r>
      <w:tr w:rsidR="00291833" w:rsidRPr="004D035A" w14:paraId="3A484B66" w14:textId="77777777" w:rsidTr="00E9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3D7910D" w14:textId="77777777" w:rsidR="00291833" w:rsidRPr="004D035A" w:rsidRDefault="00291833" w:rsidP="00291833">
            <w:pPr>
              <w:spacing w:after="0"/>
              <w:jc w:val="center"/>
              <w:rPr>
                <w:rFonts w:asciiTheme="minorHAnsi" w:hAnsiTheme="minorHAnsi" w:cs="Arial"/>
                <w:sz w:val="20"/>
              </w:rPr>
            </w:pPr>
            <w:r w:rsidRPr="004D035A">
              <w:rPr>
                <w:rFonts w:asciiTheme="minorHAnsi" w:hAnsiTheme="minorHAnsi" w:cs="Arial"/>
                <w:sz w:val="20"/>
              </w:rPr>
              <w:t>Smart plan 39</w:t>
            </w:r>
          </w:p>
        </w:tc>
        <w:tc>
          <w:tcPr>
            <w:tcW w:w="1134" w:type="dxa"/>
            <w:vMerge/>
          </w:tcPr>
          <w:p w14:paraId="2FE4A3F9" w14:textId="77777777" w:rsidR="00291833" w:rsidRPr="004D035A" w:rsidRDefault="00291833" w:rsidP="0029183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p>
        </w:tc>
        <w:tc>
          <w:tcPr>
            <w:tcW w:w="1773" w:type="dxa"/>
          </w:tcPr>
          <w:p w14:paraId="717351DC" w14:textId="77777777" w:rsidR="00291833" w:rsidRPr="004D035A" w:rsidRDefault="000C4671" w:rsidP="0029183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w:t>
            </w:r>
            <w:r w:rsidR="00291833" w:rsidRPr="004D035A">
              <w:rPr>
                <w:rFonts w:asciiTheme="minorHAnsi" w:hAnsiTheme="minorHAnsi"/>
                <w:sz w:val="20"/>
              </w:rPr>
              <w:t>42.9</w:t>
            </w:r>
            <w:r w:rsidRPr="004D035A">
              <w:rPr>
                <w:rFonts w:asciiTheme="minorHAnsi" w:hAnsiTheme="minorHAnsi"/>
                <w:sz w:val="20"/>
              </w:rPr>
              <w:t xml:space="preserve"> / month</w:t>
            </w:r>
          </w:p>
        </w:tc>
        <w:tc>
          <w:tcPr>
            <w:tcW w:w="1097" w:type="dxa"/>
          </w:tcPr>
          <w:p w14:paraId="70184CEB" w14:textId="77777777" w:rsidR="00291833" w:rsidRPr="004D035A" w:rsidRDefault="000C4671" w:rsidP="0029183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w:t>
            </w:r>
            <w:r w:rsidR="00291833" w:rsidRPr="004D035A">
              <w:rPr>
                <w:rFonts w:asciiTheme="minorHAnsi" w:hAnsiTheme="minorHAnsi"/>
                <w:sz w:val="20"/>
              </w:rPr>
              <w:t>10</w:t>
            </w:r>
          </w:p>
        </w:tc>
        <w:tc>
          <w:tcPr>
            <w:tcW w:w="1095" w:type="dxa"/>
          </w:tcPr>
          <w:p w14:paraId="6F4BD811" w14:textId="77777777" w:rsidR="00291833" w:rsidRPr="004D035A" w:rsidRDefault="00291833" w:rsidP="0029183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400</w:t>
            </w:r>
          </w:p>
        </w:tc>
        <w:tc>
          <w:tcPr>
            <w:tcW w:w="971" w:type="dxa"/>
            <w:vMerge/>
          </w:tcPr>
          <w:p w14:paraId="4BACF864" w14:textId="77777777" w:rsidR="00291833" w:rsidRPr="004D035A" w:rsidRDefault="00291833" w:rsidP="0029183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1211" w:type="dxa"/>
            <w:vMerge/>
          </w:tcPr>
          <w:p w14:paraId="45C1E3AD" w14:textId="77777777" w:rsidR="00291833" w:rsidRPr="004D035A" w:rsidRDefault="00291833" w:rsidP="0029183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r>
      <w:tr w:rsidR="00291833" w:rsidRPr="004D035A" w14:paraId="29009B66" w14:textId="77777777" w:rsidTr="00E933DF">
        <w:tc>
          <w:tcPr>
            <w:cnfStyle w:val="001000000000" w:firstRow="0" w:lastRow="0" w:firstColumn="1" w:lastColumn="0" w:oddVBand="0" w:evenVBand="0" w:oddHBand="0" w:evenHBand="0" w:firstRowFirstColumn="0" w:firstRowLastColumn="0" w:lastRowFirstColumn="0" w:lastRowLastColumn="0"/>
            <w:tcW w:w="1555" w:type="dxa"/>
          </w:tcPr>
          <w:p w14:paraId="028162F2" w14:textId="77777777" w:rsidR="00291833" w:rsidRPr="004D035A" w:rsidRDefault="00291833" w:rsidP="00291833">
            <w:pPr>
              <w:spacing w:after="0"/>
              <w:jc w:val="center"/>
              <w:rPr>
                <w:rFonts w:asciiTheme="minorHAnsi" w:hAnsiTheme="minorHAnsi" w:cs="Arial"/>
                <w:sz w:val="20"/>
              </w:rPr>
            </w:pPr>
            <w:r w:rsidRPr="004D035A">
              <w:rPr>
                <w:rFonts w:asciiTheme="minorHAnsi" w:hAnsiTheme="minorHAnsi" w:cs="Arial"/>
                <w:sz w:val="20"/>
              </w:rPr>
              <w:t>Smart plan 49</w:t>
            </w:r>
          </w:p>
        </w:tc>
        <w:tc>
          <w:tcPr>
            <w:tcW w:w="1134" w:type="dxa"/>
            <w:vMerge/>
          </w:tcPr>
          <w:p w14:paraId="38BD9E0E" w14:textId="77777777" w:rsidR="00291833" w:rsidRPr="004D035A" w:rsidRDefault="00291833" w:rsidP="0029183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p>
        </w:tc>
        <w:tc>
          <w:tcPr>
            <w:tcW w:w="1773" w:type="dxa"/>
          </w:tcPr>
          <w:p w14:paraId="5D654525" w14:textId="77777777" w:rsidR="00291833" w:rsidRPr="004D035A" w:rsidRDefault="000C4671" w:rsidP="0029183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w:t>
            </w:r>
            <w:r w:rsidR="00291833" w:rsidRPr="004D035A">
              <w:rPr>
                <w:rFonts w:asciiTheme="minorHAnsi" w:hAnsiTheme="minorHAnsi"/>
                <w:sz w:val="20"/>
              </w:rPr>
              <w:t>53.9</w:t>
            </w:r>
            <w:r w:rsidRPr="004D035A">
              <w:rPr>
                <w:rFonts w:asciiTheme="minorHAnsi" w:hAnsiTheme="minorHAnsi"/>
                <w:sz w:val="20"/>
              </w:rPr>
              <w:t xml:space="preserve"> / month</w:t>
            </w:r>
          </w:p>
        </w:tc>
        <w:tc>
          <w:tcPr>
            <w:tcW w:w="1097" w:type="dxa"/>
          </w:tcPr>
          <w:p w14:paraId="111A86EB" w14:textId="77777777" w:rsidR="00291833" w:rsidRPr="004D035A" w:rsidRDefault="000C4671" w:rsidP="0029183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w:t>
            </w:r>
            <w:r w:rsidR="00291833" w:rsidRPr="004D035A">
              <w:rPr>
                <w:rFonts w:asciiTheme="minorHAnsi" w:hAnsiTheme="minorHAnsi"/>
                <w:sz w:val="20"/>
              </w:rPr>
              <w:t>20</w:t>
            </w:r>
          </w:p>
        </w:tc>
        <w:tc>
          <w:tcPr>
            <w:tcW w:w="1095" w:type="dxa"/>
          </w:tcPr>
          <w:p w14:paraId="41B69D1E" w14:textId="77777777" w:rsidR="00291833" w:rsidRPr="004D035A" w:rsidRDefault="00291833" w:rsidP="0029183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500</w:t>
            </w:r>
          </w:p>
        </w:tc>
        <w:tc>
          <w:tcPr>
            <w:tcW w:w="971" w:type="dxa"/>
            <w:vMerge/>
          </w:tcPr>
          <w:p w14:paraId="15B66723" w14:textId="77777777" w:rsidR="00291833" w:rsidRPr="004D035A" w:rsidRDefault="00291833" w:rsidP="0029183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1211" w:type="dxa"/>
            <w:vMerge/>
          </w:tcPr>
          <w:p w14:paraId="119F5806" w14:textId="77777777" w:rsidR="00291833" w:rsidRPr="004D035A" w:rsidRDefault="00291833" w:rsidP="0029183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r>
      <w:tr w:rsidR="00291833" w:rsidRPr="004D035A" w14:paraId="0CE0D0CD" w14:textId="77777777" w:rsidTr="00E9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7565AE5" w14:textId="77777777" w:rsidR="00291833" w:rsidRPr="004D035A" w:rsidRDefault="00291833" w:rsidP="00291833">
            <w:pPr>
              <w:spacing w:after="0"/>
              <w:jc w:val="center"/>
              <w:rPr>
                <w:rFonts w:asciiTheme="minorHAnsi" w:hAnsiTheme="minorHAnsi" w:cs="Arial"/>
                <w:sz w:val="20"/>
              </w:rPr>
            </w:pPr>
            <w:r w:rsidRPr="004D035A">
              <w:rPr>
                <w:rFonts w:asciiTheme="minorHAnsi" w:hAnsiTheme="minorHAnsi" w:cs="Arial"/>
                <w:sz w:val="20"/>
              </w:rPr>
              <w:t>Smart plan 59</w:t>
            </w:r>
          </w:p>
        </w:tc>
        <w:tc>
          <w:tcPr>
            <w:tcW w:w="1134" w:type="dxa"/>
            <w:vMerge/>
          </w:tcPr>
          <w:p w14:paraId="66E9B790" w14:textId="77777777" w:rsidR="00291833" w:rsidRPr="004D035A" w:rsidRDefault="00291833" w:rsidP="0029183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p>
        </w:tc>
        <w:tc>
          <w:tcPr>
            <w:tcW w:w="1773" w:type="dxa"/>
          </w:tcPr>
          <w:p w14:paraId="2F340E3E" w14:textId="77777777" w:rsidR="00291833" w:rsidRPr="004D035A" w:rsidRDefault="000C4671" w:rsidP="0029183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w:t>
            </w:r>
            <w:r w:rsidR="00291833" w:rsidRPr="004D035A">
              <w:rPr>
                <w:rFonts w:asciiTheme="minorHAnsi" w:hAnsiTheme="minorHAnsi"/>
                <w:sz w:val="20"/>
              </w:rPr>
              <w:t>64.9</w:t>
            </w:r>
            <w:r w:rsidRPr="004D035A">
              <w:rPr>
                <w:rFonts w:asciiTheme="minorHAnsi" w:hAnsiTheme="minorHAnsi"/>
                <w:sz w:val="20"/>
              </w:rPr>
              <w:t xml:space="preserve"> / month</w:t>
            </w:r>
          </w:p>
        </w:tc>
        <w:tc>
          <w:tcPr>
            <w:tcW w:w="1097" w:type="dxa"/>
          </w:tcPr>
          <w:p w14:paraId="7B132ED2" w14:textId="77777777" w:rsidR="00291833" w:rsidRPr="004D035A" w:rsidRDefault="000C4671" w:rsidP="0029183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w:t>
            </w:r>
            <w:r w:rsidR="00291833" w:rsidRPr="004D035A">
              <w:rPr>
                <w:rFonts w:asciiTheme="minorHAnsi" w:hAnsiTheme="minorHAnsi"/>
                <w:sz w:val="20"/>
              </w:rPr>
              <w:t>30</w:t>
            </w:r>
          </w:p>
        </w:tc>
        <w:tc>
          <w:tcPr>
            <w:tcW w:w="1095" w:type="dxa"/>
          </w:tcPr>
          <w:p w14:paraId="29F82760" w14:textId="77777777" w:rsidR="00291833" w:rsidRPr="004D035A" w:rsidRDefault="00291833" w:rsidP="0029183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600</w:t>
            </w:r>
          </w:p>
        </w:tc>
        <w:tc>
          <w:tcPr>
            <w:tcW w:w="971" w:type="dxa"/>
            <w:vMerge/>
          </w:tcPr>
          <w:p w14:paraId="300B55BC" w14:textId="77777777" w:rsidR="00291833" w:rsidRPr="004D035A" w:rsidRDefault="00291833" w:rsidP="0029183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1211" w:type="dxa"/>
            <w:vMerge/>
          </w:tcPr>
          <w:p w14:paraId="3DE4C831" w14:textId="77777777" w:rsidR="00291833" w:rsidRPr="004D035A" w:rsidRDefault="00291833" w:rsidP="0029183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r>
      <w:tr w:rsidR="00291833" w:rsidRPr="004D035A" w14:paraId="0A48186D" w14:textId="77777777" w:rsidTr="00E933DF">
        <w:tc>
          <w:tcPr>
            <w:cnfStyle w:val="001000000000" w:firstRow="0" w:lastRow="0" w:firstColumn="1" w:lastColumn="0" w:oddVBand="0" w:evenVBand="0" w:oddHBand="0" w:evenHBand="0" w:firstRowFirstColumn="0" w:firstRowLastColumn="0" w:lastRowFirstColumn="0" w:lastRowLastColumn="0"/>
            <w:tcW w:w="1555" w:type="dxa"/>
          </w:tcPr>
          <w:p w14:paraId="27B70983" w14:textId="77777777" w:rsidR="00291833" w:rsidRPr="004D035A" w:rsidRDefault="00291833" w:rsidP="00291833">
            <w:pPr>
              <w:spacing w:after="0"/>
              <w:jc w:val="center"/>
              <w:rPr>
                <w:rFonts w:asciiTheme="minorHAnsi" w:hAnsiTheme="minorHAnsi" w:cs="Arial"/>
                <w:sz w:val="20"/>
              </w:rPr>
            </w:pPr>
            <w:r w:rsidRPr="004D035A">
              <w:rPr>
                <w:rFonts w:asciiTheme="minorHAnsi" w:hAnsiTheme="minorHAnsi" w:cs="Arial"/>
                <w:sz w:val="20"/>
              </w:rPr>
              <w:t>Smart plan 69</w:t>
            </w:r>
          </w:p>
        </w:tc>
        <w:tc>
          <w:tcPr>
            <w:tcW w:w="1134" w:type="dxa"/>
            <w:vMerge/>
          </w:tcPr>
          <w:p w14:paraId="33F4B38B" w14:textId="77777777" w:rsidR="00291833" w:rsidRPr="004D035A" w:rsidRDefault="00291833" w:rsidP="0029183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p>
        </w:tc>
        <w:tc>
          <w:tcPr>
            <w:tcW w:w="1773" w:type="dxa"/>
          </w:tcPr>
          <w:p w14:paraId="4D98A3E0" w14:textId="77777777" w:rsidR="00291833" w:rsidRPr="004D035A" w:rsidRDefault="000C4671" w:rsidP="0029183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w:t>
            </w:r>
            <w:r w:rsidR="00291833" w:rsidRPr="004D035A">
              <w:rPr>
                <w:rFonts w:asciiTheme="minorHAnsi" w:hAnsiTheme="minorHAnsi"/>
                <w:sz w:val="20"/>
              </w:rPr>
              <w:t>75.9</w:t>
            </w:r>
            <w:r w:rsidRPr="004D035A">
              <w:rPr>
                <w:rFonts w:asciiTheme="minorHAnsi" w:hAnsiTheme="minorHAnsi"/>
                <w:sz w:val="20"/>
              </w:rPr>
              <w:t xml:space="preserve"> / month</w:t>
            </w:r>
          </w:p>
        </w:tc>
        <w:tc>
          <w:tcPr>
            <w:tcW w:w="1097" w:type="dxa"/>
          </w:tcPr>
          <w:p w14:paraId="73D3B40B" w14:textId="77777777" w:rsidR="00291833" w:rsidRPr="004D035A" w:rsidRDefault="000C4671" w:rsidP="0029183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w:t>
            </w:r>
            <w:r w:rsidR="00291833" w:rsidRPr="004D035A">
              <w:rPr>
                <w:rFonts w:asciiTheme="minorHAnsi" w:hAnsiTheme="minorHAnsi"/>
                <w:sz w:val="20"/>
              </w:rPr>
              <w:t>40</w:t>
            </w:r>
          </w:p>
        </w:tc>
        <w:tc>
          <w:tcPr>
            <w:tcW w:w="1095" w:type="dxa"/>
          </w:tcPr>
          <w:p w14:paraId="1BAF0AE0" w14:textId="77777777" w:rsidR="00291833" w:rsidRPr="004D035A" w:rsidRDefault="00291833" w:rsidP="0029183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700</w:t>
            </w:r>
          </w:p>
        </w:tc>
        <w:tc>
          <w:tcPr>
            <w:tcW w:w="971" w:type="dxa"/>
            <w:vMerge/>
          </w:tcPr>
          <w:p w14:paraId="2540F70A" w14:textId="77777777" w:rsidR="00291833" w:rsidRPr="004D035A" w:rsidRDefault="00291833" w:rsidP="0029183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1211" w:type="dxa"/>
            <w:vMerge/>
          </w:tcPr>
          <w:p w14:paraId="4851EEEF" w14:textId="77777777" w:rsidR="00291833" w:rsidRPr="004D035A" w:rsidRDefault="00291833" w:rsidP="0029183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r>
      <w:tr w:rsidR="00291833" w:rsidRPr="004D035A" w14:paraId="4767B051" w14:textId="77777777" w:rsidTr="00E9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ADDB9A9" w14:textId="77777777" w:rsidR="00291833" w:rsidRPr="004D035A" w:rsidRDefault="00291833" w:rsidP="00291833">
            <w:pPr>
              <w:spacing w:after="0"/>
              <w:jc w:val="center"/>
              <w:rPr>
                <w:rFonts w:asciiTheme="minorHAnsi" w:hAnsiTheme="minorHAnsi" w:cs="Arial"/>
                <w:sz w:val="20"/>
              </w:rPr>
            </w:pPr>
            <w:r w:rsidRPr="004D035A">
              <w:rPr>
                <w:rFonts w:asciiTheme="minorHAnsi" w:hAnsiTheme="minorHAnsi" w:cs="Arial"/>
                <w:sz w:val="20"/>
              </w:rPr>
              <w:t>Smart plan 79</w:t>
            </w:r>
          </w:p>
        </w:tc>
        <w:tc>
          <w:tcPr>
            <w:tcW w:w="1134" w:type="dxa"/>
            <w:vMerge/>
          </w:tcPr>
          <w:p w14:paraId="77283460" w14:textId="77777777" w:rsidR="00291833" w:rsidRPr="004D035A" w:rsidRDefault="00291833" w:rsidP="0029183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p>
        </w:tc>
        <w:tc>
          <w:tcPr>
            <w:tcW w:w="1773" w:type="dxa"/>
          </w:tcPr>
          <w:p w14:paraId="5C6E389D" w14:textId="77777777" w:rsidR="00291833" w:rsidRPr="004D035A" w:rsidRDefault="000C4671" w:rsidP="0029183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w:t>
            </w:r>
            <w:r w:rsidR="00291833" w:rsidRPr="004D035A">
              <w:rPr>
                <w:rFonts w:asciiTheme="minorHAnsi" w:hAnsiTheme="minorHAnsi"/>
                <w:sz w:val="20"/>
              </w:rPr>
              <w:t>86.9</w:t>
            </w:r>
            <w:r w:rsidRPr="004D035A">
              <w:rPr>
                <w:rFonts w:asciiTheme="minorHAnsi" w:hAnsiTheme="minorHAnsi"/>
                <w:sz w:val="20"/>
              </w:rPr>
              <w:t xml:space="preserve"> / month</w:t>
            </w:r>
          </w:p>
        </w:tc>
        <w:tc>
          <w:tcPr>
            <w:tcW w:w="1097" w:type="dxa"/>
          </w:tcPr>
          <w:p w14:paraId="0B7ED50D" w14:textId="77777777" w:rsidR="00291833" w:rsidRPr="004D035A" w:rsidRDefault="000C4671" w:rsidP="0029183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w:t>
            </w:r>
            <w:r w:rsidR="00291833" w:rsidRPr="004D035A">
              <w:rPr>
                <w:rFonts w:asciiTheme="minorHAnsi" w:hAnsiTheme="minorHAnsi"/>
                <w:sz w:val="20"/>
              </w:rPr>
              <w:t>50</w:t>
            </w:r>
          </w:p>
        </w:tc>
        <w:tc>
          <w:tcPr>
            <w:tcW w:w="1095" w:type="dxa"/>
          </w:tcPr>
          <w:p w14:paraId="1BC00A6C" w14:textId="77777777" w:rsidR="00291833" w:rsidRPr="004D035A" w:rsidRDefault="00291833" w:rsidP="0029183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1000</w:t>
            </w:r>
          </w:p>
        </w:tc>
        <w:tc>
          <w:tcPr>
            <w:tcW w:w="971" w:type="dxa"/>
            <w:vMerge/>
          </w:tcPr>
          <w:p w14:paraId="315C9BA4" w14:textId="77777777" w:rsidR="00291833" w:rsidRPr="004D035A" w:rsidRDefault="00291833" w:rsidP="0029183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1211" w:type="dxa"/>
            <w:vMerge/>
          </w:tcPr>
          <w:p w14:paraId="48CBA437" w14:textId="77777777" w:rsidR="00291833" w:rsidRPr="004D035A" w:rsidRDefault="00291833" w:rsidP="0029183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r>
      <w:tr w:rsidR="00291833" w:rsidRPr="004D035A" w14:paraId="77652245" w14:textId="77777777" w:rsidTr="00E933DF">
        <w:tc>
          <w:tcPr>
            <w:cnfStyle w:val="001000000000" w:firstRow="0" w:lastRow="0" w:firstColumn="1" w:lastColumn="0" w:oddVBand="0" w:evenVBand="0" w:oddHBand="0" w:evenHBand="0" w:firstRowFirstColumn="0" w:firstRowLastColumn="0" w:lastRowFirstColumn="0" w:lastRowLastColumn="0"/>
            <w:tcW w:w="1555" w:type="dxa"/>
          </w:tcPr>
          <w:p w14:paraId="6FE3E133" w14:textId="77777777" w:rsidR="00291833" w:rsidRPr="004D035A" w:rsidRDefault="00291833" w:rsidP="00291833">
            <w:pPr>
              <w:spacing w:after="0"/>
              <w:jc w:val="center"/>
              <w:rPr>
                <w:rFonts w:asciiTheme="minorHAnsi" w:hAnsiTheme="minorHAnsi" w:cs="Arial"/>
                <w:sz w:val="20"/>
              </w:rPr>
            </w:pPr>
            <w:r w:rsidRPr="004D035A">
              <w:rPr>
                <w:rFonts w:asciiTheme="minorHAnsi" w:hAnsiTheme="minorHAnsi" w:cs="Arial"/>
                <w:sz w:val="20"/>
              </w:rPr>
              <w:t>Smart plan 99</w:t>
            </w:r>
          </w:p>
        </w:tc>
        <w:tc>
          <w:tcPr>
            <w:tcW w:w="1134" w:type="dxa"/>
            <w:vMerge/>
          </w:tcPr>
          <w:p w14:paraId="14435033" w14:textId="77777777" w:rsidR="00291833" w:rsidRPr="004D035A" w:rsidRDefault="00291833" w:rsidP="0029183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p>
        </w:tc>
        <w:tc>
          <w:tcPr>
            <w:tcW w:w="1773" w:type="dxa"/>
          </w:tcPr>
          <w:p w14:paraId="756872F1" w14:textId="77777777" w:rsidR="00291833" w:rsidRPr="004D035A" w:rsidRDefault="000C4671" w:rsidP="0029183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w:t>
            </w:r>
            <w:r w:rsidR="00291833" w:rsidRPr="004D035A">
              <w:rPr>
                <w:rFonts w:asciiTheme="minorHAnsi" w:hAnsiTheme="minorHAnsi"/>
                <w:sz w:val="20"/>
              </w:rPr>
              <w:t>108.9</w:t>
            </w:r>
            <w:r w:rsidRPr="004D035A">
              <w:rPr>
                <w:rFonts w:asciiTheme="minorHAnsi" w:hAnsiTheme="minorHAnsi"/>
                <w:sz w:val="20"/>
              </w:rPr>
              <w:t xml:space="preserve"> / month</w:t>
            </w:r>
          </w:p>
        </w:tc>
        <w:tc>
          <w:tcPr>
            <w:tcW w:w="1097" w:type="dxa"/>
          </w:tcPr>
          <w:p w14:paraId="430E6D27" w14:textId="77777777" w:rsidR="00291833" w:rsidRPr="004D035A" w:rsidRDefault="000C4671" w:rsidP="0029183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w:t>
            </w:r>
            <w:r w:rsidR="00291833" w:rsidRPr="004D035A">
              <w:rPr>
                <w:rFonts w:asciiTheme="minorHAnsi" w:hAnsiTheme="minorHAnsi"/>
                <w:sz w:val="20"/>
              </w:rPr>
              <w:t>60</w:t>
            </w:r>
          </w:p>
        </w:tc>
        <w:tc>
          <w:tcPr>
            <w:tcW w:w="1095" w:type="dxa"/>
          </w:tcPr>
          <w:p w14:paraId="1B7E56B3" w14:textId="77777777" w:rsidR="00291833" w:rsidRPr="004D035A" w:rsidRDefault="00291833" w:rsidP="0029183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500</w:t>
            </w:r>
          </w:p>
        </w:tc>
        <w:tc>
          <w:tcPr>
            <w:tcW w:w="971" w:type="dxa"/>
            <w:vMerge/>
          </w:tcPr>
          <w:p w14:paraId="58D0C939" w14:textId="77777777" w:rsidR="00291833" w:rsidRPr="004D035A" w:rsidRDefault="00291833" w:rsidP="0029183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1211" w:type="dxa"/>
            <w:vMerge/>
          </w:tcPr>
          <w:p w14:paraId="5CC47263" w14:textId="77777777" w:rsidR="00291833" w:rsidRPr="004D035A" w:rsidRDefault="00291833" w:rsidP="0029183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r>
      <w:tr w:rsidR="00291833" w:rsidRPr="004D035A" w14:paraId="7051ED0F" w14:textId="77777777" w:rsidTr="00E9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DE096E4" w14:textId="77777777" w:rsidR="00291833" w:rsidRPr="004D035A" w:rsidRDefault="00291833" w:rsidP="00291833">
            <w:pPr>
              <w:spacing w:after="0"/>
              <w:jc w:val="center"/>
              <w:rPr>
                <w:rFonts w:asciiTheme="minorHAnsi" w:hAnsiTheme="minorHAnsi" w:cs="Arial"/>
                <w:sz w:val="20"/>
              </w:rPr>
            </w:pPr>
            <w:r w:rsidRPr="004D035A">
              <w:rPr>
                <w:rFonts w:asciiTheme="minorHAnsi" w:hAnsiTheme="minorHAnsi" w:cs="Arial"/>
                <w:sz w:val="20"/>
              </w:rPr>
              <w:t>Waiting strongest</w:t>
            </w:r>
          </w:p>
        </w:tc>
        <w:tc>
          <w:tcPr>
            <w:tcW w:w="1134" w:type="dxa"/>
            <w:vMerge w:val="restart"/>
          </w:tcPr>
          <w:p w14:paraId="2C09A356" w14:textId="77777777" w:rsidR="00291833" w:rsidRPr="004D035A" w:rsidRDefault="00291833" w:rsidP="0029183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Month-to-Month</w:t>
            </w:r>
            <w:r w:rsidRPr="004D035A">
              <w:rPr>
                <w:rFonts w:asciiTheme="minorHAnsi" w:hAnsiTheme="minorHAnsi"/>
                <w:sz w:val="20"/>
              </w:rPr>
              <w:br/>
              <w:t>Post Paid</w:t>
            </w:r>
          </w:p>
          <w:p w14:paraId="08CBF37C" w14:textId="77777777" w:rsidR="00291833" w:rsidRPr="004D035A" w:rsidRDefault="00291833" w:rsidP="0029183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sz w:val="20"/>
              </w:rPr>
              <w:t>Contract</w:t>
            </w:r>
            <w:r w:rsidRPr="004D035A">
              <w:rPr>
                <w:rFonts w:asciiTheme="minorHAnsi" w:hAnsiTheme="minorHAnsi"/>
                <w:sz w:val="20"/>
              </w:rPr>
              <w:br/>
              <w:t>with Phone</w:t>
            </w:r>
          </w:p>
        </w:tc>
        <w:tc>
          <w:tcPr>
            <w:tcW w:w="1773" w:type="dxa"/>
          </w:tcPr>
          <w:p w14:paraId="13489C57" w14:textId="77777777" w:rsidR="00291833" w:rsidRPr="004D035A" w:rsidRDefault="000C4671" w:rsidP="0029183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w:t>
            </w:r>
            <w:r w:rsidR="00291833" w:rsidRPr="004D035A">
              <w:rPr>
                <w:rFonts w:asciiTheme="minorHAnsi" w:hAnsiTheme="minorHAnsi"/>
                <w:sz w:val="20"/>
              </w:rPr>
              <w:t>11</w:t>
            </w:r>
            <w:r w:rsidRPr="004D035A">
              <w:rPr>
                <w:rFonts w:asciiTheme="minorHAnsi" w:hAnsiTheme="minorHAnsi"/>
                <w:sz w:val="20"/>
              </w:rPr>
              <w:t xml:space="preserve"> / month</w:t>
            </w:r>
          </w:p>
        </w:tc>
        <w:tc>
          <w:tcPr>
            <w:tcW w:w="1097" w:type="dxa"/>
          </w:tcPr>
          <w:p w14:paraId="63A2633C" w14:textId="77777777" w:rsidR="00291833" w:rsidRPr="004D035A" w:rsidRDefault="000C4671" w:rsidP="0029183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w:t>
            </w:r>
            <w:r w:rsidR="00291833" w:rsidRPr="004D035A">
              <w:rPr>
                <w:rFonts w:asciiTheme="minorHAnsi" w:hAnsiTheme="minorHAnsi"/>
                <w:sz w:val="20"/>
              </w:rPr>
              <w:t>10</w:t>
            </w:r>
          </w:p>
        </w:tc>
        <w:tc>
          <w:tcPr>
            <w:tcW w:w="1095" w:type="dxa"/>
          </w:tcPr>
          <w:p w14:paraId="67C5E663" w14:textId="77777777" w:rsidR="00291833" w:rsidRPr="004D035A" w:rsidRDefault="00291833" w:rsidP="0029183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0</w:t>
            </w:r>
          </w:p>
        </w:tc>
        <w:tc>
          <w:tcPr>
            <w:tcW w:w="971" w:type="dxa"/>
            <w:vMerge/>
          </w:tcPr>
          <w:p w14:paraId="2E244BE4" w14:textId="77777777" w:rsidR="00291833" w:rsidRPr="004D035A" w:rsidRDefault="00291833" w:rsidP="0029183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1211" w:type="dxa"/>
            <w:vMerge/>
          </w:tcPr>
          <w:p w14:paraId="41804132" w14:textId="77777777" w:rsidR="00291833" w:rsidRPr="004D035A" w:rsidRDefault="00291833" w:rsidP="0029183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r>
      <w:tr w:rsidR="00291833" w:rsidRPr="004D035A" w14:paraId="6E308B7B" w14:textId="77777777" w:rsidTr="00E933DF">
        <w:tc>
          <w:tcPr>
            <w:cnfStyle w:val="001000000000" w:firstRow="0" w:lastRow="0" w:firstColumn="1" w:lastColumn="0" w:oddVBand="0" w:evenVBand="0" w:oddHBand="0" w:evenHBand="0" w:firstRowFirstColumn="0" w:firstRowLastColumn="0" w:lastRowFirstColumn="0" w:lastRowLastColumn="0"/>
            <w:tcW w:w="1555" w:type="dxa"/>
          </w:tcPr>
          <w:p w14:paraId="120046BF" w14:textId="77777777" w:rsidR="00291833" w:rsidRPr="004D035A" w:rsidRDefault="00291833" w:rsidP="00291833">
            <w:pPr>
              <w:spacing w:after="0"/>
              <w:jc w:val="center"/>
              <w:rPr>
                <w:rFonts w:asciiTheme="minorHAnsi" w:hAnsiTheme="minorHAnsi" w:cs="Arial"/>
                <w:sz w:val="20"/>
              </w:rPr>
            </w:pPr>
            <w:r w:rsidRPr="004D035A">
              <w:rPr>
                <w:rFonts w:asciiTheme="minorHAnsi" w:hAnsiTheme="minorHAnsi" w:cs="Arial"/>
                <w:sz w:val="20"/>
              </w:rPr>
              <w:t>By the amount you use</w:t>
            </w:r>
          </w:p>
        </w:tc>
        <w:tc>
          <w:tcPr>
            <w:tcW w:w="1134" w:type="dxa"/>
            <w:vMerge/>
          </w:tcPr>
          <w:p w14:paraId="2FA6CF40" w14:textId="77777777" w:rsidR="00291833" w:rsidRPr="004D035A" w:rsidRDefault="00291833" w:rsidP="0029183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p>
        </w:tc>
        <w:tc>
          <w:tcPr>
            <w:tcW w:w="1773" w:type="dxa"/>
          </w:tcPr>
          <w:p w14:paraId="2D699721" w14:textId="77777777" w:rsidR="00291833" w:rsidRPr="004D035A" w:rsidRDefault="000C4671" w:rsidP="0029183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w:t>
            </w:r>
            <w:r w:rsidR="00291833" w:rsidRPr="004D035A">
              <w:rPr>
                <w:rFonts w:asciiTheme="minorHAnsi" w:hAnsiTheme="minorHAnsi"/>
                <w:sz w:val="20"/>
              </w:rPr>
              <w:t>16.5</w:t>
            </w:r>
            <w:r w:rsidRPr="004D035A">
              <w:rPr>
                <w:rFonts w:asciiTheme="minorHAnsi" w:hAnsiTheme="minorHAnsi"/>
                <w:sz w:val="20"/>
              </w:rPr>
              <w:t xml:space="preserve"> / month</w:t>
            </w:r>
          </w:p>
        </w:tc>
        <w:tc>
          <w:tcPr>
            <w:tcW w:w="1097" w:type="dxa"/>
          </w:tcPr>
          <w:p w14:paraId="46D78E67" w14:textId="77777777" w:rsidR="00291833" w:rsidRPr="004D035A" w:rsidRDefault="000C4671" w:rsidP="0029183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w:t>
            </w:r>
            <w:r w:rsidR="00291833" w:rsidRPr="004D035A">
              <w:rPr>
                <w:rFonts w:asciiTheme="minorHAnsi" w:hAnsiTheme="minorHAnsi"/>
                <w:sz w:val="20"/>
              </w:rPr>
              <w:t>15</w:t>
            </w:r>
          </w:p>
        </w:tc>
        <w:tc>
          <w:tcPr>
            <w:tcW w:w="1095" w:type="dxa"/>
          </w:tcPr>
          <w:p w14:paraId="567ECED9" w14:textId="77777777" w:rsidR="00291833" w:rsidRPr="004D035A" w:rsidRDefault="00291833" w:rsidP="0029183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0</w:t>
            </w:r>
          </w:p>
        </w:tc>
        <w:tc>
          <w:tcPr>
            <w:tcW w:w="971" w:type="dxa"/>
            <w:vMerge/>
          </w:tcPr>
          <w:p w14:paraId="59D234F8" w14:textId="77777777" w:rsidR="00291833" w:rsidRPr="004D035A" w:rsidRDefault="00291833" w:rsidP="0029183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1211" w:type="dxa"/>
            <w:vMerge/>
          </w:tcPr>
          <w:p w14:paraId="7046FBA3" w14:textId="77777777" w:rsidR="00291833" w:rsidRPr="004D035A" w:rsidRDefault="00291833" w:rsidP="0029183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r>
      <w:tr w:rsidR="00291833" w:rsidRPr="004D035A" w14:paraId="5C384AB0" w14:textId="77777777" w:rsidTr="00E9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763E3D8" w14:textId="77777777" w:rsidR="00291833" w:rsidRPr="004D035A" w:rsidRDefault="00291833" w:rsidP="00291833">
            <w:pPr>
              <w:spacing w:after="0"/>
              <w:jc w:val="center"/>
              <w:rPr>
                <w:rFonts w:asciiTheme="minorHAnsi" w:hAnsiTheme="minorHAnsi" w:cs="Arial"/>
                <w:sz w:val="20"/>
              </w:rPr>
            </w:pPr>
            <w:r w:rsidRPr="004D035A">
              <w:rPr>
                <w:rFonts w:asciiTheme="minorHAnsi" w:hAnsiTheme="minorHAnsi" w:cs="Arial"/>
                <w:sz w:val="20"/>
              </w:rPr>
              <w:t>Almighty</w:t>
            </w:r>
          </w:p>
        </w:tc>
        <w:tc>
          <w:tcPr>
            <w:tcW w:w="1134" w:type="dxa"/>
            <w:vMerge/>
          </w:tcPr>
          <w:p w14:paraId="2E28C08B" w14:textId="77777777" w:rsidR="00291833" w:rsidRPr="004D035A" w:rsidRDefault="00291833" w:rsidP="0029183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p>
        </w:tc>
        <w:tc>
          <w:tcPr>
            <w:tcW w:w="1773" w:type="dxa"/>
          </w:tcPr>
          <w:p w14:paraId="6C6F5DA0" w14:textId="77777777" w:rsidR="00291833" w:rsidRPr="004D035A" w:rsidRDefault="000C4671" w:rsidP="0029183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w:t>
            </w:r>
            <w:r w:rsidR="00291833" w:rsidRPr="004D035A">
              <w:rPr>
                <w:rFonts w:asciiTheme="minorHAnsi" w:hAnsiTheme="minorHAnsi"/>
                <w:sz w:val="20"/>
              </w:rPr>
              <w:t>33</w:t>
            </w:r>
            <w:r w:rsidRPr="004D035A">
              <w:rPr>
                <w:rFonts w:asciiTheme="minorHAnsi" w:hAnsiTheme="minorHAnsi"/>
                <w:sz w:val="20"/>
              </w:rPr>
              <w:t xml:space="preserve"> / month</w:t>
            </w:r>
          </w:p>
        </w:tc>
        <w:tc>
          <w:tcPr>
            <w:tcW w:w="1097" w:type="dxa"/>
          </w:tcPr>
          <w:p w14:paraId="0767A7C2" w14:textId="77777777" w:rsidR="00291833" w:rsidRPr="004D035A" w:rsidRDefault="000C4671" w:rsidP="0029183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w:t>
            </w:r>
            <w:r w:rsidR="00291833" w:rsidRPr="004D035A">
              <w:rPr>
                <w:rFonts w:asciiTheme="minorHAnsi" w:hAnsiTheme="minorHAnsi"/>
                <w:sz w:val="20"/>
              </w:rPr>
              <w:t>30</w:t>
            </w:r>
          </w:p>
        </w:tc>
        <w:tc>
          <w:tcPr>
            <w:tcW w:w="1095" w:type="dxa"/>
          </w:tcPr>
          <w:p w14:paraId="2E9B6EDB" w14:textId="77777777" w:rsidR="00291833" w:rsidRPr="004D035A" w:rsidRDefault="00291833" w:rsidP="0029183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0</w:t>
            </w:r>
          </w:p>
        </w:tc>
        <w:tc>
          <w:tcPr>
            <w:tcW w:w="971" w:type="dxa"/>
            <w:vMerge/>
          </w:tcPr>
          <w:p w14:paraId="1BF895F0" w14:textId="77777777" w:rsidR="00291833" w:rsidRPr="004D035A" w:rsidRDefault="00291833" w:rsidP="0029183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1211" w:type="dxa"/>
            <w:vMerge/>
          </w:tcPr>
          <w:p w14:paraId="2A9CCB84" w14:textId="77777777" w:rsidR="00291833" w:rsidRPr="004D035A" w:rsidRDefault="00291833" w:rsidP="0029183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r>
      <w:tr w:rsidR="00291833" w:rsidRPr="004D035A" w14:paraId="15F6E32D" w14:textId="77777777" w:rsidTr="00E933DF">
        <w:tc>
          <w:tcPr>
            <w:cnfStyle w:val="001000000000" w:firstRow="0" w:lastRow="0" w:firstColumn="1" w:lastColumn="0" w:oddVBand="0" w:evenVBand="0" w:oddHBand="0" w:evenHBand="0" w:firstRowFirstColumn="0" w:firstRowLastColumn="0" w:lastRowFirstColumn="0" w:lastRowLastColumn="0"/>
            <w:tcW w:w="1555" w:type="dxa"/>
          </w:tcPr>
          <w:p w14:paraId="76962391" w14:textId="43737F7A" w:rsidR="00291833" w:rsidRPr="004D035A" w:rsidRDefault="00291833">
            <w:pPr>
              <w:spacing w:after="0"/>
              <w:jc w:val="center"/>
              <w:rPr>
                <w:rFonts w:asciiTheme="minorHAnsi" w:hAnsiTheme="minorHAnsi" w:cs="Arial"/>
                <w:sz w:val="20"/>
              </w:rPr>
            </w:pPr>
            <w:r w:rsidRPr="004D035A">
              <w:rPr>
                <w:rFonts w:asciiTheme="minorHAnsi" w:hAnsiTheme="minorHAnsi" w:cs="Arial"/>
                <w:sz w:val="20"/>
              </w:rPr>
              <w:t>Short</w:t>
            </w:r>
            <w:r w:rsidR="00AD2EF1">
              <w:rPr>
                <w:rFonts w:asciiTheme="minorHAnsi" w:hAnsiTheme="minorHAnsi" w:cs="Arial"/>
                <w:sz w:val="20"/>
              </w:rPr>
              <w:t>-</w:t>
            </w:r>
            <w:r w:rsidRPr="004D035A">
              <w:rPr>
                <w:rFonts w:asciiTheme="minorHAnsi" w:hAnsiTheme="minorHAnsi" w:cs="Arial"/>
                <w:sz w:val="20"/>
              </w:rPr>
              <w:t>term plan</w:t>
            </w:r>
          </w:p>
        </w:tc>
        <w:tc>
          <w:tcPr>
            <w:tcW w:w="1134" w:type="dxa"/>
          </w:tcPr>
          <w:p w14:paraId="78DF6583" w14:textId="77777777" w:rsidR="00291833" w:rsidRPr="004D035A" w:rsidRDefault="00291833" w:rsidP="0029183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7 Day</w:t>
            </w:r>
            <w:r w:rsidRPr="004D035A">
              <w:rPr>
                <w:rFonts w:asciiTheme="minorHAnsi" w:hAnsiTheme="minorHAnsi"/>
                <w:sz w:val="20"/>
              </w:rPr>
              <w:br/>
              <w:t>Post Paid</w:t>
            </w:r>
          </w:p>
          <w:p w14:paraId="2D464BE6" w14:textId="77777777" w:rsidR="00291833" w:rsidRPr="004D035A" w:rsidRDefault="00291833" w:rsidP="0029183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sz w:val="20"/>
              </w:rPr>
              <w:t>Contract</w:t>
            </w:r>
            <w:r w:rsidRPr="004D035A">
              <w:rPr>
                <w:rFonts w:asciiTheme="minorHAnsi" w:hAnsiTheme="minorHAnsi"/>
                <w:sz w:val="20"/>
              </w:rPr>
              <w:br/>
              <w:t>with Phone</w:t>
            </w:r>
          </w:p>
        </w:tc>
        <w:tc>
          <w:tcPr>
            <w:tcW w:w="1773" w:type="dxa"/>
          </w:tcPr>
          <w:p w14:paraId="7CDA9363" w14:textId="77777777" w:rsidR="00291833" w:rsidRPr="004D035A" w:rsidRDefault="000C4671" w:rsidP="0029183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w:t>
            </w:r>
            <w:r w:rsidR="00291833" w:rsidRPr="004D035A">
              <w:rPr>
                <w:rFonts w:asciiTheme="minorHAnsi" w:hAnsiTheme="minorHAnsi"/>
                <w:sz w:val="20"/>
              </w:rPr>
              <w:t>33</w:t>
            </w:r>
            <w:r w:rsidRPr="004D035A">
              <w:rPr>
                <w:rFonts w:asciiTheme="minorHAnsi" w:hAnsiTheme="minorHAnsi"/>
                <w:sz w:val="20"/>
              </w:rPr>
              <w:t xml:space="preserve"> / month</w:t>
            </w:r>
          </w:p>
        </w:tc>
        <w:tc>
          <w:tcPr>
            <w:tcW w:w="1097" w:type="dxa"/>
          </w:tcPr>
          <w:p w14:paraId="68553F30" w14:textId="77777777" w:rsidR="00291833" w:rsidRPr="004D035A" w:rsidRDefault="000C4671" w:rsidP="0029183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w:t>
            </w:r>
            <w:r w:rsidR="00291833" w:rsidRPr="004D035A">
              <w:rPr>
                <w:rFonts w:asciiTheme="minorHAnsi" w:hAnsiTheme="minorHAnsi"/>
                <w:sz w:val="20"/>
              </w:rPr>
              <w:t>0</w:t>
            </w:r>
          </w:p>
        </w:tc>
        <w:tc>
          <w:tcPr>
            <w:tcW w:w="1095" w:type="dxa"/>
          </w:tcPr>
          <w:p w14:paraId="296608F4" w14:textId="77777777" w:rsidR="00291833" w:rsidRPr="004D035A" w:rsidRDefault="00291833" w:rsidP="0029183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0</w:t>
            </w:r>
          </w:p>
        </w:tc>
        <w:tc>
          <w:tcPr>
            <w:tcW w:w="971" w:type="dxa"/>
            <w:vMerge/>
          </w:tcPr>
          <w:p w14:paraId="4A723D6D" w14:textId="77777777" w:rsidR="00291833" w:rsidRPr="004D035A" w:rsidRDefault="00291833" w:rsidP="0029183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1211" w:type="dxa"/>
            <w:vMerge/>
          </w:tcPr>
          <w:p w14:paraId="1BAB4EB3" w14:textId="77777777" w:rsidR="00291833" w:rsidRPr="004D035A" w:rsidRDefault="00291833" w:rsidP="0029183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r>
      <w:tr w:rsidR="00291833" w:rsidRPr="004D035A" w14:paraId="0549ADFB" w14:textId="77777777" w:rsidTr="00E9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B75E707" w14:textId="77777777" w:rsidR="00291833" w:rsidRPr="004D035A" w:rsidRDefault="00291833" w:rsidP="00291833">
            <w:pPr>
              <w:spacing w:after="0"/>
              <w:jc w:val="center"/>
              <w:rPr>
                <w:rFonts w:asciiTheme="minorHAnsi" w:hAnsiTheme="minorHAnsi" w:cs="Arial"/>
                <w:sz w:val="20"/>
              </w:rPr>
            </w:pPr>
            <w:r w:rsidRPr="004D035A">
              <w:rPr>
                <w:rFonts w:asciiTheme="minorHAnsi" w:hAnsiTheme="minorHAnsi" w:cs="Arial"/>
                <w:sz w:val="20"/>
              </w:rPr>
              <w:t>BYO Data 9</w:t>
            </w:r>
          </w:p>
        </w:tc>
        <w:tc>
          <w:tcPr>
            <w:tcW w:w="1134" w:type="dxa"/>
          </w:tcPr>
          <w:p w14:paraId="352CBB6E" w14:textId="77777777" w:rsidR="00291833" w:rsidRPr="004D035A" w:rsidRDefault="00291833" w:rsidP="0029183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2 Month</w:t>
            </w:r>
            <w:r w:rsidRPr="004D035A">
              <w:rPr>
                <w:rFonts w:asciiTheme="minorHAnsi" w:hAnsiTheme="minorHAnsi"/>
                <w:sz w:val="20"/>
              </w:rPr>
              <w:br/>
              <w:t>Post Paid</w:t>
            </w:r>
          </w:p>
          <w:p w14:paraId="101F342B" w14:textId="77777777" w:rsidR="00291833" w:rsidRPr="004D035A" w:rsidRDefault="00291833" w:rsidP="0029183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sz w:val="20"/>
              </w:rPr>
              <w:t>Contract</w:t>
            </w:r>
            <w:r w:rsidRPr="004D035A">
              <w:rPr>
                <w:rFonts w:asciiTheme="minorHAnsi" w:hAnsiTheme="minorHAnsi"/>
                <w:sz w:val="20"/>
              </w:rPr>
              <w:br/>
              <w:t>SIM Only</w:t>
            </w:r>
          </w:p>
        </w:tc>
        <w:tc>
          <w:tcPr>
            <w:tcW w:w="1773" w:type="dxa"/>
          </w:tcPr>
          <w:p w14:paraId="18211ADC" w14:textId="77777777" w:rsidR="00291833" w:rsidRPr="004D035A" w:rsidRDefault="000C4671" w:rsidP="0029183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w:t>
            </w:r>
            <w:r w:rsidR="00291833" w:rsidRPr="004D035A">
              <w:rPr>
                <w:rFonts w:asciiTheme="minorHAnsi" w:hAnsiTheme="minorHAnsi"/>
                <w:sz w:val="20"/>
              </w:rPr>
              <w:t>9.9</w:t>
            </w:r>
            <w:r w:rsidRPr="004D035A">
              <w:rPr>
                <w:rFonts w:asciiTheme="minorHAnsi" w:hAnsiTheme="minorHAnsi"/>
                <w:sz w:val="20"/>
              </w:rPr>
              <w:t xml:space="preserve"> / month</w:t>
            </w:r>
          </w:p>
        </w:tc>
        <w:tc>
          <w:tcPr>
            <w:tcW w:w="1097" w:type="dxa"/>
          </w:tcPr>
          <w:p w14:paraId="4910171A" w14:textId="77777777" w:rsidR="00291833" w:rsidRPr="004D035A" w:rsidRDefault="000C4671" w:rsidP="0029183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w:t>
            </w:r>
            <w:r w:rsidR="00291833" w:rsidRPr="004D035A">
              <w:rPr>
                <w:rFonts w:asciiTheme="minorHAnsi" w:hAnsiTheme="minorHAnsi"/>
                <w:sz w:val="20"/>
              </w:rPr>
              <w:t>0</w:t>
            </w:r>
          </w:p>
        </w:tc>
        <w:tc>
          <w:tcPr>
            <w:tcW w:w="1095" w:type="dxa"/>
          </w:tcPr>
          <w:p w14:paraId="09532E98" w14:textId="77777777" w:rsidR="00291833" w:rsidRPr="004D035A" w:rsidRDefault="00291833" w:rsidP="0029183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500</w:t>
            </w:r>
          </w:p>
        </w:tc>
        <w:tc>
          <w:tcPr>
            <w:tcW w:w="971" w:type="dxa"/>
            <w:vMerge/>
          </w:tcPr>
          <w:p w14:paraId="572F3125" w14:textId="77777777" w:rsidR="00291833" w:rsidRPr="004D035A" w:rsidRDefault="00291833" w:rsidP="0029183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1211" w:type="dxa"/>
            <w:vMerge/>
          </w:tcPr>
          <w:p w14:paraId="487D2D8F" w14:textId="77777777" w:rsidR="00291833" w:rsidRPr="004D035A" w:rsidRDefault="00291833" w:rsidP="0029183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r>
      <w:tr w:rsidR="00291833" w:rsidRPr="004D035A" w14:paraId="16E91B23" w14:textId="77777777" w:rsidTr="00E933DF">
        <w:tc>
          <w:tcPr>
            <w:cnfStyle w:val="001000000000" w:firstRow="0" w:lastRow="0" w:firstColumn="1" w:lastColumn="0" w:oddVBand="0" w:evenVBand="0" w:oddHBand="0" w:evenHBand="0" w:firstRowFirstColumn="0" w:firstRowLastColumn="0" w:lastRowFirstColumn="0" w:lastRowLastColumn="0"/>
            <w:tcW w:w="1555" w:type="dxa"/>
          </w:tcPr>
          <w:p w14:paraId="76A4204A" w14:textId="77777777" w:rsidR="00291833" w:rsidRPr="004D035A" w:rsidRDefault="00291833" w:rsidP="00291833">
            <w:pPr>
              <w:spacing w:after="0"/>
              <w:jc w:val="center"/>
              <w:rPr>
                <w:rFonts w:asciiTheme="minorHAnsi" w:hAnsiTheme="minorHAnsi" w:cs="Arial"/>
                <w:sz w:val="20"/>
              </w:rPr>
            </w:pPr>
            <w:r w:rsidRPr="004D035A">
              <w:rPr>
                <w:rFonts w:asciiTheme="minorHAnsi" w:hAnsiTheme="minorHAnsi" w:cs="Arial"/>
                <w:sz w:val="20"/>
              </w:rPr>
              <w:t>BYO 30</w:t>
            </w:r>
          </w:p>
        </w:tc>
        <w:tc>
          <w:tcPr>
            <w:tcW w:w="1134" w:type="dxa"/>
            <w:vMerge w:val="restart"/>
          </w:tcPr>
          <w:p w14:paraId="1177BA3C" w14:textId="77777777" w:rsidR="00291833" w:rsidRPr="004D035A" w:rsidRDefault="00291833" w:rsidP="0029183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3 Month</w:t>
            </w:r>
            <w:r w:rsidRPr="004D035A">
              <w:rPr>
                <w:rFonts w:asciiTheme="minorHAnsi" w:hAnsiTheme="minorHAnsi"/>
                <w:sz w:val="20"/>
              </w:rPr>
              <w:br/>
              <w:t>Post Paid</w:t>
            </w:r>
          </w:p>
          <w:p w14:paraId="3930534F" w14:textId="77777777" w:rsidR="00291833" w:rsidRPr="004D035A" w:rsidRDefault="00291833" w:rsidP="0029183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sz w:val="20"/>
              </w:rPr>
              <w:t>Contract</w:t>
            </w:r>
            <w:r w:rsidRPr="004D035A">
              <w:rPr>
                <w:rFonts w:asciiTheme="minorHAnsi" w:hAnsiTheme="minorHAnsi"/>
                <w:sz w:val="20"/>
              </w:rPr>
              <w:br/>
              <w:t>SIM Only</w:t>
            </w:r>
          </w:p>
        </w:tc>
        <w:tc>
          <w:tcPr>
            <w:tcW w:w="1773" w:type="dxa"/>
          </w:tcPr>
          <w:p w14:paraId="0DF8CA6E" w14:textId="77777777" w:rsidR="00291833" w:rsidRPr="004D035A" w:rsidRDefault="000C4671" w:rsidP="0029183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w:t>
            </w:r>
            <w:r w:rsidR="00291833" w:rsidRPr="004D035A">
              <w:rPr>
                <w:rFonts w:asciiTheme="minorHAnsi" w:hAnsiTheme="minorHAnsi"/>
                <w:sz w:val="20"/>
              </w:rPr>
              <w:t>33</w:t>
            </w:r>
            <w:r w:rsidRPr="004D035A">
              <w:rPr>
                <w:rFonts w:asciiTheme="minorHAnsi" w:hAnsiTheme="minorHAnsi"/>
                <w:sz w:val="20"/>
              </w:rPr>
              <w:t xml:space="preserve"> / month</w:t>
            </w:r>
          </w:p>
        </w:tc>
        <w:tc>
          <w:tcPr>
            <w:tcW w:w="1097" w:type="dxa"/>
          </w:tcPr>
          <w:p w14:paraId="1C7A9170" w14:textId="77777777" w:rsidR="00291833" w:rsidRPr="004D035A" w:rsidRDefault="000C4671" w:rsidP="0029183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w:t>
            </w:r>
            <w:r w:rsidR="00291833" w:rsidRPr="004D035A">
              <w:rPr>
                <w:rFonts w:asciiTheme="minorHAnsi" w:hAnsiTheme="minorHAnsi"/>
                <w:sz w:val="20"/>
              </w:rPr>
              <w:t>50</w:t>
            </w:r>
          </w:p>
        </w:tc>
        <w:tc>
          <w:tcPr>
            <w:tcW w:w="1095" w:type="dxa"/>
          </w:tcPr>
          <w:p w14:paraId="252A475C" w14:textId="77777777" w:rsidR="00291833" w:rsidRPr="004D035A" w:rsidRDefault="00291833" w:rsidP="0029183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500</w:t>
            </w:r>
          </w:p>
        </w:tc>
        <w:tc>
          <w:tcPr>
            <w:tcW w:w="971" w:type="dxa"/>
            <w:vMerge/>
          </w:tcPr>
          <w:p w14:paraId="62006DCF" w14:textId="77777777" w:rsidR="00291833" w:rsidRPr="004D035A" w:rsidRDefault="00291833" w:rsidP="0029183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1211" w:type="dxa"/>
            <w:vMerge/>
          </w:tcPr>
          <w:p w14:paraId="458192CA" w14:textId="77777777" w:rsidR="00291833" w:rsidRPr="004D035A" w:rsidRDefault="00291833" w:rsidP="0029183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r>
      <w:tr w:rsidR="00291833" w:rsidRPr="004D035A" w14:paraId="690E0747" w14:textId="77777777" w:rsidTr="00E9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7C2D9B2" w14:textId="77777777" w:rsidR="00291833" w:rsidRPr="004D035A" w:rsidRDefault="00291833" w:rsidP="00291833">
            <w:pPr>
              <w:spacing w:after="0"/>
              <w:jc w:val="center"/>
              <w:rPr>
                <w:rFonts w:asciiTheme="minorHAnsi" w:hAnsiTheme="minorHAnsi" w:cs="Arial"/>
                <w:sz w:val="20"/>
              </w:rPr>
            </w:pPr>
            <w:r w:rsidRPr="004D035A">
              <w:rPr>
                <w:rFonts w:asciiTheme="minorHAnsi" w:hAnsiTheme="minorHAnsi" w:cs="Arial"/>
                <w:sz w:val="20"/>
              </w:rPr>
              <w:t>BYO 50</w:t>
            </w:r>
          </w:p>
        </w:tc>
        <w:tc>
          <w:tcPr>
            <w:tcW w:w="1134" w:type="dxa"/>
            <w:vMerge/>
          </w:tcPr>
          <w:p w14:paraId="59263C2F" w14:textId="77777777" w:rsidR="00291833" w:rsidRPr="004D035A" w:rsidRDefault="00291833" w:rsidP="0029183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p>
        </w:tc>
        <w:tc>
          <w:tcPr>
            <w:tcW w:w="1773" w:type="dxa"/>
          </w:tcPr>
          <w:p w14:paraId="2ADFAB98" w14:textId="77777777" w:rsidR="00291833" w:rsidRPr="004D035A" w:rsidRDefault="000C4671" w:rsidP="0029183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w:t>
            </w:r>
            <w:r w:rsidR="00291833" w:rsidRPr="004D035A">
              <w:rPr>
                <w:rFonts w:asciiTheme="minorHAnsi" w:hAnsiTheme="minorHAnsi"/>
                <w:sz w:val="20"/>
              </w:rPr>
              <w:t>55</w:t>
            </w:r>
            <w:r w:rsidRPr="004D035A">
              <w:rPr>
                <w:rFonts w:asciiTheme="minorHAnsi" w:hAnsiTheme="minorHAnsi"/>
                <w:sz w:val="20"/>
              </w:rPr>
              <w:t xml:space="preserve"> / month</w:t>
            </w:r>
          </w:p>
        </w:tc>
        <w:tc>
          <w:tcPr>
            <w:tcW w:w="1097" w:type="dxa"/>
          </w:tcPr>
          <w:p w14:paraId="61C6BBDC" w14:textId="77777777" w:rsidR="00291833" w:rsidRPr="004D035A" w:rsidRDefault="000C4671" w:rsidP="0029183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w:t>
            </w:r>
            <w:r w:rsidR="00291833" w:rsidRPr="004D035A">
              <w:rPr>
                <w:rFonts w:asciiTheme="minorHAnsi" w:hAnsiTheme="minorHAnsi"/>
                <w:sz w:val="20"/>
              </w:rPr>
              <w:t>100</w:t>
            </w:r>
          </w:p>
        </w:tc>
        <w:tc>
          <w:tcPr>
            <w:tcW w:w="1095" w:type="dxa"/>
          </w:tcPr>
          <w:p w14:paraId="2021D85E" w14:textId="77777777" w:rsidR="00291833" w:rsidRPr="004D035A" w:rsidRDefault="00291833" w:rsidP="0029183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500</w:t>
            </w:r>
          </w:p>
        </w:tc>
        <w:tc>
          <w:tcPr>
            <w:tcW w:w="971" w:type="dxa"/>
            <w:vMerge/>
          </w:tcPr>
          <w:p w14:paraId="4D7641C6" w14:textId="77777777" w:rsidR="00291833" w:rsidRPr="004D035A" w:rsidRDefault="00291833" w:rsidP="0029183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1211" w:type="dxa"/>
            <w:vMerge/>
          </w:tcPr>
          <w:p w14:paraId="4CC6288A" w14:textId="77777777" w:rsidR="00291833" w:rsidRPr="004D035A" w:rsidRDefault="00291833" w:rsidP="0029183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r>
      <w:tr w:rsidR="00291833" w:rsidRPr="004D035A" w14:paraId="07D5C77A" w14:textId="77777777" w:rsidTr="00E933DF">
        <w:tc>
          <w:tcPr>
            <w:cnfStyle w:val="001000000000" w:firstRow="0" w:lastRow="0" w:firstColumn="1" w:lastColumn="0" w:oddVBand="0" w:evenVBand="0" w:oddHBand="0" w:evenHBand="0" w:firstRowFirstColumn="0" w:firstRowLastColumn="0" w:lastRowFirstColumn="0" w:lastRowLastColumn="0"/>
            <w:tcW w:w="1555" w:type="dxa"/>
          </w:tcPr>
          <w:p w14:paraId="5A3A2421" w14:textId="77777777" w:rsidR="00291833" w:rsidRPr="004D035A" w:rsidRDefault="00291833" w:rsidP="00291833">
            <w:pPr>
              <w:spacing w:after="0"/>
              <w:jc w:val="center"/>
              <w:rPr>
                <w:rFonts w:asciiTheme="minorHAnsi" w:hAnsiTheme="minorHAnsi" w:cs="Arial"/>
                <w:sz w:val="20"/>
              </w:rPr>
            </w:pPr>
            <w:r w:rsidRPr="004D035A">
              <w:rPr>
                <w:rFonts w:asciiTheme="minorHAnsi" w:hAnsiTheme="minorHAnsi" w:cs="Arial"/>
                <w:sz w:val="20"/>
              </w:rPr>
              <w:t>BYO 70</w:t>
            </w:r>
          </w:p>
        </w:tc>
        <w:tc>
          <w:tcPr>
            <w:tcW w:w="1134" w:type="dxa"/>
            <w:vMerge/>
          </w:tcPr>
          <w:p w14:paraId="0388F111" w14:textId="77777777" w:rsidR="00291833" w:rsidRPr="004D035A" w:rsidRDefault="00291833" w:rsidP="0029183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p>
        </w:tc>
        <w:tc>
          <w:tcPr>
            <w:tcW w:w="1773" w:type="dxa"/>
          </w:tcPr>
          <w:p w14:paraId="3794BBF1" w14:textId="77777777" w:rsidR="00291833" w:rsidRPr="004D035A" w:rsidRDefault="000C4671" w:rsidP="0029183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w:t>
            </w:r>
            <w:r w:rsidR="00291833" w:rsidRPr="004D035A">
              <w:rPr>
                <w:rFonts w:asciiTheme="minorHAnsi" w:hAnsiTheme="minorHAnsi"/>
                <w:sz w:val="20"/>
              </w:rPr>
              <w:t>77</w:t>
            </w:r>
            <w:r w:rsidRPr="004D035A">
              <w:rPr>
                <w:rFonts w:asciiTheme="minorHAnsi" w:hAnsiTheme="minorHAnsi"/>
                <w:sz w:val="20"/>
              </w:rPr>
              <w:t xml:space="preserve"> / month</w:t>
            </w:r>
          </w:p>
        </w:tc>
        <w:tc>
          <w:tcPr>
            <w:tcW w:w="1097" w:type="dxa"/>
          </w:tcPr>
          <w:p w14:paraId="5FFAF12E" w14:textId="77777777" w:rsidR="00291833" w:rsidRPr="004D035A" w:rsidRDefault="000C4671" w:rsidP="0029183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w:t>
            </w:r>
            <w:r w:rsidR="00291833" w:rsidRPr="004D035A">
              <w:rPr>
                <w:rFonts w:asciiTheme="minorHAnsi" w:hAnsiTheme="minorHAnsi"/>
                <w:sz w:val="20"/>
              </w:rPr>
              <w:t>140</w:t>
            </w:r>
          </w:p>
        </w:tc>
        <w:tc>
          <w:tcPr>
            <w:tcW w:w="1095" w:type="dxa"/>
          </w:tcPr>
          <w:p w14:paraId="39034961" w14:textId="77777777" w:rsidR="00291833" w:rsidRPr="004D035A" w:rsidRDefault="00291833" w:rsidP="0029183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1000</w:t>
            </w:r>
          </w:p>
        </w:tc>
        <w:tc>
          <w:tcPr>
            <w:tcW w:w="971" w:type="dxa"/>
            <w:vMerge/>
          </w:tcPr>
          <w:p w14:paraId="4E22D5A5" w14:textId="77777777" w:rsidR="00291833" w:rsidRPr="004D035A" w:rsidRDefault="00291833" w:rsidP="0029183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1211" w:type="dxa"/>
            <w:vMerge/>
          </w:tcPr>
          <w:p w14:paraId="296AF8C1" w14:textId="77777777" w:rsidR="00291833" w:rsidRPr="004D035A" w:rsidRDefault="00291833" w:rsidP="0029183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r>
      <w:tr w:rsidR="00291833" w:rsidRPr="004D035A" w14:paraId="4C3CF631" w14:textId="77777777" w:rsidTr="00E9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F52521D" w14:textId="77777777" w:rsidR="00291833" w:rsidRPr="004D035A" w:rsidRDefault="00291833" w:rsidP="00291833">
            <w:pPr>
              <w:spacing w:after="0"/>
              <w:jc w:val="center"/>
              <w:rPr>
                <w:rFonts w:asciiTheme="minorHAnsi" w:hAnsiTheme="minorHAnsi" w:cs="Arial"/>
                <w:sz w:val="20"/>
              </w:rPr>
            </w:pPr>
            <w:r w:rsidRPr="004D035A">
              <w:rPr>
                <w:rFonts w:asciiTheme="minorHAnsi" w:hAnsiTheme="minorHAnsi" w:cs="Arial"/>
                <w:sz w:val="20"/>
              </w:rPr>
              <w:t>W &amp; M 4GB</w:t>
            </w:r>
          </w:p>
        </w:tc>
        <w:tc>
          <w:tcPr>
            <w:tcW w:w="1134" w:type="dxa"/>
            <w:vMerge w:val="restart"/>
          </w:tcPr>
          <w:p w14:paraId="0424DE42" w14:textId="77777777" w:rsidR="00291833" w:rsidRPr="004D035A" w:rsidRDefault="00291833" w:rsidP="0029183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6 Month</w:t>
            </w:r>
            <w:r w:rsidRPr="004D035A">
              <w:rPr>
                <w:rFonts w:asciiTheme="minorHAnsi" w:hAnsiTheme="minorHAnsi"/>
                <w:sz w:val="20"/>
              </w:rPr>
              <w:br/>
              <w:t>Post Paid</w:t>
            </w:r>
          </w:p>
          <w:p w14:paraId="156F348A" w14:textId="77777777" w:rsidR="00291833" w:rsidRPr="004D035A" w:rsidRDefault="00291833" w:rsidP="0029183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sz w:val="20"/>
              </w:rPr>
              <w:t>Contract</w:t>
            </w:r>
            <w:r w:rsidRPr="004D035A">
              <w:rPr>
                <w:rFonts w:asciiTheme="minorHAnsi" w:hAnsiTheme="minorHAnsi"/>
                <w:sz w:val="20"/>
              </w:rPr>
              <w:br/>
              <w:t>with Phone</w:t>
            </w:r>
          </w:p>
        </w:tc>
        <w:tc>
          <w:tcPr>
            <w:tcW w:w="1773" w:type="dxa"/>
          </w:tcPr>
          <w:p w14:paraId="663F4C33" w14:textId="77777777" w:rsidR="00291833" w:rsidRPr="004D035A" w:rsidRDefault="000C4671" w:rsidP="0029183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w:t>
            </w:r>
            <w:r w:rsidR="00291833" w:rsidRPr="004D035A">
              <w:rPr>
                <w:rFonts w:asciiTheme="minorHAnsi" w:hAnsiTheme="minorHAnsi"/>
                <w:sz w:val="20"/>
              </w:rPr>
              <w:t>42.9</w:t>
            </w:r>
            <w:r w:rsidRPr="004D035A">
              <w:rPr>
                <w:rFonts w:asciiTheme="minorHAnsi" w:hAnsiTheme="minorHAnsi"/>
                <w:sz w:val="20"/>
              </w:rPr>
              <w:t xml:space="preserve"> / month</w:t>
            </w:r>
          </w:p>
        </w:tc>
        <w:tc>
          <w:tcPr>
            <w:tcW w:w="1097" w:type="dxa"/>
          </w:tcPr>
          <w:p w14:paraId="255B37F7" w14:textId="77777777" w:rsidR="00291833" w:rsidRPr="004D035A" w:rsidRDefault="000C4671" w:rsidP="0029183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w:t>
            </w:r>
            <w:r w:rsidR="00291833" w:rsidRPr="004D035A">
              <w:rPr>
                <w:rFonts w:asciiTheme="minorHAnsi" w:hAnsiTheme="minorHAnsi"/>
                <w:sz w:val="20"/>
              </w:rPr>
              <w:t>5</w:t>
            </w:r>
          </w:p>
        </w:tc>
        <w:tc>
          <w:tcPr>
            <w:tcW w:w="1095" w:type="dxa"/>
          </w:tcPr>
          <w:p w14:paraId="377EC6BD" w14:textId="77777777" w:rsidR="00291833" w:rsidRPr="004D035A" w:rsidRDefault="00291833" w:rsidP="0029183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4000</w:t>
            </w:r>
          </w:p>
        </w:tc>
        <w:tc>
          <w:tcPr>
            <w:tcW w:w="971" w:type="dxa"/>
            <w:vMerge/>
          </w:tcPr>
          <w:p w14:paraId="159B097E" w14:textId="77777777" w:rsidR="00291833" w:rsidRPr="004D035A" w:rsidRDefault="00291833" w:rsidP="0029183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1211" w:type="dxa"/>
            <w:vMerge/>
          </w:tcPr>
          <w:p w14:paraId="77C7EF87" w14:textId="77777777" w:rsidR="00291833" w:rsidRPr="004D035A" w:rsidRDefault="00291833" w:rsidP="0029183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r>
      <w:tr w:rsidR="00291833" w:rsidRPr="004D035A" w14:paraId="714680AD" w14:textId="77777777" w:rsidTr="00E933DF">
        <w:tc>
          <w:tcPr>
            <w:cnfStyle w:val="001000000000" w:firstRow="0" w:lastRow="0" w:firstColumn="1" w:lastColumn="0" w:oddVBand="0" w:evenVBand="0" w:oddHBand="0" w:evenHBand="0" w:firstRowFirstColumn="0" w:firstRowLastColumn="0" w:lastRowFirstColumn="0" w:lastRowLastColumn="0"/>
            <w:tcW w:w="1555" w:type="dxa"/>
          </w:tcPr>
          <w:p w14:paraId="59BDA239" w14:textId="77777777" w:rsidR="00291833" w:rsidRPr="004D035A" w:rsidRDefault="00291833" w:rsidP="00291833">
            <w:pPr>
              <w:spacing w:after="0"/>
              <w:jc w:val="center"/>
              <w:rPr>
                <w:rFonts w:asciiTheme="minorHAnsi" w:hAnsiTheme="minorHAnsi" w:cs="Arial"/>
                <w:sz w:val="20"/>
              </w:rPr>
            </w:pPr>
            <w:r w:rsidRPr="004D035A">
              <w:rPr>
                <w:rFonts w:asciiTheme="minorHAnsi" w:hAnsiTheme="minorHAnsi" w:cs="Arial"/>
                <w:sz w:val="20"/>
              </w:rPr>
              <w:t>W &amp; M 5GB</w:t>
            </w:r>
          </w:p>
        </w:tc>
        <w:tc>
          <w:tcPr>
            <w:tcW w:w="1134" w:type="dxa"/>
            <w:vMerge/>
          </w:tcPr>
          <w:p w14:paraId="5B05382D" w14:textId="77777777" w:rsidR="00291833" w:rsidRPr="004D035A" w:rsidRDefault="00291833" w:rsidP="0029183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p>
        </w:tc>
        <w:tc>
          <w:tcPr>
            <w:tcW w:w="1773" w:type="dxa"/>
          </w:tcPr>
          <w:p w14:paraId="7248FD85" w14:textId="77777777" w:rsidR="00291833" w:rsidRPr="004D035A" w:rsidRDefault="000C4671" w:rsidP="0029183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w:t>
            </w:r>
            <w:r w:rsidR="00291833" w:rsidRPr="004D035A">
              <w:rPr>
                <w:rFonts w:asciiTheme="minorHAnsi" w:hAnsiTheme="minorHAnsi"/>
                <w:sz w:val="20"/>
              </w:rPr>
              <w:t>53.9</w:t>
            </w:r>
            <w:r w:rsidRPr="004D035A">
              <w:rPr>
                <w:rFonts w:asciiTheme="minorHAnsi" w:hAnsiTheme="minorHAnsi"/>
                <w:sz w:val="20"/>
              </w:rPr>
              <w:t xml:space="preserve"> / month</w:t>
            </w:r>
          </w:p>
        </w:tc>
        <w:tc>
          <w:tcPr>
            <w:tcW w:w="1097" w:type="dxa"/>
          </w:tcPr>
          <w:p w14:paraId="7532DC16" w14:textId="77777777" w:rsidR="00291833" w:rsidRPr="004D035A" w:rsidRDefault="000C4671" w:rsidP="0029183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w:t>
            </w:r>
            <w:r w:rsidR="00291833" w:rsidRPr="004D035A">
              <w:rPr>
                <w:rFonts w:asciiTheme="minorHAnsi" w:hAnsiTheme="minorHAnsi"/>
                <w:sz w:val="20"/>
              </w:rPr>
              <w:t>5</w:t>
            </w:r>
          </w:p>
        </w:tc>
        <w:tc>
          <w:tcPr>
            <w:tcW w:w="1095" w:type="dxa"/>
          </w:tcPr>
          <w:p w14:paraId="3B32331A" w14:textId="77777777" w:rsidR="00291833" w:rsidRPr="004D035A" w:rsidRDefault="00291833" w:rsidP="0029183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5000</w:t>
            </w:r>
          </w:p>
        </w:tc>
        <w:tc>
          <w:tcPr>
            <w:tcW w:w="971" w:type="dxa"/>
            <w:vMerge/>
          </w:tcPr>
          <w:p w14:paraId="0FDF30B5" w14:textId="77777777" w:rsidR="00291833" w:rsidRPr="004D035A" w:rsidRDefault="00291833" w:rsidP="0029183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1211" w:type="dxa"/>
            <w:vMerge/>
          </w:tcPr>
          <w:p w14:paraId="005C5571" w14:textId="77777777" w:rsidR="00291833" w:rsidRPr="004D035A" w:rsidRDefault="00291833" w:rsidP="0029183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r>
      <w:tr w:rsidR="00291833" w:rsidRPr="004D035A" w14:paraId="6F154588" w14:textId="77777777" w:rsidTr="00E9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8C368A2" w14:textId="77777777" w:rsidR="00291833" w:rsidRPr="004D035A" w:rsidRDefault="00291833" w:rsidP="00291833">
            <w:pPr>
              <w:spacing w:after="0"/>
              <w:jc w:val="center"/>
              <w:rPr>
                <w:rFonts w:asciiTheme="minorHAnsi" w:hAnsiTheme="minorHAnsi" w:cs="Arial"/>
                <w:sz w:val="20"/>
              </w:rPr>
            </w:pPr>
            <w:r w:rsidRPr="004D035A">
              <w:rPr>
                <w:rFonts w:asciiTheme="minorHAnsi" w:hAnsiTheme="minorHAnsi" w:cs="Arial"/>
                <w:sz w:val="20"/>
              </w:rPr>
              <w:t>W &amp; M 6GB</w:t>
            </w:r>
          </w:p>
        </w:tc>
        <w:tc>
          <w:tcPr>
            <w:tcW w:w="1134" w:type="dxa"/>
            <w:vMerge/>
          </w:tcPr>
          <w:p w14:paraId="3B91D369" w14:textId="77777777" w:rsidR="00291833" w:rsidRPr="004D035A" w:rsidRDefault="00291833" w:rsidP="0029183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p>
        </w:tc>
        <w:tc>
          <w:tcPr>
            <w:tcW w:w="1773" w:type="dxa"/>
          </w:tcPr>
          <w:p w14:paraId="646844B3" w14:textId="77777777" w:rsidR="00291833" w:rsidRPr="004D035A" w:rsidRDefault="000C4671" w:rsidP="0029183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w:t>
            </w:r>
            <w:r w:rsidR="00291833" w:rsidRPr="004D035A">
              <w:rPr>
                <w:rFonts w:asciiTheme="minorHAnsi" w:hAnsiTheme="minorHAnsi"/>
                <w:sz w:val="20"/>
              </w:rPr>
              <w:t>64.9</w:t>
            </w:r>
            <w:r w:rsidRPr="004D035A">
              <w:rPr>
                <w:rFonts w:asciiTheme="minorHAnsi" w:hAnsiTheme="minorHAnsi"/>
                <w:sz w:val="20"/>
              </w:rPr>
              <w:t xml:space="preserve"> / month</w:t>
            </w:r>
          </w:p>
        </w:tc>
        <w:tc>
          <w:tcPr>
            <w:tcW w:w="1097" w:type="dxa"/>
          </w:tcPr>
          <w:p w14:paraId="0F2073E7" w14:textId="77777777" w:rsidR="00291833" w:rsidRPr="004D035A" w:rsidRDefault="000C4671" w:rsidP="0029183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w:t>
            </w:r>
            <w:r w:rsidR="00291833" w:rsidRPr="004D035A">
              <w:rPr>
                <w:rFonts w:asciiTheme="minorHAnsi" w:hAnsiTheme="minorHAnsi"/>
                <w:sz w:val="20"/>
              </w:rPr>
              <w:t>10</w:t>
            </w:r>
          </w:p>
        </w:tc>
        <w:tc>
          <w:tcPr>
            <w:tcW w:w="1095" w:type="dxa"/>
          </w:tcPr>
          <w:p w14:paraId="6B0B1578" w14:textId="77777777" w:rsidR="00291833" w:rsidRPr="004D035A" w:rsidRDefault="00291833" w:rsidP="0029183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6000</w:t>
            </w:r>
          </w:p>
        </w:tc>
        <w:tc>
          <w:tcPr>
            <w:tcW w:w="971" w:type="dxa"/>
            <w:vMerge/>
          </w:tcPr>
          <w:p w14:paraId="23439169" w14:textId="77777777" w:rsidR="00291833" w:rsidRPr="004D035A" w:rsidRDefault="00291833" w:rsidP="0029183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1211" w:type="dxa"/>
            <w:vMerge/>
          </w:tcPr>
          <w:p w14:paraId="722E2383" w14:textId="77777777" w:rsidR="00291833" w:rsidRPr="004D035A" w:rsidRDefault="00291833" w:rsidP="0029183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r>
      <w:tr w:rsidR="00291833" w:rsidRPr="004D035A" w14:paraId="60339C41" w14:textId="77777777" w:rsidTr="00E933DF">
        <w:tc>
          <w:tcPr>
            <w:cnfStyle w:val="001000000000" w:firstRow="0" w:lastRow="0" w:firstColumn="1" w:lastColumn="0" w:oddVBand="0" w:evenVBand="0" w:oddHBand="0" w:evenHBand="0" w:firstRowFirstColumn="0" w:firstRowLastColumn="0" w:lastRowFirstColumn="0" w:lastRowLastColumn="0"/>
            <w:tcW w:w="1555" w:type="dxa"/>
          </w:tcPr>
          <w:p w14:paraId="1E1976CF" w14:textId="77777777" w:rsidR="00291833" w:rsidRPr="004D035A" w:rsidRDefault="00291833" w:rsidP="00291833">
            <w:pPr>
              <w:spacing w:after="0"/>
              <w:jc w:val="center"/>
              <w:rPr>
                <w:rFonts w:asciiTheme="minorHAnsi" w:hAnsiTheme="minorHAnsi" w:cs="Arial"/>
                <w:sz w:val="20"/>
              </w:rPr>
            </w:pPr>
            <w:r w:rsidRPr="004D035A">
              <w:rPr>
                <w:rFonts w:asciiTheme="minorHAnsi" w:hAnsiTheme="minorHAnsi" w:cs="Arial"/>
                <w:sz w:val="20"/>
              </w:rPr>
              <w:t>W &amp; M 7GB</w:t>
            </w:r>
          </w:p>
        </w:tc>
        <w:tc>
          <w:tcPr>
            <w:tcW w:w="1134" w:type="dxa"/>
            <w:vMerge/>
          </w:tcPr>
          <w:p w14:paraId="51EF952D" w14:textId="77777777" w:rsidR="00291833" w:rsidRPr="004D035A" w:rsidRDefault="00291833" w:rsidP="0029183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p>
        </w:tc>
        <w:tc>
          <w:tcPr>
            <w:tcW w:w="1773" w:type="dxa"/>
          </w:tcPr>
          <w:p w14:paraId="6F3ABF1A" w14:textId="77777777" w:rsidR="00291833" w:rsidRPr="004D035A" w:rsidRDefault="000C4671" w:rsidP="0029183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w:t>
            </w:r>
            <w:r w:rsidR="00291833" w:rsidRPr="004D035A">
              <w:rPr>
                <w:rFonts w:asciiTheme="minorHAnsi" w:hAnsiTheme="minorHAnsi"/>
                <w:sz w:val="20"/>
              </w:rPr>
              <w:t>75.9</w:t>
            </w:r>
            <w:r w:rsidRPr="004D035A">
              <w:rPr>
                <w:rFonts w:asciiTheme="minorHAnsi" w:hAnsiTheme="minorHAnsi"/>
                <w:sz w:val="20"/>
              </w:rPr>
              <w:t xml:space="preserve"> / month</w:t>
            </w:r>
          </w:p>
        </w:tc>
        <w:tc>
          <w:tcPr>
            <w:tcW w:w="1097" w:type="dxa"/>
          </w:tcPr>
          <w:p w14:paraId="3BC24DE5" w14:textId="77777777" w:rsidR="00291833" w:rsidRPr="004D035A" w:rsidRDefault="000C4671" w:rsidP="0029183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w:t>
            </w:r>
            <w:r w:rsidR="00291833" w:rsidRPr="004D035A">
              <w:rPr>
                <w:rFonts w:asciiTheme="minorHAnsi" w:hAnsiTheme="minorHAnsi"/>
                <w:sz w:val="20"/>
              </w:rPr>
              <w:t>10</w:t>
            </w:r>
          </w:p>
        </w:tc>
        <w:tc>
          <w:tcPr>
            <w:tcW w:w="1095" w:type="dxa"/>
          </w:tcPr>
          <w:p w14:paraId="28331100" w14:textId="77777777" w:rsidR="00291833" w:rsidRPr="004D035A" w:rsidRDefault="00291833" w:rsidP="0029183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7000</w:t>
            </w:r>
          </w:p>
        </w:tc>
        <w:tc>
          <w:tcPr>
            <w:tcW w:w="971" w:type="dxa"/>
            <w:vMerge/>
          </w:tcPr>
          <w:p w14:paraId="4A1FF96D" w14:textId="77777777" w:rsidR="00291833" w:rsidRPr="004D035A" w:rsidRDefault="00291833" w:rsidP="0029183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1211" w:type="dxa"/>
            <w:vMerge/>
          </w:tcPr>
          <w:p w14:paraId="47B0AEED" w14:textId="77777777" w:rsidR="00291833" w:rsidRPr="004D035A" w:rsidRDefault="00291833" w:rsidP="0029183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r>
      <w:tr w:rsidR="00291833" w:rsidRPr="004D035A" w14:paraId="0204F200" w14:textId="77777777" w:rsidTr="00E9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6FE4181" w14:textId="77777777" w:rsidR="00291833" w:rsidRPr="004D035A" w:rsidRDefault="00291833" w:rsidP="00291833">
            <w:pPr>
              <w:spacing w:after="0"/>
              <w:jc w:val="center"/>
              <w:rPr>
                <w:rFonts w:asciiTheme="minorHAnsi" w:hAnsiTheme="minorHAnsi" w:cs="Arial"/>
                <w:sz w:val="20"/>
              </w:rPr>
            </w:pPr>
            <w:r w:rsidRPr="004D035A">
              <w:rPr>
                <w:rFonts w:asciiTheme="minorHAnsi" w:hAnsiTheme="minorHAnsi" w:cs="Arial"/>
                <w:sz w:val="20"/>
              </w:rPr>
              <w:t>W &amp; M 11GB</w:t>
            </w:r>
          </w:p>
        </w:tc>
        <w:tc>
          <w:tcPr>
            <w:tcW w:w="1134" w:type="dxa"/>
            <w:vMerge/>
          </w:tcPr>
          <w:p w14:paraId="5323CE2D" w14:textId="77777777" w:rsidR="00291833" w:rsidRPr="004D035A" w:rsidRDefault="00291833" w:rsidP="0029183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p>
        </w:tc>
        <w:tc>
          <w:tcPr>
            <w:tcW w:w="1773" w:type="dxa"/>
          </w:tcPr>
          <w:p w14:paraId="1FA965CC" w14:textId="77777777" w:rsidR="00291833" w:rsidRPr="004D035A" w:rsidRDefault="000C4671" w:rsidP="0029183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w:t>
            </w:r>
            <w:r w:rsidR="00291833" w:rsidRPr="004D035A">
              <w:rPr>
                <w:rFonts w:asciiTheme="minorHAnsi" w:hAnsiTheme="minorHAnsi"/>
                <w:sz w:val="20"/>
              </w:rPr>
              <w:t>108.9</w:t>
            </w:r>
            <w:r w:rsidRPr="004D035A">
              <w:rPr>
                <w:rFonts w:asciiTheme="minorHAnsi" w:hAnsiTheme="minorHAnsi"/>
                <w:sz w:val="20"/>
              </w:rPr>
              <w:t xml:space="preserve"> / month</w:t>
            </w:r>
          </w:p>
        </w:tc>
        <w:tc>
          <w:tcPr>
            <w:tcW w:w="1097" w:type="dxa"/>
          </w:tcPr>
          <w:p w14:paraId="40B30798" w14:textId="77777777" w:rsidR="00291833" w:rsidRPr="004D035A" w:rsidRDefault="000C4671" w:rsidP="0029183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w:t>
            </w:r>
            <w:r w:rsidR="00291833" w:rsidRPr="004D035A">
              <w:rPr>
                <w:rFonts w:asciiTheme="minorHAnsi" w:hAnsiTheme="minorHAnsi"/>
                <w:sz w:val="20"/>
              </w:rPr>
              <w:t>10</w:t>
            </w:r>
          </w:p>
        </w:tc>
        <w:tc>
          <w:tcPr>
            <w:tcW w:w="1095" w:type="dxa"/>
          </w:tcPr>
          <w:p w14:paraId="2F372CCF" w14:textId="77777777" w:rsidR="00291833" w:rsidRPr="004D035A" w:rsidRDefault="00291833" w:rsidP="0029183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11000</w:t>
            </w:r>
          </w:p>
        </w:tc>
        <w:tc>
          <w:tcPr>
            <w:tcW w:w="971" w:type="dxa"/>
            <w:vMerge/>
          </w:tcPr>
          <w:p w14:paraId="72BECBD3" w14:textId="77777777" w:rsidR="00291833" w:rsidRPr="004D035A" w:rsidRDefault="00291833" w:rsidP="0029183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1211" w:type="dxa"/>
            <w:vMerge/>
          </w:tcPr>
          <w:p w14:paraId="1C9E5A8F" w14:textId="77777777" w:rsidR="00291833" w:rsidRPr="004D035A" w:rsidRDefault="00291833" w:rsidP="0029183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r>
      <w:tr w:rsidR="00291833" w:rsidRPr="004D035A" w14:paraId="200D2DC5" w14:textId="77777777" w:rsidTr="00E933DF">
        <w:tc>
          <w:tcPr>
            <w:cnfStyle w:val="001000000000" w:firstRow="0" w:lastRow="0" w:firstColumn="1" w:lastColumn="0" w:oddVBand="0" w:evenVBand="0" w:oddHBand="0" w:evenHBand="0" w:firstRowFirstColumn="0" w:firstRowLastColumn="0" w:lastRowFirstColumn="0" w:lastRowLastColumn="0"/>
            <w:tcW w:w="1555" w:type="dxa"/>
          </w:tcPr>
          <w:p w14:paraId="12C49982" w14:textId="77777777" w:rsidR="00291833" w:rsidRPr="004D035A" w:rsidRDefault="00291833" w:rsidP="00291833">
            <w:pPr>
              <w:spacing w:after="0"/>
              <w:jc w:val="center"/>
              <w:rPr>
                <w:rFonts w:asciiTheme="minorHAnsi" w:hAnsiTheme="minorHAnsi" w:cs="Arial"/>
                <w:sz w:val="20"/>
              </w:rPr>
            </w:pPr>
            <w:r w:rsidRPr="004D035A">
              <w:rPr>
                <w:rFonts w:asciiTheme="minorHAnsi" w:hAnsiTheme="minorHAnsi" w:cs="Arial"/>
                <w:sz w:val="20"/>
              </w:rPr>
              <w:t>W &amp; M 15GB</w:t>
            </w:r>
          </w:p>
        </w:tc>
        <w:tc>
          <w:tcPr>
            <w:tcW w:w="1134" w:type="dxa"/>
            <w:vMerge/>
          </w:tcPr>
          <w:p w14:paraId="1B41C9DA" w14:textId="77777777" w:rsidR="00291833" w:rsidRPr="004D035A" w:rsidRDefault="00291833" w:rsidP="0029183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p>
        </w:tc>
        <w:tc>
          <w:tcPr>
            <w:tcW w:w="1773" w:type="dxa"/>
          </w:tcPr>
          <w:p w14:paraId="45E96E76" w14:textId="77777777" w:rsidR="00291833" w:rsidRPr="004D035A" w:rsidRDefault="000C4671" w:rsidP="0029183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w:t>
            </w:r>
            <w:r w:rsidR="00291833" w:rsidRPr="004D035A">
              <w:rPr>
                <w:rFonts w:asciiTheme="minorHAnsi" w:hAnsiTheme="minorHAnsi"/>
                <w:sz w:val="20"/>
              </w:rPr>
              <w:t>152.9</w:t>
            </w:r>
            <w:r w:rsidRPr="004D035A">
              <w:rPr>
                <w:rFonts w:asciiTheme="minorHAnsi" w:hAnsiTheme="minorHAnsi"/>
                <w:sz w:val="20"/>
              </w:rPr>
              <w:t xml:space="preserve"> / month</w:t>
            </w:r>
          </w:p>
        </w:tc>
        <w:tc>
          <w:tcPr>
            <w:tcW w:w="1097" w:type="dxa"/>
          </w:tcPr>
          <w:p w14:paraId="273F7C89" w14:textId="77777777" w:rsidR="00291833" w:rsidRPr="004D035A" w:rsidRDefault="000C4671" w:rsidP="0029183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w:t>
            </w:r>
            <w:r w:rsidR="00291833" w:rsidRPr="004D035A">
              <w:rPr>
                <w:rFonts w:asciiTheme="minorHAnsi" w:hAnsiTheme="minorHAnsi"/>
                <w:sz w:val="20"/>
              </w:rPr>
              <w:t>10</w:t>
            </w:r>
          </w:p>
        </w:tc>
        <w:tc>
          <w:tcPr>
            <w:tcW w:w="1095" w:type="dxa"/>
          </w:tcPr>
          <w:p w14:paraId="49995B2D" w14:textId="77777777" w:rsidR="00291833" w:rsidRPr="004D035A" w:rsidRDefault="00291833" w:rsidP="0029183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15000</w:t>
            </w:r>
          </w:p>
        </w:tc>
        <w:tc>
          <w:tcPr>
            <w:tcW w:w="971" w:type="dxa"/>
            <w:vMerge/>
          </w:tcPr>
          <w:p w14:paraId="1B4BAB29" w14:textId="77777777" w:rsidR="00291833" w:rsidRPr="004D035A" w:rsidRDefault="00291833" w:rsidP="0029183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1211" w:type="dxa"/>
            <w:vMerge/>
          </w:tcPr>
          <w:p w14:paraId="40F20741" w14:textId="77777777" w:rsidR="00291833" w:rsidRPr="004D035A" w:rsidRDefault="00291833" w:rsidP="0029183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r>
      <w:tr w:rsidR="00291833" w:rsidRPr="004D035A" w14:paraId="7894241E" w14:textId="77777777" w:rsidTr="00E9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4A19A49" w14:textId="77777777" w:rsidR="00291833" w:rsidRPr="004D035A" w:rsidRDefault="00291833" w:rsidP="00291833">
            <w:pPr>
              <w:spacing w:after="0"/>
              <w:jc w:val="center"/>
              <w:rPr>
                <w:rFonts w:asciiTheme="minorHAnsi" w:hAnsiTheme="minorHAnsi" w:cs="Arial"/>
                <w:sz w:val="20"/>
              </w:rPr>
            </w:pPr>
            <w:r w:rsidRPr="004D035A">
              <w:rPr>
                <w:rFonts w:asciiTheme="minorHAnsi" w:hAnsiTheme="minorHAnsi" w:cs="Arial"/>
                <w:sz w:val="20"/>
              </w:rPr>
              <w:t>W &amp; M 20GB</w:t>
            </w:r>
          </w:p>
        </w:tc>
        <w:tc>
          <w:tcPr>
            <w:tcW w:w="1134" w:type="dxa"/>
            <w:vMerge/>
          </w:tcPr>
          <w:p w14:paraId="36A8B371" w14:textId="77777777" w:rsidR="00291833" w:rsidRPr="004D035A" w:rsidRDefault="00291833" w:rsidP="0029183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p>
        </w:tc>
        <w:tc>
          <w:tcPr>
            <w:tcW w:w="1773" w:type="dxa"/>
          </w:tcPr>
          <w:p w14:paraId="00F8D67D" w14:textId="77777777" w:rsidR="00291833" w:rsidRPr="004D035A" w:rsidRDefault="000C4671" w:rsidP="0029183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w:t>
            </w:r>
            <w:r w:rsidR="00291833" w:rsidRPr="004D035A">
              <w:rPr>
                <w:rFonts w:asciiTheme="minorHAnsi" w:hAnsiTheme="minorHAnsi"/>
                <w:sz w:val="20"/>
              </w:rPr>
              <w:t>207.9</w:t>
            </w:r>
            <w:r w:rsidRPr="004D035A">
              <w:rPr>
                <w:rFonts w:asciiTheme="minorHAnsi" w:hAnsiTheme="minorHAnsi"/>
                <w:sz w:val="20"/>
              </w:rPr>
              <w:t xml:space="preserve"> / month</w:t>
            </w:r>
          </w:p>
        </w:tc>
        <w:tc>
          <w:tcPr>
            <w:tcW w:w="1097" w:type="dxa"/>
          </w:tcPr>
          <w:p w14:paraId="6549241E" w14:textId="77777777" w:rsidR="00291833" w:rsidRPr="004D035A" w:rsidRDefault="000C4671" w:rsidP="0029183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w:t>
            </w:r>
            <w:r w:rsidR="00291833" w:rsidRPr="004D035A">
              <w:rPr>
                <w:rFonts w:asciiTheme="minorHAnsi" w:hAnsiTheme="minorHAnsi"/>
                <w:sz w:val="20"/>
              </w:rPr>
              <w:t>10</w:t>
            </w:r>
          </w:p>
        </w:tc>
        <w:tc>
          <w:tcPr>
            <w:tcW w:w="1095" w:type="dxa"/>
          </w:tcPr>
          <w:p w14:paraId="41FB8145" w14:textId="77777777" w:rsidR="00291833" w:rsidRPr="004D035A" w:rsidRDefault="00291833" w:rsidP="0029183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20000</w:t>
            </w:r>
          </w:p>
        </w:tc>
        <w:tc>
          <w:tcPr>
            <w:tcW w:w="971" w:type="dxa"/>
            <w:vMerge/>
          </w:tcPr>
          <w:p w14:paraId="689B085C" w14:textId="77777777" w:rsidR="00291833" w:rsidRPr="004D035A" w:rsidRDefault="00291833" w:rsidP="0029183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1211" w:type="dxa"/>
            <w:vMerge/>
          </w:tcPr>
          <w:p w14:paraId="1E9C9887" w14:textId="77777777" w:rsidR="00291833" w:rsidRPr="004D035A" w:rsidRDefault="00291833" w:rsidP="0029183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r>
      <w:tr w:rsidR="000C4671" w:rsidRPr="004D035A" w14:paraId="22D7F4DC" w14:textId="77777777" w:rsidTr="00E933DF">
        <w:tc>
          <w:tcPr>
            <w:cnfStyle w:val="001000000000" w:firstRow="0" w:lastRow="0" w:firstColumn="1" w:lastColumn="0" w:oddVBand="0" w:evenVBand="0" w:oddHBand="0" w:evenHBand="0" w:firstRowFirstColumn="0" w:firstRowLastColumn="0" w:lastRowFirstColumn="0" w:lastRowLastColumn="0"/>
            <w:tcW w:w="1555" w:type="dxa"/>
          </w:tcPr>
          <w:p w14:paraId="663A9220" w14:textId="77777777" w:rsidR="000C4671" w:rsidRPr="004D035A" w:rsidRDefault="000C4671" w:rsidP="000C4671">
            <w:pPr>
              <w:spacing w:after="0"/>
              <w:jc w:val="center"/>
              <w:rPr>
                <w:rFonts w:asciiTheme="minorHAnsi" w:hAnsiTheme="minorHAnsi" w:cs="Arial"/>
                <w:sz w:val="20"/>
              </w:rPr>
            </w:pPr>
            <w:r w:rsidRPr="004D035A">
              <w:rPr>
                <w:rFonts w:asciiTheme="minorHAnsi" w:hAnsiTheme="minorHAnsi" w:cs="Arial"/>
                <w:sz w:val="20"/>
              </w:rPr>
              <w:t>receiver only</w:t>
            </w:r>
          </w:p>
        </w:tc>
        <w:tc>
          <w:tcPr>
            <w:tcW w:w="1134" w:type="dxa"/>
          </w:tcPr>
          <w:p w14:paraId="7004BFF2" w14:textId="77777777" w:rsidR="000C4671" w:rsidRPr="004D035A" w:rsidRDefault="000C4671" w:rsidP="000C467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w:t>
            </w:r>
          </w:p>
        </w:tc>
        <w:tc>
          <w:tcPr>
            <w:tcW w:w="1773" w:type="dxa"/>
          </w:tcPr>
          <w:p w14:paraId="01449D74" w14:textId="77777777" w:rsidR="000C4671" w:rsidRPr="004D035A" w:rsidRDefault="000C4671" w:rsidP="000C467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w:t>
            </w:r>
          </w:p>
        </w:tc>
        <w:tc>
          <w:tcPr>
            <w:tcW w:w="1097" w:type="dxa"/>
          </w:tcPr>
          <w:p w14:paraId="40592C67" w14:textId="77777777" w:rsidR="000C4671" w:rsidRPr="004D035A" w:rsidRDefault="000C4671" w:rsidP="000C46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w:t>
            </w:r>
          </w:p>
        </w:tc>
        <w:tc>
          <w:tcPr>
            <w:tcW w:w="1095" w:type="dxa"/>
          </w:tcPr>
          <w:p w14:paraId="38094D47" w14:textId="77777777" w:rsidR="000C4671" w:rsidRPr="004D035A" w:rsidRDefault="000C4671" w:rsidP="000C467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w:t>
            </w:r>
          </w:p>
        </w:tc>
        <w:tc>
          <w:tcPr>
            <w:tcW w:w="971" w:type="dxa"/>
          </w:tcPr>
          <w:p w14:paraId="57E66446" w14:textId="77777777" w:rsidR="000C4671" w:rsidRPr="004D035A" w:rsidRDefault="000C4671" w:rsidP="000C467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w:t>
            </w:r>
          </w:p>
        </w:tc>
        <w:tc>
          <w:tcPr>
            <w:tcW w:w="1211" w:type="dxa"/>
          </w:tcPr>
          <w:p w14:paraId="3CA1B635" w14:textId="77777777" w:rsidR="000C4671" w:rsidRPr="004D035A" w:rsidRDefault="000C4671" w:rsidP="000C467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w:t>
            </w:r>
          </w:p>
        </w:tc>
      </w:tr>
      <w:tr w:rsidR="000C4671" w:rsidRPr="004D035A" w14:paraId="5517F4AB" w14:textId="77777777" w:rsidTr="00E9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1D95B16" w14:textId="77777777" w:rsidR="000C4671" w:rsidRPr="004D035A" w:rsidRDefault="000C4671" w:rsidP="000C4671">
            <w:pPr>
              <w:spacing w:after="0"/>
              <w:jc w:val="center"/>
              <w:rPr>
                <w:rFonts w:asciiTheme="minorHAnsi" w:hAnsiTheme="minorHAnsi" w:cs="Arial"/>
                <w:sz w:val="20"/>
              </w:rPr>
            </w:pPr>
            <w:r w:rsidRPr="004D035A">
              <w:rPr>
                <w:rFonts w:asciiTheme="minorHAnsi" w:hAnsiTheme="minorHAnsi" w:cs="Arial"/>
                <w:sz w:val="20"/>
              </w:rPr>
              <w:t>Evening user</w:t>
            </w:r>
          </w:p>
        </w:tc>
        <w:tc>
          <w:tcPr>
            <w:tcW w:w="1134" w:type="dxa"/>
          </w:tcPr>
          <w:p w14:paraId="1A88398E" w14:textId="77777777" w:rsidR="000C4671" w:rsidRPr="004D035A" w:rsidRDefault="000C4671" w:rsidP="000C467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w:t>
            </w:r>
          </w:p>
        </w:tc>
        <w:tc>
          <w:tcPr>
            <w:tcW w:w="1773" w:type="dxa"/>
          </w:tcPr>
          <w:p w14:paraId="7714B8E6" w14:textId="77777777" w:rsidR="000C4671" w:rsidRPr="004D035A" w:rsidRDefault="000C4671" w:rsidP="000C467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w:t>
            </w:r>
          </w:p>
        </w:tc>
        <w:tc>
          <w:tcPr>
            <w:tcW w:w="1097" w:type="dxa"/>
          </w:tcPr>
          <w:p w14:paraId="71065839" w14:textId="77777777" w:rsidR="000C4671" w:rsidRPr="004D035A" w:rsidRDefault="000C4671" w:rsidP="000C467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w:t>
            </w:r>
          </w:p>
        </w:tc>
        <w:tc>
          <w:tcPr>
            <w:tcW w:w="1095" w:type="dxa"/>
          </w:tcPr>
          <w:p w14:paraId="1B73688A" w14:textId="77777777" w:rsidR="000C4671" w:rsidRPr="004D035A" w:rsidRDefault="000C4671" w:rsidP="000C467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w:t>
            </w:r>
          </w:p>
        </w:tc>
        <w:tc>
          <w:tcPr>
            <w:tcW w:w="971" w:type="dxa"/>
          </w:tcPr>
          <w:p w14:paraId="357E23EA" w14:textId="77777777" w:rsidR="000C4671" w:rsidRPr="004D035A" w:rsidRDefault="000C4671" w:rsidP="000C467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w:t>
            </w:r>
          </w:p>
        </w:tc>
        <w:tc>
          <w:tcPr>
            <w:tcW w:w="1211" w:type="dxa"/>
          </w:tcPr>
          <w:p w14:paraId="4334A12C" w14:textId="77777777" w:rsidR="000C4671" w:rsidRPr="004D035A" w:rsidRDefault="000C4671" w:rsidP="000C467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w:t>
            </w:r>
          </w:p>
        </w:tc>
      </w:tr>
      <w:tr w:rsidR="000C4671" w:rsidRPr="004D035A" w14:paraId="278F538F" w14:textId="77777777" w:rsidTr="00E933DF">
        <w:tc>
          <w:tcPr>
            <w:cnfStyle w:val="001000000000" w:firstRow="0" w:lastRow="0" w:firstColumn="1" w:lastColumn="0" w:oddVBand="0" w:evenVBand="0" w:oddHBand="0" w:evenHBand="0" w:firstRowFirstColumn="0" w:firstRowLastColumn="0" w:lastRowFirstColumn="0" w:lastRowLastColumn="0"/>
            <w:tcW w:w="1555" w:type="dxa"/>
          </w:tcPr>
          <w:p w14:paraId="13121C3D" w14:textId="77777777" w:rsidR="000C4671" w:rsidRPr="004D035A" w:rsidRDefault="000C4671" w:rsidP="000C4671">
            <w:pPr>
              <w:spacing w:after="0"/>
              <w:jc w:val="center"/>
              <w:rPr>
                <w:rFonts w:asciiTheme="minorHAnsi" w:hAnsiTheme="minorHAnsi" w:cs="Arial"/>
                <w:sz w:val="20"/>
              </w:rPr>
            </w:pPr>
            <w:r w:rsidRPr="004D035A">
              <w:rPr>
                <w:rFonts w:asciiTheme="minorHAnsi" w:hAnsiTheme="minorHAnsi" w:cs="Arial"/>
                <w:sz w:val="20"/>
              </w:rPr>
              <w:t>General User</w:t>
            </w:r>
          </w:p>
        </w:tc>
        <w:tc>
          <w:tcPr>
            <w:tcW w:w="1134" w:type="dxa"/>
          </w:tcPr>
          <w:p w14:paraId="38D21B04" w14:textId="77777777" w:rsidR="000C4671" w:rsidRPr="004D035A" w:rsidRDefault="000C4671" w:rsidP="000C467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w:t>
            </w:r>
          </w:p>
        </w:tc>
        <w:tc>
          <w:tcPr>
            <w:tcW w:w="1773" w:type="dxa"/>
          </w:tcPr>
          <w:p w14:paraId="6F632D89" w14:textId="77777777" w:rsidR="000C4671" w:rsidRPr="004D035A" w:rsidRDefault="000C4671" w:rsidP="000C467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w:t>
            </w:r>
          </w:p>
        </w:tc>
        <w:tc>
          <w:tcPr>
            <w:tcW w:w="1097" w:type="dxa"/>
          </w:tcPr>
          <w:p w14:paraId="4AD6CCBE" w14:textId="77777777" w:rsidR="000C4671" w:rsidRPr="004D035A" w:rsidRDefault="000C4671" w:rsidP="000C467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w:t>
            </w:r>
          </w:p>
        </w:tc>
        <w:tc>
          <w:tcPr>
            <w:tcW w:w="1095" w:type="dxa"/>
          </w:tcPr>
          <w:p w14:paraId="2D796520" w14:textId="77777777" w:rsidR="000C4671" w:rsidRPr="004D035A" w:rsidRDefault="000C4671" w:rsidP="000C467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w:t>
            </w:r>
          </w:p>
        </w:tc>
        <w:tc>
          <w:tcPr>
            <w:tcW w:w="971" w:type="dxa"/>
          </w:tcPr>
          <w:p w14:paraId="252936C5" w14:textId="77777777" w:rsidR="000C4671" w:rsidRPr="004D035A" w:rsidRDefault="000C4671" w:rsidP="000C467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w:t>
            </w:r>
          </w:p>
        </w:tc>
        <w:tc>
          <w:tcPr>
            <w:tcW w:w="1211" w:type="dxa"/>
          </w:tcPr>
          <w:p w14:paraId="3926FB9C" w14:textId="77777777" w:rsidR="000C4671" w:rsidRPr="004D035A" w:rsidRDefault="000C4671" w:rsidP="000C467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w:t>
            </w:r>
          </w:p>
        </w:tc>
      </w:tr>
      <w:tr w:rsidR="000C4671" w:rsidRPr="004D035A" w14:paraId="00190533" w14:textId="77777777" w:rsidTr="00E9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0855E28" w14:textId="77777777" w:rsidR="000C4671" w:rsidRPr="004D035A" w:rsidRDefault="000C4671" w:rsidP="000C4671">
            <w:pPr>
              <w:spacing w:after="0"/>
              <w:jc w:val="center"/>
              <w:rPr>
                <w:rFonts w:asciiTheme="minorHAnsi" w:hAnsiTheme="minorHAnsi" w:cs="Arial"/>
                <w:sz w:val="20"/>
              </w:rPr>
            </w:pPr>
            <w:r w:rsidRPr="004D035A">
              <w:rPr>
                <w:rFonts w:asciiTheme="minorHAnsi" w:hAnsiTheme="minorHAnsi" w:cs="Arial"/>
                <w:sz w:val="20"/>
              </w:rPr>
              <w:t>Optus Premier</w:t>
            </w:r>
          </w:p>
        </w:tc>
        <w:tc>
          <w:tcPr>
            <w:tcW w:w="1134" w:type="dxa"/>
          </w:tcPr>
          <w:p w14:paraId="5779E9C4" w14:textId="77777777" w:rsidR="000C4671" w:rsidRPr="004D035A" w:rsidRDefault="000C4671" w:rsidP="000C467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w:t>
            </w:r>
          </w:p>
        </w:tc>
        <w:tc>
          <w:tcPr>
            <w:tcW w:w="1773" w:type="dxa"/>
          </w:tcPr>
          <w:p w14:paraId="7B09D7BF" w14:textId="77777777" w:rsidR="000C4671" w:rsidRPr="004D035A" w:rsidRDefault="000C4671" w:rsidP="000C467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w:t>
            </w:r>
          </w:p>
        </w:tc>
        <w:tc>
          <w:tcPr>
            <w:tcW w:w="1097" w:type="dxa"/>
          </w:tcPr>
          <w:p w14:paraId="43A6A888" w14:textId="77777777" w:rsidR="000C4671" w:rsidRPr="004D035A" w:rsidRDefault="000C4671" w:rsidP="000C467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$40</w:t>
            </w:r>
          </w:p>
        </w:tc>
        <w:tc>
          <w:tcPr>
            <w:tcW w:w="1095" w:type="dxa"/>
          </w:tcPr>
          <w:p w14:paraId="6B9C43D8" w14:textId="77777777" w:rsidR="000C4671" w:rsidRPr="004D035A" w:rsidRDefault="000C4671" w:rsidP="000C467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w:t>
            </w:r>
          </w:p>
        </w:tc>
        <w:tc>
          <w:tcPr>
            <w:tcW w:w="971" w:type="dxa"/>
          </w:tcPr>
          <w:p w14:paraId="64E39886" w14:textId="77777777" w:rsidR="000C4671" w:rsidRPr="004D035A" w:rsidRDefault="000C4671" w:rsidP="000C467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w:t>
            </w:r>
          </w:p>
        </w:tc>
        <w:tc>
          <w:tcPr>
            <w:tcW w:w="1211" w:type="dxa"/>
          </w:tcPr>
          <w:p w14:paraId="0A5F2B9E" w14:textId="77777777" w:rsidR="000C4671" w:rsidRPr="004D035A" w:rsidRDefault="000C4671" w:rsidP="000C467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w:t>
            </w:r>
          </w:p>
        </w:tc>
      </w:tr>
      <w:tr w:rsidR="000C4671" w:rsidRPr="004D035A" w14:paraId="64FFFCEA" w14:textId="77777777" w:rsidTr="00E933DF">
        <w:tc>
          <w:tcPr>
            <w:cnfStyle w:val="001000000000" w:firstRow="0" w:lastRow="0" w:firstColumn="1" w:lastColumn="0" w:oddVBand="0" w:evenVBand="0" w:oddHBand="0" w:evenHBand="0" w:firstRowFirstColumn="0" w:firstRowLastColumn="0" w:lastRowFirstColumn="0" w:lastRowLastColumn="0"/>
            <w:tcW w:w="1555" w:type="dxa"/>
          </w:tcPr>
          <w:p w14:paraId="5AE91CDD" w14:textId="77777777" w:rsidR="000C4671" w:rsidRPr="004D035A" w:rsidRDefault="000C4671" w:rsidP="000C4671">
            <w:pPr>
              <w:spacing w:after="0"/>
              <w:jc w:val="center"/>
              <w:rPr>
                <w:rFonts w:asciiTheme="minorHAnsi" w:hAnsiTheme="minorHAnsi" w:cs="Arial"/>
                <w:sz w:val="20"/>
              </w:rPr>
            </w:pPr>
            <w:r w:rsidRPr="004D035A">
              <w:rPr>
                <w:rFonts w:asciiTheme="minorHAnsi" w:hAnsiTheme="minorHAnsi" w:cs="Arial"/>
                <w:sz w:val="20"/>
              </w:rPr>
              <w:t>strongest Optus</w:t>
            </w:r>
          </w:p>
        </w:tc>
        <w:tc>
          <w:tcPr>
            <w:tcW w:w="1134" w:type="dxa"/>
          </w:tcPr>
          <w:p w14:paraId="3C0531FD" w14:textId="77777777" w:rsidR="000C4671" w:rsidRPr="004D035A" w:rsidRDefault="000C4671" w:rsidP="000C467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w:t>
            </w:r>
          </w:p>
        </w:tc>
        <w:tc>
          <w:tcPr>
            <w:tcW w:w="1773" w:type="dxa"/>
          </w:tcPr>
          <w:p w14:paraId="2E5B8703" w14:textId="77777777" w:rsidR="000C4671" w:rsidRPr="004D035A" w:rsidRDefault="000C4671" w:rsidP="000C467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w:t>
            </w:r>
          </w:p>
        </w:tc>
        <w:tc>
          <w:tcPr>
            <w:tcW w:w="1097" w:type="dxa"/>
          </w:tcPr>
          <w:p w14:paraId="0857383D" w14:textId="77777777" w:rsidR="000C4671" w:rsidRPr="004D035A" w:rsidRDefault="000C4671" w:rsidP="000C467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w:t>
            </w:r>
          </w:p>
        </w:tc>
        <w:tc>
          <w:tcPr>
            <w:tcW w:w="1095" w:type="dxa"/>
          </w:tcPr>
          <w:p w14:paraId="15152DD7" w14:textId="77777777" w:rsidR="000C4671" w:rsidRPr="004D035A" w:rsidRDefault="000C4671" w:rsidP="000C467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w:t>
            </w:r>
          </w:p>
        </w:tc>
        <w:tc>
          <w:tcPr>
            <w:tcW w:w="971" w:type="dxa"/>
          </w:tcPr>
          <w:p w14:paraId="688C54FD" w14:textId="77777777" w:rsidR="000C4671" w:rsidRPr="004D035A" w:rsidRDefault="000C4671" w:rsidP="000C467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w:t>
            </w:r>
          </w:p>
        </w:tc>
        <w:tc>
          <w:tcPr>
            <w:tcW w:w="1211" w:type="dxa"/>
          </w:tcPr>
          <w:p w14:paraId="6AA55D7A" w14:textId="77777777" w:rsidR="000C4671" w:rsidRPr="004D035A" w:rsidRDefault="000C4671" w:rsidP="000C467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w:t>
            </w:r>
          </w:p>
        </w:tc>
      </w:tr>
      <w:tr w:rsidR="000C4671" w:rsidRPr="004D035A" w14:paraId="300412D0" w14:textId="77777777" w:rsidTr="00E9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B9696EA" w14:textId="77777777" w:rsidR="000C4671" w:rsidRPr="004D035A" w:rsidRDefault="000C4671" w:rsidP="000C4671">
            <w:pPr>
              <w:spacing w:after="0"/>
              <w:jc w:val="center"/>
              <w:rPr>
                <w:rFonts w:asciiTheme="minorHAnsi" w:hAnsiTheme="minorHAnsi" w:cs="Arial"/>
                <w:sz w:val="20"/>
              </w:rPr>
            </w:pPr>
            <w:r w:rsidRPr="004D035A">
              <w:rPr>
                <w:rFonts w:asciiTheme="minorHAnsi" w:hAnsiTheme="minorHAnsi" w:cs="Arial"/>
                <w:sz w:val="20"/>
              </w:rPr>
              <w:t>out as written</w:t>
            </w:r>
          </w:p>
        </w:tc>
        <w:tc>
          <w:tcPr>
            <w:tcW w:w="1134" w:type="dxa"/>
          </w:tcPr>
          <w:p w14:paraId="6B287D26" w14:textId="77777777" w:rsidR="000C4671" w:rsidRPr="004D035A" w:rsidRDefault="000C4671" w:rsidP="000C467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w:t>
            </w:r>
          </w:p>
        </w:tc>
        <w:tc>
          <w:tcPr>
            <w:tcW w:w="1773" w:type="dxa"/>
          </w:tcPr>
          <w:p w14:paraId="0B561B76" w14:textId="77777777" w:rsidR="000C4671" w:rsidRPr="004D035A" w:rsidRDefault="000C4671" w:rsidP="000C467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w:t>
            </w:r>
          </w:p>
        </w:tc>
        <w:tc>
          <w:tcPr>
            <w:tcW w:w="1097" w:type="dxa"/>
          </w:tcPr>
          <w:p w14:paraId="01682CB4" w14:textId="77777777" w:rsidR="000C4671" w:rsidRPr="004D035A" w:rsidRDefault="000C4671" w:rsidP="000C467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$15</w:t>
            </w:r>
          </w:p>
        </w:tc>
        <w:tc>
          <w:tcPr>
            <w:tcW w:w="1095" w:type="dxa"/>
          </w:tcPr>
          <w:p w14:paraId="148796A9" w14:textId="77777777" w:rsidR="000C4671" w:rsidRPr="004D035A" w:rsidRDefault="000C4671" w:rsidP="000C467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w:t>
            </w:r>
          </w:p>
        </w:tc>
        <w:tc>
          <w:tcPr>
            <w:tcW w:w="971" w:type="dxa"/>
          </w:tcPr>
          <w:p w14:paraId="30AB9DC0" w14:textId="77777777" w:rsidR="000C4671" w:rsidRPr="004D035A" w:rsidRDefault="000C4671" w:rsidP="000C467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w:t>
            </w:r>
          </w:p>
        </w:tc>
        <w:tc>
          <w:tcPr>
            <w:tcW w:w="1211" w:type="dxa"/>
          </w:tcPr>
          <w:p w14:paraId="42CF9140" w14:textId="77777777" w:rsidR="000C4671" w:rsidRPr="004D035A" w:rsidRDefault="000C4671" w:rsidP="000C467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w:t>
            </w:r>
          </w:p>
        </w:tc>
      </w:tr>
    </w:tbl>
    <w:p w14:paraId="27528D88" w14:textId="77777777" w:rsidR="00FF3B6F" w:rsidRPr="004D035A" w:rsidRDefault="00FF3B6F" w:rsidP="00FF3B6F"/>
    <w:p w14:paraId="250C5753" w14:textId="5365CB5D" w:rsidR="00FF3B6F" w:rsidRPr="004D035A" w:rsidRDefault="00FF3B6F" w:rsidP="00FF3B6F">
      <w:r w:rsidRPr="004D035A">
        <w:rPr>
          <w:b/>
        </w:rPr>
        <w:t xml:space="preserve">Mobile Plan Offerings – Standardised </w:t>
      </w:r>
      <w:r w:rsidR="00467B81" w:rsidRPr="004D035A">
        <w:rPr>
          <w:b/>
        </w:rPr>
        <w:t>Co</w:t>
      </w:r>
      <w:r w:rsidR="00467B81">
        <w:rPr>
          <w:b/>
        </w:rPr>
        <w:t>st</w:t>
      </w:r>
      <w:r w:rsidR="00467B81" w:rsidRPr="004D035A">
        <w:rPr>
          <w:b/>
        </w:rPr>
        <w:t xml:space="preserve"> </w:t>
      </w:r>
      <w:r w:rsidRPr="004D035A">
        <w:rPr>
          <w:b/>
        </w:rPr>
        <w:t>Information</w:t>
      </w:r>
      <w:r w:rsidRPr="004D035A">
        <w:t xml:space="preserve"> (as of 30th June 2015)</w:t>
      </w:r>
    </w:p>
    <w:tbl>
      <w:tblPr>
        <w:tblStyle w:val="GridTable4-Accent11"/>
        <w:tblW w:w="0" w:type="auto"/>
        <w:tblLook w:val="04A0" w:firstRow="1" w:lastRow="0" w:firstColumn="1" w:lastColumn="0" w:noHBand="0" w:noVBand="1"/>
      </w:tblPr>
      <w:tblGrid>
        <w:gridCol w:w="2263"/>
        <w:gridCol w:w="1560"/>
        <w:gridCol w:w="1701"/>
        <w:gridCol w:w="1473"/>
        <w:gridCol w:w="1787"/>
      </w:tblGrid>
      <w:tr w:rsidR="00FF3B6F" w:rsidRPr="004D035A" w14:paraId="6BEED6C6" w14:textId="77777777" w:rsidTr="00884D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57ED87A" w14:textId="77777777" w:rsidR="00FF3B6F" w:rsidRPr="004D035A" w:rsidRDefault="00FF3B6F" w:rsidP="00FF3B6F">
            <w:pPr>
              <w:spacing w:after="0"/>
              <w:jc w:val="center"/>
              <w:rPr>
                <w:b w:val="0"/>
                <w:sz w:val="20"/>
              </w:rPr>
            </w:pPr>
            <w:r w:rsidRPr="004D035A">
              <w:rPr>
                <w:b w:val="0"/>
                <w:sz w:val="20"/>
              </w:rPr>
              <w:t>Service Name</w:t>
            </w:r>
          </w:p>
        </w:tc>
        <w:tc>
          <w:tcPr>
            <w:tcW w:w="1560" w:type="dxa"/>
          </w:tcPr>
          <w:p w14:paraId="4E43AB8B"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make</w:t>
            </w:r>
            <w:r w:rsidRPr="004D035A">
              <w:rPr>
                <w:b w:val="0"/>
                <w:sz w:val="20"/>
              </w:rPr>
              <w:br/>
              <w:t>2 minute Standard National Mobile Call</w:t>
            </w:r>
          </w:p>
        </w:tc>
        <w:tc>
          <w:tcPr>
            <w:tcW w:w="1701" w:type="dxa"/>
          </w:tcPr>
          <w:p w14:paraId="1518CA91"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send a Standard National Mobile SMS</w:t>
            </w:r>
          </w:p>
        </w:tc>
        <w:tc>
          <w:tcPr>
            <w:tcW w:w="1473" w:type="dxa"/>
          </w:tcPr>
          <w:p w14:paraId="731FD2B2"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of using one megabyte of data within Australia</w:t>
            </w:r>
          </w:p>
        </w:tc>
        <w:tc>
          <w:tcPr>
            <w:tcW w:w="1787" w:type="dxa"/>
          </w:tcPr>
          <w:p w14:paraId="26E2F572"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Number of 2 min Standard National Mobile Calls possible from included value</w:t>
            </w:r>
          </w:p>
        </w:tc>
      </w:tr>
      <w:tr w:rsidR="008D33B4" w:rsidRPr="004D035A" w14:paraId="0CD4C8D2" w14:textId="77777777" w:rsidTr="00884D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4B26B42" w14:textId="77777777" w:rsidR="008D33B4" w:rsidRPr="004D035A" w:rsidRDefault="008D33B4" w:rsidP="008D33B4">
            <w:pPr>
              <w:spacing w:after="0" w:line="240" w:lineRule="auto"/>
              <w:jc w:val="center"/>
              <w:rPr>
                <w:rFonts w:asciiTheme="minorHAnsi" w:hAnsiTheme="minorHAnsi" w:cs="Arial"/>
                <w:sz w:val="20"/>
                <w:lang w:eastAsia="zh-CN"/>
              </w:rPr>
            </w:pPr>
            <w:r w:rsidRPr="004D035A">
              <w:rPr>
                <w:rFonts w:asciiTheme="minorHAnsi" w:hAnsiTheme="minorHAnsi" w:cs="Arial"/>
                <w:sz w:val="20"/>
              </w:rPr>
              <w:t>iPhone Plan 39</w:t>
            </w:r>
          </w:p>
        </w:tc>
        <w:tc>
          <w:tcPr>
            <w:tcW w:w="1560" w:type="dxa"/>
          </w:tcPr>
          <w:p w14:paraId="0BC98A3D" w14:textId="77777777" w:rsidR="008D33B4" w:rsidRPr="004D035A" w:rsidRDefault="008D33B4" w:rsidP="008D33B4">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$1.85</w:t>
            </w:r>
          </w:p>
        </w:tc>
        <w:tc>
          <w:tcPr>
            <w:tcW w:w="1701" w:type="dxa"/>
          </w:tcPr>
          <w:p w14:paraId="4DC8EFAB" w14:textId="77777777" w:rsidR="008D33B4" w:rsidRPr="004D035A" w:rsidRDefault="008D33B4" w:rsidP="008D33B4">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$0.55</w:t>
            </w:r>
          </w:p>
        </w:tc>
        <w:tc>
          <w:tcPr>
            <w:tcW w:w="1473" w:type="dxa"/>
          </w:tcPr>
          <w:p w14:paraId="309F6517" w14:textId="77777777" w:rsidR="008D33B4" w:rsidRPr="004D035A" w:rsidRDefault="008D33B4" w:rsidP="008D33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$0.0858</w:t>
            </w:r>
          </w:p>
        </w:tc>
        <w:tc>
          <w:tcPr>
            <w:tcW w:w="1787" w:type="dxa"/>
          </w:tcPr>
          <w:p w14:paraId="6DF5E165" w14:textId="77777777" w:rsidR="008D33B4" w:rsidRPr="004D035A" w:rsidRDefault="008D33B4" w:rsidP="008D33B4">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w:t>
            </w:r>
          </w:p>
        </w:tc>
      </w:tr>
      <w:tr w:rsidR="008D33B4" w:rsidRPr="004D035A" w14:paraId="63EF08F1" w14:textId="77777777" w:rsidTr="00884D6E">
        <w:tc>
          <w:tcPr>
            <w:cnfStyle w:val="001000000000" w:firstRow="0" w:lastRow="0" w:firstColumn="1" w:lastColumn="0" w:oddVBand="0" w:evenVBand="0" w:oddHBand="0" w:evenHBand="0" w:firstRowFirstColumn="0" w:firstRowLastColumn="0" w:lastRowFirstColumn="0" w:lastRowLastColumn="0"/>
            <w:tcW w:w="2263" w:type="dxa"/>
          </w:tcPr>
          <w:p w14:paraId="5A28CDC5" w14:textId="77777777" w:rsidR="008D33B4" w:rsidRPr="004D035A" w:rsidRDefault="008D33B4" w:rsidP="008D33B4">
            <w:pPr>
              <w:spacing w:after="0"/>
              <w:jc w:val="center"/>
              <w:rPr>
                <w:rFonts w:asciiTheme="minorHAnsi" w:hAnsiTheme="minorHAnsi" w:cs="Arial"/>
                <w:sz w:val="20"/>
              </w:rPr>
            </w:pPr>
            <w:r w:rsidRPr="004D035A">
              <w:rPr>
                <w:rFonts w:asciiTheme="minorHAnsi" w:hAnsiTheme="minorHAnsi" w:cs="Arial"/>
                <w:sz w:val="20"/>
              </w:rPr>
              <w:t>iPhone Plan 49</w:t>
            </w:r>
          </w:p>
        </w:tc>
        <w:tc>
          <w:tcPr>
            <w:tcW w:w="1560" w:type="dxa"/>
          </w:tcPr>
          <w:p w14:paraId="6A6AE238" w14:textId="77777777" w:rsidR="008D33B4" w:rsidRPr="004D035A" w:rsidRDefault="008D33B4" w:rsidP="008D33B4">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$1.85</w:t>
            </w:r>
          </w:p>
        </w:tc>
        <w:tc>
          <w:tcPr>
            <w:tcW w:w="1701" w:type="dxa"/>
          </w:tcPr>
          <w:p w14:paraId="21756E83" w14:textId="77777777" w:rsidR="008D33B4" w:rsidRPr="004D035A" w:rsidRDefault="008D33B4" w:rsidP="008D33B4">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$0.25</w:t>
            </w:r>
          </w:p>
        </w:tc>
        <w:tc>
          <w:tcPr>
            <w:tcW w:w="1473" w:type="dxa"/>
          </w:tcPr>
          <w:p w14:paraId="311D6E35" w14:textId="77777777" w:rsidR="008D33B4" w:rsidRPr="004D035A" w:rsidRDefault="008D33B4" w:rsidP="008D33B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$0.1078</w:t>
            </w:r>
          </w:p>
        </w:tc>
        <w:tc>
          <w:tcPr>
            <w:tcW w:w="1787" w:type="dxa"/>
          </w:tcPr>
          <w:p w14:paraId="5119C031" w14:textId="77777777" w:rsidR="008D33B4" w:rsidRPr="004D035A" w:rsidRDefault="008D33B4" w:rsidP="008D33B4">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w:t>
            </w:r>
          </w:p>
        </w:tc>
      </w:tr>
      <w:tr w:rsidR="008D33B4" w:rsidRPr="004D035A" w14:paraId="52E7514C" w14:textId="77777777" w:rsidTr="00884D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436EA07" w14:textId="77777777" w:rsidR="008D33B4" w:rsidRPr="004D035A" w:rsidRDefault="008D33B4" w:rsidP="008D33B4">
            <w:pPr>
              <w:spacing w:after="0"/>
              <w:jc w:val="center"/>
              <w:rPr>
                <w:rFonts w:asciiTheme="minorHAnsi" w:hAnsiTheme="minorHAnsi" w:cs="Arial"/>
                <w:sz w:val="20"/>
              </w:rPr>
            </w:pPr>
            <w:r w:rsidRPr="004D035A">
              <w:rPr>
                <w:rFonts w:asciiTheme="minorHAnsi" w:hAnsiTheme="minorHAnsi" w:cs="Arial"/>
                <w:sz w:val="20"/>
              </w:rPr>
              <w:t>Smart plan 19</w:t>
            </w:r>
          </w:p>
        </w:tc>
        <w:tc>
          <w:tcPr>
            <w:tcW w:w="1560" w:type="dxa"/>
          </w:tcPr>
          <w:p w14:paraId="29BCFEA3" w14:textId="77777777" w:rsidR="008D33B4" w:rsidRPr="004D035A" w:rsidRDefault="008D33B4" w:rsidP="008D33B4">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$1.85</w:t>
            </w:r>
          </w:p>
        </w:tc>
        <w:tc>
          <w:tcPr>
            <w:tcW w:w="1701" w:type="dxa"/>
          </w:tcPr>
          <w:p w14:paraId="528182DD" w14:textId="77777777" w:rsidR="008D33B4" w:rsidRPr="004D035A" w:rsidRDefault="008D33B4" w:rsidP="008D33B4">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$0.25</w:t>
            </w:r>
          </w:p>
        </w:tc>
        <w:tc>
          <w:tcPr>
            <w:tcW w:w="1473" w:type="dxa"/>
          </w:tcPr>
          <w:p w14:paraId="4D863558" w14:textId="77777777" w:rsidR="008D33B4" w:rsidRPr="004D035A" w:rsidRDefault="008D33B4" w:rsidP="008D33B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$0.1045</w:t>
            </w:r>
          </w:p>
        </w:tc>
        <w:tc>
          <w:tcPr>
            <w:tcW w:w="1787" w:type="dxa"/>
          </w:tcPr>
          <w:p w14:paraId="30B961BD" w14:textId="77777777" w:rsidR="008D33B4" w:rsidRPr="004D035A" w:rsidRDefault="008D33B4" w:rsidP="008D33B4">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5</w:t>
            </w:r>
          </w:p>
        </w:tc>
      </w:tr>
      <w:tr w:rsidR="008D33B4" w:rsidRPr="004D035A" w14:paraId="4E75E3EE" w14:textId="77777777" w:rsidTr="00884D6E">
        <w:tc>
          <w:tcPr>
            <w:cnfStyle w:val="001000000000" w:firstRow="0" w:lastRow="0" w:firstColumn="1" w:lastColumn="0" w:oddVBand="0" w:evenVBand="0" w:oddHBand="0" w:evenHBand="0" w:firstRowFirstColumn="0" w:firstRowLastColumn="0" w:lastRowFirstColumn="0" w:lastRowLastColumn="0"/>
            <w:tcW w:w="2263" w:type="dxa"/>
          </w:tcPr>
          <w:p w14:paraId="0F26AEF3" w14:textId="77777777" w:rsidR="008D33B4" w:rsidRPr="004D035A" w:rsidRDefault="008D33B4" w:rsidP="008D33B4">
            <w:pPr>
              <w:spacing w:after="0"/>
              <w:jc w:val="center"/>
              <w:rPr>
                <w:rFonts w:asciiTheme="minorHAnsi" w:hAnsiTheme="minorHAnsi" w:cs="Arial"/>
                <w:sz w:val="20"/>
              </w:rPr>
            </w:pPr>
            <w:r w:rsidRPr="004D035A">
              <w:rPr>
                <w:rFonts w:asciiTheme="minorHAnsi" w:hAnsiTheme="minorHAnsi" w:cs="Arial"/>
                <w:sz w:val="20"/>
              </w:rPr>
              <w:t>Smart plan 29</w:t>
            </w:r>
          </w:p>
        </w:tc>
        <w:tc>
          <w:tcPr>
            <w:tcW w:w="1560" w:type="dxa"/>
          </w:tcPr>
          <w:p w14:paraId="5A1247B0" w14:textId="77777777" w:rsidR="008D33B4" w:rsidRPr="004D035A" w:rsidRDefault="008D33B4" w:rsidP="008D33B4">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$1.85</w:t>
            </w:r>
          </w:p>
        </w:tc>
        <w:tc>
          <w:tcPr>
            <w:tcW w:w="1701" w:type="dxa"/>
          </w:tcPr>
          <w:p w14:paraId="0A55199C" w14:textId="77777777" w:rsidR="008D33B4" w:rsidRPr="004D035A" w:rsidRDefault="008D33B4" w:rsidP="008D33B4">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$0.25</w:t>
            </w:r>
          </w:p>
        </w:tc>
        <w:tc>
          <w:tcPr>
            <w:tcW w:w="1473" w:type="dxa"/>
          </w:tcPr>
          <w:p w14:paraId="7DC43402" w14:textId="77777777" w:rsidR="008D33B4" w:rsidRPr="004D035A" w:rsidRDefault="008D33B4" w:rsidP="008D33B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$0.1063</w:t>
            </w:r>
          </w:p>
        </w:tc>
        <w:tc>
          <w:tcPr>
            <w:tcW w:w="1787" w:type="dxa"/>
          </w:tcPr>
          <w:p w14:paraId="6B0C35B9" w14:textId="77777777" w:rsidR="008D33B4" w:rsidRPr="004D035A" w:rsidRDefault="008D33B4" w:rsidP="008D33B4">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5</w:t>
            </w:r>
          </w:p>
        </w:tc>
      </w:tr>
      <w:tr w:rsidR="008D33B4" w:rsidRPr="004D035A" w14:paraId="016FE113" w14:textId="77777777" w:rsidTr="00884D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BB606B1" w14:textId="77777777" w:rsidR="008D33B4" w:rsidRPr="004D035A" w:rsidRDefault="008D33B4" w:rsidP="008D33B4">
            <w:pPr>
              <w:spacing w:after="0"/>
              <w:jc w:val="center"/>
              <w:rPr>
                <w:rFonts w:asciiTheme="minorHAnsi" w:hAnsiTheme="minorHAnsi" w:cs="Arial"/>
                <w:sz w:val="20"/>
              </w:rPr>
            </w:pPr>
            <w:r w:rsidRPr="004D035A">
              <w:rPr>
                <w:rFonts w:asciiTheme="minorHAnsi" w:hAnsiTheme="minorHAnsi" w:cs="Arial"/>
                <w:sz w:val="20"/>
              </w:rPr>
              <w:t>Smart plan 39</w:t>
            </w:r>
          </w:p>
        </w:tc>
        <w:tc>
          <w:tcPr>
            <w:tcW w:w="1560" w:type="dxa"/>
          </w:tcPr>
          <w:p w14:paraId="312B76FD" w14:textId="77777777" w:rsidR="008D33B4" w:rsidRPr="004D035A" w:rsidRDefault="008D33B4" w:rsidP="008D33B4">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$1.85</w:t>
            </w:r>
          </w:p>
        </w:tc>
        <w:tc>
          <w:tcPr>
            <w:tcW w:w="1701" w:type="dxa"/>
          </w:tcPr>
          <w:p w14:paraId="6B8094B6" w14:textId="77777777" w:rsidR="008D33B4" w:rsidRPr="004D035A" w:rsidRDefault="008D33B4" w:rsidP="008D33B4">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$0.25</w:t>
            </w:r>
          </w:p>
        </w:tc>
        <w:tc>
          <w:tcPr>
            <w:tcW w:w="1473" w:type="dxa"/>
          </w:tcPr>
          <w:p w14:paraId="3ED5EAED" w14:textId="77777777" w:rsidR="008D33B4" w:rsidRPr="004D035A" w:rsidRDefault="008D33B4" w:rsidP="008D33B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$0.1073</w:t>
            </w:r>
          </w:p>
        </w:tc>
        <w:tc>
          <w:tcPr>
            <w:tcW w:w="1787" w:type="dxa"/>
          </w:tcPr>
          <w:p w14:paraId="2FA253A6" w14:textId="77777777" w:rsidR="008D33B4" w:rsidRPr="004D035A" w:rsidRDefault="008D33B4" w:rsidP="008D33B4">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5</w:t>
            </w:r>
          </w:p>
        </w:tc>
      </w:tr>
      <w:tr w:rsidR="008D33B4" w:rsidRPr="004D035A" w14:paraId="286E43E1" w14:textId="77777777" w:rsidTr="00884D6E">
        <w:tc>
          <w:tcPr>
            <w:cnfStyle w:val="001000000000" w:firstRow="0" w:lastRow="0" w:firstColumn="1" w:lastColumn="0" w:oddVBand="0" w:evenVBand="0" w:oddHBand="0" w:evenHBand="0" w:firstRowFirstColumn="0" w:firstRowLastColumn="0" w:lastRowFirstColumn="0" w:lastRowLastColumn="0"/>
            <w:tcW w:w="2263" w:type="dxa"/>
          </w:tcPr>
          <w:p w14:paraId="3C1A3A3E" w14:textId="77777777" w:rsidR="008D33B4" w:rsidRPr="004D035A" w:rsidRDefault="008D33B4" w:rsidP="008D33B4">
            <w:pPr>
              <w:spacing w:after="0"/>
              <w:jc w:val="center"/>
              <w:rPr>
                <w:rFonts w:asciiTheme="minorHAnsi" w:hAnsiTheme="minorHAnsi" w:cs="Arial"/>
                <w:sz w:val="20"/>
              </w:rPr>
            </w:pPr>
            <w:r w:rsidRPr="004D035A">
              <w:rPr>
                <w:rFonts w:asciiTheme="minorHAnsi" w:hAnsiTheme="minorHAnsi" w:cs="Arial"/>
                <w:sz w:val="20"/>
              </w:rPr>
              <w:t>Smart plan 49</w:t>
            </w:r>
          </w:p>
        </w:tc>
        <w:tc>
          <w:tcPr>
            <w:tcW w:w="1560" w:type="dxa"/>
          </w:tcPr>
          <w:p w14:paraId="55393A09" w14:textId="77777777" w:rsidR="008D33B4" w:rsidRPr="004D035A" w:rsidRDefault="008D33B4" w:rsidP="008D33B4">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$1.85</w:t>
            </w:r>
          </w:p>
        </w:tc>
        <w:tc>
          <w:tcPr>
            <w:tcW w:w="1701" w:type="dxa"/>
          </w:tcPr>
          <w:p w14:paraId="0F744496" w14:textId="77777777" w:rsidR="008D33B4" w:rsidRPr="004D035A" w:rsidRDefault="008D33B4" w:rsidP="008D33B4">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$0.25</w:t>
            </w:r>
          </w:p>
        </w:tc>
        <w:tc>
          <w:tcPr>
            <w:tcW w:w="1473" w:type="dxa"/>
          </w:tcPr>
          <w:p w14:paraId="7A77F5BF" w14:textId="77777777" w:rsidR="008D33B4" w:rsidRPr="004D035A" w:rsidRDefault="008D33B4" w:rsidP="008D33B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$0.1078</w:t>
            </w:r>
          </w:p>
        </w:tc>
        <w:tc>
          <w:tcPr>
            <w:tcW w:w="1787" w:type="dxa"/>
          </w:tcPr>
          <w:p w14:paraId="671B969F" w14:textId="77777777" w:rsidR="008D33B4" w:rsidRPr="004D035A" w:rsidRDefault="008D33B4" w:rsidP="008D33B4">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10</w:t>
            </w:r>
          </w:p>
        </w:tc>
      </w:tr>
      <w:tr w:rsidR="008D33B4" w:rsidRPr="004D035A" w14:paraId="47479C54" w14:textId="77777777" w:rsidTr="00884D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92EDAB8" w14:textId="77777777" w:rsidR="008D33B4" w:rsidRPr="004D035A" w:rsidRDefault="008D33B4" w:rsidP="008D33B4">
            <w:pPr>
              <w:spacing w:after="0"/>
              <w:jc w:val="center"/>
              <w:rPr>
                <w:rFonts w:asciiTheme="minorHAnsi" w:hAnsiTheme="minorHAnsi" w:cs="Arial"/>
                <w:sz w:val="20"/>
              </w:rPr>
            </w:pPr>
            <w:r w:rsidRPr="004D035A">
              <w:rPr>
                <w:rFonts w:asciiTheme="minorHAnsi" w:hAnsiTheme="minorHAnsi" w:cs="Arial"/>
                <w:sz w:val="20"/>
              </w:rPr>
              <w:t>Smart plan 59</w:t>
            </w:r>
          </w:p>
        </w:tc>
        <w:tc>
          <w:tcPr>
            <w:tcW w:w="1560" w:type="dxa"/>
          </w:tcPr>
          <w:p w14:paraId="05897F5E" w14:textId="77777777" w:rsidR="008D33B4" w:rsidRPr="004D035A" w:rsidRDefault="008D33B4" w:rsidP="008D33B4">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$1.85</w:t>
            </w:r>
          </w:p>
        </w:tc>
        <w:tc>
          <w:tcPr>
            <w:tcW w:w="1701" w:type="dxa"/>
          </w:tcPr>
          <w:p w14:paraId="06E7E74F" w14:textId="77777777" w:rsidR="008D33B4" w:rsidRPr="004D035A" w:rsidRDefault="008D33B4" w:rsidP="008D33B4">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$0.25</w:t>
            </w:r>
          </w:p>
        </w:tc>
        <w:tc>
          <w:tcPr>
            <w:tcW w:w="1473" w:type="dxa"/>
          </w:tcPr>
          <w:p w14:paraId="09A170FC" w14:textId="77777777" w:rsidR="008D33B4" w:rsidRPr="004D035A" w:rsidRDefault="008D33B4" w:rsidP="008D33B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$0.1082</w:t>
            </w:r>
          </w:p>
        </w:tc>
        <w:tc>
          <w:tcPr>
            <w:tcW w:w="1787" w:type="dxa"/>
          </w:tcPr>
          <w:p w14:paraId="11781844" w14:textId="77777777" w:rsidR="008D33B4" w:rsidRPr="004D035A" w:rsidRDefault="008D33B4" w:rsidP="008D33B4">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16</w:t>
            </w:r>
          </w:p>
        </w:tc>
      </w:tr>
      <w:tr w:rsidR="008D33B4" w:rsidRPr="004D035A" w14:paraId="6F52FCD3" w14:textId="77777777" w:rsidTr="00884D6E">
        <w:tc>
          <w:tcPr>
            <w:cnfStyle w:val="001000000000" w:firstRow="0" w:lastRow="0" w:firstColumn="1" w:lastColumn="0" w:oddVBand="0" w:evenVBand="0" w:oddHBand="0" w:evenHBand="0" w:firstRowFirstColumn="0" w:firstRowLastColumn="0" w:lastRowFirstColumn="0" w:lastRowLastColumn="0"/>
            <w:tcW w:w="2263" w:type="dxa"/>
          </w:tcPr>
          <w:p w14:paraId="21452220" w14:textId="77777777" w:rsidR="008D33B4" w:rsidRPr="004D035A" w:rsidRDefault="008D33B4" w:rsidP="008D33B4">
            <w:pPr>
              <w:spacing w:after="0"/>
              <w:jc w:val="center"/>
              <w:rPr>
                <w:rFonts w:asciiTheme="minorHAnsi" w:hAnsiTheme="minorHAnsi" w:cs="Arial"/>
                <w:sz w:val="20"/>
              </w:rPr>
            </w:pPr>
            <w:r w:rsidRPr="004D035A">
              <w:rPr>
                <w:rFonts w:asciiTheme="minorHAnsi" w:hAnsiTheme="minorHAnsi" w:cs="Arial"/>
                <w:sz w:val="20"/>
              </w:rPr>
              <w:t>Smart plan 69</w:t>
            </w:r>
          </w:p>
        </w:tc>
        <w:tc>
          <w:tcPr>
            <w:tcW w:w="1560" w:type="dxa"/>
          </w:tcPr>
          <w:p w14:paraId="743AF6C5" w14:textId="77777777" w:rsidR="008D33B4" w:rsidRPr="004D035A" w:rsidRDefault="008D33B4" w:rsidP="008D33B4">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$1.85</w:t>
            </w:r>
          </w:p>
        </w:tc>
        <w:tc>
          <w:tcPr>
            <w:tcW w:w="1701" w:type="dxa"/>
          </w:tcPr>
          <w:p w14:paraId="1519D8E8" w14:textId="77777777" w:rsidR="008D33B4" w:rsidRPr="004D035A" w:rsidRDefault="008D33B4" w:rsidP="008D33B4">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$0.25</w:t>
            </w:r>
          </w:p>
        </w:tc>
        <w:tc>
          <w:tcPr>
            <w:tcW w:w="1473" w:type="dxa"/>
          </w:tcPr>
          <w:p w14:paraId="1BA30125" w14:textId="77777777" w:rsidR="008D33B4" w:rsidRPr="004D035A" w:rsidRDefault="008D33B4" w:rsidP="008D33B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$0.1084</w:t>
            </w:r>
          </w:p>
        </w:tc>
        <w:tc>
          <w:tcPr>
            <w:tcW w:w="1787" w:type="dxa"/>
          </w:tcPr>
          <w:p w14:paraId="576F9925" w14:textId="77777777" w:rsidR="008D33B4" w:rsidRPr="004D035A" w:rsidRDefault="008D33B4" w:rsidP="008D33B4">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21</w:t>
            </w:r>
          </w:p>
        </w:tc>
      </w:tr>
      <w:tr w:rsidR="008D33B4" w:rsidRPr="004D035A" w14:paraId="36745E7A" w14:textId="77777777" w:rsidTr="00884D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DBA296E" w14:textId="77777777" w:rsidR="008D33B4" w:rsidRPr="004D035A" w:rsidRDefault="008D33B4" w:rsidP="008D33B4">
            <w:pPr>
              <w:spacing w:after="0"/>
              <w:jc w:val="center"/>
              <w:rPr>
                <w:rFonts w:asciiTheme="minorHAnsi" w:hAnsiTheme="minorHAnsi" w:cs="Arial"/>
                <w:sz w:val="20"/>
              </w:rPr>
            </w:pPr>
            <w:r w:rsidRPr="004D035A">
              <w:rPr>
                <w:rFonts w:asciiTheme="minorHAnsi" w:hAnsiTheme="minorHAnsi" w:cs="Arial"/>
                <w:sz w:val="20"/>
              </w:rPr>
              <w:t>Smart plan 79</w:t>
            </w:r>
          </w:p>
        </w:tc>
        <w:tc>
          <w:tcPr>
            <w:tcW w:w="1560" w:type="dxa"/>
          </w:tcPr>
          <w:p w14:paraId="49D447B0" w14:textId="77777777" w:rsidR="008D33B4" w:rsidRPr="004D035A" w:rsidRDefault="008D33B4" w:rsidP="008D33B4">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$1.85</w:t>
            </w:r>
          </w:p>
        </w:tc>
        <w:tc>
          <w:tcPr>
            <w:tcW w:w="1701" w:type="dxa"/>
          </w:tcPr>
          <w:p w14:paraId="6FCF05E6" w14:textId="77777777" w:rsidR="008D33B4" w:rsidRPr="004D035A" w:rsidRDefault="008D33B4" w:rsidP="008D33B4">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$0.25</w:t>
            </w:r>
          </w:p>
        </w:tc>
        <w:tc>
          <w:tcPr>
            <w:tcW w:w="1473" w:type="dxa"/>
          </w:tcPr>
          <w:p w14:paraId="74223606" w14:textId="77777777" w:rsidR="008D33B4" w:rsidRPr="004D035A" w:rsidRDefault="008D33B4" w:rsidP="008D33B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$0.0869</w:t>
            </w:r>
          </w:p>
        </w:tc>
        <w:tc>
          <w:tcPr>
            <w:tcW w:w="1787" w:type="dxa"/>
          </w:tcPr>
          <w:p w14:paraId="5F7F6C8E" w14:textId="77777777" w:rsidR="008D33B4" w:rsidRPr="004D035A" w:rsidRDefault="008D33B4" w:rsidP="008D33B4">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27</w:t>
            </w:r>
          </w:p>
        </w:tc>
      </w:tr>
      <w:tr w:rsidR="008D33B4" w:rsidRPr="004D035A" w14:paraId="29DC3A0E" w14:textId="77777777" w:rsidTr="00884D6E">
        <w:tc>
          <w:tcPr>
            <w:cnfStyle w:val="001000000000" w:firstRow="0" w:lastRow="0" w:firstColumn="1" w:lastColumn="0" w:oddVBand="0" w:evenVBand="0" w:oddHBand="0" w:evenHBand="0" w:firstRowFirstColumn="0" w:firstRowLastColumn="0" w:lastRowFirstColumn="0" w:lastRowLastColumn="0"/>
            <w:tcW w:w="2263" w:type="dxa"/>
          </w:tcPr>
          <w:p w14:paraId="29592E76" w14:textId="77777777" w:rsidR="008D33B4" w:rsidRPr="004D035A" w:rsidRDefault="008D33B4" w:rsidP="008D33B4">
            <w:pPr>
              <w:spacing w:after="0"/>
              <w:jc w:val="center"/>
              <w:rPr>
                <w:rFonts w:asciiTheme="minorHAnsi" w:hAnsiTheme="minorHAnsi" w:cs="Arial"/>
                <w:sz w:val="20"/>
              </w:rPr>
            </w:pPr>
            <w:r w:rsidRPr="004D035A">
              <w:rPr>
                <w:rFonts w:asciiTheme="minorHAnsi" w:hAnsiTheme="minorHAnsi" w:cs="Arial"/>
                <w:sz w:val="20"/>
              </w:rPr>
              <w:t>Smart plan 99</w:t>
            </w:r>
          </w:p>
        </w:tc>
        <w:tc>
          <w:tcPr>
            <w:tcW w:w="1560" w:type="dxa"/>
          </w:tcPr>
          <w:p w14:paraId="5D582AEC" w14:textId="77777777" w:rsidR="008D33B4" w:rsidRPr="004D035A" w:rsidRDefault="008D33B4" w:rsidP="008D33B4">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$1.85</w:t>
            </w:r>
          </w:p>
        </w:tc>
        <w:tc>
          <w:tcPr>
            <w:tcW w:w="1701" w:type="dxa"/>
          </w:tcPr>
          <w:p w14:paraId="1A739992" w14:textId="77777777" w:rsidR="008D33B4" w:rsidRPr="004D035A" w:rsidRDefault="008D33B4" w:rsidP="008D33B4">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$0.25</w:t>
            </w:r>
          </w:p>
        </w:tc>
        <w:tc>
          <w:tcPr>
            <w:tcW w:w="1473" w:type="dxa"/>
          </w:tcPr>
          <w:p w14:paraId="5FD736DA" w14:textId="77777777" w:rsidR="008D33B4" w:rsidRPr="004D035A" w:rsidRDefault="008D33B4" w:rsidP="008D33B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$0.2178</w:t>
            </w:r>
          </w:p>
        </w:tc>
        <w:tc>
          <w:tcPr>
            <w:tcW w:w="1787" w:type="dxa"/>
          </w:tcPr>
          <w:p w14:paraId="5E60279A" w14:textId="77777777" w:rsidR="008D33B4" w:rsidRPr="004D035A" w:rsidRDefault="008D33B4" w:rsidP="008D33B4">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32</w:t>
            </w:r>
          </w:p>
        </w:tc>
      </w:tr>
      <w:tr w:rsidR="008D33B4" w:rsidRPr="004D035A" w14:paraId="02F451BB" w14:textId="77777777" w:rsidTr="00884D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0ABEF46" w14:textId="77777777" w:rsidR="008D33B4" w:rsidRPr="004D035A" w:rsidRDefault="008D33B4" w:rsidP="008D33B4">
            <w:pPr>
              <w:spacing w:after="0"/>
              <w:jc w:val="center"/>
              <w:rPr>
                <w:rFonts w:asciiTheme="minorHAnsi" w:hAnsiTheme="minorHAnsi" w:cs="Arial"/>
                <w:sz w:val="20"/>
              </w:rPr>
            </w:pPr>
            <w:r w:rsidRPr="004D035A">
              <w:rPr>
                <w:rFonts w:asciiTheme="minorHAnsi" w:hAnsiTheme="minorHAnsi" w:cs="Arial"/>
                <w:sz w:val="20"/>
              </w:rPr>
              <w:t>Waiting strongest</w:t>
            </w:r>
          </w:p>
        </w:tc>
        <w:tc>
          <w:tcPr>
            <w:tcW w:w="1560" w:type="dxa"/>
          </w:tcPr>
          <w:p w14:paraId="5F070F25" w14:textId="77777777" w:rsidR="008D33B4" w:rsidRPr="004D035A" w:rsidRDefault="008D33B4" w:rsidP="008D33B4">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$1.85</w:t>
            </w:r>
          </w:p>
        </w:tc>
        <w:tc>
          <w:tcPr>
            <w:tcW w:w="1701" w:type="dxa"/>
          </w:tcPr>
          <w:p w14:paraId="2CDCD98F" w14:textId="77777777" w:rsidR="008D33B4" w:rsidRPr="004D035A" w:rsidRDefault="008D33B4" w:rsidP="008D33B4">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$0.25</w:t>
            </w:r>
          </w:p>
        </w:tc>
        <w:tc>
          <w:tcPr>
            <w:tcW w:w="1473" w:type="dxa"/>
          </w:tcPr>
          <w:p w14:paraId="2F92FD18" w14:textId="77777777" w:rsidR="008D33B4" w:rsidRPr="004D035A" w:rsidRDefault="008D33B4" w:rsidP="008D33B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$0.30</w:t>
            </w:r>
          </w:p>
        </w:tc>
        <w:tc>
          <w:tcPr>
            <w:tcW w:w="1787" w:type="dxa"/>
          </w:tcPr>
          <w:p w14:paraId="350459C3" w14:textId="77777777" w:rsidR="008D33B4" w:rsidRPr="004D035A" w:rsidRDefault="008D33B4" w:rsidP="008D33B4">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5</w:t>
            </w:r>
          </w:p>
        </w:tc>
      </w:tr>
      <w:tr w:rsidR="008D33B4" w:rsidRPr="004D035A" w14:paraId="28651970" w14:textId="77777777" w:rsidTr="00884D6E">
        <w:tc>
          <w:tcPr>
            <w:cnfStyle w:val="001000000000" w:firstRow="0" w:lastRow="0" w:firstColumn="1" w:lastColumn="0" w:oddVBand="0" w:evenVBand="0" w:oddHBand="0" w:evenHBand="0" w:firstRowFirstColumn="0" w:firstRowLastColumn="0" w:lastRowFirstColumn="0" w:lastRowLastColumn="0"/>
            <w:tcW w:w="2263" w:type="dxa"/>
          </w:tcPr>
          <w:p w14:paraId="71F015C6" w14:textId="77777777" w:rsidR="008D33B4" w:rsidRPr="004D035A" w:rsidRDefault="008D33B4" w:rsidP="008D33B4">
            <w:pPr>
              <w:spacing w:after="0"/>
              <w:jc w:val="center"/>
              <w:rPr>
                <w:rFonts w:asciiTheme="minorHAnsi" w:hAnsiTheme="minorHAnsi" w:cs="Arial"/>
                <w:sz w:val="20"/>
              </w:rPr>
            </w:pPr>
            <w:r w:rsidRPr="004D035A">
              <w:rPr>
                <w:rFonts w:asciiTheme="minorHAnsi" w:hAnsiTheme="minorHAnsi" w:cs="Arial"/>
                <w:sz w:val="20"/>
              </w:rPr>
              <w:t>By the amount you use</w:t>
            </w:r>
          </w:p>
        </w:tc>
        <w:tc>
          <w:tcPr>
            <w:tcW w:w="1560" w:type="dxa"/>
          </w:tcPr>
          <w:p w14:paraId="22803888" w14:textId="77777777" w:rsidR="008D33B4" w:rsidRPr="004D035A" w:rsidRDefault="008D33B4" w:rsidP="008D33B4">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$1.85</w:t>
            </w:r>
          </w:p>
        </w:tc>
        <w:tc>
          <w:tcPr>
            <w:tcW w:w="1701" w:type="dxa"/>
          </w:tcPr>
          <w:p w14:paraId="2C057DAB" w14:textId="77777777" w:rsidR="008D33B4" w:rsidRPr="004D035A" w:rsidRDefault="008D33B4" w:rsidP="008D33B4">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$0.25</w:t>
            </w:r>
          </w:p>
        </w:tc>
        <w:tc>
          <w:tcPr>
            <w:tcW w:w="1473" w:type="dxa"/>
          </w:tcPr>
          <w:p w14:paraId="69B2CECD" w14:textId="77777777" w:rsidR="008D33B4" w:rsidRPr="004D035A" w:rsidRDefault="008D33B4" w:rsidP="008D33B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$0.30</w:t>
            </w:r>
          </w:p>
        </w:tc>
        <w:tc>
          <w:tcPr>
            <w:tcW w:w="1787" w:type="dxa"/>
          </w:tcPr>
          <w:p w14:paraId="0BB48BD5" w14:textId="77777777" w:rsidR="008D33B4" w:rsidRPr="004D035A" w:rsidRDefault="008D33B4" w:rsidP="008D33B4">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8</w:t>
            </w:r>
          </w:p>
        </w:tc>
      </w:tr>
      <w:tr w:rsidR="008D33B4" w:rsidRPr="004D035A" w14:paraId="6EF39997" w14:textId="77777777" w:rsidTr="00884D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98D93DC" w14:textId="77777777" w:rsidR="008D33B4" w:rsidRPr="004D035A" w:rsidRDefault="008D33B4" w:rsidP="008D33B4">
            <w:pPr>
              <w:spacing w:after="0"/>
              <w:jc w:val="center"/>
              <w:rPr>
                <w:rFonts w:asciiTheme="minorHAnsi" w:hAnsiTheme="minorHAnsi" w:cs="Arial"/>
                <w:sz w:val="20"/>
              </w:rPr>
            </w:pPr>
            <w:r w:rsidRPr="004D035A">
              <w:rPr>
                <w:rFonts w:asciiTheme="minorHAnsi" w:hAnsiTheme="minorHAnsi" w:cs="Arial"/>
                <w:sz w:val="20"/>
              </w:rPr>
              <w:t>Almighty</w:t>
            </w:r>
          </w:p>
        </w:tc>
        <w:tc>
          <w:tcPr>
            <w:tcW w:w="1560" w:type="dxa"/>
          </w:tcPr>
          <w:p w14:paraId="576E4546" w14:textId="77777777" w:rsidR="008D33B4" w:rsidRPr="004D035A" w:rsidRDefault="008D33B4" w:rsidP="008D33B4">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$1.85</w:t>
            </w:r>
          </w:p>
        </w:tc>
        <w:tc>
          <w:tcPr>
            <w:tcW w:w="1701" w:type="dxa"/>
          </w:tcPr>
          <w:p w14:paraId="3C646CEA" w14:textId="77777777" w:rsidR="008D33B4" w:rsidRPr="004D035A" w:rsidRDefault="008D33B4" w:rsidP="008D33B4">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$0.25</w:t>
            </w:r>
          </w:p>
        </w:tc>
        <w:tc>
          <w:tcPr>
            <w:tcW w:w="1473" w:type="dxa"/>
          </w:tcPr>
          <w:p w14:paraId="73B328B8" w14:textId="77777777" w:rsidR="008D33B4" w:rsidRPr="004D035A" w:rsidRDefault="008D33B4" w:rsidP="008D33B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$0.30</w:t>
            </w:r>
          </w:p>
        </w:tc>
        <w:tc>
          <w:tcPr>
            <w:tcW w:w="1787" w:type="dxa"/>
          </w:tcPr>
          <w:p w14:paraId="3B2E0145" w14:textId="77777777" w:rsidR="008D33B4" w:rsidRPr="004D035A" w:rsidRDefault="008D33B4" w:rsidP="008D33B4">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16</w:t>
            </w:r>
          </w:p>
        </w:tc>
      </w:tr>
      <w:tr w:rsidR="008D33B4" w:rsidRPr="004D035A" w14:paraId="0C572ABD" w14:textId="77777777" w:rsidTr="00884D6E">
        <w:tc>
          <w:tcPr>
            <w:cnfStyle w:val="001000000000" w:firstRow="0" w:lastRow="0" w:firstColumn="1" w:lastColumn="0" w:oddVBand="0" w:evenVBand="0" w:oddHBand="0" w:evenHBand="0" w:firstRowFirstColumn="0" w:firstRowLastColumn="0" w:lastRowFirstColumn="0" w:lastRowLastColumn="0"/>
            <w:tcW w:w="2263" w:type="dxa"/>
          </w:tcPr>
          <w:p w14:paraId="12583AC8" w14:textId="788FC22D" w:rsidR="008D33B4" w:rsidRPr="004D035A" w:rsidRDefault="008D33B4" w:rsidP="008D33B4">
            <w:pPr>
              <w:spacing w:after="0"/>
              <w:jc w:val="center"/>
              <w:rPr>
                <w:rFonts w:asciiTheme="minorHAnsi" w:hAnsiTheme="minorHAnsi" w:cs="Arial"/>
                <w:sz w:val="20"/>
              </w:rPr>
            </w:pPr>
            <w:r w:rsidRPr="004D035A">
              <w:rPr>
                <w:rFonts w:asciiTheme="minorHAnsi" w:hAnsiTheme="minorHAnsi" w:cs="Arial"/>
                <w:sz w:val="20"/>
              </w:rPr>
              <w:t>Short</w:t>
            </w:r>
            <w:r w:rsidR="00AD2EF1">
              <w:rPr>
                <w:rFonts w:asciiTheme="minorHAnsi" w:hAnsiTheme="minorHAnsi" w:cs="Arial"/>
                <w:sz w:val="20"/>
              </w:rPr>
              <w:t>-</w:t>
            </w:r>
            <w:r w:rsidRPr="004D035A">
              <w:rPr>
                <w:rFonts w:asciiTheme="minorHAnsi" w:hAnsiTheme="minorHAnsi" w:cs="Arial"/>
                <w:sz w:val="20"/>
              </w:rPr>
              <w:t>term plan</w:t>
            </w:r>
          </w:p>
        </w:tc>
        <w:tc>
          <w:tcPr>
            <w:tcW w:w="1560" w:type="dxa"/>
          </w:tcPr>
          <w:p w14:paraId="5DD3C71F" w14:textId="77777777" w:rsidR="008D33B4" w:rsidRPr="004D035A" w:rsidRDefault="008D33B4" w:rsidP="008D33B4">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$1.85</w:t>
            </w:r>
          </w:p>
        </w:tc>
        <w:tc>
          <w:tcPr>
            <w:tcW w:w="1701" w:type="dxa"/>
          </w:tcPr>
          <w:p w14:paraId="208AE082" w14:textId="77777777" w:rsidR="008D33B4" w:rsidRPr="004D035A" w:rsidRDefault="008D33B4" w:rsidP="008D33B4">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$0.25</w:t>
            </w:r>
          </w:p>
        </w:tc>
        <w:tc>
          <w:tcPr>
            <w:tcW w:w="1473" w:type="dxa"/>
          </w:tcPr>
          <w:p w14:paraId="0AD39274" w14:textId="77777777" w:rsidR="008D33B4" w:rsidRPr="004D035A" w:rsidRDefault="008D33B4" w:rsidP="008D33B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$0.30</w:t>
            </w:r>
          </w:p>
        </w:tc>
        <w:tc>
          <w:tcPr>
            <w:tcW w:w="1787" w:type="dxa"/>
          </w:tcPr>
          <w:p w14:paraId="71A61A98" w14:textId="77777777" w:rsidR="008D33B4" w:rsidRPr="004D035A" w:rsidRDefault="008D33B4" w:rsidP="008D33B4">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w:t>
            </w:r>
          </w:p>
        </w:tc>
      </w:tr>
      <w:tr w:rsidR="008D33B4" w:rsidRPr="004D035A" w14:paraId="1EE4F251" w14:textId="77777777" w:rsidTr="00884D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70F4F55" w14:textId="77777777" w:rsidR="008D33B4" w:rsidRPr="004D035A" w:rsidRDefault="008D33B4" w:rsidP="008D33B4">
            <w:pPr>
              <w:spacing w:after="0"/>
              <w:jc w:val="center"/>
              <w:rPr>
                <w:rFonts w:asciiTheme="minorHAnsi" w:hAnsiTheme="minorHAnsi" w:cs="Arial"/>
                <w:sz w:val="20"/>
              </w:rPr>
            </w:pPr>
            <w:r w:rsidRPr="004D035A">
              <w:rPr>
                <w:rFonts w:asciiTheme="minorHAnsi" w:hAnsiTheme="minorHAnsi" w:cs="Arial"/>
                <w:sz w:val="20"/>
              </w:rPr>
              <w:t>BYO Data 9</w:t>
            </w:r>
          </w:p>
        </w:tc>
        <w:tc>
          <w:tcPr>
            <w:tcW w:w="1560" w:type="dxa"/>
          </w:tcPr>
          <w:p w14:paraId="71632BF8" w14:textId="77777777" w:rsidR="008D33B4" w:rsidRPr="004D035A" w:rsidRDefault="008D33B4" w:rsidP="008D33B4">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$0.68</w:t>
            </w:r>
          </w:p>
        </w:tc>
        <w:tc>
          <w:tcPr>
            <w:tcW w:w="1701" w:type="dxa"/>
          </w:tcPr>
          <w:p w14:paraId="049ABCDD" w14:textId="77777777" w:rsidR="008D33B4" w:rsidRPr="004D035A" w:rsidRDefault="008D33B4" w:rsidP="008D33B4">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 (50 SMS Free)</w:t>
            </w:r>
          </w:p>
        </w:tc>
        <w:tc>
          <w:tcPr>
            <w:tcW w:w="1473" w:type="dxa"/>
          </w:tcPr>
          <w:p w14:paraId="3F4C0FD3" w14:textId="77777777" w:rsidR="008D33B4" w:rsidRPr="004D035A" w:rsidRDefault="008D33B4" w:rsidP="008D33B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$0.0198</w:t>
            </w:r>
          </w:p>
        </w:tc>
        <w:tc>
          <w:tcPr>
            <w:tcW w:w="1787" w:type="dxa"/>
          </w:tcPr>
          <w:p w14:paraId="6407EB90" w14:textId="77777777" w:rsidR="008D33B4" w:rsidRPr="004D035A" w:rsidRDefault="008D33B4" w:rsidP="008D33B4">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w:t>
            </w:r>
          </w:p>
        </w:tc>
      </w:tr>
      <w:tr w:rsidR="008D33B4" w:rsidRPr="004D035A" w14:paraId="3854ED89" w14:textId="77777777" w:rsidTr="00884D6E">
        <w:tc>
          <w:tcPr>
            <w:cnfStyle w:val="001000000000" w:firstRow="0" w:lastRow="0" w:firstColumn="1" w:lastColumn="0" w:oddVBand="0" w:evenVBand="0" w:oddHBand="0" w:evenHBand="0" w:firstRowFirstColumn="0" w:firstRowLastColumn="0" w:lastRowFirstColumn="0" w:lastRowLastColumn="0"/>
            <w:tcW w:w="2263" w:type="dxa"/>
          </w:tcPr>
          <w:p w14:paraId="5030E2B2" w14:textId="77777777" w:rsidR="008D33B4" w:rsidRPr="004D035A" w:rsidRDefault="008D33B4" w:rsidP="008D33B4">
            <w:pPr>
              <w:spacing w:after="0"/>
              <w:jc w:val="center"/>
              <w:rPr>
                <w:rFonts w:asciiTheme="minorHAnsi" w:hAnsiTheme="minorHAnsi" w:cs="Arial"/>
                <w:sz w:val="20"/>
              </w:rPr>
            </w:pPr>
            <w:r w:rsidRPr="004D035A">
              <w:rPr>
                <w:rFonts w:asciiTheme="minorHAnsi" w:hAnsiTheme="minorHAnsi" w:cs="Arial"/>
                <w:sz w:val="20"/>
              </w:rPr>
              <w:t>BYO 30</w:t>
            </w:r>
          </w:p>
        </w:tc>
        <w:tc>
          <w:tcPr>
            <w:tcW w:w="1560" w:type="dxa"/>
          </w:tcPr>
          <w:p w14:paraId="7E759543" w14:textId="77777777" w:rsidR="008D33B4" w:rsidRPr="004D035A" w:rsidRDefault="008D33B4" w:rsidP="008D33B4">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$1.85</w:t>
            </w:r>
          </w:p>
        </w:tc>
        <w:tc>
          <w:tcPr>
            <w:tcW w:w="1701" w:type="dxa"/>
          </w:tcPr>
          <w:p w14:paraId="7FEC19EE" w14:textId="77777777" w:rsidR="008D33B4" w:rsidRPr="004D035A" w:rsidRDefault="008D33B4" w:rsidP="008D33B4">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$0.25</w:t>
            </w:r>
          </w:p>
        </w:tc>
        <w:tc>
          <w:tcPr>
            <w:tcW w:w="1473" w:type="dxa"/>
          </w:tcPr>
          <w:p w14:paraId="1FABC390" w14:textId="77777777" w:rsidR="008D33B4" w:rsidRPr="004D035A" w:rsidRDefault="008D33B4" w:rsidP="008D33B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$0.0660</w:t>
            </w:r>
          </w:p>
        </w:tc>
        <w:tc>
          <w:tcPr>
            <w:tcW w:w="1787" w:type="dxa"/>
          </w:tcPr>
          <w:p w14:paraId="1B7A27C8" w14:textId="77777777" w:rsidR="008D33B4" w:rsidRPr="004D035A" w:rsidRDefault="008D33B4" w:rsidP="008D33B4">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27</w:t>
            </w:r>
          </w:p>
        </w:tc>
      </w:tr>
      <w:tr w:rsidR="008D33B4" w:rsidRPr="004D035A" w14:paraId="38D3D87E" w14:textId="77777777" w:rsidTr="00884D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D297E5B" w14:textId="77777777" w:rsidR="008D33B4" w:rsidRPr="004D035A" w:rsidRDefault="008D33B4" w:rsidP="008D33B4">
            <w:pPr>
              <w:spacing w:after="0"/>
              <w:jc w:val="center"/>
              <w:rPr>
                <w:rFonts w:asciiTheme="minorHAnsi" w:hAnsiTheme="minorHAnsi" w:cs="Arial"/>
                <w:sz w:val="20"/>
              </w:rPr>
            </w:pPr>
            <w:r w:rsidRPr="004D035A">
              <w:rPr>
                <w:rFonts w:asciiTheme="minorHAnsi" w:hAnsiTheme="minorHAnsi" w:cs="Arial"/>
                <w:sz w:val="20"/>
              </w:rPr>
              <w:t>BYO 50</w:t>
            </w:r>
          </w:p>
        </w:tc>
        <w:tc>
          <w:tcPr>
            <w:tcW w:w="1560" w:type="dxa"/>
          </w:tcPr>
          <w:p w14:paraId="2BE13DE1" w14:textId="77777777" w:rsidR="008D33B4" w:rsidRPr="004D035A" w:rsidRDefault="008D33B4" w:rsidP="008D33B4">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$1.85</w:t>
            </w:r>
          </w:p>
        </w:tc>
        <w:tc>
          <w:tcPr>
            <w:tcW w:w="1701" w:type="dxa"/>
          </w:tcPr>
          <w:p w14:paraId="7B0FABE3" w14:textId="77777777" w:rsidR="008D33B4" w:rsidRPr="004D035A" w:rsidRDefault="008D33B4" w:rsidP="008D33B4">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$0.25</w:t>
            </w:r>
          </w:p>
        </w:tc>
        <w:tc>
          <w:tcPr>
            <w:tcW w:w="1473" w:type="dxa"/>
          </w:tcPr>
          <w:p w14:paraId="23422ACA" w14:textId="77777777" w:rsidR="008D33B4" w:rsidRPr="004D035A" w:rsidRDefault="008D33B4" w:rsidP="008D33B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$0.1100</w:t>
            </w:r>
          </w:p>
        </w:tc>
        <w:tc>
          <w:tcPr>
            <w:tcW w:w="1787" w:type="dxa"/>
          </w:tcPr>
          <w:p w14:paraId="3C703CA8" w14:textId="77777777" w:rsidR="008D33B4" w:rsidRPr="004D035A" w:rsidRDefault="008D33B4" w:rsidP="008D33B4">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54</w:t>
            </w:r>
          </w:p>
        </w:tc>
      </w:tr>
      <w:tr w:rsidR="008D33B4" w:rsidRPr="004D035A" w14:paraId="24C71B9C" w14:textId="77777777" w:rsidTr="00884D6E">
        <w:tc>
          <w:tcPr>
            <w:cnfStyle w:val="001000000000" w:firstRow="0" w:lastRow="0" w:firstColumn="1" w:lastColumn="0" w:oddVBand="0" w:evenVBand="0" w:oddHBand="0" w:evenHBand="0" w:firstRowFirstColumn="0" w:firstRowLastColumn="0" w:lastRowFirstColumn="0" w:lastRowLastColumn="0"/>
            <w:tcW w:w="2263" w:type="dxa"/>
          </w:tcPr>
          <w:p w14:paraId="32251CFC" w14:textId="77777777" w:rsidR="008D33B4" w:rsidRPr="004D035A" w:rsidRDefault="008D33B4" w:rsidP="008D33B4">
            <w:pPr>
              <w:spacing w:after="0"/>
              <w:jc w:val="center"/>
              <w:rPr>
                <w:rFonts w:asciiTheme="minorHAnsi" w:hAnsiTheme="minorHAnsi" w:cs="Arial"/>
                <w:sz w:val="20"/>
              </w:rPr>
            </w:pPr>
            <w:r w:rsidRPr="004D035A">
              <w:rPr>
                <w:rFonts w:asciiTheme="minorHAnsi" w:hAnsiTheme="minorHAnsi" w:cs="Arial"/>
                <w:sz w:val="20"/>
              </w:rPr>
              <w:t>BYO 70</w:t>
            </w:r>
          </w:p>
        </w:tc>
        <w:tc>
          <w:tcPr>
            <w:tcW w:w="1560" w:type="dxa"/>
          </w:tcPr>
          <w:p w14:paraId="54D5C6C3" w14:textId="77777777" w:rsidR="008D33B4" w:rsidRPr="004D035A" w:rsidRDefault="008D33B4" w:rsidP="008D33B4">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$1.85</w:t>
            </w:r>
          </w:p>
        </w:tc>
        <w:tc>
          <w:tcPr>
            <w:tcW w:w="1701" w:type="dxa"/>
          </w:tcPr>
          <w:p w14:paraId="2837112A" w14:textId="77777777" w:rsidR="008D33B4" w:rsidRPr="004D035A" w:rsidRDefault="008D33B4" w:rsidP="008D33B4">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$0.25</w:t>
            </w:r>
          </w:p>
        </w:tc>
        <w:tc>
          <w:tcPr>
            <w:tcW w:w="1473" w:type="dxa"/>
          </w:tcPr>
          <w:p w14:paraId="639A486E" w14:textId="77777777" w:rsidR="008D33B4" w:rsidRPr="004D035A" w:rsidRDefault="008D33B4" w:rsidP="008D33B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$0.0770</w:t>
            </w:r>
          </w:p>
        </w:tc>
        <w:tc>
          <w:tcPr>
            <w:tcW w:w="1787" w:type="dxa"/>
          </w:tcPr>
          <w:p w14:paraId="30D98B70" w14:textId="77777777" w:rsidR="008D33B4" w:rsidRPr="004D035A" w:rsidRDefault="008D33B4" w:rsidP="008D33B4">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75</w:t>
            </w:r>
          </w:p>
        </w:tc>
      </w:tr>
      <w:tr w:rsidR="008D33B4" w:rsidRPr="004D035A" w14:paraId="123EB23B" w14:textId="77777777" w:rsidTr="00884D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57AF3EF" w14:textId="77777777" w:rsidR="008D33B4" w:rsidRPr="004D035A" w:rsidRDefault="008D33B4" w:rsidP="008D33B4">
            <w:pPr>
              <w:spacing w:after="0"/>
              <w:jc w:val="center"/>
              <w:rPr>
                <w:rFonts w:asciiTheme="minorHAnsi" w:hAnsiTheme="minorHAnsi" w:cs="Arial"/>
                <w:sz w:val="20"/>
              </w:rPr>
            </w:pPr>
            <w:r w:rsidRPr="004D035A">
              <w:rPr>
                <w:rFonts w:asciiTheme="minorHAnsi" w:hAnsiTheme="minorHAnsi" w:cs="Arial"/>
                <w:sz w:val="20"/>
              </w:rPr>
              <w:t>W &amp; M 4GB</w:t>
            </w:r>
          </w:p>
        </w:tc>
        <w:tc>
          <w:tcPr>
            <w:tcW w:w="1560" w:type="dxa"/>
          </w:tcPr>
          <w:p w14:paraId="58ECDD82" w14:textId="77777777" w:rsidR="008D33B4" w:rsidRPr="004D035A" w:rsidRDefault="008D33B4" w:rsidP="008D33B4">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$0.68</w:t>
            </w:r>
          </w:p>
        </w:tc>
        <w:tc>
          <w:tcPr>
            <w:tcW w:w="1701" w:type="dxa"/>
          </w:tcPr>
          <w:p w14:paraId="11FA9B39" w14:textId="77777777" w:rsidR="008D33B4" w:rsidRPr="004D035A" w:rsidRDefault="008D33B4" w:rsidP="008D33B4">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$0.25</w:t>
            </w:r>
          </w:p>
        </w:tc>
        <w:tc>
          <w:tcPr>
            <w:tcW w:w="1473" w:type="dxa"/>
          </w:tcPr>
          <w:p w14:paraId="562188C3" w14:textId="77777777" w:rsidR="008D33B4" w:rsidRPr="004D035A" w:rsidRDefault="008D33B4" w:rsidP="008D33B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$0.0107</w:t>
            </w:r>
          </w:p>
        </w:tc>
        <w:tc>
          <w:tcPr>
            <w:tcW w:w="1787" w:type="dxa"/>
          </w:tcPr>
          <w:p w14:paraId="5F887D60" w14:textId="77777777" w:rsidR="008D33B4" w:rsidRPr="004D035A" w:rsidRDefault="008D33B4" w:rsidP="008D33B4">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7</w:t>
            </w:r>
          </w:p>
        </w:tc>
      </w:tr>
      <w:tr w:rsidR="008D33B4" w:rsidRPr="004D035A" w14:paraId="113800A8" w14:textId="77777777" w:rsidTr="00884D6E">
        <w:tc>
          <w:tcPr>
            <w:cnfStyle w:val="001000000000" w:firstRow="0" w:lastRow="0" w:firstColumn="1" w:lastColumn="0" w:oddVBand="0" w:evenVBand="0" w:oddHBand="0" w:evenHBand="0" w:firstRowFirstColumn="0" w:firstRowLastColumn="0" w:lastRowFirstColumn="0" w:lastRowLastColumn="0"/>
            <w:tcW w:w="2263" w:type="dxa"/>
          </w:tcPr>
          <w:p w14:paraId="0A48398F" w14:textId="77777777" w:rsidR="008D33B4" w:rsidRPr="004D035A" w:rsidRDefault="008D33B4" w:rsidP="008D33B4">
            <w:pPr>
              <w:spacing w:after="0"/>
              <w:jc w:val="center"/>
              <w:rPr>
                <w:rFonts w:asciiTheme="minorHAnsi" w:hAnsiTheme="minorHAnsi" w:cs="Arial"/>
                <w:sz w:val="20"/>
              </w:rPr>
            </w:pPr>
            <w:r w:rsidRPr="004D035A">
              <w:rPr>
                <w:rFonts w:asciiTheme="minorHAnsi" w:hAnsiTheme="minorHAnsi" w:cs="Arial"/>
                <w:sz w:val="20"/>
              </w:rPr>
              <w:t>W &amp; M 5GB</w:t>
            </w:r>
          </w:p>
        </w:tc>
        <w:tc>
          <w:tcPr>
            <w:tcW w:w="1560" w:type="dxa"/>
          </w:tcPr>
          <w:p w14:paraId="0FD4D84D" w14:textId="77777777" w:rsidR="008D33B4" w:rsidRPr="004D035A" w:rsidRDefault="008D33B4" w:rsidP="008D33B4">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$0.68</w:t>
            </w:r>
          </w:p>
        </w:tc>
        <w:tc>
          <w:tcPr>
            <w:tcW w:w="1701" w:type="dxa"/>
          </w:tcPr>
          <w:p w14:paraId="737AC209" w14:textId="77777777" w:rsidR="008D33B4" w:rsidRPr="004D035A" w:rsidRDefault="008D33B4" w:rsidP="008D33B4">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$0.25</w:t>
            </w:r>
          </w:p>
        </w:tc>
        <w:tc>
          <w:tcPr>
            <w:tcW w:w="1473" w:type="dxa"/>
          </w:tcPr>
          <w:p w14:paraId="4772B8B9" w14:textId="77777777" w:rsidR="008D33B4" w:rsidRPr="004D035A" w:rsidRDefault="008D33B4" w:rsidP="008D33B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$0.0108</w:t>
            </w:r>
          </w:p>
        </w:tc>
        <w:tc>
          <w:tcPr>
            <w:tcW w:w="1787" w:type="dxa"/>
          </w:tcPr>
          <w:p w14:paraId="172568F3" w14:textId="77777777" w:rsidR="008D33B4" w:rsidRPr="004D035A" w:rsidRDefault="008D33B4" w:rsidP="008D33B4">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7</w:t>
            </w:r>
          </w:p>
        </w:tc>
      </w:tr>
      <w:tr w:rsidR="008D33B4" w:rsidRPr="004D035A" w14:paraId="769A296E" w14:textId="77777777" w:rsidTr="00884D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C7DE05C" w14:textId="77777777" w:rsidR="008D33B4" w:rsidRPr="004D035A" w:rsidRDefault="008D33B4" w:rsidP="008D33B4">
            <w:pPr>
              <w:spacing w:after="0"/>
              <w:jc w:val="center"/>
              <w:rPr>
                <w:rFonts w:asciiTheme="minorHAnsi" w:hAnsiTheme="minorHAnsi" w:cs="Arial"/>
                <w:sz w:val="20"/>
              </w:rPr>
            </w:pPr>
            <w:r w:rsidRPr="004D035A">
              <w:rPr>
                <w:rFonts w:asciiTheme="minorHAnsi" w:hAnsiTheme="minorHAnsi" w:cs="Arial"/>
                <w:sz w:val="20"/>
              </w:rPr>
              <w:t>W &amp; M 6GB</w:t>
            </w:r>
          </w:p>
        </w:tc>
        <w:tc>
          <w:tcPr>
            <w:tcW w:w="1560" w:type="dxa"/>
          </w:tcPr>
          <w:p w14:paraId="7414ED27" w14:textId="77777777" w:rsidR="008D33B4" w:rsidRPr="004D035A" w:rsidRDefault="008D33B4" w:rsidP="008D33B4">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$0.68</w:t>
            </w:r>
          </w:p>
        </w:tc>
        <w:tc>
          <w:tcPr>
            <w:tcW w:w="1701" w:type="dxa"/>
          </w:tcPr>
          <w:p w14:paraId="61DAF929" w14:textId="77777777" w:rsidR="008D33B4" w:rsidRPr="004D035A" w:rsidRDefault="008D33B4" w:rsidP="008D33B4">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$0.25</w:t>
            </w:r>
          </w:p>
        </w:tc>
        <w:tc>
          <w:tcPr>
            <w:tcW w:w="1473" w:type="dxa"/>
          </w:tcPr>
          <w:p w14:paraId="28958DCF" w14:textId="77777777" w:rsidR="008D33B4" w:rsidRPr="004D035A" w:rsidRDefault="008D33B4" w:rsidP="008D33B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$0.0108</w:t>
            </w:r>
          </w:p>
        </w:tc>
        <w:tc>
          <w:tcPr>
            <w:tcW w:w="1787" w:type="dxa"/>
          </w:tcPr>
          <w:p w14:paraId="0C6E17F7" w14:textId="77777777" w:rsidR="008D33B4" w:rsidRPr="004D035A" w:rsidRDefault="008D33B4" w:rsidP="008D33B4">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14</w:t>
            </w:r>
          </w:p>
        </w:tc>
      </w:tr>
      <w:tr w:rsidR="008D33B4" w:rsidRPr="004D035A" w14:paraId="2C539AC5" w14:textId="77777777" w:rsidTr="00884D6E">
        <w:tc>
          <w:tcPr>
            <w:cnfStyle w:val="001000000000" w:firstRow="0" w:lastRow="0" w:firstColumn="1" w:lastColumn="0" w:oddVBand="0" w:evenVBand="0" w:oddHBand="0" w:evenHBand="0" w:firstRowFirstColumn="0" w:firstRowLastColumn="0" w:lastRowFirstColumn="0" w:lastRowLastColumn="0"/>
            <w:tcW w:w="2263" w:type="dxa"/>
          </w:tcPr>
          <w:p w14:paraId="133464D6" w14:textId="77777777" w:rsidR="008D33B4" w:rsidRPr="004D035A" w:rsidRDefault="008D33B4" w:rsidP="008D33B4">
            <w:pPr>
              <w:spacing w:after="0"/>
              <w:jc w:val="center"/>
              <w:rPr>
                <w:rFonts w:asciiTheme="minorHAnsi" w:hAnsiTheme="minorHAnsi" w:cs="Arial"/>
                <w:sz w:val="20"/>
              </w:rPr>
            </w:pPr>
            <w:r w:rsidRPr="004D035A">
              <w:rPr>
                <w:rFonts w:asciiTheme="minorHAnsi" w:hAnsiTheme="minorHAnsi" w:cs="Arial"/>
                <w:sz w:val="20"/>
              </w:rPr>
              <w:t>W &amp; M 7GB</w:t>
            </w:r>
          </w:p>
        </w:tc>
        <w:tc>
          <w:tcPr>
            <w:tcW w:w="1560" w:type="dxa"/>
          </w:tcPr>
          <w:p w14:paraId="5C0D3397" w14:textId="77777777" w:rsidR="008D33B4" w:rsidRPr="004D035A" w:rsidRDefault="008D33B4" w:rsidP="008D33B4">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$0.68</w:t>
            </w:r>
          </w:p>
        </w:tc>
        <w:tc>
          <w:tcPr>
            <w:tcW w:w="1701" w:type="dxa"/>
          </w:tcPr>
          <w:p w14:paraId="01811D7F" w14:textId="77777777" w:rsidR="008D33B4" w:rsidRPr="004D035A" w:rsidRDefault="008D33B4" w:rsidP="008D33B4">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$0.25</w:t>
            </w:r>
          </w:p>
        </w:tc>
        <w:tc>
          <w:tcPr>
            <w:tcW w:w="1473" w:type="dxa"/>
          </w:tcPr>
          <w:p w14:paraId="51554B5B" w14:textId="77777777" w:rsidR="008D33B4" w:rsidRPr="004D035A" w:rsidRDefault="008D33B4" w:rsidP="008D33B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$0.0108</w:t>
            </w:r>
          </w:p>
        </w:tc>
        <w:tc>
          <w:tcPr>
            <w:tcW w:w="1787" w:type="dxa"/>
          </w:tcPr>
          <w:p w14:paraId="5038C111" w14:textId="77777777" w:rsidR="008D33B4" w:rsidRPr="004D035A" w:rsidRDefault="008D33B4" w:rsidP="008D33B4">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14</w:t>
            </w:r>
          </w:p>
        </w:tc>
      </w:tr>
      <w:tr w:rsidR="008D33B4" w:rsidRPr="004D035A" w14:paraId="0434049A" w14:textId="77777777" w:rsidTr="00884D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E653922" w14:textId="77777777" w:rsidR="008D33B4" w:rsidRPr="004D035A" w:rsidRDefault="008D33B4" w:rsidP="008D33B4">
            <w:pPr>
              <w:spacing w:after="0"/>
              <w:jc w:val="center"/>
              <w:rPr>
                <w:rFonts w:asciiTheme="minorHAnsi" w:hAnsiTheme="minorHAnsi" w:cs="Arial"/>
                <w:sz w:val="20"/>
              </w:rPr>
            </w:pPr>
            <w:r w:rsidRPr="004D035A">
              <w:rPr>
                <w:rFonts w:asciiTheme="minorHAnsi" w:hAnsiTheme="minorHAnsi" w:cs="Arial"/>
                <w:sz w:val="20"/>
              </w:rPr>
              <w:t>W &amp; M 11GB</w:t>
            </w:r>
          </w:p>
        </w:tc>
        <w:tc>
          <w:tcPr>
            <w:tcW w:w="1560" w:type="dxa"/>
          </w:tcPr>
          <w:p w14:paraId="2C4D7E5B" w14:textId="77777777" w:rsidR="008D33B4" w:rsidRPr="004D035A" w:rsidRDefault="008D33B4" w:rsidP="008D33B4">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$0.68</w:t>
            </w:r>
          </w:p>
        </w:tc>
        <w:tc>
          <w:tcPr>
            <w:tcW w:w="1701" w:type="dxa"/>
          </w:tcPr>
          <w:p w14:paraId="33F53AF5" w14:textId="77777777" w:rsidR="008D33B4" w:rsidRPr="004D035A" w:rsidRDefault="008D33B4" w:rsidP="008D33B4">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$0.25</w:t>
            </w:r>
          </w:p>
        </w:tc>
        <w:tc>
          <w:tcPr>
            <w:tcW w:w="1473" w:type="dxa"/>
          </w:tcPr>
          <w:p w14:paraId="61E390EF" w14:textId="77777777" w:rsidR="008D33B4" w:rsidRPr="004D035A" w:rsidRDefault="008D33B4" w:rsidP="008D33B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$0.0099</w:t>
            </w:r>
          </w:p>
        </w:tc>
        <w:tc>
          <w:tcPr>
            <w:tcW w:w="1787" w:type="dxa"/>
          </w:tcPr>
          <w:p w14:paraId="723C090C" w14:textId="77777777" w:rsidR="008D33B4" w:rsidRPr="004D035A" w:rsidRDefault="008D33B4" w:rsidP="008D33B4">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14</w:t>
            </w:r>
          </w:p>
        </w:tc>
      </w:tr>
      <w:tr w:rsidR="008D33B4" w:rsidRPr="004D035A" w14:paraId="150DB42A" w14:textId="77777777" w:rsidTr="00884D6E">
        <w:tc>
          <w:tcPr>
            <w:cnfStyle w:val="001000000000" w:firstRow="0" w:lastRow="0" w:firstColumn="1" w:lastColumn="0" w:oddVBand="0" w:evenVBand="0" w:oddHBand="0" w:evenHBand="0" w:firstRowFirstColumn="0" w:firstRowLastColumn="0" w:lastRowFirstColumn="0" w:lastRowLastColumn="0"/>
            <w:tcW w:w="2263" w:type="dxa"/>
          </w:tcPr>
          <w:p w14:paraId="5AA14982" w14:textId="77777777" w:rsidR="008D33B4" w:rsidRPr="004D035A" w:rsidRDefault="008D33B4" w:rsidP="008D33B4">
            <w:pPr>
              <w:spacing w:after="0"/>
              <w:jc w:val="center"/>
              <w:rPr>
                <w:rFonts w:asciiTheme="minorHAnsi" w:hAnsiTheme="minorHAnsi" w:cs="Arial"/>
                <w:sz w:val="20"/>
              </w:rPr>
            </w:pPr>
            <w:r w:rsidRPr="004D035A">
              <w:rPr>
                <w:rFonts w:asciiTheme="minorHAnsi" w:hAnsiTheme="minorHAnsi" w:cs="Arial"/>
                <w:sz w:val="20"/>
              </w:rPr>
              <w:t>W &amp; M 15GB</w:t>
            </w:r>
          </w:p>
        </w:tc>
        <w:tc>
          <w:tcPr>
            <w:tcW w:w="1560" w:type="dxa"/>
          </w:tcPr>
          <w:p w14:paraId="788DD797" w14:textId="77777777" w:rsidR="008D33B4" w:rsidRPr="004D035A" w:rsidRDefault="008D33B4" w:rsidP="008D33B4">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$0.68</w:t>
            </w:r>
          </w:p>
        </w:tc>
        <w:tc>
          <w:tcPr>
            <w:tcW w:w="1701" w:type="dxa"/>
          </w:tcPr>
          <w:p w14:paraId="7494B41D" w14:textId="77777777" w:rsidR="008D33B4" w:rsidRPr="004D035A" w:rsidRDefault="008D33B4" w:rsidP="008D33B4">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$0.25</w:t>
            </w:r>
          </w:p>
        </w:tc>
        <w:tc>
          <w:tcPr>
            <w:tcW w:w="1473" w:type="dxa"/>
          </w:tcPr>
          <w:p w14:paraId="07CEAAE9" w14:textId="77777777" w:rsidR="008D33B4" w:rsidRPr="004D035A" w:rsidRDefault="008D33B4" w:rsidP="008D33B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$0.0102</w:t>
            </w:r>
          </w:p>
        </w:tc>
        <w:tc>
          <w:tcPr>
            <w:tcW w:w="1787" w:type="dxa"/>
          </w:tcPr>
          <w:p w14:paraId="1E7F4F30" w14:textId="77777777" w:rsidR="008D33B4" w:rsidRPr="004D035A" w:rsidRDefault="008D33B4" w:rsidP="008D33B4">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14</w:t>
            </w:r>
          </w:p>
        </w:tc>
      </w:tr>
      <w:tr w:rsidR="008D33B4" w:rsidRPr="004D035A" w14:paraId="6BB5F866" w14:textId="77777777" w:rsidTr="00884D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9C56CEC" w14:textId="77777777" w:rsidR="008D33B4" w:rsidRPr="004D035A" w:rsidRDefault="008D33B4" w:rsidP="008D33B4">
            <w:pPr>
              <w:spacing w:after="0"/>
              <w:jc w:val="center"/>
              <w:rPr>
                <w:rFonts w:asciiTheme="minorHAnsi" w:hAnsiTheme="minorHAnsi" w:cs="Arial"/>
                <w:sz w:val="20"/>
              </w:rPr>
            </w:pPr>
            <w:r w:rsidRPr="004D035A">
              <w:rPr>
                <w:rFonts w:asciiTheme="minorHAnsi" w:hAnsiTheme="minorHAnsi" w:cs="Arial"/>
                <w:sz w:val="20"/>
              </w:rPr>
              <w:t>W &amp; M 20GB</w:t>
            </w:r>
          </w:p>
        </w:tc>
        <w:tc>
          <w:tcPr>
            <w:tcW w:w="1560" w:type="dxa"/>
          </w:tcPr>
          <w:p w14:paraId="35F08662" w14:textId="77777777" w:rsidR="008D33B4" w:rsidRPr="004D035A" w:rsidRDefault="008D33B4" w:rsidP="008D33B4">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$0.68</w:t>
            </w:r>
          </w:p>
        </w:tc>
        <w:tc>
          <w:tcPr>
            <w:tcW w:w="1701" w:type="dxa"/>
          </w:tcPr>
          <w:p w14:paraId="67601F9C" w14:textId="77777777" w:rsidR="008D33B4" w:rsidRPr="004D035A" w:rsidRDefault="008D33B4" w:rsidP="008D33B4">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$0.25</w:t>
            </w:r>
          </w:p>
        </w:tc>
        <w:tc>
          <w:tcPr>
            <w:tcW w:w="1473" w:type="dxa"/>
          </w:tcPr>
          <w:p w14:paraId="6DA9A4D9" w14:textId="77777777" w:rsidR="008D33B4" w:rsidRPr="004D035A" w:rsidRDefault="008D33B4" w:rsidP="008D33B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$0.0104</w:t>
            </w:r>
          </w:p>
        </w:tc>
        <w:tc>
          <w:tcPr>
            <w:tcW w:w="1787" w:type="dxa"/>
          </w:tcPr>
          <w:p w14:paraId="2025F85E" w14:textId="77777777" w:rsidR="008D33B4" w:rsidRPr="004D035A" w:rsidRDefault="008D33B4" w:rsidP="008D33B4">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14</w:t>
            </w:r>
          </w:p>
        </w:tc>
      </w:tr>
      <w:tr w:rsidR="008D33B4" w:rsidRPr="004D035A" w14:paraId="65EDEE90" w14:textId="77777777" w:rsidTr="00884D6E">
        <w:tc>
          <w:tcPr>
            <w:cnfStyle w:val="001000000000" w:firstRow="0" w:lastRow="0" w:firstColumn="1" w:lastColumn="0" w:oddVBand="0" w:evenVBand="0" w:oddHBand="0" w:evenHBand="0" w:firstRowFirstColumn="0" w:firstRowLastColumn="0" w:lastRowFirstColumn="0" w:lastRowLastColumn="0"/>
            <w:tcW w:w="2263" w:type="dxa"/>
          </w:tcPr>
          <w:p w14:paraId="3F07617B" w14:textId="77777777" w:rsidR="008D33B4" w:rsidRPr="004D035A" w:rsidRDefault="008D33B4" w:rsidP="008D33B4">
            <w:pPr>
              <w:spacing w:after="0"/>
              <w:jc w:val="center"/>
              <w:rPr>
                <w:rFonts w:asciiTheme="minorHAnsi" w:hAnsiTheme="minorHAnsi" w:cs="Arial"/>
                <w:sz w:val="20"/>
              </w:rPr>
            </w:pPr>
            <w:r w:rsidRPr="004D035A">
              <w:rPr>
                <w:rFonts w:asciiTheme="minorHAnsi" w:hAnsiTheme="minorHAnsi" w:cs="Arial"/>
                <w:sz w:val="20"/>
              </w:rPr>
              <w:t>receiver only</w:t>
            </w:r>
          </w:p>
        </w:tc>
        <w:tc>
          <w:tcPr>
            <w:tcW w:w="1560" w:type="dxa"/>
          </w:tcPr>
          <w:p w14:paraId="1933926A" w14:textId="77777777" w:rsidR="008D33B4" w:rsidRPr="004D035A" w:rsidRDefault="008D33B4" w:rsidP="008D33B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w:t>
            </w:r>
          </w:p>
        </w:tc>
        <w:tc>
          <w:tcPr>
            <w:tcW w:w="1701" w:type="dxa"/>
          </w:tcPr>
          <w:p w14:paraId="6A84A11B" w14:textId="77777777" w:rsidR="008D33B4" w:rsidRPr="004D035A" w:rsidRDefault="008D33B4" w:rsidP="008D33B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w:t>
            </w:r>
          </w:p>
        </w:tc>
        <w:tc>
          <w:tcPr>
            <w:tcW w:w="1473" w:type="dxa"/>
          </w:tcPr>
          <w:p w14:paraId="7D257647" w14:textId="77777777" w:rsidR="008D33B4" w:rsidRPr="004D035A" w:rsidRDefault="008D33B4" w:rsidP="008D33B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w:t>
            </w:r>
          </w:p>
        </w:tc>
        <w:tc>
          <w:tcPr>
            <w:tcW w:w="1787" w:type="dxa"/>
          </w:tcPr>
          <w:p w14:paraId="21376A18" w14:textId="77777777" w:rsidR="008D33B4" w:rsidRPr="004D035A" w:rsidRDefault="008D33B4" w:rsidP="008D33B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w:t>
            </w:r>
          </w:p>
        </w:tc>
      </w:tr>
      <w:tr w:rsidR="008D33B4" w:rsidRPr="004D035A" w14:paraId="05DF5E0F" w14:textId="77777777" w:rsidTr="00884D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3E5EDF7" w14:textId="77777777" w:rsidR="008D33B4" w:rsidRPr="004D035A" w:rsidRDefault="008D33B4" w:rsidP="008D33B4">
            <w:pPr>
              <w:spacing w:after="0"/>
              <w:jc w:val="center"/>
              <w:rPr>
                <w:rFonts w:asciiTheme="minorHAnsi" w:hAnsiTheme="minorHAnsi" w:cs="Arial"/>
                <w:sz w:val="20"/>
              </w:rPr>
            </w:pPr>
            <w:r w:rsidRPr="004D035A">
              <w:rPr>
                <w:rFonts w:asciiTheme="minorHAnsi" w:hAnsiTheme="minorHAnsi" w:cs="Arial"/>
                <w:sz w:val="20"/>
              </w:rPr>
              <w:t>Evening user</w:t>
            </w:r>
          </w:p>
        </w:tc>
        <w:tc>
          <w:tcPr>
            <w:tcW w:w="1560" w:type="dxa"/>
          </w:tcPr>
          <w:p w14:paraId="56E70CE6" w14:textId="77777777" w:rsidR="008D33B4" w:rsidRPr="004D035A" w:rsidRDefault="008D33B4" w:rsidP="008D33B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w:t>
            </w:r>
          </w:p>
        </w:tc>
        <w:tc>
          <w:tcPr>
            <w:tcW w:w="1701" w:type="dxa"/>
          </w:tcPr>
          <w:p w14:paraId="78E6AA3E" w14:textId="77777777" w:rsidR="008D33B4" w:rsidRPr="004D035A" w:rsidRDefault="008D33B4" w:rsidP="008D33B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w:t>
            </w:r>
          </w:p>
        </w:tc>
        <w:tc>
          <w:tcPr>
            <w:tcW w:w="1473" w:type="dxa"/>
          </w:tcPr>
          <w:p w14:paraId="441E12CC" w14:textId="77777777" w:rsidR="008D33B4" w:rsidRPr="004D035A" w:rsidRDefault="008D33B4" w:rsidP="008D33B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w:t>
            </w:r>
          </w:p>
        </w:tc>
        <w:tc>
          <w:tcPr>
            <w:tcW w:w="1787" w:type="dxa"/>
          </w:tcPr>
          <w:p w14:paraId="50C3E2C4" w14:textId="77777777" w:rsidR="008D33B4" w:rsidRPr="004D035A" w:rsidRDefault="008D33B4" w:rsidP="008D33B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w:t>
            </w:r>
          </w:p>
        </w:tc>
      </w:tr>
      <w:tr w:rsidR="008D33B4" w:rsidRPr="004D035A" w14:paraId="47BC6B07" w14:textId="77777777" w:rsidTr="00884D6E">
        <w:tc>
          <w:tcPr>
            <w:cnfStyle w:val="001000000000" w:firstRow="0" w:lastRow="0" w:firstColumn="1" w:lastColumn="0" w:oddVBand="0" w:evenVBand="0" w:oddHBand="0" w:evenHBand="0" w:firstRowFirstColumn="0" w:firstRowLastColumn="0" w:lastRowFirstColumn="0" w:lastRowLastColumn="0"/>
            <w:tcW w:w="2263" w:type="dxa"/>
          </w:tcPr>
          <w:p w14:paraId="65282BA8" w14:textId="77777777" w:rsidR="008D33B4" w:rsidRPr="004D035A" w:rsidRDefault="008D33B4" w:rsidP="008D33B4">
            <w:pPr>
              <w:spacing w:after="0"/>
              <w:jc w:val="center"/>
              <w:rPr>
                <w:rFonts w:asciiTheme="minorHAnsi" w:hAnsiTheme="minorHAnsi" w:cs="Arial"/>
                <w:sz w:val="20"/>
              </w:rPr>
            </w:pPr>
            <w:r w:rsidRPr="004D035A">
              <w:rPr>
                <w:rFonts w:asciiTheme="minorHAnsi" w:hAnsiTheme="minorHAnsi" w:cs="Arial"/>
                <w:sz w:val="20"/>
              </w:rPr>
              <w:t>General User</w:t>
            </w:r>
          </w:p>
        </w:tc>
        <w:tc>
          <w:tcPr>
            <w:tcW w:w="1560" w:type="dxa"/>
          </w:tcPr>
          <w:p w14:paraId="511FAD70" w14:textId="77777777" w:rsidR="008D33B4" w:rsidRPr="004D035A" w:rsidRDefault="008D33B4" w:rsidP="008D33B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w:t>
            </w:r>
          </w:p>
        </w:tc>
        <w:tc>
          <w:tcPr>
            <w:tcW w:w="1701" w:type="dxa"/>
          </w:tcPr>
          <w:p w14:paraId="474D809F" w14:textId="77777777" w:rsidR="008D33B4" w:rsidRPr="004D035A" w:rsidRDefault="008D33B4" w:rsidP="008D33B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w:t>
            </w:r>
          </w:p>
        </w:tc>
        <w:tc>
          <w:tcPr>
            <w:tcW w:w="1473" w:type="dxa"/>
          </w:tcPr>
          <w:p w14:paraId="034C32ED" w14:textId="77777777" w:rsidR="008D33B4" w:rsidRPr="004D035A" w:rsidRDefault="008D33B4" w:rsidP="008D33B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w:t>
            </w:r>
          </w:p>
        </w:tc>
        <w:tc>
          <w:tcPr>
            <w:tcW w:w="1787" w:type="dxa"/>
          </w:tcPr>
          <w:p w14:paraId="1D4A5570" w14:textId="77777777" w:rsidR="008D33B4" w:rsidRPr="004D035A" w:rsidRDefault="008D33B4" w:rsidP="008D33B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w:t>
            </w:r>
          </w:p>
        </w:tc>
      </w:tr>
      <w:tr w:rsidR="008D33B4" w:rsidRPr="004D035A" w14:paraId="5C5D5A33" w14:textId="77777777" w:rsidTr="00884D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262C502" w14:textId="77777777" w:rsidR="008D33B4" w:rsidRPr="004D035A" w:rsidRDefault="008D33B4" w:rsidP="008D33B4">
            <w:pPr>
              <w:spacing w:after="0"/>
              <w:jc w:val="center"/>
              <w:rPr>
                <w:rFonts w:asciiTheme="minorHAnsi" w:hAnsiTheme="minorHAnsi" w:cs="Arial"/>
                <w:sz w:val="20"/>
              </w:rPr>
            </w:pPr>
            <w:r w:rsidRPr="004D035A">
              <w:rPr>
                <w:rFonts w:asciiTheme="minorHAnsi" w:hAnsiTheme="minorHAnsi" w:cs="Arial"/>
                <w:sz w:val="20"/>
              </w:rPr>
              <w:t>Optus Premier</w:t>
            </w:r>
          </w:p>
        </w:tc>
        <w:tc>
          <w:tcPr>
            <w:tcW w:w="1560" w:type="dxa"/>
          </w:tcPr>
          <w:p w14:paraId="422CB2EC" w14:textId="77777777" w:rsidR="008D33B4" w:rsidRPr="004D035A" w:rsidRDefault="008D33B4" w:rsidP="008D33B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w:t>
            </w:r>
          </w:p>
        </w:tc>
        <w:tc>
          <w:tcPr>
            <w:tcW w:w="1701" w:type="dxa"/>
          </w:tcPr>
          <w:p w14:paraId="47D8CF5E" w14:textId="77777777" w:rsidR="008D33B4" w:rsidRPr="004D035A" w:rsidRDefault="008D33B4" w:rsidP="008D33B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w:t>
            </w:r>
          </w:p>
        </w:tc>
        <w:tc>
          <w:tcPr>
            <w:tcW w:w="1473" w:type="dxa"/>
          </w:tcPr>
          <w:p w14:paraId="63981580" w14:textId="77777777" w:rsidR="008D33B4" w:rsidRPr="004D035A" w:rsidRDefault="008D33B4" w:rsidP="008D33B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w:t>
            </w:r>
          </w:p>
        </w:tc>
        <w:tc>
          <w:tcPr>
            <w:tcW w:w="1787" w:type="dxa"/>
          </w:tcPr>
          <w:p w14:paraId="5C7DACDC" w14:textId="77777777" w:rsidR="008D33B4" w:rsidRPr="004D035A" w:rsidRDefault="008D33B4" w:rsidP="008D33B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w:t>
            </w:r>
          </w:p>
        </w:tc>
      </w:tr>
      <w:tr w:rsidR="008D33B4" w:rsidRPr="004D035A" w14:paraId="19E1A9EE" w14:textId="77777777" w:rsidTr="00884D6E">
        <w:tc>
          <w:tcPr>
            <w:cnfStyle w:val="001000000000" w:firstRow="0" w:lastRow="0" w:firstColumn="1" w:lastColumn="0" w:oddVBand="0" w:evenVBand="0" w:oddHBand="0" w:evenHBand="0" w:firstRowFirstColumn="0" w:firstRowLastColumn="0" w:lastRowFirstColumn="0" w:lastRowLastColumn="0"/>
            <w:tcW w:w="2263" w:type="dxa"/>
          </w:tcPr>
          <w:p w14:paraId="045A2E0C" w14:textId="77777777" w:rsidR="008D33B4" w:rsidRPr="004D035A" w:rsidRDefault="008D33B4" w:rsidP="008D33B4">
            <w:pPr>
              <w:spacing w:after="0"/>
              <w:jc w:val="center"/>
              <w:rPr>
                <w:rFonts w:asciiTheme="minorHAnsi" w:hAnsiTheme="minorHAnsi" w:cs="Arial"/>
                <w:sz w:val="20"/>
              </w:rPr>
            </w:pPr>
            <w:r w:rsidRPr="004D035A">
              <w:rPr>
                <w:rFonts w:asciiTheme="minorHAnsi" w:hAnsiTheme="minorHAnsi" w:cs="Arial"/>
                <w:sz w:val="20"/>
              </w:rPr>
              <w:t>strongest Optus</w:t>
            </w:r>
          </w:p>
        </w:tc>
        <w:tc>
          <w:tcPr>
            <w:tcW w:w="1560" w:type="dxa"/>
          </w:tcPr>
          <w:p w14:paraId="12A53BD5" w14:textId="77777777" w:rsidR="008D33B4" w:rsidRPr="004D035A" w:rsidRDefault="008D33B4" w:rsidP="008D33B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w:t>
            </w:r>
          </w:p>
        </w:tc>
        <w:tc>
          <w:tcPr>
            <w:tcW w:w="1701" w:type="dxa"/>
          </w:tcPr>
          <w:p w14:paraId="67F51A11" w14:textId="77777777" w:rsidR="008D33B4" w:rsidRPr="004D035A" w:rsidRDefault="008D33B4" w:rsidP="008D33B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w:t>
            </w:r>
          </w:p>
        </w:tc>
        <w:tc>
          <w:tcPr>
            <w:tcW w:w="1473" w:type="dxa"/>
          </w:tcPr>
          <w:p w14:paraId="40F5E727" w14:textId="77777777" w:rsidR="008D33B4" w:rsidRPr="004D035A" w:rsidRDefault="008D33B4" w:rsidP="008D33B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w:t>
            </w:r>
          </w:p>
        </w:tc>
        <w:tc>
          <w:tcPr>
            <w:tcW w:w="1787" w:type="dxa"/>
          </w:tcPr>
          <w:p w14:paraId="34B18901" w14:textId="77777777" w:rsidR="008D33B4" w:rsidRPr="004D035A" w:rsidRDefault="008D33B4" w:rsidP="008D33B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w:t>
            </w:r>
          </w:p>
        </w:tc>
      </w:tr>
      <w:tr w:rsidR="008D33B4" w:rsidRPr="004D035A" w14:paraId="24D4E749" w14:textId="77777777" w:rsidTr="00884D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140DCA4" w14:textId="77777777" w:rsidR="008D33B4" w:rsidRPr="004D035A" w:rsidRDefault="008D33B4" w:rsidP="008D33B4">
            <w:pPr>
              <w:spacing w:after="0"/>
              <w:jc w:val="center"/>
              <w:rPr>
                <w:rFonts w:asciiTheme="minorHAnsi" w:hAnsiTheme="minorHAnsi" w:cs="Arial"/>
                <w:sz w:val="20"/>
              </w:rPr>
            </w:pPr>
            <w:r w:rsidRPr="004D035A">
              <w:rPr>
                <w:rFonts w:asciiTheme="minorHAnsi" w:hAnsiTheme="minorHAnsi" w:cs="Arial"/>
                <w:sz w:val="20"/>
              </w:rPr>
              <w:t>out as written</w:t>
            </w:r>
          </w:p>
        </w:tc>
        <w:tc>
          <w:tcPr>
            <w:tcW w:w="1560" w:type="dxa"/>
          </w:tcPr>
          <w:p w14:paraId="305D3680" w14:textId="77777777" w:rsidR="008D33B4" w:rsidRPr="004D035A" w:rsidRDefault="008D33B4" w:rsidP="008D33B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w:t>
            </w:r>
          </w:p>
        </w:tc>
        <w:tc>
          <w:tcPr>
            <w:tcW w:w="1701" w:type="dxa"/>
          </w:tcPr>
          <w:p w14:paraId="0300ABD0" w14:textId="77777777" w:rsidR="008D33B4" w:rsidRPr="004D035A" w:rsidRDefault="008D33B4" w:rsidP="008D33B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w:t>
            </w:r>
          </w:p>
        </w:tc>
        <w:tc>
          <w:tcPr>
            <w:tcW w:w="1473" w:type="dxa"/>
          </w:tcPr>
          <w:p w14:paraId="4BCC0B56" w14:textId="77777777" w:rsidR="008D33B4" w:rsidRPr="004D035A" w:rsidRDefault="008D33B4" w:rsidP="008D33B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w:t>
            </w:r>
          </w:p>
        </w:tc>
        <w:tc>
          <w:tcPr>
            <w:tcW w:w="1787" w:type="dxa"/>
          </w:tcPr>
          <w:p w14:paraId="6DDBD059" w14:textId="77777777" w:rsidR="008D33B4" w:rsidRPr="004D035A" w:rsidRDefault="008D33B4" w:rsidP="008D33B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w:t>
            </w:r>
          </w:p>
        </w:tc>
      </w:tr>
    </w:tbl>
    <w:p w14:paraId="6B2AB637" w14:textId="12E6B25A" w:rsidR="002632CF" w:rsidRPr="004D035A" w:rsidRDefault="002632CF">
      <w:pPr>
        <w:spacing w:after="0" w:line="240" w:lineRule="auto"/>
        <w:rPr>
          <w:b/>
        </w:rPr>
      </w:pPr>
    </w:p>
    <w:p w14:paraId="609D5031" w14:textId="77777777" w:rsidR="00FF3B6F" w:rsidRPr="004D035A" w:rsidRDefault="00FF3B6F" w:rsidP="0091173E">
      <w:pPr>
        <w:keepNext/>
      </w:pPr>
      <w:r w:rsidRPr="004D035A">
        <w:rPr>
          <w:b/>
        </w:rPr>
        <w:lastRenderedPageBreak/>
        <w:t xml:space="preserve">Mobile Plan Offerings – Included Value &amp; Excess Cost Comparison </w:t>
      </w:r>
      <w:r w:rsidRPr="004D035A">
        <w:t>(as of 30th June 2015)</w:t>
      </w:r>
    </w:p>
    <w:tbl>
      <w:tblPr>
        <w:tblStyle w:val="GridTable4-Accent11"/>
        <w:tblW w:w="0" w:type="auto"/>
        <w:tblLook w:val="04A0" w:firstRow="1" w:lastRow="0" w:firstColumn="1" w:lastColumn="0" w:noHBand="0" w:noVBand="1"/>
      </w:tblPr>
      <w:tblGrid>
        <w:gridCol w:w="3119"/>
        <w:gridCol w:w="1962"/>
        <w:gridCol w:w="1882"/>
        <w:gridCol w:w="1882"/>
      </w:tblGrid>
      <w:tr w:rsidR="00FF3B6F" w:rsidRPr="004D035A" w14:paraId="3C65D6DB" w14:textId="77777777" w:rsidTr="00E933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0E1A5D84" w14:textId="77777777" w:rsidR="00FF3B6F" w:rsidRPr="004D035A" w:rsidRDefault="00FF3B6F" w:rsidP="0091173E">
            <w:pPr>
              <w:keepNext/>
              <w:spacing w:after="0"/>
              <w:jc w:val="center"/>
              <w:rPr>
                <w:b w:val="0"/>
                <w:sz w:val="20"/>
              </w:rPr>
            </w:pPr>
            <w:r w:rsidRPr="004D035A">
              <w:rPr>
                <w:b w:val="0"/>
                <w:sz w:val="20"/>
              </w:rPr>
              <w:t>Service Name</w:t>
            </w:r>
          </w:p>
        </w:tc>
        <w:tc>
          <w:tcPr>
            <w:tcW w:w="1962" w:type="dxa"/>
          </w:tcPr>
          <w:p w14:paraId="24825225" w14:textId="77777777" w:rsidR="00FF3B6F" w:rsidRPr="004D035A" w:rsidRDefault="00FF3B6F" w:rsidP="0091173E">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value per minute Standard National Mobile Call rate</w:t>
            </w:r>
          </w:p>
        </w:tc>
        <w:tc>
          <w:tcPr>
            <w:tcW w:w="1882" w:type="dxa"/>
          </w:tcPr>
          <w:p w14:paraId="369609F8" w14:textId="77777777" w:rsidR="00FF3B6F" w:rsidRPr="004D035A" w:rsidRDefault="00FF3B6F" w:rsidP="0091173E">
            <w:pPr>
              <w:keepNext/>
              <w:spacing w:after="0"/>
              <w:jc w:val="center"/>
              <w:cnfStyle w:val="100000000000" w:firstRow="1" w:lastRow="0" w:firstColumn="0" w:lastColumn="0" w:oddVBand="0" w:evenVBand="0" w:oddHBand="0" w:evenHBand="0" w:firstRowFirstColumn="0" w:firstRowLastColumn="0" w:lastRowFirstColumn="0" w:lastRowLastColumn="0"/>
              <w:rPr>
                <w:sz w:val="20"/>
              </w:rPr>
            </w:pPr>
            <w:r w:rsidRPr="004D035A">
              <w:rPr>
                <w:b w:val="0"/>
                <w:sz w:val="20"/>
              </w:rPr>
              <w:t>Excess per minute Standard National Mobile Call rate</w:t>
            </w:r>
          </w:p>
        </w:tc>
        <w:tc>
          <w:tcPr>
            <w:tcW w:w="1882" w:type="dxa"/>
          </w:tcPr>
          <w:p w14:paraId="35092F3C" w14:textId="77777777" w:rsidR="00FF3B6F" w:rsidRPr="004D035A" w:rsidRDefault="00FF3B6F" w:rsidP="0091173E">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increase</w:t>
            </w:r>
          </w:p>
        </w:tc>
      </w:tr>
      <w:tr w:rsidR="0084651C" w:rsidRPr="004D035A" w14:paraId="08F2595C" w14:textId="77777777" w:rsidTr="00E9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45" w:type="dxa"/>
            <w:gridSpan w:val="4"/>
          </w:tcPr>
          <w:p w14:paraId="29F06308" w14:textId="77777777" w:rsidR="0084651C" w:rsidRPr="004D035A" w:rsidRDefault="0084651C" w:rsidP="00FF3B6F">
            <w:pPr>
              <w:spacing w:after="0"/>
              <w:jc w:val="center"/>
              <w:rPr>
                <w:sz w:val="20"/>
              </w:rPr>
            </w:pPr>
          </w:p>
          <w:p w14:paraId="0613EAB9" w14:textId="78702060" w:rsidR="0084651C" w:rsidRPr="004D035A" w:rsidRDefault="0084651C" w:rsidP="00FF3B6F">
            <w:pPr>
              <w:spacing w:after="0"/>
              <w:jc w:val="center"/>
              <w:rPr>
                <w:sz w:val="20"/>
              </w:rPr>
            </w:pPr>
            <w:r w:rsidRPr="004D035A">
              <w:rPr>
                <w:sz w:val="20"/>
              </w:rPr>
              <w:t>Not a</w:t>
            </w:r>
            <w:r w:rsidR="0091173E">
              <w:rPr>
                <w:sz w:val="20"/>
              </w:rPr>
              <w:t>pplicable – included value is</w:t>
            </w:r>
            <w:r w:rsidRPr="004D035A">
              <w:rPr>
                <w:sz w:val="20"/>
              </w:rPr>
              <w:t xml:space="preserve"> advertised in dollars and flat call rate applies</w:t>
            </w:r>
          </w:p>
          <w:p w14:paraId="45207341" w14:textId="77777777" w:rsidR="0084651C" w:rsidRPr="004D035A" w:rsidRDefault="0084651C" w:rsidP="00FF3B6F">
            <w:pPr>
              <w:spacing w:after="0"/>
              <w:jc w:val="center"/>
              <w:rPr>
                <w:sz w:val="20"/>
              </w:rPr>
            </w:pPr>
          </w:p>
        </w:tc>
      </w:tr>
    </w:tbl>
    <w:p w14:paraId="439CBFCE" w14:textId="77777777" w:rsidR="00EF680D" w:rsidRDefault="00EF680D" w:rsidP="00EF680D"/>
    <w:p w14:paraId="460A6614" w14:textId="77777777" w:rsidR="00F559B5" w:rsidRPr="004D035A" w:rsidRDefault="00F559B5" w:rsidP="00B631F6">
      <w:pPr>
        <w:pStyle w:val="Heading2"/>
      </w:pPr>
      <w:bookmarkStart w:id="156" w:name="_Toc441144405"/>
      <w:r w:rsidRPr="004D035A">
        <w:t>ACN</w:t>
      </w:r>
      <w:bookmarkEnd w:id="156"/>
    </w:p>
    <w:p w14:paraId="17FAE250" w14:textId="77777777" w:rsidR="00F559B5" w:rsidRPr="004D035A" w:rsidRDefault="00F559B5" w:rsidP="00F559B5">
      <w:pPr>
        <w:rPr>
          <w:b/>
        </w:rPr>
      </w:pPr>
      <w:r w:rsidRPr="004D035A">
        <w:rPr>
          <w:b/>
        </w:rPr>
        <w:t>Company Details</w:t>
      </w:r>
    </w:p>
    <w:p w14:paraId="0EC8D0C3" w14:textId="41694BEF" w:rsidR="00F559B5" w:rsidRPr="004D035A" w:rsidRDefault="00F559B5" w:rsidP="00F559B5">
      <w:pPr>
        <w:spacing w:after="60"/>
        <w:ind w:left="720"/>
      </w:pPr>
      <w:r w:rsidRPr="004D035A">
        <w:rPr>
          <w:b/>
        </w:rPr>
        <w:t>Entity name</w:t>
      </w:r>
      <w:r w:rsidR="001122E0">
        <w:rPr>
          <w:b/>
        </w:rPr>
        <w:t xml:space="preserve">: </w:t>
      </w:r>
      <w:r w:rsidRPr="004D035A">
        <w:t>ACN Pacific Pty Limited</w:t>
      </w:r>
    </w:p>
    <w:p w14:paraId="48FD7712" w14:textId="787681D1" w:rsidR="00F559B5" w:rsidRPr="004D035A" w:rsidRDefault="00F559B5" w:rsidP="00F559B5">
      <w:pPr>
        <w:spacing w:after="60"/>
        <w:ind w:left="720"/>
      </w:pPr>
      <w:r w:rsidRPr="004D035A">
        <w:rPr>
          <w:b/>
        </w:rPr>
        <w:t>ACN</w:t>
      </w:r>
      <w:r w:rsidR="001122E0">
        <w:rPr>
          <w:b/>
        </w:rPr>
        <w:t xml:space="preserve">: </w:t>
      </w:r>
      <w:r w:rsidRPr="004D035A">
        <w:t xml:space="preserve">108 535 708 </w:t>
      </w:r>
    </w:p>
    <w:p w14:paraId="3ECDCA27" w14:textId="3D89574F" w:rsidR="00F559B5" w:rsidRPr="004D035A" w:rsidRDefault="00F559B5" w:rsidP="00F559B5">
      <w:pPr>
        <w:spacing w:after="60"/>
        <w:ind w:left="720"/>
      </w:pPr>
      <w:r w:rsidRPr="004D035A">
        <w:rPr>
          <w:b/>
        </w:rPr>
        <w:t>ABN</w:t>
      </w:r>
      <w:r w:rsidR="001122E0">
        <w:rPr>
          <w:b/>
        </w:rPr>
        <w:t xml:space="preserve">: </w:t>
      </w:r>
      <w:r w:rsidRPr="004D035A">
        <w:t>85 108 535 708</w:t>
      </w:r>
    </w:p>
    <w:p w14:paraId="77D1011F" w14:textId="0FD6339C" w:rsidR="00F559B5" w:rsidRPr="004D035A" w:rsidRDefault="00F559B5" w:rsidP="00F559B5">
      <w:pPr>
        <w:spacing w:after="60"/>
        <w:ind w:left="720"/>
      </w:pPr>
      <w:r w:rsidRPr="004D035A">
        <w:rPr>
          <w:b/>
        </w:rPr>
        <w:t>Registered in</w:t>
      </w:r>
      <w:r w:rsidR="001122E0">
        <w:rPr>
          <w:b/>
        </w:rPr>
        <w:t xml:space="preserve">: </w:t>
      </w:r>
      <w:r w:rsidRPr="004D035A">
        <w:t>New South Wales</w:t>
      </w:r>
    </w:p>
    <w:p w14:paraId="282502FE" w14:textId="63A4914D" w:rsidR="00F559B5" w:rsidRPr="004D035A" w:rsidRDefault="00AD2EF1" w:rsidP="00F559B5">
      <w:pPr>
        <w:spacing w:after="60"/>
        <w:ind w:left="720"/>
      </w:pPr>
      <w:r>
        <w:rPr>
          <w:b/>
        </w:rPr>
        <w:t>Registration date</w:t>
      </w:r>
      <w:r w:rsidR="001122E0">
        <w:rPr>
          <w:b/>
        </w:rPr>
        <w:t xml:space="preserve">: </w:t>
      </w:r>
      <w:r w:rsidR="00F559B5" w:rsidRPr="004D035A">
        <w:t xml:space="preserve"> 29/03/2004</w:t>
      </w:r>
    </w:p>
    <w:p w14:paraId="2EF08026" w14:textId="20B3CC1B" w:rsidR="00F559B5" w:rsidRPr="004D035A" w:rsidRDefault="00AD2EF1" w:rsidP="00F559B5">
      <w:pPr>
        <w:spacing w:after="60"/>
        <w:ind w:left="720"/>
      </w:pPr>
      <w:r>
        <w:rPr>
          <w:b/>
        </w:rPr>
        <w:t>Previous company name</w:t>
      </w:r>
      <w:r w:rsidR="001122E0">
        <w:rPr>
          <w:b/>
        </w:rPr>
        <w:t xml:space="preserve">: </w:t>
      </w:r>
      <w:r w:rsidR="00F559B5" w:rsidRPr="004D035A">
        <w:t>Australian Communications Network Pty Limited</w:t>
      </w:r>
    </w:p>
    <w:p w14:paraId="5B70FC48" w14:textId="02B5B121" w:rsidR="00F559B5" w:rsidRPr="004D035A" w:rsidRDefault="00AD2EF1" w:rsidP="00F559B5">
      <w:pPr>
        <w:spacing w:after="60"/>
        <w:ind w:left="720"/>
      </w:pPr>
      <w:r>
        <w:rPr>
          <w:b/>
        </w:rPr>
        <w:t>Company type</w:t>
      </w:r>
      <w:r w:rsidR="001122E0">
        <w:rPr>
          <w:b/>
        </w:rPr>
        <w:t xml:space="preserve">: </w:t>
      </w:r>
      <w:r w:rsidR="00F559B5" w:rsidRPr="004D035A">
        <w:t>Australian Proprietary Company</w:t>
      </w:r>
    </w:p>
    <w:p w14:paraId="188B4521" w14:textId="6DCAFAE5" w:rsidR="00F559B5" w:rsidRPr="004D035A" w:rsidRDefault="00AD2EF1" w:rsidP="00F559B5">
      <w:pPr>
        <w:spacing w:after="60"/>
        <w:ind w:left="720"/>
      </w:pPr>
      <w:r>
        <w:rPr>
          <w:b/>
        </w:rPr>
        <w:t>Current registered address</w:t>
      </w:r>
      <w:r w:rsidR="001122E0">
        <w:rPr>
          <w:b/>
        </w:rPr>
        <w:t xml:space="preserve">: </w:t>
      </w:r>
      <w:r w:rsidR="00F559B5" w:rsidRPr="004D035A">
        <w:t>Level 11, 1 Pacific Highway, NORTH SYDNEY NSW 2060</w:t>
      </w:r>
    </w:p>
    <w:p w14:paraId="31E7B6D7" w14:textId="039A86FF" w:rsidR="00F559B5" w:rsidRPr="004D035A" w:rsidRDefault="00AD2EF1" w:rsidP="00F559B5">
      <w:pPr>
        <w:spacing w:after="60"/>
        <w:ind w:left="720"/>
      </w:pPr>
      <w:r>
        <w:rPr>
          <w:b/>
        </w:rPr>
        <w:t>Parent/holding company</w:t>
      </w:r>
      <w:r w:rsidR="001122E0">
        <w:rPr>
          <w:b/>
        </w:rPr>
        <w:t xml:space="preserve">: </w:t>
      </w:r>
      <w:r w:rsidR="00F559B5" w:rsidRPr="004D035A">
        <w:t>LKN GLOBAL HOLDINGS, INC</w:t>
      </w:r>
    </w:p>
    <w:p w14:paraId="215E2442" w14:textId="24695C9F" w:rsidR="00F559B5" w:rsidRPr="004D035A" w:rsidRDefault="00AD2EF1" w:rsidP="00F559B5">
      <w:pPr>
        <w:spacing w:after="60"/>
        <w:ind w:left="720"/>
      </w:pPr>
      <w:r>
        <w:rPr>
          <w:b/>
        </w:rPr>
        <w:t>Director name(s)</w:t>
      </w:r>
      <w:r w:rsidR="001122E0">
        <w:rPr>
          <w:b/>
        </w:rPr>
        <w:t xml:space="preserve">: </w:t>
      </w:r>
      <w:r w:rsidR="00F559B5" w:rsidRPr="004D035A">
        <w:t>Charles Barker (USA), Iain Falshaw (Australia) &amp; Robert Stevanovski (USA)</w:t>
      </w:r>
    </w:p>
    <w:p w14:paraId="33A1BCC3" w14:textId="08CB41A3" w:rsidR="00F559B5" w:rsidRPr="004D035A" w:rsidRDefault="00AD2EF1" w:rsidP="00F559B5">
      <w:pPr>
        <w:spacing w:after="60"/>
        <w:ind w:left="720"/>
      </w:pPr>
      <w:r>
        <w:rPr>
          <w:b/>
        </w:rPr>
        <w:t>Share class</w:t>
      </w:r>
      <w:r w:rsidR="001122E0">
        <w:rPr>
          <w:b/>
        </w:rPr>
        <w:t xml:space="preserve">: </w:t>
      </w:r>
      <w:r w:rsidR="00F559B5" w:rsidRPr="004D035A">
        <w:t>Ordinary</w:t>
      </w:r>
    </w:p>
    <w:p w14:paraId="5ED354F0" w14:textId="2D5C63C5" w:rsidR="00F559B5" w:rsidRPr="004D035A" w:rsidRDefault="00AD2EF1" w:rsidP="00F559B5">
      <w:pPr>
        <w:spacing w:after="60"/>
        <w:ind w:left="720"/>
      </w:pPr>
      <w:r>
        <w:rPr>
          <w:b/>
        </w:rPr>
        <w:t>Shares issued</w:t>
      </w:r>
      <w:r w:rsidR="001122E0">
        <w:rPr>
          <w:b/>
        </w:rPr>
        <w:t xml:space="preserve">: </w:t>
      </w:r>
      <w:r w:rsidR="00F559B5" w:rsidRPr="004D035A">
        <w:t>1</w:t>
      </w:r>
    </w:p>
    <w:p w14:paraId="6C6E5BB1" w14:textId="2BCEC9F5" w:rsidR="00F559B5" w:rsidRPr="004D035A" w:rsidRDefault="00F559B5" w:rsidP="00F559B5">
      <w:pPr>
        <w:spacing w:after="60"/>
        <w:ind w:left="720"/>
      </w:pPr>
      <w:r w:rsidRPr="004D035A">
        <w:rPr>
          <w:b/>
        </w:rPr>
        <w:t>Website address</w:t>
      </w:r>
      <w:r w:rsidR="001122E0">
        <w:rPr>
          <w:b/>
        </w:rPr>
        <w:t xml:space="preserve">: </w:t>
      </w:r>
      <w:r w:rsidR="00F3130A" w:rsidRPr="004D035A">
        <w:t>http://</w:t>
      </w:r>
      <w:r w:rsidRPr="004D035A">
        <w:t>www.acnpacific.com.au</w:t>
      </w:r>
    </w:p>
    <w:p w14:paraId="60C093B4" w14:textId="2E1C798B" w:rsidR="00F559B5" w:rsidRPr="004D035A" w:rsidRDefault="00F559B5" w:rsidP="00F559B5">
      <w:pPr>
        <w:spacing w:after="60"/>
        <w:ind w:left="720"/>
      </w:pPr>
      <w:r w:rsidRPr="004D035A">
        <w:rPr>
          <w:b/>
        </w:rPr>
        <w:t>Services offered</w:t>
      </w:r>
      <w:r w:rsidR="001122E0">
        <w:rPr>
          <w:b/>
        </w:rPr>
        <w:t xml:space="preserve">: </w:t>
      </w:r>
      <w:r w:rsidRPr="004D035A">
        <w:t xml:space="preserve">Mobile, VoIP, </w:t>
      </w:r>
      <w:r w:rsidR="00DB4074" w:rsidRPr="004D035A">
        <w:t>P</w:t>
      </w:r>
      <w:r w:rsidRPr="004D035A">
        <w:t xml:space="preserve">hone, Broadband, NBN, </w:t>
      </w:r>
      <w:proofErr w:type="gramStart"/>
      <w:r w:rsidRPr="004D035A">
        <w:t>Energy</w:t>
      </w:r>
      <w:proofErr w:type="gramEnd"/>
    </w:p>
    <w:p w14:paraId="56EF4AB6" w14:textId="77777777" w:rsidR="00F559B5" w:rsidRPr="004D035A" w:rsidRDefault="00F559B5" w:rsidP="00F559B5"/>
    <w:p w14:paraId="35121EA8" w14:textId="77777777" w:rsidR="00F559B5" w:rsidRPr="004D035A" w:rsidRDefault="00F559B5" w:rsidP="00F559B5">
      <w:pPr>
        <w:rPr>
          <w:b/>
        </w:rPr>
      </w:pPr>
      <w:r w:rsidRPr="004D035A">
        <w:rPr>
          <w:b/>
        </w:rPr>
        <w:t>Mobile Plan Offer Details</w:t>
      </w:r>
    </w:p>
    <w:p w14:paraId="132ED426" w14:textId="59E18DC3" w:rsidR="00F559B5" w:rsidRPr="004D035A" w:rsidRDefault="00AD2EF1" w:rsidP="00F559B5">
      <w:pPr>
        <w:spacing w:after="60"/>
        <w:ind w:left="720"/>
      </w:pPr>
      <w:r>
        <w:rPr>
          <w:b/>
        </w:rPr>
        <w:t>Mobile plans offered (31st August 2014)</w:t>
      </w:r>
      <w:r w:rsidR="001122E0">
        <w:rPr>
          <w:b/>
        </w:rPr>
        <w:t xml:space="preserve">: </w:t>
      </w:r>
      <w:r w:rsidR="00F559B5" w:rsidRPr="004D035A">
        <w:t xml:space="preserve">16 </w:t>
      </w:r>
    </w:p>
    <w:p w14:paraId="068D635D" w14:textId="4598F18F" w:rsidR="00F559B5" w:rsidRPr="004D035A" w:rsidRDefault="00AD2EF1" w:rsidP="00F559B5">
      <w:pPr>
        <w:spacing w:after="60"/>
        <w:ind w:left="720"/>
      </w:pPr>
      <w:r>
        <w:rPr>
          <w:b/>
        </w:rPr>
        <w:t>Mobile plans offered (30th June 2015)</w:t>
      </w:r>
      <w:r w:rsidR="001122E0">
        <w:rPr>
          <w:b/>
        </w:rPr>
        <w:t xml:space="preserve">: </w:t>
      </w:r>
      <w:r w:rsidR="00F559B5" w:rsidRPr="004D035A">
        <w:t xml:space="preserve">6 </w:t>
      </w:r>
    </w:p>
    <w:p w14:paraId="7929AB0B" w14:textId="10C065CB" w:rsidR="00F559B5" w:rsidRPr="004D035A" w:rsidRDefault="00F559B5" w:rsidP="00F559B5">
      <w:pPr>
        <w:spacing w:after="60"/>
        <w:ind w:left="720"/>
      </w:pPr>
      <w:r w:rsidRPr="004D035A">
        <w:rPr>
          <w:b/>
        </w:rPr>
        <w:t>MNO used</w:t>
      </w:r>
      <w:r w:rsidR="001122E0">
        <w:rPr>
          <w:b/>
        </w:rPr>
        <w:t xml:space="preserve">: </w:t>
      </w:r>
      <w:r w:rsidRPr="004D035A">
        <w:t>Optus</w:t>
      </w:r>
    </w:p>
    <w:p w14:paraId="4E93B10B" w14:textId="16749E45" w:rsidR="00F559B5" w:rsidRPr="004D035A" w:rsidRDefault="00AD2EF1" w:rsidP="00F559B5">
      <w:pPr>
        <w:spacing w:after="60"/>
        <w:ind w:left="720"/>
      </w:pPr>
      <w:r>
        <w:rPr>
          <w:b/>
        </w:rPr>
        <w:t>Network generation</w:t>
      </w:r>
      <w:r w:rsidR="001122E0">
        <w:rPr>
          <w:b/>
        </w:rPr>
        <w:t xml:space="preserve">: </w:t>
      </w:r>
      <w:r w:rsidR="00F559B5" w:rsidRPr="004D035A">
        <w:t>4G</w:t>
      </w:r>
    </w:p>
    <w:p w14:paraId="12FBCA24" w14:textId="77777777" w:rsidR="00F559B5" w:rsidRPr="004D035A" w:rsidRDefault="00F559B5" w:rsidP="00F559B5"/>
    <w:p w14:paraId="23857AD6" w14:textId="77777777" w:rsidR="00F559B5" w:rsidRPr="004D035A" w:rsidRDefault="00F559B5" w:rsidP="00EF680D">
      <w:pPr>
        <w:keepNext/>
      </w:pPr>
      <w:r w:rsidRPr="004D035A">
        <w:rPr>
          <w:b/>
        </w:rPr>
        <w:lastRenderedPageBreak/>
        <w:t>Mobile Plan Offerings – Basic Information</w:t>
      </w:r>
      <w:r w:rsidRPr="004D035A">
        <w:t xml:space="preserve"> (as of 30th June 2015)</w:t>
      </w:r>
    </w:p>
    <w:tbl>
      <w:tblPr>
        <w:tblStyle w:val="GridTable4-Accent11"/>
        <w:tblW w:w="0" w:type="auto"/>
        <w:tblLook w:val="04A0" w:firstRow="1" w:lastRow="0" w:firstColumn="1" w:lastColumn="0" w:noHBand="0" w:noVBand="1"/>
      </w:tblPr>
      <w:tblGrid>
        <w:gridCol w:w="1328"/>
        <w:gridCol w:w="1282"/>
        <w:gridCol w:w="1184"/>
        <w:gridCol w:w="1368"/>
        <w:gridCol w:w="1362"/>
        <w:gridCol w:w="1188"/>
        <w:gridCol w:w="1304"/>
      </w:tblGrid>
      <w:tr w:rsidR="00F559B5" w:rsidRPr="004D035A" w14:paraId="3F30EC64" w14:textId="77777777" w:rsidTr="00E933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dxa"/>
          </w:tcPr>
          <w:p w14:paraId="52C6247B" w14:textId="77777777" w:rsidR="00F559B5" w:rsidRPr="004D035A" w:rsidRDefault="00F559B5" w:rsidP="00EF680D">
            <w:pPr>
              <w:keepNext/>
              <w:spacing w:after="0" w:line="240" w:lineRule="auto"/>
              <w:jc w:val="center"/>
              <w:rPr>
                <w:b w:val="0"/>
                <w:sz w:val="20"/>
              </w:rPr>
            </w:pPr>
            <w:r w:rsidRPr="004D035A">
              <w:rPr>
                <w:b w:val="0"/>
                <w:sz w:val="20"/>
              </w:rPr>
              <w:t>Offer Name</w:t>
            </w:r>
          </w:p>
        </w:tc>
        <w:tc>
          <w:tcPr>
            <w:tcW w:w="1282" w:type="dxa"/>
          </w:tcPr>
          <w:p w14:paraId="16725A21" w14:textId="77777777" w:rsidR="00F559B5" w:rsidRPr="004D035A" w:rsidRDefault="00F559B5" w:rsidP="00EF680D">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Type</w:t>
            </w:r>
          </w:p>
        </w:tc>
        <w:tc>
          <w:tcPr>
            <w:tcW w:w="1184" w:type="dxa"/>
          </w:tcPr>
          <w:p w14:paraId="3BF8567E" w14:textId="77777777" w:rsidR="00F559B5" w:rsidRPr="004D035A" w:rsidRDefault="00F559B5" w:rsidP="00EF680D">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Price</w:t>
            </w:r>
            <w:r w:rsidRPr="004D035A">
              <w:rPr>
                <w:b w:val="0"/>
                <w:sz w:val="20"/>
              </w:rPr>
              <w:br/>
              <w:t>(AUD)</w:t>
            </w:r>
          </w:p>
        </w:tc>
        <w:tc>
          <w:tcPr>
            <w:tcW w:w="1368" w:type="dxa"/>
          </w:tcPr>
          <w:p w14:paraId="411AE395" w14:textId="77777777" w:rsidR="00F559B5" w:rsidRPr="004D035A" w:rsidRDefault="00F559B5" w:rsidP="00EF680D">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Call Value</w:t>
            </w:r>
          </w:p>
        </w:tc>
        <w:tc>
          <w:tcPr>
            <w:tcW w:w="1362" w:type="dxa"/>
          </w:tcPr>
          <w:p w14:paraId="3F99B3BB" w14:textId="77777777" w:rsidR="00F559B5" w:rsidRPr="004D035A" w:rsidRDefault="00F559B5" w:rsidP="00EF680D">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Included Data </w:t>
            </w:r>
            <w:r w:rsidRPr="004D035A">
              <w:rPr>
                <w:b w:val="0"/>
                <w:sz w:val="20"/>
              </w:rPr>
              <w:br/>
              <w:t>(MB)</w:t>
            </w:r>
          </w:p>
        </w:tc>
        <w:tc>
          <w:tcPr>
            <w:tcW w:w="1188" w:type="dxa"/>
          </w:tcPr>
          <w:p w14:paraId="0690D64B" w14:textId="77777777" w:rsidR="00F559B5" w:rsidRPr="004D035A" w:rsidRDefault="00F559B5" w:rsidP="00EF680D">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Excess Data Charges (Quoted)</w:t>
            </w:r>
          </w:p>
        </w:tc>
        <w:tc>
          <w:tcPr>
            <w:tcW w:w="1304" w:type="dxa"/>
          </w:tcPr>
          <w:p w14:paraId="7D79A80D" w14:textId="77777777" w:rsidR="00F559B5" w:rsidRPr="004D035A" w:rsidRDefault="00F559B5" w:rsidP="00EF680D">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Excess Data Charges </w:t>
            </w:r>
            <w:r w:rsidRPr="004D035A">
              <w:rPr>
                <w:b w:val="0"/>
                <w:sz w:val="20"/>
              </w:rPr>
              <w:br/>
              <w:t>(Calculated)</w:t>
            </w:r>
          </w:p>
        </w:tc>
      </w:tr>
      <w:tr w:rsidR="00F559B5" w:rsidRPr="004D035A" w14:paraId="4C0CD42B" w14:textId="77777777" w:rsidTr="00E9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dxa"/>
          </w:tcPr>
          <w:p w14:paraId="52E980EF" w14:textId="77777777" w:rsidR="00F559B5" w:rsidRPr="004D035A" w:rsidRDefault="00F559B5" w:rsidP="00EF680D">
            <w:pPr>
              <w:keepNext/>
              <w:spacing w:after="0" w:line="240" w:lineRule="auto"/>
              <w:jc w:val="center"/>
              <w:rPr>
                <w:sz w:val="20"/>
              </w:rPr>
            </w:pPr>
            <w:r w:rsidRPr="004D035A">
              <w:rPr>
                <w:sz w:val="20"/>
              </w:rPr>
              <w:t>$30 (300 minutes + 1.5GB)</w:t>
            </w:r>
          </w:p>
        </w:tc>
        <w:tc>
          <w:tcPr>
            <w:tcW w:w="1282" w:type="dxa"/>
            <w:vMerge w:val="restart"/>
          </w:tcPr>
          <w:p w14:paraId="63042B09" w14:textId="77777777" w:rsidR="00FA158A" w:rsidRPr="004D035A" w:rsidRDefault="00FA158A" w:rsidP="00EF680D">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Month-to-Month</w:t>
            </w:r>
            <w:r w:rsidRPr="004D035A">
              <w:rPr>
                <w:sz w:val="20"/>
              </w:rPr>
              <w:br/>
              <w:t>Post Paid</w:t>
            </w:r>
          </w:p>
          <w:p w14:paraId="31F3ECC9" w14:textId="77777777" w:rsidR="00F559B5" w:rsidRPr="004D035A" w:rsidRDefault="00FA158A" w:rsidP="00EF680D">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Contract</w:t>
            </w:r>
            <w:r w:rsidR="00F559B5" w:rsidRPr="004D035A">
              <w:rPr>
                <w:sz w:val="20"/>
              </w:rPr>
              <w:br/>
              <w:t>SIM Only</w:t>
            </w:r>
          </w:p>
        </w:tc>
        <w:tc>
          <w:tcPr>
            <w:tcW w:w="1184" w:type="dxa"/>
          </w:tcPr>
          <w:p w14:paraId="75CF9FCD" w14:textId="77777777" w:rsidR="00F559B5" w:rsidRPr="004D035A" w:rsidRDefault="00F559B5" w:rsidP="00EF680D">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$30.00 / month</w:t>
            </w:r>
          </w:p>
        </w:tc>
        <w:tc>
          <w:tcPr>
            <w:tcW w:w="1368" w:type="dxa"/>
          </w:tcPr>
          <w:p w14:paraId="393271EF" w14:textId="77777777" w:rsidR="00F559B5" w:rsidRPr="004D035A" w:rsidRDefault="00F559B5" w:rsidP="00EF680D">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300 national minutes</w:t>
            </w:r>
          </w:p>
        </w:tc>
        <w:tc>
          <w:tcPr>
            <w:tcW w:w="1362" w:type="dxa"/>
          </w:tcPr>
          <w:p w14:paraId="5F49BE68" w14:textId="77777777" w:rsidR="00F559B5" w:rsidRPr="004D035A" w:rsidRDefault="00F559B5" w:rsidP="00EF680D">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1500</w:t>
            </w:r>
          </w:p>
        </w:tc>
        <w:tc>
          <w:tcPr>
            <w:tcW w:w="1188" w:type="dxa"/>
            <w:vMerge w:val="restart"/>
          </w:tcPr>
          <w:p w14:paraId="2B1A7ACB" w14:textId="77777777" w:rsidR="00F559B5" w:rsidRPr="004D035A" w:rsidRDefault="00F559B5" w:rsidP="00EF680D">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$10 per 1000 MB</w:t>
            </w:r>
          </w:p>
        </w:tc>
        <w:tc>
          <w:tcPr>
            <w:tcW w:w="1304" w:type="dxa"/>
            <w:vMerge w:val="restart"/>
          </w:tcPr>
          <w:p w14:paraId="31E57D83" w14:textId="77777777" w:rsidR="00F559B5" w:rsidRPr="004D035A" w:rsidRDefault="00F559B5" w:rsidP="00EF680D">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10c per MB</w:t>
            </w:r>
          </w:p>
        </w:tc>
      </w:tr>
      <w:tr w:rsidR="00F559B5" w:rsidRPr="004D035A" w14:paraId="3862737A" w14:textId="77777777" w:rsidTr="00E933DF">
        <w:tc>
          <w:tcPr>
            <w:cnfStyle w:val="001000000000" w:firstRow="0" w:lastRow="0" w:firstColumn="1" w:lastColumn="0" w:oddVBand="0" w:evenVBand="0" w:oddHBand="0" w:evenHBand="0" w:firstRowFirstColumn="0" w:firstRowLastColumn="0" w:lastRowFirstColumn="0" w:lastRowLastColumn="0"/>
            <w:tcW w:w="1328" w:type="dxa"/>
          </w:tcPr>
          <w:p w14:paraId="23345DB3" w14:textId="77777777" w:rsidR="00F559B5" w:rsidRPr="004D035A" w:rsidRDefault="00F559B5" w:rsidP="00EF680D">
            <w:pPr>
              <w:keepNext/>
              <w:spacing w:after="0" w:line="240" w:lineRule="auto"/>
              <w:jc w:val="center"/>
              <w:rPr>
                <w:sz w:val="20"/>
              </w:rPr>
            </w:pPr>
            <w:r w:rsidRPr="004D035A">
              <w:rPr>
                <w:sz w:val="20"/>
              </w:rPr>
              <w:t>$40 (600 minutes + 1.5GB)</w:t>
            </w:r>
          </w:p>
        </w:tc>
        <w:tc>
          <w:tcPr>
            <w:tcW w:w="1282" w:type="dxa"/>
            <w:vMerge/>
          </w:tcPr>
          <w:p w14:paraId="2AFB5AF8" w14:textId="77777777" w:rsidR="00F559B5" w:rsidRPr="004D035A" w:rsidRDefault="00F559B5" w:rsidP="00EF680D">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p>
        </w:tc>
        <w:tc>
          <w:tcPr>
            <w:tcW w:w="1184" w:type="dxa"/>
          </w:tcPr>
          <w:p w14:paraId="07DDA5C1" w14:textId="77777777" w:rsidR="00F559B5" w:rsidRPr="004D035A" w:rsidRDefault="00F559B5" w:rsidP="00EF680D">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$40.00 / month</w:t>
            </w:r>
          </w:p>
        </w:tc>
        <w:tc>
          <w:tcPr>
            <w:tcW w:w="1368" w:type="dxa"/>
          </w:tcPr>
          <w:p w14:paraId="5D2C7F6E" w14:textId="77777777" w:rsidR="00F559B5" w:rsidRPr="004D035A" w:rsidRDefault="00F559B5" w:rsidP="00EF680D">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600 national minutes</w:t>
            </w:r>
          </w:p>
        </w:tc>
        <w:tc>
          <w:tcPr>
            <w:tcW w:w="1362" w:type="dxa"/>
          </w:tcPr>
          <w:p w14:paraId="0F218025" w14:textId="77777777" w:rsidR="00F559B5" w:rsidRPr="004D035A" w:rsidRDefault="00F559B5" w:rsidP="00EF680D">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1500</w:t>
            </w:r>
          </w:p>
        </w:tc>
        <w:tc>
          <w:tcPr>
            <w:tcW w:w="1188" w:type="dxa"/>
            <w:vMerge/>
          </w:tcPr>
          <w:p w14:paraId="133DD579" w14:textId="77777777" w:rsidR="00F559B5" w:rsidRPr="004D035A" w:rsidRDefault="00F559B5" w:rsidP="00EF680D">
            <w:pPr>
              <w:keepNext/>
              <w:spacing w:after="0" w:line="240" w:lineRule="auto"/>
              <w:cnfStyle w:val="000000000000" w:firstRow="0" w:lastRow="0" w:firstColumn="0" w:lastColumn="0" w:oddVBand="0" w:evenVBand="0" w:oddHBand="0" w:evenHBand="0" w:firstRowFirstColumn="0" w:firstRowLastColumn="0" w:lastRowFirstColumn="0" w:lastRowLastColumn="0"/>
              <w:rPr>
                <w:sz w:val="20"/>
              </w:rPr>
            </w:pPr>
          </w:p>
        </w:tc>
        <w:tc>
          <w:tcPr>
            <w:tcW w:w="1304" w:type="dxa"/>
            <w:vMerge/>
          </w:tcPr>
          <w:p w14:paraId="4633481E" w14:textId="77777777" w:rsidR="00F559B5" w:rsidRPr="004D035A" w:rsidRDefault="00F559B5" w:rsidP="00EF680D">
            <w:pPr>
              <w:keepNext/>
              <w:spacing w:after="0" w:line="240" w:lineRule="auto"/>
              <w:cnfStyle w:val="000000000000" w:firstRow="0" w:lastRow="0" w:firstColumn="0" w:lastColumn="0" w:oddVBand="0" w:evenVBand="0" w:oddHBand="0" w:evenHBand="0" w:firstRowFirstColumn="0" w:firstRowLastColumn="0" w:lastRowFirstColumn="0" w:lastRowLastColumn="0"/>
              <w:rPr>
                <w:sz w:val="20"/>
              </w:rPr>
            </w:pPr>
          </w:p>
        </w:tc>
      </w:tr>
      <w:tr w:rsidR="00F559B5" w:rsidRPr="004D035A" w14:paraId="4D175112" w14:textId="77777777" w:rsidTr="00E9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dxa"/>
          </w:tcPr>
          <w:p w14:paraId="33F4DB39" w14:textId="77777777" w:rsidR="00F559B5" w:rsidRPr="004D035A" w:rsidRDefault="00F559B5" w:rsidP="00EF680D">
            <w:pPr>
              <w:keepNext/>
              <w:spacing w:after="0" w:line="240" w:lineRule="auto"/>
              <w:jc w:val="center"/>
              <w:rPr>
                <w:sz w:val="20"/>
              </w:rPr>
            </w:pPr>
            <w:r w:rsidRPr="004D035A">
              <w:rPr>
                <w:sz w:val="20"/>
              </w:rPr>
              <w:t>$40 (300 minutes + 3GB)</w:t>
            </w:r>
          </w:p>
        </w:tc>
        <w:tc>
          <w:tcPr>
            <w:tcW w:w="1282" w:type="dxa"/>
            <w:vMerge/>
          </w:tcPr>
          <w:p w14:paraId="538AF39F" w14:textId="77777777" w:rsidR="00F559B5" w:rsidRPr="004D035A" w:rsidRDefault="00F559B5" w:rsidP="00EF680D">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sz w:val="20"/>
              </w:rPr>
            </w:pPr>
          </w:p>
        </w:tc>
        <w:tc>
          <w:tcPr>
            <w:tcW w:w="1184" w:type="dxa"/>
          </w:tcPr>
          <w:p w14:paraId="14B0F368" w14:textId="77777777" w:rsidR="00F559B5" w:rsidRPr="004D035A" w:rsidRDefault="00F559B5" w:rsidP="00EF680D">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$40.00 / month</w:t>
            </w:r>
          </w:p>
        </w:tc>
        <w:tc>
          <w:tcPr>
            <w:tcW w:w="1368" w:type="dxa"/>
          </w:tcPr>
          <w:p w14:paraId="63768BAF" w14:textId="77777777" w:rsidR="00F559B5" w:rsidRPr="004D035A" w:rsidRDefault="00F559B5" w:rsidP="00EF680D">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300 national minutes</w:t>
            </w:r>
          </w:p>
        </w:tc>
        <w:tc>
          <w:tcPr>
            <w:tcW w:w="1362" w:type="dxa"/>
          </w:tcPr>
          <w:p w14:paraId="55D9AD89" w14:textId="77777777" w:rsidR="00F559B5" w:rsidRPr="004D035A" w:rsidRDefault="00F559B5" w:rsidP="00EF680D">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3000</w:t>
            </w:r>
          </w:p>
        </w:tc>
        <w:tc>
          <w:tcPr>
            <w:tcW w:w="1188" w:type="dxa"/>
            <w:vMerge/>
          </w:tcPr>
          <w:p w14:paraId="1AE34F5E" w14:textId="77777777" w:rsidR="00F559B5" w:rsidRPr="004D035A" w:rsidRDefault="00F559B5" w:rsidP="00EF680D">
            <w:pPr>
              <w:keepNext/>
              <w:spacing w:after="0" w:line="240" w:lineRule="auto"/>
              <w:cnfStyle w:val="000000100000" w:firstRow="0" w:lastRow="0" w:firstColumn="0" w:lastColumn="0" w:oddVBand="0" w:evenVBand="0" w:oddHBand="1" w:evenHBand="0" w:firstRowFirstColumn="0" w:firstRowLastColumn="0" w:lastRowFirstColumn="0" w:lastRowLastColumn="0"/>
              <w:rPr>
                <w:sz w:val="20"/>
              </w:rPr>
            </w:pPr>
          </w:p>
        </w:tc>
        <w:tc>
          <w:tcPr>
            <w:tcW w:w="1304" w:type="dxa"/>
            <w:vMerge/>
          </w:tcPr>
          <w:p w14:paraId="1D688086" w14:textId="77777777" w:rsidR="00F559B5" w:rsidRPr="004D035A" w:rsidRDefault="00F559B5" w:rsidP="00EF680D">
            <w:pPr>
              <w:keepNext/>
              <w:spacing w:after="0" w:line="240" w:lineRule="auto"/>
              <w:cnfStyle w:val="000000100000" w:firstRow="0" w:lastRow="0" w:firstColumn="0" w:lastColumn="0" w:oddVBand="0" w:evenVBand="0" w:oddHBand="1" w:evenHBand="0" w:firstRowFirstColumn="0" w:firstRowLastColumn="0" w:lastRowFirstColumn="0" w:lastRowLastColumn="0"/>
              <w:rPr>
                <w:sz w:val="20"/>
              </w:rPr>
            </w:pPr>
          </w:p>
        </w:tc>
      </w:tr>
      <w:tr w:rsidR="00F559B5" w:rsidRPr="004D035A" w14:paraId="56488EE4" w14:textId="77777777" w:rsidTr="00E933DF">
        <w:tc>
          <w:tcPr>
            <w:cnfStyle w:val="001000000000" w:firstRow="0" w:lastRow="0" w:firstColumn="1" w:lastColumn="0" w:oddVBand="0" w:evenVBand="0" w:oddHBand="0" w:evenHBand="0" w:firstRowFirstColumn="0" w:firstRowLastColumn="0" w:lastRowFirstColumn="0" w:lastRowLastColumn="0"/>
            <w:tcW w:w="1328" w:type="dxa"/>
          </w:tcPr>
          <w:p w14:paraId="128E08D1" w14:textId="77777777" w:rsidR="00F559B5" w:rsidRPr="004D035A" w:rsidRDefault="00F559B5" w:rsidP="00EF680D">
            <w:pPr>
              <w:keepNext/>
              <w:spacing w:after="0" w:line="240" w:lineRule="auto"/>
              <w:jc w:val="center"/>
              <w:rPr>
                <w:sz w:val="20"/>
              </w:rPr>
            </w:pPr>
            <w:r w:rsidRPr="004D035A">
              <w:rPr>
                <w:sz w:val="20"/>
              </w:rPr>
              <w:t>$50 (unlimited + 3GB)</w:t>
            </w:r>
          </w:p>
        </w:tc>
        <w:tc>
          <w:tcPr>
            <w:tcW w:w="1282" w:type="dxa"/>
            <w:vMerge/>
          </w:tcPr>
          <w:p w14:paraId="6DF4F544" w14:textId="77777777" w:rsidR="00F559B5" w:rsidRPr="004D035A" w:rsidRDefault="00F559B5" w:rsidP="00EF680D">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p>
        </w:tc>
        <w:tc>
          <w:tcPr>
            <w:tcW w:w="1184" w:type="dxa"/>
          </w:tcPr>
          <w:p w14:paraId="69722C82" w14:textId="77777777" w:rsidR="00F559B5" w:rsidRPr="004D035A" w:rsidRDefault="00F559B5" w:rsidP="00EF680D">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$50.00 / month</w:t>
            </w:r>
          </w:p>
        </w:tc>
        <w:tc>
          <w:tcPr>
            <w:tcW w:w="1368" w:type="dxa"/>
          </w:tcPr>
          <w:p w14:paraId="5C226C57" w14:textId="77777777" w:rsidR="00F559B5" w:rsidRPr="004D035A" w:rsidRDefault="00F559B5" w:rsidP="00EF680D">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Unlimited national minutes</w:t>
            </w:r>
          </w:p>
        </w:tc>
        <w:tc>
          <w:tcPr>
            <w:tcW w:w="1362" w:type="dxa"/>
          </w:tcPr>
          <w:p w14:paraId="2FA31BC6" w14:textId="77777777" w:rsidR="00F559B5" w:rsidRPr="004D035A" w:rsidRDefault="00F559B5" w:rsidP="00EF680D">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3000</w:t>
            </w:r>
          </w:p>
        </w:tc>
        <w:tc>
          <w:tcPr>
            <w:tcW w:w="1188" w:type="dxa"/>
            <w:vMerge/>
          </w:tcPr>
          <w:p w14:paraId="1F6D506D" w14:textId="77777777" w:rsidR="00F559B5" w:rsidRPr="004D035A" w:rsidRDefault="00F559B5" w:rsidP="00EF680D">
            <w:pPr>
              <w:keepNext/>
              <w:spacing w:after="0" w:line="240" w:lineRule="auto"/>
              <w:cnfStyle w:val="000000000000" w:firstRow="0" w:lastRow="0" w:firstColumn="0" w:lastColumn="0" w:oddVBand="0" w:evenVBand="0" w:oddHBand="0" w:evenHBand="0" w:firstRowFirstColumn="0" w:firstRowLastColumn="0" w:lastRowFirstColumn="0" w:lastRowLastColumn="0"/>
              <w:rPr>
                <w:sz w:val="20"/>
              </w:rPr>
            </w:pPr>
          </w:p>
        </w:tc>
        <w:tc>
          <w:tcPr>
            <w:tcW w:w="1304" w:type="dxa"/>
            <w:vMerge/>
          </w:tcPr>
          <w:p w14:paraId="3FB322BD" w14:textId="77777777" w:rsidR="00F559B5" w:rsidRPr="004D035A" w:rsidRDefault="00F559B5" w:rsidP="00EF680D">
            <w:pPr>
              <w:keepNext/>
              <w:spacing w:after="0" w:line="240" w:lineRule="auto"/>
              <w:cnfStyle w:val="000000000000" w:firstRow="0" w:lastRow="0" w:firstColumn="0" w:lastColumn="0" w:oddVBand="0" w:evenVBand="0" w:oddHBand="0" w:evenHBand="0" w:firstRowFirstColumn="0" w:firstRowLastColumn="0" w:lastRowFirstColumn="0" w:lastRowLastColumn="0"/>
              <w:rPr>
                <w:sz w:val="20"/>
              </w:rPr>
            </w:pPr>
          </w:p>
        </w:tc>
      </w:tr>
      <w:tr w:rsidR="00F559B5" w:rsidRPr="004D035A" w14:paraId="5194347C" w14:textId="77777777" w:rsidTr="00E9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dxa"/>
          </w:tcPr>
          <w:p w14:paraId="389E9FB0" w14:textId="77777777" w:rsidR="00F559B5" w:rsidRPr="004D035A" w:rsidRDefault="00F559B5" w:rsidP="00EF680D">
            <w:pPr>
              <w:keepNext/>
              <w:spacing w:after="0" w:line="240" w:lineRule="auto"/>
              <w:jc w:val="center"/>
              <w:rPr>
                <w:sz w:val="20"/>
              </w:rPr>
            </w:pPr>
            <w:r w:rsidRPr="004D035A">
              <w:rPr>
                <w:sz w:val="20"/>
              </w:rPr>
              <w:t>$50 (600 minutes + 5GB)</w:t>
            </w:r>
          </w:p>
        </w:tc>
        <w:tc>
          <w:tcPr>
            <w:tcW w:w="1282" w:type="dxa"/>
            <w:vMerge/>
          </w:tcPr>
          <w:p w14:paraId="3860FB21" w14:textId="77777777" w:rsidR="00F559B5" w:rsidRPr="004D035A" w:rsidRDefault="00F559B5" w:rsidP="00EF680D">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sz w:val="20"/>
              </w:rPr>
            </w:pPr>
          </w:p>
        </w:tc>
        <w:tc>
          <w:tcPr>
            <w:tcW w:w="1184" w:type="dxa"/>
          </w:tcPr>
          <w:p w14:paraId="7B8EF2CF" w14:textId="77777777" w:rsidR="00F559B5" w:rsidRPr="004D035A" w:rsidRDefault="00F559B5" w:rsidP="00EF680D">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$50.00 / month</w:t>
            </w:r>
          </w:p>
        </w:tc>
        <w:tc>
          <w:tcPr>
            <w:tcW w:w="1368" w:type="dxa"/>
          </w:tcPr>
          <w:p w14:paraId="3605D687" w14:textId="77777777" w:rsidR="00F559B5" w:rsidRPr="004D035A" w:rsidRDefault="00F559B5" w:rsidP="00EF680D">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600 national minutes</w:t>
            </w:r>
          </w:p>
        </w:tc>
        <w:tc>
          <w:tcPr>
            <w:tcW w:w="1362" w:type="dxa"/>
          </w:tcPr>
          <w:p w14:paraId="1903BF1B" w14:textId="77777777" w:rsidR="00F559B5" w:rsidRPr="004D035A" w:rsidRDefault="00F559B5" w:rsidP="00EF680D">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5000</w:t>
            </w:r>
          </w:p>
        </w:tc>
        <w:tc>
          <w:tcPr>
            <w:tcW w:w="1188" w:type="dxa"/>
            <w:vMerge/>
          </w:tcPr>
          <w:p w14:paraId="3FC71BEA" w14:textId="77777777" w:rsidR="00F559B5" w:rsidRPr="004D035A" w:rsidRDefault="00F559B5" w:rsidP="00EF680D">
            <w:pPr>
              <w:keepNext/>
              <w:spacing w:after="0" w:line="240" w:lineRule="auto"/>
              <w:cnfStyle w:val="000000100000" w:firstRow="0" w:lastRow="0" w:firstColumn="0" w:lastColumn="0" w:oddVBand="0" w:evenVBand="0" w:oddHBand="1" w:evenHBand="0" w:firstRowFirstColumn="0" w:firstRowLastColumn="0" w:lastRowFirstColumn="0" w:lastRowLastColumn="0"/>
              <w:rPr>
                <w:sz w:val="20"/>
              </w:rPr>
            </w:pPr>
          </w:p>
        </w:tc>
        <w:tc>
          <w:tcPr>
            <w:tcW w:w="1304" w:type="dxa"/>
            <w:vMerge/>
          </w:tcPr>
          <w:p w14:paraId="5486C72F" w14:textId="77777777" w:rsidR="00F559B5" w:rsidRPr="004D035A" w:rsidRDefault="00F559B5" w:rsidP="00EF680D">
            <w:pPr>
              <w:keepNext/>
              <w:spacing w:after="0" w:line="240" w:lineRule="auto"/>
              <w:cnfStyle w:val="000000100000" w:firstRow="0" w:lastRow="0" w:firstColumn="0" w:lastColumn="0" w:oddVBand="0" w:evenVBand="0" w:oddHBand="1" w:evenHBand="0" w:firstRowFirstColumn="0" w:firstRowLastColumn="0" w:lastRowFirstColumn="0" w:lastRowLastColumn="0"/>
              <w:rPr>
                <w:sz w:val="20"/>
              </w:rPr>
            </w:pPr>
          </w:p>
        </w:tc>
      </w:tr>
      <w:tr w:rsidR="00F559B5" w:rsidRPr="004D035A" w14:paraId="112CD800" w14:textId="77777777" w:rsidTr="00E933DF">
        <w:tc>
          <w:tcPr>
            <w:cnfStyle w:val="001000000000" w:firstRow="0" w:lastRow="0" w:firstColumn="1" w:lastColumn="0" w:oddVBand="0" w:evenVBand="0" w:oddHBand="0" w:evenHBand="0" w:firstRowFirstColumn="0" w:firstRowLastColumn="0" w:lastRowFirstColumn="0" w:lastRowLastColumn="0"/>
            <w:tcW w:w="1328" w:type="dxa"/>
          </w:tcPr>
          <w:p w14:paraId="3DAE4DCB" w14:textId="77777777" w:rsidR="00F559B5" w:rsidRPr="004D035A" w:rsidRDefault="00F559B5" w:rsidP="00E02D3D">
            <w:pPr>
              <w:spacing w:after="0" w:line="240" w:lineRule="auto"/>
              <w:jc w:val="center"/>
              <w:rPr>
                <w:sz w:val="20"/>
              </w:rPr>
            </w:pPr>
            <w:r w:rsidRPr="004D035A">
              <w:rPr>
                <w:sz w:val="20"/>
              </w:rPr>
              <w:t>$60 (unlimited + 6GB)</w:t>
            </w:r>
          </w:p>
        </w:tc>
        <w:tc>
          <w:tcPr>
            <w:tcW w:w="1282" w:type="dxa"/>
            <w:vMerge/>
          </w:tcPr>
          <w:p w14:paraId="62EB28EE" w14:textId="77777777" w:rsidR="00F559B5" w:rsidRPr="004D035A" w:rsidRDefault="00F559B5" w:rsidP="00E02D3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p>
        </w:tc>
        <w:tc>
          <w:tcPr>
            <w:tcW w:w="1184" w:type="dxa"/>
          </w:tcPr>
          <w:p w14:paraId="728E1789" w14:textId="77777777" w:rsidR="00F559B5" w:rsidRPr="004D035A" w:rsidRDefault="00F559B5" w:rsidP="00E02D3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$60.00 / month</w:t>
            </w:r>
          </w:p>
        </w:tc>
        <w:tc>
          <w:tcPr>
            <w:tcW w:w="1368" w:type="dxa"/>
          </w:tcPr>
          <w:p w14:paraId="5029E43F" w14:textId="77777777" w:rsidR="00F559B5" w:rsidRPr="004D035A" w:rsidRDefault="00F559B5" w:rsidP="00E02D3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Unlimited national minutes</w:t>
            </w:r>
          </w:p>
        </w:tc>
        <w:tc>
          <w:tcPr>
            <w:tcW w:w="1362" w:type="dxa"/>
          </w:tcPr>
          <w:p w14:paraId="722619ED" w14:textId="77777777" w:rsidR="00F559B5" w:rsidRPr="004D035A" w:rsidRDefault="00F559B5" w:rsidP="00E02D3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6000</w:t>
            </w:r>
          </w:p>
        </w:tc>
        <w:tc>
          <w:tcPr>
            <w:tcW w:w="1188" w:type="dxa"/>
            <w:vMerge/>
          </w:tcPr>
          <w:p w14:paraId="3ABD9F85" w14:textId="77777777" w:rsidR="00F559B5" w:rsidRPr="004D035A" w:rsidRDefault="00F559B5" w:rsidP="00E02D3D">
            <w:pPr>
              <w:spacing w:after="0" w:line="240" w:lineRule="auto"/>
              <w:cnfStyle w:val="000000000000" w:firstRow="0" w:lastRow="0" w:firstColumn="0" w:lastColumn="0" w:oddVBand="0" w:evenVBand="0" w:oddHBand="0" w:evenHBand="0" w:firstRowFirstColumn="0" w:firstRowLastColumn="0" w:lastRowFirstColumn="0" w:lastRowLastColumn="0"/>
              <w:rPr>
                <w:sz w:val="20"/>
              </w:rPr>
            </w:pPr>
          </w:p>
        </w:tc>
        <w:tc>
          <w:tcPr>
            <w:tcW w:w="1304" w:type="dxa"/>
            <w:vMerge/>
          </w:tcPr>
          <w:p w14:paraId="179D8610" w14:textId="77777777" w:rsidR="00F559B5" w:rsidRPr="004D035A" w:rsidRDefault="00F559B5" w:rsidP="00E02D3D">
            <w:pPr>
              <w:spacing w:after="0" w:line="240" w:lineRule="auto"/>
              <w:cnfStyle w:val="000000000000" w:firstRow="0" w:lastRow="0" w:firstColumn="0" w:lastColumn="0" w:oddVBand="0" w:evenVBand="0" w:oddHBand="0" w:evenHBand="0" w:firstRowFirstColumn="0" w:firstRowLastColumn="0" w:lastRowFirstColumn="0" w:lastRowLastColumn="0"/>
              <w:rPr>
                <w:sz w:val="20"/>
              </w:rPr>
            </w:pPr>
          </w:p>
        </w:tc>
      </w:tr>
    </w:tbl>
    <w:p w14:paraId="006736B8" w14:textId="77777777" w:rsidR="00F559B5" w:rsidRPr="004D035A" w:rsidRDefault="00F559B5" w:rsidP="00F559B5"/>
    <w:p w14:paraId="12AAE599" w14:textId="5CD194AC" w:rsidR="00F559B5" w:rsidRPr="004D035A" w:rsidRDefault="00F559B5" w:rsidP="00F559B5">
      <w:r w:rsidRPr="004D035A">
        <w:rPr>
          <w:b/>
        </w:rPr>
        <w:t xml:space="preserve">Mobile Plan Offerings – </w:t>
      </w:r>
      <w:r w:rsidR="00467B81">
        <w:rPr>
          <w:b/>
        </w:rPr>
        <w:t xml:space="preserve">Standardised Cost Information </w:t>
      </w:r>
      <w:r w:rsidRPr="004D035A">
        <w:t>(as of 30th June 2015)</w:t>
      </w:r>
    </w:p>
    <w:tbl>
      <w:tblPr>
        <w:tblStyle w:val="GridTable4-Accent11"/>
        <w:tblW w:w="0" w:type="auto"/>
        <w:tblInd w:w="-73" w:type="dxa"/>
        <w:tblLook w:val="04A0" w:firstRow="1" w:lastRow="0" w:firstColumn="1" w:lastColumn="0" w:noHBand="0" w:noVBand="1"/>
      </w:tblPr>
      <w:tblGrid>
        <w:gridCol w:w="1769"/>
        <w:gridCol w:w="1537"/>
        <w:gridCol w:w="1882"/>
        <w:gridCol w:w="1882"/>
        <w:gridCol w:w="1965"/>
      </w:tblGrid>
      <w:tr w:rsidR="00F559B5" w:rsidRPr="004D035A" w14:paraId="2F5CCF97" w14:textId="77777777" w:rsidTr="009F4B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9" w:type="dxa"/>
          </w:tcPr>
          <w:p w14:paraId="4136CD44" w14:textId="77777777" w:rsidR="00F559B5" w:rsidRPr="004D035A" w:rsidRDefault="00F559B5" w:rsidP="00E02D3D">
            <w:pPr>
              <w:spacing w:after="0"/>
              <w:jc w:val="center"/>
              <w:rPr>
                <w:b w:val="0"/>
                <w:sz w:val="20"/>
              </w:rPr>
            </w:pPr>
            <w:r w:rsidRPr="004D035A">
              <w:rPr>
                <w:b w:val="0"/>
                <w:sz w:val="20"/>
              </w:rPr>
              <w:t>Service Name</w:t>
            </w:r>
          </w:p>
        </w:tc>
        <w:tc>
          <w:tcPr>
            <w:tcW w:w="1537" w:type="dxa"/>
          </w:tcPr>
          <w:p w14:paraId="6E6D71C3" w14:textId="77777777" w:rsidR="00F559B5" w:rsidRPr="00622EEC" w:rsidRDefault="00F559B5" w:rsidP="00E02D3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make</w:t>
            </w:r>
            <w:r w:rsidRPr="004D035A">
              <w:rPr>
                <w:b w:val="0"/>
                <w:sz w:val="20"/>
              </w:rPr>
              <w:br/>
              <w:t>2 minute Standard National Mobile Call</w:t>
            </w:r>
            <w:r w:rsidRPr="00622EEC">
              <w:rPr>
                <w:rStyle w:val="FootnoteReference"/>
                <w:b w:val="0"/>
                <w:sz w:val="20"/>
              </w:rPr>
              <w:footnoteReference w:id="94"/>
            </w:r>
          </w:p>
        </w:tc>
        <w:tc>
          <w:tcPr>
            <w:tcW w:w="1882" w:type="dxa"/>
          </w:tcPr>
          <w:p w14:paraId="77B243DE" w14:textId="77777777" w:rsidR="00F559B5" w:rsidRPr="004D035A" w:rsidRDefault="00F559B5" w:rsidP="00E02D3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send a Standard National Mobile SMS</w:t>
            </w:r>
          </w:p>
        </w:tc>
        <w:tc>
          <w:tcPr>
            <w:tcW w:w="1882" w:type="dxa"/>
          </w:tcPr>
          <w:p w14:paraId="0CE28992" w14:textId="77777777" w:rsidR="00F559B5" w:rsidRPr="004D035A" w:rsidRDefault="00F559B5" w:rsidP="00E02D3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of using one megabyte of data within Australia</w:t>
            </w:r>
          </w:p>
        </w:tc>
        <w:tc>
          <w:tcPr>
            <w:tcW w:w="1965" w:type="dxa"/>
          </w:tcPr>
          <w:p w14:paraId="69C46B7F" w14:textId="77777777" w:rsidR="00F559B5" w:rsidRPr="004D035A" w:rsidRDefault="00F559B5" w:rsidP="00E02D3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Number of 2 min Standard National Mobile Calls possible from included value</w:t>
            </w:r>
          </w:p>
        </w:tc>
      </w:tr>
      <w:tr w:rsidR="006757C8" w:rsidRPr="004D035A" w14:paraId="635D75C8" w14:textId="77777777" w:rsidTr="009F4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9" w:type="dxa"/>
          </w:tcPr>
          <w:p w14:paraId="16948F47" w14:textId="77777777" w:rsidR="006757C8" w:rsidRPr="004D035A" w:rsidRDefault="006757C8" w:rsidP="006757C8">
            <w:pPr>
              <w:spacing w:after="0" w:line="240" w:lineRule="auto"/>
              <w:jc w:val="center"/>
              <w:rPr>
                <w:sz w:val="20"/>
              </w:rPr>
            </w:pPr>
            <w:r w:rsidRPr="004D035A">
              <w:rPr>
                <w:sz w:val="20"/>
              </w:rPr>
              <w:t>$30 (300 minutes + 1.5GB)</w:t>
            </w:r>
          </w:p>
        </w:tc>
        <w:tc>
          <w:tcPr>
            <w:tcW w:w="1537" w:type="dxa"/>
          </w:tcPr>
          <w:p w14:paraId="5C494BD7" w14:textId="77777777" w:rsidR="006757C8" w:rsidRPr="004D035A" w:rsidRDefault="006757C8" w:rsidP="006757C8">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$1.96</w:t>
            </w:r>
          </w:p>
        </w:tc>
        <w:tc>
          <w:tcPr>
            <w:tcW w:w="1882" w:type="dxa"/>
          </w:tcPr>
          <w:p w14:paraId="02EF6807" w14:textId="77777777" w:rsidR="006757C8" w:rsidRPr="004D035A" w:rsidRDefault="006757C8" w:rsidP="006757C8">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882" w:type="dxa"/>
          </w:tcPr>
          <w:p w14:paraId="35767DC1" w14:textId="77777777" w:rsidR="006757C8" w:rsidRPr="004D035A" w:rsidRDefault="006757C8" w:rsidP="006757C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$0.0200</w:t>
            </w:r>
          </w:p>
        </w:tc>
        <w:tc>
          <w:tcPr>
            <w:tcW w:w="1965" w:type="dxa"/>
          </w:tcPr>
          <w:p w14:paraId="1DC32B36" w14:textId="77777777" w:rsidR="006757C8" w:rsidRPr="004D035A" w:rsidRDefault="006757C8" w:rsidP="006757C8">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150</w:t>
            </w:r>
          </w:p>
        </w:tc>
      </w:tr>
      <w:tr w:rsidR="006757C8" w:rsidRPr="004D035A" w14:paraId="0542FCD7" w14:textId="77777777" w:rsidTr="009F4B71">
        <w:tc>
          <w:tcPr>
            <w:cnfStyle w:val="001000000000" w:firstRow="0" w:lastRow="0" w:firstColumn="1" w:lastColumn="0" w:oddVBand="0" w:evenVBand="0" w:oddHBand="0" w:evenHBand="0" w:firstRowFirstColumn="0" w:firstRowLastColumn="0" w:lastRowFirstColumn="0" w:lastRowLastColumn="0"/>
            <w:tcW w:w="1769" w:type="dxa"/>
          </w:tcPr>
          <w:p w14:paraId="137C5838" w14:textId="77777777" w:rsidR="006757C8" w:rsidRPr="004D035A" w:rsidRDefault="006757C8" w:rsidP="006757C8">
            <w:pPr>
              <w:spacing w:after="0" w:line="240" w:lineRule="auto"/>
              <w:jc w:val="center"/>
              <w:rPr>
                <w:sz w:val="20"/>
              </w:rPr>
            </w:pPr>
            <w:r w:rsidRPr="004D035A">
              <w:rPr>
                <w:sz w:val="20"/>
              </w:rPr>
              <w:t>$40 (600 minutes + 1.5GB)</w:t>
            </w:r>
          </w:p>
        </w:tc>
        <w:tc>
          <w:tcPr>
            <w:tcW w:w="1537" w:type="dxa"/>
          </w:tcPr>
          <w:p w14:paraId="245118AA" w14:textId="77777777" w:rsidR="006757C8" w:rsidRPr="004D035A" w:rsidRDefault="006757C8" w:rsidP="006757C8">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$1.96</w:t>
            </w:r>
          </w:p>
        </w:tc>
        <w:tc>
          <w:tcPr>
            <w:tcW w:w="1882" w:type="dxa"/>
          </w:tcPr>
          <w:p w14:paraId="562BEDB3" w14:textId="77777777" w:rsidR="006757C8" w:rsidRPr="004D035A" w:rsidRDefault="006757C8" w:rsidP="006757C8">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882" w:type="dxa"/>
          </w:tcPr>
          <w:p w14:paraId="6E4AD1DA" w14:textId="77777777" w:rsidR="006757C8" w:rsidRPr="004D035A" w:rsidRDefault="006757C8" w:rsidP="006757C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$0.0267</w:t>
            </w:r>
          </w:p>
        </w:tc>
        <w:tc>
          <w:tcPr>
            <w:tcW w:w="1965" w:type="dxa"/>
          </w:tcPr>
          <w:p w14:paraId="476192A1" w14:textId="77777777" w:rsidR="006757C8" w:rsidRPr="004D035A" w:rsidRDefault="006757C8" w:rsidP="006757C8">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300</w:t>
            </w:r>
          </w:p>
        </w:tc>
      </w:tr>
      <w:tr w:rsidR="006757C8" w:rsidRPr="004D035A" w14:paraId="41B80C35" w14:textId="77777777" w:rsidTr="009F4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9" w:type="dxa"/>
          </w:tcPr>
          <w:p w14:paraId="75EA691E" w14:textId="77777777" w:rsidR="006757C8" w:rsidRPr="004D035A" w:rsidRDefault="006757C8" w:rsidP="006757C8">
            <w:pPr>
              <w:spacing w:after="0" w:line="240" w:lineRule="auto"/>
              <w:jc w:val="center"/>
              <w:rPr>
                <w:sz w:val="20"/>
              </w:rPr>
            </w:pPr>
            <w:r w:rsidRPr="004D035A">
              <w:rPr>
                <w:sz w:val="20"/>
              </w:rPr>
              <w:t>$40 (300 minutes + 3GB)</w:t>
            </w:r>
          </w:p>
        </w:tc>
        <w:tc>
          <w:tcPr>
            <w:tcW w:w="1537" w:type="dxa"/>
          </w:tcPr>
          <w:p w14:paraId="3CCF99C3" w14:textId="77777777" w:rsidR="006757C8" w:rsidRPr="004D035A" w:rsidRDefault="006757C8" w:rsidP="006757C8">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$1.96</w:t>
            </w:r>
          </w:p>
        </w:tc>
        <w:tc>
          <w:tcPr>
            <w:tcW w:w="1882" w:type="dxa"/>
          </w:tcPr>
          <w:p w14:paraId="034A9D0B" w14:textId="77777777" w:rsidR="006757C8" w:rsidRPr="004D035A" w:rsidRDefault="006757C8" w:rsidP="006757C8">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882" w:type="dxa"/>
          </w:tcPr>
          <w:p w14:paraId="6077623F" w14:textId="77777777" w:rsidR="006757C8" w:rsidRPr="004D035A" w:rsidRDefault="006757C8" w:rsidP="006757C8">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$0.0133</w:t>
            </w:r>
          </w:p>
        </w:tc>
        <w:tc>
          <w:tcPr>
            <w:tcW w:w="1965" w:type="dxa"/>
          </w:tcPr>
          <w:p w14:paraId="5F00EE05" w14:textId="77777777" w:rsidR="006757C8" w:rsidRPr="004D035A" w:rsidRDefault="006757C8" w:rsidP="006757C8">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150</w:t>
            </w:r>
          </w:p>
        </w:tc>
      </w:tr>
      <w:tr w:rsidR="006757C8" w:rsidRPr="004D035A" w14:paraId="649F5C54" w14:textId="77777777" w:rsidTr="009F4B71">
        <w:tc>
          <w:tcPr>
            <w:cnfStyle w:val="001000000000" w:firstRow="0" w:lastRow="0" w:firstColumn="1" w:lastColumn="0" w:oddVBand="0" w:evenVBand="0" w:oddHBand="0" w:evenHBand="0" w:firstRowFirstColumn="0" w:firstRowLastColumn="0" w:lastRowFirstColumn="0" w:lastRowLastColumn="0"/>
            <w:tcW w:w="1769" w:type="dxa"/>
          </w:tcPr>
          <w:p w14:paraId="4CB937A7" w14:textId="77777777" w:rsidR="006757C8" w:rsidRPr="004D035A" w:rsidRDefault="006757C8" w:rsidP="006757C8">
            <w:pPr>
              <w:spacing w:after="0" w:line="240" w:lineRule="auto"/>
              <w:jc w:val="center"/>
              <w:rPr>
                <w:sz w:val="20"/>
              </w:rPr>
            </w:pPr>
            <w:r w:rsidRPr="004D035A">
              <w:rPr>
                <w:sz w:val="20"/>
              </w:rPr>
              <w:t>$50 (unlimited + 3GB)</w:t>
            </w:r>
          </w:p>
        </w:tc>
        <w:tc>
          <w:tcPr>
            <w:tcW w:w="1537" w:type="dxa"/>
          </w:tcPr>
          <w:p w14:paraId="7898D8CE" w14:textId="77777777" w:rsidR="006757C8" w:rsidRPr="004D035A" w:rsidRDefault="006757C8" w:rsidP="006757C8">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882" w:type="dxa"/>
          </w:tcPr>
          <w:p w14:paraId="1AC2608F" w14:textId="77777777" w:rsidR="006757C8" w:rsidRPr="004D035A" w:rsidRDefault="006757C8" w:rsidP="006757C8">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882" w:type="dxa"/>
          </w:tcPr>
          <w:p w14:paraId="2DFEFC08" w14:textId="77777777" w:rsidR="006757C8" w:rsidRPr="004D035A" w:rsidRDefault="006757C8" w:rsidP="006757C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$0.0167</w:t>
            </w:r>
          </w:p>
        </w:tc>
        <w:tc>
          <w:tcPr>
            <w:tcW w:w="1965" w:type="dxa"/>
          </w:tcPr>
          <w:p w14:paraId="2A178D95" w14:textId="77777777" w:rsidR="006757C8" w:rsidRPr="004D035A" w:rsidRDefault="006757C8" w:rsidP="006757C8">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r>
      <w:tr w:rsidR="006757C8" w:rsidRPr="004D035A" w14:paraId="5C65E067" w14:textId="77777777" w:rsidTr="009F4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9" w:type="dxa"/>
          </w:tcPr>
          <w:p w14:paraId="50A5DC21" w14:textId="77777777" w:rsidR="006757C8" w:rsidRPr="004D035A" w:rsidRDefault="006757C8" w:rsidP="006757C8">
            <w:pPr>
              <w:spacing w:after="0" w:line="240" w:lineRule="auto"/>
              <w:jc w:val="center"/>
              <w:rPr>
                <w:sz w:val="20"/>
              </w:rPr>
            </w:pPr>
            <w:r w:rsidRPr="004D035A">
              <w:rPr>
                <w:sz w:val="20"/>
              </w:rPr>
              <w:t>$50 (600 minutes + 5GB)</w:t>
            </w:r>
          </w:p>
        </w:tc>
        <w:tc>
          <w:tcPr>
            <w:tcW w:w="1537" w:type="dxa"/>
          </w:tcPr>
          <w:p w14:paraId="05FAC11F" w14:textId="77777777" w:rsidR="006757C8" w:rsidRPr="004D035A" w:rsidRDefault="006757C8" w:rsidP="006757C8">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$1.96</w:t>
            </w:r>
          </w:p>
        </w:tc>
        <w:tc>
          <w:tcPr>
            <w:tcW w:w="1882" w:type="dxa"/>
          </w:tcPr>
          <w:p w14:paraId="7FCF81A6" w14:textId="77777777" w:rsidR="006757C8" w:rsidRPr="004D035A" w:rsidRDefault="006757C8" w:rsidP="006757C8">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882" w:type="dxa"/>
          </w:tcPr>
          <w:p w14:paraId="56ADB0C5" w14:textId="77777777" w:rsidR="006757C8" w:rsidRPr="004D035A" w:rsidRDefault="006757C8" w:rsidP="006757C8">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$0.0100</w:t>
            </w:r>
          </w:p>
        </w:tc>
        <w:tc>
          <w:tcPr>
            <w:tcW w:w="1965" w:type="dxa"/>
          </w:tcPr>
          <w:p w14:paraId="60634BF5" w14:textId="77777777" w:rsidR="006757C8" w:rsidRPr="004D035A" w:rsidRDefault="006757C8" w:rsidP="006757C8">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300</w:t>
            </w:r>
          </w:p>
        </w:tc>
      </w:tr>
      <w:tr w:rsidR="006757C8" w:rsidRPr="004D035A" w14:paraId="46C5B679" w14:textId="77777777" w:rsidTr="009F4B71">
        <w:tc>
          <w:tcPr>
            <w:cnfStyle w:val="001000000000" w:firstRow="0" w:lastRow="0" w:firstColumn="1" w:lastColumn="0" w:oddVBand="0" w:evenVBand="0" w:oddHBand="0" w:evenHBand="0" w:firstRowFirstColumn="0" w:firstRowLastColumn="0" w:lastRowFirstColumn="0" w:lastRowLastColumn="0"/>
            <w:tcW w:w="1769" w:type="dxa"/>
          </w:tcPr>
          <w:p w14:paraId="4B5EA68F" w14:textId="77777777" w:rsidR="006757C8" w:rsidRPr="004D035A" w:rsidRDefault="006757C8" w:rsidP="006757C8">
            <w:pPr>
              <w:spacing w:after="0" w:line="240" w:lineRule="auto"/>
              <w:jc w:val="center"/>
              <w:rPr>
                <w:sz w:val="20"/>
              </w:rPr>
            </w:pPr>
            <w:r w:rsidRPr="004D035A">
              <w:rPr>
                <w:sz w:val="20"/>
              </w:rPr>
              <w:t>$60 (unlimited + 6GB)</w:t>
            </w:r>
          </w:p>
        </w:tc>
        <w:tc>
          <w:tcPr>
            <w:tcW w:w="1537" w:type="dxa"/>
          </w:tcPr>
          <w:p w14:paraId="09289F4F" w14:textId="77777777" w:rsidR="006757C8" w:rsidRPr="004D035A" w:rsidRDefault="006757C8" w:rsidP="006757C8">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882" w:type="dxa"/>
          </w:tcPr>
          <w:p w14:paraId="767447A1" w14:textId="77777777" w:rsidR="006757C8" w:rsidRPr="004D035A" w:rsidRDefault="006757C8" w:rsidP="006757C8">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882" w:type="dxa"/>
          </w:tcPr>
          <w:p w14:paraId="65ECD296" w14:textId="77777777" w:rsidR="006757C8" w:rsidRPr="004D035A" w:rsidRDefault="006757C8" w:rsidP="006757C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$0.0100</w:t>
            </w:r>
          </w:p>
        </w:tc>
        <w:tc>
          <w:tcPr>
            <w:tcW w:w="1965" w:type="dxa"/>
          </w:tcPr>
          <w:p w14:paraId="4957C24C" w14:textId="77777777" w:rsidR="006757C8" w:rsidRPr="004D035A" w:rsidRDefault="006757C8" w:rsidP="006757C8">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r>
    </w:tbl>
    <w:p w14:paraId="29F62A22" w14:textId="77777777" w:rsidR="00F559B5" w:rsidRPr="004D035A" w:rsidRDefault="00F559B5" w:rsidP="00F559B5"/>
    <w:p w14:paraId="1C449636" w14:textId="77777777" w:rsidR="00F559B5" w:rsidRPr="004D035A" w:rsidRDefault="00F559B5" w:rsidP="00FF7546">
      <w:pPr>
        <w:keepNext/>
      </w:pPr>
      <w:r w:rsidRPr="004D035A">
        <w:rPr>
          <w:b/>
        </w:rPr>
        <w:lastRenderedPageBreak/>
        <w:t xml:space="preserve">Mobile Plan Offerings – Included Value &amp; Excess Cost Comparison </w:t>
      </w:r>
      <w:r w:rsidRPr="004D035A">
        <w:t>(as of 30th June 2015)</w:t>
      </w:r>
    </w:p>
    <w:tbl>
      <w:tblPr>
        <w:tblStyle w:val="GridTable4-Accent11"/>
        <w:tblW w:w="0" w:type="auto"/>
        <w:tblLook w:val="04A0" w:firstRow="1" w:lastRow="0" w:firstColumn="1" w:lastColumn="0" w:noHBand="0" w:noVBand="1"/>
      </w:tblPr>
      <w:tblGrid>
        <w:gridCol w:w="3119"/>
        <w:gridCol w:w="1962"/>
        <w:gridCol w:w="1882"/>
        <w:gridCol w:w="1882"/>
      </w:tblGrid>
      <w:tr w:rsidR="00F559B5" w:rsidRPr="004D035A" w14:paraId="3A6F8074" w14:textId="77777777" w:rsidTr="00E933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0E4368CA" w14:textId="77777777" w:rsidR="00F559B5" w:rsidRPr="004D035A" w:rsidRDefault="00F559B5" w:rsidP="00FF7546">
            <w:pPr>
              <w:keepNext/>
              <w:spacing w:after="0"/>
              <w:jc w:val="center"/>
              <w:rPr>
                <w:b w:val="0"/>
                <w:sz w:val="20"/>
              </w:rPr>
            </w:pPr>
            <w:r w:rsidRPr="004D035A">
              <w:rPr>
                <w:b w:val="0"/>
                <w:sz w:val="20"/>
              </w:rPr>
              <w:t>Service Name</w:t>
            </w:r>
          </w:p>
        </w:tc>
        <w:tc>
          <w:tcPr>
            <w:tcW w:w="1962" w:type="dxa"/>
          </w:tcPr>
          <w:p w14:paraId="4B17D8AF" w14:textId="77777777" w:rsidR="00F559B5" w:rsidRPr="004D035A" w:rsidRDefault="00F559B5" w:rsidP="00FF7546">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value per minute Standard National Mobile Call rate</w:t>
            </w:r>
          </w:p>
        </w:tc>
        <w:tc>
          <w:tcPr>
            <w:tcW w:w="1882" w:type="dxa"/>
          </w:tcPr>
          <w:p w14:paraId="6CE0A077" w14:textId="77777777" w:rsidR="00F559B5" w:rsidRPr="004D035A" w:rsidRDefault="00F559B5" w:rsidP="00FF7546">
            <w:pPr>
              <w:keepNext/>
              <w:spacing w:after="0"/>
              <w:jc w:val="center"/>
              <w:cnfStyle w:val="100000000000" w:firstRow="1" w:lastRow="0" w:firstColumn="0" w:lastColumn="0" w:oddVBand="0" w:evenVBand="0" w:oddHBand="0" w:evenHBand="0" w:firstRowFirstColumn="0" w:firstRowLastColumn="0" w:lastRowFirstColumn="0" w:lastRowLastColumn="0"/>
              <w:rPr>
                <w:sz w:val="20"/>
              </w:rPr>
            </w:pPr>
            <w:r w:rsidRPr="004D035A">
              <w:rPr>
                <w:b w:val="0"/>
                <w:sz w:val="20"/>
              </w:rPr>
              <w:t>Excess per minute Standard National Mobile Call rate</w:t>
            </w:r>
          </w:p>
        </w:tc>
        <w:tc>
          <w:tcPr>
            <w:tcW w:w="1882" w:type="dxa"/>
          </w:tcPr>
          <w:p w14:paraId="0078EED8" w14:textId="77777777" w:rsidR="00F559B5" w:rsidRPr="004D035A" w:rsidRDefault="00F559B5" w:rsidP="00FF7546">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increase</w:t>
            </w:r>
          </w:p>
        </w:tc>
      </w:tr>
      <w:tr w:rsidR="00F559B5" w:rsidRPr="004D035A" w14:paraId="6798546C" w14:textId="77777777" w:rsidTr="00E9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629FAD85" w14:textId="77777777" w:rsidR="00F559B5" w:rsidRPr="004D035A" w:rsidRDefault="00F559B5" w:rsidP="00FF7546">
            <w:pPr>
              <w:keepNext/>
              <w:spacing w:after="0" w:line="240" w:lineRule="auto"/>
              <w:jc w:val="center"/>
              <w:rPr>
                <w:sz w:val="20"/>
              </w:rPr>
            </w:pPr>
            <w:r w:rsidRPr="004D035A">
              <w:rPr>
                <w:sz w:val="20"/>
              </w:rPr>
              <w:t>$30 (300 minutes + 1.5GB)</w:t>
            </w:r>
          </w:p>
        </w:tc>
        <w:tc>
          <w:tcPr>
            <w:tcW w:w="1962" w:type="dxa"/>
          </w:tcPr>
          <w:p w14:paraId="22D0A248" w14:textId="77777777" w:rsidR="00F559B5" w:rsidRPr="004D035A" w:rsidRDefault="00F559B5" w:rsidP="00FF7546">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10c</w:t>
            </w:r>
          </w:p>
        </w:tc>
        <w:tc>
          <w:tcPr>
            <w:tcW w:w="1882" w:type="dxa"/>
          </w:tcPr>
          <w:p w14:paraId="38EE6B44" w14:textId="77777777" w:rsidR="00F559B5" w:rsidRPr="004D035A" w:rsidRDefault="00F559B5" w:rsidP="00FF7546">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98c</w:t>
            </w:r>
          </w:p>
        </w:tc>
        <w:tc>
          <w:tcPr>
            <w:tcW w:w="1882" w:type="dxa"/>
          </w:tcPr>
          <w:p w14:paraId="2D95D1A4" w14:textId="77777777" w:rsidR="00F559B5" w:rsidRPr="004D035A" w:rsidRDefault="00FB12AD" w:rsidP="00FF7546">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8</w:t>
            </w:r>
            <w:r w:rsidR="00F559B5" w:rsidRPr="004D035A">
              <w:rPr>
                <w:sz w:val="20"/>
              </w:rPr>
              <w:t>80%</w:t>
            </w:r>
          </w:p>
        </w:tc>
      </w:tr>
      <w:tr w:rsidR="00F559B5" w:rsidRPr="004D035A" w14:paraId="2793558D" w14:textId="77777777" w:rsidTr="00E933DF">
        <w:tc>
          <w:tcPr>
            <w:cnfStyle w:val="001000000000" w:firstRow="0" w:lastRow="0" w:firstColumn="1" w:lastColumn="0" w:oddVBand="0" w:evenVBand="0" w:oddHBand="0" w:evenHBand="0" w:firstRowFirstColumn="0" w:firstRowLastColumn="0" w:lastRowFirstColumn="0" w:lastRowLastColumn="0"/>
            <w:tcW w:w="3119" w:type="dxa"/>
          </w:tcPr>
          <w:p w14:paraId="59EB96E3" w14:textId="77777777" w:rsidR="00F559B5" w:rsidRPr="004D035A" w:rsidRDefault="00F559B5" w:rsidP="00FF7546">
            <w:pPr>
              <w:keepNext/>
              <w:spacing w:after="0" w:line="240" w:lineRule="auto"/>
              <w:jc w:val="center"/>
              <w:rPr>
                <w:sz w:val="20"/>
              </w:rPr>
            </w:pPr>
            <w:r w:rsidRPr="004D035A">
              <w:rPr>
                <w:sz w:val="20"/>
              </w:rPr>
              <w:t>$40 (600 minutes + 1.5GB)</w:t>
            </w:r>
          </w:p>
        </w:tc>
        <w:tc>
          <w:tcPr>
            <w:tcW w:w="1962" w:type="dxa"/>
          </w:tcPr>
          <w:p w14:paraId="3E0872A2" w14:textId="77777777" w:rsidR="00F559B5" w:rsidRPr="004D035A" w:rsidRDefault="00F559B5" w:rsidP="00FF7546">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6.7c</w:t>
            </w:r>
          </w:p>
        </w:tc>
        <w:tc>
          <w:tcPr>
            <w:tcW w:w="1882" w:type="dxa"/>
          </w:tcPr>
          <w:p w14:paraId="65228777" w14:textId="77777777" w:rsidR="00F559B5" w:rsidRPr="004D035A" w:rsidRDefault="00F559B5" w:rsidP="00FF7546">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98c</w:t>
            </w:r>
          </w:p>
        </w:tc>
        <w:tc>
          <w:tcPr>
            <w:tcW w:w="1882" w:type="dxa"/>
          </w:tcPr>
          <w:p w14:paraId="78B3DF88" w14:textId="77777777" w:rsidR="00F559B5" w:rsidRPr="004D035A" w:rsidRDefault="00FB12AD" w:rsidP="00FF7546">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1363</w:t>
            </w:r>
            <w:r w:rsidR="00F559B5" w:rsidRPr="004D035A">
              <w:rPr>
                <w:sz w:val="20"/>
              </w:rPr>
              <w:t>%</w:t>
            </w:r>
          </w:p>
        </w:tc>
      </w:tr>
      <w:tr w:rsidR="00F559B5" w:rsidRPr="004D035A" w14:paraId="71B1CFF8" w14:textId="77777777" w:rsidTr="00E9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5A45C07D" w14:textId="77777777" w:rsidR="00F559B5" w:rsidRPr="004D035A" w:rsidRDefault="00F559B5" w:rsidP="00FF7546">
            <w:pPr>
              <w:keepNext/>
              <w:spacing w:after="0" w:line="240" w:lineRule="auto"/>
              <w:jc w:val="center"/>
              <w:rPr>
                <w:sz w:val="20"/>
              </w:rPr>
            </w:pPr>
            <w:r w:rsidRPr="004D035A">
              <w:rPr>
                <w:sz w:val="20"/>
              </w:rPr>
              <w:t>$40 (300 minutes + 3GB)</w:t>
            </w:r>
          </w:p>
        </w:tc>
        <w:tc>
          <w:tcPr>
            <w:tcW w:w="1962" w:type="dxa"/>
          </w:tcPr>
          <w:p w14:paraId="40F65314" w14:textId="77777777" w:rsidR="00F559B5" w:rsidRPr="004D035A" w:rsidRDefault="00F559B5" w:rsidP="00FF7546">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13.3c</w:t>
            </w:r>
          </w:p>
        </w:tc>
        <w:tc>
          <w:tcPr>
            <w:tcW w:w="1882" w:type="dxa"/>
          </w:tcPr>
          <w:p w14:paraId="44DDEDAC" w14:textId="77777777" w:rsidR="00F559B5" w:rsidRPr="004D035A" w:rsidRDefault="00F559B5" w:rsidP="00FF7546">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98c</w:t>
            </w:r>
          </w:p>
        </w:tc>
        <w:tc>
          <w:tcPr>
            <w:tcW w:w="1882" w:type="dxa"/>
          </w:tcPr>
          <w:p w14:paraId="10F3BD4C" w14:textId="77777777" w:rsidR="00F559B5" w:rsidRPr="004D035A" w:rsidRDefault="00FB12AD" w:rsidP="00FF7546">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637</w:t>
            </w:r>
            <w:r w:rsidR="00F559B5" w:rsidRPr="004D035A">
              <w:rPr>
                <w:sz w:val="20"/>
              </w:rPr>
              <w:t>%</w:t>
            </w:r>
          </w:p>
        </w:tc>
      </w:tr>
      <w:tr w:rsidR="00F559B5" w:rsidRPr="004D035A" w14:paraId="4836F9F2" w14:textId="77777777" w:rsidTr="00E933DF">
        <w:tc>
          <w:tcPr>
            <w:cnfStyle w:val="001000000000" w:firstRow="0" w:lastRow="0" w:firstColumn="1" w:lastColumn="0" w:oddVBand="0" w:evenVBand="0" w:oddHBand="0" w:evenHBand="0" w:firstRowFirstColumn="0" w:firstRowLastColumn="0" w:lastRowFirstColumn="0" w:lastRowLastColumn="0"/>
            <w:tcW w:w="3119" w:type="dxa"/>
          </w:tcPr>
          <w:p w14:paraId="4D84423F" w14:textId="77777777" w:rsidR="00F559B5" w:rsidRPr="004D035A" w:rsidRDefault="00F559B5" w:rsidP="00FF7546">
            <w:pPr>
              <w:keepNext/>
              <w:spacing w:after="0" w:line="240" w:lineRule="auto"/>
              <w:jc w:val="center"/>
              <w:rPr>
                <w:sz w:val="20"/>
              </w:rPr>
            </w:pPr>
            <w:r w:rsidRPr="004D035A">
              <w:rPr>
                <w:sz w:val="20"/>
              </w:rPr>
              <w:t>$50 (unlimited + 3GB)</w:t>
            </w:r>
          </w:p>
        </w:tc>
        <w:tc>
          <w:tcPr>
            <w:tcW w:w="1962" w:type="dxa"/>
          </w:tcPr>
          <w:p w14:paraId="65EE4D1E" w14:textId="77777777" w:rsidR="00F559B5" w:rsidRPr="004D035A" w:rsidRDefault="006757C8" w:rsidP="00FF7546">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c>
          <w:tcPr>
            <w:tcW w:w="1882" w:type="dxa"/>
          </w:tcPr>
          <w:p w14:paraId="021156C3" w14:textId="77777777" w:rsidR="00F559B5" w:rsidRPr="004D035A" w:rsidRDefault="006757C8" w:rsidP="00FF7546">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c>
          <w:tcPr>
            <w:tcW w:w="1882" w:type="dxa"/>
          </w:tcPr>
          <w:p w14:paraId="6E3A28AA" w14:textId="77777777" w:rsidR="00F559B5" w:rsidRPr="004D035A" w:rsidRDefault="006757C8" w:rsidP="00FF7546">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r>
      <w:tr w:rsidR="00F559B5" w:rsidRPr="004D035A" w14:paraId="21DA7B94" w14:textId="77777777" w:rsidTr="00E9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001F90F6" w14:textId="77777777" w:rsidR="00F559B5" w:rsidRPr="004D035A" w:rsidRDefault="00F559B5" w:rsidP="00FF7546">
            <w:pPr>
              <w:keepNext/>
              <w:spacing w:after="0" w:line="240" w:lineRule="auto"/>
              <w:jc w:val="center"/>
              <w:rPr>
                <w:sz w:val="20"/>
              </w:rPr>
            </w:pPr>
            <w:r w:rsidRPr="004D035A">
              <w:rPr>
                <w:sz w:val="20"/>
              </w:rPr>
              <w:t>$50 (600 minutes + 5GB)</w:t>
            </w:r>
          </w:p>
        </w:tc>
        <w:tc>
          <w:tcPr>
            <w:tcW w:w="1962" w:type="dxa"/>
          </w:tcPr>
          <w:p w14:paraId="5608CAE3" w14:textId="77777777" w:rsidR="00F559B5" w:rsidRPr="004D035A" w:rsidRDefault="00F559B5" w:rsidP="00FF7546">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8.3c</w:t>
            </w:r>
          </w:p>
        </w:tc>
        <w:tc>
          <w:tcPr>
            <w:tcW w:w="1882" w:type="dxa"/>
          </w:tcPr>
          <w:p w14:paraId="2A5C5609" w14:textId="77777777" w:rsidR="00F559B5" w:rsidRPr="004D035A" w:rsidRDefault="00F559B5" w:rsidP="00FF7546">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98c</w:t>
            </w:r>
          </w:p>
        </w:tc>
        <w:tc>
          <w:tcPr>
            <w:tcW w:w="1882" w:type="dxa"/>
          </w:tcPr>
          <w:p w14:paraId="335D6AE4" w14:textId="77777777" w:rsidR="00F559B5" w:rsidRPr="004D035A" w:rsidRDefault="00FB12AD" w:rsidP="00FF7546">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10</w:t>
            </w:r>
            <w:r w:rsidR="00F559B5" w:rsidRPr="004D035A">
              <w:rPr>
                <w:sz w:val="20"/>
              </w:rPr>
              <w:t>8</w:t>
            </w:r>
            <w:r w:rsidRPr="004D035A">
              <w:rPr>
                <w:sz w:val="20"/>
              </w:rPr>
              <w:t>1</w:t>
            </w:r>
            <w:r w:rsidR="00F559B5" w:rsidRPr="004D035A">
              <w:rPr>
                <w:sz w:val="20"/>
              </w:rPr>
              <w:t>%</w:t>
            </w:r>
          </w:p>
        </w:tc>
      </w:tr>
      <w:tr w:rsidR="00F559B5" w:rsidRPr="004D035A" w14:paraId="47AB8729" w14:textId="77777777" w:rsidTr="00E933DF">
        <w:tc>
          <w:tcPr>
            <w:cnfStyle w:val="001000000000" w:firstRow="0" w:lastRow="0" w:firstColumn="1" w:lastColumn="0" w:oddVBand="0" w:evenVBand="0" w:oddHBand="0" w:evenHBand="0" w:firstRowFirstColumn="0" w:firstRowLastColumn="0" w:lastRowFirstColumn="0" w:lastRowLastColumn="0"/>
            <w:tcW w:w="3119" w:type="dxa"/>
          </w:tcPr>
          <w:p w14:paraId="55C3B2EF" w14:textId="77777777" w:rsidR="00F559B5" w:rsidRPr="004D035A" w:rsidRDefault="00F559B5" w:rsidP="00E02D3D">
            <w:pPr>
              <w:spacing w:after="0" w:line="240" w:lineRule="auto"/>
              <w:jc w:val="center"/>
              <w:rPr>
                <w:sz w:val="20"/>
              </w:rPr>
            </w:pPr>
            <w:r w:rsidRPr="004D035A">
              <w:rPr>
                <w:sz w:val="20"/>
              </w:rPr>
              <w:t>$60 (unlimited + 6GB)</w:t>
            </w:r>
          </w:p>
        </w:tc>
        <w:tc>
          <w:tcPr>
            <w:tcW w:w="1962" w:type="dxa"/>
          </w:tcPr>
          <w:p w14:paraId="4FB45051" w14:textId="77777777" w:rsidR="00F559B5" w:rsidRPr="004D035A" w:rsidRDefault="006757C8" w:rsidP="00E02D3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c>
          <w:tcPr>
            <w:tcW w:w="1882" w:type="dxa"/>
          </w:tcPr>
          <w:p w14:paraId="537A16EE" w14:textId="77777777" w:rsidR="00F559B5" w:rsidRPr="004D035A" w:rsidRDefault="006757C8" w:rsidP="00E02D3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c>
          <w:tcPr>
            <w:tcW w:w="1882" w:type="dxa"/>
          </w:tcPr>
          <w:p w14:paraId="0DCE8AB2" w14:textId="77777777" w:rsidR="00F559B5" w:rsidRPr="004D035A" w:rsidRDefault="006757C8" w:rsidP="00E02D3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r>
    </w:tbl>
    <w:p w14:paraId="63DC05D0" w14:textId="765C2C40" w:rsidR="00F3130A" w:rsidRPr="004D035A" w:rsidRDefault="00F3130A">
      <w:pPr>
        <w:spacing w:after="0" w:line="240" w:lineRule="auto"/>
        <w:rPr>
          <w:rFonts w:ascii="Cambria" w:eastAsia="Times New Roman" w:hAnsi="Cambria"/>
          <w:b/>
          <w:bCs/>
          <w:color w:val="4F81BD"/>
          <w:sz w:val="32"/>
          <w:szCs w:val="32"/>
        </w:rPr>
      </w:pPr>
    </w:p>
    <w:p w14:paraId="0AD7E3E4" w14:textId="00538B9D" w:rsidR="00143376" w:rsidRPr="004D035A" w:rsidRDefault="001122E0" w:rsidP="00B631F6">
      <w:pPr>
        <w:pStyle w:val="Heading2"/>
      </w:pPr>
      <w:bookmarkStart w:id="157" w:name="_Toc441144406"/>
      <w:r>
        <w:t>A</w:t>
      </w:r>
      <w:r w:rsidR="00143376" w:rsidRPr="004D035A">
        <w:t xml:space="preserve">dam </w:t>
      </w:r>
      <w:r>
        <w:t>I</w:t>
      </w:r>
      <w:r w:rsidR="00143376" w:rsidRPr="004D035A">
        <w:t>nternet</w:t>
      </w:r>
      <w:bookmarkEnd w:id="157"/>
    </w:p>
    <w:p w14:paraId="174E67D0" w14:textId="77777777" w:rsidR="00143376" w:rsidRPr="004D035A" w:rsidRDefault="00143376" w:rsidP="00143376">
      <w:pPr>
        <w:rPr>
          <w:b/>
        </w:rPr>
      </w:pPr>
      <w:r w:rsidRPr="004D035A">
        <w:rPr>
          <w:b/>
        </w:rPr>
        <w:t>Company Details</w:t>
      </w:r>
    </w:p>
    <w:p w14:paraId="35F16311" w14:textId="0AE4D65A" w:rsidR="00143376" w:rsidRPr="004D035A" w:rsidRDefault="00143376" w:rsidP="00143376">
      <w:pPr>
        <w:spacing w:after="60"/>
        <w:ind w:left="720"/>
      </w:pPr>
      <w:r w:rsidRPr="004D035A">
        <w:rPr>
          <w:b/>
        </w:rPr>
        <w:t>Entity name</w:t>
      </w:r>
      <w:r w:rsidR="001122E0">
        <w:rPr>
          <w:b/>
        </w:rPr>
        <w:t xml:space="preserve">: </w:t>
      </w:r>
      <w:r w:rsidR="00CE2880" w:rsidRPr="004D035A">
        <w:t>ADAM INTERNET PTY LTD</w:t>
      </w:r>
    </w:p>
    <w:p w14:paraId="0872481D" w14:textId="27955880" w:rsidR="00143376" w:rsidRPr="004D035A" w:rsidRDefault="00143376" w:rsidP="00143376">
      <w:pPr>
        <w:spacing w:after="60"/>
        <w:ind w:left="720"/>
      </w:pPr>
      <w:r w:rsidRPr="004D035A">
        <w:rPr>
          <w:b/>
        </w:rPr>
        <w:t>ACN</w:t>
      </w:r>
      <w:r w:rsidR="001122E0">
        <w:rPr>
          <w:b/>
        </w:rPr>
        <w:t xml:space="preserve">: </w:t>
      </w:r>
      <w:r w:rsidR="00CE2880" w:rsidRPr="004D035A">
        <w:t>055 495 853</w:t>
      </w:r>
    </w:p>
    <w:p w14:paraId="23453835" w14:textId="029FB285" w:rsidR="00143376" w:rsidRPr="004D035A" w:rsidRDefault="00143376" w:rsidP="00143376">
      <w:pPr>
        <w:spacing w:after="60"/>
        <w:ind w:left="720"/>
      </w:pPr>
      <w:r w:rsidRPr="004D035A">
        <w:rPr>
          <w:b/>
        </w:rPr>
        <w:t>ABN</w:t>
      </w:r>
      <w:r w:rsidR="001122E0">
        <w:rPr>
          <w:b/>
        </w:rPr>
        <w:t xml:space="preserve">: </w:t>
      </w:r>
      <w:r w:rsidR="00CE2880" w:rsidRPr="004D035A">
        <w:t>22 055 495 853</w:t>
      </w:r>
    </w:p>
    <w:p w14:paraId="318A2185" w14:textId="64343B44" w:rsidR="00143376" w:rsidRPr="004D035A" w:rsidRDefault="00143376" w:rsidP="00143376">
      <w:pPr>
        <w:spacing w:after="60"/>
        <w:ind w:left="720"/>
      </w:pPr>
      <w:r w:rsidRPr="004D035A">
        <w:rPr>
          <w:b/>
        </w:rPr>
        <w:t>Registered in</w:t>
      </w:r>
      <w:r w:rsidR="001122E0">
        <w:rPr>
          <w:b/>
        </w:rPr>
        <w:t xml:space="preserve">: </w:t>
      </w:r>
      <w:r w:rsidR="00CE2880" w:rsidRPr="004D035A">
        <w:t>South Australia</w:t>
      </w:r>
    </w:p>
    <w:p w14:paraId="1B34C41C" w14:textId="160D57D1" w:rsidR="00143376" w:rsidRPr="004D035A" w:rsidRDefault="00AD2EF1" w:rsidP="00143376">
      <w:pPr>
        <w:spacing w:after="60"/>
        <w:ind w:left="720"/>
      </w:pPr>
      <w:r>
        <w:rPr>
          <w:b/>
        </w:rPr>
        <w:t>Registration date</w:t>
      </w:r>
      <w:r w:rsidR="001122E0">
        <w:rPr>
          <w:b/>
        </w:rPr>
        <w:t xml:space="preserve">: </w:t>
      </w:r>
      <w:r w:rsidR="00143376" w:rsidRPr="004D035A">
        <w:t xml:space="preserve"> </w:t>
      </w:r>
      <w:r w:rsidR="00CE2880" w:rsidRPr="004D035A">
        <w:t>16/03/1992</w:t>
      </w:r>
    </w:p>
    <w:p w14:paraId="52542303" w14:textId="7C593F10" w:rsidR="00143376" w:rsidRPr="004D035A" w:rsidRDefault="00AD2EF1" w:rsidP="00143376">
      <w:pPr>
        <w:spacing w:after="60"/>
        <w:ind w:left="720"/>
      </w:pPr>
      <w:r>
        <w:rPr>
          <w:b/>
        </w:rPr>
        <w:t>Previous company name</w:t>
      </w:r>
      <w:r w:rsidR="001122E0">
        <w:rPr>
          <w:b/>
        </w:rPr>
        <w:t xml:space="preserve">: </w:t>
      </w:r>
      <w:r w:rsidR="00CE2880" w:rsidRPr="004D035A">
        <w:t>ADAM LINK PTY. LTD.</w:t>
      </w:r>
    </w:p>
    <w:p w14:paraId="00D016D1" w14:textId="37D1009A" w:rsidR="00143376" w:rsidRPr="004D035A" w:rsidRDefault="00AD2EF1" w:rsidP="00143376">
      <w:pPr>
        <w:spacing w:after="60"/>
        <w:ind w:left="720"/>
      </w:pPr>
      <w:r>
        <w:rPr>
          <w:b/>
        </w:rPr>
        <w:t>Company type</w:t>
      </w:r>
      <w:r w:rsidR="001122E0">
        <w:rPr>
          <w:b/>
        </w:rPr>
        <w:t xml:space="preserve">: </w:t>
      </w:r>
      <w:r w:rsidR="00CE2880" w:rsidRPr="004D035A">
        <w:t>Australian Proprietary Company</w:t>
      </w:r>
    </w:p>
    <w:p w14:paraId="4A07F28B" w14:textId="378ADE68" w:rsidR="00143376" w:rsidRPr="004D035A" w:rsidRDefault="00AD2EF1" w:rsidP="00143376">
      <w:pPr>
        <w:spacing w:after="60"/>
        <w:ind w:left="720"/>
      </w:pPr>
      <w:r>
        <w:rPr>
          <w:b/>
        </w:rPr>
        <w:t>Current registered address</w:t>
      </w:r>
      <w:r w:rsidR="001122E0">
        <w:rPr>
          <w:b/>
        </w:rPr>
        <w:t xml:space="preserve">: </w:t>
      </w:r>
      <w:r w:rsidR="00CE2880" w:rsidRPr="004D035A">
        <w:t>Level 1, 502 Hay Street, SUBIACO WA 6008</w:t>
      </w:r>
    </w:p>
    <w:p w14:paraId="2DF09531" w14:textId="17DF6100" w:rsidR="00143376" w:rsidRPr="004D035A" w:rsidRDefault="00AD2EF1" w:rsidP="00143376">
      <w:pPr>
        <w:spacing w:after="60"/>
        <w:ind w:left="720"/>
      </w:pPr>
      <w:r>
        <w:rPr>
          <w:b/>
        </w:rPr>
        <w:t>Parent/holding company</w:t>
      </w:r>
      <w:r w:rsidR="001122E0">
        <w:rPr>
          <w:b/>
        </w:rPr>
        <w:t xml:space="preserve">: </w:t>
      </w:r>
      <w:r w:rsidR="00DB4074" w:rsidRPr="004D035A">
        <w:t>IINET LIMITED (ACN 068 628 937)</w:t>
      </w:r>
    </w:p>
    <w:p w14:paraId="01983DD0" w14:textId="23B75A3F" w:rsidR="00143376" w:rsidRPr="004D035A" w:rsidRDefault="00AD2EF1" w:rsidP="00143376">
      <w:pPr>
        <w:spacing w:after="60"/>
        <w:ind w:left="720"/>
      </w:pPr>
      <w:r>
        <w:rPr>
          <w:b/>
        </w:rPr>
        <w:t>Director name(s)</w:t>
      </w:r>
      <w:r w:rsidR="001122E0">
        <w:rPr>
          <w:b/>
        </w:rPr>
        <w:t xml:space="preserve">: </w:t>
      </w:r>
      <w:r w:rsidR="00DB4074" w:rsidRPr="004D035A">
        <w:t xml:space="preserve">David Buckingham (Australia), Stephen Joseph Dalby (Australia), </w:t>
      </w:r>
      <w:proofErr w:type="gramStart"/>
      <w:r w:rsidR="00DB4074" w:rsidRPr="004D035A">
        <w:t>Michael</w:t>
      </w:r>
      <w:proofErr w:type="gramEnd"/>
      <w:r w:rsidR="00DB4074" w:rsidRPr="004D035A">
        <w:t xml:space="preserve"> John Smith (Australia)</w:t>
      </w:r>
    </w:p>
    <w:p w14:paraId="48881334" w14:textId="3AEB612B" w:rsidR="00143376" w:rsidRPr="004D035A" w:rsidRDefault="00AD2EF1" w:rsidP="00143376">
      <w:pPr>
        <w:spacing w:after="60"/>
        <w:ind w:left="720"/>
      </w:pPr>
      <w:r>
        <w:rPr>
          <w:b/>
        </w:rPr>
        <w:t>Share class</w:t>
      </w:r>
      <w:r w:rsidR="001122E0">
        <w:rPr>
          <w:b/>
        </w:rPr>
        <w:t xml:space="preserve">: </w:t>
      </w:r>
      <w:r w:rsidR="00CE2880" w:rsidRPr="004D035A">
        <w:t>A (CLASS A SHARES)</w:t>
      </w:r>
    </w:p>
    <w:p w14:paraId="2755860A" w14:textId="2035EE89" w:rsidR="00143376" w:rsidRPr="004D035A" w:rsidRDefault="00AD2EF1" w:rsidP="00143376">
      <w:pPr>
        <w:spacing w:after="60"/>
        <w:ind w:left="720"/>
      </w:pPr>
      <w:r>
        <w:rPr>
          <w:b/>
        </w:rPr>
        <w:t>Shares issued</w:t>
      </w:r>
      <w:r w:rsidR="001122E0">
        <w:rPr>
          <w:b/>
        </w:rPr>
        <w:t xml:space="preserve">: </w:t>
      </w:r>
      <w:r w:rsidR="00CE2880" w:rsidRPr="004D035A">
        <w:t>1</w:t>
      </w:r>
    </w:p>
    <w:p w14:paraId="1703EBE7" w14:textId="2FB6E8FE" w:rsidR="00143376" w:rsidRPr="004D035A" w:rsidRDefault="00143376" w:rsidP="00143376">
      <w:pPr>
        <w:spacing w:after="60"/>
        <w:ind w:left="720"/>
      </w:pPr>
      <w:r w:rsidRPr="004D035A">
        <w:rPr>
          <w:b/>
        </w:rPr>
        <w:t>Website address</w:t>
      </w:r>
      <w:r w:rsidR="001122E0">
        <w:rPr>
          <w:b/>
        </w:rPr>
        <w:t xml:space="preserve">: </w:t>
      </w:r>
      <w:r w:rsidR="00CE2880" w:rsidRPr="004D035A">
        <w:t>http://www.adam.com.au/home/</w:t>
      </w:r>
    </w:p>
    <w:p w14:paraId="0C7DAE39" w14:textId="36EA4D9B" w:rsidR="00143376" w:rsidRPr="004D035A" w:rsidRDefault="00143376" w:rsidP="00143376">
      <w:pPr>
        <w:spacing w:after="60"/>
        <w:ind w:left="720"/>
      </w:pPr>
      <w:r w:rsidRPr="004D035A">
        <w:rPr>
          <w:b/>
        </w:rPr>
        <w:t>Services offered</w:t>
      </w:r>
      <w:r w:rsidR="001122E0">
        <w:rPr>
          <w:b/>
        </w:rPr>
        <w:t xml:space="preserve">: </w:t>
      </w:r>
      <w:r w:rsidR="00CE2880" w:rsidRPr="004D035A">
        <w:t xml:space="preserve">Bundles, Internet, NBN, Phone, Mobile, </w:t>
      </w:r>
      <w:proofErr w:type="gramStart"/>
      <w:r w:rsidR="00CE2880" w:rsidRPr="004D035A">
        <w:t>TV</w:t>
      </w:r>
      <w:proofErr w:type="gramEnd"/>
      <w:r w:rsidR="00CE2880" w:rsidRPr="004D035A">
        <w:t xml:space="preserve"> </w:t>
      </w:r>
    </w:p>
    <w:p w14:paraId="4C91881D" w14:textId="77777777" w:rsidR="00143376" w:rsidRPr="004D035A" w:rsidRDefault="00143376" w:rsidP="00143376"/>
    <w:p w14:paraId="061F9E59" w14:textId="77777777" w:rsidR="00143376" w:rsidRPr="004D035A" w:rsidRDefault="00143376" w:rsidP="00143376">
      <w:pPr>
        <w:rPr>
          <w:b/>
        </w:rPr>
      </w:pPr>
      <w:r w:rsidRPr="004D035A">
        <w:rPr>
          <w:b/>
        </w:rPr>
        <w:t>Mobile Plan Offer Details</w:t>
      </w:r>
    </w:p>
    <w:p w14:paraId="060A7FB2" w14:textId="32AAF27F" w:rsidR="00143376" w:rsidRPr="004D035A" w:rsidRDefault="00AD2EF1" w:rsidP="00143376">
      <w:pPr>
        <w:spacing w:after="60"/>
        <w:ind w:left="720"/>
      </w:pPr>
      <w:r>
        <w:rPr>
          <w:b/>
        </w:rPr>
        <w:t>Mobile plans offered (31st August 2014)</w:t>
      </w:r>
      <w:r w:rsidR="001122E0">
        <w:rPr>
          <w:b/>
        </w:rPr>
        <w:t xml:space="preserve">: </w:t>
      </w:r>
      <w:r w:rsidR="00DB4074" w:rsidRPr="004D035A">
        <w:t>not recorded (likely 3)</w:t>
      </w:r>
    </w:p>
    <w:p w14:paraId="5BD18E74" w14:textId="00996A83" w:rsidR="00143376" w:rsidRPr="004D035A" w:rsidRDefault="00AD2EF1" w:rsidP="00143376">
      <w:pPr>
        <w:spacing w:after="60"/>
        <w:ind w:left="720"/>
      </w:pPr>
      <w:r>
        <w:rPr>
          <w:b/>
        </w:rPr>
        <w:t>Mobile plans offered (30th June 2015)</w:t>
      </w:r>
      <w:r w:rsidR="001122E0">
        <w:rPr>
          <w:b/>
        </w:rPr>
        <w:t xml:space="preserve">: </w:t>
      </w:r>
      <w:r w:rsidR="00884D6E">
        <w:t>3</w:t>
      </w:r>
    </w:p>
    <w:p w14:paraId="1152DA3A" w14:textId="6D31324E" w:rsidR="00143376" w:rsidRPr="004D035A" w:rsidRDefault="00143376" w:rsidP="00143376">
      <w:pPr>
        <w:spacing w:after="60"/>
        <w:ind w:left="720"/>
      </w:pPr>
      <w:r w:rsidRPr="004D035A">
        <w:rPr>
          <w:b/>
        </w:rPr>
        <w:t>MNO used</w:t>
      </w:r>
      <w:r w:rsidR="001122E0">
        <w:rPr>
          <w:b/>
        </w:rPr>
        <w:t xml:space="preserve">: </w:t>
      </w:r>
      <w:r w:rsidR="00DB4074" w:rsidRPr="004D035A">
        <w:t>Optus</w:t>
      </w:r>
    </w:p>
    <w:p w14:paraId="328A8DA1" w14:textId="65627910" w:rsidR="00143376" w:rsidRPr="004D035A" w:rsidRDefault="00AD2EF1" w:rsidP="00143376">
      <w:pPr>
        <w:spacing w:after="60"/>
        <w:ind w:left="720"/>
      </w:pPr>
      <w:r>
        <w:rPr>
          <w:b/>
        </w:rPr>
        <w:t>Network generation</w:t>
      </w:r>
      <w:r w:rsidR="001122E0">
        <w:rPr>
          <w:b/>
        </w:rPr>
        <w:t xml:space="preserve">: </w:t>
      </w:r>
      <w:r w:rsidR="00DB4074" w:rsidRPr="004D035A">
        <w:t>4G</w:t>
      </w:r>
    </w:p>
    <w:p w14:paraId="086839ED" w14:textId="77777777" w:rsidR="00143376" w:rsidRPr="004D035A" w:rsidRDefault="00143376" w:rsidP="00143376"/>
    <w:p w14:paraId="2182E3CF" w14:textId="77777777" w:rsidR="00143376" w:rsidRPr="004D035A" w:rsidRDefault="00143376" w:rsidP="00EF680D">
      <w:pPr>
        <w:keepNext/>
      </w:pPr>
      <w:r w:rsidRPr="004D035A">
        <w:rPr>
          <w:b/>
        </w:rPr>
        <w:lastRenderedPageBreak/>
        <w:t>Mobile Plan Offerings – Basic Information</w:t>
      </w:r>
      <w:r w:rsidRPr="004D035A">
        <w:t xml:space="preserve"> (as of 30th June 2015)</w:t>
      </w:r>
    </w:p>
    <w:tbl>
      <w:tblPr>
        <w:tblStyle w:val="GridTable4-Accent11"/>
        <w:tblW w:w="0" w:type="auto"/>
        <w:tblInd w:w="-257" w:type="dxa"/>
        <w:tblLook w:val="04A0" w:firstRow="1" w:lastRow="0" w:firstColumn="1" w:lastColumn="0" w:noHBand="0" w:noVBand="1"/>
      </w:tblPr>
      <w:tblGrid>
        <w:gridCol w:w="1250"/>
        <w:gridCol w:w="1276"/>
        <w:gridCol w:w="1350"/>
        <w:gridCol w:w="1097"/>
        <w:gridCol w:w="961"/>
        <w:gridCol w:w="1275"/>
        <w:gridCol w:w="1452"/>
      </w:tblGrid>
      <w:tr w:rsidR="00143376" w:rsidRPr="004D035A" w14:paraId="62A38E87" w14:textId="77777777" w:rsidTr="009F4B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dxa"/>
          </w:tcPr>
          <w:p w14:paraId="356A4435" w14:textId="77777777" w:rsidR="00143376" w:rsidRPr="004D035A" w:rsidRDefault="00143376" w:rsidP="00EF680D">
            <w:pPr>
              <w:keepNext/>
              <w:spacing w:after="0" w:line="240" w:lineRule="auto"/>
              <w:jc w:val="center"/>
              <w:rPr>
                <w:b w:val="0"/>
                <w:sz w:val="20"/>
              </w:rPr>
            </w:pPr>
            <w:r w:rsidRPr="004D035A">
              <w:rPr>
                <w:b w:val="0"/>
                <w:sz w:val="20"/>
              </w:rPr>
              <w:t>Offer Name</w:t>
            </w:r>
          </w:p>
        </w:tc>
        <w:tc>
          <w:tcPr>
            <w:tcW w:w="1276" w:type="dxa"/>
          </w:tcPr>
          <w:p w14:paraId="48C76E16" w14:textId="77777777" w:rsidR="00143376" w:rsidRPr="004D035A" w:rsidRDefault="00143376" w:rsidP="00EF680D">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Type</w:t>
            </w:r>
          </w:p>
        </w:tc>
        <w:tc>
          <w:tcPr>
            <w:tcW w:w="1350" w:type="dxa"/>
          </w:tcPr>
          <w:p w14:paraId="25D70AC0" w14:textId="77777777" w:rsidR="00143376" w:rsidRPr="004D035A" w:rsidRDefault="00143376" w:rsidP="00EF680D">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Price</w:t>
            </w:r>
            <w:r w:rsidRPr="004D035A">
              <w:rPr>
                <w:b w:val="0"/>
                <w:sz w:val="20"/>
              </w:rPr>
              <w:br/>
              <w:t>(AUD)</w:t>
            </w:r>
          </w:p>
        </w:tc>
        <w:tc>
          <w:tcPr>
            <w:tcW w:w="1097" w:type="dxa"/>
          </w:tcPr>
          <w:p w14:paraId="45C42989" w14:textId="77777777" w:rsidR="00143376" w:rsidRPr="004D035A" w:rsidRDefault="00143376" w:rsidP="00EF680D">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Call Value</w:t>
            </w:r>
          </w:p>
        </w:tc>
        <w:tc>
          <w:tcPr>
            <w:tcW w:w="961" w:type="dxa"/>
          </w:tcPr>
          <w:p w14:paraId="117A590B" w14:textId="77777777" w:rsidR="00143376" w:rsidRPr="004D035A" w:rsidRDefault="00143376" w:rsidP="00EF680D">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Included Data </w:t>
            </w:r>
            <w:r w:rsidRPr="004D035A">
              <w:rPr>
                <w:b w:val="0"/>
                <w:sz w:val="20"/>
              </w:rPr>
              <w:br/>
              <w:t>(MB)</w:t>
            </w:r>
          </w:p>
        </w:tc>
        <w:tc>
          <w:tcPr>
            <w:tcW w:w="1275" w:type="dxa"/>
          </w:tcPr>
          <w:p w14:paraId="1DB6C088" w14:textId="77777777" w:rsidR="00143376" w:rsidRPr="004D035A" w:rsidRDefault="00143376" w:rsidP="00EF680D">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Excess Data Charges (Quoted)</w:t>
            </w:r>
          </w:p>
        </w:tc>
        <w:tc>
          <w:tcPr>
            <w:tcW w:w="1452" w:type="dxa"/>
          </w:tcPr>
          <w:p w14:paraId="0704EA77" w14:textId="77777777" w:rsidR="00143376" w:rsidRPr="004D035A" w:rsidRDefault="00143376" w:rsidP="00EF680D">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Excess Data Charges </w:t>
            </w:r>
            <w:r w:rsidRPr="004D035A">
              <w:rPr>
                <w:b w:val="0"/>
                <w:sz w:val="20"/>
              </w:rPr>
              <w:br/>
              <w:t>(Calculated</w:t>
            </w:r>
            <w:r w:rsidR="00DB4074" w:rsidRPr="004D035A">
              <w:rPr>
                <w:b w:val="0"/>
                <w:sz w:val="20"/>
              </w:rPr>
              <w:t xml:space="preserve"> per MB</w:t>
            </w:r>
            <w:r w:rsidRPr="004D035A">
              <w:rPr>
                <w:b w:val="0"/>
                <w:sz w:val="20"/>
              </w:rPr>
              <w:t>)</w:t>
            </w:r>
          </w:p>
        </w:tc>
      </w:tr>
      <w:tr w:rsidR="00DB4074" w:rsidRPr="004D035A" w14:paraId="2513D0AA" w14:textId="77777777" w:rsidTr="009F4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dxa"/>
          </w:tcPr>
          <w:p w14:paraId="379FACD5" w14:textId="77777777" w:rsidR="00DB4074" w:rsidRPr="004D035A" w:rsidRDefault="00DB4074" w:rsidP="00EF680D">
            <w:pPr>
              <w:keepNext/>
              <w:spacing w:after="0" w:line="240" w:lineRule="auto"/>
              <w:rPr>
                <w:rFonts w:asciiTheme="minorHAnsi" w:hAnsiTheme="minorHAnsi" w:cs="Arial"/>
                <w:sz w:val="20"/>
                <w:lang w:eastAsia="zh-CN"/>
              </w:rPr>
            </w:pPr>
            <w:r w:rsidRPr="004D035A">
              <w:rPr>
                <w:rFonts w:asciiTheme="minorHAnsi" w:hAnsiTheme="minorHAnsi" w:cs="Arial"/>
                <w:sz w:val="20"/>
              </w:rPr>
              <w:t>$15 plan</w:t>
            </w:r>
          </w:p>
        </w:tc>
        <w:tc>
          <w:tcPr>
            <w:tcW w:w="1276" w:type="dxa"/>
            <w:vMerge w:val="restart"/>
          </w:tcPr>
          <w:p w14:paraId="03B62E6A" w14:textId="77777777" w:rsidR="00DB4074" w:rsidRPr="004D035A" w:rsidRDefault="00DB4074" w:rsidP="00EF680D">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Month-to-Month</w:t>
            </w:r>
            <w:r w:rsidRPr="004D035A">
              <w:rPr>
                <w:rFonts w:asciiTheme="minorHAnsi" w:hAnsiTheme="minorHAnsi"/>
                <w:sz w:val="20"/>
              </w:rPr>
              <w:br/>
              <w:t>Post Paid</w:t>
            </w:r>
          </w:p>
          <w:p w14:paraId="7F1F5379" w14:textId="77777777" w:rsidR="00DB4074" w:rsidRPr="004D035A" w:rsidRDefault="00DB4074" w:rsidP="00EF680D">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Contract</w:t>
            </w:r>
            <w:r w:rsidRPr="004D035A">
              <w:rPr>
                <w:rFonts w:asciiTheme="minorHAnsi" w:hAnsiTheme="minorHAnsi"/>
                <w:sz w:val="20"/>
              </w:rPr>
              <w:br/>
              <w:t>SIM Only</w:t>
            </w:r>
          </w:p>
        </w:tc>
        <w:tc>
          <w:tcPr>
            <w:tcW w:w="1350" w:type="dxa"/>
          </w:tcPr>
          <w:p w14:paraId="6FD24749" w14:textId="77777777" w:rsidR="00DB4074" w:rsidRPr="004D035A" w:rsidRDefault="00DB4074" w:rsidP="00EF680D">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$15 / month</w:t>
            </w:r>
          </w:p>
        </w:tc>
        <w:tc>
          <w:tcPr>
            <w:tcW w:w="1097" w:type="dxa"/>
          </w:tcPr>
          <w:p w14:paraId="71059EF2" w14:textId="77777777" w:rsidR="00DB4074" w:rsidRPr="004D035A" w:rsidRDefault="00DB4074" w:rsidP="00EF680D">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$200</w:t>
            </w:r>
          </w:p>
        </w:tc>
        <w:tc>
          <w:tcPr>
            <w:tcW w:w="961" w:type="dxa"/>
          </w:tcPr>
          <w:p w14:paraId="7FAFAB9D" w14:textId="77777777" w:rsidR="00DB4074" w:rsidRPr="004D035A" w:rsidRDefault="00DB4074" w:rsidP="00EF680D">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200</w:t>
            </w:r>
          </w:p>
          <w:p w14:paraId="11579010" w14:textId="77777777" w:rsidR="00DB4074" w:rsidRPr="004D035A" w:rsidRDefault="00DB4074" w:rsidP="00EF680D">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1275" w:type="dxa"/>
            <w:vMerge w:val="restart"/>
          </w:tcPr>
          <w:p w14:paraId="673E6A2F" w14:textId="77777777" w:rsidR="00DB4074" w:rsidRPr="004D035A" w:rsidRDefault="00DB4074" w:rsidP="00EF680D">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$0.05 / MB</w:t>
            </w:r>
          </w:p>
        </w:tc>
        <w:tc>
          <w:tcPr>
            <w:tcW w:w="1452" w:type="dxa"/>
            <w:vMerge w:val="restart"/>
          </w:tcPr>
          <w:p w14:paraId="607C8C00" w14:textId="77777777" w:rsidR="00DB4074" w:rsidRPr="004D035A" w:rsidRDefault="00DB4074" w:rsidP="00EF680D">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$0.05 / MB</w:t>
            </w:r>
          </w:p>
        </w:tc>
      </w:tr>
      <w:tr w:rsidR="00DB4074" w:rsidRPr="004D035A" w14:paraId="3385E443" w14:textId="77777777" w:rsidTr="009F4B71">
        <w:tc>
          <w:tcPr>
            <w:cnfStyle w:val="001000000000" w:firstRow="0" w:lastRow="0" w:firstColumn="1" w:lastColumn="0" w:oddVBand="0" w:evenVBand="0" w:oddHBand="0" w:evenHBand="0" w:firstRowFirstColumn="0" w:firstRowLastColumn="0" w:lastRowFirstColumn="0" w:lastRowLastColumn="0"/>
            <w:tcW w:w="1250" w:type="dxa"/>
          </w:tcPr>
          <w:p w14:paraId="0438DC7C" w14:textId="77777777" w:rsidR="00DB4074" w:rsidRPr="004D035A" w:rsidRDefault="00DB4074" w:rsidP="00EF680D">
            <w:pPr>
              <w:keepNext/>
              <w:spacing w:after="0"/>
              <w:rPr>
                <w:rFonts w:asciiTheme="minorHAnsi" w:hAnsiTheme="minorHAnsi" w:cs="Arial"/>
                <w:sz w:val="20"/>
              </w:rPr>
            </w:pPr>
            <w:r w:rsidRPr="004D035A">
              <w:rPr>
                <w:rFonts w:asciiTheme="minorHAnsi" w:hAnsiTheme="minorHAnsi" w:cs="Arial"/>
                <w:sz w:val="20"/>
              </w:rPr>
              <w:t>$30 plan</w:t>
            </w:r>
          </w:p>
        </w:tc>
        <w:tc>
          <w:tcPr>
            <w:tcW w:w="1276" w:type="dxa"/>
            <w:vMerge/>
          </w:tcPr>
          <w:p w14:paraId="146F228B" w14:textId="77777777" w:rsidR="00DB4074" w:rsidRPr="004D035A" w:rsidRDefault="00DB4074" w:rsidP="00EF680D">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1350" w:type="dxa"/>
          </w:tcPr>
          <w:p w14:paraId="068CE965" w14:textId="77777777" w:rsidR="00DB4074" w:rsidRPr="004D035A" w:rsidRDefault="00DB4074" w:rsidP="00EF680D">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$30 / month</w:t>
            </w:r>
          </w:p>
        </w:tc>
        <w:tc>
          <w:tcPr>
            <w:tcW w:w="1097" w:type="dxa"/>
          </w:tcPr>
          <w:p w14:paraId="66E27253" w14:textId="77777777" w:rsidR="00DB4074" w:rsidRPr="004D035A" w:rsidRDefault="00DB4074" w:rsidP="00EF680D">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$500</w:t>
            </w:r>
          </w:p>
        </w:tc>
        <w:tc>
          <w:tcPr>
            <w:tcW w:w="961" w:type="dxa"/>
          </w:tcPr>
          <w:p w14:paraId="1848C18E" w14:textId="77777777" w:rsidR="00DB4074" w:rsidRPr="004D035A" w:rsidRDefault="00DB4074" w:rsidP="00EF680D">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1000</w:t>
            </w:r>
          </w:p>
        </w:tc>
        <w:tc>
          <w:tcPr>
            <w:tcW w:w="1275" w:type="dxa"/>
            <w:vMerge/>
          </w:tcPr>
          <w:p w14:paraId="3A36318A" w14:textId="77777777" w:rsidR="00DB4074" w:rsidRPr="004D035A" w:rsidRDefault="00DB4074" w:rsidP="00EF680D">
            <w:pPr>
              <w:keepNext/>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1452" w:type="dxa"/>
            <w:vMerge/>
          </w:tcPr>
          <w:p w14:paraId="4C174383" w14:textId="77777777" w:rsidR="00DB4074" w:rsidRPr="004D035A" w:rsidRDefault="00DB4074" w:rsidP="00EF680D">
            <w:pPr>
              <w:keepNext/>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r>
      <w:tr w:rsidR="00DB4074" w:rsidRPr="004D035A" w14:paraId="5F5C8F7C" w14:textId="77777777" w:rsidTr="009F4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dxa"/>
          </w:tcPr>
          <w:p w14:paraId="3292B8DB" w14:textId="77777777" w:rsidR="00DB4074" w:rsidRPr="004D035A" w:rsidRDefault="00DB4074" w:rsidP="00DB4074">
            <w:pPr>
              <w:spacing w:after="0"/>
              <w:rPr>
                <w:rFonts w:asciiTheme="minorHAnsi" w:hAnsiTheme="minorHAnsi" w:cs="Arial"/>
                <w:sz w:val="20"/>
              </w:rPr>
            </w:pPr>
            <w:r w:rsidRPr="004D035A">
              <w:rPr>
                <w:rFonts w:asciiTheme="minorHAnsi" w:hAnsiTheme="minorHAnsi" w:cs="Arial"/>
                <w:sz w:val="20"/>
              </w:rPr>
              <w:t>$45 plan</w:t>
            </w:r>
          </w:p>
        </w:tc>
        <w:tc>
          <w:tcPr>
            <w:tcW w:w="1276" w:type="dxa"/>
            <w:vMerge/>
          </w:tcPr>
          <w:p w14:paraId="41CA6D38" w14:textId="77777777" w:rsidR="00DB4074" w:rsidRPr="004D035A" w:rsidRDefault="00DB4074" w:rsidP="00DB407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1350" w:type="dxa"/>
          </w:tcPr>
          <w:p w14:paraId="0DCCD803" w14:textId="77777777" w:rsidR="00DB4074" w:rsidRPr="004D035A" w:rsidRDefault="00DB4074" w:rsidP="00DB407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$45 / month</w:t>
            </w:r>
          </w:p>
        </w:tc>
        <w:tc>
          <w:tcPr>
            <w:tcW w:w="1097" w:type="dxa"/>
          </w:tcPr>
          <w:p w14:paraId="06879654" w14:textId="3CE77C93" w:rsidR="00DB4074" w:rsidRPr="004D035A" w:rsidRDefault="00884D6E" w:rsidP="00DB407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All inclusive</w:t>
            </w:r>
          </w:p>
        </w:tc>
        <w:tc>
          <w:tcPr>
            <w:tcW w:w="961" w:type="dxa"/>
          </w:tcPr>
          <w:p w14:paraId="1A9EC093" w14:textId="77777777" w:rsidR="00DB4074" w:rsidRPr="004D035A" w:rsidRDefault="00DB4074" w:rsidP="00DB407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2000</w:t>
            </w:r>
          </w:p>
        </w:tc>
        <w:tc>
          <w:tcPr>
            <w:tcW w:w="1275" w:type="dxa"/>
            <w:vMerge/>
          </w:tcPr>
          <w:p w14:paraId="574E99BF" w14:textId="77777777" w:rsidR="00DB4074" w:rsidRPr="004D035A" w:rsidRDefault="00DB4074" w:rsidP="00DB407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1452" w:type="dxa"/>
            <w:vMerge/>
          </w:tcPr>
          <w:p w14:paraId="7D6D2620" w14:textId="77777777" w:rsidR="00DB4074" w:rsidRPr="004D035A" w:rsidRDefault="00DB4074" w:rsidP="00DB407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r>
    </w:tbl>
    <w:p w14:paraId="7CF97D9B" w14:textId="77777777" w:rsidR="00143376" w:rsidRPr="004D035A" w:rsidRDefault="00143376" w:rsidP="00143376"/>
    <w:p w14:paraId="6C090AA6" w14:textId="0891EF35" w:rsidR="00143376" w:rsidRPr="004D035A" w:rsidRDefault="00143376" w:rsidP="00143376">
      <w:r w:rsidRPr="004D035A">
        <w:rPr>
          <w:b/>
        </w:rPr>
        <w:t xml:space="preserve">Mobile Plan Offerings – </w:t>
      </w:r>
      <w:r w:rsidR="00467B81">
        <w:rPr>
          <w:b/>
        </w:rPr>
        <w:t xml:space="preserve">Standardised Cost Information </w:t>
      </w:r>
      <w:r w:rsidRPr="004D035A">
        <w:t>(as of 30th June 2015)</w:t>
      </w:r>
    </w:p>
    <w:tbl>
      <w:tblPr>
        <w:tblStyle w:val="GridTable4-Accent11"/>
        <w:tblW w:w="0" w:type="auto"/>
        <w:tblLook w:val="04A0" w:firstRow="1" w:lastRow="0" w:firstColumn="1" w:lastColumn="0" w:noHBand="0" w:noVBand="1"/>
      </w:tblPr>
      <w:tblGrid>
        <w:gridCol w:w="1271"/>
        <w:gridCol w:w="1962"/>
        <w:gridCol w:w="1882"/>
        <w:gridCol w:w="1882"/>
        <w:gridCol w:w="1882"/>
      </w:tblGrid>
      <w:tr w:rsidR="00143376" w:rsidRPr="004D035A" w14:paraId="39E9C333" w14:textId="77777777" w:rsidTr="00E933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31EA680F" w14:textId="77777777" w:rsidR="00143376" w:rsidRPr="004D035A" w:rsidRDefault="00143376" w:rsidP="00AF6705">
            <w:pPr>
              <w:spacing w:after="0"/>
              <w:jc w:val="center"/>
              <w:rPr>
                <w:b w:val="0"/>
                <w:sz w:val="20"/>
              </w:rPr>
            </w:pPr>
            <w:r w:rsidRPr="004D035A">
              <w:rPr>
                <w:b w:val="0"/>
                <w:sz w:val="20"/>
              </w:rPr>
              <w:t>Service Name</w:t>
            </w:r>
          </w:p>
        </w:tc>
        <w:tc>
          <w:tcPr>
            <w:tcW w:w="1962" w:type="dxa"/>
          </w:tcPr>
          <w:p w14:paraId="08A6D4B4" w14:textId="77777777" w:rsidR="00143376" w:rsidRPr="004D035A" w:rsidRDefault="00143376" w:rsidP="00AF6705">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make</w:t>
            </w:r>
            <w:r w:rsidRPr="004D035A">
              <w:rPr>
                <w:b w:val="0"/>
                <w:sz w:val="20"/>
              </w:rPr>
              <w:br/>
              <w:t>2 minute Standard National Mobile Call</w:t>
            </w:r>
          </w:p>
        </w:tc>
        <w:tc>
          <w:tcPr>
            <w:tcW w:w="1882" w:type="dxa"/>
          </w:tcPr>
          <w:p w14:paraId="033ABB49" w14:textId="77777777" w:rsidR="00143376" w:rsidRPr="004D035A" w:rsidRDefault="00143376" w:rsidP="00AF6705">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send a Standard National Mobile SMS</w:t>
            </w:r>
          </w:p>
        </w:tc>
        <w:tc>
          <w:tcPr>
            <w:tcW w:w="1882" w:type="dxa"/>
          </w:tcPr>
          <w:p w14:paraId="7F2F9457" w14:textId="77777777" w:rsidR="00143376" w:rsidRPr="004D035A" w:rsidRDefault="00143376" w:rsidP="00AF6705">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of using one megabyte of data within Australia</w:t>
            </w:r>
          </w:p>
        </w:tc>
        <w:tc>
          <w:tcPr>
            <w:tcW w:w="1882" w:type="dxa"/>
          </w:tcPr>
          <w:p w14:paraId="5F5ACFFB" w14:textId="77777777" w:rsidR="00143376" w:rsidRPr="004D035A" w:rsidRDefault="00143376" w:rsidP="00AF6705">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Number of 2 min Standard National Mobile Calls possible from included value</w:t>
            </w:r>
          </w:p>
        </w:tc>
      </w:tr>
      <w:tr w:rsidR="00DB4074" w:rsidRPr="004D035A" w14:paraId="5623B6E1" w14:textId="77777777" w:rsidTr="00E9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57F24E66" w14:textId="77777777" w:rsidR="00DB4074" w:rsidRPr="004D035A" w:rsidRDefault="00DB4074" w:rsidP="00DB4074">
            <w:pPr>
              <w:spacing w:after="0" w:line="240" w:lineRule="auto"/>
              <w:rPr>
                <w:rFonts w:asciiTheme="minorHAnsi" w:hAnsiTheme="minorHAnsi" w:cs="Arial"/>
                <w:sz w:val="20"/>
                <w:lang w:eastAsia="zh-CN"/>
              </w:rPr>
            </w:pPr>
            <w:r w:rsidRPr="004D035A">
              <w:rPr>
                <w:rFonts w:asciiTheme="minorHAnsi" w:hAnsiTheme="minorHAnsi" w:cs="Arial"/>
                <w:sz w:val="20"/>
              </w:rPr>
              <w:t>$15 plan</w:t>
            </w:r>
          </w:p>
        </w:tc>
        <w:tc>
          <w:tcPr>
            <w:tcW w:w="1962" w:type="dxa"/>
          </w:tcPr>
          <w:p w14:paraId="05B674DA" w14:textId="77777777" w:rsidR="00DB4074" w:rsidRPr="004D035A" w:rsidRDefault="00DB4074" w:rsidP="00DB4074">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$2.15</w:t>
            </w:r>
          </w:p>
        </w:tc>
        <w:tc>
          <w:tcPr>
            <w:tcW w:w="1882" w:type="dxa"/>
          </w:tcPr>
          <w:p w14:paraId="43AD81D9" w14:textId="77777777" w:rsidR="00DB4074" w:rsidRPr="004D035A" w:rsidRDefault="00DB4074" w:rsidP="00DB4074">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$0.25</w:t>
            </w:r>
          </w:p>
        </w:tc>
        <w:tc>
          <w:tcPr>
            <w:tcW w:w="1882" w:type="dxa"/>
          </w:tcPr>
          <w:p w14:paraId="725B3393" w14:textId="77777777" w:rsidR="00DB4074" w:rsidRPr="004D035A" w:rsidRDefault="00DB4074" w:rsidP="00DB4074">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$0.075</w:t>
            </w:r>
          </w:p>
        </w:tc>
        <w:tc>
          <w:tcPr>
            <w:tcW w:w="1882" w:type="dxa"/>
          </w:tcPr>
          <w:p w14:paraId="2FD69520" w14:textId="77777777" w:rsidR="00DB4074" w:rsidRPr="004D035A" w:rsidRDefault="00550DA1" w:rsidP="00DB4074">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93</w:t>
            </w:r>
          </w:p>
        </w:tc>
      </w:tr>
      <w:tr w:rsidR="006757C8" w:rsidRPr="004D035A" w14:paraId="158BD99D" w14:textId="77777777" w:rsidTr="00E933DF">
        <w:tc>
          <w:tcPr>
            <w:cnfStyle w:val="001000000000" w:firstRow="0" w:lastRow="0" w:firstColumn="1" w:lastColumn="0" w:oddVBand="0" w:evenVBand="0" w:oddHBand="0" w:evenHBand="0" w:firstRowFirstColumn="0" w:firstRowLastColumn="0" w:lastRowFirstColumn="0" w:lastRowLastColumn="0"/>
            <w:tcW w:w="1271" w:type="dxa"/>
          </w:tcPr>
          <w:p w14:paraId="332BAFCE" w14:textId="77777777" w:rsidR="006757C8" w:rsidRPr="004D035A" w:rsidRDefault="006757C8" w:rsidP="006757C8">
            <w:pPr>
              <w:spacing w:after="0"/>
              <w:rPr>
                <w:rFonts w:asciiTheme="minorHAnsi" w:hAnsiTheme="minorHAnsi" w:cs="Arial"/>
                <w:sz w:val="20"/>
              </w:rPr>
            </w:pPr>
            <w:r w:rsidRPr="004D035A">
              <w:rPr>
                <w:rFonts w:asciiTheme="minorHAnsi" w:hAnsiTheme="minorHAnsi" w:cs="Arial"/>
                <w:sz w:val="20"/>
              </w:rPr>
              <w:t>$30 plan</w:t>
            </w:r>
          </w:p>
        </w:tc>
        <w:tc>
          <w:tcPr>
            <w:tcW w:w="1962" w:type="dxa"/>
          </w:tcPr>
          <w:p w14:paraId="2E04320D" w14:textId="77777777" w:rsidR="006757C8" w:rsidRPr="004D035A" w:rsidRDefault="006757C8" w:rsidP="006757C8">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$2.15</w:t>
            </w:r>
          </w:p>
        </w:tc>
        <w:tc>
          <w:tcPr>
            <w:tcW w:w="1882" w:type="dxa"/>
          </w:tcPr>
          <w:p w14:paraId="7200E9BF" w14:textId="77777777" w:rsidR="006757C8" w:rsidRPr="004D035A" w:rsidRDefault="006757C8" w:rsidP="006757C8">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882" w:type="dxa"/>
          </w:tcPr>
          <w:p w14:paraId="28143A1A" w14:textId="77777777" w:rsidR="006757C8" w:rsidRPr="004D035A" w:rsidRDefault="006757C8" w:rsidP="006757C8">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$0.03</w:t>
            </w:r>
          </w:p>
        </w:tc>
        <w:tc>
          <w:tcPr>
            <w:tcW w:w="1882" w:type="dxa"/>
          </w:tcPr>
          <w:p w14:paraId="2B05B8B6" w14:textId="77777777" w:rsidR="006757C8" w:rsidRPr="004D035A" w:rsidRDefault="006757C8" w:rsidP="006757C8">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232</w:t>
            </w:r>
          </w:p>
        </w:tc>
      </w:tr>
      <w:tr w:rsidR="006757C8" w:rsidRPr="004D035A" w14:paraId="566A50B1" w14:textId="77777777" w:rsidTr="00E9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3128180E" w14:textId="77777777" w:rsidR="006757C8" w:rsidRPr="004D035A" w:rsidRDefault="006757C8" w:rsidP="006757C8">
            <w:pPr>
              <w:spacing w:after="0"/>
              <w:rPr>
                <w:rFonts w:asciiTheme="minorHAnsi" w:hAnsiTheme="minorHAnsi" w:cs="Arial"/>
                <w:sz w:val="20"/>
              </w:rPr>
            </w:pPr>
            <w:r w:rsidRPr="004D035A">
              <w:rPr>
                <w:rFonts w:asciiTheme="minorHAnsi" w:hAnsiTheme="minorHAnsi" w:cs="Arial"/>
                <w:sz w:val="20"/>
              </w:rPr>
              <w:t>$45 plan</w:t>
            </w:r>
          </w:p>
        </w:tc>
        <w:tc>
          <w:tcPr>
            <w:tcW w:w="1962" w:type="dxa"/>
          </w:tcPr>
          <w:p w14:paraId="6A2F9784" w14:textId="77777777" w:rsidR="006757C8" w:rsidRPr="004D035A" w:rsidRDefault="006757C8" w:rsidP="006757C8">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882" w:type="dxa"/>
          </w:tcPr>
          <w:p w14:paraId="3ED49944" w14:textId="77777777" w:rsidR="006757C8" w:rsidRPr="004D035A" w:rsidRDefault="006757C8" w:rsidP="006757C8">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882" w:type="dxa"/>
          </w:tcPr>
          <w:p w14:paraId="7D089845" w14:textId="77777777" w:rsidR="006757C8" w:rsidRPr="004D035A" w:rsidRDefault="006757C8" w:rsidP="006757C8">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$0.0225</w:t>
            </w:r>
          </w:p>
        </w:tc>
        <w:tc>
          <w:tcPr>
            <w:tcW w:w="1882" w:type="dxa"/>
          </w:tcPr>
          <w:p w14:paraId="4DC695B6" w14:textId="77777777" w:rsidR="006757C8" w:rsidRPr="004D035A" w:rsidRDefault="006757C8" w:rsidP="006757C8">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r>
    </w:tbl>
    <w:p w14:paraId="47A66D84" w14:textId="77777777" w:rsidR="00143376" w:rsidRPr="004D035A" w:rsidRDefault="00143376" w:rsidP="00143376"/>
    <w:p w14:paraId="56C44B46" w14:textId="77777777" w:rsidR="00143376" w:rsidRPr="004D035A" w:rsidRDefault="00143376" w:rsidP="00143376">
      <w:r w:rsidRPr="004D035A">
        <w:rPr>
          <w:b/>
        </w:rPr>
        <w:t xml:space="preserve">Mobile Plan Offerings – Included Value &amp; Excess Cost Comparison </w:t>
      </w:r>
      <w:r w:rsidRPr="004D035A">
        <w:t>(as of 30th June 2015)</w:t>
      </w:r>
    </w:p>
    <w:tbl>
      <w:tblPr>
        <w:tblStyle w:val="GridTable4-Accent11"/>
        <w:tblW w:w="0" w:type="auto"/>
        <w:tblLook w:val="04A0" w:firstRow="1" w:lastRow="0" w:firstColumn="1" w:lastColumn="0" w:noHBand="0" w:noVBand="1"/>
      </w:tblPr>
      <w:tblGrid>
        <w:gridCol w:w="3119"/>
        <w:gridCol w:w="1962"/>
        <w:gridCol w:w="1882"/>
        <w:gridCol w:w="1882"/>
      </w:tblGrid>
      <w:tr w:rsidR="00143376" w:rsidRPr="004D035A" w14:paraId="050EF65C" w14:textId="77777777" w:rsidTr="00E933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4388B2F7" w14:textId="77777777" w:rsidR="00143376" w:rsidRPr="004D035A" w:rsidRDefault="00143376" w:rsidP="00AF6705">
            <w:pPr>
              <w:spacing w:after="0"/>
              <w:jc w:val="center"/>
              <w:rPr>
                <w:b w:val="0"/>
                <w:sz w:val="20"/>
              </w:rPr>
            </w:pPr>
            <w:r w:rsidRPr="004D035A">
              <w:rPr>
                <w:b w:val="0"/>
                <w:sz w:val="20"/>
              </w:rPr>
              <w:t>Service Name</w:t>
            </w:r>
          </w:p>
        </w:tc>
        <w:tc>
          <w:tcPr>
            <w:tcW w:w="1962" w:type="dxa"/>
          </w:tcPr>
          <w:p w14:paraId="6E469534" w14:textId="77777777" w:rsidR="00143376" w:rsidRPr="004D035A" w:rsidRDefault="00143376" w:rsidP="00AF6705">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value per minute Standard National Mobile Call rate</w:t>
            </w:r>
          </w:p>
        </w:tc>
        <w:tc>
          <w:tcPr>
            <w:tcW w:w="1882" w:type="dxa"/>
          </w:tcPr>
          <w:p w14:paraId="24D6E62D" w14:textId="77777777" w:rsidR="00143376" w:rsidRPr="004D035A" w:rsidRDefault="00143376" w:rsidP="00AF6705">
            <w:pPr>
              <w:spacing w:after="0"/>
              <w:jc w:val="center"/>
              <w:cnfStyle w:val="100000000000" w:firstRow="1" w:lastRow="0" w:firstColumn="0" w:lastColumn="0" w:oddVBand="0" w:evenVBand="0" w:oddHBand="0" w:evenHBand="0" w:firstRowFirstColumn="0" w:firstRowLastColumn="0" w:lastRowFirstColumn="0" w:lastRowLastColumn="0"/>
              <w:rPr>
                <w:sz w:val="20"/>
              </w:rPr>
            </w:pPr>
            <w:r w:rsidRPr="004D035A">
              <w:rPr>
                <w:b w:val="0"/>
                <w:sz w:val="20"/>
              </w:rPr>
              <w:t>Excess per minute Standard National Mobile Call rate</w:t>
            </w:r>
          </w:p>
        </w:tc>
        <w:tc>
          <w:tcPr>
            <w:tcW w:w="1882" w:type="dxa"/>
          </w:tcPr>
          <w:p w14:paraId="6349109B" w14:textId="77777777" w:rsidR="00143376" w:rsidRPr="004D035A" w:rsidRDefault="00143376" w:rsidP="00AF6705">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increase</w:t>
            </w:r>
          </w:p>
        </w:tc>
      </w:tr>
      <w:tr w:rsidR="00550DA1" w:rsidRPr="004D035A" w14:paraId="31B44A77" w14:textId="77777777" w:rsidTr="00E9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45" w:type="dxa"/>
            <w:gridSpan w:val="4"/>
          </w:tcPr>
          <w:p w14:paraId="2A0DD80D" w14:textId="77777777" w:rsidR="00550DA1" w:rsidRPr="004D035A" w:rsidRDefault="00550DA1" w:rsidP="00550DA1">
            <w:pPr>
              <w:spacing w:after="0"/>
              <w:jc w:val="center"/>
              <w:rPr>
                <w:sz w:val="20"/>
              </w:rPr>
            </w:pPr>
          </w:p>
          <w:p w14:paraId="70264023" w14:textId="61504671" w:rsidR="00550DA1" w:rsidRPr="004D035A" w:rsidRDefault="00550DA1" w:rsidP="00550DA1">
            <w:pPr>
              <w:spacing w:after="0"/>
              <w:jc w:val="center"/>
              <w:rPr>
                <w:sz w:val="20"/>
              </w:rPr>
            </w:pPr>
            <w:r w:rsidRPr="004D035A">
              <w:rPr>
                <w:sz w:val="20"/>
              </w:rPr>
              <w:t>Not applicable – included value is advertised in dollars and flat call rate applies</w:t>
            </w:r>
          </w:p>
          <w:p w14:paraId="0677819E" w14:textId="77777777" w:rsidR="00550DA1" w:rsidRPr="004D035A" w:rsidRDefault="00550DA1" w:rsidP="00AF6705">
            <w:pPr>
              <w:spacing w:after="0"/>
              <w:jc w:val="center"/>
              <w:rPr>
                <w:sz w:val="20"/>
              </w:rPr>
            </w:pPr>
          </w:p>
        </w:tc>
      </w:tr>
    </w:tbl>
    <w:p w14:paraId="565CFF61" w14:textId="471DAC3C" w:rsidR="00143376" w:rsidRPr="004D035A" w:rsidRDefault="00143376" w:rsidP="00143376">
      <w:pPr>
        <w:spacing w:after="0" w:line="240" w:lineRule="auto"/>
        <w:rPr>
          <w:rFonts w:ascii="Cambria" w:eastAsia="Times New Roman" w:hAnsi="Cambria"/>
          <w:b/>
          <w:bCs/>
          <w:color w:val="4F81BD"/>
          <w:sz w:val="32"/>
          <w:szCs w:val="32"/>
        </w:rPr>
      </w:pPr>
    </w:p>
    <w:p w14:paraId="48BE131D" w14:textId="77777777" w:rsidR="00E10E4B" w:rsidRPr="004D035A" w:rsidRDefault="00FF3B6F" w:rsidP="00B631F6">
      <w:pPr>
        <w:pStyle w:val="Heading2"/>
      </w:pPr>
      <w:bookmarkStart w:id="158" w:name="_Toc441144407"/>
      <w:r w:rsidRPr="004D035A">
        <w:t>ALDImobile</w:t>
      </w:r>
      <w:bookmarkEnd w:id="158"/>
    </w:p>
    <w:p w14:paraId="3EF0286F" w14:textId="77777777" w:rsidR="00E10E4B" w:rsidRPr="004D035A" w:rsidRDefault="00E10E4B" w:rsidP="00E10E4B">
      <w:pPr>
        <w:rPr>
          <w:b/>
        </w:rPr>
      </w:pPr>
      <w:r w:rsidRPr="004D035A">
        <w:rPr>
          <w:b/>
        </w:rPr>
        <w:t>Company Details</w:t>
      </w:r>
    </w:p>
    <w:p w14:paraId="1E4C0F8E" w14:textId="26ED0552" w:rsidR="00E10E4B" w:rsidRPr="004D035A" w:rsidRDefault="00E10E4B" w:rsidP="00E10E4B">
      <w:pPr>
        <w:spacing w:after="60"/>
        <w:ind w:left="720"/>
      </w:pPr>
      <w:r w:rsidRPr="004D035A">
        <w:rPr>
          <w:b/>
        </w:rPr>
        <w:t>Entity name</w:t>
      </w:r>
      <w:r w:rsidR="001122E0">
        <w:rPr>
          <w:b/>
        </w:rPr>
        <w:t xml:space="preserve">: </w:t>
      </w:r>
      <w:r w:rsidR="000F2914" w:rsidRPr="004D035A">
        <w:t>MEDION AUSTRALIA PTY LIMITED</w:t>
      </w:r>
    </w:p>
    <w:p w14:paraId="66FD7D45" w14:textId="084534A4" w:rsidR="00E10E4B" w:rsidRPr="004D035A" w:rsidRDefault="00E10E4B" w:rsidP="00E10E4B">
      <w:pPr>
        <w:spacing w:after="60"/>
        <w:ind w:left="720"/>
      </w:pPr>
      <w:r w:rsidRPr="004D035A">
        <w:rPr>
          <w:b/>
        </w:rPr>
        <w:t>ACN</w:t>
      </w:r>
      <w:r w:rsidR="001122E0">
        <w:rPr>
          <w:b/>
        </w:rPr>
        <w:t xml:space="preserve">: </w:t>
      </w:r>
      <w:r w:rsidR="000F2914" w:rsidRPr="004D035A">
        <w:t>106 611 330</w:t>
      </w:r>
    </w:p>
    <w:p w14:paraId="25BBB33C" w14:textId="1C975406" w:rsidR="00E10E4B" w:rsidRPr="004D035A" w:rsidRDefault="00E10E4B" w:rsidP="00E10E4B">
      <w:pPr>
        <w:spacing w:after="60"/>
        <w:ind w:left="720"/>
      </w:pPr>
      <w:r w:rsidRPr="004D035A">
        <w:rPr>
          <w:b/>
        </w:rPr>
        <w:t>ABN</w:t>
      </w:r>
      <w:r w:rsidR="001122E0">
        <w:rPr>
          <w:b/>
        </w:rPr>
        <w:t xml:space="preserve">: </w:t>
      </w:r>
      <w:r w:rsidR="000F2914" w:rsidRPr="004D035A">
        <w:t>58106611330</w:t>
      </w:r>
    </w:p>
    <w:p w14:paraId="2CD7BF3E" w14:textId="5416E90A" w:rsidR="00E10E4B" w:rsidRPr="004D035A" w:rsidRDefault="00E10E4B" w:rsidP="00E10E4B">
      <w:pPr>
        <w:spacing w:after="60"/>
        <w:ind w:left="720"/>
      </w:pPr>
      <w:r w:rsidRPr="004D035A">
        <w:rPr>
          <w:b/>
        </w:rPr>
        <w:t>Registered in</w:t>
      </w:r>
      <w:r w:rsidR="001122E0">
        <w:rPr>
          <w:b/>
        </w:rPr>
        <w:t xml:space="preserve">: </w:t>
      </w:r>
      <w:r w:rsidR="000F2914" w:rsidRPr="004D035A">
        <w:t>New South Wales</w:t>
      </w:r>
    </w:p>
    <w:p w14:paraId="6BD07B12" w14:textId="682CD3CF" w:rsidR="00E10E4B" w:rsidRPr="004D035A" w:rsidRDefault="00AD2EF1" w:rsidP="00E10E4B">
      <w:pPr>
        <w:spacing w:after="60"/>
        <w:ind w:left="720"/>
      </w:pPr>
      <w:r>
        <w:rPr>
          <w:b/>
        </w:rPr>
        <w:t>Registration date</w:t>
      </w:r>
      <w:r w:rsidR="001122E0">
        <w:rPr>
          <w:b/>
        </w:rPr>
        <w:t xml:space="preserve">: </w:t>
      </w:r>
      <w:r w:rsidR="00E10E4B" w:rsidRPr="004D035A">
        <w:t xml:space="preserve"> </w:t>
      </w:r>
      <w:r w:rsidR="000F2914" w:rsidRPr="004D035A">
        <w:t>9/10/2003</w:t>
      </w:r>
    </w:p>
    <w:p w14:paraId="380E61AB" w14:textId="659B9140" w:rsidR="00E10E4B" w:rsidRPr="004D035A" w:rsidRDefault="00AD2EF1" w:rsidP="00E10E4B">
      <w:pPr>
        <w:spacing w:after="60"/>
        <w:ind w:left="720"/>
      </w:pPr>
      <w:r>
        <w:rPr>
          <w:b/>
        </w:rPr>
        <w:t>Previous company name</w:t>
      </w:r>
      <w:r w:rsidR="001122E0">
        <w:rPr>
          <w:b/>
        </w:rPr>
        <w:t xml:space="preserve">: </w:t>
      </w:r>
      <w:r w:rsidR="000F2914" w:rsidRPr="004D035A">
        <w:t>-</w:t>
      </w:r>
    </w:p>
    <w:p w14:paraId="1AC5A7FA" w14:textId="1BB158F9" w:rsidR="00E10E4B" w:rsidRPr="004D035A" w:rsidRDefault="00AD2EF1" w:rsidP="00E10E4B">
      <w:pPr>
        <w:spacing w:after="60"/>
        <w:ind w:left="720"/>
      </w:pPr>
      <w:r>
        <w:rPr>
          <w:b/>
        </w:rPr>
        <w:t>Company type</w:t>
      </w:r>
      <w:r w:rsidR="001122E0">
        <w:rPr>
          <w:b/>
        </w:rPr>
        <w:t xml:space="preserve">: </w:t>
      </w:r>
      <w:r w:rsidR="000F2914" w:rsidRPr="004D035A">
        <w:t>Australian Proprietary Company</w:t>
      </w:r>
    </w:p>
    <w:p w14:paraId="2BC9E6E8" w14:textId="46694F2F" w:rsidR="00E10E4B" w:rsidRPr="004D035A" w:rsidRDefault="00AD2EF1" w:rsidP="00E10E4B">
      <w:pPr>
        <w:spacing w:after="60"/>
        <w:ind w:left="720"/>
      </w:pPr>
      <w:r>
        <w:rPr>
          <w:b/>
        </w:rPr>
        <w:lastRenderedPageBreak/>
        <w:t>Current registered address</w:t>
      </w:r>
      <w:r w:rsidR="001122E0">
        <w:rPr>
          <w:b/>
        </w:rPr>
        <w:t xml:space="preserve">: </w:t>
      </w:r>
      <w:r w:rsidR="000F2914" w:rsidRPr="004D035A">
        <w:t xml:space="preserve">Level 4, 621 Pacific Highway, </w:t>
      </w:r>
      <w:proofErr w:type="gramStart"/>
      <w:r w:rsidR="000F2914" w:rsidRPr="004D035A">
        <w:t>ST</w:t>
      </w:r>
      <w:proofErr w:type="gramEnd"/>
      <w:r w:rsidR="000F2914" w:rsidRPr="004D035A">
        <w:t xml:space="preserve"> LEONARDS NSW 2065</w:t>
      </w:r>
    </w:p>
    <w:p w14:paraId="7BAC17E3" w14:textId="59A38F5B" w:rsidR="00E10E4B" w:rsidRPr="004D035A" w:rsidRDefault="00AD2EF1" w:rsidP="00E10E4B">
      <w:pPr>
        <w:spacing w:after="60"/>
        <w:ind w:left="720"/>
      </w:pPr>
      <w:r>
        <w:rPr>
          <w:b/>
        </w:rPr>
        <w:t>Parent/holding company</w:t>
      </w:r>
      <w:r w:rsidR="001122E0">
        <w:rPr>
          <w:b/>
        </w:rPr>
        <w:t xml:space="preserve">: </w:t>
      </w:r>
      <w:r w:rsidR="000F2914" w:rsidRPr="004D035A">
        <w:t>-</w:t>
      </w:r>
    </w:p>
    <w:p w14:paraId="141D55DB" w14:textId="525601A3" w:rsidR="00E10E4B" w:rsidRPr="004D035A" w:rsidRDefault="00AD2EF1" w:rsidP="00E10E4B">
      <w:pPr>
        <w:spacing w:after="60"/>
        <w:ind w:left="720"/>
      </w:pPr>
      <w:r>
        <w:rPr>
          <w:b/>
        </w:rPr>
        <w:t>Director name(s)</w:t>
      </w:r>
      <w:r w:rsidR="001122E0">
        <w:rPr>
          <w:b/>
        </w:rPr>
        <w:t xml:space="preserve">: </w:t>
      </w:r>
      <w:r w:rsidR="00467B81" w:rsidRPr="004D035A">
        <w:t>Gregor Aschoff, Bjoern Petersen</w:t>
      </w:r>
    </w:p>
    <w:p w14:paraId="447365BC" w14:textId="455404B9" w:rsidR="00E10E4B" w:rsidRPr="004D035A" w:rsidRDefault="00AD2EF1" w:rsidP="00E10E4B">
      <w:pPr>
        <w:spacing w:after="60"/>
        <w:ind w:left="720"/>
      </w:pPr>
      <w:r>
        <w:rPr>
          <w:b/>
        </w:rPr>
        <w:t>Share class</w:t>
      </w:r>
      <w:r w:rsidR="001122E0">
        <w:rPr>
          <w:b/>
        </w:rPr>
        <w:t xml:space="preserve">: </w:t>
      </w:r>
      <w:r w:rsidR="000F2914" w:rsidRPr="004D035A">
        <w:t>ORD</w:t>
      </w:r>
    </w:p>
    <w:p w14:paraId="1A12B976" w14:textId="5942DFD3" w:rsidR="00E10E4B" w:rsidRPr="004D035A" w:rsidRDefault="00AD2EF1" w:rsidP="00E10E4B">
      <w:pPr>
        <w:spacing w:after="60"/>
        <w:ind w:left="720"/>
      </w:pPr>
      <w:r>
        <w:rPr>
          <w:b/>
        </w:rPr>
        <w:t>Shares issued</w:t>
      </w:r>
      <w:r w:rsidR="001122E0">
        <w:rPr>
          <w:b/>
        </w:rPr>
        <w:t xml:space="preserve">: </w:t>
      </w:r>
      <w:r w:rsidR="000F2914" w:rsidRPr="004D035A">
        <w:t>10000</w:t>
      </w:r>
    </w:p>
    <w:p w14:paraId="5B61A760" w14:textId="22C1B673" w:rsidR="000F2914" w:rsidRPr="004D035A" w:rsidRDefault="000F2914" w:rsidP="00E10E4B">
      <w:pPr>
        <w:spacing w:after="60"/>
        <w:ind w:left="720"/>
      </w:pPr>
      <w:r w:rsidRPr="004D035A">
        <w:rPr>
          <w:b/>
        </w:rPr>
        <w:t>Share Holders</w:t>
      </w:r>
      <w:r w:rsidR="001122E0">
        <w:rPr>
          <w:b/>
        </w:rPr>
        <w:t xml:space="preserve">: </w:t>
      </w:r>
      <w:r w:rsidRPr="004D035A">
        <w:t>MEDION AG (10000 shares)</w:t>
      </w:r>
    </w:p>
    <w:p w14:paraId="4C5F00F7" w14:textId="44D12DC3" w:rsidR="00E10E4B" w:rsidRPr="004D035A" w:rsidRDefault="00E10E4B" w:rsidP="00E10E4B">
      <w:pPr>
        <w:spacing w:after="60"/>
        <w:ind w:left="720"/>
      </w:pPr>
      <w:r w:rsidRPr="004D035A">
        <w:rPr>
          <w:b/>
        </w:rPr>
        <w:t>Website address</w:t>
      </w:r>
      <w:r w:rsidR="001122E0">
        <w:rPr>
          <w:b/>
        </w:rPr>
        <w:t xml:space="preserve">: </w:t>
      </w:r>
      <w:r w:rsidR="000F2914" w:rsidRPr="004D035A">
        <w:t>https://www.aldimobile.com.au</w:t>
      </w:r>
    </w:p>
    <w:p w14:paraId="73B4DD91" w14:textId="4207EEF5" w:rsidR="00E10E4B" w:rsidRPr="004D035A" w:rsidRDefault="00E10E4B" w:rsidP="00E10E4B">
      <w:pPr>
        <w:spacing w:after="60"/>
        <w:ind w:left="720"/>
      </w:pPr>
      <w:r w:rsidRPr="004D035A">
        <w:rPr>
          <w:b/>
        </w:rPr>
        <w:t>Services offered</w:t>
      </w:r>
      <w:r w:rsidR="001122E0">
        <w:rPr>
          <w:b/>
        </w:rPr>
        <w:t xml:space="preserve">: </w:t>
      </w:r>
      <w:r w:rsidR="000F2914" w:rsidRPr="004D035A">
        <w:t>Mobile</w:t>
      </w:r>
    </w:p>
    <w:p w14:paraId="7CA4FBB5" w14:textId="77777777" w:rsidR="00E10E4B" w:rsidRPr="004D035A" w:rsidRDefault="00E10E4B" w:rsidP="00E10E4B"/>
    <w:p w14:paraId="60594EA8" w14:textId="77777777" w:rsidR="00E10E4B" w:rsidRPr="004D035A" w:rsidRDefault="00E10E4B" w:rsidP="00E10E4B">
      <w:pPr>
        <w:rPr>
          <w:b/>
        </w:rPr>
      </w:pPr>
      <w:r w:rsidRPr="004D035A">
        <w:rPr>
          <w:b/>
        </w:rPr>
        <w:t>Mobile Plan Offer Details</w:t>
      </w:r>
    </w:p>
    <w:p w14:paraId="5D2B5F44" w14:textId="52258E10" w:rsidR="00E10E4B" w:rsidRPr="004D035A" w:rsidRDefault="00AD2EF1" w:rsidP="00E10E4B">
      <w:pPr>
        <w:spacing w:after="60"/>
        <w:ind w:left="720"/>
      </w:pPr>
      <w:r>
        <w:rPr>
          <w:b/>
        </w:rPr>
        <w:t>Mobile plans offered (31st August 2014)</w:t>
      </w:r>
      <w:r w:rsidR="001122E0">
        <w:rPr>
          <w:b/>
        </w:rPr>
        <w:t xml:space="preserve">: </w:t>
      </w:r>
      <w:r w:rsidR="00B32842" w:rsidRPr="004D035A">
        <w:t>6</w:t>
      </w:r>
    </w:p>
    <w:p w14:paraId="63F2A48B" w14:textId="4F82AFCE" w:rsidR="00E10E4B" w:rsidRPr="004D035A" w:rsidRDefault="00AD2EF1" w:rsidP="00E10E4B">
      <w:pPr>
        <w:spacing w:after="60"/>
        <w:ind w:left="720"/>
      </w:pPr>
      <w:r>
        <w:rPr>
          <w:b/>
        </w:rPr>
        <w:t>Mobile plans offered (30th June 2015)</w:t>
      </w:r>
      <w:r w:rsidR="001122E0">
        <w:rPr>
          <w:b/>
        </w:rPr>
        <w:t xml:space="preserve">: </w:t>
      </w:r>
      <w:r w:rsidR="0096242E" w:rsidRPr="004D035A">
        <w:t>7</w:t>
      </w:r>
    </w:p>
    <w:p w14:paraId="6E9F5776" w14:textId="56F203C5" w:rsidR="00E10E4B" w:rsidRPr="004D035A" w:rsidRDefault="00E10E4B" w:rsidP="00E10E4B">
      <w:pPr>
        <w:spacing w:after="60"/>
        <w:ind w:left="720"/>
      </w:pPr>
      <w:r w:rsidRPr="004D035A">
        <w:rPr>
          <w:b/>
        </w:rPr>
        <w:t>MNO used</w:t>
      </w:r>
      <w:r w:rsidR="001122E0">
        <w:rPr>
          <w:b/>
        </w:rPr>
        <w:t xml:space="preserve">: </w:t>
      </w:r>
      <w:r w:rsidR="0096242E" w:rsidRPr="004D035A">
        <w:t>Telstra</w:t>
      </w:r>
    </w:p>
    <w:p w14:paraId="71EB4A71" w14:textId="1B423091" w:rsidR="00E10E4B" w:rsidRPr="004D035A" w:rsidRDefault="00AD2EF1" w:rsidP="00E10E4B">
      <w:pPr>
        <w:spacing w:after="60"/>
        <w:ind w:left="720"/>
      </w:pPr>
      <w:r>
        <w:rPr>
          <w:b/>
        </w:rPr>
        <w:t>Network generation</w:t>
      </w:r>
      <w:r w:rsidR="001122E0">
        <w:rPr>
          <w:b/>
        </w:rPr>
        <w:t xml:space="preserve">: </w:t>
      </w:r>
      <w:r w:rsidR="0096242E" w:rsidRPr="004D035A">
        <w:t>3G</w:t>
      </w:r>
    </w:p>
    <w:p w14:paraId="6A93C590" w14:textId="77777777" w:rsidR="00E10E4B" w:rsidRPr="004D035A" w:rsidRDefault="00E10E4B" w:rsidP="00E10E4B"/>
    <w:p w14:paraId="56FA2ED6" w14:textId="77777777" w:rsidR="00E10E4B" w:rsidRPr="004D035A" w:rsidRDefault="00E10E4B" w:rsidP="00E10E4B">
      <w:r w:rsidRPr="004D035A">
        <w:rPr>
          <w:b/>
        </w:rPr>
        <w:t>Mobile Plan Offerings – Basic Information</w:t>
      </w:r>
      <w:r w:rsidRPr="004D035A">
        <w:t xml:space="preserve"> (as of 30th June 2015)</w:t>
      </w:r>
    </w:p>
    <w:tbl>
      <w:tblPr>
        <w:tblStyle w:val="GridTable4-Accent11"/>
        <w:tblW w:w="9067" w:type="dxa"/>
        <w:tblLook w:val="04A0" w:firstRow="1" w:lastRow="0" w:firstColumn="1" w:lastColumn="0" w:noHBand="0" w:noVBand="1"/>
      </w:tblPr>
      <w:tblGrid>
        <w:gridCol w:w="1986"/>
        <w:gridCol w:w="1082"/>
        <w:gridCol w:w="894"/>
        <w:gridCol w:w="1097"/>
        <w:gridCol w:w="1095"/>
        <w:gridCol w:w="1496"/>
        <w:gridCol w:w="1417"/>
      </w:tblGrid>
      <w:tr w:rsidR="00E10E4B" w:rsidRPr="004D035A" w14:paraId="3C3EEC09" w14:textId="77777777" w:rsidTr="00E933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dxa"/>
          </w:tcPr>
          <w:p w14:paraId="56E3A421" w14:textId="77777777" w:rsidR="00E10E4B" w:rsidRPr="004D035A" w:rsidRDefault="00E10E4B" w:rsidP="00E10E4B">
            <w:pPr>
              <w:spacing w:after="0" w:line="240" w:lineRule="auto"/>
              <w:jc w:val="center"/>
              <w:rPr>
                <w:b w:val="0"/>
                <w:sz w:val="20"/>
              </w:rPr>
            </w:pPr>
            <w:r w:rsidRPr="004D035A">
              <w:rPr>
                <w:b w:val="0"/>
                <w:sz w:val="20"/>
              </w:rPr>
              <w:t>Offer Name</w:t>
            </w:r>
          </w:p>
        </w:tc>
        <w:tc>
          <w:tcPr>
            <w:tcW w:w="1082" w:type="dxa"/>
          </w:tcPr>
          <w:p w14:paraId="761C5E67" w14:textId="77777777" w:rsidR="00E10E4B" w:rsidRPr="004D035A" w:rsidRDefault="00E10E4B" w:rsidP="00E10E4B">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Type</w:t>
            </w:r>
          </w:p>
        </w:tc>
        <w:tc>
          <w:tcPr>
            <w:tcW w:w="894" w:type="dxa"/>
          </w:tcPr>
          <w:p w14:paraId="395E7C25" w14:textId="77777777" w:rsidR="00E10E4B" w:rsidRPr="004D035A" w:rsidRDefault="00E10E4B" w:rsidP="00E10E4B">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Price</w:t>
            </w:r>
            <w:r w:rsidRPr="004D035A">
              <w:rPr>
                <w:b w:val="0"/>
                <w:sz w:val="20"/>
              </w:rPr>
              <w:br/>
              <w:t>(AUD)</w:t>
            </w:r>
          </w:p>
        </w:tc>
        <w:tc>
          <w:tcPr>
            <w:tcW w:w="1097" w:type="dxa"/>
          </w:tcPr>
          <w:p w14:paraId="78CD727A" w14:textId="77777777" w:rsidR="00E10E4B" w:rsidRPr="004D035A" w:rsidRDefault="00E10E4B" w:rsidP="00E10E4B">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Call Value</w:t>
            </w:r>
          </w:p>
        </w:tc>
        <w:tc>
          <w:tcPr>
            <w:tcW w:w="1095" w:type="dxa"/>
          </w:tcPr>
          <w:p w14:paraId="7CADA6C1" w14:textId="77777777" w:rsidR="00E10E4B" w:rsidRPr="004D035A" w:rsidRDefault="00E10E4B" w:rsidP="00E10E4B">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Included Data </w:t>
            </w:r>
            <w:r w:rsidRPr="004D035A">
              <w:rPr>
                <w:b w:val="0"/>
                <w:sz w:val="20"/>
              </w:rPr>
              <w:br/>
              <w:t>(MB)</w:t>
            </w:r>
          </w:p>
        </w:tc>
        <w:tc>
          <w:tcPr>
            <w:tcW w:w="1496" w:type="dxa"/>
          </w:tcPr>
          <w:p w14:paraId="2CE344CF" w14:textId="77777777" w:rsidR="00E10E4B" w:rsidRPr="004D035A" w:rsidRDefault="00E10E4B" w:rsidP="00E10E4B">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Excess Data Charges (Quoted)</w:t>
            </w:r>
          </w:p>
        </w:tc>
        <w:tc>
          <w:tcPr>
            <w:tcW w:w="1417" w:type="dxa"/>
          </w:tcPr>
          <w:p w14:paraId="25D37512" w14:textId="77777777" w:rsidR="00E10E4B" w:rsidRPr="004D035A" w:rsidRDefault="00E10E4B" w:rsidP="00E10E4B">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Excess Data Charges </w:t>
            </w:r>
            <w:r w:rsidRPr="004D035A">
              <w:rPr>
                <w:b w:val="0"/>
                <w:sz w:val="20"/>
              </w:rPr>
              <w:br/>
              <w:t>(Calculated)</w:t>
            </w:r>
          </w:p>
        </w:tc>
      </w:tr>
      <w:tr w:rsidR="00B41699" w:rsidRPr="004D035A" w14:paraId="11399266" w14:textId="77777777" w:rsidTr="00E9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dxa"/>
          </w:tcPr>
          <w:p w14:paraId="54F1ED76" w14:textId="77777777" w:rsidR="00B41699" w:rsidRPr="004D035A" w:rsidRDefault="00B41699" w:rsidP="00AB5552">
            <w:pPr>
              <w:spacing w:after="0"/>
              <w:jc w:val="center"/>
              <w:rPr>
                <w:sz w:val="20"/>
              </w:rPr>
            </w:pPr>
            <w:r w:rsidRPr="004D035A">
              <w:rPr>
                <w:sz w:val="20"/>
              </w:rPr>
              <w:t>$15 Pay As You Go</w:t>
            </w:r>
          </w:p>
        </w:tc>
        <w:tc>
          <w:tcPr>
            <w:tcW w:w="1082" w:type="dxa"/>
            <w:vMerge w:val="restart"/>
          </w:tcPr>
          <w:p w14:paraId="602F99B0" w14:textId="77777777" w:rsidR="00B41699" w:rsidRPr="004D035A" w:rsidRDefault="00B41699" w:rsidP="00AB555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365 Day Prepaid SIM Only</w:t>
            </w:r>
          </w:p>
        </w:tc>
        <w:tc>
          <w:tcPr>
            <w:tcW w:w="894" w:type="dxa"/>
          </w:tcPr>
          <w:p w14:paraId="1D27DC44" w14:textId="77777777" w:rsidR="00B41699" w:rsidRPr="004D035A" w:rsidRDefault="00B41699" w:rsidP="00AB5552">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$15</w:t>
            </w:r>
          </w:p>
        </w:tc>
        <w:tc>
          <w:tcPr>
            <w:tcW w:w="1097" w:type="dxa"/>
          </w:tcPr>
          <w:p w14:paraId="1D39E2B0" w14:textId="77777777" w:rsidR="00B41699" w:rsidRPr="004D035A" w:rsidRDefault="00B41699" w:rsidP="00AB5552">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$15</w:t>
            </w:r>
          </w:p>
        </w:tc>
        <w:tc>
          <w:tcPr>
            <w:tcW w:w="1095" w:type="dxa"/>
          </w:tcPr>
          <w:p w14:paraId="50BA4670" w14:textId="77777777" w:rsidR="00B41699" w:rsidRPr="004D035A" w:rsidRDefault="00B41699" w:rsidP="00AB5552">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w:t>
            </w:r>
          </w:p>
        </w:tc>
        <w:tc>
          <w:tcPr>
            <w:tcW w:w="1496" w:type="dxa"/>
          </w:tcPr>
          <w:p w14:paraId="152D21FD" w14:textId="77777777" w:rsidR="00B41699" w:rsidRPr="004D035A" w:rsidRDefault="00B41699" w:rsidP="00AB55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$0.05 / MB</w:t>
            </w:r>
          </w:p>
        </w:tc>
        <w:tc>
          <w:tcPr>
            <w:tcW w:w="1417" w:type="dxa"/>
          </w:tcPr>
          <w:p w14:paraId="7F7D9E94" w14:textId="77777777" w:rsidR="00B41699" w:rsidRPr="004D035A" w:rsidRDefault="00B41699" w:rsidP="00AB55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$0.05 / MB</w:t>
            </w:r>
          </w:p>
        </w:tc>
      </w:tr>
      <w:tr w:rsidR="00B41699" w:rsidRPr="004D035A" w14:paraId="67D2937C" w14:textId="77777777" w:rsidTr="00E933DF">
        <w:tc>
          <w:tcPr>
            <w:cnfStyle w:val="001000000000" w:firstRow="0" w:lastRow="0" w:firstColumn="1" w:lastColumn="0" w:oddVBand="0" w:evenVBand="0" w:oddHBand="0" w:evenHBand="0" w:firstRowFirstColumn="0" w:firstRowLastColumn="0" w:lastRowFirstColumn="0" w:lastRowLastColumn="0"/>
            <w:tcW w:w="1986" w:type="dxa"/>
          </w:tcPr>
          <w:p w14:paraId="68B205A1" w14:textId="77777777" w:rsidR="00B41699" w:rsidRPr="004D035A" w:rsidRDefault="00B41699" w:rsidP="00AB5552">
            <w:pPr>
              <w:spacing w:after="0"/>
              <w:jc w:val="center"/>
              <w:rPr>
                <w:sz w:val="20"/>
              </w:rPr>
            </w:pPr>
            <w:r w:rsidRPr="004D035A">
              <w:rPr>
                <w:sz w:val="20"/>
              </w:rPr>
              <w:t>$30 Pay As You Go</w:t>
            </w:r>
          </w:p>
        </w:tc>
        <w:tc>
          <w:tcPr>
            <w:tcW w:w="1082" w:type="dxa"/>
            <w:vMerge/>
          </w:tcPr>
          <w:p w14:paraId="108EE2A2" w14:textId="77777777" w:rsidR="00B41699" w:rsidRPr="004D035A" w:rsidRDefault="00B41699" w:rsidP="00AB555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p>
        </w:tc>
        <w:tc>
          <w:tcPr>
            <w:tcW w:w="894" w:type="dxa"/>
          </w:tcPr>
          <w:p w14:paraId="54991EF7" w14:textId="77777777" w:rsidR="00B41699" w:rsidRPr="004D035A" w:rsidRDefault="00B41699" w:rsidP="00AB5552">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$30</w:t>
            </w:r>
          </w:p>
        </w:tc>
        <w:tc>
          <w:tcPr>
            <w:tcW w:w="1097" w:type="dxa"/>
          </w:tcPr>
          <w:p w14:paraId="1145D9D4" w14:textId="77777777" w:rsidR="00B41699" w:rsidRPr="004D035A" w:rsidRDefault="00B41699" w:rsidP="00AB5552">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$30</w:t>
            </w:r>
          </w:p>
        </w:tc>
        <w:tc>
          <w:tcPr>
            <w:tcW w:w="1095" w:type="dxa"/>
          </w:tcPr>
          <w:p w14:paraId="3FC2434D" w14:textId="77777777" w:rsidR="00B41699" w:rsidRPr="004D035A" w:rsidRDefault="00B41699" w:rsidP="00AB5552">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w:t>
            </w:r>
          </w:p>
        </w:tc>
        <w:tc>
          <w:tcPr>
            <w:tcW w:w="1496" w:type="dxa"/>
          </w:tcPr>
          <w:p w14:paraId="1A9CBE09" w14:textId="77777777" w:rsidR="00B41699" w:rsidRPr="004D035A" w:rsidRDefault="00B41699" w:rsidP="00AB555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$0.05 / MB</w:t>
            </w:r>
          </w:p>
        </w:tc>
        <w:tc>
          <w:tcPr>
            <w:tcW w:w="1417" w:type="dxa"/>
          </w:tcPr>
          <w:p w14:paraId="0A3329AD" w14:textId="77777777" w:rsidR="00B41699" w:rsidRPr="004D035A" w:rsidRDefault="00B41699" w:rsidP="00AB555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$0.05 / MB</w:t>
            </w:r>
          </w:p>
        </w:tc>
      </w:tr>
      <w:tr w:rsidR="00B41699" w:rsidRPr="004D035A" w14:paraId="3D5F4D6A" w14:textId="77777777" w:rsidTr="00E9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dxa"/>
          </w:tcPr>
          <w:p w14:paraId="1470DA62" w14:textId="77777777" w:rsidR="00B41699" w:rsidRPr="004D035A" w:rsidRDefault="00B41699" w:rsidP="00AB5552">
            <w:pPr>
              <w:spacing w:after="0"/>
              <w:jc w:val="center"/>
              <w:rPr>
                <w:sz w:val="20"/>
              </w:rPr>
            </w:pPr>
            <w:r w:rsidRPr="004D035A">
              <w:rPr>
                <w:sz w:val="20"/>
              </w:rPr>
              <w:t>S Value Pack</w:t>
            </w:r>
          </w:p>
        </w:tc>
        <w:tc>
          <w:tcPr>
            <w:tcW w:w="1082" w:type="dxa"/>
            <w:vMerge w:val="restart"/>
          </w:tcPr>
          <w:p w14:paraId="4876AF60" w14:textId="77777777" w:rsidR="00B41699" w:rsidRPr="004D035A" w:rsidRDefault="00B41699" w:rsidP="00AB555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30 Day Prepaid SIM Only</w:t>
            </w:r>
          </w:p>
        </w:tc>
        <w:tc>
          <w:tcPr>
            <w:tcW w:w="894" w:type="dxa"/>
          </w:tcPr>
          <w:p w14:paraId="0C32E48C" w14:textId="77777777" w:rsidR="00B41699" w:rsidRPr="004D035A" w:rsidRDefault="00B41699" w:rsidP="00AB5552">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$10</w:t>
            </w:r>
          </w:p>
        </w:tc>
        <w:tc>
          <w:tcPr>
            <w:tcW w:w="1097" w:type="dxa"/>
          </w:tcPr>
          <w:p w14:paraId="17768D34" w14:textId="77777777" w:rsidR="00B41699" w:rsidRPr="004D035A" w:rsidRDefault="00B41699" w:rsidP="00AB5552">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100 national minutes</w:t>
            </w:r>
          </w:p>
        </w:tc>
        <w:tc>
          <w:tcPr>
            <w:tcW w:w="1095" w:type="dxa"/>
          </w:tcPr>
          <w:p w14:paraId="3A13BC2A" w14:textId="77777777" w:rsidR="00B41699" w:rsidRPr="004D035A" w:rsidRDefault="00B41699" w:rsidP="00AB5552">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w:t>
            </w:r>
          </w:p>
        </w:tc>
        <w:tc>
          <w:tcPr>
            <w:tcW w:w="1496" w:type="dxa"/>
          </w:tcPr>
          <w:p w14:paraId="22265A8C" w14:textId="77777777" w:rsidR="00B41699" w:rsidRPr="004D035A" w:rsidRDefault="00B41699" w:rsidP="00AB5552">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$5 / 100MB</w:t>
            </w:r>
          </w:p>
        </w:tc>
        <w:tc>
          <w:tcPr>
            <w:tcW w:w="1417" w:type="dxa"/>
          </w:tcPr>
          <w:p w14:paraId="346C64AF" w14:textId="77777777" w:rsidR="00B41699" w:rsidRPr="004D035A" w:rsidRDefault="00B41699" w:rsidP="00AB55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$0.05 / MB</w:t>
            </w:r>
          </w:p>
        </w:tc>
      </w:tr>
      <w:tr w:rsidR="00B41699" w:rsidRPr="004D035A" w14:paraId="4A3AC23E" w14:textId="77777777" w:rsidTr="00E933DF">
        <w:tc>
          <w:tcPr>
            <w:cnfStyle w:val="001000000000" w:firstRow="0" w:lastRow="0" w:firstColumn="1" w:lastColumn="0" w:oddVBand="0" w:evenVBand="0" w:oddHBand="0" w:evenHBand="0" w:firstRowFirstColumn="0" w:firstRowLastColumn="0" w:lastRowFirstColumn="0" w:lastRowLastColumn="0"/>
            <w:tcW w:w="1986" w:type="dxa"/>
          </w:tcPr>
          <w:p w14:paraId="0C29AC0F" w14:textId="77777777" w:rsidR="00B41699" w:rsidRPr="004D035A" w:rsidRDefault="00B41699" w:rsidP="00AB5552">
            <w:pPr>
              <w:spacing w:after="0"/>
              <w:jc w:val="center"/>
              <w:rPr>
                <w:sz w:val="20"/>
              </w:rPr>
            </w:pPr>
            <w:r w:rsidRPr="004D035A">
              <w:rPr>
                <w:sz w:val="20"/>
              </w:rPr>
              <w:t>M Value Pack</w:t>
            </w:r>
          </w:p>
        </w:tc>
        <w:tc>
          <w:tcPr>
            <w:tcW w:w="1082" w:type="dxa"/>
            <w:vMerge/>
          </w:tcPr>
          <w:p w14:paraId="35BA790B" w14:textId="77777777" w:rsidR="00B41699" w:rsidRPr="004D035A" w:rsidRDefault="00B41699" w:rsidP="00AB555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p>
        </w:tc>
        <w:tc>
          <w:tcPr>
            <w:tcW w:w="894" w:type="dxa"/>
          </w:tcPr>
          <w:p w14:paraId="4DC25A4F" w14:textId="77777777" w:rsidR="00B41699" w:rsidRPr="004D035A" w:rsidRDefault="00B41699" w:rsidP="00AB5552">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$20</w:t>
            </w:r>
          </w:p>
        </w:tc>
        <w:tc>
          <w:tcPr>
            <w:tcW w:w="1097" w:type="dxa"/>
          </w:tcPr>
          <w:p w14:paraId="340F7532" w14:textId="77777777" w:rsidR="00B41699" w:rsidRPr="004D035A" w:rsidRDefault="00B41699" w:rsidP="00AB5552">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300 national minutes</w:t>
            </w:r>
          </w:p>
        </w:tc>
        <w:tc>
          <w:tcPr>
            <w:tcW w:w="1095" w:type="dxa"/>
          </w:tcPr>
          <w:p w14:paraId="500FD99A" w14:textId="77777777" w:rsidR="00B41699" w:rsidRPr="004D035A" w:rsidRDefault="00B41699" w:rsidP="00AB5552">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700</w:t>
            </w:r>
          </w:p>
        </w:tc>
        <w:tc>
          <w:tcPr>
            <w:tcW w:w="1496" w:type="dxa"/>
          </w:tcPr>
          <w:p w14:paraId="0B1BCC01" w14:textId="77777777" w:rsidR="00B41699" w:rsidRPr="004D035A" w:rsidRDefault="00B41699" w:rsidP="00AB5552">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$7 / 300MB</w:t>
            </w:r>
          </w:p>
        </w:tc>
        <w:tc>
          <w:tcPr>
            <w:tcW w:w="1417" w:type="dxa"/>
          </w:tcPr>
          <w:p w14:paraId="446DFAC9" w14:textId="77777777" w:rsidR="00B41699" w:rsidRPr="004D035A" w:rsidRDefault="00B41699" w:rsidP="00AB555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$0.023 / MB</w:t>
            </w:r>
          </w:p>
        </w:tc>
      </w:tr>
      <w:tr w:rsidR="00B41699" w:rsidRPr="004D035A" w14:paraId="70F47DC6" w14:textId="77777777" w:rsidTr="00E9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dxa"/>
          </w:tcPr>
          <w:p w14:paraId="4B3A9A77" w14:textId="77777777" w:rsidR="00B41699" w:rsidRPr="004D035A" w:rsidRDefault="00B41699" w:rsidP="00AB5552">
            <w:pPr>
              <w:spacing w:after="0"/>
              <w:jc w:val="center"/>
              <w:rPr>
                <w:sz w:val="20"/>
              </w:rPr>
            </w:pPr>
            <w:r w:rsidRPr="004D035A">
              <w:rPr>
                <w:sz w:val="20"/>
              </w:rPr>
              <w:t>L Value Pack</w:t>
            </w:r>
          </w:p>
        </w:tc>
        <w:tc>
          <w:tcPr>
            <w:tcW w:w="1082" w:type="dxa"/>
            <w:vMerge/>
          </w:tcPr>
          <w:p w14:paraId="2244AE2F" w14:textId="77777777" w:rsidR="00B41699" w:rsidRPr="004D035A" w:rsidRDefault="00B41699" w:rsidP="00AB555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rPr>
            </w:pPr>
          </w:p>
        </w:tc>
        <w:tc>
          <w:tcPr>
            <w:tcW w:w="894" w:type="dxa"/>
          </w:tcPr>
          <w:p w14:paraId="3FDB0A94" w14:textId="77777777" w:rsidR="00B41699" w:rsidRPr="004D035A" w:rsidRDefault="00B41699" w:rsidP="00AB5552">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$30</w:t>
            </w:r>
          </w:p>
        </w:tc>
        <w:tc>
          <w:tcPr>
            <w:tcW w:w="1097" w:type="dxa"/>
          </w:tcPr>
          <w:p w14:paraId="5131B0DF" w14:textId="77777777" w:rsidR="00B41699" w:rsidRPr="004D035A" w:rsidRDefault="00B41699" w:rsidP="00AB5552">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650 national minutes</w:t>
            </w:r>
          </w:p>
        </w:tc>
        <w:tc>
          <w:tcPr>
            <w:tcW w:w="1095" w:type="dxa"/>
          </w:tcPr>
          <w:p w14:paraId="7A5B446F" w14:textId="77777777" w:rsidR="00B41699" w:rsidRPr="004D035A" w:rsidRDefault="00B41699" w:rsidP="00AB5552">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1500</w:t>
            </w:r>
          </w:p>
        </w:tc>
        <w:tc>
          <w:tcPr>
            <w:tcW w:w="1496" w:type="dxa"/>
          </w:tcPr>
          <w:p w14:paraId="1A5D45F8" w14:textId="77777777" w:rsidR="00B41699" w:rsidRPr="004D035A" w:rsidRDefault="00B41699" w:rsidP="00AB5552">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$10 / 1000MB</w:t>
            </w:r>
          </w:p>
        </w:tc>
        <w:tc>
          <w:tcPr>
            <w:tcW w:w="1417" w:type="dxa"/>
          </w:tcPr>
          <w:p w14:paraId="07520773" w14:textId="77777777" w:rsidR="00B41699" w:rsidRPr="004D035A" w:rsidRDefault="00B41699" w:rsidP="00AB55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$0.01 / MB</w:t>
            </w:r>
          </w:p>
        </w:tc>
      </w:tr>
      <w:tr w:rsidR="00B41699" w:rsidRPr="004D035A" w14:paraId="5B14B2DC" w14:textId="77777777" w:rsidTr="00E933DF">
        <w:tc>
          <w:tcPr>
            <w:cnfStyle w:val="001000000000" w:firstRow="0" w:lastRow="0" w:firstColumn="1" w:lastColumn="0" w:oddVBand="0" w:evenVBand="0" w:oddHBand="0" w:evenHBand="0" w:firstRowFirstColumn="0" w:firstRowLastColumn="0" w:lastRowFirstColumn="0" w:lastRowLastColumn="0"/>
            <w:tcW w:w="1986" w:type="dxa"/>
          </w:tcPr>
          <w:p w14:paraId="6E89FB34" w14:textId="77777777" w:rsidR="00B41699" w:rsidRPr="004D035A" w:rsidRDefault="00B41699" w:rsidP="00AB5552">
            <w:pPr>
              <w:spacing w:after="0"/>
              <w:jc w:val="center"/>
              <w:rPr>
                <w:sz w:val="20"/>
              </w:rPr>
            </w:pPr>
            <w:r w:rsidRPr="004D035A">
              <w:rPr>
                <w:sz w:val="20"/>
              </w:rPr>
              <w:t>XL Value Pack</w:t>
            </w:r>
          </w:p>
        </w:tc>
        <w:tc>
          <w:tcPr>
            <w:tcW w:w="1082" w:type="dxa"/>
            <w:vMerge/>
          </w:tcPr>
          <w:p w14:paraId="3E76F7D8" w14:textId="77777777" w:rsidR="00B41699" w:rsidRPr="004D035A" w:rsidRDefault="00B41699" w:rsidP="00AB555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p>
        </w:tc>
        <w:tc>
          <w:tcPr>
            <w:tcW w:w="894" w:type="dxa"/>
          </w:tcPr>
          <w:p w14:paraId="750F0058" w14:textId="77777777" w:rsidR="00B41699" w:rsidRPr="004D035A" w:rsidRDefault="00B41699" w:rsidP="00AB5552">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$35</w:t>
            </w:r>
          </w:p>
        </w:tc>
        <w:tc>
          <w:tcPr>
            <w:tcW w:w="1097" w:type="dxa"/>
          </w:tcPr>
          <w:p w14:paraId="5B8D18DE" w14:textId="77777777" w:rsidR="00B41699" w:rsidRPr="004D035A" w:rsidRDefault="00B41699" w:rsidP="00AB5552">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1250 national minutes</w:t>
            </w:r>
          </w:p>
        </w:tc>
        <w:tc>
          <w:tcPr>
            <w:tcW w:w="1095" w:type="dxa"/>
          </w:tcPr>
          <w:p w14:paraId="4EFFE1E0" w14:textId="77777777" w:rsidR="00B41699" w:rsidRPr="004D035A" w:rsidRDefault="00B41699" w:rsidP="00AB5552">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2500</w:t>
            </w:r>
          </w:p>
        </w:tc>
        <w:tc>
          <w:tcPr>
            <w:tcW w:w="1496" w:type="dxa"/>
          </w:tcPr>
          <w:p w14:paraId="4989376D" w14:textId="77777777" w:rsidR="00B41699" w:rsidRPr="004D035A" w:rsidRDefault="00B41699" w:rsidP="00AB5552">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$10 / 1000MB</w:t>
            </w:r>
          </w:p>
        </w:tc>
        <w:tc>
          <w:tcPr>
            <w:tcW w:w="1417" w:type="dxa"/>
          </w:tcPr>
          <w:p w14:paraId="30201D67" w14:textId="77777777" w:rsidR="00B41699" w:rsidRPr="004D035A" w:rsidRDefault="00B41699" w:rsidP="00AB555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$0.01 / MB</w:t>
            </w:r>
          </w:p>
        </w:tc>
      </w:tr>
      <w:tr w:rsidR="00B41699" w:rsidRPr="004D035A" w14:paraId="7E7092A3" w14:textId="77777777" w:rsidTr="00E9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dxa"/>
          </w:tcPr>
          <w:p w14:paraId="441E95D6" w14:textId="77777777" w:rsidR="00B41699" w:rsidRPr="004D035A" w:rsidRDefault="00B41699" w:rsidP="00AB5552">
            <w:pPr>
              <w:spacing w:after="0"/>
              <w:jc w:val="center"/>
              <w:rPr>
                <w:sz w:val="20"/>
              </w:rPr>
            </w:pPr>
            <w:r w:rsidRPr="004D035A">
              <w:rPr>
                <w:sz w:val="20"/>
              </w:rPr>
              <w:t>XXL Value Pack</w:t>
            </w:r>
          </w:p>
        </w:tc>
        <w:tc>
          <w:tcPr>
            <w:tcW w:w="1082" w:type="dxa"/>
            <w:vMerge/>
          </w:tcPr>
          <w:p w14:paraId="64670C81" w14:textId="77777777" w:rsidR="00B41699" w:rsidRPr="004D035A" w:rsidRDefault="00B41699" w:rsidP="00AB5552">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rPr>
            </w:pPr>
          </w:p>
        </w:tc>
        <w:tc>
          <w:tcPr>
            <w:tcW w:w="894" w:type="dxa"/>
          </w:tcPr>
          <w:p w14:paraId="6057A1EE" w14:textId="77777777" w:rsidR="00B41699" w:rsidRPr="004D035A" w:rsidRDefault="00B41699" w:rsidP="00AB5552">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$45</w:t>
            </w:r>
          </w:p>
        </w:tc>
        <w:tc>
          <w:tcPr>
            <w:tcW w:w="1097" w:type="dxa"/>
          </w:tcPr>
          <w:p w14:paraId="1CEC04F9" w14:textId="77777777" w:rsidR="00B41699" w:rsidRPr="004D035A" w:rsidRDefault="00B41699" w:rsidP="00AB5552">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43200 national minutes</w:t>
            </w:r>
          </w:p>
        </w:tc>
        <w:tc>
          <w:tcPr>
            <w:tcW w:w="1095" w:type="dxa"/>
          </w:tcPr>
          <w:p w14:paraId="2587924F" w14:textId="77777777" w:rsidR="00B41699" w:rsidRPr="004D035A" w:rsidRDefault="00B41699" w:rsidP="00AB5552">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4000</w:t>
            </w:r>
          </w:p>
        </w:tc>
        <w:tc>
          <w:tcPr>
            <w:tcW w:w="1496" w:type="dxa"/>
          </w:tcPr>
          <w:p w14:paraId="5D04AFF9" w14:textId="77777777" w:rsidR="00B41699" w:rsidRPr="004D035A" w:rsidRDefault="00B41699" w:rsidP="00AB5552">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$10 / 1000MB</w:t>
            </w:r>
          </w:p>
        </w:tc>
        <w:tc>
          <w:tcPr>
            <w:tcW w:w="1417" w:type="dxa"/>
          </w:tcPr>
          <w:p w14:paraId="17DFC40B" w14:textId="77777777" w:rsidR="00B41699" w:rsidRPr="004D035A" w:rsidRDefault="00B41699" w:rsidP="00AB55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$0.01 / MB</w:t>
            </w:r>
          </w:p>
        </w:tc>
      </w:tr>
    </w:tbl>
    <w:p w14:paraId="3FB683B5" w14:textId="77777777" w:rsidR="00E10E4B" w:rsidRPr="004D035A" w:rsidRDefault="00E10E4B" w:rsidP="00E10E4B"/>
    <w:p w14:paraId="57E78068" w14:textId="75B08789" w:rsidR="00E10E4B" w:rsidRPr="004D035A" w:rsidRDefault="00E10E4B" w:rsidP="00EF680D">
      <w:pPr>
        <w:keepNext/>
      </w:pPr>
      <w:r w:rsidRPr="004D035A">
        <w:rPr>
          <w:b/>
        </w:rPr>
        <w:lastRenderedPageBreak/>
        <w:t xml:space="preserve">Mobile Plan Offerings – </w:t>
      </w:r>
      <w:r w:rsidR="00467B81">
        <w:rPr>
          <w:b/>
        </w:rPr>
        <w:t xml:space="preserve">Standardised Cost Information </w:t>
      </w:r>
      <w:r w:rsidRPr="004D035A">
        <w:t>(as of 30th June 2015)</w:t>
      </w:r>
    </w:p>
    <w:tbl>
      <w:tblPr>
        <w:tblStyle w:val="GridTable4-Accent11"/>
        <w:tblW w:w="0" w:type="auto"/>
        <w:tblLook w:val="04A0" w:firstRow="1" w:lastRow="0" w:firstColumn="1" w:lastColumn="0" w:noHBand="0" w:noVBand="1"/>
      </w:tblPr>
      <w:tblGrid>
        <w:gridCol w:w="1271"/>
        <w:gridCol w:w="1843"/>
        <w:gridCol w:w="2001"/>
        <w:gridCol w:w="1882"/>
        <w:gridCol w:w="1882"/>
      </w:tblGrid>
      <w:tr w:rsidR="00E10E4B" w:rsidRPr="004D035A" w14:paraId="4C646599" w14:textId="77777777" w:rsidTr="004322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673604D3" w14:textId="77777777" w:rsidR="00E10E4B" w:rsidRPr="004D035A" w:rsidRDefault="00E10E4B" w:rsidP="00EF680D">
            <w:pPr>
              <w:keepNext/>
              <w:spacing w:after="0"/>
              <w:jc w:val="center"/>
              <w:rPr>
                <w:b w:val="0"/>
                <w:sz w:val="20"/>
              </w:rPr>
            </w:pPr>
            <w:r w:rsidRPr="004D035A">
              <w:rPr>
                <w:b w:val="0"/>
                <w:sz w:val="20"/>
              </w:rPr>
              <w:t>Service Name</w:t>
            </w:r>
          </w:p>
        </w:tc>
        <w:tc>
          <w:tcPr>
            <w:tcW w:w="1843" w:type="dxa"/>
          </w:tcPr>
          <w:p w14:paraId="1E63F3D6" w14:textId="77777777" w:rsidR="00E10E4B" w:rsidRPr="004D035A" w:rsidRDefault="00E10E4B" w:rsidP="00EF680D">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make</w:t>
            </w:r>
            <w:r w:rsidRPr="004D035A">
              <w:rPr>
                <w:b w:val="0"/>
                <w:sz w:val="20"/>
              </w:rPr>
              <w:br/>
              <w:t>2 minute Standard National Mobile Call</w:t>
            </w:r>
          </w:p>
        </w:tc>
        <w:tc>
          <w:tcPr>
            <w:tcW w:w="2001" w:type="dxa"/>
          </w:tcPr>
          <w:p w14:paraId="7B8E22C5" w14:textId="77777777" w:rsidR="00E10E4B" w:rsidRPr="004D035A" w:rsidRDefault="00E10E4B" w:rsidP="00EF680D">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send a Standard National Mobile SMS</w:t>
            </w:r>
          </w:p>
        </w:tc>
        <w:tc>
          <w:tcPr>
            <w:tcW w:w="1882" w:type="dxa"/>
          </w:tcPr>
          <w:p w14:paraId="16D8CB17" w14:textId="77777777" w:rsidR="00E10E4B" w:rsidRPr="004D035A" w:rsidRDefault="00E10E4B" w:rsidP="00EF680D">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of using one megabyte of data within Australia</w:t>
            </w:r>
          </w:p>
        </w:tc>
        <w:tc>
          <w:tcPr>
            <w:tcW w:w="1882" w:type="dxa"/>
          </w:tcPr>
          <w:p w14:paraId="15F3FE03" w14:textId="77777777" w:rsidR="00E10E4B" w:rsidRPr="004D035A" w:rsidRDefault="00E10E4B" w:rsidP="00EF680D">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Number of 2 min Standard National Mobile Calls possible from included value</w:t>
            </w:r>
          </w:p>
        </w:tc>
      </w:tr>
      <w:tr w:rsidR="00B41699" w:rsidRPr="004D035A" w14:paraId="76A2A41D" w14:textId="77777777" w:rsidTr="004322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29A7460" w14:textId="77777777" w:rsidR="00B41699" w:rsidRPr="004D035A" w:rsidRDefault="00B41699" w:rsidP="00EF680D">
            <w:pPr>
              <w:keepNext/>
              <w:spacing w:after="0"/>
              <w:jc w:val="center"/>
              <w:rPr>
                <w:sz w:val="20"/>
              </w:rPr>
            </w:pPr>
            <w:r w:rsidRPr="004D035A">
              <w:rPr>
                <w:sz w:val="20"/>
              </w:rPr>
              <w:t>$15 Pay As You Go</w:t>
            </w:r>
          </w:p>
        </w:tc>
        <w:tc>
          <w:tcPr>
            <w:tcW w:w="1843" w:type="dxa"/>
          </w:tcPr>
          <w:p w14:paraId="3A6F5FE4" w14:textId="77777777" w:rsidR="00B41699" w:rsidRPr="004D035A" w:rsidRDefault="00AB5552" w:rsidP="00EF680D">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$0.24</w:t>
            </w:r>
          </w:p>
        </w:tc>
        <w:tc>
          <w:tcPr>
            <w:tcW w:w="2001" w:type="dxa"/>
          </w:tcPr>
          <w:p w14:paraId="5DBE7F93" w14:textId="77777777" w:rsidR="00B41699" w:rsidRPr="004D035A" w:rsidRDefault="002164A2" w:rsidP="00EF680D">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$0.12</w:t>
            </w:r>
          </w:p>
        </w:tc>
        <w:tc>
          <w:tcPr>
            <w:tcW w:w="1882" w:type="dxa"/>
          </w:tcPr>
          <w:p w14:paraId="70310AC2" w14:textId="77777777" w:rsidR="00B41699" w:rsidRPr="004D035A" w:rsidRDefault="002164A2" w:rsidP="00EF680D">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$0.05</w:t>
            </w:r>
          </w:p>
        </w:tc>
        <w:tc>
          <w:tcPr>
            <w:tcW w:w="1882" w:type="dxa"/>
          </w:tcPr>
          <w:p w14:paraId="2476A4F2" w14:textId="77777777" w:rsidR="00B41699" w:rsidRPr="004D035A" w:rsidRDefault="002164A2" w:rsidP="00EF680D">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62</w:t>
            </w:r>
          </w:p>
        </w:tc>
      </w:tr>
      <w:tr w:rsidR="00B41699" w:rsidRPr="004D035A" w14:paraId="16AA77EE" w14:textId="77777777" w:rsidTr="004322D6">
        <w:tc>
          <w:tcPr>
            <w:cnfStyle w:val="001000000000" w:firstRow="0" w:lastRow="0" w:firstColumn="1" w:lastColumn="0" w:oddVBand="0" w:evenVBand="0" w:oddHBand="0" w:evenHBand="0" w:firstRowFirstColumn="0" w:firstRowLastColumn="0" w:lastRowFirstColumn="0" w:lastRowLastColumn="0"/>
            <w:tcW w:w="1271" w:type="dxa"/>
          </w:tcPr>
          <w:p w14:paraId="587EE252" w14:textId="77777777" w:rsidR="00B41699" w:rsidRPr="004D035A" w:rsidRDefault="00B41699" w:rsidP="00EF680D">
            <w:pPr>
              <w:keepNext/>
              <w:spacing w:after="0"/>
              <w:jc w:val="center"/>
              <w:rPr>
                <w:sz w:val="20"/>
              </w:rPr>
            </w:pPr>
            <w:r w:rsidRPr="004D035A">
              <w:rPr>
                <w:sz w:val="20"/>
              </w:rPr>
              <w:t>$30 Pay As You Go</w:t>
            </w:r>
          </w:p>
        </w:tc>
        <w:tc>
          <w:tcPr>
            <w:tcW w:w="1843" w:type="dxa"/>
          </w:tcPr>
          <w:p w14:paraId="16BD5250" w14:textId="77777777" w:rsidR="00B41699" w:rsidRPr="004D035A" w:rsidRDefault="00AB5552" w:rsidP="00EF680D">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$0.24</w:t>
            </w:r>
          </w:p>
        </w:tc>
        <w:tc>
          <w:tcPr>
            <w:tcW w:w="2001" w:type="dxa"/>
          </w:tcPr>
          <w:p w14:paraId="780B7777" w14:textId="77777777" w:rsidR="00B41699" w:rsidRPr="004D035A" w:rsidRDefault="002164A2" w:rsidP="00EF680D">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$0.12</w:t>
            </w:r>
          </w:p>
        </w:tc>
        <w:tc>
          <w:tcPr>
            <w:tcW w:w="1882" w:type="dxa"/>
          </w:tcPr>
          <w:p w14:paraId="6AF2F71B" w14:textId="77777777" w:rsidR="00B41699" w:rsidRPr="004D035A" w:rsidRDefault="002164A2" w:rsidP="00EF680D">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$0.05</w:t>
            </w:r>
          </w:p>
        </w:tc>
        <w:tc>
          <w:tcPr>
            <w:tcW w:w="1882" w:type="dxa"/>
          </w:tcPr>
          <w:p w14:paraId="05FEAFC9" w14:textId="77777777" w:rsidR="00B41699" w:rsidRPr="004D035A" w:rsidRDefault="002164A2" w:rsidP="00EF680D">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125</w:t>
            </w:r>
          </w:p>
        </w:tc>
      </w:tr>
      <w:tr w:rsidR="00B41699" w:rsidRPr="004D035A" w14:paraId="09D9C7A6" w14:textId="77777777" w:rsidTr="004322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4C7AAFF" w14:textId="77777777" w:rsidR="00B41699" w:rsidRPr="004D035A" w:rsidRDefault="00B41699" w:rsidP="00EF680D">
            <w:pPr>
              <w:keepNext/>
              <w:spacing w:after="0"/>
              <w:jc w:val="center"/>
              <w:rPr>
                <w:sz w:val="20"/>
              </w:rPr>
            </w:pPr>
            <w:r w:rsidRPr="004D035A">
              <w:rPr>
                <w:sz w:val="20"/>
              </w:rPr>
              <w:t>S Value Pack</w:t>
            </w:r>
          </w:p>
        </w:tc>
        <w:tc>
          <w:tcPr>
            <w:tcW w:w="1843" w:type="dxa"/>
          </w:tcPr>
          <w:p w14:paraId="1AF7C1B2" w14:textId="77777777" w:rsidR="00B41699" w:rsidRPr="004D035A" w:rsidRDefault="00AB5552" w:rsidP="00EF680D">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$0.20</w:t>
            </w:r>
          </w:p>
        </w:tc>
        <w:tc>
          <w:tcPr>
            <w:tcW w:w="2001" w:type="dxa"/>
          </w:tcPr>
          <w:p w14:paraId="2DCE80F6" w14:textId="77777777" w:rsidR="00B41699" w:rsidRPr="004D035A" w:rsidRDefault="002164A2" w:rsidP="00EF680D">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$0.10</w:t>
            </w:r>
          </w:p>
        </w:tc>
        <w:tc>
          <w:tcPr>
            <w:tcW w:w="1882" w:type="dxa"/>
          </w:tcPr>
          <w:p w14:paraId="66363927" w14:textId="77777777" w:rsidR="00B41699" w:rsidRPr="004D035A" w:rsidRDefault="002164A2" w:rsidP="00EF680D">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$0.05</w:t>
            </w:r>
          </w:p>
        </w:tc>
        <w:tc>
          <w:tcPr>
            <w:tcW w:w="1882" w:type="dxa"/>
          </w:tcPr>
          <w:p w14:paraId="493B7A90" w14:textId="77777777" w:rsidR="00B41699" w:rsidRPr="004D035A" w:rsidRDefault="002164A2" w:rsidP="00EF680D">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50</w:t>
            </w:r>
          </w:p>
        </w:tc>
      </w:tr>
      <w:tr w:rsidR="00AE3402" w:rsidRPr="004D035A" w14:paraId="319BF760" w14:textId="77777777" w:rsidTr="004322D6">
        <w:tc>
          <w:tcPr>
            <w:cnfStyle w:val="001000000000" w:firstRow="0" w:lastRow="0" w:firstColumn="1" w:lastColumn="0" w:oddVBand="0" w:evenVBand="0" w:oddHBand="0" w:evenHBand="0" w:firstRowFirstColumn="0" w:firstRowLastColumn="0" w:lastRowFirstColumn="0" w:lastRowLastColumn="0"/>
            <w:tcW w:w="1271" w:type="dxa"/>
          </w:tcPr>
          <w:p w14:paraId="02CCDCE9" w14:textId="77777777" w:rsidR="00AE3402" w:rsidRPr="004D035A" w:rsidRDefault="00AE3402" w:rsidP="00EF680D">
            <w:pPr>
              <w:keepNext/>
              <w:spacing w:after="0"/>
              <w:jc w:val="center"/>
              <w:rPr>
                <w:sz w:val="20"/>
              </w:rPr>
            </w:pPr>
            <w:r w:rsidRPr="004D035A">
              <w:rPr>
                <w:sz w:val="20"/>
              </w:rPr>
              <w:t>M Value Pack</w:t>
            </w:r>
          </w:p>
        </w:tc>
        <w:tc>
          <w:tcPr>
            <w:tcW w:w="1843" w:type="dxa"/>
          </w:tcPr>
          <w:p w14:paraId="08439391" w14:textId="77777777" w:rsidR="00AE3402" w:rsidRPr="004D035A" w:rsidRDefault="00AE3402" w:rsidP="00EF680D">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$0.20</w:t>
            </w:r>
          </w:p>
        </w:tc>
        <w:tc>
          <w:tcPr>
            <w:tcW w:w="2001" w:type="dxa"/>
          </w:tcPr>
          <w:p w14:paraId="2380C8A5" w14:textId="77777777" w:rsidR="00AE3402" w:rsidRPr="004D035A" w:rsidRDefault="00AE3402" w:rsidP="00EF680D">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$0.00</w:t>
            </w:r>
          </w:p>
          <w:p w14:paraId="1E9E176F" w14:textId="77777777" w:rsidR="00AE3402" w:rsidRPr="004D035A" w:rsidRDefault="00AE3402" w:rsidP="00EF680D">
            <w:pPr>
              <w:keepNext/>
              <w:spacing w:after="0"/>
              <w:jc w:val="center"/>
              <w:cnfStyle w:val="000000000000" w:firstRow="0" w:lastRow="0" w:firstColumn="0" w:lastColumn="0" w:oddVBand="0" w:evenVBand="0" w:oddHBand="0" w:evenHBand="0" w:firstRowFirstColumn="0" w:firstRowLastColumn="0" w:lastRowFirstColumn="0" w:lastRowLastColumn="0"/>
            </w:pPr>
            <w:r w:rsidRPr="004D035A">
              <w:rPr>
                <w:sz w:val="20"/>
              </w:rPr>
              <w:t>($0.10 above 50,000)</w:t>
            </w:r>
          </w:p>
        </w:tc>
        <w:tc>
          <w:tcPr>
            <w:tcW w:w="1882" w:type="dxa"/>
          </w:tcPr>
          <w:p w14:paraId="31F5BC14" w14:textId="77777777" w:rsidR="00AE3402" w:rsidRPr="004D035A" w:rsidRDefault="00AE3402" w:rsidP="00EF680D">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$0.0286</w:t>
            </w:r>
          </w:p>
        </w:tc>
        <w:tc>
          <w:tcPr>
            <w:tcW w:w="1882" w:type="dxa"/>
          </w:tcPr>
          <w:p w14:paraId="3B3D16AE" w14:textId="77777777" w:rsidR="00AE3402" w:rsidRPr="004D035A" w:rsidRDefault="00AE3402" w:rsidP="00EF680D">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150</w:t>
            </w:r>
          </w:p>
        </w:tc>
      </w:tr>
      <w:tr w:rsidR="00AE3402" w:rsidRPr="004D035A" w14:paraId="62CBB63E" w14:textId="77777777" w:rsidTr="004322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76DFE15" w14:textId="77777777" w:rsidR="00AE3402" w:rsidRPr="004D035A" w:rsidRDefault="00AE3402" w:rsidP="00EF680D">
            <w:pPr>
              <w:keepNext/>
              <w:spacing w:after="0"/>
              <w:jc w:val="center"/>
              <w:rPr>
                <w:sz w:val="20"/>
              </w:rPr>
            </w:pPr>
            <w:r w:rsidRPr="004D035A">
              <w:rPr>
                <w:sz w:val="20"/>
              </w:rPr>
              <w:t>L Value Pack</w:t>
            </w:r>
          </w:p>
        </w:tc>
        <w:tc>
          <w:tcPr>
            <w:tcW w:w="1843" w:type="dxa"/>
          </w:tcPr>
          <w:p w14:paraId="61B94E28" w14:textId="77777777" w:rsidR="00AE3402" w:rsidRPr="004D035A" w:rsidRDefault="00AE3402" w:rsidP="00EF680D">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$0.20</w:t>
            </w:r>
          </w:p>
        </w:tc>
        <w:tc>
          <w:tcPr>
            <w:tcW w:w="2001" w:type="dxa"/>
          </w:tcPr>
          <w:p w14:paraId="1CF84F44" w14:textId="77777777" w:rsidR="00AE3402" w:rsidRPr="004D035A" w:rsidRDefault="00AE3402" w:rsidP="00EF680D">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$0.00</w:t>
            </w:r>
          </w:p>
          <w:p w14:paraId="7D05AB68" w14:textId="77777777" w:rsidR="00AE3402" w:rsidRPr="004D035A" w:rsidRDefault="00AE3402" w:rsidP="00EF680D">
            <w:pPr>
              <w:keepNext/>
              <w:spacing w:after="0"/>
              <w:jc w:val="center"/>
              <w:cnfStyle w:val="000000100000" w:firstRow="0" w:lastRow="0" w:firstColumn="0" w:lastColumn="0" w:oddVBand="0" w:evenVBand="0" w:oddHBand="1" w:evenHBand="0" w:firstRowFirstColumn="0" w:firstRowLastColumn="0" w:lastRowFirstColumn="0" w:lastRowLastColumn="0"/>
            </w:pPr>
            <w:r w:rsidRPr="004D035A">
              <w:rPr>
                <w:sz w:val="20"/>
              </w:rPr>
              <w:t>($0.10 above 50,000)</w:t>
            </w:r>
          </w:p>
        </w:tc>
        <w:tc>
          <w:tcPr>
            <w:tcW w:w="1882" w:type="dxa"/>
          </w:tcPr>
          <w:p w14:paraId="5D8DAE77" w14:textId="77777777" w:rsidR="00AE3402" w:rsidRPr="004D035A" w:rsidRDefault="00AE3402" w:rsidP="00EF680D">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$0.0200</w:t>
            </w:r>
          </w:p>
        </w:tc>
        <w:tc>
          <w:tcPr>
            <w:tcW w:w="1882" w:type="dxa"/>
          </w:tcPr>
          <w:p w14:paraId="1F6AE479" w14:textId="77777777" w:rsidR="00AE3402" w:rsidRPr="004D035A" w:rsidRDefault="00AE3402" w:rsidP="00EF680D">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325</w:t>
            </w:r>
          </w:p>
        </w:tc>
      </w:tr>
      <w:tr w:rsidR="00AE3402" w:rsidRPr="004D035A" w14:paraId="1CA11C8F" w14:textId="77777777" w:rsidTr="004322D6">
        <w:tc>
          <w:tcPr>
            <w:cnfStyle w:val="001000000000" w:firstRow="0" w:lastRow="0" w:firstColumn="1" w:lastColumn="0" w:oddVBand="0" w:evenVBand="0" w:oddHBand="0" w:evenHBand="0" w:firstRowFirstColumn="0" w:firstRowLastColumn="0" w:lastRowFirstColumn="0" w:lastRowLastColumn="0"/>
            <w:tcW w:w="1271" w:type="dxa"/>
          </w:tcPr>
          <w:p w14:paraId="3C1B62E2" w14:textId="77777777" w:rsidR="00AE3402" w:rsidRPr="004D035A" w:rsidRDefault="00AE3402" w:rsidP="00EF680D">
            <w:pPr>
              <w:keepNext/>
              <w:spacing w:after="0"/>
              <w:jc w:val="center"/>
              <w:rPr>
                <w:sz w:val="20"/>
              </w:rPr>
            </w:pPr>
            <w:r w:rsidRPr="004D035A">
              <w:rPr>
                <w:sz w:val="20"/>
              </w:rPr>
              <w:t>XL Value Pack</w:t>
            </w:r>
          </w:p>
        </w:tc>
        <w:tc>
          <w:tcPr>
            <w:tcW w:w="1843" w:type="dxa"/>
          </w:tcPr>
          <w:p w14:paraId="01AD4355" w14:textId="77777777" w:rsidR="00AE3402" w:rsidRPr="004D035A" w:rsidRDefault="00AE3402" w:rsidP="00EF680D">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$0.20</w:t>
            </w:r>
          </w:p>
        </w:tc>
        <w:tc>
          <w:tcPr>
            <w:tcW w:w="2001" w:type="dxa"/>
          </w:tcPr>
          <w:p w14:paraId="6EFCD570" w14:textId="77777777" w:rsidR="00AE3402" w:rsidRPr="004D035A" w:rsidRDefault="00AE3402" w:rsidP="00EF680D">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$0.00</w:t>
            </w:r>
          </w:p>
          <w:p w14:paraId="7495276B" w14:textId="77777777" w:rsidR="00AE3402" w:rsidRPr="004D035A" w:rsidRDefault="00AE3402" w:rsidP="00EF680D">
            <w:pPr>
              <w:keepNext/>
              <w:spacing w:after="0"/>
              <w:jc w:val="center"/>
              <w:cnfStyle w:val="000000000000" w:firstRow="0" w:lastRow="0" w:firstColumn="0" w:lastColumn="0" w:oddVBand="0" w:evenVBand="0" w:oddHBand="0" w:evenHBand="0" w:firstRowFirstColumn="0" w:firstRowLastColumn="0" w:lastRowFirstColumn="0" w:lastRowLastColumn="0"/>
            </w:pPr>
            <w:r w:rsidRPr="004D035A">
              <w:rPr>
                <w:sz w:val="20"/>
              </w:rPr>
              <w:t>($0.10 above 50,000)</w:t>
            </w:r>
          </w:p>
        </w:tc>
        <w:tc>
          <w:tcPr>
            <w:tcW w:w="1882" w:type="dxa"/>
          </w:tcPr>
          <w:p w14:paraId="19161CD9" w14:textId="77777777" w:rsidR="00AE3402" w:rsidRPr="004D035A" w:rsidRDefault="00AE3402" w:rsidP="00EF680D">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$0.0140</w:t>
            </w:r>
          </w:p>
        </w:tc>
        <w:tc>
          <w:tcPr>
            <w:tcW w:w="1882" w:type="dxa"/>
          </w:tcPr>
          <w:p w14:paraId="005D76BF" w14:textId="77777777" w:rsidR="00AE3402" w:rsidRPr="004D035A" w:rsidRDefault="00AE3402" w:rsidP="00EF680D">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625</w:t>
            </w:r>
          </w:p>
        </w:tc>
      </w:tr>
      <w:tr w:rsidR="00AE3402" w:rsidRPr="004D035A" w14:paraId="05A604EF" w14:textId="77777777" w:rsidTr="004322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6BD16301" w14:textId="77777777" w:rsidR="00AE3402" w:rsidRPr="004D035A" w:rsidRDefault="00AE3402" w:rsidP="00E43C4B">
            <w:pPr>
              <w:spacing w:after="0"/>
              <w:jc w:val="center"/>
              <w:rPr>
                <w:sz w:val="20"/>
              </w:rPr>
            </w:pPr>
            <w:r w:rsidRPr="004D035A">
              <w:rPr>
                <w:sz w:val="20"/>
              </w:rPr>
              <w:t>XXL Value Pack</w:t>
            </w:r>
          </w:p>
        </w:tc>
        <w:tc>
          <w:tcPr>
            <w:tcW w:w="1843" w:type="dxa"/>
          </w:tcPr>
          <w:p w14:paraId="5AD00969" w14:textId="77777777" w:rsidR="00AE3402" w:rsidRPr="004D035A" w:rsidRDefault="006757C8" w:rsidP="00E43C4B">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w:t>
            </w:r>
            <w:r w:rsidR="00AE3402" w:rsidRPr="004D035A">
              <w:rPr>
                <w:sz w:val="20"/>
              </w:rPr>
              <w:t xml:space="preserve"> (AUP applies)</w:t>
            </w:r>
          </w:p>
        </w:tc>
        <w:tc>
          <w:tcPr>
            <w:tcW w:w="2001" w:type="dxa"/>
          </w:tcPr>
          <w:p w14:paraId="7A05D848" w14:textId="77777777" w:rsidR="00AE3402" w:rsidRPr="004D035A" w:rsidRDefault="00AE3402" w:rsidP="00E43C4B">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$0.00</w:t>
            </w:r>
          </w:p>
          <w:p w14:paraId="4D474BE0" w14:textId="77777777" w:rsidR="00AE3402" w:rsidRPr="004D035A" w:rsidRDefault="00AE3402" w:rsidP="00E43C4B">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($0.12 above 50,000)</w:t>
            </w:r>
          </w:p>
        </w:tc>
        <w:tc>
          <w:tcPr>
            <w:tcW w:w="1882" w:type="dxa"/>
          </w:tcPr>
          <w:p w14:paraId="4336A4D2" w14:textId="77777777" w:rsidR="00AE3402" w:rsidRPr="004D035A" w:rsidRDefault="00AE3402" w:rsidP="00E43C4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$0.0113</w:t>
            </w:r>
          </w:p>
        </w:tc>
        <w:tc>
          <w:tcPr>
            <w:tcW w:w="1882" w:type="dxa"/>
          </w:tcPr>
          <w:p w14:paraId="225DDAF7" w14:textId="77777777" w:rsidR="00AE3402" w:rsidRPr="004D035A" w:rsidRDefault="00AE3402" w:rsidP="00E43C4B">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21600</w:t>
            </w:r>
          </w:p>
        </w:tc>
      </w:tr>
    </w:tbl>
    <w:p w14:paraId="2B94D409" w14:textId="6D3A10EB" w:rsidR="00374493" w:rsidRPr="004D035A" w:rsidRDefault="00374493">
      <w:pPr>
        <w:spacing w:after="0" w:line="240" w:lineRule="auto"/>
        <w:rPr>
          <w:b/>
        </w:rPr>
      </w:pPr>
    </w:p>
    <w:p w14:paraId="07971CAA" w14:textId="77777777" w:rsidR="00E10E4B" w:rsidRPr="004D035A" w:rsidRDefault="00E10E4B" w:rsidP="00E10E4B">
      <w:r w:rsidRPr="004D035A">
        <w:rPr>
          <w:b/>
        </w:rPr>
        <w:t xml:space="preserve">Mobile Plan Offerings – Included Value &amp; Excess Cost Comparison </w:t>
      </w:r>
      <w:r w:rsidRPr="004D035A">
        <w:t>(as of 30th June 2015)</w:t>
      </w:r>
    </w:p>
    <w:tbl>
      <w:tblPr>
        <w:tblStyle w:val="GridTable4-Accent11"/>
        <w:tblW w:w="0" w:type="auto"/>
        <w:tblLook w:val="04A0" w:firstRow="1" w:lastRow="0" w:firstColumn="1" w:lastColumn="0" w:noHBand="0" w:noVBand="1"/>
      </w:tblPr>
      <w:tblGrid>
        <w:gridCol w:w="3119"/>
        <w:gridCol w:w="1962"/>
        <w:gridCol w:w="1882"/>
        <w:gridCol w:w="1882"/>
      </w:tblGrid>
      <w:tr w:rsidR="00E10E4B" w:rsidRPr="004D035A" w14:paraId="2CD847F4" w14:textId="77777777" w:rsidTr="004322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4B334C7F" w14:textId="77777777" w:rsidR="00E10E4B" w:rsidRPr="004D035A" w:rsidRDefault="00E10E4B" w:rsidP="00FF3B6F">
            <w:pPr>
              <w:spacing w:after="0"/>
              <w:jc w:val="center"/>
              <w:rPr>
                <w:b w:val="0"/>
                <w:sz w:val="20"/>
              </w:rPr>
            </w:pPr>
            <w:r w:rsidRPr="004D035A">
              <w:rPr>
                <w:b w:val="0"/>
                <w:sz w:val="20"/>
              </w:rPr>
              <w:t>Service Name</w:t>
            </w:r>
          </w:p>
        </w:tc>
        <w:tc>
          <w:tcPr>
            <w:tcW w:w="1962" w:type="dxa"/>
          </w:tcPr>
          <w:p w14:paraId="0A0A7A75" w14:textId="77777777" w:rsidR="00E10E4B" w:rsidRPr="004D035A" w:rsidRDefault="00E10E4B" w:rsidP="00FF3B6F">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value per minute Standard National Mobile Call rate</w:t>
            </w:r>
          </w:p>
        </w:tc>
        <w:tc>
          <w:tcPr>
            <w:tcW w:w="1882" w:type="dxa"/>
          </w:tcPr>
          <w:p w14:paraId="4F089792" w14:textId="77777777" w:rsidR="00E10E4B" w:rsidRPr="004D035A" w:rsidRDefault="00E10E4B" w:rsidP="00FF3B6F">
            <w:pPr>
              <w:spacing w:after="0"/>
              <w:jc w:val="center"/>
              <w:cnfStyle w:val="100000000000" w:firstRow="1" w:lastRow="0" w:firstColumn="0" w:lastColumn="0" w:oddVBand="0" w:evenVBand="0" w:oddHBand="0" w:evenHBand="0" w:firstRowFirstColumn="0" w:firstRowLastColumn="0" w:lastRowFirstColumn="0" w:lastRowLastColumn="0"/>
              <w:rPr>
                <w:sz w:val="20"/>
              </w:rPr>
            </w:pPr>
            <w:r w:rsidRPr="004D035A">
              <w:rPr>
                <w:b w:val="0"/>
                <w:sz w:val="20"/>
              </w:rPr>
              <w:t>Excess per minute Standard National Mobile Call rate</w:t>
            </w:r>
          </w:p>
        </w:tc>
        <w:tc>
          <w:tcPr>
            <w:tcW w:w="1882" w:type="dxa"/>
          </w:tcPr>
          <w:p w14:paraId="17AB974E" w14:textId="77777777" w:rsidR="00E10E4B" w:rsidRPr="004D035A" w:rsidRDefault="00E10E4B" w:rsidP="00FF3B6F">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increase</w:t>
            </w:r>
          </w:p>
        </w:tc>
      </w:tr>
      <w:tr w:rsidR="00785AA3" w:rsidRPr="004D035A" w14:paraId="3F472E67" w14:textId="77777777" w:rsidTr="004322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004D3376" w14:textId="77777777" w:rsidR="00785AA3" w:rsidRPr="004D035A" w:rsidRDefault="00785AA3" w:rsidP="00AB5552">
            <w:pPr>
              <w:spacing w:after="0"/>
              <w:jc w:val="center"/>
              <w:rPr>
                <w:sz w:val="20"/>
              </w:rPr>
            </w:pPr>
            <w:r w:rsidRPr="004D035A">
              <w:rPr>
                <w:sz w:val="20"/>
              </w:rPr>
              <w:t>$15 Pay As You Go</w:t>
            </w:r>
          </w:p>
        </w:tc>
        <w:tc>
          <w:tcPr>
            <w:tcW w:w="5726" w:type="dxa"/>
            <w:gridSpan w:val="3"/>
            <w:vMerge w:val="restart"/>
          </w:tcPr>
          <w:p w14:paraId="2CBBE4D9" w14:textId="374C5F8E" w:rsidR="00785AA3" w:rsidRPr="004D035A" w:rsidRDefault="00785AA3">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 xml:space="preserve">Not applicable – included value is </w:t>
            </w:r>
            <w:r w:rsidR="00467B81">
              <w:rPr>
                <w:sz w:val="20"/>
              </w:rPr>
              <w:t>a</w:t>
            </w:r>
            <w:r w:rsidRPr="004D035A">
              <w:rPr>
                <w:sz w:val="20"/>
              </w:rPr>
              <w:t>dvertised in dollars and flat call rate applies</w:t>
            </w:r>
          </w:p>
        </w:tc>
      </w:tr>
      <w:tr w:rsidR="00785AA3" w:rsidRPr="004D035A" w14:paraId="7EBD2868" w14:textId="77777777" w:rsidTr="004322D6">
        <w:tc>
          <w:tcPr>
            <w:cnfStyle w:val="001000000000" w:firstRow="0" w:lastRow="0" w:firstColumn="1" w:lastColumn="0" w:oddVBand="0" w:evenVBand="0" w:oddHBand="0" w:evenHBand="0" w:firstRowFirstColumn="0" w:firstRowLastColumn="0" w:lastRowFirstColumn="0" w:lastRowLastColumn="0"/>
            <w:tcW w:w="3119" w:type="dxa"/>
          </w:tcPr>
          <w:p w14:paraId="28CBF7EA" w14:textId="77777777" w:rsidR="00785AA3" w:rsidRPr="004D035A" w:rsidRDefault="00785AA3" w:rsidP="00AB5552">
            <w:pPr>
              <w:spacing w:after="0"/>
              <w:jc w:val="center"/>
              <w:rPr>
                <w:sz w:val="20"/>
              </w:rPr>
            </w:pPr>
            <w:r w:rsidRPr="004D035A">
              <w:rPr>
                <w:sz w:val="20"/>
              </w:rPr>
              <w:t>$30 Pay As You Go</w:t>
            </w:r>
          </w:p>
        </w:tc>
        <w:tc>
          <w:tcPr>
            <w:tcW w:w="5726" w:type="dxa"/>
            <w:gridSpan w:val="3"/>
            <w:vMerge/>
          </w:tcPr>
          <w:p w14:paraId="33F2A553" w14:textId="77777777" w:rsidR="00785AA3" w:rsidRPr="004D035A" w:rsidRDefault="00785AA3" w:rsidP="00AB5552">
            <w:pPr>
              <w:spacing w:after="0"/>
              <w:jc w:val="center"/>
              <w:cnfStyle w:val="000000000000" w:firstRow="0" w:lastRow="0" w:firstColumn="0" w:lastColumn="0" w:oddVBand="0" w:evenVBand="0" w:oddHBand="0" w:evenHBand="0" w:firstRowFirstColumn="0" w:firstRowLastColumn="0" w:lastRowFirstColumn="0" w:lastRowLastColumn="0"/>
              <w:rPr>
                <w:sz w:val="20"/>
              </w:rPr>
            </w:pPr>
          </w:p>
        </w:tc>
      </w:tr>
      <w:tr w:rsidR="00785AA3" w:rsidRPr="004D035A" w14:paraId="2409E9D7" w14:textId="77777777" w:rsidTr="004322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39C41405" w14:textId="77777777" w:rsidR="00785AA3" w:rsidRPr="004D035A" w:rsidRDefault="00785AA3" w:rsidP="00785AA3">
            <w:pPr>
              <w:spacing w:after="0"/>
              <w:jc w:val="center"/>
              <w:rPr>
                <w:sz w:val="20"/>
              </w:rPr>
            </w:pPr>
            <w:r w:rsidRPr="004D035A">
              <w:rPr>
                <w:sz w:val="20"/>
              </w:rPr>
              <w:t>S Value Pack</w:t>
            </w:r>
          </w:p>
        </w:tc>
        <w:tc>
          <w:tcPr>
            <w:tcW w:w="1962" w:type="dxa"/>
          </w:tcPr>
          <w:p w14:paraId="3240CF92" w14:textId="77777777" w:rsidR="00785AA3" w:rsidRPr="004D035A" w:rsidRDefault="00785AA3" w:rsidP="00785AA3">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$0.10</w:t>
            </w:r>
          </w:p>
        </w:tc>
        <w:tc>
          <w:tcPr>
            <w:tcW w:w="1882" w:type="dxa"/>
          </w:tcPr>
          <w:p w14:paraId="7B67E003" w14:textId="77777777" w:rsidR="00785AA3" w:rsidRPr="004D035A" w:rsidRDefault="00785AA3" w:rsidP="00785AA3">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$0.20</w:t>
            </w:r>
          </w:p>
        </w:tc>
        <w:tc>
          <w:tcPr>
            <w:tcW w:w="1882" w:type="dxa"/>
          </w:tcPr>
          <w:p w14:paraId="5B09DA56" w14:textId="77777777" w:rsidR="00785AA3" w:rsidRPr="004D035A" w:rsidRDefault="00FB12AD" w:rsidP="00785AA3">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100%</w:t>
            </w:r>
          </w:p>
        </w:tc>
      </w:tr>
      <w:tr w:rsidR="00785AA3" w:rsidRPr="004D035A" w14:paraId="0F716C13" w14:textId="77777777" w:rsidTr="004322D6">
        <w:tc>
          <w:tcPr>
            <w:cnfStyle w:val="001000000000" w:firstRow="0" w:lastRow="0" w:firstColumn="1" w:lastColumn="0" w:oddVBand="0" w:evenVBand="0" w:oddHBand="0" w:evenHBand="0" w:firstRowFirstColumn="0" w:firstRowLastColumn="0" w:lastRowFirstColumn="0" w:lastRowLastColumn="0"/>
            <w:tcW w:w="3119" w:type="dxa"/>
          </w:tcPr>
          <w:p w14:paraId="2B5C935B" w14:textId="77777777" w:rsidR="00785AA3" w:rsidRPr="004D035A" w:rsidRDefault="00785AA3" w:rsidP="00785AA3">
            <w:pPr>
              <w:spacing w:after="0"/>
              <w:jc w:val="center"/>
              <w:rPr>
                <w:sz w:val="20"/>
              </w:rPr>
            </w:pPr>
            <w:r w:rsidRPr="004D035A">
              <w:rPr>
                <w:sz w:val="20"/>
              </w:rPr>
              <w:t>M Value Pack</w:t>
            </w:r>
          </w:p>
        </w:tc>
        <w:tc>
          <w:tcPr>
            <w:tcW w:w="1962" w:type="dxa"/>
          </w:tcPr>
          <w:p w14:paraId="198DD105" w14:textId="77777777" w:rsidR="00785AA3" w:rsidRPr="004D035A" w:rsidRDefault="00785AA3" w:rsidP="00785AA3">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$0.07</w:t>
            </w:r>
          </w:p>
        </w:tc>
        <w:tc>
          <w:tcPr>
            <w:tcW w:w="1882" w:type="dxa"/>
          </w:tcPr>
          <w:p w14:paraId="709860D0" w14:textId="77777777" w:rsidR="00785AA3" w:rsidRPr="004D035A" w:rsidRDefault="00785AA3" w:rsidP="00785AA3">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$0.20</w:t>
            </w:r>
          </w:p>
        </w:tc>
        <w:tc>
          <w:tcPr>
            <w:tcW w:w="1882" w:type="dxa"/>
          </w:tcPr>
          <w:p w14:paraId="20C70E04" w14:textId="77777777" w:rsidR="00785AA3" w:rsidRPr="004D035A" w:rsidRDefault="00FB12AD" w:rsidP="00785AA3">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186%</w:t>
            </w:r>
          </w:p>
        </w:tc>
      </w:tr>
      <w:tr w:rsidR="00785AA3" w:rsidRPr="004D035A" w14:paraId="1A7B3601" w14:textId="77777777" w:rsidTr="004322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0D4BC65C" w14:textId="77777777" w:rsidR="00785AA3" w:rsidRPr="004D035A" w:rsidRDefault="00785AA3" w:rsidP="00785AA3">
            <w:pPr>
              <w:spacing w:after="0"/>
              <w:jc w:val="center"/>
              <w:rPr>
                <w:sz w:val="20"/>
              </w:rPr>
            </w:pPr>
            <w:r w:rsidRPr="004D035A">
              <w:rPr>
                <w:sz w:val="20"/>
              </w:rPr>
              <w:t>L Value Pack</w:t>
            </w:r>
          </w:p>
        </w:tc>
        <w:tc>
          <w:tcPr>
            <w:tcW w:w="1962" w:type="dxa"/>
          </w:tcPr>
          <w:p w14:paraId="2F056667" w14:textId="77777777" w:rsidR="00785AA3" w:rsidRPr="004D035A" w:rsidRDefault="00785AA3" w:rsidP="00785AA3">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$0.05</w:t>
            </w:r>
          </w:p>
        </w:tc>
        <w:tc>
          <w:tcPr>
            <w:tcW w:w="1882" w:type="dxa"/>
          </w:tcPr>
          <w:p w14:paraId="7D3652FC" w14:textId="77777777" w:rsidR="00785AA3" w:rsidRPr="004D035A" w:rsidRDefault="00785AA3" w:rsidP="00785AA3">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$0.20</w:t>
            </w:r>
          </w:p>
        </w:tc>
        <w:tc>
          <w:tcPr>
            <w:tcW w:w="1882" w:type="dxa"/>
          </w:tcPr>
          <w:p w14:paraId="281A7806" w14:textId="77777777" w:rsidR="00785AA3" w:rsidRPr="004D035A" w:rsidRDefault="00FB12AD" w:rsidP="00785AA3">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300%</w:t>
            </w:r>
          </w:p>
        </w:tc>
      </w:tr>
      <w:tr w:rsidR="00785AA3" w:rsidRPr="004D035A" w14:paraId="293B761C" w14:textId="77777777" w:rsidTr="004322D6">
        <w:tc>
          <w:tcPr>
            <w:cnfStyle w:val="001000000000" w:firstRow="0" w:lastRow="0" w:firstColumn="1" w:lastColumn="0" w:oddVBand="0" w:evenVBand="0" w:oddHBand="0" w:evenHBand="0" w:firstRowFirstColumn="0" w:firstRowLastColumn="0" w:lastRowFirstColumn="0" w:lastRowLastColumn="0"/>
            <w:tcW w:w="3119" w:type="dxa"/>
          </w:tcPr>
          <w:p w14:paraId="03D38435" w14:textId="77777777" w:rsidR="00785AA3" w:rsidRPr="004D035A" w:rsidRDefault="00785AA3" w:rsidP="00785AA3">
            <w:pPr>
              <w:spacing w:after="0"/>
              <w:jc w:val="center"/>
              <w:rPr>
                <w:sz w:val="20"/>
              </w:rPr>
            </w:pPr>
            <w:r w:rsidRPr="004D035A">
              <w:rPr>
                <w:sz w:val="20"/>
              </w:rPr>
              <w:t>XL Value Pack</w:t>
            </w:r>
          </w:p>
        </w:tc>
        <w:tc>
          <w:tcPr>
            <w:tcW w:w="1962" w:type="dxa"/>
          </w:tcPr>
          <w:p w14:paraId="64838F70" w14:textId="77777777" w:rsidR="00785AA3" w:rsidRPr="004D035A" w:rsidRDefault="00785AA3" w:rsidP="00785AA3">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$0.03</w:t>
            </w:r>
          </w:p>
        </w:tc>
        <w:tc>
          <w:tcPr>
            <w:tcW w:w="1882" w:type="dxa"/>
          </w:tcPr>
          <w:p w14:paraId="26229FA5" w14:textId="77777777" w:rsidR="00785AA3" w:rsidRPr="004D035A" w:rsidRDefault="00785AA3" w:rsidP="00785AA3">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$0.20</w:t>
            </w:r>
          </w:p>
        </w:tc>
        <w:tc>
          <w:tcPr>
            <w:tcW w:w="1882" w:type="dxa"/>
          </w:tcPr>
          <w:p w14:paraId="19533C42" w14:textId="77777777" w:rsidR="00785AA3" w:rsidRPr="004D035A" w:rsidRDefault="00FB12AD" w:rsidP="00785AA3">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567%</w:t>
            </w:r>
          </w:p>
        </w:tc>
      </w:tr>
      <w:tr w:rsidR="00B41699" w:rsidRPr="004D035A" w14:paraId="1EAF4B1A" w14:textId="77777777" w:rsidTr="004322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692EEA9C" w14:textId="77777777" w:rsidR="00B41699" w:rsidRPr="004D035A" w:rsidRDefault="00B41699" w:rsidP="00AB5552">
            <w:pPr>
              <w:spacing w:after="0"/>
              <w:jc w:val="center"/>
              <w:rPr>
                <w:sz w:val="20"/>
              </w:rPr>
            </w:pPr>
            <w:r w:rsidRPr="004D035A">
              <w:rPr>
                <w:sz w:val="20"/>
              </w:rPr>
              <w:t>XXL Value Pack</w:t>
            </w:r>
          </w:p>
        </w:tc>
        <w:tc>
          <w:tcPr>
            <w:tcW w:w="1962" w:type="dxa"/>
          </w:tcPr>
          <w:p w14:paraId="47EB45BA" w14:textId="77777777" w:rsidR="00B41699" w:rsidRPr="004D035A" w:rsidRDefault="00785AA3" w:rsidP="00AB5552">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~$0.00</w:t>
            </w:r>
          </w:p>
        </w:tc>
        <w:tc>
          <w:tcPr>
            <w:tcW w:w="1882" w:type="dxa"/>
          </w:tcPr>
          <w:p w14:paraId="27DECF5B" w14:textId="77777777" w:rsidR="00B41699" w:rsidRPr="004D035A" w:rsidRDefault="00AE3402" w:rsidP="00AB5552">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c>
          <w:tcPr>
            <w:tcW w:w="1882" w:type="dxa"/>
          </w:tcPr>
          <w:p w14:paraId="29C5A748" w14:textId="77777777" w:rsidR="00B41699" w:rsidRPr="004D035A" w:rsidRDefault="00AE3402" w:rsidP="00AB5552">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r>
    </w:tbl>
    <w:p w14:paraId="45E0E509" w14:textId="77777777" w:rsidR="000B47E4" w:rsidRPr="004D035A" w:rsidRDefault="000B47E4" w:rsidP="000B47E4">
      <w:pPr>
        <w:pStyle w:val="NoSpacing"/>
      </w:pPr>
    </w:p>
    <w:p w14:paraId="5FBF53C6" w14:textId="77777777" w:rsidR="00FF3B6F" w:rsidRPr="004D035A" w:rsidRDefault="00FF3B6F">
      <w:pPr>
        <w:spacing w:after="0" w:line="240" w:lineRule="auto"/>
        <w:rPr>
          <w:rFonts w:ascii="Cambria" w:eastAsia="Times New Roman" w:hAnsi="Cambria"/>
          <w:b/>
          <w:bCs/>
          <w:color w:val="4F81BD"/>
          <w:sz w:val="32"/>
          <w:szCs w:val="32"/>
        </w:rPr>
      </w:pPr>
      <w:r w:rsidRPr="004D035A">
        <w:br w:type="page"/>
      </w:r>
    </w:p>
    <w:p w14:paraId="49FDB409" w14:textId="6141F516" w:rsidR="00FF3B6F" w:rsidRPr="004D035A" w:rsidRDefault="001122E0" w:rsidP="00B631F6">
      <w:pPr>
        <w:pStyle w:val="Heading2"/>
      </w:pPr>
      <w:bookmarkStart w:id="159" w:name="_Toc441144408"/>
      <w:r>
        <w:lastRenderedPageBreak/>
        <w:t>A</w:t>
      </w:r>
      <w:r w:rsidR="00FF3B6F" w:rsidRPr="004D035A">
        <w:t>lpha</w:t>
      </w:r>
      <w:r>
        <w:t>C</w:t>
      </w:r>
      <w:r w:rsidR="00FF3B6F" w:rsidRPr="004D035A">
        <w:t>all</w:t>
      </w:r>
      <w:bookmarkEnd w:id="159"/>
    </w:p>
    <w:p w14:paraId="24F0A6B2" w14:textId="77777777" w:rsidR="00FF3B6F" w:rsidRPr="004D035A" w:rsidRDefault="00FF3B6F" w:rsidP="00FF3B6F">
      <w:pPr>
        <w:rPr>
          <w:b/>
        </w:rPr>
      </w:pPr>
      <w:r w:rsidRPr="004D035A">
        <w:rPr>
          <w:b/>
        </w:rPr>
        <w:t>Company Details</w:t>
      </w:r>
    </w:p>
    <w:p w14:paraId="3F37C3F2" w14:textId="5A4ED7FD" w:rsidR="00464EE6" w:rsidRPr="004D035A" w:rsidRDefault="00464EE6" w:rsidP="00464EE6">
      <w:pPr>
        <w:spacing w:after="60"/>
        <w:ind w:left="720"/>
      </w:pPr>
      <w:r w:rsidRPr="004D035A">
        <w:rPr>
          <w:b/>
        </w:rPr>
        <w:t>Entity name</w:t>
      </w:r>
      <w:r w:rsidR="001122E0">
        <w:rPr>
          <w:b/>
        </w:rPr>
        <w:t xml:space="preserve">: </w:t>
      </w:r>
      <w:r w:rsidRPr="004D035A">
        <w:rPr>
          <w:noProof/>
        </w:rPr>
        <w:t>ALPHAWISE SOLUTIONS PTY LIMITED</w:t>
      </w:r>
    </w:p>
    <w:p w14:paraId="5964E71D" w14:textId="056CEAB5" w:rsidR="00464EE6" w:rsidRPr="004D035A" w:rsidRDefault="00464EE6" w:rsidP="00464EE6">
      <w:pPr>
        <w:spacing w:after="60"/>
        <w:ind w:left="720"/>
      </w:pPr>
      <w:r w:rsidRPr="004D035A">
        <w:rPr>
          <w:b/>
        </w:rPr>
        <w:t>ACN</w:t>
      </w:r>
      <w:r w:rsidR="001122E0">
        <w:rPr>
          <w:b/>
        </w:rPr>
        <w:t xml:space="preserve">: </w:t>
      </w:r>
      <w:r w:rsidRPr="004D035A">
        <w:rPr>
          <w:noProof/>
        </w:rPr>
        <w:t>075 924 444</w:t>
      </w:r>
    </w:p>
    <w:p w14:paraId="0F033953" w14:textId="2BCE4AAB" w:rsidR="00464EE6" w:rsidRPr="004D035A" w:rsidRDefault="00464EE6" w:rsidP="00464EE6">
      <w:pPr>
        <w:spacing w:after="60"/>
        <w:ind w:left="720"/>
      </w:pPr>
      <w:r w:rsidRPr="004D035A">
        <w:rPr>
          <w:b/>
        </w:rPr>
        <w:t>ABN</w:t>
      </w:r>
      <w:r w:rsidR="001122E0">
        <w:rPr>
          <w:b/>
        </w:rPr>
        <w:t xml:space="preserve">: </w:t>
      </w:r>
      <w:r w:rsidRPr="004D035A">
        <w:rPr>
          <w:noProof/>
        </w:rPr>
        <w:t>26075924444</w:t>
      </w:r>
    </w:p>
    <w:p w14:paraId="09BAED50" w14:textId="3BBFB39C" w:rsidR="00464EE6" w:rsidRPr="004D035A" w:rsidRDefault="00464EE6" w:rsidP="00464EE6">
      <w:pPr>
        <w:spacing w:after="60"/>
        <w:ind w:left="720"/>
      </w:pPr>
      <w:r w:rsidRPr="004D035A">
        <w:rPr>
          <w:b/>
        </w:rPr>
        <w:t>Registered in</w:t>
      </w:r>
      <w:r w:rsidR="001122E0">
        <w:rPr>
          <w:b/>
        </w:rPr>
        <w:t xml:space="preserve">: </w:t>
      </w:r>
      <w:r w:rsidRPr="004D035A">
        <w:rPr>
          <w:noProof/>
        </w:rPr>
        <w:t>New South Wales</w:t>
      </w:r>
    </w:p>
    <w:p w14:paraId="632EC677" w14:textId="0F18AA5A" w:rsidR="00464EE6" w:rsidRPr="004D035A" w:rsidRDefault="00AD2EF1" w:rsidP="00464EE6">
      <w:pPr>
        <w:spacing w:after="60"/>
        <w:ind w:left="720"/>
      </w:pPr>
      <w:r>
        <w:rPr>
          <w:b/>
        </w:rPr>
        <w:t>Registration date</w:t>
      </w:r>
      <w:r w:rsidR="001122E0">
        <w:rPr>
          <w:b/>
        </w:rPr>
        <w:t xml:space="preserve">: </w:t>
      </w:r>
      <w:r w:rsidR="00464EE6" w:rsidRPr="004D035A">
        <w:t xml:space="preserve"> </w:t>
      </w:r>
      <w:r w:rsidR="00464EE6" w:rsidRPr="004D035A">
        <w:rPr>
          <w:noProof/>
        </w:rPr>
        <w:t>10/9/1996</w:t>
      </w:r>
    </w:p>
    <w:p w14:paraId="1480AA1C" w14:textId="27CE23F2" w:rsidR="00464EE6" w:rsidRPr="004D035A" w:rsidRDefault="00AD2EF1" w:rsidP="00464EE6">
      <w:pPr>
        <w:spacing w:after="60"/>
        <w:ind w:left="720"/>
      </w:pPr>
      <w:r>
        <w:rPr>
          <w:b/>
        </w:rPr>
        <w:t>Previous company name</w:t>
      </w:r>
      <w:r w:rsidR="001122E0">
        <w:rPr>
          <w:b/>
        </w:rPr>
        <w:t xml:space="preserve">: </w:t>
      </w:r>
      <w:r w:rsidR="00464EE6" w:rsidRPr="004D035A">
        <w:rPr>
          <w:noProof/>
        </w:rPr>
        <w:t>ALPHAWISE SOLUTIONS PTY LIMITED</w:t>
      </w:r>
    </w:p>
    <w:p w14:paraId="270AB6B6" w14:textId="50F4EDFF" w:rsidR="00464EE6" w:rsidRPr="004D035A" w:rsidRDefault="00AD2EF1" w:rsidP="00464EE6">
      <w:pPr>
        <w:spacing w:after="60"/>
        <w:ind w:left="720"/>
      </w:pPr>
      <w:r>
        <w:rPr>
          <w:b/>
        </w:rPr>
        <w:t>Company type</w:t>
      </w:r>
      <w:r w:rsidR="001122E0">
        <w:rPr>
          <w:b/>
        </w:rPr>
        <w:t xml:space="preserve">: </w:t>
      </w:r>
      <w:r w:rsidR="00464EE6" w:rsidRPr="004D035A">
        <w:rPr>
          <w:noProof/>
        </w:rPr>
        <w:t>Australian Proprietary Company (Deregistered)</w:t>
      </w:r>
    </w:p>
    <w:p w14:paraId="611022FB" w14:textId="24940E30" w:rsidR="00464EE6" w:rsidRPr="004D035A" w:rsidRDefault="00464EE6" w:rsidP="00464EE6">
      <w:pPr>
        <w:spacing w:after="60"/>
        <w:ind w:left="720"/>
      </w:pPr>
      <w:r w:rsidRPr="004D035A">
        <w:rPr>
          <w:b/>
        </w:rPr>
        <w:t>Historical Registered Address</w:t>
      </w:r>
      <w:r w:rsidR="001122E0">
        <w:rPr>
          <w:b/>
        </w:rPr>
        <w:t xml:space="preserve">: </w:t>
      </w:r>
      <w:r w:rsidRPr="004D035A">
        <w:t>Suite 1, 125 Canterbury Road, CANTERBURY NSW</w:t>
      </w:r>
    </w:p>
    <w:p w14:paraId="431AE03C" w14:textId="77777777" w:rsidR="00464EE6" w:rsidRPr="004D035A" w:rsidRDefault="00464EE6" w:rsidP="00464EE6">
      <w:pPr>
        <w:spacing w:after="60"/>
        <w:ind w:left="720"/>
      </w:pPr>
      <w:r w:rsidRPr="004D035A">
        <w:t>2193</w:t>
      </w:r>
    </w:p>
    <w:p w14:paraId="79192A98" w14:textId="2F134C30" w:rsidR="00464EE6" w:rsidRPr="004D035A" w:rsidRDefault="00AD2EF1" w:rsidP="00464EE6">
      <w:pPr>
        <w:spacing w:after="60"/>
        <w:ind w:left="720"/>
      </w:pPr>
      <w:r>
        <w:rPr>
          <w:b/>
        </w:rPr>
        <w:t>Parent/holding company</w:t>
      </w:r>
      <w:r w:rsidR="001122E0">
        <w:rPr>
          <w:b/>
        </w:rPr>
        <w:t xml:space="preserve">: </w:t>
      </w:r>
      <w:r w:rsidR="00B75AB6" w:rsidRPr="004D035A">
        <w:t xml:space="preserve"> -</w:t>
      </w:r>
    </w:p>
    <w:p w14:paraId="55841063" w14:textId="7C70C2E1" w:rsidR="00464EE6" w:rsidRPr="004D035A" w:rsidRDefault="00AD2EF1" w:rsidP="00464EE6">
      <w:pPr>
        <w:spacing w:after="60"/>
        <w:ind w:left="720"/>
      </w:pPr>
      <w:r>
        <w:rPr>
          <w:b/>
        </w:rPr>
        <w:t>Director name(s)</w:t>
      </w:r>
      <w:r w:rsidR="001122E0">
        <w:rPr>
          <w:b/>
        </w:rPr>
        <w:t xml:space="preserve">: </w:t>
      </w:r>
      <w:r w:rsidR="00467B81" w:rsidRPr="004D035A">
        <w:t>Adam Towpik</w:t>
      </w:r>
    </w:p>
    <w:p w14:paraId="467599E1" w14:textId="43B540FE" w:rsidR="00464EE6" w:rsidRPr="004D035A" w:rsidRDefault="00AD2EF1" w:rsidP="00464EE6">
      <w:pPr>
        <w:spacing w:after="60"/>
        <w:ind w:left="720"/>
      </w:pPr>
      <w:r>
        <w:rPr>
          <w:b/>
        </w:rPr>
        <w:t>Share class</w:t>
      </w:r>
      <w:r w:rsidR="001122E0">
        <w:rPr>
          <w:b/>
        </w:rPr>
        <w:t xml:space="preserve">: </w:t>
      </w:r>
      <w:r w:rsidR="00464EE6" w:rsidRPr="004D035A">
        <w:rPr>
          <w:noProof/>
        </w:rPr>
        <w:t>ORD1</w:t>
      </w:r>
      <w:r w:rsidR="00464EE6" w:rsidRPr="004D035A">
        <w:t xml:space="preserve">, </w:t>
      </w:r>
      <w:r w:rsidR="00464EE6" w:rsidRPr="004D035A">
        <w:rPr>
          <w:noProof/>
        </w:rPr>
        <w:t>ORD</w:t>
      </w:r>
    </w:p>
    <w:p w14:paraId="289D2681" w14:textId="6DA74F21" w:rsidR="00464EE6" w:rsidRPr="004D035A" w:rsidRDefault="00AD2EF1" w:rsidP="00464EE6">
      <w:pPr>
        <w:spacing w:after="60"/>
        <w:ind w:left="720"/>
      </w:pPr>
      <w:r>
        <w:rPr>
          <w:b/>
        </w:rPr>
        <w:t>Shares issued</w:t>
      </w:r>
      <w:r w:rsidR="001122E0">
        <w:rPr>
          <w:b/>
        </w:rPr>
        <w:t xml:space="preserve">: </w:t>
      </w:r>
      <w:r w:rsidR="00464EE6" w:rsidRPr="004D035A">
        <w:rPr>
          <w:noProof/>
        </w:rPr>
        <w:t>1</w:t>
      </w:r>
      <w:r w:rsidR="00464EE6" w:rsidRPr="004D035A">
        <w:t xml:space="preserve">, </w:t>
      </w:r>
      <w:r w:rsidR="00464EE6" w:rsidRPr="004D035A">
        <w:rPr>
          <w:noProof/>
        </w:rPr>
        <w:t>1</w:t>
      </w:r>
    </w:p>
    <w:p w14:paraId="2FDAED91" w14:textId="50D9A286" w:rsidR="00464EE6" w:rsidRPr="004D035A" w:rsidRDefault="00464EE6" w:rsidP="00464EE6">
      <w:pPr>
        <w:spacing w:after="60"/>
        <w:ind w:left="720"/>
      </w:pPr>
      <w:r w:rsidRPr="004D035A">
        <w:rPr>
          <w:b/>
        </w:rPr>
        <w:t>Website address</w:t>
      </w:r>
      <w:r w:rsidR="001122E0">
        <w:rPr>
          <w:b/>
        </w:rPr>
        <w:t xml:space="preserve">: </w:t>
      </w:r>
      <w:r w:rsidR="00AE3402" w:rsidRPr="004D035A">
        <w:t>http://www.alphacall.com.au/</w:t>
      </w:r>
    </w:p>
    <w:p w14:paraId="7CD8B12F" w14:textId="68821CB8" w:rsidR="00464EE6" w:rsidRPr="004D035A" w:rsidRDefault="00464EE6" w:rsidP="00464EE6">
      <w:pPr>
        <w:spacing w:after="60"/>
        <w:ind w:left="720"/>
      </w:pPr>
      <w:r w:rsidRPr="004D035A">
        <w:rPr>
          <w:b/>
        </w:rPr>
        <w:t>Services offered</w:t>
      </w:r>
      <w:r w:rsidR="001122E0">
        <w:rPr>
          <w:b/>
        </w:rPr>
        <w:t xml:space="preserve">: </w:t>
      </w:r>
      <w:r w:rsidR="00AE3402" w:rsidRPr="004D035A">
        <w:t xml:space="preserve">Phone, Mobile, </w:t>
      </w:r>
      <w:proofErr w:type="gramStart"/>
      <w:r w:rsidR="00AE3402" w:rsidRPr="004D035A">
        <w:t>Broadband</w:t>
      </w:r>
      <w:proofErr w:type="gramEnd"/>
    </w:p>
    <w:p w14:paraId="20124C4A" w14:textId="77777777" w:rsidR="00FF3B6F" w:rsidRPr="004D035A" w:rsidRDefault="00FF3B6F" w:rsidP="00FF3B6F"/>
    <w:p w14:paraId="7905823B" w14:textId="77777777" w:rsidR="00FF3B6F" w:rsidRPr="004D035A" w:rsidRDefault="00FF3B6F" w:rsidP="00FF3B6F">
      <w:pPr>
        <w:rPr>
          <w:b/>
        </w:rPr>
      </w:pPr>
      <w:r w:rsidRPr="004D035A">
        <w:rPr>
          <w:b/>
        </w:rPr>
        <w:t>Mobile Plan Offer Details</w:t>
      </w:r>
    </w:p>
    <w:p w14:paraId="6361F8FC" w14:textId="734077C6" w:rsidR="00FF3B6F" w:rsidRPr="004D035A" w:rsidRDefault="00AD2EF1" w:rsidP="00FF3B6F">
      <w:pPr>
        <w:spacing w:after="60"/>
        <w:ind w:left="720"/>
      </w:pPr>
      <w:r>
        <w:rPr>
          <w:b/>
        </w:rPr>
        <w:t>Mobile plans offered (31st August 2014)</w:t>
      </w:r>
      <w:r w:rsidR="001122E0">
        <w:rPr>
          <w:b/>
        </w:rPr>
        <w:t xml:space="preserve">: </w:t>
      </w:r>
      <w:r w:rsidR="00B41699" w:rsidRPr="004D035A">
        <w:t>not recorded</w:t>
      </w:r>
      <w:r w:rsidR="00AE3402" w:rsidRPr="004D035A">
        <w:t xml:space="preserve"> (likely 7)</w:t>
      </w:r>
    </w:p>
    <w:p w14:paraId="4099B696" w14:textId="61753E85" w:rsidR="00FF3B6F" w:rsidRPr="004D035A" w:rsidRDefault="00AD2EF1" w:rsidP="00FF3B6F">
      <w:pPr>
        <w:spacing w:after="60"/>
        <w:ind w:left="720"/>
      </w:pPr>
      <w:r>
        <w:rPr>
          <w:b/>
        </w:rPr>
        <w:t>Mobile plans offered (30th June 2015)</w:t>
      </w:r>
      <w:r w:rsidR="001122E0">
        <w:rPr>
          <w:b/>
        </w:rPr>
        <w:t xml:space="preserve">: </w:t>
      </w:r>
      <w:r w:rsidR="00B41699" w:rsidRPr="004D035A">
        <w:t>7</w:t>
      </w:r>
    </w:p>
    <w:p w14:paraId="63FE6691" w14:textId="7025E0D6" w:rsidR="00FF3B6F" w:rsidRPr="004D035A" w:rsidRDefault="00FF3B6F" w:rsidP="00FF3B6F">
      <w:pPr>
        <w:spacing w:after="60"/>
        <w:ind w:left="720"/>
      </w:pPr>
      <w:r w:rsidRPr="004D035A">
        <w:rPr>
          <w:b/>
        </w:rPr>
        <w:t>MNO used</w:t>
      </w:r>
      <w:r w:rsidR="001122E0">
        <w:rPr>
          <w:b/>
        </w:rPr>
        <w:t xml:space="preserve">: </w:t>
      </w:r>
      <w:r w:rsidR="00B75AB6" w:rsidRPr="004D035A">
        <w:t>Unknown</w:t>
      </w:r>
    </w:p>
    <w:p w14:paraId="31B1ACDB" w14:textId="67A2667C" w:rsidR="00FF3B6F" w:rsidRPr="004D035A" w:rsidRDefault="00AD2EF1" w:rsidP="00FF3B6F">
      <w:pPr>
        <w:spacing w:after="60"/>
        <w:ind w:left="720"/>
      </w:pPr>
      <w:r>
        <w:rPr>
          <w:b/>
        </w:rPr>
        <w:t>Network generation</w:t>
      </w:r>
      <w:r w:rsidR="001122E0">
        <w:rPr>
          <w:b/>
        </w:rPr>
        <w:t xml:space="preserve">: </w:t>
      </w:r>
      <w:r w:rsidR="00B75AB6" w:rsidRPr="004D035A">
        <w:t>Unknown</w:t>
      </w:r>
    </w:p>
    <w:p w14:paraId="084121C8" w14:textId="1D1154D3" w:rsidR="002C33B8" w:rsidRPr="004D035A" w:rsidRDefault="002C33B8" w:rsidP="00FF3B6F">
      <w:pPr>
        <w:spacing w:after="60"/>
        <w:ind w:left="720"/>
      </w:pPr>
      <w:r w:rsidRPr="004D035A">
        <w:rPr>
          <w:b/>
        </w:rPr>
        <w:t>Special Notes</w:t>
      </w:r>
      <w:r w:rsidR="001122E0">
        <w:rPr>
          <w:b/>
        </w:rPr>
        <w:t xml:space="preserve">: </w:t>
      </w:r>
      <w:r w:rsidR="00227F45" w:rsidRPr="004D035A">
        <w:t xml:space="preserve">Company maintains a website while </w:t>
      </w:r>
      <w:r w:rsidRPr="004D035A">
        <w:t xml:space="preserve">deregistered. Offers listed but </w:t>
      </w:r>
      <w:r w:rsidR="00227F45" w:rsidRPr="004D035A">
        <w:t>n</w:t>
      </w:r>
      <w:r w:rsidRPr="004D035A">
        <w:t xml:space="preserve">o Critical Information Summaries </w:t>
      </w:r>
      <w:r w:rsidR="00227F45" w:rsidRPr="004D035A">
        <w:t xml:space="preserve">given. </w:t>
      </w:r>
      <w:r w:rsidRPr="004D035A">
        <w:t>Sign up buttons don’</w:t>
      </w:r>
      <w:r w:rsidR="00227F45" w:rsidRPr="004D035A">
        <w:t>t work and</w:t>
      </w:r>
      <w:r w:rsidRPr="004D035A">
        <w:t xml:space="preserve"> no valid reason is given why.</w:t>
      </w:r>
    </w:p>
    <w:p w14:paraId="45B9AF6D" w14:textId="77777777" w:rsidR="00FF3B6F" w:rsidRPr="004D035A" w:rsidRDefault="00FF3B6F" w:rsidP="00FF3B6F"/>
    <w:p w14:paraId="7F8BC428" w14:textId="77777777" w:rsidR="00FF3B6F" w:rsidRPr="004D035A" w:rsidRDefault="00FF3B6F" w:rsidP="00FF3B6F">
      <w:r w:rsidRPr="004D035A">
        <w:rPr>
          <w:b/>
        </w:rPr>
        <w:t>Mobile Plan Offerings – Basic Information</w:t>
      </w:r>
      <w:r w:rsidRPr="004D035A">
        <w:t xml:space="preserve"> (as of 30th June 2015)</w:t>
      </w:r>
    </w:p>
    <w:tbl>
      <w:tblPr>
        <w:tblStyle w:val="GridTable4-Accent11"/>
        <w:tblW w:w="0" w:type="auto"/>
        <w:tblInd w:w="-1053" w:type="dxa"/>
        <w:tblLook w:val="04A0" w:firstRow="1" w:lastRow="0" w:firstColumn="1" w:lastColumn="0" w:noHBand="0" w:noVBand="1"/>
      </w:tblPr>
      <w:tblGrid>
        <w:gridCol w:w="1993"/>
        <w:gridCol w:w="811"/>
        <w:gridCol w:w="894"/>
        <w:gridCol w:w="1097"/>
        <w:gridCol w:w="1095"/>
        <w:gridCol w:w="971"/>
        <w:gridCol w:w="1689"/>
      </w:tblGrid>
      <w:tr w:rsidR="00FF3B6F" w:rsidRPr="004D035A" w14:paraId="655BF25D" w14:textId="77777777" w:rsidTr="009F4B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3" w:type="dxa"/>
          </w:tcPr>
          <w:p w14:paraId="2FF13163" w14:textId="77777777" w:rsidR="00FF3B6F" w:rsidRPr="004D035A" w:rsidRDefault="00FF3B6F" w:rsidP="00FF3B6F">
            <w:pPr>
              <w:spacing w:after="0" w:line="240" w:lineRule="auto"/>
              <w:jc w:val="center"/>
              <w:rPr>
                <w:b w:val="0"/>
                <w:sz w:val="20"/>
              </w:rPr>
            </w:pPr>
            <w:r w:rsidRPr="004D035A">
              <w:rPr>
                <w:b w:val="0"/>
                <w:sz w:val="20"/>
              </w:rPr>
              <w:t>Offer Name</w:t>
            </w:r>
          </w:p>
        </w:tc>
        <w:tc>
          <w:tcPr>
            <w:tcW w:w="811" w:type="dxa"/>
          </w:tcPr>
          <w:p w14:paraId="53006A5F"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Type</w:t>
            </w:r>
          </w:p>
        </w:tc>
        <w:tc>
          <w:tcPr>
            <w:tcW w:w="894" w:type="dxa"/>
          </w:tcPr>
          <w:p w14:paraId="51FD9C52"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Price</w:t>
            </w:r>
            <w:r w:rsidRPr="004D035A">
              <w:rPr>
                <w:b w:val="0"/>
                <w:sz w:val="20"/>
              </w:rPr>
              <w:br/>
              <w:t>(AUD)</w:t>
            </w:r>
          </w:p>
        </w:tc>
        <w:tc>
          <w:tcPr>
            <w:tcW w:w="1097" w:type="dxa"/>
          </w:tcPr>
          <w:p w14:paraId="0962DF84"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Call Value</w:t>
            </w:r>
          </w:p>
        </w:tc>
        <w:tc>
          <w:tcPr>
            <w:tcW w:w="1095" w:type="dxa"/>
          </w:tcPr>
          <w:p w14:paraId="312589BF"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Included Data </w:t>
            </w:r>
            <w:r w:rsidRPr="004D035A">
              <w:rPr>
                <w:b w:val="0"/>
                <w:sz w:val="20"/>
              </w:rPr>
              <w:br/>
              <w:t>(MB)</w:t>
            </w:r>
          </w:p>
        </w:tc>
        <w:tc>
          <w:tcPr>
            <w:tcW w:w="971" w:type="dxa"/>
          </w:tcPr>
          <w:p w14:paraId="0822201C"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Excess Data Charges (Quoted)</w:t>
            </w:r>
          </w:p>
        </w:tc>
        <w:tc>
          <w:tcPr>
            <w:tcW w:w="1689" w:type="dxa"/>
          </w:tcPr>
          <w:p w14:paraId="20367CBC"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Excess Data Charges </w:t>
            </w:r>
            <w:r w:rsidRPr="004D035A">
              <w:rPr>
                <w:b w:val="0"/>
                <w:sz w:val="20"/>
              </w:rPr>
              <w:br/>
              <w:t>(Calculated)</w:t>
            </w:r>
          </w:p>
        </w:tc>
      </w:tr>
      <w:tr w:rsidR="00482CE9" w:rsidRPr="004D035A" w14:paraId="0D8E1A29" w14:textId="77777777" w:rsidTr="009F4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3" w:type="dxa"/>
          </w:tcPr>
          <w:p w14:paraId="136DD139" w14:textId="77777777" w:rsidR="00482CE9" w:rsidRPr="004D035A" w:rsidRDefault="00482CE9" w:rsidP="0094711E">
            <w:pPr>
              <w:spacing w:after="0" w:line="240" w:lineRule="auto"/>
              <w:jc w:val="center"/>
              <w:rPr>
                <w:rFonts w:asciiTheme="minorHAnsi" w:hAnsiTheme="minorHAnsi" w:cs="Arial"/>
                <w:sz w:val="20"/>
                <w:lang w:eastAsia="zh-CN"/>
              </w:rPr>
            </w:pPr>
            <w:r w:rsidRPr="004D035A">
              <w:rPr>
                <w:rFonts w:asciiTheme="minorHAnsi" w:hAnsiTheme="minorHAnsi" w:cs="Arial"/>
                <w:sz w:val="20"/>
              </w:rPr>
              <w:t>Start1</w:t>
            </w:r>
          </w:p>
        </w:tc>
        <w:tc>
          <w:tcPr>
            <w:tcW w:w="811" w:type="dxa"/>
          </w:tcPr>
          <w:p w14:paraId="77003FB6" w14:textId="77777777" w:rsidR="00482CE9" w:rsidRPr="004D035A" w:rsidRDefault="00482CE9" w:rsidP="0094711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w:t>
            </w:r>
          </w:p>
        </w:tc>
        <w:tc>
          <w:tcPr>
            <w:tcW w:w="894" w:type="dxa"/>
          </w:tcPr>
          <w:p w14:paraId="5F99184F" w14:textId="77777777" w:rsidR="00482CE9" w:rsidRPr="004D035A" w:rsidRDefault="006A4006" w:rsidP="0094711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w:t>
            </w:r>
            <w:r w:rsidR="00482CE9" w:rsidRPr="004D035A">
              <w:rPr>
                <w:rFonts w:asciiTheme="minorHAnsi" w:hAnsiTheme="minorHAnsi" w:cs="Arial"/>
                <w:sz w:val="20"/>
              </w:rPr>
              <w:t>7</w:t>
            </w:r>
          </w:p>
        </w:tc>
        <w:tc>
          <w:tcPr>
            <w:tcW w:w="1097" w:type="dxa"/>
          </w:tcPr>
          <w:p w14:paraId="0F467DD2" w14:textId="77777777" w:rsidR="00482CE9" w:rsidRPr="004D035A" w:rsidRDefault="006A4006" w:rsidP="0094711E">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w:t>
            </w:r>
            <w:r w:rsidR="00482CE9" w:rsidRPr="004D035A">
              <w:rPr>
                <w:rFonts w:asciiTheme="minorHAnsi" w:hAnsiTheme="minorHAnsi"/>
                <w:sz w:val="20"/>
              </w:rPr>
              <w:t>0</w:t>
            </w:r>
          </w:p>
        </w:tc>
        <w:tc>
          <w:tcPr>
            <w:tcW w:w="1095" w:type="dxa"/>
          </w:tcPr>
          <w:p w14:paraId="1E55A314" w14:textId="77777777" w:rsidR="00482CE9" w:rsidRPr="004D035A" w:rsidRDefault="00482CE9" w:rsidP="0094711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w:t>
            </w:r>
          </w:p>
        </w:tc>
        <w:tc>
          <w:tcPr>
            <w:tcW w:w="971" w:type="dxa"/>
          </w:tcPr>
          <w:p w14:paraId="565DFC2C" w14:textId="77777777" w:rsidR="00482CE9" w:rsidRPr="004D035A" w:rsidRDefault="00482CE9" w:rsidP="0094711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w:t>
            </w:r>
          </w:p>
        </w:tc>
        <w:tc>
          <w:tcPr>
            <w:tcW w:w="1689" w:type="dxa"/>
          </w:tcPr>
          <w:p w14:paraId="6EA00FE1" w14:textId="77777777" w:rsidR="00482CE9" w:rsidRPr="004D035A" w:rsidRDefault="00482CE9" w:rsidP="0094711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w:t>
            </w:r>
          </w:p>
        </w:tc>
      </w:tr>
      <w:tr w:rsidR="00482CE9" w:rsidRPr="004D035A" w14:paraId="7F3EB846" w14:textId="77777777" w:rsidTr="009F4B71">
        <w:tc>
          <w:tcPr>
            <w:cnfStyle w:val="001000000000" w:firstRow="0" w:lastRow="0" w:firstColumn="1" w:lastColumn="0" w:oddVBand="0" w:evenVBand="0" w:oddHBand="0" w:evenHBand="0" w:firstRowFirstColumn="0" w:firstRowLastColumn="0" w:lastRowFirstColumn="0" w:lastRowLastColumn="0"/>
            <w:tcW w:w="1993" w:type="dxa"/>
          </w:tcPr>
          <w:p w14:paraId="1F8E4E45" w14:textId="77777777" w:rsidR="00482CE9" w:rsidRPr="004D035A" w:rsidRDefault="00482CE9" w:rsidP="0094711E">
            <w:pPr>
              <w:spacing w:after="0"/>
              <w:jc w:val="center"/>
              <w:rPr>
                <w:rFonts w:asciiTheme="minorHAnsi" w:hAnsiTheme="minorHAnsi" w:cs="Arial"/>
                <w:sz w:val="20"/>
              </w:rPr>
            </w:pPr>
            <w:r w:rsidRPr="004D035A">
              <w:rPr>
                <w:rFonts w:asciiTheme="minorHAnsi" w:hAnsiTheme="minorHAnsi" w:cs="Arial"/>
                <w:sz w:val="20"/>
              </w:rPr>
              <w:t>Start2</w:t>
            </w:r>
          </w:p>
        </w:tc>
        <w:tc>
          <w:tcPr>
            <w:tcW w:w="811" w:type="dxa"/>
          </w:tcPr>
          <w:p w14:paraId="315D6976" w14:textId="77777777" w:rsidR="00482CE9" w:rsidRPr="004D035A" w:rsidRDefault="00482CE9" w:rsidP="0094711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w:t>
            </w:r>
          </w:p>
        </w:tc>
        <w:tc>
          <w:tcPr>
            <w:tcW w:w="894" w:type="dxa"/>
          </w:tcPr>
          <w:p w14:paraId="67A396C7" w14:textId="77777777" w:rsidR="00482CE9" w:rsidRPr="004D035A" w:rsidRDefault="006A4006" w:rsidP="0094711E">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w:t>
            </w:r>
            <w:r w:rsidR="00482CE9" w:rsidRPr="004D035A">
              <w:rPr>
                <w:rFonts w:asciiTheme="minorHAnsi" w:hAnsiTheme="minorHAnsi" w:cs="Arial"/>
                <w:sz w:val="20"/>
              </w:rPr>
              <w:t>15</w:t>
            </w:r>
          </w:p>
        </w:tc>
        <w:tc>
          <w:tcPr>
            <w:tcW w:w="1097" w:type="dxa"/>
          </w:tcPr>
          <w:p w14:paraId="09DC3201" w14:textId="77777777" w:rsidR="00482CE9" w:rsidRPr="004D035A" w:rsidRDefault="006A4006" w:rsidP="0094711E">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w:t>
            </w:r>
            <w:r w:rsidR="00482CE9" w:rsidRPr="004D035A">
              <w:rPr>
                <w:rFonts w:asciiTheme="minorHAnsi" w:hAnsiTheme="minorHAnsi"/>
                <w:sz w:val="20"/>
              </w:rPr>
              <w:t>0</w:t>
            </w:r>
          </w:p>
        </w:tc>
        <w:tc>
          <w:tcPr>
            <w:tcW w:w="1095" w:type="dxa"/>
          </w:tcPr>
          <w:p w14:paraId="5F76FE71" w14:textId="77777777" w:rsidR="00482CE9" w:rsidRPr="004D035A" w:rsidRDefault="00482CE9" w:rsidP="0094711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w:t>
            </w:r>
          </w:p>
        </w:tc>
        <w:tc>
          <w:tcPr>
            <w:tcW w:w="971" w:type="dxa"/>
          </w:tcPr>
          <w:p w14:paraId="730C2A16" w14:textId="77777777" w:rsidR="00482CE9" w:rsidRPr="004D035A" w:rsidRDefault="00482CE9" w:rsidP="0094711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w:t>
            </w:r>
          </w:p>
        </w:tc>
        <w:tc>
          <w:tcPr>
            <w:tcW w:w="1689" w:type="dxa"/>
          </w:tcPr>
          <w:p w14:paraId="34B7838E" w14:textId="77777777" w:rsidR="00482CE9" w:rsidRPr="004D035A" w:rsidRDefault="00482CE9" w:rsidP="0094711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w:t>
            </w:r>
          </w:p>
        </w:tc>
      </w:tr>
      <w:tr w:rsidR="00482CE9" w:rsidRPr="004D035A" w14:paraId="0043ED62" w14:textId="77777777" w:rsidTr="009F4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3" w:type="dxa"/>
          </w:tcPr>
          <w:p w14:paraId="24303F88" w14:textId="77777777" w:rsidR="00482CE9" w:rsidRPr="004D035A" w:rsidRDefault="00482CE9" w:rsidP="0094711E">
            <w:pPr>
              <w:spacing w:after="0"/>
              <w:jc w:val="center"/>
              <w:rPr>
                <w:rFonts w:asciiTheme="minorHAnsi" w:hAnsiTheme="minorHAnsi" w:cs="Arial"/>
                <w:sz w:val="20"/>
              </w:rPr>
            </w:pPr>
            <w:r w:rsidRPr="004D035A">
              <w:rPr>
                <w:rFonts w:asciiTheme="minorHAnsi" w:hAnsiTheme="minorHAnsi" w:cs="Arial"/>
                <w:sz w:val="20"/>
              </w:rPr>
              <w:t>Start3</w:t>
            </w:r>
          </w:p>
        </w:tc>
        <w:tc>
          <w:tcPr>
            <w:tcW w:w="811" w:type="dxa"/>
          </w:tcPr>
          <w:p w14:paraId="6A01FFAC" w14:textId="77777777" w:rsidR="00482CE9" w:rsidRPr="004D035A" w:rsidRDefault="00482CE9" w:rsidP="0094711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w:t>
            </w:r>
          </w:p>
        </w:tc>
        <w:tc>
          <w:tcPr>
            <w:tcW w:w="894" w:type="dxa"/>
          </w:tcPr>
          <w:p w14:paraId="69BA5D52" w14:textId="77777777" w:rsidR="00482CE9" w:rsidRPr="004D035A" w:rsidRDefault="006A4006" w:rsidP="0094711E">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w:t>
            </w:r>
            <w:r w:rsidR="00482CE9" w:rsidRPr="004D035A">
              <w:rPr>
                <w:rFonts w:asciiTheme="minorHAnsi" w:hAnsiTheme="minorHAnsi" w:cs="Arial"/>
                <w:sz w:val="20"/>
              </w:rPr>
              <w:t>30</w:t>
            </w:r>
          </w:p>
        </w:tc>
        <w:tc>
          <w:tcPr>
            <w:tcW w:w="1097" w:type="dxa"/>
          </w:tcPr>
          <w:p w14:paraId="2D9B0BF3" w14:textId="77777777" w:rsidR="00482CE9" w:rsidRPr="004D035A" w:rsidRDefault="006A4006" w:rsidP="0094711E">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w:t>
            </w:r>
            <w:r w:rsidR="00482CE9" w:rsidRPr="004D035A">
              <w:rPr>
                <w:rFonts w:asciiTheme="minorHAnsi" w:hAnsiTheme="minorHAnsi"/>
                <w:sz w:val="20"/>
              </w:rPr>
              <w:t>0</w:t>
            </w:r>
          </w:p>
        </w:tc>
        <w:tc>
          <w:tcPr>
            <w:tcW w:w="1095" w:type="dxa"/>
          </w:tcPr>
          <w:p w14:paraId="3026381A" w14:textId="77777777" w:rsidR="00482CE9" w:rsidRPr="004D035A" w:rsidRDefault="00482CE9" w:rsidP="0094711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w:t>
            </w:r>
          </w:p>
        </w:tc>
        <w:tc>
          <w:tcPr>
            <w:tcW w:w="971" w:type="dxa"/>
          </w:tcPr>
          <w:p w14:paraId="45431A95" w14:textId="77777777" w:rsidR="00482CE9" w:rsidRPr="004D035A" w:rsidRDefault="00482CE9" w:rsidP="0094711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w:t>
            </w:r>
          </w:p>
        </w:tc>
        <w:tc>
          <w:tcPr>
            <w:tcW w:w="1689" w:type="dxa"/>
          </w:tcPr>
          <w:p w14:paraId="3A5F9780" w14:textId="77777777" w:rsidR="00482CE9" w:rsidRPr="004D035A" w:rsidRDefault="00482CE9" w:rsidP="0094711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w:t>
            </w:r>
          </w:p>
        </w:tc>
      </w:tr>
      <w:tr w:rsidR="00482CE9" w:rsidRPr="004D035A" w14:paraId="001F9D17" w14:textId="77777777" w:rsidTr="009F4B71">
        <w:tc>
          <w:tcPr>
            <w:cnfStyle w:val="001000000000" w:firstRow="0" w:lastRow="0" w:firstColumn="1" w:lastColumn="0" w:oddVBand="0" w:evenVBand="0" w:oddHBand="0" w:evenHBand="0" w:firstRowFirstColumn="0" w:firstRowLastColumn="0" w:lastRowFirstColumn="0" w:lastRowLastColumn="0"/>
            <w:tcW w:w="1993" w:type="dxa"/>
          </w:tcPr>
          <w:p w14:paraId="48F680F3" w14:textId="77777777" w:rsidR="00482CE9" w:rsidRPr="004D035A" w:rsidRDefault="00482CE9" w:rsidP="0094711E">
            <w:pPr>
              <w:spacing w:after="0"/>
              <w:jc w:val="center"/>
              <w:rPr>
                <w:rFonts w:asciiTheme="minorHAnsi" w:hAnsiTheme="minorHAnsi" w:cs="Arial"/>
                <w:sz w:val="20"/>
              </w:rPr>
            </w:pPr>
            <w:r w:rsidRPr="004D035A">
              <w:rPr>
                <w:rFonts w:asciiTheme="minorHAnsi" w:hAnsiTheme="minorHAnsi" w:cs="Arial"/>
                <w:sz w:val="20"/>
              </w:rPr>
              <w:t>Go</w:t>
            </w:r>
          </w:p>
        </w:tc>
        <w:tc>
          <w:tcPr>
            <w:tcW w:w="811" w:type="dxa"/>
          </w:tcPr>
          <w:p w14:paraId="33BDB489" w14:textId="77777777" w:rsidR="00482CE9" w:rsidRPr="004D035A" w:rsidRDefault="00482CE9" w:rsidP="0094711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w:t>
            </w:r>
          </w:p>
        </w:tc>
        <w:tc>
          <w:tcPr>
            <w:tcW w:w="894" w:type="dxa"/>
          </w:tcPr>
          <w:p w14:paraId="0FC3ADDC" w14:textId="77777777" w:rsidR="00482CE9" w:rsidRPr="004D035A" w:rsidRDefault="006A4006" w:rsidP="0094711E">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w:t>
            </w:r>
            <w:r w:rsidR="00482CE9" w:rsidRPr="004D035A">
              <w:rPr>
                <w:rFonts w:asciiTheme="minorHAnsi" w:hAnsiTheme="minorHAnsi" w:cs="Arial"/>
                <w:sz w:val="20"/>
              </w:rPr>
              <w:t>27</w:t>
            </w:r>
          </w:p>
        </w:tc>
        <w:tc>
          <w:tcPr>
            <w:tcW w:w="1097" w:type="dxa"/>
          </w:tcPr>
          <w:p w14:paraId="60F18C57" w14:textId="77777777" w:rsidR="00482CE9" w:rsidRPr="004D035A" w:rsidRDefault="006A4006" w:rsidP="0094711E">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w:t>
            </w:r>
            <w:r w:rsidR="00482CE9" w:rsidRPr="004D035A">
              <w:rPr>
                <w:rFonts w:asciiTheme="minorHAnsi" w:hAnsiTheme="minorHAnsi"/>
                <w:sz w:val="20"/>
              </w:rPr>
              <w:t>140</w:t>
            </w:r>
          </w:p>
        </w:tc>
        <w:tc>
          <w:tcPr>
            <w:tcW w:w="1095" w:type="dxa"/>
          </w:tcPr>
          <w:p w14:paraId="2DA1C105" w14:textId="77777777" w:rsidR="00482CE9" w:rsidRPr="004D035A" w:rsidRDefault="00482CE9" w:rsidP="0094711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w:t>
            </w:r>
          </w:p>
        </w:tc>
        <w:tc>
          <w:tcPr>
            <w:tcW w:w="971" w:type="dxa"/>
          </w:tcPr>
          <w:p w14:paraId="3176A75F" w14:textId="77777777" w:rsidR="00482CE9" w:rsidRPr="004D035A" w:rsidRDefault="00482CE9" w:rsidP="0094711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w:t>
            </w:r>
          </w:p>
        </w:tc>
        <w:tc>
          <w:tcPr>
            <w:tcW w:w="1689" w:type="dxa"/>
          </w:tcPr>
          <w:p w14:paraId="2FFFB716" w14:textId="77777777" w:rsidR="00482CE9" w:rsidRPr="004D035A" w:rsidRDefault="00482CE9" w:rsidP="0094711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w:t>
            </w:r>
          </w:p>
        </w:tc>
      </w:tr>
      <w:tr w:rsidR="00482CE9" w:rsidRPr="004D035A" w14:paraId="74893EBA" w14:textId="77777777" w:rsidTr="009F4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3" w:type="dxa"/>
          </w:tcPr>
          <w:p w14:paraId="57DA2384" w14:textId="77777777" w:rsidR="00482CE9" w:rsidRPr="004D035A" w:rsidRDefault="00482CE9" w:rsidP="0094711E">
            <w:pPr>
              <w:spacing w:after="0"/>
              <w:jc w:val="center"/>
              <w:rPr>
                <w:rFonts w:asciiTheme="minorHAnsi" w:hAnsiTheme="minorHAnsi" w:cs="Arial"/>
                <w:sz w:val="20"/>
              </w:rPr>
            </w:pPr>
            <w:r w:rsidRPr="004D035A">
              <w:rPr>
                <w:rFonts w:asciiTheme="minorHAnsi" w:hAnsiTheme="minorHAnsi" w:cs="Arial"/>
                <w:sz w:val="20"/>
              </w:rPr>
              <w:t>Max</w:t>
            </w:r>
          </w:p>
        </w:tc>
        <w:tc>
          <w:tcPr>
            <w:tcW w:w="811" w:type="dxa"/>
          </w:tcPr>
          <w:p w14:paraId="66916694" w14:textId="77777777" w:rsidR="00482CE9" w:rsidRPr="004D035A" w:rsidRDefault="00482CE9" w:rsidP="0094711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w:t>
            </w:r>
          </w:p>
        </w:tc>
        <w:tc>
          <w:tcPr>
            <w:tcW w:w="894" w:type="dxa"/>
          </w:tcPr>
          <w:p w14:paraId="73192C01" w14:textId="77777777" w:rsidR="00482CE9" w:rsidRPr="004D035A" w:rsidRDefault="006A4006" w:rsidP="0094711E">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w:t>
            </w:r>
            <w:r w:rsidR="00482CE9" w:rsidRPr="004D035A">
              <w:rPr>
                <w:rFonts w:asciiTheme="minorHAnsi" w:hAnsiTheme="minorHAnsi" w:cs="Arial"/>
                <w:sz w:val="20"/>
              </w:rPr>
              <w:t>47</w:t>
            </w:r>
          </w:p>
        </w:tc>
        <w:tc>
          <w:tcPr>
            <w:tcW w:w="1097" w:type="dxa"/>
          </w:tcPr>
          <w:p w14:paraId="27BA2650" w14:textId="77777777" w:rsidR="00482CE9" w:rsidRPr="004D035A" w:rsidRDefault="006A4006" w:rsidP="0094711E">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w:t>
            </w:r>
            <w:r w:rsidR="00482CE9" w:rsidRPr="004D035A">
              <w:rPr>
                <w:rFonts w:asciiTheme="minorHAnsi" w:hAnsiTheme="minorHAnsi"/>
                <w:sz w:val="20"/>
              </w:rPr>
              <w:t>240</w:t>
            </w:r>
          </w:p>
        </w:tc>
        <w:tc>
          <w:tcPr>
            <w:tcW w:w="1095" w:type="dxa"/>
          </w:tcPr>
          <w:p w14:paraId="2B5C9FF5" w14:textId="77777777" w:rsidR="00482CE9" w:rsidRPr="004D035A" w:rsidRDefault="00482CE9" w:rsidP="0094711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w:t>
            </w:r>
          </w:p>
        </w:tc>
        <w:tc>
          <w:tcPr>
            <w:tcW w:w="971" w:type="dxa"/>
          </w:tcPr>
          <w:p w14:paraId="1B714C21" w14:textId="77777777" w:rsidR="00482CE9" w:rsidRPr="004D035A" w:rsidRDefault="00482CE9" w:rsidP="0094711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w:t>
            </w:r>
          </w:p>
        </w:tc>
        <w:tc>
          <w:tcPr>
            <w:tcW w:w="1689" w:type="dxa"/>
          </w:tcPr>
          <w:p w14:paraId="64824476" w14:textId="77777777" w:rsidR="00482CE9" w:rsidRPr="004D035A" w:rsidRDefault="00482CE9" w:rsidP="0094711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w:t>
            </w:r>
          </w:p>
        </w:tc>
      </w:tr>
      <w:tr w:rsidR="00482CE9" w:rsidRPr="004D035A" w14:paraId="1660A6F4" w14:textId="77777777" w:rsidTr="009F4B71">
        <w:tc>
          <w:tcPr>
            <w:cnfStyle w:val="001000000000" w:firstRow="0" w:lastRow="0" w:firstColumn="1" w:lastColumn="0" w:oddVBand="0" w:evenVBand="0" w:oddHBand="0" w:evenHBand="0" w:firstRowFirstColumn="0" w:firstRowLastColumn="0" w:lastRowFirstColumn="0" w:lastRowLastColumn="0"/>
            <w:tcW w:w="1993" w:type="dxa"/>
          </w:tcPr>
          <w:p w14:paraId="503859EF" w14:textId="77777777" w:rsidR="00482CE9" w:rsidRPr="004D035A" w:rsidRDefault="00482CE9" w:rsidP="0094711E">
            <w:pPr>
              <w:spacing w:after="0"/>
              <w:jc w:val="center"/>
              <w:rPr>
                <w:rFonts w:asciiTheme="minorHAnsi" w:hAnsiTheme="minorHAnsi" w:cs="Arial"/>
                <w:sz w:val="20"/>
              </w:rPr>
            </w:pPr>
            <w:r w:rsidRPr="004D035A">
              <w:rPr>
                <w:rFonts w:asciiTheme="minorHAnsi" w:hAnsiTheme="minorHAnsi" w:cs="Arial"/>
                <w:sz w:val="20"/>
              </w:rPr>
              <w:lastRenderedPageBreak/>
              <w:t>Text</w:t>
            </w:r>
          </w:p>
        </w:tc>
        <w:tc>
          <w:tcPr>
            <w:tcW w:w="811" w:type="dxa"/>
          </w:tcPr>
          <w:p w14:paraId="1CDF031D" w14:textId="77777777" w:rsidR="00482CE9" w:rsidRPr="004D035A" w:rsidRDefault="00482CE9" w:rsidP="0094711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w:t>
            </w:r>
          </w:p>
        </w:tc>
        <w:tc>
          <w:tcPr>
            <w:tcW w:w="894" w:type="dxa"/>
          </w:tcPr>
          <w:p w14:paraId="3287287B" w14:textId="77777777" w:rsidR="00482CE9" w:rsidRPr="004D035A" w:rsidRDefault="006A4006" w:rsidP="0094711E">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w:t>
            </w:r>
            <w:r w:rsidR="00482CE9" w:rsidRPr="004D035A">
              <w:rPr>
                <w:rFonts w:asciiTheme="minorHAnsi" w:hAnsiTheme="minorHAnsi" w:cs="Arial"/>
                <w:sz w:val="20"/>
              </w:rPr>
              <w:t>17</w:t>
            </w:r>
          </w:p>
        </w:tc>
        <w:tc>
          <w:tcPr>
            <w:tcW w:w="1097" w:type="dxa"/>
          </w:tcPr>
          <w:p w14:paraId="0628D253" w14:textId="77777777" w:rsidR="00482CE9" w:rsidRPr="004D035A" w:rsidRDefault="006A4006" w:rsidP="0094711E">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w:t>
            </w:r>
            <w:r w:rsidR="00482CE9" w:rsidRPr="004D035A">
              <w:rPr>
                <w:rFonts w:asciiTheme="minorHAnsi" w:hAnsiTheme="minorHAnsi"/>
                <w:sz w:val="20"/>
              </w:rPr>
              <w:t>0</w:t>
            </w:r>
          </w:p>
        </w:tc>
        <w:tc>
          <w:tcPr>
            <w:tcW w:w="1095" w:type="dxa"/>
          </w:tcPr>
          <w:p w14:paraId="6719733F" w14:textId="77777777" w:rsidR="00482CE9" w:rsidRPr="004D035A" w:rsidRDefault="00482CE9" w:rsidP="0094711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w:t>
            </w:r>
          </w:p>
        </w:tc>
        <w:tc>
          <w:tcPr>
            <w:tcW w:w="971" w:type="dxa"/>
          </w:tcPr>
          <w:p w14:paraId="56672176" w14:textId="77777777" w:rsidR="00482CE9" w:rsidRPr="004D035A" w:rsidRDefault="00482CE9" w:rsidP="0094711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w:t>
            </w:r>
          </w:p>
        </w:tc>
        <w:tc>
          <w:tcPr>
            <w:tcW w:w="1689" w:type="dxa"/>
          </w:tcPr>
          <w:p w14:paraId="4D7B8315" w14:textId="77777777" w:rsidR="00482CE9" w:rsidRPr="004D035A" w:rsidRDefault="00482CE9" w:rsidP="0094711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w:t>
            </w:r>
          </w:p>
        </w:tc>
      </w:tr>
      <w:tr w:rsidR="00482CE9" w:rsidRPr="004D035A" w14:paraId="474F0149" w14:textId="77777777" w:rsidTr="009F4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3" w:type="dxa"/>
          </w:tcPr>
          <w:p w14:paraId="14F1AED1" w14:textId="77777777" w:rsidR="00482CE9" w:rsidRPr="004D035A" w:rsidRDefault="00482CE9" w:rsidP="0094711E">
            <w:pPr>
              <w:spacing w:after="0"/>
              <w:jc w:val="center"/>
              <w:rPr>
                <w:rFonts w:asciiTheme="minorHAnsi" w:hAnsiTheme="minorHAnsi" w:cs="Arial"/>
                <w:sz w:val="20"/>
              </w:rPr>
            </w:pPr>
            <w:r w:rsidRPr="004D035A">
              <w:rPr>
                <w:rFonts w:asciiTheme="minorHAnsi" w:hAnsiTheme="minorHAnsi" w:cs="Arial"/>
                <w:sz w:val="20"/>
              </w:rPr>
              <w:t>Friend</w:t>
            </w:r>
          </w:p>
        </w:tc>
        <w:tc>
          <w:tcPr>
            <w:tcW w:w="811" w:type="dxa"/>
          </w:tcPr>
          <w:p w14:paraId="16CC490B" w14:textId="77777777" w:rsidR="00482CE9" w:rsidRPr="004D035A" w:rsidRDefault="00482CE9" w:rsidP="0094711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w:t>
            </w:r>
          </w:p>
        </w:tc>
        <w:tc>
          <w:tcPr>
            <w:tcW w:w="894" w:type="dxa"/>
          </w:tcPr>
          <w:p w14:paraId="361AD88E" w14:textId="77777777" w:rsidR="00482CE9" w:rsidRPr="004D035A" w:rsidRDefault="006A4006" w:rsidP="0094711E">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w:t>
            </w:r>
            <w:r w:rsidR="00482CE9" w:rsidRPr="004D035A">
              <w:rPr>
                <w:rFonts w:asciiTheme="minorHAnsi" w:hAnsiTheme="minorHAnsi" w:cs="Arial"/>
                <w:sz w:val="20"/>
              </w:rPr>
              <w:t>10</w:t>
            </w:r>
          </w:p>
        </w:tc>
        <w:tc>
          <w:tcPr>
            <w:tcW w:w="1097" w:type="dxa"/>
          </w:tcPr>
          <w:p w14:paraId="3EF283D9" w14:textId="77777777" w:rsidR="00482CE9" w:rsidRPr="004D035A" w:rsidRDefault="006A4006" w:rsidP="0094711E">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w:t>
            </w:r>
            <w:r w:rsidR="00482CE9" w:rsidRPr="004D035A">
              <w:rPr>
                <w:rFonts w:asciiTheme="minorHAnsi" w:hAnsiTheme="minorHAnsi"/>
                <w:sz w:val="20"/>
              </w:rPr>
              <w:t>0</w:t>
            </w:r>
          </w:p>
        </w:tc>
        <w:tc>
          <w:tcPr>
            <w:tcW w:w="1095" w:type="dxa"/>
          </w:tcPr>
          <w:p w14:paraId="78B8E183" w14:textId="77777777" w:rsidR="00482CE9" w:rsidRPr="004D035A" w:rsidRDefault="00482CE9" w:rsidP="0094711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w:t>
            </w:r>
          </w:p>
        </w:tc>
        <w:tc>
          <w:tcPr>
            <w:tcW w:w="971" w:type="dxa"/>
          </w:tcPr>
          <w:p w14:paraId="67B05BF1" w14:textId="77777777" w:rsidR="00482CE9" w:rsidRPr="004D035A" w:rsidRDefault="00482CE9" w:rsidP="0094711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w:t>
            </w:r>
          </w:p>
        </w:tc>
        <w:tc>
          <w:tcPr>
            <w:tcW w:w="1689" w:type="dxa"/>
          </w:tcPr>
          <w:p w14:paraId="73C42868" w14:textId="77777777" w:rsidR="00482CE9" w:rsidRPr="004D035A" w:rsidRDefault="00482CE9" w:rsidP="0094711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w:t>
            </w:r>
          </w:p>
        </w:tc>
      </w:tr>
    </w:tbl>
    <w:p w14:paraId="21ADB3DD" w14:textId="19A4269A" w:rsidR="00FF3B6F" w:rsidRPr="004D035A" w:rsidRDefault="00FF3B6F" w:rsidP="00FF3B6F">
      <w:r w:rsidRPr="004D035A">
        <w:rPr>
          <w:b/>
        </w:rPr>
        <w:t xml:space="preserve">Mobile Plan Offerings – </w:t>
      </w:r>
      <w:r w:rsidR="00467B81">
        <w:rPr>
          <w:b/>
        </w:rPr>
        <w:t xml:space="preserve">Standardised Cost Information </w:t>
      </w:r>
      <w:r w:rsidRPr="004D035A">
        <w:t>(as of 30th June 2015)</w:t>
      </w:r>
    </w:p>
    <w:tbl>
      <w:tblPr>
        <w:tblStyle w:val="GridTable4-Accent11"/>
        <w:tblW w:w="0" w:type="auto"/>
        <w:tblLook w:val="04A0" w:firstRow="1" w:lastRow="0" w:firstColumn="1" w:lastColumn="0" w:noHBand="0" w:noVBand="1"/>
      </w:tblPr>
      <w:tblGrid>
        <w:gridCol w:w="1271"/>
        <w:gridCol w:w="1962"/>
        <w:gridCol w:w="1882"/>
        <w:gridCol w:w="1882"/>
        <w:gridCol w:w="1882"/>
      </w:tblGrid>
      <w:tr w:rsidR="00FF3B6F" w:rsidRPr="004D035A" w14:paraId="368AAEA4" w14:textId="77777777" w:rsidTr="004322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1FD9F71C" w14:textId="77777777" w:rsidR="00FF3B6F" w:rsidRPr="004D035A" w:rsidRDefault="00FF3B6F" w:rsidP="00FF3B6F">
            <w:pPr>
              <w:spacing w:after="0"/>
              <w:jc w:val="center"/>
              <w:rPr>
                <w:b w:val="0"/>
                <w:sz w:val="20"/>
              </w:rPr>
            </w:pPr>
            <w:r w:rsidRPr="004D035A">
              <w:rPr>
                <w:b w:val="0"/>
                <w:sz w:val="20"/>
              </w:rPr>
              <w:t>Service Name</w:t>
            </w:r>
          </w:p>
        </w:tc>
        <w:tc>
          <w:tcPr>
            <w:tcW w:w="1962" w:type="dxa"/>
          </w:tcPr>
          <w:p w14:paraId="07E9AE23"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make</w:t>
            </w:r>
            <w:r w:rsidRPr="004D035A">
              <w:rPr>
                <w:b w:val="0"/>
                <w:sz w:val="20"/>
              </w:rPr>
              <w:br/>
              <w:t>2 minute Standard National Mobile Call</w:t>
            </w:r>
          </w:p>
        </w:tc>
        <w:tc>
          <w:tcPr>
            <w:tcW w:w="1882" w:type="dxa"/>
          </w:tcPr>
          <w:p w14:paraId="2ACA3AB3"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send a Standard National Mobile SMS</w:t>
            </w:r>
          </w:p>
        </w:tc>
        <w:tc>
          <w:tcPr>
            <w:tcW w:w="1882" w:type="dxa"/>
          </w:tcPr>
          <w:p w14:paraId="2B3AB188"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of using one megabyte of data within Australia</w:t>
            </w:r>
          </w:p>
        </w:tc>
        <w:tc>
          <w:tcPr>
            <w:tcW w:w="1882" w:type="dxa"/>
          </w:tcPr>
          <w:p w14:paraId="05B97358"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Number of 2 min Standard National Mobile Calls possible from included value</w:t>
            </w:r>
          </w:p>
        </w:tc>
      </w:tr>
      <w:tr w:rsidR="006A4006" w:rsidRPr="004D035A" w14:paraId="1AD8442F" w14:textId="77777777" w:rsidTr="004322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015AA1D9" w14:textId="77777777" w:rsidR="006A4006" w:rsidRPr="004D035A" w:rsidRDefault="006A4006" w:rsidP="0094711E">
            <w:pPr>
              <w:spacing w:after="0" w:line="240" w:lineRule="auto"/>
              <w:jc w:val="center"/>
              <w:rPr>
                <w:rFonts w:asciiTheme="minorHAnsi" w:hAnsiTheme="minorHAnsi" w:cs="Arial"/>
                <w:sz w:val="20"/>
                <w:lang w:eastAsia="zh-CN"/>
              </w:rPr>
            </w:pPr>
            <w:r w:rsidRPr="004D035A">
              <w:rPr>
                <w:rFonts w:asciiTheme="minorHAnsi" w:hAnsiTheme="minorHAnsi" w:cs="Arial"/>
                <w:sz w:val="20"/>
              </w:rPr>
              <w:t>Start1</w:t>
            </w:r>
          </w:p>
        </w:tc>
        <w:tc>
          <w:tcPr>
            <w:tcW w:w="1962" w:type="dxa"/>
          </w:tcPr>
          <w:p w14:paraId="0CFFB443" w14:textId="77777777" w:rsidR="006A4006" w:rsidRPr="004D035A" w:rsidRDefault="006A4006" w:rsidP="0094711E">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$1.35</w:t>
            </w:r>
          </w:p>
        </w:tc>
        <w:tc>
          <w:tcPr>
            <w:tcW w:w="1882" w:type="dxa"/>
          </w:tcPr>
          <w:p w14:paraId="48B32B2F" w14:textId="77777777" w:rsidR="006A4006" w:rsidRPr="004D035A" w:rsidRDefault="006A4006" w:rsidP="0094711E">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$0.25</w:t>
            </w:r>
          </w:p>
        </w:tc>
        <w:tc>
          <w:tcPr>
            <w:tcW w:w="1882" w:type="dxa"/>
          </w:tcPr>
          <w:p w14:paraId="1C8C7BF0" w14:textId="77777777" w:rsidR="006A4006" w:rsidRPr="004D035A" w:rsidRDefault="006A4006" w:rsidP="0094711E">
            <w:pPr>
              <w:spacing w:after="0"/>
              <w:jc w:val="center"/>
              <w:cnfStyle w:val="000000100000" w:firstRow="0" w:lastRow="0" w:firstColumn="0" w:lastColumn="0" w:oddVBand="0" w:evenVBand="0" w:oddHBand="1" w:evenHBand="0" w:firstRowFirstColumn="0" w:firstRowLastColumn="0" w:lastRowFirstColumn="0" w:lastRowLastColumn="0"/>
            </w:pPr>
            <w:r w:rsidRPr="004D035A">
              <w:rPr>
                <w:sz w:val="20"/>
              </w:rPr>
              <w:t>?</w:t>
            </w:r>
          </w:p>
        </w:tc>
        <w:tc>
          <w:tcPr>
            <w:tcW w:w="1882" w:type="dxa"/>
          </w:tcPr>
          <w:p w14:paraId="547B577D" w14:textId="77777777" w:rsidR="006A4006" w:rsidRPr="004D035A" w:rsidRDefault="006A4006" w:rsidP="0094711E">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w:t>
            </w:r>
          </w:p>
        </w:tc>
      </w:tr>
      <w:tr w:rsidR="006A4006" w:rsidRPr="004D035A" w14:paraId="6A457786" w14:textId="77777777" w:rsidTr="004322D6">
        <w:tc>
          <w:tcPr>
            <w:cnfStyle w:val="001000000000" w:firstRow="0" w:lastRow="0" w:firstColumn="1" w:lastColumn="0" w:oddVBand="0" w:evenVBand="0" w:oddHBand="0" w:evenHBand="0" w:firstRowFirstColumn="0" w:firstRowLastColumn="0" w:lastRowFirstColumn="0" w:lastRowLastColumn="0"/>
            <w:tcW w:w="1271" w:type="dxa"/>
          </w:tcPr>
          <w:p w14:paraId="75BC7685" w14:textId="77777777" w:rsidR="006A4006" w:rsidRPr="004D035A" w:rsidRDefault="006A4006" w:rsidP="0094711E">
            <w:pPr>
              <w:spacing w:after="0"/>
              <w:jc w:val="center"/>
              <w:rPr>
                <w:rFonts w:asciiTheme="minorHAnsi" w:hAnsiTheme="minorHAnsi" w:cs="Arial"/>
                <w:sz w:val="20"/>
              </w:rPr>
            </w:pPr>
            <w:r w:rsidRPr="004D035A">
              <w:rPr>
                <w:rFonts w:asciiTheme="minorHAnsi" w:hAnsiTheme="minorHAnsi" w:cs="Arial"/>
                <w:sz w:val="20"/>
              </w:rPr>
              <w:t>Start2</w:t>
            </w:r>
          </w:p>
        </w:tc>
        <w:tc>
          <w:tcPr>
            <w:tcW w:w="1962" w:type="dxa"/>
          </w:tcPr>
          <w:p w14:paraId="5A1BB60A" w14:textId="77777777" w:rsidR="006A4006" w:rsidRPr="004D035A" w:rsidRDefault="006A4006" w:rsidP="0094711E">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$0.95</w:t>
            </w:r>
          </w:p>
        </w:tc>
        <w:tc>
          <w:tcPr>
            <w:tcW w:w="1882" w:type="dxa"/>
          </w:tcPr>
          <w:p w14:paraId="742382DC" w14:textId="77777777" w:rsidR="006A4006" w:rsidRPr="004D035A" w:rsidRDefault="006A4006" w:rsidP="0094711E">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$0.25</w:t>
            </w:r>
          </w:p>
        </w:tc>
        <w:tc>
          <w:tcPr>
            <w:tcW w:w="1882" w:type="dxa"/>
          </w:tcPr>
          <w:p w14:paraId="11601AF9" w14:textId="77777777" w:rsidR="006A4006" w:rsidRPr="004D035A" w:rsidRDefault="006A4006" w:rsidP="0094711E">
            <w:pPr>
              <w:spacing w:after="0"/>
              <w:jc w:val="center"/>
              <w:cnfStyle w:val="000000000000" w:firstRow="0" w:lastRow="0" w:firstColumn="0" w:lastColumn="0" w:oddVBand="0" w:evenVBand="0" w:oddHBand="0" w:evenHBand="0" w:firstRowFirstColumn="0" w:firstRowLastColumn="0" w:lastRowFirstColumn="0" w:lastRowLastColumn="0"/>
            </w:pPr>
            <w:r w:rsidRPr="004D035A">
              <w:rPr>
                <w:sz w:val="20"/>
              </w:rPr>
              <w:t>?</w:t>
            </w:r>
          </w:p>
        </w:tc>
        <w:tc>
          <w:tcPr>
            <w:tcW w:w="1882" w:type="dxa"/>
          </w:tcPr>
          <w:p w14:paraId="2EF78F69" w14:textId="77777777" w:rsidR="006A4006" w:rsidRPr="004D035A" w:rsidRDefault="006A4006" w:rsidP="0094711E">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w:t>
            </w:r>
          </w:p>
        </w:tc>
      </w:tr>
      <w:tr w:rsidR="006A4006" w:rsidRPr="004D035A" w14:paraId="00F9049D" w14:textId="77777777" w:rsidTr="004322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06073B5B" w14:textId="77777777" w:rsidR="006A4006" w:rsidRPr="004D035A" w:rsidRDefault="006A4006" w:rsidP="0094711E">
            <w:pPr>
              <w:spacing w:after="0"/>
              <w:jc w:val="center"/>
              <w:rPr>
                <w:rFonts w:asciiTheme="minorHAnsi" w:hAnsiTheme="minorHAnsi" w:cs="Arial"/>
                <w:sz w:val="20"/>
              </w:rPr>
            </w:pPr>
            <w:r w:rsidRPr="004D035A">
              <w:rPr>
                <w:rFonts w:asciiTheme="minorHAnsi" w:hAnsiTheme="minorHAnsi" w:cs="Arial"/>
                <w:sz w:val="20"/>
              </w:rPr>
              <w:t>Start3</w:t>
            </w:r>
          </w:p>
        </w:tc>
        <w:tc>
          <w:tcPr>
            <w:tcW w:w="1962" w:type="dxa"/>
          </w:tcPr>
          <w:p w14:paraId="5E7CC635" w14:textId="77777777" w:rsidR="006A4006" w:rsidRPr="004D035A" w:rsidRDefault="006A4006" w:rsidP="0094711E">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$0.85</w:t>
            </w:r>
          </w:p>
        </w:tc>
        <w:tc>
          <w:tcPr>
            <w:tcW w:w="1882" w:type="dxa"/>
          </w:tcPr>
          <w:p w14:paraId="73CCC946" w14:textId="77777777" w:rsidR="006A4006" w:rsidRPr="004D035A" w:rsidRDefault="006A4006" w:rsidP="0094711E">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$0.25</w:t>
            </w:r>
          </w:p>
        </w:tc>
        <w:tc>
          <w:tcPr>
            <w:tcW w:w="1882" w:type="dxa"/>
          </w:tcPr>
          <w:p w14:paraId="12528376" w14:textId="77777777" w:rsidR="006A4006" w:rsidRPr="004D035A" w:rsidRDefault="006A4006" w:rsidP="0094711E">
            <w:pPr>
              <w:spacing w:after="0"/>
              <w:jc w:val="center"/>
              <w:cnfStyle w:val="000000100000" w:firstRow="0" w:lastRow="0" w:firstColumn="0" w:lastColumn="0" w:oddVBand="0" w:evenVBand="0" w:oddHBand="1" w:evenHBand="0" w:firstRowFirstColumn="0" w:firstRowLastColumn="0" w:lastRowFirstColumn="0" w:lastRowLastColumn="0"/>
            </w:pPr>
            <w:r w:rsidRPr="004D035A">
              <w:rPr>
                <w:sz w:val="20"/>
              </w:rPr>
              <w:t>?</w:t>
            </w:r>
          </w:p>
        </w:tc>
        <w:tc>
          <w:tcPr>
            <w:tcW w:w="1882" w:type="dxa"/>
          </w:tcPr>
          <w:p w14:paraId="0289F141" w14:textId="77777777" w:rsidR="006A4006" w:rsidRPr="004D035A" w:rsidRDefault="006A4006" w:rsidP="0094711E">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w:t>
            </w:r>
          </w:p>
        </w:tc>
      </w:tr>
      <w:tr w:rsidR="006A4006" w:rsidRPr="004D035A" w14:paraId="3C1B3A95" w14:textId="77777777" w:rsidTr="004322D6">
        <w:tc>
          <w:tcPr>
            <w:cnfStyle w:val="001000000000" w:firstRow="0" w:lastRow="0" w:firstColumn="1" w:lastColumn="0" w:oddVBand="0" w:evenVBand="0" w:oddHBand="0" w:evenHBand="0" w:firstRowFirstColumn="0" w:firstRowLastColumn="0" w:lastRowFirstColumn="0" w:lastRowLastColumn="0"/>
            <w:tcW w:w="1271" w:type="dxa"/>
          </w:tcPr>
          <w:p w14:paraId="6C329EC7" w14:textId="77777777" w:rsidR="006A4006" w:rsidRPr="004D035A" w:rsidRDefault="006A4006" w:rsidP="0094711E">
            <w:pPr>
              <w:spacing w:after="0"/>
              <w:jc w:val="center"/>
              <w:rPr>
                <w:rFonts w:asciiTheme="minorHAnsi" w:hAnsiTheme="minorHAnsi" w:cs="Arial"/>
                <w:sz w:val="20"/>
              </w:rPr>
            </w:pPr>
            <w:r w:rsidRPr="004D035A">
              <w:rPr>
                <w:rFonts w:asciiTheme="minorHAnsi" w:hAnsiTheme="minorHAnsi" w:cs="Arial"/>
                <w:sz w:val="20"/>
              </w:rPr>
              <w:t>Go</w:t>
            </w:r>
          </w:p>
        </w:tc>
        <w:tc>
          <w:tcPr>
            <w:tcW w:w="1962" w:type="dxa"/>
          </w:tcPr>
          <w:p w14:paraId="6D021B6A" w14:textId="77777777" w:rsidR="006A4006" w:rsidRPr="004D035A" w:rsidRDefault="006A4006" w:rsidP="0094711E">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$1.95</w:t>
            </w:r>
          </w:p>
        </w:tc>
        <w:tc>
          <w:tcPr>
            <w:tcW w:w="1882" w:type="dxa"/>
          </w:tcPr>
          <w:p w14:paraId="04E2AA85" w14:textId="77777777" w:rsidR="006A4006" w:rsidRPr="004D035A" w:rsidRDefault="006A4006" w:rsidP="0094711E">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$0.25</w:t>
            </w:r>
          </w:p>
        </w:tc>
        <w:tc>
          <w:tcPr>
            <w:tcW w:w="1882" w:type="dxa"/>
          </w:tcPr>
          <w:p w14:paraId="06B47148" w14:textId="77777777" w:rsidR="006A4006" w:rsidRPr="004D035A" w:rsidRDefault="006A4006" w:rsidP="0094711E">
            <w:pPr>
              <w:spacing w:after="0"/>
              <w:jc w:val="center"/>
              <w:cnfStyle w:val="000000000000" w:firstRow="0" w:lastRow="0" w:firstColumn="0" w:lastColumn="0" w:oddVBand="0" w:evenVBand="0" w:oddHBand="0" w:evenHBand="0" w:firstRowFirstColumn="0" w:firstRowLastColumn="0" w:lastRowFirstColumn="0" w:lastRowLastColumn="0"/>
            </w:pPr>
            <w:r w:rsidRPr="004D035A">
              <w:rPr>
                <w:sz w:val="20"/>
              </w:rPr>
              <w:t>?</w:t>
            </w:r>
          </w:p>
        </w:tc>
        <w:tc>
          <w:tcPr>
            <w:tcW w:w="1882" w:type="dxa"/>
          </w:tcPr>
          <w:p w14:paraId="536A9D23" w14:textId="77777777" w:rsidR="006A4006" w:rsidRPr="004D035A" w:rsidRDefault="006A4006" w:rsidP="0094711E">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71</w:t>
            </w:r>
          </w:p>
        </w:tc>
      </w:tr>
      <w:tr w:rsidR="006A4006" w:rsidRPr="004D035A" w14:paraId="44E1B2E7" w14:textId="77777777" w:rsidTr="004322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7BA32B0F" w14:textId="77777777" w:rsidR="006A4006" w:rsidRPr="004D035A" w:rsidRDefault="006A4006" w:rsidP="0094711E">
            <w:pPr>
              <w:spacing w:after="0"/>
              <w:jc w:val="center"/>
              <w:rPr>
                <w:rFonts w:asciiTheme="minorHAnsi" w:hAnsiTheme="minorHAnsi" w:cs="Arial"/>
                <w:sz w:val="20"/>
              </w:rPr>
            </w:pPr>
            <w:r w:rsidRPr="004D035A">
              <w:rPr>
                <w:rFonts w:asciiTheme="minorHAnsi" w:hAnsiTheme="minorHAnsi" w:cs="Arial"/>
                <w:sz w:val="20"/>
              </w:rPr>
              <w:t>Max</w:t>
            </w:r>
          </w:p>
        </w:tc>
        <w:tc>
          <w:tcPr>
            <w:tcW w:w="1962" w:type="dxa"/>
          </w:tcPr>
          <w:p w14:paraId="3DB7E2D9" w14:textId="77777777" w:rsidR="006A4006" w:rsidRPr="004D035A" w:rsidRDefault="006A4006" w:rsidP="0094711E">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$1.85</w:t>
            </w:r>
          </w:p>
        </w:tc>
        <w:tc>
          <w:tcPr>
            <w:tcW w:w="1882" w:type="dxa"/>
          </w:tcPr>
          <w:p w14:paraId="5286772C" w14:textId="77777777" w:rsidR="006A4006" w:rsidRPr="004D035A" w:rsidRDefault="006A4006" w:rsidP="0094711E">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$0.25</w:t>
            </w:r>
          </w:p>
        </w:tc>
        <w:tc>
          <w:tcPr>
            <w:tcW w:w="1882" w:type="dxa"/>
          </w:tcPr>
          <w:p w14:paraId="0B96B2BF" w14:textId="77777777" w:rsidR="006A4006" w:rsidRPr="004D035A" w:rsidRDefault="006A4006" w:rsidP="0094711E">
            <w:pPr>
              <w:spacing w:after="0"/>
              <w:jc w:val="center"/>
              <w:cnfStyle w:val="000000100000" w:firstRow="0" w:lastRow="0" w:firstColumn="0" w:lastColumn="0" w:oddVBand="0" w:evenVBand="0" w:oddHBand="1" w:evenHBand="0" w:firstRowFirstColumn="0" w:firstRowLastColumn="0" w:lastRowFirstColumn="0" w:lastRowLastColumn="0"/>
            </w:pPr>
            <w:r w:rsidRPr="004D035A">
              <w:rPr>
                <w:sz w:val="20"/>
              </w:rPr>
              <w:t>?</w:t>
            </w:r>
          </w:p>
        </w:tc>
        <w:tc>
          <w:tcPr>
            <w:tcW w:w="1882" w:type="dxa"/>
          </w:tcPr>
          <w:p w14:paraId="2F54021C" w14:textId="77777777" w:rsidR="006A4006" w:rsidRPr="004D035A" w:rsidRDefault="006A4006" w:rsidP="0094711E">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129</w:t>
            </w:r>
          </w:p>
        </w:tc>
      </w:tr>
      <w:tr w:rsidR="006A4006" w:rsidRPr="004D035A" w14:paraId="00A56728" w14:textId="77777777" w:rsidTr="004322D6">
        <w:tc>
          <w:tcPr>
            <w:cnfStyle w:val="001000000000" w:firstRow="0" w:lastRow="0" w:firstColumn="1" w:lastColumn="0" w:oddVBand="0" w:evenVBand="0" w:oddHBand="0" w:evenHBand="0" w:firstRowFirstColumn="0" w:firstRowLastColumn="0" w:lastRowFirstColumn="0" w:lastRowLastColumn="0"/>
            <w:tcW w:w="1271" w:type="dxa"/>
          </w:tcPr>
          <w:p w14:paraId="219933BE" w14:textId="77777777" w:rsidR="006A4006" w:rsidRPr="004D035A" w:rsidRDefault="006A4006" w:rsidP="0094711E">
            <w:pPr>
              <w:spacing w:after="0"/>
              <w:jc w:val="center"/>
              <w:rPr>
                <w:rFonts w:asciiTheme="minorHAnsi" w:hAnsiTheme="minorHAnsi" w:cs="Arial"/>
                <w:sz w:val="20"/>
              </w:rPr>
            </w:pPr>
            <w:r w:rsidRPr="004D035A">
              <w:rPr>
                <w:rFonts w:asciiTheme="minorHAnsi" w:hAnsiTheme="minorHAnsi" w:cs="Arial"/>
                <w:sz w:val="20"/>
              </w:rPr>
              <w:t>Text</w:t>
            </w:r>
          </w:p>
        </w:tc>
        <w:tc>
          <w:tcPr>
            <w:tcW w:w="1962" w:type="dxa"/>
          </w:tcPr>
          <w:p w14:paraId="0D62C21D" w14:textId="77777777" w:rsidR="006A4006" w:rsidRPr="004D035A" w:rsidRDefault="006A4006" w:rsidP="0094711E">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$1.95</w:t>
            </w:r>
          </w:p>
        </w:tc>
        <w:tc>
          <w:tcPr>
            <w:tcW w:w="1882" w:type="dxa"/>
          </w:tcPr>
          <w:p w14:paraId="20BD8DF5" w14:textId="77777777" w:rsidR="006A4006" w:rsidRPr="004D035A" w:rsidRDefault="006A4006" w:rsidP="0094711E">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$0.19</w:t>
            </w:r>
          </w:p>
        </w:tc>
        <w:tc>
          <w:tcPr>
            <w:tcW w:w="1882" w:type="dxa"/>
          </w:tcPr>
          <w:p w14:paraId="22FBA50E" w14:textId="77777777" w:rsidR="006A4006" w:rsidRPr="004D035A" w:rsidRDefault="006A4006" w:rsidP="0094711E">
            <w:pPr>
              <w:spacing w:after="0"/>
              <w:jc w:val="center"/>
              <w:cnfStyle w:val="000000000000" w:firstRow="0" w:lastRow="0" w:firstColumn="0" w:lastColumn="0" w:oddVBand="0" w:evenVBand="0" w:oddHBand="0" w:evenHBand="0" w:firstRowFirstColumn="0" w:firstRowLastColumn="0" w:lastRowFirstColumn="0" w:lastRowLastColumn="0"/>
            </w:pPr>
            <w:r w:rsidRPr="004D035A">
              <w:rPr>
                <w:sz w:val="20"/>
              </w:rPr>
              <w:t>?</w:t>
            </w:r>
          </w:p>
        </w:tc>
        <w:tc>
          <w:tcPr>
            <w:tcW w:w="1882" w:type="dxa"/>
          </w:tcPr>
          <w:p w14:paraId="2AF7D4A4" w14:textId="77777777" w:rsidR="006A4006" w:rsidRPr="004D035A" w:rsidRDefault="006A4006" w:rsidP="0094711E">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w:t>
            </w:r>
          </w:p>
        </w:tc>
      </w:tr>
      <w:tr w:rsidR="006A4006" w:rsidRPr="004D035A" w14:paraId="733A258E" w14:textId="77777777" w:rsidTr="004322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64731942" w14:textId="77777777" w:rsidR="006A4006" w:rsidRPr="004D035A" w:rsidRDefault="006A4006" w:rsidP="0094711E">
            <w:pPr>
              <w:spacing w:after="0"/>
              <w:jc w:val="center"/>
              <w:rPr>
                <w:rFonts w:asciiTheme="minorHAnsi" w:hAnsiTheme="minorHAnsi" w:cs="Arial"/>
                <w:sz w:val="20"/>
              </w:rPr>
            </w:pPr>
            <w:r w:rsidRPr="004D035A">
              <w:rPr>
                <w:rFonts w:asciiTheme="minorHAnsi" w:hAnsiTheme="minorHAnsi" w:cs="Arial"/>
                <w:sz w:val="20"/>
              </w:rPr>
              <w:t>Friend</w:t>
            </w:r>
          </w:p>
        </w:tc>
        <w:tc>
          <w:tcPr>
            <w:tcW w:w="1962" w:type="dxa"/>
          </w:tcPr>
          <w:p w14:paraId="2E9CEDDE" w14:textId="77777777" w:rsidR="006A4006" w:rsidRPr="004D035A" w:rsidRDefault="006A4006" w:rsidP="0094711E">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$2.15</w:t>
            </w:r>
          </w:p>
        </w:tc>
        <w:tc>
          <w:tcPr>
            <w:tcW w:w="1882" w:type="dxa"/>
          </w:tcPr>
          <w:p w14:paraId="555E2A60" w14:textId="77777777" w:rsidR="006A4006" w:rsidRPr="004D035A" w:rsidRDefault="006A4006" w:rsidP="0094711E">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$0.25</w:t>
            </w:r>
          </w:p>
        </w:tc>
        <w:tc>
          <w:tcPr>
            <w:tcW w:w="1882" w:type="dxa"/>
          </w:tcPr>
          <w:p w14:paraId="188C7EB7" w14:textId="77777777" w:rsidR="006A4006" w:rsidRPr="004D035A" w:rsidRDefault="006A4006" w:rsidP="0094711E">
            <w:pPr>
              <w:spacing w:after="0"/>
              <w:jc w:val="center"/>
              <w:cnfStyle w:val="000000100000" w:firstRow="0" w:lastRow="0" w:firstColumn="0" w:lastColumn="0" w:oddVBand="0" w:evenVBand="0" w:oddHBand="1" w:evenHBand="0" w:firstRowFirstColumn="0" w:firstRowLastColumn="0" w:lastRowFirstColumn="0" w:lastRowLastColumn="0"/>
            </w:pPr>
            <w:r w:rsidRPr="004D035A">
              <w:rPr>
                <w:sz w:val="20"/>
              </w:rPr>
              <w:t>?</w:t>
            </w:r>
          </w:p>
        </w:tc>
        <w:tc>
          <w:tcPr>
            <w:tcW w:w="1882" w:type="dxa"/>
          </w:tcPr>
          <w:p w14:paraId="60E60427" w14:textId="77777777" w:rsidR="006A4006" w:rsidRPr="004D035A" w:rsidRDefault="006A4006" w:rsidP="0094711E">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w:t>
            </w:r>
          </w:p>
        </w:tc>
      </w:tr>
    </w:tbl>
    <w:p w14:paraId="18BFAD2D" w14:textId="77777777" w:rsidR="00FF3B6F" w:rsidRPr="004D035A" w:rsidRDefault="00FF3B6F" w:rsidP="00FF3B6F"/>
    <w:p w14:paraId="0C63631B" w14:textId="77777777" w:rsidR="00FF3B6F" w:rsidRPr="004D035A" w:rsidRDefault="00FF3B6F" w:rsidP="00FF3B6F">
      <w:r w:rsidRPr="004D035A">
        <w:rPr>
          <w:b/>
        </w:rPr>
        <w:t xml:space="preserve">Mobile Plan Offerings – Included Value &amp; Excess Cost Comparison </w:t>
      </w:r>
      <w:r w:rsidRPr="004D035A">
        <w:t>(as of 30th June 2015)</w:t>
      </w:r>
    </w:p>
    <w:tbl>
      <w:tblPr>
        <w:tblStyle w:val="GridTable4-Accent11"/>
        <w:tblW w:w="0" w:type="auto"/>
        <w:tblLook w:val="04A0" w:firstRow="1" w:lastRow="0" w:firstColumn="1" w:lastColumn="0" w:noHBand="0" w:noVBand="1"/>
      </w:tblPr>
      <w:tblGrid>
        <w:gridCol w:w="3119"/>
        <w:gridCol w:w="1962"/>
        <w:gridCol w:w="1882"/>
        <w:gridCol w:w="1882"/>
      </w:tblGrid>
      <w:tr w:rsidR="00FF3B6F" w:rsidRPr="004D035A" w14:paraId="5011DC08" w14:textId="77777777" w:rsidTr="004322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5BDDA86C" w14:textId="77777777" w:rsidR="00FF3B6F" w:rsidRPr="004D035A" w:rsidRDefault="00FF3B6F" w:rsidP="00FF3B6F">
            <w:pPr>
              <w:spacing w:after="0"/>
              <w:jc w:val="center"/>
              <w:rPr>
                <w:b w:val="0"/>
                <w:sz w:val="20"/>
              </w:rPr>
            </w:pPr>
            <w:r w:rsidRPr="004D035A">
              <w:rPr>
                <w:b w:val="0"/>
                <w:sz w:val="20"/>
              </w:rPr>
              <w:t>Service Name</w:t>
            </w:r>
          </w:p>
        </w:tc>
        <w:tc>
          <w:tcPr>
            <w:tcW w:w="1962" w:type="dxa"/>
          </w:tcPr>
          <w:p w14:paraId="6193181D"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value per minute Standard National Mobile Call rate</w:t>
            </w:r>
          </w:p>
        </w:tc>
        <w:tc>
          <w:tcPr>
            <w:tcW w:w="1882" w:type="dxa"/>
          </w:tcPr>
          <w:p w14:paraId="63110B6A"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sz w:val="20"/>
              </w:rPr>
            </w:pPr>
            <w:r w:rsidRPr="004D035A">
              <w:rPr>
                <w:b w:val="0"/>
                <w:sz w:val="20"/>
              </w:rPr>
              <w:t>Excess per minute Standard National Mobile Call rate</w:t>
            </w:r>
          </w:p>
        </w:tc>
        <w:tc>
          <w:tcPr>
            <w:tcW w:w="1882" w:type="dxa"/>
          </w:tcPr>
          <w:p w14:paraId="1FEFDD84"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increase</w:t>
            </w:r>
          </w:p>
        </w:tc>
      </w:tr>
      <w:tr w:rsidR="006A4006" w:rsidRPr="004D035A" w14:paraId="6186EFBC" w14:textId="77777777" w:rsidTr="004322D6">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8845" w:type="dxa"/>
            <w:gridSpan w:val="4"/>
          </w:tcPr>
          <w:p w14:paraId="5832F8E5" w14:textId="77777777" w:rsidR="006A4006" w:rsidRPr="004D035A" w:rsidRDefault="006A4006" w:rsidP="006A4006">
            <w:pPr>
              <w:spacing w:after="0"/>
              <w:jc w:val="center"/>
              <w:rPr>
                <w:sz w:val="20"/>
              </w:rPr>
            </w:pPr>
          </w:p>
          <w:p w14:paraId="368348CD" w14:textId="11660BB0" w:rsidR="006A4006" w:rsidRPr="004D035A" w:rsidRDefault="00467B81" w:rsidP="006A4006">
            <w:pPr>
              <w:spacing w:after="0"/>
              <w:jc w:val="center"/>
              <w:rPr>
                <w:sz w:val="20"/>
              </w:rPr>
            </w:pPr>
            <w:r>
              <w:rPr>
                <w:sz w:val="20"/>
              </w:rPr>
              <w:t>Not applicable – included value is advertised in dollars and flat call rate applies</w:t>
            </w:r>
          </w:p>
          <w:p w14:paraId="658CB19E" w14:textId="77777777" w:rsidR="006A4006" w:rsidRPr="004D035A" w:rsidRDefault="006A4006" w:rsidP="006A4006">
            <w:pPr>
              <w:spacing w:after="0"/>
              <w:jc w:val="center"/>
              <w:rPr>
                <w:sz w:val="20"/>
              </w:rPr>
            </w:pPr>
          </w:p>
        </w:tc>
      </w:tr>
    </w:tbl>
    <w:p w14:paraId="14D707A5" w14:textId="77777777" w:rsidR="00FF3B6F" w:rsidRPr="004D035A" w:rsidRDefault="00FF3B6F" w:rsidP="00FF3B6F"/>
    <w:p w14:paraId="5D80DFEB" w14:textId="77777777" w:rsidR="00FF3B6F" w:rsidRPr="004D035A" w:rsidRDefault="00FF3B6F" w:rsidP="00B631F6">
      <w:pPr>
        <w:pStyle w:val="Heading2"/>
      </w:pPr>
      <w:bookmarkStart w:id="160" w:name="_Toc441144409"/>
      <w:proofErr w:type="gramStart"/>
      <w:r w:rsidRPr="004D035A">
        <w:t>amaysim</w:t>
      </w:r>
      <w:bookmarkEnd w:id="160"/>
      <w:proofErr w:type="gramEnd"/>
    </w:p>
    <w:p w14:paraId="341B2824" w14:textId="77777777" w:rsidR="00FF3B6F" w:rsidRPr="004D035A" w:rsidRDefault="00FF3B6F" w:rsidP="00FF3B6F">
      <w:pPr>
        <w:rPr>
          <w:b/>
        </w:rPr>
      </w:pPr>
      <w:r w:rsidRPr="004D035A">
        <w:rPr>
          <w:b/>
        </w:rPr>
        <w:t>Company Details</w:t>
      </w:r>
    </w:p>
    <w:p w14:paraId="10DFCAE4" w14:textId="220CC2EE" w:rsidR="00E7271E" w:rsidRPr="004D035A" w:rsidRDefault="00E7271E" w:rsidP="00E7271E">
      <w:pPr>
        <w:spacing w:after="60"/>
        <w:ind w:left="720"/>
      </w:pPr>
      <w:r w:rsidRPr="004D035A">
        <w:rPr>
          <w:b/>
        </w:rPr>
        <w:t>Entity name</w:t>
      </w:r>
      <w:r w:rsidR="001122E0">
        <w:rPr>
          <w:b/>
        </w:rPr>
        <w:t xml:space="preserve">: </w:t>
      </w:r>
      <w:r w:rsidRPr="004D035A">
        <w:rPr>
          <w:noProof/>
        </w:rPr>
        <w:t>AMAYSIM AUSTRALIA PTY LTD</w:t>
      </w:r>
    </w:p>
    <w:p w14:paraId="74775030" w14:textId="67E92001" w:rsidR="00E7271E" w:rsidRPr="004D035A" w:rsidRDefault="00E7271E" w:rsidP="00E7271E">
      <w:pPr>
        <w:spacing w:after="60"/>
        <w:ind w:left="720"/>
      </w:pPr>
      <w:r w:rsidRPr="004D035A">
        <w:rPr>
          <w:b/>
        </w:rPr>
        <w:t>ACN</w:t>
      </w:r>
      <w:r w:rsidR="001122E0">
        <w:rPr>
          <w:b/>
        </w:rPr>
        <w:t xml:space="preserve">: </w:t>
      </w:r>
      <w:r w:rsidRPr="004D035A">
        <w:rPr>
          <w:noProof/>
        </w:rPr>
        <w:t>143 613 478</w:t>
      </w:r>
    </w:p>
    <w:p w14:paraId="204C2698" w14:textId="2FE4B1BB" w:rsidR="00E7271E" w:rsidRPr="004D035A" w:rsidRDefault="00E7271E" w:rsidP="00E7271E">
      <w:pPr>
        <w:spacing w:after="60"/>
        <w:ind w:left="720"/>
      </w:pPr>
      <w:r w:rsidRPr="004D035A">
        <w:rPr>
          <w:b/>
        </w:rPr>
        <w:t>ABN</w:t>
      </w:r>
      <w:r w:rsidR="001122E0">
        <w:rPr>
          <w:b/>
        </w:rPr>
        <w:t xml:space="preserve">: </w:t>
      </w:r>
      <w:r w:rsidRPr="004D035A">
        <w:rPr>
          <w:noProof/>
        </w:rPr>
        <w:t>65143613478</w:t>
      </w:r>
    </w:p>
    <w:p w14:paraId="24715117" w14:textId="040E6E4A" w:rsidR="00E7271E" w:rsidRPr="004D035A" w:rsidRDefault="00E7271E" w:rsidP="00E7271E">
      <w:pPr>
        <w:spacing w:after="60"/>
        <w:ind w:left="720"/>
      </w:pPr>
      <w:r w:rsidRPr="004D035A">
        <w:rPr>
          <w:b/>
        </w:rPr>
        <w:t>Registered in</w:t>
      </w:r>
      <w:r w:rsidR="001122E0">
        <w:rPr>
          <w:b/>
        </w:rPr>
        <w:t xml:space="preserve">: </w:t>
      </w:r>
      <w:r w:rsidRPr="004D035A">
        <w:rPr>
          <w:noProof/>
        </w:rPr>
        <w:t>Victoria</w:t>
      </w:r>
    </w:p>
    <w:p w14:paraId="2A4097DA" w14:textId="0A0324DB" w:rsidR="00E7271E" w:rsidRPr="004D035A" w:rsidRDefault="00AD2EF1" w:rsidP="00E7271E">
      <w:pPr>
        <w:spacing w:after="60"/>
        <w:ind w:left="720"/>
      </w:pPr>
      <w:r>
        <w:rPr>
          <w:b/>
        </w:rPr>
        <w:t>Registration date</w:t>
      </w:r>
      <w:r w:rsidR="001122E0">
        <w:rPr>
          <w:b/>
        </w:rPr>
        <w:t xml:space="preserve">: </w:t>
      </w:r>
      <w:r w:rsidR="00E7271E" w:rsidRPr="004D035A">
        <w:t xml:space="preserve"> </w:t>
      </w:r>
      <w:r w:rsidR="00E7271E" w:rsidRPr="004D035A">
        <w:rPr>
          <w:noProof/>
        </w:rPr>
        <w:t>5/12/2010</w:t>
      </w:r>
    </w:p>
    <w:p w14:paraId="0B0E5E64" w14:textId="708F93A0" w:rsidR="00E7271E" w:rsidRPr="004D035A" w:rsidRDefault="00AD2EF1" w:rsidP="00E7271E">
      <w:pPr>
        <w:spacing w:after="60"/>
        <w:ind w:left="720"/>
      </w:pPr>
      <w:r>
        <w:rPr>
          <w:b/>
        </w:rPr>
        <w:t>Previous company name</w:t>
      </w:r>
      <w:r w:rsidR="001122E0">
        <w:rPr>
          <w:b/>
        </w:rPr>
        <w:t xml:space="preserve">: </w:t>
      </w:r>
      <w:r w:rsidR="00E7271E" w:rsidRPr="004D035A">
        <w:rPr>
          <w:noProof/>
        </w:rPr>
        <w:t>COMPASS TELECOMMUNICATIONS AUSTRALIA PTY LIMITED</w:t>
      </w:r>
    </w:p>
    <w:p w14:paraId="4147CDC9" w14:textId="5218A7EC" w:rsidR="00E7271E" w:rsidRPr="004D035A" w:rsidRDefault="00AD2EF1" w:rsidP="00E7271E">
      <w:pPr>
        <w:spacing w:after="60"/>
        <w:ind w:left="720"/>
      </w:pPr>
      <w:r>
        <w:rPr>
          <w:b/>
        </w:rPr>
        <w:t>Company type</w:t>
      </w:r>
      <w:r w:rsidR="001122E0">
        <w:rPr>
          <w:b/>
        </w:rPr>
        <w:t xml:space="preserve">: </w:t>
      </w:r>
      <w:r w:rsidR="00E7271E" w:rsidRPr="004D035A">
        <w:rPr>
          <w:noProof/>
        </w:rPr>
        <w:t>Australian Proprietary Company</w:t>
      </w:r>
    </w:p>
    <w:p w14:paraId="7AAE7F58" w14:textId="15510360" w:rsidR="00E7271E" w:rsidRPr="004D035A" w:rsidRDefault="00AD2EF1" w:rsidP="00E7271E">
      <w:pPr>
        <w:spacing w:after="60"/>
        <w:ind w:left="720"/>
      </w:pPr>
      <w:r>
        <w:rPr>
          <w:b/>
        </w:rPr>
        <w:t>Current registered address</w:t>
      </w:r>
      <w:r w:rsidR="001122E0">
        <w:rPr>
          <w:b/>
        </w:rPr>
        <w:t xml:space="preserve">: </w:t>
      </w:r>
      <w:r w:rsidR="00E7271E" w:rsidRPr="004D035A">
        <w:rPr>
          <w:noProof/>
        </w:rPr>
        <w:t>Level 6, 17-19 Bridge Street, SYDNEY NSW 2000</w:t>
      </w:r>
    </w:p>
    <w:p w14:paraId="13583F51" w14:textId="494A483C" w:rsidR="00E7271E" w:rsidRPr="004D035A" w:rsidRDefault="00AD2EF1" w:rsidP="00E7271E">
      <w:pPr>
        <w:spacing w:after="60"/>
        <w:ind w:left="720"/>
      </w:pPr>
      <w:r>
        <w:rPr>
          <w:b/>
        </w:rPr>
        <w:t>Parent/holding company</w:t>
      </w:r>
      <w:r w:rsidR="001122E0">
        <w:rPr>
          <w:b/>
        </w:rPr>
        <w:t xml:space="preserve">: </w:t>
      </w:r>
    </w:p>
    <w:p w14:paraId="3B81D314" w14:textId="03BF4511" w:rsidR="00E7271E" w:rsidRPr="004D035A" w:rsidRDefault="00AD2EF1" w:rsidP="00E7271E">
      <w:pPr>
        <w:spacing w:after="60"/>
        <w:ind w:left="720"/>
      </w:pPr>
      <w:r>
        <w:rPr>
          <w:b/>
        </w:rPr>
        <w:t>Director name(s)</w:t>
      </w:r>
      <w:r w:rsidR="001122E0">
        <w:rPr>
          <w:b/>
        </w:rPr>
        <w:t xml:space="preserve">: </w:t>
      </w:r>
      <w:r w:rsidR="00467B81" w:rsidRPr="004D035A">
        <w:rPr>
          <w:noProof/>
        </w:rPr>
        <w:t>Peter John O'connell</w:t>
      </w:r>
      <w:r w:rsidR="00467B81" w:rsidRPr="004D035A">
        <w:t xml:space="preserve">, </w:t>
      </w:r>
      <w:r w:rsidR="00467B81" w:rsidRPr="004D035A">
        <w:rPr>
          <w:noProof/>
        </w:rPr>
        <w:t>Malte Von Der Ropp</w:t>
      </w:r>
      <w:r w:rsidR="00467B81" w:rsidRPr="004D035A">
        <w:t xml:space="preserve">, </w:t>
      </w:r>
      <w:r w:rsidR="00467B81" w:rsidRPr="004D035A">
        <w:rPr>
          <w:noProof/>
        </w:rPr>
        <w:t>Rolf Hansen</w:t>
      </w:r>
      <w:r w:rsidR="00467B81" w:rsidRPr="004D035A">
        <w:t xml:space="preserve">, </w:t>
      </w:r>
      <w:r w:rsidR="00467B81" w:rsidRPr="004D035A">
        <w:rPr>
          <w:noProof/>
        </w:rPr>
        <w:t>Saad Raja</w:t>
      </w:r>
      <w:r w:rsidR="00467B81" w:rsidRPr="004D035A">
        <w:t xml:space="preserve">, </w:t>
      </w:r>
      <w:r w:rsidR="00467B81" w:rsidRPr="004D035A">
        <w:rPr>
          <w:noProof/>
        </w:rPr>
        <w:t>Thomas Falk</w:t>
      </w:r>
      <w:r w:rsidR="00467B81" w:rsidRPr="004D035A">
        <w:t xml:space="preserve">, </w:t>
      </w:r>
      <w:r w:rsidR="00467B81" w:rsidRPr="004D035A">
        <w:rPr>
          <w:noProof/>
        </w:rPr>
        <w:t>Thorsten Kraemer</w:t>
      </w:r>
      <w:r w:rsidR="00467B81" w:rsidRPr="004D035A">
        <w:t xml:space="preserve">, </w:t>
      </w:r>
      <w:r w:rsidR="00467B81" w:rsidRPr="004D035A">
        <w:rPr>
          <w:noProof/>
        </w:rPr>
        <w:t>Christian Magel</w:t>
      </w:r>
      <w:r w:rsidR="00467B81" w:rsidRPr="004D035A">
        <w:t xml:space="preserve">, </w:t>
      </w:r>
      <w:r w:rsidR="00467B81" w:rsidRPr="004D035A">
        <w:rPr>
          <w:noProof/>
        </w:rPr>
        <w:t>Andreas Mathias Perreiter</w:t>
      </w:r>
    </w:p>
    <w:p w14:paraId="7E8B7922" w14:textId="48219329" w:rsidR="00E7271E" w:rsidRPr="004D035A" w:rsidRDefault="00AD2EF1" w:rsidP="00E7271E">
      <w:pPr>
        <w:spacing w:after="60"/>
        <w:ind w:left="720"/>
      </w:pPr>
      <w:r>
        <w:rPr>
          <w:b/>
        </w:rPr>
        <w:lastRenderedPageBreak/>
        <w:t>Share class</w:t>
      </w:r>
      <w:r w:rsidR="001122E0">
        <w:rPr>
          <w:b/>
        </w:rPr>
        <w:t xml:space="preserve">: </w:t>
      </w:r>
      <w:r w:rsidR="00E7271E" w:rsidRPr="004D035A">
        <w:rPr>
          <w:noProof/>
        </w:rPr>
        <w:t>ORD</w:t>
      </w:r>
    </w:p>
    <w:p w14:paraId="47B30982" w14:textId="5A2F317D" w:rsidR="00E7271E" w:rsidRPr="004D035A" w:rsidRDefault="00AD2EF1" w:rsidP="00E7271E">
      <w:pPr>
        <w:spacing w:after="60"/>
        <w:ind w:left="720"/>
      </w:pPr>
      <w:r>
        <w:rPr>
          <w:b/>
        </w:rPr>
        <w:t>Shares issued</w:t>
      </w:r>
      <w:r w:rsidR="001122E0">
        <w:rPr>
          <w:b/>
        </w:rPr>
        <w:t xml:space="preserve">: </w:t>
      </w:r>
      <w:r w:rsidR="00E7271E" w:rsidRPr="004D035A">
        <w:rPr>
          <w:noProof/>
        </w:rPr>
        <w:t>1146367</w:t>
      </w:r>
    </w:p>
    <w:p w14:paraId="3A809951" w14:textId="54A41560" w:rsidR="00E7271E" w:rsidRPr="004D035A" w:rsidRDefault="00E7271E" w:rsidP="00E7271E">
      <w:pPr>
        <w:spacing w:after="60"/>
        <w:ind w:left="720"/>
      </w:pPr>
      <w:r w:rsidRPr="004D035A">
        <w:rPr>
          <w:b/>
        </w:rPr>
        <w:t>Website address</w:t>
      </w:r>
      <w:r w:rsidR="001122E0">
        <w:rPr>
          <w:b/>
        </w:rPr>
        <w:t xml:space="preserve">: </w:t>
      </w:r>
      <w:r w:rsidR="00B75AB6" w:rsidRPr="004D035A">
        <w:t>https://www.amaysim.com.au/</w:t>
      </w:r>
    </w:p>
    <w:p w14:paraId="72869123" w14:textId="2BC3DAF8" w:rsidR="00E7271E" w:rsidRPr="004D035A" w:rsidRDefault="00E7271E" w:rsidP="00E7271E">
      <w:pPr>
        <w:spacing w:after="60"/>
        <w:ind w:left="720"/>
      </w:pPr>
      <w:r w:rsidRPr="004D035A">
        <w:rPr>
          <w:b/>
        </w:rPr>
        <w:t>Services offered</w:t>
      </w:r>
      <w:r w:rsidR="001122E0">
        <w:rPr>
          <w:b/>
        </w:rPr>
        <w:t xml:space="preserve">: </w:t>
      </w:r>
      <w:r w:rsidR="00B75AB6" w:rsidRPr="004D035A">
        <w:t>Mobile</w:t>
      </w:r>
    </w:p>
    <w:p w14:paraId="2F7AEE51" w14:textId="77777777" w:rsidR="00FF3B6F" w:rsidRPr="004D035A" w:rsidRDefault="00FF3B6F" w:rsidP="00FF3B6F"/>
    <w:p w14:paraId="1A1563FB" w14:textId="77777777" w:rsidR="00FF3B6F" w:rsidRPr="004D035A" w:rsidRDefault="00FF3B6F" w:rsidP="00FF3B6F">
      <w:pPr>
        <w:rPr>
          <w:b/>
        </w:rPr>
      </w:pPr>
      <w:r w:rsidRPr="004D035A">
        <w:rPr>
          <w:b/>
        </w:rPr>
        <w:t>Mobile Plan Offer Details</w:t>
      </w:r>
    </w:p>
    <w:p w14:paraId="41A963C2" w14:textId="07A4C2FB" w:rsidR="00FF3B6F" w:rsidRPr="004D035A" w:rsidRDefault="00AD2EF1" w:rsidP="00FF3B6F">
      <w:pPr>
        <w:spacing w:after="60"/>
        <w:ind w:left="720"/>
      </w:pPr>
      <w:r>
        <w:rPr>
          <w:b/>
        </w:rPr>
        <w:t>Mobile plans offered (31st August 2014)</w:t>
      </w:r>
      <w:r w:rsidR="001122E0">
        <w:rPr>
          <w:b/>
        </w:rPr>
        <w:t xml:space="preserve">: </w:t>
      </w:r>
      <w:r w:rsidR="00482CE9" w:rsidRPr="004D035A">
        <w:t>4</w:t>
      </w:r>
    </w:p>
    <w:p w14:paraId="1A64DF92" w14:textId="7A1F4DB0" w:rsidR="00FF3B6F" w:rsidRPr="004D035A" w:rsidRDefault="00AD2EF1" w:rsidP="00FF3B6F">
      <w:pPr>
        <w:spacing w:after="60"/>
        <w:ind w:left="720"/>
      </w:pPr>
      <w:r>
        <w:rPr>
          <w:b/>
        </w:rPr>
        <w:t>Mobile plans offered (30th June 2015)</w:t>
      </w:r>
      <w:r w:rsidR="001122E0">
        <w:rPr>
          <w:b/>
        </w:rPr>
        <w:t xml:space="preserve">: </w:t>
      </w:r>
      <w:r w:rsidR="00482CE9" w:rsidRPr="004D035A">
        <w:t>5</w:t>
      </w:r>
    </w:p>
    <w:p w14:paraId="2AE1B291" w14:textId="7B17C181" w:rsidR="00FF3B6F" w:rsidRPr="004D035A" w:rsidRDefault="00FF3B6F" w:rsidP="00FF3B6F">
      <w:pPr>
        <w:spacing w:after="60"/>
        <w:ind w:left="720"/>
      </w:pPr>
      <w:r w:rsidRPr="004D035A">
        <w:rPr>
          <w:b/>
        </w:rPr>
        <w:t>MNO used</w:t>
      </w:r>
      <w:r w:rsidR="001122E0">
        <w:rPr>
          <w:b/>
        </w:rPr>
        <w:t xml:space="preserve">: </w:t>
      </w:r>
      <w:r w:rsidR="00482CE9" w:rsidRPr="004D035A">
        <w:t>Optus</w:t>
      </w:r>
    </w:p>
    <w:p w14:paraId="2F8C25F1" w14:textId="72D5B0BD" w:rsidR="00FF3B6F" w:rsidRPr="004D035A" w:rsidRDefault="00AD2EF1" w:rsidP="00FF3B6F">
      <w:pPr>
        <w:spacing w:after="60"/>
        <w:ind w:left="720"/>
      </w:pPr>
      <w:r>
        <w:rPr>
          <w:b/>
        </w:rPr>
        <w:t>Network generation</w:t>
      </w:r>
      <w:r w:rsidR="001122E0">
        <w:rPr>
          <w:b/>
        </w:rPr>
        <w:t xml:space="preserve">: </w:t>
      </w:r>
      <w:r w:rsidR="00482CE9" w:rsidRPr="004D035A">
        <w:t>4G</w:t>
      </w:r>
    </w:p>
    <w:p w14:paraId="2E984A0C" w14:textId="77777777" w:rsidR="00FF3B6F" w:rsidRPr="004D035A" w:rsidRDefault="00FF3B6F" w:rsidP="00FF3B6F"/>
    <w:p w14:paraId="235D6A61" w14:textId="77777777" w:rsidR="00FF3B6F" w:rsidRPr="004D035A" w:rsidRDefault="00FF3B6F" w:rsidP="00FF3B6F">
      <w:r w:rsidRPr="004D035A">
        <w:rPr>
          <w:b/>
        </w:rPr>
        <w:t>Mobile Plan Offerings – Basic Information</w:t>
      </w:r>
      <w:r w:rsidRPr="004D035A">
        <w:t xml:space="preserve"> (as of 30th June 2015)</w:t>
      </w:r>
    </w:p>
    <w:tbl>
      <w:tblPr>
        <w:tblStyle w:val="GridTable4-Accent11"/>
        <w:tblW w:w="0" w:type="auto"/>
        <w:tblInd w:w="-1" w:type="dxa"/>
        <w:tblLayout w:type="fixed"/>
        <w:tblLook w:val="04A0" w:firstRow="1" w:lastRow="0" w:firstColumn="1" w:lastColumn="0" w:noHBand="0" w:noVBand="1"/>
      </w:tblPr>
      <w:tblGrid>
        <w:gridCol w:w="1556"/>
        <w:gridCol w:w="1134"/>
        <w:gridCol w:w="992"/>
        <w:gridCol w:w="1236"/>
        <w:gridCol w:w="1095"/>
        <w:gridCol w:w="1354"/>
        <w:gridCol w:w="1373"/>
      </w:tblGrid>
      <w:tr w:rsidR="00FF3B6F" w:rsidRPr="004D035A" w14:paraId="3D1630F7" w14:textId="77777777" w:rsidTr="009F4B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6" w:type="dxa"/>
          </w:tcPr>
          <w:p w14:paraId="51C6D1AC" w14:textId="77777777" w:rsidR="00FF3B6F" w:rsidRPr="004D035A" w:rsidRDefault="00FF3B6F" w:rsidP="00FF3B6F">
            <w:pPr>
              <w:spacing w:after="0" w:line="240" w:lineRule="auto"/>
              <w:jc w:val="center"/>
              <w:rPr>
                <w:b w:val="0"/>
                <w:sz w:val="20"/>
              </w:rPr>
            </w:pPr>
            <w:r w:rsidRPr="004D035A">
              <w:rPr>
                <w:b w:val="0"/>
                <w:sz w:val="20"/>
              </w:rPr>
              <w:t>Offer Name</w:t>
            </w:r>
          </w:p>
        </w:tc>
        <w:tc>
          <w:tcPr>
            <w:tcW w:w="1134" w:type="dxa"/>
          </w:tcPr>
          <w:p w14:paraId="5366836F"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Type</w:t>
            </w:r>
          </w:p>
        </w:tc>
        <w:tc>
          <w:tcPr>
            <w:tcW w:w="992" w:type="dxa"/>
          </w:tcPr>
          <w:p w14:paraId="1ECD0BE6"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Price</w:t>
            </w:r>
            <w:r w:rsidRPr="004D035A">
              <w:rPr>
                <w:b w:val="0"/>
                <w:sz w:val="20"/>
              </w:rPr>
              <w:br/>
              <w:t>(AUD)</w:t>
            </w:r>
          </w:p>
        </w:tc>
        <w:tc>
          <w:tcPr>
            <w:tcW w:w="1236" w:type="dxa"/>
          </w:tcPr>
          <w:p w14:paraId="3B4E307A"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Call Value</w:t>
            </w:r>
          </w:p>
        </w:tc>
        <w:tc>
          <w:tcPr>
            <w:tcW w:w="1095" w:type="dxa"/>
          </w:tcPr>
          <w:p w14:paraId="41A67B75"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Included Data </w:t>
            </w:r>
            <w:r w:rsidRPr="004D035A">
              <w:rPr>
                <w:b w:val="0"/>
                <w:sz w:val="20"/>
              </w:rPr>
              <w:br/>
              <w:t>(MB)</w:t>
            </w:r>
          </w:p>
        </w:tc>
        <w:tc>
          <w:tcPr>
            <w:tcW w:w="1354" w:type="dxa"/>
          </w:tcPr>
          <w:p w14:paraId="2ADB07C1"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Excess Data Charges (Quoted)</w:t>
            </w:r>
          </w:p>
        </w:tc>
        <w:tc>
          <w:tcPr>
            <w:tcW w:w="1373" w:type="dxa"/>
          </w:tcPr>
          <w:p w14:paraId="2FC53F32"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Excess Data Charges </w:t>
            </w:r>
            <w:r w:rsidRPr="004D035A">
              <w:rPr>
                <w:b w:val="0"/>
                <w:sz w:val="20"/>
              </w:rPr>
              <w:br/>
              <w:t>(Calculated)</w:t>
            </w:r>
          </w:p>
        </w:tc>
      </w:tr>
      <w:tr w:rsidR="00482CE9" w:rsidRPr="004D035A" w14:paraId="72BFB475" w14:textId="77777777" w:rsidTr="009F4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6" w:type="dxa"/>
          </w:tcPr>
          <w:p w14:paraId="1761385E" w14:textId="77777777" w:rsidR="00482CE9" w:rsidRPr="004D035A" w:rsidRDefault="00482CE9" w:rsidP="0094711E">
            <w:pPr>
              <w:spacing w:after="0" w:line="240" w:lineRule="auto"/>
              <w:jc w:val="center"/>
              <w:rPr>
                <w:rFonts w:asciiTheme="minorHAnsi" w:hAnsiTheme="minorHAnsi" w:cs="Arial"/>
                <w:sz w:val="20"/>
                <w:lang w:eastAsia="zh-CN"/>
              </w:rPr>
            </w:pPr>
            <w:r w:rsidRPr="004D035A">
              <w:rPr>
                <w:rFonts w:asciiTheme="minorHAnsi" w:hAnsiTheme="minorHAnsi" w:cs="Arial"/>
                <w:sz w:val="20"/>
              </w:rPr>
              <w:t>FLEXI</w:t>
            </w:r>
          </w:p>
        </w:tc>
        <w:tc>
          <w:tcPr>
            <w:tcW w:w="1134" w:type="dxa"/>
            <w:vMerge w:val="restart"/>
          </w:tcPr>
          <w:p w14:paraId="07BC3050" w14:textId="77777777" w:rsidR="00482CE9" w:rsidRPr="004D035A" w:rsidRDefault="00482CE9" w:rsidP="0094711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Month-to-Month</w:t>
            </w:r>
            <w:r w:rsidRPr="004D035A">
              <w:rPr>
                <w:rFonts w:asciiTheme="minorHAnsi" w:hAnsiTheme="minorHAnsi"/>
                <w:sz w:val="20"/>
              </w:rPr>
              <w:br/>
              <w:t>Post Paid</w:t>
            </w:r>
          </w:p>
          <w:p w14:paraId="59962F73" w14:textId="77777777" w:rsidR="00482CE9" w:rsidRPr="004D035A" w:rsidRDefault="00482CE9" w:rsidP="0094711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Contract</w:t>
            </w:r>
            <w:r w:rsidRPr="004D035A">
              <w:rPr>
                <w:rFonts w:asciiTheme="minorHAnsi" w:hAnsiTheme="minorHAnsi"/>
                <w:sz w:val="20"/>
              </w:rPr>
              <w:br/>
              <w:t>SIM Only</w:t>
            </w:r>
          </w:p>
        </w:tc>
        <w:tc>
          <w:tcPr>
            <w:tcW w:w="992" w:type="dxa"/>
          </w:tcPr>
          <w:p w14:paraId="71A72611" w14:textId="77777777" w:rsidR="00482CE9" w:rsidRPr="004D035A" w:rsidRDefault="00482CE9" w:rsidP="0094711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$19.90</w:t>
            </w:r>
          </w:p>
        </w:tc>
        <w:tc>
          <w:tcPr>
            <w:tcW w:w="1236" w:type="dxa"/>
          </w:tcPr>
          <w:p w14:paraId="346C4B78" w14:textId="77777777" w:rsidR="00482CE9" w:rsidRPr="004D035A" w:rsidRDefault="00482CE9" w:rsidP="0094711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$19.90</w:t>
            </w:r>
          </w:p>
        </w:tc>
        <w:tc>
          <w:tcPr>
            <w:tcW w:w="1095" w:type="dxa"/>
          </w:tcPr>
          <w:p w14:paraId="399806A6" w14:textId="77777777" w:rsidR="00482CE9" w:rsidRPr="004D035A" w:rsidRDefault="00482CE9" w:rsidP="0094711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500</w:t>
            </w:r>
          </w:p>
        </w:tc>
        <w:tc>
          <w:tcPr>
            <w:tcW w:w="1354" w:type="dxa"/>
          </w:tcPr>
          <w:p w14:paraId="1843CFCB" w14:textId="77777777" w:rsidR="00482CE9" w:rsidRPr="004D035A" w:rsidRDefault="00482CE9" w:rsidP="0094711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$0.072 / MB</w:t>
            </w:r>
          </w:p>
        </w:tc>
        <w:tc>
          <w:tcPr>
            <w:tcW w:w="1373" w:type="dxa"/>
          </w:tcPr>
          <w:p w14:paraId="7C876F24" w14:textId="77777777" w:rsidR="00482CE9" w:rsidRPr="004D035A" w:rsidRDefault="00482CE9" w:rsidP="0094711E">
            <w:pPr>
              <w:spacing w:after="0"/>
              <w:jc w:val="center"/>
              <w:cnfStyle w:val="000000100000" w:firstRow="0" w:lastRow="0" w:firstColumn="0" w:lastColumn="0" w:oddVBand="0" w:evenVBand="0" w:oddHBand="1" w:evenHBand="0" w:firstRowFirstColumn="0" w:firstRowLastColumn="0" w:lastRowFirstColumn="0" w:lastRowLastColumn="0"/>
            </w:pPr>
            <w:r w:rsidRPr="004D035A">
              <w:rPr>
                <w:rFonts w:asciiTheme="minorHAnsi" w:hAnsiTheme="minorHAnsi" w:cs="Arial"/>
                <w:sz w:val="20"/>
              </w:rPr>
              <w:t>$0.072 / MB</w:t>
            </w:r>
          </w:p>
        </w:tc>
      </w:tr>
      <w:tr w:rsidR="00482CE9" w:rsidRPr="004D035A" w14:paraId="37481C44" w14:textId="77777777" w:rsidTr="009F4B71">
        <w:tc>
          <w:tcPr>
            <w:cnfStyle w:val="001000000000" w:firstRow="0" w:lastRow="0" w:firstColumn="1" w:lastColumn="0" w:oddVBand="0" w:evenVBand="0" w:oddHBand="0" w:evenHBand="0" w:firstRowFirstColumn="0" w:firstRowLastColumn="0" w:lastRowFirstColumn="0" w:lastRowLastColumn="0"/>
            <w:tcW w:w="1556" w:type="dxa"/>
          </w:tcPr>
          <w:p w14:paraId="3F7ADA6D" w14:textId="77777777" w:rsidR="00482CE9" w:rsidRPr="004D035A" w:rsidRDefault="00482CE9" w:rsidP="0094711E">
            <w:pPr>
              <w:spacing w:after="0"/>
              <w:jc w:val="center"/>
              <w:rPr>
                <w:rFonts w:asciiTheme="minorHAnsi" w:hAnsiTheme="minorHAnsi" w:cs="Arial"/>
                <w:sz w:val="20"/>
              </w:rPr>
            </w:pPr>
            <w:r w:rsidRPr="004D035A">
              <w:rPr>
                <w:rFonts w:asciiTheme="minorHAnsi" w:hAnsiTheme="minorHAnsi" w:cs="Arial"/>
                <w:sz w:val="20"/>
              </w:rPr>
              <w:t xml:space="preserve">UNLIMITED </w:t>
            </w:r>
            <w:r w:rsidR="00F96ADC" w:rsidRPr="004D035A">
              <w:rPr>
                <w:rFonts w:asciiTheme="minorHAnsi" w:hAnsiTheme="minorHAnsi" w:cs="Arial"/>
                <w:sz w:val="20"/>
              </w:rPr>
              <w:t xml:space="preserve">TEXT </w:t>
            </w:r>
            <w:r w:rsidRPr="004D035A">
              <w:rPr>
                <w:rFonts w:asciiTheme="minorHAnsi" w:hAnsiTheme="minorHAnsi" w:cs="Arial"/>
                <w:sz w:val="20"/>
              </w:rPr>
              <w:t>2GB</w:t>
            </w:r>
          </w:p>
        </w:tc>
        <w:tc>
          <w:tcPr>
            <w:tcW w:w="1134" w:type="dxa"/>
            <w:vMerge/>
          </w:tcPr>
          <w:p w14:paraId="671A4D0E" w14:textId="77777777" w:rsidR="00482CE9" w:rsidRPr="004D035A" w:rsidRDefault="00482CE9" w:rsidP="0094711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992" w:type="dxa"/>
          </w:tcPr>
          <w:p w14:paraId="770AFA88" w14:textId="77777777" w:rsidR="00482CE9" w:rsidRPr="004D035A" w:rsidRDefault="00482CE9" w:rsidP="0094711E">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$29.90</w:t>
            </w:r>
          </w:p>
        </w:tc>
        <w:tc>
          <w:tcPr>
            <w:tcW w:w="1236" w:type="dxa"/>
          </w:tcPr>
          <w:p w14:paraId="7B3A3B8C" w14:textId="77777777" w:rsidR="00482CE9" w:rsidRPr="004D035A" w:rsidRDefault="00F96ADC" w:rsidP="0094711E">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500 national minutes</w:t>
            </w:r>
          </w:p>
        </w:tc>
        <w:tc>
          <w:tcPr>
            <w:tcW w:w="1095" w:type="dxa"/>
          </w:tcPr>
          <w:p w14:paraId="040B6BB7" w14:textId="77777777" w:rsidR="00482CE9" w:rsidRPr="004D035A" w:rsidRDefault="00482CE9" w:rsidP="0094711E">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2000</w:t>
            </w:r>
          </w:p>
        </w:tc>
        <w:tc>
          <w:tcPr>
            <w:tcW w:w="1354" w:type="dxa"/>
          </w:tcPr>
          <w:p w14:paraId="452FF6B7" w14:textId="77777777" w:rsidR="00482CE9" w:rsidRPr="004D035A" w:rsidRDefault="00482CE9" w:rsidP="0094711E">
            <w:pPr>
              <w:spacing w:after="0"/>
              <w:jc w:val="center"/>
              <w:cnfStyle w:val="000000000000" w:firstRow="0" w:lastRow="0" w:firstColumn="0" w:lastColumn="0" w:oddVBand="0" w:evenVBand="0" w:oddHBand="0" w:evenHBand="0" w:firstRowFirstColumn="0" w:firstRowLastColumn="0" w:lastRowFirstColumn="0" w:lastRowLastColumn="0"/>
            </w:pPr>
            <w:r w:rsidRPr="004D035A">
              <w:rPr>
                <w:rFonts w:asciiTheme="minorHAnsi" w:hAnsiTheme="minorHAnsi" w:cs="Arial"/>
                <w:sz w:val="20"/>
              </w:rPr>
              <w:t>$0.072 / MB</w:t>
            </w:r>
          </w:p>
        </w:tc>
        <w:tc>
          <w:tcPr>
            <w:tcW w:w="1373" w:type="dxa"/>
          </w:tcPr>
          <w:p w14:paraId="5C189CE6" w14:textId="77777777" w:rsidR="00482CE9" w:rsidRPr="004D035A" w:rsidRDefault="00482CE9" w:rsidP="0094711E">
            <w:pPr>
              <w:spacing w:after="0"/>
              <w:jc w:val="center"/>
              <w:cnfStyle w:val="000000000000" w:firstRow="0" w:lastRow="0" w:firstColumn="0" w:lastColumn="0" w:oddVBand="0" w:evenVBand="0" w:oddHBand="0" w:evenHBand="0" w:firstRowFirstColumn="0" w:firstRowLastColumn="0" w:lastRowFirstColumn="0" w:lastRowLastColumn="0"/>
            </w:pPr>
            <w:r w:rsidRPr="004D035A">
              <w:rPr>
                <w:rFonts w:asciiTheme="minorHAnsi" w:hAnsiTheme="minorHAnsi" w:cs="Arial"/>
                <w:sz w:val="20"/>
              </w:rPr>
              <w:t>$0.072 / MB</w:t>
            </w:r>
          </w:p>
        </w:tc>
      </w:tr>
      <w:tr w:rsidR="00482CE9" w:rsidRPr="004D035A" w14:paraId="78BD2DA5" w14:textId="77777777" w:rsidTr="009F4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6" w:type="dxa"/>
          </w:tcPr>
          <w:p w14:paraId="64712814" w14:textId="77777777" w:rsidR="00482CE9" w:rsidRPr="004D035A" w:rsidRDefault="00482CE9" w:rsidP="0094711E">
            <w:pPr>
              <w:spacing w:after="0"/>
              <w:jc w:val="center"/>
              <w:rPr>
                <w:rFonts w:asciiTheme="minorHAnsi" w:hAnsiTheme="minorHAnsi" w:cs="Arial"/>
                <w:sz w:val="20"/>
              </w:rPr>
            </w:pPr>
            <w:r w:rsidRPr="004D035A">
              <w:rPr>
                <w:rFonts w:asciiTheme="minorHAnsi" w:hAnsiTheme="minorHAnsi" w:cs="Arial"/>
                <w:sz w:val="20"/>
              </w:rPr>
              <w:t>UNLIMITED 5GB</w:t>
            </w:r>
          </w:p>
        </w:tc>
        <w:tc>
          <w:tcPr>
            <w:tcW w:w="1134" w:type="dxa"/>
            <w:vMerge/>
          </w:tcPr>
          <w:p w14:paraId="641B7D20" w14:textId="77777777" w:rsidR="00482CE9" w:rsidRPr="004D035A" w:rsidRDefault="00482CE9" w:rsidP="0094711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992" w:type="dxa"/>
          </w:tcPr>
          <w:p w14:paraId="0D9C2A1E" w14:textId="77777777" w:rsidR="00482CE9" w:rsidRPr="004D035A" w:rsidRDefault="00482CE9" w:rsidP="0094711E">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$44.90</w:t>
            </w:r>
          </w:p>
        </w:tc>
        <w:tc>
          <w:tcPr>
            <w:tcW w:w="1236" w:type="dxa"/>
          </w:tcPr>
          <w:p w14:paraId="3B086D2F" w14:textId="77777777" w:rsidR="00482CE9" w:rsidRPr="004D035A" w:rsidRDefault="00482CE9" w:rsidP="0094711E">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1095" w:type="dxa"/>
          </w:tcPr>
          <w:p w14:paraId="4D5164F6" w14:textId="77777777" w:rsidR="00482CE9" w:rsidRPr="004D035A" w:rsidRDefault="00482CE9" w:rsidP="0094711E">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5000</w:t>
            </w:r>
          </w:p>
        </w:tc>
        <w:tc>
          <w:tcPr>
            <w:tcW w:w="1354" w:type="dxa"/>
          </w:tcPr>
          <w:p w14:paraId="469B16BF" w14:textId="77777777" w:rsidR="00482CE9" w:rsidRPr="004D035A" w:rsidRDefault="00482CE9" w:rsidP="0094711E">
            <w:pPr>
              <w:spacing w:after="0"/>
              <w:jc w:val="center"/>
              <w:cnfStyle w:val="000000100000" w:firstRow="0" w:lastRow="0" w:firstColumn="0" w:lastColumn="0" w:oddVBand="0" w:evenVBand="0" w:oddHBand="1" w:evenHBand="0" w:firstRowFirstColumn="0" w:firstRowLastColumn="0" w:lastRowFirstColumn="0" w:lastRowLastColumn="0"/>
            </w:pPr>
            <w:r w:rsidRPr="004D035A">
              <w:rPr>
                <w:rFonts w:asciiTheme="minorHAnsi" w:hAnsiTheme="minorHAnsi" w:cs="Arial"/>
                <w:sz w:val="20"/>
              </w:rPr>
              <w:t>$0.072 / MB</w:t>
            </w:r>
          </w:p>
        </w:tc>
        <w:tc>
          <w:tcPr>
            <w:tcW w:w="1373" w:type="dxa"/>
          </w:tcPr>
          <w:p w14:paraId="46C46E02" w14:textId="77777777" w:rsidR="00482CE9" w:rsidRPr="004D035A" w:rsidRDefault="00482CE9" w:rsidP="0094711E">
            <w:pPr>
              <w:spacing w:after="0"/>
              <w:jc w:val="center"/>
              <w:cnfStyle w:val="000000100000" w:firstRow="0" w:lastRow="0" w:firstColumn="0" w:lastColumn="0" w:oddVBand="0" w:evenVBand="0" w:oddHBand="1" w:evenHBand="0" w:firstRowFirstColumn="0" w:firstRowLastColumn="0" w:lastRowFirstColumn="0" w:lastRowLastColumn="0"/>
            </w:pPr>
            <w:r w:rsidRPr="004D035A">
              <w:rPr>
                <w:rFonts w:asciiTheme="minorHAnsi" w:hAnsiTheme="minorHAnsi" w:cs="Arial"/>
                <w:sz w:val="20"/>
              </w:rPr>
              <w:t>$0.072 / MB</w:t>
            </w:r>
          </w:p>
        </w:tc>
      </w:tr>
      <w:tr w:rsidR="00482CE9" w:rsidRPr="004D035A" w14:paraId="13633DD5" w14:textId="77777777" w:rsidTr="009F4B71">
        <w:tc>
          <w:tcPr>
            <w:cnfStyle w:val="001000000000" w:firstRow="0" w:lastRow="0" w:firstColumn="1" w:lastColumn="0" w:oddVBand="0" w:evenVBand="0" w:oddHBand="0" w:evenHBand="0" w:firstRowFirstColumn="0" w:firstRowLastColumn="0" w:lastRowFirstColumn="0" w:lastRowLastColumn="0"/>
            <w:tcW w:w="1556" w:type="dxa"/>
          </w:tcPr>
          <w:p w14:paraId="0C8D1ADD" w14:textId="77777777" w:rsidR="00482CE9" w:rsidRPr="004D035A" w:rsidRDefault="00482CE9" w:rsidP="0094711E">
            <w:pPr>
              <w:spacing w:after="0"/>
              <w:jc w:val="center"/>
              <w:rPr>
                <w:rFonts w:asciiTheme="minorHAnsi" w:hAnsiTheme="minorHAnsi" w:cs="Arial"/>
                <w:sz w:val="20"/>
              </w:rPr>
            </w:pPr>
            <w:r w:rsidRPr="004D035A">
              <w:rPr>
                <w:rFonts w:asciiTheme="minorHAnsi" w:hAnsiTheme="minorHAnsi" w:cs="Arial"/>
                <w:sz w:val="20"/>
              </w:rPr>
              <w:t>UNLIMITED 7GB</w:t>
            </w:r>
          </w:p>
        </w:tc>
        <w:tc>
          <w:tcPr>
            <w:tcW w:w="1134" w:type="dxa"/>
            <w:vMerge/>
          </w:tcPr>
          <w:p w14:paraId="1C4C56F2" w14:textId="77777777" w:rsidR="00482CE9" w:rsidRPr="004D035A" w:rsidRDefault="00482CE9" w:rsidP="0094711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992" w:type="dxa"/>
          </w:tcPr>
          <w:p w14:paraId="37B04068" w14:textId="77777777" w:rsidR="00482CE9" w:rsidRPr="004D035A" w:rsidRDefault="00482CE9" w:rsidP="0094711E">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$54.90</w:t>
            </w:r>
          </w:p>
        </w:tc>
        <w:tc>
          <w:tcPr>
            <w:tcW w:w="1236" w:type="dxa"/>
          </w:tcPr>
          <w:p w14:paraId="7FA39BFC" w14:textId="77777777" w:rsidR="00482CE9" w:rsidRPr="004D035A" w:rsidRDefault="00482CE9" w:rsidP="0094711E">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1095" w:type="dxa"/>
          </w:tcPr>
          <w:p w14:paraId="42A41A51" w14:textId="77777777" w:rsidR="00482CE9" w:rsidRPr="004D035A" w:rsidRDefault="00482CE9" w:rsidP="0094711E">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7000</w:t>
            </w:r>
          </w:p>
        </w:tc>
        <w:tc>
          <w:tcPr>
            <w:tcW w:w="1354" w:type="dxa"/>
          </w:tcPr>
          <w:p w14:paraId="2C92745D" w14:textId="77777777" w:rsidR="00482CE9" w:rsidRPr="004D035A" w:rsidRDefault="00482CE9" w:rsidP="0094711E">
            <w:pPr>
              <w:spacing w:after="0"/>
              <w:jc w:val="center"/>
              <w:cnfStyle w:val="000000000000" w:firstRow="0" w:lastRow="0" w:firstColumn="0" w:lastColumn="0" w:oddVBand="0" w:evenVBand="0" w:oddHBand="0" w:evenHBand="0" w:firstRowFirstColumn="0" w:firstRowLastColumn="0" w:lastRowFirstColumn="0" w:lastRowLastColumn="0"/>
            </w:pPr>
            <w:r w:rsidRPr="004D035A">
              <w:rPr>
                <w:rFonts w:asciiTheme="minorHAnsi" w:hAnsiTheme="minorHAnsi" w:cs="Arial"/>
                <w:sz w:val="20"/>
              </w:rPr>
              <w:t>$0.072 / MB</w:t>
            </w:r>
          </w:p>
        </w:tc>
        <w:tc>
          <w:tcPr>
            <w:tcW w:w="1373" w:type="dxa"/>
          </w:tcPr>
          <w:p w14:paraId="0986CC96" w14:textId="77777777" w:rsidR="00482CE9" w:rsidRPr="004D035A" w:rsidRDefault="00482CE9" w:rsidP="0094711E">
            <w:pPr>
              <w:spacing w:after="0"/>
              <w:jc w:val="center"/>
              <w:cnfStyle w:val="000000000000" w:firstRow="0" w:lastRow="0" w:firstColumn="0" w:lastColumn="0" w:oddVBand="0" w:evenVBand="0" w:oddHBand="0" w:evenHBand="0" w:firstRowFirstColumn="0" w:firstRowLastColumn="0" w:lastRowFirstColumn="0" w:lastRowLastColumn="0"/>
            </w:pPr>
            <w:r w:rsidRPr="004D035A">
              <w:rPr>
                <w:rFonts w:asciiTheme="minorHAnsi" w:hAnsiTheme="minorHAnsi" w:cs="Arial"/>
                <w:sz w:val="20"/>
              </w:rPr>
              <w:t>$0.072 / MB</w:t>
            </w:r>
          </w:p>
        </w:tc>
      </w:tr>
      <w:tr w:rsidR="00482CE9" w:rsidRPr="004D035A" w14:paraId="3A541E25" w14:textId="77777777" w:rsidTr="009F4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6" w:type="dxa"/>
          </w:tcPr>
          <w:p w14:paraId="6147D5B7" w14:textId="77777777" w:rsidR="00482CE9" w:rsidRPr="004D035A" w:rsidRDefault="00482CE9" w:rsidP="0094711E">
            <w:pPr>
              <w:spacing w:after="0"/>
              <w:jc w:val="center"/>
              <w:rPr>
                <w:rFonts w:asciiTheme="minorHAnsi" w:hAnsiTheme="minorHAnsi" w:cs="Arial"/>
                <w:sz w:val="20"/>
              </w:rPr>
            </w:pPr>
            <w:r w:rsidRPr="004D035A">
              <w:rPr>
                <w:rFonts w:asciiTheme="minorHAnsi" w:hAnsiTheme="minorHAnsi" w:cs="Arial"/>
                <w:sz w:val="20"/>
              </w:rPr>
              <w:t>As You Go</w:t>
            </w:r>
          </w:p>
        </w:tc>
        <w:tc>
          <w:tcPr>
            <w:tcW w:w="1134" w:type="dxa"/>
          </w:tcPr>
          <w:p w14:paraId="1BDEB64F" w14:textId="77777777" w:rsidR="00482CE9" w:rsidRPr="004D035A" w:rsidRDefault="00482CE9" w:rsidP="0094711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90 Day Prepaid SIM only</w:t>
            </w:r>
          </w:p>
        </w:tc>
        <w:tc>
          <w:tcPr>
            <w:tcW w:w="992" w:type="dxa"/>
          </w:tcPr>
          <w:p w14:paraId="4A04AC98" w14:textId="77777777" w:rsidR="00482CE9" w:rsidRPr="004D035A" w:rsidRDefault="00482CE9" w:rsidP="0094711E">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w:t>
            </w:r>
          </w:p>
        </w:tc>
        <w:tc>
          <w:tcPr>
            <w:tcW w:w="1236" w:type="dxa"/>
          </w:tcPr>
          <w:p w14:paraId="305E3064" w14:textId="77777777" w:rsidR="00482CE9" w:rsidRPr="004D035A" w:rsidRDefault="00482CE9" w:rsidP="0094711E">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w:t>
            </w:r>
          </w:p>
        </w:tc>
        <w:tc>
          <w:tcPr>
            <w:tcW w:w="1095" w:type="dxa"/>
          </w:tcPr>
          <w:p w14:paraId="287338C2" w14:textId="77777777" w:rsidR="00482CE9" w:rsidRPr="004D035A" w:rsidRDefault="00482CE9" w:rsidP="0094711E">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354" w:type="dxa"/>
          </w:tcPr>
          <w:p w14:paraId="67552871" w14:textId="77777777" w:rsidR="00482CE9" w:rsidRPr="004D035A" w:rsidRDefault="00482CE9" w:rsidP="0094711E">
            <w:pPr>
              <w:spacing w:after="0"/>
              <w:jc w:val="center"/>
              <w:cnfStyle w:val="000000100000" w:firstRow="0" w:lastRow="0" w:firstColumn="0" w:lastColumn="0" w:oddVBand="0" w:evenVBand="0" w:oddHBand="1" w:evenHBand="0" w:firstRowFirstColumn="0" w:firstRowLastColumn="0" w:lastRowFirstColumn="0" w:lastRowLastColumn="0"/>
            </w:pPr>
            <w:r w:rsidRPr="004D035A">
              <w:rPr>
                <w:rFonts w:asciiTheme="minorHAnsi" w:hAnsiTheme="minorHAnsi" w:cs="Arial"/>
                <w:sz w:val="20"/>
              </w:rPr>
              <w:t>$0.072 / MB</w:t>
            </w:r>
          </w:p>
        </w:tc>
        <w:tc>
          <w:tcPr>
            <w:tcW w:w="1373" w:type="dxa"/>
          </w:tcPr>
          <w:p w14:paraId="48FD5935" w14:textId="77777777" w:rsidR="00482CE9" w:rsidRPr="004D035A" w:rsidRDefault="00482CE9" w:rsidP="0094711E">
            <w:pPr>
              <w:spacing w:after="0"/>
              <w:jc w:val="center"/>
              <w:cnfStyle w:val="000000100000" w:firstRow="0" w:lastRow="0" w:firstColumn="0" w:lastColumn="0" w:oddVBand="0" w:evenVBand="0" w:oddHBand="1" w:evenHBand="0" w:firstRowFirstColumn="0" w:firstRowLastColumn="0" w:lastRowFirstColumn="0" w:lastRowLastColumn="0"/>
            </w:pPr>
            <w:r w:rsidRPr="004D035A">
              <w:rPr>
                <w:rFonts w:asciiTheme="minorHAnsi" w:hAnsiTheme="minorHAnsi" w:cs="Arial"/>
                <w:sz w:val="20"/>
              </w:rPr>
              <w:t>$0.072 / MB</w:t>
            </w:r>
          </w:p>
        </w:tc>
      </w:tr>
    </w:tbl>
    <w:p w14:paraId="48154DC1" w14:textId="77777777" w:rsidR="00FF3B6F" w:rsidRPr="004D035A" w:rsidRDefault="00FF3B6F" w:rsidP="00FF3B6F"/>
    <w:p w14:paraId="70EC76CB" w14:textId="3B914BA9" w:rsidR="00FF3B6F" w:rsidRPr="004D035A" w:rsidRDefault="00FF3B6F" w:rsidP="00FF3B6F">
      <w:r w:rsidRPr="004D035A">
        <w:rPr>
          <w:b/>
        </w:rPr>
        <w:t xml:space="preserve">Mobile Plan Offerings – </w:t>
      </w:r>
      <w:r w:rsidR="00467B81">
        <w:rPr>
          <w:b/>
        </w:rPr>
        <w:t xml:space="preserve">Standardised Cost Information </w:t>
      </w:r>
      <w:r w:rsidRPr="004D035A">
        <w:t>(as of 30th June 2015)</w:t>
      </w:r>
    </w:p>
    <w:tbl>
      <w:tblPr>
        <w:tblStyle w:val="GridTable4-Accent11"/>
        <w:tblW w:w="0" w:type="auto"/>
        <w:tblLook w:val="04A0" w:firstRow="1" w:lastRow="0" w:firstColumn="1" w:lastColumn="0" w:noHBand="0" w:noVBand="1"/>
      </w:tblPr>
      <w:tblGrid>
        <w:gridCol w:w="1271"/>
        <w:gridCol w:w="1962"/>
        <w:gridCol w:w="1882"/>
        <w:gridCol w:w="1882"/>
        <w:gridCol w:w="1882"/>
      </w:tblGrid>
      <w:tr w:rsidR="00FF3B6F" w:rsidRPr="004D035A" w14:paraId="5A62D937" w14:textId="77777777" w:rsidTr="001B4D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3A964AD9" w14:textId="77777777" w:rsidR="00FF3B6F" w:rsidRPr="004D035A" w:rsidRDefault="00FF3B6F" w:rsidP="00FF3B6F">
            <w:pPr>
              <w:spacing w:after="0"/>
              <w:jc w:val="center"/>
              <w:rPr>
                <w:b w:val="0"/>
                <w:sz w:val="20"/>
              </w:rPr>
            </w:pPr>
            <w:r w:rsidRPr="004D035A">
              <w:rPr>
                <w:b w:val="0"/>
                <w:sz w:val="20"/>
              </w:rPr>
              <w:t>Service Name</w:t>
            </w:r>
          </w:p>
        </w:tc>
        <w:tc>
          <w:tcPr>
            <w:tcW w:w="1962" w:type="dxa"/>
          </w:tcPr>
          <w:p w14:paraId="32C23F79"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make</w:t>
            </w:r>
            <w:r w:rsidRPr="004D035A">
              <w:rPr>
                <w:b w:val="0"/>
                <w:sz w:val="20"/>
              </w:rPr>
              <w:br/>
              <w:t>2 minute Standard National Mobile Call</w:t>
            </w:r>
          </w:p>
        </w:tc>
        <w:tc>
          <w:tcPr>
            <w:tcW w:w="1882" w:type="dxa"/>
          </w:tcPr>
          <w:p w14:paraId="6109DA39"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send a Standard National Mobile SMS</w:t>
            </w:r>
          </w:p>
        </w:tc>
        <w:tc>
          <w:tcPr>
            <w:tcW w:w="1882" w:type="dxa"/>
          </w:tcPr>
          <w:p w14:paraId="5205B1AB"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of using one megabyte of data within Australia</w:t>
            </w:r>
          </w:p>
        </w:tc>
        <w:tc>
          <w:tcPr>
            <w:tcW w:w="1882" w:type="dxa"/>
          </w:tcPr>
          <w:p w14:paraId="3F7DDBB7"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Number of 2 min Standard National Mobile Calls possible from included value</w:t>
            </w:r>
          </w:p>
        </w:tc>
      </w:tr>
      <w:tr w:rsidR="00F96ADC" w:rsidRPr="004D035A" w14:paraId="789D8548"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1D33F5BD" w14:textId="77777777" w:rsidR="00F96ADC" w:rsidRPr="004D035A" w:rsidRDefault="00F96ADC" w:rsidP="0094711E">
            <w:pPr>
              <w:spacing w:after="0" w:line="240" w:lineRule="auto"/>
              <w:jc w:val="center"/>
              <w:rPr>
                <w:rFonts w:asciiTheme="minorHAnsi" w:hAnsiTheme="minorHAnsi" w:cs="Arial"/>
                <w:sz w:val="20"/>
                <w:lang w:eastAsia="zh-CN"/>
              </w:rPr>
            </w:pPr>
            <w:r w:rsidRPr="004D035A">
              <w:rPr>
                <w:rFonts w:asciiTheme="minorHAnsi" w:hAnsiTheme="minorHAnsi" w:cs="Arial"/>
                <w:sz w:val="20"/>
              </w:rPr>
              <w:t>FLEXI</w:t>
            </w:r>
          </w:p>
        </w:tc>
        <w:tc>
          <w:tcPr>
            <w:tcW w:w="1962" w:type="dxa"/>
          </w:tcPr>
          <w:p w14:paraId="6D671692" w14:textId="77777777" w:rsidR="00F96ADC" w:rsidRPr="004D035A" w:rsidRDefault="00AA0490" w:rsidP="0094711E">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$0.18</w:t>
            </w:r>
          </w:p>
        </w:tc>
        <w:tc>
          <w:tcPr>
            <w:tcW w:w="1882" w:type="dxa"/>
          </w:tcPr>
          <w:p w14:paraId="26D9C0BF" w14:textId="77777777" w:rsidR="00F96ADC" w:rsidRPr="004D035A" w:rsidRDefault="00AA0490" w:rsidP="0094711E">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$0.09</w:t>
            </w:r>
          </w:p>
        </w:tc>
        <w:tc>
          <w:tcPr>
            <w:tcW w:w="1882" w:type="dxa"/>
          </w:tcPr>
          <w:p w14:paraId="0AC433D6" w14:textId="77777777" w:rsidR="00F96ADC" w:rsidRPr="004D035A" w:rsidRDefault="00F96ADC" w:rsidP="0094711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$0.0398</w:t>
            </w:r>
          </w:p>
        </w:tc>
        <w:tc>
          <w:tcPr>
            <w:tcW w:w="1882" w:type="dxa"/>
          </w:tcPr>
          <w:p w14:paraId="2405410E" w14:textId="77777777" w:rsidR="00F96ADC" w:rsidRPr="004D035A" w:rsidRDefault="00AA0490" w:rsidP="0094711E">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110</w:t>
            </w:r>
          </w:p>
        </w:tc>
      </w:tr>
      <w:tr w:rsidR="006757C8" w:rsidRPr="004D035A" w14:paraId="54C51075" w14:textId="77777777" w:rsidTr="001B4DB8">
        <w:tc>
          <w:tcPr>
            <w:cnfStyle w:val="001000000000" w:firstRow="0" w:lastRow="0" w:firstColumn="1" w:lastColumn="0" w:oddVBand="0" w:evenVBand="0" w:oddHBand="0" w:evenHBand="0" w:firstRowFirstColumn="0" w:firstRowLastColumn="0" w:lastRowFirstColumn="0" w:lastRowLastColumn="0"/>
            <w:tcW w:w="1271" w:type="dxa"/>
          </w:tcPr>
          <w:p w14:paraId="4E0F1B22" w14:textId="77777777" w:rsidR="006757C8" w:rsidRPr="004D035A" w:rsidRDefault="006757C8" w:rsidP="006757C8">
            <w:pPr>
              <w:spacing w:after="0"/>
              <w:jc w:val="center"/>
              <w:rPr>
                <w:rFonts w:asciiTheme="minorHAnsi" w:hAnsiTheme="minorHAnsi" w:cs="Arial"/>
                <w:sz w:val="20"/>
              </w:rPr>
            </w:pPr>
            <w:r w:rsidRPr="004D035A">
              <w:rPr>
                <w:rFonts w:asciiTheme="minorHAnsi" w:hAnsiTheme="minorHAnsi" w:cs="Arial"/>
                <w:sz w:val="20"/>
              </w:rPr>
              <w:t>UNLIMITED TEXT 2GB</w:t>
            </w:r>
          </w:p>
        </w:tc>
        <w:tc>
          <w:tcPr>
            <w:tcW w:w="1962" w:type="dxa"/>
          </w:tcPr>
          <w:p w14:paraId="3490CA7C" w14:textId="77777777" w:rsidR="006757C8" w:rsidRPr="004D035A" w:rsidRDefault="006757C8" w:rsidP="006757C8">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$0.24</w:t>
            </w:r>
          </w:p>
        </w:tc>
        <w:tc>
          <w:tcPr>
            <w:tcW w:w="1882" w:type="dxa"/>
          </w:tcPr>
          <w:p w14:paraId="31B4B670" w14:textId="77777777" w:rsidR="006757C8" w:rsidRPr="004D035A" w:rsidRDefault="006757C8" w:rsidP="006757C8">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882" w:type="dxa"/>
          </w:tcPr>
          <w:p w14:paraId="7CC7B3C9" w14:textId="77777777" w:rsidR="006757C8" w:rsidRPr="004D035A" w:rsidRDefault="006757C8" w:rsidP="006757C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$0.0150</w:t>
            </w:r>
          </w:p>
        </w:tc>
        <w:tc>
          <w:tcPr>
            <w:tcW w:w="1882" w:type="dxa"/>
          </w:tcPr>
          <w:p w14:paraId="144922B4" w14:textId="77777777" w:rsidR="006757C8" w:rsidRPr="004D035A" w:rsidRDefault="006757C8" w:rsidP="006757C8">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250</w:t>
            </w:r>
          </w:p>
        </w:tc>
      </w:tr>
      <w:tr w:rsidR="006757C8" w:rsidRPr="004D035A" w14:paraId="0C5B27B3"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71533C5" w14:textId="77777777" w:rsidR="006757C8" w:rsidRPr="004D035A" w:rsidRDefault="006757C8" w:rsidP="006757C8">
            <w:pPr>
              <w:spacing w:after="0"/>
              <w:jc w:val="center"/>
              <w:rPr>
                <w:rFonts w:asciiTheme="minorHAnsi" w:hAnsiTheme="minorHAnsi" w:cs="Arial"/>
                <w:sz w:val="20"/>
              </w:rPr>
            </w:pPr>
            <w:r w:rsidRPr="004D035A">
              <w:rPr>
                <w:rFonts w:asciiTheme="minorHAnsi" w:hAnsiTheme="minorHAnsi" w:cs="Arial"/>
                <w:sz w:val="20"/>
              </w:rPr>
              <w:t>UNLIMITED 5GB</w:t>
            </w:r>
          </w:p>
        </w:tc>
        <w:tc>
          <w:tcPr>
            <w:tcW w:w="1962" w:type="dxa"/>
          </w:tcPr>
          <w:p w14:paraId="736FC92E" w14:textId="77777777" w:rsidR="006757C8" w:rsidRPr="004D035A" w:rsidRDefault="006757C8" w:rsidP="006757C8">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882" w:type="dxa"/>
          </w:tcPr>
          <w:p w14:paraId="2285E7E4" w14:textId="77777777" w:rsidR="006757C8" w:rsidRPr="004D035A" w:rsidRDefault="006757C8" w:rsidP="006757C8">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882" w:type="dxa"/>
          </w:tcPr>
          <w:p w14:paraId="061DEB2D" w14:textId="77777777" w:rsidR="006757C8" w:rsidRPr="004D035A" w:rsidRDefault="006757C8" w:rsidP="006757C8">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$0.0090</w:t>
            </w:r>
          </w:p>
        </w:tc>
        <w:tc>
          <w:tcPr>
            <w:tcW w:w="1882" w:type="dxa"/>
          </w:tcPr>
          <w:p w14:paraId="44D3CC8D" w14:textId="77777777" w:rsidR="006757C8" w:rsidRPr="004D035A" w:rsidRDefault="006757C8" w:rsidP="006757C8">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r>
      <w:tr w:rsidR="006757C8" w:rsidRPr="004D035A" w14:paraId="3750BEE1" w14:textId="77777777" w:rsidTr="001B4DB8">
        <w:tc>
          <w:tcPr>
            <w:cnfStyle w:val="001000000000" w:firstRow="0" w:lastRow="0" w:firstColumn="1" w:lastColumn="0" w:oddVBand="0" w:evenVBand="0" w:oddHBand="0" w:evenHBand="0" w:firstRowFirstColumn="0" w:firstRowLastColumn="0" w:lastRowFirstColumn="0" w:lastRowLastColumn="0"/>
            <w:tcW w:w="1271" w:type="dxa"/>
          </w:tcPr>
          <w:p w14:paraId="200EB5C7" w14:textId="77777777" w:rsidR="006757C8" w:rsidRPr="004D035A" w:rsidRDefault="006757C8" w:rsidP="006757C8">
            <w:pPr>
              <w:spacing w:after="0"/>
              <w:jc w:val="center"/>
              <w:rPr>
                <w:rFonts w:asciiTheme="minorHAnsi" w:hAnsiTheme="minorHAnsi" w:cs="Arial"/>
                <w:sz w:val="20"/>
              </w:rPr>
            </w:pPr>
            <w:r w:rsidRPr="004D035A">
              <w:rPr>
                <w:rFonts w:asciiTheme="minorHAnsi" w:hAnsiTheme="minorHAnsi" w:cs="Arial"/>
                <w:sz w:val="20"/>
              </w:rPr>
              <w:t>UNLIMITED 7GB</w:t>
            </w:r>
          </w:p>
        </w:tc>
        <w:tc>
          <w:tcPr>
            <w:tcW w:w="1962" w:type="dxa"/>
          </w:tcPr>
          <w:p w14:paraId="6F604C29" w14:textId="77777777" w:rsidR="006757C8" w:rsidRPr="004D035A" w:rsidRDefault="006757C8" w:rsidP="006757C8">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882" w:type="dxa"/>
          </w:tcPr>
          <w:p w14:paraId="5C56BBED" w14:textId="77777777" w:rsidR="006757C8" w:rsidRPr="004D035A" w:rsidRDefault="006757C8" w:rsidP="006757C8">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882" w:type="dxa"/>
          </w:tcPr>
          <w:p w14:paraId="067456D5" w14:textId="77777777" w:rsidR="006757C8" w:rsidRPr="004D035A" w:rsidRDefault="006757C8" w:rsidP="006757C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$0.0078</w:t>
            </w:r>
          </w:p>
        </w:tc>
        <w:tc>
          <w:tcPr>
            <w:tcW w:w="1882" w:type="dxa"/>
          </w:tcPr>
          <w:p w14:paraId="3833D3CA" w14:textId="77777777" w:rsidR="006757C8" w:rsidRPr="004D035A" w:rsidRDefault="006757C8" w:rsidP="006757C8">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r>
      <w:tr w:rsidR="006757C8" w:rsidRPr="004D035A" w14:paraId="7D7024AC"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FB7970E" w14:textId="77777777" w:rsidR="006757C8" w:rsidRPr="004D035A" w:rsidRDefault="006757C8" w:rsidP="006757C8">
            <w:pPr>
              <w:spacing w:after="0"/>
              <w:jc w:val="center"/>
              <w:rPr>
                <w:rFonts w:asciiTheme="minorHAnsi" w:hAnsiTheme="minorHAnsi" w:cs="Arial"/>
                <w:sz w:val="20"/>
              </w:rPr>
            </w:pPr>
            <w:r w:rsidRPr="004D035A">
              <w:rPr>
                <w:rFonts w:asciiTheme="minorHAnsi" w:hAnsiTheme="minorHAnsi" w:cs="Arial"/>
                <w:sz w:val="20"/>
              </w:rPr>
              <w:t>As You Go</w:t>
            </w:r>
          </w:p>
        </w:tc>
        <w:tc>
          <w:tcPr>
            <w:tcW w:w="1962" w:type="dxa"/>
          </w:tcPr>
          <w:p w14:paraId="312ABB58" w14:textId="77777777" w:rsidR="006757C8" w:rsidRPr="004D035A" w:rsidRDefault="006757C8" w:rsidP="006757C8">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$0.24</w:t>
            </w:r>
          </w:p>
        </w:tc>
        <w:tc>
          <w:tcPr>
            <w:tcW w:w="1882" w:type="dxa"/>
          </w:tcPr>
          <w:p w14:paraId="4F61EED7" w14:textId="77777777" w:rsidR="006757C8" w:rsidRPr="004D035A" w:rsidRDefault="006757C8" w:rsidP="006757C8">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$0.12</w:t>
            </w:r>
          </w:p>
        </w:tc>
        <w:tc>
          <w:tcPr>
            <w:tcW w:w="1882" w:type="dxa"/>
          </w:tcPr>
          <w:p w14:paraId="7B14A011" w14:textId="77777777" w:rsidR="006757C8" w:rsidRPr="004D035A" w:rsidRDefault="006757C8" w:rsidP="006757C8">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$0.072</w:t>
            </w:r>
          </w:p>
        </w:tc>
        <w:tc>
          <w:tcPr>
            <w:tcW w:w="1882" w:type="dxa"/>
          </w:tcPr>
          <w:p w14:paraId="614DB6F1" w14:textId="77777777" w:rsidR="006757C8" w:rsidRPr="004D035A" w:rsidRDefault="006757C8" w:rsidP="006757C8">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20</w:t>
            </w:r>
          </w:p>
        </w:tc>
      </w:tr>
    </w:tbl>
    <w:p w14:paraId="523BD49E" w14:textId="77777777" w:rsidR="00FF3B6F" w:rsidRPr="004D035A" w:rsidRDefault="00FF3B6F" w:rsidP="00FF3B6F"/>
    <w:p w14:paraId="5C588E3C" w14:textId="77777777" w:rsidR="00FF3B6F" w:rsidRPr="004D035A" w:rsidRDefault="00FF3B6F" w:rsidP="00EF680D">
      <w:pPr>
        <w:keepNext/>
      </w:pPr>
      <w:r w:rsidRPr="004D035A">
        <w:rPr>
          <w:b/>
        </w:rPr>
        <w:lastRenderedPageBreak/>
        <w:t xml:space="preserve">Mobile Plan Offerings – Included Value &amp; Excess Cost Comparison </w:t>
      </w:r>
      <w:r w:rsidRPr="004D035A">
        <w:t>(as of 30th June 2015)</w:t>
      </w:r>
    </w:p>
    <w:tbl>
      <w:tblPr>
        <w:tblStyle w:val="GridTable4-Accent11"/>
        <w:tblW w:w="0" w:type="auto"/>
        <w:tblLook w:val="04A0" w:firstRow="1" w:lastRow="0" w:firstColumn="1" w:lastColumn="0" w:noHBand="0" w:noVBand="1"/>
      </w:tblPr>
      <w:tblGrid>
        <w:gridCol w:w="3119"/>
        <w:gridCol w:w="1962"/>
        <w:gridCol w:w="1882"/>
        <w:gridCol w:w="1882"/>
      </w:tblGrid>
      <w:tr w:rsidR="00FF3B6F" w:rsidRPr="004D035A" w14:paraId="52061CCF" w14:textId="77777777" w:rsidTr="001B4D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4C556FA9" w14:textId="77777777" w:rsidR="00FF3B6F" w:rsidRPr="004D035A" w:rsidRDefault="00FF3B6F" w:rsidP="00EF680D">
            <w:pPr>
              <w:keepNext/>
              <w:spacing w:after="0"/>
              <w:jc w:val="center"/>
              <w:rPr>
                <w:b w:val="0"/>
                <w:sz w:val="20"/>
              </w:rPr>
            </w:pPr>
            <w:r w:rsidRPr="004D035A">
              <w:rPr>
                <w:b w:val="0"/>
                <w:sz w:val="20"/>
              </w:rPr>
              <w:t>Service Name</w:t>
            </w:r>
          </w:p>
        </w:tc>
        <w:tc>
          <w:tcPr>
            <w:tcW w:w="1962" w:type="dxa"/>
          </w:tcPr>
          <w:p w14:paraId="04A97466" w14:textId="77777777" w:rsidR="00FF3B6F" w:rsidRPr="004D035A" w:rsidRDefault="00FF3B6F" w:rsidP="00EF680D">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value per minute Standard National Mobile Call rate</w:t>
            </w:r>
          </w:p>
        </w:tc>
        <w:tc>
          <w:tcPr>
            <w:tcW w:w="1882" w:type="dxa"/>
          </w:tcPr>
          <w:p w14:paraId="73E323E6" w14:textId="77777777" w:rsidR="00FF3B6F" w:rsidRPr="004D035A" w:rsidRDefault="00FF3B6F" w:rsidP="00EF680D">
            <w:pPr>
              <w:keepNext/>
              <w:spacing w:after="0"/>
              <w:jc w:val="center"/>
              <w:cnfStyle w:val="100000000000" w:firstRow="1" w:lastRow="0" w:firstColumn="0" w:lastColumn="0" w:oddVBand="0" w:evenVBand="0" w:oddHBand="0" w:evenHBand="0" w:firstRowFirstColumn="0" w:firstRowLastColumn="0" w:lastRowFirstColumn="0" w:lastRowLastColumn="0"/>
              <w:rPr>
                <w:sz w:val="20"/>
              </w:rPr>
            </w:pPr>
            <w:r w:rsidRPr="004D035A">
              <w:rPr>
                <w:b w:val="0"/>
                <w:sz w:val="20"/>
              </w:rPr>
              <w:t>Excess per minute Standard National Mobile Call rate</w:t>
            </w:r>
          </w:p>
        </w:tc>
        <w:tc>
          <w:tcPr>
            <w:tcW w:w="1882" w:type="dxa"/>
          </w:tcPr>
          <w:p w14:paraId="6BE52D42" w14:textId="77777777" w:rsidR="00FF3B6F" w:rsidRPr="004D035A" w:rsidRDefault="00FF3B6F" w:rsidP="00EF680D">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increase</w:t>
            </w:r>
          </w:p>
        </w:tc>
      </w:tr>
      <w:tr w:rsidR="00AA0490" w:rsidRPr="004D035A" w14:paraId="42816FCB"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4F8C1753" w14:textId="77777777" w:rsidR="00AA0490" w:rsidRPr="004D035A" w:rsidRDefault="00AA0490" w:rsidP="00EF680D">
            <w:pPr>
              <w:keepNext/>
              <w:spacing w:after="0" w:line="240" w:lineRule="auto"/>
              <w:jc w:val="center"/>
              <w:rPr>
                <w:rFonts w:asciiTheme="minorHAnsi" w:hAnsiTheme="minorHAnsi" w:cs="Arial"/>
                <w:sz w:val="20"/>
                <w:lang w:eastAsia="zh-CN"/>
              </w:rPr>
            </w:pPr>
            <w:r w:rsidRPr="004D035A">
              <w:rPr>
                <w:rFonts w:asciiTheme="minorHAnsi" w:hAnsiTheme="minorHAnsi" w:cs="Arial"/>
                <w:sz w:val="20"/>
              </w:rPr>
              <w:t>FLEXI</w:t>
            </w:r>
          </w:p>
        </w:tc>
        <w:tc>
          <w:tcPr>
            <w:tcW w:w="5726" w:type="dxa"/>
            <w:gridSpan w:val="3"/>
          </w:tcPr>
          <w:p w14:paraId="4C67BB18" w14:textId="5B4A0521" w:rsidR="00AA0490" w:rsidRPr="004D035A" w:rsidRDefault="00467B81" w:rsidP="00EF680D">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Not applicable – included value is advertised in dollars and flat call rate applies</w:t>
            </w:r>
          </w:p>
        </w:tc>
      </w:tr>
      <w:tr w:rsidR="00AA0490" w:rsidRPr="004D035A" w14:paraId="3B293C61" w14:textId="77777777" w:rsidTr="001B4DB8">
        <w:tc>
          <w:tcPr>
            <w:cnfStyle w:val="001000000000" w:firstRow="0" w:lastRow="0" w:firstColumn="1" w:lastColumn="0" w:oddVBand="0" w:evenVBand="0" w:oddHBand="0" w:evenHBand="0" w:firstRowFirstColumn="0" w:firstRowLastColumn="0" w:lastRowFirstColumn="0" w:lastRowLastColumn="0"/>
            <w:tcW w:w="3119" w:type="dxa"/>
          </w:tcPr>
          <w:p w14:paraId="7AAAA40C" w14:textId="77777777" w:rsidR="00AA0490" w:rsidRPr="004D035A" w:rsidRDefault="00AA0490" w:rsidP="00EF680D">
            <w:pPr>
              <w:keepNext/>
              <w:spacing w:after="0"/>
              <w:jc w:val="center"/>
              <w:rPr>
                <w:rFonts w:asciiTheme="minorHAnsi" w:hAnsiTheme="minorHAnsi" w:cs="Arial"/>
                <w:sz w:val="20"/>
              </w:rPr>
            </w:pPr>
            <w:r w:rsidRPr="004D035A">
              <w:rPr>
                <w:rFonts w:asciiTheme="minorHAnsi" w:hAnsiTheme="minorHAnsi" w:cs="Arial"/>
                <w:sz w:val="20"/>
              </w:rPr>
              <w:t xml:space="preserve">UNLIMITED </w:t>
            </w:r>
            <w:r w:rsidR="000C3608" w:rsidRPr="004D035A">
              <w:rPr>
                <w:rFonts w:asciiTheme="minorHAnsi" w:hAnsiTheme="minorHAnsi" w:cs="Arial"/>
                <w:sz w:val="20"/>
              </w:rPr>
              <w:t xml:space="preserve">TEXT </w:t>
            </w:r>
            <w:r w:rsidRPr="004D035A">
              <w:rPr>
                <w:rFonts w:asciiTheme="minorHAnsi" w:hAnsiTheme="minorHAnsi" w:cs="Arial"/>
                <w:sz w:val="20"/>
              </w:rPr>
              <w:t>2GB</w:t>
            </w:r>
          </w:p>
        </w:tc>
        <w:tc>
          <w:tcPr>
            <w:tcW w:w="1962" w:type="dxa"/>
          </w:tcPr>
          <w:p w14:paraId="7F645060" w14:textId="77777777" w:rsidR="00AA0490" w:rsidRPr="004D035A" w:rsidRDefault="000C3608" w:rsidP="00EF680D">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$0.0598</w:t>
            </w:r>
          </w:p>
        </w:tc>
        <w:tc>
          <w:tcPr>
            <w:tcW w:w="1882" w:type="dxa"/>
          </w:tcPr>
          <w:p w14:paraId="466C61FE" w14:textId="77777777" w:rsidR="00AA0490" w:rsidRPr="004D035A" w:rsidRDefault="000C3608" w:rsidP="00EF680D">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$0.12</w:t>
            </w:r>
          </w:p>
        </w:tc>
        <w:tc>
          <w:tcPr>
            <w:tcW w:w="1882" w:type="dxa"/>
          </w:tcPr>
          <w:p w14:paraId="46F83580" w14:textId="77777777" w:rsidR="00AA0490" w:rsidRPr="004D035A" w:rsidRDefault="000C3608" w:rsidP="00EF680D">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101%</w:t>
            </w:r>
          </w:p>
        </w:tc>
      </w:tr>
      <w:tr w:rsidR="00AA0490" w:rsidRPr="004D035A" w14:paraId="777787BB"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37FE16A7" w14:textId="77777777" w:rsidR="00AA0490" w:rsidRPr="004D035A" w:rsidRDefault="00AA0490" w:rsidP="00EF680D">
            <w:pPr>
              <w:keepNext/>
              <w:spacing w:after="0"/>
              <w:jc w:val="center"/>
              <w:rPr>
                <w:rFonts w:asciiTheme="minorHAnsi" w:hAnsiTheme="minorHAnsi" w:cs="Arial"/>
                <w:sz w:val="20"/>
              </w:rPr>
            </w:pPr>
            <w:r w:rsidRPr="004D035A">
              <w:rPr>
                <w:rFonts w:asciiTheme="minorHAnsi" w:hAnsiTheme="minorHAnsi" w:cs="Arial"/>
                <w:sz w:val="20"/>
              </w:rPr>
              <w:t>UNLIMITED 5GB</w:t>
            </w:r>
          </w:p>
        </w:tc>
        <w:tc>
          <w:tcPr>
            <w:tcW w:w="1962" w:type="dxa"/>
          </w:tcPr>
          <w:p w14:paraId="29B7CE19" w14:textId="77777777" w:rsidR="00AA0490" w:rsidRPr="004D035A" w:rsidRDefault="006757C8" w:rsidP="00EF680D">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c>
          <w:tcPr>
            <w:tcW w:w="1882" w:type="dxa"/>
          </w:tcPr>
          <w:p w14:paraId="0B6A6F39" w14:textId="77777777" w:rsidR="00AA0490" w:rsidRPr="004D035A" w:rsidRDefault="006757C8" w:rsidP="00EF680D">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c>
          <w:tcPr>
            <w:tcW w:w="1882" w:type="dxa"/>
          </w:tcPr>
          <w:p w14:paraId="0D39A4E4" w14:textId="77777777" w:rsidR="00AA0490" w:rsidRPr="004D035A" w:rsidRDefault="006757C8" w:rsidP="00EF680D">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r>
      <w:tr w:rsidR="00AA0490" w:rsidRPr="004D035A" w14:paraId="1024CE76" w14:textId="77777777" w:rsidTr="001B4DB8">
        <w:tc>
          <w:tcPr>
            <w:cnfStyle w:val="001000000000" w:firstRow="0" w:lastRow="0" w:firstColumn="1" w:lastColumn="0" w:oddVBand="0" w:evenVBand="0" w:oddHBand="0" w:evenHBand="0" w:firstRowFirstColumn="0" w:firstRowLastColumn="0" w:lastRowFirstColumn="0" w:lastRowLastColumn="0"/>
            <w:tcW w:w="3119" w:type="dxa"/>
          </w:tcPr>
          <w:p w14:paraId="3F9F0705" w14:textId="77777777" w:rsidR="00AA0490" w:rsidRPr="004D035A" w:rsidRDefault="00AA0490" w:rsidP="00EF680D">
            <w:pPr>
              <w:keepNext/>
              <w:spacing w:after="0"/>
              <w:jc w:val="center"/>
              <w:rPr>
                <w:rFonts w:asciiTheme="minorHAnsi" w:hAnsiTheme="minorHAnsi" w:cs="Arial"/>
                <w:sz w:val="20"/>
              </w:rPr>
            </w:pPr>
            <w:r w:rsidRPr="004D035A">
              <w:rPr>
                <w:rFonts w:asciiTheme="minorHAnsi" w:hAnsiTheme="minorHAnsi" w:cs="Arial"/>
                <w:sz w:val="20"/>
              </w:rPr>
              <w:t>UNLIMITED 7GB</w:t>
            </w:r>
          </w:p>
        </w:tc>
        <w:tc>
          <w:tcPr>
            <w:tcW w:w="1962" w:type="dxa"/>
          </w:tcPr>
          <w:p w14:paraId="52DD2ED8" w14:textId="77777777" w:rsidR="00AA0490" w:rsidRPr="004D035A" w:rsidRDefault="006757C8" w:rsidP="00EF680D">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c>
          <w:tcPr>
            <w:tcW w:w="1882" w:type="dxa"/>
          </w:tcPr>
          <w:p w14:paraId="0A5B011E" w14:textId="77777777" w:rsidR="00AA0490" w:rsidRPr="004D035A" w:rsidRDefault="006757C8" w:rsidP="00EF680D">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c>
          <w:tcPr>
            <w:tcW w:w="1882" w:type="dxa"/>
          </w:tcPr>
          <w:p w14:paraId="60469DE9" w14:textId="77777777" w:rsidR="00AA0490" w:rsidRPr="004D035A" w:rsidRDefault="006757C8" w:rsidP="00EF680D">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r>
      <w:tr w:rsidR="00AA0490" w:rsidRPr="004D035A" w14:paraId="3F8231CF"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6F113E09" w14:textId="77777777" w:rsidR="00AA0490" w:rsidRPr="004D035A" w:rsidRDefault="00AA0490" w:rsidP="0094711E">
            <w:pPr>
              <w:spacing w:after="0"/>
              <w:jc w:val="center"/>
              <w:rPr>
                <w:rFonts w:asciiTheme="minorHAnsi" w:hAnsiTheme="minorHAnsi" w:cs="Arial"/>
                <w:sz w:val="20"/>
              </w:rPr>
            </w:pPr>
            <w:r w:rsidRPr="004D035A">
              <w:rPr>
                <w:rFonts w:asciiTheme="minorHAnsi" w:hAnsiTheme="minorHAnsi" w:cs="Arial"/>
                <w:sz w:val="20"/>
              </w:rPr>
              <w:t>As You Go</w:t>
            </w:r>
          </w:p>
        </w:tc>
        <w:tc>
          <w:tcPr>
            <w:tcW w:w="5726" w:type="dxa"/>
            <w:gridSpan w:val="3"/>
          </w:tcPr>
          <w:p w14:paraId="0385CFD1" w14:textId="310E1284" w:rsidR="00AA0490" w:rsidRPr="004D035A" w:rsidRDefault="00467B81" w:rsidP="0094711E">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Not applicable – included value is advertised in dollars and flat call rate applies</w:t>
            </w:r>
          </w:p>
        </w:tc>
      </w:tr>
    </w:tbl>
    <w:p w14:paraId="00BDA47A" w14:textId="77777777" w:rsidR="00FF3B6F" w:rsidRPr="004D035A" w:rsidRDefault="00FF3B6F" w:rsidP="00FF3B6F">
      <w:pPr>
        <w:pStyle w:val="NoSpacing"/>
      </w:pPr>
    </w:p>
    <w:p w14:paraId="065B7A5F" w14:textId="77777777" w:rsidR="00FF3B6F" w:rsidRPr="004D035A" w:rsidRDefault="00FF3B6F" w:rsidP="00FF3B6F"/>
    <w:p w14:paraId="7F6BCECF" w14:textId="0F79426D" w:rsidR="00FF3B6F" w:rsidRPr="004D035A" w:rsidRDefault="00FF3B6F" w:rsidP="00B631F6">
      <w:pPr>
        <w:pStyle w:val="Heading2"/>
      </w:pPr>
      <w:bookmarkStart w:id="161" w:name="_Toc441144410"/>
      <w:r w:rsidRPr="004D035A">
        <w:t>Aussie</w:t>
      </w:r>
      <w:r w:rsidR="001122E0">
        <w:t>S</w:t>
      </w:r>
      <w:r w:rsidRPr="004D035A">
        <w:t>im</w:t>
      </w:r>
      <w:bookmarkEnd w:id="161"/>
    </w:p>
    <w:p w14:paraId="65E9DED9" w14:textId="77777777" w:rsidR="00FF3B6F" w:rsidRPr="004D035A" w:rsidRDefault="00FF3B6F" w:rsidP="00FF3B6F">
      <w:pPr>
        <w:rPr>
          <w:b/>
        </w:rPr>
      </w:pPr>
      <w:r w:rsidRPr="004D035A">
        <w:rPr>
          <w:b/>
        </w:rPr>
        <w:t>Company Details</w:t>
      </w:r>
    </w:p>
    <w:p w14:paraId="58170A37" w14:textId="11582F76" w:rsidR="00E7271E" w:rsidRPr="004D035A" w:rsidRDefault="00E7271E" w:rsidP="00E7271E">
      <w:pPr>
        <w:spacing w:after="60"/>
        <w:ind w:left="720"/>
      </w:pPr>
      <w:r w:rsidRPr="004D035A">
        <w:rPr>
          <w:b/>
        </w:rPr>
        <w:t>Entity name</w:t>
      </w:r>
      <w:r w:rsidR="001122E0">
        <w:rPr>
          <w:b/>
        </w:rPr>
        <w:t xml:space="preserve">: </w:t>
      </w:r>
      <w:r w:rsidRPr="004D035A">
        <w:rPr>
          <w:noProof/>
        </w:rPr>
        <w:t>AUSSIESIM PTY LTD</w:t>
      </w:r>
    </w:p>
    <w:p w14:paraId="06EFC297" w14:textId="7A9858C7" w:rsidR="00E7271E" w:rsidRPr="004D035A" w:rsidRDefault="00E7271E" w:rsidP="00E7271E">
      <w:pPr>
        <w:spacing w:after="60"/>
        <w:ind w:left="720"/>
      </w:pPr>
      <w:r w:rsidRPr="004D035A">
        <w:rPr>
          <w:b/>
        </w:rPr>
        <w:t>ACN</w:t>
      </w:r>
      <w:r w:rsidR="001122E0">
        <w:rPr>
          <w:b/>
        </w:rPr>
        <w:t xml:space="preserve">: </w:t>
      </w:r>
      <w:r w:rsidRPr="004D035A">
        <w:rPr>
          <w:noProof/>
        </w:rPr>
        <w:t>147 227 683</w:t>
      </w:r>
    </w:p>
    <w:p w14:paraId="3708CFD5" w14:textId="5307498B" w:rsidR="00E7271E" w:rsidRPr="004D035A" w:rsidRDefault="00E7271E" w:rsidP="00E7271E">
      <w:pPr>
        <w:spacing w:after="60"/>
        <w:ind w:left="720"/>
      </w:pPr>
      <w:r w:rsidRPr="004D035A">
        <w:rPr>
          <w:b/>
        </w:rPr>
        <w:t>ABN</w:t>
      </w:r>
      <w:r w:rsidR="001122E0">
        <w:rPr>
          <w:b/>
        </w:rPr>
        <w:t xml:space="preserve">: </w:t>
      </w:r>
      <w:r w:rsidRPr="004D035A">
        <w:rPr>
          <w:noProof/>
        </w:rPr>
        <w:t>58147227683</w:t>
      </w:r>
    </w:p>
    <w:p w14:paraId="6819E1F6" w14:textId="3DD698E9" w:rsidR="00E7271E" w:rsidRPr="004D035A" w:rsidRDefault="00E7271E" w:rsidP="00E7271E">
      <w:pPr>
        <w:spacing w:after="60"/>
        <w:ind w:left="720"/>
      </w:pPr>
      <w:r w:rsidRPr="004D035A">
        <w:rPr>
          <w:b/>
        </w:rPr>
        <w:t>Registered in</w:t>
      </w:r>
      <w:r w:rsidR="001122E0">
        <w:rPr>
          <w:b/>
        </w:rPr>
        <w:t xml:space="preserve">: </w:t>
      </w:r>
      <w:r w:rsidRPr="004D035A">
        <w:rPr>
          <w:noProof/>
        </w:rPr>
        <w:t>Western Australia</w:t>
      </w:r>
    </w:p>
    <w:p w14:paraId="43FE946D" w14:textId="4EE469E7" w:rsidR="00E7271E" w:rsidRPr="004D035A" w:rsidRDefault="00AD2EF1" w:rsidP="00E7271E">
      <w:pPr>
        <w:spacing w:after="60"/>
        <w:ind w:left="720"/>
      </w:pPr>
      <w:r>
        <w:rPr>
          <w:b/>
        </w:rPr>
        <w:t>Registration date</w:t>
      </w:r>
      <w:r w:rsidR="001122E0">
        <w:rPr>
          <w:b/>
        </w:rPr>
        <w:t xml:space="preserve">: </w:t>
      </w:r>
      <w:r w:rsidR="00E7271E" w:rsidRPr="004D035A">
        <w:t xml:space="preserve"> </w:t>
      </w:r>
      <w:r w:rsidR="00E7271E" w:rsidRPr="004D035A">
        <w:rPr>
          <w:noProof/>
        </w:rPr>
        <w:t>11/5/2010</w:t>
      </w:r>
    </w:p>
    <w:p w14:paraId="1890EF51" w14:textId="19AB6E98" w:rsidR="00E7271E" w:rsidRPr="004D035A" w:rsidRDefault="00AD2EF1" w:rsidP="00E7271E">
      <w:pPr>
        <w:spacing w:after="60"/>
        <w:ind w:left="720"/>
      </w:pPr>
      <w:r>
        <w:rPr>
          <w:b/>
        </w:rPr>
        <w:t>Previous company name</w:t>
      </w:r>
      <w:r w:rsidR="001122E0">
        <w:rPr>
          <w:b/>
        </w:rPr>
        <w:t xml:space="preserve">: </w:t>
      </w:r>
      <w:r w:rsidR="00E7271E" w:rsidRPr="004D035A">
        <w:rPr>
          <w:noProof/>
        </w:rPr>
        <w:t>BALI CENTRES PTY LTD</w:t>
      </w:r>
    </w:p>
    <w:p w14:paraId="0B39C87A" w14:textId="44F96B2B" w:rsidR="00E7271E" w:rsidRPr="004D035A" w:rsidRDefault="00AD2EF1" w:rsidP="00E7271E">
      <w:pPr>
        <w:spacing w:after="60"/>
        <w:ind w:left="720"/>
      </w:pPr>
      <w:r>
        <w:rPr>
          <w:b/>
        </w:rPr>
        <w:t>Company type</w:t>
      </w:r>
      <w:r w:rsidR="001122E0">
        <w:rPr>
          <w:b/>
        </w:rPr>
        <w:t xml:space="preserve">: </w:t>
      </w:r>
      <w:r w:rsidR="00E7271E" w:rsidRPr="004D035A">
        <w:rPr>
          <w:noProof/>
        </w:rPr>
        <w:t>Australian Proprietary Company</w:t>
      </w:r>
    </w:p>
    <w:p w14:paraId="42CC9FD3" w14:textId="2CF6CB27" w:rsidR="00E7271E" w:rsidRPr="004D035A" w:rsidRDefault="00AD2EF1" w:rsidP="00E7271E">
      <w:pPr>
        <w:spacing w:after="60"/>
        <w:ind w:left="720"/>
      </w:pPr>
      <w:r>
        <w:rPr>
          <w:b/>
        </w:rPr>
        <w:t>Current registered address</w:t>
      </w:r>
      <w:r w:rsidR="001122E0">
        <w:rPr>
          <w:b/>
        </w:rPr>
        <w:t xml:space="preserve">: </w:t>
      </w:r>
      <w:r w:rsidR="00E7271E" w:rsidRPr="004D035A">
        <w:rPr>
          <w:noProof/>
        </w:rPr>
        <w:t>Level 1, 91 Hay Street, SUBIACO WA 6008</w:t>
      </w:r>
    </w:p>
    <w:p w14:paraId="3F1C41A3" w14:textId="304109CA" w:rsidR="00E7271E" w:rsidRPr="004D035A" w:rsidRDefault="00AD2EF1" w:rsidP="00E7271E">
      <w:pPr>
        <w:spacing w:after="60"/>
        <w:ind w:left="720"/>
      </w:pPr>
      <w:r>
        <w:rPr>
          <w:b/>
        </w:rPr>
        <w:t>Parent/holding company</w:t>
      </w:r>
      <w:r w:rsidR="001122E0">
        <w:rPr>
          <w:b/>
        </w:rPr>
        <w:t xml:space="preserve">: </w:t>
      </w:r>
    </w:p>
    <w:p w14:paraId="3A0ED7D7" w14:textId="5CE6FD27" w:rsidR="00E7271E" w:rsidRPr="004D035A" w:rsidRDefault="00AD2EF1" w:rsidP="00E7271E">
      <w:pPr>
        <w:spacing w:after="60"/>
        <w:ind w:left="720"/>
      </w:pPr>
      <w:r>
        <w:rPr>
          <w:b/>
        </w:rPr>
        <w:t>Director name(s)</w:t>
      </w:r>
      <w:r w:rsidR="001122E0">
        <w:rPr>
          <w:b/>
        </w:rPr>
        <w:t xml:space="preserve">: </w:t>
      </w:r>
      <w:r w:rsidR="00827B48" w:rsidRPr="004D035A">
        <w:rPr>
          <w:noProof/>
        </w:rPr>
        <w:t>Keaton Paul Wallace</w:t>
      </w:r>
      <w:r w:rsidR="00827B48" w:rsidRPr="004D035A">
        <w:t xml:space="preserve">, </w:t>
      </w:r>
      <w:r w:rsidR="00827B48" w:rsidRPr="004D035A">
        <w:rPr>
          <w:noProof/>
        </w:rPr>
        <w:t>Umberto Carmelo Mondello</w:t>
      </w:r>
      <w:r w:rsidR="00827B48" w:rsidRPr="004D035A">
        <w:t xml:space="preserve">, </w:t>
      </w:r>
      <w:r w:rsidR="00827B48" w:rsidRPr="004D035A">
        <w:rPr>
          <w:noProof/>
        </w:rPr>
        <w:t>Joshua Nicholas Hunt</w:t>
      </w:r>
      <w:r w:rsidR="00827B48" w:rsidRPr="004D035A">
        <w:t xml:space="preserve">, </w:t>
      </w:r>
      <w:r w:rsidR="00827B48" w:rsidRPr="004D035A">
        <w:rPr>
          <w:noProof/>
        </w:rPr>
        <w:t>Salvatore Vallelonga</w:t>
      </w:r>
    </w:p>
    <w:p w14:paraId="667B33D6" w14:textId="5EF4A0E1" w:rsidR="00E7271E" w:rsidRPr="004D035A" w:rsidRDefault="00AD2EF1" w:rsidP="00E7271E">
      <w:pPr>
        <w:spacing w:after="60"/>
        <w:ind w:left="720"/>
      </w:pPr>
      <w:r>
        <w:rPr>
          <w:b/>
        </w:rPr>
        <w:t>Share class</w:t>
      </w:r>
      <w:r w:rsidR="001122E0">
        <w:rPr>
          <w:b/>
        </w:rPr>
        <w:t xml:space="preserve">: </w:t>
      </w:r>
      <w:r w:rsidR="00E7271E" w:rsidRPr="004D035A">
        <w:rPr>
          <w:noProof/>
        </w:rPr>
        <w:t>ORD</w:t>
      </w:r>
    </w:p>
    <w:p w14:paraId="1F8085B1" w14:textId="22CAAB62" w:rsidR="00E7271E" w:rsidRPr="004D035A" w:rsidRDefault="00AD2EF1" w:rsidP="00E7271E">
      <w:pPr>
        <w:spacing w:after="60"/>
        <w:ind w:left="720"/>
      </w:pPr>
      <w:r>
        <w:rPr>
          <w:b/>
        </w:rPr>
        <w:t>Shares issued</w:t>
      </w:r>
      <w:r w:rsidR="001122E0">
        <w:rPr>
          <w:b/>
        </w:rPr>
        <w:t xml:space="preserve">: </w:t>
      </w:r>
      <w:r w:rsidR="00E7271E" w:rsidRPr="004D035A">
        <w:rPr>
          <w:noProof/>
        </w:rPr>
        <w:t>10000</w:t>
      </w:r>
    </w:p>
    <w:p w14:paraId="20958ED3" w14:textId="01555CEC" w:rsidR="00E7271E" w:rsidRPr="004D035A" w:rsidRDefault="00E7271E" w:rsidP="00E7271E">
      <w:pPr>
        <w:spacing w:after="60"/>
        <w:ind w:left="720"/>
      </w:pPr>
      <w:r w:rsidRPr="004D035A">
        <w:rPr>
          <w:b/>
        </w:rPr>
        <w:t>Website address</w:t>
      </w:r>
      <w:r w:rsidR="001122E0">
        <w:rPr>
          <w:b/>
        </w:rPr>
        <w:t xml:space="preserve">: </w:t>
      </w:r>
      <w:r w:rsidR="0094711E" w:rsidRPr="004D035A">
        <w:t>http://aussiesim.com.au/</w:t>
      </w:r>
    </w:p>
    <w:p w14:paraId="2494FEFC" w14:textId="19C97EF3" w:rsidR="00E7271E" w:rsidRPr="004D035A" w:rsidRDefault="00E7271E" w:rsidP="00E7271E">
      <w:pPr>
        <w:spacing w:after="60"/>
        <w:ind w:left="720"/>
      </w:pPr>
      <w:r w:rsidRPr="004D035A">
        <w:rPr>
          <w:b/>
        </w:rPr>
        <w:t>Services offered</w:t>
      </w:r>
      <w:r w:rsidR="001122E0">
        <w:rPr>
          <w:b/>
        </w:rPr>
        <w:t xml:space="preserve">: </w:t>
      </w:r>
      <w:r w:rsidR="0094711E" w:rsidRPr="004D035A">
        <w:t>Mobile</w:t>
      </w:r>
    </w:p>
    <w:p w14:paraId="0306C438" w14:textId="77777777" w:rsidR="00FF3B6F" w:rsidRPr="004D035A" w:rsidRDefault="00FF3B6F" w:rsidP="00FF3B6F"/>
    <w:p w14:paraId="35A25470" w14:textId="77777777" w:rsidR="00FF3B6F" w:rsidRPr="004D035A" w:rsidRDefault="00FF3B6F" w:rsidP="00FF3B6F">
      <w:pPr>
        <w:rPr>
          <w:b/>
        </w:rPr>
      </w:pPr>
      <w:r w:rsidRPr="004D035A">
        <w:rPr>
          <w:b/>
        </w:rPr>
        <w:t>Mobile Plan Offer Details</w:t>
      </w:r>
    </w:p>
    <w:p w14:paraId="2F8E1A18" w14:textId="170D5DD6" w:rsidR="00FF3B6F" w:rsidRPr="004D035A" w:rsidRDefault="00AD2EF1" w:rsidP="00FF3B6F">
      <w:pPr>
        <w:spacing w:after="60"/>
        <w:ind w:left="720"/>
      </w:pPr>
      <w:r>
        <w:rPr>
          <w:b/>
        </w:rPr>
        <w:t>Mobile plans offered (31st August 2014)</w:t>
      </w:r>
      <w:r w:rsidR="001122E0">
        <w:rPr>
          <w:b/>
        </w:rPr>
        <w:t xml:space="preserve">: </w:t>
      </w:r>
      <w:r w:rsidR="00482CE9" w:rsidRPr="004D035A">
        <w:t>1</w:t>
      </w:r>
    </w:p>
    <w:p w14:paraId="798BC72F" w14:textId="100DDA89" w:rsidR="00FF3B6F" w:rsidRPr="004D035A" w:rsidRDefault="00AD2EF1" w:rsidP="00FF3B6F">
      <w:pPr>
        <w:spacing w:after="60"/>
        <w:ind w:left="720"/>
      </w:pPr>
      <w:r>
        <w:rPr>
          <w:b/>
        </w:rPr>
        <w:t>Mobile plans offered (30th June 2015)</w:t>
      </w:r>
      <w:r w:rsidR="001122E0">
        <w:rPr>
          <w:b/>
        </w:rPr>
        <w:t xml:space="preserve">: </w:t>
      </w:r>
      <w:r w:rsidR="00482CE9" w:rsidRPr="004D035A">
        <w:t>1</w:t>
      </w:r>
    </w:p>
    <w:p w14:paraId="02654652" w14:textId="582DE04F" w:rsidR="00FF3B6F" w:rsidRPr="004D035A" w:rsidRDefault="00FF3B6F" w:rsidP="00FF3B6F">
      <w:pPr>
        <w:spacing w:after="60"/>
        <w:ind w:left="720"/>
      </w:pPr>
      <w:r w:rsidRPr="004D035A">
        <w:rPr>
          <w:b/>
        </w:rPr>
        <w:t>MNO used</w:t>
      </w:r>
      <w:r w:rsidR="001122E0">
        <w:rPr>
          <w:b/>
        </w:rPr>
        <w:t xml:space="preserve">: </w:t>
      </w:r>
      <w:r w:rsidR="00482CE9" w:rsidRPr="004D035A">
        <w:t>Telstra</w:t>
      </w:r>
      <w:r w:rsidR="00227F45" w:rsidRPr="004D035A">
        <w:t xml:space="preserve"> &amp; Optus (when in Australia)</w:t>
      </w:r>
    </w:p>
    <w:p w14:paraId="02476F2A" w14:textId="430064AD" w:rsidR="00FF3B6F" w:rsidRPr="004D035A" w:rsidRDefault="00AD2EF1" w:rsidP="00FF3B6F">
      <w:pPr>
        <w:spacing w:after="60"/>
        <w:ind w:left="720"/>
      </w:pPr>
      <w:r>
        <w:rPr>
          <w:b/>
        </w:rPr>
        <w:t>Network generation</w:t>
      </w:r>
      <w:r w:rsidR="001122E0">
        <w:rPr>
          <w:b/>
        </w:rPr>
        <w:t xml:space="preserve">: </w:t>
      </w:r>
      <w:r w:rsidR="00227F45" w:rsidRPr="004D035A">
        <w:t>dependent on country and roaming agreement</w:t>
      </w:r>
    </w:p>
    <w:p w14:paraId="09805AA8" w14:textId="55570282" w:rsidR="002C33B8" w:rsidRPr="004D035A" w:rsidRDefault="002C33B8" w:rsidP="00FF3B6F">
      <w:pPr>
        <w:spacing w:after="60"/>
        <w:ind w:left="720"/>
      </w:pPr>
      <w:r w:rsidRPr="004D035A">
        <w:rPr>
          <w:b/>
        </w:rPr>
        <w:lastRenderedPageBreak/>
        <w:t>Special Notes</w:t>
      </w:r>
      <w:r w:rsidR="001122E0">
        <w:rPr>
          <w:b/>
        </w:rPr>
        <w:t xml:space="preserve">: </w:t>
      </w:r>
      <w:r w:rsidRPr="004D035A">
        <w:t xml:space="preserve">Travel SIM </w:t>
      </w:r>
      <w:r w:rsidR="00227F45" w:rsidRPr="004D035A">
        <w:t xml:space="preserve">meant </w:t>
      </w:r>
      <w:r w:rsidRPr="004D035A">
        <w:t xml:space="preserve">for use outside Australia, </w:t>
      </w:r>
      <w:r w:rsidR="00227F45" w:rsidRPr="004D035A">
        <w:t>while keeping</w:t>
      </w:r>
      <w:r w:rsidRPr="004D035A">
        <w:t xml:space="preserve"> </w:t>
      </w:r>
      <w:r w:rsidR="00227F45" w:rsidRPr="004D035A">
        <w:t xml:space="preserve">an </w:t>
      </w:r>
      <w:r w:rsidRPr="004D035A">
        <w:t xml:space="preserve">existing Australian </w:t>
      </w:r>
      <w:r w:rsidR="00227F45" w:rsidRPr="004D035A">
        <w:t>number</w:t>
      </w:r>
      <w:r w:rsidRPr="004D035A">
        <w:t>.</w:t>
      </w:r>
    </w:p>
    <w:p w14:paraId="1C229294" w14:textId="77777777" w:rsidR="00FF3B6F" w:rsidRPr="004D035A" w:rsidRDefault="00FF3B6F" w:rsidP="00FF3B6F"/>
    <w:p w14:paraId="755E08C7" w14:textId="77777777" w:rsidR="00FF3B6F" w:rsidRPr="004D035A" w:rsidRDefault="00FF3B6F" w:rsidP="00EF680D">
      <w:pPr>
        <w:keepNext/>
      </w:pPr>
      <w:r w:rsidRPr="004D035A">
        <w:rPr>
          <w:b/>
        </w:rPr>
        <w:t>Mobile Plan Offerings – Basic Information</w:t>
      </w:r>
      <w:r w:rsidRPr="004D035A">
        <w:t xml:space="preserve"> (as of 30th June 2015)</w:t>
      </w:r>
    </w:p>
    <w:tbl>
      <w:tblPr>
        <w:tblStyle w:val="GridTable4-Accent11"/>
        <w:tblW w:w="0" w:type="auto"/>
        <w:tblInd w:w="-1103" w:type="dxa"/>
        <w:tblLook w:val="04A0" w:firstRow="1" w:lastRow="0" w:firstColumn="1" w:lastColumn="0" w:noHBand="0" w:noVBand="1"/>
      </w:tblPr>
      <w:tblGrid>
        <w:gridCol w:w="2165"/>
        <w:gridCol w:w="841"/>
        <w:gridCol w:w="894"/>
        <w:gridCol w:w="1097"/>
        <w:gridCol w:w="1095"/>
        <w:gridCol w:w="971"/>
        <w:gridCol w:w="1667"/>
      </w:tblGrid>
      <w:tr w:rsidR="00FF3B6F" w:rsidRPr="004D035A" w14:paraId="1487C123" w14:textId="77777777" w:rsidTr="00665D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5" w:type="dxa"/>
          </w:tcPr>
          <w:p w14:paraId="3383C031" w14:textId="77777777" w:rsidR="00FF3B6F" w:rsidRPr="004D035A" w:rsidRDefault="00FF3B6F" w:rsidP="00FF3B6F">
            <w:pPr>
              <w:spacing w:after="0" w:line="240" w:lineRule="auto"/>
              <w:jc w:val="center"/>
              <w:rPr>
                <w:b w:val="0"/>
                <w:sz w:val="20"/>
              </w:rPr>
            </w:pPr>
            <w:r w:rsidRPr="004D035A">
              <w:rPr>
                <w:b w:val="0"/>
                <w:sz w:val="20"/>
              </w:rPr>
              <w:t>Offer Name</w:t>
            </w:r>
          </w:p>
        </w:tc>
        <w:tc>
          <w:tcPr>
            <w:tcW w:w="841" w:type="dxa"/>
          </w:tcPr>
          <w:p w14:paraId="6070E20E"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Type</w:t>
            </w:r>
          </w:p>
        </w:tc>
        <w:tc>
          <w:tcPr>
            <w:tcW w:w="894" w:type="dxa"/>
          </w:tcPr>
          <w:p w14:paraId="659D0D26"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Price</w:t>
            </w:r>
            <w:r w:rsidRPr="004D035A">
              <w:rPr>
                <w:b w:val="0"/>
                <w:sz w:val="20"/>
              </w:rPr>
              <w:br/>
              <w:t>(AUD)</w:t>
            </w:r>
          </w:p>
        </w:tc>
        <w:tc>
          <w:tcPr>
            <w:tcW w:w="1097" w:type="dxa"/>
          </w:tcPr>
          <w:p w14:paraId="550E5161"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Call Value</w:t>
            </w:r>
          </w:p>
        </w:tc>
        <w:tc>
          <w:tcPr>
            <w:tcW w:w="1095" w:type="dxa"/>
          </w:tcPr>
          <w:p w14:paraId="2154E9A1"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Included Data </w:t>
            </w:r>
            <w:r w:rsidRPr="004D035A">
              <w:rPr>
                <w:b w:val="0"/>
                <w:sz w:val="20"/>
              </w:rPr>
              <w:br/>
              <w:t>(MB)</w:t>
            </w:r>
          </w:p>
        </w:tc>
        <w:tc>
          <w:tcPr>
            <w:tcW w:w="971" w:type="dxa"/>
          </w:tcPr>
          <w:p w14:paraId="519394D6"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Excess Data Charges (Quoted)</w:t>
            </w:r>
          </w:p>
        </w:tc>
        <w:tc>
          <w:tcPr>
            <w:tcW w:w="1667" w:type="dxa"/>
          </w:tcPr>
          <w:p w14:paraId="25C1BD4C"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Excess Data Charges </w:t>
            </w:r>
            <w:r w:rsidRPr="004D035A">
              <w:rPr>
                <w:b w:val="0"/>
                <w:sz w:val="20"/>
              </w:rPr>
              <w:br/>
              <w:t>(Calculated)</w:t>
            </w:r>
          </w:p>
        </w:tc>
      </w:tr>
      <w:tr w:rsidR="00991089" w:rsidRPr="004D035A" w14:paraId="120635F4" w14:textId="77777777" w:rsidTr="00665D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5" w:type="dxa"/>
          </w:tcPr>
          <w:p w14:paraId="37091BDB" w14:textId="77777777" w:rsidR="00991089" w:rsidRPr="004D035A" w:rsidRDefault="00991089" w:rsidP="00991089">
            <w:pPr>
              <w:spacing w:after="0" w:line="240" w:lineRule="auto"/>
              <w:jc w:val="center"/>
              <w:rPr>
                <w:sz w:val="20"/>
              </w:rPr>
            </w:pPr>
            <w:r w:rsidRPr="004D035A">
              <w:rPr>
                <w:sz w:val="20"/>
              </w:rPr>
              <w:t>GlobalSim SIM Card</w:t>
            </w:r>
          </w:p>
        </w:tc>
        <w:tc>
          <w:tcPr>
            <w:tcW w:w="841" w:type="dxa"/>
          </w:tcPr>
          <w:p w14:paraId="737E669D" w14:textId="77777777" w:rsidR="00991089" w:rsidRPr="004D035A" w:rsidRDefault="00991089" w:rsidP="00991089">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12 month Prepaid</w:t>
            </w:r>
          </w:p>
        </w:tc>
        <w:tc>
          <w:tcPr>
            <w:tcW w:w="894" w:type="dxa"/>
          </w:tcPr>
          <w:p w14:paraId="53338EDE" w14:textId="77777777" w:rsidR="00991089" w:rsidRPr="004D035A" w:rsidRDefault="00991089" w:rsidP="00991089">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$24.95</w:t>
            </w:r>
          </w:p>
        </w:tc>
        <w:tc>
          <w:tcPr>
            <w:tcW w:w="1097" w:type="dxa"/>
          </w:tcPr>
          <w:p w14:paraId="7BFCC1F9" w14:textId="77777777" w:rsidR="00991089" w:rsidRPr="004D035A" w:rsidRDefault="00991089" w:rsidP="00991089">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$5</w:t>
            </w:r>
          </w:p>
        </w:tc>
        <w:tc>
          <w:tcPr>
            <w:tcW w:w="1095" w:type="dxa"/>
          </w:tcPr>
          <w:p w14:paraId="2AAA59CE" w14:textId="77777777" w:rsidR="00991089" w:rsidRPr="004D035A" w:rsidRDefault="00991089" w:rsidP="00991089">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w:t>
            </w:r>
          </w:p>
        </w:tc>
        <w:tc>
          <w:tcPr>
            <w:tcW w:w="971" w:type="dxa"/>
          </w:tcPr>
          <w:p w14:paraId="6444007C" w14:textId="77777777" w:rsidR="00991089" w:rsidRPr="004D035A" w:rsidRDefault="00991089" w:rsidP="00991089">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$0.30 / MB</w:t>
            </w:r>
          </w:p>
        </w:tc>
        <w:tc>
          <w:tcPr>
            <w:tcW w:w="1667" w:type="dxa"/>
          </w:tcPr>
          <w:p w14:paraId="1FD38E48" w14:textId="77777777" w:rsidR="00991089" w:rsidRPr="004D035A" w:rsidRDefault="00991089" w:rsidP="00991089">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$0.30 / MB</w:t>
            </w:r>
          </w:p>
        </w:tc>
      </w:tr>
    </w:tbl>
    <w:p w14:paraId="1350844C" w14:textId="77777777" w:rsidR="00FF3B6F" w:rsidRPr="004D035A" w:rsidRDefault="00FF3B6F" w:rsidP="00FF3B6F"/>
    <w:p w14:paraId="1A31D2F5" w14:textId="12A184D5" w:rsidR="00FF3B6F" w:rsidRPr="004D035A" w:rsidRDefault="00FF3B6F" w:rsidP="00FF7546">
      <w:pPr>
        <w:keepNext/>
      </w:pPr>
      <w:r w:rsidRPr="004D035A">
        <w:rPr>
          <w:b/>
        </w:rPr>
        <w:t xml:space="preserve">Mobile Plan Offerings – </w:t>
      </w:r>
      <w:r w:rsidR="00467B81">
        <w:rPr>
          <w:b/>
        </w:rPr>
        <w:t xml:space="preserve">Standardised Cost Information </w:t>
      </w:r>
      <w:r w:rsidRPr="004D035A">
        <w:t>(as of 30th June 2015)</w:t>
      </w:r>
    </w:p>
    <w:tbl>
      <w:tblPr>
        <w:tblStyle w:val="GridTable4-Accent11"/>
        <w:tblW w:w="0" w:type="auto"/>
        <w:tblLook w:val="04A0" w:firstRow="1" w:lastRow="0" w:firstColumn="1" w:lastColumn="0" w:noHBand="0" w:noVBand="1"/>
      </w:tblPr>
      <w:tblGrid>
        <w:gridCol w:w="1271"/>
        <w:gridCol w:w="1962"/>
        <w:gridCol w:w="1882"/>
        <w:gridCol w:w="1882"/>
        <w:gridCol w:w="1882"/>
      </w:tblGrid>
      <w:tr w:rsidR="00FF3B6F" w:rsidRPr="004D035A" w14:paraId="1DD15B19" w14:textId="77777777" w:rsidTr="001B4D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0476CD23" w14:textId="77777777" w:rsidR="00FF3B6F" w:rsidRPr="004D035A" w:rsidRDefault="00FF3B6F" w:rsidP="00FF7546">
            <w:pPr>
              <w:keepNext/>
              <w:spacing w:after="0"/>
              <w:jc w:val="center"/>
              <w:rPr>
                <w:b w:val="0"/>
                <w:sz w:val="20"/>
              </w:rPr>
            </w:pPr>
            <w:r w:rsidRPr="004D035A">
              <w:rPr>
                <w:b w:val="0"/>
                <w:sz w:val="20"/>
              </w:rPr>
              <w:t>Service Name</w:t>
            </w:r>
          </w:p>
        </w:tc>
        <w:tc>
          <w:tcPr>
            <w:tcW w:w="1962" w:type="dxa"/>
          </w:tcPr>
          <w:p w14:paraId="5CA859CE" w14:textId="77777777" w:rsidR="00FF3B6F" w:rsidRPr="004D035A" w:rsidRDefault="00FF3B6F" w:rsidP="00FF7546">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make</w:t>
            </w:r>
            <w:r w:rsidRPr="004D035A">
              <w:rPr>
                <w:b w:val="0"/>
                <w:sz w:val="20"/>
              </w:rPr>
              <w:br/>
              <w:t>2 minute Standard National Mobile Call</w:t>
            </w:r>
          </w:p>
        </w:tc>
        <w:tc>
          <w:tcPr>
            <w:tcW w:w="1882" w:type="dxa"/>
          </w:tcPr>
          <w:p w14:paraId="418A267A" w14:textId="77777777" w:rsidR="00FF3B6F" w:rsidRPr="004D035A" w:rsidRDefault="00FF3B6F" w:rsidP="00FF7546">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send a Standard National Mobile SMS</w:t>
            </w:r>
          </w:p>
        </w:tc>
        <w:tc>
          <w:tcPr>
            <w:tcW w:w="1882" w:type="dxa"/>
          </w:tcPr>
          <w:p w14:paraId="6BF2ECB6" w14:textId="77777777" w:rsidR="00FF3B6F" w:rsidRPr="004D035A" w:rsidRDefault="00FF3B6F" w:rsidP="00FF7546">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of using one megabyte of data within Australia</w:t>
            </w:r>
          </w:p>
        </w:tc>
        <w:tc>
          <w:tcPr>
            <w:tcW w:w="1882" w:type="dxa"/>
          </w:tcPr>
          <w:p w14:paraId="616FEC83" w14:textId="77777777" w:rsidR="00FF3B6F" w:rsidRPr="004D035A" w:rsidRDefault="00FF3B6F" w:rsidP="00FF7546">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Number of 2 min Standard National Mobile Calls possible from included value</w:t>
            </w:r>
          </w:p>
        </w:tc>
      </w:tr>
      <w:tr w:rsidR="00227F45" w:rsidRPr="004D035A" w14:paraId="6D404524"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9" w:type="dxa"/>
            <w:gridSpan w:val="5"/>
          </w:tcPr>
          <w:p w14:paraId="03A08B14" w14:textId="77777777" w:rsidR="00227F45" w:rsidRPr="004D035A" w:rsidRDefault="00227F45" w:rsidP="00227F45">
            <w:pPr>
              <w:spacing w:after="0"/>
              <w:jc w:val="center"/>
              <w:rPr>
                <w:sz w:val="20"/>
              </w:rPr>
            </w:pPr>
          </w:p>
          <w:p w14:paraId="41042C32" w14:textId="77777777" w:rsidR="00227F45" w:rsidRPr="004D035A" w:rsidRDefault="00227F45" w:rsidP="00227F45">
            <w:pPr>
              <w:spacing w:after="0"/>
              <w:jc w:val="center"/>
              <w:rPr>
                <w:sz w:val="20"/>
              </w:rPr>
            </w:pPr>
            <w:r w:rsidRPr="004D035A">
              <w:rPr>
                <w:sz w:val="20"/>
              </w:rPr>
              <w:t>Not applicable – rates are dependent on where subscriber is located outside of Australia</w:t>
            </w:r>
          </w:p>
          <w:p w14:paraId="58206144" w14:textId="77777777" w:rsidR="00227F45" w:rsidRPr="004D035A" w:rsidRDefault="00227F45" w:rsidP="00A51F8F">
            <w:pPr>
              <w:spacing w:after="0"/>
              <w:jc w:val="center"/>
              <w:rPr>
                <w:sz w:val="20"/>
              </w:rPr>
            </w:pPr>
          </w:p>
        </w:tc>
      </w:tr>
    </w:tbl>
    <w:p w14:paraId="55A9754E" w14:textId="77777777" w:rsidR="00FF3B6F" w:rsidRPr="004D035A" w:rsidRDefault="00FF3B6F" w:rsidP="00FF3B6F"/>
    <w:p w14:paraId="61061BA8" w14:textId="77777777" w:rsidR="00FF3B6F" w:rsidRPr="004D035A" w:rsidRDefault="00FF3B6F" w:rsidP="00FF3B6F">
      <w:r w:rsidRPr="004D035A">
        <w:rPr>
          <w:b/>
        </w:rPr>
        <w:t xml:space="preserve">Mobile Plan Offerings – Included Value &amp; Excess Cost Comparison </w:t>
      </w:r>
      <w:r w:rsidRPr="004D035A">
        <w:t>(as of 30th June 2015)</w:t>
      </w:r>
    </w:p>
    <w:tbl>
      <w:tblPr>
        <w:tblStyle w:val="GridTable4-Accent11"/>
        <w:tblW w:w="0" w:type="auto"/>
        <w:tblLook w:val="04A0" w:firstRow="1" w:lastRow="0" w:firstColumn="1" w:lastColumn="0" w:noHBand="0" w:noVBand="1"/>
      </w:tblPr>
      <w:tblGrid>
        <w:gridCol w:w="3119"/>
        <w:gridCol w:w="1962"/>
        <w:gridCol w:w="1882"/>
        <w:gridCol w:w="1882"/>
      </w:tblGrid>
      <w:tr w:rsidR="00FF3B6F" w:rsidRPr="004D035A" w14:paraId="5DA0D915" w14:textId="77777777" w:rsidTr="001B4D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425FF291" w14:textId="77777777" w:rsidR="00FF3B6F" w:rsidRPr="004D035A" w:rsidRDefault="00FF3B6F" w:rsidP="00FF3B6F">
            <w:pPr>
              <w:spacing w:after="0"/>
              <w:jc w:val="center"/>
              <w:rPr>
                <w:b w:val="0"/>
                <w:sz w:val="20"/>
              </w:rPr>
            </w:pPr>
            <w:r w:rsidRPr="004D035A">
              <w:rPr>
                <w:b w:val="0"/>
                <w:sz w:val="20"/>
              </w:rPr>
              <w:t>Service Name</w:t>
            </w:r>
          </w:p>
        </w:tc>
        <w:tc>
          <w:tcPr>
            <w:tcW w:w="1962" w:type="dxa"/>
          </w:tcPr>
          <w:p w14:paraId="75E98C26"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value per minute Standard National Mobile Call rate</w:t>
            </w:r>
          </w:p>
        </w:tc>
        <w:tc>
          <w:tcPr>
            <w:tcW w:w="1882" w:type="dxa"/>
          </w:tcPr>
          <w:p w14:paraId="1BB28817"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sz w:val="20"/>
              </w:rPr>
            </w:pPr>
            <w:r w:rsidRPr="004D035A">
              <w:rPr>
                <w:b w:val="0"/>
                <w:sz w:val="20"/>
              </w:rPr>
              <w:t>Excess per minute Standard National Mobile Call rate</w:t>
            </w:r>
          </w:p>
        </w:tc>
        <w:tc>
          <w:tcPr>
            <w:tcW w:w="1882" w:type="dxa"/>
          </w:tcPr>
          <w:p w14:paraId="2B1B9E9E"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increase</w:t>
            </w:r>
          </w:p>
        </w:tc>
      </w:tr>
      <w:tr w:rsidR="00227F45" w:rsidRPr="004D035A" w14:paraId="57473A50"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45" w:type="dxa"/>
            <w:gridSpan w:val="4"/>
          </w:tcPr>
          <w:p w14:paraId="7EB4D19E" w14:textId="77777777" w:rsidR="00227F45" w:rsidRPr="004D035A" w:rsidRDefault="00227F45" w:rsidP="00227F45">
            <w:pPr>
              <w:spacing w:after="0"/>
              <w:jc w:val="center"/>
              <w:rPr>
                <w:sz w:val="20"/>
              </w:rPr>
            </w:pPr>
          </w:p>
          <w:p w14:paraId="79DA962D" w14:textId="6D966A5D" w:rsidR="00227F45" w:rsidRPr="004D035A" w:rsidRDefault="00467B81" w:rsidP="00227F45">
            <w:pPr>
              <w:spacing w:after="0"/>
              <w:jc w:val="center"/>
              <w:rPr>
                <w:sz w:val="20"/>
              </w:rPr>
            </w:pPr>
            <w:r>
              <w:rPr>
                <w:sz w:val="20"/>
              </w:rPr>
              <w:t>Not applicable – included value is advertised in dollars and flat call rate applies</w:t>
            </w:r>
          </w:p>
          <w:p w14:paraId="51C03F3F" w14:textId="77777777" w:rsidR="00227F45" w:rsidRPr="004D035A" w:rsidRDefault="00227F45" w:rsidP="00A51F8F">
            <w:pPr>
              <w:spacing w:after="0"/>
              <w:jc w:val="center"/>
              <w:rPr>
                <w:sz w:val="20"/>
              </w:rPr>
            </w:pPr>
          </w:p>
        </w:tc>
      </w:tr>
    </w:tbl>
    <w:p w14:paraId="6294F483" w14:textId="77777777" w:rsidR="00FF3B6F" w:rsidRPr="004D035A" w:rsidRDefault="00FF3B6F" w:rsidP="00FF3B6F">
      <w:pPr>
        <w:pStyle w:val="NoSpacing"/>
      </w:pPr>
    </w:p>
    <w:p w14:paraId="0775438C" w14:textId="77777777" w:rsidR="00FF3B6F" w:rsidRPr="004D035A" w:rsidRDefault="00FF3B6F" w:rsidP="00FF3B6F"/>
    <w:p w14:paraId="62A3CF8A" w14:textId="524A85EF" w:rsidR="00FF3B6F" w:rsidRPr="004D035A" w:rsidRDefault="00FF3B6F" w:rsidP="00B631F6">
      <w:pPr>
        <w:pStyle w:val="Heading2"/>
      </w:pPr>
      <w:bookmarkStart w:id="162" w:name="_Toc441144411"/>
      <w:r w:rsidRPr="004D035A">
        <w:t xml:space="preserve">Bendigo Bank </w:t>
      </w:r>
      <w:r w:rsidR="001122E0">
        <w:t>t</w:t>
      </w:r>
      <w:r w:rsidRPr="004D035A">
        <w:t>elco</w:t>
      </w:r>
      <w:bookmarkEnd w:id="162"/>
    </w:p>
    <w:p w14:paraId="415DCA7B" w14:textId="77777777" w:rsidR="00FF3B6F" w:rsidRPr="004D035A" w:rsidRDefault="00FF3B6F" w:rsidP="00FF3B6F">
      <w:pPr>
        <w:rPr>
          <w:b/>
        </w:rPr>
      </w:pPr>
      <w:r w:rsidRPr="004D035A">
        <w:rPr>
          <w:b/>
        </w:rPr>
        <w:t>Company Details</w:t>
      </w:r>
    </w:p>
    <w:p w14:paraId="462DB95C" w14:textId="134EE275" w:rsidR="00E7271E" w:rsidRPr="004D035A" w:rsidRDefault="00E7271E" w:rsidP="00E7271E">
      <w:pPr>
        <w:spacing w:after="60"/>
        <w:ind w:left="720"/>
      </w:pPr>
      <w:r w:rsidRPr="004D035A">
        <w:rPr>
          <w:b/>
        </w:rPr>
        <w:t>Entity name</w:t>
      </w:r>
      <w:r w:rsidR="001122E0">
        <w:rPr>
          <w:b/>
        </w:rPr>
        <w:t xml:space="preserve">: </w:t>
      </w:r>
      <w:r w:rsidRPr="004D035A">
        <w:rPr>
          <w:noProof/>
        </w:rPr>
        <w:t>COMMUNITY TELCO AUSTRALIA PTY LTD</w:t>
      </w:r>
    </w:p>
    <w:p w14:paraId="632CCEBE" w14:textId="6EDD9382" w:rsidR="00E7271E" w:rsidRPr="004D035A" w:rsidRDefault="00E7271E" w:rsidP="00E7271E">
      <w:pPr>
        <w:spacing w:after="60"/>
        <w:ind w:left="720"/>
      </w:pPr>
      <w:r w:rsidRPr="004D035A">
        <w:rPr>
          <w:b/>
        </w:rPr>
        <w:t>ACN</w:t>
      </w:r>
      <w:r w:rsidR="001122E0">
        <w:rPr>
          <w:b/>
        </w:rPr>
        <w:t xml:space="preserve">: </w:t>
      </w:r>
      <w:r w:rsidRPr="004D035A">
        <w:rPr>
          <w:noProof/>
        </w:rPr>
        <w:t>094 908 326</w:t>
      </w:r>
    </w:p>
    <w:p w14:paraId="49044470" w14:textId="00059FCF" w:rsidR="00E7271E" w:rsidRPr="004D035A" w:rsidRDefault="00E7271E" w:rsidP="00E7271E">
      <w:pPr>
        <w:spacing w:after="60"/>
        <w:ind w:left="720"/>
      </w:pPr>
      <w:r w:rsidRPr="004D035A">
        <w:rPr>
          <w:b/>
        </w:rPr>
        <w:t>ABN</w:t>
      </w:r>
      <w:r w:rsidR="001122E0">
        <w:rPr>
          <w:b/>
        </w:rPr>
        <w:t xml:space="preserve">: </w:t>
      </w:r>
      <w:r w:rsidRPr="004D035A">
        <w:rPr>
          <w:noProof/>
        </w:rPr>
        <w:t>93094908326</w:t>
      </w:r>
    </w:p>
    <w:p w14:paraId="43C2485D" w14:textId="2AD6B84F" w:rsidR="00E7271E" w:rsidRPr="004D035A" w:rsidRDefault="00E7271E" w:rsidP="00E7271E">
      <w:pPr>
        <w:spacing w:after="60"/>
        <w:ind w:left="720"/>
      </w:pPr>
      <w:r w:rsidRPr="004D035A">
        <w:rPr>
          <w:b/>
        </w:rPr>
        <w:t>Registered in</w:t>
      </w:r>
      <w:r w:rsidR="001122E0">
        <w:rPr>
          <w:b/>
        </w:rPr>
        <w:t xml:space="preserve">: </w:t>
      </w:r>
      <w:r w:rsidRPr="004D035A">
        <w:rPr>
          <w:noProof/>
        </w:rPr>
        <w:t>Victoria</w:t>
      </w:r>
    </w:p>
    <w:p w14:paraId="0F5F0329" w14:textId="75A04C03" w:rsidR="00E7271E" w:rsidRPr="004D035A" w:rsidRDefault="00AD2EF1" w:rsidP="00E7271E">
      <w:pPr>
        <w:spacing w:after="60"/>
        <w:ind w:left="720"/>
      </w:pPr>
      <w:r>
        <w:rPr>
          <w:b/>
        </w:rPr>
        <w:t>Registration date</w:t>
      </w:r>
      <w:r w:rsidR="001122E0">
        <w:rPr>
          <w:b/>
        </w:rPr>
        <w:t xml:space="preserve">: </w:t>
      </w:r>
      <w:r w:rsidR="00E7271E" w:rsidRPr="004D035A">
        <w:t xml:space="preserve"> </w:t>
      </w:r>
      <w:r w:rsidR="00E7271E" w:rsidRPr="004D035A">
        <w:rPr>
          <w:noProof/>
        </w:rPr>
        <w:t>12/21/2000</w:t>
      </w:r>
    </w:p>
    <w:p w14:paraId="4B08FA89" w14:textId="531BA0A0" w:rsidR="00E7271E" w:rsidRPr="004D035A" w:rsidRDefault="00AD2EF1" w:rsidP="00E7271E">
      <w:pPr>
        <w:spacing w:after="60"/>
        <w:ind w:left="720"/>
      </w:pPr>
      <w:r>
        <w:rPr>
          <w:b/>
        </w:rPr>
        <w:lastRenderedPageBreak/>
        <w:t>Previous company name</w:t>
      </w:r>
      <w:r w:rsidR="001122E0">
        <w:rPr>
          <w:b/>
        </w:rPr>
        <w:t xml:space="preserve">: </w:t>
      </w:r>
      <w:r w:rsidR="00E7271E" w:rsidRPr="004D035A">
        <w:rPr>
          <w:noProof/>
        </w:rPr>
        <w:t>COMMUNITY TELCO AUSTRALIA LTD</w:t>
      </w:r>
    </w:p>
    <w:p w14:paraId="32802DEA" w14:textId="06F9CE8E" w:rsidR="00E7271E" w:rsidRPr="004D035A" w:rsidRDefault="00AD2EF1" w:rsidP="00E7271E">
      <w:pPr>
        <w:spacing w:after="60"/>
        <w:ind w:left="720"/>
      </w:pPr>
      <w:r>
        <w:rPr>
          <w:b/>
        </w:rPr>
        <w:t>Company type</w:t>
      </w:r>
      <w:r w:rsidR="001122E0">
        <w:rPr>
          <w:b/>
        </w:rPr>
        <w:t xml:space="preserve">: </w:t>
      </w:r>
      <w:r w:rsidR="00E7271E" w:rsidRPr="004D035A">
        <w:rPr>
          <w:noProof/>
        </w:rPr>
        <w:t>Australian Proprietary Company</w:t>
      </w:r>
    </w:p>
    <w:p w14:paraId="7A6E432B" w14:textId="2E572029" w:rsidR="00E7271E" w:rsidRPr="004D035A" w:rsidRDefault="00AD2EF1" w:rsidP="00E7271E">
      <w:pPr>
        <w:spacing w:after="60"/>
        <w:ind w:left="720"/>
      </w:pPr>
      <w:r>
        <w:rPr>
          <w:b/>
        </w:rPr>
        <w:t>Current registered address</w:t>
      </w:r>
      <w:r w:rsidR="001122E0">
        <w:rPr>
          <w:b/>
        </w:rPr>
        <w:t xml:space="preserve">: </w:t>
      </w:r>
      <w:r w:rsidR="00E7271E" w:rsidRPr="004D035A">
        <w:rPr>
          <w:noProof/>
        </w:rPr>
        <w:t>The Bendigo Ctr, BENDIGO VIC 3550</w:t>
      </w:r>
    </w:p>
    <w:p w14:paraId="7313CEAA" w14:textId="15005CFE" w:rsidR="00E7271E" w:rsidRPr="004D035A" w:rsidRDefault="00AD2EF1" w:rsidP="00E7271E">
      <w:pPr>
        <w:spacing w:after="60"/>
        <w:ind w:left="720"/>
      </w:pPr>
      <w:r>
        <w:rPr>
          <w:b/>
        </w:rPr>
        <w:t>Parent/holding company</w:t>
      </w:r>
      <w:r w:rsidR="001122E0">
        <w:rPr>
          <w:b/>
        </w:rPr>
        <w:t xml:space="preserve">: </w:t>
      </w:r>
    </w:p>
    <w:p w14:paraId="59EC4E4F" w14:textId="5350E76A" w:rsidR="00E7271E" w:rsidRPr="004D035A" w:rsidRDefault="00AD2EF1" w:rsidP="00E7271E">
      <w:pPr>
        <w:spacing w:after="60"/>
        <w:ind w:left="720"/>
      </w:pPr>
      <w:r>
        <w:rPr>
          <w:b/>
        </w:rPr>
        <w:t>Director name(s)</w:t>
      </w:r>
      <w:r w:rsidR="001122E0">
        <w:rPr>
          <w:b/>
        </w:rPr>
        <w:t xml:space="preserve">: </w:t>
      </w:r>
      <w:r w:rsidR="00827B48" w:rsidRPr="004D035A">
        <w:rPr>
          <w:noProof/>
        </w:rPr>
        <w:t>Andrew James Cairns</w:t>
      </w:r>
      <w:r w:rsidR="00827B48" w:rsidRPr="004D035A">
        <w:t xml:space="preserve">, </w:t>
      </w:r>
      <w:r w:rsidR="00827B48" w:rsidRPr="004D035A">
        <w:rPr>
          <w:noProof/>
        </w:rPr>
        <w:t>Samantha Mcgregor</w:t>
      </w:r>
    </w:p>
    <w:p w14:paraId="598524F5" w14:textId="4BD558BF" w:rsidR="00E7271E" w:rsidRPr="004D035A" w:rsidRDefault="00AD2EF1" w:rsidP="00E7271E">
      <w:pPr>
        <w:spacing w:after="60"/>
        <w:ind w:left="720"/>
      </w:pPr>
      <w:r>
        <w:rPr>
          <w:b/>
        </w:rPr>
        <w:t>Share class</w:t>
      </w:r>
      <w:r w:rsidR="001122E0">
        <w:rPr>
          <w:b/>
        </w:rPr>
        <w:t xml:space="preserve">: </w:t>
      </w:r>
      <w:r w:rsidR="00E7271E" w:rsidRPr="004D035A">
        <w:rPr>
          <w:noProof/>
        </w:rPr>
        <w:t>ORD1</w:t>
      </w:r>
    </w:p>
    <w:p w14:paraId="63E7B94C" w14:textId="788F6F3A" w:rsidR="00E7271E" w:rsidRPr="004D035A" w:rsidRDefault="00AD2EF1" w:rsidP="00E7271E">
      <w:pPr>
        <w:spacing w:after="60"/>
        <w:ind w:left="720"/>
      </w:pPr>
      <w:r>
        <w:rPr>
          <w:b/>
        </w:rPr>
        <w:t>Shares issued</w:t>
      </w:r>
      <w:r w:rsidR="001122E0">
        <w:rPr>
          <w:b/>
        </w:rPr>
        <w:t xml:space="preserve">: </w:t>
      </w:r>
      <w:r w:rsidR="00E7271E" w:rsidRPr="004D035A">
        <w:rPr>
          <w:noProof/>
        </w:rPr>
        <w:t>14500060</w:t>
      </w:r>
    </w:p>
    <w:p w14:paraId="4BBC80D6" w14:textId="35E9D039" w:rsidR="00E7271E" w:rsidRPr="004D035A" w:rsidRDefault="00E7271E" w:rsidP="00E7271E">
      <w:pPr>
        <w:spacing w:after="60"/>
        <w:ind w:left="720"/>
      </w:pPr>
      <w:r w:rsidRPr="004D035A">
        <w:rPr>
          <w:b/>
        </w:rPr>
        <w:t>Website address</w:t>
      </w:r>
      <w:r w:rsidR="001122E0">
        <w:rPr>
          <w:b/>
        </w:rPr>
        <w:t xml:space="preserve">: </w:t>
      </w:r>
      <w:r w:rsidR="007F3B46" w:rsidRPr="004D035A">
        <w:t>https://www.bendigobanktelco.com.au/</w:t>
      </w:r>
    </w:p>
    <w:p w14:paraId="19A75E9F" w14:textId="5AB4AF6D" w:rsidR="00E7271E" w:rsidRPr="004D035A" w:rsidRDefault="00E7271E" w:rsidP="007F3B46">
      <w:pPr>
        <w:spacing w:after="60"/>
        <w:ind w:left="720"/>
      </w:pPr>
      <w:r w:rsidRPr="004D035A">
        <w:rPr>
          <w:b/>
        </w:rPr>
        <w:t>Services offered</w:t>
      </w:r>
      <w:r w:rsidR="001122E0">
        <w:rPr>
          <w:b/>
        </w:rPr>
        <w:t xml:space="preserve">: </w:t>
      </w:r>
      <w:r w:rsidR="007F3B46" w:rsidRPr="004D035A">
        <w:t xml:space="preserve">Mobile, NBN, Broadband, VOIP, </w:t>
      </w:r>
      <w:proofErr w:type="gramStart"/>
      <w:r w:rsidR="007F3B46" w:rsidRPr="004D035A">
        <w:t>Phone</w:t>
      </w:r>
      <w:proofErr w:type="gramEnd"/>
    </w:p>
    <w:p w14:paraId="44E5BB2D" w14:textId="77777777" w:rsidR="00FF3B6F" w:rsidRPr="004D035A" w:rsidRDefault="00FF3B6F" w:rsidP="00FF3B6F"/>
    <w:p w14:paraId="3C4A76C7" w14:textId="77777777" w:rsidR="00FF3B6F" w:rsidRPr="004D035A" w:rsidRDefault="00FF3B6F" w:rsidP="00FF3B6F">
      <w:pPr>
        <w:rPr>
          <w:b/>
        </w:rPr>
      </w:pPr>
      <w:r w:rsidRPr="004D035A">
        <w:rPr>
          <w:b/>
        </w:rPr>
        <w:t>Mobile Plan Offer Details</w:t>
      </w:r>
    </w:p>
    <w:p w14:paraId="0FBB8A6F" w14:textId="51281D33" w:rsidR="00FF3B6F" w:rsidRPr="004D035A" w:rsidRDefault="00AD2EF1" w:rsidP="00FF3B6F">
      <w:pPr>
        <w:spacing w:after="60"/>
        <w:ind w:left="720"/>
      </w:pPr>
      <w:r>
        <w:rPr>
          <w:b/>
        </w:rPr>
        <w:t>Mobile plans offered (31st August 2014)</w:t>
      </w:r>
      <w:r w:rsidR="001122E0">
        <w:rPr>
          <w:b/>
        </w:rPr>
        <w:t xml:space="preserve">: </w:t>
      </w:r>
      <w:r w:rsidR="00A51F8F" w:rsidRPr="004D035A">
        <w:t>3</w:t>
      </w:r>
    </w:p>
    <w:p w14:paraId="28BA8B82" w14:textId="51ED4C3B" w:rsidR="00FF3B6F" w:rsidRPr="004D035A" w:rsidRDefault="00AD2EF1" w:rsidP="00FF3B6F">
      <w:pPr>
        <w:spacing w:after="60"/>
        <w:ind w:left="720"/>
      </w:pPr>
      <w:r>
        <w:rPr>
          <w:b/>
        </w:rPr>
        <w:t>Mobile plans offered (30th June 2015)</w:t>
      </w:r>
      <w:r w:rsidR="001122E0">
        <w:rPr>
          <w:b/>
        </w:rPr>
        <w:t xml:space="preserve">: </w:t>
      </w:r>
      <w:r w:rsidR="00A51F8F" w:rsidRPr="004D035A">
        <w:t>4</w:t>
      </w:r>
    </w:p>
    <w:p w14:paraId="1786C322" w14:textId="295DC464" w:rsidR="00FF3B6F" w:rsidRPr="004D035A" w:rsidRDefault="00FF3B6F" w:rsidP="00FF3B6F">
      <w:pPr>
        <w:spacing w:after="60"/>
        <w:ind w:left="720"/>
      </w:pPr>
      <w:r w:rsidRPr="004D035A">
        <w:rPr>
          <w:b/>
        </w:rPr>
        <w:t>MNO used</w:t>
      </w:r>
      <w:r w:rsidR="001122E0">
        <w:rPr>
          <w:b/>
        </w:rPr>
        <w:t xml:space="preserve">: </w:t>
      </w:r>
      <w:r w:rsidR="00A51F8F" w:rsidRPr="004D035A">
        <w:t>Optus</w:t>
      </w:r>
    </w:p>
    <w:p w14:paraId="27F8BF14" w14:textId="23CDCB61" w:rsidR="00FF3B6F" w:rsidRPr="004D035A" w:rsidRDefault="00AD2EF1" w:rsidP="00FF3B6F">
      <w:pPr>
        <w:spacing w:after="60"/>
        <w:ind w:left="720"/>
      </w:pPr>
      <w:r>
        <w:rPr>
          <w:b/>
        </w:rPr>
        <w:t>Network generation</w:t>
      </w:r>
      <w:r w:rsidR="001122E0">
        <w:rPr>
          <w:b/>
        </w:rPr>
        <w:t xml:space="preserve">: </w:t>
      </w:r>
      <w:r w:rsidR="00A51F8F" w:rsidRPr="004D035A">
        <w:t>4G</w:t>
      </w:r>
    </w:p>
    <w:p w14:paraId="0CC71FEF" w14:textId="77777777" w:rsidR="00FF3B6F" w:rsidRPr="004D035A" w:rsidRDefault="00FF3B6F" w:rsidP="00FF3B6F"/>
    <w:p w14:paraId="4E20DA1B" w14:textId="77777777" w:rsidR="00FF3B6F" w:rsidRPr="004D035A" w:rsidRDefault="00FF3B6F" w:rsidP="00FF3B6F">
      <w:r w:rsidRPr="004D035A">
        <w:rPr>
          <w:b/>
        </w:rPr>
        <w:t>Mobile Plan Offerings – Basic Information</w:t>
      </w:r>
      <w:r w:rsidRPr="004D035A">
        <w:t xml:space="preserve"> (as of 30th June 2015)</w:t>
      </w:r>
    </w:p>
    <w:tbl>
      <w:tblPr>
        <w:tblStyle w:val="GridTable4-Accent11"/>
        <w:tblW w:w="0" w:type="auto"/>
        <w:tblInd w:w="-901" w:type="dxa"/>
        <w:tblLayout w:type="fixed"/>
        <w:tblLook w:val="04A0" w:firstRow="1" w:lastRow="0" w:firstColumn="1" w:lastColumn="0" w:noHBand="0" w:noVBand="1"/>
      </w:tblPr>
      <w:tblGrid>
        <w:gridCol w:w="1841"/>
        <w:gridCol w:w="918"/>
        <w:gridCol w:w="894"/>
        <w:gridCol w:w="1097"/>
        <w:gridCol w:w="1095"/>
        <w:gridCol w:w="1288"/>
        <w:gridCol w:w="1561"/>
      </w:tblGrid>
      <w:tr w:rsidR="00FF3B6F" w:rsidRPr="004D035A" w14:paraId="38AB631C" w14:textId="77777777" w:rsidTr="00665D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tcPr>
          <w:p w14:paraId="5D5C262F" w14:textId="77777777" w:rsidR="00FF3B6F" w:rsidRPr="004D035A" w:rsidRDefault="00FF3B6F" w:rsidP="00FF3B6F">
            <w:pPr>
              <w:spacing w:after="0" w:line="240" w:lineRule="auto"/>
              <w:jc w:val="center"/>
              <w:rPr>
                <w:b w:val="0"/>
                <w:sz w:val="20"/>
              </w:rPr>
            </w:pPr>
            <w:r w:rsidRPr="004D035A">
              <w:rPr>
                <w:b w:val="0"/>
                <w:sz w:val="20"/>
              </w:rPr>
              <w:t>Offer Name</w:t>
            </w:r>
          </w:p>
        </w:tc>
        <w:tc>
          <w:tcPr>
            <w:tcW w:w="918" w:type="dxa"/>
          </w:tcPr>
          <w:p w14:paraId="3331B3E3"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Type</w:t>
            </w:r>
          </w:p>
        </w:tc>
        <w:tc>
          <w:tcPr>
            <w:tcW w:w="894" w:type="dxa"/>
          </w:tcPr>
          <w:p w14:paraId="14CEEB00"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Price</w:t>
            </w:r>
            <w:r w:rsidRPr="004D035A">
              <w:rPr>
                <w:b w:val="0"/>
                <w:sz w:val="20"/>
              </w:rPr>
              <w:br/>
              <w:t>(AUD)</w:t>
            </w:r>
          </w:p>
        </w:tc>
        <w:tc>
          <w:tcPr>
            <w:tcW w:w="1097" w:type="dxa"/>
          </w:tcPr>
          <w:p w14:paraId="611A292D"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Call Value</w:t>
            </w:r>
          </w:p>
        </w:tc>
        <w:tc>
          <w:tcPr>
            <w:tcW w:w="1095" w:type="dxa"/>
          </w:tcPr>
          <w:p w14:paraId="43AA9CCE"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Included Data </w:t>
            </w:r>
            <w:r w:rsidRPr="004D035A">
              <w:rPr>
                <w:b w:val="0"/>
                <w:sz w:val="20"/>
              </w:rPr>
              <w:br/>
              <w:t>(MB)</w:t>
            </w:r>
          </w:p>
        </w:tc>
        <w:tc>
          <w:tcPr>
            <w:tcW w:w="1288" w:type="dxa"/>
          </w:tcPr>
          <w:p w14:paraId="034E758A"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Excess Data Charges (Quoted)</w:t>
            </w:r>
          </w:p>
        </w:tc>
        <w:tc>
          <w:tcPr>
            <w:tcW w:w="1561" w:type="dxa"/>
          </w:tcPr>
          <w:p w14:paraId="73FFD56B"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Excess Data Charges </w:t>
            </w:r>
            <w:r w:rsidRPr="004D035A">
              <w:rPr>
                <w:b w:val="0"/>
                <w:sz w:val="20"/>
              </w:rPr>
              <w:br/>
              <w:t>(Calculated)</w:t>
            </w:r>
          </w:p>
        </w:tc>
      </w:tr>
      <w:tr w:rsidR="00A51F8F" w:rsidRPr="004D035A" w14:paraId="4514E9AD" w14:textId="77777777" w:rsidTr="00665D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tcPr>
          <w:p w14:paraId="2205EFAE" w14:textId="77777777" w:rsidR="00A51F8F" w:rsidRPr="004D035A" w:rsidRDefault="00A51F8F" w:rsidP="007F3B46">
            <w:pPr>
              <w:spacing w:after="0" w:line="240" w:lineRule="auto"/>
              <w:jc w:val="center"/>
              <w:rPr>
                <w:rFonts w:asciiTheme="minorHAnsi" w:hAnsiTheme="minorHAnsi" w:cs="Arial"/>
                <w:sz w:val="20"/>
                <w:lang w:eastAsia="zh-CN"/>
              </w:rPr>
            </w:pPr>
            <w:r w:rsidRPr="004D035A">
              <w:rPr>
                <w:rFonts w:asciiTheme="minorHAnsi" w:hAnsiTheme="minorHAnsi" w:cs="Arial"/>
                <w:sz w:val="20"/>
              </w:rPr>
              <w:t>Velocity $19.95</w:t>
            </w:r>
          </w:p>
        </w:tc>
        <w:tc>
          <w:tcPr>
            <w:tcW w:w="918" w:type="dxa"/>
            <w:vMerge w:val="restart"/>
          </w:tcPr>
          <w:p w14:paraId="58C8BD20" w14:textId="77777777" w:rsidR="00A51F8F" w:rsidRPr="004D035A" w:rsidRDefault="00A51F8F" w:rsidP="007F3B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Month-to-Month</w:t>
            </w:r>
            <w:r w:rsidRPr="004D035A">
              <w:rPr>
                <w:rFonts w:asciiTheme="minorHAnsi" w:hAnsiTheme="minorHAnsi"/>
                <w:sz w:val="20"/>
              </w:rPr>
              <w:br/>
              <w:t>Post Paid</w:t>
            </w:r>
          </w:p>
          <w:p w14:paraId="280C6971" w14:textId="77777777" w:rsidR="00A51F8F" w:rsidRPr="004D035A" w:rsidRDefault="00A51F8F" w:rsidP="007F3B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Contract</w:t>
            </w:r>
          </w:p>
        </w:tc>
        <w:tc>
          <w:tcPr>
            <w:tcW w:w="894" w:type="dxa"/>
          </w:tcPr>
          <w:p w14:paraId="7F35CE57" w14:textId="77777777" w:rsidR="00A51F8F" w:rsidRPr="004D035A" w:rsidRDefault="00A51F8F" w:rsidP="007F3B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$19.95</w:t>
            </w:r>
          </w:p>
        </w:tc>
        <w:tc>
          <w:tcPr>
            <w:tcW w:w="1097" w:type="dxa"/>
          </w:tcPr>
          <w:p w14:paraId="4E39EBF2" w14:textId="77777777" w:rsidR="00A51F8F" w:rsidRPr="004D035A" w:rsidRDefault="00A51F8F" w:rsidP="007F3B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200 national minutes</w:t>
            </w:r>
          </w:p>
        </w:tc>
        <w:tc>
          <w:tcPr>
            <w:tcW w:w="1095" w:type="dxa"/>
          </w:tcPr>
          <w:p w14:paraId="1F1D84FF" w14:textId="77777777" w:rsidR="00A51F8F" w:rsidRPr="004D035A" w:rsidRDefault="00A51F8F" w:rsidP="007F3B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200</w:t>
            </w:r>
          </w:p>
        </w:tc>
        <w:tc>
          <w:tcPr>
            <w:tcW w:w="1288" w:type="dxa"/>
          </w:tcPr>
          <w:p w14:paraId="4A83FB8F" w14:textId="77777777" w:rsidR="00A51F8F" w:rsidRPr="004D035A" w:rsidRDefault="00A51F8F" w:rsidP="007F3B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$0.03 / MB</w:t>
            </w:r>
          </w:p>
        </w:tc>
        <w:tc>
          <w:tcPr>
            <w:tcW w:w="1561" w:type="dxa"/>
          </w:tcPr>
          <w:p w14:paraId="44567D62" w14:textId="77777777" w:rsidR="00A51F8F" w:rsidRPr="004D035A" w:rsidRDefault="00A51F8F" w:rsidP="007F3B46">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$0.03 / MB</w:t>
            </w:r>
          </w:p>
        </w:tc>
      </w:tr>
      <w:tr w:rsidR="00A51F8F" w:rsidRPr="004D035A" w14:paraId="629A8F25" w14:textId="77777777" w:rsidTr="00665D93">
        <w:tc>
          <w:tcPr>
            <w:cnfStyle w:val="001000000000" w:firstRow="0" w:lastRow="0" w:firstColumn="1" w:lastColumn="0" w:oddVBand="0" w:evenVBand="0" w:oddHBand="0" w:evenHBand="0" w:firstRowFirstColumn="0" w:firstRowLastColumn="0" w:lastRowFirstColumn="0" w:lastRowLastColumn="0"/>
            <w:tcW w:w="1841" w:type="dxa"/>
          </w:tcPr>
          <w:p w14:paraId="4E5559DA" w14:textId="77777777" w:rsidR="00A51F8F" w:rsidRPr="004D035A" w:rsidRDefault="00A51F8F" w:rsidP="007F3B46">
            <w:pPr>
              <w:spacing w:after="0"/>
              <w:jc w:val="center"/>
              <w:rPr>
                <w:rFonts w:asciiTheme="minorHAnsi" w:hAnsiTheme="minorHAnsi" w:cs="Arial"/>
                <w:sz w:val="20"/>
              </w:rPr>
            </w:pPr>
            <w:r w:rsidRPr="004D035A">
              <w:rPr>
                <w:rFonts w:asciiTheme="minorHAnsi" w:hAnsiTheme="minorHAnsi" w:cs="Arial"/>
                <w:sz w:val="20"/>
              </w:rPr>
              <w:t>Velocity $29.95</w:t>
            </w:r>
          </w:p>
        </w:tc>
        <w:tc>
          <w:tcPr>
            <w:tcW w:w="918" w:type="dxa"/>
            <w:vMerge/>
          </w:tcPr>
          <w:p w14:paraId="3B64EF64" w14:textId="77777777" w:rsidR="00A51F8F" w:rsidRPr="004D035A" w:rsidRDefault="00A51F8F" w:rsidP="007F3B4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94" w:type="dxa"/>
          </w:tcPr>
          <w:p w14:paraId="2A409816" w14:textId="77777777" w:rsidR="00A51F8F" w:rsidRPr="004D035A" w:rsidRDefault="00A51F8F" w:rsidP="007F3B4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$29.95</w:t>
            </w:r>
          </w:p>
        </w:tc>
        <w:tc>
          <w:tcPr>
            <w:tcW w:w="1097" w:type="dxa"/>
          </w:tcPr>
          <w:p w14:paraId="0B1745C8" w14:textId="77777777" w:rsidR="00A51F8F" w:rsidRPr="004D035A" w:rsidRDefault="00A51F8F" w:rsidP="007F3B4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300 national minutes</w:t>
            </w:r>
          </w:p>
        </w:tc>
        <w:tc>
          <w:tcPr>
            <w:tcW w:w="1095" w:type="dxa"/>
          </w:tcPr>
          <w:p w14:paraId="16DCCF91" w14:textId="77777777" w:rsidR="00A51F8F" w:rsidRPr="004D035A" w:rsidRDefault="00A51F8F" w:rsidP="007F3B4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1500</w:t>
            </w:r>
          </w:p>
        </w:tc>
        <w:tc>
          <w:tcPr>
            <w:tcW w:w="1288" w:type="dxa"/>
          </w:tcPr>
          <w:p w14:paraId="3013B336" w14:textId="77777777" w:rsidR="00A51F8F" w:rsidRPr="004D035A" w:rsidRDefault="00A51F8F" w:rsidP="007F3B4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$0.03 / MB</w:t>
            </w:r>
          </w:p>
        </w:tc>
        <w:tc>
          <w:tcPr>
            <w:tcW w:w="1561" w:type="dxa"/>
          </w:tcPr>
          <w:p w14:paraId="7ECEE7AB" w14:textId="77777777" w:rsidR="00A51F8F" w:rsidRPr="004D035A" w:rsidRDefault="00A51F8F" w:rsidP="007F3B4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$0.03 / MB</w:t>
            </w:r>
          </w:p>
        </w:tc>
      </w:tr>
      <w:tr w:rsidR="00A51F8F" w:rsidRPr="004D035A" w14:paraId="47B90575" w14:textId="77777777" w:rsidTr="00665D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tcPr>
          <w:p w14:paraId="5E725A60" w14:textId="77777777" w:rsidR="00A51F8F" w:rsidRPr="004D035A" w:rsidRDefault="00A51F8F" w:rsidP="007F3B46">
            <w:pPr>
              <w:spacing w:after="0"/>
              <w:jc w:val="center"/>
              <w:rPr>
                <w:rFonts w:asciiTheme="minorHAnsi" w:hAnsiTheme="minorHAnsi" w:cs="Arial"/>
                <w:sz w:val="20"/>
              </w:rPr>
            </w:pPr>
            <w:r w:rsidRPr="004D035A">
              <w:rPr>
                <w:rFonts w:asciiTheme="minorHAnsi" w:hAnsiTheme="minorHAnsi" w:cs="Arial"/>
                <w:sz w:val="20"/>
              </w:rPr>
              <w:t>Velocity $39.95</w:t>
            </w:r>
          </w:p>
        </w:tc>
        <w:tc>
          <w:tcPr>
            <w:tcW w:w="918" w:type="dxa"/>
            <w:vMerge/>
          </w:tcPr>
          <w:p w14:paraId="64021035" w14:textId="77777777" w:rsidR="00A51F8F" w:rsidRPr="004D035A" w:rsidRDefault="00A51F8F" w:rsidP="007F3B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94" w:type="dxa"/>
          </w:tcPr>
          <w:p w14:paraId="3E349A58" w14:textId="77777777" w:rsidR="00A51F8F" w:rsidRPr="004D035A" w:rsidRDefault="00A51F8F" w:rsidP="007F3B46">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$39.95</w:t>
            </w:r>
          </w:p>
        </w:tc>
        <w:tc>
          <w:tcPr>
            <w:tcW w:w="1097" w:type="dxa"/>
          </w:tcPr>
          <w:p w14:paraId="0311FAB0" w14:textId="77777777" w:rsidR="00A51F8F" w:rsidRPr="004D035A" w:rsidRDefault="00A51F8F" w:rsidP="007F3B46">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600 national minutes</w:t>
            </w:r>
          </w:p>
        </w:tc>
        <w:tc>
          <w:tcPr>
            <w:tcW w:w="1095" w:type="dxa"/>
          </w:tcPr>
          <w:p w14:paraId="63CAE7CF" w14:textId="77777777" w:rsidR="00A51F8F" w:rsidRPr="004D035A" w:rsidRDefault="00A51F8F" w:rsidP="007F3B46">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2000</w:t>
            </w:r>
          </w:p>
        </w:tc>
        <w:tc>
          <w:tcPr>
            <w:tcW w:w="1288" w:type="dxa"/>
          </w:tcPr>
          <w:p w14:paraId="7A2BE10A" w14:textId="77777777" w:rsidR="00A51F8F" w:rsidRPr="004D035A" w:rsidRDefault="00A51F8F" w:rsidP="007F3B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$0.03 / MB</w:t>
            </w:r>
          </w:p>
        </w:tc>
        <w:tc>
          <w:tcPr>
            <w:tcW w:w="1561" w:type="dxa"/>
          </w:tcPr>
          <w:p w14:paraId="0065429C" w14:textId="77777777" w:rsidR="00A51F8F" w:rsidRPr="004D035A" w:rsidRDefault="00A51F8F" w:rsidP="007F3B46">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$0.03 / MB</w:t>
            </w:r>
          </w:p>
        </w:tc>
      </w:tr>
      <w:tr w:rsidR="00A51F8F" w:rsidRPr="004D035A" w14:paraId="780AB76D" w14:textId="77777777" w:rsidTr="00665D93">
        <w:tc>
          <w:tcPr>
            <w:cnfStyle w:val="001000000000" w:firstRow="0" w:lastRow="0" w:firstColumn="1" w:lastColumn="0" w:oddVBand="0" w:evenVBand="0" w:oddHBand="0" w:evenHBand="0" w:firstRowFirstColumn="0" w:firstRowLastColumn="0" w:lastRowFirstColumn="0" w:lastRowLastColumn="0"/>
            <w:tcW w:w="1841" w:type="dxa"/>
          </w:tcPr>
          <w:p w14:paraId="2013287B" w14:textId="77777777" w:rsidR="00A51F8F" w:rsidRPr="004D035A" w:rsidRDefault="00A51F8F" w:rsidP="007F3B46">
            <w:pPr>
              <w:spacing w:after="0"/>
              <w:jc w:val="center"/>
              <w:rPr>
                <w:rFonts w:asciiTheme="minorHAnsi" w:hAnsiTheme="minorHAnsi" w:cs="Arial"/>
                <w:sz w:val="20"/>
              </w:rPr>
            </w:pPr>
            <w:r w:rsidRPr="004D035A">
              <w:rPr>
                <w:rFonts w:asciiTheme="minorHAnsi" w:hAnsiTheme="minorHAnsi" w:cs="Arial"/>
                <w:sz w:val="20"/>
              </w:rPr>
              <w:t>Velocity $49.95</w:t>
            </w:r>
          </w:p>
        </w:tc>
        <w:tc>
          <w:tcPr>
            <w:tcW w:w="918" w:type="dxa"/>
            <w:vMerge/>
          </w:tcPr>
          <w:p w14:paraId="1A04C9C8" w14:textId="77777777" w:rsidR="00A51F8F" w:rsidRPr="004D035A" w:rsidRDefault="00A51F8F" w:rsidP="007F3B4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94" w:type="dxa"/>
          </w:tcPr>
          <w:p w14:paraId="44BDC1FE" w14:textId="77777777" w:rsidR="00A51F8F" w:rsidRPr="004D035A" w:rsidRDefault="00A51F8F" w:rsidP="007F3B4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$49.95</w:t>
            </w:r>
          </w:p>
        </w:tc>
        <w:tc>
          <w:tcPr>
            <w:tcW w:w="1097" w:type="dxa"/>
          </w:tcPr>
          <w:p w14:paraId="3EC7F9ED" w14:textId="77777777" w:rsidR="00A51F8F" w:rsidRPr="004D035A" w:rsidRDefault="00A51F8F" w:rsidP="007F3B4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3000 national minutes</w:t>
            </w:r>
          </w:p>
        </w:tc>
        <w:tc>
          <w:tcPr>
            <w:tcW w:w="1095" w:type="dxa"/>
          </w:tcPr>
          <w:p w14:paraId="18CBCBF9" w14:textId="77777777" w:rsidR="00A51F8F" w:rsidRPr="004D035A" w:rsidRDefault="00A51F8F" w:rsidP="007F3B4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3000</w:t>
            </w:r>
          </w:p>
        </w:tc>
        <w:tc>
          <w:tcPr>
            <w:tcW w:w="1288" w:type="dxa"/>
          </w:tcPr>
          <w:p w14:paraId="5D5CBEE3" w14:textId="77777777" w:rsidR="00A51F8F" w:rsidRPr="004D035A" w:rsidRDefault="00A51F8F" w:rsidP="007F3B4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$0.03 / MB</w:t>
            </w:r>
          </w:p>
        </w:tc>
        <w:tc>
          <w:tcPr>
            <w:tcW w:w="1561" w:type="dxa"/>
          </w:tcPr>
          <w:p w14:paraId="4A13E37B" w14:textId="77777777" w:rsidR="00A51F8F" w:rsidRPr="004D035A" w:rsidRDefault="00A51F8F" w:rsidP="007F3B4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$0.03 / MB</w:t>
            </w:r>
          </w:p>
        </w:tc>
      </w:tr>
    </w:tbl>
    <w:p w14:paraId="4E2BD751" w14:textId="77777777" w:rsidR="00FF3B6F" w:rsidRPr="004D035A" w:rsidRDefault="00FF3B6F" w:rsidP="00FF3B6F"/>
    <w:p w14:paraId="02F02F0C" w14:textId="082ABC5E" w:rsidR="00FF3B6F" w:rsidRPr="004D035A" w:rsidRDefault="00FF3B6F" w:rsidP="00055BA9">
      <w:pPr>
        <w:keepNext/>
      </w:pPr>
      <w:r w:rsidRPr="004D035A">
        <w:rPr>
          <w:b/>
        </w:rPr>
        <w:lastRenderedPageBreak/>
        <w:t xml:space="preserve">Mobile Plan Offerings – </w:t>
      </w:r>
      <w:r w:rsidR="00467B81">
        <w:rPr>
          <w:b/>
        </w:rPr>
        <w:t xml:space="preserve">Standardised Cost Information </w:t>
      </w:r>
      <w:r w:rsidRPr="004D035A">
        <w:t>(as of 30th June 2015)</w:t>
      </w:r>
    </w:p>
    <w:tbl>
      <w:tblPr>
        <w:tblStyle w:val="GridTable4-Accent11"/>
        <w:tblW w:w="0" w:type="auto"/>
        <w:tblLook w:val="04A0" w:firstRow="1" w:lastRow="0" w:firstColumn="1" w:lastColumn="0" w:noHBand="0" w:noVBand="1"/>
      </w:tblPr>
      <w:tblGrid>
        <w:gridCol w:w="1980"/>
        <w:gridCol w:w="1843"/>
        <w:gridCol w:w="1701"/>
        <w:gridCol w:w="1701"/>
        <w:gridCol w:w="1654"/>
      </w:tblGrid>
      <w:tr w:rsidR="00FF3B6F" w:rsidRPr="004D035A" w14:paraId="71790416" w14:textId="77777777" w:rsidTr="001B4D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349930F" w14:textId="77777777" w:rsidR="00FF3B6F" w:rsidRPr="004D035A" w:rsidRDefault="00FF3B6F" w:rsidP="00055BA9">
            <w:pPr>
              <w:keepNext/>
              <w:spacing w:after="0"/>
              <w:jc w:val="center"/>
              <w:rPr>
                <w:b w:val="0"/>
                <w:sz w:val="20"/>
              </w:rPr>
            </w:pPr>
            <w:r w:rsidRPr="004D035A">
              <w:rPr>
                <w:b w:val="0"/>
                <w:sz w:val="20"/>
              </w:rPr>
              <w:t>Service Name</w:t>
            </w:r>
          </w:p>
        </w:tc>
        <w:tc>
          <w:tcPr>
            <w:tcW w:w="1843" w:type="dxa"/>
          </w:tcPr>
          <w:p w14:paraId="489B8D07" w14:textId="77777777" w:rsidR="00FF3B6F" w:rsidRPr="004D035A" w:rsidRDefault="00FF3B6F" w:rsidP="00055BA9">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make</w:t>
            </w:r>
            <w:r w:rsidRPr="004D035A">
              <w:rPr>
                <w:b w:val="0"/>
                <w:sz w:val="20"/>
              </w:rPr>
              <w:br/>
              <w:t>2 minute Standard National Mobile Call</w:t>
            </w:r>
          </w:p>
        </w:tc>
        <w:tc>
          <w:tcPr>
            <w:tcW w:w="1701" w:type="dxa"/>
          </w:tcPr>
          <w:p w14:paraId="127E2993" w14:textId="77777777" w:rsidR="00FF3B6F" w:rsidRPr="004D035A" w:rsidRDefault="00FF3B6F" w:rsidP="00055BA9">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send a Standard National Mobile SMS</w:t>
            </w:r>
          </w:p>
        </w:tc>
        <w:tc>
          <w:tcPr>
            <w:tcW w:w="1701" w:type="dxa"/>
          </w:tcPr>
          <w:p w14:paraId="0D0DB2B0" w14:textId="77777777" w:rsidR="00FF3B6F" w:rsidRPr="004D035A" w:rsidRDefault="00FF3B6F" w:rsidP="00055BA9">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of using one megabyte of data within Australia</w:t>
            </w:r>
          </w:p>
        </w:tc>
        <w:tc>
          <w:tcPr>
            <w:tcW w:w="1654" w:type="dxa"/>
          </w:tcPr>
          <w:p w14:paraId="618CCBF3" w14:textId="77777777" w:rsidR="00FF3B6F" w:rsidRPr="004D035A" w:rsidRDefault="00FF3B6F" w:rsidP="00055BA9">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Number of 2 min Standard National Mobile Calls possible from included value</w:t>
            </w:r>
          </w:p>
        </w:tc>
      </w:tr>
      <w:tr w:rsidR="007F3B46" w:rsidRPr="004D035A" w14:paraId="60714F8D"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A9EC5E4" w14:textId="77777777" w:rsidR="007F3B46" w:rsidRPr="004D035A" w:rsidRDefault="007F3B46" w:rsidP="00D1428D">
            <w:pPr>
              <w:spacing w:after="0" w:line="240" w:lineRule="auto"/>
              <w:jc w:val="center"/>
              <w:rPr>
                <w:rFonts w:asciiTheme="minorHAnsi" w:hAnsiTheme="minorHAnsi" w:cs="Arial"/>
                <w:sz w:val="20"/>
                <w:lang w:eastAsia="zh-CN"/>
              </w:rPr>
            </w:pPr>
            <w:r w:rsidRPr="004D035A">
              <w:rPr>
                <w:rFonts w:asciiTheme="minorHAnsi" w:hAnsiTheme="minorHAnsi" w:cs="Arial"/>
                <w:sz w:val="20"/>
              </w:rPr>
              <w:t>Velocity $19.95</w:t>
            </w:r>
          </w:p>
        </w:tc>
        <w:tc>
          <w:tcPr>
            <w:tcW w:w="1843" w:type="dxa"/>
          </w:tcPr>
          <w:p w14:paraId="481A8615" w14:textId="77777777" w:rsidR="007F3B46" w:rsidRPr="004D035A" w:rsidRDefault="007F3B46"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$2.20</w:t>
            </w:r>
          </w:p>
        </w:tc>
        <w:tc>
          <w:tcPr>
            <w:tcW w:w="1701" w:type="dxa"/>
          </w:tcPr>
          <w:p w14:paraId="3C96ADB1" w14:textId="77777777" w:rsidR="007F3B46" w:rsidRPr="004D035A" w:rsidRDefault="007F3B46"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$0.25</w:t>
            </w:r>
          </w:p>
        </w:tc>
        <w:tc>
          <w:tcPr>
            <w:tcW w:w="1701" w:type="dxa"/>
          </w:tcPr>
          <w:p w14:paraId="7B9245E0" w14:textId="77777777" w:rsidR="007F3B46" w:rsidRPr="004D035A" w:rsidRDefault="007F3B46" w:rsidP="00D1428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$0.0998</w:t>
            </w:r>
          </w:p>
        </w:tc>
        <w:tc>
          <w:tcPr>
            <w:tcW w:w="1654" w:type="dxa"/>
          </w:tcPr>
          <w:p w14:paraId="358F95C4" w14:textId="77777777" w:rsidR="007F3B46" w:rsidRPr="004D035A" w:rsidRDefault="007F3B46"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100</w:t>
            </w:r>
          </w:p>
        </w:tc>
      </w:tr>
      <w:tr w:rsidR="007F3B46" w:rsidRPr="004D035A" w14:paraId="6FB7FDE5" w14:textId="77777777" w:rsidTr="001B4DB8">
        <w:tc>
          <w:tcPr>
            <w:cnfStyle w:val="001000000000" w:firstRow="0" w:lastRow="0" w:firstColumn="1" w:lastColumn="0" w:oddVBand="0" w:evenVBand="0" w:oddHBand="0" w:evenHBand="0" w:firstRowFirstColumn="0" w:firstRowLastColumn="0" w:lastRowFirstColumn="0" w:lastRowLastColumn="0"/>
            <w:tcW w:w="1980" w:type="dxa"/>
          </w:tcPr>
          <w:p w14:paraId="7605BBC5" w14:textId="77777777" w:rsidR="007F3B46" w:rsidRPr="004D035A" w:rsidRDefault="007F3B46" w:rsidP="00D1428D">
            <w:pPr>
              <w:spacing w:after="0"/>
              <w:jc w:val="center"/>
              <w:rPr>
                <w:rFonts w:asciiTheme="minorHAnsi" w:hAnsiTheme="minorHAnsi" w:cs="Arial"/>
                <w:sz w:val="20"/>
              </w:rPr>
            </w:pPr>
            <w:r w:rsidRPr="004D035A">
              <w:rPr>
                <w:rFonts w:asciiTheme="minorHAnsi" w:hAnsiTheme="minorHAnsi" w:cs="Arial"/>
                <w:sz w:val="20"/>
              </w:rPr>
              <w:t>Velocity $29.95</w:t>
            </w:r>
          </w:p>
        </w:tc>
        <w:tc>
          <w:tcPr>
            <w:tcW w:w="1843" w:type="dxa"/>
          </w:tcPr>
          <w:p w14:paraId="550175D1" w14:textId="77777777" w:rsidR="007F3B46" w:rsidRPr="004D035A" w:rsidRDefault="007F3B46" w:rsidP="00D1428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$2.20</w:t>
            </w:r>
          </w:p>
        </w:tc>
        <w:tc>
          <w:tcPr>
            <w:tcW w:w="1701" w:type="dxa"/>
          </w:tcPr>
          <w:p w14:paraId="3411B981" w14:textId="77777777" w:rsidR="007F3B46" w:rsidRPr="004D035A" w:rsidRDefault="007F3B46" w:rsidP="00D1428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$0.25</w:t>
            </w:r>
          </w:p>
        </w:tc>
        <w:tc>
          <w:tcPr>
            <w:tcW w:w="1701" w:type="dxa"/>
          </w:tcPr>
          <w:p w14:paraId="270656E4" w14:textId="77777777" w:rsidR="007F3B46" w:rsidRPr="004D035A" w:rsidRDefault="007F3B46" w:rsidP="00D1428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$0.0200</w:t>
            </w:r>
          </w:p>
        </w:tc>
        <w:tc>
          <w:tcPr>
            <w:tcW w:w="1654" w:type="dxa"/>
          </w:tcPr>
          <w:p w14:paraId="3940382E" w14:textId="77777777" w:rsidR="007F3B46" w:rsidRPr="004D035A" w:rsidRDefault="007F3B46" w:rsidP="00D1428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150</w:t>
            </w:r>
          </w:p>
        </w:tc>
      </w:tr>
      <w:tr w:rsidR="007F3B46" w:rsidRPr="004D035A" w14:paraId="7B6BF9D6"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0943B72" w14:textId="77777777" w:rsidR="007F3B46" w:rsidRPr="004D035A" w:rsidRDefault="007F3B46" w:rsidP="00D1428D">
            <w:pPr>
              <w:spacing w:after="0"/>
              <w:jc w:val="center"/>
              <w:rPr>
                <w:rFonts w:asciiTheme="minorHAnsi" w:hAnsiTheme="minorHAnsi" w:cs="Arial"/>
                <w:sz w:val="20"/>
              </w:rPr>
            </w:pPr>
            <w:r w:rsidRPr="004D035A">
              <w:rPr>
                <w:rFonts w:asciiTheme="minorHAnsi" w:hAnsiTheme="minorHAnsi" w:cs="Arial"/>
                <w:sz w:val="20"/>
              </w:rPr>
              <w:t>Velocity $39.95</w:t>
            </w:r>
          </w:p>
        </w:tc>
        <w:tc>
          <w:tcPr>
            <w:tcW w:w="1843" w:type="dxa"/>
          </w:tcPr>
          <w:p w14:paraId="51B944A0" w14:textId="77777777" w:rsidR="007F3B46" w:rsidRPr="004D035A" w:rsidRDefault="007F3B46"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$2.20</w:t>
            </w:r>
          </w:p>
        </w:tc>
        <w:tc>
          <w:tcPr>
            <w:tcW w:w="1701" w:type="dxa"/>
          </w:tcPr>
          <w:p w14:paraId="4B8AA184" w14:textId="77777777" w:rsidR="007F3B46" w:rsidRPr="004D035A" w:rsidRDefault="007F3B46"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$0.25</w:t>
            </w:r>
          </w:p>
        </w:tc>
        <w:tc>
          <w:tcPr>
            <w:tcW w:w="1701" w:type="dxa"/>
          </w:tcPr>
          <w:p w14:paraId="20631FC5" w14:textId="77777777" w:rsidR="007F3B46" w:rsidRPr="004D035A" w:rsidRDefault="007F3B46" w:rsidP="00D1428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$0.0200</w:t>
            </w:r>
          </w:p>
        </w:tc>
        <w:tc>
          <w:tcPr>
            <w:tcW w:w="1654" w:type="dxa"/>
          </w:tcPr>
          <w:p w14:paraId="15C681BD" w14:textId="77777777" w:rsidR="007F3B46" w:rsidRPr="004D035A" w:rsidRDefault="007F3B46"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300</w:t>
            </w:r>
          </w:p>
        </w:tc>
      </w:tr>
      <w:tr w:rsidR="007F3B46" w:rsidRPr="004D035A" w14:paraId="7E943D08" w14:textId="77777777" w:rsidTr="001B4DB8">
        <w:tc>
          <w:tcPr>
            <w:cnfStyle w:val="001000000000" w:firstRow="0" w:lastRow="0" w:firstColumn="1" w:lastColumn="0" w:oddVBand="0" w:evenVBand="0" w:oddHBand="0" w:evenHBand="0" w:firstRowFirstColumn="0" w:firstRowLastColumn="0" w:lastRowFirstColumn="0" w:lastRowLastColumn="0"/>
            <w:tcW w:w="1980" w:type="dxa"/>
          </w:tcPr>
          <w:p w14:paraId="785C8033" w14:textId="77777777" w:rsidR="007F3B46" w:rsidRPr="004D035A" w:rsidRDefault="007F3B46" w:rsidP="00D1428D">
            <w:pPr>
              <w:spacing w:after="0"/>
              <w:jc w:val="center"/>
              <w:rPr>
                <w:rFonts w:asciiTheme="minorHAnsi" w:hAnsiTheme="minorHAnsi" w:cs="Arial"/>
                <w:sz w:val="20"/>
              </w:rPr>
            </w:pPr>
            <w:r w:rsidRPr="004D035A">
              <w:rPr>
                <w:rFonts w:asciiTheme="minorHAnsi" w:hAnsiTheme="minorHAnsi" w:cs="Arial"/>
                <w:sz w:val="20"/>
              </w:rPr>
              <w:t>Velocity $49.95</w:t>
            </w:r>
          </w:p>
        </w:tc>
        <w:tc>
          <w:tcPr>
            <w:tcW w:w="1843" w:type="dxa"/>
          </w:tcPr>
          <w:p w14:paraId="0FAF0F4E" w14:textId="77777777" w:rsidR="007F3B46" w:rsidRPr="004D035A" w:rsidRDefault="007F3B46" w:rsidP="00D1428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$1.20</w:t>
            </w:r>
          </w:p>
        </w:tc>
        <w:tc>
          <w:tcPr>
            <w:tcW w:w="1701" w:type="dxa"/>
          </w:tcPr>
          <w:p w14:paraId="49EAD0AB" w14:textId="77777777" w:rsidR="007F3B46" w:rsidRPr="004D035A" w:rsidRDefault="007F3B46" w:rsidP="00D1428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$0.25</w:t>
            </w:r>
          </w:p>
        </w:tc>
        <w:tc>
          <w:tcPr>
            <w:tcW w:w="1701" w:type="dxa"/>
          </w:tcPr>
          <w:p w14:paraId="505405D7" w14:textId="77777777" w:rsidR="007F3B46" w:rsidRPr="004D035A" w:rsidRDefault="007F3B46" w:rsidP="00D1428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$0.0167</w:t>
            </w:r>
          </w:p>
        </w:tc>
        <w:tc>
          <w:tcPr>
            <w:tcW w:w="1654" w:type="dxa"/>
          </w:tcPr>
          <w:p w14:paraId="4270DB27" w14:textId="77777777" w:rsidR="007F3B46" w:rsidRPr="004D035A" w:rsidRDefault="007F3B46" w:rsidP="00D1428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1500</w:t>
            </w:r>
          </w:p>
        </w:tc>
      </w:tr>
    </w:tbl>
    <w:p w14:paraId="17F66241" w14:textId="77777777" w:rsidR="00FF3B6F" w:rsidRPr="004D035A" w:rsidRDefault="00FF3B6F" w:rsidP="00FF3B6F"/>
    <w:p w14:paraId="62242550" w14:textId="77777777" w:rsidR="00FF3B6F" w:rsidRPr="004D035A" w:rsidRDefault="00FF3B6F" w:rsidP="00EF680D">
      <w:pPr>
        <w:keepNext/>
      </w:pPr>
      <w:r w:rsidRPr="004D035A">
        <w:rPr>
          <w:b/>
        </w:rPr>
        <w:t xml:space="preserve">Mobile Plan Offerings – Included Value &amp; Excess Cost Comparison </w:t>
      </w:r>
      <w:r w:rsidRPr="004D035A">
        <w:t>(as of 30th June 2015)</w:t>
      </w:r>
    </w:p>
    <w:tbl>
      <w:tblPr>
        <w:tblStyle w:val="GridTable4-Accent11"/>
        <w:tblW w:w="0" w:type="auto"/>
        <w:tblLook w:val="04A0" w:firstRow="1" w:lastRow="0" w:firstColumn="1" w:lastColumn="0" w:noHBand="0" w:noVBand="1"/>
      </w:tblPr>
      <w:tblGrid>
        <w:gridCol w:w="3119"/>
        <w:gridCol w:w="1962"/>
        <w:gridCol w:w="1882"/>
        <w:gridCol w:w="1882"/>
      </w:tblGrid>
      <w:tr w:rsidR="00FF3B6F" w:rsidRPr="004D035A" w14:paraId="0D56564C" w14:textId="77777777" w:rsidTr="001B4D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1FB855C4" w14:textId="77777777" w:rsidR="00FF3B6F" w:rsidRPr="004D035A" w:rsidRDefault="00FF3B6F" w:rsidP="00FF3B6F">
            <w:pPr>
              <w:spacing w:after="0"/>
              <w:jc w:val="center"/>
              <w:rPr>
                <w:b w:val="0"/>
                <w:sz w:val="20"/>
              </w:rPr>
            </w:pPr>
            <w:r w:rsidRPr="004D035A">
              <w:rPr>
                <w:b w:val="0"/>
                <w:sz w:val="20"/>
              </w:rPr>
              <w:t>Service Name</w:t>
            </w:r>
          </w:p>
        </w:tc>
        <w:tc>
          <w:tcPr>
            <w:tcW w:w="1962" w:type="dxa"/>
          </w:tcPr>
          <w:p w14:paraId="7DBF02A9"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value per minute Standard National Mobile Call rate</w:t>
            </w:r>
          </w:p>
        </w:tc>
        <w:tc>
          <w:tcPr>
            <w:tcW w:w="1882" w:type="dxa"/>
          </w:tcPr>
          <w:p w14:paraId="23D61205"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sz w:val="20"/>
              </w:rPr>
            </w:pPr>
            <w:r w:rsidRPr="004D035A">
              <w:rPr>
                <w:b w:val="0"/>
                <w:sz w:val="20"/>
              </w:rPr>
              <w:t>Excess per minute Standard National Mobile Call rate</w:t>
            </w:r>
          </w:p>
        </w:tc>
        <w:tc>
          <w:tcPr>
            <w:tcW w:w="1882" w:type="dxa"/>
          </w:tcPr>
          <w:p w14:paraId="667E10C5"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increase</w:t>
            </w:r>
          </w:p>
        </w:tc>
      </w:tr>
      <w:tr w:rsidR="00A51F8F" w:rsidRPr="004D035A" w14:paraId="68F7DCBA"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44395755" w14:textId="77777777" w:rsidR="00A51F8F" w:rsidRPr="004D035A" w:rsidRDefault="00A51F8F" w:rsidP="00D1428D">
            <w:pPr>
              <w:spacing w:after="0" w:line="240" w:lineRule="auto"/>
              <w:jc w:val="center"/>
              <w:rPr>
                <w:rFonts w:asciiTheme="minorHAnsi" w:hAnsiTheme="minorHAnsi" w:cs="Arial"/>
                <w:sz w:val="20"/>
                <w:lang w:eastAsia="zh-CN"/>
              </w:rPr>
            </w:pPr>
            <w:r w:rsidRPr="004D035A">
              <w:rPr>
                <w:rFonts w:asciiTheme="minorHAnsi" w:hAnsiTheme="minorHAnsi" w:cs="Arial"/>
                <w:sz w:val="20"/>
              </w:rPr>
              <w:t>Velocity $19.95</w:t>
            </w:r>
          </w:p>
        </w:tc>
        <w:tc>
          <w:tcPr>
            <w:tcW w:w="1962" w:type="dxa"/>
          </w:tcPr>
          <w:p w14:paraId="66D83AC8" w14:textId="77777777" w:rsidR="00A51F8F" w:rsidRPr="004D035A" w:rsidRDefault="002E67D5"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w:t>
            </w:r>
            <w:r w:rsidR="007F3B46" w:rsidRPr="004D035A">
              <w:rPr>
                <w:sz w:val="20"/>
              </w:rPr>
              <w:t>0.09975</w:t>
            </w:r>
          </w:p>
        </w:tc>
        <w:tc>
          <w:tcPr>
            <w:tcW w:w="1882" w:type="dxa"/>
          </w:tcPr>
          <w:p w14:paraId="105401DF" w14:textId="77777777" w:rsidR="00A51F8F" w:rsidRPr="004D035A" w:rsidRDefault="002E67D5"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$1.10</w:t>
            </w:r>
          </w:p>
        </w:tc>
        <w:tc>
          <w:tcPr>
            <w:tcW w:w="1882" w:type="dxa"/>
          </w:tcPr>
          <w:p w14:paraId="01D87B1E" w14:textId="77777777" w:rsidR="00A51F8F" w:rsidRPr="004D035A" w:rsidRDefault="002E67D5"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1003%</w:t>
            </w:r>
          </w:p>
        </w:tc>
      </w:tr>
      <w:tr w:rsidR="00A51F8F" w:rsidRPr="004D035A" w14:paraId="0F5A14EF" w14:textId="77777777" w:rsidTr="001B4DB8">
        <w:tc>
          <w:tcPr>
            <w:cnfStyle w:val="001000000000" w:firstRow="0" w:lastRow="0" w:firstColumn="1" w:lastColumn="0" w:oddVBand="0" w:evenVBand="0" w:oddHBand="0" w:evenHBand="0" w:firstRowFirstColumn="0" w:firstRowLastColumn="0" w:lastRowFirstColumn="0" w:lastRowLastColumn="0"/>
            <w:tcW w:w="3119" w:type="dxa"/>
          </w:tcPr>
          <w:p w14:paraId="07DBB992" w14:textId="77777777" w:rsidR="00A51F8F" w:rsidRPr="004D035A" w:rsidRDefault="00A51F8F" w:rsidP="00D1428D">
            <w:pPr>
              <w:spacing w:after="0"/>
              <w:jc w:val="center"/>
              <w:rPr>
                <w:rFonts w:asciiTheme="minorHAnsi" w:hAnsiTheme="minorHAnsi" w:cs="Arial"/>
                <w:sz w:val="20"/>
              </w:rPr>
            </w:pPr>
            <w:r w:rsidRPr="004D035A">
              <w:rPr>
                <w:rFonts w:asciiTheme="minorHAnsi" w:hAnsiTheme="minorHAnsi" w:cs="Arial"/>
                <w:sz w:val="20"/>
              </w:rPr>
              <w:t>Velocity $29.95</w:t>
            </w:r>
          </w:p>
        </w:tc>
        <w:tc>
          <w:tcPr>
            <w:tcW w:w="1962" w:type="dxa"/>
          </w:tcPr>
          <w:p w14:paraId="136AD309" w14:textId="77777777" w:rsidR="00A51F8F" w:rsidRPr="004D035A" w:rsidRDefault="002E67D5" w:rsidP="00D1428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$0.0998</w:t>
            </w:r>
          </w:p>
        </w:tc>
        <w:tc>
          <w:tcPr>
            <w:tcW w:w="1882" w:type="dxa"/>
          </w:tcPr>
          <w:p w14:paraId="042EAE34" w14:textId="77777777" w:rsidR="00A51F8F" w:rsidRPr="004D035A" w:rsidRDefault="002E67D5" w:rsidP="00D1428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$1.10</w:t>
            </w:r>
          </w:p>
        </w:tc>
        <w:tc>
          <w:tcPr>
            <w:tcW w:w="1882" w:type="dxa"/>
          </w:tcPr>
          <w:p w14:paraId="0DDDC1A2" w14:textId="77777777" w:rsidR="00A51F8F" w:rsidRPr="004D035A" w:rsidRDefault="002E67D5" w:rsidP="00D1428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1002%</w:t>
            </w:r>
          </w:p>
        </w:tc>
      </w:tr>
      <w:tr w:rsidR="00A51F8F" w:rsidRPr="004D035A" w14:paraId="5F34E0C3"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0DE1C754" w14:textId="77777777" w:rsidR="00A51F8F" w:rsidRPr="004D035A" w:rsidRDefault="00A51F8F" w:rsidP="00D1428D">
            <w:pPr>
              <w:spacing w:after="0"/>
              <w:jc w:val="center"/>
              <w:rPr>
                <w:rFonts w:asciiTheme="minorHAnsi" w:hAnsiTheme="minorHAnsi" w:cs="Arial"/>
                <w:sz w:val="20"/>
              </w:rPr>
            </w:pPr>
            <w:r w:rsidRPr="004D035A">
              <w:rPr>
                <w:rFonts w:asciiTheme="minorHAnsi" w:hAnsiTheme="minorHAnsi" w:cs="Arial"/>
                <w:sz w:val="20"/>
              </w:rPr>
              <w:t>Velocity $39.95</w:t>
            </w:r>
          </w:p>
        </w:tc>
        <w:tc>
          <w:tcPr>
            <w:tcW w:w="1962" w:type="dxa"/>
          </w:tcPr>
          <w:p w14:paraId="29A8A554" w14:textId="77777777" w:rsidR="00A51F8F" w:rsidRPr="004D035A" w:rsidRDefault="002E67D5"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$0.0666</w:t>
            </w:r>
          </w:p>
        </w:tc>
        <w:tc>
          <w:tcPr>
            <w:tcW w:w="1882" w:type="dxa"/>
          </w:tcPr>
          <w:p w14:paraId="45DB49C1" w14:textId="77777777" w:rsidR="00A51F8F" w:rsidRPr="004D035A" w:rsidRDefault="002E67D5"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$1.10</w:t>
            </w:r>
          </w:p>
        </w:tc>
        <w:tc>
          <w:tcPr>
            <w:tcW w:w="1882" w:type="dxa"/>
          </w:tcPr>
          <w:p w14:paraId="08A93A79" w14:textId="77777777" w:rsidR="00A51F8F" w:rsidRPr="004D035A" w:rsidRDefault="002E67D5"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1552%</w:t>
            </w:r>
          </w:p>
        </w:tc>
      </w:tr>
      <w:tr w:rsidR="00A51F8F" w:rsidRPr="004D035A" w14:paraId="2C307818" w14:textId="77777777" w:rsidTr="001B4DB8">
        <w:tc>
          <w:tcPr>
            <w:cnfStyle w:val="001000000000" w:firstRow="0" w:lastRow="0" w:firstColumn="1" w:lastColumn="0" w:oddVBand="0" w:evenVBand="0" w:oddHBand="0" w:evenHBand="0" w:firstRowFirstColumn="0" w:firstRowLastColumn="0" w:lastRowFirstColumn="0" w:lastRowLastColumn="0"/>
            <w:tcW w:w="3119" w:type="dxa"/>
          </w:tcPr>
          <w:p w14:paraId="0A9F8A82" w14:textId="77777777" w:rsidR="00A51F8F" w:rsidRPr="004D035A" w:rsidRDefault="00A51F8F" w:rsidP="00D1428D">
            <w:pPr>
              <w:spacing w:after="0"/>
              <w:jc w:val="center"/>
              <w:rPr>
                <w:rFonts w:asciiTheme="minorHAnsi" w:hAnsiTheme="minorHAnsi" w:cs="Arial"/>
                <w:sz w:val="20"/>
              </w:rPr>
            </w:pPr>
            <w:r w:rsidRPr="004D035A">
              <w:rPr>
                <w:rFonts w:asciiTheme="minorHAnsi" w:hAnsiTheme="minorHAnsi" w:cs="Arial"/>
                <w:sz w:val="20"/>
              </w:rPr>
              <w:t>Velocity $49.95</w:t>
            </w:r>
          </w:p>
        </w:tc>
        <w:tc>
          <w:tcPr>
            <w:tcW w:w="1962" w:type="dxa"/>
          </w:tcPr>
          <w:p w14:paraId="259165C2" w14:textId="77777777" w:rsidR="00A51F8F" w:rsidRPr="004D035A" w:rsidRDefault="002E67D5" w:rsidP="00D1428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$0.0166</w:t>
            </w:r>
          </w:p>
        </w:tc>
        <w:tc>
          <w:tcPr>
            <w:tcW w:w="1882" w:type="dxa"/>
          </w:tcPr>
          <w:p w14:paraId="55F996B9" w14:textId="77777777" w:rsidR="00A51F8F" w:rsidRPr="004D035A" w:rsidRDefault="002E67D5" w:rsidP="00D1428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$0.60</w:t>
            </w:r>
          </w:p>
        </w:tc>
        <w:tc>
          <w:tcPr>
            <w:tcW w:w="1882" w:type="dxa"/>
          </w:tcPr>
          <w:p w14:paraId="6318097A" w14:textId="77777777" w:rsidR="00A51F8F" w:rsidRPr="004D035A" w:rsidRDefault="002E67D5" w:rsidP="00D1428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3501%</w:t>
            </w:r>
          </w:p>
        </w:tc>
      </w:tr>
    </w:tbl>
    <w:p w14:paraId="5A7C0456" w14:textId="77777777" w:rsidR="00FF3B6F" w:rsidRPr="004D035A" w:rsidRDefault="00FF3B6F" w:rsidP="00FF3B6F">
      <w:pPr>
        <w:pStyle w:val="NoSpacing"/>
      </w:pPr>
    </w:p>
    <w:p w14:paraId="62BF4C5A" w14:textId="77777777" w:rsidR="00FF3B6F" w:rsidRPr="004D035A" w:rsidRDefault="00FF3B6F" w:rsidP="00FF3B6F"/>
    <w:p w14:paraId="58F82790" w14:textId="4F6DF06F" w:rsidR="003507B0" w:rsidRPr="004D035A" w:rsidRDefault="001122E0" w:rsidP="00B631F6">
      <w:pPr>
        <w:pStyle w:val="Heading2"/>
      </w:pPr>
      <w:bookmarkStart w:id="163" w:name="_Toc441144412"/>
      <w:r>
        <w:t>BEST</w:t>
      </w:r>
      <w:r w:rsidR="003507B0" w:rsidRPr="004D035A">
        <w:t xml:space="preserve"> telecom</w:t>
      </w:r>
      <w:bookmarkEnd w:id="163"/>
    </w:p>
    <w:p w14:paraId="4312A2D1" w14:textId="77777777" w:rsidR="003507B0" w:rsidRPr="004D035A" w:rsidRDefault="003507B0" w:rsidP="003507B0">
      <w:pPr>
        <w:rPr>
          <w:b/>
        </w:rPr>
      </w:pPr>
      <w:r w:rsidRPr="004D035A">
        <w:rPr>
          <w:b/>
        </w:rPr>
        <w:t>Company Details</w:t>
      </w:r>
    </w:p>
    <w:p w14:paraId="3CFD0E28" w14:textId="504908E6" w:rsidR="00085248" w:rsidRPr="004D035A" w:rsidRDefault="00085248" w:rsidP="00085248">
      <w:pPr>
        <w:spacing w:after="60"/>
        <w:ind w:left="720"/>
      </w:pPr>
      <w:r w:rsidRPr="004D035A">
        <w:rPr>
          <w:b/>
        </w:rPr>
        <w:t>Entity name</w:t>
      </w:r>
      <w:r w:rsidR="001122E0">
        <w:rPr>
          <w:b/>
        </w:rPr>
        <w:t xml:space="preserve">: </w:t>
      </w:r>
      <w:r w:rsidRPr="004D035A">
        <w:rPr>
          <w:noProof/>
        </w:rPr>
        <w:t>BEST TELECOM AUSTRALIA LIMITED</w:t>
      </w:r>
    </w:p>
    <w:p w14:paraId="5314F364" w14:textId="6044AB48" w:rsidR="00085248" w:rsidRPr="004D035A" w:rsidRDefault="00085248" w:rsidP="00085248">
      <w:pPr>
        <w:spacing w:after="60"/>
        <w:ind w:left="720"/>
      </w:pPr>
      <w:r w:rsidRPr="004D035A">
        <w:rPr>
          <w:b/>
        </w:rPr>
        <w:t>ACN</w:t>
      </w:r>
      <w:r w:rsidR="001122E0">
        <w:rPr>
          <w:b/>
        </w:rPr>
        <w:t xml:space="preserve">: </w:t>
      </w:r>
      <w:r w:rsidRPr="004D035A">
        <w:rPr>
          <w:noProof/>
        </w:rPr>
        <w:t>161 237 467</w:t>
      </w:r>
    </w:p>
    <w:p w14:paraId="65CA1B84" w14:textId="3A514B20" w:rsidR="00085248" w:rsidRPr="004D035A" w:rsidRDefault="00085248" w:rsidP="00085248">
      <w:pPr>
        <w:spacing w:after="60"/>
        <w:ind w:left="720"/>
      </w:pPr>
      <w:r w:rsidRPr="004D035A">
        <w:rPr>
          <w:b/>
        </w:rPr>
        <w:t>ABN</w:t>
      </w:r>
      <w:r w:rsidR="001122E0">
        <w:rPr>
          <w:b/>
        </w:rPr>
        <w:t xml:space="preserve">: </w:t>
      </w:r>
      <w:r w:rsidRPr="004D035A">
        <w:rPr>
          <w:noProof/>
        </w:rPr>
        <w:t>67161237467</w:t>
      </w:r>
    </w:p>
    <w:p w14:paraId="158E8F24" w14:textId="28B2F2FB" w:rsidR="00085248" w:rsidRPr="004D035A" w:rsidRDefault="00085248" w:rsidP="00085248">
      <w:pPr>
        <w:spacing w:after="60"/>
        <w:ind w:left="720"/>
      </w:pPr>
      <w:r w:rsidRPr="004D035A">
        <w:rPr>
          <w:b/>
        </w:rPr>
        <w:t>Registered in</w:t>
      </w:r>
      <w:r w:rsidR="001122E0">
        <w:rPr>
          <w:b/>
        </w:rPr>
        <w:t xml:space="preserve">: </w:t>
      </w:r>
      <w:r w:rsidRPr="004D035A">
        <w:rPr>
          <w:noProof/>
        </w:rPr>
        <w:t>Queensland</w:t>
      </w:r>
    </w:p>
    <w:p w14:paraId="1916190B" w14:textId="73967C9C" w:rsidR="00085248" w:rsidRPr="004D035A" w:rsidRDefault="00AD2EF1" w:rsidP="00085248">
      <w:pPr>
        <w:spacing w:after="60"/>
        <w:ind w:left="720"/>
      </w:pPr>
      <w:r>
        <w:rPr>
          <w:b/>
        </w:rPr>
        <w:t>Registration date</w:t>
      </w:r>
      <w:r w:rsidR="001122E0">
        <w:rPr>
          <w:b/>
        </w:rPr>
        <w:t xml:space="preserve">: </w:t>
      </w:r>
      <w:r w:rsidR="00085248" w:rsidRPr="004D035A">
        <w:t xml:space="preserve"> </w:t>
      </w:r>
      <w:r w:rsidR="00085248" w:rsidRPr="004D035A">
        <w:rPr>
          <w:noProof/>
        </w:rPr>
        <w:t>11/14/2012</w:t>
      </w:r>
    </w:p>
    <w:p w14:paraId="7FCB80FA" w14:textId="2DCFD1D1" w:rsidR="00085248" w:rsidRPr="004D035A" w:rsidRDefault="00AD2EF1" w:rsidP="00085248">
      <w:pPr>
        <w:spacing w:after="60"/>
        <w:ind w:left="720"/>
      </w:pPr>
      <w:r>
        <w:rPr>
          <w:b/>
        </w:rPr>
        <w:t>Previous company name</w:t>
      </w:r>
      <w:r w:rsidR="001122E0">
        <w:rPr>
          <w:b/>
        </w:rPr>
        <w:t xml:space="preserve">: </w:t>
      </w:r>
    </w:p>
    <w:p w14:paraId="3D1FE9B0" w14:textId="336F54B6" w:rsidR="00085248" w:rsidRPr="004D035A" w:rsidRDefault="00AD2EF1" w:rsidP="00085248">
      <w:pPr>
        <w:spacing w:after="60"/>
        <w:ind w:left="720"/>
      </w:pPr>
      <w:r>
        <w:rPr>
          <w:b/>
        </w:rPr>
        <w:t>Company type</w:t>
      </w:r>
      <w:r w:rsidR="001122E0">
        <w:rPr>
          <w:b/>
        </w:rPr>
        <w:t xml:space="preserve">: </w:t>
      </w:r>
      <w:r w:rsidR="00085248" w:rsidRPr="004D035A">
        <w:rPr>
          <w:noProof/>
        </w:rPr>
        <w:t>Australian Public Company</w:t>
      </w:r>
    </w:p>
    <w:p w14:paraId="0C54C9F3" w14:textId="06E48AFE" w:rsidR="00085248" w:rsidRPr="004D035A" w:rsidRDefault="00AD2EF1" w:rsidP="00085248">
      <w:pPr>
        <w:spacing w:after="60"/>
        <w:ind w:left="720"/>
      </w:pPr>
      <w:r>
        <w:rPr>
          <w:b/>
        </w:rPr>
        <w:t>Current registered address</w:t>
      </w:r>
      <w:r w:rsidR="001122E0">
        <w:rPr>
          <w:b/>
        </w:rPr>
        <w:t xml:space="preserve">: </w:t>
      </w:r>
      <w:r w:rsidR="00085248" w:rsidRPr="004D035A">
        <w:rPr>
          <w:noProof/>
        </w:rPr>
        <w:t>Harbour Point' Suite 6 Level 1, 8 Santa Barbara Road, HOPE ISLAND QLD 4212</w:t>
      </w:r>
    </w:p>
    <w:p w14:paraId="2BD42DEB" w14:textId="64BF1C2F" w:rsidR="00085248" w:rsidRPr="004D035A" w:rsidRDefault="00AD2EF1" w:rsidP="00085248">
      <w:pPr>
        <w:spacing w:after="60"/>
        <w:ind w:left="720"/>
      </w:pPr>
      <w:r>
        <w:rPr>
          <w:b/>
        </w:rPr>
        <w:t>Parent/holding company</w:t>
      </w:r>
      <w:r w:rsidR="001122E0">
        <w:rPr>
          <w:b/>
        </w:rPr>
        <w:t xml:space="preserve">: </w:t>
      </w:r>
    </w:p>
    <w:p w14:paraId="05F26485" w14:textId="2E010E8F" w:rsidR="00085248" w:rsidRPr="004D035A" w:rsidRDefault="00AD2EF1" w:rsidP="00085248">
      <w:pPr>
        <w:spacing w:after="60"/>
        <w:ind w:left="720"/>
      </w:pPr>
      <w:r>
        <w:rPr>
          <w:b/>
        </w:rPr>
        <w:t>Director name(s)</w:t>
      </w:r>
      <w:r w:rsidR="001122E0">
        <w:rPr>
          <w:b/>
        </w:rPr>
        <w:t xml:space="preserve">: </w:t>
      </w:r>
      <w:r w:rsidR="00827B48" w:rsidRPr="004D035A">
        <w:rPr>
          <w:noProof/>
        </w:rPr>
        <w:t>Robert Mark Salmon</w:t>
      </w:r>
      <w:r w:rsidR="00827B48" w:rsidRPr="004D035A">
        <w:t xml:space="preserve">, </w:t>
      </w:r>
      <w:r w:rsidR="00827B48" w:rsidRPr="004D035A">
        <w:rPr>
          <w:noProof/>
        </w:rPr>
        <w:t>Darren Lee Rodman</w:t>
      </w:r>
      <w:r w:rsidR="00827B48" w:rsidRPr="004D035A">
        <w:t xml:space="preserve">, </w:t>
      </w:r>
      <w:r w:rsidR="00827B48" w:rsidRPr="004D035A">
        <w:rPr>
          <w:noProof/>
        </w:rPr>
        <w:t>Timothy David Bolot</w:t>
      </w:r>
      <w:r w:rsidR="00827B48" w:rsidRPr="004D035A">
        <w:t xml:space="preserve">, </w:t>
      </w:r>
      <w:r w:rsidR="00827B48" w:rsidRPr="004D035A">
        <w:rPr>
          <w:noProof/>
        </w:rPr>
        <w:t>Robb Crawford</w:t>
      </w:r>
      <w:r w:rsidR="00827B48" w:rsidRPr="004D035A">
        <w:t xml:space="preserve"> </w:t>
      </w:r>
    </w:p>
    <w:p w14:paraId="3F06F51E" w14:textId="0C705A7A" w:rsidR="00085248" w:rsidRPr="004D035A" w:rsidRDefault="00AD2EF1" w:rsidP="00085248">
      <w:pPr>
        <w:spacing w:after="60"/>
        <w:ind w:left="720"/>
      </w:pPr>
      <w:r>
        <w:rPr>
          <w:b/>
        </w:rPr>
        <w:t>Share class</w:t>
      </w:r>
      <w:r w:rsidR="001122E0">
        <w:rPr>
          <w:b/>
        </w:rPr>
        <w:t xml:space="preserve">: </w:t>
      </w:r>
      <w:r w:rsidR="00085248" w:rsidRPr="004D035A">
        <w:rPr>
          <w:noProof/>
        </w:rPr>
        <w:t>ORD</w:t>
      </w:r>
    </w:p>
    <w:p w14:paraId="08F65F96" w14:textId="7756BAF1" w:rsidR="00085248" w:rsidRPr="004D035A" w:rsidRDefault="00AD2EF1" w:rsidP="00085248">
      <w:pPr>
        <w:spacing w:after="60"/>
        <w:ind w:left="720"/>
      </w:pPr>
      <w:r>
        <w:rPr>
          <w:b/>
        </w:rPr>
        <w:lastRenderedPageBreak/>
        <w:t>Shares issued</w:t>
      </w:r>
      <w:r w:rsidR="001122E0">
        <w:rPr>
          <w:b/>
        </w:rPr>
        <w:t xml:space="preserve">: </w:t>
      </w:r>
      <w:r w:rsidR="00085248" w:rsidRPr="004D035A">
        <w:rPr>
          <w:noProof/>
        </w:rPr>
        <w:t>4</w:t>
      </w:r>
    </w:p>
    <w:p w14:paraId="6EBDAF3E" w14:textId="16EBE3F1" w:rsidR="00085248" w:rsidRPr="004D035A" w:rsidRDefault="00085248" w:rsidP="00085248">
      <w:pPr>
        <w:spacing w:after="60"/>
        <w:ind w:left="720"/>
      </w:pPr>
      <w:r w:rsidRPr="004D035A">
        <w:rPr>
          <w:b/>
        </w:rPr>
        <w:t>Website address</w:t>
      </w:r>
      <w:r w:rsidR="001122E0">
        <w:rPr>
          <w:b/>
        </w:rPr>
        <w:t xml:space="preserve">: </w:t>
      </w:r>
      <w:r w:rsidR="00EA4205" w:rsidRPr="004D035A">
        <w:t>http://www.besttelecom.mobi/</w:t>
      </w:r>
    </w:p>
    <w:p w14:paraId="7DF8CEBD" w14:textId="192DF76D" w:rsidR="00085248" w:rsidRPr="004D035A" w:rsidRDefault="00085248" w:rsidP="00085248">
      <w:pPr>
        <w:spacing w:after="60"/>
        <w:ind w:left="720"/>
      </w:pPr>
      <w:r w:rsidRPr="004D035A">
        <w:rPr>
          <w:b/>
        </w:rPr>
        <w:t>Services offered</w:t>
      </w:r>
      <w:r w:rsidR="001122E0">
        <w:rPr>
          <w:b/>
        </w:rPr>
        <w:t xml:space="preserve">: </w:t>
      </w:r>
      <w:r w:rsidR="00EA4205" w:rsidRPr="004D035A">
        <w:t xml:space="preserve">Phone, Broadband, </w:t>
      </w:r>
      <w:proofErr w:type="gramStart"/>
      <w:r w:rsidR="00EA4205" w:rsidRPr="004D035A">
        <w:t>Mobile</w:t>
      </w:r>
      <w:proofErr w:type="gramEnd"/>
    </w:p>
    <w:p w14:paraId="4D20142F" w14:textId="77777777" w:rsidR="003507B0" w:rsidRPr="004D035A" w:rsidRDefault="003507B0" w:rsidP="003507B0"/>
    <w:p w14:paraId="62B31BB9" w14:textId="77777777" w:rsidR="003507B0" w:rsidRPr="004D035A" w:rsidRDefault="003507B0" w:rsidP="003507B0">
      <w:pPr>
        <w:rPr>
          <w:b/>
        </w:rPr>
      </w:pPr>
      <w:r w:rsidRPr="004D035A">
        <w:rPr>
          <w:b/>
        </w:rPr>
        <w:t>Mobile Plan Offer Details</w:t>
      </w:r>
    </w:p>
    <w:p w14:paraId="0C3B8172" w14:textId="2030ACCD" w:rsidR="003507B0" w:rsidRPr="004D035A" w:rsidRDefault="00AD2EF1" w:rsidP="003507B0">
      <w:pPr>
        <w:spacing w:after="60"/>
        <w:ind w:left="720"/>
      </w:pPr>
      <w:r>
        <w:rPr>
          <w:b/>
        </w:rPr>
        <w:t>Mobile plans offered (31st August 2014)</w:t>
      </w:r>
      <w:r w:rsidR="001122E0">
        <w:rPr>
          <w:b/>
        </w:rPr>
        <w:t xml:space="preserve">: </w:t>
      </w:r>
      <w:r w:rsidR="00EA4205" w:rsidRPr="004D035A">
        <w:t>not recorded</w:t>
      </w:r>
    </w:p>
    <w:p w14:paraId="61E1A1D8" w14:textId="6BBFB03C" w:rsidR="003507B0" w:rsidRPr="004D035A" w:rsidRDefault="00AD2EF1" w:rsidP="003507B0">
      <w:pPr>
        <w:spacing w:after="60"/>
        <w:ind w:left="720"/>
      </w:pPr>
      <w:r>
        <w:rPr>
          <w:b/>
        </w:rPr>
        <w:t>Mobile plans offered (30th June 2015)</w:t>
      </w:r>
      <w:r w:rsidR="001122E0">
        <w:rPr>
          <w:b/>
        </w:rPr>
        <w:t xml:space="preserve">: </w:t>
      </w:r>
      <w:r w:rsidR="00A51F8F" w:rsidRPr="004D035A">
        <w:t>6</w:t>
      </w:r>
    </w:p>
    <w:p w14:paraId="280AB47C" w14:textId="1A72B7CB" w:rsidR="003507B0" w:rsidRPr="004D035A" w:rsidRDefault="003507B0" w:rsidP="003507B0">
      <w:pPr>
        <w:spacing w:after="60"/>
        <w:ind w:left="720"/>
      </w:pPr>
      <w:r w:rsidRPr="004D035A">
        <w:rPr>
          <w:b/>
        </w:rPr>
        <w:t>MNO used</w:t>
      </w:r>
      <w:r w:rsidR="001122E0">
        <w:rPr>
          <w:b/>
        </w:rPr>
        <w:t xml:space="preserve">: </w:t>
      </w:r>
      <w:r w:rsidR="00A51F8F" w:rsidRPr="004D035A">
        <w:t>Optus</w:t>
      </w:r>
      <w:r w:rsidR="00B02E4F" w:rsidRPr="004D035A">
        <w:t xml:space="preserve"> ($39-129 plans) &amp; Telstra ($149 plan)</w:t>
      </w:r>
    </w:p>
    <w:p w14:paraId="3DBACACB" w14:textId="3AE1D3ED" w:rsidR="003507B0" w:rsidRPr="004D035A" w:rsidRDefault="00AD2EF1" w:rsidP="003507B0">
      <w:pPr>
        <w:spacing w:after="60"/>
        <w:ind w:left="720"/>
      </w:pPr>
      <w:r>
        <w:rPr>
          <w:b/>
        </w:rPr>
        <w:t>Network generation</w:t>
      </w:r>
      <w:r w:rsidR="001122E0">
        <w:rPr>
          <w:b/>
        </w:rPr>
        <w:t xml:space="preserve">: </w:t>
      </w:r>
      <w:r w:rsidR="00A51F8F" w:rsidRPr="004D035A">
        <w:t>4G</w:t>
      </w:r>
    </w:p>
    <w:p w14:paraId="4202AE1B" w14:textId="77777777" w:rsidR="003507B0" w:rsidRPr="004D035A" w:rsidRDefault="003507B0" w:rsidP="003507B0"/>
    <w:p w14:paraId="7BDE0BE9" w14:textId="77777777" w:rsidR="003507B0" w:rsidRPr="004D035A" w:rsidRDefault="003507B0" w:rsidP="00EF680D">
      <w:pPr>
        <w:keepNext/>
      </w:pPr>
      <w:r w:rsidRPr="004D035A">
        <w:rPr>
          <w:b/>
        </w:rPr>
        <w:t>Mobile Plan Offerings – Basic Information</w:t>
      </w:r>
      <w:r w:rsidRPr="004D035A">
        <w:t xml:space="preserve"> (as of 30th June 2015)</w:t>
      </w:r>
    </w:p>
    <w:tbl>
      <w:tblPr>
        <w:tblStyle w:val="GridTable4-Accent11"/>
        <w:tblW w:w="9067" w:type="dxa"/>
        <w:tblLayout w:type="fixed"/>
        <w:tblLook w:val="04A0" w:firstRow="1" w:lastRow="0" w:firstColumn="1" w:lastColumn="0" w:noHBand="0" w:noVBand="1"/>
      </w:tblPr>
      <w:tblGrid>
        <w:gridCol w:w="2274"/>
        <w:gridCol w:w="918"/>
        <w:gridCol w:w="719"/>
        <w:gridCol w:w="2043"/>
        <w:gridCol w:w="709"/>
        <w:gridCol w:w="1129"/>
        <w:gridCol w:w="1275"/>
      </w:tblGrid>
      <w:tr w:rsidR="003507B0" w:rsidRPr="004D035A" w14:paraId="03D16505" w14:textId="77777777" w:rsidTr="001B4D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4" w:type="dxa"/>
          </w:tcPr>
          <w:p w14:paraId="107BDC23" w14:textId="77777777" w:rsidR="003507B0" w:rsidRPr="004D035A" w:rsidRDefault="003507B0" w:rsidP="00EF680D">
            <w:pPr>
              <w:keepNext/>
              <w:spacing w:after="0" w:line="240" w:lineRule="auto"/>
              <w:jc w:val="center"/>
              <w:rPr>
                <w:b w:val="0"/>
                <w:sz w:val="20"/>
              </w:rPr>
            </w:pPr>
            <w:r w:rsidRPr="004D035A">
              <w:rPr>
                <w:b w:val="0"/>
                <w:sz w:val="20"/>
              </w:rPr>
              <w:t>Offer Name</w:t>
            </w:r>
          </w:p>
        </w:tc>
        <w:tc>
          <w:tcPr>
            <w:tcW w:w="918" w:type="dxa"/>
          </w:tcPr>
          <w:p w14:paraId="7AB8F32B" w14:textId="77777777" w:rsidR="003507B0" w:rsidRPr="004D035A" w:rsidRDefault="003507B0" w:rsidP="00EF680D">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Type</w:t>
            </w:r>
          </w:p>
        </w:tc>
        <w:tc>
          <w:tcPr>
            <w:tcW w:w="719" w:type="dxa"/>
          </w:tcPr>
          <w:p w14:paraId="2455AB43" w14:textId="77777777" w:rsidR="003507B0" w:rsidRPr="004D035A" w:rsidRDefault="003507B0" w:rsidP="00EF680D">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Price</w:t>
            </w:r>
            <w:r w:rsidRPr="004D035A">
              <w:rPr>
                <w:b w:val="0"/>
                <w:sz w:val="20"/>
              </w:rPr>
              <w:br/>
              <w:t>(AUD)</w:t>
            </w:r>
          </w:p>
        </w:tc>
        <w:tc>
          <w:tcPr>
            <w:tcW w:w="2043" w:type="dxa"/>
          </w:tcPr>
          <w:p w14:paraId="0597FFE3" w14:textId="77777777" w:rsidR="003507B0" w:rsidRPr="004D035A" w:rsidRDefault="003507B0" w:rsidP="00EF680D">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Call Value</w:t>
            </w:r>
          </w:p>
        </w:tc>
        <w:tc>
          <w:tcPr>
            <w:tcW w:w="709" w:type="dxa"/>
          </w:tcPr>
          <w:p w14:paraId="33405313" w14:textId="77777777" w:rsidR="003507B0" w:rsidRPr="004D035A" w:rsidRDefault="003507B0" w:rsidP="00EF680D">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Included Data </w:t>
            </w:r>
            <w:r w:rsidRPr="004D035A">
              <w:rPr>
                <w:b w:val="0"/>
                <w:sz w:val="20"/>
              </w:rPr>
              <w:br/>
              <w:t>(MB)</w:t>
            </w:r>
          </w:p>
        </w:tc>
        <w:tc>
          <w:tcPr>
            <w:tcW w:w="1129" w:type="dxa"/>
          </w:tcPr>
          <w:p w14:paraId="45BFCECD" w14:textId="77777777" w:rsidR="003507B0" w:rsidRPr="004D035A" w:rsidRDefault="003507B0" w:rsidP="00EF680D">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Excess Data Charges (Quoted)</w:t>
            </w:r>
          </w:p>
        </w:tc>
        <w:tc>
          <w:tcPr>
            <w:tcW w:w="1275" w:type="dxa"/>
          </w:tcPr>
          <w:p w14:paraId="6A6D7293" w14:textId="77777777" w:rsidR="003507B0" w:rsidRPr="004D035A" w:rsidRDefault="003507B0" w:rsidP="00EF680D">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Excess Data Charges </w:t>
            </w:r>
            <w:r w:rsidRPr="004D035A">
              <w:rPr>
                <w:b w:val="0"/>
                <w:sz w:val="20"/>
              </w:rPr>
              <w:br/>
              <w:t>(Calculated)</w:t>
            </w:r>
          </w:p>
        </w:tc>
      </w:tr>
      <w:tr w:rsidR="00224291" w:rsidRPr="004D035A" w14:paraId="7781A57D"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4" w:type="dxa"/>
          </w:tcPr>
          <w:p w14:paraId="131D2EB6" w14:textId="77777777" w:rsidR="00224291" w:rsidRPr="004D035A" w:rsidRDefault="00224291" w:rsidP="00EF680D">
            <w:pPr>
              <w:keepNext/>
              <w:spacing w:after="0" w:line="240" w:lineRule="auto"/>
              <w:jc w:val="center"/>
              <w:rPr>
                <w:rFonts w:asciiTheme="minorHAnsi" w:hAnsiTheme="minorHAnsi" w:cs="Arial"/>
                <w:sz w:val="20"/>
                <w:lang w:eastAsia="zh-CN"/>
              </w:rPr>
            </w:pPr>
            <w:r w:rsidRPr="004D035A">
              <w:rPr>
                <w:rFonts w:asciiTheme="minorHAnsi" w:hAnsiTheme="minorHAnsi" w:cs="Arial"/>
                <w:sz w:val="20"/>
              </w:rPr>
              <w:t>$39 Mobile Phone Plan</w:t>
            </w:r>
          </w:p>
        </w:tc>
        <w:tc>
          <w:tcPr>
            <w:tcW w:w="918" w:type="dxa"/>
            <w:vMerge w:val="restart"/>
          </w:tcPr>
          <w:p w14:paraId="6195B0F1" w14:textId="77777777" w:rsidR="00224291" w:rsidRPr="004D035A" w:rsidRDefault="00224291" w:rsidP="00EF680D">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24 Month Post Paid Contract</w:t>
            </w:r>
          </w:p>
          <w:p w14:paraId="46B1E990" w14:textId="77777777" w:rsidR="00224291" w:rsidRPr="004D035A" w:rsidRDefault="00A00B3F" w:rsidP="00EF680D">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SII</w:t>
            </w:r>
            <w:r w:rsidR="00224291" w:rsidRPr="004D035A">
              <w:rPr>
                <w:rFonts w:asciiTheme="minorHAnsi" w:hAnsiTheme="minorHAnsi"/>
                <w:sz w:val="20"/>
              </w:rPr>
              <w:t>M Only</w:t>
            </w:r>
          </w:p>
        </w:tc>
        <w:tc>
          <w:tcPr>
            <w:tcW w:w="719" w:type="dxa"/>
          </w:tcPr>
          <w:p w14:paraId="325A1540" w14:textId="77777777" w:rsidR="00224291" w:rsidRPr="004D035A" w:rsidRDefault="00224291" w:rsidP="00EF680D">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$39</w:t>
            </w:r>
          </w:p>
        </w:tc>
        <w:tc>
          <w:tcPr>
            <w:tcW w:w="2043" w:type="dxa"/>
          </w:tcPr>
          <w:p w14:paraId="44EE0D38" w14:textId="77777777" w:rsidR="00224291" w:rsidRPr="004D035A" w:rsidRDefault="00224291" w:rsidP="00EF680D">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500 national minutes</w:t>
            </w:r>
          </w:p>
        </w:tc>
        <w:tc>
          <w:tcPr>
            <w:tcW w:w="709" w:type="dxa"/>
          </w:tcPr>
          <w:p w14:paraId="7B7DF66E" w14:textId="77777777" w:rsidR="00224291" w:rsidRPr="004D035A" w:rsidRDefault="00224291" w:rsidP="00EF680D">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500</w:t>
            </w:r>
          </w:p>
        </w:tc>
        <w:tc>
          <w:tcPr>
            <w:tcW w:w="1129" w:type="dxa"/>
          </w:tcPr>
          <w:p w14:paraId="2A63D90A" w14:textId="77777777" w:rsidR="00224291" w:rsidRPr="004D035A" w:rsidRDefault="00224291" w:rsidP="00EF680D">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$0.25 / MB</w:t>
            </w:r>
          </w:p>
        </w:tc>
        <w:tc>
          <w:tcPr>
            <w:tcW w:w="1275" w:type="dxa"/>
          </w:tcPr>
          <w:p w14:paraId="538A30DE" w14:textId="77777777" w:rsidR="00224291" w:rsidRPr="004D035A" w:rsidRDefault="00224291" w:rsidP="00EF680D">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cs="Arial"/>
                <w:sz w:val="20"/>
              </w:rPr>
              <w:t>$0.25 / MB</w:t>
            </w:r>
          </w:p>
        </w:tc>
      </w:tr>
      <w:tr w:rsidR="00224291" w:rsidRPr="004D035A" w14:paraId="223D00E9" w14:textId="77777777" w:rsidTr="001B4DB8">
        <w:tc>
          <w:tcPr>
            <w:cnfStyle w:val="001000000000" w:firstRow="0" w:lastRow="0" w:firstColumn="1" w:lastColumn="0" w:oddVBand="0" w:evenVBand="0" w:oddHBand="0" w:evenHBand="0" w:firstRowFirstColumn="0" w:firstRowLastColumn="0" w:lastRowFirstColumn="0" w:lastRowLastColumn="0"/>
            <w:tcW w:w="2274" w:type="dxa"/>
          </w:tcPr>
          <w:p w14:paraId="43B69B61" w14:textId="77777777" w:rsidR="00224291" w:rsidRPr="004D035A" w:rsidRDefault="00224291" w:rsidP="00EA4205">
            <w:pPr>
              <w:spacing w:after="0"/>
              <w:jc w:val="center"/>
              <w:rPr>
                <w:rFonts w:asciiTheme="minorHAnsi" w:hAnsiTheme="minorHAnsi" w:cs="Arial"/>
                <w:sz w:val="20"/>
              </w:rPr>
            </w:pPr>
            <w:r w:rsidRPr="004D035A">
              <w:rPr>
                <w:rFonts w:asciiTheme="minorHAnsi" w:hAnsiTheme="minorHAnsi" w:cs="Arial"/>
                <w:sz w:val="20"/>
              </w:rPr>
              <w:t>$59 Mobile Phone Plan</w:t>
            </w:r>
          </w:p>
        </w:tc>
        <w:tc>
          <w:tcPr>
            <w:tcW w:w="918" w:type="dxa"/>
            <w:vMerge/>
          </w:tcPr>
          <w:p w14:paraId="4F73B287" w14:textId="77777777" w:rsidR="00224291" w:rsidRPr="004D035A" w:rsidRDefault="00224291" w:rsidP="00EA42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719" w:type="dxa"/>
          </w:tcPr>
          <w:p w14:paraId="2494BA2A" w14:textId="77777777" w:rsidR="00224291" w:rsidRPr="004D035A" w:rsidRDefault="00224291"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$59</w:t>
            </w:r>
          </w:p>
        </w:tc>
        <w:tc>
          <w:tcPr>
            <w:tcW w:w="2043" w:type="dxa"/>
          </w:tcPr>
          <w:p w14:paraId="78B69DEB" w14:textId="77777777" w:rsidR="00224291" w:rsidRPr="004D035A" w:rsidRDefault="00224291"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1000 national minutes</w:t>
            </w:r>
          </w:p>
        </w:tc>
        <w:tc>
          <w:tcPr>
            <w:tcW w:w="709" w:type="dxa"/>
          </w:tcPr>
          <w:p w14:paraId="10D53736" w14:textId="77777777" w:rsidR="00224291" w:rsidRPr="004D035A" w:rsidRDefault="00224291"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1000</w:t>
            </w:r>
          </w:p>
        </w:tc>
        <w:tc>
          <w:tcPr>
            <w:tcW w:w="1129" w:type="dxa"/>
          </w:tcPr>
          <w:p w14:paraId="5EB3C963" w14:textId="77777777" w:rsidR="00224291" w:rsidRPr="004D035A" w:rsidRDefault="00224291"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cs="Arial"/>
                <w:sz w:val="20"/>
              </w:rPr>
              <w:t>$0.25 / MB</w:t>
            </w:r>
          </w:p>
        </w:tc>
        <w:tc>
          <w:tcPr>
            <w:tcW w:w="1275" w:type="dxa"/>
          </w:tcPr>
          <w:p w14:paraId="3241D2B4" w14:textId="77777777" w:rsidR="00224291" w:rsidRPr="004D035A" w:rsidRDefault="00224291"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cs="Arial"/>
                <w:sz w:val="20"/>
              </w:rPr>
              <w:t>$0.25 / MB</w:t>
            </w:r>
          </w:p>
        </w:tc>
      </w:tr>
      <w:tr w:rsidR="00224291" w:rsidRPr="004D035A" w14:paraId="69BD4DB0"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4" w:type="dxa"/>
          </w:tcPr>
          <w:p w14:paraId="1958A2FE" w14:textId="77777777" w:rsidR="00224291" w:rsidRPr="004D035A" w:rsidRDefault="00224291" w:rsidP="00EA4205">
            <w:pPr>
              <w:spacing w:after="0"/>
              <w:jc w:val="center"/>
              <w:rPr>
                <w:rFonts w:asciiTheme="minorHAnsi" w:hAnsiTheme="minorHAnsi" w:cs="Arial"/>
                <w:sz w:val="20"/>
              </w:rPr>
            </w:pPr>
            <w:r w:rsidRPr="004D035A">
              <w:rPr>
                <w:rFonts w:asciiTheme="minorHAnsi" w:hAnsiTheme="minorHAnsi" w:cs="Arial"/>
                <w:sz w:val="20"/>
              </w:rPr>
              <w:t>$79 Mobile Phone Plan</w:t>
            </w:r>
          </w:p>
        </w:tc>
        <w:tc>
          <w:tcPr>
            <w:tcW w:w="918" w:type="dxa"/>
            <w:vMerge/>
          </w:tcPr>
          <w:p w14:paraId="7871B486" w14:textId="77777777" w:rsidR="00224291" w:rsidRPr="004D035A" w:rsidRDefault="00224291" w:rsidP="00EA42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719" w:type="dxa"/>
          </w:tcPr>
          <w:p w14:paraId="3D27791B" w14:textId="77777777" w:rsidR="00224291" w:rsidRPr="004D035A" w:rsidRDefault="00224291" w:rsidP="00EA420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$79</w:t>
            </w:r>
          </w:p>
        </w:tc>
        <w:tc>
          <w:tcPr>
            <w:tcW w:w="2043" w:type="dxa"/>
          </w:tcPr>
          <w:p w14:paraId="2E5DE789" w14:textId="77777777" w:rsidR="00224291" w:rsidRPr="004D035A" w:rsidRDefault="00224291" w:rsidP="00EA420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1500 national minutes</w:t>
            </w:r>
          </w:p>
        </w:tc>
        <w:tc>
          <w:tcPr>
            <w:tcW w:w="709" w:type="dxa"/>
          </w:tcPr>
          <w:p w14:paraId="63884DBB" w14:textId="77777777" w:rsidR="00224291" w:rsidRPr="004D035A" w:rsidRDefault="00224291" w:rsidP="00EA420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1500</w:t>
            </w:r>
          </w:p>
        </w:tc>
        <w:tc>
          <w:tcPr>
            <w:tcW w:w="1129" w:type="dxa"/>
          </w:tcPr>
          <w:p w14:paraId="7F1AEC66" w14:textId="77777777" w:rsidR="00224291" w:rsidRPr="004D035A" w:rsidRDefault="00224291" w:rsidP="00EA420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cs="Arial"/>
                <w:sz w:val="20"/>
              </w:rPr>
              <w:t>$0.25 / MB</w:t>
            </w:r>
          </w:p>
        </w:tc>
        <w:tc>
          <w:tcPr>
            <w:tcW w:w="1275" w:type="dxa"/>
          </w:tcPr>
          <w:p w14:paraId="46EC13B8" w14:textId="77777777" w:rsidR="00224291" w:rsidRPr="004D035A" w:rsidRDefault="00224291" w:rsidP="00EA420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cs="Arial"/>
                <w:sz w:val="20"/>
              </w:rPr>
              <w:t>$0.25 / MB</w:t>
            </w:r>
          </w:p>
        </w:tc>
      </w:tr>
      <w:tr w:rsidR="00224291" w:rsidRPr="004D035A" w14:paraId="5BD94D99" w14:textId="77777777" w:rsidTr="001B4DB8">
        <w:tc>
          <w:tcPr>
            <w:cnfStyle w:val="001000000000" w:firstRow="0" w:lastRow="0" w:firstColumn="1" w:lastColumn="0" w:oddVBand="0" w:evenVBand="0" w:oddHBand="0" w:evenHBand="0" w:firstRowFirstColumn="0" w:firstRowLastColumn="0" w:lastRowFirstColumn="0" w:lastRowLastColumn="0"/>
            <w:tcW w:w="2274" w:type="dxa"/>
          </w:tcPr>
          <w:p w14:paraId="1E5A3C98" w14:textId="77777777" w:rsidR="00224291" w:rsidRPr="004D035A" w:rsidRDefault="00224291" w:rsidP="00EA4205">
            <w:pPr>
              <w:spacing w:after="0"/>
              <w:jc w:val="center"/>
              <w:rPr>
                <w:rFonts w:asciiTheme="minorHAnsi" w:hAnsiTheme="minorHAnsi" w:cs="Arial"/>
                <w:sz w:val="20"/>
              </w:rPr>
            </w:pPr>
            <w:r w:rsidRPr="004D035A">
              <w:rPr>
                <w:rFonts w:asciiTheme="minorHAnsi" w:hAnsiTheme="minorHAnsi" w:cs="Arial"/>
                <w:sz w:val="20"/>
              </w:rPr>
              <w:t>$99 Mobile Phone Plan</w:t>
            </w:r>
          </w:p>
        </w:tc>
        <w:tc>
          <w:tcPr>
            <w:tcW w:w="918" w:type="dxa"/>
            <w:vMerge/>
          </w:tcPr>
          <w:p w14:paraId="06D35D07" w14:textId="77777777" w:rsidR="00224291" w:rsidRPr="004D035A" w:rsidRDefault="00224291" w:rsidP="00EA42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719" w:type="dxa"/>
          </w:tcPr>
          <w:p w14:paraId="75A485CB" w14:textId="77777777" w:rsidR="00224291" w:rsidRPr="004D035A" w:rsidRDefault="00224291"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$99</w:t>
            </w:r>
          </w:p>
        </w:tc>
        <w:tc>
          <w:tcPr>
            <w:tcW w:w="2043" w:type="dxa"/>
          </w:tcPr>
          <w:p w14:paraId="43ADBC0D" w14:textId="77777777" w:rsidR="00224291" w:rsidRPr="004D035A" w:rsidRDefault="00224291"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2000 national minutes</w:t>
            </w:r>
          </w:p>
        </w:tc>
        <w:tc>
          <w:tcPr>
            <w:tcW w:w="709" w:type="dxa"/>
          </w:tcPr>
          <w:p w14:paraId="7B140993" w14:textId="77777777" w:rsidR="00224291" w:rsidRPr="004D035A" w:rsidRDefault="00224291"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2000</w:t>
            </w:r>
          </w:p>
        </w:tc>
        <w:tc>
          <w:tcPr>
            <w:tcW w:w="1129" w:type="dxa"/>
          </w:tcPr>
          <w:p w14:paraId="4AC037D9" w14:textId="77777777" w:rsidR="00224291" w:rsidRPr="004D035A" w:rsidRDefault="00224291"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cs="Arial"/>
                <w:sz w:val="20"/>
              </w:rPr>
              <w:t>$0.25 / MB</w:t>
            </w:r>
          </w:p>
        </w:tc>
        <w:tc>
          <w:tcPr>
            <w:tcW w:w="1275" w:type="dxa"/>
          </w:tcPr>
          <w:p w14:paraId="4B2B6BF4" w14:textId="77777777" w:rsidR="00224291" w:rsidRPr="004D035A" w:rsidRDefault="00224291"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cs="Arial"/>
                <w:sz w:val="20"/>
              </w:rPr>
              <w:t>$0.25 / MB</w:t>
            </w:r>
          </w:p>
        </w:tc>
      </w:tr>
      <w:tr w:rsidR="00224291" w:rsidRPr="004D035A" w14:paraId="3B02C211"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4" w:type="dxa"/>
          </w:tcPr>
          <w:p w14:paraId="3A82DE3E" w14:textId="77777777" w:rsidR="00224291" w:rsidRPr="004D035A" w:rsidRDefault="00224291" w:rsidP="00EA4205">
            <w:pPr>
              <w:spacing w:after="0"/>
              <w:jc w:val="center"/>
              <w:rPr>
                <w:rFonts w:asciiTheme="minorHAnsi" w:hAnsiTheme="minorHAnsi" w:cs="Arial"/>
                <w:sz w:val="20"/>
              </w:rPr>
            </w:pPr>
            <w:r w:rsidRPr="004D035A">
              <w:rPr>
                <w:rFonts w:asciiTheme="minorHAnsi" w:hAnsiTheme="minorHAnsi" w:cs="Arial"/>
                <w:sz w:val="20"/>
              </w:rPr>
              <w:t>$129 Mobile Phone Plan</w:t>
            </w:r>
          </w:p>
        </w:tc>
        <w:tc>
          <w:tcPr>
            <w:tcW w:w="918" w:type="dxa"/>
            <w:vMerge/>
          </w:tcPr>
          <w:p w14:paraId="4994CD6F" w14:textId="77777777" w:rsidR="00224291" w:rsidRPr="004D035A" w:rsidRDefault="00224291" w:rsidP="00EA42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719" w:type="dxa"/>
          </w:tcPr>
          <w:p w14:paraId="6C99FE27" w14:textId="77777777" w:rsidR="00224291" w:rsidRPr="004D035A" w:rsidRDefault="00224291" w:rsidP="00EA420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$129</w:t>
            </w:r>
          </w:p>
        </w:tc>
        <w:tc>
          <w:tcPr>
            <w:tcW w:w="2043" w:type="dxa"/>
          </w:tcPr>
          <w:p w14:paraId="6AB80E69" w14:textId="77777777" w:rsidR="00224291" w:rsidRPr="004D035A" w:rsidRDefault="00224291" w:rsidP="00EA420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3000 national minutes</w:t>
            </w:r>
          </w:p>
        </w:tc>
        <w:tc>
          <w:tcPr>
            <w:tcW w:w="709" w:type="dxa"/>
          </w:tcPr>
          <w:p w14:paraId="320DAFE2" w14:textId="77777777" w:rsidR="00224291" w:rsidRPr="004D035A" w:rsidRDefault="00224291" w:rsidP="00EA420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3000</w:t>
            </w:r>
          </w:p>
        </w:tc>
        <w:tc>
          <w:tcPr>
            <w:tcW w:w="1129" w:type="dxa"/>
          </w:tcPr>
          <w:p w14:paraId="52212D7E" w14:textId="77777777" w:rsidR="00224291" w:rsidRPr="004D035A" w:rsidRDefault="00224291" w:rsidP="00EA420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cs="Arial"/>
                <w:sz w:val="20"/>
              </w:rPr>
              <w:t>$0.25 / MB</w:t>
            </w:r>
          </w:p>
        </w:tc>
        <w:tc>
          <w:tcPr>
            <w:tcW w:w="1275" w:type="dxa"/>
          </w:tcPr>
          <w:p w14:paraId="5DDB240C" w14:textId="77777777" w:rsidR="00224291" w:rsidRPr="004D035A" w:rsidRDefault="00224291" w:rsidP="00EA420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cs="Arial"/>
                <w:sz w:val="20"/>
              </w:rPr>
              <w:t>$0.25 / MB</w:t>
            </w:r>
          </w:p>
        </w:tc>
      </w:tr>
      <w:tr w:rsidR="00224291" w:rsidRPr="004D035A" w14:paraId="4F7EAD15" w14:textId="77777777" w:rsidTr="001B4DB8">
        <w:tc>
          <w:tcPr>
            <w:cnfStyle w:val="001000000000" w:firstRow="0" w:lastRow="0" w:firstColumn="1" w:lastColumn="0" w:oddVBand="0" w:evenVBand="0" w:oddHBand="0" w:evenHBand="0" w:firstRowFirstColumn="0" w:firstRowLastColumn="0" w:lastRowFirstColumn="0" w:lastRowLastColumn="0"/>
            <w:tcW w:w="2274" w:type="dxa"/>
          </w:tcPr>
          <w:p w14:paraId="73DBDA9E" w14:textId="77777777" w:rsidR="00224291" w:rsidRPr="004D035A" w:rsidRDefault="00224291" w:rsidP="00EA4205">
            <w:pPr>
              <w:spacing w:after="0"/>
              <w:jc w:val="center"/>
              <w:rPr>
                <w:rFonts w:asciiTheme="minorHAnsi" w:hAnsiTheme="minorHAnsi" w:cs="Arial"/>
                <w:sz w:val="20"/>
              </w:rPr>
            </w:pPr>
            <w:r w:rsidRPr="004D035A">
              <w:rPr>
                <w:rFonts w:asciiTheme="minorHAnsi" w:hAnsiTheme="minorHAnsi" w:cs="Arial"/>
                <w:sz w:val="20"/>
              </w:rPr>
              <w:t>$149 Mobile Phone Plan</w:t>
            </w:r>
          </w:p>
        </w:tc>
        <w:tc>
          <w:tcPr>
            <w:tcW w:w="918" w:type="dxa"/>
            <w:vMerge/>
          </w:tcPr>
          <w:p w14:paraId="545ED46F" w14:textId="77777777" w:rsidR="00224291" w:rsidRPr="004D035A" w:rsidRDefault="00224291" w:rsidP="00EA42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719" w:type="dxa"/>
          </w:tcPr>
          <w:p w14:paraId="55089C09" w14:textId="77777777" w:rsidR="00224291" w:rsidRPr="004D035A" w:rsidRDefault="00224291"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$149</w:t>
            </w:r>
          </w:p>
        </w:tc>
        <w:tc>
          <w:tcPr>
            <w:tcW w:w="2043" w:type="dxa"/>
          </w:tcPr>
          <w:p w14:paraId="4656ECD2" w14:textId="77777777" w:rsidR="00224291" w:rsidRPr="004D035A" w:rsidRDefault="00224291"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709" w:type="dxa"/>
          </w:tcPr>
          <w:p w14:paraId="0FC80F2E" w14:textId="77777777" w:rsidR="00224291" w:rsidRPr="004D035A" w:rsidRDefault="00224291"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3000</w:t>
            </w:r>
          </w:p>
        </w:tc>
        <w:tc>
          <w:tcPr>
            <w:tcW w:w="1129" w:type="dxa"/>
          </w:tcPr>
          <w:p w14:paraId="08FB17DA" w14:textId="77777777" w:rsidR="00224291" w:rsidRPr="004D035A" w:rsidRDefault="00224291"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cs="Arial"/>
                <w:sz w:val="20"/>
              </w:rPr>
              <w:t>$0.25 / MB</w:t>
            </w:r>
          </w:p>
        </w:tc>
        <w:tc>
          <w:tcPr>
            <w:tcW w:w="1275" w:type="dxa"/>
          </w:tcPr>
          <w:p w14:paraId="23CECC41" w14:textId="77777777" w:rsidR="00224291" w:rsidRPr="004D035A" w:rsidRDefault="00224291"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cs="Arial"/>
                <w:sz w:val="20"/>
              </w:rPr>
              <w:t>$0.25 / MB</w:t>
            </w:r>
          </w:p>
        </w:tc>
      </w:tr>
    </w:tbl>
    <w:p w14:paraId="49C2E5CE" w14:textId="77777777" w:rsidR="003507B0" w:rsidRPr="004D035A" w:rsidRDefault="003507B0" w:rsidP="003507B0"/>
    <w:p w14:paraId="201EBBA2" w14:textId="07A0B38E" w:rsidR="003507B0" w:rsidRPr="004D035A" w:rsidRDefault="003507B0" w:rsidP="00FF7546">
      <w:pPr>
        <w:keepNext/>
      </w:pPr>
      <w:r w:rsidRPr="004D035A">
        <w:rPr>
          <w:b/>
        </w:rPr>
        <w:t xml:space="preserve">Mobile Plan Offerings – </w:t>
      </w:r>
      <w:r w:rsidR="00467B81">
        <w:rPr>
          <w:b/>
        </w:rPr>
        <w:t xml:space="preserve">Standardised Cost Information </w:t>
      </w:r>
      <w:r w:rsidRPr="004D035A">
        <w:t>(as of 30th June 2015)</w:t>
      </w:r>
    </w:p>
    <w:tbl>
      <w:tblPr>
        <w:tblStyle w:val="GridTable4-Accent11"/>
        <w:tblW w:w="0" w:type="auto"/>
        <w:tblLook w:val="04A0" w:firstRow="1" w:lastRow="0" w:firstColumn="1" w:lastColumn="0" w:noHBand="0" w:noVBand="1"/>
      </w:tblPr>
      <w:tblGrid>
        <w:gridCol w:w="2263"/>
        <w:gridCol w:w="1701"/>
        <w:gridCol w:w="1701"/>
        <w:gridCol w:w="1418"/>
        <w:gridCol w:w="1796"/>
      </w:tblGrid>
      <w:tr w:rsidR="003507B0" w:rsidRPr="004D035A" w14:paraId="7289EFE7" w14:textId="77777777" w:rsidTr="001B4D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610FA09" w14:textId="77777777" w:rsidR="003507B0" w:rsidRPr="004D035A" w:rsidRDefault="003507B0" w:rsidP="00FF7546">
            <w:pPr>
              <w:keepNext/>
              <w:spacing w:after="0"/>
              <w:jc w:val="center"/>
              <w:rPr>
                <w:b w:val="0"/>
                <w:sz w:val="20"/>
              </w:rPr>
            </w:pPr>
            <w:r w:rsidRPr="004D035A">
              <w:rPr>
                <w:b w:val="0"/>
                <w:sz w:val="20"/>
              </w:rPr>
              <w:t>Service Name</w:t>
            </w:r>
          </w:p>
        </w:tc>
        <w:tc>
          <w:tcPr>
            <w:tcW w:w="1701" w:type="dxa"/>
          </w:tcPr>
          <w:p w14:paraId="64551059" w14:textId="77777777" w:rsidR="003507B0" w:rsidRPr="004D035A" w:rsidRDefault="003507B0" w:rsidP="00FF7546">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make</w:t>
            </w:r>
            <w:r w:rsidRPr="004D035A">
              <w:rPr>
                <w:b w:val="0"/>
                <w:sz w:val="20"/>
              </w:rPr>
              <w:br/>
              <w:t>2 minute Standard National Mobile Call</w:t>
            </w:r>
          </w:p>
        </w:tc>
        <w:tc>
          <w:tcPr>
            <w:tcW w:w="1701" w:type="dxa"/>
          </w:tcPr>
          <w:p w14:paraId="2E610172" w14:textId="77777777" w:rsidR="003507B0" w:rsidRPr="004D035A" w:rsidRDefault="003507B0" w:rsidP="00FF7546">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send a Standard National Mobile SMS</w:t>
            </w:r>
          </w:p>
        </w:tc>
        <w:tc>
          <w:tcPr>
            <w:tcW w:w="1418" w:type="dxa"/>
          </w:tcPr>
          <w:p w14:paraId="5A814775" w14:textId="77777777" w:rsidR="003507B0" w:rsidRPr="004D035A" w:rsidRDefault="003507B0" w:rsidP="00FF7546">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of using one megabyte of data within Australia</w:t>
            </w:r>
          </w:p>
        </w:tc>
        <w:tc>
          <w:tcPr>
            <w:tcW w:w="1796" w:type="dxa"/>
          </w:tcPr>
          <w:p w14:paraId="2C9F3390" w14:textId="77777777" w:rsidR="003507B0" w:rsidRPr="004D035A" w:rsidRDefault="003507B0" w:rsidP="00FF7546">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Number of 2 min Standard National Mobile Calls possible from included value</w:t>
            </w:r>
          </w:p>
        </w:tc>
      </w:tr>
      <w:tr w:rsidR="00D1428D" w:rsidRPr="004D035A" w14:paraId="3C121E3E"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0C573E5" w14:textId="77777777" w:rsidR="00D1428D" w:rsidRPr="004D035A" w:rsidRDefault="00D1428D" w:rsidP="00FF7546">
            <w:pPr>
              <w:keepNext/>
              <w:spacing w:after="0" w:line="240" w:lineRule="auto"/>
              <w:jc w:val="center"/>
              <w:rPr>
                <w:rFonts w:asciiTheme="minorHAnsi" w:hAnsiTheme="minorHAnsi" w:cs="Arial"/>
                <w:sz w:val="20"/>
                <w:lang w:eastAsia="zh-CN"/>
              </w:rPr>
            </w:pPr>
            <w:r w:rsidRPr="004D035A">
              <w:rPr>
                <w:rFonts w:asciiTheme="minorHAnsi" w:hAnsiTheme="minorHAnsi" w:cs="Arial"/>
                <w:sz w:val="20"/>
              </w:rPr>
              <w:t>$39 Mobile Phone Plan</w:t>
            </w:r>
          </w:p>
        </w:tc>
        <w:tc>
          <w:tcPr>
            <w:tcW w:w="1701" w:type="dxa"/>
          </w:tcPr>
          <w:p w14:paraId="21FBDF27" w14:textId="77777777" w:rsidR="00D1428D" w:rsidRPr="004D035A" w:rsidRDefault="00D1428D" w:rsidP="00FF7546">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sz w:val="20"/>
              </w:rPr>
              <w:t>$2.15</w:t>
            </w:r>
          </w:p>
        </w:tc>
        <w:tc>
          <w:tcPr>
            <w:tcW w:w="1701" w:type="dxa"/>
          </w:tcPr>
          <w:p w14:paraId="56AC8F2B" w14:textId="77777777" w:rsidR="00D1428D" w:rsidRPr="004D035A" w:rsidRDefault="00D1428D" w:rsidP="00FF7546">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418" w:type="dxa"/>
          </w:tcPr>
          <w:p w14:paraId="34FD40B5" w14:textId="77777777" w:rsidR="00D1428D" w:rsidRPr="004D035A" w:rsidRDefault="00D1428D" w:rsidP="00FF7546">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$0.0780</w:t>
            </w:r>
          </w:p>
        </w:tc>
        <w:tc>
          <w:tcPr>
            <w:tcW w:w="1796" w:type="dxa"/>
          </w:tcPr>
          <w:p w14:paraId="72A842A8" w14:textId="77777777" w:rsidR="00D1428D" w:rsidRPr="004D035A" w:rsidRDefault="00D1428D" w:rsidP="00FF7546">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250</w:t>
            </w:r>
          </w:p>
        </w:tc>
      </w:tr>
      <w:tr w:rsidR="00D1428D" w:rsidRPr="004D035A" w14:paraId="1251CD7B" w14:textId="77777777" w:rsidTr="001B4DB8">
        <w:tc>
          <w:tcPr>
            <w:cnfStyle w:val="001000000000" w:firstRow="0" w:lastRow="0" w:firstColumn="1" w:lastColumn="0" w:oddVBand="0" w:evenVBand="0" w:oddHBand="0" w:evenHBand="0" w:firstRowFirstColumn="0" w:firstRowLastColumn="0" w:lastRowFirstColumn="0" w:lastRowLastColumn="0"/>
            <w:tcW w:w="2263" w:type="dxa"/>
          </w:tcPr>
          <w:p w14:paraId="1E1F0A11" w14:textId="77777777" w:rsidR="00D1428D" w:rsidRPr="004D035A" w:rsidRDefault="00D1428D" w:rsidP="00FF7546">
            <w:pPr>
              <w:keepNext/>
              <w:spacing w:after="0"/>
              <w:jc w:val="center"/>
              <w:rPr>
                <w:rFonts w:asciiTheme="minorHAnsi" w:hAnsiTheme="minorHAnsi" w:cs="Arial"/>
                <w:sz w:val="20"/>
              </w:rPr>
            </w:pPr>
            <w:r w:rsidRPr="004D035A">
              <w:rPr>
                <w:rFonts w:asciiTheme="minorHAnsi" w:hAnsiTheme="minorHAnsi" w:cs="Arial"/>
                <w:sz w:val="20"/>
              </w:rPr>
              <w:t>$59 Mobile Phone Plan</w:t>
            </w:r>
          </w:p>
        </w:tc>
        <w:tc>
          <w:tcPr>
            <w:tcW w:w="1701" w:type="dxa"/>
          </w:tcPr>
          <w:p w14:paraId="27D1E3FA" w14:textId="77777777" w:rsidR="00D1428D" w:rsidRPr="004D035A" w:rsidRDefault="00D1428D" w:rsidP="00FF7546">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sz w:val="20"/>
              </w:rPr>
              <w:t>$2.15</w:t>
            </w:r>
          </w:p>
        </w:tc>
        <w:tc>
          <w:tcPr>
            <w:tcW w:w="1701" w:type="dxa"/>
          </w:tcPr>
          <w:p w14:paraId="3A23B155" w14:textId="77777777" w:rsidR="00D1428D" w:rsidRPr="004D035A" w:rsidRDefault="00D1428D" w:rsidP="00FF7546">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418" w:type="dxa"/>
          </w:tcPr>
          <w:p w14:paraId="0656D69C" w14:textId="77777777" w:rsidR="00D1428D" w:rsidRPr="004D035A" w:rsidRDefault="00D1428D" w:rsidP="00FF7546">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$0.0590</w:t>
            </w:r>
          </w:p>
        </w:tc>
        <w:tc>
          <w:tcPr>
            <w:tcW w:w="1796" w:type="dxa"/>
          </w:tcPr>
          <w:p w14:paraId="4C73D226" w14:textId="77777777" w:rsidR="00D1428D" w:rsidRPr="004D035A" w:rsidRDefault="00D1428D" w:rsidP="00FF7546">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500</w:t>
            </w:r>
          </w:p>
        </w:tc>
      </w:tr>
      <w:tr w:rsidR="00D1428D" w:rsidRPr="004D035A" w14:paraId="064A2487"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7449AB5" w14:textId="77777777" w:rsidR="00D1428D" w:rsidRPr="004D035A" w:rsidRDefault="00D1428D" w:rsidP="00FF7546">
            <w:pPr>
              <w:keepNext/>
              <w:spacing w:after="0"/>
              <w:jc w:val="center"/>
              <w:rPr>
                <w:rFonts w:asciiTheme="minorHAnsi" w:hAnsiTheme="minorHAnsi" w:cs="Arial"/>
                <w:sz w:val="20"/>
              </w:rPr>
            </w:pPr>
            <w:r w:rsidRPr="004D035A">
              <w:rPr>
                <w:rFonts w:asciiTheme="minorHAnsi" w:hAnsiTheme="minorHAnsi" w:cs="Arial"/>
                <w:sz w:val="20"/>
              </w:rPr>
              <w:t>$79 Mobile Phone Plan</w:t>
            </w:r>
          </w:p>
        </w:tc>
        <w:tc>
          <w:tcPr>
            <w:tcW w:w="1701" w:type="dxa"/>
          </w:tcPr>
          <w:p w14:paraId="4DF00658" w14:textId="77777777" w:rsidR="00D1428D" w:rsidRPr="004D035A" w:rsidRDefault="00D1428D" w:rsidP="00FF7546">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sz w:val="20"/>
              </w:rPr>
              <w:t>$2.15</w:t>
            </w:r>
          </w:p>
        </w:tc>
        <w:tc>
          <w:tcPr>
            <w:tcW w:w="1701" w:type="dxa"/>
          </w:tcPr>
          <w:p w14:paraId="0C3029BA" w14:textId="77777777" w:rsidR="00D1428D" w:rsidRPr="004D035A" w:rsidRDefault="00D1428D" w:rsidP="00FF7546">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418" w:type="dxa"/>
          </w:tcPr>
          <w:p w14:paraId="2EBD6A30" w14:textId="77777777" w:rsidR="00D1428D" w:rsidRPr="004D035A" w:rsidRDefault="00D1428D" w:rsidP="00FF7546">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$0.0527</w:t>
            </w:r>
          </w:p>
        </w:tc>
        <w:tc>
          <w:tcPr>
            <w:tcW w:w="1796" w:type="dxa"/>
          </w:tcPr>
          <w:p w14:paraId="339F6DF5" w14:textId="77777777" w:rsidR="00D1428D" w:rsidRPr="004D035A" w:rsidRDefault="00D1428D" w:rsidP="00FF7546">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750</w:t>
            </w:r>
          </w:p>
        </w:tc>
      </w:tr>
      <w:tr w:rsidR="00D1428D" w:rsidRPr="004D035A" w14:paraId="4587535F" w14:textId="77777777" w:rsidTr="001B4DB8">
        <w:tc>
          <w:tcPr>
            <w:cnfStyle w:val="001000000000" w:firstRow="0" w:lastRow="0" w:firstColumn="1" w:lastColumn="0" w:oddVBand="0" w:evenVBand="0" w:oddHBand="0" w:evenHBand="0" w:firstRowFirstColumn="0" w:firstRowLastColumn="0" w:lastRowFirstColumn="0" w:lastRowLastColumn="0"/>
            <w:tcW w:w="2263" w:type="dxa"/>
          </w:tcPr>
          <w:p w14:paraId="6567FE52" w14:textId="77777777" w:rsidR="00D1428D" w:rsidRPr="004D035A" w:rsidRDefault="00D1428D" w:rsidP="00FF7546">
            <w:pPr>
              <w:keepNext/>
              <w:spacing w:after="0"/>
              <w:jc w:val="center"/>
              <w:rPr>
                <w:rFonts w:asciiTheme="minorHAnsi" w:hAnsiTheme="minorHAnsi" w:cs="Arial"/>
                <w:sz w:val="20"/>
              </w:rPr>
            </w:pPr>
            <w:r w:rsidRPr="004D035A">
              <w:rPr>
                <w:rFonts w:asciiTheme="minorHAnsi" w:hAnsiTheme="minorHAnsi" w:cs="Arial"/>
                <w:sz w:val="20"/>
              </w:rPr>
              <w:t>$99 Mobile Phone Plan</w:t>
            </w:r>
          </w:p>
        </w:tc>
        <w:tc>
          <w:tcPr>
            <w:tcW w:w="1701" w:type="dxa"/>
          </w:tcPr>
          <w:p w14:paraId="6194813B" w14:textId="77777777" w:rsidR="00D1428D" w:rsidRPr="004D035A" w:rsidRDefault="00D1428D" w:rsidP="00FF7546">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sz w:val="20"/>
              </w:rPr>
              <w:t>$2.15</w:t>
            </w:r>
          </w:p>
        </w:tc>
        <w:tc>
          <w:tcPr>
            <w:tcW w:w="1701" w:type="dxa"/>
          </w:tcPr>
          <w:p w14:paraId="192E8E6D" w14:textId="77777777" w:rsidR="00D1428D" w:rsidRPr="004D035A" w:rsidRDefault="00D1428D" w:rsidP="00FF7546">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418" w:type="dxa"/>
          </w:tcPr>
          <w:p w14:paraId="2A1AA4D8" w14:textId="77777777" w:rsidR="00D1428D" w:rsidRPr="004D035A" w:rsidRDefault="00D1428D" w:rsidP="00FF7546">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$0.0495</w:t>
            </w:r>
          </w:p>
        </w:tc>
        <w:tc>
          <w:tcPr>
            <w:tcW w:w="1796" w:type="dxa"/>
          </w:tcPr>
          <w:p w14:paraId="5B32C39D" w14:textId="77777777" w:rsidR="00D1428D" w:rsidRPr="004D035A" w:rsidRDefault="00D1428D" w:rsidP="00FF7546">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1000</w:t>
            </w:r>
          </w:p>
        </w:tc>
      </w:tr>
      <w:tr w:rsidR="00D1428D" w:rsidRPr="004D035A" w14:paraId="4D8CF5CE"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3964E95" w14:textId="77777777" w:rsidR="00D1428D" w:rsidRPr="004D035A" w:rsidRDefault="00D1428D" w:rsidP="00FF7546">
            <w:pPr>
              <w:keepNext/>
              <w:spacing w:after="0"/>
              <w:jc w:val="center"/>
              <w:rPr>
                <w:rFonts w:asciiTheme="minorHAnsi" w:hAnsiTheme="minorHAnsi" w:cs="Arial"/>
                <w:sz w:val="20"/>
              </w:rPr>
            </w:pPr>
            <w:r w:rsidRPr="004D035A">
              <w:rPr>
                <w:rFonts w:asciiTheme="minorHAnsi" w:hAnsiTheme="minorHAnsi" w:cs="Arial"/>
                <w:sz w:val="20"/>
              </w:rPr>
              <w:t>$129 Mobile Phone Plan</w:t>
            </w:r>
          </w:p>
        </w:tc>
        <w:tc>
          <w:tcPr>
            <w:tcW w:w="1701" w:type="dxa"/>
          </w:tcPr>
          <w:p w14:paraId="6851999F" w14:textId="77777777" w:rsidR="00D1428D" w:rsidRPr="004D035A" w:rsidRDefault="00D1428D" w:rsidP="00FF7546">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sz w:val="20"/>
              </w:rPr>
              <w:t>$2.15</w:t>
            </w:r>
          </w:p>
        </w:tc>
        <w:tc>
          <w:tcPr>
            <w:tcW w:w="1701" w:type="dxa"/>
          </w:tcPr>
          <w:p w14:paraId="1D7F4D65" w14:textId="77777777" w:rsidR="00D1428D" w:rsidRPr="004D035A" w:rsidRDefault="00D1428D" w:rsidP="00FF7546">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418" w:type="dxa"/>
          </w:tcPr>
          <w:p w14:paraId="37C8CCFF" w14:textId="77777777" w:rsidR="00D1428D" w:rsidRPr="004D035A" w:rsidRDefault="00D1428D" w:rsidP="00FF7546">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$0.0430</w:t>
            </w:r>
          </w:p>
        </w:tc>
        <w:tc>
          <w:tcPr>
            <w:tcW w:w="1796" w:type="dxa"/>
          </w:tcPr>
          <w:p w14:paraId="2D6D1A0B" w14:textId="77777777" w:rsidR="00D1428D" w:rsidRPr="004D035A" w:rsidRDefault="00D1428D" w:rsidP="00FF7546">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1500</w:t>
            </w:r>
          </w:p>
        </w:tc>
      </w:tr>
      <w:tr w:rsidR="00D1428D" w:rsidRPr="004D035A" w14:paraId="6A8E59CB" w14:textId="77777777" w:rsidTr="001B4DB8">
        <w:tc>
          <w:tcPr>
            <w:cnfStyle w:val="001000000000" w:firstRow="0" w:lastRow="0" w:firstColumn="1" w:lastColumn="0" w:oddVBand="0" w:evenVBand="0" w:oddHBand="0" w:evenHBand="0" w:firstRowFirstColumn="0" w:firstRowLastColumn="0" w:lastRowFirstColumn="0" w:lastRowLastColumn="0"/>
            <w:tcW w:w="2263" w:type="dxa"/>
          </w:tcPr>
          <w:p w14:paraId="33BEC990" w14:textId="77777777" w:rsidR="00D1428D" w:rsidRPr="004D035A" w:rsidRDefault="00D1428D" w:rsidP="00D1428D">
            <w:pPr>
              <w:spacing w:after="0"/>
              <w:jc w:val="center"/>
              <w:rPr>
                <w:rFonts w:asciiTheme="minorHAnsi" w:hAnsiTheme="minorHAnsi" w:cs="Arial"/>
                <w:sz w:val="20"/>
              </w:rPr>
            </w:pPr>
            <w:r w:rsidRPr="004D035A">
              <w:rPr>
                <w:rFonts w:asciiTheme="minorHAnsi" w:hAnsiTheme="minorHAnsi" w:cs="Arial"/>
                <w:sz w:val="20"/>
              </w:rPr>
              <w:t>$149 Mobile Phone Plan</w:t>
            </w:r>
          </w:p>
        </w:tc>
        <w:tc>
          <w:tcPr>
            <w:tcW w:w="1701" w:type="dxa"/>
          </w:tcPr>
          <w:p w14:paraId="3947581A" w14:textId="77777777" w:rsidR="00D1428D" w:rsidRPr="004D035A" w:rsidRDefault="00D1428D" w:rsidP="00D1428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701" w:type="dxa"/>
          </w:tcPr>
          <w:p w14:paraId="010BBF88" w14:textId="77777777" w:rsidR="00D1428D" w:rsidRPr="004D035A" w:rsidRDefault="00D1428D" w:rsidP="00D1428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418" w:type="dxa"/>
          </w:tcPr>
          <w:p w14:paraId="3ABF6EF7" w14:textId="77777777" w:rsidR="00D1428D" w:rsidRPr="004D035A" w:rsidRDefault="00D1428D" w:rsidP="00D142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$0.0497</w:t>
            </w:r>
          </w:p>
        </w:tc>
        <w:tc>
          <w:tcPr>
            <w:tcW w:w="1796" w:type="dxa"/>
          </w:tcPr>
          <w:p w14:paraId="5D10DA2A" w14:textId="77777777" w:rsidR="00D1428D" w:rsidRPr="004D035A" w:rsidRDefault="00D1428D" w:rsidP="00D1428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N/A</w:t>
            </w:r>
          </w:p>
        </w:tc>
      </w:tr>
    </w:tbl>
    <w:p w14:paraId="7217A718" w14:textId="77777777" w:rsidR="003507B0" w:rsidRPr="004D035A" w:rsidRDefault="003507B0" w:rsidP="003507B0"/>
    <w:p w14:paraId="10724892" w14:textId="77777777" w:rsidR="003507B0" w:rsidRPr="004D035A" w:rsidRDefault="003507B0" w:rsidP="003507B0">
      <w:r w:rsidRPr="004D035A">
        <w:rPr>
          <w:b/>
        </w:rPr>
        <w:lastRenderedPageBreak/>
        <w:t xml:space="preserve">Mobile Plan Offerings – Included Value &amp; Excess Cost Comparison </w:t>
      </w:r>
      <w:r w:rsidRPr="004D035A">
        <w:t>(as of 30th June 2015)</w:t>
      </w:r>
    </w:p>
    <w:tbl>
      <w:tblPr>
        <w:tblStyle w:val="GridTable4-Accent11"/>
        <w:tblW w:w="0" w:type="auto"/>
        <w:tblLook w:val="04A0" w:firstRow="1" w:lastRow="0" w:firstColumn="1" w:lastColumn="0" w:noHBand="0" w:noVBand="1"/>
      </w:tblPr>
      <w:tblGrid>
        <w:gridCol w:w="3119"/>
        <w:gridCol w:w="1962"/>
        <w:gridCol w:w="1882"/>
        <w:gridCol w:w="1882"/>
      </w:tblGrid>
      <w:tr w:rsidR="003507B0" w:rsidRPr="004D035A" w14:paraId="26D3320F" w14:textId="77777777" w:rsidTr="001B4D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0B56BE77" w14:textId="77777777" w:rsidR="003507B0" w:rsidRPr="004D035A" w:rsidRDefault="003507B0" w:rsidP="002F3DC7">
            <w:pPr>
              <w:spacing w:after="0"/>
              <w:jc w:val="center"/>
              <w:rPr>
                <w:b w:val="0"/>
                <w:sz w:val="20"/>
              </w:rPr>
            </w:pPr>
            <w:r w:rsidRPr="004D035A">
              <w:rPr>
                <w:b w:val="0"/>
                <w:sz w:val="20"/>
              </w:rPr>
              <w:t>Service Name</w:t>
            </w:r>
          </w:p>
        </w:tc>
        <w:tc>
          <w:tcPr>
            <w:tcW w:w="1962" w:type="dxa"/>
          </w:tcPr>
          <w:p w14:paraId="19D5A244" w14:textId="77777777" w:rsidR="003507B0" w:rsidRPr="004D035A" w:rsidRDefault="003507B0" w:rsidP="002F3DC7">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value per minute Standard National Mobile Call rate</w:t>
            </w:r>
          </w:p>
        </w:tc>
        <w:tc>
          <w:tcPr>
            <w:tcW w:w="1882" w:type="dxa"/>
          </w:tcPr>
          <w:p w14:paraId="33BEC5AC" w14:textId="77777777" w:rsidR="003507B0" w:rsidRPr="004D035A" w:rsidRDefault="003507B0" w:rsidP="002F3DC7">
            <w:pPr>
              <w:spacing w:after="0"/>
              <w:jc w:val="center"/>
              <w:cnfStyle w:val="100000000000" w:firstRow="1" w:lastRow="0" w:firstColumn="0" w:lastColumn="0" w:oddVBand="0" w:evenVBand="0" w:oddHBand="0" w:evenHBand="0" w:firstRowFirstColumn="0" w:firstRowLastColumn="0" w:lastRowFirstColumn="0" w:lastRowLastColumn="0"/>
              <w:rPr>
                <w:sz w:val="20"/>
              </w:rPr>
            </w:pPr>
            <w:r w:rsidRPr="004D035A">
              <w:rPr>
                <w:b w:val="0"/>
                <w:sz w:val="20"/>
              </w:rPr>
              <w:t>Excess per minute Standard National Mobile Call rate</w:t>
            </w:r>
          </w:p>
        </w:tc>
        <w:tc>
          <w:tcPr>
            <w:tcW w:w="1882" w:type="dxa"/>
          </w:tcPr>
          <w:p w14:paraId="38B22F73" w14:textId="77777777" w:rsidR="003507B0" w:rsidRPr="004D035A" w:rsidRDefault="003507B0" w:rsidP="002F3DC7">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increase</w:t>
            </w:r>
          </w:p>
        </w:tc>
      </w:tr>
      <w:tr w:rsidR="00563433" w:rsidRPr="004D035A" w14:paraId="3C65857D"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0F3436C7" w14:textId="77777777" w:rsidR="00563433" w:rsidRPr="004D035A" w:rsidRDefault="00563433" w:rsidP="00EA4205">
            <w:pPr>
              <w:spacing w:after="0" w:line="240" w:lineRule="auto"/>
              <w:jc w:val="center"/>
              <w:rPr>
                <w:rFonts w:asciiTheme="minorHAnsi" w:hAnsiTheme="minorHAnsi" w:cs="Arial"/>
                <w:sz w:val="20"/>
                <w:lang w:eastAsia="zh-CN"/>
              </w:rPr>
            </w:pPr>
            <w:r w:rsidRPr="004D035A">
              <w:rPr>
                <w:rFonts w:asciiTheme="minorHAnsi" w:hAnsiTheme="minorHAnsi" w:cs="Arial"/>
                <w:sz w:val="20"/>
              </w:rPr>
              <w:t>$39 Mobile Phone Plan</w:t>
            </w:r>
          </w:p>
        </w:tc>
        <w:tc>
          <w:tcPr>
            <w:tcW w:w="1962" w:type="dxa"/>
          </w:tcPr>
          <w:p w14:paraId="61263526" w14:textId="77777777" w:rsidR="00563433" w:rsidRPr="004D035A" w:rsidRDefault="00824891" w:rsidP="00EA4205">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$0.078</w:t>
            </w:r>
          </w:p>
        </w:tc>
        <w:tc>
          <w:tcPr>
            <w:tcW w:w="1882" w:type="dxa"/>
          </w:tcPr>
          <w:p w14:paraId="11D1F03D" w14:textId="77777777" w:rsidR="00563433" w:rsidRPr="004D035A" w:rsidRDefault="00824891" w:rsidP="00EA4205">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$1.075</w:t>
            </w:r>
          </w:p>
        </w:tc>
        <w:tc>
          <w:tcPr>
            <w:tcW w:w="1882" w:type="dxa"/>
          </w:tcPr>
          <w:p w14:paraId="3DFA0A2F" w14:textId="77777777" w:rsidR="00563433" w:rsidRPr="004D035A" w:rsidRDefault="00824891" w:rsidP="00EA4205">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1278%</w:t>
            </w:r>
          </w:p>
        </w:tc>
      </w:tr>
      <w:tr w:rsidR="00563433" w:rsidRPr="004D035A" w14:paraId="13E2BC6B" w14:textId="77777777" w:rsidTr="001B4DB8">
        <w:tc>
          <w:tcPr>
            <w:cnfStyle w:val="001000000000" w:firstRow="0" w:lastRow="0" w:firstColumn="1" w:lastColumn="0" w:oddVBand="0" w:evenVBand="0" w:oddHBand="0" w:evenHBand="0" w:firstRowFirstColumn="0" w:firstRowLastColumn="0" w:lastRowFirstColumn="0" w:lastRowLastColumn="0"/>
            <w:tcW w:w="3119" w:type="dxa"/>
          </w:tcPr>
          <w:p w14:paraId="1DBEF324" w14:textId="77777777" w:rsidR="00563433" w:rsidRPr="004D035A" w:rsidRDefault="00563433" w:rsidP="00EA4205">
            <w:pPr>
              <w:spacing w:after="0"/>
              <w:jc w:val="center"/>
              <w:rPr>
                <w:rFonts w:asciiTheme="minorHAnsi" w:hAnsiTheme="minorHAnsi" w:cs="Arial"/>
                <w:sz w:val="20"/>
              </w:rPr>
            </w:pPr>
            <w:r w:rsidRPr="004D035A">
              <w:rPr>
                <w:rFonts w:asciiTheme="minorHAnsi" w:hAnsiTheme="minorHAnsi" w:cs="Arial"/>
                <w:sz w:val="20"/>
              </w:rPr>
              <w:t>$59 Mobile Phone Plan</w:t>
            </w:r>
          </w:p>
        </w:tc>
        <w:tc>
          <w:tcPr>
            <w:tcW w:w="1962" w:type="dxa"/>
          </w:tcPr>
          <w:p w14:paraId="418260AE" w14:textId="77777777" w:rsidR="00563433" w:rsidRPr="004D035A" w:rsidRDefault="00824891" w:rsidP="00EA4205">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$0.059</w:t>
            </w:r>
          </w:p>
        </w:tc>
        <w:tc>
          <w:tcPr>
            <w:tcW w:w="1882" w:type="dxa"/>
          </w:tcPr>
          <w:p w14:paraId="41C3BA51" w14:textId="77777777" w:rsidR="00563433" w:rsidRPr="004D035A" w:rsidRDefault="00824891" w:rsidP="00EA4205">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$1.075</w:t>
            </w:r>
          </w:p>
        </w:tc>
        <w:tc>
          <w:tcPr>
            <w:tcW w:w="1882" w:type="dxa"/>
          </w:tcPr>
          <w:p w14:paraId="0CCF9DBB" w14:textId="77777777" w:rsidR="00563433" w:rsidRPr="004D035A" w:rsidRDefault="00824891" w:rsidP="00EA4205">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1722%</w:t>
            </w:r>
          </w:p>
        </w:tc>
      </w:tr>
      <w:tr w:rsidR="00563433" w:rsidRPr="004D035A" w14:paraId="67C16D75"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7C631229" w14:textId="77777777" w:rsidR="00563433" w:rsidRPr="004D035A" w:rsidRDefault="00563433" w:rsidP="00EA4205">
            <w:pPr>
              <w:spacing w:after="0"/>
              <w:jc w:val="center"/>
              <w:rPr>
                <w:rFonts w:asciiTheme="minorHAnsi" w:hAnsiTheme="minorHAnsi" w:cs="Arial"/>
                <w:sz w:val="20"/>
              </w:rPr>
            </w:pPr>
            <w:r w:rsidRPr="004D035A">
              <w:rPr>
                <w:rFonts w:asciiTheme="minorHAnsi" w:hAnsiTheme="minorHAnsi" w:cs="Arial"/>
                <w:sz w:val="20"/>
              </w:rPr>
              <w:t>$79 Mobile Phone Plan</w:t>
            </w:r>
          </w:p>
        </w:tc>
        <w:tc>
          <w:tcPr>
            <w:tcW w:w="1962" w:type="dxa"/>
          </w:tcPr>
          <w:p w14:paraId="7FBC9F0F" w14:textId="77777777" w:rsidR="00563433" w:rsidRPr="004D035A" w:rsidRDefault="00824891" w:rsidP="00EA4205">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$0.053</w:t>
            </w:r>
          </w:p>
        </w:tc>
        <w:tc>
          <w:tcPr>
            <w:tcW w:w="1882" w:type="dxa"/>
          </w:tcPr>
          <w:p w14:paraId="022EFF82" w14:textId="77777777" w:rsidR="00563433" w:rsidRPr="004D035A" w:rsidRDefault="00824891" w:rsidP="00EA4205">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$1.075</w:t>
            </w:r>
          </w:p>
        </w:tc>
        <w:tc>
          <w:tcPr>
            <w:tcW w:w="1882" w:type="dxa"/>
          </w:tcPr>
          <w:p w14:paraId="600CD7D8" w14:textId="77777777" w:rsidR="00563433" w:rsidRPr="004D035A" w:rsidRDefault="00824891" w:rsidP="00EA4205">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1928%</w:t>
            </w:r>
          </w:p>
        </w:tc>
      </w:tr>
      <w:tr w:rsidR="00563433" w:rsidRPr="004D035A" w14:paraId="3CF40E12" w14:textId="77777777" w:rsidTr="001B4DB8">
        <w:tc>
          <w:tcPr>
            <w:cnfStyle w:val="001000000000" w:firstRow="0" w:lastRow="0" w:firstColumn="1" w:lastColumn="0" w:oddVBand="0" w:evenVBand="0" w:oddHBand="0" w:evenHBand="0" w:firstRowFirstColumn="0" w:firstRowLastColumn="0" w:lastRowFirstColumn="0" w:lastRowLastColumn="0"/>
            <w:tcW w:w="3119" w:type="dxa"/>
          </w:tcPr>
          <w:p w14:paraId="0291193E" w14:textId="77777777" w:rsidR="00563433" w:rsidRPr="004D035A" w:rsidRDefault="00563433" w:rsidP="00EA4205">
            <w:pPr>
              <w:spacing w:after="0"/>
              <w:jc w:val="center"/>
              <w:rPr>
                <w:rFonts w:asciiTheme="minorHAnsi" w:hAnsiTheme="minorHAnsi" w:cs="Arial"/>
                <w:sz w:val="20"/>
              </w:rPr>
            </w:pPr>
            <w:r w:rsidRPr="004D035A">
              <w:rPr>
                <w:rFonts w:asciiTheme="minorHAnsi" w:hAnsiTheme="minorHAnsi" w:cs="Arial"/>
                <w:sz w:val="20"/>
              </w:rPr>
              <w:t>$99 Mobile Phone Plan</w:t>
            </w:r>
          </w:p>
        </w:tc>
        <w:tc>
          <w:tcPr>
            <w:tcW w:w="1962" w:type="dxa"/>
          </w:tcPr>
          <w:p w14:paraId="13821D0B" w14:textId="77777777" w:rsidR="00563433" w:rsidRPr="004D035A" w:rsidRDefault="00824891" w:rsidP="00EA4205">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$0.049</w:t>
            </w:r>
          </w:p>
        </w:tc>
        <w:tc>
          <w:tcPr>
            <w:tcW w:w="1882" w:type="dxa"/>
          </w:tcPr>
          <w:p w14:paraId="01A0E759" w14:textId="77777777" w:rsidR="00563433" w:rsidRPr="004D035A" w:rsidRDefault="00824891" w:rsidP="00EA4205">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$1.075</w:t>
            </w:r>
          </w:p>
        </w:tc>
        <w:tc>
          <w:tcPr>
            <w:tcW w:w="1882" w:type="dxa"/>
          </w:tcPr>
          <w:p w14:paraId="14D7FC3B" w14:textId="77777777" w:rsidR="00563433" w:rsidRPr="004D035A" w:rsidRDefault="00824891" w:rsidP="00EA4205">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2094%</w:t>
            </w:r>
          </w:p>
        </w:tc>
      </w:tr>
      <w:tr w:rsidR="00563433" w:rsidRPr="004D035A" w14:paraId="7CBB3E92"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79CC9513" w14:textId="77777777" w:rsidR="00563433" w:rsidRPr="004D035A" w:rsidRDefault="00563433" w:rsidP="00EA4205">
            <w:pPr>
              <w:spacing w:after="0"/>
              <w:jc w:val="center"/>
              <w:rPr>
                <w:rFonts w:asciiTheme="minorHAnsi" w:hAnsiTheme="minorHAnsi" w:cs="Arial"/>
                <w:sz w:val="20"/>
              </w:rPr>
            </w:pPr>
            <w:r w:rsidRPr="004D035A">
              <w:rPr>
                <w:rFonts w:asciiTheme="minorHAnsi" w:hAnsiTheme="minorHAnsi" w:cs="Arial"/>
                <w:sz w:val="20"/>
              </w:rPr>
              <w:t>$129 Mobile Phone Plan</w:t>
            </w:r>
          </w:p>
        </w:tc>
        <w:tc>
          <w:tcPr>
            <w:tcW w:w="1962" w:type="dxa"/>
          </w:tcPr>
          <w:p w14:paraId="387FFBD4" w14:textId="77777777" w:rsidR="00563433" w:rsidRPr="004D035A" w:rsidRDefault="00824891" w:rsidP="00EA4205">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$0.043</w:t>
            </w:r>
          </w:p>
        </w:tc>
        <w:tc>
          <w:tcPr>
            <w:tcW w:w="1882" w:type="dxa"/>
          </w:tcPr>
          <w:p w14:paraId="20ECCCA8" w14:textId="77777777" w:rsidR="00563433" w:rsidRPr="004D035A" w:rsidRDefault="00824891" w:rsidP="00EA4205">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$1.075</w:t>
            </w:r>
          </w:p>
        </w:tc>
        <w:tc>
          <w:tcPr>
            <w:tcW w:w="1882" w:type="dxa"/>
          </w:tcPr>
          <w:p w14:paraId="37741E4D" w14:textId="77777777" w:rsidR="00563433" w:rsidRPr="004D035A" w:rsidRDefault="00824891" w:rsidP="00EA4205">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2400%</w:t>
            </w:r>
          </w:p>
        </w:tc>
      </w:tr>
      <w:tr w:rsidR="00563433" w:rsidRPr="004D035A" w14:paraId="7068D699" w14:textId="77777777" w:rsidTr="001B4DB8">
        <w:tc>
          <w:tcPr>
            <w:cnfStyle w:val="001000000000" w:firstRow="0" w:lastRow="0" w:firstColumn="1" w:lastColumn="0" w:oddVBand="0" w:evenVBand="0" w:oddHBand="0" w:evenHBand="0" w:firstRowFirstColumn="0" w:firstRowLastColumn="0" w:lastRowFirstColumn="0" w:lastRowLastColumn="0"/>
            <w:tcW w:w="3119" w:type="dxa"/>
          </w:tcPr>
          <w:p w14:paraId="365C55A2" w14:textId="77777777" w:rsidR="00563433" w:rsidRPr="004D035A" w:rsidRDefault="00563433" w:rsidP="00EA4205">
            <w:pPr>
              <w:spacing w:after="0"/>
              <w:jc w:val="center"/>
              <w:rPr>
                <w:rFonts w:asciiTheme="minorHAnsi" w:hAnsiTheme="minorHAnsi" w:cs="Arial"/>
                <w:sz w:val="20"/>
              </w:rPr>
            </w:pPr>
            <w:r w:rsidRPr="004D035A">
              <w:rPr>
                <w:rFonts w:asciiTheme="minorHAnsi" w:hAnsiTheme="minorHAnsi" w:cs="Arial"/>
                <w:sz w:val="20"/>
              </w:rPr>
              <w:t>$149 Mobile Phone Plan</w:t>
            </w:r>
          </w:p>
        </w:tc>
        <w:tc>
          <w:tcPr>
            <w:tcW w:w="1962" w:type="dxa"/>
          </w:tcPr>
          <w:p w14:paraId="0F4E0597" w14:textId="77777777" w:rsidR="00563433" w:rsidRPr="004D035A" w:rsidRDefault="00D1428D" w:rsidP="00EA4205">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c>
          <w:tcPr>
            <w:tcW w:w="1882" w:type="dxa"/>
          </w:tcPr>
          <w:p w14:paraId="3F392E40" w14:textId="77777777" w:rsidR="00563433" w:rsidRPr="004D035A" w:rsidRDefault="00D1428D" w:rsidP="00EA4205">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c>
          <w:tcPr>
            <w:tcW w:w="1882" w:type="dxa"/>
          </w:tcPr>
          <w:p w14:paraId="0FB0102A" w14:textId="77777777" w:rsidR="00563433" w:rsidRPr="004D035A" w:rsidRDefault="00D1428D" w:rsidP="00EA4205">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r>
    </w:tbl>
    <w:p w14:paraId="00FDA665" w14:textId="77777777" w:rsidR="003507B0" w:rsidRPr="004D035A" w:rsidRDefault="003507B0" w:rsidP="003507B0">
      <w:pPr>
        <w:pStyle w:val="NoSpacing"/>
      </w:pPr>
    </w:p>
    <w:p w14:paraId="78FFEA6E" w14:textId="3463FF34" w:rsidR="003507B0" w:rsidRPr="004D035A" w:rsidRDefault="003507B0">
      <w:pPr>
        <w:spacing w:after="0" w:line="240" w:lineRule="auto"/>
        <w:rPr>
          <w:rFonts w:ascii="Cambria" w:eastAsia="Times New Roman" w:hAnsi="Cambria"/>
          <w:b/>
          <w:bCs/>
          <w:color w:val="4F81BD"/>
          <w:sz w:val="32"/>
          <w:szCs w:val="32"/>
        </w:rPr>
      </w:pPr>
    </w:p>
    <w:p w14:paraId="5D4AE197" w14:textId="42A1A68A" w:rsidR="000F4449" w:rsidRPr="004D035A" w:rsidRDefault="000F4449" w:rsidP="00B631F6">
      <w:pPr>
        <w:pStyle w:val="Heading2"/>
      </w:pPr>
      <w:bookmarkStart w:id="164" w:name="_Toc441144413"/>
      <w:r w:rsidRPr="004D035A">
        <w:t>Blink</w:t>
      </w:r>
      <w:bookmarkEnd w:id="164"/>
    </w:p>
    <w:p w14:paraId="1CBD4C4D" w14:textId="77777777" w:rsidR="000F4449" w:rsidRPr="004D035A" w:rsidRDefault="000F4449" w:rsidP="000F4449">
      <w:pPr>
        <w:rPr>
          <w:b/>
        </w:rPr>
      </w:pPr>
      <w:r w:rsidRPr="004D035A">
        <w:rPr>
          <w:b/>
        </w:rPr>
        <w:t>Company Details</w:t>
      </w:r>
    </w:p>
    <w:p w14:paraId="2524F5C6" w14:textId="361E44E9" w:rsidR="000F4449" w:rsidRPr="004D035A" w:rsidRDefault="000F4449" w:rsidP="000F4449">
      <w:pPr>
        <w:spacing w:after="60"/>
        <w:ind w:left="720"/>
      </w:pPr>
      <w:r w:rsidRPr="004D035A">
        <w:rPr>
          <w:b/>
        </w:rPr>
        <w:t>Entity name</w:t>
      </w:r>
      <w:r w:rsidR="001122E0">
        <w:rPr>
          <w:b/>
        </w:rPr>
        <w:t xml:space="preserve">: </w:t>
      </w:r>
      <w:r w:rsidR="0076118F">
        <w:t>not collected</w:t>
      </w:r>
    </w:p>
    <w:p w14:paraId="15F57191" w14:textId="5E2F4354" w:rsidR="000F4449" w:rsidRPr="004D035A" w:rsidRDefault="000F4449" w:rsidP="000F4449">
      <w:pPr>
        <w:spacing w:after="60"/>
        <w:ind w:left="720"/>
      </w:pPr>
      <w:r w:rsidRPr="004D035A">
        <w:rPr>
          <w:b/>
        </w:rPr>
        <w:t>ACN</w:t>
      </w:r>
      <w:r w:rsidR="001122E0">
        <w:rPr>
          <w:b/>
        </w:rPr>
        <w:t xml:space="preserve">: </w:t>
      </w:r>
      <w:r w:rsidR="0076118F">
        <w:t>not collected</w:t>
      </w:r>
    </w:p>
    <w:p w14:paraId="041289D7" w14:textId="330F00AD" w:rsidR="000F4449" w:rsidRPr="004D035A" w:rsidRDefault="000F4449" w:rsidP="000F4449">
      <w:pPr>
        <w:spacing w:after="60"/>
        <w:ind w:left="720"/>
      </w:pPr>
      <w:r w:rsidRPr="004D035A">
        <w:rPr>
          <w:b/>
        </w:rPr>
        <w:t>ABN</w:t>
      </w:r>
      <w:r w:rsidR="001122E0">
        <w:rPr>
          <w:b/>
        </w:rPr>
        <w:t xml:space="preserve">: </w:t>
      </w:r>
      <w:r w:rsidR="0076118F">
        <w:t>not collected</w:t>
      </w:r>
    </w:p>
    <w:p w14:paraId="563EBF7E" w14:textId="5AC24F9B" w:rsidR="000F4449" w:rsidRPr="004D035A" w:rsidRDefault="000F4449" w:rsidP="000F4449">
      <w:pPr>
        <w:spacing w:after="60"/>
        <w:ind w:left="720"/>
      </w:pPr>
      <w:r w:rsidRPr="004D035A">
        <w:rPr>
          <w:b/>
        </w:rPr>
        <w:t>Registered in</w:t>
      </w:r>
      <w:r w:rsidR="001122E0">
        <w:rPr>
          <w:b/>
        </w:rPr>
        <w:t xml:space="preserve">: </w:t>
      </w:r>
      <w:r w:rsidR="0076118F">
        <w:t>not collected</w:t>
      </w:r>
    </w:p>
    <w:p w14:paraId="40451C11" w14:textId="15F5DA1E" w:rsidR="000F4449" w:rsidRPr="004D035A" w:rsidRDefault="00AD2EF1" w:rsidP="000F4449">
      <w:pPr>
        <w:spacing w:after="60"/>
        <w:ind w:left="720"/>
      </w:pPr>
      <w:r>
        <w:rPr>
          <w:b/>
        </w:rPr>
        <w:t>Registration date</w:t>
      </w:r>
      <w:r w:rsidR="001122E0">
        <w:rPr>
          <w:b/>
        </w:rPr>
        <w:t xml:space="preserve">: </w:t>
      </w:r>
      <w:r w:rsidR="000F4449" w:rsidRPr="004D035A">
        <w:t xml:space="preserve"> </w:t>
      </w:r>
      <w:r w:rsidR="0076118F">
        <w:t>not collected</w:t>
      </w:r>
    </w:p>
    <w:p w14:paraId="3652831B" w14:textId="264EE7A6" w:rsidR="000F4449" w:rsidRPr="004D035A" w:rsidRDefault="00AD2EF1" w:rsidP="000F4449">
      <w:pPr>
        <w:spacing w:after="60"/>
        <w:ind w:left="720"/>
      </w:pPr>
      <w:r>
        <w:rPr>
          <w:b/>
        </w:rPr>
        <w:t>Previous company name</w:t>
      </w:r>
      <w:r w:rsidR="001122E0">
        <w:rPr>
          <w:b/>
        </w:rPr>
        <w:t xml:space="preserve">: </w:t>
      </w:r>
      <w:r w:rsidR="0076118F">
        <w:t>not collected</w:t>
      </w:r>
    </w:p>
    <w:p w14:paraId="167C6EDD" w14:textId="21189FC7" w:rsidR="000F4449" w:rsidRPr="004D035A" w:rsidRDefault="00AD2EF1" w:rsidP="000F4449">
      <w:pPr>
        <w:spacing w:after="60"/>
        <w:ind w:left="720"/>
      </w:pPr>
      <w:r>
        <w:rPr>
          <w:b/>
        </w:rPr>
        <w:t>Company type</w:t>
      </w:r>
      <w:r w:rsidR="001122E0">
        <w:rPr>
          <w:b/>
        </w:rPr>
        <w:t xml:space="preserve">: </w:t>
      </w:r>
      <w:r w:rsidR="0076118F">
        <w:t>not collected</w:t>
      </w:r>
    </w:p>
    <w:p w14:paraId="3EB5D5C6" w14:textId="02346AA1" w:rsidR="000F4449" w:rsidRPr="004D035A" w:rsidRDefault="00AD2EF1" w:rsidP="000F4449">
      <w:pPr>
        <w:spacing w:after="60"/>
        <w:ind w:left="720"/>
      </w:pPr>
      <w:r>
        <w:rPr>
          <w:b/>
        </w:rPr>
        <w:t>Current registered address</w:t>
      </w:r>
      <w:r w:rsidR="001122E0">
        <w:rPr>
          <w:b/>
        </w:rPr>
        <w:t xml:space="preserve">: </w:t>
      </w:r>
      <w:r w:rsidR="0076118F">
        <w:t>not collected</w:t>
      </w:r>
    </w:p>
    <w:p w14:paraId="60D6DD53" w14:textId="2E71A1ED" w:rsidR="000F4449" w:rsidRPr="004D035A" w:rsidRDefault="00AD2EF1" w:rsidP="000F4449">
      <w:pPr>
        <w:spacing w:after="60"/>
        <w:ind w:left="720"/>
      </w:pPr>
      <w:r>
        <w:rPr>
          <w:b/>
        </w:rPr>
        <w:t xml:space="preserve">Parent/holding </w:t>
      </w:r>
      <w:proofErr w:type="gramStart"/>
      <w:r>
        <w:rPr>
          <w:b/>
        </w:rPr>
        <w:t>company</w:t>
      </w:r>
      <w:proofErr w:type="gramEnd"/>
      <w:r w:rsidR="001122E0">
        <w:rPr>
          <w:b/>
        </w:rPr>
        <w:t xml:space="preserve">: </w:t>
      </w:r>
      <w:r w:rsidR="0076118F">
        <w:t>not collected</w:t>
      </w:r>
    </w:p>
    <w:p w14:paraId="2DF5B589" w14:textId="361EE71B" w:rsidR="000F4449" w:rsidRPr="004D035A" w:rsidRDefault="00AD2EF1" w:rsidP="000F4449">
      <w:pPr>
        <w:spacing w:after="60"/>
        <w:ind w:left="720"/>
      </w:pPr>
      <w:r>
        <w:rPr>
          <w:b/>
        </w:rPr>
        <w:t>Director name(s)</w:t>
      </w:r>
      <w:r w:rsidR="001122E0">
        <w:rPr>
          <w:b/>
        </w:rPr>
        <w:t xml:space="preserve">: </w:t>
      </w:r>
      <w:r w:rsidR="0076118F">
        <w:t>not collected</w:t>
      </w:r>
    </w:p>
    <w:p w14:paraId="46421053" w14:textId="78984A88" w:rsidR="000F4449" w:rsidRPr="004D035A" w:rsidRDefault="00AD2EF1" w:rsidP="000F4449">
      <w:pPr>
        <w:spacing w:after="60"/>
        <w:ind w:left="720"/>
      </w:pPr>
      <w:r>
        <w:rPr>
          <w:b/>
        </w:rPr>
        <w:t>Share class</w:t>
      </w:r>
      <w:r w:rsidR="001122E0">
        <w:rPr>
          <w:b/>
        </w:rPr>
        <w:t xml:space="preserve">: </w:t>
      </w:r>
      <w:r w:rsidR="0076118F">
        <w:t>not collected</w:t>
      </w:r>
    </w:p>
    <w:p w14:paraId="6F792BE6" w14:textId="382C27E6" w:rsidR="000F4449" w:rsidRPr="004D035A" w:rsidRDefault="00AD2EF1" w:rsidP="000F4449">
      <w:pPr>
        <w:spacing w:after="60"/>
        <w:ind w:left="720"/>
      </w:pPr>
      <w:r>
        <w:rPr>
          <w:b/>
        </w:rPr>
        <w:t>Shares issued</w:t>
      </w:r>
      <w:r w:rsidR="001122E0">
        <w:rPr>
          <w:b/>
        </w:rPr>
        <w:t xml:space="preserve">: </w:t>
      </w:r>
      <w:r w:rsidR="0076118F">
        <w:t>not collected</w:t>
      </w:r>
    </w:p>
    <w:p w14:paraId="1695F80A" w14:textId="7C0190F9" w:rsidR="000F4449" w:rsidRPr="004D035A" w:rsidRDefault="000F4449" w:rsidP="000F4449">
      <w:pPr>
        <w:spacing w:after="60"/>
        <w:ind w:left="720"/>
      </w:pPr>
      <w:r w:rsidRPr="004D035A">
        <w:rPr>
          <w:b/>
        </w:rPr>
        <w:t>Website address</w:t>
      </w:r>
      <w:r w:rsidR="001122E0">
        <w:rPr>
          <w:b/>
        </w:rPr>
        <w:t xml:space="preserve">: </w:t>
      </w:r>
      <w:r w:rsidR="0076118F">
        <w:t>not collected</w:t>
      </w:r>
    </w:p>
    <w:p w14:paraId="12595740" w14:textId="7B7831CB" w:rsidR="000F4449" w:rsidRPr="004D035A" w:rsidRDefault="000F4449" w:rsidP="000F4449">
      <w:pPr>
        <w:spacing w:after="60"/>
        <w:ind w:left="720"/>
      </w:pPr>
      <w:r w:rsidRPr="004D035A">
        <w:rPr>
          <w:b/>
        </w:rPr>
        <w:t>Services offered</w:t>
      </w:r>
      <w:r w:rsidR="001122E0">
        <w:rPr>
          <w:b/>
        </w:rPr>
        <w:t xml:space="preserve">: </w:t>
      </w:r>
      <w:r w:rsidR="0076118F">
        <w:t>not collected</w:t>
      </w:r>
    </w:p>
    <w:p w14:paraId="0874EDE6" w14:textId="77777777" w:rsidR="000F4449" w:rsidRPr="004D035A" w:rsidRDefault="000F4449" w:rsidP="000F4449"/>
    <w:p w14:paraId="08D73426" w14:textId="77777777" w:rsidR="000F4449" w:rsidRPr="004D035A" w:rsidRDefault="000F4449" w:rsidP="000F4449">
      <w:pPr>
        <w:rPr>
          <w:b/>
        </w:rPr>
      </w:pPr>
      <w:r w:rsidRPr="004D035A">
        <w:rPr>
          <w:b/>
        </w:rPr>
        <w:t>Mobile Plan Offer Details</w:t>
      </w:r>
    </w:p>
    <w:p w14:paraId="42F853FF" w14:textId="7C991E71" w:rsidR="000F4449" w:rsidRPr="004D035A" w:rsidRDefault="00AD2EF1" w:rsidP="000F4449">
      <w:pPr>
        <w:spacing w:after="60"/>
        <w:ind w:left="720"/>
      </w:pPr>
      <w:r>
        <w:rPr>
          <w:b/>
        </w:rPr>
        <w:t>Mobile plans offered (31st August 2014)</w:t>
      </w:r>
      <w:r w:rsidR="001122E0">
        <w:rPr>
          <w:b/>
        </w:rPr>
        <w:t xml:space="preserve">: </w:t>
      </w:r>
      <w:r w:rsidR="0076118F">
        <w:t>not collected</w:t>
      </w:r>
    </w:p>
    <w:p w14:paraId="4BBB2E56" w14:textId="6C5C47DB" w:rsidR="000F4449" w:rsidRPr="004D035A" w:rsidRDefault="00AD2EF1" w:rsidP="000F4449">
      <w:pPr>
        <w:spacing w:after="60"/>
        <w:ind w:left="720"/>
      </w:pPr>
      <w:r>
        <w:rPr>
          <w:b/>
        </w:rPr>
        <w:t>Mobile plans offered (30th June 2015)</w:t>
      </w:r>
      <w:r w:rsidR="001122E0">
        <w:rPr>
          <w:b/>
        </w:rPr>
        <w:t xml:space="preserve">: </w:t>
      </w:r>
      <w:r w:rsidR="0076118F">
        <w:t>not collected</w:t>
      </w:r>
    </w:p>
    <w:p w14:paraId="66ED64C5" w14:textId="59D06A01" w:rsidR="000F4449" w:rsidRPr="004D035A" w:rsidRDefault="000F4449" w:rsidP="000F4449">
      <w:pPr>
        <w:spacing w:after="60"/>
        <w:ind w:left="720"/>
      </w:pPr>
      <w:r w:rsidRPr="004D035A">
        <w:rPr>
          <w:b/>
        </w:rPr>
        <w:t>MNO used</w:t>
      </w:r>
      <w:r w:rsidR="001122E0">
        <w:rPr>
          <w:b/>
        </w:rPr>
        <w:t xml:space="preserve">: </w:t>
      </w:r>
      <w:r w:rsidR="0076118F">
        <w:t>not collected</w:t>
      </w:r>
    </w:p>
    <w:p w14:paraId="3C3FB701" w14:textId="4480E4EA" w:rsidR="000F4449" w:rsidRPr="004D035A" w:rsidRDefault="00AD2EF1" w:rsidP="000F4449">
      <w:pPr>
        <w:spacing w:after="60"/>
        <w:ind w:left="720"/>
      </w:pPr>
      <w:r>
        <w:rPr>
          <w:b/>
        </w:rPr>
        <w:t>Network generation</w:t>
      </w:r>
      <w:r w:rsidR="001122E0">
        <w:rPr>
          <w:b/>
        </w:rPr>
        <w:t xml:space="preserve">: </w:t>
      </w:r>
      <w:r w:rsidR="0076118F">
        <w:t>not collected</w:t>
      </w:r>
    </w:p>
    <w:p w14:paraId="735C683E" w14:textId="32916826" w:rsidR="000F4449" w:rsidRPr="004D035A" w:rsidRDefault="000F4449" w:rsidP="000F4449">
      <w:pPr>
        <w:spacing w:after="60"/>
        <w:ind w:left="720"/>
      </w:pPr>
      <w:r w:rsidRPr="004D035A">
        <w:rPr>
          <w:b/>
        </w:rPr>
        <w:lastRenderedPageBreak/>
        <w:t>Special Notes</w:t>
      </w:r>
      <w:r w:rsidR="001122E0">
        <w:rPr>
          <w:b/>
        </w:rPr>
        <w:t xml:space="preserve">: </w:t>
      </w:r>
      <w:r w:rsidR="00F16512" w:rsidRPr="004D035A">
        <w:t>Was not</w:t>
      </w:r>
      <w:r w:rsidRPr="004D035A">
        <w:t xml:space="preserve"> discovered u</w:t>
      </w:r>
      <w:r w:rsidR="00F16512" w:rsidRPr="004D035A">
        <w:t>ntil late in the report write-up, therefore this revision of the report does not contain detailed plan information for this provider.</w:t>
      </w:r>
    </w:p>
    <w:p w14:paraId="3B180C48" w14:textId="77777777" w:rsidR="000F4449" w:rsidRPr="004D035A" w:rsidRDefault="000F4449" w:rsidP="000F4449"/>
    <w:p w14:paraId="249C0671" w14:textId="77777777" w:rsidR="000F4449" w:rsidRPr="004D035A" w:rsidRDefault="000F4449" w:rsidP="00492C06">
      <w:pPr>
        <w:keepNext/>
      </w:pPr>
      <w:r w:rsidRPr="004D035A">
        <w:rPr>
          <w:b/>
        </w:rPr>
        <w:t>Mobile Plan Offerings – Basic Information</w:t>
      </w:r>
      <w:r w:rsidRPr="004D035A">
        <w:t xml:space="preserve"> (as of 30th June 2015)</w:t>
      </w:r>
    </w:p>
    <w:tbl>
      <w:tblPr>
        <w:tblStyle w:val="GridTable4-Accent11"/>
        <w:tblW w:w="0" w:type="auto"/>
        <w:tblInd w:w="-1291" w:type="dxa"/>
        <w:tblLook w:val="04A0" w:firstRow="1" w:lastRow="0" w:firstColumn="1" w:lastColumn="0" w:noHBand="0" w:noVBand="1"/>
      </w:tblPr>
      <w:tblGrid>
        <w:gridCol w:w="2231"/>
        <w:gridCol w:w="811"/>
        <w:gridCol w:w="894"/>
        <w:gridCol w:w="1097"/>
        <w:gridCol w:w="1095"/>
        <w:gridCol w:w="971"/>
        <w:gridCol w:w="1689"/>
      </w:tblGrid>
      <w:tr w:rsidR="000F4449" w:rsidRPr="004D035A" w14:paraId="274E6E9D" w14:textId="77777777" w:rsidTr="00665D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1" w:type="dxa"/>
          </w:tcPr>
          <w:p w14:paraId="10AFE031" w14:textId="77777777" w:rsidR="000F4449" w:rsidRPr="004D035A" w:rsidRDefault="000F4449" w:rsidP="00492C06">
            <w:pPr>
              <w:keepNext/>
              <w:spacing w:after="0" w:line="240" w:lineRule="auto"/>
              <w:jc w:val="center"/>
              <w:rPr>
                <w:b w:val="0"/>
                <w:sz w:val="20"/>
              </w:rPr>
            </w:pPr>
            <w:r w:rsidRPr="004D035A">
              <w:rPr>
                <w:b w:val="0"/>
                <w:sz w:val="20"/>
              </w:rPr>
              <w:t>Offer Name</w:t>
            </w:r>
          </w:p>
        </w:tc>
        <w:tc>
          <w:tcPr>
            <w:tcW w:w="811" w:type="dxa"/>
          </w:tcPr>
          <w:p w14:paraId="463861B0" w14:textId="77777777" w:rsidR="000F4449" w:rsidRPr="004D035A" w:rsidRDefault="000F4449" w:rsidP="00492C06">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Type</w:t>
            </w:r>
          </w:p>
        </w:tc>
        <w:tc>
          <w:tcPr>
            <w:tcW w:w="894" w:type="dxa"/>
          </w:tcPr>
          <w:p w14:paraId="7C086504" w14:textId="77777777" w:rsidR="000F4449" w:rsidRPr="004D035A" w:rsidRDefault="000F4449" w:rsidP="00492C06">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Price</w:t>
            </w:r>
            <w:r w:rsidRPr="004D035A">
              <w:rPr>
                <w:b w:val="0"/>
                <w:sz w:val="20"/>
              </w:rPr>
              <w:br/>
              <w:t>(AUD)</w:t>
            </w:r>
          </w:p>
        </w:tc>
        <w:tc>
          <w:tcPr>
            <w:tcW w:w="1097" w:type="dxa"/>
          </w:tcPr>
          <w:p w14:paraId="6918409D" w14:textId="77777777" w:rsidR="000F4449" w:rsidRPr="004D035A" w:rsidRDefault="000F4449" w:rsidP="00492C06">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Call Value</w:t>
            </w:r>
          </w:p>
        </w:tc>
        <w:tc>
          <w:tcPr>
            <w:tcW w:w="1095" w:type="dxa"/>
          </w:tcPr>
          <w:p w14:paraId="6273B21B" w14:textId="77777777" w:rsidR="000F4449" w:rsidRPr="004D035A" w:rsidRDefault="000F4449" w:rsidP="00492C06">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Included Data </w:t>
            </w:r>
            <w:r w:rsidRPr="004D035A">
              <w:rPr>
                <w:b w:val="0"/>
                <w:sz w:val="20"/>
              </w:rPr>
              <w:br/>
              <w:t>(MB)</w:t>
            </w:r>
          </w:p>
        </w:tc>
        <w:tc>
          <w:tcPr>
            <w:tcW w:w="971" w:type="dxa"/>
          </w:tcPr>
          <w:p w14:paraId="0B84A54E" w14:textId="77777777" w:rsidR="000F4449" w:rsidRPr="004D035A" w:rsidRDefault="000F4449" w:rsidP="00492C06">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Excess Data Charges (Quoted)</w:t>
            </w:r>
          </w:p>
        </w:tc>
        <w:tc>
          <w:tcPr>
            <w:tcW w:w="1689" w:type="dxa"/>
          </w:tcPr>
          <w:p w14:paraId="7AC65F99" w14:textId="77777777" w:rsidR="000F4449" w:rsidRPr="004D035A" w:rsidRDefault="000F4449" w:rsidP="00492C06">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Excess Data Charges </w:t>
            </w:r>
            <w:r w:rsidRPr="004D035A">
              <w:rPr>
                <w:b w:val="0"/>
                <w:sz w:val="20"/>
              </w:rPr>
              <w:br/>
              <w:t>(Calculated)</w:t>
            </w:r>
          </w:p>
        </w:tc>
      </w:tr>
      <w:tr w:rsidR="000F4449" w:rsidRPr="004D035A" w14:paraId="62BF7C80" w14:textId="77777777" w:rsidTr="00665D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8" w:type="dxa"/>
            <w:gridSpan w:val="7"/>
          </w:tcPr>
          <w:p w14:paraId="06F64498" w14:textId="77777777" w:rsidR="000F4449" w:rsidRPr="004D035A" w:rsidRDefault="000F4449" w:rsidP="00852352">
            <w:pPr>
              <w:spacing w:after="0" w:line="240" w:lineRule="auto"/>
              <w:jc w:val="center"/>
              <w:rPr>
                <w:sz w:val="20"/>
              </w:rPr>
            </w:pPr>
          </w:p>
          <w:p w14:paraId="30B2409B" w14:textId="1EB059D5" w:rsidR="000F4449" w:rsidRPr="004D035A" w:rsidRDefault="00F16512" w:rsidP="00852352">
            <w:pPr>
              <w:spacing w:after="0" w:line="240" w:lineRule="auto"/>
              <w:jc w:val="center"/>
              <w:rPr>
                <w:sz w:val="20"/>
              </w:rPr>
            </w:pPr>
            <w:r w:rsidRPr="004D035A">
              <w:rPr>
                <w:sz w:val="20"/>
              </w:rPr>
              <w:t>Not analysed</w:t>
            </w:r>
          </w:p>
          <w:p w14:paraId="4165356D" w14:textId="77777777" w:rsidR="000F4449" w:rsidRPr="004D035A" w:rsidRDefault="000F4449" w:rsidP="00852352">
            <w:pPr>
              <w:spacing w:after="0" w:line="240" w:lineRule="auto"/>
              <w:jc w:val="center"/>
              <w:rPr>
                <w:sz w:val="20"/>
              </w:rPr>
            </w:pPr>
          </w:p>
        </w:tc>
      </w:tr>
    </w:tbl>
    <w:p w14:paraId="67181589" w14:textId="77777777" w:rsidR="000F4449" w:rsidRPr="004D035A" w:rsidRDefault="000F4449" w:rsidP="000F4449"/>
    <w:p w14:paraId="53105E6F" w14:textId="5C257A69" w:rsidR="000F4449" w:rsidRPr="004D035A" w:rsidRDefault="000F4449" w:rsidP="00EF680D">
      <w:pPr>
        <w:keepNext/>
      </w:pPr>
      <w:r w:rsidRPr="004D035A">
        <w:rPr>
          <w:b/>
        </w:rPr>
        <w:t xml:space="preserve">Mobile Plan Offerings – </w:t>
      </w:r>
      <w:r w:rsidR="00467B81">
        <w:rPr>
          <w:b/>
        </w:rPr>
        <w:t xml:space="preserve">Standardised Cost Information </w:t>
      </w:r>
      <w:r w:rsidRPr="004D035A">
        <w:t>(as of 30th June 2015)</w:t>
      </w:r>
    </w:p>
    <w:tbl>
      <w:tblPr>
        <w:tblStyle w:val="GridTable4-Accent11"/>
        <w:tblW w:w="0" w:type="auto"/>
        <w:tblLook w:val="04A0" w:firstRow="1" w:lastRow="0" w:firstColumn="1" w:lastColumn="0" w:noHBand="0" w:noVBand="1"/>
      </w:tblPr>
      <w:tblGrid>
        <w:gridCol w:w="1271"/>
        <w:gridCol w:w="1962"/>
        <w:gridCol w:w="1882"/>
        <w:gridCol w:w="1882"/>
        <w:gridCol w:w="1882"/>
      </w:tblGrid>
      <w:tr w:rsidR="000F4449" w:rsidRPr="004D035A" w14:paraId="366933C7" w14:textId="77777777" w:rsidTr="008523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36039C8B" w14:textId="77777777" w:rsidR="000F4449" w:rsidRPr="004D035A" w:rsidRDefault="000F4449" w:rsidP="00EF680D">
            <w:pPr>
              <w:keepNext/>
              <w:spacing w:after="0"/>
              <w:jc w:val="center"/>
              <w:rPr>
                <w:b w:val="0"/>
                <w:sz w:val="20"/>
              </w:rPr>
            </w:pPr>
            <w:r w:rsidRPr="004D035A">
              <w:rPr>
                <w:b w:val="0"/>
                <w:sz w:val="20"/>
              </w:rPr>
              <w:t>Service Name</w:t>
            </w:r>
          </w:p>
        </w:tc>
        <w:tc>
          <w:tcPr>
            <w:tcW w:w="1962" w:type="dxa"/>
          </w:tcPr>
          <w:p w14:paraId="439960A1" w14:textId="77777777" w:rsidR="000F4449" w:rsidRPr="004D035A" w:rsidRDefault="000F4449" w:rsidP="00EF680D">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make</w:t>
            </w:r>
            <w:r w:rsidRPr="004D035A">
              <w:rPr>
                <w:b w:val="0"/>
                <w:sz w:val="20"/>
              </w:rPr>
              <w:br/>
              <w:t>2 minute Standard National Mobile Call</w:t>
            </w:r>
          </w:p>
        </w:tc>
        <w:tc>
          <w:tcPr>
            <w:tcW w:w="1882" w:type="dxa"/>
          </w:tcPr>
          <w:p w14:paraId="6E1CDC0C" w14:textId="77777777" w:rsidR="000F4449" w:rsidRPr="004D035A" w:rsidRDefault="000F4449" w:rsidP="00EF680D">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send a Standard National Mobile SMS</w:t>
            </w:r>
          </w:p>
        </w:tc>
        <w:tc>
          <w:tcPr>
            <w:tcW w:w="1882" w:type="dxa"/>
          </w:tcPr>
          <w:p w14:paraId="6432B736" w14:textId="77777777" w:rsidR="000F4449" w:rsidRPr="004D035A" w:rsidRDefault="000F4449" w:rsidP="00EF680D">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of using one megabyte of data within Australia</w:t>
            </w:r>
          </w:p>
        </w:tc>
        <w:tc>
          <w:tcPr>
            <w:tcW w:w="1882" w:type="dxa"/>
          </w:tcPr>
          <w:p w14:paraId="08AB8064" w14:textId="77777777" w:rsidR="000F4449" w:rsidRPr="004D035A" w:rsidRDefault="000F4449" w:rsidP="00EF680D">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Number of 2 min Standard National Mobile Calls possible from included value</w:t>
            </w:r>
          </w:p>
        </w:tc>
      </w:tr>
      <w:tr w:rsidR="000F4449" w:rsidRPr="004D035A" w14:paraId="6E828E2C" w14:textId="77777777" w:rsidTr="008523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9" w:type="dxa"/>
            <w:gridSpan w:val="5"/>
          </w:tcPr>
          <w:p w14:paraId="6CCB41FE" w14:textId="77777777" w:rsidR="00EF680D" w:rsidRDefault="00EF680D" w:rsidP="00EF680D">
            <w:pPr>
              <w:keepNext/>
              <w:spacing w:after="0" w:line="240" w:lineRule="auto"/>
              <w:jc w:val="center"/>
              <w:rPr>
                <w:sz w:val="20"/>
              </w:rPr>
            </w:pPr>
          </w:p>
          <w:p w14:paraId="4CAFAC20" w14:textId="77777777" w:rsidR="000F4449" w:rsidRDefault="00F16512" w:rsidP="00EF680D">
            <w:pPr>
              <w:keepNext/>
              <w:spacing w:after="0" w:line="240" w:lineRule="auto"/>
              <w:jc w:val="center"/>
              <w:rPr>
                <w:sz w:val="20"/>
              </w:rPr>
            </w:pPr>
            <w:r w:rsidRPr="004D035A">
              <w:rPr>
                <w:sz w:val="20"/>
              </w:rPr>
              <w:t>Not analysed</w:t>
            </w:r>
          </w:p>
          <w:p w14:paraId="512AB585" w14:textId="5D068A12" w:rsidR="00EF680D" w:rsidRPr="004D035A" w:rsidRDefault="00EF680D" w:rsidP="00EF680D">
            <w:pPr>
              <w:keepNext/>
              <w:spacing w:after="0" w:line="240" w:lineRule="auto"/>
              <w:jc w:val="center"/>
              <w:rPr>
                <w:sz w:val="20"/>
              </w:rPr>
            </w:pPr>
          </w:p>
        </w:tc>
      </w:tr>
    </w:tbl>
    <w:p w14:paraId="21952C8A" w14:textId="77777777" w:rsidR="000F4449" w:rsidRPr="004D035A" w:rsidRDefault="000F4449" w:rsidP="000F4449"/>
    <w:p w14:paraId="72DA7C07" w14:textId="77777777" w:rsidR="000F4449" w:rsidRPr="004D035A" w:rsidRDefault="000F4449" w:rsidP="000F4449">
      <w:r w:rsidRPr="004D035A">
        <w:rPr>
          <w:b/>
        </w:rPr>
        <w:t xml:space="preserve">Mobile Plan Offerings – Included Value &amp; Excess Cost Comparison </w:t>
      </w:r>
      <w:r w:rsidRPr="004D035A">
        <w:t>(as of 30th June 2015)</w:t>
      </w:r>
    </w:p>
    <w:tbl>
      <w:tblPr>
        <w:tblStyle w:val="GridTable4-Accent11"/>
        <w:tblW w:w="0" w:type="auto"/>
        <w:tblLook w:val="04A0" w:firstRow="1" w:lastRow="0" w:firstColumn="1" w:lastColumn="0" w:noHBand="0" w:noVBand="1"/>
      </w:tblPr>
      <w:tblGrid>
        <w:gridCol w:w="3119"/>
        <w:gridCol w:w="1962"/>
        <w:gridCol w:w="1882"/>
        <w:gridCol w:w="1882"/>
      </w:tblGrid>
      <w:tr w:rsidR="000F4449" w:rsidRPr="004D035A" w14:paraId="1C7955E8" w14:textId="77777777" w:rsidTr="008523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42D506D6" w14:textId="77777777" w:rsidR="000F4449" w:rsidRPr="004D035A" w:rsidRDefault="000F4449" w:rsidP="00852352">
            <w:pPr>
              <w:spacing w:after="0"/>
              <w:jc w:val="center"/>
              <w:rPr>
                <w:b w:val="0"/>
                <w:sz w:val="20"/>
              </w:rPr>
            </w:pPr>
            <w:r w:rsidRPr="004D035A">
              <w:rPr>
                <w:b w:val="0"/>
                <w:sz w:val="20"/>
              </w:rPr>
              <w:t>Service Name</w:t>
            </w:r>
          </w:p>
        </w:tc>
        <w:tc>
          <w:tcPr>
            <w:tcW w:w="1962" w:type="dxa"/>
          </w:tcPr>
          <w:p w14:paraId="017427F9" w14:textId="77777777" w:rsidR="000F4449" w:rsidRPr="004D035A" w:rsidRDefault="000F4449" w:rsidP="00852352">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value per minute Standard National Mobile Call rate</w:t>
            </w:r>
          </w:p>
        </w:tc>
        <w:tc>
          <w:tcPr>
            <w:tcW w:w="1882" w:type="dxa"/>
          </w:tcPr>
          <w:p w14:paraId="602E21F8" w14:textId="77777777" w:rsidR="000F4449" w:rsidRPr="004D035A" w:rsidRDefault="000F4449" w:rsidP="00852352">
            <w:pPr>
              <w:spacing w:after="0"/>
              <w:jc w:val="center"/>
              <w:cnfStyle w:val="100000000000" w:firstRow="1" w:lastRow="0" w:firstColumn="0" w:lastColumn="0" w:oddVBand="0" w:evenVBand="0" w:oddHBand="0" w:evenHBand="0" w:firstRowFirstColumn="0" w:firstRowLastColumn="0" w:lastRowFirstColumn="0" w:lastRowLastColumn="0"/>
              <w:rPr>
                <w:sz w:val="20"/>
              </w:rPr>
            </w:pPr>
            <w:r w:rsidRPr="004D035A">
              <w:rPr>
                <w:b w:val="0"/>
                <w:sz w:val="20"/>
              </w:rPr>
              <w:t>Excess per minute Standard National Mobile Call rate</w:t>
            </w:r>
          </w:p>
        </w:tc>
        <w:tc>
          <w:tcPr>
            <w:tcW w:w="1882" w:type="dxa"/>
          </w:tcPr>
          <w:p w14:paraId="64DA0EDE" w14:textId="77777777" w:rsidR="000F4449" w:rsidRPr="004D035A" w:rsidRDefault="000F4449" w:rsidP="00852352">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increase</w:t>
            </w:r>
          </w:p>
        </w:tc>
      </w:tr>
      <w:tr w:rsidR="000F4449" w:rsidRPr="004D035A" w14:paraId="35C08A31" w14:textId="77777777" w:rsidTr="008523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45" w:type="dxa"/>
            <w:gridSpan w:val="4"/>
          </w:tcPr>
          <w:p w14:paraId="75E17766" w14:textId="77777777" w:rsidR="000F4449" w:rsidRPr="004D035A" w:rsidRDefault="000F4449" w:rsidP="00852352">
            <w:pPr>
              <w:spacing w:after="0"/>
              <w:jc w:val="center"/>
              <w:rPr>
                <w:sz w:val="20"/>
              </w:rPr>
            </w:pPr>
          </w:p>
          <w:p w14:paraId="5E104C31" w14:textId="77777777" w:rsidR="00F16512" w:rsidRPr="004D035A" w:rsidRDefault="00F16512" w:rsidP="00F16512">
            <w:pPr>
              <w:spacing w:after="0" w:line="240" w:lineRule="auto"/>
              <w:jc w:val="center"/>
              <w:rPr>
                <w:sz w:val="20"/>
              </w:rPr>
            </w:pPr>
            <w:r w:rsidRPr="004D035A">
              <w:rPr>
                <w:sz w:val="20"/>
              </w:rPr>
              <w:t>Not analysed</w:t>
            </w:r>
          </w:p>
          <w:p w14:paraId="7387A48C" w14:textId="77777777" w:rsidR="000F4449" w:rsidRPr="004D035A" w:rsidRDefault="000F4449" w:rsidP="00852352">
            <w:pPr>
              <w:spacing w:after="0"/>
              <w:jc w:val="center"/>
              <w:rPr>
                <w:sz w:val="20"/>
              </w:rPr>
            </w:pPr>
          </w:p>
        </w:tc>
      </w:tr>
    </w:tbl>
    <w:p w14:paraId="3682530B" w14:textId="77777777" w:rsidR="000F4449" w:rsidRPr="004D035A" w:rsidRDefault="000F4449" w:rsidP="000F4449">
      <w:pPr>
        <w:pStyle w:val="NoSpacing"/>
      </w:pPr>
    </w:p>
    <w:p w14:paraId="0310FD85" w14:textId="3B8CFE7D" w:rsidR="000F4449" w:rsidRPr="004D035A" w:rsidRDefault="000F4449">
      <w:pPr>
        <w:spacing w:after="0" w:line="240" w:lineRule="auto"/>
        <w:rPr>
          <w:rFonts w:ascii="Cambria" w:eastAsia="Times New Roman" w:hAnsi="Cambria"/>
          <w:b/>
          <w:bCs/>
          <w:color w:val="4F81BD"/>
          <w:sz w:val="32"/>
          <w:szCs w:val="32"/>
        </w:rPr>
      </w:pPr>
    </w:p>
    <w:p w14:paraId="0CD18553" w14:textId="656B31E6" w:rsidR="00FF3B6F" w:rsidRPr="004D035A" w:rsidRDefault="00D306F0" w:rsidP="00B631F6">
      <w:pPr>
        <w:pStyle w:val="Heading2"/>
      </w:pPr>
      <w:bookmarkStart w:id="165" w:name="_Toc441144414"/>
      <w:r>
        <w:t>B</w:t>
      </w:r>
      <w:r w:rsidR="00FF3B6F" w:rsidRPr="004D035A">
        <w:t xml:space="preserve">oost </w:t>
      </w:r>
      <w:r>
        <w:t>M</w:t>
      </w:r>
      <w:r w:rsidR="00FF3B6F" w:rsidRPr="004D035A">
        <w:t>obile</w:t>
      </w:r>
      <w:bookmarkEnd w:id="165"/>
    </w:p>
    <w:p w14:paraId="5CF466B1" w14:textId="77777777" w:rsidR="00FF3B6F" w:rsidRPr="004D035A" w:rsidRDefault="00FF3B6F" w:rsidP="00FF3B6F">
      <w:pPr>
        <w:rPr>
          <w:b/>
        </w:rPr>
      </w:pPr>
      <w:r w:rsidRPr="004D035A">
        <w:rPr>
          <w:b/>
        </w:rPr>
        <w:t>Company Details</w:t>
      </w:r>
    </w:p>
    <w:p w14:paraId="27146E37" w14:textId="6FF7F679" w:rsidR="00E7271E" w:rsidRPr="004D035A" w:rsidRDefault="00E7271E" w:rsidP="00E7271E">
      <w:pPr>
        <w:spacing w:after="60"/>
        <w:ind w:left="720"/>
      </w:pPr>
      <w:r w:rsidRPr="004D035A">
        <w:rPr>
          <w:b/>
        </w:rPr>
        <w:t>Entity name</w:t>
      </w:r>
      <w:r w:rsidR="001122E0">
        <w:rPr>
          <w:b/>
        </w:rPr>
        <w:t xml:space="preserve">: </w:t>
      </w:r>
      <w:r w:rsidRPr="004D035A">
        <w:rPr>
          <w:noProof/>
        </w:rPr>
        <w:t>BOOST TEL PTY LIMITED</w:t>
      </w:r>
    </w:p>
    <w:p w14:paraId="55D50C9F" w14:textId="223F249F" w:rsidR="00E7271E" w:rsidRPr="004D035A" w:rsidRDefault="00E7271E" w:rsidP="00E7271E">
      <w:pPr>
        <w:spacing w:after="60"/>
        <w:ind w:left="720"/>
      </w:pPr>
      <w:r w:rsidRPr="004D035A">
        <w:rPr>
          <w:b/>
        </w:rPr>
        <w:t>ACN</w:t>
      </w:r>
      <w:r w:rsidR="001122E0">
        <w:rPr>
          <w:b/>
        </w:rPr>
        <w:t xml:space="preserve">: </w:t>
      </w:r>
      <w:r w:rsidRPr="004D035A">
        <w:rPr>
          <w:noProof/>
        </w:rPr>
        <w:t>092 384 417</w:t>
      </w:r>
    </w:p>
    <w:p w14:paraId="69520507" w14:textId="008015AA" w:rsidR="00E7271E" w:rsidRPr="004D035A" w:rsidRDefault="00E7271E" w:rsidP="00E7271E">
      <w:pPr>
        <w:spacing w:after="60"/>
        <w:ind w:left="720"/>
      </w:pPr>
      <w:r w:rsidRPr="004D035A">
        <w:rPr>
          <w:b/>
        </w:rPr>
        <w:t>ABN</w:t>
      </w:r>
      <w:r w:rsidR="001122E0">
        <w:rPr>
          <w:b/>
        </w:rPr>
        <w:t xml:space="preserve">: </w:t>
      </w:r>
      <w:r w:rsidRPr="004D035A">
        <w:rPr>
          <w:noProof/>
        </w:rPr>
        <w:t>19092384417</w:t>
      </w:r>
    </w:p>
    <w:p w14:paraId="0A97D282" w14:textId="6C21C0A9" w:rsidR="00E7271E" w:rsidRPr="004D035A" w:rsidRDefault="00E7271E" w:rsidP="00E7271E">
      <w:pPr>
        <w:spacing w:after="60"/>
        <w:ind w:left="720"/>
      </w:pPr>
      <w:r w:rsidRPr="004D035A">
        <w:rPr>
          <w:b/>
        </w:rPr>
        <w:t>Registered in</w:t>
      </w:r>
      <w:r w:rsidR="001122E0">
        <w:rPr>
          <w:b/>
        </w:rPr>
        <w:t xml:space="preserve">: </w:t>
      </w:r>
      <w:r w:rsidRPr="004D035A">
        <w:rPr>
          <w:noProof/>
        </w:rPr>
        <w:t>New South Wales</w:t>
      </w:r>
    </w:p>
    <w:p w14:paraId="7D738D74" w14:textId="4340FE46" w:rsidR="00E7271E" w:rsidRPr="004D035A" w:rsidRDefault="00AD2EF1" w:rsidP="00E7271E">
      <w:pPr>
        <w:spacing w:after="60"/>
        <w:ind w:left="720"/>
      </w:pPr>
      <w:r>
        <w:rPr>
          <w:b/>
        </w:rPr>
        <w:t>Registration date</w:t>
      </w:r>
      <w:r w:rsidR="001122E0">
        <w:rPr>
          <w:b/>
        </w:rPr>
        <w:t xml:space="preserve">: </w:t>
      </w:r>
      <w:r w:rsidR="00E7271E" w:rsidRPr="004D035A">
        <w:t xml:space="preserve"> </w:t>
      </w:r>
      <w:r w:rsidR="00E7271E" w:rsidRPr="004D035A">
        <w:rPr>
          <w:noProof/>
        </w:rPr>
        <w:t>4/7/2000</w:t>
      </w:r>
    </w:p>
    <w:p w14:paraId="55069F3D" w14:textId="049F545E" w:rsidR="00E7271E" w:rsidRPr="004D035A" w:rsidRDefault="00AD2EF1" w:rsidP="00E7271E">
      <w:pPr>
        <w:spacing w:after="60"/>
        <w:ind w:left="720"/>
      </w:pPr>
      <w:r>
        <w:rPr>
          <w:b/>
        </w:rPr>
        <w:lastRenderedPageBreak/>
        <w:t>Previous company name</w:t>
      </w:r>
      <w:r w:rsidR="001122E0">
        <w:rPr>
          <w:b/>
        </w:rPr>
        <w:t xml:space="preserve">: </w:t>
      </w:r>
    </w:p>
    <w:p w14:paraId="7A17C9FD" w14:textId="111324AB" w:rsidR="00E7271E" w:rsidRPr="004D035A" w:rsidRDefault="00AD2EF1" w:rsidP="00E7271E">
      <w:pPr>
        <w:spacing w:after="60"/>
        <w:ind w:left="720"/>
      </w:pPr>
      <w:r>
        <w:rPr>
          <w:b/>
        </w:rPr>
        <w:t>Company type</w:t>
      </w:r>
      <w:r w:rsidR="001122E0">
        <w:rPr>
          <w:b/>
        </w:rPr>
        <w:t xml:space="preserve">: </w:t>
      </w:r>
      <w:r w:rsidR="00E7271E" w:rsidRPr="004D035A">
        <w:rPr>
          <w:noProof/>
        </w:rPr>
        <w:t>Australian Proprietary Company</w:t>
      </w:r>
    </w:p>
    <w:p w14:paraId="7DACDF26" w14:textId="663B4C27" w:rsidR="00E7271E" w:rsidRPr="004D035A" w:rsidRDefault="00AD2EF1" w:rsidP="00E7271E">
      <w:pPr>
        <w:spacing w:after="60"/>
        <w:ind w:left="720"/>
      </w:pPr>
      <w:r>
        <w:rPr>
          <w:b/>
        </w:rPr>
        <w:t>Current registered address</w:t>
      </w:r>
      <w:r w:rsidR="001122E0">
        <w:rPr>
          <w:b/>
        </w:rPr>
        <w:t xml:space="preserve">: </w:t>
      </w:r>
      <w:r w:rsidR="00E7271E" w:rsidRPr="004D035A">
        <w:rPr>
          <w:noProof/>
        </w:rPr>
        <w:t>283 Young Street, WATERLOO NSW 2017</w:t>
      </w:r>
    </w:p>
    <w:p w14:paraId="6BF9B8E7" w14:textId="43DCDB28" w:rsidR="00E7271E" w:rsidRPr="004D035A" w:rsidRDefault="00AD2EF1" w:rsidP="00E7271E">
      <w:pPr>
        <w:spacing w:after="60"/>
        <w:ind w:left="720"/>
      </w:pPr>
      <w:r>
        <w:rPr>
          <w:b/>
        </w:rPr>
        <w:t>Parent/holding company</w:t>
      </w:r>
      <w:r w:rsidR="001122E0">
        <w:rPr>
          <w:b/>
        </w:rPr>
        <w:t xml:space="preserve">: </w:t>
      </w:r>
    </w:p>
    <w:p w14:paraId="663758BF" w14:textId="0CE1292D" w:rsidR="00E7271E" w:rsidRPr="004D035A" w:rsidRDefault="00AD2EF1" w:rsidP="00E7271E">
      <w:pPr>
        <w:spacing w:after="60"/>
        <w:ind w:left="720"/>
      </w:pPr>
      <w:r>
        <w:rPr>
          <w:b/>
        </w:rPr>
        <w:t>Director name(s)</w:t>
      </w:r>
      <w:r w:rsidR="001122E0">
        <w:rPr>
          <w:b/>
        </w:rPr>
        <w:t xml:space="preserve">: </w:t>
      </w:r>
      <w:r w:rsidR="00827B48" w:rsidRPr="004D035A">
        <w:rPr>
          <w:noProof/>
        </w:rPr>
        <w:t>Paul John Keating</w:t>
      </w:r>
      <w:r w:rsidR="00827B48" w:rsidRPr="004D035A">
        <w:t xml:space="preserve">, </w:t>
      </w:r>
      <w:r w:rsidR="00827B48" w:rsidRPr="004D035A">
        <w:rPr>
          <w:noProof/>
        </w:rPr>
        <w:t>Peter John Hill</w:t>
      </w:r>
      <w:r w:rsidR="00827B48" w:rsidRPr="004D035A">
        <w:t xml:space="preserve">, </w:t>
      </w:r>
      <w:r w:rsidR="00827B48" w:rsidRPr="004D035A">
        <w:rPr>
          <w:noProof/>
        </w:rPr>
        <w:t>Peter Alan Adderton</w:t>
      </w:r>
      <w:r w:rsidR="00827B48" w:rsidRPr="004D035A">
        <w:t xml:space="preserve">, </w:t>
      </w:r>
      <w:r w:rsidR="00827B48" w:rsidRPr="004D035A">
        <w:rPr>
          <w:noProof/>
        </w:rPr>
        <w:t>Paul John O'neile</w:t>
      </w:r>
    </w:p>
    <w:p w14:paraId="745487B4" w14:textId="52798232" w:rsidR="00E7271E" w:rsidRPr="004D035A" w:rsidRDefault="00AD2EF1" w:rsidP="00E7271E">
      <w:pPr>
        <w:spacing w:after="60"/>
        <w:ind w:left="720"/>
      </w:pPr>
      <w:r>
        <w:rPr>
          <w:b/>
        </w:rPr>
        <w:t>Share class</w:t>
      </w:r>
      <w:r w:rsidR="001122E0">
        <w:rPr>
          <w:b/>
        </w:rPr>
        <w:t xml:space="preserve">: </w:t>
      </w:r>
      <w:r w:rsidR="00E7271E" w:rsidRPr="004D035A">
        <w:rPr>
          <w:noProof/>
        </w:rPr>
        <w:t>ORD</w:t>
      </w:r>
    </w:p>
    <w:p w14:paraId="69E6E8F1" w14:textId="45664EA4" w:rsidR="00E7271E" w:rsidRPr="004D035A" w:rsidRDefault="00AD2EF1" w:rsidP="00E7271E">
      <w:pPr>
        <w:spacing w:after="60"/>
        <w:ind w:left="720"/>
      </w:pPr>
      <w:r>
        <w:rPr>
          <w:b/>
        </w:rPr>
        <w:t>Shares issued</w:t>
      </w:r>
      <w:r w:rsidR="001122E0">
        <w:rPr>
          <w:b/>
        </w:rPr>
        <w:t xml:space="preserve">: </w:t>
      </w:r>
      <w:r w:rsidR="00E7271E" w:rsidRPr="004D035A">
        <w:rPr>
          <w:noProof/>
        </w:rPr>
        <w:t>1223</w:t>
      </w:r>
    </w:p>
    <w:p w14:paraId="5A835CC3" w14:textId="61C1BFBE" w:rsidR="00E7271E" w:rsidRPr="004D035A" w:rsidRDefault="00E7271E" w:rsidP="00E7271E">
      <w:pPr>
        <w:spacing w:after="60"/>
        <w:ind w:left="720"/>
      </w:pPr>
      <w:r w:rsidRPr="004D035A">
        <w:rPr>
          <w:b/>
        </w:rPr>
        <w:t>Website address</w:t>
      </w:r>
      <w:r w:rsidR="001122E0">
        <w:rPr>
          <w:b/>
        </w:rPr>
        <w:t xml:space="preserve">: </w:t>
      </w:r>
      <w:r w:rsidR="00252C5B" w:rsidRPr="004D035A">
        <w:t>http://www.boost.com.au/</w:t>
      </w:r>
    </w:p>
    <w:p w14:paraId="7C8A7E4D" w14:textId="4267CA5B" w:rsidR="00E7271E" w:rsidRPr="004D035A" w:rsidRDefault="00E7271E" w:rsidP="00E7271E">
      <w:pPr>
        <w:spacing w:after="60"/>
        <w:ind w:left="720"/>
      </w:pPr>
      <w:r w:rsidRPr="004D035A">
        <w:rPr>
          <w:b/>
        </w:rPr>
        <w:t>Services offered</w:t>
      </w:r>
      <w:r w:rsidR="001122E0">
        <w:rPr>
          <w:b/>
        </w:rPr>
        <w:t xml:space="preserve">: </w:t>
      </w:r>
      <w:r w:rsidR="00252C5B" w:rsidRPr="004D035A">
        <w:t>Mobile</w:t>
      </w:r>
    </w:p>
    <w:p w14:paraId="681C4B87" w14:textId="77777777" w:rsidR="00FF3B6F" w:rsidRPr="004D035A" w:rsidRDefault="00FF3B6F" w:rsidP="00FF3B6F"/>
    <w:p w14:paraId="208A681D" w14:textId="77777777" w:rsidR="00FF3B6F" w:rsidRPr="004D035A" w:rsidRDefault="00FF3B6F" w:rsidP="00FF3B6F">
      <w:pPr>
        <w:rPr>
          <w:b/>
        </w:rPr>
      </w:pPr>
      <w:r w:rsidRPr="004D035A">
        <w:rPr>
          <w:b/>
        </w:rPr>
        <w:t>Mobile Plan Offer Details</w:t>
      </w:r>
    </w:p>
    <w:p w14:paraId="78C8F3DA" w14:textId="11F32635" w:rsidR="00FF3B6F" w:rsidRPr="004D035A" w:rsidRDefault="00AD2EF1" w:rsidP="00FF3B6F">
      <w:pPr>
        <w:spacing w:after="60"/>
        <w:ind w:left="720"/>
      </w:pPr>
      <w:r>
        <w:rPr>
          <w:b/>
        </w:rPr>
        <w:t>Mobile plans offered (31st August 2014)</w:t>
      </w:r>
      <w:r w:rsidR="001122E0">
        <w:rPr>
          <w:b/>
        </w:rPr>
        <w:t xml:space="preserve">: </w:t>
      </w:r>
      <w:r w:rsidR="00563433" w:rsidRPr="004D035A">
        <w:t>4</w:t>
      </w:r>
    </w:p>
    <w:p w14:paraId="503FF1CC" w14:textId="5008B676" w:rsidR="00FF3B6F" w:rsidRPr="004D035A" w:rsidRDefault="00AD2EF1" w:rsidP="00FF3B6F">
      <w:pPr>
        <w:spacing w:after="60"/>
        <w:ind w:left="720"/>
      </w:pPr>
      <w:r>
        <w:rPr>
          <w:b/>
        </w:rPr>
        <w:t>Mobile plans offered (30th June 2015)</w:t>
      </w:r>
      <w:r w:rsidR="001122E0">
        <w:rPr>
          <w:b/>
        </w:rPr>
        <w:t xml:space="preserve">: </w:t>
      </w:r>
      <w:r w:rsidR="00563433" w:rsidRPr="004D035A">
        <w:t>2</w:t>
      </w:r>
    </w:p>
    <w:p w14:paraId="402C05D6" w14:textId="75A4F0DF" w:rsidR="00FF3B6F" w:rsidRPr="004D035A" w:rsidRDefault="00FF3B6F" w:rsidP="00FF3B6F">
      <w:pPr>
        <w:spacing w:after="60"/>
        <w:ind w:left="720"/>
      </w:pPr>
      <w:r w:rsidRPr="004D035A">
        <w:rPr>
          <w:b/>
        </w:rPr>
        <w:t>MNO used</w:t>
      </w:r>
      <w:r w:rsidR="001122E0">
        <w:rPr>
          <w:b/>
        </w:rPr>
        <w:t xml:space="preserve">: </w:t>
      </w:r>
      <w:r w:rsidR="00563433" w:rsidRPr="004D035A">
        <w:t>Telstra</w:t>
      </w:r>
    </w:p>
    <w:p w14:paraId="73E8BDB4" w14:textId="0217CE78" w:rsidR="00FF3B6F" w:rsidRPr="004D035A" w:rsidRDefault="00AD2EF1" w:rsidP="00FF3B6F">
      <w:pPr>
        <w:spacing w:after="60"/>
        <w:ind w:left="720"/>
      </w:pPr>
      <w:r>
        <w:rPr>
          <w:b/>
        </w:rPr>
        <w:t>Network generation</w:t>
      </w:r>
      <w:r w:rsidR="001122E0">
        <w:rPr>
          <w:b/>
        </w:rPr>
        <w:t xml:space="preserve">: </w:t>
      </w:r>
      <w:r w:rsidR="00563433" w:rsidRPr="004D035A">
        <w:t>3G</w:t>
      </w:r>
    </w:p>
    <w:p w14:paraId="42C28FDC" w14:textId="77777777" w:rsidR="00FF3B6F" w:rsidRPr="004D035A" w:rsidRDefault="00FF3B6F" w:rsidP="00FF3B6F"/>
    <w:p w14:paraId="3D15D34C" w14:textId="77777777" w:rsidR="00FF3B6F" w:rsidRPr="004D035A" w:rsidRDefault="00FF3B6F" w:rsidP="00FF3B6F">
      <w:r w:rsidRPr="004D035A">
        <w:rPr>
          <w:b/>
        </w:rPr>
        <w:t>Mobile Plan Offerings – Basic Information</w:t>
      </w:r>
      <w:r w:rsidRPr="004D035A">
        <w:t xml:space="preserve"> (as of 30th June 2015)</w:t>
      </w:r>
    </w:p>
    <w:tbl>
      <w:tblPr>
        <w:tblStyle w:val="GridTable4-Accent11"/>
        <w:tblW w:w="0" w:type="auto"/>
        <w:tblInd w:w="-1492" w:type="dxa"/>
        <w:tblLook w:val="04A0" w:firstRow="1" w:lastRow="0" w:firstColumn="1" w:lastColumn="0" w:noHBand="0" w:noVBand="1"/>
      </w:tblPr>
      <w:tblGrid>
        <w:gridCol w:w="2564"/>
        <w:gridCol w:w="841"/>
        <w:gridCol w:w="894"/>
        <w:gridCol w:w="1097"/>
        <w:gridCol w:w="1095"/>
        <w:gridCol w:w="971"/>
        <w:gridCol w:w="1383"/>
      </w:tblGrid>
      <w:tr w:rsidR="00FF3B6F" w:rsidRPr="004D035A" w14:paraId="31F12FD7" w14:textId="77777777" w:rsidTr="00665D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4" w:type="dxa"/>
          </w:tcPr>
          <w:p w14:paraId="0957E56D" w14:textId="77777777" w:rsidR="00FF3B6F" w:rsidRPr="004D035A" w:rsidRDefault="00FF3B6F" w:rsidP="00FF3B6F">
            <w:pPr>
              <w:spacing w:after="0" w:line="240" w:lineRule="auto"/>
              <w:jc w:val="center"/>
              <w:rPr>
                <w:b w:val="0"/>
                <w:sz w:val="20"/>
              </w:rPr>
            </w:pPr>
            <w:r w:rsidRPr="004D035A">
              <w:rPr>
                <w:b w:val="0"/>
                <w:sz w:val="20"/>
              </w:rPr>
              <w:t>Offer Name</w:t>
            </w:r>
          </w:p>
        </w:tc>
        <w:tc>
          <w:tcPr>
            <w:tcW w:w="841" w:type="dxa"/>
          </w:tcPr>
          <w:p w14:paraId="0C093FC5"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Type</w:t>
            </w:r>
          </w:p>
        </w:tc>
        <w:tc>
          <w:tcPr>
            <w:tcW w:w="894" w:type="dxa"/>
          </w:tcPr>
          <w:p w14:paraId="59E032BF"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Price</w:t>
            </w:r>
            <w:r w:rsidRPr="004D035A">
              <w:rPr>
                <w:b w:val="0"/>
                <w:sz w:val="20"/>
              </w:rPr>
              <w:br/>
              <w:t>(AUD)</w:t>
            </w:r>
          </w:p>
        </w:tc>
        <w:tc>
          <w:tcPr>
            <w:tcW w:w="1097" w:type="dxa"/>
          </w:tcPr>
          <w:p w14:paraId="09079C7C"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Call Value</w:t>
            </w:r>
          </w:p>
        </w:tc>
        <w:tc>
          <w:tcPr>
            <w:tcW w:w="1095" w:type="dxa"/>
          </w:tcPr>
          <w:p w14:paraId="040B0563"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Included Data </w:t>
            </w:r>
            <w:r w:rsidRPr="004D035A">
              <w:rPr>
                <w:b w:val="0"/>
                <w:sz w:val="20"/>
              </w:rPr>
              <w:br/>
              <w:t>(MB)</w:t>
            </w:r>
          </w:p>
        </w:tc>
        <w:tc>
          <w:tcPr>
            <w:tcW w:w="971" w:type="dxa"/>
          </w:tcPr>
          <w:p w14:paraId="35DA4D41"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Excess Data Charges (Quoted)</w:t>
            </w:r>
          </w:p>
        </w:tc>
        <w:tc>
          <w:tcPr>
            <w:tcW w:w="1383" w:type="dxa"/>
          </w:tcPr>
          <w:p w14:paraId="12D2897D"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Excess Data Charges </w:t>
            </w:r>
            <w:r w:rsidRPr="004D035A">
              <w:rPr>
                <w:b w:val="0"/>
                <w:sz w:val="20"/>
              </w:rPr>
              <w:br/>
              <w:t>(Calculated)</w:t>
            </w:r>
          </w:p>
        </w:tc>
      </w:tr>
      <w:tr w:rsidR="00563433" w:rsidRPr="004D035A" w14:paraId="325AA36E" w14:textId="77777777" w:rsidTr="00665D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4" w:type="dxa"/>
          </w:tcPr>
          <w:p w14:paraId="0CC52420" w14:textId="77777777" w:rsidR="00563433" w:rsidRPr="004D035A" w:rsidRDefault="00563433" w:rsidP="00EA4205">
            <w:pPr>
              <w:spacing w:after="0" w:line="240" w:lineRule="auto"/>
              <w:jc w:val="center"/>
              <w:rPr>
                <w:rFonts w:asciiTheme="minorHAnsi" w:hAnsiTheme="minorHAnsi" w:cs="Arial"/>
                <w:sz w:val="20"/>
                <w:lang w:eastAsia="zh-CN"/>
              </w:rPr>
            </w:pPr>
            <w:r w:rsidRPr="004D035A">
              <w:rPr>
                <w:rFonts w:asciiTheme="minorHAnsi" w:hAnsiTheme="minorHAnsi" w:cs="Arial"/>
                <w:sz w:val="20"/>
              </w:rPr>
              <w:t>$20 ULTRA™ OFFER</w:t>
            </w:r>
          </w:p>
        </w:tc>
        <w:tc>
          <w:tcPr>
            <w:tcW w:w="841" w:type="dxa"/>
            <w:vMerge w:val="restart"/>
          </w:tcPr>
          <w:p w14:paraId="02078B03" w14:textId="77777777" w:rsidR="00563433" w:rsidRPr="004D035A" w:rsidRDefault="00563433" w:rsidP="00EA42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30 day Prepaid SIM ONLY</w:t>
            </w:r>
          </w:p>
        </w:tc>
        <w:tc>
          <w:tcPr>
            <w:tcW w:w="894" w:type="dxa"/>
          </w:tcPr>
          <w:p w14:paraId="766CAC15" w14:textId="77777777" w:rsidR="00563433" w:rsidRPr="004D035A" w:rsidRDefault="00563433" w:rsidP="00EA42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$20</w:t>
            </w:r>
          </w:p>
        </w:tc>
        <w:tc>
          <w:tcPr>
            <w:tcW w:w="1097" w:type="dxa"/>
          </w:tcPr>
          <w:p w14:paraId="42129219" w14:textId="77777777" w:rsidR="00563433" w:rsidRPr="004D035A" w:rsidRDefault="00563433" w:rsidP="00EA42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100 national minutes</w:t>
            </w:r>
          </w:p>
        </w:tc>
        <w:tc>
          <w:tcPr>
            <w:tcW w:w="1095" w:type="dxa"/>
          </w:tcPr>
          <w:p w14:paraId="5D7BAC36" w14:textId="77777777" w:rsidR="00563433" w:rsidRPr="004D035A" w:rsidRDefault="00563433" w:rsidP="00EA42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1000</w:t>
            </w:r>
          </w:p>
        </w:tc>
        <w:tc>
          <w:tcPr>
            <w:tcW w:w="971" w:type="dxa"/>
          </w:tcPr>
          <w:p w14:paraId="6C8A795E" w14:textId="77777777" w:rsidR="00563433" w:rsidRPr="004D035A" w:rsidRDefault="00563433" w:rsidP="00EA42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$2 / MB</w:t>
            </w:r>
          </w:p>
        </w:tc>
        <w:tc>
          <w:tcPr>
            <w:tcW w:w="1383" w:type="dxa"/>
          </w:tcPr>
          <w:p w14:paraId="175EFE9E" w14:textId="77777777" w:rsidR="00563433" w:rsidRPr="004D035A" w:rsidRDefault="00563433" w:rsidP="00EA42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$2 / MB</w:t>
            </w:r>
          </w:p>
        </w:tc>
      </w:tr>
      <w:tr w:rsidR="00563433" w:rsidRPr="004D035A" w14:paraId="59096C99" w14:textId="77777777" w:rsidTr="00665D93">
        <w:tc>
          <w:tcPr>
            <w:cnfStyle w:val="001000000000" w:firstRow="0" w:lastRow="0" w:firstColumn="1" w:lastColumn="0" w:oddVBand="0" w:evenVBand="0" w:oddHBand="0" w:evenHBand="0" w:firstRowFirstColumn="0" w:firstRowLastColumn="0" w:lastRowFirstColumn="0" w:lastRowLastColumn="0"/>
            <w:tcW w:w="2564" w:type="dxa"/>
          </w:tcPr>
          <w:p w14:paraId="5A3C76FF" w14:textId="77777777" w:rsidR="00563433" w:rsidRPr="004D035A" w:rsidRDefault="00563433" w:rsidP="00EA4205">
            <w:pPr>
              <w:spacing w:after="0"/>
              <w:jc w:val="center"/>
              <w:rPr>
                <w:rFonts w:asciiTheme="minorHAnsi" w:hAnsiTheme="minorHAnsi" w:cs="Arial"/>
                <w:sz w:val="20"/>
              </w:rPr>
            </w:pPr>
            <w:r w:rsidRPr="004D035A">
              <w:rPr>
                <w:rFonts w:asciiTheme="minorHAnsi" w:hAnsiTheme="minorHAnsi" w:cs="Arial"/>
                <w:sz w:val="20"/>
              </w:rPr>
              <w:t>$40 UNLTD® OFFER</w:t>
            </w:r>
          </w:p>
        </w:tc>
        <w:tc>
          <w:tcPr>
            <w:tcW w:w="841" w:type="dxa"/>
            <w:vMerge/>
          </w:tcPr>
          <w:p w14:paraId="5CADEBC7" w14:textId="77777777" w:rsidR="00563433" w:rsidRPr="004D035A" w:rsidRDefault="00563433" w:rsidP="00EA42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94" w:type="dxa"/>
          </w:tcPr>
          <w:p w14:paraId="173B14A7" w14:textId="77777777" w:rsidR="00563433" w:rsidRPr="004D035A" w:rsidRDefault="00563433"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$40</w:t>
            </w:r>
          </w:p>
        </w:tc>
        <w:tc>
          <w:tcPr>
            <w:tcW w:w="1097" w:type="dxa"/>
          </w:tcPr>
          <w:p w14:paraId="5093F899" w14:textId="77777777" w:rsidR="00563433" w:rsidRPr="004D035A" w:rsidRDefault="00563433"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1095" w:type="dxa"/>
          </w:tcPr>
          <w:p w14:paraId="57B4ECAF" w14:textId="77777777" w:rsidR="00563433" w:rsidRPr="004D035A" w:rsidRDefault="00563433"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3000</w:t>
            </w:r>
          </w:p>
        </w:tc>
        <w:tc>
          <w:tcPr>
            <w:tcW w:w="971" w:type="dxa"/>
          </w:tcPr>
          <w:p w14:paraId="52E8CD04" w14:textId="77777777" w:rsidR="00563433" w:rsidRPr="004D035A" w:rsidRDefault="00563433" w:rsidP="00EA42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$2 / MB</w:t>
            </w:r>
          </w:p>
        </w:tc>
        <w:tc>
          <w:tcPr>
            <w:tcW w:w="1383" w:type="dxa"/>
          </w:tcPr>
          <w:p w14:paraId="480DEB51" w14:textId="77777777" w:rsidR="00563433" w:rsidRPr="004D035A" w:rsidRDefault="00563433" w:rsidP="00EA42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$2 / MB</w:t>
            </w:r>
          </w:p>
        </w:tc>
      </w:tr>
    </w:tbl>
    <w:p w14:paraId="5998122E" w14:textId="77777777" w:rsidR="00FF3B6F" w:rsidRPr="004D035A" w:rsidRDefault="00FF3B6F" w:rsidP="00FF3B6F"/>
    <w:p w14:paraId="6E797521" w14:textId="23D60A2E" w:rsidR="00FF3B6F" w:rsidRPr="004D035A" w:rsidRDefault="00FF3B6F" w:rsidP="00FF3B6F">
      <w:r w:rsidRPr="004D035A">
        <w:rPr>
          <w:b/>
        </w:rPr>
        <w:t xml:space="preserve">Mobile Plan Offerings – </w:t>
      </w:r>
      <w:r w:rsidR="00467B81">
        <w:rPr>
          <w:b/>
        </w:rPr>
        <w:t xml:space="preserve">Standardised Cost Information </w:t>
      </w:r>
      <w:r w:rsidRPr="004D035A">
        <w:t>(as of 30th June 2015)</w:t>
      </w:r>
    </w:p>
    <w:tbl>
      <w:tblPr>
        <w:tblStyle w:val="GridTable4-Accent11"/>
        <w:tblW w:w="0" w:type="auto"/>
        <w:tblLook w:val="04A0" w:firstRow="1" w:lastRow="0" w:firstColumn="1" w:lastColumn="0" w:noHBand="0" w:noVBand="1"/>
      </w:tblPr>
      <w:tblGrid>
        <w:gridCol w:w="1271"/>
        <w:gridCol w:w="1962"/>
        <w:gridCol w:w="1882"/>
        <w:gridCol w:w="1882"/>
        <w:gridCol w:w="1882"/>
      </w:tblGrid>
      <w:tr w:rsidR="00FF3B6F" w:rsidRPr="004D035A" w14:paraId="1431B90A" w14:textId="77777777" w:rsidTr="001B4D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48F64A8" w14:textId="77777777" w:rsidR="00FF3B6F" w:rsidRPr="004D035A" w:rsidRDefault="00FF3B6F" w:rsidP="00FF3B6F">
            <w:pPr>
              <w:spacing w:after="0"/>
              <w:jc w:val="center"/>
              <w:rPr>
                <w:b w:val="0"/>
                <w:sz w:val="20"/>
              </w:rPr>
            </w:pPr>
            <w:r w:rsidRPr="004D035A">
              <w:rPr>
                <w:b w:val="0"/>
                <w:sz w:val="20"/>
              </w:rPr>
              <w:t>Service Name</w:t>
            </w:r>
          </w:p>
        </w:tc>
        <w:tc>
          <w:tcPr>
            <w:tcW w:w="1962" w:type="dxa"/>
          </w:tcPr>
          <w:p w14:paraId="4C1549A3"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make</w:t>
            </w:r>
            <w:r w:rsidRPr="004D035A">
              <w:rPr>
                <w:b w:val="0"/>
                <w:sz w:val="20"/>
              </w:rPr>
              <w:br/>
              <w:t>2 minute Standard National Mobile Call</w:t>
            </w:r>
          </w:p>
        </w:tc>
        <w:tc>
          <w:tcPr>
            <w:tcW w:w="1882" w:type="dxa"/>
          </w:tcPr>
          <w:p w14:paraId="67B6CC6D"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send a Standard National Mobile SMS</w:t>
            </w:r>
          </w:p>
        </w:tc>
        <w:tc>
          <w:tcPr>
            <w:tcW w:w="1882" w:type="dxa"/>
          </w:tcPr>
          <w:p w14:paraId="6ACD661C"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of using one megabyte of data within Australia</w:t>
            </w:r>
          </w:p>
        </w:tc>
        <w:tc>
          <w:tcPr>
            <w:tcW w:w="1882" w:type="dxa"/>
          </w:tcPr>
          <w:p w14:paraId="64D32B51"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Number of 2 min Standard National Mobile Calls possible from included value</w:t>
            </w:r>
          </w:p>
        </w:tc>
      </w:tr>
      <w:tr w:rsidR="00D1428D" w:rsidRPr="004D035A" w14:paraId="7219A611"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52947CB7" w14:textId="77777777" w:rsidR="00D1428D" w:rsidRPr="004D035A" w:rsidRDefault="00D1428D" w:rsidP="00D1428D">
            <w:pPr>
              <w:spacing w:after="0" w:line="240" w:lineRule="auto"/>
              <w:jc w:val="center"/>
              <w:rPr>
                <w:rFonts w:asciiTheme="minorHAnsi" w:hAnsiTheme="minorHAnsi" w:cs="Arial"/>
                <w:sz w:val="20"/>
                <w:lang w:eastAsia="zh-CN"/>
              </w:rPr>
            </w:pPr>
            <w:r w:rsidRPr="004D035A">
              <w:rPr>
                <w:rFonts w:asciiTheme="minorHAnsi" w:hAnsiTheme="minorHAnsi" w:cs="Arial"/>
                <w:sz w:val="20"/>
              </w:rPr>
              <w:t>$20 ULTRA™ OFFER</w:t>
            </w:r>
          </w:p>
        </w:tc>
        <w:tc>
          <w:tcPr>
            <w:tcW w:w="1962" w:type="dxa"/>
          </w:tcPr>
          <w:p w14:paraId="25814848"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Not given</w:t>
            </w:r>
          </w:p>
        </w:tc>
        <w:tc>
          <w:tcPr>
            <w:tcW w:w="1882" w:type="dxa"/>
          </w:tcPr>
          <w:p w14:paraId="6BBEB6CA"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882" w:type="dxa"/>
          </w:tcPr>
          <w:p w14:paraId="0E774BE9" w14:textId="77777777" w:rsidR="00D1428D" w:rsidRPr="004D035A" w:rsidRDefault="00D1428D" w:rsidP="00D1428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$0.0200</w:t>
            </w:r>
          </w:p>
        </w:tc>
        <w:tc>
          <w:tcPr>
            <w:tcW w:w="1882" w:type="dxa"/>
          </w:tcPr>
          <w:p w14:paraId="11A7EC1C"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50</w:t>
            </w:r>
          </w:p>
        </w:tc>
      </w:tr>
      <w:tr w:rsidR="00D1428D" w:rsidRPr="004D035A" w14:paraId="4B51D1F0" w14:textId="77777777" w:rsidTr="001B4DB8">
        <w:tc>
          <w:tcPr>
            <w:cnfStyle w:val="001000000000" w:firstRow="0" w:lastRow="0" w:firstColumn="1" w:lastColumn="0" w:oddVBand="0" w:evenVBand="0" w:oddHBand="0" w:evenHBand="0" w:firstRowFirstColumn="0" w:firstRowLastColumn="0" w:lastRowFirstColumn="0" w:lastRowLastColumn="0"/>
            <w:tcW w:w="1271" w:type="dxa"/>
          </w:tcPr>
          <w:p w14:paraId="5D04C758" w14:textId="77777777" w:rsidR="00D1428D" w:rsidRPr="004D035A" w:rsidRDefault="00D1428D" w:rsidP="00D1428D">
            <w:pPr>
              <w:spacing w:after="0"/>
              <w:jc w:val="center"/>
              <w:rPr>
                <w:rFonts w:asciiTheme="minorHAnsi" w:hAnsiTheme="minorHAnsi" w:cs="Arial"/>
                <w:sz w:val="20"/>
              </w:rPr>
            </w:pPr>
            <w:r w:rsidRPr="004D035A">
              <w:rPr>
                <w:rFonts w:asciiTheme="minorHAnsi" w:hAnsiTheme="minorHAnsi" w:cs="Arial"/>
                <w:sz w:val="20"/>
              </w:rPr>
              <w:t>$40 UNLTD® OFFER</w:t>
            </w:r>
          </w:p>
        </w:tc>
        <w:tc>
          <w:tcPr>
            <w:tcW w:w="1962" w:type="dxa"/>
          </w:tcPr>
          <w:p w14:paraId="1B606DD6" w14:textId="77777777" w:rsidR="00D1428D" w:rsidRPr="004D035A" w:rsidRDefault="00D1428D" w:rsidP="00D1428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882" w:type="dxa"/>
          </w:tcPr>
          <w:p w14:paraId="5D626FAD" w14:textId="77777777" w:rsidR="00D1428D" w:rsidRPr="004D035A" w:rsidRDefault="00D1428D" w:rsidP="00D1428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882" w:type="dxa"/>
          </w:tcPr>
          <w:p w14:paraId="24631DE2" w14:textId="77777777" w:rsidR="00D1428D" w:rsidRPr="004D035A" w:rsidRDefault="00D1428D" w:rsidP="00D142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$0.0133</w:t>
            </w:r>
          </w:p>
        </w:tc>
        <w:tc>
          <w:tcPr>
            <w:tcW w:w="1882" w:type="dxa"/>
          </w:tcPr>
          <w:p w14:paraId="097E3F5F" w14:textId="77777777" w:rsidR="00D1428D" w:rsidRPr="004D035A" w:rsidRDefault="00D1428D" w:rsidP="00D1428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r>
    </w:tbl>
    <w:p w14:paraId="1CEFC765" w14:textId="77777777" w:rsidR="00FF3B6F" w:rsidRPr="004D035A" w:rsidRDefault="00FF3B6F" w:rsidP="00FF3B6F"/>
    <w:p w14:paraId="35C1340D" w14:textId="77777777" w:rsidR="00FF3B6F" w:rsidRPr="004D035A" w:rsidRDefault="00FF3B6F" w:rsidP="00492C06">
      <w:pPr>
        <w:keepNext/>
      </w:pPr>
      <w:r w:rsidRPr="004D035A">
        <w:rPr>
          <w:b/>
        </w:rPr>
        <w:lastRenderedPageBreak/>
        <w:t xml:space="preserve">Mobile Plan Offerings – Included Value &amp; Excess Cost Comparison </w:t>
      </w:r>
      <w:r w:rsidRPr="004D035A">
        <w:t>(as of 30th June 2015)</w:t>
      </w:r>
    </w:p>
    <w:tbl>
      <w:tblPr>
        <w:tblStyle w:val="GridTable4-Accent11"/>
        <w:tblW w:w="0" w:type="auto"/>
        <w:tblLook w:val="04A0" w:firstRow="1" w:lastRow="0" w:firstColumn="1" w:lastColumn="0" w:noHBand="0" w:noVBand="1"/>
      </w:tblPr>
      <w:tblGrid>
        <w:gridCol w:w="3119"/>
        <w:gridCol w:w="1962"/>
        <w:gridCol w:w="1882"/>
        <w:gridCol w:w="1882"/>
      </w:tblGrid>
      <w:tr w:rsidR="00FF3B6F" w:rsidRPr="004D035A" w14:paraId="30671A3D" w14:textId="77777777" w:rsidTr="001B4D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4FF69FB4" w14:textId="77777777" w:rsidR="00FF3B6F" w:rsidRPr="004D035A" w:rsidRDefault="00FF3B6F" w:rsidP="00492C06">
            <w:pPr>
              <w:keepNext/>
              <w:spacing w:after="0"/>
              <w:jc w:val="center"/>
              <w:rPr>
                <w:b w:val="0"/>
                <w:sz w:val="20"/>
              </w:rPr>
            </w:pPr>
            <w:r w:rsidRPr="004D035A">
              <w:rPr>
                <w:b w:val="0"/>
                <w:sz w:val="20"/>
              </w:rPr>
              <w:t>Service Name</w:t>
            </w:r>
          </w:p>
        </w:tc>
        <w:tc>
          <w:tcPr>
            <w:tcW w:w="1962" w:type="dxa"/>
          </w:tcPr>
          <w:p w14:paraId="43599315" w14:textId="77777777" w:rsidR="00FF3B6F" w:rsidRPr="004D035A" w:rsidRDefault="00FF3B6F" w:rsidP="00492C06">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value per minute Standard National Mobile Call rate</w:t>
            </w:r>
          </w:p>
        </w:tc>
        <w:tc>
          <w:tcPr>
            <w:tcW w:w="1882" w:type="dxa"/>
          </w:tcPr>
          <w:p w14:paraId="5E6C6C89" w14:textId="77777777" w:rsidR="00FF3B6F" w:rsidRPr="004D035A" w:rsidRDefault="00FF3B6F" w:rsidP="00492C06">
            <w:pPr>
              <w:keepNext/>
              <w:spacing w:after="0"/>
              <w:jc w:val="center"/>
              <w:cnfStyle w:val="100000000000" w:firstRow="1" w:lastRow="0" w:firstColumn="0" w:lastColumn="0" w:oddVBand="0" w:evenVBand="0" w:oddHBand="0" w:evenHBand="0" w:firstRowFirstColumn="0" w:firstRowLastColumn="0" w:lastRowFirstColumn="0" w:lastRowLastColumn="0"/>
              <w:rPr>
                <w:sz w:val="20"/>
              </w:rPr>
            </w:pPr>
            <w:r w:rsidRPr="004D035A">
              <w:rPr>
                <w:b w:val="0"/>
                <w:sz w:val="20"/>
              </w:rPr>
              <w:t>Excess per minute Standard National Mobile Call rate</w:t>
            </w:r>
          </w:p>
        </w:tc>
        <w:tc>
          <w:tcPr>
            <w:tcW w:w="1882" w:type="dxa"/>
          </w:tcPr>
          <w:p w14:paraId="008CB0CB" w14:textId="77777777" w:rsidR="00FF3B6F" w:rsidRPr="004D035A" w:rsidRDefault="00FF3B6F" w:rsidP="00492C06">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increase</w:t>
            </w:r>
          </w:p>
        </w:tc>
      </w:tr>
      <w:tr w:rsidR="00563433" w:rsidRPr="004D035A" w14:paraId="31CEA018"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7E665C5E" w14:textId="77777777" w:rsidR="00563433" w:rsidRPr="004D035A" w:rsidRDefault="00563433" w:rsidP="00492C06">
            <w:pPr>
              <w:keepNext/>
              <w:spacing w:after="0" w:line="240" w:lineRule="auto"/>
              <w:jc w:val="center"/>
              <w:rPr>
                <w:rFonts w:asciiTheme="minorHAnsi" w:hAnsiTheme="minorHAnsi" w:cs="Arial"/>
                <w:sz w:val="20"/>
                <w:lang w:eastAsia="zh-CN"/>
              </w:rPr>
            </w:pPr>
            <w:r w:rsidRPr="004D035A">
              <w:rPr>
                <w:rFonts w:asciiTheme="minorHAnsi" w:hAnsiTheme="minorHAnsi" w:cs="Arial"/>
                <w:sz w:val="20"/>
              </w:rPr>
              <w:t>$20 ULTRA™ OFFER</w:t>
            </w:r>
          </w:p>
        </w:tc>
        <w:tc>
          <w:tcPr>
            <w:tcW w:w="1962" w:type="dxa"/>
          </w:tcPr>
          <w:p w14:paraId="37F26F0F" w14:textId="77777777" w:rsidR="00563433" w:rsidRPr="004D035A" w:rsidRDefault="0011085D" w:rsidP="00492C06">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$0.20</w:t>
            </w:r>
          </w:p>
        </w:tc>
        <w:tc>
          <w:tcPr>
            <w:tcW w:w="1882" w:type="dxa"/>
          </w:tcPr>
          <w:p w14:paraId="6A9B59B4" w14:textId="77777777" w:rsidR="00563433" w:rsidRPr="004D035A" w:rsidRDefault="0011085D" w:rsidP="00492C06">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Not given</w:t>
            </w:r>
          </w:p>
        </w:tc>
        <w:tc>
          <w:tcPr>
            <w:tcW w:w="1882" w:type="dxa"/>
          </w:tcPr>
          <w:p w14:paraId="64CD44A0" w14:textId="77777777" w:rsidR="00563433" w:rsidRPr="004D035A" w:rsidRDefault="00D1428D" w:rsidP="00492C06">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r>
      <w:tr w:rsidR="00563433" w:rsidRPr="004D035A" w14:paraId="56EB609F" w14:textId="77777777" w:rsidTr="001B4DB8">
        <w:tc>
          <w:tcPr>
            <w:cnfStyle w:val="001000000000" w:firstRow="0" w:lastRow="0" w:firstColumn="1" w:lastColumn="0" w:oddVBand="0" w:evenVBand="0" w:oddHBand="0" w:evenHBand="0" w:firstRowFirstColumn="0" w:firstRowLastColumn="0" w:lastRowFirstColumn="0" w:lastRowLastColumn="0"/>
            <w:tcW w:w="3119" w:type="dxa"/>
          </w:tcPr>
          <w:p w14:paraId="5EE076C2" w14:textId="77777777" w:rsidR="00563433" w:rsidRPr="004D035A" w:rsidRDefault="00563433" w:rsidP="00EA4205">
            <w:pPr>
              <w:spacing w:after="0"/>
              <w:jc w:val="center"/>
              <w:rPr>
                <w:rFonts w:asciiTheme="minorHAnsi" w:hAnsiTheme="minorHAnsi" w:cs="Arial"/>
                <w:sz w:val="20"/>
              </w:rPr>
            </w:pPr>
            <w:r w:rsidRPr="004D035A">
              <w:rPr>
                <w:rFonts w:asciiTheme="minorHAnsi" w:hAnsiTheme="minorHAnsi" w:cs="Arial"/>
                <w:sz w:val="20"/>
              </w:rPr>
              <w:t>$40 UNLTD® OFFER</w:t>
            </w:r>
          </w:p>
        </w:tc>
        <w:tc>
          <w:tcPr>
            <w:tcW w:w="1962" w:type="dxa"/>
          </w:tcPr>
          <w:p w14:paraId="6438D999" w14:textId="77777777" w:rsidR="00563433" w:rsidRPr="004D035A" w:rsidRDefault="00D1428D" w:rsidP="00EA4205">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c>
          <w:tcPr>
            <w:tcW w:w="1882" w:type="dxa"/>
          </w:tcPr>
          <w:p w14:paraId="7400BCB6" w14:textId="77777777" w:rsidR="00563433" w:rsidRPr="004D035A" w:rsidRDefault="00D1428D" w:rsidP="00EA4205">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c>
          <w:tcPr>
            <w:tcW w:w="1882" w:type="dxa"/>
          </w:tcPr>
          <w:p w14:paraId="5B54952A" w14:textId="77777777" w:rsidR="00563433" w:rsidRPr="004D035A" w:rsidRDefault="00D1428D" w:rsidP="00EA4205">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r>
    </w:tbl>
    <w:p w14:paraId="1EE690FA" w14:textId="77777777" w:rsidR="00FF3B6F" w:rsidRPr="004D035A" w:rsidRDefault="00FF3B6F" w:rsidP="00FF3B6F">
      <w:pPr>
        <w:pStyle w:val="NoSpacing"/>
      </w:pPr>
    </w:p>
    <w:p w14:paraId="0E5478CD" w14:textId="77777777" w:rsidR="00FF3B6F" w:rsidRPr="004D035A" w:rsidRDefault="00FF3B6F" w:rsidP="00FF3B6F"/>
    <w:p w14:paraId="11A668BC" w14:textId="27D32B61" w:rsidR="00FF3B6F" w:rsidRPr="004D035A" w:rsidRDefault="000B338A" w:rsidP="00B631F6">
      <w:pPr>
        <w:pStyle w:val="Heading2"/>
      </w:pPr>
      <w:bookmarkStart w:id="166" w:name="_Toc441144415"/>
      <w:r>
        <w:t>C</w:t>
      </w:r>
      <w:r w:rsidR="00FF3B6F" w:rsidRPr="004D035A">
        <w:t>lub</w:t>
      </w:r>
      <w:r>
        <w:t>T</w:t>
      </w:r>
      <w:r w:rsidR="00FF3B6F" w:rsidRPr="004D035A">
        <w:t>elco</w:t>
      </w:r>
      <w:bookmarkEnd w:id="166"/>
    </w:p>
    <w:p w14:paraId="380CBB08" w14:textId="77777777" w:rsidR="00FF3B6F" w:rsidRPr="004D035A" w:rsidRDefault="00FF3B6F" w:rsidP="00FF3B6F">
      <w:pPr>
        <w:rPr>
          <w:b/>
        </w:rPr>
      </w:pPr>
      <w:r w:rsidRPr="004D035A">
        <w:rPr>
          <w:b/>
        </w:rPr>
        <w:t>Company Details</w:t>
      </w:r>
    </w:p>
    <w:p w14:paraId="5B6FE75D" w14:textId="748F2825" w:rsidR="00E7271E" w:rsidRPr="004D035A" w:rsidRDefault="00E7271E" w:rsidP="00E7271E">
      <w:pPr>
        <w:spacing w:after="60"/>
        <w:ind w:left="720"/>
      </w:pPr>
      <w:r w:rsidRPr="004D035A">
        <w:rPr>
          <w:b/>
        </w:rPr>
        <w:t>Entity name</w:t>
      </w:r>
      <w:r w:rsidR="001122E0">
        <w:rPr>
          <w:b/>
        </w:rPr>
        <w:t xml:space="preserve">: </w:t>
      </w:r>
      <w:r w:rsidRPr="004D035A">
        <w:rPr>
          <w:noProof/>
        </w:rPr>
        <w:t>CLUBTELCO PTY LTD</w:t>
      </w:r>
    </w:p>
    <w:p w14:paraId="6F0BC33C" w14:textId="0B55E24B" w:rsidR="00E7271E" w:rsidRPr="004D035A" w:rsidRDefault="00E7271E" w:rsidP="00E7271E">
      <w:pPr>
        <w:spacing w:after="60"/>
        <w:ind w:left="720"/>
      </w:pPr>
      <w:r w:rsidRPr="004D035A">
        <w:rPr>
          <w:b/>
        </w:rPr>
        <w:t>ACN</w:t>
      </w:r>
      <w:r w:rsidR="001122E0">
        <w:rPr>
          <w:b/>
        </w:rPr>
        <w:t xml:space="preserve">: </w:t>
      </w:r>
      <w:r w:rsidRPr="004D035A">
        <w:rPr>
          <w:noProof/>
        </w:rPr>
        <w:t>144 488 620</w:t>
      </w:r>
    </w:p>
    <w:p w14:paraId="314DB694" w14:textId="74BD3B04" w:rsidR="00E7271E" w:rsidRPr="004D035A" w:rsidRDefault="00E7271E" w:rsidP="00E7271E">
      <w:pPr>
        <w:spacing w:after="60"/>
        <w:ind w:left="720"/>
      </w:pPr>
      <w:r w:rsidRPr="004D035A">
        <w:rPr>
          <w:b/>
        </w:rPr>
        <w:t>ABN</w:t>
      </w:r>
      <w:r w:rsidR="001122E0">
        <w:rPr>
          <w:b/>
        </w:rPr>
        <w:t xml:space="preserve">: </w:t>
      </w:r>
      <w:r w:rsidRPr="004D035A">
        <w:rPr>
          <w:noProof/>
        </w:rPr>
        <w:t>52144488620</w:t>
      </w:r>
    </w:p>
    <w:p w14:paraId="0D622742" w14:textId="32A3EAF8" w:rsidR="00E7271E" w:rsidRPr="004D035A" w:rsidRDefault="00E7271E" w:rsidP="00E7271E">
      <w:pPr>
        <w:spacing w:after="60"/>
        <w:ind w:left="720"/>
      </w:pPr>
      <w:r w:rsidRPr="004D035A">
        <w:rPr>
          <w:b/>
        </w:rPr>
        <w:t>Registered in</w:t>
      </w:r>
      <w:r w:rsidR="001122E0">
        <w:rPr>
          <w:b/>
        </w:rPr>
        <w:t xml:space="preserve">: </w:t>
      </w:r>
      <w:r w:rsidRPr="004D035A">
        <w:rPr>
          <w:noProof/>
        </w:rPr>
        <w:t>Victoria</w:t>
      </w:r>
    </w:p>
    <w:p w14:paraId="0988BA24" w14:textId="1884F6BE" w:rsidR="00E7271E" w:rsidRPr="004D035A" w:rsidRDefault="00AD2EF1" w:rsidP="00E7271E">
      <w:pPr>
        <w:spacing w:after="60"/>
        <w:ind w:left="720"/>
      </w:pPr>
      <w:r>
        <w:rPr>
          <w:b/>
        </w:rPr>
        <w:t>Registration date</w:t>
      </w:r>
      <w:r w:rsidR="001122E0">
        <w:rPr>
          <w:b/>
        </w:rPr>
        <w:t xml:space="preserve">: </w:t>
      </w:r>
      <w:r w:rsidR="00E7271E" w:rsidRPr="004D035A">
        <w:t xml:space="preserve"> </w:t>
      </w:r>
      <w:r w:rsidR="00E7271E" w:rsidRPr="004D035A">
        <w:rPr>
          <w:noProof/>
        </w:rPr>
        <w:t>6/7/2010</w:t>
      </w:r>
    </w:p>
    <w:p w14:paraId="5D599C2B" w14:textId="21C5C9F3" w:rsidR="00E7271E" w:rsidRPr="004D035A" w:rsidRDefault="00AD2EF1" w:rsidP="00E7271E">
      <w:pPr>
        <w:spacing w:after="60"/>
        <w:ind w:left="720"/>
      </w:pPr>
      <w:r>
        <w:rPr>
          <w:b/>
        </w:rPr>
        <w:t>Previous company name</w:t>
      </w:r>
      <w:r w:rsidR="001122E0">
        <w:rPr>
          <w:b/>
        </w:rPr>
        <w:t xml:space="preserve">: </w:t>
      </w:r>
      <w:r w:rsidR="00E7271E" w:rsidRPr="004D035A">
        <w:rPr>
          <w:noProof/>
        </w:rPr>
        <w:t>BEAN COMMUNICATIONS PTY LIMITED</w:t>
      </w:r>
    </w:p>
    <w:p w14:paraId="51C8F416" w14:textId="2645562D" w:rsidR="00E7271E" w:rsidRPr="004D035A" w:rsidRDefault="00AD2EF1" w:rsidP="00E7271E">
      <w:pPr>
        <w:spacing w:after="60"/>
        <w:ind w:left="720"/>
      </w:pPr>
      <w:r>
        <w:rPr>
          <w:b/>
        </w:rPr>
        <w:t>Company type</w:t>
      </w:r>
      <w:r w:rsidR="001122E0">
        <w:rPr>
          <w:b/>
        </w:rPr>
        <w:t xml:space="preserve">: </w:t>
      </w:r>
      <w:r w:rsidR="00E7271E" w:rsidRPr="004D035A">
        <w:rPr>
          <w:noProof/>
        </w:rPr>
        <w:t>Australian Proprietary Company</w:t>
      </w:r>
    </w:p>
    <w:p w14:paraId="2548E15C" w14:textId="5FA2BA13" w:rsidR="00E7271E" w:rsidRPr="004D035A" w:rsidRDefault="00AD2EF1" w:rsidP="00E7271E">
      <w:pPr>
        <w:spacing w:after="60"/>
        <w:ind w:left="720"/>
      </w:pPr>
      <w:r>
        <w:rPr>
          <w:b/>
        </w:rPr>
        <w:t>Current registered address</w:t>
      </w:r>
      <w:r w:rsidR="001122E0">
        <w:rPr>
          <w:b/>
        </w:rPr>
        <w:t xml:space="preserve">: </w:t>
      </w:r>
      <w:r w:rsidR="00E7271E" w:rsidRPr="004D035A">
        <w:rPr>
          <w:noProof/>
        </w:rPr>
        <w:t>M2 TELECOMMUNICATIONS GROUP LTD, Level 10, 452 Flinders Street, MELBOURNE VIC 3000</w:t>
      </w:r>
    </w:p>
    <w:p w14:paraId="77FA5970" w14:textId="1A22DBEE" w:rsidR="00E7271E" w:rsidRPr="004D035A" w:rsidRDefault="00AD2EF1" w:rsidP="00E7271E">
      <w:pPr>
        <w:spacing w:after="60"/>
        <w:ind w:left="720"/>
      </w:pPr>
      <w:r>
        <w:rPr>
          <w:b/>
        </w:rPr>
        <w:t>Parent/holding company</w:t>
      </w:r>
      <w:r w:rsidR="001122E0">
        <w:rPr>
          <w:b/>
        </w:rPr>
        <w:t xml:space="preserve">: </w:t>
      </w:r>
      <w:r w:rsidR="00E7271E" w:rsidRPr="004D035A">
        <w:rPr>
          <w:noProof/>
        </w:rPr>
        <w:t>M2 GROUP LTD</w:t>
      </w:r>
    </w:p>
    <w:p w14:paraId="5A4627C7" w14:textId="40B143FA" w:rsidR="00E7271E" w:rsidRPr="004D035A" w:rsidRDefault="00AD2EF1" w:rsidP="00E7271E">
      <w:pPr>
        <w:spacing w:after="60"/>
        <w:ind w:left="720"/>
      </w:pPr>
      <w:r>
        <w:rPr>
          <w:b/>
        </w:rPr>
        <w:t>Director name(s)</w:t>
      </w:r>
      <w:r w:rsidR="001122E0">
        <w:rPr>
          <w:b/>
        </w:rPr>
        <w:t xml:space="preserve">: </w:t>
      </w:r>
      <w:r w:rsidR="00827B48" w:rsidRPr="004D035A">
        <w:rPr>
          <w:noProof/>
        </w:rPr>
        <w:t>Craig Lehmann Farrow</w:t>
      </w:r>
      <w:r w:rsidR="00827B48" w:rsidRPr="004D035A">
        <w:t xml:space="preserve">, </w:t>
      </w:r>
      <w:r w:rsidR="00827B48" w:rsidRPr="004D035A">
        <w:rPr>
          <w:noProof/>
        </w:rPr>
        <w:t>Vaughan Bowen</w:t>
      </w:r>
      <w:r w:rsidR="00827B48" w:rsidRPr="004D035A">
        <w:t xml:space="preserve">, </w:t>
      </w:r>
      <w:r w:rsidR="00827B48" w:rsidRPr="004D035A">
        <w:rPr>
          <w:noProof/>
        </w:rPr>
        <w:t>Geoffrey Robert Horth</w:t>
      </w:r>
    </w:p>
    <w:p w14:paraId="5070F481" w14:textId="6B04B6E7" w:rsidR="00E7271E" w:rsidRPr="004D035A" w:rsidRDefault="00AD2EF1" w:rsidP="00E7271E">
      <w:pPr>
        <w:spacing w:after="60"/>
        <w:ind w:left="720"/>
      </w:pPr>
      <w:r>
        <w:rPr>
          <w:b/>
        </w:rPr>
        <w:t>Share class</w:t>
      </w:r>
      <w:r w:rsidR="001122E0">
        <w:rPr>
          <w:b/>
        </w:rPr>
        <w:t xml:space="preserve">: </w:t>
      </w:r>
      <w:r w:rsidR="00E7271E" w:rsidRPr="004D035A">
        <w:rPr>
          <w:noProof/>
        </w:rPr>
        <w:t>ORD</w:t>
      </w:r>
    </w:p>
    <w:p w14:paraId="1860D255" w14:textId="43CB43ED" w:rsidR="00E7271E" w:rsidRPr="004D035A" w:rsidRDefault="00AD2EF1" w:rsidP="00E7271E">
      <w:pPr>
        <w:spacing w:after="60"/>
        <w:ind w:left="720"/>
      </w:pPr>
      <w:r>
        <w:rPr>
          <w:b/>
        </w:rPr>
        <w:t>Shares issued</w:t>
      </w:r>
      <w:r w:rsidR="001122E0">
        <w:rPr>
          <w:b/>
        </w:rPr>
        <w:t xml:space="preserve">: </w:t>
      </w:r>
      <w:r w:rsidR="00E7271E" w:rsidRPr="004D035A">
        <w:rPr>
          <w:noProof/>
        </w:rPr>
        <w:t>1848471</w:t>
      </w:r>
    </w:p>
    <w:p w14:paraId="5571B5B5" w14:textId="59FE1C4D" w:rsidR="00E7271E" w:rsidRPr="004D035A" w:rsidRDefault="00E7271E" w:rsidP="00E7271E">
      <w:pPr>
        <w:spacing w:after="60"/>
        <w:ind w:left="720"/>
      </w:pPr>
      <w:r w:rsidRPr="004D035A">
        <w:rPr>
          <w:b/>
        </w:rPr>
        <w:t>Website address</w:t>
      </w:r>
      <w:r w:rsidR="001122E0">
        <w:rPr>
          <w:b/>
        </w:rPr>
        <w:t xml:space="preserve">: </w:t>
      </w:r>
      <w:r w:rsidR="00A25C6E" w:rsidRPr="004D035A">
        <w:t>http://www.clubtelco.com/</w:t>
      </w:r>
    </w:p>
    <w:p w14:paraId="0654CEC1" w14:textId="391AE5F5" w:rsidR="00E7271E" w:rsidRPr="004D035A" w:rsidRDefault="00E7271E" w:rsidP="00E7271E">
      <w:pPr>
        <w:spacing w:after="60"/>
        <w:ind w:left="720"/>
      </w:pPr>
      <w:r w:rsidRPr="004D035A">
        <w:rPr>
          <w:b/>
        </w:rPr>
        <w:t>Services offered</w:t>
      </w:r>
      <w:r w:rsidR="001122E0">
        <w:rPr>
          <w:b/>
        </w:rPr>
        <w:t xml:space="preserve">: </w:t>
      </w:r>
      <w:r w:rsidR="00A25C6E" w:rsidRPr="004D035A">
        <w:t xml:space="preserve">Broadband, Mobile, </w:t>
      </w:r>
      <w:proofErr w:type="gramStart"/>
      <w:r w:rsidR="00A25C6E" w:rsidRPr="004D035A">
        <w:t>Phone</w:t>
      </w:r>
      <w:proofErr w:type="gramEnd"/>
    </w:p>
    <w:p w14:paraId="7E8C6819" w14:textId="77777777" w:rsidR="00FF3B6F" w:rsidRPr="004D035A" w:rsidRDefault="00FF3B6F" w:rsidP="00FF3B6F"/>
    <w:p w14:paraId="6B828ACE" w14:textId="77777777" w:rsidR="00FF3B6F" w:rsidRPr="004D035A" w:rsidRDefault="00FF3B6F" w:rsidP="00FF3B6F">
      <w:pPr>
        <w:rPr>
          <w:b/>
        </w:rPr>
      </w:pPr>
      <w:r w:rsidRPr="004D035A">
        <w:rPr>
          <w:b/>
        </w:rPr>
        <w:t>Mobile Plan Offer Details</w:t>
      </w:r>
    </w:p>
    <w:p w14:paraId="0A13E744" w14:textId="156FEF17" w:rsidR="00FF3B6F" w:rsidRPr="004D035A" w:rsidRDefault="00AD2EF1" w:rsidP="00FF3B6F">
      <w:pPr>
        <w:spacing w:after="60"/>
        <w:ind w:left="720"/>
      </w:pPr>
      <w:r>
        <w:rPr>
          <w:b/>
        </w:rPr>
        <w:t>Mobile plans offered (31st August 2014)</w:t>
      </w:r>
      <w:r w:rsidR="001122E0">
        <w:rPr>
          <w:b/>
        </w:rPr>
        <w:t xml:space="preserve">: </w:t>
      </w:r>
      <w:r w:rsidR="00563433" w:rsidRPr="004D035A">
        <w:t>3</w:t>
      </w:r>
    </w:p>
    <w:p w14:paraId="389BDADE" w14:textId="636B6191" w:rsidR="00FF3B6F" w:rsidRPr="004D035A" w:rsidRDefault="00AD2EF1" w:rsidP="00FF3B6F">
      <w:pPr>
        <w:spacing w:after="60"/>
        <w:ind w:left="720"/>
      </w:pPr>
      <w:r>
        <w:rPr>
          <w:b/>
        </w:rPr>
        <w:t>Mobile plans offered (30th June 2015)</w:t>
      </w:r>
      <w:r w:rsidR="001122E0">
        <w:rPr>
          <w:b/>
        </w:rPr>
        <w:t xml:space="preserve">: </w:t>
      </w:r>
      <w:r w:rsidR="00563433" w:rsidRPr="004D035A">
        <w:t>3</w:t>
      </w:r>
    </w:p>
    <w:p w14:paraId="4E285535" w14:textId="43ED1F1C" w:rsidR="00FF3B6F" w:rsidRPr="004D035A" w:rsidRDefault="00FF3B6F" w:rsidP="00FF3B6F">
      <w:pPr>
        <w:spacing w:after="60"/>
        <w:ind w:left="720"/>
      </w:pPr>
      <w:r w:rsidRPr="004D035A">
        <w:rPr>
          <w:b/>
        </w:rPr>
        <w:t>MNO used</w:t>
      </w:r>
      <w:r w:rsidR="001122E0">
        <w:rPr>
          <w:b/>
        </w:rPr>
        <w:t xml:space="preserve">: </w:t>
      </w:r>
      <w:r w:rsidR="00563433" w:rsidRPr="004D035A">
        <w:t>Optus</w:t>
      </w:r>
    </w:p>
    <w:p w14:paraId="7C59B4EE" w14:textId="4800ACFE" w:rsidR="00FF3B6F" w:rsidRPr="004D035A" w:rsidRDefault="00AD2EF1" w:rsidP="00FF3B6F">
      <w:pPr>
        <w:spacing w:after="60"/>
        <w:ind w:left="720"/>
      </w:pPr>
      <w:r>
        <w:rPr>
          <w:b/>
        </w:rPr>
        <w:t>Network generation</w:t>
      </w:r>
      <w:r w:rsidR="001122E0">
        <w:rPr>
          <w:b/>
        </w:rPr>
        <w:t xml:space="preserve">: </w:t>
      </w:r>
      <w:r w:rsidR="00563433" w:rsidRPr="004D035A">
        <w:t>3G</w:t>
      </w:r>
    </w:p>
    <w:p w14:paraId="187F1722" w14:textId="7624C0E9" w:rsidR="001757B1" w:rsidRPr="004D035A" w:rsidRDefault="001757B1" w:rsidP="00FF3B6F">
      <w:pPr>
        <w:spacing w:after="60"/>
        <w:ind w:left="720"/>
      </w:pPr>
      <w:r w:rsidRPr="004D035A">
        <w:rPr>
          <w:b/>
        </w:rPr>
        <w:t>Special Notes</w:t>
      </w:r>
      <w:r w:rsidR="001122E0">
        <w:rPr>
          <w:b/>
        </w:rPr>
        <w:t xml:space="preserve">: </w:t>
      </w:r>
      <w:r w:rsidRPr="004D035A">
        <w:t>Requires an $80 annual membership fee.</w:t>
      </w:r>
    </w:p>
    <w:p w14:paraId="5EA732D0" w14:textId="77777777" w:rsidR="00FF3B6F" w:rsidRPr="004D035A" w:rsidRDefault="00FF3B6F" w:rsidP="00FF3B6F"/>
    <w:p w14:paraId="4F554FFF" w14:textId="77777777" w:rsidR="00FF3B6F" w:rsidRPr="004D035A" w:rsidRDefault="00FF3B6F" w:rsidP="00FF3B6F">
      <w:r w:rsidRPr="004D035A">
        <w:rPr>
          <w:b/>
        </w:rPr>
        <w:t>Mobile Plan Offerings – Basic Information</w:t>
      </w:r>
      <w:r w:rsidRPr="004D035A">
        <w:t xml:space="preserve"> (as of 30th June 2015)</w:t>
      </w:r>
    </w:p>
    <w:tbl>
      <w:tblPr>
        <w:tblStyle w:val="GridTable4-Accent11"/>
        <w:tblW w:w="8841" w:type="dxa"/>
        <w:tblInd w:w="-185" w:type="dxa"/>
        <w:tblLayout w:type="fixed"/>
        <w:tblLook w:val="04A0" w:firstRow="1" w:lastRow="0" w:firstColumn="1" w:lastColumn="0" w:noHBand="0" w:noVBand="1"/>
      </w:tblPr>
      <w:tblGrid>
        <w:gridCol w:w="2023"/>
        <w:gridCol w:w="1174"/>
        <w:gridCol w:w="894"/>
        <w:gridCol w:w="1097"/>
        <w:gridCol w:w="1095"/>
        <w:gridCol w:w="1283"/>
        <w:gridCol w:w="1275"/>
      </w:tblGrid>
      <w:tr w:rsidR="00FF3B6F" w:rsidRPr="004D035A" w14:paraId="12DE96BE" w14:textId="77777777" w:rsidTr="00665D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3" w:type="dxa"/>
          </w:tcPr>
          <w:p w14:paraId="16EABBD6" w14:textId="77777777" w:rsidR="00FF3B6F" w:rsidRPr="004D035A" w:rsidRDefault="00FF3B6F" w:rsidP="00FF3B6F">
            <w:pPr>
              <w:spacing w:after="0" w:line="240" w:lineRule="auto"/>
              <w:jc w:val="center"/>
              <w:rPr>
                <w:b w:val="0"/>
                <w:sz w:val="20"/>
              </w:rPr>
            </w:pPr>
            <w:r w:rsidRPr="004D035A">
              <w:rPr>
                <w:b w:val="0"/>
                <w:sz w:val="20"/>
              </w:rPr>
              <w:lastRenderedPageBreak/>
              <w:t>Offer Name</w:t>
            </w:r>
          </w:p>
        </w:tc>
        <w:tc>
          <w:tcPr>
            <w:tcW w:w="1174" w:type="dxa"/>
          </w:tcPr>
          <w:p w14:paraId="4634BE2F"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Type</w:t>
            </w:r>
          </w:p>
        </w:tc>
        <w:tc>
          <w:tcPr>
            <w:tcW w:w="894" w:type="dxa"/>
          </w:tcPr>
          <w:p w14:paraId="7070E8D0"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Price</w:t>
            </w:r>
            <w:r w:rsidRPr="004D035A">
              <w:rPr>
                <w:b w:val="0"/>
                <w:sz w:val="20"/>
              </w:rPr>
              <w:br/>
              <w:t>(AUD)</w:t>
            </w:r>
          </w:p>
        </w:tc>
        <w:tc>
          <w:tcPr>
            <w:tcW w:w="1097" w:type="dxa"/>
          </w:tcPr>
          <w:p w14:paraId="36A0684D"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Call Value</w:t>
            </w:r>
          </w:p>
        </w:tc>
        <w:tc>
          <w:tcPr>
            <w:tcW w:w="1095" w:type="dxa"/>
          </w:tcPr>
          <w:p w14:paraId="42CE2BD0"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Included Data </w:t>
            </w:r>
            <w:r w:rsidRPr="004D035A">
              <w:rPr>
                <w:b w:val="0"/>
                <w:sz w:val="20"/>
              </w:rPr>
              <w:br/>
              <w:t>(MB)</w:t>
            </w:r>
          </w:p>
        </w:tc>
        <w:tc>
          <w:tcPr>
            <w:tcW w:w="1283" w:type="dxa"/>
          </w:tcPr>
          <w:p w14:paraId="7A739C3B"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Excess Data Charges (Quoted)</w:t>
            </w:r>
          </w:p>
        </w:tc>
        <w:tc>
          <w:tcPr>
            <w:tcW w:w="1275" w:type="dxa"/>
          </w:tcPr>
          <w:p w14:paraId="403D8330"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Excess Data Charges </w:t>
            </w:r>
            <w:r w:rsidRPr="004D035A">
              <w:rPr>
                <w:b w:val="0"/>
                <w:sz w:val="20"/>
              </w:rPr>
              <w:br/>
              <w:t>(Calculated)</w:t>
            </w:r>
          </w:p>
        </w:tc>
      </w:tr>
      <w:tr w:rsidR="00563433" w:rsidRPr="004D035A" w14:paraId="79690534" w14:textId="77777777" w:rsidTr="00665D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3" w:type="dxa"/>
          </w:tcPr>
          <w:p w14:paraId="0049A363" w14:textId="77777777" w:rsidR="00563433" w:rsidRPr="004D035A" w:rsidRDefault="00563433" w:rsidP="00EA4205">
            <w:pPr>
              <w:spacing w:after="0" w:line="240" w:lineRule="auto"/>
              <w:jc w:val="center"/>
              <w:rPr>
                <w:rFonts w:asciiTheme="minorHAnsi" w:hAnsiTheme="minorHAnsi" w:cs="Arial"/>
                <w:sz w:val="20"/>
                <w:lang w:eastAsia="zh-CN"/>
              </w:rPr>
            </w:pPr>
            <w:r w:rsidRPr="004D035A">
              <w:rPr>
                <w:rFonts w:asciiTheme="minorHAnsi" w:hAnsiTheme="minorHAnsi" w:cs="Arial"/>
                <w:sz w:val="20"/>
              </w:rPr>
              <w:t>$30 Club $500 Value</w:t>
            </w:r>
          </w:p>
        </w:tc>
        <w:tc>
          <w:tcPr>
            <w:tcW w:w="1174" w:type="dxa"/>
            <w:vMerge w:val="restart"/>
          </w:tcPr>
          <w:p w14:paraId="240DAE76" w14:textId="77777777" w:rsidR="00563433" w:rsidRPr="004D035A" w:rsidRDefault="00563433" w:rsidP="00EA42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Month-to-Month</w:t>
            </w:r>
            <w:r w:rsidRPr="004D035A">
              <w:rPr>
                <w:rFonts w:asciiTheme="minorHAnsi" w:hAnsiTheme="minorHAnsi"/>
                <w:sz w:val="20"/>
              </w:rPr>
              <w:br/>
              <w:t>Post Paid</w:t>
            </w:r>
            <w:r w:rsidR="00106009" w:rsidRPr="004D035A">
              <w:rPr>
                <w:rFonts w:asciiTheme="minorHAnsi" w:hAnsiTheme="minorHAnsi"/>
                <w:sz w:val="20"/>
              </w:rPr>
              <w:t xml:space="preserve"> </w:t>
            </w:r>
            <w:r w:rsidRPr="004D035A">
              <w:rPr>
                <w:rFonts w:asciiTheme="minorHAnsi" w:hAnsiTheme="minorHAnsi"/>
                <w:sz w:val="20"/>
              </w:rPr>
              <w:t>Contract SIM Only</w:t>
            </w:r>
          </w:p>
        </w:tc>
        <w:tc>
          <w:tcPr>
            <w:tcW w:w="894" w:type="dxa"/>
          </w:tcPr>
          <w:p w14:paraId="3BEA9FC3" w14:textId="77777777" w:rsidR="00563433" w:rsidRPr="004D035A" w:rsidRDefault="00563433" w:rsidP="00EA42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$30</w:t>
            </w:r>
          </w:p>
        </w:tc>
        <w:tc>
          <w:tcPr>
            <w:tcW w:w="1097" w:type="dxa"/>
          </w:tcPr>
          <w:p w14:paraId="32FFDB3A" w14:textId="77777777" w:rsidR="00563433" w:rsidRPr="004D035A" w:rsidRDefault="00563433" w:rsidP="00EA42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$500</w:t>
            </w:r>
          </w:p>
        </w:tc>
        <w:tc>
          <w:tcPr>
            <w:tcW w:w="1095" w:type="dxa"/>
          </w:tcPr>
          <w:p w14:paraId="1C89FC51" w14:textId="77777777" w:rsidR="00563433" w:rsidRPr="004D035A" w:rsidRDefault="00563433" w:rsidP="00EA42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500</w:t>
            </w:r>
          </w:p>
        </w:tc>
        <w:tc>
          <w:tcPr>
            <w:tcW w:w="1283" w:type="dxa"/>
          </w:tcPr>
          <w:p w14:paraId="74A16466" w14:textId="77777777" w:rsidR="00563433" w:rsidRPr="004D035A" w:rsidRDefault="00563433" w:rsidP="00EA42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$0.03 / MB</w:t>
            </w:r>
          </w:p>
        </w:tc>
        <w:tc>
          <w:tcPr>
            <w:tcW w:w="1275" w:type="dxa"/>
          </w:tcPr>
          <w:p w14:paraId="6E958700" w14:textId="77777777" w:rsidR="00563433" w:rsidRPr="004D035A" w:rsidRDefault="00563433" w:rsidP="00EA42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$0.03 / MB</w:t>
            </w:r>
          </w:p>
        </w:tc>
      </w:tr>
      <w:tr w:rsidR="00563433" w:rsidRPr="004D035A" w14:paraId="44BF4D87" w14:textId="77777777" w:rsidTr="00665D93">
        <w:tc>
          <w:tcPr>
            <w:cnfStyle w:val="001000000000" w:firstRow="0" w:lastRow="0" w:firstColumn="1" w:lastColumn="0" w:oddVBand="0" w:evenVBand="0" w:oddHBand="0" w:evenHBand="0" w:firstRowFirstColumn="0" w:firstRowLastColumn="0" w:lastRowFirstColumn="0" w:lastRowLastColumn="0"/>
            <w:tcW w:w="2023" w:type="dxa"/>
          </w:tcPr>
          <w:p w14:paraId="4CF9A5FC" w14:textId="77777777" w:rsidR="00563433" w:rsidRPr="004D035A" w:rsidRDefault="00563433" w:rsidP="00EA4205">
            <w:pPr>
              <w:spacing w:after="0"/>
              <w:jc w:val="center"/>
              <w:rPr>
                <w:rFonts w:asciiTheme="minorHAnsi" w:hAnsiTheme="minorHAnsi" w:cs="Arial"/>
                <w:sz w:val="20"/>
              </w:rPr>
            </w:pPr>
            <w:r w:rsidRPr="004D035A">
              <w:rPr>
                <w:rFonts w:asciiTheme="minorHAnsi" w:hAnsiTheme="minorHAnsi" w:cs="Arial"/>
                <w:sz w:val="20"/>
              </w:rPr>
              <w:t>$45 Club $600 Value &amp; SMS Value</w:t>
            </w:r>
          </w:p>
        </w:tc>
        <w:tc>
          <w:tcPr>
            <w:tcW w:w="1174" w:type="dxa"/>
            <w:vMerge/>
          </w:tcPr>
          <w:p w14:paraId="20618566" w14:textId="77777777" w:rsidR="00563433" w:rsidRPr="004D035A" w:rsidRDefault="00563433" w:rsidP="00EA42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94" w:type="dxa"/>
          </w:tcPr>
          <w:p w14:paraId="58474D28" w14:textId="77777777" w:rsidR="00563433" w:rsidRPr="004D035A" w:rsidRDefault="00563433"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$45</w:t>
            </w:r>
          </w:p>
        </w:tc>
        <w:tc>
          <w:tcPr>
            <w:tcW w:w="1097" w:type="dxa"/>
          </w:tcPr>
          <w:p w14:paraId="4267CCBA" w14:textId="77777777" w:rsidR="00563433" w:rsidRPr="004D035A" w:rsidRDefault="00563433"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$600</w:t>
            </w:r>
          </w:p>
        </w:tc>
        <w:tc>
          <w:tcPr>
            <w:tcW w:w="1095" w:type="dxa"/>
          </w:tcPr>
          <w:p w14:paraId="2325C334" w14:textId="77777777" w:rsidR="00563433" w:rsidRPr="004D035A" w:rsidRDefault="00563433"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1000</w:t>
            </w:r>
          </w:p>
        </w:tc>
        <w:tc>
          <w:tcPr>
            <w:tcW w:w="1283" w:type="dxa"/>
          </w:tcPr>
          <w:p w14:paraId="7ABE6E3D" w14:textId="77777777" w:rsidR="00563433" w:rsidRPr="004D035A" w:rsidRDefault="00563433" w:rsidP="00EA42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$0.03 / MB</w:t>
            </w:r>
          </w:p>
        </w:tc>
        <w:tc>
          <w:tcPr>
            <w:tcW w:w="1275" w:type="dxa"/>
          </w:tcPr>
          <w:p w14:paraId="76981DE2" w14:textId="77777777" w:rsidR="00563433" w:rsidRPr="004D035A" w:rsidRDefault="00563433" w:rsidP="00EA42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$0.03 / MB</w:t>
            </w:r>
          </w:p>
        </w:tc>
      </w:tr>
      <w:tr w:rsidR="00563433" w:rsidRPr="004D035A" w14:paraId="24B9F4C4" w14:textId="77777777" w:rsidTr="00665D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3" w:type="dxa"/>
          </w:tcPr>
          <w:p w14:paraId="7A0E1991" w14:textId="77777777" w:rsidR="00563433" w:rsidRPr="004D035A" w:rsidRDefault="00563433" w:rsidP="00EA4205">
            <w:pPr>
              <w:spacing w:after="0"/>
              <w:jc w:val="center"/>
              <w:rPr>
                <w:rFonts w:asciiTheme="minorHAnsi" w:hAnsiTheme="minorHAnsi" w:cs="Arial"/>
                <w:sz w:val="20"/>
              </w:rPr>
            </w:pPr>
            <w:r w:rsidRPr="004D035A">
              <w:rPr>
                <w:rFonts w:asciiTheme="minorHAnsi" w:hAnsiTheme="minorHAnsi" w:cs="Arial"/>
                <w:sz w:val="20"/>
              </w:rPr>
              <w:t>$60 Club Mega Value</w:t>
            </w:r>
          </w:p>
        </w:tc>
        <w:tc>
          <w:tcPr>
            <w:tcW w:w="1174" w:type="dxa"/>
            <w:vMerge/>
          </w:tcPr>
          <w:p w14:paraId="09F7D49A" w14:textId="77777777" w:rsidR="00563433" w:rsidRPr="004D035A" w:rsidRDefault="00563433" w:rsidP="00EA42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94" w:type="dxa"/>
          </w:tcPr>
          <w:p w14:paraId="03A3D46B" w14:textId="77777777" w:rsidR="00563433" w:rsidRPr="004D035A" w:rsidRDefault="00563433" w:rsidP="00EA420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$60</w:t>
            </w:r>
          </w:p>
        </w:tc>
        <w:tc>
          <w:tcPr>
            <w:tcW w:w="1097" w:type="dxa"/>
          </w:tcPr>
          <w:p w14:paraId="3F18B063" w14:textId="77777777" w:rsidR="00563433" w:rsidRPr="004D035A" w:rsidRDefault="00563433" w:rsidP="00EA420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1095" w:type="dxa"/>
          </w:tcPr>
          <w:p w14:paraId="3133A38D" w14:textId="77777777" w:rsidR="00563433" w:rsidRPr="004D035A" w:rsidRDefault="00563433" w:rsidP="00EA420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2000</w:t>
            </w:r>
          </w:p>
        </w:tc>
        <w:tc>
          <w:tcPr>
            <w:tcW w:w="1283" w:type="dxa"/>
          </w:tcPr>
          <w:p w14:paraId="25162D0B" w14:textId="77777777" w:rsidR="00563433" w:rsidRPr="004D035A" w:rsidRDefault="00563433" w:rsidP="00EA42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$0.03 / MB</w:t>
            </w:r>
          </w:p>
        </w:tc>
        <w:tc>
          <w:tcPr>
            <w:tcW w:w="1275" w:type="dxa"/>
          </w:tcPr>
          <w:p w14:paraId="5ECACA26" w14:textId="77777777" w:rsidR="00563433" w:rsidRPr="004D035A" w:rsidRDefault="00563433" w:rsidP="00EA42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$0.03 / MB</w:t>
            </w:r>
          </w:p>
        </w:tc>
      </w:tr>
    </w:tbl>
    <w:p w14:paraId="17A2E693" w14:textId="77777777" w:rsidR="00884D6E" w:rsidRPr="004D035A" w:rsidRDefault="00884D6E" w:rsidP="00FF3B6F"/>
    <w:p w14:paraId="23C88B16" w14:textId="1597B24F" w:rsidR="00FF3B6F" w:rsidRPr="004D035A" w:rsidRDefault="00FF3B6F" w:rsidP="00FF7546">
      <w:pPr>
        <w:keepNext/>
      </w:pPr>
      <w:r w:rsidRPr="004D035A">
        <w:rPr>
          <w:b/>
        </w:rPr>
        <w:t xml:space="preserve">Mobile Plan Offerings – </w:t>
      </w:r>
      <w:r w:rsidR="00467B81">
        <w:rPr>
          <w:b/>
        </w:rPr>
        <w:t xml:space="preserve">Standardised Cost Information </w:t>
      </w:r>
      <w:r w:rsidRPr="004D035A">
        <w:t>(as of 30th June 2015)</w:t>
      </w:r>
    </w:p>
    <w:tbl>
      <w:tblPr>
        <w:tblStyle w:val="GridTable4-Accent11"/>
        <w:tblW w:w="0" w:type="auto"/>
        <w:tblLook w:val="04A0" w:firstRow="1" w:lastRow="0" w:firstColumn="1" w:lastColumn="0" w:noHBand="0" w:noVBand="1"/>
      </w:tblPr>
      <w:tblGrid>
        <w:gridCol w:w="1271"/>
        <w:gridCol w:w="1962"/>
        <w:gridCol w:w="1882"/>
        <w:gridCol w:w="1882"/>
        <w:gridCol w:w="1882"/>
      </w:tblGrid>
      <w:tr w:rsidR="00FF3B6F" w:rsidRPr="004D035A" w14:paraId="7F6C1746" w14:textId="77777777" w:rsidTr="001B4D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5F8CA175" w14:textId="77777777" w:rsidR="00FF3B6F" w:rsidRPr="004D035A" w:rsidRDefault="00FF3B6F" w:rsidP="00FF7546">
            <w:pPr>
              <w:keepNext/>
              <w:spacing w:after="0"/>
              <w:jc w:val="center"/>
              <w:rPr>
                <w:b w:val="0"/>
                <w:sz w:val="20"/>
              </w:rPr>
            </w:pPr>
            <w:r w:rsidRPr="004D035A">
              <w:rPr>
                <w:b w:val="0"/>
                <w:sz w:val="20"/>
              </w:rPr>
              <w:t>Service Name</w:t>
            </w:r>
          </w:p>
        </w:tc>
        <w:tc>
          <w:tcPr>
            <w:tcW w:w="1962" w:type="dxa"/>
          </w:tcPr>
          <w:p w14:paraId="311AF6DF" w14:textId="77777777" w:rsidR="00FF3B6F" w:rsidRPr="004D035A" w:rsidRDefault="00FF3B6F" w:rsidP="00FF7546">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make</w:t>
            </w:r>
            <w:r w:rsidRPr="004D035A">
              <w:rPr>
                <w:b w:val="0"/>
                <w:sz w:val="20"/>
              </w:rPr>
              <w:br/>
              <w:t>2 minute Standard National Mobile Call</w:t>
            </w:r>
          </w:p>
        </w:tc>
        <w:tc>
          <w:tcPr>
            <w:tcW w:w="1882" w:type="dxa"/>
          </w:tcPr>
          <w:p w14:paraId="727D9C08" w14:textId="77777777" w:rsidR="00FF3B6F" w:rsidRPr="004D035A" w:rsidRDefault="00FF3B6F" w:rsidP="00FF7546">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send a Standard National Mobile SMS</w:t>
            </w:r>
          </w:p>
        </w:tc>
        <w:tc>
          <w:tcPr>
            <w:tcW w:w="1882" w:type="dxa"/>
          </w:tcPr>
          <w:p w14:paraId="57D7C2A2" w14:textId="77777777" w:rsidR="00FF3B6F" w:rsidRPr="004D035A" w:rsidRDefault="00FF3B6F" w:rsidP="00FF7546">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of using one megabyte of data within Australia</w:t>
            </w:r>
          </w:p>
        </w:tc>
        <w:tc>
          <w:tcPr>
            <w:tcW w:w="1882" w:type="dxa"/>
          </w:tcPr>
          <w:p w14:paraId="0B52B811" w14:textId="77777777" w:rsidR="00FF3B6F" w:rsidRPr="004D035A" w:rsidRDefault="00FF3B6F" w:rsidP="00FF7546">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Number of 2 min Standard National Mobile Calls possible from included value</w:t>
            </w:r>
          </w:p>
        </w:tc>
      </w:tr>
      <w:tr w:rsidR="001757B1" w:rsidRPr="004D035A" w14:paraId="5F27D83E"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70C5D3FC" w14:textId="77777777" w:rsidR="001757B1" w:rsidRPr="004D035A" w:rsidRDefault="001757B1" w:rsidP="00FF7546">
            <w:pPr>
              <w:keepNext/>
              <w:spacing w:after="0" w:line="240" w:lineRule="auto"/>
              <w:jc w:val="center"/>
              <w:rPr>
                <w:rFonts w:asciiTheme="minorHAnsi" w:hAnsiTheme="minorHAnsi" w:cs="Arial"/>
                <w:sz w:val="20"/>
                <w:lang w:eastAsia="zh-CN"/>
              </w:rPr>
            </w:pPr>
            <w:r w:rsidRPr="004D035A">
              <w:rPr>
                <w:rFonts w:asciiTheme="minorHAnsi" w:hAnsiTheme="minorHAnsi" w:cs="Arial"/>
                <w:sz w:val="20"/>
              </w:rPr>
              <w:t>$30 Club $500 Value</w:t>
            </w:r>
          </w:p>
        </w:tc>
        <w:tc>
          <w:tcPr>
            <w:tcW w:w="1962" w:type="dxa"/>
          </w:tcPr>
          <w:p w14:paraId="7062589D" w14:textId="77777777" w:rsidR="001757B1" w:rsidRPr="004D035A" w:rsidRDefault="001757B1" w:rsidP="00FF7546">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$2.33</w:t>
            </w:r>
          </w:p>
        </w:tc>
        <w:tc>
          <w:tcPr>
            <w:tcW w:w="1882" w:type="dxa"/>
          </w:tcPr>
          <w:p w14:paraId="07EE78CC" w14:textId="77777777" w:rsidR="001757B1" w:rsidRPr="004D035A" w:rsidRDefault="001757B1" w:rsidP="00FF7546">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$0.29</w:t>
            </w:r>
          </w:p>
        </w:tc>
        <w:tc>
          <w:tcPr>
            <w:tcW w:w="1882" w:type="dxa"/>
          </w:tcPr>
          <w:p w14:paraId="629CE407" w14:textId="77777777" w:rsidR="001757B1" w:rsidRPr="004D035A" w:rsidRDefault="001757B1" w:rsidP="00FF7546">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$0.0600</w:t>
            </w:r>
          </w:p>
        </w:tc>
        <w:tc>
          <w:tcPr>
            <w:tcW w:w="1882" w:type="dxa"/>
          </w:tcPr>
          <w:p w14:paraId="37E4CA0B" w14:textId="77777777" w:rsidR="001757B1" w:rsidRPr="004D035A" w:rsidRDefault="00A426A9" w:rsidP="00FF7546">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214</w:t>
            </w:r>
          </w:p>
        </w:tc>
      </w:tr>
      <w:tr w:rsidR="00D1428D" w:rsidRPr="004D035A" w14:paraId="3003E260" w14:textId="77777777" w:rsidTr="001B4DB8">
        <w:tc>
          <w:tcPr>
            <w:cnfStyle w:val="001000000000" w:firstRow="0" w:lastRow="0" w:firstColumn="1" w:lastColumn="0" w:oddVBand="0" w:evenVBand="0" w:oddHBand="0" w:evenHBand="0" w:firstRowFirstColumn="0" w:firstRowLastColumn="0" w:lastRowFirstColumn="0" w:lastRowLastColumn="0"/>
            <w:tcW w:w="1271" w:type="dxa"/>
          </w:tcPr>
          <w:p w14:paraId="169FB0F8" w14:textId="77777777" w:rsidR="00D1428D" w:rsidRPr="004D035A" w:rsidRDefault="00D1428D" w:rsidP="00FF7546">
            <w:pPr>
              <w:keepNext/>
              <w:spacing w:after="0"/>
              <w:jc w:val="center"/>
              <w:rPr>
                <w:rFonts w:asciiTheme="minorHAnsi" w:hAnsiTheme="minorHAnsi" w:cs="Arial"/>
                <w:sz w:val="20"/>
              </w:rPr>
            </w:pPr>
            <w:r w:rsidRPr="004D035A">
              <w:rPr>
                <w:rFonts w:asciiTheme="minorHAnsi" w:hAnsiTheme="minorHAnsi" w:cs="Arial"/>
                <w:sz w:val="20"/>
              </w:rPr>
              <w:t>$45 Club $600 Value &amp; SMS Value</w:t>
            </w:r>
          </w:p>
        </w:tc>
        <w:tc>
          <w:tcPr>
            <w:tcW w:w="1962" w:type="dxa"/>
          </w:tcPr>
          <w:p w14:paraId="0754E9E5" w14:textId="77777777" w:rsidR="00D1428D" w:rsidRPr="004D035A" w:rsidRDefault="00D1428D" w:rsidP="00FF7546">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$2.33</w:t>
            </w:r>
          </w:p>
        </w:tc>
        <w:tc>
          <w:tcPr>
            <w:tcW w:w="1882" w:type="dxa"/>
          </w:tcPr>
          <w:p w14:paraId="5F9DBAD3" w14:textId="77777777" w:rsidR="00D1428D" w:rsidRPr="004D035A" w:rsidRDefault="00D1428D" w:rsidP="00FF7546">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882" w:type="dxa"/>
          </w:tcPr>
          <w:p w14:paraId="4115192D" w14:textId="77777777" w:rsidR="00D1428D" w:rsidRPr="004D035A" w:rsidRDefault="00D1428D" w:rsidP="00FF7546">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$0.0450</w:t>
            </w:r>
          </w:p>
        </w:tc>
        <w:tc>
          <w:tcPr>
            <w:tcW w:w="1882" w:type="dxa"/>
          </w:tcPr>
          <w:p w14:paraId="6173BC18" w14:textId="77777777" w:rsidR="00D1428D" w:rsidRPr="004D035A" w:rsidRDefault="00D1428D" w:rsidP="00FF7546">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257</w:t>
            </w:r>
          </w:p>
        </w:tc>
      </w:tr>
      <w:tr w:rsidR="00D1428D" w:rsidRPr="004D035A" w14:paraId="2C0E9E0B"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01047CE" w14:textId="77777777" w:rsidR="00D1428D" w:rsidRPr="004D035A" w:rsidRDefault="00D1428D" w:rsidP="00D1428D">
            <w:pPr>
              <w:spacing w:after="0"/>
              <w:jc w:val="center"/>
              <w:rPr>
                <w:rFonts w:asciiTheme="minorHAnsi" w:hAnsiTheme="minorHAnsi" w:cs="Arial"/>
                <w:sz w:val="20"/>
              </w:rPr>
            </w:pPr>
            <w:r w:rsidRPr="004D035A">
              <w:rPr>
                <w:rFonts w:asciiTheme="minorHAnsi" w:hAnsiTheme="minorHAnsi" w:cs="Arial"/>
                <w:sz w:val="20"/>
              </w:rPr>
              <w:t>$60 Club Mega Value</w:t>
            </w:r>
          </w:p>
        </w:tc>
        <w:tc>
          <w:tcPr>
            <w:tcW w:w="1962" w:type="dxa"/>
          </w:tcPr>
          <w:p w14:paraId="2B9F75E4"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882" w:type="dxa"/>
          </w:tcPr>
          <w:p w14:paraId="1F7A6D51"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882" w:type="dxa"/>
          </w:tcPr>
          <w:p w14:paraId="36C08CD3" w14:textId="77777777" w:rsidR="00D1428D" w:rsidRPr="004D035A" w:rsidRDefault="00D1428D" w:rsidP="00D142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$0.0300</w:t>
            </w:r>
          </w:p>
        </w:tc>
        <w:tc>
          <w:tcPr>
            <w:tcW w:w="1882" w:type="dxa"/>
          </w:tcPr>
          <w:p w14:paraId="13E750AC"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r>
    </w:tbl>
    <w:p w14:paraId="47D1D161" w14:textId="77777777" w:rsidR="00FF3B6F" w:rsidRPr="004D035A" w:rsidRDefault="00FF3B6F" w:rsidP="00FF3B6F"/>
    <w:p w14:paraId="575A57B8" w14:textId="77777777" w:rsidR="00FF3B6F" w:rsidRPr="004D035A" w:rsidRDefault="00FF3B6F" w:rsidP="00FF3B6F">
      <w:r w:rsidRPr="004D035A">
        <w:rPr>
          <w:b/>
        </w:rPr>
        <w:t xml:space="preserve">Mobile Plan Offerings – Included Value &amp; Excess Cost Comparison </w:t>
      </w:r>
      <w:r w:rsidRPr="004D035A">
        <w:t>(as of 30th June 2015)</w:t>
      </w:r>
    </w:p>
    <w:tbl>
      <w:tblPr>
        <w:tblStyle w:val="GridTable4-Accent11"/>
        <w:tblW w:w="0" w:type="auto"/>
        <w:tblLook w:val="04A0" w:firstRow="1" w:lastRow="0" w:firstColumn="1" w:lastColumn="0" w:noHBand="0" w:noVBand="1"/>
      </w:tblPr>
      <w:tblGrid>
        <w:gridCol w:w="3119"/>
        <w:gridCol w:w="1962"/>
        <w:gridCol w:w="1882"/>
        <w:gridCol w:w="1882"/>
      </w:tblGrid>
      <w:tr w:rsidR="00FF3B6F" w:rsidRPr="004D035A" w14:paraId="691D6FFA" w14:textId="77777777" w:rsidTr="001B4D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3FE413BF" w14:textId="77777777" w:rsidR="00FF3B6F" w:rsidRPr="004D035A" w:rsidRDefault="00FF3B6F" w:rsidP="00FF3B6F">
            <w:pPr>
              <w:spacing w:after="0"/>
              <w:jc w:val="center"/>
              <w:rPr>
                <w:b w:val="0"/>
                <w:sz w:val="20"/>
              </w:rPr>
            </w:pPr>
            <w:r w:rsidRPr="004D035A">
              <w:rPr>
                <w:b w:val="0"/>
                <w:sz w:val="20"/>
              </w:rPr>
              <w:t>Service Name</w:t>
            </w:r>
          </w:p>
        </w:tc>
        <w:tc>
          <w:tcPr>
            <w:tcW w:w="1962" w:type="dxa"/>
          </w:tcPr>
          <w:p w14:paraId="2BD6616D"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value per minute Standard National Mobile Call rate</w:t>
            </w:r>
          </w:p>
        </w:tc>
        <w:tc>
          <w:tcPr>
            <w:tcW w:w="1882" w:type="dxa"/>
          </w:tcPr>
          <w:p w14:paraId="5A6460AC"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sz w:val="20"/>
              </w:rPr>
            </w:pPr>
            <w:r w:rsidRPr="004D035A">
              <w:rPr>
                <w:b w:val="0"/>
                <w:sz w:val="20"/>
              </w:rPr>
              <w:t>Excess per minute Standard National Mobile Call rate</w:t>
            </w:r>
          </w:p>
        </w:tc>
        <w:tc>
          <w:tcPr>
            <w:tcW w:w="1882" w:type="dxa"/>
          </w:tcPr>
          <w:p w14:paraId="57DD8AAA"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increase</w:t>
            </w:r>
          </w:p>
        </w:tc>
      </w:tr>
      <w:tr w:rsidR="00A426A9" w:rsidRPr="004D035A" w14:paraId="3232C6EF" w14:textId="77777777" w:rsidTr="001B4DB8">
        <w:trPr>
          <w:cnfStyle w:val="000000100000" w:firstRow="0" w:lastRow="0" w:firstColumn="0" w:lastColumn="0" w:oddVBand="0" w:evenVBand="0" w:oddHBand="1" w:evenHBand="0"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8845" w:type="dxa"/>
            <w:gridSpan w:val="4"/>
          </w:tcPr>
          <w:p w14:paraId="295DA9F4" w14:textId="77777777" w:rsidR="00A426A9" w:rsidRPr="004D035A" w:rsidRDefault="00A426A9" w:rsidP="00A426A9">
            <w:pPr>
              <w:spacing w:after="0"/>
              <w:jc w:val="center"/>
              <w:rPr>
                <w:sz w:val="20"/>
              </w:rPr>
            </w:pPr>
          </w:p>
          <w:p w14:paraId="094DD135" w14:textId="3E401427" w:rsidR="00A426A9" w:rsidRPr="004D035A" w:rsidRDefault="00467B81" w:rsidP="00A426A9">
            <w:pPr>
              <w:spacing w:after="0"/>
              <w:jc w:val="center"/>
              <w:rPr>
                <w:sz w:val="20"/>
              </w:rPr>
            </w:pPr>
            <w:r>
              <w:rPr>
                <w:sz w:val="20"/>
              </w:rPr>
              <w:t>Not applicable – included value is advertised in dollars and flat call rate applies</w:t>
            </w:r>
          </w:p>
          <w:p w14:paraId="095F9062" w14:textId="77777777" w:rsidR="00A426A9" w:rsidRPr="004D035A" w:rsidRDefault="00A426A9" w:rsidP="00EA4205">
            <w:pPr>
              <w:spacing w:after="0"/>
              <w:jc w:val="center"/>
              <w:rPr>
                <w:sz w:val="20"/>
              </w:rPr>
            </w:pPr>
          </w:p>
        </w:tc>
      </w:tr>
    </w:tbl>
    <w:p w14:paraId="610695AA" w14:textId="77777777" w:rsidR="00FF3B6F" w:rsidRPr="004D035A" w:rsidRDefault="00FF3B6F" w:rsidP="00FF3B6F">
      <w:pPr>
        <w:pStyle w:val="NoSpacing"/>
      </w:pPr>
    </w:p>
    <w:p w14:paraId="54A8889A" w14:textId="77777777" w:rsidR="00FF3B6F" w:rsidRPr="004D035A" w:rsidRDefault="00FF3B6F" w:rsidP="00FF3B6F"/>
    <w:p w14:paraId="2AC47ED0" w14:textId="5E311CD9" w:rsidR="00FF3B6F" w:rsidRPr="004D035A" w:rsidRDefault="000B338A" w:rsidP="00B631F6">
      <w:pPr>
        <w:pStyle w:val="Heading2"/>
      </w:pPr>
      <w:bookmarkStart w:id="167" w:name="_Toc441144416"/>
      <w:r>
        <w:t>CM</w:t>
      </w:r>
      <w:r w:rsidR="00FF3B6F" w:rsidRPr="004D035A">
        <w:t>obile</w:t>
      </w:r>
      <w:bookmarkEnd w:id="167"/>
    </w:p>
    <w:p w14:paraId="4F41B0BA" w14:textId="77777777" w:rsidR="00FF3B6F" w:rsidRPr="004D035A" w:rsidRDefault="00FF3B6F" w:rsidP="00FF3B6F">
      <w:pPr>
        <w:rPr>
          <w:b/>
        </w:rPr>
      </w:pPr>
      <w:r w:rsidRPr="004D035A">
        <w:rPr>
          <w:b/>
        </w:rPr>
        <w:t>Company Details</w:t>
      </w:r>
    </w:p>
    <w:p w14:paraId="2625AE22" w14:textId="06BA0B9F" w:rsidR="00E7271E" w:rsidRPr="004D035A" w:rsidRDefault="00E7271E" w:rsidP="00E7271E">
      <w:pPr>
        <w:spacing w:after="60"/>
        <w:ind w:left="720"/>
      </w:pPr>
      <w:r w:rsidRPr="004D035A">
        <w:rPr>
          <w:b/>
        </w:rPr>
        <w:t>Entity name</w:t>
      </w:r>
      <w:r w:rsidR="001122E0">
        <w:rPr>
          <w:b/>
        </w:rPr>
        <w:t xml:space="preserve">: </w:t>
      </w:r>
      <w:r w:rsidRPr="004D035A">
        <w:rPr>
          <w:noProof/>
        </w:rPr>
        <w:t>CMOBILE PTY LTD</w:t>
      </w:r>
    </w:p>
    <w:p w14:paraId="0E960AAC" w14:textId="0CA93071" w:rsidR="00E7271E" w:rsidRPr="004D035A" w:rsidRDefault="00E7271E" w:rsidP="00E7271E">
      <w:pPr>
        <w:spacing w:after="60"/>
        <w:ind w:left="720"/>
      </w:pPr>
      <w:r w:rsidRPr="004D035A">
        <w:rPr>
          <w:b/>
        </w:rPr>
        <w:t>ACN</w:t>
      </w:r>
      <w:r w:rsidR="001122E0">
        <w:rPr>
          <w:b/>
        </w:rPr>
        <w:t xml:space="preserve">: </w:t>
      </w:r>
      <w:r w:rsidRPr="004D035A">
        <w:rPr>
          <w:noProof/>
        </w:rPr>
        <w:t>158 824 447</w:t>
      </w:r>
    </w:p>
    <w:p w14:paraId="2D24246E" w14:textId="7B6342E6" w:rsidR="00E7271E" w:rsidRPr="004D035A" w:rsidRDefault="00E7271E" w:rsidP="00E7271E">
      <w:pPr>
        <w:spacing w:after="60"/>
        <w:ind w:left="720"/>
      </w:pPr>
      <w:r w:rsidRPr="004D035A">
        <w:rPr>
          <w:b/>
        </w:rPr>
        <w:t>ABN</w:t>
      </w:r>
      <w:r w:rsidR="001122E0">
        <w:rPr>
          <w:b/>
        </w:rPr>
        <w:t xml:space="preserve">: </w:t>
      </w:r>
      <w:r w:rsidRPr="004D035A">
        <w:rPr>
          <w:noProof/>
        </w:rPr>
        <w:t>53158824447</w:t>
      </w:r>
    </w:p>
    <w:p w14:paraId="5E964F6C" w14:textId="1145611C" w:rsidR="00E7271E" w:rsidRPr="004D035A" w:rsidRDefault="00E7271E" w:rsidP="00E7271E">
      <w:pPr>
        <w:spacing w:after="60"/>
        <w:ind w:left="720"/>
      </w:pPr>
      <w:r w:rsidRPr="004D035A">
        <w:rPr>
          <w:b/>
        </w:rPr>
        <w:t>Registered in</w:t>
      </w:r>
      <w:r w:rsidR="001122E0">
        <w:rPr>
          <w:b/>
        </w:rPr>
        <w:t xml:space="preserve">: </w:t>
      </w:r>
      <w:r w:rsidRPr="004D035A">
        <w:rPr>
          <w:noProof/>
        </w:rPr>
        <w:t>New South Wales</w:t>
      </w:r>
    </w:p>
    <w:p w14:paraId="4771DCAB" w14:textId="37D5906B" w:rsidR="00E7271E" w:rsidRPr="004D035A" w:rsidRDefault="00AD2EF1" w:rsidP="00E7271E">
      <w:pPr>
        <w:spacing w:after="60"/>
        <w:ind w:left="720"/>
      </w:pPr>
      <w:r>
        <w:rPr>
          <w:b/>
        </w:rPr>
        <w:t>Registration date</w:t>
      </w:r>
      <w:r w:rsidR="001122E0">
        <w:rPr>
          <w:b/>
        </w:rPr>
        <w:t xml:space="preserve">: </w:t>
      </w:r>
      <w:r w:rsidR="00E7271E" w:rsidRPr="004D035A">
        <w:t xml:space="preserve"> </w:t>
      </w:r>
      <w:r w:rsidR="00E7271E" w:rsidRPr="004D035A">
        <w:rPr>
          <w:noProof/>
        </w:rPr>
        <w:t>6/5/2012</w:t>
      </w:r>
    </w:p>
    <w:p w14:paraId="762B5E50" w14:textId="09C89125" w:rsidR="00E7271E" w:rsidRPr="004D035A" w:rsidRDefault="00AD2EF1" w:rsidP="00E7271E">
      <w:pPr>
        <w:spacing w:after="60"/>
        <w:ind w:left="720"/>
      </w:pPr>
      <w:r>
        <w:rPr>
          <w:b/>
        </w:rPr>
        <w:lastRenderedPageBreak/>
        <w:t>Previous company name</w:t>
      </w:r>
      <w:r w:rsidR="001122E0">
        <w:rPr>
          <w:b/>
        </w:rPr>
        <w:t xml:space="preserve">: </w:t>
      </w:r>
    </w:p>
    <w:p w14:paraId="78CE2D3A" w14:textId="05C816B3" w:rsidR="00E7271E" w:rsidRPr="004D035A" w:rsidRDefault="00AD2EF1" w:rsidP="00E7271E">
      <w:pPr>
        <w:spacing w:after="60"/>
        <w:ind w:left="720"/>
      </w:pPr>
      <w:r>
        <w:rPr>
          <w:b/>
        </w:rPr>
        <w:t>Company type</w:t>
      </w:r>
      <w:r w:rsidR="001122E0">
        <w:rPr>
          <w:b/>
        </w:rPr>
        <w:t xml:space="preserve">: </w:t>
      </w:r>
      <w:r w:rsidR="00E7271E" w:rsidRPr="004D035A">
        <w:rPr>
          <w:noProof/>
        </w:rPr>
        <w:t>Australian Proprietary Company</w:t>
      </w:r>
    </w:p>
    <w:p w14:paraId="18AA082D" w14:textId="2F321EF3" w:rsidR="00E7271E" w:rsidRPr="004D035A" w:rsidRDefault="00AD2EF1" w:rsidP="00E7271E">
      <w:pPr>
        <w:spacing w:after="60"/>
        <w:ind w:left="720"/>
      </w:pPr>
      <w:r>
        <w:rPr>
          <w:b/>
        </w:rPr>
        <w:t>Current registered address</w:t>
      </w:r>
      <w:r w:rsidR="001122E0">
        <w:rPr>
          <w:b/>
        </w:rPr>
        <w:t xml:space="preserve">: </w:t>
      </w:r>
      <w:r w:rsidR="00E7271E" w:rsidRPr="004D035A">
        <w:rPr>
          <w:noProof/>
        </w:rPr>
        <w:t>10 Langdon Road, BAULKHAM HILLS NSW 2153</w:t>
      </w:r>
    </w:p>
    <w:p w14:paraId="4E0874CC" w14:textId="0C603B6F" w:rsidR="00E7271E" w:rsidRPr="004D035A" w:rsidRDefault="00AD2EF1" w:rsidP="00E7271E">
      <w:pPr>
        <w:spacing w:after="60"/>
        <w:ind w:left="720"/>
      </w:pPr>
      <w:r>
        <w:rPr>
          <w:b/>
        </w:rPr>
        <w:t>Parent/holding company</w:t>
      </w:r>
      <w:r w:rsidR="001122E0">
        <w:rPr>
          <w:b/>
        </w:rPr>
        <w:t xml:space="preserve">: </w:t>
      </w:r>
    </w:p>
    <w:p w14:paraId="357596C5" w14:textId="13581D51" w:rsidR="00E7271E" w:rsidRPr="004D035A" w:rsidRDefault="00AD2EF1" w:rsidP="00E7271E">
      <w:pPr>
        <w:spacing w:after="60"/>
        <w:ind w:left="720"/>
      </w:pPr>
      <w:r>
        <w:rPr>
          <w:b/>
        </w:rPr>
        <w:t>Director name(s)</w:t>
      </w:r>
      <w:r w:rsidR="001122E0">
        <w:rPr>
          <w:b/>
        </w:rPr>
        <w:t xml:space="preserve">: </w:t>
      </w:r>
      <w:r w:rsidR="00827B48" w:rsidRPr="004D035A">
        <w:rPr>
          <w:noProof/>
        </w:rPr>
        <w:t>Yasmin Ann Coleman</w:t>
      </w:r>
      <w:r w:rsidR="00827B48" w:rsidRPr="004D035A">
        <w:t xml:space="preserve">, </w:t>
      </w:r>
      <w:r w:rsidR="00827B48" w:rsidRPr="004D035A">
        <w:rPr>
          <w:noProof/>
        </w:rPr>
        <w:t>Peter John Huxley</w:t>
      </w:r>
    </w:p>
    <w:p w14:paraId="7B25C32D" w14:textId="445471F6" w:rsidR="00E7271E" w:rsidRPr="004D035A" w:rsidRDefault="00AD2EF1" w:rsidP="00E7271E">
      <w:pPr>
        <w:spacing w:after="60"/>
        <w:ind w:left="720"/>
      </w:pPr>
      <w:r>
        <w:rPr>
          <w:b/>
        </w:rPr>
        <w:t>Share class</w:t>
      </w:r>
      <w:r w:rsidR="001122E0">
        <w:rPr>
          <w:b/>
        </w:rPr>
        <w:t xml:space="preserve">: </w:t>
      </w:r>
      <w:r w:rsidR="00E7271E" w:rsidRPr="004D035A">
        <w:rPr>
          <w:noProof/>
        </w:rPr>
        <w:t>ORD</w:t>
      </w:r>
    </w:p>
    <w:p w14:paraId="72BD9DB7" w14:textId="09D1F2AA" w:rsidR="00E7271E" w:rsidRPr="004D035A" w:rsidRDefault="00AD2EF1" w:rsidP="00E7271E">
      <w:pPr>
        <w:spacing w:after="60"/>
        <w:ind w:left="720"/>
      </w:pPr>
      <w:r>
        <w:rPr>
          <w:b/>
        </w:rPr>
        <w:t>Shares issued</w:t>
      </w:r>
      <w:r w:rsidR="001122E0">
        <w:rPr>
          <w:b/>
        </w:rPr>
        <w:t xml:space="preserve">: </w:t>
      </w:r>
      <w:r w:rsidR="00E7271E" w:rsidRPr="004D035A">
        <w:rPr>
          <w:noProof/>
        </w:rPr>
        <w:t>2</w:t>
      </w:r>
    </w:p>
    <w:p w14:paraId="6F5865CC" w14:textId="0472FCF4" w:rsidR="00E7271E" w:rsidRPr="004D035A" w:rsidRDefault="00E7271E" w:rsidP="00E7271E">
      <w:pPr>
        <w:spacing w:after="60"/>
        <w:ind w:left="720"/>
      </w:pPr>
      <w:r w:rsidRPr="004D035A">
        <w:rPr>
          <w:b/>
        </w:rPr>
        <w:t>Website address</w:t>
      </w:r>
      <w:r w:rsidR="001122E0">
        <w:rPr>
          <w:b/>
        </w:rPr>
        <w:t xml:space="preserve">: </w:t>
      </w:r>
      <w:r w:rsidR="00A426A9" w:rsidRPr="004D035A">
        <w:t>http://www.cmobile.com.au/</w:t>
      </w:r>
    </w:p>
    <w:p w14:paraId="2D4627BD" w14:textId="22D94394" w:rsidR="00E7271E" w:rsidRPr="004D035A" w:rsidRDefault="00E7271E" w:rsidP="00E7271E">
      <w:pPr>
        <w:spacing w:after="60"/>
        <w:ind w:left="720"/>
      </w:pPr>
      <w:r w:rsidRPr="004D035A">
        <w:rPr>
          <w:b/>
        </w:rPr>
        <w:t>Services offered</w:t>
      </w:r>
      <w:r w:rsidR="001122E0">
        <w:rPr>
          <w:b/>
        </w:rPr>
        <w:t xml:space="preserve">: </w:t>
      </w:r>
      <w:r w:rsidR="00A426A9" w:rsidRPr="004D035A">
        <w:t>Mobile</w:t>
      </w:r>
    </w:p>
    <w:p w14:paraId="776F5566" w14:textId="77777777" w:rsidR="00FF3B6F" w:rsidRPr="004D035A" w:rsidRDefault="00FF3B6F" w:rsidP="00FF3B6F"/>
    <w:p w14:paraId="052C1ECC" w14:textId="77777777" w:rsidR="00FF3B6F" w:rsidRPr="004D035A" w:rsidRDefault="00FF3B6F" w:rsidP="00FF3B6F">
      <w:pPr>
        <w:rPr>
          <w:b/>
        </w:rPr>
      </w:pPr>
      <w:r w:rsidRPr="004D035A">
        <w:rPr>
          <w:b/>
        </w:rPr>
        <w:t>Mobile Plan Offer Details</w:t>
      </w:r>
    </w:p>
    <w:p w14:paraId="08A62B97" w14:textId="383746CA" w:rsidR="00FF3B6F" w:rsidRPr="004D035A" w:rsidRDefault="00AD2EF1" w:rsidP="00FF3B6F">
      <w:pPr>
        <w:spacing w:after="60"/>
        <w:ind w:left="720"/>
      </w:pPr>
      <w:r>
        <w:rPr>
          <w:b/>
        </w:rPr>
        <w:t>Mobile plans offered (31st August 2014)</w:t>
      </w:r>
      <w:r w:rsidR="001122E0">
        <w:rPr>
          <w:b/>
        </w:rPr>
        <w:t xml:space="preserve">: </w:t>
      </w:r>
      <w:r w:rsidR="00563433" w:rsidRPr="004D035A">
        <w:t>10</w:t>
      </w:r>
    </w:p>
    <w:p w14:paraId="69E2EB29" w14:textId="1D9FB425" w:rsidR="00FF3B6F" w:rsidRPr="004D035A" w:rsidRDefault="00AD2EF1" w:rsidP="00FF3B6F">
      <w:pPr>
        <w:spacing w:after="60"/>
        <w:ind w:left="720"/>
      </w:pPr>
      <w:r>
        <w:rPr>
          <w:b/>
        </w:rPr>
        <w:t>Mobile plans offered (30th June 2015)</w:t>
      </w:r>
      <w:r w:rsidR="001122E0">
        <w:rPr>
          <w:b/>
        </w:rPr>
        <w:t xml:space="preserve">: </w:t>
      </w:r>
      <w:r w:rsidR="00563433" w:rsidRPr="004D035A">
        <w:t>12</w:t>
      </w:r>
    </w:p>
    <w:p w14:paraId="416483A6" w14:textId="6A459494" w:rsidR="00FF3B6F" w:rsidRPr="004D035A" w:rsidRDefault="00FF3B6F" w:rsidP="00FF3B6F">
      <w:pPr>
        <w:spacing w:after="60"/>
        <w:ind w:left="720"/>
      </w:pPr>
      <w:r w:rsidRPr="004D035A">
        <w:rPr>
          <w:b/>
        </w:rPr>
        <w:t>MNO used</w:t>
      </w:r>
      <w:r w:rsidR="001122E0">
        <w:rPr>
          <w:b/>
        </w:rPr>
        <w:t xml:space="preserve">: </w:t>
      </w:r>
      <w:r w:rsidR="00563433" w:rsidRPr="004D035A">
        <w:t>Vodafone &amp; Telstra</w:t>
      </w:r>
    </w:p>
    <w:p w14:paraId="481B4588" w14:textId="22219016" w:rsidR="00FF3B6F" w:rsidRPr="004D035A" w:rsidRDefault="00AD2EF1" w:rsidP="00FF3B6F">
      <w:pPr>
        <w:spacing w:after="60"/>
        <w:ind w:left="720"/>
      </w:pPr>
      <w:r>
        <w:rPr>
          <w:b/>
        </w:rPr>
        <w:t>Network generation</w:t>
      </w:r>
      <w:r w:rsidR="001122E0">
        <w:rPr>
          <w:b/>
        </w:rPr>
        <w:t xml:space="preserve">: </w:t>
      </w:r>
      <w:r w:rsidR="00563433" w:rsidRPr="004D035A">
        <w:t>3G</w:t>
      </w:r>
    </w:p>
    <w:p w14:paraId="59473E28" w14:textId="77777777" w:rsidR="00FF3B6F" w:rsidRPr="004D035A" w:rsidRDefault="00FF3B6F" w:rsidP="00FF3B6F"/>
    <w:p w14:paraId="346529E5" w14:textId="77777777" w:rsidR="00FF3B6F" w:rsidRPr="004D035A" w:rsidRDefault="00FF3B6F" w:rsidP="00FF3B6F">
      <w:r w:rsidRPr="004D035A">
        <w:rPr>
          <w:b/>
        </w:rPr>
        <w:t>Mobile Plan Offerings – Basic Information</w:t>
      </w:r>
      <w:r w:rsidRPr="004D035A">
        <w:t xml:space="preserve"> (as of 30th June 2015)</w:t>
      </w:r>
    </w:p>
    <w:tbl>
      <w:tblPr>
        <w:tblStyle w:val="GridTable4-Accent11"/>
        <w:tblW w:w="0" w:type="auto"/>
        <w:tblLayout w:type="fixed"/>
        <w:tblLook w:val="04A0" w:firstRow="1" w:lastRow="0" w:firstColumn="1" w:lastColumn="0" w:noHBand="0" w:noVBand="1"/>
      </w:tblPr>
      <w:tblGrid>
        <w:gridCol w:w="1696"/>
        <w:gridCol w:w="1276"/>
        <w:gridCol w:w="856"/>
        <w:gridCol w:w="1426"/>
        <w:gridCol w:w="1095"/>
        <w:gridCol w:w="1164"/>
        <w:gridCol w:w="1276"/>
      </w:tblGrid>
      <w:tr w:rsidR="00FF3B6F" w:rsidRPr="004D035A" w14:paraId="2CF400AC" w14:textId="77777777" w:rsidTr="001B4D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8050AB6" w14:textId="77777777" w:rsidR="00FF3B6F" w:rsidRPr="004D035A" w:rsidRDefault="00FF3B6F" w:rsidP="00FF3B6F">
            <w:pPr>
              <w:spacing w:after="0" w:line="240" w:lineRule="auto"/>
              <w:jc w:val="center"/>
              <w:rPr>
                <w:rFonts w:asciiTheme="minorHAnsi" w:hAnsiTheme="minorHAnsi"/>
                <w:b w:val="0"/>
                <w:sz w:val="20"/>
              </w:rPr>
            </w:pPr>
            <w:r w:rsidRPr="004D035A">
              <w:rPr>
                <w:rFonts w:asciiTheme="minorHAnsi" w:hAnsiTheme="minorHAnsi"/>
                <w:b w:val="0"/>
                <w:sz w:val="20"/>
              </w:rPr>
              <w:t>Offer Name</w:t>
            </w:r>
          </w:p>
        </w:tc>
        <w:tc>
          <w:tcPr>
            <w:tcW w:w="1276" w:type="dxa"/>
          </w:tcPr>
          <w:p w14:paraId="6478BDC2"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0"/>
              </w:rPr>
            </w:pPr>
            <w:r w:rsidRPr="004D035A">
              <w:rPr>
                <w:rFonts w:asciiTheme="minorHAnsi" w:hAnsiTheme="minorHAnsi"/>
                <w:b w:val="0"/>
                <w:sz w:val="20"/>
              </w:rPr>
              <w:t>Offer Type</w:t>
            </w:r>
          </w:p>
        </w:tc>
        <w:tc>
          <w:tcPr>
            <w:tcW w:w="856" w:type="dxa"/>
          </w:tcPr>
          <w:p w14:paraId="0714ACEC"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0"/>
              </w:rPr>
            </w:pPr>
            <w:r w:rsidRPr="004D035A">
              <w:rPr>
                <w:rFonts w:asciiTheme="minorHAnsi" w:hAnsiTheme="minorHAnsi"/>
                <w:b w:val="0"/>
                <w:sz w:val="20"/>
              </w:rPr>
              <w:t>Offer Price</w:t>
            </w:r>
            <w:r w:rsidRPr="004D035A">
              <w:rPr>
                <w:rFonts w:asciiTheme="minorHAnsi" w:hAnsiTheme="minorHAnsi"/>
                <w:b w:val="0"/>
                <w:sz w:val="20"/>
              </w:rPr>
              <w:br/>
              <w:t>(AUD)</w:t>
            </w:r>
          </w:p>
        </w:tc>
        <w:tc>
          <w:tcPr>
            <w:tcW w:w="1426" w:type="dxa"/>
          </w:tcPr>
          <w:p w14:paraId="3F3A8D5C"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0"/>
              </w:rPr>
            </w:pPr>
            <w:r w:rsidRPr="004D035A">
              <w:rPr>
                <w:rFonts w:asciiTheme="minorHAnsi" w:hAnsiTheme="minorHAnsi"/>
                <w:b w:val="0"/>
                <w:sz w:val="20"/>
              </w:rPr>
              <w:t>Included Call Value</w:t>
            </w:r>
          </w:p>
        </w:tc>
        <w:tc>
          <w:tcPr>
            <w:tcW w:w="1095" w:type="dxa"/>
          </w:tcPr>
          <w:p w14:paraId="444DE208"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0"/>
              </w:rPr>
            </w:pPr>
            <w:r w:rsidRPr="004D035A">
              <w:rPr>
                <w:rFonts w:asciiTheme="minorHAnsi" w:hAnsiTheme="minorHAnsi"/>
                <w:b w:val="0"/>
                <w:sz w:val="20"/>
              </w:rPr>
              <w:t xml:space="preserve">Included Data </w:t>
            </w:r>
            <w:r w:rsidRPr="004D035A">
              <w:rPr>
                <w:rFonts w:asciiTheme="minorHAnsi" w:hAnsiTheme="minorHAnsi"/>
                <w:b w:val="0"/>
                <w:sz w:val="20"/>
              </w:rPr>
              <w:br/>
              <w:t>(MB)</w:t>
            </w:r>
          </w:p>
        </w:tc>
        <w:tc>
          <w:tcPr>
            <w:tcW w:w="1164" w:type="dxa"/>
          </w:tcPr>
          <w:p w14:paraId="7AE51E0D"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0"/>
              </w:rPr>
            </w:pPr>
            <w:r w:rsidRPr="004D035A">
              <w:rPr>
                <w:rFonts w:asciiTheme="minorHAnsi" w:hAnsiTheme="minorHAnsi"/>
                <w:b w:val="0"/>
                <w:sz w:val="20"/>
              </w:rPr>
              <w:t>Excess Data Charges (Quoted)</w:t>
            </w:r>
          </w:p>
        </w:tc>
        <w:tc>
          <w:tcPr>
            <w:tcW w:w="1276" w:type="dxa"/>
          </w:tcPr>
          <w:p w14:paraId="42BECE0F"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0"/>
              </w:rPr>
            </w:pPr>
            <w:r w:rsidRPr="004D035A">
              <w:rPr>
                <w:rFonts w:asciiTheme="minorHAnsi" w:hAnsiTheme="minorHAnsi"/>
                <w:b w:val="0"/>
                <w:sz w:val="20"/>
              </w:rPr>
              <w:t xml:space="preserve">Excess Data Charges </w:t>
            </w:r>
            <w:r w:rsidRPr="004D035A">
              <w:rPr>
                <w:rFonts w:asciiTheme="minorHAnsi" w:hAnsiTheme="minorHAnsi"/>
                <w:b w:val="0"/>
                <w:sz w:val="20"/>
              </w:rPr>
              <w:br/>
              <w:t>(Calculated)</w:t>
            </w:r>
          </w:p>
        </w:tc>
      </w:tr>
      <w:tr w:rsidR="00A426A9" w:rsidRPr="004D035A" w14:paraId="31D7AD27"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7CA9D8E" w14:textId="77777777" w:rsidR="00A426A9" w:rsidRPr="004D035A" w:rsidRDefault="00A426A9" w:rsidP="00EA4205">
            <w:pPr>
              <w:spacing w:after="0" w:line="240" w:lineRule="auto"/>
              <w:jc w:val="center"/>
              <w:rPr>
                <w:rFonts w:asciiTheme="minorHAnsi" w:hAnsiTheme="minorHAnsi" w:cs="Arial"/>
                <w:sz w:val="20"/>
                <w:lang w:eastAsia="zh-CN"/>
              </w:rPr>
            </w:pPr>
            <w:r w:rsidRPr="004D035A">
              <w:rPr>
                <w:rFonts w:asciiTheme="minorHAnsi" w:hAnsiTheme="minorHAnsi" w:cs="Arial"/>
                <w:sz w:val="20"/>
              </w:rPr>
              <w:t>C Red PAYG $0 Plan (Vodafone)</w:t>
            </w:r>
          </w:p>
        </w:tc>
        <w:tc>
          <w:tcPr>
            <w:tcW w:w="1276" w:type="dxa"/>
            <w:vMerge w:val="restart"/>
          </w:tcPr>
          <w:p w14:paraId="230B069D" w14:textId="77777777" w:rsidR="00A426A9" w:rsidRPr="004D035A" w:rsidRDefault="00A426A9" w:rsidP="00EA42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Month-to-Month</w:t>
            </w:r>
            <w:r w:rsidRPr="004D035A">
              <w:rPr>
                <w:rFonts w:asciiTheme="minorHAnsi" w:hAnsiTheme="minorHAnsi"/>
                <w:sz w:val="20"/>
              </w:rPr>
              <w:br/>
              <w:t>Post Paid Contract SIM Only</w:t>
            </w:r>
          </w:p>
        </w:tc>
        <w:tc>
          <w:tcPr>
            <w:tcW w:w="856" w:type="dxa"/>
          </w:tcPr>
          <w:p w14:paraId="79096716" w14:textId="77777777" w:rsidR="00A426A9" w:rsidRPr="004D035A" w:rsidRDefault="00A426A9" w:rsidP="00EA42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$20</w:t>
            </w:r>
          </w:p>
        </w:tc>
        <w:tc>
          <w:tcPr>
            <w:tcW w:w="1426" w:type="dxa"/>
          </w:tcPr>
          <w:p w14:paraId="78C49DB7" w14:textId="77777777" w:rsidR="00A426A9" w:rsidRPr="004D035A" w:rsidRDefault="00A426A9" w:rsidP="00EA42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w:t>
            </w:r>
          </w:p>
        </w:tc>
        <w:tc>
          <w:tcPr>
            <w:tcW w:w="1095" w:type="dxa"/>
          </w:tcPr>
          <w:p w14:paraId="29E376E2" w14:textId="77777777" w:rsidR="00A426A9" w:rsidRPr="004D035A" w:rsidRDefault="00A426A9" w:rsidP="00EA42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w:t>
            </w:r>
          </w:p>
        </w:tc>
        <w:tc>
          <w:tcPr>
            <w:tcW w:w="1164" w:type="dxa"/>
          </w:tcPr>
          <w:p w14:paraId="16548A41" w14:textId="77777777" w:rsidR="00A426A9" w:rsidRPr="004D035A" w:rsidRDefault="00A426A9" w:rsidP="00EA42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$0.02 / MB</w:t>
            </w:r>
          </w:p>
        </w:tc>
        <w:tc>
          <w:tcPr>
            <w:tcW w:w="1276" w:type="dxa"/>
          </w:tcPr>
          <w:p w14:paraId="4448A466" w14:textId="77777777" w:rsidR="00A426A9" w:rsidRPr="004D035A" w:rsidRDefault="00A426A9" w:rsidP="00EA42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$0.02 / MB</w:t>
            </w:r>
          </w:p>
        </w:tc>
      </w:tr>
      <w:tr w:rsidR="00A426A9" w:rsidRPr="004D035A" w14:paraId="3A7650BA" w14:textId="77777777" w:rsidTr="001B4DB8">
        <w:tc>
          <w:tcPr>
            <w:cnfStyle w:val="001000000000" w:firstRow="0" w:lastRow="0" w:firstColumn="1" w:lastColumn="0" w:oddVBand="0" w:evenVBand="0" w:oddHBand="0" w:evenHBand="0" w:firstRowFirstColumn="0" w:firstRowLastColumn="0" w:lastRowFirstColumn="0" w:lastRowLastColumn="0"/>
            <w:tcW w:w="1696" w:type="dxa"/>
          </w:tcPr>
          <w:p w14:paraId="3A1A91AD" w14:textId="77777777" w:rsidR="00A426A9" w:rsidRPr="004D035A" w:rsidRDefault="00A426A9" w:rsidP="00EA4205">
            <w:pPr>
              <w:spacing w:after="0"/>
              <w:jc w:val="center"/>
              <w:rPr>
                <w:rFonts w:asciiTheme="minorHAnsi" w:hAnsiTheme="minorHAnsi" w:cs="Arial"/>
                <w:sz w:val="20"/>
              </w:rPr>
            </w:pPr>
            <w:r w:rsidRPr="004D035A">
              <w:rPr>
                <w:rFonts w:asciiTheme="minorHAnsi" w:hAnsiTheme="minorHAnsi" w:cs="Arial"/>
                <w:sz w:val="20"/>
              </w:rPr>
              <w:t>C Red $9.90 Plan (Vodafone)</w:t>
            </w:r>
          </w:p>
        </w:tc>
        <w:tc>
          <w:tcPr>
            <w:tcW w:w="1276" w:type="dxa"/>
            <w:vMerge/>
          </w:tcPr>
          <w:p w14:paraId="285371E4" w14:textId="77777777" w:rsidR="00A426A9" w:rsidRPr="004D035A" w:rsidRDefault="00A426A9" w:rsidP="00EA42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56" w:type="dxa"/>
          </w:tcPr>
          <w:p w14:paraId="2444FBB7" w14:textId="77777777" w:rsidR="00A426A9" w:rsidRPr="004D035A" w:rsidRDefault="00A426A9"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$9.90</w:t>
            </w:r>
          </w:p>
        </w:tc>
        <w:tc>
          <w:tcPr>
            <w:tcW w:w="1426" w:type="dxa"/>
          </w:tcPr>
          <w:p w14:paraId="057964B0" w14:textId="77777777" w:rsidR="00A426A9" w:rsidRPr="004D035A" w:rsidRDefault="00A426A9"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 national minutes</w:t>
            </w:r>
          </w:p>
        </w:tc>
        <w:tc>
          <w:tcPr>
            <w:tcW w:w="1095" w:type="dxa"/>
          </w:tcPr>
          <w:p w14:paraId="1D18792C" w14:textId="77777777" w:rsidR="00A426A9" w:rsidRPr="004D035A" w:rsidRDefault="00A426A9"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150</w:t>
            </w:r>
          </w:p>
        </w:tc>
        <w:tc>
          <w:tcPr>
            <w:tcW w:w="1164" w:type="dxa"/>
          </w:tcPr>
          <w:p w14:paraId="4EED6087" w14:textId="77777777" w:rsidR="00A426A9" w:rsidRPr="004D035A" w:rsidRDefault="00A426A9"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$0.05 / MB</w:t>
            </w:r>
          </w:p>
        </w:tc>
        <w:tc>
          <w:tcPr>
            <w:tcW w:w="1276" w:type="dxa"/>
          </w:tcPr>
          <w:p w14:paraId="039D0931" w14:textId="77777777" w:rsidR="00A426A9" w:rsidRPr="004D035A" w:rsidRDefault="00A426A9"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$0.05 / MB</w:t>
            </w:r>
          </w:p>
        </w:tc>
      </w:tr>
      <w:tr w:rsidR="00A426A9" w:rsidRPr="004D035A" w14:paraId="18DFF4B3"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803C4B0" w14:textId="77777777" w:rsidR="00A426A9" w:rsidRPr="004D035A" w:rsidRDefault="00A426A9" w:rsidP="00EA4205">
            <w:pPr>
              <w:spacing w:after="0"/>
              <w:jc w:val="center"/>
              <w:rPr>
                <w:rFonts w:asciiTheme="minorHAnsi" w:hAnsiTheme="minorHAnsi" w:cs="Arial"/>
                <w:sz w:val="20"/>
              </w:rPr>
            </w:pPr>
            <w:r w:rsidRPr="004D035A">
              <w:rPr>
                <w:rFonts w:asciiTheme="minorHAnsi" w:hAnsiTheme="minorHAnsi" w:cs="Arial"/>
                <w:sz w:val="20"/>
              </w:rPr>
              <w:t>C Red $19.90 Plan (Vodafone)</w:t>
            </w:r>
          </w:p>
        </w:tc>
        <w:tc>
          <w:tcPr>
            <w:tcW w:w="1276" w:type="dxa"/>
            <w:vMerge/>
          </w:tcPr>
          <w:p w14:paraId="739D7AF6" w14:textId="77777777" w:rsidR="00A426A9" w:rsidRPr="004D035A" w:rsidRDefault="00A426A9" w:rsidP="00EA42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56" w:type="dxa"/>
          </w:tcPr>
          <w:p w14:paraId="7B832633" w14:textId="77777777" w:rsidR="00A426A9" w:rsidRPr="004D035A" w:rsidRDefault="00A426A9" w:rsidP="00EA420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$19.90</w:t>
            </w:r>
          </w:p>
        </w:tc>
        <w:tc>
          <w:tcPr>
            <w:tcW w:w="1426" w:type="dxa"/>
          </w:tcPr>
          <w:p w14:paraId="715D7606" w14:textId="77777777" w:rsidR="00A426A9" w:rsidRPr="004D035A" w:rsidRDefault="00A426A9" w:rsidP="00EA420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300 national minutes</w:t>
            </w:r>
          </w:p>
        </w:tc>
        <w:tc>
          <w:tcPr>
            <w:tcW w:w="1095" w:type="dxa"/>
          </w:tcPr>
          <w:p w14:paraId="2985BBFE" w14:textId="77777777" w:rsidR="00A426A9" w:rsidRPr="004D035A" w:rsidRDefault="00A426A9" w:rsidP="00EA420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500</w:t>
            </w:r>
          </w:p>
        </w:tc>
        <w:tc>
          <w:tcPr>
            <w:tcW w:w="1164" w:type="dxa"/>
          </w:tcPr>
          <w:p w14:paraId="0A89C3D6" w14:textId="77777777" w:rsidR="00A426A9" w:rsidRPr="004D035A" w:rsidRDefault="00A426A9" w:rsidP="00EA420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$0.05 / MB</w:t>
            </w:r>
          </w:p>
        </w:tc>
        <w:tc>
          <w:tcPr>
            <w:tcW w:w="1276" w:type="dxa"/>
          </w:tcPr>
          <w:p w14:paraId="622AA3EF" w14:textId="77777777" w:rsidR="00A426A9" w:rsidRPr="004D035A" w:rsidRDefault="00A426A9" w:rsidP="00EA420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$0.05 / MB</w:t>
            </w:r>
          </w:p>
        </w:tc>
      </w:tr>
      <w:tr w:rsidR="00A426A9" w:rsidRPr="004D035A" w14:paraId="32D17131" w14:textId="77777777" w:rsidTr="001B4DB8">
        <w:tc>
          <w:tcPr>
            <w:cnfStyle w:val="001000000000" w:firstRow="0" w:lastRow="0" w:firstColumn="1" w:lastColumn="0" w:oddVBand="0" w:evenVBand="0" w:oddHBand="0" w:evenHBand="0" w:firstRowFirstColumn="0" w:firstRowLastColumn="0" w:lastRowFirstColumn="0" w:lastRowLastColumn="0"/>
            <w:tcW w:w="1696" w:type="dxa"/>
          </w:tcPr>
          <w:p w14:paraId="62BB2794" w14:textId="77777777" w:rsidR="00A426A9" w:rsidRPr="004D035A" w:rsidRDefault="00A426A9" w:rsidP="00EA4205">
            <w:pPr>
              <w:spacing w:after="0"/>
              <w:jc w:val="center"/>
              <w:rPr>
                <w:rFonts w:asciiTheme="minorHAnsi" w:hAnsiTheme="minorHAnsi" w:cs="Arial"/>
                <w:sz w:val="20"/>
              </w:rPr>
            </w:pPr>
            <w:r w:rsidRPr="004D035A">
              <w:rPr>
                <w:rFonts w:asciiTheme="minorHAnsi" w:hAnsiTheme="minorHAnsi" w:cs="Arial"/>
                <w:sz w:val="20"/>
              </w:rPr>
              <w:t>C Red $29.90 Plan (Vodafone)</w:t>
            </w:r>
          </w:p>
        </w:tc>
        <w:tc>
          <w:tcPr>
            <w:tcW w:w="1276" w:type="dxa"/>
            <w:vMerge/>
          </w:tcPr>
          <w:p w14:paraId="40EA4D94" w14:textId="77777777" w:rsidR="00A426A9" w:rsidRPr="004D035A" w:rsidRDefault="00A426A9" w:rsidP="00EA42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56" w:type="dxa"/>
          </w:tcPr>
          <w:p w14:paraId="77AF076C" w14:textId="77777777" w:rsidR="00A426A9" w:rsidRPr="004D035A" w:rsidRDefault="00A426A9"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$29.90</w:t>
            </w:r>
          </w:p>
        </w:tc>
        <w:tc>
          <w:tcPr>
            <w:tcW w:w="1426" w:type="dxa"/>
          </w:tcPr>
          <w:p w14:paraId="10BCA037" w14:textId="77777777" w:rsidR="00A426A9" w:rsidRPr="004D035A" w:rsidRDefault="00A426A9"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500 national minutes</w:t>
            </w:r>
          </w:p>
        </w:tc>
        <w:tc>
          <w:tcPr>
            <w:tcW w:w="1095" w:type="dxa"/>
          </w:tcPr>
          <w:p w14:paraId="2F5B19B3" w14:textId="77777777" w:rsidR="00A426A9" w:rsidRPr="004D035A" w:rsidRDefault="00A426A9"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1000</w:t>
            </w:r>
          </w:p>
        </w:tc>
        <w:tc>
          <w:tcPr>
            <w:tcW w:w="1164" w:type="dxa"/>
          </w:tcPr>
          <w:p w14:paraId="54F5B8F3" w14:textId="77777777" w:rsidR="00A426A9" w:rsidRPr="004D035A" w:rsidRDefault="00A426A9"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$0.05 / MB</w:t>
            </w:r>
          </w:p>
        </w:tc>
        <w:tc>
          <w:tcPr>
            <w:tcW w:w="1276" w:type="dxa"/>
          </w:tcPr>
          <w:p w14:paraId="71C522B5" w14:textId="77777777" w:rsidR="00A426A9" w:rsidRPr="004D035A" w:rsidRDefault="00A426A9"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$0.05 / MB</w:t>
            </w:r>
          </w:p>
        </w:tc>
      </w:tr>
      <w:tr w:rsidR="00A426A9" w:rsidRPr="004D035A" w14:paraId="27868302"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7F02CF5" w14:textId="77777777" w:rsidR="00A426A9" w:rsidRPr="004D035A" w:rsidRDefault="00A426A9" w:rsidP="00EA4205">
            <w:pPr>
              <w:spacing w:after="0"/>
              <w:jc w:val="center"/>
              <w:rPr>
                <w:rFonts w:asciiTheme="minorHAnsi" w:hAnsiTheme="minorHAnsi" w:cs="Arial"/>
                <w:sz w:val="20"/>
              </w:rPr>
            </w:pPr>
            <w:r w:rsidRPr="004D035A">
              <w:rPr>
                <w:rFonts w:asciiTheme="minorHAnsi" w:hAnsiTheme="minorHAnsi" w:cs="Arial"/>
                <w:sz w:val="20"/>
              </w:rPr>
              <w:t>C Red $39.90 Plan (Vodafone)</w:t>
            </w:r>
          </w:p>
        </w:tc>
        <w:tc>
          <w:tcPr>
            <w:tcW w:w="1276" w:type="dxa"/>
            <w:vMerge/>
          </w:tcPr>
          <w:p w14:paraId="43F989C5" w14:textId="77777777" w:rsidR="00A426A9" w:rsidRPr="004D035A" w:rsidRDefault="00A426A9" w:rsidP="00EA42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56" w:type="dxa"/>
          </w:tcPr>
          <w:p w14:paraId="57273171" w14:textId="77777777" w:rsidR="00A426A9" w:rsidRPr="004D035A" w:rsidRDefault="00A426A9" w:rsidP="00EA420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$39.90</w:t>
            </w:r>
          </w:p>
        </w:tc>
        <w:tc>
          <w:tcPr>
            <w:tcW w:w="1426" w:type="dxa"/>
          </w:tcPr>
          <w:p w14:paraId="15A0A4F4" w14:textId="77777777" w:rsidR="00A426A9" w:rsidRPr="004D035A" w:rsidRDefault="00A426A9" w:rsidP="00EA420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1095" w:type="dxa"/>
          </w:tcPr>
          <w:p w14:paraId="4EE4E381" w14:textId="77777777" w:rsidR="00A426A9" w:rsidRPr="004D035A" w:rsidRDefault="00A426A9" w:rsidP="00EA420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2000</w:t>
            </w:r>
          </w:p>
        </w:tc>
        <w:tc>
          <w:tcPr>
            <w:tcW w:w="1164" w:type="dxa"/>
          </w:tcPr>
          <w:p w14:paraId="3DF8B4EA" w14:textId="77777777" w:rsidR="00A426A9" w:rsidRPr="004D035A" w:rsidRDefault="00A426A9" w:rsidP="00EA420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$0.05 / MB</w:t>
            </w:r>
          </w:p>
        </w:tc>
        <w:tc>
          <w:tcPr>
            <w:tcW w:w="1276" w:type="dxa"/>
          </w:tcPr>
          <w:p w14:paraId="094141D0" w14:textId="77777777" w:rsidR="00A426A9" w:rsidRPr="004D035A" w:rsidRDefault="00A426A9" w:rsidP="00EA420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$0.05 / MB</w:t>
            </w:r>
          </w:p>
        </w:tc>
      </w:tr>
      <w:tr w:rsidR="00A426A9" w:rsidRPr="004D035A" w14:paraId="08EE0F19" w14:textId="77777777" w:rsidTr="001B4DB8">
        <w:tc>
          <w:tcPr>
            <w:cnfStyle w:val="001000000000" w:firstRow="0" w:lastRow="0" w:firstColumn="1" w:lastColumn="0" w:oddVBand="0" w:evenVBand="0" w:oddHBand="0" w:evenHBand="0" w:firstRowFirstColumn="0" w:firstRowLastColumn="0" w:lastRowFirstColumn="0" w:lastRowLastColumn="0"/>
            <w:tcW w:w="1696" w:type="dxa"/>
          </w:tcPr>
          <w:p w14:paraId="6E5CB146" w14:textId="77777777" w:rsidR="00A426A9" w:rsidRPr="004D035A" w:rsidRDefault="00A426A9" w:rsidP="00EA4205">
            <w:pPr>
              <w:spacing w:after="0"/>
              <w:jc w:val="center"/>
              <w:rPr>
                <w:rFonts w:asciiTheme="minorHAnsi" w:hAnsiTheme="minorHAnsi" w:cs="Arial"/>
                <w:sz w:val="20"/>
              </w:rPr>
            </w:pPr>
            <w:r w:rsidRPr="004D035A">
              <w:rPr>
                <w:rFonts w:asciiTheme="minorHAnsi" w:hAnsiTheme="minorHAnsi" w:cs="Arial"/>
                <w:sz w:val="20"/>
              </w:rPr>
              <w:t>C Red $49.90 Plan (Vodafone)</w:t>
            </w:r>
          </w:p>
        </w:tc>
        <w:tc>
          <w:tcPr>
            <w:tcW w:w="1276" w:type="dxa"/>
            <w:vMerge/>
          </w:tcPr>
          <w:p w14:paraId="7509CA8E" w14:textId="77777777" w:rsidR="00A426A9" w:rsidRPr="004D035A" w:rsidRDefault="00A426A9" w:rsidP="00EA42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56" w:type="dxa"/>
          </w:tcPr>
          <w:p w14:paraId="13AC9ACE" w14:textId="77777777" w:rsidR="00A426A9" w:rsidRPr="004D035A" w:rsidRDefault="00A426A9"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$49.90</w:t>
            </w:r>
          </w:p>
        </w:tc>
        <w:tc>
          <w:tcPr>
            <w:tcW w:w="1426" w:type="dxa"/>
          </w:tcPr>
          <w:p w14:paraId="5FBB95FE" w14:textId="77777777" w:rsidR="00A426A9" w:rsidRPr="004D035A" w:rsidRDefault="00A426A9"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1095" w:type="dxa"/>
          </w:tcPr>
          <w:p w14:paraId="3A762437" w14:textId="77777777" w:rsidR="00A426A9" w:rsidRPr="004D035A" w:rsidRDefault="00A426A9"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4000</w:t>
            </w:r>
          </w:p>
        </w:tc>
        <w:tc>
          <w:tcPr>
            <w:tcW w:w="1164" w:type="dxa"/>
          </w:tcPr>
          <w:p w14:paraId="61581DE2" w14:textId="77777777" w:rsidR="00A426A9" w:rsidRPr="004D035A" w:rsidRDefault="00A426A9"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$0.05 / MB</w:t>
            </w:r>
          </w:p>
        </w:tc>
        <w:tc>
          <w:tcPr>
            <w:tcW w:w="1276" w:type="dxa"/>
          </w:tcPr>
          <w:p w14:paraId="0C7F4105" w14:textId="77777777" w:rsidR="00A426A9" w:rsidRPr="004D035A" w:rsidRDefault="00A426A9"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$0.05 / MB</w:t>
            </w:r>
          </w:p>
        </w:tc>
      </w:tr>
      <w:tr w:rsidR="00A426A9" w:rsidRPr="004D035A" w14:paraId="24D2CF43"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FC5E0FD" w14:textId="77777777" w:rsidR="00A426A9" w:rsidRPr="004D035A" w:rsidRDefault="00A426A9" w:rsidP="00EA4205">
            <w:pPr>
              <w:spacing w:after="0"/>
              <w:jc w:val="center"/>
              <w:rPr>
                <w:rFonts w:asciiTheme="minorHAnsi" w:hAnsiTheme="minorHAnsi" w:cs="Arial"/>
                <w:sz w:val="20"/>
              </w:rPr>
            </w:pPr>
            <w:r w:rsidRPr="004D035A">
              <w:rPr>
                <w:rFonts w:asciiTheme="minorHAnsi" w:hAnsiTheme="minorHAnsi" w:cs="Arial"/>
                <w:sz w:val="20"/>
              </w:rPr>
              <w:t>C Blue $14.90 Plan (Telstra)</w:t>
            </w:r>
          </w:p>
        </w:tc>
        <w:tc>
          <w:tcPr>
            <w:tcW w:w="1276" w:type="dxa"/>
            <w:vMerge/>
          </w:tcPr>
          <w:p w14:paraId="55551882" w14:textId="77777777" w:rsidR="00A426A9" w:rsidRPr="004D035A" w:rsidRDefault="00A426A9" w:rsidP="00EA42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56" w:type="dxa"/>
          </w:tcPr>
          <w:p w14:paraId="3C9A21D2" w14:textId="77777777" w:rsidR="00A426A9" w:rsidRPr="004D035A" w:rsidRDefault="00A426A9" w:rsidP="00EA420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$14.90</w:t>
            </w:r>
          </w:p>
        </w:tc>
        <w:tc>
          <w:tcPr>
            <w:tcW w:w="1426" w:type="dxa"/>
          </w:tcPr>
          <w:p w14:paraId="00105307" w14:textId="77777777" w:rsidR="00A426A9" w:rsidRPr="004D035A" w:rsidRDefault="00A426A9" w:rsidP="00EA420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 national minutes</w:t>
            </w:r>
          </w:p>
        </w:tc>
        <w:tc>
          <w:tcPr>
            <w:tcW w:w="1095" w:type="dxa"/>
          </w:tcPr>
          <w:p w14:paraId="0D4DEFF0" w14:textId="77777777" w:rsidR="00A426A9" w:rsidRPr="004D035A" w:rsidRDefault="00A426A9" w:rsidP="00EA420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150</w:t>
            </w:r>
          </w:p>
        </w:tc>
        <w:tc>
          <w:tcPr>
            <w:tcW w:w="1164" w:type="dxa"/>
          </w:tcPr>
          <w:p w14:paraId="01FA8D1B" w14:textId="77777777" w:rsidR="00A426A9" w:rsidRPr="004D035A" w:rsidRDefault="00A426A9" w:rsidP="00EA420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$0.05 / MB</w:t>
            </w:r>
          </w:p>
        </w:tc>
        <w:tc>
          <w:tcPr>
            <w:tcW w:w="1276" w:type="dxa"/>
          </w:tcPr>
          <w:p w14:paraId="0403E773" w14:textId="77777777" w:rsidR="00A426A9" w:rsidRPr="004D035A" w:rsidRDefault="00A426A9" w:rsidP="00EA420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$0.05 / MB</w:t>
            </w:r>
          </w:p>
        </w:tc>
      </w:tr>
      <w:tr w:rsidR="00A426A9" w:rsidRPr="004D035A" w14:paraId="1DFCB4A6" w14:textId="77777777" w:rsidTr="001B4DB8">
        <w:tc>
          <w:tcPr>
            <w:cnfStyle w:val="001000000000" w:firstRow="0" w:lastRow="0" w:firstColumn="1" w:lastColumn="0" w:oddVBand="0" w:evenVBand="0" w:oddHBand="0" w:evenHBand="0" w:firstRowFirstColumn="0" w:firstRowLastColumn="0" w:lastRowFirstColumn="0" w:lastRowLastColumn="0"/>
            <w:tcW w:w="1696" w:type="dxa"/>
          </w:tcPr>
          <w:p w14:paraId="46660342" w14:textId="77777777" w:rsidR="00A426A9" w:rsidRPr="004D035A" w:rsidRDefault="00A426A9" w:rsidP="00EA4205">
            <w:pPr>
              <w:spacing w:after="0"/>
              <w:jc w:val="center"/>
              <w:rPr>
                <w:rFonts w:asciiTheme="minorHAnsi" w:hAnsiTheme="minorHAnsi" w:cs="Arial"/>
                <w:sz w:val="20"/>
              </w:rPr>
            </w:pPr>
            <w:r w:rsidRPr="004D035A">
              <w:rPr>
                <w:rFonts w:asciiTheme="minorHAnsi" w:hAnsiTheme="minorHAnsi" w:cs="Arial"/>
                <w:sz w:val="20"/>
              </w:rPr>
              <w:t>C Blue $19.90 Plan (Telstra)</w:t>
            </w:r>
          </w:p>
        </w:tc>
        <w:tc>
          <w:tcPr>
            <w:tcW w:w="1276" w:type="dxa"/>
            <w:vMerge/>
          </w:tcPr>
          <w:p w14:paraId="5297CFC2" w14:textId="77777777" w:rsidR="00A426A9" w:rsidRPr="004D035A" w:rsidRDefault="00A426A9" w:rsidP="00EA42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56" w:type="dxa"/>
          </w:tcPr>
          <w:p w14:paraId="250A204B" w14:textId="77777777" w:rsidR="00A426A9" w:rsidRPr="004D035A" w:rsidRDefault="00A426A9"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$19.90</w:t>
            </w:r>
          </w:p>
        </w:tc>
        <w:tc>
          <w:tcPr>
            <w:tcW w:w="1426" w:type="dxa"/>
          </w:tcPr>
          <w:p w14:paraId="1085966B" w14:textId="77777777" w:rsidR="00A426A9" w:rsidRPr="004D035A" w:rsidRDefault="00A426A9"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150 national minutes</w:t>
            </w:r>
          </w:p>
        </w:tc>
        <w:tc>
          <w:tcPr>
            <w:tcW w:w="1095" w:type="dxa"/>
          </w:tcPr>
          <w:p w14:paraId="6FE8510C" w14:textId="77777777" w:rsidR="00A426A9" w:rsidRPr="004D035A" w:rsidRDefault="00A426A9"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500</w:t>
            </w:r>
          </w:p>
        </w:tc>
        <w:tc>
          <w:tcPr>
            <w:tcW w:w="1164" w:type="dxa"/>
          </w:tcPr>
          <w:p w14:paraId="3E7A32D2" w14:textId="77777777" w:rsidR="00A426A9" w:rsidRPr="004D035A" w:rsidRDefault="00A426A9"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$0.05 / MB</w:t>
            </w:r>
          </w:p>
        </w:tc>
        <w:tc>
          <w:tcPr>
            <w:tcW w:w="1276" w:type="dxa"/>
          </w:tcPr>
          <w:p w14:paraId="70FC66B2" w14:textId="77777777" w:rsidR="00A426A9" w:rsidRPr="004D035A" w:rsidRDefault="00A426A9"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$0.05 / MB</w:t>
            </w:r>
          </w:p>
        </w:tc>
      </w:tr>
      <w:tr w:rsidR="00A426A9" w:rsidRPr="004D035A" w14:paraId="6D995F1A"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2AB130F" w14:textId="77777777" w:rsidR="00A426A9" w:rsidRPr="004D035A" w:rsidRDefault="00A426A9" w:rsidP="00EA4205">
            <w:pPr>
              <w:spacing w:after="0"/>
              <w:jc w:val="center"/>
              <w:rPr>
                <w:rFonts w:asciiTheme="minorHAnsi" w:hAnsiTheme="minorHAnsi" w:cs="Arial"/>
                <w:sz w:val="20"/>
              </w:rPr>
            </w:pPr>
            <w:r w:rsidRPr="004D035A">
              <w:rPr>
                <w:rFonts w:asciiTheme="minorHAnsi" w:hAnsiTheme="minorHAnsi" w:cs="Arial"/>
                <w:sz w:val="20"/>
              </w:rPr>
              <w:t>C Blue $29.90 Plan (Telstra)</w:t>
            </w:r>
          </w:p>
        </w:tc>
        <w:tc>
          <w:tcPr>
            <w:tcW w:w="1276" w:type="dxa"/>
            <w:vMerge/>
          </w:tcPr>
          <w:p w14:paraId="7806D640" w14:textId="77777777" w:rsidR="00A426A9" w:rsidRPr="004D035A" w:rsidRDefault="00A426A9" w:rsidP="00EA42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56" w:type="dxa"/>
          </w:tcPr>
          <w:p w14:paraId="3956511C" w14:textId="77777777" w:rsidR="00A426A9" w:rsidRPr="004D035A" w:rsidRDefault="00A426A9" w:rsidP="00EA420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$29.90</w:t>
            </w:r>
          </w:p>
        </w:tc>
        <w:tc>
          <w:tcPr>
            <w:tcW w:w="1426" w:type="dxa"/>
          </w:tcPr>
          <w:p w14:paraId="3F727351" w14:textId="77777777" w:rsidR="00A426A9" w:rsidRPr="004D035A" w:rsidRDefault="00A426A9" w:rsidP="00EA420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250 national minutes</w:t>
            </w:r>
          </w:p>
        </w:tc>
        <w:tc>
          <w:tcPr>
            <w:tcW w:w="1095" w:type="dxa"/>
          </w:tcPr>
          <w:p w14:paraId="24BEC398" w14:textId="77777777" w:rsidR="00A426A9" w:rsidRPr="004D035A" w:rsidRDefault="00A426A9" w:rsidP="00EA420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800</w:t>
            </w:r>
          </w:p>
        </w:tc>
        <w:tc>
          <w:tcPr>
            <w:tcW w:w="1164" w:type="dxa"/>
          </w:tcPr>
          <w:p w14:paraId="4562578A" w14:textId="77777777" w:rsidR="00A426A9" w:rsidRPr="004D035A" w:rsidRDefault="00A426A9" w:rsidP="00EA420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$0.05 / MB</w:t>
            </w:r>
          </w:p>
        </w:tc>
        <w:tc>
          <w:tcPr>
            <w:tcW w:w="1276" w:type="dxa"/>
          </w:tcPr>
          <w:p w14:paraId="68C5213F" w14:textId="77777777" w:rsidR="00A426A9" w:rsidRPr="004D035A" w:rsidRDefault="00A426A9" w:rsidP="00EA420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$0.05 / MB</w:t>
            </w:r>
          </w:p>
        </w:tc>
      </w:tr>
      <w:tr w:rsidR="00A426A9" w:rsidRPr="004D035A" w14:paraId="4D0161C8" w14:textId="77777777" w:rsidTr="001B4DB8">
        <w:tc>
          <w:tcPr>
            <w:cnfStyle w:val="001000000000" w:firstRow="0" w:lastRow="0" w:firstColumn="1" w:lastColumn="0" w:oddVBand="0" w:evenVBand="0" w:oddHBand="0" w:evenHBand="0" w:firstRowFirstColumn="0" w:firstRowLastColumn="0" w:lastRowFirstColumn="0" w:lastRowLastColumn="0"/>
            <w:tcW w:w="1696" w:type="dxa"/>
          </w:tcPr>
          <w:p w14:paraId="2FE253E5" w14:textId="77777777" w:rsidR="00A426A9" w:rsidRPr="004D035A" w:rsidRDefault="00A426A9" w:rsidP="00EA4205">
            <w:pPr>
              <w:spacing w:after="0"/>
              <w:jc w:val="center"/>
              <w:rPr>
                <w:rFonts w:asciiTheme="minorHAnsi" w:hAnsiTheme="minorHAnsi" w:cs="Arial"/>
                <w:sz w:val="20"/>
              </w:rPr>
            </w:pPr>
            <w:r w:rsidRPr="004D035A">
              <w:rPr>
                <w:rFonts w:asciiTheme="minorHAnsi" w:hAnsiTheme="minorHAnsi" w:cs="Arial"/>
                <w:sz w:val="20"/>
              </w:rPr>
              <w:t xml:space="preserve">C Blue $39.90 </w:t>
            </w:r>
            <w:r w:rsidRPr="004D035A">
              <w:rPr>
                <w:rFonts w:asciiTheme="minorHAnsi" w:hAnsiTheme="minorHAnsi" w:cs="Arial"/>
                <w:sz w:val="20"/>
              </w:rPr>
              <w:lastRenderedPageBreak/>
              <w:t>Plan (Telstra)</w:t>
            </w:r>
          </w:p>
        </w:tc>
        <w:tc>
          <w:tcPr>
            <w:tcW w:w="1276" w:type="dxa"/>
            <w:vMerge/>
          </w:tcPr>
          <w:p w14:paraId="18B93DF4" w14:textId="77777777" w:rsidR="00A426A9" w:rsidRPr="004D035A" w:rsidRDefault="00A426A9" w:rsidP="00EA42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56" w:type="dxa"/>
          </w:tcPr>
          <w:p w14:paraId="158A713E" w14:textId="77777777" w:rsidR="00A426A9" w:rsidRPr="004D035A" w:rsidRDefault="00A426A9"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$39.90</w:t>
            </w:r>
          </w:p>
        </w:tc>
        <w:tc>
          <w:tcPr>
            <w:tcW w:w="1426" w:type="dxa"/>
          </w:tcPr>
          <w:p w14:paraId="7B270274" w14:textId="77777777" w:rsidR="00A426A9" w:rsidRPr="004D035A" w:rsidRDefault="00A426A9"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 xml:space="preserve">350 national </w:t>
            </w:r>
            <w:r w:rsidRPr="004D035A">
              <w:rPr>
                <w:rFonts w:asciiTheme="minorHAnsi" w:hAnsiTheme="minorHAnsi" w:cs="Arial"/>
                <w:sz w:val="20"/>
              </w:rPr>
              <w:lastRenderedPageBreak/>
              <w:t>minutes</w:t>
            </w:r>
          </w:p>
        </w:tc>
        <w:tc>
          <w:tcPr>
            <w:tcW w:w="1095" w:type="dxa"/>
          </w:tcPr>
          <w:p w14:paraId="22961F6B" w14:textId="77777777" w:rsidR="00A426A9" w:rsidRPr="004D035A" w:rsidRDefault="00A426A9"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lastRenderedPageBreak/>
              <w:t>1500</w:t>
            </w:r>
          </w:p>
        </w:tc>
        <w:tc>
          <w:tcPr>
            <w:tcW w:w="1164" w:type="dxa"/>
          </w:tcPr>
          <w:p w14:paraId="74400856" w14:textId="77777777" w:rsidR="00A426A9" w:rsidRPr="004D035A" w:rsidRDefault="00A426A9"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$0.05 / MB</w:t>
            </w:r>
          </w:p>
        </w:tc>
        <w:tc>
          <w:tcPr>
            <w:tcW w:w="1276" w:type="dxa"/>
          </w:tcPr>
          <w:p w14:paraId="578CBB7C" w14:textId="77777777" w:rsidR="00A426A9" w:rsidRPr="004D035A" w:rsidRDefault="00A426A9"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$0.05 / MB</w:t>
            </w:r>
          </w:p>
        </w:tc>
      </w:tr>
      <w:tr w:rsidR="00A426A9" w:rsidRPr="004D035A" w14:paraId="16E805AD"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9111869" w14:textId="77777777" w:rsidR="00A426A9" w:rsidRPr="004D035A" w:rsidRDefault="00A426A9" w:rsidP="00EA4205">
            <w:pPr>
              <w:spacing w:after="0"/>
              <w:jc w:val="center"/>
              <w:rPr>
                <w:rFonts w:asciiTheme="minorHAnsi" w:hAnsiTheme="minorHAnsi" w:cs="Arial"/>
                <w:sz w:val="20"/>
              </w:rPr>
            </w:pPr>
            <w:r w:rsidRPr="004D035A">
              <w:rPr>
                <w:rFonts w:asciiTheme="minorHAnsi" w:hAnsiTheme="minorHAnsi" w:cs="Arial"/>
                <w:sz w:val="20"/>
              </w:rPr>
              <w:lastRenderedPageBreak/>
              <w:t>C Blue $49.90 Plan (Telstra)</w:t>
            </w:r>
          </w:p>
        </w:tc>
        <w:tc>
          <w:tcPr>
            <w:tcW w:w="1276" w:type="dxa"/>
            <w:vMerge/>
          </w:tcPr>
          <w:p w14:paraId="2FE25D6C" w14:textId="77777777" w:rsidR="00A426A9" w:rsidRPr="004D035A" w:rsidRDefault="00A426A9" w:rsidP="00EA42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56" w:type="dxa"/>
          </w:tcPr>
          <w:p w14:paraId="1A26B395" w14:textId="77777777" w:rsidR="00A426A9" w:rsidRPr="004D035A" w:rsidRDefault="00A426A9" w:rsidP="00EA420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$49.90</w:t>
            </w:r>
          </w:p>
        </w:tc>
        <w:tc>
          <w:tcPr>
            <w:tcW w:w="1426" w:type="dxa"/>
          </w:tcPr>
          <w:p w14:paraId="59C40935" w14:textId="77777777" w:rsidR="00A426A9" w:rsidRPr="004D035A" w:rsidRDefault="00A426A9" w:rsidP="00EA420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500 national minutes</w:t>
            </w:r>
          </w:p>
        </w:tc>
        <w:tc>
          <w:tcPr>
            <w:tcW w:w="1095" w:type="dxa"/>
          </w:tcPr>
          <w:p w14:paraId="50A22B4B" w14:textId="77777777" w:rsidR="00A426A9" w:rsidRPr="004D035A" w:rsidRDefault="00A426A9" w:rsidP="00EA420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1500</w:t>
            </w:r>
          </w:p>
        </w:tc>
        <w:tc>
          <w:tcPr>
            <w:tcW w:w="1164" w:type="dxa"/>
          </w:tcPr>
          <w:p w14:paraId="7863AB71" w14:textId="77777777" w:rsidR="00A426A9" w:rsidRPr="004D035A" w:rsidRDefault="00A426A9" w:rsidP="00EA420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$0.05 / MB</w:t>
            </w:r>
          </w:p>
        </w:tc>
        <w:tc>
          <w:tcPr>
            <w:tcW w:w="1276" w:type="dxa"/>
          </w:tcPr>
          <w:p w14:paraId="22B50E08" w14:textId="77777777" w:rsidR="00A426A9" w:rsidRPr="004D035A" w:rsidRDefault="00A426A9" w:rsidP="00EA420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$0.05 / MB</w:t>
            </w:r>
          </w:p>
        </w:tc>
      </w:tr>
      <w:tr w:rsidR="00A426A9" w:rsidRPr="004D035A" w14:paraId="7BF75CDB" w14:textId="77777777" w:rsidTr="001B4DB8">
        <w:tc>
          <w:tcPr>
            <w:cnfStyle w:val="001000000000" w:firstRow="0" w:lastRow="0" w:firstColumn="1" w:lastColumn="0" w:oddVBand="0" w:evenVBand="0" w:oddHBand="0" w:evenHBand="0" w:firstRowFirstColumn="0" w:firstRowLastColumn="0" w:lastRowFirstColumn="0" w:lastRowLastColumn="0"/>
            <w:tcW w:w="1696" w:type="dxa"/>
          </w:tcPr>
          <w:p w14:paraId="5E2E7D3C" w14:textId="77777777" w:rsidR="00A426A9" w:rsidRPr="004D035A" w:rsidRDefault="00A426A9" w:rsidP="00EA4205">
            <w:pPr>
              <w:spacing w:after="0"/>
              <w:jc w:val="center"/>
              <w:rPr>
                <w:rFonts w:asciiTheme="minorHAnsi" w:hAnsiTheme="minorHAnsi" w:cs="Arial"/>
                <w:sz w:val="20"/>
              </w:rPr>
            </w:pPr>
            <w:r w:rsidRPr="004D035A">
              <w:rPr>
                <w:rFonts w:asciiTheme="minorHAnsi" w:hAnsiTheme="minorHAnsi" w:cs="Arial"/>
                <w:sz w:val="20"/>
              </w:rPr>
              <w:t>C Blue $59.90 Plan (Telstra)</w:t>
            </w:r>
          </w:p>
        </w:tc>
        <w:tc>
          <w:tcPr>
            <w:tcW w:w="1276" w:type="dxa"/>
            <w:vMerge/>
          </w:tcPr>
          <w:p w14:paraId="38875A43" w14:textId="77777777" w:rsidR="00A426A9" w:rsidRPr="004D035A" w:rsidRDefault="00A426A9" w:rsidP="00EA42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56" w:type="dxa"/>
          </w:tcPr>
          <w:p w14:paraId="3B9E92A8" w14:textId="77777777" w:rsidR="00A426A9" w:rsidRPr="004D035A" w:rsidRDefault="00A426A9"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$59.90</w:t>
            </w:r>
          </w:p>
        </w:tc>
        <w:tc>
          <w:tcPr>
            <w:tcW w:w="1426" w:type="dxa"/>
          </w:tcPr>
          <w:p w14:paraId="4D6D1A76" w14:textId="77777777" w:rsidR="00A426A9" w:rsidRPr="004D035A" w:rsidRDefault="00A426A9"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600 national minutes</w:t>
            </w:r>
          </w:p>
        </w:tc>
        <w:tc>
          <w:tcPr>
            <w:tcW w:w="1095" w:type="dxa"/>
          </w:tcPr>
          <w:p w14:paraId="6D9CFC21" w14:textId="77777777" w:rsidR="00A426A9" w:rsidRPr="004D035A" w:rsidRDefault="00A426A9"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3000</w:t>
            </w:r>
          </w:p>
        </w:tc>
        <w:tc>
          <w:tcPr>
            <w:tcW w:w="1164" w:type="dxa"/>
          </w:tcPr>
          <w:p w14:paraId="3A8160F8" w14:textId="77777777" w:rsidR="00A426A9" w:rsidRPr="004D035A" w:rsidRDefault="00A426A9"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$0.05 / MB</w:t>
            </w:r>
          </w:p>
        </w:tc>
        <w:tc>
          <w:tcPr>
            <w:tcW w:w="1276" w:type="dxa"/>
          </w:tcPr>
          <w:p w14:paraId="1071E1FD" w14:textId="77777777" w:rsidR="00A426A9" w:rsidRPr="004D035A" w:rsidRDefault="00A426A9"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$0.05 / MB</w:t>
            </w:r>
          </w:p>
        </w:tc>
      </w:tr>
    </w:tbl>
    <w:p w14:paraId="5BB2355E" w14:textId="77777777" w:rsidR="00FF3B6F" w:rsidRPr="004D035A" w:rsidRDefault="00FF3B6F" w:rsidP="00FF3B6F"/>
    <w:p w14:paraId="11118E19" w14:textId="733E77D9" w:rsidR="00FF3B6F" w:rsidRPr="004D035A" w:rsidRDefault="00FF3B6F" w:rsidP="00EF680D">
      <w:pPr>
        <w:keepNext/>
      </w:pPr>
      <w:r w:rsidRPr="004D035A">
        <w:rPr>
          <w:b/>
        </w:rPr>
        <w:t xml:space="preserve">Mobile Plan Offerings – </w:t>
      </w:r>
      <w:r w:rsidR="00467B81">
        <w:rPr>
          <w:b/>
        </w:rPr>
        <w:t xml:space="preserve">Standardised Cost Information </w:t>
      </w:r>
      <w:r w:rsidRPr="004D035A">
        <w:t>(as of 30th June 2015)</w:t>
      </w:r>
    </w:p>
    <w:tbl>
      <w:tblPr>
        <w:tblStyle w:val="GridTable4-Accent11"/>
        <w:tblW w:w="0" w:type="auto"/>
        <w:tblLook w:val="04A0" w:firstRow="1" w:lastRow="0" w:firstColumn="1" w:lastColumn="0" w:noHBand="0" w:noVBand="1"/>
      </w:tblPr>
      <w:tblGrid>
        <w:gridCol w:w="2830"/>
        <w:gridCol w:w="1701"/>
        <w:gridCol w:w="1276"/>
        <w:gridCol w:w="1276"/>
        <w:gridCol w:w="1796"/>
      </w:tblGrid>
      <w:tr w:rsidR="00FF3B6F" w:rsidRPr="004D035A" w14:paraId="357C075F" w14:textId="77777777" w:rsidTr="001B4D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9851B96" w14:textId="77777777" w:rsidR="00FF3B6F" w:rsidRPr="004D035A" w:rsidRDefault="00FF3B6F" w:rsidP="00EF680D">
            <w:pPr>
              <w:keepNext/>
              <w:spacing w:after="0"/>
              <w:jc w:val="center"/>
              <w:rPr>
                <w:b w:val="0"/>
                <w:sz w:val="20"/>
              </w:rPr>
            </w:pPr>
            <w:r w:rsidRPr="004D035A">
              <w:rPr>
                <w:b w:val="0"/>
                <w:sz w:val="20"/>
              </w:rPr>
              <w:t>Service Name</w:t>
            </w:r>
          </w:p>
        </w:tc>
        <w:tc>
          <w:tcPr>
            <w:tcW w:w="1701" w:type="dxa"/>
          </w:tcPr>
          <w:p w14:paraId="328046C6" w14:textId="77777777" w:rsidR="00FF3B6F" w:rsidRPr="004D035A" w:rsidRDefault="00FF3B6F" w:rsidP="00EF680D">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make</w:t>
            </w:r>
            <w:r w:rsidRPr="004D035A">
              <w:rPr>
                <w:b w:val="0"/>
                <w:sz w:val="20"/>
              </w:rPr>
              <w:br/>
              <w:t>2 minute Standard National Mobile Call</w:t>
            </w:r>
          </w:p>
        </w:tc>
        <w:tc>
          <w:tcPr>
            <w:tcW w:w="1276" w:type="dxa"/>
          </w:tcPr>
          <w:p w14:paraId="7E27E860" w14:textId="77777777" w:rsidR="00FF3B6F" w:rsidRPr="004D035A" w:rsidRDefault="00FF3B6F" w:rsidP="00EF680D">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send a Standard National Mobile SMS</w:t>
            </w:r>
          </w:p>
        </w:tc>
        <w:tc>
          <w:tcPr>
            <w:tcW w:w="1276" w:type="dxa"/>
          </w:tcPr>
          <w:p w14:paraId="5C0AB1E5" w14:textId="77777777" w:rsidR="00FF3B6F" w:rsidRPr="004D035A" w:rsidRDefault="00FF3B6F" w:rsidP="00EF680D">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of using one megabyte of data within Australia</w:t>
            </w:r>
          </w:p>
        </w:tc>
        <w:tc>
          <w:tcPr>
            <w:tcW w:w="1796" w:type="dxa"/>
          </w:tcPr>
          <w:p w14:paraId="21578452" w14:textId="77777777" w:rsidR="00FF3B6F" w:rsidRPr="004D035A" w:rsidRDefault="00FF3B6F" w:rsidP="00EF680D">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Number of 2 min Standard National Mobile Calls possible from included value</w:t>
            </w:r>
          </w:p>
        </w:tc>
      </w:tr>
      <w:tr w:rsidR="00A426A9" w:rsidRPr="004D035A" w14:paraId="76324586"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2338939" w14:textId="77777777" w:rsidR="00A426A9" w:rsidRPr="004D035A" w:rsidRDefault="00A426A9" w:rsidP="00EF680D">
            <w:pPr>
              <w:keepNext/>
              <w:spacing w:after="0" w:line="240" w:lineRule="auto"/>
              <w:jc w:val="center"/>
              <w:rPr>
                <w:rFonts w:asciiTheme="minorHAnsi" w:hAnsiTheme="minorHAnsi" w:cs="Arial"/>
                <w:sz w:val="20"/>
                <w:lang w:eastAsia="zh-CN"/>
              </w:rPr>
            </w:pPr>
            <w:r w:rsidRPr="004D035A">
              <w:rPr>
                <w:rFonts w:asciiTheme="minorHAnsi" w:hAnsiTheme="minorHAnsi" w:cs="Arial"/>
                <w:sz w:val="20"/>
              </w:rPr>
              <w:t>C Red PAYG $0 Plan (Vodafone)</w:t>
            </w:r>
          </w:p>
        </w:tc>
        <w:tc>
          <w:tcPr>
            <w:tcW w:w="1701" w:type="dxa"/>
          </w:tcPr>
          <w:p w14:paraId="3E243503" w14:textId="77777777" w:rsidR="00A426A9" w:rsidRPr="004D035A" w:rsidRDefault="00A426A9" w:rsidP="00EF680D">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$0.24</w:t>
            </w:r>
          </w:p>
        </w:tc>
        <w:tc>
          <w:tcPr>
            <w:tcW w:w="1276" w:type="dxa"/>
          </w:tcPr>
          <w:p w14:paraId="0E127DBF" w14:textId="77777777" w:rsidR="00A426A9" w:rsidRPr="004D035A" w:rsidRDefault="00A426A9" w:rsidP="00EF680D">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$0.12</w:t>
            </w:r>
          </w:p>
        </w:tc>
        <w:tc>
          <w:tcPr>
            <w:tcW w:w="1276" w:type="dxa"/>
          </w:tcPr>
          <w:p w14:paraId="766ED110" w14:textId="77777777" w:rsidR="00A426A9" w:rsidRPr="004D035A" w:rsidRDefault="00A426A9" w:rsidP="00EF680D">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$0.02</w:t>
            </w:r>
          </w:p>
        </w:tc>
        <w:tc>
          <w:tcPr>
            <w:tcW w:w="1796" w:type="dxa"/>
          </w:tcPr>
          <w:p w14:paraId="14575A5C" w14:textId="77777777" w:rsidR="00A426A9" w:rsidRPr="004D035A" w:rsidRDefault="00584135" w:rsidP="00EF680D">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w:t>
            </w:r>
          </w:p>
        </w:tc>
      </w:tr>
      <w:tr w:rsidR="00A426A9" w:rsidRPr="004D035A" w14:paraId="3CE274A0" w14:textId="77777777" w:rsidTr="001B4DB8">
        <w:tc>
          <w:tcPr>
            <w:cnfStyle w:val="001000000000" w:firstRow="0" w:lastRow="0" w:firstColumn="1" w:lastColumn="0" w:oddVBand="0" w:evenVBand="0" w:oddHBand="0" w:evenHBand="0" w:firstRowFirstColumn="0" w:firstRowLastColumn="0" w:lastRowFirstColumn="0" w:lastRowLastColumn="0"/>
            <w:tcW w:w="2830" w:type="dxa"/>
          </w:tcPr>
          <w:p w14:paraId="01A2182D" w14:textId="77777777" w:rsidR="00A426A9" w:rsidRPr="004D035A" w:rsidRDefault="00A426A9" w:rsidP="00EF680D">
            <w:pPr>
              <w:keepNext/>
              <w:spacing w:after="0"/>
              <w:jc w:val="center"/>
              <w:rPr>
                <w:rFonts w:asciiTheme="minorHAnsi" w:hAnsiTheme="minorHAnsi" w:cs="Arial"/>
                <w:sz w:val="20"/>
              </w:rPr>
            </w:pPr>
            <w:r w:rsidRPr="004D035A">
              <w:rPr>
                <w:rFonts w:asciiTheme="minorHAnsi" w:hAnsiTheme="minorHAnsi" w:cs="Arial"/>
                <w:sz w:val="20"/>
              </w:rPr>
              <w:t>C Red $9.90 Plan (Vodafone)</w:t>
            </w:r>
          </w:p>
        </w:tc>
        <w:tc>
          <w:tcPr>
            <w:tcW w:w="1701" w:type="dxa"/>
          </w:tcPr>
          <w:p w14:paraId="42861871" w14:textId="77777777" w:rsidR="00A426A9" w:rsidRPr="004D035A" w:rsidRDefault="00A426A9" w:rsidP="00EF680D">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$0.30</w:t>
            </w:r>
          </w:p>
        </w:tc>
        <w:tc>
          <w:tcPr>
            <w:tcW w:w="1276" w:type="dxa"/>
          </w:tcPr>
          <w:p w14:paraId="2D647355" w14:textId="77777777" w:rsidR="00A426A9" w:rsidRPr="004D035A" w:rsidRDefault="00A426A9" w:rsidP="00EF680D">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$0.12</w:t>
            </w:r>
          </w:p>
        </w:tc>
        <w:tc>
          <w:tcPr>
            <w:tcW w:w="1276" w:type="dxa"/>
          </w:tcPr>
          <w:p w14:paraId="01A93F60" w14:textId="77777777" w:rsidR="00A426A9" w:rsidRPr="004D035A" w:rsidRDefault="00A426A9" w:rsidP="00EF680D">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$0.0660</w:t>
            </w:r>
          </w:p>
        </w:tc>
        <w:tc>
          <w:tcPr>
            <w:tcW w:w="1796" w:type="dxa"/>
          </w:tcPr>
          <w:p w14:paraId="54F101E4" w14:textId="77777777" w:rsidR="00A426A9" w:rsidRPr="004D035A" w:rsidRDefault="00584135" w:rsidP="00EF680D">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50</w:t>
            </w:r>
          </w:p>
        </w:tc>
      </w:tr>
      <w:tr w:rsidR="00A426A9" w:rsidRPr="004D035A" w14:paraId="544D397E"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6A0F989" w14:textId="77777777" w:rsidR="00A426A9" w:rsidRPr="004D035A" w:rsidRDefault="00A426A9" w:rsidP="00EF680D">
            <w:pPr>
              <w:keepNext/>
              <w:spacing w:after="0"/>
              <w:jc w:val="center"/>
              <w:rPr>
                <w:rFonts w:asciiTheme="minorHAnsi" w:hAnsiTheme="minorHAnsi" w:cs="Arial"/>
                <w:sz w:val="20"/>
              </w:rPr>
            </w:pPr>
            <w:r w:rsidRPr="004D035A">
              <w:rPr>
                <w:rFonts w:asciiTheme="minorHAnsi" w:hAnsiTheme="minorHAnsi" w:cs="Arial"/>
                <w:sz w:val="20"/>
              </w:rPr>
              <w:t>C Red $19.90 Plan (Vodafone)</w:t>
            </w:r>
          </w:p>
        </w:tc>
        <w:tc>
          <w:tcPr>
            <w:tcW w:w="1701" w:type="dxa"/>
          </w:tcPr>
          <w:p w14:paraId="7891EDAF" w14:textId="77777777" w:rsidR="00A426A9" w:rsidRPr="004D035A" w:rsidRDefault="00A426A9" w:rsidP="00EF680D">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$0.30</w:t>
            </w:r>
          </w:p>
        </w:tc>
        <w:tc>
          <w:tcPr>
            <w:tcW w:w="1276" w:type="dxa"/>
          </w:tcPr>
          <w:p w14:paraId="11584884" w14:textId="77777777" w:rsidR="00A426A9" w:rsidRPr="004D035A" w:rsidRDefault="00A426A9" w:rsidP="00EF680D">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$0.12</w:t>
            </w:r>
          </w:p>
        </w:tc>
        <w:tc>
          <w:tcPr>
            <w:tcW w:w="1276" w:type="dxa"/>
          </w:tcPr>
          <w:p w14:paraId="02E29FD6" w14:textId="77777777" w:rsidR="00A426A9" w:rsidRPr="004D035A" w:rsidRDefault="00A426A9" w:rsidP="00EF680D">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$0.0398</w:t>
            </w:r>
          </w:p>
        </w:tc>
        <w:tc>
          <w:tcPr>
            <w:tcW w:w="1796" w:type="dxa"/>
          </w:tcPr>
          <w:p w14:paraId="4B1A8AD7" w14:textId="77777777" w:rsidR="00A426A9" w:rsidRPr="004D035A" w:rsidRDefault="00584135" w:rsidP="00EF680D">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150</w:t>
            </w:r>
          </w:p>
        </w:tc>
      </w:tr>
      <w:tr w:rsidR="00A426A9" w:rsidRPr="004D035A" w14:paraId="5CED8296" w14:textId="77777777" w:rsidTr="001B4DB8">
        <w:tc>
          <w:tcPr>
            <w:cnfStyle w:val="001000000000" w:firstRow="0" w:lastRow="0" w:firstColumn="1" w:lastColumn="0" w:oddVBand="0" w:evenVBand="0" w:oddHBand="0" w:evenHBand="0" w:firstRowFirstColumn="0" w:firstRowLastColumn="0" w:lastRowFirstColumn="0" w:lastRowLastColumn="0"/>
            <w:tcW w:w="2830" w:type="dxa"/>
          </w:tcPr>
          <w:p w14:paraId="31A36A05" w14:textId="77777777" w:rsidR="00A426A9" w:rsidRPr="004D035A" w:rsidRDefault="00A426A9" w:rsidP="00EF680D">
            <w:pPr>
              <w:keepNext/>
              <w:spacing w:after="0"/>
              <w:jc w:val="center"/>
              <w:rPr>
                <w:rFonts w:asciiTheme="minorHAnsi" w:hAnsiTheme="minorHAnsi" w:cs="Arial"/>
                <w:sz w:val="20"/>
              </w:rPr>
            </w:pPr>
            <w:r w:rsidRPr="004D035A">
              <w:rPr>
                <w:rFonts w:asciiTheme="minorHAnsi" w:hAnsiTheme="minorHAnsi" w:cs="Arial"/>
                <w:sz w:val="20"/>
              </w:rPr>
              <w:t>C Red $29.90 Plan (Vodafone)</w:t>
            </w:r>
          </w:p>
        </w:tc>
        <w:tc>
          <w:tcPr>
            <w:tcW w:w="1701" w:type="dxa"/>
          </w:tcPr>
          <w:p w14:paraId="65271416" w14:textId="77777777" w:rsidR="00A426A9" w:rsidRPr="004D035A" w:rsidRDefault="00A426A9" w:rsidP="00EF680D">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$0.30</w:t>
            </w:r>
          </w:p>
        </w:tc>
        <w:tc>
          <w:tcPr>
            <w:tcW w:w="1276" w:type="dxa"/>
          </w:tcPr>
          <w:p w14:paraId="273A7AC4" w14:textId="77777777" w:rsidR="00A426A9" w:rsidRPr="004D035A" w:rsidRDefault="00A426A9" w:rsidP="00EF680D">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$0.12</w:t>
            </w:r>
          </w:p>
        </w:tc>
        <w:tc>
          <w:tcPr>
            <w:tcW w:w="1276" w:type="dxa"/>
          </w:tcPr>
          <w:p w14:paraId="098484D4" w14:textId="77777777" w:rsidR="00A426A9" w:rsidRPr="004D035A" w:rsidRDefault="00A426A9" w:rsidP="00EF680D">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$0.0299</w:t>
            </w:r>
          </w:p>
        </w:tc>
        <w:tc>
          <w:tcPr>
            <w:tcW w:w="1796" w:type="dxa"/>
          </w:tcPr>
          <w:p w14:paraId="3BE86167" w14:textId="77777777" w:rsidR="00A426A9" w:rsidRPr="004D035A" w:rsidRDefault="00584135" w:rsidP="00EF680D">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250</w:t>
            </w:r>
          </w:p>
        </w:tc>
      </w:tr>
      <w:tr w:rsidR="00D1428D" w:rsidRPr="004D035A" w14:paraId="08DE756C"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EB789FD" w14:textId="77777777" w:rsidR="00D1428D" w:rsidRPr="004D035A" w:rsidRDefault="00D1428D" w:rsidP="00EF680D">
            <w:pPr>
              <w:keepNext/>
              <w:spacing w:after="0"/>
              <w:jc w:val="center"/>
              <w:rPr>
                <w:rFonts w:asciiTheme="minorHAnsi" w:hAnsiTheme="minorHAnsi" w:cs="Arial"/>
                <w:sz w:val="20"/>
              </w:rPr>
            </w:pPr>
            <w:r w:rsidRPr="004D035A">
              <w:rPr>
                <w:rFonts w:asciiTheme="minorHAnsi" w:hAnsiTheme="minorHAnsi" w:cs="Arial"/>
                <w:sz w:val="20"/>
              </w:rPr>
              <w:t>C Red $39.90 Plan (Vodafone)</w:t>
            </w:r>
          </w:p>
        </w:tc>
        <w:tc>
          <w:tcPr>
            <w:tcW w:w="1701" w:type="dxa"/>
          </w:tcPr>
          <w:p w14:paraId="02356C0E" w14:textId="77777777" w:rsidR="00D1428D" w:rsidRPr="004D035A" w:rsidRDefault="00D1428D" w:rsidP="00EF680D">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276" w:type="dxa"/>
          </w:tcPr>
          <w:p w14:paraId="567F10F4" w14:textId="77777777" w:rsidR="00D1428D" w:rsidRPr="004D035A" w:rsidRDefault="00D1428D" w:rsidP="00EF680D">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276" w:type="dxa"/>
          </w:tcPr>
          <w:p w14:paraId="63BA3F80" w14:textId="77777777" w:rsidR="00D1428D" w:rsidRPr="004D035A" w:rsidRDefault="00D1428D" w:rsidP="00EF680D">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$0.0200</w:t>
            </w:r>
          </w:p>
        </w:tc>
        <w:tc>
          <w:tcPr>
            <w:tcW w:w="1796" w:type="dxa"/>
          </w:tcPr>
          <w:p w14:paraId="7B2300B1" w14:textId="77777777" w:rsidR="00D1428D" w:rsidRPr="004D035A" w:rsidRDefault="00D1428D" w:rsidP="00EF680D">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r>
      <w:tr w:rsidR="00D1428D" w:rsidRPr="004D035A" w14:paraId="2DC71A89" w14:textId="77777777" w:rsidTr="001B4DB8">
        <w:tc>
          <w:tcPr>
            <w:cnfStyle w:val="001000000000" w:firstRow="0" w:lastRow="0" w:firstColumn="1" w:lastColumn="0" w:oddVBand="0" w:evenVBand="0" w:oddHBand="0" w:evenHBand="0" w:firstRowFirstColumn="0" w:firstRowLastColumn="0" w:lastRowFirstColumn="0" w:lastRowLastColumn="0"/>
            <w:tcW w:w="2830" w:type="dxa"/>
          </w:tcPr>
          <w:p w14:paraId="594B7218" w14:textId="77777777" w:rsidR="00D1428D" w:rsidRPr="004D035A" w:rsidRDefault="00D1428D" w:rsidP="00EF680D">
            <w:pPr>
              <w:keepNext/>
              <w:spacing w:after="0"/>
              <w:jc w:val="center"/>
              <w:rPr>
                <w:rFonts w:asciiTheme="minorHAnsi" w:hAnsiTheme="minorHAnsi" w:cs="Arial"/>
                <w:sz w:val="20"/>
              </w:rPr>
            </w:pPr>
            <w:r w:rsidRPr="004D035A">
              <w:rPr>
                <w:rFonts w:asciiTheme="minorHAnsi" w:hAnsiTheme="minorHAnsi" w:cs="Arial"/>
                <w:sz w:val="20"/>
              </w:rPr>
              <w:t>C Red $49.90 Plan (Vodafone)</w:t>
            </w:r>
          </w:p>
        </w:tc>
        <w:tc>
          <w:tcPr>
            <w:tcW w:w="1701" w:type="dxa"/>
          </w:tcPr>
          <w:p w14:paraId="3E64F5F5" w14:textId="77777777" w:rsidR="00D1428D" w:rsidRPr="004D035A" w:rsidRDefault="00D1428D" w:rsidP="00EF680D">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276" w:type="dxa"/>
          </w:tcPr>
          <w:p w14:paraId="423C9FC8" w14:textId="77777777" w:rsidR="00D1428D" w:rsidRPr="004D035A" w:rsidRDefault="00D1428D" w:rsidP="00EF680D">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276" w:type="dxa"/>
          </w:tcPr>
          <w:p w14:paraId="2ACA8516" w14:textId="77777777" w:rsidR="00D1428D" w:rsidRPr="004D035A" w:rsidRDefault="00D1428D" w:rsidP="00EF680D">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$0.0125</w:t>
            </w:r>
          </w:p>
        </w:tc>
        <w:tc>
          <w:tcPr>
            <w:tcW w:w="1796" w:type="dxa"/>
          </w:tcPr>
          <w:p w14:paraId="36607722" w14:textId="77777777" w:rsidR="00D1428D" w:rsidRPr="004D035A" w:rsidRDefault="00D1428D" w:rsidP="00EF680D">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r>
      <w:tr w:rsidR="00D1428D" w:rsidRPr="004D035A" w14:paraId="48445B92"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A51C2AD" w14:textId="77777777" w:rsidR="00D1428D" w:rsidRPr="004D035A" w:rsidRDefault="00D1428D" w:rsidP="00EF680D">
            <w:pPr>
              <w:keepNext/>
              <w:spacing w:after="0"/>
              <w:jc w:val="center"/>
              <w:rPr>
                <w:rFonts w:asciiTheme="minorHAnsi" w:hAnsiTheme="minorHAnsi" w:cs="Arial"/>
                <w:sz w:val="20"/>
              </w:rPr>
            </w:pPr>
            <w:r w:rsidRPr="004D035A">
              <w:rPr>
                <w:rFonts w:asciiTheme="minorHAnsi" w:hAnsiTheme="minorHAnsi" w:cs="Arial"/>
                <w:sz w:val="20"/>
              </w:rPr>
              <w:t>C Blue $14.90 Plan (Telstra)</w:t>
            </w:r>
          </w:p>
        </w:tc>
        <w:tc>
          <w:tcPr>
            <w:tcW w:w="1701" w:type="dxa"/>
          </w:tcPr>
          <w:p w14:paraId="3DA63692" w14:textId="77777777" w:rsidR="00D1428D" w:rsidRPr="004D035A" w:rsidRDefault="00D1428D" w:rsidP="00EF680D">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$0.30</w:t>
            </w:r>
          </w:p>
        </w:tc>
        <w:tc>
          <w:tcPr>
            <w:tcW w:w="1276" w:type="dxa"/>
          </w:tcPr>
          <w:p w14:paraId="2C886312" w14:textId="77777777" w:rsidR="00D1428D" w:rsidRPr="004D035A" w:rsidRDefault="00D1428D" w:rsidP="00EF680D">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$0.15</w:t>
            </w:r>
          </w:p>
        </w:tc>
        <w:tc>
          <w:tcPr>
            <w:tcW w:w="1276" w:type="dxa"/>
          </w:tcPr>
          <w:p w14:paraId="074D6FD3" w14:textId="77777777" w:rsidR="00D1428D" w:rsidRPr="004D035A" w:rsidRDefault="00D1428D" w:rsidP="00EF680D">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$0.0993</w:t>
            </w:r>
          </w:p>
        </w:tc>
        <w:tc>
          <w:tcPr>
            <w:tcW w:w="1796" w:type="dxa"/>
          </w:tcPr>
          <w:p w14:paraId="40C7B3AA" w14:textId="77777777" w:rsidR="00D1428D" w:rsidRPr="004D035A" w:rsidRDefault="00D1428D" w:rsidP="00EF680D">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50</w:t>
            </w:r>
          </w:p>
        </w:tc>
      </w:tr>
      <w:tr w:rsidR="00D1428D" w:rsidRPr="004D035A" w14:paraId="69BC3C77" w14:textId="77777777" w:rsidTr="001B4DB8">
        <w:tc>
          <w:tcPr>
            <w:cnfStyle w:val="001000000000" w:firstRow="0" w:lastRow="0" w:firstColumn="1" w:lastColumn="0" w:oddVBand="0" w:evenVBand="0" w:oddHBand="0" w:evenHBand="0" w:firstRowFirstColumn="0" w:firstRowLastColumn="0" w:lastRowFirstColumn="0" w:lastRowLastColumn="0"/>
            <w:tcW w:w="2830" w:type="dxa"/>
          </w:tcPr>
          <w:p w14:paraId="0179CF94" w14:textId="77777777" w:rsidR="00D1428D" w:rsidRPr="004D035A" w:rsidRDefault="00D1428D" w:rsidP="00EF680D">
            <w:pPr>
              <w:keepNext/>
              <w:spacing w:after="0"/>
              <w:jc w:val="center"/>
              <w:rPr>
                <w:rFonts w:asciiTheme="minorHAnsi" w:hAnsiTheme="minorHAnsi" w:cs="Arial"/>
                <w:sz w:val="20"/>
              </w:rPr>
            </w:pPr>
            <w:r w:rsidRPr="004D035A">
              <w:rPr>
                <w:rFonts w:asciiTheme="minorHAnsi" w:hAnsiTheme="minorHAnsi" w:cs="Arial"/>
                <w:sz w:val="20"/>
              </w:rPr>
              <w:t>C Blue $19.90 Plan (Telstra)</w:t>
            </w:r>
          </w:p>
        </w:tc>
        <w:tc>
          <w:tcPr>
            <w:tcW w:w="1701" w:type="dxa"/>
          </w:tcPr>
          <w:p w14:paraId="391D0495" w14:textId="77777777" w:rsidR="00D1428D" w:rsidRPr="004D035A" w:rsidRDefault="00D1428D" w:rsidP="00EF680D">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$0.30</w:t>
            </w:r>
          </w:p>
        </w:tc>
        <w:tc>
          <w:tcPr>
            <w:tcW w:w="1276" w:type="dxa"/>
          </w:tcPr>
          <w:p w14:paraId="29459B3A" w14:textId="77777777" w:rsidR="00D1428D" w:rsidRPr="004D035A" w:rsidRDefault="00D1428D" w:rsidP="00EF680D">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$0.15</w:t>
            </w:r>
          </w:p>
        </w:tc>
        <w:tc>
          <w:tcPr>
            <w:tcW w:w="1276" w:type="dxa"/>
          </w:tcPr>
          <w:p w14:paraId="6E60CFDE" w14:textId="77777777" w:rsidR="00D1428D" w:rsidRPr="004D035A" w:rsidRDefault="00D1428D" w:rsidP="00EF680D">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$0.0398</w:t>
            </w:r>
          </w:p>
        </w:tc>
        <w:tc>
          <w:tcPr>
            <w:tcW w:w="1796" w:type="dxa"/>
          </w:tcPr>
          <w:p w14:paraId="131362A6" w14:textId="77777777" w:rsidR="00D1428D" w:rsidRPr="004D035A" w:rsidRDefault="00D1428D" w:rsidP="00EF680D">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75</w:t>
            </w:r>
          </w:p>
        </w:tc>
      </w:tr>
      <w:tr w:rsidR="00D1428D" w:rsidRPr="004D035A" w14:paraId="4C7D6F41"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56889FA" w14:textId="77777777" w:rsidR="00D1428D" w:rsidRPr="004D035A" w:rsidRDefault="00D1428D" w:rsidP="00EF680D">
            <w:pPr>
              <w:keepNext/>
              <w:spacing w:after="0"/>
              <w:jc w:val="center"/>
              <w:rPr>
                <w:rFonts w:asciiTheme="minorHAnsi" w:hAnsiTheme="minorHAnsi" w:cs="Arial"/>
                <w:sz w:val="20"/>
              </w:rPr>
            </w:pPr>
            <w:r w:rsidRPr="004D035A">
              <w:rPr>
                <w:rFonts w:asciiTheme="minorHAnsi" w:hAnsiTheme="minorHAnsi" w:cs="Arial"/>
                <w:sz w:val="20"/>
              </w:rPr>
              <w:t>C Blue $29.90 Plan (Telstra)</w:t>
            </w:r>
          </w:p>
        </w:tc>
        <w:tc>
          <w:tcPr>
            <w:tcW w:w="1701" w:type="dxa"/>
          </w:tcPr>
          <w:p w14:paraId="4682397A" w14:textId="77777777" w:rsidR="00D1428D" w:rsidRPr="004D035A" w:rsidRDefault="00D1428D" w:rsidP="00EF680D">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$0.30</w:t>
            </w:r>
          </w:p>
        </w:tc>
        <w:tc>
          <w:tcPr>
            <w:tcW w:w="1276" w:type="dxa"/>
          </w:tcPr>
          <w:p w14:paraId="0CE3C854" w14:textId="77777777" w:rsidR="00D1428D" w:rsidRPr="004D035A" w:rsidRDefault="00D1428D" w:rsidP="00EF680D">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$0.15</w:t>
            </w:r>
          </w:p>
        </w:tc>
        <w:tc>
          <w:tcPr>
            <w:tcW w:w="1276" w:type="dxa"/>
          </w:tcPr>
          <w:p w14:paraId="1988EB2D" w14:textId="77777777" w:rsidR="00D1428D" w:rsidRPr="004D035A" w:rsidRDefault="00D1428D" w:rsidP="00EF680D">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$0.0374</w:t>
            </w:r>
          </w:p>
        </w:tc>
        <w:tc>
          <w:tcPr>
            <w:tcW w:w="1796" w:type="dxa"/>
          </w:tcPr>
          <w:p w14:paraId="34B2DAB7" w14:textId="77777777" w:rsidR="00D1428D" w:rsidRPr="004D035A" w:rsidRDefault="00D1428D" w:rsidP="00EF680D">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125</w:t>
            </w:r>
          </w:p>
        </w:tc>
      </w:tr>
      <w:tr w:rsidR="00D1428D" w:rsidRPr="004D035A" w14:paraId="02129200" w14:textId="77777777" w:rsidTr="001B4DB8">
        <w:tc>
          <w:tcPr>
            <w:cnfStyle w:val="001000000000" w:firstRow="0" w:lastRow="0" w:firstColumn="1" w:lastColumn="0" w:oddVBand="0" w:evenVBand="0" w:oddHBand="0" w:evenHBand="0" w:firstRowFirstColumn="0" w:firstRowLastColumn="0" w:lastRowFirstColumn="0" w:lastRowLastColumn="0"/>
            <w:tcW w:w="2830" w:type="dxa"/>
          </w:tcPr>
          <w:p w14:paraId="0321E31D" w14:textId="77777777" w:rsidR="00D1428D" w:rsidRPr="004D035A" w:rsidRDefault="00D1428D" w:rsidP="00EF680D">
            <w:pPr>
              <w:keepNext/>
              <w:spacing w:after="0"/>
              <w:jc w:val="center"/>
              <w:rPr>
                <w:rFonts w:asciiTheme="minorHAnsi" w:hAnsiTheme="minorHAnsi" w:cs="Arial"/>
                <w:sz w:val="20"/>
              </w:rPr>
            </w:pPr>
            <w:r w:rsidRPr="004D035A">
              <w:rPr>
                <w:rFonts w:asciiTheme="minorHAnsi" w:hAnsiTheme="minorHAnsi" w:cs="Arial"/>
                <w:sz w:val="20"/>
              </w:rPr>
              <w:t>C Blue $39.90 Plan (Telstra)</w:t>
            </w:r>
          </w:p>
        </w:tc>
        <w:tc>
          <w:tcPr>
            <w:tcW w:w="1701" w:type="dxa"/>
          </w:tcPr>
          <w:p w14:paraId="4612827D" w14:textId="77777777" w:rsidR="00D1428D" w:rsidRPr="004D035A" w:rsidRDefault="00D1428D" w:rsidP="00EF680D">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$0.30</w:t>
            </w:r>
          </w:p>
        </w:tc>
        <w:tc>
          <w:tcPr>
            <w:tcW w:w="1276" w:type="dxa"/>
          </w:tcPr>
          <w:p w14:paraId="4F24BCAB" w14:textId="77777777" w:rsidR="00D1428D" w:rsidRPr="004D035A" w:rsidRDefault="00D1428D" w:rsidP="00EF680D">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$0.15</w:t>
            </w:r>
          </w:p>
        </w:tc>
        <w:tc>
          <w:tcPr>
            <w:tcW w:w="1276" w:type="dxa"/>
          </w:tcPr>
          <w:p w14:paraId="4F66D2FF" w14:textId="77777777" w:rsidR="00D1428D" w:rsidRPr="004D035A" w:rsidRDefault="00D1428D" w:rsidP="00EF680D">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$0.0266</w:t>
            </w:r>
          </w:p>
        </w:tc>
        <w:tc>
          <w:tcPr>
            <w:tcW w:w="1796" w:type="dxa"/>
          </w:tcPr>
          <w:p w14:paraId="36B9698A" w14:textId="77777777" w:rsidR="00D1428D" w:rsidRPr="004D035A" w:rsidRDefault="00D1428D" w:rsidP="00EF680D">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175</w:t>
            </w:r>
          </w:p>
        </w:tc>
      </w:tr>
      <w:tr w:rsidR="00D1428D" w:rsidRPr="004D035A" w14:paraId="34E33348"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D77CCB0" w14:textId="77777777" w:rsidR="00D1428D" w:rsidRPr="004D035A" w:rsidRDefault="00D1428D" w:rsidP="00374493">
            <w:pPr>
              <w:spacing w:after="0"/>
              <w:jc w:val="center"/>
              <w:rPr>
                <w:rFonts w:asciiTheme="minorHAnsi" w:hAnsiTheme="minorHAnsi" w:cs="Arial"/>
                <w:sz w:val="20"/>
              </w:rPr>
            </w:pPr>
            <w:r w:rsidRPr="004D035A">
              <w:rPr>
                <w:rFonts w:asciiTheme="minorHAnsi" w:hAnsiTheme="minorHAnsi" w:cs="Arial"/>
                <w:sz w:val="20"/>
              </w:rPr>
              <w:t>C Blue $49.90 Plan (Telstra)</w:t>
            </w:r>
          </w:p>
        </w:tc>
        <w:tc>
          <w:tcPr>
            <w:tcW w:w="1701" w:type="dxa"/>
          </w:tcPr>
          <w:p w14:paraId="17F448BE" w14:textId="77777777" w:rsidR="00D1428D" w:rsidRPr="004D035A" w:rsidRDefault="00D1428D" w:rsidP="00374493">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$0.30</w:t>
            </w:r>
          </w:p>
        </w:tc>
        <w:tc>
          <w:tcPr>
            <w:tcW w:w="1276" w:type="dxa"/>
          </w:tcPr>
          <w:p w14:paraId="11977279" w14:textId="77777777" w:rsidR="00D1428D" w:rsidRPr="004D035A" w:rsidRDefault="00D1428D" w:rsidP="00374493">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$0.15</w:t>
            </w:r>
          </w:p>
        </w:tc>
        <w:tc>
          <w:tcPr>
            <w:tcW w:w="1276" w:type="dxa"/>
          </w:tcPr>
          <w:p w14:paraId="7A0F5070" w14:textId="77777777" w:rsidR="00D1428D" w:rsidRPr="004D035A" w:rsidRDefault="00D1428D" w:rsidP="0037449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$0.0333</w:t>
            </w:r>
          </w:p>
        </w:tc>
        <w:tc>
          <w:tcPr>
            <w:tcW w:w="1796" w:type="dxa"/>
          </w:tcPr>
          <w:p w14:paraId="388DD9A4" w14:textId="77777777" w:rsidR="00D1428D" w:rsidRPr="004D035A" w:rsidRDefault="00D1428D" w:rsidP="00374493">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250</w:t>
            </w:r>
          </w:p>
        </w:tc>
      </w:tr>
      <w:tr w:rsidR="00D1428D" w:rsidRPr="004D035A" w14:paraId="2332D57F" w14:textId="77777777" w:rsidTr="001B4DB8">
        <w:tc>
          <w:tcPr>
            <w:cnfStyle w:val="001000000000" w:firstRow="0" w:lastRow="0" w:firstColumn="1" w:lastColumn="0" w:oddVBand="0" w:evenVBand="0" w:oddHBand="0" w:evenHBand="0" w:firstRowFirstColumn="0" w:firstRowLastColumn="0" w:lastRowFirstColumn="0" w:lastRowLastColumn="0"/>
            <w:tcW w:w="2830" w:type="dxa"/>
          </w:tcPr>
          <w:p w14:paraId="0B332EAC" w14:textId="77777777" w:rsidR="00D1428D" w:rsidRPr="004D035A" w:rsidRDefault="00D1428D" w:rsidP="00374493">
            <w:pPr>
              <w:spacing w:after="0"/>
              <w:jc w:val="center"/>
              <w:rPr>
                <w:rFonts w:asciiTheme="minorHAnsi" w:hAnsiTheme="minorHAnsi" w:cs="Arial"/>
                <w:sz w:val="20"/>
              </w:rPr>
            </w:pPr>
            <w:r w:rsidRPr="004D035A">
              <w:rPr>
                <w:rFonts w:asciiTheme="minorHAnsi" w:hAnsiTheme="minorHAnsi" w:cs="Arial"/>
                <w:sz w:val="20"/>
              </w:rPr>
              <w:t>C Blue $59.90 Plan (Telstra)</w:t>
            </w:r>
          </w:p>
        </w:tc>
        <w:tc>
          <w:tcPr>
            <w:tcW w:w="1701" w:type="dxa"/>
          </w:tcPr>
          <w:p w14:paraId="459223F9" w14:textId="77777777" w:rsidR="00D1428D" w:rsidRPr="004D035A" w:rsidRDefault="00D1428D" w:rsidP="00374493">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$0.30</w:t>
            </w:r>
          </w:p>
        </w:tc>
        <w:tc>
          <w:tcPr>
            <w:tcW w:w="1276" w:type="dxa"/>
          </w:tcPr>
          <w:p w14:paraId="127AD6BC" w14:textId="77777777" w:rsidR="00D1428D" w:rsidRPr="004D035A" w:rsidRDefault="00D1428D" w:rsidP="00374493">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$0.15</w:t>
            </w:r>
          </w:p>
        </w:tc>
        <w:tc>
          <w:tcPr>
            <w:tcW w:w="1276" w:type="dxa"/>
          </w:tcPr>
          <w:p w14:paraId="0D8CA485" w14:textId="77777777" w:rsidR="00D1428D" w:rsidRPr="004D035A" w:rsidRDefault="00D1428D" w:rsidP="0037449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$0.0200</w:t>
            </w:r>
          </w:p>
        </w:tc>
        <w:tc>
          <w:tcPr>
            <w:tcW w:w="1796" w:type="dxa"/>
          </w:tcPr>
          <w:p w14:paraId="67903AF6" w14:textId="77777777" w:rsidR="00D1428D" w:rsidRPr="004D035A" w:rsidRDefault="00D1428D" w:rsidP="00374493">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300</w:t>
            </w:r>
          </w:p>
        </w:tc>
      </w:tr>
    </w:tbl>
    <w:p w14:paraId="703532B7" w14:textId="77777777" w:rsidR="00FF3B6F" w:rsidRPr="004D035A" w:rsidRDefault="00FF3B6F" w:rsidP="00FF3B6F"/>
    <w:p w14:paraId="43E77E8E" w14:textId="77777777" w:rsidR="00FF3B6F" w:rsidRPr="004D035A" w:rsidRDefault="00FF3B6F" w:rsidP="00FF3B6F">
      <w:r w:rsidRPr="004D035A">
        <w:rPr>
          <w:b/>
        </w:rPr>
        <w:t xml:space="preserve">Mobile Plan Offerings – Included Value &amp; Excess Cost Comparison </w:t>
      </w:r>
      <w:r w:rsidRPr="004D035A">
        <w:t>(as of 30th June 2015)</w:t>
      </w:r>
    </w:p>
    <w:tbl>
      <w:tblPr>
        <w:tblStyle w:val="GridTable4-Accent11"/>
        <w:tblW w:w="0" w:type="auto"/>
        <w:tblLook w:val="04A0" w:firstRow="1" w:lastRow="0" w:firstColumn="1" w:lastColumn="0" w:noHBand="0" w:noVBand="1"/>
      </w:tblPr>
      <w:tblGrid>
        <w:gridCol w:w="2830"/>
        <w:gridCol w:w="2410"/>
        <w:gridCol w:w="1843"/>
        <w:gridCol w:w="1762"/>
      </w:tblGrid>
      <w:tr w:rsidR="00FF3B6F" w:rsidRPr="004D035A" w14:paraId="1D5DA884" w14:textId="77777777" w:rsidTr="001B4D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2EEF2F7" w14:textId="77777777" w:rsidR="00FF3B6F" w:rsidRPr="004D035A" w:rsidRDefault="00FF3B6F" w:rsidP="00FF3B6F">
            <w:pPr>
              <w:spacing w:after="0"/>
              <w:jc w:val="center"/>
              <w:rPr>
                <w:b w:val="0"/>
                <w:sz w:val="20"/>
              </w:rPr>
            </w:pPr>
            <w:r w:rsidRPr="004D035A">
              <w:rPr>
                <w:b w:val="0"/>
                <w:sz w:val="20"/>
              </w:rPr>
              <w:t>Service Name</w:t>
            </w:r>
          </w:p>
        </w:tc>
        <w:tc>
          <w:tcPr>
            <w:tcW w:w="2410" w:type="dxa"/>
          </w:tcPr>
          <w:p w14:paraId="43EBBE5A"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value per minute Standard National Mobile Call rate</w:t>
            </w:r>
          </w:p>
        </w:tc>
        <w:tc>
          <w:tcPr>
            <w:tcW w:w="1843" w:type="dxa"/>
          </w:tcPr>
          <w:p w14:paraId="45F26D9E"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sz w:val="20"/>
              </w:rPr>
            </w:pPr>
            <w:r w:rsidRPr="004D035A">
              <w:rPr>
                <w:b w:val="0"/>
                <w:sz w:val="20"/>
              </w:rPr>
              <w:t>Excess per minute Standard National Mobile Call rate</w:t>
            </w:r>
          </w:p>
        </w:tc>
        <w:tc>
          <w:tcPr>
            <w:tcW w:w="1762" w:type="dxa"/>
          </w:tcPr>
          <w:p w14:paraId="006427F6"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increase</w:t>
            </w:r>
          </w:p>
        </w:tc>
      </w:tr>
      <w:tr w:rsidR="00A426A9" w:rsidRPr="004D035A" w14:paraId="6A12350A"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D168082" w14:textId="77777777" w:rsidR="00A426A9" w:rsidRPr="004D035A" w:rsidRDefault="00A426A9" w:rsidP="00A426A9">
            <w:pPr>
              <w:spacing w:after="0" w:line="240" w:lineRule="auto"/>
              <w:jc w:val="center"/>
              <w:rPr>
                <w:rFonts w:asciiTheme="minorHAnsi" w:hAnsiTheme="minorHAnsi" w:cs="Arial"/>
                <w:sz w:val="20"/>
                <w:lang w:eastAsia="zh-CN"/>
              </w:rPr>
            </w:pPr>
            <w:r w:rsidRPr="004D035A">
              <w:rPr>
                <w:rFonts w:asciiTheme="minorHAnsi" w:hAnsiTheme="minorHAnsi" w:cs="Arial"/>
                <w:sz w:val="20"/>
              </w:rPr>
              <w:t>C Red PAYG $0 Plan (Vodafone)</w:t>
            </w:r>
          </w:p>
        </w:tc>
        <w:tc>
          <w:tcPr>
            <w:tcW w:w="2410" w:type="dxa"/>
          </w:tcPr>
          <w:p w14:paraId="534CD810" w14:textId="77777777" w:rsidR="00A426A9" w:rsidRPr="004D035A" w:rsidRDefault="00D1428D" w:rsidP="00A426A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c>
          <w:tcPr>
            <w:tcW w:w="1843" w:type="dxa"/>
          </w:tcPr>
          <w:p w14:paraId="4609B9AD" w14:textId="77777777" w:rsidR="00A426A9" w:rsidRPr="004D035A" w:rsidRDefault="00A426A9" w:rsidP="00A426A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$0.12</w:t>
            </w:r>
          </w:p>
        </w:tc>
        <w:tc>
          <w:tcPr>
            <w:tcW w:w="1762" w:type="dxa"/>
          </w:tcPr>
          <w:p w14:paraId="7E24EFD8" w14:textId="77777777" w:rsidR="00A426A9" w:rsidRPr="004D035A" w:rsidRDefault="00D1428D" w:rsidP="00A426A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r>
      <w:tr w:rsidR="00A426A9" w:rsidRPr="004D035A" w14:paraId="15900408" w14:textId="77777777" w:rsidTr="001B4DB8">
        <w:tc>
          <w:tcPr>
            <w:cnfStyle w:val="001000000000" w:firstRow="0" w:lastRow="0" w:firstColumn="1" w:lastColumn="0" w:oddVBand="0" w:evenVBand="0" w:oddHBand="0" w:evenHBand="0" w:firstRowFirstColumn="0" w:firstRowLastColumn="0" w:lastRowFirstColumn="0" w:lastRowLastColumn="0"/>
            <w:tcW w:w="2830" w:type="dxa"/>
          </w:tcPr>
          <w:p w14:paraId="5789BF56" w14:textId="77777777" w:rsidR="00A426A9" w:rsidRPr="004D035A" w:rsidRDefault="00A426A9" w:rsidP="00A426A9">
            <w:pPr>
              <w:spacing w:after="0"/>
              <w:jc w:val="center"/>
              <w:rPr>
                <w:rFonts w:asciiTheme="minorHAnsi" w:hAnsiTheme="minorHAnsi" w:cs="Arial"/>
                <w:sz w:val="20"/>
              </w:rPr>
            </w:pPr>
            <w:r w:rsidRPr="004D035A">
              <w:rPr>
                <w:rFonts w:asciiTheme="minorHAnsi" w:hAnsiTheme="minorHAnsi" w:cs="Arial"/>
                <w:sz w:val="20"/>
              </w:rPr>
              <w:t>C Red $9.90 Plan (Vodafone)</w:t>
            </w:r>
          </w:p>
        </w:tc>
        <w:tc>
          <w:tcPr>
            <w:tcW w:w="2410" w:type="dxa"/>
          </w:tcPr>
          <w:p w14:paraId="5A7E2600" w14:textId="77777777" w:rsidR="00A426A9" w:rsidRPr="004D035A" w:rsidRDefault="00584135" w:rsidP="00A426A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$0.099</w:t>
            </w:r>
          </w:p>
        </w:tc>
        <w:tc>
          <w:tcPr>
            <w:tcW w:w="1843" w:type="dxa"/>
          </w:tcPr>
          <w:p w14:paraId="3484AD16" w14:textId="77777777" w:rsidR="00A426A9" w:rsidRPr="004D035A" w:rsidRDefault="00A426A9" w:rsidP="00A426A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$0.15</w:t>
            </w:r>
          </w:p>
        </w:tc>
        <w:tc>
          <w:tcPr>
            <w:tcW w:w="1762" w:type="dxa"/>
          </w:tcPr>
          <w:p w14:paraId="60F0EBB9" w14:textId="77777777" w:rsidR="00A426A9" w:rsidRPr="004D035A" w:rsidRDefault="00584135" w:rsidP="00A426A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52%</w:t>
            </w:r>
          </w:p>
        </w:tc>
      </w:tr>
      <w:tr w:rsidR="00A426A9" w:rsidRPr="004D035A" w14:paraId="796693A8"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0F768FE" w14:textId="77777777" w:rsidR="00A426A9" w:rsidRPr="004D035A" w:rsidRDefault="00A426A9" w:rsidP="00A426A9">
            <w:pPr>
              <w:spacing w:after="0"/>
              <w:jc w:val="center"/>
              <w:rPr>
                <w:rFonts w:asciiTheme="minorHAnsi" w:hAnsiTheme="minorHAnsi" w:cs="Arial"/>
                <w:sz w:val="20"/>
              </w:rPr>
            </w:pPr>
            <w:r w:rsidRPr="004D035A">
              <w:rPr>
                <w:rFonts w:asciiTheme="minorHAnsi" w:hAnsiTheme="minorHAnsi" w:cs="Arial"/>
                <w:sz w:val="20"/>
              </w:rPr>
              <w:t>C Red $19.90 Plan (Vodafone)</w:t>
            </w:r>
          </w:p>
        </w:tc>
        <w:tc>
          <w:tcPr>
            <w:tcW w:w="2410" w:type="dxa"/>
          </w:tcPr>
          <w:p w14:paraId="3E83BA0E" w14:textId="77777777" w:rsidR="00A426A9" w:rsidRPr="004D035A" w:rsidRDefault="00584135" w:rsidP="00A426A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$0.066</w:t>
            </w:r>
          </w:p>
        </w:tc>
        <w:tc>
          <w:tcPr>
            <w:tcW w:w="1843" w:type="dxa"/>
          </w:tcPr>
          <w:p w14:paraId="5E85867F" w14:textId="77777777" w:rsidR="00A426A9" w:rsidRPr="004D035A" w:rsidRDefault="00A426A9" w:rsidP="00A426A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$0.15</w:t>
            </w:r>
          </w:p>
        </w:tc>
        <w:tc>
          <w:tcPr>
            <w:tcW w:w="1762" w:type="dxa"/>
          </w:tcPr>
          <w:p w14:paraId="4385A70E" w14:textId="77777777" w:rsidR="00A426A9" w:rsidRPr="004D035A" w:rsidRDefault="00584135" w:rsidP="00A426A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127%</w:t>
            </w:r>
          </w:p>
        </w:tc>
      </w:tr>
      <w:tr w:rsidR="00A426A9" w:rsidRPr="004D035A" w14:paraId="54452153" w14:textId="77777777" w:rsidTr="001B4DB8">
        <w:tc>
          <w:tcPr>
            <w:cnfStyle w:val="001000000000" w:firstRow="0" w:lastRow="0" w:firstColumn="1" w:lastColumn="0" w:oddVBand="0" w:evenVBand="0" w:oddHBand="0" w:evenHBand="0" w:firstRowFirstColumn="0" w:firstRowLastColumn="0" w:lastRowFirstColumn="0" w:lastRowLastColumn="0"/>
            <w:tcW w:w="2830" w:type="dxa"/>
          </w:tcPr>
          <w:p w14:paraId="6F3B907C" w14:textId="77777777" w:rsidR="00A426A9" w:rsidRPr="004D035A" w:rsidRDefault="00A426A9" w:rsidP="00A426A9">
            <w:pPr>
              <w:spacing w:after="0"/>
              <w:jc w:val="center"/>
              <w:rPr>
                <w:rFonts w:asciiTheme="minorHAnsi" w:hAnsiTheme="minorHAnsi" w:cs="Arial"/>
                <w:sz w:val="20"/>
              </w:rPr>
            </w:pPr>
            <w:r w:rsidRPr="004D035A">
              <w:rPr>
                <w:rFonts w:asciiTheme="minorHAnsi" w:hAnsiTheme="minorHAnsi" w:cs="Arial"/>
                <w:sz w:val="20"/>
              </w:rPr>
              <w:t>C Red $29.90 Plan (Vodafone)</w:t>
            </w:r>
          </w:p>
        </w:tc>
        <w:tc>
          <w:tcPr>
            <w:tcW w:w="2410" w:type="dxa"/>
          </w:tcPr>
          <w:p w14:paraId="5B22DA02" w14:textId="77777777" w:rsidR="00A426A9" w:rsidRPr="004D035A" w:rsidRDefault="00584135" w:rsidP="00A426A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$0.060</w:t>
            </w:r>
          </w:p>
        </w:tc>
        <w:tc>
          <w:tcPr>
            <w:tcW w:w="1843" w:type="dxa"/>
          </w:tcPr>
          <w:p w14:paraId="63126D65" w14:textId="77777777" w:rsidR="00A426A9" w:rsidRPr="004D035A" w:rsidRDefault="00A426A9" w:rsidP="00A426A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$0.15</w:t>
            </w:r>
          </w:p>
        </w:tc>
        <w:tc>
          <w:tcPr>
            <w:tcW w:w="1762" w:type="dxa"/>
          </w:tcPr>
          <w:p w14:paraId="54FBA065" w14:textId="77777777" w:rsidR="00A426A9" w:rsidRPr="004D035A" w:rsidRDefault="00584135" w:rsidP="00A426A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150%</w:t>
            </w:r>
          </w:p>
        </w:tc>
      </w:tr>
      <w:tr w:rsidR="00A426A9" w:rsidRPr="004D035A" w14:paraId="169262D1"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B1C56CC" w14:textId="77777777" w:rsidR="00A426A9" w:rsidRPr="004D035A" w:rsidRDefault="00A426A9" w:rsidP="00A426A9">
            <w:pPr>
              <w:spacing w:after="0"/>
              <w:jc w:val="center"/>
              <w:rPr>
                <w:rFonts w:asciiTheme="minorHAnsi" w:hAnsiTheme="minorHAnsi" w:cs="Arial"/>
                <w:sz w:val="20"/>
              </w:rPr>
            </w:pPr>
            <w:r w:rsidRPr="004D035A">
              <w:rPr>
                <w:rFonts w:asciiTheme="minorHAnsi" w:hAnsiTheme="minorHAnsi" w:cs="Arial"/>
                <w:sz w:val="20"/>
              </w:rPr>
              <w:t>C Red $39.90 Plan (Vodafone)</w:t>
            </w:r>
          </w:p>
        </w:tc>
        <w:tc>
          <w:tcPr>
            <w:tcW w:w="2410" w:type="dxa"/>
          </w:tcPr>
          <w:p w14:paraId="093AD4A9" w14:textId="77777777" w:rsidR="00A426A9" w:rsidRPr="004D035A" w:rsidRDefault="00D1428D" w:rsidP="00A426A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c>
          <w:tcPr>
            <w:tcW w:w="1843" w:type="dxa"/>
          </w:tcPr>
          <w:p w14:paraId="30FD174F" w14:textId="77777777" w:rsidR="00A426A9" w:rsidRPr="004D035A" w:rsidRDefault="00D1428D" w:rsidP="00A426A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c>
          <w:tcPr>
            <w:tcW w:w="1762" w:type="dxa"/>
          </w:tcPr>
          <w:p w14:paraId="78740936" w14:textId="77777777" w:rsidR="00A426A9" w:rsidRPr="004D035A" w:rsidRDefault="00D1428D" w:rsidP="00A426A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r>
      <w:tr w:rsidR="00A426A9" w:rsidRPr="004D035A" w14:paraId="4E5ABB3F" w14:textId="77777777" w:rsidTr="001B4DB8">
        <w:tc>
          <w:tcPr>
            <w:cnfStyle w:val="001000000000" w:firstRow="0" w:lastRow="0" w:firstColumn="1" w:lastColumn="0" w:oddVBand="0" w:evenVBand="0" w:oddHBand="0" w:evenHBand="0" w:firstRowFirstColumn="0" w:firstRowLastColumn="0" w:lastRowFirstColumn="0" w:lastRowLastColumn="0"/>
            <w:tcW w:w="2830" w:type="dxa"/>
          </w:tcPr>
          <w:p w14:paraId="08E5ABB2" w14:textId="77777777" w:rsidR="00A426A9" w:rsidRPr="004D035A" w:rsidRDefault="00A426A9" w:rsidP="00A426A9">
            <w:pPr>
              <w:spacing w:after="0"/>
              <w:jc w:val="center"/>
              <w:rPr>
                <w:rFonts w:asciiTheme="minorHAnsi" w:hAnsiTheme="minorHAnsi" w:cs="Arial"/>
                <w:sz w:val="20"/>
              </w:rPr>
            </w:pPr>
            <w:r w:rsidRPr="004D035A">
              <w:rPr>
                <w:rFonts w:asciiTheme="minorHAnsi" w:hAnsiTheme="minorHAnsi" w:cs="Arial"/>
                <w:sz w:val="20"/>
              </w:rPr>
              <w:t>C Red $49.90 Plan (Vodafone)</w:t>
            </w:r>
          </w:p>
        </w:tc>
        <w:tc>
          <w:tcPr>
            <w:tcW w:w="2410" w:type="dxa"/>
          </w:tcPr>
          <w:p w14:paraId="6DF86EE1" w14:textId="77777777" w:rsidR="00A426A9" w:rsidRPr="004D035A" w:rsidRDefault="00D1428D" w:rsidP="00A426A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c>
          <w:tcPr>
            <w:tcW w:w="1843" w:type="dxa"/>
          </w:tcPr>
          <w:p w14:paraId="6EC295D0" w14:textId="77777777" w:rsidR="00A426A9" w:rsidRPr="004D035A" w:rsidRDefault="00D1428D" w:rsidP="00A426A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c>
          <w:tcPr>
            <w:tcW w:w="1762" w:type="dxa"/>
          </w:tcPr>
          <w:p w14:paraId="39FA31F1" w14:textId="77777777" w:rsidR="00A426A9" w:rsidRPr="004D035A" w:rsidRDefault="00D1428D" w:rsidP="00A426A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r>
      <w:tr w:rsidR="00A426A9" w:rsidRPr="004D035A" w14:paraId="6ED952FF"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9CE51C8" w14:textId="77777777" w:rsidR="00A426A9" w:rsidRPr="004D035A" w:rsidRDefault="00A426A9" w:rsidP="00A426A9">
            <w:pPr>
              <w:spacing w:after="0"/>
              <w:jc w:val="center"/>
              <w:rPr>
                <w:rFonts w:asciiTheme="minorHAnsi" w:hAnsiTheme="minorHAnsi" w:cs="Arial"/>
                <w:sz w:val="20"/>
              </w:rPr>
            </w:pPr>
            <w:r w:rsidRPr="004D035A">
              <w:rPr>
                <w:rFonts w:asciiTheme="minorHAnsi" w:hAnsiTheme="minorHAnsi" w:cs="Arial"/>
                <w:sz w:val="20"/>
              </w:rPr>
              <w:t>C Blue $14.90 Plan (Telstra)</w:t>
            </w:r>
          </w:p>
        </w:tc>
        <w:tc>
          <w:tcPr>
            <w:tcW w:w="2410" w:type="dxa"/>
          </w:tcPr>
          <w:p w14:paraId="4B241CBA" w14:textId="77777777" w:rsidR="00A426A9" w:rsidRPr="004D035A" w:rsidRDefault="00584135" w:rsidP="00A426A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$0.149</w:t>
            </w:r>
          </w:p>
        </w:tc>
        <w:tc>
          <w:tcPr>
            <w:tcW w:w="1843" w:type="dxa"/>
          </w:tcPr>
          <w:p w14:paraId="436EF8D1" w14:textId="77777777" w:rsidR="00A426A9" w:rsidRPr="004D035A" w:rsidRDefault="00A426A9" w:rsidP="00A426A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$0.15</w:t>
            </w:r>
          </w:p>
        </w:tc>
        <w:tc>
          <w:tcPr>
            <w:tcW w:w="1762" w:type="dxa"/>
          </w:tcPr>
          <w:p w14:paraId="134C3D53" w14:textId="77777777" w:rsidR="00A426A9" w:rsidRPr="004D035A" w:rsidRDefault="00584135" w:rsidP="00A426A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w:t>
            </w:r>
          </w:p>
        </w:tc>
      </w:tr>
      <w:tr w:rsidR="00A426A9" w:rsidRPr="004D035A" w14:paraId="147CA94F" w14:textId="77777777" w:rsidTr="001B4DB8">
        <w:tc>
          <w:tcPr>
            <w:cnfStyle w:val="001000000000" w:firstRow="0" w:lastRow="0" w:firstColumn="1" w:lastColumn="0" w:oddVBand="0" w:evenVBand="0" w:oddHBand="0" w:evenHBand="0" w:firstRowFirstColumn="0" w:firstRowLastColumn="0" w:lastRowFirstColumn="0" w:lastRowLastColumn="0"/>
            <w:tcW w:w="2830" w:type="dxa"/>
          </w:tcPr>
          <w:p w14:paraId="2251E32B" w14:textId="77777777" w:rsidR="00A426A9" w:rsidRPr="004D035A" w:rsidRDefault="00A426A9" w:rsidP="00A426A9">
            <w:pPr>
              <w:spacing w:after="0"/>
              <w:jc w:val="center"/>
              <w:rPr>
                <w:rFonts w:asciiTheme="minorHAnsi" w:hAnsiTheme="minorHAnsi" w:cs="Arial"/>
                <w:sz w:val="20"/>
              </w:rPr>
            </w:pPr>
            <w:r w:rsidRPr="004D035A">
              <w:rPr>
                <w:rFonts w:asciiTheme="minorHAnsi" w:hAnsiTheme="minorHAnsi" w:cs="Arial"/>
                <w:sz w:val="20"/>
              </w:rPr>
              <w:t>C Blue $19.90 Plan (Telstra)</w:t>
            </w:r>
          </w:p>
        </w:tc>
        <w:tc>
          <w:tcPr>
            <w:tcW w:w="2410" w:type="dxa"/>
          </w:tcPr>
          <w:p w14:paraId="3A84BD11" w14:textId="77777777" w:rsidR="00A426A9" w:rsidRPr="004D035A" w:rsidRDefault="00584135" w:rsidP="00A426A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$0.133</w:t>
            </w:r>
          </w:p>
        </w:tc>
        <w:tc>
          <w:tcPr>
            <w:tcW w:w="1843" w:type="dxa"/>
          </w:tcPr>
          <w:p w14:paraId="115603DB" w14:textId="77777777" w:rsidR="00A426A9" w:rsidRPr="004D035A" w:rsidRDefault="00A426A9" w:rsidP="00A426A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$0.15</w:t>
            </w:r>
          </w:p>
        </w:tc>
        <w:tc>
          <w:tcPr>
            <w:tcW w:w="1762" w:type="dxa"/>
          </w:tcPr>
          <w:p w14:paraId="2BDE9165" w14:textId="77777777" w:rsidR="00A426A9" w:rsidRPr="004D035A" w:rsidRDefault="00584135" w:rsidP="00A426A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13%</w:t>
            </w:r>
          </w:p>
        </w:tc>
      </w:tr>
      <w:tr w:rsidR="00A426A9" w:rsidRPr="004D035A" w14:paraId="4A81FF31"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D77F878" w14:textId="77777777" w:rsidR="00A426A9" w:rsidRPr="004D035A" w:rsidRDefault="00A426A9" w:rsidP="00A426A9">
            <w:pPr>
              <w:spacing w:after="0"/>
              <w:jc w:val="center"/>
              <w:rPr>
                <w:rFonts w:asciiTheme="minorHAnsi" w:hAnsiTheme="minorHAnsi" w:cs="Arial"/>
                <w:sz w:val="20"/>
              </w:rPr>
            </w:pPr>
            <w:r w:rsidRPr="004D035A">
              <w:rPr>
                <w:rFonts w:asciiTheme="minorHAnsi" w:hAnsiTheme="minorHAnsi" w:cs="Arial"/>
                <w:sz w:val="20"/>
              </w:rPr>
              <w:t>C Blue $29.90 Plan (Telstra)</w:t>
            </w:r>
          </w:p>
        </w:tc>
        <w:tc>
          <w:tcPr>
            <w:tcW w:w="2410" w:type="dxa"/>
          </w:tcPr>
          <w:p w14:paraId="4E83D2FC" w14:textId="77777777" w:rsidR="00A426A9" w:rsidRPr="004D035A" w:rsidRDefault="00584135" w:rsidP="00A426A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$0.120</w:t>
            </w:r>
          </w:p>
        </w:tc>
        <w:tc>
          <w:tcPr>
            <w:tcW w:w="1843" w:type="dxa"/>
          </w:tcPr>
          <w:p w14:paraId="3241DAA6" w14:textId="77777777" w:rsidR="00A426A9" w:rsidRPr="004D035A" w:rsidRDefault="00A426A9" w:rsidP="00A426A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$0.15</w:t>
            </w:r>
          </w:p>
        </w:tc>
        <w:tc>
          <w:tcPr>
            <w:tcW w:w="1762" w:type="dxa"/>
          </w:tcPr>
          <w:p w14:paraId="236DE8A0" w14:textId="77777777" w:rsidR="00A426A9" w:rsidRPr="004D035A" w:rsidRDefault="00584135" w:rsidP="00A426A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25%</w:t>
            </w:r>
          </w:p>
        </w:tc>
      </w:tr>
      <w:tr w:rsidR="00A426A9" w:rsidRPr="004D035A" w14:paraId="721D4A7D" w14:textId="77777777" w:rsidTr="001B4DB8">
        <w:tc>
          <w:tcPr>
            <w:cnfStyle w:val="001000000000" w:firstRow="0" w:lastRow="0" w:firstColumn="1" w:lastColumn="0" w:oddVBand="0" w:evenVBand="0" w:oddHBand="0" w:evenHBand="0" w:firstRowFirstColumn="0" w:firstRowLastColumn="0" w:lastRowFirstColumn="0" w:lastRowLastColumn="0"/>
            <w:tcW w:w="2830" w:type="dxa"/>
          </w:tcPr>
          <w:p w14:paraId="7827D60F" w14:textId="77777777" w:rsidR="00A426A9" w:rsidRPr="004D035A" w:rsidRDefault="00A426A9" w:rsidP="00A426A9">
            <w:pPr>
              <w:spacing w:after="0"/>
              <w:jc w:val="center"/>
              <w:rPr>
                <w:rFonts w:asciiTheme="minorHAnsi" w:hAnsiTheme="minorHAnsi" w:cs="Arial"/>
                <w:sz w:val="20"/>
              </w:rPr>
            </w:pPr>
            <w:r w:rsidRPr="004D035A">
              <w:rPr>
                <w:rFonts w:asciiTheme="minorHAnsi" w:hAnsiTheme="minorHAnsi" w:cs="Arial"/>
                <w:sz w:val="20"/>
              </w:rPr>
              <w:t>C Blue $39.90 Plan (Telstra)</w:t>
            </w:r>
          </w:p>
        </w:tc>
        <w:tc>
          <w:tcPr>
            <w:tcW w:w="2410" w:type="dxa"/>
          </w:tcPr>
          <w:p w14:paraId="2B4C06CB" w14:textId="77777777" w:rsidR="00A426A9" w:rsidRPr="004D035A" w:rsidRDefault="00584135" w:rsidP="00A426A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$0.114</w:t>
            </w:r>
          </w:p>
        </w:tc>
        <w:tc>
          <w:tcPr>
            <w:tcW w:w="1843" w:type="dxa"/>
          </w:tcPr>
          <w:p w14:paraId="1EAD71A4" w14:textId="77777777" w:rsidR="00A426A9" w:rsidRPr="004D035A" w:rsidRDefault="00A426A9" w:rsidP="00A426A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$0.15</w:t>
            </w:r>
          </w:p>
        </w:tc>
        <w:tc>
          <w:tcPr>
            <w:tcW w:w="1762" w:type="dxa"/>
          </w:tcPr>
          <w:p w14:paraId="7EED5686" w14:textId="77777777" w:rsidR="00A426A9" w:rsidRPr="004D035A" w:rsidRDefault="00584135" w:rsidP="00A426A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32%</w:t>
            </w:r>
          </w:p>
        </w:tc>
      </w:tr>
      <w:tr w:rsidR="00A426A9" w:rsidRPr="004D035A" w14:paraId="202B8A49"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8BF8855" w14:textId="77777777" w:rsidR="00A426A9" w:rsidRPr="004D035A" w:rsidRDefault="00A426A9" w:rsidP="00A426A9">
            <w:pPr>
              <w:spacing w:after="0"/>
              <w:jc w:val="center"/>
              <w:rPr>
                <w:rFonts w:asciiTheme="minorHAnsi" w:hAnsiTheme="minorHAnsi" w:cs="Arial"/>
                <w:sz w:val="20"/>
              </w:rPr>
            </w:pPr>
            <w:r w:rsidRPr="004D035A">
              <w:rPr>
                <w:rFonts w:asciiTheme="minorHAnsi" w:hAnsiTheme="minorHAnsi" w:cs="Arial"/>
                <w:sz w:val="20"/>
              </w:rPr>
              <w:t>C Blue $49.90 Plan (Telstra)</w:t>
            </w:r>
          </w:p>
        </w:tc>
        <w:tc>
          <w:tcPr>
            <w:tcW w:w="2410" w:type="dxa"/>
          </w:tcPr>
          <w:p w14:paraId="16DE0683" w14:textId="77777777" w:rsidR="00A426A9" w:rsidRPr="004D035A" w:rsidRDefault="00584135" w:rsidP="00A426A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$0.100</w:t>
            </w:r>
          </w:p>
        </w:tc>
        <w:tc>
          <w:tcPr>
            <w:tcW w:w="1843" w:type="dxa"/>
          </w:tcPr>
          <w:p w14:paraId="5EAC9D10" w14:textId="77777777" w:rsidR="00A426A9" w:rsidRPr="004D035A" w:rsidRDefault="00A426A9" w:rsidP="00A426A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$0.15</w:t>
            </w:r>
          </w:p>
        </w:tc>
        <w:tc>
          <w:tcPr>
            <w:tcW w:w="1762" w:type="dxa"/>
          </w:tcPr>
          <w:p w14:paraId="1F1267F9" w14:textId="77777777" w:rsidR="00A426A9" w:rsidRPr="004D035A" w:rsidRDefault="00584135" w:rsidP="00A426A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50%</w:t>
            </w:r>
          </w:p>
        </w:tc>
      </w:tr>
      <w:tr w:rsidR="00A426A9" w:rsidRPr="004D035A" w14:paraId="5A48911E" w14:textId="77777777" w:rsidTr="001B4DB8">
        <w:tc>
          <w:tcPr>
            <w:cnfStyle w:val="001000000000" w:firstRow="0" w:lastRow="0" w:firstColumn="1" w:lastColumn="0" w:oddVBand="0" w:evenVBand="0" w:oddHBand="0" w:evenHBand="0" w:firstRowFirstColumn="0" w:firstRowLastColumn="0" w:lastRowFirstColumn="0" w:lastRowLastColumn="0"/>
            <w:tcW w:w="2830" w:type="dxa"/>
          </w:tcPr>
          <w:p w14:paraId="4164C94B" w14:textId="77777777" w:rsidR="00A426A9" w:rsidRPr="004D035A" w:rsidRDefault="00A426A9" w:rsidP="00A426A9">
            <w:pPr>
              <w:spacing w:after="0"/>
              <w:jc w:val="center"/>
              <w:rPr>
                <w:rFonts w:asciiTheme="minorHAnsi" w:hAnsiTheme="minorHAnsi" w:cs="Arial"/>
                <w:sz w:val="20"/>
              </w:rPr>
            </w:pPr>
            <w:r w:rsidRPr="004D035A">
              <w:rPr>
                <w:rFonts w:asciiTheme="minorHAnsi" w:hAnsiTheme="minorHAnsi" w:cs="Arial"/>
                <w:sz w:val="20"/>
              </w:rPr>
              <w:t>C Blue $59.90 Plan (Telstra)</w:t>
            </w:r>
          </w:p>
        </w:tc>
        <w:tc>
          <w:tcPr>
            <w:tcW w:w="2410" w:type="dxa"/>
          </w:tcPr>
          <w:p w14:paraId="528B139E" w14:textId="77777777" w:rsidR="00A426A9" w:rsidRPr="004D035A" w:rsidRDefault="00584135" w:rsidP="00A426A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$0.100</w:t>
            </w:r>
          </w:p>
        </w:tc>
        <w:tc>
          <w:tcPr>
            <w:tcW w:w="1843" w:type="dxa"/>
          </w:tcPr>
          <w:p w14:paraId="3C7C7847" w14:textId="77777777" w:rsidR="00A426A9" w:rsidRPr="004D035A" w:rsidRDefault="00A426A9" w:rsidP="00A426A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$0.15</w:t>
            </w:r>
          </w:p>
        </w:tc>
        <w:tc>
          <w:tcPr>
            <w:tcW w:w="1762" w:type="dxa"/>
          </w:tcPr>
          <w:p w14:paraId="0E1F1A81" w14:textId="77777777" w:rsidR="00A426A9" w:rsidRPr="004D035A" w:rsidRDefault="00584135" w:rsidP="00A426A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50%</w:t>
            </w:r>
          </w:p>
        </w:tc>
      </w:tr>
    </w:tbl>
    <w:p w14:paraId="2CF405F7" w14:textId="300F2CAE" w:rsidR="00055BA9" w:rsidRDefault="00055BA9" w:rsidP="00FF3B6F">
      <w:pPr>
        <w:pStyle w:val="NoSpacing"/>
      </w:pPr>
    </w:p>
    <w:p w14:paraId="5131EDFF" w14:textId="77777777" w:rsidR="00055BA9" w:rsidRDefault="00055BA9">
      <w:pPr>
        <w:spacing w:after="0" w:line="240" w:lineRule="auto"/>
        <w:rPr>
          <w:rFonts w:eastAsia="MS Mincho" w:cs="Arial"/>
          <w:lang w:val="en-US" w:eastAsia="ja-JP"/>
        </w:rPr>
      </w:pPr>
      <w:r>
        <w:br w:type="page"/>
      </w:r>
    </w:p>
    <w:p w14:paraId="7C18F0E6" w14:textId="51F8FF3E" w:rsidR="00FF3B6F" w:rsidRPr="004D035A" w:rsidRDefault="000B338A" w:rsidP="00B631F6">
      <w:pPr>
        <w:pStyle w:val="Heading2"/>
      </w:pPr>
      <w:bookmarkStart w:id="168" w:name="_Toc441144417"/>
      <w:r>
        <w:lastRenderedPageBreak/>
        <w:t>C</w:t>
      </w:r>
      <w:r w:rsidR="00FF3B6F" w:rsidRPr="004D035A">
        <w:t>ommander</w:t>
      </w:r>
      <w:bookmarkEnd w:id="168"/>
    </w:p>
    <w:p w14:paraId="63DE8F1B" w14:textId="77777777" w:rsidR="00FF3B6F" w:rsidRPr="004D035A" w:rsidRDefault="00FF3B6F" w:rsidP="00FF3B6F">
      <w:pPr>
        <w:rPr>
          <w:b/>
        </w:rPr>
      </w:pPr>
      <w:r w:rsidRPr="004D035A">
        <w:rPr>
          <w:b/>
        </w:rPr>
        <w:t>Company Details</w:t>
      </w:r>
    </w:p>
    <w:p w14:paraId="6C24D9D8" w14:textId="03E6B846" w:rsidR="00E7271E" w:rsidRPr="004D035A" w:rsidRDefault="00E7271E" w:rsidP="00E7271E">
      <w:pPr>
        <w:spacing w:after="60"/>
        <w:ind w:left="720"/>
      </w:pPr>
      <w:r w:rsidRPr="004D035A">
        <w:rPr>
          <w:b/>
        </w:rPr>
        <w:t>Entity name</w:t>
      </w:r>
      <w:r w:rsidR="001122E0">
        <w:rPr>
          <w:b/>
        </w:rPr>
        <w:t xml:space="preserve">: </w:t>
      </w:r>
      <w:r w:rsidRPr="004D035A">
        <w:rPr>
          <w:noProof/>
        </w:rPr>
        <w:t>M2 COMMANDER PTY LTD</w:t>
      </w:r>
    </w:p>
    <w:p w14:paraId="5CC627E8" w14:textId="773D5FD4" w:rsidR="00E7271E" w:rsidRPr="004D035A" w:rsidRDefault="00E7271E" w:rsidP="00E7271E">
      <w:pPr>
        <w:spacing w:after="60"/>
        <w:ind w:left="720"/>
      </w:pPr>
      <w:r w:rsidRPr="004D035A">
        <w:rPr>
          <w:b/>
        </w:rPr>
        <w:t>ACN</w:t>
      </w:r>
      <w:r w:rsidR="001122E0">
        <w:rPr>
          <w:b/>
        </w:rPr>
        <w:t xml:space="preserve">: </w:t>
      </w:r>
      <w:r w:rsidRPr="004D035A">
        <w:rPr>
          <w:noProof/>
        </w:rPr>
        <w:t>136 950 082</w:t>
      </w:r>
    </w:p>
    <w:p w14:paraId="38F5D39C" w14:textId="6D3B59FC" w:rsidR="00E7271E" w:rsidRPr="004D035A" w:rsidRDefault="00E7271E" w:rsidP="00E7271E">
      <w:pPr>
        <w:spacing w:after="60"/>
        <w:ind w:left="720"/>
      </w:pPr>
      <w:r w:rsidRPr="004D035A">
        <w:rPr>
          <w:b/>
        </w:rPr>
        <w:t>ABN</w:t>
      </w:r>
      <w:r w:rsidR="001122E0">
        <w:rPr>
          <w:b/>
        </w:rPr>
        <w:t xml:space="preserve">: </w:t>
      </w:r>
      <w:r w:rsidRPr="004D035A">
        <w:rPr>
          <w:noProof/>
        </w:rPr>
        <w:t>85136950082</w:t>
      </w:r>
    </w:p>
    <w:p w14:paraId="49C3E9D4" w14:textId="46B39DCB" w:rsidR="00E7271E" w:rsidRPr="004D035A" w:rsidRDefault="00E7271E" w:rsidP="00E7271E">
      <w:pPr>
        <w:spacing w:after="60"/>
        <w:ind w:left="720"/>
      </w:pPr>
      <w:r w:rsidRPr="004D035A">
        <w:rPr>
          <w:b/>
        </w:rPr>
        <w:t>Registered in</w:t>
      </w:r>
      <w:r w:rsidR="001122E0">
        <w:rPr>
          <w:b/>
        </w:rPr>
        <w:t xml:space="preserve">: </w:t>
      </w:r>
      <w:r w:rsidRPr="004D035A">
        <w:rPr>
          <w:noProof/>
        </w:rPr>
        <w:t>Victoria</w:t>
      </w:r>
    </w:p>
    <w:p w14:paraId="7BEE41E7" w14:textId="144B6E4D" w:rsidR="00E7271E" w:rsidRPr="004D035A" w:rsidRDefault="00AD2EF1" w:rsidP="00E7271E">
      <w:pPr>
        <w:spacing w:after="60"/>
        <w:ind w:left="720"/>
      </w:pPr>
      <w:r>
        <w:rPr>
          <w:b/>
        </w:rPr>
        <w:t>Registration date</w:t>
      </w:r>
      <w:r w:rsidR="001122E0">
        <w:rPr>
          <w:b/>
        </w:rPr>
        <w:t xml:space="preserve">: </w:t>
      </w:r>
      <w:r w:rsidR="00E7271E" w:rsidRPr="004D035A">
        <w:t xml:space="preserve"> </w:t>
      </w:r>
      <w:r w:rsidR="00E7271E" w:rsidRPr="004D035A">
        <w:rPr>
          <w:noProof/>
        </w:rPr>
        <w:t>5/6/2009</w:t>
      </w:r>
    </w:p>
    <w:p w14:paraId="7E633D97" w14:textId="482CA7C3" w:rsidR="00E7271E" w:rsidRPr="004D035A" w:rsidRDefault="00AD2EF1" w:rsidP="00E7271E">
      <w:pPr>
        <w:spacing w:after="60"/>
        <w:ind w:left="720"/>
      </w:pPr>
      <w:r>
        <w:rPr>
          <w:b/>
        </w:rPr>
        <w:t>Previous company name</w:t>
      </w:r>
      <w:r w:rsidR="001122E0">
        <w:rPr>
          <w:b/>
        </w:rPr>
        <w:t xml:space="preserve">: </w:t>
      </w:r>
      <w:r w:rsidR="00E7271E" w:rsidRPr="004D035A">
        <w:rPr>
          <w:noProof/>
        </w:rPr>
        <w:t>A.C.N. 136 950 082 PTY LTD</w:t>
      </w:r>
    </w:p>
    <w:p w14:paraId="403EC1AB" w14:textId="60C45EB8" w:rsidR="00E7271E" w:rsidRPr="004D035A" w:rsidRDefault="00AD2EF1" w:rsidP="00E7271E">
      <w:pPr>
        <w:spacing w:after="60"/>
        <w:ind w:left="720"/>
      </w:pPr>
      <w:r>
        <w:rPr>
          <w:b/>
        </w:rPr>
        <w:t>Company type</w:t>
      </w:r>
      <w:r w:rsidR="001122E0">
        <w:rPr>
          <w:b/>
        </w:rPr>
        <w:t xml:space="preserve">: </w:t>
      </w:r>
      <w:r w:rsidR="00E7271E" w:rsidRPr="004D035A">
        <w:rPr>
          <w:noProof/>
        </w:rPr>
        <w:t>Australian Proprietary Company</w:t>
      </w:r>
    </w:p>
    <w:p w14:paraId="429881AE" w14:textId="7816F662" w:rsidR="00E7271E" w:rsidRPr="004D035A" w:rsidRDefault="00AD2EF1" w:rsidP="00E7271E">
      <w:pPr>
        <w:spacing w:after="60"/>
        <w:ind w:left="720"/>
      </w:pPr>
      <w:r>
        <w:rPr>
          <w:b/>
        </w:rPr>
        <w:t>Current registered address</w:t>
      </w:r>
      <w:r w:rsidR="001122E0">
        <w:rPr>
          <w:b/>
        </w:rPr>
        <w:t xml:space="preserve">: </w:t>
      </w:r>
      <w:r w:rsidR="00E7271E" w:rsidRPr="004D035A">
        <w:rPr>
          <w:noProof/>
        </w:rPr>
        <w:t>Level 10, 452 Flinders Street, MELBOURNE VIC 3000</w:t>
      </w:r>
    </w:p>
    <w:p w14:paraId="6FB3D1C4" w14:textId="7B303220" w:rsidR="00E7271E" w:rsidRPr="004D035A" w:rsidRDefault="00AD2EF1" w:rsidP="00E7271E">
      <w:pPr>
        <w:spacing w:after="60"/>
        <w:ind w:left="720"/>
      </w:pPr>
      <w:r>
        <w:rPr>
          <w:b/>
        </w:rPr>
        <w:t>Parent/holding company</w:t>
      </w:r>
      <w:r w:rsidR="001122E0">
        <w:rPr>
          <w:b/>
        </w:rPr>
        <w:t xml:space="preserve">: </w:t>
      </w:r>
      <w:r w:rsidR="00E7271E" w:rsidRPr="004D035A">
        <w:rPr>
          <w:noProof/>
        </w:rPr>
        <w:t>M2 GROUP LTD</w:t>
      </w:r>
    </w:p>
    <w:p w14:paraId="60833913" w14:textId="6B4246F8" w:rsidR="00E7271E" w:rsidRPr="004D035A" w:rsidRDefault="00AD2EF1" w:rsidP="00E7271E">
      <w:pPr>
        <w:spacing w:after="60"/>
        <w:ind w:left="720"/>
      </w:pPr>
      <w:r>
        <w:rPr>
          <w:b/>
        </w:rPr>
        <w:t>Director name(s)</w:t>
      </w:r>
      <w:r w:rsidR="001122E0">
        <w:rPr>
          <w:b/>
        </w:rPr>
        <w:t xml:space="preserve">: </w:t>
      </w:r>
      <w:r w:rsidR="00827B48" w:rsidRPr="004D035A">
        <w:rPr>
          <w:noProof/>
        </w:rPr>
        <w:t>Craig Lehmann Farrow</w:t>
      </w:r>
      <w:r w:rsidR="00827B48" w:rsidRPr="004D035A">
        <w:t xml:space="preserve">, </w:t>
      </w:r>
      <w:r w:rsidR="00827B48" w:rsidRPr="004D035A">
        <w:rPr>
          <w:noProof/>
        </w:rPr>
        <w:t>Vaughan Garfield Bowen</w:t>
      </w:r>
      <w:r w:rsidR="00827B48" w:rsidRPr="004D035A">
        <w:t xml:space="preserve">, </w:t>
      </w:r>
      <w:r w:rsidR="00827B48" w:rsidRPr="004D035A">
        <w:rPr>
          <w:noProof/>
        </w:rPr>
        <w:t>Geoffrey Robert Horth</w:t>
      </w:r>
    </w:p>
    <w:p w14:paraId="253164E5" w14:textId="6C343C3D" w:rsidR="00E7271E" w:rsidRPr="004D035A" w:rsidRDefault="00AD2EF1" w:rsidP="00E7271E">
      <w:pPr>
        <w:spacing w:after="60"/>
        <w:ind w:left="720"/>
      </w:pPr>
      <w:r>
        <w:rPr>
          <w:b/>
        </w:rPr>
        <w:t>Share class</w:t>
      </w:r>
      <w:r w:rsidR="001122E0">
        <w:rPr>
          <w:b/>
        </w:rPr>
        <w:t xml:space="preserve">: </w:t>
      </w:r>
      <w:r w:rsidR="00E7271E" w:rsidRPr="004D035A">
        <w:rPr>
          <w:noProof/>
        </w:rPr>
        <w:t>ORD</w:t>
      </w:r>
    </w:p>
    <w:p w14:paraId="72F87A9B" w14:textId="2BE5CBC8" w:rsidR="00E7271E" w:rsidRPr="004D035A" w:rsidRDefault="00AD2EF1" w:rsidP="00E7271E">
      <w:pPr>
        <w:spacing w:after="60"/>
        <w:ind w:left="720"/>
      </w:pPr>
      <w:r>
        <w:rPr>
          <w:b/>
        </w:rPr>
        <w:t>Shares issued</w:t>
      </w:r>
      <w:r w:rsidR="001122E0">
        <w:rPr>
          <w:b/>
        </w:rPr>
        <w:t xml:space="preserve">: </w:t>
      </w:r>
      <w:r w:rsidR="00E7271E" w:rsidRPr="004D035A">
        <w:rPr>
          <w:noProof/>
        </w:rPr>
        <w:t>1</w:t>
      </w:r>
    </w:p>
    <w:p w14:paraId="41848F35" w14:textId="40DB2320" w:rsidR="00E7271E" w:rsidRPr="004D035A" w:rsidRDefault="00E7271E" w:rsidP="00E7271E">
      <w:pPr>
        <w:spacing w:after="60"/>
        <w:ind w:left="720"/>
      </w:pPr>
      <w:r w:rsidRPr="004D035A">
        <w:rPr>
          <w:b/>
        </w:rPr>
        <w:t>Website address</w:t>
      </w:r>
      <w:r w:rsidR="001122E0">
        <w:rPr>
          <w:b/>
        </w:rPr>
        <w:t xml:space="preserve">: </w:t>
      </w:r>
      <w:r w:rsidR="000D5C6B" w:rsidRPr="004D035A">
        <w:t>http://www.commander.com/</w:t>
      </w:r>
    </w:p>
    <w:p w14:paraId="1576CAAF" w14:textId="4AD0E4AF" w:rsidR="00E7271E" w:rsidRPr="004D035A" w:rsidRDefault="00E7271E" w:rsidP="00E7271E">
      <w:pPr>
        <w:spacing w:after="60"/>
        <w:ind w:left="720"/>
      </w:pPr>
      <w:r w:rsidRPr="004D035A">
        <w:rPr>
          <w:b/>
        </w:rPr>
        <w:t>Services offered</w:t>
      </w:r>
      <w:r w:rsidR="001122E0">
        <w:rPr>
          <w:b/>
        </w:rPr>
        <w:t xml:space="preserve">: </w:t>
      </w:r>
      <w:r w:rsidR="000D5C6B" w:rsidRPr="004D035A">
        <w:t xml:space="preserve">Phone, Mobile, Broadband, NBN, Electricity, </w:t>
      </w:r>
      <w:proofErr w:type="gramStart"/>
      <w:r w:rsidR="000D5C6B" w:rsidRPr="004D035A">
        <w:t>Data</w:t>
      </w:r>
      <w:proofErr w:type="gramEnd"/>
    </w:p>
    <w:p w14:paraId="094A5AAB" w14:textId="77777777" w:rsidR="00FF3B6F" w:rsidRPr="004D035A" w:rsidRDefault="00FF3B6F" w:rsidP="00FF3B6F"/>
    <w:p w14:paraId="0485035A" w14:textId="77777777" w:rsidR="00FF3B6F" w:rsidRPr="004D035A" w:rsidRDefault="00FF3B6F" w:rsidP="00FF3B6F">
      <w:pPr>
        <w:rPr>
          <w:b/>
        </w:rPr>
      </w:pPr>
      <w:r w:rsidRPr="004D035A">
        <w:rPr>
          <w:b/>
        </w:rPr>
        <w:t>Mobile Plan Offer Details</w:t>
      </w:r>
    </w:p>
    <w:p w14:paraId="7DDE5421" w14:textId="7F917327" w:rsidR="00FF3B6F" w:rsidRPr="004D035A" w:rsidRDefault="00AD2EF1" w:rsidP="00FF3B6F">
      <w:pPr>
        <w:spacing w:after="60"/>
        <w:ind w:left="720"/>
      </w:pPr>
      <w:r>
        <w:rPr>
          <w:b/>
        </w:rPr>
        <w:t>Mobile plans offered (31st August 2014)</w:t>
      </w:r>
      <w:r w:rsidR="001122E0">
        <w:rPr>
          <w:b/>
        </w:rPr>
        <w:t xml:space="preserve">: </w:t>
      </w:r>
      <w:r w:rsidR="00147D54" w:rsidRPr="004D035A">
        <w:t>4</w:t>
      </w:r>
    </w:p>
    <w:p w14:paraId="554E7E48" w14:textId="35431852" w:rsidR="00FF3B6F" w:rsidRPr="004D035A" w:rsidRDefault="00AD2EF1" w:rsidP="00FF3B6F">
      <w:pPr>
        <w:spacing w:after="60"/>
        <w:ind w:left="720"/>
      </w:pPr>
      <w:r>
        <w:rPr>
          <w:b/>
        </w:rPr>
        <w:t>Mobile plans offered (30th June 2015)</w:t>
      </w:r>
      <w:r w:rsidR="001122E0">
        <w:rPr>
          <w:b/>
        </w:rPr>
        <w:t xml:space="preserve">: </w:t>
      </w:r>
      <w:r w:rsidR="00147D54" w:rsidRPr="004D035A">
        <w:t>6</w:t>
      </w:r>
    </w:p>
    <w:p w14:paraId="3F4F7995" w14:textId="448C361A" w:rsidR="00FF3B6F" w:rsidRPr="004D035A" w:rsidRDefault="00FF3B6F" w:rsidP="00FF3B6F">
      <w:pPr>
        <w:spacing w:after="60"/>
        <w:ind w:left="720"/>
      </w:pPr>
      <w:r w:rsidRPr="004D035A">
        <w:rPr>
          <w:b/>
        </w:rPr>
        <w:t>MNO used</w:t>
      </w:r>
      <w:r w:rsidR="001122E0">
        <w:rPr>
          <w:b/>
        </w:rPr>
        <w:t xml:space="preserve">: </w:t>
      </w:r>
      <w:r w:rsidR="00147D54" w:rsidRPr="004D035A">
        <w:t>Optus</w:t>
      </w:r>
    </w:p>
    <w:p w14:paraId="66F81268" w14:textId="312A784C" w:rsidR="00FF3B6F" w:rsidRPr="004D035A" w:rsidRDefault="00AD2EF1" w:rsidP="00FF3B6F">
      <w:pPr>
        <w:spacing w:after="60"/>
        <w:ind w:left="720"/>
      </w:pPr>
      <w:r>
        <w:rPr>
          <w:b/>
        </w:rPr>
        <w:t>Network generation</w:t>
      </w:r>
      <w:r w:rsidR="001122E0">
        <w:rPr>
          <w:b/>
        </w:rPr>
        <w:t xml:space="preserve">: </w:t>
      </w:r>
      <w:r w:rsidR="00147D54" w:rsidRPr="004D035A">
        <w:t>4G</w:t>
      </w:r>
    </w:p>
    <w:p w14:paraId="55E71258" w14:textId="77777777" w:rsidR="00FF3B6F" w:rsidRPr="004D035A" w:rsidRDefault="00FF3B6F" w:rsidP="00FF3B6F">
      <w:pPr>
        <w:rPr>
          <w:sz w:val="16"/>
          <w:szCs w:val="16"/>
        </w:rPr>
      </w:pPr>
    </w:p>
    <w:p w14:paraId="1CB7AFC2" w14:textId="77777777" w:rsidR="00FF3B6F" w:rsidRPr="004D035A" w:rsidRDefault="00FF3B6F" w:rsidP="00FF3B6F">
      <w:r w:rsidRPr="004D035A">
        <w:rPr>
          <w:b/>
        </w:rPr>
        <w:t>Mobile Plan Offerings – Basic Information</w:t>
      </w:r>
      <w:r w:rsidRPr="004D035A">
        <w:t xml:space="preserve"> (as of 30th June 2015)</w:t>
      </w:r>
    </w:p>
    <w:tbl>
      <w:tblPr>
        <w:tblStyle w:val="GridTable4-Accent11"/>
        <w:tblW w:w="0" w:type="auto"/>
        <w:tblLayout w:type="fixed"/>
        <w:tblLook w:val="04A0" w:firstRow="1" w:lastRow="0" w:firstColumn="1" w:lastColumn="0" w:noHBand="0" w:noVBand="1"/>
      </w:tblPr>
      <w:tblGrid>
        <w:gridCol w:w="1229"/>
        <w:gridCol w:w="922"/>
        <w:gridCol w:w="894"/>
        <w:gridCol w:w="1097"/>
        <w:gridCol w:w="1095"/>
        <w:gridCol w:w="1993"/>
        <w:gridCol w:w="1559"/>
      </w:tblGrid>
      <w:tr w:rsidR="00FF3B6F" w:rsidRPr="004D035A" w14:paraId="55873432" w14:textId="77777777" w:rsidTr="001B4D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9" w:type="dxa"/>
          </w:tcPr>
          <w:p w14:paraId="4DDE6DA2" w14:textId="77777777" w:rsidR="00FF3B6F" w:rsidRPr="004D035A" w:rsidRDefault="00FF3B6F" w:rsidP="00FF3B6F">
            <w:pPr>
              <w:spacing w:after="0" w:line="240" w:lineRule="auto"/>
              <w:jc w:val="center"/>
              <w:rPr>
                <w:b w:val="0"/>
                <w:sz w:val="20"/>
              </w:rPr>
            </w:pPr>
            <w:r w:rsidRPr="004D035A">
              <w:rPr>
                <w:b w:val="0"/>
                <w:sz w:val="20"/>
              </w:rPr>
              <w:t>Offer Name</w:t>
            </w:r>
          </w:p>
        </w:tc>
        <w:tc>
          <w:tcPr>
            <w:tcW w:w="922" w:type="dxa"/>
          </w:tcPr>
          <w:p w14:paraId="6920B69E"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Type</w:t>
            </w:r>
          </w:p>
        </w:tc>
        <w:tc>
          <w:tcPr>
            <w:tcW w:w="894" w:type="dxa"/>
          </w:tcPr>
          <w:p w14:paraId="270AB247"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Price</w:t>
            </w:r>
            <w:r w:rsidRPr="004D035A">
              <w:rPr>
                <w:b w:val="0"/>
                <w:sz w:val="20"/>
              </w:rPr>
              <w:br/>
              <w:t>(AUD)</w:t>
            </w:r>
          </w:p>
        </w:tc>
        <w:tc>
          <w:tcPr>
            <w:tcW w:w="1097" w:type="dxa"/>
          </w:tcPr>
          <w:p w14:paraId="60661054"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Call Value</w:t>
            </w:r>
          </w:p>
        </w:tc>
        <w:tc>
          <w:tcPr>
            <w:tcW w:w="1095" w:type="dxa"/>
          </w:tcPr>
          <w:p w14:paraId="468D4BBE"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Included Data </w:t>
            </w:r>
            <w:r w:rsidRPr="004D035A">
              <w:rPr>
                <w:b w:val="0"/>
                <w:sz w:val="20"/>
              </w:rPr>
              <w:br/>
              <w:t>(MB)</w:t>
            </w:r>
          </w:p>
        </w:tc>
        <w:tc>
          <w:tcPr>
            <w:tcW w:w="1993" w:type="dxa"/>
          </w:tcPr>
          <w:p w14:paraId="359FA113"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Excess Data Charges (Quoted)</w:t>
            </w:r>
          </w:p>
        </w:tc>
        <w:tc>
          <w:tcPr>
            <w:tcW w:w="1559" w:type="dxa"/>
          </w:tcPr>
          <w:p w14:paraId="47F322B4"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Excess Data Charges </w:t>
            </w:r>
            <w:r w:rsidRPr="004D035A">
              <w:rPr>
                <w:b w:val="0"/>
                <w:sz w:val="20"/>
              </w:rPr>
              <w:br/>
              <w:t>(Calculated)</w:t>
            </w:r>
          </w:p>
        </w:tc>
      </w:tr>
      <w:tr w:rsidR="008B48EC" w:rsidRPr="004D035A" w14:paraId="3B9CBAB3"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9" w:type="dxa"/>
          </w:tcPr>
          <w:p w14:paraId="3EEA5614" w14:textId="77777777" w:rsidR="008B48EC" w:rsidRPr="004D035A" w:rsidRDefault="008B48EC" w:rsidP="00EA4205">
            <w:pPr>
              <w:spacing w:after="0" w:line="240" w:lineRule="auto"/>
              <w:jc w:val="center"/>
              <w:rPr>
                <w:rFonts w:asciiTheme="minorHAnsi" w:hAnsiTheme="minorHAnsi" w:cs="Arial"/>
                <w:sz w:val="20"/>
                <w:lang w:eastAsia="zh-CN"/>
              </w:rPr>
            </w:pPr>
            <w:r w:rsidRPr="004D035A">
              <w:rPr>
                <w:rFonts w:asciiTheme="minorHAnsi" w:hAnsiTheme="minorHAnsi" w:cs="Arial"/>
                <w:sz w:val="20"/>
              </w:rPr>
              <w:t>RAPID PLUS 25 (24M)</w:t>
            </w:r>
          </w:p>
        </w:tc>
        <w:tc>
          <w:tcPr>
            <w:tcW w:w="922" w:type="dxa"/>
            <w:vMerge w:val="restart"/>
          </w:tcPr>
          <w:p w14:paraId="3EF51708" w14:textId="7860D834" w:rsidR="008B48EC" w:rsidRPr="004D035A" w:rsidRDefault="008B48EC" w:rsidP="00EA42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24 Month Post</w:t>
            </w:r>
            <w:r w:rsidR="00F00DD9">
              <w:rPr>
                <w:rFonts w:asciiTheme="minorHAnsi" w:hAnsiTheme="minorHAnsi"/>
                <w:sz w:val="20"/>
              </w:rPr>
              <w:t>-</w:t>
            </w:r>
            <w:r w:rsidRPr="004D035A">
              <w:rPr>
                <w:rFonts w:asciiTheme="minorHAnsi" w:hAnsiTheme="minorHAnsi"/>
                <w:sz w:val="20"/>
              </w:rPr>
              <w:t>paid Contract</w:t>
            </w:r>
          </w:p>
        </w:tc>
        <w:tc>
          <w:tcPr>
            <w:tcW w:w="894" w:type="dxa"/>
          </w:tcPr>
          <w:p w14:paraId="5B81589C" w14:textId="77777777" w:rsidR="008B48EC" w:rsidRPr="004D035A" w:rsidRDefault="008B48EC" w:rsidP="00EA42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$20</w:t>
            </w:r>
          </w:p>
        </w:tc>
        <w:tc>
          <w:tcPr>
            <w:tcW w:w="1097" w:type="dxa"/>
          </w:tcPr>
          <w:p w14:paraId="0C313630" w14:textId="77777777" w:rsidR="008B48EC" w:rsidRPr="004D035A" w:rsidRDefault="008B48EC" w:rsidP="00EA42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$350</w:t>
            </w:r>
          </w:p>
        </w:tc>
        <w:tc>
          <w:tcPr>
            <w:tcW w:w="1095" w:type="dxa"/>
          </w:tcPr>
          <w:p w14:paraId="56F876EC" w14:textId="77777777" w:rsidR="008B48EC" w:rsidRPr="004D035A" w:rsidRDefault="008B48EC" w:rsidP="00EA420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1000</w:t>
            </w:r>
          </w:p>
        </w:tc>
        <w:tc>
          <w:tcPr>
            <w:tcW w:w="1993" w:type="dxa"/>
          </w:tcPr>
          <w:p w14:paraId="14F73160" w14:textId="77777777" w:rsidR="008B48EC" w:rsidRPr="004D035A" w:rsidRDefault="008B48EC" w:rsidP="00EA42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 / 1000MB then</w:t>
            </w:r>
          </w:p>
          <w:p w14:paraId="6A2DEA18" w14:textId="77777777" w:rsidR="008B48EC" w:rsidRPr="004D035A" w:rsidRDefault="008B48EC" w:rsidP="00EA42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$0.10 / MB over 4GB</w:t>
            </w:r>
          </w:p>
        </w:tc>
        <w:tc>
          <w:tcPr>
            <w:tcW w:w="1559" w:type="dxa"/>
          </w:tcPr>
          <w:p w14:paraId="7E7A79B9" w14:textId="77777777" w:rsidR="008B48EC" w:rsidRPr="004D035A" w:rsidRDefault="008B48EC" w:rsidP="00EA420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 then $0.10 / MB</w:t>
            </w:r>
          </w:p>
        </w:tc>
      </w:tr>
      <w:tr w:rsidR="008B48EC" w:rsidRPr="004D035A" w14:paraId="13E909EB" w14:textId="77777777" w:rsidTr="001B4DB8">
        <w:tc>
          <w:tcPr>
            <w:cnfStyle w:val="001000000000" w:firstRow="0" w:lastRow="0" w:firstColumn="1" w:lastColumn="0" w:oddVBand="0" w:evenVBand="0" w:oddHBand="0" w:evenHBand="0" w:firstRowFirstColumn="0" w:firstRowLastColumn="0" w:lastRowFirstColumn="0" w:lastRowLastColumn="0"/>
            <w:tcW w:w="1229" w:type="dxa"/>
          </w:tcPr>
          <w:p w14:paraId="06B32EB0" w14:textId="77777777" w:rsidR="008B48EC" w:rsidRPr="004D035A" w:rsidRDefault="008B48EC" w:rsidP="00EA4205">
            <w:pPr>
              <w:spacing w:after="0"/>
              <w:jc w:val="center"/>
              <w:rPr>
                <w:rFonts w:asciiTheme="minorHAnsi" w:hAnsiTheme="minorHAnsi" w:cs="Arial"/>
                <w:sz w:val="20"/>
              </w:rPr>
            </w:pPr>
            <w:r w:rsidRPr="004D035A">
              <w:rPr>
                <w:rFonts w:asciiTheme="minorHAnsi" w:hAnsiTheme="minorHAnsi" w:cs="Arial"/>
                <w:sz w:val="20"/>
              </w:rPr>
              <w:t>RAPID PLUS 35 (24M)</w:t>
            </w:r>
          </w:p>
        </w:tc>
        <w:tc>
          <w:tcPr>
            <w:tcW w:w="922" w:type="dxa"/>
            <w:vMerge/>
          </w:tcPr>
          <w:p w14:paraId="2312B842" w14:textId="77777777" w:rsidR="008B48EC" w:rsidRPr="004D035A" w:rsidRDefault="008B48EC" w:rsidP="00EA42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94" w:type="dxa"/>
          </w:tcPr>
          <w:p w14:paraId="203376CC" w14:textId="77777777" w:rsidR="008B48EC" w:rsidRPr="004D035A" w:rsidRDefault="008B48EC"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w:t>
            </w:r>
          </w:p>
        </w:tc>
        <w:tc>
          <w:tcPr>
            <w:tcW w:w="1097" w:type="dxa"/>
          </w:tcPr>
          <w:p w14:paraId="71613A23" w14:textId="77777777" w:rsidR="008B48EC" w:rsidRPr="004D035A" w:rsidRDefault="008B48EC"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$600</w:t>
            </w:r>
          </w:p>
        </w:tc>
        <w:tc>
          <w:tcPr>
            <w:tcW w:w="1095" w:type="dxa"/>
          </w:tcPr>
          <w:p w14:paraId="3A003C3D" w14:textId="77777777" w:rsidR="008B48EC" w:rsidRPr="004D035A" w:rsidRDefault="008B48EC"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2000</w:t>
            </w:r>
          </w:p>
        </w:tc>
        <w:tc>
          <w:tcPr>
            <w:tcW w:w="1993" w:type="dxa"/>
          </w:tcPr>
          <w:p w14:paraId="3613BCD0" w14:textId="77777777" w:rsidR="008B48EC" w:rsidRPr="004D035A" w:rsidRDefault="008B48EC" w:rsidP="00EA42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 / 1000MB then</w:t>
            </w:r>
          </w:p>
          <w:p w14:paraId="2E3F4A6F" w14:textId="77777777" w:rsidR="008B48EC" w:rsidRPr="004D035A" w:rsidRDefault="008B48EC" w:rsidP="00EA42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$0.10 / MB over 4GB</w:t>
            </w:r>
          </w:p>
        </w:tc>
        <w:tc>
          <w:tcPr>
            <w:tcW w:w="1559" w:type="dxa"/>
          </w:tcPr>
          <w:p w14:paraId="4D175A1E" w14:textId="77777777" w:rsidR="008B48EC" w:rsidRPr="004D035A" w:rsidRDefault="008B48EC"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 then $0.10 / MB</w:t>
            </w:r>
          </w:p>
        </w:tc>
      </w:tr>
      <w:tr w:rsidR="008B48EC" w:rsidRPr="004D035A" w14:paraId="008C2ED7"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9" w:type="dxa"/>
          </w:tcPr>
          <w:p w14:paraId="6E2E27C1" w14:textId="77777777" w:rsidR="008B48EC" w:rsidRPr="004D035A" w:rsidRDefault="008B48EC" w:rsidP="00EA4205">
            <w:pPr>
              <w:spacing w:after="0"/>
              <w:jc w:val="center"/>
              <w:rPr>
                <w:rFonts w:asciiTheme="minorHAnsi" w:hAnsiTheme="minorHAnsi" w:cs="Arial"/>
                <w:sz w:val="20"/>
              </w:rPr>
            </w:pPr>
            <w:r w:rsidRPr="004D035A">
              <w:rPr>
                <w:rFonts w:asciiTheme="minorHAnsi" w:hAnsiTheme="minorHAnsi" w:cs="Arial"/>
                <w:sz w:val="20"/>
              </w:rPr>
              <w:t>RAPID PLUS 50 (24M)</w:t>
            </w:r>
          </w:p>
        </w:tc>
        <w:tc>
          <w:tcPr>
            <w:tcW w:w="922" w:type="dxa"/>
            <w:vMerge/>
          </w:tcPr>
          <w:p w14:paraId="7BB7F778" w14:textId="77777777" w:rsidR="008B48EC" w:rsidRPr="004D035A" w:rsidRDefault="008B48EC" w:rsidP="00EA42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94" w:type="dxa"/>
          </w:tcPr>
          <w:p w14:paraId="5B9DA736" w14:textId="77777777" w:rsidR="008B48EC" w:rsidRPr="004D035A" w:rsidRDefault="008B48EC" w:rsidP="00EA420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$45</w:t>
            </w:r>
          </w:p>
        </w:tc>
        <w:tc>
          <w:tcPr>
            <w:tcW w:w="1097" w:type="dxa"/>
          </w:tcPr>
          <w:p w14:paraId="4A249CC1" w14:textId="77777777" w:rsidR="008B48EC" w:rsidRPr="004D035A" w:rsidRDefault="008B48EC" w:rsidP="00EA420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1095" w:type="dxa"/>
          </w:tcPr>
          <w:p w14:paraId="799E85A8" w14:textId="77777777" w:rsidR="008B48EC" w:rsidRPr="004D035A" w:rsidRDefault="008B48EC" w:rsidP="00EA420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4000</w:t>
            </w:r>
          </w:p>
        </w:tc>
        <w:tc>
          <w:tcPr>
            <w:tcW w:w="1993" w:type="dxa"/>
          </w:tcPr>
          <w:p w14:paraId="517A6D4D" w14:textId="77777777" w:rsidR="008B48EC" w:rsidRPr="004D035A" w:rsidRDefault="008B48EC" w:rsidP="00EA42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 / 1000MB then</w:t>
            </w:r>
          </w:p>
          <w:p w14:paraId="60BFF2C5" w14:textId="77777777" w:rsidR="008B48EC" w:rsidRPr="004D035A" w:rsidRDefault="008B48EC" w:rsidP="00EA42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$0.10 / MB over 4GB</w:t>
            </w:r>
          </w:p>
        </w:tc>
        <w:tc>
          <w:tcPr>
            <w:tcW w:w="1559" w:type="dxa"/>
          </w:tcPr>
          <w:p w14:paraId="3ED15A90" w14:textId="77777777" w:rsidR="008B48EC" w:rsidRPr="004D035A" w:rsidRDefault="008B48EC" w:rsidP="00EA420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 then $0.10 / MB</w:t>
            </w:r>
          </w:p>
        </w:tc>
      </w:tr>
      <w:tr w:rsidR="008B48EC" w:rsidRPr="004D035A" w14:paraId="7094D327" w14:textId="77777777" w:rsidTr="001B4DB8">
        <w:tc>
          <w:tcPr>
            <w:cnfStyle w:val="001000000000" w:firstRow="0" w:lastRow="0" w:firstColumn="1" w:lastColumn="0" w:oddVBand="0" w:evenVBand="0" w:oddHBand="0" w:evenHBand="0" w:firstRowFirstColumn="0" w:firstRowLastColumn="0" w:lastRowFirstColumn="0" w:lastRowLastColumn="0"/>
            <w:tcW w:w="1229" w:type="dxa"/>
          </w:tcPr>
          <w:p w14:paraId="1CEDB07F" w14:textId="77777777" w:rsidR="008B48EC" w:rsidRPr="004D035A" w:rsidRDefault="008B48EC" w:rsidP="00EA4205">
            <w:pPr>
              <w:spacing w:after="0"/>
              <w:jc w:val="center"/>
              <w:rPr>
                <w:rFonts w:asciiTheme="minorHAnsi" w:hAnsiTheme="minorHAnsi" w:cs="Arial"/>
                <w:sz w:val="20"/>
              </w:rPr>
            </w:pPr>
            <w:r w:rsidRPr="004D035A">
              <w:rPr>
                <w:rFonts w:asciiTheme="minorHAnsi" w:hAnsiTheme="minorHAnsi" w:cs="Arial"/>
                <w:sz w:val="20"/>
              </w:rPr>
              <w:t>RAPID PLUS 25 (MtM)</w:t>
            </w:r>
          </w:p>
        </w:tc>
        <w:tc>
          <w:tcPr>
            <w:tcW w:w="922" w:type="dxa"/>
            <w:vMerge w:val="restart"/>
          </w:tcPr>
          <w:p w14:paraId="6598A910" w14:textId="36534438" w:rsidR="008B48EC" w:rsidRPr="004D035A" w:rsidRDefault="008B48EC" w:rsidP="00EA42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Month to Month Post</w:t>
            </w:r>
            <w:r w:rsidR="00F00DD9">
              <w:rPr>
                <w:rFonts w:asciiTheme="minorHAnsi" w:hAnsiTheme="minorHAnsi"/>
                <w:sz w:val="20"/>
              </w:rPr>
              <w:t>-</w:t>
            </w:r>
            <w:r w:rsidRPr="004D035A">
              <w:rPr>
                <w:rFonts w:asciiTheme="minorHAnsi" w:hAnsiTheme="minorHAnsi"/>
                <w:sz w:val="20"/>
              </w:rPr>
              <w:lastRenderedPageBreak/>
              <w:t>paid Contract</w:t>
            </w:r>
          </w:p>
        </w:tc>
        <w:tc>
          <w:tcPr>
            <w:tcW w:w="894" w:type="dxa"/>
          </w:tcPr>
          <w:p w14:paraId="2C9AC79B" w14:textId="77777777" w:rsidR="008B48EC" w:rsidRPr="004D035A" w:rsidRDefault="008B48EC"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lastRenderedPageBreak/>
              <w:t>$25</w:t>
            </w:r>
          </w:p>
        </w:tc>
        <w:tc>
          <w:tcPr>
            <w:tcW w:w="1097" w:type="dxa"/>
          </w:tcPr>
          <w:p w14:paraId="48E85FF9" w14:textId="77777777" w:rsidR="008B48EC" w:rsidRPr="004D035A" w:rsidRDefault="008B48EC"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$350</w:t>
            </w:r>
          </w:p>
        </w:tc>
        <w:tc>
          <w:tcPr>
            <w:tcW w:w="1095" w:type="dxa"/>
          </w:tcPr>
          <w:p w14:paraId="15B6A50F" w14:textId="77777777" w:rsidR="008B48EC" w:rsidRPr="004D035A" w:rsidRDefault="008B48EC"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1000</w:t>
            </w:r>
          </w:p>
        </w:tc>
        <w:tc>
          <w:tcPr>
            <w:tcW w:w="1993" w:type="dxa"/>
          </w:tcPr>
          <w:p w14:paraId="1AE6DC82" w14:textId="77777777" w:rsidR="008B48EC" w:rsidRPr="004D035A" w:rsidRDefault="008B48EC" w:rsidP="00EA42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 / 1000MB then</w:t>
            </w:r>
          </w:p>
          <w:p w14:paraId="25A63993" w14:textId="77777777" w:rsidR="008B48EC" w:rsidRPr="004D035A" w:rsidRDefault="008B48EC" w:rsidP="00EA42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$0.10 / MB over 4GB</w:t>
            </w:r>
          </w:p>
        </w:tc>
        <w:tc>
          <w:tcPr>
            <w:tcW w:w="1559" w:type="dxa"/>
          </w:tcPr>
          <w:p w14:paraId="74FB87C7" w14:textId="77777777" w:rsidR="008B48EC" w:rsidRPr="004D035A" w:rsidRDefault="008B48EC"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 then $0.10 / MB</w:t>
            </w:r>
          </w:p>
        </w:tc>
      </w:tr>
      <w:tr w:rsidR="008B48EC" w:rsidRPr="004D035A" w14:paraId="755C88F2"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9" w:type="dxa"/>
          </w:tcPr>
          <w:p w14:paraId="187574BC" w14:textId="77777777" w:rsidR="008B48EC" w:rsidRPr="004D035A" w:rsidRDefault="008B48EC" w:rsidP="00EA4205">
            <w:pPr>
              <w:spacing w:after="0"/>
              <w:jc w:val="center"/>
              <w:rPr>
                <w:rFonts w:asciiTheme="minorHAnsi" w:hAnsiTheme="minorHAnsi" w:cs="Arial"/>
                <w:sz w:val="20"/>
              </w:rPr>
            </w:pPr>
            <w:r w:rsidRPr="004D035A">
              <w:rPr>
                <w:rFonts w:asciiTheme="minorHAnsi" w:hAnsiTheme="minorHAnsi" w:cs="Arial"/>
                <w:sz w:val="20"/>
              </w:rPr>
              <w:t>RAPID PLUS 35 (MtM)</w:t>
            </w:r>
          </w:p>
        </w:tc>
        <w:tc>
          <w:tcPr>
            <w:tcW w:w="922" w:type="dxa"/>
            <w:vMerge/>
          </w:tcPr>
          <w:p w14:paraId="6D0C039F" w14:textId="77777777" w:rsidR="008B48EC" w:rsidRPr="004D035A" w:rsidRDefault="008B48EC" w:rsidP="00EA42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94" w:type="dxa"/>
          </w:tcPr>
          <w:p w14:paraId="00F3D4DD" w14:textId="77777777" w:rsidR="008B48EC" w:rsidRPr="004D035A" w:rsidRDefault="008B48EC" w:rsidP="00EA420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$35</w:t>
            </w:r>
          </w:p>
        </w:tc>
        <w:tc>
          <w:tcPr>
            <w:tcW w:w="1097" w:type="dxa"/>
          </w:tcPr>
          <w:p w14:paraId="2539DD8E" w14:textId="77777777" w:rsidR="008B48EC" w:rsidRPr="004D035A" w:rsidRDefault="008B48EC" w:rsidP="00EA420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$600</w:t>
            </w:r>
          </w:p>
        </w:tc>
        <w:tc>
          <w:tcPr>
            <w:tcW w:w="1095" w:type="dxa"/>
          </w:tcPr>
          <w:p w14:paraId="37F55E10" w14:textId="77777777" w:rsidR="008B48EC" w:rsidRPr="004D035A" w:rsidRDefault="008B48EC" w:rsidP="00EA420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2000</w:t>
            </w:r>
          </w:p>
        </w:tc>
        <w:tc>
          <w:tcPr>
            <w:tcW w:w="1993" w:type="dxa"/>
          </w:tcPr>
          <w:p w14:paraId="5B266A1C" w14:textId="77777777" w:rsidR="008B48EC" w:rsidRPr="004D035A" w:rsidRDefault="008B48EC" w:rsidP="00EA42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 / 1000MB then</w:t>
            </w:r>
          </w:p>
          <w:p w14:paraId="6BC191AE" w14:textId="77777777" w:rsidR="008B48EC" w:rsidRPr="004D035A" w:rsidRDefault="008B48EC" w:rsidP="00EA42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$0.10 / MB over 4GB</w:t>
            </w:r>
          </w:p>
        </w:tc>
        <w:tc>
          <w:tcPr>
            <w:tcW w:w="1559" w:type="dxa"/>
          </w:tcPr>
          <w:p w14:paraId="7BFEB46C" w14:textId="77777777" w:rsidR="008B48EC" w:rsidRPr="004D035A" w:rsidRDefault="008B48EC" w:rsidP="00EA420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 then $0.10 / MB</w:t>
            </w:r>
          </w:p>
        </w:tc>
      </w:tr>
      <w:tr w:rsidR="008B48EC" w:rsidRPr="004D035A" w14:paraId="0FFA52D6" w14:textId="77777777" w:rsidTr="001B4DB8">
        <w:tc>
          <w:tcPr>
            <w:cnfStyle w:val="001000000000" w:firstRow="0" w:lastRow="0" w:firstColumn="1" w:lastColumn="0" w:oddVBand="0" w:evenVBand="0" w:oddHBand="0" w:evenHBand="0" w:firstRowFirstColumn="0" w:firstRowLastColumn="0" w:lastRowFirstColumn="0" w:lastRowLastColumn="0"/>
            <w:tcW w:w="1229" w:type="dxa"/>
          </w:tcPr>
          <w:p w14:paraId="79FE9389" w14:textId="77777777" w:rsidR="008B48EC" w:rsidRPr="004D035A" w:rsidRDefault="008B48EC" w:rsidP="00EA4205">
            <w:pPr>
              <w:spacing w:after="0"/>
              <w:jc w:val="center"/>
              <w:rPr>
                <w:rFonts w:asciiTheme="minorHAnsi" w:hAnsiTheme="minorHAnsi" w:cs="Arial"/>
                <w:sz w:val="20"/>
              </w:rPr>
            </w:pPr>
            <w:r w:rsidRPr="004D035A">
              <w:rPr>
                <w:rFonts w:asciiTheme="minorHAnsi" w:hAnsiTheme="minorHAnsi" w:cs="Arial"/>
                <w:sz w:val="20"/>
              </w:rPr>
              <w:lastRenderedPageBreak/>
              <w:t>RAPID PLUS 50 (MtM)</w:t>
            </w:r>
          </w:p>
        </w:tc>
        <w:tc>
          <w:tcPr>
            <w:tcW w:w="922" w:type="dxa"/>
            <w:vMerge/>
          </w:tcPr>
          <w:p w14:paraId="366EF711" w14:textId="77777777" w:rsidR="008B48EC" w:rsidRPr="004D035A" w:rsidRDefault="008B48EC" w:rsidP="00EA42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94" w:type="dxa"/>
          </w:tcPr>
          <w:p w14:paraId="5A090A3C" w14:textId="77777777" w:rsidR="008B48EC" w:rsidRPr="004D035A" w:rsidRDefault="008B48EC"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w:t>
            </w:r>
          </w:p>
        </w:tc>
        <w:tc>
          <w:tcPr>
            <w:tcW w:w="1097" w:type="dxa"/>
          </w:tcPr>
          <w:p w14:paraId="27DA8F71" w14:textId="77777777" w:rsidR="008B48EC" w:rsidRPr="004D035A" w:rsidRDefault="008B48EC"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1095" w:type="dxa"/>
          </w:tcPr>
          <w:p w14:paraId="06BDAE42" w14:textId="77777777" w:rsidR="008B48EC" w:rsidRPr="004D035A" w:rsidRDefault="008B48EC"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4000</w:t>
            </w:r>
          </w:p>
        </w:tc>
        <w:tc>
          <w:tcPr>
            <w:tcW w:w="1993" w:type="dxa"/>
          </w:tcPr>
          <w:p w14:paraId="35D2C30A" w14:textId="77777777" w:rsidR="008B48EC" w:rsidRPr="004D035A" w:rsidRDefault="008B48EC" w:rsidP="00EA42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 / 1000MB then</w:t>
            </w:r>
          </w:p>
          <w:p w14:paraId="71911EC9" w14:textId="77777777" w:rsidR="008B48EC" w:rsidRPr="004D035A" w:rsidRDefault="008B48EC" w:rsidP="00EA42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$0.10 / MB over 4GB</w:t>
            </w:r>
          </w:p>
        </w:tc>
        <w:tc>
          <w:tcPr>
            <w:tcW w:w="1559" w:type="dxa"/>
          </w:tcPr>
          <w:p w14:paraId="67570226" w14:textId="77777777" w:rsidR="008B48EC" w:rsidRPr="004D035A" w:rsidRDefault="008B48EC"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 then $0.10 / MB</w:t>
            </w:r>
          </w:p>
        </w:tc>
      </w:tr>
    </w:tbl>
    <w:p w14:paraId="114885DB" w14:textId="49309A2B" w:rsidR="00FF3B6F" w:rsidRPr="004D035A" w:rsidRDefault="00FF3B6F" w:rsidP="00FF3B6F">
      <w:r w:rsidRPr="004D035A">
        <w:rPr>
          <w:b/>
        </w:rPr>
        <w:lastRenderedPageBreak/>
        <w:t xml:space="preserve">Mobile Plan Offerings – </w:t>
      </w:r>
      <w:r w:rsidR="00467B81">
        <w:rPr>
          <w:b/>
        </w:rPr>
        <w:t xml:space="preserve">Standardised Cost Information </w:t>
      </w:r>
      <w:r w:rsidRPr="004D035A">
        <w:t>(as of 30th June 2015)</w:t>
      </w:r>
    </w:p>
    <w:tbl>
      <w:tblPr>
        <w:tblStyle w:val="GridTable4-Accent11"/>
        <w:tblW w:w="0" w:type="auto"/>
        <w:tblLook w:val="04A0" w:firstRow="1" w:lastRow="0" w:firstColumn="1" w:lastColumn="0" w:noHBand="0" w:noVBand="1"/>
      </w:tblPr>
      <w:tblGrid>
        <w:gridCol w:w="1271"/>
        <w:gridCol w:w="1962"/>
        <w:gridCol w:w="1882"/>
        <w:gridCol w:w="1882"/>
        <w:gridCol w:w="1882"/>
      </w:tblGrid>
      <w:tr w:rsidR="00FF3B6F" w:rsidRPr="004D035A" w14:paraId="3F427139" w14:textId="77777777" w:rsidTr="001B4D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643D92F" w14:textId="77777777" w:rsidR="00FF3B6F" w:rsidRPr="004D035A" w:rsidRDefault="00FF3B6F" w:rsidP="00FF3B6F">
            <w:pPr>
              <w:spacing w:after="0"/>
              <w:jc w:val="center"/>
              <w:rPr>
                <w:b w:val="0"/>
                <w:sz w:val="20"/>
              </w:rPr>
            </w:pPr>
            <w:r w:rsidRPr="004D035A">
              <w:rPr>
                <w:b w:val="0"/>
                <w:sz w:val="20"/>
              </w:rPr>
              <w:t>Service Name</w:t>
            </w:r>
          </w:p>
        </w:tc>
        <w:tc>
          <w:tcPr>
            <w:tcW w:w="1962" w:type="dxa"/>
          </w:tcPr>
          <w:p w14:paraId="13EFA383"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make</w:t>
            </w:r>
            <w:r w:rsidRPr="004D035A">
              <w:rPr>
                <w:b w:val="0"/>
                <w:sz w:val="20"/>
              </w:rPr>
              <w:br/>
              <w:t>2 minute Standard National Mobile Call</w:t>
            </w:r>
          </w:p>
        </w:tc>
        <w:tc>
          <w:tcPr>
            <w:tcW w:w="1882" w:type="dxa"/>
          </w:tcPr>
          <w:p w14:paraId="6B609E59"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send a Standard National Mobile SMS</w:t>
            </w:r>
          </w:p>
        </w:tc>
        <w:tc>
          <w:tcPr>
            <w:tcW w:w="1882" w:type="dxa"/>
          </w:tcPr>
          <w:p w14:paraId="74A79A4A"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of using one megabyte of data within Australia</w:t>
            </w:r>
          </w:p>
        </w:tc>
        <w:tc>
          <w:tcPr>
            <w:tcW w:w="1882" w:type="dxa"/>
          </w:tcPr>
          <w:p w14:paraId="5CD700B1"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Number of 2 min Standard National Mobile Calls possible from included value</w:t>
            </w:r>
          </w:p>
        </w:tc>
      </w:tr>
      <w:tr w:rsidR="00D1428D" w:rsidRPr="004D035A" w14:paraId="0BE71F2F"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72FE7943" w14:textId="77777777" w:rsidR="00D1428D" w:rsidRPr="004D035A" w:rsidRDefault="00D1428D" w:rsidP="00D1428D">
            <w:pPr>
              <w:spacing w:after="0" w:line="240" w:lineRule="auto"/>
              <w:jc w:val="center"/>
              <w:rPr>
                <w:rFonts w:asciiTheme="minorHAnsi" w:hAnsiTheme="minorHAnsi" w:cs="Arial"/>
                <w:sz w:val="20"/>
                <w:lang w:eastAsia="zh-CN"/>
              </w:rPr>
            </w:pPr>
            <w:r w:rsidRPr="004D035A">
              <w:rPr>
                <w:rFonts w:asciiTheme="minorHAnsi" w:hAnsiTheme="minorHAnsi" w:cs="Arial"/>
                <w:sz w:val="20"/>
              </w:rPr>
              <w:t>RAPID PLUS 25 (24M)</w:t>
            </w:r>
          </w:p>
        </w:tc>
        <w:tc>
          <w:tcPr>
            <w:tcW w:w="1962" w:type="dxa"/>
          </w:tcPr>
          <w:p w14:paraId="277EEC36"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$2.20</w:t>
            </w:r>
          </w:p>
        </w:tc>
        <w:tc>
          <w:tcPr>
            <w:tcW w:w="1882" w:type="dxa"/>
          </w:tcPr>
          <w:p w14:paraId="4B38AA9C"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882" w:type="dxa"/>
          </w:tcPr>
          <w:p w14:paraId="57F5F817" w14:textId="77777777" w:rsidR="00D1428D" w:rsidRPr="004D035A" w:rsidRDefault="00D1428D" w:rsidP="00D1428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$0.0200</w:t>
            </w:r>
          </w:p>
        </w:tc>
        <w:tc>
          <w:tcPr>
            <w:tcW w:w="1882" w:type="dxa"/>
          </w:tcPr>
          <w:p w14:paraId="123B66E5"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159</w:t>
            </w:r>
          </w:p>
        </w:tc>
      </w:tr>
      <w:tr w:rsidR="00D1428D" w:rsidRPr="004D035A" w14:paraId="44358EA1" w14:textId="77777777" w:rsidTr="001B4DB8">
        <w:tc>
          <w:tcPr>
            <w:cnfStyle w:val="001000000000" w:firstRow="0" w:lastRow="0" w:firstColumn="1" w:lastColumn="0" w:oddVBand="0" w:evenVBand="0" w:oddHBand="0" w:evenHBand="0" w:firstRowFirstColumn="0" w:firstRowLastColumn="0" w:lastRowFirstColumn="0" w:lastRowLastColumn="0"/>
            <w:tcW w:w="1271" w:type="dxa"/>
          </w:tcPr>
          <w:p w14:paraId="3CA40632" w14:textId="77777777" w:rsidR="00D1428D" w:rsidRPr="004D035A" w:rsidRDefault="00D1428D" w:rsidP="00D1428D">
            <w:pPr>
              <w:spacing w:after="0"/>
              <w:jc w:val="center"/>
              <w:rPr>
                <w:rFonts w:asciiTheme="minorHAnsi" w:hAnsiTheme="minorHAnsi" w:cs="Arial"/>
                <w:sz w:val="20"/>
              </w:rPr>
            </w:pPr>
            <w:r w:rsidRPr="004D035A">
              <w:rPr>
                <w:rFonts w:asciiTheme="minorHAnsi" w:hAnsiTheme="minorHAnsi" w:cs="Arial"/>
                <w:sz w:val="20"/>
              </w:rPr>
              <w:t>RAPID PLUS 35 (24M)</w:t>
            </w:r>
          </w:p>
        </w:tc>
        <w:tc>
          <w:tcPr>
            <w:tcW w:w="1962" w:type="dxa"/>
          </w:tcPr>
          <w:p w14:paraId="7B8E87DF" w14:textId="77777777" w:rsidR="00D1428D" w:rsidRPr="004D035A" w:rsidRDefault="00D1428D" w:rsidP="00D1428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$2.20</w:t>
            </w:r>
          </w:p>
        </w:tc>
        <w:tc>
          <w:tcPr>
            <w:tcW w:w="1882" w:type="dxa"/>
          </w:tcPr>
          <w:p w14:paraId="25FF82CE" w14:textId="77777777" w:rsidR="00D1428D" w:rsidRPr="004D035A" w:rsidRDefault="00D1428D" w:rsidP="00D1428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882" w:type="dxa"/>
          </w:tcPr>
          <w:p w14:paraId="5649D800" w14:textId="77777777" w:rsidR="00D1428D" w:rsidRPr="004D035A" w:rsidRDefault="00D1428D" w:rsidP="00D142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$0.0150</w:t>
            </w:r>
          </w:p>
        </w:tc>
        <w:tc>
          <w:tcPr>
            <w:tcW w:w="1882" w:type="dxa"/>
          </w:tcPr>
          <w:p w14:paraId="69F0568F" w14:textId="77777777" w:rsidR="00D1428D" w:rsidRPr="004D035A" w:rsidRDefault="00D1428D" w:rsidP="00D1428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272</w:t>
            </w:r>
          </w:p>
        </w:tc>
      </w:tr>
      <w:tr w:rsidR="00D1428D" w:rsidRPr="004D035A" w14:paraId="63D09F21"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55AD98CB" w14:textId="77777777" w:rsidR="00D1428D" w:rsidRPr="004D035A" w:rsidRDefault="00D1428D" w:rsidP="00D1428D">
            <w:pPr>
              <w:spacing w:after="0"/>
              <w:jc w:val="center"/>
              <w:rPr>
                <w:rFonts w:asciiTheme="minorHAnsi" w:hAnsiTheme="minorHAnsi" w:cs="Arial"/>
                <w:sz w:val="20"/>
              </w:rPr>
            </w:pPr>
            <w:r w:rsidRPr="004D035A">
              <w:rPr>
                <w:rFonts w:asciiTheme="minorHAnsi" w:hAnsiTheme="minorHAnsi" w:cs="Arial"/>
                <w:sz w:val="20"/>
              </w:rPr>
              <w:t>RAPID PLUS 50 (24M)</w:t>
            </w:r>
          </w:p>
        </w:tc>
        <w:tc>
          <w:tcPr>
            <w:tcW w:w="1962" w:type="dxa"/>
          </w:tcPr>
          <w:p w14:paraId="7FCB8992"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882" w:type="dxa"/>
          </w:tcPr>
          <w:p w14:paraId="3E69A079"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882" w:type="dxa"/>
          </w:tcPr>
          <w:p w14:paraId="753E144D" w14:textId="77777777" w:rsidR="00D1428D" w:rsidRPr="004D035A" w:rsidRDefault="00D1428D" w:rsidP="00D142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$0.0113</w:t>
            </w:r>
          </w:p>
        </w:tc>
        <w:tc>
          <w:tcPr>
            <w:tcW w:w="1882" w:type="dxa"/>
          </w:tcPr>
          <w:p w14:paraId="699DBFB6"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r>
      <w:tr w:rsidR="00D1428D" w:rsidRPr="004D035A" w14:paraId="615CFC1E" w14:textId="77777777" w:rsidTr="001B4DB8">
        <w:tc>
          <w:tcPr>
            <w:cnfStyle w:val="001000000000" w:firstRow="0" w:lastRow="0" w:firstColumn="1" w:lastColumn="0" w:oddVBand="0" w:evenVBand="0" w:oddHBand="0" w:evenHBand="0" w:firstRowFirstColumn="0" w:firstRowLastColumn="0" w:lastRowFirstColumn="0" w:lastRowLastColumn="0"/>
            <w:tcW w:w="1271" w:type="dxa"/>
          </w:tcPr>
          <w:p w14:paraId="5575920C" w14:textId="77777777" w:rsidR="00D1428D" w:rsidRPr="004D035A" w:rsidRDefault="00D1428D" w:rsidP="00D1428D">
            <w:pPr>
              <w:spacing w:after="0"/>
              <w:jc w:val="center"/>
              <w:rPr>
                <w:rFonts w:asciiTheme="minorHAnsi" w:hAnsiTheme="minorHAnsi" w:cs="Arial"/>
                <w:sz w:val="20"/>
              </w:rPr>
            </w:pPr>
            <w:r w:rsidRPr="004D035A">
              <w:rPr>
                <w:rFonts w:asciiTheme="minorHAnsi" w:hAnsiTheme="minorHAnsi" w:cs="Arial"/>
                <w:sz w:val="20"/>
              </w:rPr>
              <w:t>RAPID PLUS 25 (MtM)</w:t>
            </w:r>
          </w:p>
        </w:tc>
        <w:tc>
          <w:tcPr>
            <w:tcW w:w="1962" w:type="dxa"/>
          </w:tcPr>
          <w:p w14:paraId="1A70C721" w14:textId="77777777" w:rsidR="00D1428D" w:rsidRPr="004D035A" w:rsidRDefault="00D1428D" w:rsidP="00D1428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$2.20</w:t>
            </w:r>
          </w:p>
        </w:tc>
        <w:tc>
          <w:tcPr>
            <w:tcW w:w="1882" w:type="dxa"/>
          </w:tcPr>
          <w:p w14:paraId="7393FE9F" w14:textId="77777777" w:rsidR="00D1428D" w:rsidRPr="004D035A" w:rsidRDefault="00D1428D" w:rsidP="00D1428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882" w:type="dxa"/>
          </w:tcPr>
          <w:p w14:paraId="0F9C1E77" w14:textId="77777777" w:rsidR="00D1428D" w:rsidRPr="004D035A" w:rsidRDefault="00D1428D" w:rsidP="00D142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$0.0250</w:t>
            </w:r>
          </w:p>
        </w:tc>
        <w:tc>
          <w:tcPr>
            <w:tcW w:w="1882" w:type="dxa"/>
          </w:tcPr>
          <w:p w14:paraId="734962B7" w14:textId="77777777" w:rsidR="00D1428D" w:rsidRPr="004D035A" w:rsidRDefault="00D1428D" w:rsidP="00D1428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159</w:t>
            </w:r>
          </w:p>
        </w:tc>
      </w:tr>
      <w:tr w:rsidR="00D1428D" w:rsidRPr="004D035A" w14:paraId="76A08F5E"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740EBA1" w14:textId="77777777" w:rsidR="00D1428D" w:rsidRPr="004D035A" w:rsidRDefault="00D1428D" w:rsidP="00D1428D">
            <w:pPr>
              <w:spacing w:after="0"/>
              <w:jc w:val="center"/>
              <w:rPr>
                <w:rFonts w:asciiTheme="minorHAnsi" w:hAnsiTheme="minorHAnsi" w:cs="Arial"/>
                <w:sz w:val="20"/>
              </w:rPr>
            </w:pPr>
            <w:r w:rsidRPr="004D035A">
              <w:rPr>
                <w:rFonts w:asciiTheme="minorHAnsi" w:hAnsiTheme="minorHAnsi" w:cs="Arial"/>
                <w:sz w:val="20"/>
              </w:rPr>
              <w:t>RAPID PLUS 35 (MtM)</w:t>
            </w:r>
          </w:p>
        </w:tc>
        <w:tc>
          <w:tcPr>
            <w:tcW w:w="1962" w:type="dxa"/>
          </w:tcPr>
          <w:p w14:paraId="209C6C70"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$2.20</w:t>
            </w:r>
          </w:p>
        </w:tc>
        <w:tc>
          <w:tcPr>
            <w:tcW w:w="1882" w:type="dxa"/>
          </w:tcPr>
          <w:p w14:paraId="2BF8BC36"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882" w:type="dxa"/>
          </w:tcPr>
          <w:p w14:paraId="00592DF3" w14:textId="77777777" w:rsidR="00D1428D" w:rsidRPr="004D035A" w:rsidRDefault="00D1428D" w:rsidP="00D142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$0.0175</w:t>
            </w:r>
          </w:p>
        </w:tc>
        <w:tc>
          <w:tcPr>
            <w:tcW w:w="1882" w:type="dxa"/>
          </w:tcPr>
          <w:p w14:paraId="78447DF1"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272</w:t>
            </w:r>
          </w:p>
        </w:tc>
      </w:tr>
      <w:tr w:rsidR="00D1428D" w:rsidRPr="004D035A" w14:paraId="1AE75844" w14:textId="77777777" w:rsidTr="001B4DB8">
        <w:tc>
          <w:tcPr>
            <w:cnfStyle w:val="001000000000" w:firstRow="0" w:lastRow="0" w:firstColumn="1" w:lastColumn="0" w:oddVBand="0" w:evenVBand="0" w:oddHBand="0" w:evenHBand="0" w:firstRowFirstColumn="0" w:firstRowLastColumn="0" w:lastRowFirstColumn="0" w:lastRowLastColumn="0"/>
            <w:tcW w:w="1271" w:type="dxa"/>
          </w:tcPr>
          <w:p w14:paraId="08A90B4D" w14:textId="77777777" w:rsidR="00D1428D" w:rsidRPr="004D035A" w:rsidRDefault="00D1428D" w:rsidP="00D1428D">
            <w:pPr>
              <w:spacing w:after="0"/>
              <w:jc w:val="center"/>
              <w:rPr>
                <w:rFonts w:asciiTheme="minorHAnsi" w:hAnsiTheme="minorHAnsi" w:cs="Arial"/>
                <w:sz w:val="20"/>
              </w:rPr>
            </w:pPr>
            <w:r w:rsidRPr="004D035A">
              <w:rPr>
                <w:rFonts w:asciiTheme="minorHAnsi" w:hAnsiTheme="minorHAnsi" w:cs="Arial"/>
                <w:sz w:val="20"/>
              </w:rPr>
              <w:t>RAPID PLUS 50 (MtM)</w:t>
            </w:r>
          </w:p>
        </w:tc>
        <w:tc>
          <w:tcPr>
            <w:tcW w:w="1962" w:type="dxa"/>
          </w:tcPr>
          <w:p w14:paraId="58235014" w14:textId="77777777" w:rsidR="00D1428D" w:rsidRPr="004D035A" w:rsidRDefault="00D1428D" w:rsidP="00D1428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882" w:type="dxa"/>
          </w:tcPr>
          <w:p w14:paraId="5DC3F790" w14:textId="77777777" w:rsidR="00D1428D" w:rsidRPr="004D035A" w:rsidRDefault="00D1428D" w:rsidP="00D1428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882" w:type="dxa"/>
          </w:tcPr>
          <w:p w14:paraId="41FD4985" w14:textId="77777777" w:rsidR="00D1428D" w:rsidRPr="004D035A" w:rsidRDefault="00D1428D" w:rsidP="00D142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$0.0125</w:t>
            </w:r>
          </w:p>
        </w:tc>
        <w:tc>
          <w:tcPr>
            <w:tcW w:w="1882" w:type="dxa"/>
          </w:tcPr>
          <w:p w14:paraId="2CFA56F9" w14:textId="77777777" w:rsidR="00D1428D" w:rsidRPr="004D035A" w:rsidRDefault="00D1428D" w:rsidP="00D1428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r>
    </w:tbl>
    <w:p w14:paraId="3831D8F5" w14:textId="77777777" w:rsidR="00FF3B6F" w:rsidRPr="004D035A" w:rsidRDefault="00FF3B6F" w:rsidP="00FF3B6F"/>
    <w:p w14:paraId="6B5D07F1" w14:textId="77777777" w:rsidR="00FF3B6F" w:rsidRPr="004D035A" w:rsidRDefault="00FF3B6F" w:rsidP="00FF3B6F">
      <w:r w:rsidRPr="004D035A">
        <w:rPr>
          <w:b/>
        </w:rPr>
        <w:t xml:space="preserve">Mobile Plan Offerings – Included Value &amp; Excess Cost Comparison </w:t>
      </w:r>
      <w:r w:rsidRPr="004D035A">
        <w:t>(as of 30th June 2015)</w:t>
      </w:r>
    </w:p>
    <w:tbl>
      <w:tblPr>
        <w:tblStyle w:val="GridTable4-Accent11"/>
        <w:tblW w:w="0" w:type="auto"/>
        <w:tblLook w:val="04A0" w:firstRow="1" w:lastRow="0" w:firstColumn="1" w:lastColumn="0" w:noHBand="0" w:noVBand="1"/>
      </w:tblPr>
      <w:tblGrid>
        <w:gridCol w:w="3119"/>
        <w:gridCol w:w="1962"/>
        <w:gridCol w:w="1882"/>
        <w:gridCol w:w="1882"/>
      </w:tblGrid>
      <w:tr w:rsidR="00FF3B6F" w:rsidRPr="004D035A" w14:paraId="7FE28C42" w14:textId="77777777" w:rsidTr="001B4D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6B0699B1" w14:textId="77777777" w:rsidR="00FF3B6F" w:rsidRPr="004D035A" w:rsidRDefault="00FF3B6F" w:rsidP="00FF3B6F">
            <w:pPr>
              <w:spacing w:after="0"/>
              <w:jc w:val="center"/>
              <w:rPr>
                <w:b w:val="0"/>
                <w:sz w:val="20"/>
              </w:rPr>
            </w:pPr>
            <w:r w:rsidRPr="004D035A">
              <w:rPr>
                <w:b w:val="0"/>
                <w:sz w:val="20"/>
              </w:rPr>
              <w:t>Service Name</w:t>
            </w:r>
          </w:p>
        </w:tc>
        <w:tc>
          <w:tcPr>
            <w:tcW w:w="1962" w:type="dxa"/>
          </w:tcPr>
          <w:p w14:paraId="7742FFED"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value per minute Standard National Mobile Call rate</w:t>
            </w:r>
          </w:p>
        </w:tc>
        <w:tc>
          <w:tcPr>
            <w:tcW w:w="1882" w:type="dxa"/>
          </w:tcPr>
          <w:p w14:paraId="60612533"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sz w:val="20"/>
              </w:rPr>
            </w:pPr>
            <w:r w:rsidRPr="004D035A">
              <w:rPr>
                <w:b w:val="0"/>
                <w:sz w:val="20"/>
              </w:rPr>
              <w:t>Excess per minute Standard National Mobile Call rate</w:t>
            </w:r>
          </w:p>
        </w:tc>
        <w:tc>
          <w:tcPr>
            <w:tcW w:w="1882" w:type="dxa"/>
          </w:tcPr>
          <w:p w14:paraId="09DD0A58"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increase</w:t>
            </w:r>
          </w:p>
        </w:tc>
      </w:tr>
      <w:tr w:rsidR="000D5C6B" w:rsidRPr="004D035A" w14:paraId="0CA7173E" w14:textId="77777777" w:rsidTr="001B4DB8">
        <w:trPr>
          <w:cnfStyle w:val="000000100000" w:firstRow="0" w:lastRow="0" w:firstColumn="0" w:lastColumn="0" w:oddVBand="0" w:evenVBand="0" w:oddHBand="1"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8845" w:type="dxa"/>
            <w:gridSpan w:val="4"/>
          </w:tcPr>
          <w:p w14:paraId="312BCC52" w14:textId="77777777" w:rsidR="000D5C6B" w:rsidRPr="004D035A" w:rsidRDefault="000D5C6B" w:rsidP="000D5C6B">
            <w:pPr>
              <w:spacing w:after="0"/>
              <w:jc w:val="center"/>
              <w:rPr>
                <w:sz w:val="20"/>
              </w:rPr>
            </w:pPr>
          </w:p>
          <w:p w14:paraId="784A2181" w14:textId="5B942F3D" w:rsidR="000D5C6B" w:rsidRPr="004D035A" w:rsidRDefault="00467B81" w:rsidP="000D5C6B">
            <w:pPr>
              <w:spacing w:after="0"/>
              <w:jc w:val="center"/>
              <w:rPr>
                <w:sz w:val="20"/>
              </w:rPr>
            </w:pPr>
            <w:r>
              <w:rPr>
                <w:sz w:val="20"/>
              </w:rPr>
              <w:t>Not applicable – included value is advertised in dollars and flat call rate applies</w:t>
            </w:r>
          </w:p>
          <w:p w14:paraId="4EF44926" w14:textId="77777777" w:rsidR="000D5C6B" w:rsidRPr="004D035A" w:rsidRDefault="000D5C6B" w:rsidP="00EA4205">
            <w:pPr>
              <w:spacing w:after="0"/>
              <w:jc w:val="center"/>
              <w:rPr>
                <w:sz w:val="20"/>
              </w:rPr>
            </w:pPr>
          </w:p>
        </w:tc>
      </w:tr>
    </w:tbl>
    <w:p w14:paraId="0133503D" w14:textId="77777777" w:rsidR="00FF3B6F" w:rsidRPr="004D035A" w:rsidRDefault="00FF3B6F" w:rsidP="00FF3B6F">
      <w:pPr>
        <w:pStyle w:val="NoSpacing"/>
      </w:pPr>
    </w:p>
    <w:p w14:paraId="2899D5CE" w14:textId="77777777" w:rsidR="00FF3B6F" w:rsidRPr="004D035A" w:rsidRDefault="00FF3B6F" w:rsidP="00FF3B6F"/>
    <w:p w14:paraId="52D55C61" w14:textId="280B4E77" w:rsidR="00FF3B6F" w:rsidRPr="004D035A" w:rsidRDefault="000B338A" w:rsidP="00B631F6">
      <w:pPr>
        <w:pStyle w:val="Heading2"/>
      </w:pPr>
      <w:bookmarkStart w:id="169" w:name="_Toc441144418"/>
      <w:r>
        <w:t>C</w:t>
      </w:r>
      <w:r w:rsidR="00FF3B6F" w:rsidRPr="004D035A">
        <w:t>ommunity</w:t>
      </w:r>
      <w:r w:rsidR="003507B0" w:rsidRPr="004D035A">
        <w:t xml:space="preserve"> </w:t>
      </w:r>
      <w:r>
        <w:t>T</w:t>
      </w:r>
      <w:r w:rsidR="003507B0" w:rsidRPr="004D035A">
        <w:t>elco</w:t>
      </w:r>
      <w:bookmarkEnd w:id="169"/>
    </w:p>
    <w:p w14:paraId="5E45C5AC" w14:textId="77777777" w:rsidR="00FF3B6F" w:rsidRPr="004D035A" w:rsidRDefault="00FF3B6F" w:rsidP="00FF3B6F">
      <w:pPr>
        <w:rPr>
          <w:b/>
        </w:rPr>
      </w:pPr>
      <w:r w:rsidRPr="004D035A">
        <w:rPr>
          <w:b/>
        </w:rPr>
        <w:t>Company Details</w:t>
      </w:r>
    </w:p>
    <w:p w14:paraId="35BD4422" w14:textId="4AC9AB59" w:rsidR="00E7271E" w:rsidRPr="004D035A" w:rsidRDefault="00E7271E" w:rsidP="00E7271E">
      <w:pPr>
        <w:spacing w:after="60"/>
        <w:ind w:left="720"/>
      </w:pPr>
      <w:r w:rsidRPr="004D035A">
        <w:rPr>
          <w:b/>
        </w:rPr>
        <w:t>Entity name</w:t>
      </w:r>
      <w:r w:rsidR="001122E0">
        <w:rPr>
          <w:b/>
        </w:rPr>
        <w:t xml:space="preserve">: </w:t>
      </w:r>
      <w:r w:rsidRPr="004D035A">
        <w:rPr>
          <w:noProof/>
        </w:rPr>
        <w:t>COMMUNITY TELCO AUSTRALIA PTY LTD</w:t>
      </w:r>
    </w:p>
    <w:p w14:paraId="38EB8E5D" w14:textId="0724FD53" w:rsidR="00E7271E" w:rsidRPr="004D035A" w:rsidRDefault="00E7271E" w:rsidP="00E7271E">
      <w:pPr>
        <w:spacing w:after="60"/>
        <w:ind w:left="720"/>
      </w:pPr>
      <w:r w:rsidRPr="004D035A">
        <w:rPr>
          <w:b/>
        </w:rPr>
        <w:t>ACN</w:t>
      </w:r>
      <w:r w:rsidR="001122E0">
        <w:rPr>
          <w:b/>
        </w:rPr>
        <w:t xml:space="preserve">: </w:t>
      </w:r>
      <w:r w:rsidRPr="004D035A">
        <w:rPr>
          <w:noProof/>
        </w:rPr>
        <w:t>094 908 326</w:t>
      </w:r>
    </w:p>
    <w:p w14:paraId="3FC16099" w14:textId="290495BF" w:rsidR="00E7271E" w:rsidRPr="004D035A" w:rsidRDefault="00E7271E" w:rsidP="00E7271E">
      <w:pPr>
        <w:spacing w:after="60"/>
        <w:ind w:left="720"/>
      </w:pPr>
      <w:r w:rsidRPr="004D035A">
        <w:rPr>
          <w:b/>
        </w:rPr>
        <w:t>ABN</w:t>
      </w:r>
      <w:r w:rsidR="001122E0">
        <w:rPr>
          <w:b/>
        </w:rPr>
        <w:t xml:space="preserve">: </w:t>
      </w:r>
      <w:r w:rsidRPr="004D035A">
        <w:rPr>
          <w:noProof/>
        </w:rPr>
        <w:t>93094908326</w:t>
      </w:r>
    </w:p>
    <w:p w14:paraId="78A3AD1D" w14:textId="067242E8" w:rsidR="00E7271E" w:rsidRPr="004D035A" w:rsidRDefault="00E7271E" w:rsidP="00E7271E">
      <w:pPr>
        <w:spacing w:after="60"/>
        <w:ind w:left="720"/>
      </w:pPr>
      <w:r w:rsidRPr="004D035A">
        <w:rPr>
          <w:b/>
        </w:rPr>
        <w:t>Registered in</w:t>
      </w:r>
      <w:r w:rsidR="001122E0">
        <w:rPr>
          <w:b/>
        </w:rPr>
        <w:t xml:space="preserve">: </w:t>
      </w:r>
      <w:r w:rsidRPr="004D035A">
        <w:rPr>
          <w:noProof/>
        </w:rPr>
        <w:t>Victoria</w:t>
      </w:r>
    </w:p>
    <w:p w14:paraId="3A352214" w14:textId="775E4218" w:rsidR="00E7271E" w:rsidRPr="004D035A" w:rsidRDefault="00AD2EF1" w:rsidP="00E7271E">
      <w:pPr>
        <w:spacing w:after="60"/>
        <w:ind w:left="720"/>
      </w:pPr>
      <w:r>
        <w:rPr>
          <w:b/>
        </w:rPr>
        <w:t>Registration date</w:t>
      </w:r>
      <w:r w:rsidR="001122E0">
        <w:rPr>
          <w:b/>
        </w:rPr>
        <w:t xml:space="preserve">: </w:t>
      </w:r>
      <w:r w:rsidR="00E7271E" w:rsidRPr="004D035A">
        <w:t xml:space="preserve"> </w:t>
      </w:r>
      <w:r w:rsidR="00E7271E" w:rsidRPr="004D035A">
        <w:rPr>
          <w:noProof/>
        </w:rPr>
        <w:t>12/21/2000</w:t>
      </w:r>
    </w:p>
    <w:p w14:paraId="23692C83" w14:textId="4E19FB76" w:rsidR="00E7271E" w:rsidRPr="004D035A" w:rsidRDefault="00AD2EF1" w:rsidP="00E7271E">
      <w:pPr>
        <w:spacing w:after="60"/>
        <w:ind w:left="720"/>
      </w:pPr>
      <w:r>
        <w:rPr>
          <w:b/>
        </w:rPr>
        <w:t>Previous company name</w:t>
      </w:r>
      <w:r w:rsidR="001122E0">
        <w:rPr>
          <w:b/>
        </w:rPr>
        <w:t xml:space="preserve">: </w:t>
      </w:r>
      <w:r w:rsidR="00E7271E" w:rsidRPr="004D035A">
        <w:rPr>
          <w:noProof/>
        </w:rPr>
        <w:t>COMMUNITY TELCO AUSTRALIA LTD</w:t>
      </w:r>
    </w:p>
    <w:p w14:paraId="14DD6FDD" w14:textId="6067B423" w:rsidR="00E7271E" w:rsidRPr="004D035A" w:rsidRDefault="00AD2EF1" w:rsidP="00E7271E">
      <w:pPr>
        <w:spacing w:after="60"/>
        <w:ind w:left="720"/>
      </w:pPr>
      <w:r>
        <w:rPr>
          <w:b/>
        </w:rPr>
        <w:t>Company type</w:t>
      </w:r>
      <w:r w:rsidR="001122E0">
        <w:rPr>
          <w:b/>
        </w:rPr>
        <w:t xml:space="preserve">: </w:t>
      </w:r>
      <w:r w:rsidR="00E7271E" w:rsidRPr="004D035A">
        <w:rPr>
          <w:noProof/>
        </w:rPr>
        <w:t>Australian Proprietary Company</w:t>
      </w:r>
    </w:p>
    <w:p w14:paraId="0E1935B3" w14:textId="73581EF6" w:rsidR="00E7271E" w:rsidRPr="004D035A" w:rsidRDefault="00AD2EF1" w:rsidP="00E7271E">
      <w:pPr>
        <w:spacing w:after="60"/>
        <w:ind w:left="720"/>
      </w:pPr>
      <w:r>
        <w:rPr>
          <w:b/>
        </w:rPr>
        <w:lastRenderedPageBreak/>
        <w:t>Current registered address</w:t>
      </w:r>
      <w:r w:rsidR="001122E0">
        <w:rPr>
          <w:b/>
        </w:rPr>
        <w:t xml:space="preserve">: </w:t>
      </w:r>
      <w:r w:rsidR="00E7271E" w:rsidRPr="004D035A">
        <w:rPr>
          <w:noProof/>
        </w:rPr>
        <w:t>The Bendigo Ctr, BENDIGO VIC 3550</w:t>
      </w:r>
    </w:p>
    <w:p w14:paraId="782DC148" w14:textId="6D703174" w:rsidR="00E7271E" w:rsidRPr="004D035A" w:rsidRDefault="00AD2EF1" w:rsidP="00E7271E">
      <w:pPr>
        <w:spacing w:after="60"/>
        <w:ind w:left="720"/>
      </w:pPr>
      <w:r>
        <w:rPr>
          <w:b/>
        </w:rPr>
        <w:t>Parent/holding company</w:t>
      </w:r>
      <w:r w:rsidR="001122E0">
        <w:rPr>
          <w:b/>
        </w:rPr>
        <w:t xml:space="preserve">: </w:t>
      </w:r>
    </w:p>
    <w:p w14:paraId="0E5CDC46" w14:textId="5F882A46" w:rsidR="00E7271E" w:rsidRPr="004D035A" w:rsidRDefault="00AD2EF1" w:rsidP="00E7271E">
      <w:pPr>
        <w:spacing w:after="60"/>
        <w:ind w:left="720"/>
      </w:pPr>
      <w:r>
        <w:rPr>
          <w:b/>
        </w:rPr>
        <w:t>Director name(s)</w:t>
      </w:r>
      <w:r w:rsidR="001122E0">
        <w:rPr>
          <w:b/>
        </w:rPr>
        <w:t xml:space="preserve">: </w:t>
      </w:r>
      <w:r w:rsidR="00827B48" w:rsidRPr="004D035A">
        <w:rPr>
          <w:noProof/>
        </w:rPr>
        <w:t>Andrew James Cairns</w:t>
      </w:r>
      <w:r w:rsidR="00827B48" w:rsidRPr="004D035A">
        <w:t xml:space="preserve">, </w:t>
      </w:r>
      <w:r w:rsidR="00827B48" w:rsidRPr="004D035A">
        <w:rPr>
          <w:noProof/>
        </w:rPr>
        <w:t>Samantha Mcgregor</w:t>
      </w:r>
    </w:p>
    <w:p w14:paraId="1B7B1950" w14:textId="02B1EB19" w:rsidR="00E7271E" w:rsidRPr="004D035A" w:rsidRDefault="00AD2EF1" w:rsidP="00E7271E">
      <w:pPr>
        <w:spacing w:after="60"/>
        <w:ind w:left="720"/>
      </w:pPr>
      <w:r>
        <w:rPr>
          <w:b/>
        </w:rPr>
        <w:t>Share class</w:t>
      </w:r>
      <w:r w:rsidR="001122E0">
        <w:rPr>
          <w:b/>
        </w:rPr>
        <w:t xml:space="preserve">: </w:t>
      </w:r>
      <w:r w:rsidR="00E7271E" w:rsidRPr="004D035A">
        <w:rPr>
          <w:noProof/>
        </w:rPr>
        <w:t>ORD1</w:t>
      </w:r>
    </w:p>
    <w:p w14:paraId="5C86C829" w14:textId="5D8D6300" w:rsidR="00E7271E" w:rsidRPr="004D035A" w:rsidRDefault="00AD2EF1" w:rsidP="00E7271E">
      <w:pPr>
        <w:spacing w:after="60"/>
        <w:ind w:left="720"/>
      </w:pPr>
      <w:r>
        <w:rPr>
          <w:b/>
        </w:rPr>
        <w:t>Shares issued</w:t>
      </w:r>
      <w:r w:rsidR="001122E0">
        <w:rPr>
          <w:b/>
        </w:rPr>
        <w:t xml:space="preserve">: </w:t>
      </w:r>
      <w:r w:rsidR="00E7271E" w:rsidRPr="004D035A">
        <w:rPr>
          <w:noProof/>
        </w:rPr>
        <w:t>14500060</w:t>
      </w:r>
    </w:p>
    <w:p w14:paraId="39B9AC47" w14:textId="42892954" w:rsidR="00E7271E" w:rsidRPr="004D035A" w:rsidRDefault="00E7271E" w:rsidP="00E7271E">
      <w:pPr>
        <w:spacing w:after="60"/>
        <w:ind w:left="720"/>
      </w:pPr>
      <w:r w:rsidRPr="004D035A">
        <w:rPr>
          <w:b/>
        </w:rPr>
        <w:t>Website address</w:t>
      </w:r>
      <w:r w:rsidR="001122E0">
        <w:rPr>
          <w:b/>
        </w:rPr>
        <w:t xml:space="preserve">: </w:t>
      </w:r>
      <w:r w:rsidR="000D5C6B" w:rsidRPr="004D035A">
        <w:t>http://www.communitytelco.com.au/</w:t>
      </w:r>
    </w:p>
    <w:p w14:paraId="23130267" w14:textId="487E2020" w:rsidR="00E7271E" w:rsidRPr="004D035A" w:rsidRDefault="00E7271E" w:rsidP="00E7271E">
      <w:pPr>
        <w:spacing w:after="60"/>
        <w:ind w:left="720"/>
      </w:pPr>
      <w:r w:rsidRPr="004D035A">
        <w:rPr>
          <w:b/>
        </w:rPr>
        <w:t>Services offered</w:t>
      </w:r>
      <w:r w:rsidR="001122E0">
        <w:rPr>
          <w:b/>
        </w:rPr>
        <w:t xml:space="preserve">: </w:t>
      </w:r>
      <w:r w:rsidR="000D5C6B" w:rsidRPr="004D035A">
        <w:t xml:space="preserve">Phone, Mobile, Broadband, NBN, </w:t>
      </w:r>
      <w:proofErr w:type="gramStart"/>
      <w:r w:rsidR="000D5C6B" w:rsidRPr="004D035A">
        <w:t>Data</w:t>
      </w:r>
      <w:proofErr w:type="gramEnd"/>
    </w:p>
    <w:p w14:paraId="2B4FDE65" w14:textId="77777777" w:rsidR="00FF3B6F" w:rsidRPr="004D035A" w:rsidRDefault="00FF3B6F" w:rsidP="00FF3B6F"/>
    <w:p w14:paraId="32138C47" w14:textId="77777777" w:rsidR="00FF3B6F" w:rsidRPr="004D035A" w:rsidRDefault="00FF3B6F" w:rsidP="00FF3B6F">
      <w:pPr>
        <w:rPr>
          <w:b/>
        </w:rPr>
      </w:pPr>
      <w:r w:rsidRPr="004D035A">
        <w:rPr>
          <w:b/>
        </w:rPr>
        <w:t>Mobile Plan Offer Details</w:t>
      </w:r>
    </w:p>
    <w:p w14:paraId="32F9537D" w14:textId="687EEE21" w:rsidR="00FF3B6F" w:rsidRPr="004D035A" w:rsidRDefault="00AD2EF1" w:rsidP="00FF3B6F">
      <w:pPr>
        <w:spacing w:after="60"/>
        <w:ind w:left="720"/>
      </w:pPr>
      <w:r>
        <w:rPr>
          <w:b/>
        </w:rPr>
        <w:t>Mobile plans offered (31st August 2014)</w:t>
      </w:r>
      <w:r w:rsidR="001122E0">
        <w:rPr>
          <w:b/>
        </w:rPr>
        <w:t xml:space="preserve">: </w:t>
      </w:r>
      <w:r w:rsidR="00EB5869" w:rsidRPr="004D035A">
        <w:t>9</w:t>
      </w:r>
    </w:p>
    <w:p w14:paraId="2204B821" w14:textId="4C3CA288" w:rsidR="00FF3B6F" w:rsidRPr="004D035A" w:rsidRDefault="00AD2EF1" w:rsidP="00FF3B6F">
      <w:pPr>
        <w:spacing w:after="60"/>
        <w:ind w:left="720"/>
      </w:pPr>
      <w:r>
        <w:rPr>
          <w:b/>
        </w:rPr>
        <w:t>Mobile plans offered (30th June 2015)</w:t>
      </w:r>
      <w:r w:rsidR="001122E0">
        <w:rPr>
          <w:b/>
        </w:rPr>
        <w:t xml:space="preserve">: </w:t>
      </w:r>
      <w:r w:rsidR="00EB5869" w:rsidRPr="004D035A">
        <w:t>5</w:t>
      </w:r>
    </w:p>
    <w:p w14:paraId="2A189C09" w14:textId="081FD51F" w:rsidR="00FF3B6F" w:rsidRPr="004D035A" w:rsidRDefault="00FF3B6F" w:rsidP="00FF3B6F">
      <w:pPr>
        <w:spacing w:after="60"/>
        <w:ind w:left="720"/>
      </w:pPr>
      <w:r w:rsidRPr="004D035A">
        <w:rPr>
          <w:b/>
        </w:rPr>
        <w:t>MNO used</w:t>
      </w:r>
      <w:r w:rsidR="001122E0">
        <w:rPr>
          <w:b/>
        </w:rPr>
        <w:t xml:space="preserve">: </w:t>
      </w:r>
      <w:r w:rsidR="00EB5869" w:rsidRPr="004D035A">
        <w:t>Optus</w:t>
      </w:r>
    </w:p>
    <w:p w14:paraId="0D26DB24" w14:textId="2F549050" w:rsidR="00FF3B6F" w:rsidRPr="004D035A" w:rsidRDefault="00AD2EF1" w:rsidP="00FF3B6F">
      <w:pPr>
        <w:spacing w:after="60"/>
        <w:ind w:left="720"/>
      </w:pPr>
      <w:r>
        <w:rPr>
          <w:b/>
        </w:rPr>
        <w:t>Network generation</w:t>
      </w:r>
      <w:r w:rsidR="001122E0">
        <w:rPr>
          <w:b/>
        </w:rPr>
        <w:t xml:space="preserve">: </w:t>
      </w:r>
      <w:r w:rsidR="00EB5869" w:rsidRPr="004D035A">
        <w:t>4G</w:t>
      </w:r>
    </w:p>
    <w:p w14:paraId="26B1ADB3" w14:textId="7DA4E4EF" w:rsidR="00913E46" w:rsidRPr="004D035A" w:rsidRDefault="00913E46" w:rsidP="00FF3B6F">
      <w:pPr>
        <w:spacing w:after="60"/>
        <w:ind w:left="720"/>
      </w:pPr>
      <w:r w:rsidRPr="004D035A">
        <w:rPr>
          <w:b/>
        </w:rPr>
        <w:t>Special Notes</w:t>
      </w:r>
      <w:r w:rsidR="001122E0">
        <w:rPr>
          <w:b/>
        </w:rPr>
        <w:t xml:space="preserve">: </w:t>
      </w:r>
      <w:r w:rsidRPr="004D035A">
        <w:t>Business only – consumer brand is Bendigo Bank telco</w:t>
      </w:r>
    </w:p>
    <w:p w14:paraId="096179A8" w14:textId="77777777" w:rsidR="00FF3B6F" w:rsidRPr="004D035A" w:rsidRDefault="00FF3B6F" w:rsidP="00FF3B6F"/>
    <w:p w14:paraId="7B84DC66" w14:textId="77777777" w:rsidR="00FF3B6F" w:rsidRPr="004D035A" w:rsidRDefault="00FF3B6F" w:rsidP="00FF3B6F">
      <w:r w:rsidRPr="004D035A">
        <w:rPr>
          <w:b/>
        </w:rPr>
        <w:t>Mobile Plan Offerings – Basic Information</w:t>
      </w:r>
      <w:r w:rsidRPr="004D035A">
        <w:t xml:space="preserve"> (as of 30th June 2015)</w:t>
      </w:r>
    </w:p>
    <w:tbl>
      <w:tblPr>
        <w:tblStyle w:val="GridTable4-Accent11"/>
        <w:tblW w:w="0" w:type="auto"/>
        <w:tblLayout w:type="fixed"/>
        <w:tblLook w:val="04A0" w:firstRow="1" w:lastRow="0" w:firstColumn="1" w:lastColumn="0" w:noHBand="0" w:noVBand="1"/>
      </w:tblPr>
      <w:tblGrid>
        <w:gridCol w:w="1271"/>
        <w:gridCol w:w="1134"/>
        <w:gridCol w:w="851"/>
        <w:gridCol w:w="1395"/>
        <w:gridCol w:w="1095"/>
        <w:gridCol w:w="1195"/>
        <w:gridCol w:w="1276"/>
      </w:tblGrid>
      <w:tr w:rsidR="00FF3B6F" w:rsidRPr="004D035A" w14:paraId="607BB0D6" w14:textId="77777777" w:rsidTr="001B4D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33082200" w14:textId="77777777" w:rsidR="00FF3B6F" w:rsidRPr="004D035A" w:rsidRDefault="00FF3B6F" w:rsidP="00FF3B6F">
            <w:pPr>
              <w:spacing w:after="0" w:line="240" w:lineRule="auto"/>
              <w:jc w:val="center"/>
              <w:rPr>
                <w:b w:val="0"/>
                <w:sz w:val="20"/>
              </w:rPr>
            </w:pPr>
            <w:r w:rsidRPr="004D035A">
              <w:rPr>
                <w:b w:val="0"/>
                <w:sz w:val="20"/>
              </w:rPr>
              <w:t>Offer Name</w:t>
            </w:r>
          </w:p>
        </w:tc>
        <w:tc>
          <w:tcPr>
            <w:tcW w:w="1134" w:type="dxa"/>
          </w:tcPr>
          <w:p w14:paraId="5A0D3809"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Type</w:t>
            </w:r>
          </w:p>
        </w:tc>
        <w:tc>
          <w:tcPr>
            <w:tcW w:w="851" w:type="dxa"/>
          </w:tcPr>
          <w:p w14:paraId="482B8989"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Price</w:t>
            </w:r>
            <w:r w:rsidRPr="004D035A">
              <w:rPr>
                <w:b w:val="0"/>
                <w:sz w:val="20"/>
              </w:rPr>
              <w:br/>
              <w:t>(AUD)</w:t>
            </w:r>
          </w:p>
        </w:tc>
        <w:tc>
          <w:tcPr>
            <w:tcW w:w="1395" w:type="dxa"/>
          </w:tcPr>
          <w:p w14:paraId="4948258F"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Call Value</w:t>
            </w:r>
          </w:p>
        </w:tc>
        <w:tc>
          <w:tcPr>
            <w:tcW w:w="1095" w:type="dxa"/>
          </w:tcPr>
          <w:p w14:paraId="6FD5C227"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Included Data </w:t>
            </w:r>
            <w:r w:rsidRPr="004D035A">
              <w:rPr>
                <w:b w:val="0"/>
                <w:sz w:val="20"/>
              </w:rPr>
              <w:br/>
              <w:t>(MB)</w:t>
            </w:r>
          </w:p>
        </w:tc>
        <w:tc>
          <w:tcPr>
            <w:tcW w:w="1195" w:type="dxa"/>
          </w:tcPr>
          <w:p w14:paraId="76863EE3"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Excess Data Charges (Quoted)</w:t>
            </w:r>
          </w:p>
        </w:tc>
        <w:tc>
          <w:tcPr>
            <w:tcW w:w="1276" w:type="dxa"/>
          </w:tcPr>
          <w:p w14:paraId="172779E3"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Excess Data Charges </w:t>
            </w:r>
            <w:r w:rsidRPr="004D035A">
              <w:rPr>
                <w:b w:val="0"/>
                <w:sz w:val="20"/>
              </w:rPr>
              <w:br/>
              <w:t>(Calculated)</w:t>
            </w:r>
          </w:p>
        </w:tc>
      </w:tr>
      <w:tr w:rsidR="00EB5869" w:rsidRPr="004D035A" w14:paraId="10E25141"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043BE480" w14:textId="77777777" w:rsidR="00EB5869" w:rsidRPr="004D035A" w:rsidRDefault="00EB5869" w:rsidP="00EA4205">
            <w:pPr>
              <w:spacing w:after="0" w:line="240" w:lineRule="auto"/>
              <w:jc w:val="center"/>
              <w:rPr>
                <w:rFonts w:asciiTheme="minorHAnsi" w:hAnsiTheme="minorHAnsi" w:cs="Arial"/>
                <w:sz w:val="20"/>
                <w:lang w:eastAsia="zh-CN"/>
              </w:rPr>
            </w:pPr>
            <w:r w:rsidRPr="004D035A">
              <w:rPr>
                <w:rFonts w:asciiTheme="minorHAnsi" w:hAnsiTheme="minorHAnsi" w:cs="Arial"/>
                <w:sz w:val="20"/>
              </w:rPr>
              <w:t>Velocity $19.95</w:t>
            </w:r>
          </w:p>
        </w:tc>
        <w:tc>
          <w:tcPr>
            <w:tcW w:w="1134" w:type="dxa"/>
            <w:vMerge w:val="restart"/>
          </w:tcPr>
          <w:p w14:paraId="08B9C56A" w14:textId="336CDF9A" w:rsidR="00EB5869" w:rsidRPr="004D035A" w:rsidRDefault="00EB5869" w:rsidP="00EA42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Month to Month Post</w:t>
            </w:r>
            <w:r w:rsidR="00F00DD9">
              <w:rPr>
                <w:rFonts w:asciiTheme="minorHAnsi" w:hAnsiTheme="minorHAnsi"/>
                <w:sz w:val="20"/>
              </w:rPr>
              <w:t>-</w:t>
            </w:r>
            <w:r w:rsidRPr="004D035A">
              <w:rPr>
                <w:rFonts w:asciiTheme="minorHAnsi" w:hAnsiTheme="minorHAnsi"/>
                <w:sz w:val="20"/>
              </w:rPr>
              <w:t>paid Contract</w:t>
            </w:r>
          </w:p>
          <w:p w14:paraId="59D72EDA" w14:textId="77777777" w:rsidR="00726FF2" w:rsidRPr="004D035A" w:rsidRDefault="00726FF2" w:rsidP="00EA42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p w14:paraId="2F2D35A4" w14:textId="77777777" w:rsidR="00726FF2" w:rsidRPr="004D035A" w:rsidRDefault="00726FF2" w:rsidP="00726F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(BUSINESS)</w:t>
            </w:r>
          </w:p>
          <w:p w14:paraId="746FA340" w14:textId="77777777" w:rsidR="00726FF2" w:rsidRPr="004D035A" w:rsidRDefault="00726FF2" w:rsidP="00EA42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51" w:type="dxa"/>
          </w:tcPr>
          <w:p w14:paraId="79D6C3CF" w14:textId="77777777" w:rsidR="00EB5869" w:rsidRPr="004D035A" w:rsidRDefault="00EB5869" w:rsidP="00EA42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$19.95</w:t>
            </w:r>
          </w:p>
        </w:tc>
        <w:tc>
          <w:tcPr>
            <w:tcW w:w="1395" w:type="dxa"/>
          </w:tcPr>
          <w:p w14:paraId="3F22DC41" w14:textId="77777777" w:rsidR="00EB5869" w:rsidRPr="004D035A" w:rsidRDefault="00EB5869" w:rsidP="00EA42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200 national minutes</w:t>
            </w:r>
          </w:p>
        </w:tc>
        <w:tc>
          <w:tcPr>
            <w:tcW w:w="1095" w:type="dxa"/>
          </w:tcPr>
          <w:p w14:paraId="37686D6D" w14:textId="77777777" w:rsidR="00EB5869" w:rsidRPr="004D035A" w:rsidRDefault="00EB5869" w:rsidP="00EA420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200</w:t>
            </w:r>
          </w:p>
        </w:tc>
        <w:tc>
          <w:tcPr>
            <w:tcW w:w="1195" w:type="dxa"/>
          </w:tcPr>
          <w:p w14:paraId="3C3AB0D6" w14:textId="77777777" w:rsidR="00EB5869" w:rsidRPr="004D035A" w:rsidRDefault="00EB5869" w:rsidP="00EA42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$0.03 / MB</w:t>
            </w:r>
          </w:p>
        </w:tc>
        <w:tc>
          <w:tcPr>
            <w:tcW w:w="1276" w:type="dxa"/>
          </w:tcPr>
          <w:p w14:paraId="329ECB19" w14:textId="77777777" w:rsidR="00EB5869" w:rsidRPr="004D035A" w:rsidRDefault="00EB5869" w:rsidP="00EA42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$0.03 / MB</w:t>
            </w:r>
          </w:p>
        </w:tc>
      </w:tr>
      <w:tr w:rsidR="00EB5869" w:rsidRPr="004D035A" w14:paraId="33534BD7" w14:textId="77777777" w:rsidTr="001B4DB8">
        <w:tc>
          <w:tcPr>
            <w:cnfStyle w:val="001000000000" w:firstRow="0" w:lastRow="0" w:firstColumn="1" w:lastColumn="0" w:oddVBand="0" w:evenVBand="0" w:oddHBand="0" w:evenHBand="0" w:firstRowFirstColumn="0" w:firstRowLastColumn="0" w:lastRowFirstColumn="0" w:lastRowLastColumn="0"/>
            <w:tcW w:w="1271" w:type="dxa"/>
          </w:tcPr>
          <w:p w14:paraId="5553F5EA" w14:textId="77777777" w:rsidR="00EB5869" w:rsidRPr="004D035A" w:rsidRDefault="00EB5869" w:rsidP="00EA4205">
            <w:pPr>
              <w:spacing w:after="0"/>
              <w:jc w:val="center"/>
              <w:rPr>
                <w:rFonts w:asciiTheme="minorHAnsi" w:hAnsiTheme="minorHAnsi" w:cs="Arial"/>
                <w:sz w:val="20"/>
              </w:rPr>
            </w:pPr>
            <w:r w:rsidRPr="004D035A">
              <w:rPr>
                <w:rFonts w:asciiTheme="minorHAnsi" w:hAnsiTheme="minorHAnsi" w:cs="Arial"/>
                <w:sz w:val="20"/>
              </w:rPr>
              <w:t>Velocity $29.95</w:t>
            </w:r>
          </w:p>
        </w:tc>
        <w:tc>
          <w:tcPr>
            <w:tcW w:w="1134" w:type="dxa"/>
            <w:vMerge/>
          </w:tcPr>
          <w:p w14:paraId="110E00E8" w14:textId="77777777" w:rsidR="00EB5869" w:rsidRPr="004D035A" w:rsidRDefault="00EB5869" w:rsidP="00EA42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51" w:type="dxa"/>
          </w:tcPr>
          <w:p w14:paraId="61457129" w14:textId="77777777" w:rsidR="00EB5869" w:rsidRPr="004D035A" w:rsidRDefault="00EB5869"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$29.95</w:t>
            </w:r>
          </w:p>
        </w:tc>
        <w:tc>
          <w:tcPr>
            <w:tcW w:w="1395" w:type="dxa"/>
          </w:tcPr>
          <w:p w14:paraId="40132A88" w14:textId="77777777" w:rsidR="00EB5869" w:rsidRPr="004D035A" w:rsidRDefault="00EB5869"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300 national minutes</w:t>
            </w:r>
          </w:p>
        </w:tc>
        <w:tc>
          <w:tcPr>
            <w:tcW w:w="1095" w:type="dxa"/>
          </w:tcPr>
          <w:p w14:paraId="3A5367D1" w14:textId="77777777" w:rsidR="00EB5869" w:rsidRPr="004D035A" w:rsidRDefault="00EB5869"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1500</w:t>
            </w:r>
          </w:p>
        </w:tc>
        <w:tc>
          <w:tcPr>
            <w:tcW w:w="1195" w:type="dxa"/>
          </w:tcPr>
          <w:p w14:paraId="2CC2908C" w14:textId="77777777" w:rsidR="00EB5869" w:rsidRPr="004D035A" w:rsidRDefault="00EB5869" w:rsidP="00EA42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$0.03 / MB</w:t>
            </w:r>
          </w:p>
        </w:tc>
        <w:tc>
          <w:tcPr>
            <w:tcW w:w="1276" w:type="dxa"/>
          </w:tcPr>
          <w:p w14:paraId="3F30199C" w14:textId="77777777" w:rsidR="00EB5869" w:rsidRPr="004D035A" w:rsidRDefault="00EB5869" w:rsidP="00EA42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$0.03 / MB</w:t>
            </w:r>
          </w:p>
        </w:tc>
      </w:tr>
      <w:tr w:rsidR="00EB5869" w:rsidRPr="004D035A" w14:paraId="5EE2091D"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1D914C9A" w14:textId="77777777" w:rsidR="00EB5869" w:rsidRPr="004D035A" w:rsidRDefault="00EB5869" w:rsidP="00EA4205">
            <w:pPr>
              <w:spacing w:after="0"/>
              <w:jc w:val="center"/>
              <w:rPr>
                <w:rFonts w:asciiTheme="minorHAnsi" w:hAnsiTheme="minorHAnsi" w:cs="Arial"/>
                <w:sz w:val="20"/>
              </w:rPr>
            </w:pPr>
            <w:r w:rsidRPr="004D035A">
              <w:rPr>
                <w:rFonts w:asciiTheme="minorHAnsi" w:hAnsiTheme="minorHAnsi" w:cs="Arial"/>
                <w:sz w:val="20"/>
              </w:rPr>
              <w:t>Velocity $39.95</w:t>
            </w:r>
          </w:p>
        </w:tc>
        <w:tc>
          <w:tcPr>
            <w:tcW w:w="1134" w:type="dxa"/>
            <w:vMerge/>
          </w:tcPr>
          <w:p w14:paraId="6A346D16" w14:textId="77777777" w:rsidR="00EB5869" w:rsidRPr="004D035A" w:rsidRDefault="00EB5869" w:rsidP="00EA42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51" w:type="dxa"/>
          </w:tcPr>
          <w:p w14:paraId="7849C738" w14:textId="77777777" w:rsidR="00EB5869" w:rsidRPr="004D035A" w:rsidRDefault="00EB5869" w:rsidP="00EA420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$39.95</w:t>
            </w:r>
          </w:p>
        </w:tc>
        <w:tc>
          <w:tcPr>
            <w:tcW w:w="1395" w:type="dxa"/>
          </w:tcPr>
          <w:p w14:paraId="416CB491" w14:textId="77777777" w:rsidR="00EB5869" w:rsidRPr="004D035A" w:rsidRDefault="00EB5869" w:rsidP="00EA420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600 national minutes</w:t>
            </w:r>
          </w:p>
        </w:tc>
        <w:tc>
          <w:tcPr>
            <w:tcW w:w="1095" w:type="dxa"/>
          </w:tcPr>
          <w:p w14:paraId="0257F705" w14:textId="77777777" w:rsidR="00EB5869" w:rsidRPr="004D035A" w:rsidRDefault="00EB5869" w:rsidP="00EA420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2000</w:t>
            </w:r>
          </w:p>
        </w:tc>
        <w:tc>
          <w:tcPr>
            <w:tcW w:w="1195" w:type="dxa"/>
          </w:tcPr>
          <w:p w14:paraId="03AC3437" w14:textId="77777777" w:rsidR="00EB5869" w:rsidRPr="004D035A" w:rsidRDefault="00EB5869" w:rsidP="00EA42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$0.03 / MB</w:t>
            </w:r>
          </w:p>
        </w:tc>
        <w:tc>
          <w:tcPr>
            <w:tcW w:w="1276" w:type="dxa"/>
          </w:tcPr>
          <w:p w14:paraId="005BDAB5" w14:textId="77777777" w:rsidR="00EB5869" w:rsidRPr="004D035A" w:rsidRDefault="00EB5869" w:rsidP="00EA42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$0.03 / MB</w:t>
            </w:r>
          </w:p>
        </w:tc>
      </w:tr>
      <w:tr w:rsidR="00EB5869" w:rsidRPr="004D035A" w14:paraId="33E29CF8" w14:textId="77777777" w:rsidTr="001B4DB8">
        <w:tc>
          <w:tcPr>
            <w:cnfStyle w:val="001000000000" w:firstRow="0" w:lastRow="0" w:firstColumn="1" w:lastColumn="0" w:oddVBand="0" w:evenVBand="0" w:oddHBand="0" w:evenHBand="0" w:firstRowFirstColumn="0" w:firstRowLastColumn="0" w:lastRowFirstColumn="0" w:lastRowLastColumn="0"/>
            <w:tcW w:w="1271" w:type="dxa"/>
          </w:tcPr>
          <w:p w14:paraId="20849766" w14:textId="77777777" w:rsidR="00EB5869" w:rsidRPr="004D035A" w:rsidRDefault="00EB5869" w:rsidP="00EA4205">
            <w:pPr>
              <w:spacing w:after="0"/>
              <w:jc w:val="center"/>
              <w:rPr>
                <w:rFonts w:asciiTheme="minorHAnsi" w:hAnsiTheme="minorHAnsi" w:cs="Arial"/>
                <w:sz w:val="20"/>
              </w:rPr>
            </w:pPr>
            <w:r w:rsidRPr="004D035A">
              <w:rPr>
                <w:rFonts w:asciiTheme="minorHAnsi" w:hAnsiTheme="minorHAnsi" w:cs="Arial"/>
                <w:sz w:val="20"/>
              </w:rPr>
              <w:t>Velocity $49.95</w:t>
            </w:r>
          </w:p>
        </w:tc>
        <w:tc>
          <w:tcPr>
            <w:tcW w:w="1134" w:type="dxa"/>
            <w:vMerge/>
          </w:tcPr>
          <w:p w14:paraId="19B0FAAD" w14:textId="77777777" w:rsidR="00EB5869" w:rsidRPr="004D035A" w:rsidRDefault="00EB5869" w:rsidP="00EA42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51" w:type="dxa"/>
          </w:tcPr>
          <w:p w14:paraId="358D716D" w14:textId="77777777" w:rsidR="00EB5869" w:rsidRPr="004D035A" w:rsidRDefault="00EB5869"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$49.95</w:t>
            </w:r>
          </w:p>
        </w:tc>
        <w:tc>
          <w:tcPr>
            <w:tcW w:w="1395" w:type="dxa"/>
          </w:tcPr>
          <w:p w14:paraId="0E452D61" w14:textId="77777777" w:rsidR="00EB5869" w:rsidRPr="004D035A" w:rsidRDefault="00EB5869"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3000 national minutes</w:t>
            </w:r>
          </w:p>
        </w:tc>
        <w:tc>
          <w:tcPr>
            <w:tcW w:w="1095" w:type="dxa"/>
          </w:tcPr>
          <w:p w14:paraId="0EEAA05B" w14:textId="77777777" w:rsidR="00EB5869" w:rsidRPr="004D035A" w:rsidRDefault="00EB5869"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3000</w:t>
            </w:r>
          </w:p>
        </w:tc>
        <w:tc>
          <w:tcPr>
            <w:tcW w:w="1195" w:type="dxa"/>
          </w:tcPr>
          <w:p w14:paraId="5A168CC9" w14:textId="77777777" w:rsidR="00EB5869" w:rsidRPr="004D035A" w:rsidRDefault="00EB5869" w:rsidP="00EA42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$0.03 / MB</w:t>
            </w:r>
          </w:p>
        </w:tc>
        <w:tc>
          <w:tcPr>
            <w:tcW w:w="1276" w:type="dxa"/>
          </w:tcPr>
          <w:p w14:paraId="2E23F108" w14:textId="77777777" w:rsidR="00EB5869" w:rsidRPr="004D035A" w:rsidRDefault="00EB5869" w:rsidP="00EA42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$0.03 / MB</w:t>
            </w:r>
          </w:p>
        </w:tc>
      </w:tr>
    </w:tbl>
    <w:p w14:paraId="17ACA080" w14:textId="77777777" w:rsidR="00FF3B6F" w:rsidRPr="004D035A" w:rsidRDefault="00FF3B6F" w:rsidP="00FF3B6F"/>
    <w:p w14:paraId="1BF5ED0D" w14:textId="3AE06CDB" w:rsidR="00FF3B6F" w:rsidRPr="004D035A" w:rsidRDefault="00FF3B6F" w:rsidP="00492C06">
      <w:pPr>
        <w:keepNext/>
      </w:pPr>
      <w:r w:rsidRPr="004D035A">
        <w:rPr>
          <w:b/>
        </w:rPr>
        <w:lastRenderedPageBreak/>
        <w:t xml:space="preserve">Mobile Plan Offerings – </w:t>
      </w:r>
      <w:r w:rsidR="00467B81">
        <w:rPr>
          <w:b/>
        </w:rPr>
        <w:t xml:space="preserve">Standardised Cost Information </w:t>
      </w:r>
      <w:r w:rsidRPr="004D035A">
        <w:t>(as of 30th June 2015)</w:t>
      </w:r>
    </w:p>
    <w:tbl>
      <w:tblPr>
        <w:tblStyle w:val="GridTable4-Accent11"/>
        <w:tblW w:w="0" w:type="auto"/>
        <w:tblLook w:val="04A0" w:firstRow="1" w:lastRow="0" w:firstColumn="1" w:lastColumn="0" w:noHBand="0" w:noVBand="1"/>
      </w:tblPr>
      <w:tblGrid>
        <w:gridCol w:w="1271"/>
        <w:gridCol w:w="1962"/>
        <w:gridCol w:w="1882"/>
        <w:gridCol w:w="1882"/>
        <w:gridCol w:w="1882"/>
      </w:tblGrid>
      <w:tr w:rsidR="00FF3B6F" w:rsidRPr="004D035A" w14:paraId="066D2762" w14:textId="77777777" w:rsidTr="001B4D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493D980" w14:textId="77777777" w:rsidR="00FF3B6F" w:rsidRPr="004D035A" w:rsidRDefault="00FF3B6F" w:rsidP="00492C06">
            <w:pPr>
              <w:keepNext/>
              <w:spacing w:after="0"/>
              <w:jc w:val="center"/>
              <w:rPr>
                <w:b w:val="0"/>
                <w:sz w:val="20"/>
              </w:rPr>
            </w:pPr>
            <w:r w:rsidRPr="004D035A">
              <w:rPr>
                <w:b w:val="0"/>
                <w:sz w:val="20"/>
              </w:rPr>
              <w:t>Service Name</w:t>
            </w:r>
          </w:p>
        </w:tc>
        <w:tc>
          <w:tcPr>
            <w:tcW w:w="1962" w:type="dxa"/>
          </w:tcPr>
          <w:p w14:paraId="770BCBCE" w14:textId="77777777" w:rsidR="00FF3B6F" w:rsidRPr="004D035A" w:rsidRDefault="00FF3B6F" w:rsidP="00492C06">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make</w:t>
            </w:r>
            <w:r w:rsidRPr="004D035A">
              <w:rPr>
                <w:b w:val="0"/>
                <w:sz w:val="20"/>
              </w:rPr>
              <w:br/>
              <w:t>2 minute Standard National Mobile Call</w:t>
            </w:r>
          </w:p>
        </w:tc>
        <w:tc>
          <w:tcPr>
            <w:tcW w:w="1882" w:type="dxa"/>
          </w:tcPr>
          <w:p w14:paraId="1A96828B" w14:textId="77777777" w:rsidR="00FF3B6F" w:rsidRPr="004D035A" w:rsidRDefault="00FF3B6F" w:rsidP="00492C06">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send a Standard National Mobile SMS</w:t>
            </w:r>
          </w:p>
        </w:tc>
        <w:tc>
          <w:tcPr>
            <w:tcW w:w="1882" w:type="dxa"/>
          </w:tcPr>
          <w:p w14:paraId="1B1AC6C5" w14:textId="77777777" w:rsidR="00FF3B6F" w:rsidRPr="004D035A" w:rsidRDefault="00FF3B6F" w:rsidP="00492C06">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of using one megabyte of data within Australia</w:t>
            </w:r>
          </w:p>
        </w:tc>
        <w:tc>
          <w:tcPr>
            <w:tcW w:w="1882" w:type="dxa"/>
          </w:tcPr>
          <w:p w14:paraId="6D4836D9" w14:textId="77777777" w:rsidR="00FF3B6F" w:rsidRPr="004D035A" w:rsidRDefault="00FF3B6F" w:rsidP="00492C06">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Number of 2 min Standard National Mobile Calls possible from included value</w:t>
            </w:r>
          </w:p>
        </w:tc>
      </w:tr>
      <w:tr w:rsidR="00726FF2" w:rsidRPr="004D035A" w14:paraId="03B98FFE"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48C9A84" w14:textId="77777777" w:rsidR="00726FF2" w:rsidRPr="004D035A" w:rsidRDefault="00726FF2" w:rsidP="00492C06">
            <w:pPr>
              <w:keepNext/>
              <w:spacing w:after="0" w:line="240" w:lineRule="auto"/>
              <w:jc w:val="center"/>
              <w:rPr>
                <w:rFonts w:asciiTheme="minorHAnsi" w:hAnsiTheme="minorHAnsi" w:cs="Arial"/>
                <w:sz w:val="20"/>
                <w:lang w:eastAsia="zh-CN"/>
              </w:rPr>
            </w:pPr>
            <w:r w:rsidRPr="004D035A">
              <w:rPr>
                <w:rFonts w:asciiTheme="minorHAnsi" w:hAnsiTheme="minorHAnsi" w:cs="Arial"/>
                <w:sz w:val="20"/>
              </w:rPr>
              <w:t>Velocity $19.95</w:t>
            </w:r>
          </w:p>
        </w:tc>
        <w:tc>
          <w:tcPr>
            <w:tcW w:w="1962" w:type="dxa"/>
          </w:tcPr>
          <w:p w14:paraId="41109178" w14:textId="77777777" w:rsidR="00726FF2" w:rsidRPr="004D035A" w:rsidRDefault="00726FF2" w:rsidP="00492C06">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$2.20</w:t>
            </w:r>
          </w:p>
        </w:tc>
        <w:tc>
          <w:tcPr>
            <w:tcW w:w="1882" w:type="dxa"/>
          </w:tcPr>
          <w:p w14:paraId="33A9886E" w14:textId="77777777" w:rsidR="00726FF2" w:rsidRPr="004D035A" w:rsidRDefault="00726FF2" w:rsidP="00492C06">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$0.25</w:t>
            </w:r>
          </w:p>
        </w:tc>
        <w:tc>
          <w:tcPr>
            <w:tcW w:w="1882" w:type="dxa"/>
          </w:tcPr>
          <w:p w14:paraId="09E3A3A7" w14:textId="77777777" w:rsidR="00726FF2" w:rsidRPr="004D035A" w:rsidRDefault="00726FF2" w:rsidP="00492C06">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$0.0998</w:t>
            </w:r>
          </w:p>
        </w:tc>
        <w:tc>
          <w:tcPr>
            <w:tcW w:w="1882" w:type="dxa"/>
          </w:tcPr>
          <w:p w14:paraId="7D0A0047" w14:textId="77777777" w:rsidR="00726FF2" w:rsidRPr="004D035A" w:rsidRDefault="00726FF2" w:rsidP="00492C06">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100</w:t>
            </w:r>
          </w:p>
        </w:tc>
      </w:tr>
      <w:tr w:rsidR="00726FF2" w:rsidRPr="004D035A" w14:paraId="0642512A" w14:textId="77777777" w:rsidTr="001B4DB8">
        <w:tc>
          <w:tcPr>
            <w:cnfStyle w:val="001000000000" w:firstRow="0" w:lastRow="0" w:firstColumn="1" w:lastColumn="0" w:oddVBand="0" w:evenVBand="0" w:oddHBand="0" w:evenHBand="0" w:firstRowFirstColumn="0" w:firstRowLastColumn="0" w:lastRowFirstColumn="0" w:lastRowLastColumn="0"/>
            <w:tcW w:w="1271" w:type="dxa"/>
          </w:tcPr>
          <w:p w14:paraId="00D5C1D8" w14:textId="77777777" w:rsidR="00726FF2" w:rsidRPr="004D035A" w:rsidRDefault="00726FF2" w:rsidP="00492C06">
            <w:pPr>
              <w:keepNext/>
              <w:spacing w:after="0"/>
              <w:jc w:val="center"/>
              <w:rPr>
                <w:rFonts w:asciiTheme="minorHAnsi" w:hAnsiTheme="minorHAnsi" w:cs="Arial"/>
                <w:sz w:val="20"/>
              </w:rPr>
            </w:pPr>
            <w:r w:rsidRPr="004D035A">
              <w:rPr>
                <w:rFonts w:asciiTheme="minorHAnsi" w:hAnsiTheme="minorHAnsi" w:cs="Arial"/>
                <w:sz w:val="20"/>
              </w:rPr>
              <w:t>Velocity $29.95</w:t>
            </w:r>
          </w:p>
        </w:tc>
        <w:tc>
          <w:tcPr>
            <w:tcW w:w="1962" w:type="dxa"/>
          </w:tcPr>
          <w:p w14:paraId="237A2249" w14:textId="77777777" w:rsidR="00726FF2" w:rsidRPr="004D035A" w:rsidRDefault="00726FF2" w:rsidP="00492C06">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$2.20</w:t>
            </w:r>
          </w:p>
        </w:tc>
        <w:tc>
          <w:tcPr>
            <w:tcW w:w="1882" w:type="dxa"/>
          </w:tcPr>
          <w:p w14:paraId="1F820172" w14:textId="77777777" w:rsidR="00726FF2" w:rsidRPr="004D035A" w:rsidRDefault="00726FF2" w:rsidP="00492C06">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$0.25</w:t>
            </w:r>
          </w:p>
        </w:tc>
        <w:tc>
          <w:tcPr>
            <w:tcW w:w="1882" w:type="dxa"/>
          </w:tcPr>
          <w:p w14:paraId="597E36DC" w14:textId="77777777" w:rsidR="00726FF2" w:rsidRPr="004D035A" w:rsidRDefault="00726FF2" w:rsidP="00492C06">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$0.0200</w:t>
            </w:r>
          </w:p>
        </w:tc>
        <w:tc>
          <w:tcPr>
            <w:tcW w:w="1882" w:type="dxa"/>
          </w:tcPr>
          <w:p w14:paraId="5A0B8035" w14:textId="77777777" w:rsidR="00726FF2" w:rsidRPr="004D035A" w:rsidRDefault="00726FF2" w:rsidP="00492C06">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150</w:t>
            </w:r>
          </w:p>
        </w:tc>
      </w:tr>
      <w:tr w:rsidR="00726FF2" w:rsidRPr="004D035A" w14:paraId="3A58AA1A"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39307EEA" w14:textId="77777777" w:rsidR="00726FF2" w:rsidRPr="004D035A" w:rsidRDefault="00726FF2" w:rsidP="00492C06">
            <w:pPr>
              <w:keepNext/>
              <w:spacing w:after="0"/>
              <w:jc w:val="center"/>
              <w:rPr>
                <w:rFonts w:asciiTheme="minorHAnsi" w:hAnsiTheme="minorHAnsi" w:cs="Arial"/>
                <w:sz w:val="20"/>
              </w:rPr>
            </w:pPr>
            <w:r w:rsidRPr="004D035A">
              <w:rPr>
                <w:rFonts w:asciiTheme="minorHAnsi" w:hAnsiTheme="minorHAnsi" w:cs="Arial"/>
                <w:sz w:val="20"/>
              </w:rPr>
              <w:t>Velocity $39.95</w:t>
            </w:r>
          </w:p>
        </w:tc>
        <w:tc>
          <w:tcPr>
            <w:tcW w:w="1962" w:type="dxa"/>
          </w:tcPr>
          <w:p w14:paraId="1481BBDD" w14:textId="77777777" w:rsidR="00726FF2" w:rsidRPr="004D035A" w:rsidRDefault="00726FF2" w:rsidP="00492C06">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$2.20</w:t>
            </w:r>
          </w:p>
        </w:tc>
        <w:tc>
          <w:tcPr>
            <w:tcW w:w="1882" w:type="dxa"/>
          </w:tcPr>
          <w:p w14:paraId="5010D37E" w14:textId="77777777" w:rsidR="00726FF2" w:rsidRPr="004D035A" w:rsidRDefault="00726FF2" w:rsidP="00492C06">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$0.25</w:t>
            </w:r>
          </w:p>
        </w:tc>
        <w:tc>
          <w:tcPr>
            <w:tcW w:w="1882" w:type="dxa"/>
          </w:tcPr>
          <w:p w14:paraId="308E6A2E" w14:textId="77777777" w:rsidR="00726FF2" w:rsidRPr="004D035A" w:rsidRDefault="00726FF2" w:rsidP="00492C06">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$0.0200</w:t>
            </w:r>
          </w:p>
        </w:tc>
        <w:tc>
          <w:tcPr>
            <w:tcW w:w="1882" w:type="dxa"/>
          </w:tcPr>
          <w:p w14:paraId="628C45A5" w14:textId="77777777" w:rsidR="00726FF2" w:rsidRPr="004D035A" w:rsidRDefault="00726FF2" w:rsidP="00492C06">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300</w:t>
            </w:r>
          </w:p>
        </w:tc>
      </w:tr>
      <w:tr w:rsidR="00726FF2" w:rsidRPr="004D035A" w14:paraId="0306EAC0" w14:textId="77777777" w:rsidTr="001B4DB8">
        <w:tc>
          <w:tcPr>
            <w:cnfStyle w:val="001000000000" w:firstRow="0" w:lastRow="0" w:firstColumn="1" w:lastColumn="0" w:oddVBand="0" w:evenVBand="0" w:oddHBand="0" w:evenHBand="0" w:firstRowFirstColumn="0" w:firstRowLastColumn="0" w:lastRowFirstColumn="0" w:lastRowLastColumn="0"/>
            <w:tcW w:w="1271" w:type="dxa"/>
          </w:tcPr>
          <w:p w14:paraId="76827525" w14:textId="77777777" w:rsidR="00726FF2" w:rsidRPr="004D035A" w:rsidRDefault="00726FF2" w:rsidP="00726FF2">
            <w:pPr>
              <w:spacing w:after="0"/>
              <w:jc w:val="center"/>
              <w:rPr>
                <w:rFonts w:asciiTheme="minorHAnsi" w:hAnsiTheme="minorHAnsi" w:cs="Arial"/>
                <w:sz w:val="20"/>
              </w:rPr>
            </w:pPr>
            <w:r w:rsidRPr="004D035A">
              <w:rPr>
                <w:rFonts w:asciiTheme="minorHAnsi" w:hAnsiTheme="minorHAnsi" w:cs="Arial"/>
                <w:sz w:val="20"/>
              </w:rPr>
              <w:t>Velocity $49.95</w:t>
            </w:r>
          </w:p>
        </w:tc>
        <w:tc>
          <w:tcPr>
            <w:tcW w:w="1962" w:type="dxa"/>
          </w:tcPr>
          <w:p w14:paraId="05D4F425" w14:textId="77777777" w:rsidR="00726FF2" w:rsidRPr="004D035A" w:rsidRDefault="00726FF2" w:rsidP="00726FF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$1.20</w:t>
            </w:r>
          </w:p>
        </w:tc>
        <w:tc>
          <w:tcPr>
            <w:tcW w:w="1882" w:type="dxa"/>
          </w:tcPr>
          <w:p w14:paraId="55A6F1E7" w14:textId="77777777" w:rsidR="00726FF2" w:rsidRPr="004D035A" w:rsidRDefault="00726FF2" w:rsidP="00726FF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$0.25</w:t>
            </w:r>
          </w:p>
        </w:tc>
        <w:tc>
          <w:tcPr>
            <w:tcW w:w="1882" w:type="dxa"/>
          </w:tcPr>
          <w:p w14:paraId="009B092F" w14:textId="77777777" w:rsidR="00726FF2" w:rsidRPr="004D035A" w:rsidRDefault="00726FF2" w:rsidP="00726FF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$0.0167</w:t>
            </w:r>
          </w:p>
        </w:tc>
        <w:tc>
          <w:tcPr>
            <w:tcW w:w="1882" w:type="dxa"/>
          </w:tcPr>
          <w:p w14:paraId="56BBF084" w14:textId="77777777" w:rsidR="00726FF2" w:rsidRPr="004D035A" w:rsidRDefault="00726FF2" w:rsidP="00726FF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1500</w:t>
            </w:r>
          </w:p>
        </w:tc>
      </w:tr>
    </w:tbl>
    <w:p w14:paraId="3B686AD1" w14:textId="77777777" w:rsidR="00FF3B6F" w:rsidRPr="004D035A" w:rsidRDefault="00FF3B6F" w:rsidP="00FF3B6F"/>
    <w:p w14:paraId="2FD6AE11" w14:textId="77777777" w:rsidR="00FF3B6F" w:rsidRPr="004D035A" w:rsidRDefault="00FF3B6F" w:rsidP="00FF3B6F">
      <w:r w:rsidRPr="004D035A">
        <w:rPr>
          <w:b/>
        </w:rPr>
        <w:t xml:space="preserve">Mobile Plan Offerings – Included Value &amp; Excess Cost Comparison </w:t>
      </w:r>
      <w:r w:rsidRPr="004D035A">
        <w:t>(as of 30th June 2015)</w:t>
      </w:r>
    </w:p>
    <w:tbl>
      <w:tblPr>
        <w:tblStyle w:val="GridTable4-Accent11"/>
        <w:tblW w:w="0" w:type="auto"/>
        <w:tblLook w:val="04A0" w:firstRow="1" w:lastRow="0" w:firstColumn="1" w:lastColumn="0" w:noHBand="0" w:noVBand="1"/>
      </w:tblPr>
      <w:tblGrid>
        <w:gridCol w:w="3119"/>
        <w:gridCol w:w="1962"/>
        <w:gridCol w:w="1882"/>
        <w:gridCol w:w="1882"/>
      </w:tblGrid>
      <w:tr w:rsidR="00FF3B6F" w:rsidRPr="004D035A" w14:paraId="426A155E" w14:textId="77777777" w:rsidTr="001B4D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59E0A05C" w14:textId="77777777" w:rsidR="00FF3B6F" w:rsidRPr="004D035A" w:rsidRDefault="00FF3B6F" w:rsidP="00FF3B6F">
            <w:pPr>
              <w:spacing w:after="0"/>
              <w:jc w:val="center"/>
              <w:rPr>
                <w:b w:val="0"/>
                <w:sz w:val="20"/>
              </w:rPr>
            </w:pPr>
            <w:r w:rsidRPr="004D035A">
              <w:rPr>
                <w:b w:val="0"/>
                <w:sz w:val="20"/>
              </w:rPr>
              <w:t>Service Name</w:t>
            </w:r>
          </w:p>
        </w:tc>
        <w:tc>
          <w:tcPr>
            <w:tcW w:w="1962" w:type="dxa"/>
          </w:tcPr>
          <w:p w14:paraId="1974CFA0"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value per minute Standard National Mobile Call rate</w:t>
            </w:r>
          </w:p>
        </w:tc>
        <w:tc>
          <w:tcPr>
            <w:tcW w:w="1882" w:type="dxa"/>
          </w:tcPr>
          <w:p w14:paraId="314DFDAD"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sz w:val="20"/>
              </w:rPr>
            </w:pPr>
            <w:r w:rsidRPr="004D035A">
              <w:rPr>
                <w:b w:val="0"/>
                <w:sz w:val="20"/>
              </w:rPr>
              <w:t>Excess per minute Standard National Mobile Call rate</w:t>
            </w:r>
          </w:p>
        </w:tc>
        <w:tc>
          <w:tcPr>
            <w:tcW w:w="1882" w:type="dxa"/>
          </w:tcPr>
          <w:p w14:paraId="18099371"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increase</w:t>
            </w:r>
          </w:p>
        </w:tc>
      </w:tr>
      <w:tr w:rsidR="00EB5869" w:rsidRPr="004D035A" w14:paraId="16ABA019"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7AC27D47" w14:textId="77777777" w:rsidR="00EB5869" w:rsidRPr="004D035A" w:rsidRDefault="00EB5869" w:rsidP="00EA4205">
            <w:pPr>
              <w:spacing w:after="0" w:line="240" w:lineRule="auto"/>
              <w:jc w:val="center"/>
              <w:rPr>
                <w:rFonts w:asciiTheme="minorHAnsi" w:hAnsiTheme="minorHAnsi" w:cs="Arial"/>
                <w:sz w:val="20"/>
                <w:lang w:eastAsia="zh-CN"/>
              </w:rPr>
            </w:pPr>
            <w:r w:rsidRPr="004D035A">
              <w:rPr>
                <w:rFonts w:asciiTheme="minorHAnsi" w:hAnsiTheme="minorHAnsi" w:cs="Arial"/>
                <w:sz w:val="20"/>
              </w:rPr>
              <w:t>Velocity $19.95</w:t>
            </w:r>
          </w:p>
        </w:tc>
        <w:tc>
          <w:tcPr>
            <w:tcW w:w="1962" w:type="dxa"/>
          </w:tcPr>
          <w:p w14:paraId="124D0D99" w14:textId="77777777" w:rsidR="00EB5869" w:rsidRPr="004D035A" w:rsidRDefault="00872F2D" w:rsidP="00EA4205">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0.100</w:t>
            </w:r>
          </w:p>
        </w:tc>
        <w:tc>
          <w:tcPr>
            <w:tcW w:w="1882" w:type="dxa"/>
          </w:tcPr>
          <w:p w14:paraId="310F635A" w14:textId="77777777" w:rsidR="00EB5869" w:rsidRPr="004D035A" w:rsidRDefault="00872F2D" w:rsidP="00EA4205">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$1.10</w:t>
            </w:r>
          </w:p>
        </w:tc>
        <w:tc>
          <w:tcPr>
            <w:tcW w:w="1882" w:type="dxa"/>
          </w:tcPr>
          <w:p w14:paraId="36633316" w14:textId="77777777" w:rsidR="00EB5869" w:rsidRPr="004D035A" w:rsidRDefault="00872F2D" w:rsidP="00EA4205">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1000%</w:t>
            </w:r>
          </w:p>
        </w:tc>
      </w:tr>
      <w:tr w:rsidR="00872F2D" w:rsidRPr="004D035A" w14:paraId="6714F419" w14:textId="77777777" w:rsidTr="001B4DB8">
        <w:tc>
          <w:tcPr>
            <w:cnfStyle w:val="001000000000" w:firstRow="0" w:lastRow="0" w:firstColumn="1" w:lastColumn="0" w:oddVBand="0" w:evenVBand="0" w:oddHBand="0" w:evenHBand="0" w:firstRowFirstColumn="0" w:firstRowLastColumn="0" w:lastRowFirstColumn="0" w:lastRowLastColumn="0"/>
            <w:tcW w:w="3119" w:type="dxa"/>
          </w:tcPr>
          <w:p w14:paraId="51298F09" w14:textId="77777777" w:rsidR="00872F2D" w:rsidRPr="004D035A" w:rsidRDefault="00872F2D" w:rsidP="00872F2D">
            <w:pPr>
              <w:spacing w:after="0"/>
              <w:jc w:val="center"/>
              <w:rPr>
                <w:rFonts w:asciiTheme="minorHAnsi" w:hAnsiTheme="minorHAnsi" w:cs="Arial"/>
                <w:sz w:val="20"/>
              </w:rPr>
            </w:pPr>
            <w:r w:rsidRPr="004D035A">
              <w:rPr>
                <w:rFonts w:asciiTheme="minorHAnsi" w:hAnsiTheme="minorHAnsi" w:cs="Arial"/>
                <w:sz w:val="20"/>
              </w:rPr>
              <w:t>Velocity $29.95</w:t>
            </w:r>
          </w:p>
        </w:tc>
        <w:tc>
          <w:tcPr>
            <w:tcW w:w="1962" w:type="dxa"/>
          </w:tcPr>
          <w:p w14:paraId="42612FB3" w14:textId="77777777" w:rsidR="00872F2D" w:rsidRPr="004D035A" w:rsidRDefault="00872F2D" w:rsidP="00872F2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0.100</w:t>
            </w:r>
          </w:p>
        </w:tc>
        <w:tc>
          <w:tcPr>
            <w:tcW w:w="1882" w:type="dxa"/>
          </w:tcPr>
          <w:p w14:paraId="256FC14B" w14:textId="77777777" w:rsidR="00872F2D" w:rsidRPr="004D035A" w:rsidRDefault="00872F2D" w:rsidP="00872F2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$1.10</w:t>
            </w:r>
          </w:p>
        </w:tc>
        <w:tc>
          <w:tcPr>
            <w:tcW w:w="1882" w:type="dxa"/>
          </w:tcPr>
          <w:p w14:paraId="4B5716DD" w14:textId="77777777" w:rsidR="00872F2D" w:rsidRPr="004D035A" w:rsidRDefault="00872F2D" w:rsidP="00872F2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1000%</w:t>
            </w:r>
          </w:p>
        </w:tc>
      </w:tr>
      <w:tr w:rsidR="00872F2D" w:rsidRPr="004D035A" w14:paraId="777A4227"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29E55ECA" w14:textId="77777777" w:rsidR="00872F2D" w:rsidRPr="004D035A" w:rsidRDefault="00872F2D" w:rsidP="00872F2D">
            <w:pPr>
              <w:spacing w:after="0"/>
              <w:jc w:val="center"/>
              <w:rPr>
                <w:rFonts w:asciiTheme="minorHAnsi" w:hAnsiTheme="minorHAnsi" w:cs="Arial"/>
                <w:sz w:val="20"/>
              </w:rPr>
            </w:pPr>
            <w:r w:rsidRPr="004D035A">
              <w:rPr>
                <w:rFonts w:asciiTheme="minorHAnsi" w:hAnsiTheme="minorHAnsi" w:cs="Arial"/>
                <w:sz w:val="20"/>
              </w:rPr>
              <w:t>Velocity $39.95</w:t>
            </w:r>
          </w:p>
        </w:tc>
        <w:tc>
          <w:tcPr>
            <w:tcW w:w="1962" w:type="dxa"/>
          </w:tcPr>
          <w:p w14:paraId="5F7240F3" w14:textId="77777777" w:rsidR="00872F2D" w:rsidRPr="004D035A" w:rsidRDefault="00872F2D" w:rsidP="00872F2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0.066</w:t>
            </w:r>
          </w:p>
        </w:tc>
        <w:tc>
          <w:tcPr>
            <w:tcW w:w="1882" w:type="dxa"/>
          </w:tcPr>
          <w:p w14:paraId="3D3294C0" w14:textId="77777777" w:rsidR="00872F2D" w:rsidRPr="004D035A" w:rsidRDefault="00872F2D" w:rsidP="00872F2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$1.10</w:t>
            </w:r>
          </w:p>
        </w:tc>
        <w:tc>
          <w:tcPr>
            <w:tcW w:w="1882" w:type="dxa"/>
          </w:tcPr>
          <w:p w14:paraId="588167DC" w14:textId="77777777" w:rsidR="00872F2D" w:rsidRPr="004D035A" w:rsidRDefault="00872F2D" w:rsidP="00872F2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1550%</w:t>
            </w:r>
          </w:p>
        </w:tc>
      </w:tr>
      <w:tr w:rsidR="00872F2D" w:rsidRPr="004D035A" w14:paraId="710ADB33" w14:textId="77777777" w:rsidTr="001B4DB8">
        <w:tc>
          <w:tcPr>
            <w:cnfStyle w:val="001000000000" w:firstRow="0" w:lastRow="0" w:firstColumn="1" w:lastColumn="0" w:oddVBand="0" w:evenVBand="0" w:oddHBand="0" w:evenHBand="0" w:firstRowFirstColumn="0" w:firstRowLastColumn="0" w:lastRowFirstColumn="0" w:lastRowLastColumn="0"/>
            <w:tcW w:w="3119" w:type="dxa"/>
          </w:tcPr>
          <w:p w14:paraId="2848CD34" w14:textId="77777777" w:rsidR="00872F2D" w:rsidRPr="004D035A" w:rsidRDefault="00872F2D" w:rsidP="00872F2D">
            <w:pPr>
              <w:spacing w:after="0"/>
              <w:jc w:val="center"/>
              <w:rPr>
                <w:rFonts w:asciiTheme="minorHAnsi" w:hAnsiTheme="minorHAnsi" w:cs="Arial"/>
                <w:sz w:val="20"/>
              </w:rPr>
            </w:pPr>
            <w:r w:rsidRPr="004D035A">
              <w:rPr>
                <w:rFonts w:asciiTheme="minorHAnsi" w:hAnsiTheme="minorHAnsi" w:cs="Arial"/>
                <w:sz w:val="20"/>
              </w:rPr>
              <w:t>Velocity $49.95</w:t>
            </w:r>
          </w:p>
        </w:tc>
        <w:tc>
          <w:tcPr>
            <w:tcW w:w="1962" w:type="dxa"/>
          </w:tcPr>
          <w:p w14:paraId="0BF50143" w14:textId="77777777" w:rsidR="00872F2D" w:rsidRPr="004D035A" w:rsidRDefault="00872F2D" w:rsidP="00872F2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0.017</w:t>
            </w:r>
          </w:p>
        </w:tc>
        <w:tc>
          <w:tcPr>
            <w:tcW w:w="1882" w:type="dxa"/>
          </w:tcPr>
          <w:p w14:paraId="513E11C0" w14:textId="77777777" w:rsidR="00872F2D" w:rsidRPr="004D035A" w:rsidRDefault="00872F2D" w:rsidP="00872F2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$0.60</w:t>
            </w:r>
          </w:p>
        </w:tc>
        <w:tc>
          <w:tcPr>
            <w:tcW w:w="1882" w:type="dxa"/>
          </w:tcPr>
          <w:p w14:paraId="553BC53F" w14:textId="77777777" w:rsidR="00872F2D" w:rsidRPr="004D035A" w:rsidRDefault="00872F2D" w:rsidP="00872F2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6370%</w:t>
            </w:r>
          </w:p>
        </w:tc>
      </w:tr>
    </w:tbl>
    <w:p w14:paraId="48882126" w14:textId="77777777" w:rsidR="00FF3B6F" w:rsidRDefault="00FF3B6F" w:rsidP="00FF3B6F">
      <w:pPr>
        <w:pStyle w:val="NoSpacing"/>
      </w:pPr>
    </w:p>
    <w:p w14:paraId="67019ACE" w14:textId="77777777" w:rsidR="00EF680D" w:rsidRPr="004D035A" w:rsidRDefault="00EF680D" w:rsidP="00FF3B6F">
      <w:pPr>
        <w:pStyle w:val="NoSpacing"/>
      </w:pPr>
    </w:p>
    <w:p w14:paraId="424784AF" w14:textId="550B1D45" w:rsidR="003507B0" w:rsidRPr="004D035A" w:rsidRDefault="000B338A" w:rsidP="00B631F6">
      <w:pPr>
        <w:pStyle w:val="Heading2"/>
      </w:pPr>
      <w:bookmarkStart w:id="170" w:name="_Toc441144419"/>
      <w:r>
        <w:t>C</w:t>
      </w:r>
      <w:r w:rsidR="003507B0" w:rsidRPr="004D035A">
        <w:t>o</w:t>
      </w:r>
      <w:r>
        <w:t>M</w:t>
      </w:r>
      <w:r w:rsidR="003507B0" w:rsidRPr="004D035A">
        <w:t>obile</w:t>
      </w:r>
      <w:bookmarkEnd w:id="170"/>
    </w:p>
    <w:p w14:paraId="4CBA0DDB" w14:textId="77777777" w:rsidR="003507B0" w:rsidRPr="004D035A" w:rsidRDefault="003507B0" w:rsidP="003507B0">
      <w:pPr>
        <w:rPr>
          <w:b/>
        </w:rPr>
      </w:pPr>
      <w:r w:rsidRPr="004D035A">
        <w:rPr>
          <w:b/>
        </w:rPr>
        <w:t>Company Details</w:t>
      </w:r>
    </w:p>
    <w:p w14:paraId="18B2740F" w14:textId="5BB58688" w:rsidR="00085248" w:rsidRPr="004D035A" w:rsidRDefault="00085248" w:rsidP="00085248">
      <w:pPr>
        <w:spacing w:after="60"/>
        <w:ind w:left="720"/>
      </w:pPr>
      <w:r w:rsidRPr="004D035A">
        <w:rPr>
          <w:b/>
        </w:rPr>
        <w:t>Entity name</w:t>
      </w:r>
      <w:r w:rsidR="001122E0">
        <w:rPr>
          <w:b/>
        </w:rPr>
        <w:t xml:space="preserve">: </w:t>
      </w:r>
      <w:r w:rsidRPr="004D035A">
        <w:rPr>
          <w:noProof/>
        </w:rPr>
        <w:t>IVNO PTY LTD</w:t>
      </w:r>
    </w:p>
    <w:p w14:paraId="111B33B3" w14:textId="7613F5F7" w:rsidR="00085248" w:rsidRPr="004D035A" w:rsidRDefault="00085248" w:rsidP="00085248">
      <w:pPr>
        <w:spacing w:after="60"/>
        <w:ind w:left="720"/>
      </w:pPr>
      <w:r w:rsidRPr="004D035A">
        <w:rPr>
          <w:b/>
        </w:rPr>
        <w:t>ACN</w:t>
      </w:r>
      <w:r w:rsidR="001122E0">
        <w:rPr>
          <w:b/>
        </w:rPr>
        <w:t xml:space="preserve">: </w:t>
      </w:r>
      <w:r w:rsidRPr="004D035A">
        <w:rPr>
          <w:noProof/>
        </w:rPr>
        <w:t>166 681 198</w:t>
      </w:r>
    </w:p>
    <w:p w14:paraId="5B9B221B" w14:textId="04243CEE" w:rsidR="00085248" w:rsidRPr="004D035A" w:rsidRDefault="00085248" w:rsidP="00085248">
      <w:pPr>
        <w:spacing w:after="60"/>
        <w:ind w:left="720"/>
      </w:pPr>
      <w:r w:rsidRPr="004D035A">
        <w:rPr>
          <w:b/>
        </w:rPr>
        <w:t>ABN</w:t>
      </w:r>
      <w:r w:rsidR="001122E0">
        <w:rPr>
          <w:b/>
        </w:rPr>
        <w:t xml:space="preserve">: </w:t>
      </w:r>
      <w:r w:rsidRPr="004D035A">
        <w:rPr>
          <w:noProof/>
        </w:rPr>
        <w:t>83166681198</w:t>
      </w:r>
    </w:p>
    <w:p w14:paraId="69785BF8" w14:textId="3FFD74D6" w:rsidR="00085248" w:rsidRPr="004D035A" w:rsidRDefault="00085248" w:rsidP="00085248">
      <w:pPr>
        <w:spacing w:after="60"/>
        <w:ind w:left="720"/>
      </w:pPr>
      <w:r w:rsidRPr="004D035A">
        <w:rPr>
          <w:b/>
        </w:rPr>
        <w:t>Registered in</w:t>
      </w:r>
      <w:r w:rsidR="001122E0">
        <w:rPr>
          <w:b/>
        </w:rPr>
        <w:t xml:space="preserve">: </w:t>
      </w:r>
      <w:r w:rsidRPr="004D035A">
        <w:rPr>
          <w:noProof/>
        </w:rPr>
        <w:t>Victoria</w:t>
      </w:r>
    </w:p>
    <w:p w14:paraId="496D2417" w14:textId="179C88B4" w:rsidR="00085248" w:rsidRPr="004D035A" w:rsidRDefault="00AD2EF1" w:rsidP="00085248">
      <w:pPr>
        <w:spacing w:after="60"/>
        <w:ind w:left="720"/>
      </w:pPr>
      <w:r>
        <w:rPr>
          <w:b/>
        </w:rPr>
        <w:t>Registration date</w:t>
      </w:r>
      <w:r w:rsidR="001122E0">
        <w:rPr>
          <w:b/>
        </w:rPr>
        <w:t xml:space="preserve">: </w:t>
      </w:r>
      <w:r w:rsidR="00085248" w:rsidRPr="004D035A">
        <w:t xml:space="preserve"> </w:t>
      </w:r>
      <w:r w:rsidR="00085248" w:rsidRPr="004D035A">
        <w:rPr>
          <w:noProof/>
        </w:rPr>
        <w:t>11/11/2013</w:t>
      </w:r>
    </w:p>
    <w:p w14:paraId="7B0E6EE1" w14:textId="25465D30" w:rsidR="00085248" w:rsidRPr="004D035A" w:rsidRDefault="00AD2EF1" w:rsidP="00085248">
      <w:pPr>
        <w:spacing w:after="60"/>
        <w:ind w:left="720"/>
      </w:pPr>
      <w:r>
        <w:rPr>
          <w:b/>
        </w:rPr>
        <w:t>Previous company name</w:t>
      </w:r>
      <w:r w:rsidR="001122E0">
        <w:rPr>
          <w:b/>
        </w:rPr>
        <w:t xml:space="preserve">: </w:t>
      </w:r>
      <w:r w:rsidR="00085248" w:rsidRPr="004D035A">
        <w:rPr>
          <w:noProof/>
        </w:rPr>
        <w:t>IVNO PTY LTD</w:t>
      </w:r>
    </w:p>
    <w:p w14:paraId="73C0967C" w14:textId="37339A68" w:rsidR="00085248" w:rsidRPr="004D035A" w:rsidRDefault="00AD2EF1" w:rsidP="00085248">
      <w:pPr>
        <w:spacing w:after="60"/>
        <w:ind w:left="720"/>
      </w:pPr>
      <w:r>
        <w:rPr>
          <w:b/>
        </w:rPr>
        <w:t>Company type</w:t>
      </w:r>
      <w:r w:rsidR="001122E0">
        <w:rPr>
          <w:b/>
        </w:rPr>
        <w:t xml:space="preserve">: </w:t>
      </w:r>
      <w:r w:rsidR="00085248" w:rsidRPr="004D035A">
        <w:rPr>
          <w:noProof/>
        </w:rPr>
        <w:t>Australian Proprietary Company</w:t>
      </w:r>
    </w:p>
    <w:p w14:paraId="3E5A10DA" w14:textId="2E5251A3" w:rsidR="00085248" w:rsidRPr="004D035A" w:rsidRDefault="00AD2EF1" w:rsidP="00085248">
      <w:pPr>
        <w:spacing w:after="60"/>
        <w:ind w:left="720"/>
      </w:pPr>
      <w:r>
        <w:rPr>
          <w:b/>
        </w:rPr>
        <w:t>Current registered address</w:t>
      </w:r>
      <w:r w:rsidR="001122E0">
        <w:rPr>
          <w:b/>
        </w:rPr>
        <w:t xml:space="preserve">: </w:t>
      </w:r>
      <w:r w:rsidR="00085248" w:rsidRPr="004D035A">
        <w:rPr>
          <w:noProof/>
        </w:rPr>
        <w:t>Level 2, 450 St Kilda Road, MELBOURNE VIC 3004</w:t>
      </w:r>
    </w:p>
    <w:p w14:paraId="20455423" w14:textId="7F4D11B0" w:rsidR="00085248" w:rsidRPr="004D035A" w:rsidRDefault="00AD2EF1" w:rsidP="00085248">
      <w:pPr>
        <w:spacing w:after="60"/>
        <w:ind w:left="720"/>
      </w:pPr>
      <w:r>
        <w:rPr>
          <w:b/>
        </w:rPr>
        <w:t>Parent/holding company</w:t>
      </w:r>
      <w:r w:rsidR="001122E0">
        <w:rPr>
          <w:b/>
        </w:rPr>
        <w:t xml:space="preserve">: </w:t>
      </w:r>
      <w:r w:rsidR="00085248" w:rsidRPr="004D035A">
        <w:rPr>
          <w:noProof/>
        </w:rPr>
        <w:t>IVNX GROUP PTY LTD</w:t>
      </w:r>
    </w:p>
    <w:p w14:paraId="1EB98D7F" w14:textId="01943CDA" w:rsidR="00085248" w:rsidRPr="004D035A" w:rsidRDefault="00AD2EF1" w:rsidP="00085248">
      <w:pPr>
        <w:spacing w:after="60"/>
        <w:ind w:left="720"/>
      </w:pPr>
      <w:r>
        <w:rPr>
          <w:b/>
        </w:rPr>
        <w:t>Director name(s)</w:t>
      </w:r>
      <w:r w:rsidR="001122E0">
        <w:rPr>
          <w:b/>
        </w:rPr>
        <w:t xml:space="preserve">: </w:t>
      </w:r>
      <w:r w:rsidR="00827B48" w:rsidRPr="004D035A">
        <w:rPr>
          <w:noProof/>
        </w:rPr>
        <w:t>Stephen Leslie Mason</w:t>
      </w:r>
      <w:r w:rsidR="00827B48" w:rsidRPr="004D035A">
        <w:t xml:space="preserve">, </w:t>
      </w:r>
      <w:r w:rsidR="00827B48" w:rsidRPr="004D035A">
        <w:rPr>
          <w:noProof/>
        </w:rPr>
        <w:t>Matthew Olaes</w:t>
      </w:r>
      <w:r w:rsidR="00827B48" w:rsidRPr="004D035A">
        <w:t xml:space="preserve"> </w:t>
      </w:r>
    </w:p>
    <w:p w14:paraId="4F75FF40" w14:textId="5A63AFCD" w:rsidR="00085248" w:rsidRPr="004D035A" w:rsidRDefault="00AD2EF1" w:rsidP="00085248">
      <w:pPr>
        <w:spacing w:after="60"/>
        <w:ind w:left="720"/>
      </w:pPr>
      <w:r>
        <w:rPr>
          <w:b/>
        </w:rPr>
        <w:t>Share class</w:t>
      </w:r>
      <w:r w:rsidR="001122E0">
        <w:rPr>
          <w:b/>
        </w:rPr>
        <w:t xml:space="preserve">: </w:t>
      </w:r>
      <w:r w:rsidR="00085248" w:rsidRPr="004D035A">
        <w:rPr>
          <w:noProof/>
        </w:rPr>
        <w:t>ORD</w:t>
      </w:r>
    </w:p>
    <w:p w14:paraId="7CCE2A57" w14:textId="28233D7B" w:rsidR="00085248" w:rsidRPr="004D035A" w:rsidRDefault="00AD2EF1" w:rsidP="00085248">
      <w:pPr>
        <w:spacing w:after="60"/>
        <w:ind w:left="720"/>
      </w:pPr>
      <w:r>
        <w:rPr>
          <w:b/>
        </w:rPr>
        <w:lastRenderedPageBreak/>
        <w:t>Shares issued</w:t>
      </w:r>
      <w:r w:rsidR="001122E0">
        <w:rPr>
          <w:b/>
        </w:rPr>
        <w:t xml:space="preserve">: </w:t>
      </w:r>
      <w:r w:rsidR="00085248" w:rsidRPr="004D035A">
        <w:rPr>
          <w:noProof/>
        </w:rPr>
        <w:t>10</w:t>
      </w:r>
    </w:p>
    <w:p w14:paraId="0C3B419F" w14:textId="63DC088E" w:rsidR="00085248" w:rsidRPr="004D035A" w:rsidRDefault="00085248" w:rsidP="00085248">
      <w:pPr>
        <w:spacing w:after="60"/>
        <w:ind w:left="720"/>
      </w:pPr>
      <w:r w:rsidRPr="004D035A">
        <w:rPr>
          <w:b/>
        </w:rPr>
        <w:t>Website address</w:t>
      </w:r>
      <w:r w:rsidR="001122E0">
        <w:rPr>
          <w:b/>
        </w:rPr>
        <w:t xml:space="preserve">: </w:t>
      </w:r>
      <w:r w:rsidR="00872F2D" w:rsidRPr="004D035A">
        <w:t>https://www.comobile.com.au/</w:t>
      </w:r>
    </w:p>
    <w:p w14:paraId="58512788" w14:textId="34E883CC" w:rsidR="00085248" w:rsidRPr="004D035A" w:rsidRDefault="00085248" w:rsidP="00085248">
      <w:pPr>
        <w:spacing w:after="60"/>
        <w:ind w:left="720"/>
      </w:pPr>
      <w:r w:rsidRPr="004D035A">
        <w:rPr>
          <w:b/>
        </w:rPr>
        <w:t>Services offered</w:t>
      </w:r>
      <w:r w:rsidR="001122E0">
        <w:rPr>
          <w:b/>
        </w:rPr>
        <w:t xml:space="preserve">: </w:t>
      </w:r>
      <w:r w:rsidR="0001053C">
        <w:t>N/A</w:t>
      </w:r>
    </w:p>
    <w:p w14:paraId="3C668424" w14:textId="77777777" w:rsidR="003507B0" w:rsidRPr="004D035A" w:rsidRDefault="003507B0" w:rsidP="003507B0"/>
    <w:p w14:paraId="43E83CF5" w14:textId="77777777" w:rsidR="003507B0" w:rsidRPr="004D035A" w:rsidRDefault="003507B0" w:rsidP="003507B0">
      <w:pPr>
        <w:rPr>
          <w:b/>
        </w:rPr>
      </w:pPr>
      <w:r w:rsidRPr="004D035A">
        <w:rPr>
          <w:b/>
        </w:rPr>
        <w:t>Mobile Plan Offer Details</w:t>
      </w:r>
    </w:p>
    <w:p w14:paraId="3F7761B7" w14:textId="37E8CFD8" w:rsidR="003507B0" w:rsidRPr="004D035A" w:rsidRDefault="00AD2EF1" w:rsidP="003507B0">
      <w:pPr>
        <w:spacing w:after="60"/>
        <w:ind w:left="720"/>
      </w:pPr>
      <w:r>
        <w:rPr>
          <w:b/>
        </w:rPr>
        <w:t>Mobile plans offered (31st August 2014)</w:t>
      </w:r>
      <w:r w:rsidR="001122E0">
        <w:rPr>
          <w:b/>
        </w:rPr>
        <w:t xml:space="preserve">: </w:t>
      </w:r>
      <w:r w:rsidR="00EB5869" w:rsidRPr="004D035A">
        <w:t>not recorded</w:t>
      </w:r>
    </w:p>
    <w:p w14:paraId="61EC73BC" w14:textId="0BA7D232" w:rsidR="003507B0" w:rsidRPr="004D035A" w:rsidRDefault="00AD2EF1" w:rsidP="003507B0">
      <w:pPr>
        <w:spacing w:after="60"/>
        <w:ind w:left="720"/>
      </w:pPr>
      <w:r>
        <w:rPr>
          <w:b/>
        </w:rPr>
        <w:t>Mobile plans offered (30th June 2015)</w:t>
      </w:r>
      <w:r w:rsidR="001122E0">
        <w:rPr>
          <w:b/>
        </w:rPr>
        <w:t xml:space="preserve">: </w:t>
      </w:r>
      <w:r w:rsidR="00EB5869" w:rsidRPr="004D035A">
        <w:t>3</w:t>
      </w:r>
    </w:p>
    <w:p w14:paraId="4720CD5C" w14:textId="421F3BB6" w:rsidR="003507B0" w:rsidRPr="004D035A" w:rsidRDefault="003507B0" w:rsidP="003507B0">
      <w:pPr>
        <w:spacing w:after="60"/>
        <w:ind w:left="720"/>
      </w:pPr>
      <w:r w:rsidRPr="004D035A">
        <w:rPr>
          <w:b/>
        </w:rPr>
        <w:t>MNO used</w:t>
      </w:r>
      <w:r w:rsidR="001122E0">
        <w:rPr>
          <w:b/>
        </w:rPr>
        <w:t xml:space="preserve">: </w:t>
      </w:r>
      <w:r w:rsidR="00EB5869" w:rsidRPr="004D035A">
        <w:t>Telstra</w:t>
      </w:r>
    </w:p>
    <w:p w14:paraId="507328FF" w14:textId="3223525C" w:rsidR="003507B0" w:rsidRPr="004D035A" w:rsidRDefault="00AD2EF1" w:rsidP="003507B0">
      <w:pPr>
        <w:spacing w:after="60"/>
        <w:ind w:left="720"/>
      </w:pPr>
      <w:r>
        <w:rPr>
          <w:b/>
        </w:rPr>
        <w:t>Network generation</w:t>
      </w:r>
      <w:r w:rsidR="001122E0">
        <w:rPr>
          <w:b/>
        </w:rPr>
        <w:t xml:space="preserve">: </w:t>
      </w:r>
      <w:r w:rsidR="00EB5869" w:rsidRPr="004D035A">
        <w:t>3G</w:t>
      </w:r>
    </w:p>
    <w:p w14:paraId="6CF8B206" w14:textId="0B9732EC" w:rsidR="00872F2D" w:rsidRPr="004D035A" w:rsidRDefault="00872F2D" w:rsidP="003507B0">
      <w:pPr>
        <w:spacing w:after="60"/>
        <w:ind w:left="720"/>
      </w:pPr>
      <w:r w:rsidRPr="004D035A">
        <w:rPr>
          <w:b/>
        </w:rPr>
        <w:t>Special Notes</w:t>
      </w:r>
      <w:r w:rsidR="001122E0">
        <w:rPr>
          <w:b/>
        </w:rPr>
        <w:t xml:space="preserve">: </w:t>
      </w:r>
      <w:r w:rsidRPr="004D035A">
        <w:t xml:space="preserve"> IVNO went into voluntary administration in January 2015 and subsequently collapsed. These were the offerings on their website as of 30</w:t>
      </w:r>
      <w:r w:rsidRPr="004D035A">
        <w:rPr>
          <w:vertAlign w:val="superscript"/>
        </w:rPr>
        <w:t>th</w:t>
      </w:r>
      <w:r w:rsidRPr="004D035A">
        <w:t xml:space="preserve"> June 2015</w:t>
      </w:r>
      <w:r w:rsidR="001D44C6" w:rsidRPr="004D035A">
        <w:t xml:space="preserve"> and have since been removed</w:t>
      </w:r>
      <w:r w:rsidRPr="004D035A">
        <w:t>.</w:t>
      </w:r>
      <w:r w:rsidR="0001053C">
        <w:t xml:space="preserve"> Website address now auto-redirects to the Coop bookshop website - </w:t>
      </w:r>
      <w:r w:rsidR="0001053C" w:rsidRPr="0001053C">
        <w:t>http://www.coop.com.au/</w:t>
      </w:r>
    </w:p>
    <w:p w14:paraId="1BD285E5" w14:textId="77777777" w:rsidR="003507B0" w:rsidRPr="004D035A" w:rsidRDefault="003507B0" w:rsidP="003507B0"/>
    <w:p w14:paraId="76676373" w14:textId="77777777" w:rsidR="003507B0" w:rsidRPr="004D035A" w:rsidRDefault="003507B0" w:rsidP="007C1393">
      <w:pPr>
        <w:keepNext/>
      </w:pPr>
      <w:r w:rsidRPr="004D035A">
        <w:rPr>
          <w:b/>
        </w:rPr>
        <w:t>Mobile Plan Offerings – Basic Information</w:t>
      </w:r>
      <w:r w:rsidRPr="004D035A">
        <w:t xml:space="preserve"> (as of 30th June 2015)</w:t>
      </w:r>
    </w:p>
    <w:tbl>
      <w:tblPr>
        <w:tblStyle w:val="GridTable4-Accent11"/>
        <w:tblW w:w="0" w:type="auto"/>
        <w:tblInd w:w="-345" w:type="dxa"/>
        <w:tblLook w:val="04A0" w:firstRow="1" w:lastRow="0" w:firstColumn="1" w:lastColumn="0" w:noHBand="0" w:noVBand="1"/>
      </w:tblPr>
      <w:tblGrid>
        <w:gridCol w:w="1616"/>
        <w:gridCol w:w="1796"/>
        <w:gridCol w:w="894"/>
        <w:gridCol w:w="1097"/>
        <w:gridCol w:w="1095"/>
        <w:gridCol w:w="971"/>
        <w:gridCol w:w="1211"/>
      </w:tblGrid>
      <w:tr w:rsidR="003507B0" w:rsidRPr="004D035A" w14:paraId="5417E699" w14:textId="77777777" w:rsidTr="00665D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6" w:type="dxa"/>
          </w:tcPr>
          <w:p w14:paraId="775F3AFE" w14:textId="77777777" w:rsidR="003507B0" w:rsidRPr="004D035A" w:rsidRDefault="003507B0" w:rsidP="007C1393">
            <w:pPr>
              <w:keepNext/>
              <w:spacing w:after="0" w:line="240" w:lineRule="auto"/>
              <w:jc w:val="center"/>
              <w:rPr>
                <w:b w:val="0"/>
                <w:sz w:val="20"/>
              </w:rPr>
            </w:pPr>
            <w:r w:rsidRPr="004D035A">
              <w:rPr>
                <w:b w:val="0"/>
                <w:sz w:val="20"/>
              </w:rPr>
              <w:t>Offer Name</w:t>
            </w:r>
          </w:p>
        </w:tc>
        <w:tc>
          <w:tcPr>
            <w:tcW w:w="1796" w:type="dxa"/>
          </w:tcPr>
          <w:p w14:paraId="1B672B2C" w14:textId="77777777" w:rsidR="003507B0" w:rsidRPr="004D035A" w:rsidRDefault="003507B0" w:rsidP="007C1393">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Type</w:t>
            </w:r>
          </w:p>
        </w:tc>
        <w:tc>
          <w:tcPr>
            <w:tcW w:w="894" w:type="dxa"/>
          </w:tcPr>
          <w:p w14:paraId="5FEFE510" w14:textId="77777777" w:rsidR="003507B0" w:rsidRPr="004D035A" w:rsidRDefault="003507B0" w:rsidP="007C1393">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Price</w:t>
            </w:r>
            <w:r w:rsidRPr="004D035A">
              <w:rPr>
                <w:b w:val="0"/>
                <w:sz w:val="20"/>
              </w:rPr>
              <w:br/>
              <w:t>(AUD)</w:t>
            </w:r>
          </w:p>
        </w:tc>
        <w:tc>
          <w:tcPr>
            <w:tcW w:w="1097" w:type="dxa"/>
          </w:tcPr>
          <w:p w14:paraId="11338BDB" w14:textId="77777777" w:rsidR="003507B0" w:rsidRPr="004D035A" w:rsidRDefault="003507B0" w:rsidP="007C1393">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Call Value</w:t>
            </w:r>
          </w:p>
        </w:tc>
        <w:tc>
          <w:tcPr>
            <w:tcW w:w="1095" w:type="dxa"/>
          </w:tcPr>
          <w:p w14:paraId="0188F966" w14:textId="77777777" w:rsidR="003507B0" w:rsidRPr="004D035A" w:rsidRDefault="003507B0" w:rsidP="007C1393">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Included Data </w:t>
            </w:r>
            <w:r w:rsidRPr="004D035A">
              <w:rPr>
                <w:b w:val="0"/>
                <w:sz w:val="20"/>
              </w:rPr>
              <w:br/>
              <w:t>(MB)</w:t>
            </w:r>
          </w:p>
        </w:tc>
        <w:tc>
          <w:tcPr>
            <w:tcW w:w="971" w:type="dxa"/>
          </w:tcPr>
          <w:p w14:paraId="7ED4714D" w14:textId="77777777" w:rsidR="003507B0" w:rsidRPr="004D035A" w:rsidRDefault="003507B0" w:rsidP="007C1393">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Excess Data Charges (Quoted)</w:t>
            </w:r>
          </w:p>
        </w:tc>
        <w:tc>
          <w:tcPr>
            <w:tcW w:w="1211" w:type="dxa"/>
          </w:tcPr>
          <w:p w14:paraId="370BA078" w14:textId="77777777" w:rsidR="003507B0" w:rsidRPr="004D035A" w:rsidRDefault="003507B0" w:rsidP="007C1393">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Excess Data Charges </w:t>
            </w:r>
            <w:r w:rsidRPr="004D035A">
              <w:rPr>
                <w:b w:val="0"/>
                <w:sz w:val="20"/>
              </w:rPr>
              <w:br/>
              <w:t>(Calculated)</w:t>
            </w:r>
          </w:p>
        </w:tc>
      </w:tr>
      <w:tr w:rsidR="00EB5869" w:rsidRPr="004D035A" w14:paraId="74EF0B43" w14:textId="77777777" w:rsidTr="00665D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6" w:type="dxa"/>
          </w:tcPr>
          <w:p w14:paraId="33F64E9B" w14:textId="77777777" w:rsidR="00EB5869" w:rsidRPr="004D035A" w:rsidRDefault="00EB5869" w:rsidP="00EA4205">
            <w:pPr>
              <w:spacing w:after="0" w:line="240" w:lineRule="auto"/>
              <w:jc w:val="center"/>
              <w:rPr>
                <w:rFonts w:asciiTheme="minorHAnsi" w:hAnsiTheme="minorHAnsi" w:cs="Arial"/>
                <w:sz w:val="20"/>
                <w:lang w:eastAsia="zh-CN"/>
              </w:rPr>
            </w:pPr>
            <w:r w:rsidRPr="004D035A">
              <w:rPr>
                <w:rFonts w:asciiTheme="minorHAnsi" w:hAnsiTheme="minorHAnsi" w:cs="Arial"/>
                <w:sz w:val="20"/>
              </w:rPr>
              <w:t>$29 mini</w:t>
            </w:r>
          </w:p>
        </w:tc>
        <w:tc>
          <w:tcPr>
            <w:tcW w:w="1796" w:type="dxa"/>
          </w:tcPr>
          <w:p w14:paraId="0B324DAE" w14:textId="77777777" w:rsidR="00EB5869" w:rsidRPr="004D035A" w:rsidRDefault="00EB5869" w:rsidP="00EA42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30 Day Prepaid SIM Only</w:t>
            </w:r>
          </w:p>
        </w:tc>
        <w:tc>
          <w:tcPr>
            <w:tcW w:w="894" w:type="dxa"/>
          </w:tcPr>
          <w:p w14:paraId="23DAB69F" w14:textId="77777777" w:rsidR="00EB5869" w:rsidRPr="004D035A" w:rsidRDefault="009C112C" w:rsidP="00EA42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w:t>
            </w:r>
            <w:r w:rsidR="00EB5869" w:rsidRPr="004D035A">
              <w:rPr>
                <w:rFonts w:asciiTheme="minorHAnsi" w:hAnsiTheme="minorHAnsi" w:cs="Arial"/>
                <w:sz w:val="20"/>
              </w:rPr>
              <w:t>29</w:t>
            </w:r>
          </w:p>
        </w:tc>
        <w:tc>
          <w:tcPr>
            <w:tcW w:w="1097" w:type="dxa"/>
          </w:tcPr>
          <w:p w14:paraId="189CC443" w14:textId="77777777" w:rsidR="00EB5869" w:rsidRPr="004D035A" w:rsidRDefault="009C112C" w:rsidP="00EA42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w:t>
            </w:r>
            <w:r w:rsidR="00EB5869" w:rsidRPr="004D035A">
              <w:rPr>
                <w:rFonts w:asciiTheme="minorHAnsi" w:hAnsiTheme="minorHAnsi" w:cs="Arial"/>
                <w:sz w:val="20"/>
              </w:rPr>
              <w:t>500</w:t>
            </w:r>
          </w:p>
        </w:tc>
        <w:tc>
          <w:tcPr>
            <w:tcW w:w="1095" w:type="dxa"/>
          </w:tcPr>
          <w:p w14:paraId="5121F14A" w14:textId="77777777" w:rsidR="00EB5869" w:rsidRPr="004D035A" w:rsidRDefault="00EB5869" w:rsidP="00EA420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500</w:t>
            </w:r>
          </w:p>
        </w:tc>
        <w:tc>
          <w:tcPr>
            <w:tcW w:w="971" w:type="dxa"/>
          </w:tcPr>
          <w:p w14:paraId="1E329181" w14:textId="77777777" w:rsidR="00EB5869" w:rsidRPr="004D035A" w:rsidRDefault="00EB5869" w:rsidP="00EA420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sz w:val="20"/>
              </w:rPr>
              <w:t>?</w:t>
            </w:r>
          </w:p>
        </w:tc>
        <w:tc>
          <w:tcPr>
            <w:tcW w:w="1211" w:type="dxa"/>
          </w:tcPr>
          <w:p w14:paraId="1504D1BD" w14:textId="77777777" w:rsidR="00EB5869" w:rsidRPr="004D035A" w:rsidRDefault="00EB5869" w:rsidP="00EA420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sz w:val="20"/>
              </w:rPr>
              <w:t>?</w:t>
            </w:r>
          </w:p>
        </w:tc>
      </w:tr>
      <w:tr w:rsidR="00EB5869" w:rsidRPr="004D035A" w14:paraId="01C7908B" w14:textId="77777777" w:rsidTr="00665D93">
        <w:tc>
          <w:tcPr>
            <w:cnfStyle w:val="001000000000" w:firstRow="0" w:lastRow="0" w:firstColumn="1" w:lastColumn="0" w:oddVBand="0" w:evenVBand="0" w:oddHBand="0" w:evenHBand="0" w:firstRowFirstColumn="0" w:firstRowLastColumn="0" w:lastRowFirstColumn="0" w:lastRowLastColumn="0"/>
            <w:tcW w:w="1616" w:type="dxa"/>
          </w:tcPr>
          <w:p w14:paraId="118FEDBF" w14:textId="77777777" w:rsidR="00EB5869" w:rsidRPr="004D035A" w:rsidRDefault="00EB5869" w:rsidP="001D44C6">
            <w:pPr>
              <w:spacing w:after="0"/>
              <w:jc w:val="center"/>
              <w:rPr>
                <w:rFonts w:asciiTheme="minorHAnsi" w:hAnsiTheme="minorHAnsi" w:cs="Arial"/>
                <w:sz w:val="20"/>
              </w:rPr>
            </w:pPr>
            <w:r w:rsidRPr="004D035A">
              <w:rPr>
                <w:rFonts w:asciiTheme="minorHAnsi" w:hAnsiTheme="minorHAnsi" w:cs="Arial"/>
                <w:sz w:val="20"/>
              </w:rPr>
              <w:t>$89 mi</w:t>
            </w:r>
            <w:r w:rsidR="001D44C6" w:rsidRPr="004D035A">
              <w:rPr>
                <w:rFonts w:asciiTheme="minorHAnsi" w:hAnsiTheme="minorHAnsi" w:cs="Arial"/>
                <w:sz w:val="20"/>
              </w:rPr>
              <w:t>d</w:t>
            </w:r>
            <w:r w:rsidRPr="004D035A">
              <w:rPr>
                <w:rFonts w:asciiTheme="minorHAnsi" w:hAnsiTheme="minorHAnsi" w:cs="Arial"/>
                <w:sz w:val="20"/>
              </w:rPr>
              <w:t>i</w:t>
            </w:r>
          </w:p>
        </w:tc>
        <w:tc>
          <w:tcPr>
            <w:tcW w:w="1796" w:type="dxa"/>
          </w:tcPr>
          <w:p w14:paraId="59A07B26" w14:textId="77777777" w:rsidR="00EB5869" w:rsidRPr="004D035A" w:rsidRDefault="00EB5869" w:rsidP="00EA42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90 Day Prepaid SIM Only</w:t>
            </w:r>
          </w:p>
        </w:tc>
        <w:tc>
          <w:tcPr>
            <w:tcW w:w="894" w:type="dxa"/>
          </w:tcPr>
          <w:p w14:paraId="7CA13492" w14:textId="77777777" w:rsidR="00EB5869" w:rsidRPr="004D035A" w:rsidRDefault="009C112C"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w:t>
            </w:r>
            <w:r w:rsidR="00EB5869" w:rsidRPr="004D035A">
              <w:rPr>
                <w:rFonts w:asciiTheme="minorHAnsi" w:hAnsiTheme="minorHAnsi" w:cs="Arial"/>
                <w:sz w:val="20"/>
              </w:rPr>
              <w:t>89</w:t>
            </w:r>
          </w:p>
        </w:tc>
        <w:tc>
          <w:tcPr>
            <w:tcW w:w="1097" w:type="dxa"/>
          </w:tcPr>
          <w:p w14:paraId="4F6AC817" w14:textId="77777777" w:rsidR="00EB5869" w:rsidRPr="004D035A" w:rsidRDefault="009C112C"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w:t>
            </w:r>
            <w:r w:rsidR="00EB5869" w:rsidRPr="004D035A">
              <w:rPr>
                <w:rFonts w:asciiTheme="minorHAnsi" w:hAnsiTheme="minorHAnsi" w:cs="Arial"/>
                <w:sz w:val="20"/>
              </w:rPr>
              <w:t>1500</w:t>
            </w:r>
          </w:p>
        </w:tc>
        <w:tc>
          <w:tcPr>
            <w:tcW w:w="1095" w:type="dxa"/>
          </w:tcPr>
          <w:p w14:paraId="4E8AE85B" w14:textId="77777777" w:rsidR="00EB5869" w:rsidRPr="004D035A" w:rsidRDefault="00EB5869"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1500</w:t>
            </w:r>
          </w:p>
        </w:tc>
        <w:tc>
          <w:tcPr>
            <w:tcW w:w="971" w:type="dxa"/>
          </w:tcPr>
          <w:p w14:paraId="4200C845" w14:textId="77777777" w:rsidR="00EB5869" w:rsidRPr="004D035A" w:rsidRDefault="00EB5869"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sz w:val="20"/>
              </w:rPr>
              <w:t>?</w:t>
            </w:r>
          </w:p>
        </w:tc>
        <w:tc>
          <w:tcPr>
            <w:tcW w:w="1211" w:type="dxa"/>
          </w:tcPr>
          <w:p w14:paraId="330FD768" w14:textId="77777777" w:rsidR="00EB5869" w:rsidRPr="004D035A" w:rsidRDefault="00EB5869"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sz w:val="20"/>
              </w:rPr>
              <w:t>?</w:t>
            </w:r>
          </w:p>
        </w:tc>
      </w:tr>
      <w:tr w:rsidR="00EB5869" w:rsidRPr="004D035A" w14:paraId="24A5FAD2" w14:textId="77777777" w:rsidTr="00665D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6" w:type="dxa"/>
          </w:tcPr>
          <w:p w14:paraId="6000DD37" w14:textId="77777777" w:rsidR="00EB5869" w:rsidRPr="004D035A" w:rsidRDefault="00EB5869" w:rsidP="00EA4205">
            <w:pPr>
              <w:spacing w:after="0"/>
              <w:jc w:val="center"/>
              <w:rPr>
                <w:rFonts w:asciiTheme="minorHAnsi" w:hAnsiTheme="minorHAnsi" w:cs="Arial"/>
                <w:sz w:val="20"/>
              </w:rPr>
            </w:pPr>
            <w:r w:rsidRPr="004D035A">
              <w:rPr>
                <w:rFonts w:asciiTheme="minorHAnsi" w:hAnsiTheme="minorHAnsi" w:cs="Arial"/>
                <w:sz w:val="20"/>
              </w:rPr>
              <w:t>$189 maxi</w:t>
            </w:r>
          </w:p>
        </w:tc>
        <w:tc>
          <w:tcPr>
            <w:tcW w:w="1796" w:type="dxa"/>
          </w:tcPr>
          <w:p w14:paraId="1C337415" w14:textId="77777777" w:rsidR="00EB5869" w:rsidRPr="004D035A" w:rsidRDefault="00EB5869" w:rsidP="00EA42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180 Day Prepaid SIM Only</w:t>
            </w:r>
          </w:p>
        </w:tc>
        <w:tc>
          <w:tcPr>
            <w:tcW w:w="894" w:type="dxa"/>
          </w:tcPr>
          <w:p w14:paraId="7CF8FFB9" w14:textId="77777777" w:rsidR="00EB5869" w:rsidRPr="004D035A" w:rsidRDefault="009C112C" w:rsidP="00EA420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w:t>
            </w:r>
            <w:r w:rsidR="00EB5869" w:rsidRPr="004D035A">
              <w:rPr>
                <w:rFonts w:asciiTheme="minorHAnsi" w:hAnsiTheme="minorHAnsi" w:cs="Arial"/>
                <w:sz w:val="20"/>
              </w:rPr>
              <w:t>189</w:t>
            </w:r>
          </w:p>
        </w:tc>
        <w:tc>
          <w:tcPr>
            <w:tcW w:w="1097" w:type="dxa"/>
          </w:tcPr>
          <w:p w14:paraId="777761F3" w14:textId="77777777" w:rsidR="00EB5869" w:rsidRPr="004D035A" w:rsidRDefault="009C112C" w:rsidP="00EA420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w:t>
            </w:r>
            <w:r w:rsidR="00EB5869" w:rsidRPr="004D035A">
              <w:rPr>
                <w:rFonts w:asciiTheme="minorHAnsi" w:hAnsiTheme="minorHAnsi" w:cs="Arial"/>
                <w:sz w:val="20"/>
              </w:rPr>
              <w:t>3000</w:t>
            </w:r>
          </w:p>
        </w:tc>
        <w:tc>
          <w:tcPr>
            <w:tcW w:w="1095" w:type="dxa"/>
          </w:tcPr>
          <w:p w14:paraId="39F5B052" w14:textId="77777777" w:rsidR="00EB5869" w:rsidRPr="004D035A" w:rsidRDefault="00EB5869" w:rsidP="00EA420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3000</w:t>
            </w:r>
          </w:p>
        </w:tc>
        <w:tc>
          <w:tcPr>
            <w:tcW w:w="971" w:type="dxa"/>
          </w:tcPr>
          <w:p w14:paraId="217A1C2C" w14:textId="77777777" w:rsidR="00EB5869" w:rsidRPr="004D035A" w:rsidRDefault="00EB5869" w:rsidP="00EA420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sz w:val="20"/>
              </w:rPr>
              <w:t>?</w:t>
            </w:r>
          </w:p>
        </w:tc>
        <w:tc>
          <w:tcPr>
            <w:tcW w:w="1211" w:type="dxa"/>
          </w:tcPr>
          <w:p w14:paraId="64978A6A" w14:textId="77777777" w:rsidR="00EB5869" w:rsidRPr="004D035A" w:rsidRDefault="00EB5869" w:rsidP="00EA420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sz w:val="20"/>
              </w:rPr>
              <w:t>?</w:t>
            </w:r>
          </w:p>
        </w:tc>
      </w:tr>
    </w:tbl>
    <w:p w14:paraId="30D53EE7" w14:textId="77777777" w:rsidR="00EF680D" w:rsidRDefault="00EF680D">
      <w:pPr>
        <w:spacing w:after="0" w:line="240" w:lineRule="auto"/>
        <w:rPr>
          <w:b/>
        </w:rPr>
      </w:pPr>
    </w:p>
    <w:p w14:paraId="77C22863" w14:textId="7808B97D" w:rsidR="003507B0" w:rsidRPr="004D035A" w:rsidRDefault="003507B0" w:rsidP="003507B0">
      <w:r w:rsidRPr="004D035A">
        <w:rPr>
          <w:b/>
        </w:rPr>
        <w:t xml:space="preserve">Mobile Plan Offerings – </w:t>
      </w:r>
      <w:r w:rsidR="00467B81">
        <w:rPr>
          <w:b/>
        </w:rPr>
        <w:t xml:space="preserve">Standardised Cost Information </w:t>
      </w:r>
      <w:r w:rsidRPr="004D035A">
        <w:t>(as of 30th June 2015)</w:t>
      </w:r>
    </w:p>
    <w:tbl>
      <w:tblPr>
        <w:tblStyle w:val="GridTable4-Accent11"/>
        <w:tblW w:w="0" w:type="auto"/>
        <w:tblLook w:val="04A0" w:firstRow="1" w:lastRow="0" w:firstColumn="1" w:lastColumn="0" w:noHBand="0" w:noVBand="1"/>
      </w:tblPr>
      <w:tblGrid>
        <w:gridCol w:w="1271"/>
        <w:gridCol w:w="1962"/>
        <w:gridCol w:w="1882"/>
        <w:gridCol w:w="1882"/>
        <w:gridCol w:w="1882"/>
      </w:tblGrid>
      <w:tr w:rsidR="003507B0" w:rsidRPr="004D035A" w14:paraId="74E46A5C" w14:textId="77777777" w:rsidTr="001B4D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6E945493" w14:textId="77777777" w:rsidR="003507B0" w:rsidRPr="004D035A" w:rsidRDefault="003507B0" w:rsidP="002F3DC7">
            <w:pPr>
              <w:spacing w:after="0"/>
              <w:jc w:val="center"/>
              <w:rPr>
                <w:b w:val="0"/>
                <w:sz w:val="20"/>
              </w:rPr>
            </w:pPr>
            <w:r w:rsidRPr="004D035A">
              <w:rPr>
                <w:b w:val="0"/>
                <w:sz w:val="20"/>
              </w:rPr>
              <w:t>Service Name</w:t>
            </w:r>
          </w:p>
        </w:tc>
        <w:tc>
          <w:tcPr>
            <w:tcW w:w="1962" w:type="dxa"/>
          </w:tcPr>
          <w:p w14:paraId="4B7D79EC" w14:textId="77777777" w:rsidR="003507B0" w:rsidRPr="004D035A" w:rsidRDefault="003507B0" w:rsidP="002F3DC7">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make</w:t>
            </w:r>
            <w:r w:rsidRPr="004D035A">
              <w:rPr>
                <w:b w:val="0"/>
                <w:sz w:val="20"/>
              </w:rPr>
              <w:br/>
              <w:t>2 minute Standard National Mobile Call</w:t>
            </w:r>
          </w:p>
        </w:tc>
        <w:tc>
          <w:tcPr>
            <w:tcW w:w="1882" w:type="dxa"/>
          </w:tcPr>
          <w:p w14:paraId="27BB2994" w14:textId="77777777" w:rsidR="003507B0" w:rsidRPr="004D035A" w:rsidRDefault="003507B0" w:rsidP="002F3DC7">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send a Standard National Mobile SMS</w:t>
            </w:r>
          </w:p>
        </w:tc>
        <w:tc>
          <w:tcPr>
            <w:tcW w:w="1882" w:type="dxa"/>
          </w:tcPr>
          <w:p w14:paraId="5236DA3F" w14:textId="77777777" w:rsidR="003507B0" w:rsidRPr="004D035A" w:rsidRDefault="003507B0" w:rsidP="002F3DC7">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of using one megabyte of data within Australia</w:t>
            </w:r>
          </w:p>
        </w:tc>
        <w:tc>
          <w:tcPr>
            <w:tcW w:w="1882" w:type="dxa"/>
          </w:tcPr>
          <w:p w14:paraId="1D5F87AB" w14:textId="77777777" w:rsidR="003507B0" w:rsidRPr="004D035A" w:rsidRDefault="003507B0" w:rsidP="002F3DC7">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Number of 2 min Standard National Mobile Calls possible from included value</w:t>
            </w:r>
          </w:p>
        </w:tc>
      </w:tr>
      <w:tr w:rsidR="001D44C6" w:rsidRPr="004D035A" w14:paraId="3A209502"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79D130F2" w14:textId="77777777" w:rsidR="001D44C6" w:rsidRPr="004D035A" w:rsidRDefault="001D44C6" w:rsidP="00D1428D">
            <w:pPr>
              <w:spacing w:after="0" w:line="240" w:lineRule="auto"/>
              <w:jc w:val="center"/>
              <w:rPr>
                <w:rFonts w:asciiTheme="minorHAnsi" w:hAnsiTheme="minorHAnsi" w:cs="Arial"/>
                <w:sz w:val="20"/>
                <w:lang w:eastAsia="zh-CN"/>
              </w:rPr>
            </w:pPr>
            <w:r w:rsidRPr="004D035A">
              <w:rPr>
                <w:rFonts w:asciiTheme="minorHAnsi" w:hAnsiTheme="minorHAnsi" w:cs="Arial"/>
                <w:sz w:val="20"/>
              </w:rPr>
              <w:t>$29 mini</w:t>
            </w:r>
          </w:p>
        </w:tc>
        <w:tc>
          <w:tcPr>
            <w:tcW w:w="1962" w:type="dxa"/>
          </w:tcPr>
          <w:p w14:paraId="694FB8E9" w14:textId="77777777" w:rsidR="001D44C6" w:rsidRPr="004D035A" w:rsidRDefault="001D44C6"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$2.17</w:t>
            </w:r>
          </w:p>
        </w:tc>
        <w:tc>
          <w:tcPr>
            <w:tcW w:w="1882" w:type="dxa"/>
          </w:tcPr>
          <w:p w14:paraId="3275AC5F" w14:textId="77777777" w:rsidR="001D44C6" w:rsidRPr="004D035A" w:rsidRDefault="001D44C6"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$0.29</w:t>
            </w:r>
          </w:p>
        </w:tc>
        <w:tc>
          <w:tcPr>
            <w:tcW w:w="1882" w:type="dxa"/>
          </w:tcPr>
          <w:p w14:paraId="6762774D" w14:textId="77777777" w:rsidR="001D44C6" w:rsidRPr="004D035A" w:rsidRDefault="001D44C6" w:rsidP="00D1428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$0.0580</w:t>
            </w:r>
          </w:p>
        </w:tc>
        <w:tc>
          <w:tcPr>
            <w:tcW w:w="1882" w:type="dxa"/>
          </w:tcPr>
          <w:p w14:paraId="4787A70E" w14:textId="77777777" w:rsidR="001D44C6" w:rsidRPr="004D035A" w:rsidRDefault="001D44C6"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230</w:t>
            </w:r>
          </w:p>
        </w:tc>
      </w:tr>
      <w:tr w:rsidR="00D1428D" w:rsidRPr="004D035A" w14:paraId="0ACEB203" w14:textId="77777777" w:rsidTr="001B4DB8">
        <w:tc>
          <w:tcPr>
            <w:cnfStyle w:val="001000000000" w:firstRow="0" w:lastRow="0" w:firstColumn="1" w:lastColumn="0" w:oddVBand="0" w:evenVBand="0" w:oddHBand="0" w:evenHBand="0" w:firstRowFirstColumn="0" w:firstRowLastColumn="0" w:lastRowFirstColumn="0" w:lastRowLastColumn="0"/>
            <w:tcW w:w="1271" w:type="dxa"/>
          </w:tcPr>
          <w:p w14:paraId="0F014E2A" w14:textId="77777777" w:rsidR="00D1428D" w:rsidRPr="004D035A" w:rsidRDefault="00D1428D" w:rsidP="00D1428D">
            <w:pPr>
              <w:spacing w:after="0"/>
              <w:jc w:val="center"/>
              <w:rPr>
                <w:rFonts w:asciiTheme="minorHAnsi" w:hAnsiTheme="minorHAnsi" w:cs="Arial"/>
                <w:sz w:val="20"/>
              </w:rPr>
            </w:pPr>
            <w:r w:rsidRPr="004D035A">
              <w:rPr>
                <w:rFonts w:asciiTheme="minorHAnsi" w:hAnsiTheme="minorHAnsi" w:cs="Arial"/>
                <w:sz w:val="20"/>
              </w:rPr>
              <w:t>$89 midi</w:t>
            </w:r>
          </w:p>
        </w:tc>
        <w:tc>
          <w:tcPr>
            <w:tcW w:w="1962" w:type="dxa"/>
          </w:tcPr>
          <w:p w14:paraId="40204BF8" w14:textId="77777777" w:rsidR="00D1428D" w:rsidRPr="004D035A" w:rsidRDefault="00D1428D" w:rsidP="00D1428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$2.17</w:t>
            </w:r>
          </w:p>
        </w:tc>
        <w:tc>
          <w:tcPr>
            <w:tcW w:w="1882" w:type="dxa"/>
          </w:tcPr>
          <w:p w14:paraId="320F311A" w14:textId="77777777" w:rsidR="00D1428D" w:rsidRPr="004D035A" w:rsidRDefault="00D1428D" w:rsidP="00D1428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882" w:type="dxa"/>
          </w:tcPr>
          <w:p w14:paraId="0BDB7B47" w14:textId="77777777" w:rsidR="00D1428D" w:rsidRPr="004D035A" w:rsidRDefault="00D1428D" w:rsidP="00D1428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$0.0593</w:t>
            </w:r>
          </w:p>
        </w:tc>
        <w:tc>
          <w:tcPr>
            <w:tcW w:w="1882" w:type="dxa"/>
          </w:tcPr>
          <w:p w14:paraId="7E151B8B" w14:textId="77777777" w:rsidR="00D1428D" w:rsidRPr="004D035A" w:rsidRDefault="00D1428D" w:rsidP="00D1428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760</w:t>
            </w:r>
          </w:p>
        </w:tc>
      </w:tr>
      <w:tr w:rsidR="00D1428D" w:rsidRPr="004D035A" w14:paraId="3449580B"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368FE326" w14:textId="77777777" w:rsidR="00D1428D" w:rsidRPr="004D035A" w:rsidRDefault="00D1428D" w:rsidP="00D1428D">
            <w:pPr>
              <w:spacing w:after="0"/>
              <w:jc w:val="center"/>
              <w:rPr>
                <w:rFonts w:asciiTheme="minorHAnsi" w:hAnsiTheme="minorHAnsi" w:cs="Arial"/>
                <w:sz w:val="20"/>
              </w:rPr>
            </w:pPr>
            <w:r w:rsidRPr="004D035A">
              <w:rPr>
                <w:rFonts w:asciiTheme="minorHAnsi" w:hAnsiTheme="minorHAnsi" w:cs="Arial"/>
                <w:sz w:val="20"/>
              </w:rPr>
              <w:t>$189 maxi</w:t>
            </w:r>
          </w:p>
        </w:tc>
        <w:tc>
          <w:tcPr>
            <w:tcW w:w="1962" w:type="dxa"/>
          </w:tcPr>
          <w:p w14:paraId="4909FC46"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$2.17</w:t>
            </w:r>
          </w:p>
        </w:tc>
        <w:tc>
          <w:tcPr>
            <w:tcW w:w="1882" w:type="dxa"/>
          </w:tcPr>
          <w:p w14:paraId="1F1FF09C"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882" w:type="dxa"/>
          </w:tcPr>
          <w:p w14:paraId="275E48B8"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$0.0630</w:t>
            </w:r>
          </w:p>
        </w:tc>
        <w:tc>
          <w:tcPr>
            <w:tcW w:w="1882" w:type="dxa"/>
          </w:tcPr>
          <w:p w14:paraId="67188F96"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3317</w:t>
            </w:r>
          </w:p>
        </w:tc>
      </w:tr>
    </w:tbl>
    <w:p w14:paraId="7CC35CB5" w14:textId="77777777" w:rsidR="003507B0" w:rsidRPr="004D035A" w:rsidRDefault="003507B0" w:rsidP="003507B0"/>
    <w:p w14:paraId="6DC88D3A" w14:textId="77777777" w:rsidR="003507B0" w:rsidRPr="004D035A" w:rsidRDefault="003507B0" w:rsidP="00492C06">
      <w:pPr>
        <w:keepNext/>
      </w:pPr>
      <w:r w:rsidRPr="004D035A">
        <w:rPr>
          <w:b/>
        </w:rPr>
        <w:lastRenderedPageBreak/>
        <w:t xml:space="preserve">Mobile Plan Offerings – Included Value &amp; Excess Cost Comparison </w:t>
      </w:r>
      <w:r w:rsidRPr="004D035A">
        <w:t>(as of 30th June 2015)</w:t>
      </w:r>
    </w:p>
    <w:tbl>
      <w:tblPr>
        <w:tblStyle w:val="GridTable4-Accent11"/>
        <w:tblW w:w="0" w:type="auto"/>
        <w:tblLook w:val="04A0" w:firstRow="1" w:lastRow="0" w:firstColumn="1" w:lastColumn="0" w:noHBand="0" w:noVBand="1"/>
      </w:tblPr>
      <w:tblGrid>
        <w:gridCol w:w="3119"/>
        <w:gridCol w:w="1962"/>
        <w:gridCol w:w="1882"/>
        <w:gridCol w:w="1882"/>
      </w:tblGrid>
      <w:tr w:rsidR="003507B0" w:rsidRPr="004D035A" w14:paraId="6E6A346E" w14:textId="77777777" w:rsidTr="001B4D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41DEE57A" w14:textId="77777777" w:rsidR="003507B0" w:rsidRPr="004D035A" w:rsidRDefault="003507B0" w:rsidP="00492C06">
            <w:pPr>
              <w:keepNext/>
              <w:spacing w:after="0"/>
              <w:jc w:val="center"/>
              <w:rPr>
                <w:b w:val="0"/>
                <w:sz w:val="20"/>
              </w:rPr>
            </w:pPr>
            <w:r w:rsidRPr="004D035A">
              <w:rPr>
                <w:b w:val="0"/>
                <w:sz w:val="20"/>
              </w:rPr>
              <w:t>Service Name</w:t>
            </w:r>
          </w:p>
        </w:tc>
        <w:tc>
          <w:tcPr>
            <w:tcW w:w="1962" w:type="dxa"/>
          </w:tcPr>
          <w:p w14:paraId="1F165975" w14:textId="77777777" w:rsidR="003507B0" w:rsidRPr="004D035A" w:rsidRDefault="003507B0" w:rsidP="00492C06">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value per minute Standard National Mobile Call rate</w:t>
            </w:r>
          </w:p>
        </w:tc>
        <w:tc>
          <w:tcPr>
            <w:tcW w:w="1882" w:type="dxa"/>
          </w:tcPr>
          <w:p w14:paraId="377292B4" w14:textId="77777777" w:rsidR="003507B0" w:rsidRPr="004D035A" w:rsidRDefault="003507B0" w:rsidP="00492C06">
            <w:pPr>
              <w:keepNext/>
              <w:spacing w:after="0"/>
              <w:jc w:val="center"/>
              <w:cnfStyle w:val="100000000000" w:firstRow="1" w:lastRow="0" w:firstColumn="0" w:lastColumn="0" w:oddVBand="0" w:evenVBand="0" w:oddHBand="0" w:evenHBand="0" w:firstRowFirstColumn="0" w:firstRowLastColumn="0" w:lastRowFirstColumn="0" w:lastRowLastColumn="0"/>
              <w:rPr>
                <w:sz w:val="20"/>
              </w:rPr>
            </w:pPr>
            <w:r w:rsidRPr="004D035A">
              <w:rPr>
                <w:b w:val="0"/>
                <w:sz w:val="20"/>
              </w:rPr>
              <w:t>Excess per minute Standard National Mobile Call rate</w:t>
            </w:r>
          </w:p>
        </w:tc>
        <w:tc>
          <w:tcPr>
            <w:tcW w:w="1882" w:type="dxa"/>
          </w:tcPr>
          <w:p w14:paraId="4172DBE2" w14:textId="77777777" w:rsidR="003507B0" w:rsidRPr="004D035A" w:rsidRDefault="003507B0" w:rsidP="00492C06">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increase</w:t>
            </w:r>
          </w:p>
        </w:tc>
      </w:tr>
      <w:tr w:rsidR="001D44C6" w:rsidRPr="004D035A" w14:paraId="7F5CAE11" w14:textId="77777777" w:rsidTr="001B4DB8">
        <w:trPr>
          <w:cnfStyle w:val="000000100000" w:firstRow="0" w:lastRow="0" w:firstColumn="0" w:lastColumn="0" w:oddVBand="0" w:evenVBand="0" w:oddHBand="1" w:evenHBand="0"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8845" w:type="dxa"/>
            <w:gridSpan w:val="4"/>
          </w:tcPr>
          <w:p w14:paraId="7B6A5D2A" w14:textId="77777777" w:rsidR="001D44C6" w:rsidRPr="004D035A" w:rsidRDefault="001D44C6" w:rsidP="001D44C6">
            <w:pPr>
              <w:spacing w:after="0"/>
              <w:jc w:val="center"/>
              <w:rPr>
                <w:sz w:val="20"/>
              </w:rPr>
            </w:pPr>
          </w:p>
          <w:p w14:paraId="3A85022E" w14:textId="76BC663A" w:rsidR="001D44C6" w:rsidRPr="004D035A" w:rsidRDefault="00467B81" w:rsidP="001D44C6">
            <w:pPr>
              <w:spacing w:after="0"/>
              <w:jc w:val="center"/>
              <w:rPr>
                <w:sz w:val="20"/>
              </w:rPr>
            </w:pPr>
            <w:r>
              <w:rPr>
                <w:sz w:val="20"/>
              </w:rPr>
              <w:t>Not applicable – included value is advertised in dollars and flat call rate applies</w:t>
            </w:r>
          </w:p>
          <w:p w14:paraId="1BB1642C" w14:textId="77777777" w:rsidR="001D44C6" w:rsidRPr="004D035A" w:rsidRDefault="001D44C6" w:rsidP="001D44C6">
            <w:pPr>
              <w:tabs>
                <w:tab w:val="center" w:pos="4314"/>
                <w:tab w:val="left" w:pos="6060"/>
              </w:tabs>
              <w:spacing w:after="0"/>
              <w:rPr>
                <w:sz w:val="20"/>
              </w:rPr>
            </w:pPr>
          </w:p>
        </w:tc>
      </w:tr>
    </w:tbl>
    <w:p w14:paraId="218ECA53" w14:textId="77777777" w:rsidR="003507B0" w:rsidRPr="004D035A" w:rsidRDefault="003507B0" w:rsidP="003507B0">
      <w:pPr>
        <w:pStyle w:val="NoSpacing"/>
      </w:pPr>
    </w:p>
    <w:p w14:paraId="7DF48746" w14:textId="0E57615F" w:rsidR="003507B0" w:rsidRPr="004D035A" w:rsidRDefault="003507B0" w:rsidP="003507B0">
      <w:pPr>
        <w:spacing w:after="0" w:line="240" w:lineRule="auto"/>
      </w:pPr>
    </w:p>
    <w:p w14:paraId="28F68051" w14:textId="7609132A" w:rsidR="00FF3B6F" w:rsidRPr="004D035A" w:rsidRDefault="000B338A" w:rsidP="00B631F6">
      <w:pPr>
        <w:pStyle w:val="Heading2"/>
      </w:pPr>
      <w:bookmarkStart w:id="171" w:name="_Toc441144420"/>
      <w:r>
        <w:t>C</w:t>
      </w:r>
      <w:r w:rsidR="00FF3B6F" w:rsidRPr="004D035A">
        <w:t xml:space="preserve">razy </w:t>
      </w:r>
      <w:r>
        <w:t>J</w:t>
      </w:r>
      <w:r w:rsidR="00FF3B6F" w:rsidRPr="004D035A">
        <w:t>ohn</w:t>
      </w:r>
      <w:r>
        <w:t>’</w:t>
      </w:r>
      <w:r w:rsidR="00FF3B6F" w:rsidRPr="004D035A">
        <w:t>s</w:t>
      </w:r>
      <w:bookmarkEnd w:id="171"/>
    </w:p>
    <w:p w14:paraId="13A56EE2" w14:textId="77777777" w:rsidR="00FF3B6F" w:rsidRPr="004D035A" w:rsidRDefault="00FF3B6F" w:rsidP="00FF3B6F">
      <w:pPr>
        <w:rPr>
          <w:b/>
        </w:rPr>
      </w:pPr>
      <w:r w:rsidRPr="004D035A">
        <w:rPr>
          <w:b/>
        </w:rPr>
        <w:t>Company Details</w:t>
      </w:r>
    </w:p>
    <w:p w14:paraId="4C9B8435" w14:textId="63528451" w:rsidR="00E7271E" w:rsidRPr="004D035A" w:rsidRDefault="00E7271E" w:rsidP="00E7271E">
      <w:pPr>
        <w:spacing w:after="60"/>
        <w:ind w:left="720"/>
      </w:pPr>
      <w:r w:rsidRPr="004D035A">
        <w:rPr>
          <w:b/>
        </w:rPr>
        <w:t>Entity name</w:t>
      </w:r>
      <w:r w:rsidR="001122E0">
        <w:rPr>
          <w:b/>
        </w:rPr>
        <w:t xml:space="preserve">: </w:t>
      </w:r>
      <w:r w:rsidRPr="004D035A">
        <w:rPr>
          <w:noProof/>
        </w:rPr>
        <w:t>MOBILEWORLD OPERATING PTY LTD</w:t>
      </w:r>
    </w:p>
    <w:p w14:paraId="052BB043" w14:textId="134267DD" w:rsidR="00E7271E" w:rsidRPr="004D035A" w:rsidRDefault="00E7271E" w:rsidP="00E7271E">
      <w:pPr>
        <w:spacing w:after="60"/>
        <w:ind w:left="720"/>
      </w:pPr>
      <w:r w:rsidRPr="004D035A">
        <w:rPr>
          <w:b/>
        </w:rPr>
        <w:t>ACN</w:t>
      </w:r>
      <w:r w:rsidR="001122E0">
        <w:rPr>
          <w:b/>
        </w:rPr>
        <w:t xml:space="preserve">: </w:t>
      </w:r>
      <w:r w:rsidRPr="004D035A">
        <w:rPr>
          <w:noProof/>
        </w:rPr>
        <w:t>090 451 433</w:t>
      </w:r>
    </w:p>
    <w:p w14:paraId="7815A6FE" w14:textId="3803F60A" w:rsidR="00E7271E" w:rsidRPr="004D035A" w:rsidRDefault="00E7271E" w:rsidP="00E7271E">
      <w:pPr>
        <w:spacing w:after="60"/>
        <w:ind w:left="720"/>
      </w:pPr>
      <w:r w:rsidRPr="004D035A">
        <w:rPr>
          <w:b/>
        </w:rPr>
        <w:t>ABN</w:t>
      </w:r>
      <w:r w:rsidR="001122E0">
        <w:rPr>
          <w:b/>
        </w:rPr>
        <w:t xml:space="preserve">: </w:t>
      </w:r>
      <w:r w:rsidRPr="004D035A">
        <w:rPr>
          <w:noProof/>
        </w:rPr>
        <w:t>49090451433</w:t>
      </w:r>
    </w:p>
    <w:p w14:paraId="71B4685D" w14:textId="15B8CC81" w:rsidR="00E7271E" w:rsidRPr="004D035A" w:rsidRDefault="00E7271E" w:rsidP="00E7271E">
      <w:pPr>
        <w:spacing w:after="60"/>
        <w:ind w:left="720"/>
      </w:pPr>
      <w:r w:rsidRPr="004D035A">
        <w:rPr>
          <w:b/>
        </w:rPr>
        <w:t>Registered in</w:t>
      </w:r>
      <w:r w:rsidR="001122E0">
        <w:rPr>
          <w:b/>
        </w:rPr>
        <w:t xml:space="preserve">: </w:t>
      </w:r>
      <w:r w:rsidRPr="004D035A">
        <w:rPr>
          <w:noProof/>
        </w:rPr>
        <w:t>Victoria</w:t>
      </w:r>
    </w:p>
    <w:p w14:paraId="3114AEFF" w14:textId="52466365" w:rsidR="00E7271E" w:rsidRPr="004D035A" w:rsidRDefault="00AD2EF1" w:rsidP="00E7271E">
      <w:pPr>
        <w:spacing w:after="60"/>
        <w:ind w:left="720"/>
      </w:pPr>
      <w:r>
        <w:rPr>
          <w:b/>
        </w:rPr>
        <w:t>Registration date</w:t>
      </w:r>
      <w:r w:rsidR="001122E0">
        <w:rPr>
          <w:b/>
        </w:rPr>
        <w:t xml:space="preserve">: </w:t>
      </w:r>
      <w:r w:rsidR="00E7271E" w:rsidRPr="004D035A">
        <w:t xml:space="preserve"> </w:t>
      </w:r>
      <w:r w:rsidR="00E7271E" w:rsidRPr="004D035A">
        <w:rPr>
          <w:noProof/>
        </w:rPr>
        <w:t>11/8/1999</w:t>
      </w:r>
    </w:p>
    <w:p w14:paraId="018A462E" w14:textId="3A982127" w:rsidR="00E7271E" w:rsidRPr="004D035A" w:rsidRDefault="00AD2EF1" w:rsidP="00E7271E">
      <w:pPr>
        <w:spacing w:after="60"/>
        <w:ind w:left="720"/>
      </w:pPr>
      <w:r>
        <w:rPr>
          <w:b/>
        </w:rPr>
        <w:t>Previous company name</w:t>
      </w:r>
      <w:r w:rsidR="001122E0">
        <w:rPr>
          <w:b/>
        </w:rPr>
        <w:t xml:space="preserve">: </w:t>
      </w:r>
    </w:p>
    <w:p w14:paraId="30B30883" w14:textId="25EB44AF" w:rsidR="00E7271E" w:rsidRPr="004D035A" w:rsidRDefault="00AD2EF1" w:rsidP="00E7271E">
      <w:pPr>
        <w:spacing w:after="60"/>
        <w:ind w:left="720"/>
      </w:pPr>
      <w:r>
        <w:rPr>
          <w:b/>
        </w:rPr>
        <w:t>Company type</w:t>
      </w:r>
      <w:r w:rsidR="001122E0">
        <w:rPr>
          <w:b/>
        </w:rPr>
        <w:t xml:space="preserve">: </w:t>
      </w:r>
      <w:r w:rsidR="00E7271E" w:rsidRPr="004D035A">
        <w:rPr>
          <w:noProof/>
        </w:rPr>
        <w:t>Australian Proprietary Company</w:t>
      </w:r>
    </w:p>
    <w:p w14:paraId="5F5A4D1A" w14:textId="62094E18" w:rsidR="00E7271E" w:rsidRPr="004D035A" w:rsidRDefault="00AD2EF1" w:rsidP="00E7271E">
      <w:pPr>
        <w:spacing w:after="60"/>
        <w:ind w:left="720"/>
      </w:pPr>
      <w:r>
        <w:rPr>
          <w:b/>
        </w:rPr>
        <w:t>Current registered address</w:t>
      </w:r>
      <w:r w:rsidR="001122E0">
        <w:rPr>
          <w:b/>
        </w:rPr>
        <w:t xml:space="preserve">: </w:t>
      </w:r>
      <w:r w:rsidR="00E7271E" w:rsidRPr="004D035A">
        <w:rPr>
          <w:noProof/>
        </w:rPr>
        <w:t>Level 7, 40 Mount Street, NORTH SYDNEY NSW 2060</w:t>
      </w:r>
    </w:p>
    <w:p w14:paraId="264CB6AD" w14:textId="0F2802DA" w:rsidR="00E7271E" w:rsidRPr="004D035A" w:rsidRDefault="00AD2EF1" w:rsidP="00E7271E">
      <w:pPr>
        <w:spacing w:after="60"/>
        <w:ind w:left="720"/>
      </w:pPr>
      <w:r>
        <w:rPr>
          <w:b/>
        </w:rPr>
        <w:t>Parent/holding company</w:t>
      </w:r>
      <w:r w:rsidR="001122E0">
        <w:rPr>
          <w:b/>
        </w:rPr>
        <w:t xml:space="preserve">: </w:t>
      </w:r>
      <w:r w:rsidR="00E7271E" w:rsidRPr="004D035A">
        <w:rPr>
          <w:noProof/>
        </w:rPr>
        <w:t>VODAFONE HUTCHISON AUSTRALIA PTY LIMITED</w:t>
      </w:r>
    </w:p>
    <w:p w14:paraId="6808CCEF" w14:textId="4BB7EE2F" w:rsidR="00E7271E" w:rsidRPr="004D035A" w:rsidRDefault="00AD2EF1" w:rsidP="00E7271E">
      <w:pPr>
        <w:spacing w:after="60"/>
        <w:ind w:left="720"/>
      </w:pPr>
      <w:r>
        <w:rPr>
          <w:b/>
        </w:rPr>
        <w:t>Director name(s)</w:t>
      </w:r>
      <w:r w:rsidR="001122E0">
        <w:rPr>
          <w:b/>
        </w:rPr>
        <w:t xml:space="preserve">: </w:t>
      </w:r>
      <w:r w:rsidR="00827B48" w:rsidRPr="004D035A">
        <w:rPr>
          <w:noProof/>
        </w:rPr>
        <w:t>Inaki Berroeta Aurrecoechea</w:t>
      </w:r>
      <w:r w:rsidR="00827B48" w:rsidRPr="004D035A">
        <w:t xml:space="preserve">, </w:t>
      </w:r>
      <w:r w:rsidR="00827B48" w:rsidRPr="004D035A">
        <w:rPr>
          <w:noProof/>
        </w:rPr>
        <w:t>James Marsh</w:t>
      </w:r>
    </w:p>
    <w:p w14:paraId="34AACE9B" w14:textId="0F416A16" w:rsidR="00E7271E" w:rsidRPr="004D035A" w:rsidRDefault="00AD2EF1" w:rsidP="00E7271E">
      <w:pPr>
        <w:spacing w:after="60"/>
        <w:ind w:left="720"/>
      </w:pPr>
      <w:r>
        <w:rPr>
          <w:b/>
        </w:rPr>
        <w:t>Share class</w:t>
      </w:r>
      <w:r w:rsidR="001122E0">
        <w:rPr>
          <w:b/>
        </w:rPr>
        <w:t xml:space="preserve">: </w:t>
      </w:r>
      <w:r w:rsidR="00E7271E" w:rsidRPr="004D035A">
        <w:rPr>
          <w:noProof/>
        </w:rPr>
        <w:t>ORD</w:t>
      </w:r>
    </w:p>
    <w:p w14:paraId="17C4EBB9" w14:textId="1CCBD0EC" w:rsidR="00E7271E" w:rsidRPr="004D035A" w:rsidRDefault="00AD2EF1" w:rsidP="00E7271E">
      <w:pPr>
        <w:spacing w:after="60"/>
        <w:ind w:left="720"/>
      </w:pPr>
      <w:r>
        <w:rPr>
          <w:b/>
        </w:rPr>
        <w:t>Shares issued</w:t>
      </w:r>
      <w:r w:rsidR="001122E0">
        <w:rPr>
          <w:b/>
        </w:rPr>
        <w:t xml:space="preserve">: </w:t>
      </w:r>
      <w:r w:rsidR="00E7271E" w:rsidRPr="004D035A">
        <w:rPr>
          <w:noProof/>
        </w:rPr>
        <w:t>100000002</w:t>
      </w:r>
    </w:p>
    <w:p w14:paraId="7893E2C2" w14:textId="03DB9609" w:rsidR="00E7271E" w:rsidRPr="004D035A" w:rsidRDefault="00E7271E" w:rsidP="00E7271E">
      <w:pPr>
        <w:spacing w:after="60"/>
        <w:ind w:left="720"/>
      </w:pPr>
      <w:r w:rsidRPr="004D035A">
        <w:rPr>
          <w:b/>
        </w:rPr>
        <w:t>Website address</w:t>
      </w:r>
      <w:r w:rsidR="001122E0">
        <w:rPr>
          <w:b/>
        </w:rPr>
        <w:t xml:space="preserve">: </w:t>
      </w:r>
      <w:r w:rsidR="0001053C">
        <w:t>N/A</w:t>
      </w:r>
    </w:p>
    <w:p w14:paraId="5C6F226A" w14:textId="58A5507D" w:rsidR="00E7271E" w:rsidRPr="004D035A" w:rsidRDefault="00E7271E" w:rsidP="00E7271E">
      <w:pPr>
        <w:spacing w:after="60"/>
        <w:ind w:left="720"/>
      </w:pPr>
      <w:r w:rsidRPr="004D035A">
        <w:rPr>
          <w:b/>
        </w:rPr>
        <w:t>Services offered</w:t>
      </w:r>
      <w:r w:rsidR="001122E0">
        <w:rPr>
          <w:b/>
        </w:rPr>
        <w:t xml:space="preserve">: </w:t>
      </w:r>
      <w:r w:rsidR="0001053C">
        <w:t>N/A</w:t>
      </w:r>
    </w:p>
    <w:p w14:paraId="2E8812C0" w14:textId="77777777" w:rsidR="00FF3B6F" w:rsidRPr="004D035A" w:rsidRDefault="00FF3B6F" w:rsidP="00FF3B6F"/>
    <w:p w14:paraId="35442C36" w14:textId="77777777" w:rsidR="00FF3B6F" w:rsidRPr="004D035A" w:rsidRDefault="00FF3B6F" w:rsidP="00FF3B6F">
      <w:pPr>
        <w:rPr>
          <w:b/>
        </w:rPr>
      </w:pPr>
      <w:r w:rsidRPr="004D035A">
        <w:rPr>
          <w:b/>
        </w:rPr>
        <w:t>Mobile Plan Offer Details</w:t>
      </w:r>
    </w:p>
    <w:p w14:paraId="1360F301" w14:textId="48253219" w:rsidR="00FF3B6F" w:rsidRPr="004D035A" w:rsidRDefault="00AD2EF1" w:rsidP="00FF3B6F">
      <w:pPr>
        <w:spacing w:after="60"/>
        <w:ind w:left="720"/>
      </w:pPr>
      <w:r>
        <w:rPr>
          <w:b/>
        </w:rPr>
        <w:t>Mobile plans offered (31st August 2014)</w:t>
      </w:r>
      <w:r w:rsidR="001122E0">
        <w:rPr>
          <w:b/>
        </w:rPr>
        <w:t xml:space="preserve">: </w:t>
      </w:r>
      <w:r w:rsidR="00421EBA" w:rsidRPr="004D035A">
        <w:t>0</w:t>
      </w:r>
      <w:r w:rsidR="001D44C6" w:rsidRPr="004D035A">
        <w:t xml:space="preserve"> (continuing customers only)</w:t>
      </w:r>
    </w:p>
    <w:p w14:paraId="0957299C" w14:textId="2244CE0B" w:rsidR="00FF3B6F" w:rsidRPr="004D035A" w:rsidRDefault="00AD2EF1" w:rsidP="00FF3B6F">
      <w:pPr>
        <w:spacing w:after="60"/>
        <w:ind w:left="720"/>
      </w:pPr>
      <w:r>
        <w:rPr>
          <w:b/>
        </w:rPr>
        <w:t>Mobile plans offered (30th June 2015)</w:t>
      </w:r>
      <w:r w:rsidR="001122E0">
        <w:rPr>
          <w:b/>
        </w:rPr>
        <w:t xml:space="preserve">: </w:t>
      </w:r>
      <w:r w:rsidR="00421EBA" w:rsidRPr="004D035A">
        <w:t>0</w:t>
      </w:r>
    </w:p>
    <w:p w14:paraId="6FE3FAA5" w14:textId="37E77619" w:rsidR="00FF3B6F" w:rsidRPr="004D035A" w:rsidRDefault="00FF3B6F" w:rsidP="00FF3B6F">
      <w:pPr>
        <w:spacing w:after="60"/>
        <w:ind w:left="720"/>
      </w:pPr>
      <w:r w:rsidRPr="004D035A">
        <w:rPr>
          <w:b/>
        </w:rPr>
        <w:t>MNO used</w:t>
      </w:r>
      <w:r w:rsidR="001122E0">
        <w:rPr>
          <w:b/>
        </w:rPr>
        <w:t xml:space="preserve">: </w:t>
      </w:r>
      <w:r w:rsidR="00421EBA" w:rsidRPr="004D035A">
        <w:t>Vodafone</w:t>
      </w:r>
    </w:p>
    <w:p w14:paraId="181375E5" w14:textId="14410164" w:rsidR="00FF3B6F" w:rsidRPr="004D035A" w:rsidRDefault="00AD2EF1" w:rsidP="00FF3B6F">
      <w:pPr>
        <w:spacing w:after="60"/>
        <w:ind w:left="720"/>
      </w:pPr>
      <w:r>
        <w:rPr>
          <w:b/>
        </w:rPr>
        <w:t>Network generation</w:t>
      </w:r>
      <w:r w:rsidR="001122E0">
        <w:rPr>
          <w:b/>
        </w:rPr>
        <w:t xml:space="preserve">: </w:t>
      </w:r>
      <w:r w:rsidR="00421EBA" w:rsidRPr="004D035A">
        <w:t>3G</w:t>
      </w:r>
    </w:p>
    <w:p w14:paraId="3D9E7FAC" w14:textId="64B065B1" w:rsidR="001D44C6" w:rsidRPr="004D035A" w:rsidRDefault="001D44C6" w:rsidP="00FF3B6F">
      <w:pPr>
        <w:spacing w:after="60"/>
        <w:ind w:left="720"/>
      </w:pPr>
      <w:r w:rsidRPr="004D035A">
        <w:rPr>
          <w:b/>
        </w:rPr>
        <w:t>Special Notes</w:t>
      </w:r>
      <w:r w:rsidR="001122E0">
        <w:rPr>
          <w:b/>
        </w:rPr>
        <w:t xml:space="preserve">: </w:t>
      </w:r>
      <w:r w:rsidRPr="004D035A">
        <w:t>Vodafone consolidated and closed the Crazy John’s brand on 30 September 2014.</w:t>
      </w:r>
    </w:p>
    <w:p w14:paraId="0494CD25" w14:textId="77777777" w:rsidR="00FF3B6F" w:rsidRPr="004D035A" w:rsidRDefault="00FF3B6F" w:rsidP="00FF3B6F"/>
    <w:p w14:paraId="5B8EA7E2" w14:textId="77777777" w:rsidR="00FF3B6F" w:rsidRPr="004D035A" w:rsidRDefault="00FF3B6F" w:rsidP="00FF3B6F">
      <w:r w:rsidRPr="004D035A">
        <w:rPr>
          <w:b/>
        </w:rPr>
        <w:lastRenderedPageBreak/>
        <w:t>Mobile Plan Offerings – Basic Information</w:t>
      </w:r>
      <w:r w:rsidRPr="004D035A">
        <w:t xml:space="preserve"> (as of 30th June 2015)</w:t>
      </w:r>
    </w:p>
    <w:tbl>
      <w:tblPr>
        <w:tblStyle w:val="GridTable4-Accent11"/>
        <w:tblW w:w="0" w:type="auto"/>
        <w:tblInd w:w="-1301" w:type="dxa"/>
        <w:tblLook w:val="04A0" w:firstRow="1" w:lastRow="0" w:firstColumn="1" w:lastColumn="0" w:noHBand="0" w:noVBand="1"/>
      </w:tblPr>
      <w:tblGrid>
        <w:gridCol w:w="2241"/>
        <w:gridCol w:w="811"/>
        <w:gridCol w:w="894"/>
        <w:gridCol w:w="1097"/>
        <w:gridCol w:w="1095"/>
        <w:gridCol w:w="971"/>
        <w:gridCol w:w="1618"/>
      </w:tblGrid>
      <w:tr w:rsidR="00FF3B6F" w:rsidRPr="004D035A" w14:paraId="7951EEC2" w14:textId="77777777" w:rsidTr="00665D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1" w:type="dxa"/>
          </w:tcPr>
          <w:p w14:paraId="0ACB5FB9" w14:textId="77777777" w:rsidR="00FF3B6F" w:rsidRPr="004D035A" w:rsidRDefault="00FF3B6F" w:rsidP="00FF3B6F">
            <w:pPr>
              <w:spacing w:after="0" w:line="240" w:lineRule="auto"/>
              <w:jc w:val="center"/>
              <w:rPr>
                <w:b w:val="0"/>
                <w:sz w:val="20"/>
              </w:rPr>
            </w:pPr>
            <w:r w:rsidRPr="004D035A">
              <w:rPr>
                <w:b w:val="0"/>
                <w:sz w:val="20"/>
              </w:rPr>
              <w:t>Offer Name</w:t>
            </w:r>
          </w:p>
        </w:tc>
        <w:tc>
          <w:tcPr>
            <w:tcW w:w="811" w:type="dxa"/>
          </w:tcPr>
          <w:p w14:paraId="3723EEC9"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Type</w:t>
            </w:r>
          </w:p>
        </w:tc>
        <w:tc>
          <w:tcPr>
            <w:tcW w:w="894" w:type="dxa"/>
          </w:tcPr>
          <w:p w14:paraId="788C5FCB"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Price</w:t>
            </w:r>
            <w:r w:rsidRPr="004D035A">
              <w:rPr>
                <w:b w:val="0"/>
                <w:sz w:val="20"/>
              </w:rPr>
              <w:br/>
              <w:t>(AUD)</w:t>
            </w:r>
          </w:p>
        </w:tc>
        <w:tc>
          <w:tcPr>
            <w:tcW w:w="1097" w:type="dxa"/>
          </w:tcPr>
          <w:p w14:paraId="3C43F997"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Call Value</w:t>
            </w:r>
          </w:p>
        </w:tc>
        <w:tc>
          <w:tcPr>
            <w:tcW w:w="1095" w:type="dxa"/>
          </w:tcPr>
          <w:p w14:paraId="16CADFAA"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Included Data </w:t>
            </w:r>
            <w:r w:rsidRPr="004D035A">
              <w:rPr>
                <w:b w:val="0"/>
                <w:sz w:val="20"/>
              </w:rPr>
              <w:br/>
              <w:t>(MB)</w:t>
            </w:r>
          </w:p>
        </w:tc>
        <w:tc>
          <w:tcPr>
            <w:tcW w:w="971" w:type="dxa"/>
          </w:tcPr>
          <w:p w14:paraId="7FF32D02"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Excess Data Charges (Quoted)</w:t>
            </w:r>
          </w:p>
        </w:tc>
        <w:tc>
          <w:tcPr>
            <w:tcW w:w="1618" w:type="dxa"/>
          </w:tcPr>
          <w:p w14:paraId="2F12A508"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Excess Data Charges </w:t>
            </w:r>
            <w:r w:rsidRPr="004D035A">
              <w:rPr>
                <w:b w:val="0"/>
                <w:sz w:val="20"/>
              </w:rPr>
              <w:br/>
              <w:t>(Calculated)</w:t>
            </w:r>
          </w:p>
        </w:tc>
      </w:tr>
      <w:tr w:rsidR="00421EBA" w:rsidRPr="004D035A" w14:paraId="57A0E29D" w14:textId="77777777" w:rsidTr="00665D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7" w:type="dxa"/>
            <w:gridSpan w:val="7"/>
          </w:tcPr>
          <w:p w14:paraId="574173EC" w14:textId="77777777" w:rsidR="001D44C6" w:rsidRPr="004D035A" w:rsidRDefault="001D44C6" w:rsidP="00421EBA">
            <w:pPr>
              <w:spacing w:after="0" w:line="240" w:lineRule="auto"/>
              <w:jc w:val="center"/>
              <w:rPr>
                <w:sz w:val="20"/>
              </w:rPr>
            </w:pPr>
          </w:p>
          <w:p w14:paraId="050910DC" w14:textId="77777777" w:rsidR="00421EBA" w:rsidRPr="004D035A" w:rsidRDefault="00421EBA" w:rsidP="00421EBA">
            <w:pPr>
              <w:spacing w:after="0" w:line="240" w:lineRule="auto"/>
              <w:jc w:val="center"/>
              <w:rPr>
                <w:sz w:val="20"/>
              </w:rPr>
            </w:pPr>
            <w:r w:rsidRPr="004D035A">
              <w:rPr>
                <w:sz w:val="20"/>
              </w:rPr>
              <w:t>No longer offering mobile phone services</w:t>
            </w:r>
          </w:p>
          <w:p w14:paraId="47D87F85" w14:textId="77777777" w:rsidR="001D44C6" w:rsidRPr="004D035A" w:rsidRDefault="001D44C6" w:rsidP="00421EBA">
            <w:pPr>
              <w:spacing w:after="0" w:line="240" w:lineRule="auto"/>
              <w:jc w:val="center"/>
              <w:rPr>
                <w:sz w:val="20"/>
              </w:rPr>
            </w:pPr>
          </w:p>
        </w:tc>
      </w:tr>
    </w:tbl>
    <w:p w14:paraId="52227DF2" w14:textId="77777777" w:rsidR="00FF3B6F" w:rsidRPr="004D035A" w:rsidRDefault="00FF3B6F" w:rsidP="00FF3B6F"/>
    <w:p w14:paraId="7E055C43" w14:textId="186C62D5" w:rsidR="00FF3B6F" w:rsidRPr="004D035A" w:rsidRDefault="00FF3B6F" w:rsidP="00FF3B6F">
      <w:r w:rsidRPr="004D035A">
        <w:rPr>
          <w:b/>
        </w:rPr>
        <w:t xml:space="preserve">Mobile Plan Offerings – </w:t>
      </w:r>
      <w:r w:rsidR="00467B81">
        <w:rPr>
          <w:b/>
        </w:rPr>
        <w:t xml:space="preserve">Standardised Cost Information </w:t>
      </w:r>
      <w:r w:rsidRPr="004D035A">
        <w:t>(as of 30th June 2015)</w:t>
      </w:r>
    </w:p>
    <w:tbl>
      <w:tblPr>
        <w:tblStyle w:val="GridTable4-Accent11"/>
        <w:tblW w:w="0" w:type="auto"/>
        <w:tblLook w:val="04A0" w:firstRow="1" w:lastRow="0" w:firstColumn="1" w:lastColumn="0" w:noHBand="0" w:noVBand="1"/>
      </w:tblPr>
      <w:tblGrid>
        <w:gridCol w:w="1271"/>
        <w:gridCol w:w="1962"/>
        <w:gridCol w:w="1882"/>
        <w:gridCol w:w="1882"/>
        <w:gridCol w:w="1882"/>
      </w:tblGrid>
      <w:tr w:rsidR="00FF3B6F" w:rsidRPr="004D035A" w14:paraId="72C8B060" w14:textId="77777777" w:rsidTr="001B4D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EB17A4A" w14:textId="77777777" w:rsidR="00FF3B6F" w:rsidRPr="004D035A" w:rsidRDefault="00FF3B6F" w:rsidP="00FF3B6F">
            <w:pPr>
              <w:spacing w:after="0"/>
              <w:jc w:val="center"/>
              <w:rPr>
                <w:b w:val="0"/>
                <w:sz w:val="20"/>
              </w:rPr>
            </w:pPr>
            <w:r w:rsidRPr="004D035A">
              <w:rPr>
                <w:b w:val="0"/>
                <w:sz w:val="20"/>
              </w:rPr>
              <w:t>Service Name</w:t>
            </w:r>
          </w:p>
        </w:tc>
        <w:tc>
          <w:tcPr>
            <w:tcW w:w="1962" w:type="dxa"/>
          </w:tcPr>
          <w:p w14:paraId="69AD3DC6"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make</w:t>
            </w:r>
            <w:r w:rsidRPr="004D035A">
              <w:rPr>
                <w:b w:val="0"/>
                <w:sz w:val="20"/>
              </w:rPr>
              <w:br/>
              <w:t>2 minute Standard National Mobile Call</w:t>
            </w:r>
          </w:p>
        </w:tc>
        <w:tc>
          <w:tcPr>
            <w:tcW w:w="1882" w:type="dxa"/>
          </w:tcPr>
          <w:p w14:paraId="3627CD6A"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send a Standard National Mobile SMS</w:t>
            </w:r>
          </w:p>
        </w:tc>
        <w:tc>
          <w:tcPr>
            <w:tcW w:w="1882" w:type="dxa"/>
          </w:tcPr>
          <w:p w14:paraId="30003858"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of using one megabyte of data within Australia</w:t>
            </w:r>
          </w:p>
        </w:tc>
        <w:tc>
          <w:tcPr>
            <w:tcW w:w="1882" w:type="dxa"/>
          </w:tcPr>
          <w:p w14:paraId="137E63D5"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Number of 2 min Standard National Mobile Calls possible from included value</w:t>
            </w:r>
          </w:p>
        </w:tc>
      </w:tr>
      <w:tr w:rsidR="00421EBA" w:rsidRPr="004D035A" w14:paraId="65AB941D"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9" w:type="dxa"/>
            <w:gridSpan w:val="5"/>
          </w:tcPr>
          <w:p w14:paraId="18235674" w14:textId="77777777" w:rsidR="001D44C6" w:rsidRPr="004D035A" w:rsidRDefault="001D44C6" w:rsidP="00FF3B6F">
            <w:pPr>
              <w:spacing w:after="0"/>
              <w:jc w:val="center"/>
              <w:rPr>
                <w:sz w:val="20"/>
              </w:rPr>
            </w:pPr>
          </w:p>
          <w:p w14:paraId="1EB8521F" w14:textId="77777777" w:rsidR="00421EBA" w:rsidRPr="004D035A" w:rsidRDefault="00421EBA" w:rsidP="00FF3B6F">
            <w:pPr>
              <w:spacing w:after="0"/>
              <w:jc w:val="center"/>
              <w:rPr>
                <w:sz w:val="20"/>
              </w:rPr>
            </w:pPr>
            <w:r w:rsidRPr="004D035A">
              <w:rPr>
                <w:sz w:val="20"/>
              </w:rPr>
              <w:t>No longer offering mobile phone services</w:t>
            </w:r>
          </w:p>
          <w:p w14:paraId="203328A9" w14:textId="77777777" w:rsidR="001D44C6" w:rsidRPr="004D035A" w:rsidRDefault="001D44C6" w:rsidP="00FF3B6F">
            <w:pPr>
              <w:spacing w:after="0"/>
              <w:jc w:val="center"/>
              <w:rPr>
                <w:sz w:val="20"/>
              </w:rPr>
            </w:pPr>
          </w:p>
        </w:tc>
      </w:tr>
    </w:tbl>
    <w:p w14:paraId="025E09A3" w14:textId="77777777" w:rsidR="00FF3B6F" w:rsidRPr="004D035A" w:rsidRDefault="00FF3B6F" w:rsidP="00FF3B6F"/>
    <w:p w14:paraId="6CA4514F" w14:textId="77777777" w:rsidR="00FF3B6F" w:rsidRPr="004D035A" w:rsidRDefault="00FF3B6F" w:rsidP="00FF3B6F">
      <w:r w:rsidRPr="004D035A">
        <w:rPr>
          <w:b/>
        </w:rPr>
        <w:t xml:space="preserve">Mobile Plan Offerings – Included Value &amp; Excess Cost Comparison </w:t>
      </w:r>
      <w:r w:rsidRPr="004D035A">
        <w:t>(as of 30th June 2015)</w:t>
      </w:r>
    </w:p>
    <w:tbl>
      <w:tblPr>
        <w:tblStyle w:val="GridTable4-Accent11"/>
        <w:tblW w:w="0" w:type="auto"/>
        <w:tblLook w:val="04A0" w:firstRow="1" w:lastRow="0" w:firstColumn="1" w:lastColumn="0" w:noHBand="0" w:noVBand="1"/>
      </w:tblPr>
      <w:tblGrid>
        <w:gridCol w:w="3119"/>
        <w:gridCol w:w="1962"/>
        <w:gridCol w:w="1882"/>
        <w:gridCol w:w="1882"/>
      </w:tblGrid>
      <w:tr w:rsidR="00FF3B6F" w:rsidRPr="004D035A" w14:paraId="34F9E7A9" w14:textId="77777777" w:rsidTr="001B4D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76D02C26" w14:textId="77777777" w:rsidR="00FF3B6F" w:rsidRPr="004D035A" w:rsidRDefault="00FF3B6F" w:rsidP="00FF3B6F">
            <w:pPr>
              <w:spacing w:after="0"/>
              <w:jc w:val="center"/>
              <w:rPr>
                <w:b w:val="0"/>
                <w:sz w:val="20"/>
              </w:rPr>
            </w:pPr>
            <w:r w:rsidRPr="004D035A">
              <w:rPr>
                <w:b w:val="0"/>
                <w:sz w:val="20"/>
              </w:rPr>
              <w:t>Service Name</w:t>
            </w:r>
          </w:p>
        </w:tc>
        <w:tc>
          <w:tcPr>
            <w:tcW w:w="1962" w:type="dxa"/>
          </w:tcPr>
          <w:p w14:paraId="2B3AA6AA"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value per minute Standard National Mobile Call rate</w:t>
            </w:r>
          </w:p>
        </w:tc>
        <w:tc>
          <w:tcPr>
            <w:tcW w:w="1882" w:type="dxa"/>
          </w:tcPr>
          <w:p w14:paraId="0418A127"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sz w:val="20"/>
              </w:rPr>
            </w:pPr>
            <w:r w:rsidRPr="004D035A">
              <w:rPr>
                <w:b w:val="0"/>
                <w:sz w:val="20"/>
              </w:rPr>
              <w:t>Excess per minute Standard National Mobile Call rate</w:t>
            </w:r>
          </w:p>
        </w:tc>
        <w:tc>
          <w:tcPr>
            <w:tcW w:w="1882" w:type="dxa"/>
          </w:tcPr>
          <w:p w14:paraId="3FEAFD08"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increase</w:t>
            </w:r>
          </w:p>
        </w:tc>
      </w:tr>
      <w:tr w:rsidR="00421EBA" w:rsidRPr="004D035A" w14:paraId="138A7F22"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45" w:type="dxa"/>
            <w:gridSpan w:val="4"/>
          </w:tcPr>
          <w:p w14:paraId="72390A5E" w14:textId="77777777" w:rsidR="001D44C6" w:rsidRPr="004D035A" w:rsidRDefault="001D44C6" w:rsidP="00FF3B6F">
            <w:pPr>
              <w:spacing w:after="0"/>
              <w:jc w:val="center"/>
              <w:rPr>
                <w:sz w:val="20"/>
              </w:rPr>
            </w:pPr>
          </w:p>
          <w:p w14:paraId="114FBF66" w14:textId="77777777" w:rsidR="00421EBA" w:rsidRPr="004D035A" w:rsidRDefault="00421EBA" w:rsidP="00FF3B6F">
            <w:pPr>
              <w:spacing w:after="0"/>
              <w:jc w:val="center"/>
              <w:rPr>
                <w:sz w:val="20"/>
              </w:rPr>
            </w:pPr>
            <w:r w:rsidRPr="004D035A">
              <w:rPr>
                <w:sz w:val="20"/>
              </w:rPr>
              <w:t>No longer offering mobile phone services</w:t>
            </w:r>
          </w:p>
          <w:p w14:paraId="3B6E5A49" w14:textId="77777777" w:rsidR="001D44C6" w:rsidRPr="004D035A" w:rsidRDefault="001D44C6" w:rsidP="00FF3B6F">
            <w:pPr>
              <w:spacing w:after="0"/>
              <w:jc w:val="center"/>
              <w:rPr>
                <w:sz w:val="20"/>
              </w:rPr>
            </w:pPr>
          </w:p>
        </w:tc>
      </w:tr>
    </w:tbl>
    <w:p w14:paraId="7D01F66A" w14:textId="77777777" w:rsidR="00742376" w:rsidRDefault="00742376" w:rsidP="00B631F6">
      <w:pPr>
        <w:pStyle w:val="Heading2"/>
      </w:pPr>
    </w:p>
    <w:p w14:paraId="32E520E7" w14:textId="2753AD9F" w:rsidR="00FF3B6F" w:rsidRPr="004D035A" w:rsidRDefault="000B338A" w:rsidP="00B631F6">
      <w:pPr>
        <w:pStyle w:val="Heading2"/>
      </w:pPr>
      <w:bookmarkStart w:id="172" w:name="_Toc441144421"/>
      <w:r>
        <w:t>C</w:t>
      </w:r>
      <w:r w:rsidR="00FF3B6F" w:rsidRPr="004D035A">
        <w:t>ybertel</w:t>
      </w:r>
      <w:r>
        <w:t xml:space="preserve"> Telecom</w:t>
      </w:r>
      <w:bookmarkEnd w:id="172"/>
    </w:p>
    <w:p w14:paraId="1B2BFA8A" w14:textId="77777777" w:rsidR="00FF3B6F" w:rsidRPr="004D035A" w:rsidRDefault="00FF3B6F" w:rsidP="00FF3B6F">
      <w:pPr>
        <w:rPr>
          <w:b/>
        </w:rPr>
      </w:pPr>
      <w:r w:rsidRPr="004D035A">
        <w:rPr>
          <w:b/>
        </w:rPr>
        <w:t>Company Details</w:t>
      </w:r>
    </w:p>
    <w:p w14:paraId="01373197" w14:textId="3157A319" w:rsidR="00E7271E" w:rsidRPr="004D035A" w:rsidRDefault="00E7271E" w:rsidP="00E7271E">
      <w:pPr>
        <w:spacing w:after="60"/>
        <w:ind w:left="720"/>
      </w:pPr>
      <w:r w:rsidRPr="004D035A">
        <w:rPr>
          <w:b/>
        </w:rPr>
        <w:t>Entity name</w:t>
      </w:r>
      <w:r w:rsidR="001122E0">
        <w:rPr>
          <w:b/>
        </w:rPr>
        <w:t xml:space="preserve">: </w:t>
      </w:r>
      <w:r w:rsidRPr="004D035A">
        <w:rPr>
          <w:noProof/>
        </w:rPr>
        <w:t>CYBERTEL TELECOM PTY LTD</w:t>
      </w:r>
    </w:p>
    <w:p w14:paraId="3D761CD6" w14:textId="4D05F594" w:rsidR="00E7271E" w:rsidRPr="004D035A" w:rsidRDefault="00E7271E" w:rsidP="00E7271E">
      <w:pPr>
        <w:spacing w:after="60"/>
        <w:ind w:left="720"/>
      </w:pPr>
      <w:r w:rsidRPr="004D035A">
        <w:rPr>
          <w:b/>
        </w:rPr>
        <w:t>ACN</w:t>
      </w:r>
      <w:r w:rsidR="001122E0">
        <w:rPr>
          <w:b/>
        </w:rPr>
        <w:t xml:space="preserve">: </w:t>
      </w:r>
      <w:r w:rsidRPr="004D035A">
        <w:rPr>
          <w:noProof/>
        </w:rPr>
        <w:t>114 904 835</w:t>
      </w:r>
    </w:p>
    <w:p w14:paraId="773D134F" w14:textId="38536455" w:rsidR="00E7271E" w:rsidRPr="004D035A" w:rsidRDefault="00E7271E" w:rsidP="00E7271E">
      <w:pPr>
        <w:spacing w:after="60"/>
        <w:ind w:left="720"/>
      </w:pPr>
      <w:r w:rsidRPr="004D035A">
        <w:rPr>
          <w:b/>
        </w:rPr>
        <w:t>ABN</w:t>
      </w:r>
      <w:r w:rsidR="001122E0">
        <w:rPr>
          <w:b/>
        </w:rPr>
        <w:t xml:space="preserve">: </w:t>
      </w:r>
      <w:r w:rsidRPr="004D035A">
        <w:rPr>
          <w:noProof/>
        </w:rPr>
        <w:t>20114904835</w:t>
      </w:r>
    </w:p>
    <w:p w14:paraId="7D1AB3A2" w14:textId="235FE8F0" w:rsidR="00E7271E" w:rsidRPr="004D035A" w:rsidRDefault="00E7271E" w:rsidP="00E7271E">
      <w:pPr>
        <w:spacing w:after="60"/>
        <w:ind w:left="720"/>
      </w:pPr>
      <w:r w:rsidRPr="004D035A">
        <w:rPr>
          <w:b/>
        </w:rPr>
        <w:t>Registered in</w:t>
      </w:r>
      <w:r w:rsidR="001122E0">
        <w:rPr>
          <w:b/>
        </w:rPr>
        <w:t xml:space="preserve">: </w:t>
      </w:r>
      <w:r w:rsidRPr="004D035A">
        <w:rPr>
          <w:noProof/>
        </w:rPr>
        <w:t>Queensland</w:t>
      </w:r>
    </w:p>
    <w:p w14:paraId="046A4A76" w14:textId="4F6D7A71" w:rsidR="00E7271E" w:rsidRPr="004D035A" w:rsidRDefault="00AD2EF1" w:rsidP="00E7271E">
      <w:pPr>
        <w:spacing w:after="60"/>
        <w:ind w:left="720"/>
      </w:pPr>
      <w:r>
        <w:rPr>
          <w:b/>
        </w:rPr>
        <w:t>Registration date</w:t>
      </w:r>
      <w:r w:rsidR="001122E0">
        <w:rPr>
          <w:b/>
        </w:rPr>
        <w:t xml:space="preserve">: </w:t>
      </w:r>
      <w:r w:rsidR="00E7271E" w:rsidRPr="004D035A">
        <w:t xml:space="preserve"> </w:t>
      </w:r>
      <w:r w:rsidR="00E7271E" w:rsidRPr="004D035A">
        <w:rPr>
          <w:noProof/>
        </w:rPr>
        <w:t>6/23/2005</w:t>
      </w:r>
    </w:p>
    <w:p w14:paraId="7CB74709" w14:textId="5AFF9868" w:rsidR="00E7271E" w:rsidRPr="004D035A" w:rsidRDefault="00AD2EF1" w:rsidP="00E7271E">
      <w:pPr>
        <w:spacing w:after="60"/>
        <w:ind w:left="720"/>
      </w:pPr>
      <w:r>
        <w:rPr>
          <w:b/>
        </w:rPr>
        <w:t>Previous company name</w:t>
      </w:r>
      <w:r w:rsidR="001122E0">
        <w:rPr>
          <w:b/>
        </w:rPr>
        <w:t xml:space="preserve">: </w:t>
      </w:r>
    </w:p>
    <w:p w14:paraId="1E2D30FD" w14:textId="78419BEF" w:rsidR="00E7271E" w:rsidRPr="004D035A" w:rsidRDefault="00AD2EF1" w:rsidP="00E7271E">
      <w:pPr>
        <w:spacing w:after="60"/>
        <w:ind w:left="720"/>
      </w:pPr>
      <w:r>
        <w:rPr>
          <w:b/>
        </w:rPr>
        <w:t>Company type</w:t>
      </w:r>
      <w:r w:rsidR="001122E0">
        <w:rPr>
          <w:b/>
        </w:rPr>
        <w:t xml:space="preserve">: </w:t>
      </w:r>
      <w:r w:rsidR="00E7271E" w:rsidRPr="004D035A">
        <w:rPr>
          <w:noProof/>
        </w:rPr>
        <w:t>Australian Proprietary Company</w:t>
      </w:r>
    </w:p>
    <w:p w14:paraId="46BD122E" w14:textId="32C0A16F" w:rsidR="00E7271E" w:rsidRPr="004D035A" w:rsidRDefault="00AD2EF1" w:rsidP="00E7271E">
      <w:pPr>
        <w:spacing w:after="60"/>
        <w:ind w:left="720"/>
      </w:pPr>
      <w:r>
        <w:rPr>
          <w:b/>
        </w:rPr>
        <w:lastRenderedPageBreak/>
        <w:t>Current registered address</w:t>
      </w:r>
      <w:r w:rsidR="001122E0">
        <w:rPr>
          <w:b/>
        </w:rPr>
        <w:t xml:space="preserve">: </w:t>
      </w:r>
      <w:r w:rsidR="00E7271E" w:rsidRPr="004D035A">
        <w:rPr>
          <w:noProof/>
        </w:rPr>
        <w:t>C/- DANIEL J HILLIER PTY LTD, Unit 5, 53-57 Oxford Street, BULIMBA QLD 4171</w:t>
      </w:r>
    </w:p>
    <w:p w14:paraId="5E6F585C" w14:textId="4ACB222F" w:rsidR="00E7271E" w:rsidRPr="004D035A" w:rsidRDefault="00AD2EF1" w:rsidP="00E7271E">
      <w:pPr>
        <w:spacing w:after="60"/>
        <w:ind w:left="720"/>
      </w:pPr>
      <w:r>
        <w:rPr>
          <w:b/>
        </w:rPr>
        <w:t>Parent/holding company</w:t>
      </w:r>
      <w:r w:rsidR="001122E0">
        <w:rPr>
          <w:b/>
        </w:rPr>
        <w:t xml:space="preserve">: </w:t>
      </w:r>
    </w:p>
    <w:p w14:paraId="709D9F9B" w14:textId="308EEA37" w:rsidR="00E7271E" w:rsidRPr="004D035A" w:rsidRDefault="00AD2EF1" w:rsidP="00E7271E">
      <w:pPr>
        <w:spacing w:after="60"/>
        <w:ind w:left="720"/>
      </w:pPr>
      <w:r>
        <w:rPr>
          <w:b/>
        </w:rPr>
        <w:t>Director name(s)</w:t>
      </w:r>
      <w:r w:rsidR="001122E0">
        <w:rPr>
          <w:b/>
        </w:rPr>
        <w:t xml:space="preserve">: </w:t>
      </w:r>
      <w:r w:rsidR="00827B48" w:rsidRPr="004D035A">
        <w:rPr>
          <w:noProof/>
        </w:rPr>
        <w:t>Clive Leonard Kelly</w:t>
      </w:r>
    </w:p>
    <w:p w14:paraId="6A00E382" w14:textId="45CB08FA" w:rsidR="00E7271E" w:rsidRPr="004D035A" w:rsidRDefault="00AD2EF1" w:rsidP="00E7271E">
      <w:pPr>
        <w:spacing w:after="60"/>
        <w:ind w:left="720"/>
      </w:pPr>
      <w:r>
        <w:rPr>
          <w:b/>
        </w:rPr>
        <w:t>Share class</w:t>
      </w:r>
      <w:r w:rsidR="001122E0">
        <w:rPr>
          <w:b/>
        </w:rPr>
        <w:t xml:space="preserve">: </w:t>
      </w:r>
      <w:r w:rsidR="00E7271E" w:rsidRPr="004D035A">
        <w:rPr>
          <w:noProof/>
        </w:rPr>
        <w:t>D</w:t>
      </w:r>
      <w:r w:rsidR="00E7271E" w:rsidRPr="004D035A">
        <w:t xml:space="preserve">, </w:t>
      </w:r>
      <w:r w:rsidR="00E7271E" w:rsidRPr="004D035A">
        <w:rPr>
          <w:noProof/>
        </w:rPr>
        <w:t>ORD</w:t>
      </w:r>
      <w:r w:rsidR="00E7271E" w:rsidRPr="004D035A">
        <w:t xml:space="preserve">, </w:t>
      </w:r>
    </w:p>
    <w:p w14:paraId="3F24E923" w14:textId="03C22B86" w:rsidR="00E7271E" w:rsidRPr="004D035A" w:rsidRDefault="00AD2EF1" w:rsidP="00E7271E">
      <w:pPr>
        <w:spacing w:after="60"/>
        <w:ind w:left="720"/>
      </w:pPr>
      <w:r>
        <w:rPr>
          <w:b/>
        </w:rPr>
        <w:t>Shares issued</w:t>
      </w:r>
      <w:r w:rsidR="001122E0">
        <w:rPr>
          <w:b/>
        </w:rPr>
        <w:t xml:space="preserve">: </w:t>
      </w:r>
      <w:r w:rsidR="00E7271E" w:rsidRPr="004D035A">
        <w:rPr>
          <w:noProof/>
        </w:rPr>
        <w:t>1</w:t>
      </w:r>
      <w:r w:rsidR="00E7271E" w:rsidRPr="004D035A">
        <w:t xml:space="preserve">, </w:t>
      </w:r>
      <w:r w:rsidR="00E7271E" w:rsidRPr="004D035A">
        <w:rPr>
          <w:noProof/>
        </w:rPr>
        <w:t>2</w:t>
      </w:r>
      <w:r w:rsidR="00E7271E" w:rsidRPr="004D035A">
        <w:t xml:space="preserve">, </w:t>
      </w:r>
    </w:p>
    <w:p w14:paraId="0610C7AC" w14:textId="72A987B2" w:rsidR="00E7271E" w:rsidRPr="004D035A" w:rsidRDefault="00E7271E" w:rsidP="00E7271E">
      <w:pPr>
        <w:spacing w:after="60"/>
        <w:ind w:left="720"/>
      </w:pPr>
      <w:r w:rsidRPr="004D035A">
        <w:rPr>
          <w:b/>
        </w:rPr>
        <w:t>Website address</w:t>
      </w:r>
      <w:r w:rsidR="001122E0">
        <w:rPr>
          <w:b/>
        </w:rPr>
        <w:t xml:space="preserve">: </w:t>
      </w:r>
      <w:r w:rsidR="00884D6E" w:rsidRPr="00884D6E">
        <w:t>http://cybertel.net.au/</w:t>
      </w:r>
    </w:p>
    <w:p w14:paraId="4CC8D0CC" w14:textId="509780BE" w:rsidR="00E7271E" w:rsidRPr="004D035A" w:rsidRDefault="00E7271E" w:rsidP="00E7271E">
      <w:pPr>
        <w:spacing w:after="60"/>
        <w:ind w:left="720"/>
      </w:pPr>
      <w:r w:rsidRPr="004D035A">
        <w:rPr>
          <w:b/>
        </w:rPr>
        <w:t>Services offered</w:t>
      </w:r>
      <w:r w:rsidR="001122E0">
        <w:rPr>
          <w:b/>
        </w:rPr>
        <w:t xml:space="preserve">: </w:t>
      </w:r>
      <w:r w:rsidR="00884D6E">
        <w:t xml:space="preserve">Voice, Data, Web, </w:t>
      </w:r>
      <w:proofErr w:type="gramStart"/>
      <w:r w:rsidR="00884D6E">
        <w:t>Cloud</w:t>
      </w:r>
      <w:proofErr w:type="gramEnd"/>
    </w:p>
    <w:p w14:paraId="4EFF0E9B" w14:textId="77777777" w:rsidR="00FF3B6F" w:rsidRPr="004D035A" w:rsidRDefault="00FF3B6F" w:rsidP="00FF3B6F"/>
    <w:p w14:paraId="29E02AC0" w14:textId="77777777" w:rsidR="00FF3B6F" w:rsidRPr="004D035A" w:rsidRDefault="00FF3B6F" w:rsidP="00FF3B6F">
      <w:pPr>
        <w:rPr>
          <w:b/>
        </w:rPr>
      </w:pPr>
      <w:r w:rsidRPr="004D035A">
        <w:rPr>
          <w:b/>
        </w:rPr>
        <w:t>Mobile Plan Offer Details</w:t>
      </w:r>
    </w:p>
    <w:p w14:paraId="17D4C472" w14:textId="51D69606" w:rsidR="00FF3B6F" w:rsidRPr="004D035A" w:rsidRDefault="00AD2EF1" w:rsidP="00FF3B6F">
      <w:pPr>
        <w:spacing w:after="60"/>
        <w:ind w:left="720"/>
      </w:pPr>
      <w:r>
        <w:rPr>
          <w:b/>
        </w:rPr>
        <w:t>Mobile plans offered (31st August 2014)</w:t>
      </w:r>
      <w:r w:rsidR="001122E0">
        <w:rPr>
          <w:b/>
        </w:rPr>
        <w:t xml:space="preserve">: </w:t>
      </w:r>
      <w:r w:rsidR="00E75D5A" w:rsidRPr="004D035A">
        <w:t>7</w:t>
      </w:r>
    </w:p>
    <w:p w14:paraId="588101D5" w14:textId="6969FF87" w:rsidR="00FF3B6F" w:rsidRPr="004D035A" w:rsidRDefault="00AD2EF1" w:rsidP="00FF3B6F">
      <w:pPr>
        <w:spacing w:after="60"/>
        <w:ind w:left="720"/>
      </w:pPr>
      <w:r>
        <w:rPr>
          <w:b/>
        </w:rPr>
        <w:t>Mobile plans offered (30th June 2015)</w:t>
      </w:r>
      <w:r w:rsidR="001122E0">
        <w:rPr>
          <w:b/>
        </w:rPr>
        <w:t xml:space="preserve">: </w:t>
      </w:r>
      <w:r w:rsidR="00E75D5A" w:rsidRPr="004D035A">
        <w:t>0</w:t>
      </w:r>
    </w:p>
    <w:p w14:paraId="68303FF6" w14:textId="75981054" w:rsidR="00FF3B6F" w:rsidRPr="004D035A" w:rsidRDefault="00FF3B6F" w:rsidP="00FF3B6F">
      <w:pPr>
        <w:spacing w:after="60"/>
        <w:ind w:left="720"/>
      </w:pPr>
      <w:r w:rsidRPr="004D035A">
        <w:rPr>
          <w:b/>
        </w:rPr>
        <w:t>MNO used</w:t>
      </w:r>
      <w:r w:rsidR="001122E0">
        <w:rPr>
          <w:b/>
        </w:rPr>
        <w:t xml:space="preserve">: </w:t>
      </w:r>
      <w:r w:rsidR="00E75D5A" w:rsidRPr="004D035A">
        <w:t>Telstra</w:t>
      </w:r>
    </w:p>
    <w:p w14:paraId="1E12BCAD" w14:textId="4D8B8457" w:rsidR="00FF3B6F" w:rsidRPr="004D035A" w:rsidRDefault="00AD2EF1" w:rsidP="00FF3B6F">
      <w:pPr>
        <w:spacing w:after="60"/>
        <w:ind w:left="720"/>
      </w:pPr>
      <w:r>
        <w:rPr>
          <w:b/>
        </w:rPr>
        <w:t>Network generation</w:t>
      </w:r>
      <w:r w:rsidR="001122E0">
        <w:rPr>
          <w:b/>
        </w:rPr>
        <w:t xml:space="preserve">: </w:t>
      </w:r>
      <w:r w:rsidR="00E75D5A" w:rsidRPr="004D035A">
        <w:t>3G</w:t>
      </w:r>
    </w:p>
    <w:p w14:paraId="4FDCF96F" w14:textId="77777777" w:rsidR="00FF3B6F" w:rsidRPr="004D035A" w:rsidRDefault="00FF3B6F" w:rsidP="00FF3B6F"/>
    <w:p w14:paraId="6B5A0731" w14:textId="77777777" w:rsidR="00FF3B6F" w:rsidRPr="004D035A" w:rsidRDefault="00FF3B6F" w:rsidP="00FF3B6F">
      <w:r w:rsidRPr="004D035A">
        <w:rPr>
          <w:b/>
        </w:rPr>
        <w:t>Mobile Plan Offerings – Basic Information</w:t>
      </w:r>
      <w:r w:rsidRPr="004D035A">
        <w:t xml:space="preserve"> (as of 30th June 2015)</w:t>
      </w:r>
    </w:p>
    <w:tbl>
      <w:tblPr>
        <w:tblStyle w:val="GridTable4-Accent11"/>
        <w:tblW w:w="0" w:type="auto"/>
        <w:tblInd w:w="-1291" w:type="dxa"/>
        <w:tblLook w:val="04A0" w:firstRow="1" w:lastRow="0" w:firstColumn="1" w:lastColumn="0" w:noHBand="0" w:noVBand="1"/>
      </w:tblPr>
      <w:tblGrid>
        <w:gridCol w:w="2231"/>
        <w:gridCol w:w="811"/>
        <w:gridCol w:w="894"/>
        <w:gridCol w:w="1097"/>
        <w:gridCol w:w="1095"/>
        <w:gridCol w:w="971"/>
        <w:gridCol w:w="1689"/>
      </w:tblGrid>
      <w:tr w:rsidR="00FF3B6F" w:rsidRPr="004D035A" w14:paraId="0C6AC28D" w14:textId="77777777" w:rsidTr="00665D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1" w:type="dxa"/>
          </w:tcPr>
          <w:p w14:paraId="77D2C3E8" w14:textId="77777777" w:rsidR="00FF3B6F" w:rsidRPr="004D035A" w:rsidRDefault="00FF3B6F" w:rsidP="00FF3B6F">
            <w:pPr>
              <w:spacing w:after="0" w:line="240" w:lineRule="auto"/>
              <w:jc w:val="center"/>
              <w:rPr>
                <w:b w:val="0"/>
                <w:sz w:val="20"/>
              </w:rPr>
            </w:pPr>
            <w:r w:rsidRPr="004D035A">
              <w:rPr>
                <w:b w:val="0"/>
                <w:sz w:val="20"/>
              </w:rPr>
              <w:t>Offer Name</w:t>
            </w:r>
          </w:p>
        </w:tc>
        <w:tc>
          <w:tcPr>
            <w:tcW w:w="811" w:type="dxa"/>
          </w:tcPr>
          <w:p w14:paraId="6BB284B4"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Type</w:t>
            </w:r>
          </w:p>
        </w:tc>
        <w:tc>
          <w:tcPr>
            <w:tcW w:w="894" w:type="dxa"/>
          </w:tcPr>
          <w:p w14:paraId="3A99DD1C"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Price</w:t>
            </w:r>
            <w:r w:rsidRPr="004D035A">
              <w:rPr>
                <w:b w:val="0"/>
                <w:sz w:val="20"/>
              </w:rPr>
              <w:br/>
              <w:t>(AUD)</w:t>
            </w:r>
          </w:p>
        </w:tc>
        <w:tc>
          <w:tcPr>
            <w:tcW w:w="1097" w:type="dxa"/>
          </w:tcPr>
          <w:p w14:paraId="3BC44E6B"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Call Value</w:t>
            </w:r>
          </w:p>
        </w:tc>
        <w:tc>
          <w:tcPr>
            <w:tcW w:w="1095" w:type="dxa"/>
          </w:tcPr>
          <w:p w14:paraId="75013124"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Included Data </w:t>
            </w:r>
            <w:r w:rsidRPr="004D035A">
              <w:rPr>
                <w:b w:val="0"/>
                <w:sz w:val="20"/>
              </w:rPr>
              <w:br/>
              <w:t>(MB)</w:t>
            </w:r>
          </w:p>
        </w:tc>
        <w:tc>
          <w:tcPr>
            <w:tcW w:w="971" w:type="dxa"/>
          </w:tcPr>
          <w:p w14:paraId="49C71CDA"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Excess Data Charges (Quoted)</w:t>
            </w:r>
          </w:p>
        </w:tc>
        <w:tc>
          <w:tcPr>
            <w:tcW w:w="1689" w:type="dxa"/>
          </w:tcPr>
          <w:p w14:paraId="76AAAAE3"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Excess Data Charges </w:t>
            </w:r>
            <w:r w:rsidRPr="004D035A">
              <w:rPr>
                <w:b w:val="0"/>
                <w:sz w:val="20"/>
              </w:rPr>
              <w:br/>
              <w:t>(Calculated)</w:t>
            </w:r>
          </w:p>
        </w:tc>
      </w:tr>
      <w:tr w:rsidR="00E75D5A" w:rsidRPr="004D035A" w14:paraId="7FC6C7BF" w14:textId="77777777" w:rsidTr="00665D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8" w:type="dxa"/>
            <w:gridSpan w:val="7"/>
          </w:tcPr>
          <w:p w14:paraId="76B646E7" w14:textId="77777777" w:rsidR="00D1428D" w:rsidRPr="004D035A" w:rsidRDefault="00D1428D" w:rsidP="00FF3B6F">
            <w:pPr>
              <w:spacing w:after="0" w:line="240" w:lineRule="auto"/>
              <w:jc w:val="center"/>
              <w:rPr>
                <w:sz w:val="20"/>
              </w:rPr>
            </w:pPr>
          </w:p>
          <w:p w14:paraId="49CB0826" w14:textId="77777777" w:rsidR="00E75D5A" w:rsidRPr="004D035A" w:rsidRDefault="00E75D5A" w:rsidP="00FF3B6F">
            <w:pPr>
              <w:spacing w:after="0" w:line="240" w:lineRule="auto"/>
              <w:jc w:val="center"/>
              <w:rPr>
                <w:sz w:val="20"/>
              </w:rPr>
            </w:pPr>
            <w:r w:rsidRPr="004D035A">
              <w:rPr>
                <w:sz w:val="20"/>
              </w:rPr>
              <w:t>No longer publicly offering mobile phone services</w:t>
            </w:r>
          </w:p>
          <w:p w14:paraId="0D0479F1" w14:textId="77777777" w:rsidR="00D1428D" w:rsidRPr="004D035A" w:rsidRDefault="00D1428D" w:rsidP="00FF3B6F">
            <w:pPr>
              <w:spacing w:after="0" w:line="240" w:lineRule="auto"/>
              <w:jc w:val="center"/>
              <w:rPr>
                <w:sz w:val="20"/>
              </w:rPr>
            </w:pPr>
          </w:p>
        </w:tc>
      </w:tr>
    </w:tbl>
    <w:p w14:paraId="07E9E93E" w14:textId="77777777" w:rsidR="00FF3B6F" w:rsidRPr="004D035A" w:rsidRDefault="00FF3B6F" w:rsidP="00FF3B6F"/>
    <w:p w14:paraId="324609B9" w14:textId="3CA8D277" w:rsidR="00FF3B6F" w:rsidRPr="004D035A" w:rsidRDefault="00FF3B6F" w:rsidP="007C1393">
      <w:pPr>
        <w:keepNext/>
      </w:pPr>
      <w:r w:rsidRPr="004D035A">
        <w:rPr>
          <w:b/>
        </w:rPr>
        <w:t xml:space="preserve">Mobile Plan Offerings – </w:t>
      </w:r>
      <w:r w:rsidR="00467B81">
        <w:rPr>
          <w:b/>
        </w:rPr>
        <w:t xml:space="preserve">Standardised Cost Information </w:t>
      </w:r>
      <w:r w:rsidRPr="004D035A">
        <w:t>(as of 30th June 2015)</w:t>
      </w:r>
    </w:p>
    <w:tbl>
      <w:tblPr>
        <w:tblStyle w:val="GridTable4-Accent11"/>
        <w:tblW w:w="0" w:type="auto"/>
        <w:tblLook w:val="04A0" w:firstRow="1" w:lastRow="0" w:firstColumn="1" w:lastColumn="0" w:noHBand="0" w:noVBand="1"/>
      </w:tblPr>
      <w:tblGrid>
        <w:gridCol w:w="1271"/>
        <w:gridCol w:w="1962"/>
        <w:gridCol w:w="1882"/>
        <w:gridCol w:w="1882"/>
        <w:gridCol w:w="1882"/>
      </w:tblGrid>
      <w:tr w:rsidR="00FF3B6F" w:rsidRPr="004D035A" w14:paraId="13B64E79" w14:textId="77777777" w:rsidTr="001B4D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3EFCB02" w14:textId="77777777" w:rsidR="00FF3B6F" w:rsidRPr="004D035A" w:rsidRDefault="00FF3B6F" w:rsidP="007C1393">
            <w:pPr>
              <w:keepNext/>
              <w:spacing w:after="0"/>
              <w:jc w:val="center"/>
              <w:rPr>
                <w:b w:val="0"/>
                <w:sz w:val="20"/>
              </w:rPr>
            </w:pPr>
            <w:r w:rsidRPr="004D035A">
              <w:rPr>
                <w:b w:val="0"/>
                <w:sz w:val="20"/>
              </w:rPr>
              <w:t>Service Name</w:t>
            </w:r>
          </w:p>
        </w:tc>
        <w:tc>
          <w:tcPr>
            <w:tcW w:w="1962" w:type="dxa"/>
          </w:tcPr>
          <w:p w14:paraId="614BEC88" w14:textId="77777777" w:rsidR="00FF3B6F" w:rsidRPr="004D035A" w:rsidRDefault="00FF3B6F" w:rsidP="007C1393">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make</w:t>
            </w:r>
            <w:r w:rsidRPr="004D035A">
              <w:rPr>
                <w:b w:val="0"/>
                <w:sz w:val="20"/>
              </w:rPr>
              <w:br/>
              <w:t>2 minute Standard National Mobile Call</w:t>
            </w:r>
          </w:p>
        </w:tc>
        <w:tc>
          <w:tcPr>
            <w:tcW w:w="1882" w:type="dxa"/>
          </w:tcPr>
          <w:p w14:paraId="38BE1152" w14:textId="77777777" w:rsidR="00FF3B6F" w:rsidRPr="004D035A" w:rsidRDefault="00FF3B6F" w:rsidP="007C1393">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send a Standard National Mobile SMS</w:t>
            </w:r>
          </w:p>
        </w:tc>
        <w:tc>
          <w:tcPr>
            <w:tcW w:w="1882" w:type="dxa"/>
          </w:tcPr>
          <w:p w14:paraId="6EAB508D" w14:textId="77777777" w:rsidR="00FF3B6F" w:rsidRPr="004D035A" w:rsidRDefault="00FF3B6F" w:rsidP="007C1393">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of using one megabyte of data within Australia</w:t>
            </w:r>
          </w:p>
        </w:tc>
        <w:tc>
          <w:tcPr>
            <w:tcW w:w="1882" w:type="dxa"/>
          </w:tcPr>
          <w:p w14:paraId="3D3E224A" w14:textId="77777777" w:rsidR="00FF3B6F" w:rsidRPr="004D035A" w:rsidRDefault="00FF3B6F" w:rsidP="007C1393">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Number of 2 min Standard National Mobile Calls possible from included value</w:t>
            </w:r>
          </w:p>
        </w:tc>
      </w:tr>
      <w:tr w:rsidR="00E75D5A" w:rsidRPr="004D035A" w14:paraId="6741CF2E"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9" w:type="dxa"/>
            <w:gridSpan w:val="5"/>
          </w:tcPr>
          <w:p w14:paraId="53ED2669" w14:textId="77777777" w:rsidR="00D1428D" w:rsidRPr="004D035A" w:rsidRDefault="00D1428D" w:rsidP="00FF3B6F">
            <w:pPr>
              <w:spacing w:after="0"/>
              <w:jc w:val="center"/>
              <w:rPr>
                <w:sz w:val="20"/>
              </w:rPr>
            </w:pPr>
          </w:p>
          <w:p w14:paraId="0A7FE35B" w14:textId="217E7D6B" w:rsidR="00D1428D" w:rsidRPr="004D035A" w:rsidRDefault="00E75D5A" w:rsidP="00EF680D">
            <w:pPr>
              <w:spacing w:after="0"/>
              <w:jc w:val="center"/>
              <w:rPr>
                <w:sz w:val="20"/>
              </w:rPr>
            </w:pPr>
            <w:r w:rsidRPr="004D035A">
              <w:rPr>
                <w:sz w:val="20"/>
              </w:rPr>
              <w:t>No longer publicly offering mobile phone services</w:t>
            </w:r>
          </w:p>
        </w:tc>
      </w:tr>
    </w:tbl>
    <w:p w14:paraId="62B60F98" w14:textId="77777777" w:rsidR="00FF3B6F" w:rsidRPr="004D035A" w:rsidRDefault="00FF3B6F" w:rsidP="00FF3B6F"/>
    <w:p w14:paraId="7D812C08" w14:textId="77777777" w:rsidR="00FF3B6F" w:rsidRPr="004D035A" w:rsidRDefault="00FF3B6F" w:rsidP="00492C06">
      <w:pPr>
        <w:keepNext/>
      </w:pPr>
      <w:r w:rsidRPr="004D035A">
        <w:rPr>
          <w:b/>
        </w:rPr>
        <w:lastRenderedPageBreak/>
        <w:t xml:space="preserve">Mobile Plan Offerings – Included Value &amp; Excess Cost Comparison </w:t>
      </w:r>
      <w:r w:rsidRPr="004D035A">
        <w:t>(as of 30th June 2015)</w:t>
      </w:r>
    </w:p>
    <w:tbl>
      <w:tblPr>
        <w:tblStyle w:val="GridTable4-Accent11"/>
        <w:tblW w:w="0" w:type="auto"/>
        <w:tblLook w:val="04A0" w:firstRow="1" w:lastRow="0" w:firstColumn="1" w:lastColumn="0" w:noHBand="0" w:noVBand="1"/>
      </w:tblPr>
      <w:tblGrid>
        <w:gridCol w:w="3119"/>
        <w:gridCol w:w="1962"/>
        <w:gridCol w:w="1882"/>
        <w:gridCol w:w="1882"/>
      </w:tblGrid>
      <w:tr w:rsidR="00FF3B6F" w:rsidRPr="004D035A" w14:paraId="5034CD6F" w14:textId="77777777" w:rsidTr="001B4D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5F832BBC" w14:textId="77777777" w:rsidR="00FF3B6F" w:rsidRPr="004D035A" w:rsidRDefault="00FF3B6F" w:rsidP="00492C06">
            <w:pPr>
              <w:keepNext/>
              <w:spacing w:after="0"/>
              <w:jc w:val="center"/>
              <w:rPr>
                <w:b w:val="0"/>
                <w:sz w:val="20"/>
              </w:rPr>
            </w:pPr>
            <w:r w:rsidRPr="004D035A">
              <w:rPr>
                <w:b w:val="0"/>
                <w:sz w:val="20"/>
              </w:rPr>
              <w:t>Service Name</w:t>
            </w:r>
          </w:p>
        </w:tc>
        <w:tc>
          <w:tcPr>
            <w:tcW w:w="1962" w:type="dxa"/>
          </w:tcPr>
          <w:p w14:paraId="4631BCD0" w14:textId="77777777" w:rsidR="00FF3B6F" w:rsidRPr="004D035A" w:rsidRDefault="00FF3B6F" w:rsidP="00492C06">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value per minute Standard National Mobile Call rate</w:t>
            </w:r>
          </w:p>
        </w:tc>
        <w:tc>
          <w:tcPr>
            <w:tcW w:w="1882" w:type="dxa"/>
          </w:tcPr>
          <w:p w14:paraId="7D255884" w14:textId="77777777" w:rsidR="00FF3B6F" w:rsidRPr="004D035A" w:rsidRDefault="00FF3B6F" w:rsidP="00492C06">
            <w:pPr>
              <w:keepNext/>
              <w:spacing w:after="0"/>
              <w:jc w:val="center"/>
              <w:cnfStyle w:val="100000000000" w:firstRow="1" w:lastRow="0" w:firstColumn="0" w:lastColumn="0" w:oddVBand="0" w:evenVBand="0" w:oddHBand="0" w:evenHBand="0" w:firstRowFirstColumn="0" w:firstRowLastColumn="0" w:lastRowFirstColumn="0" w:lastRowLastColumn="0"/>
              <w:rPr>
                <w:sz w:val="20"/>
              </w:rPr>
            </w:pPr>
            <w:r w:rsidRPr="004D035A">
              <w:rPr>
                <w:b w:val="0"/>
                <w:sz w:val="20"/>
              </w:rPr>
              <w:t>Excess per minute Standard National Mobile Call rate</w:t>
            </w:r>
          </w:p>
        </w:tc>
        <w:tc>
          <w:tcPr>
            <w:tcW w:w="1882" w:type="dxa"/>
          </w:tcPr>
          <w:p w14:paraId="1CC1C1CE" w14:textId="77777777" w:rsidR="00FF3B6F" w:rsidRPr="004D035A" w:rsidRDefault="00FF3B6F" w:rsidP="00492C06">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increase</w:t>
            </w:r>
          </w:p>
        </w:tc>
      </w:tr>
      <w:tr w:rsidR="00E75D5A" w:rsidRPr="004D035A" w14:paraId="4872D159"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45" w:type="dxa"/>
            <w:gridSpan w:val="4"/>
          </w:tcPr>
          <w:p w14:paraId="14B9EDC0" w14:textId="77777777" w:rsidR="00D1428D" w:rsidRPr="004D035A" w:rsidRDefault="00D1428D" w:rsidP="00FF3B6F">
            <w:pPr>
              <w:spacing w:after="0"/>
              <w:jc w:val="center"/>
              <w:rPr>
                <w:sz w:val="20"/>
              </w:rPr>
            </w:pPr>
          </w:p>
          <w:p w14:paraId="3BE28ABC" w14:textId="77777777" w:rsidR="00E75D5A" w:rsidRPr="004D035A" w:rsidRDefault="00E75D5A" w:rsidP="00FF3B6F">
            <w:pPr>
              <w:spacing w:after="0"/>
              <w:jc w:val="center"/>
              <w:rPr>
                <w:sz w:val="20"/>
              </w:rPr>
            </w:pPr>
            <w:r w:rsidRPr="004D035A">
              <w:rPr>
                <w:sz w:val="20"/>
              </w:rPr>
              <w:t>No longer publicly offering mobile phone services</w:t>
            </w:r>
          </w:p>
          <w:p w14:paraId="7CF119AC" w14:textId="77777777" w:rsidR="00D1428D" w:rsidRPr="004D035A" w:rsidRDefault="00D1428D" w:rsidP="00FF3B6F">
            <w:pPr>
              <w:spacing w:after="0"/>
              <w:jc w:val="center"/>
              <w:rPr>
                <w:sz w:val="20"/>
              </w:rPr>
            </w:pPr>
          </w:p>
        </w:tc>
      </w:tr>
    </w:tbl>
    <w:p w14:paraId="77D61287" w14:textId="77777777" w:rsidR="00FF3B6F" w:rsidRPr="004D035A" w:rsidRDefault="00FF3B6F" w:rsidP="00FF3B6F">
      <w:pPr>
        <w:pStyle w:val="NoSpacing"/>
      </w:pPr>
    </w:p>
    <w:p w14:paraId="6A91C505" w14:textId="0C9E3BAE" w:rsidR="00FF3B6F" w:rsidRPr="004D035A" w:rsidRDefault="00FF3B6F">
      <w:pPr>
        <w:spacing w:after="0" w:line="240" w:lineRule="auto"/>
      </w:pPr>
    </w:p>
    <w:p w14:paraId="754033F2" w14:textId="3FF3AC80" w:rsidR="00FF3B6F" w:rsidRPr="004D035A" w:rsidRDefault="000B338A" w:rsidP="00B631F6">
      <w:pPr>
        <w:pStyle w:val="Heading2"/>
      </w:pPr>
      <w:bookmarkStart w:id="173" w:name="_Toc441144422"/>
      <w:r>
        <w:t>D</w:t>
      </w:r>
      <w:r w:rsidR="00FF3B6F" w:rsidRPr="004D035A">
        <w:t>odo</w:t>
      </w:r>
      <w:bookmarkEnd w:id="173"/>
    </w:p>
    <w:p w14:paraId="3B15B0AB" w14:textId="77777777" w:rsidR="00FF3B6F" w:rsidRPr="004D035A" w:rsidRDefault="00FF3B6F" w:rsidP="00FF3B6F">
      <w:pPr>
        <w:rPr>
          <w:b/>
        </w:rPr>
      </w:pPr>
      <w:r w:rsidRPr="004D035A">
        <w:rPr>
          <w:b/>
        </w:rPr>
        <w:t>Company Details</w:t>
      </w:r>
    </w:p>
    <w:p w14:paraId="4A275D5F" w14:textId="415483E1" w:rsidR="00EE5A37" w:rsidRPr="004D035A" w:rsidRDefault="00EE5A37" w:rsidP="00EE5A37">
      <w:pPr>
        <w:spacing w:after="60"/>
        <w:ind w:left="720"/>
      </w:pPr>
      <w:r w:rsidRPr="004D035A">
        <w:rPr>
          <w:b/>
        </w:rPr>
        <w:t>Entity name</w:t>
      </w:r>
      <w:r w:rsidR="001122E0">
        <w:rPr>
          <w:b/>
        </w:rPr>
        <w:t xml:space="preserve">: </w:t>
      </w:r>
      <w:r w:rsidRPr="004D035A">
        <w:rPr>
          <w:noProof/>
        </w:rPr>
        <w:t>DODO SERVICES PTY LTD</w:t>
      </w:r>
    </w:p>
    <w:p w14:paraId="6335E9C4" w14:textId="4F1B5573" w:rsidR="00EE5A37" w:rsidRPr="004D035A" w:rsidRDefault="00EE5A37" w:rsidP="00EE5A37">
      <w:pPr>
        <w:spacing w:after="60"/>
        <w:ind w:left="720"/>
      </w:pPr>
      <w:r w:rsidRPr="004D035A">
        <w:rPr>
          <w:b/>
        </w:rPr>
        <w:t>ACN</w:t>
      </w:r>
      <w:r w:rsidR="001122E0">
        <w:rPr>
          <w:b/>
        </w:rPr>
        <w:t xml:space="preserve">: </w:t>
      </w:r>
      <w:r w:rsidRPr="004D035A">
        <w:rPr>
          <w:noProof/>
        </w:rPr>
        <w:t>158 289 331</w:t>
      </w:r>
    </w:p>
    <w:p w14:paraId="2655DF65" w14:textId="3EDE4454" w:rsidR="00EE5A37" w:rsidRPr="004D035A" w:rsidRDefault="00EE5A37" w:rsidP="00EE5A37">
      <w:pPr>
        <w:spacing w:after="60"/>
        <w:ind w:left="720"/>
      </w:pPr>
      <w:r w:rsidRPr="004D035A">
        <w:rPr>
          <w:b/>
        </w:rPr>
        <w:t>ABN</w:t>
      </w:r>
      <w:r w:rsidR="001122E0">
        <w:rPr>
          <w:b/>
        </w:rPr>
        <w:t xml:space="preserve">: </w:t>
      </w:r>
      <w:r w:rsidRPr="004D035A">
        <w:rPr>
          <w:noProof/>
        </w:rPr>
        <w:t>33158289331</w:t>
      </w:r>
    </w:p>
    <w:p w14:paraId="4767DB57" w14:textId="7E6DAAAA" w:rsidR="00EE5A37" w:rsidRPr="004D035A" w:rsidRDefault="00EE5A37" w:rsidP="00EE5A37">
      <w:pPr>
        <w:spacing w:after="60"/>
        <w:ind w:left="720"/>
      </w:pPr>
      <w:r w:rsidRPr="004D035A">
        <w:rPr>
          <w:b/>
        </w:rPr>
        <w:t>Registered in</w:t>
      </w:r>
      <w:r w:rsidR="001122E0">
        <w:rPr>
          <w:b/>
        </w:rPr>
        <w:t xml:space="preserve">: </w:t>
      </w:r>
      <w:r w:rsidRPr="004D035A">
        <w:rPr>
          <w:noProof/>
        </w:rPr>
        <w:t>Victoria</w:t>
      </w:r>
    </w:p>
    <w:p w14:paraId="7656748A" w14:textId="5C944777" w:rsidR="00EE5A37" w:rsidRPr="004D035A" w:rsidRDefault="00AD2EF1" w:rsidP="00EE5A37">
      <w:pPr>
        <w:spacing w:after="60"/>
        <w:ind w:left="720"/>
      </w:pPr>
      <w:r>
        <w:rPr>
          <w:b/>
        </w:rPr>
        <w:t>Registration date</w:t>
      </w:r>
      <w:r w:rsidR="001122E0">
        <w:rPr>
          <w:b/>
        </w:rPr>
        <w:t xml:space="preserve">: </w:t>
      </w:r>
      <w:r w:rsidR="00EE5A37" w:rsidRPr="004D035A">
        <w:t xml:space="preserve"> </w:t>
      </w:r>
      <w:r w:rsidR="00EE5A37" w:rsidRPr="004D035A">
        <w:rPr>
          <w:noProof/>
        </w:rPr>
        <w:t>5/10/2012</w:t>
      </w:r>
    </w:p>
    <w:p w14:paraId="6DC1CD76" w14:textId="71AEBB4B" w:rsidR="00EE5A37" w:rsidRPr="004D035A" w:rsidRDefault="00AD2EF1" w:rsidP="00EE5A37">
      <w:pPr>
        <w:spacing w:after="60"/>
        <w:ind w:left="720"/>
      </w:pPr>
      <w:r>
        <w:rPr>
          <w:b/>
        </w:rPr>
        <w:t>Previous company name</w:t>
      </w:r>
      <w:r w:rsidR="001122E0">
        <w:rPr>
          <w:b/>
        </w:rPr>
        <w:t xml:space="preserve">: </w:t>
      </w:r>
      <w:r w:rsidR="00EE5A37" w:rsidRPr="004D035A">
        <w:rPr>
          <w:noProof/>
        </w:rPr>
        <w:t>WTBG PTY LTD</w:t>
      </w:r>
    </w:p>
    <w:p w14:paraId="3EF42778" w14:textId="272E8B8E" w:rsidR="00EE5A37" w:rsidRPr="004D035A" w:rsidRDefault="00AD2EF1" w:rsidP="00EE5A37">
      <w:pPr>
        <w:spacing w:after="60"/>
        <w:ind w:left="720"/>
      </w:pPr>
      <w:r>
        <w:rPr>
          <w:b/>
        </w:rPr>
        <w:t>Company type</w:t>
      </w:r>
      <w:r w:rsidR="001122E0">
        <w:rPr>
          <w:b/>
        </w:rPr>
        <w:t xml:space="preserve">: </w:t>
      </w:r>
      <w:r w:rsidR="00EE5A37" w:rsidRPr="004D035A">
        <w:rPr>
          <w:noProof/>
        </w:rPr>
        <w:t>Australian Proprietary Company</w:t>
      </w:r>
    </w:p>
    <w:p w14:paraId="379B0D52" w14:textId="76205FD6" w:rsidR="00EE5A37" w:rsidRPr="004D035A" w:rsidRDefault="00AD2EF1" w:rsidP="00EE5A37">
      <w:pPr>
        <w:spacing w:after="60"/>
        <w:ind w:left="720"/>
      </w:pPr>
      <w:r>
        <w:rPr>
          <w:b/>
        </w:rPr>
        <w:t>Current registered address</w:t>
      </w:r>
      <w:r w:rsidR="001122E0">
        <w:rPr>
          <w:b/>
        </w:rPr>
        <w:t xml:space="preserve">: </w:t>
      </w:r>
      <w:r w:rsidR="00EE5A37" w:rsidRPr="004D035A">
        <w:rPr>
          <w:noProof/>
        </w:rPr>
        <w:t>Level 10, 452 Flinders Street, MELBOURNE VIC 3000</w:t>
      </w:r>
    </w:p>
    <w:p w14:paraId="525ADDC0" w14:textId="20EAF768" w:rsidR="00EE5A37" w:rsidRPr="004D035A" w:rsidRDefault="00AD2EF1" w:rsidP="00EE5A37">
      <w:pPr>
        <w:spacing w:after="60"/>
        <w:ind w:left="720"/>
      </w:pPr>
      <w:r>
        <w:rPr>
          <w:b/>
        </w:rPr>
        <w:t>Parent/holding company</w:t>
      </w:r>
      <w:r w:rsidR="001122E0">
        <w:rPr>
          <w:b/>
        </w:rPr>
        <w:t xml:space="preserve">: </w:t>
      </w:r>
      <w:r w:rsidR="00EE5A37" w:rsidRPr="004D035A">
        <w:rPr>
          <w:noProof/>
        </w:rPr>
        <w:t>M2 GROUP LTD</w:t>
      </w:r>
    </w:p>
    <w:p w14:paraId="02F9FC39" w14:textId="0779372C" w:rsidR="00EE5A37" w:rsidRPr="004D035A" w:rsidRDefault="00AD2EF1" w:rsidP="00EE5A37">
      <w:pPr>
        <w:spacing w:after="60"/>
        <w:ind w:left="720"/>
      </w:pPr>
      <w:r>
        <w:rPr>
          <w:b/>
        </w:rPr>
        <w:t>Director name(s)</w:t>
      </w:r>
      <w:r w:rsidR="001122E0">
        <w:rPr>
          <w:b/>
        </w:rPr>
        <w:t xml:space="preserve">: </w:t>
      </w:r>
      <w:r w:rsidR="00827B48" w:rsidRPr="004D035A">
        <w:rPr>
          <w:noProof/>
        </w:rPr>
        <w:t>Craig Lehmann Farrow</w:t>
      </w:r>
      <w:r w:rsidR="00827B48" w:rsidRPr="004D035A">
        <w:t xml:space="preserve">, </w:t>
      </w:r>
      <w:r w:rsidR="00827B48" w:rsidRPr="004D035A">
        <w:rPr>
          <w:noProof/>
        </w:rPr>
        <w:t>Vaughan Bowen</w:t>
      </w:r>
      <w:r w:rsidR="00827B48" w:rsidRPr="004D035A">
        <w:t xml:space="preserve">, </w:t>
      </w:r>
      <w:r w:rsidR="00827B48" w:rsidRPr="004D035A">
        <w:rPr>
          <w:noProof/>
        </w:rPr>
        <w:t>Geoffrey Robert Horth</w:t>
      </w:r>
    </w:p>
    <w:p w14:paraId="4B4DD8A5" w14:textId="5B474AED" w:rsidR="00EE5A37" w:rsidRPr="004D035A" w:rsidRDefault="00AD2EF1" w:rsidP="00EE5A37">
      <w:pPr>
        <w:spacing w:after="60"/>
        <w:ind w:left="720"/>
      </w:pPr>
      <w:r>
        <w:rPr>
          <w:b/>
        </w:rPr>
        <w:t>Share class</w:t>
      </w:r>
      <w:r w:rsidR="001122E0">
        <w:rPr>
          <w:b/>
        </w:rPr>
        <w:t xml:space="preserve">: </w:t>
      </w:r>
      <w:r w:rsidR="00EE5A37" w:rsidRPr="004D035A">
        <w:rPr>
          <w:noProof/>
        </w:rPr>
        <w:t>ORD</w:t>
      </w:r>
    </w:p>
    <w:p w14:paraId="047D05CB" w14:textId="4E566C70" w:rsidR="00EE5A37" w:rsidRPr="004D035A" w:rsidRDefault="00AD2EF1" w:rsidP="00EE5A37">
      <w:pPr>
        <w:spacing w:after="60"/>
        <w:ind w:left="720"/>
      </w:pPr>
      <w:r>
        <w:rPr>
          <w:b/>
        </w:rPr>
        <w:t>Shares issued</w:t>
      </w:r>
      <w:r w:rsidR="001122E0">
        <w:rPr>
          <w:b/>
        </w:rPr>
        <w:t xml:space="preserve">: </w:t>
      </w:r>
      <w:r w:rsidR="00EE5A37" w:rsidRPr="004D035A">
        <w:rPr>
          <w:noProof/>
        </w:rPr>
        <w:t>10</w:t>
      </w:r>
    </w:p>
    <w:p w14:paraId="4B53EAAD" w14:textId="22EC6F8F" w:rsidR="00EE5A37" w:rsidRPr="004D035A" w:rsidRDefault="00EE5A37" w:rsidP="00EE5A37">
      <w:pPr>
        <w:spacing w:after="60"/>
        <w:ind w:left="720"/>
      </w:pPr>
      <w:r w:rsidRPr="004D035A">
        <w:rPr>
          <w:b/>
        </w:rPr>
        <w:t>Website address</w:t>
      </w:r>
      <w:r w:rsidR="001122E0">
        <w:rPr>
          <w:b/>
        </w:rPr>
        <w:t xml:space="preserve">: </w:t>
      </w:r>
      <w:r w:rsidR="00884D6E" w:rsidRPr="00884D6E">
        <w:t>http://new.dodo.com/</w:t>
      </w:r>
    </w:p>
    <w:p w14:paraId="6D5ED5F2" w14:textId="18211FB9" w:rsidR="00EE5A37" w:rsidRPr="004D035A" w:rsidRDefault="00EE5A37" w:rsidP="00EE5A37">
      <w:pPr>
        <w:spacing w:after="60"/>
        <w:ind w:left="720"/>
      </w:pPr>
      <w:r w:rsidRPr="004D035A">
        <w:rPr>
          <w:b/>
        </w:rPr>
        <w:t>Services offered</w:t>
      </w:r>
      <w:r w:rsidR="001122E0">
        <w:rPr>
          <w:b/>
        </w:rPr>
        <w:t xml:space="preserve">: </w:t>
      </w:r>
      <w:r w:rsidR="00884D6E">
        <w:t xml:space="preserve">Broadband, NBN, Mobile, Home Phone, TV, Power, Gas, </w:t>
      </w:r>
      <w:proofErr w:type="gramStart"/>
      <w:r w:rsidR="00884D6E">
        <w:t>Insurance</w:t>
      </w:r>
      <w:proofErr w:type="gramEnd"/>
    </w:p>
    <w:p w14:paraId="6A42A2B7" w14:textId="77777777" w:rsidR="00FF3B6F" w:rsidRPr="004D035A" w:rsidRDefault="00FF3B6F" w:rsidP="00FF3B6F"/>
    <w:p w14:paraId="196945C9" w14:textId="77777777" w:rsidR="00FF3B6F" w:rsidRPr="004D035A" w:rsidRDefault="00FF3B6F" w:rsidP="00FF3B6F">
      <w:pPr>
        <w:rPr>
          <w:b/>
        </w:rPr>
      </w:pPr>
      <w:r w:rsidRPr="004D035A">
        <w:rPr>
          <w:b/>
        </w:rPr>
        <w:t>Mobile Plan Offer Details</w:t>
      </w:r>
    </w:p>
    <w:p w14:paraId="76A6FACC" w14:textId="061954E7" w:rsidR="00FF3B6F" w:rsidRPr="004D035A" w:rsidRDefault="00AD2EF1" w:rsidP="00FF3B6F">
      <w:pPr>
        <w:spacing w:after="60"/>
        <w:ind w:left="720"/>
      </w:pPr>
      <w:r>
        <w:rPr>
          <w:b/>
        </w:rPr>
        <w:t>Mobile plans offered (31st August 2014)</w:t>
      </w:r>
      <w:r w:rsidR="001122E0">
        <w:rPr>
          <w:b/>
        </w:rPr>
        <w:t xml:space="preserve">: </w:t>
      </w:r>
      <w:r w:rsidR="00E75D5A" w:rsidRPr="004D035A">
        <w:t>15</w:t>
      </w:r>
    </w:p>
    <w:p w14:paraId="7EF04896" w14:textId="572AB093" w:rsidR="00FF3B6F" w:rsidRPr="004D035A" w:rsidRDefault="00AD2EF1" w:rsidP="00FF3B6F">
      <w:pPr>
        <w:spacing w:after="60"/>
        <w:ind w:left="720"/>
      </w:pPr>
      <w:r>
        <w:rPr>
          <w:b/>
        </w:rPr>
        <w:t>Mobile plans offered (30th June 2015)</w:t>
      </w:r>
      <w:r w:rsidR="001122E0">
        <w:rPr>
          <w:b/>
        </w:rPr>
        <w:t xml:space="preserve">: </w:t>
      </w:r>
      <w:r w:rsidR="00E75D5A" w:rsidRPr="004D035A">
        <w:t>18</w:t>
      </w:r>
    </w:p>
    <w:p w14:paraId="631D92A8" w14:textId="1595E7CF" w:rsidR="00FF3B6F" w:rsidRPr="004D035A" w:rsidRDefault="00FF3B6F" w:rsidP="00FF3B6F">
      <w:pPr>
        <w:spacing w:after="60"/>
        <w:ind w:left="720"/>
      </w:pPr>
      <w:r w:rsidRPr="004D035A">
        <w:rPr>
          <w:b/>
        </w:rPr>
        <w:t>MNO used</w:t>
      </w:r>
      <w:r w:rsidR="001122E0">
        <w:rPr>
          <w:b/>
        </w:rPr>
        <w:t xml:space="preserve">: </w:t>
      </w:r>
      <w:r w:rsidR="00E75D5A" w:rsidRPr="004D035A">
        <w:t>Optus</w:t>
      </w:r>
    </w:p>
    <w:p w14:paraId="00903417" w14:textId="13878024" w:rsidR="00FF3B6F" w:rsidRPr="004D035A" w:rsidRDefault="00AD2EF1" w:rsidP="00FF3B6F">
      <w:pPr>
        <w:spacing w:after="60"/>
        <w:ind w:left="720"/>
      </w:pPr>
      <w:r>
        <w:rPr>
          <w:b/>
        </w:rPr>
        <w:t>Network generation</w:t>
      </w:r>
      <w:r w:rsidR="001122E0">
        <w:rPr>
          <w:b/>
        </w:rPr>
        <w:t xml:space="preserve">: </w:t>
      </w:r>
      <w:r w:rsidR="00E75D5A" w:rsidRPr="004D035A">
        <w:t>4G</w:t>
      </w:r>
    </w:p>
    <w:p w14:paraId="372B0FE7" w14:textId="77777777" w:rsidR="00FF3B6F" w:rsidRPr="004D035A" w:rsidRDefault="00FF3B6F" w:rsidP="00FF3B6F"/>
    <w:p w14:paraId="501412B8" w14:textId="77777777" w:rsidR="00FF3B6F" w:rsidRPr="004D035A" w:rsidRDefault="00FF3B6F" w:rsidP="00EF680D">
      <w:pPr>
        <w:keepNext/>
      </w:pPr>
      <w:r w:rsidRPr="004D035A">
        <w:rPr>
          <w:b/>
        </w:rPr>
        <w:lastRenderedPageBreak/>
        <w:t>Mobile Plan Offerings – Basic Information</w:t>
      </w:r>
      <w:r w:rsidRPr="004D035A">
        <w:t xml:space="preserve"> (as of 30th June 2015)</w:t>
      </w:r>
    </w:p>
    <w:tbl>
      <w:tblPr>
        <w:tblStyle w:val="GridTable4-Accent11"/>
        <w:tblW w:w="0" w:type="auto"/>
        <w:tblLook w:val="04A0" w:firstRow="1" w:lastRow="0" w:firstColumn="1" w:lastColumn="0" w:noHBand="0" w:noVBand="1"/>
      </w:tblPr>
      <w:tblGrid>
        <w:gridCol w:w="2269"/>
        <w:gridCol w:w="1023"/>
        <w:gridCol w:w="894"/>
        <w:gridCol w:w="1097"/>
        <w:gridCol w:w="1095"/>
        <w:gridCol w:w="1130"/>
        <w:gridCol w:w="1281"/>
      </w:tblGrid>
      <w:tr w:rsidR="00FF3B6F" w:rsidRPr="004D035A" w14:paraId="67DC02C3" w14:textId="77777777" w:rsidTr="001B4D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14:paraId="2D1F0166" w14:textId="77777777" w:rsidR="00FF3B6F" w:rsidRPr="004D035A" w:rsidRDefault="00FF3B6F" w:rsidP="00EF680D">
            <w:pPr>
              <w:keepNext/>
              <w:spacing w:after="0" w:line="240" w:lineRule="auto"/>
              <w:jc w:val="center"/>
              <w:rPr>
                <w:rFonts w:asciiTheme="minorHAnsi" w:hAnsiTheme="minorHAnsi"/>
                <w:b w:val="0"/>
                <w:sz w:val="20"/>
              </w:rPr>
            </w:pPr>
            <w:r w:rsidRPr="004D035A">
              <w:rPr>
                <w:rFonts w:asciiTheme="minorHAnsi" w:hAnsiTheme="minorHAnsi"/>
                <w:b w:val="0"/>
                <w:sz w:val="20"/>
              </w:rPr>
              <w:t>Offer Name</w:t>
            </w:r>
          </w:p>
        </w:tc>
        <w:tc>
          <w:tcPr>
            <w:tcW w:w="1023" w:type="dxa"/>
          </w:tcPr>
          <w:p w14:paraId="198576C1" w14:textId="77777777" w:rsidR="00FF3B6F" w:rsidRPr="004D035A" w:rsidRDefault="00FF3B6F" w:rsidP="00EF680D">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0"/>
              </w:rPr>
            </w:pPr>
            <w:r w:rsidRPr="004D035A">
              <w:rPr>
                <w:rFonts w:asciiTheme="minorHAnsi" w:hAnsiTheme="minorHAnsi"/>
                <w:b w:val="0"/>
                <w:sz w:val="20"/>
              </w:rPr>
              <w:t>Offer Type</w:t>
            </w:r>
          </w:p>
        </w:tc>
        <w:tc>
          <w:tcPr>
            <w:tcW w:w="894" w:type="dxa"/>
          </w:tcPr>
          <w:p w14:paraId="302995A4" w14:textId="77777777" w:rsidR="00FF3B6F" w:rsidRPr="004D035A" w:rsidRDefault="00FF3B6F" w:rsidP="00EF680D">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0"/>
              </w:rPr>
            </w:pPr>
            <w:r w:rsidRPr="004D035A">
              <w:rPr>
                <w:rFonts w:asciiTheme="minorHAnsi" w:hAnsiTheme="minorHAnsi"/>
                <w:b w:val="0"/>
                <w:sz w:val="20"/>
              </w:rPr>
              <w:t>Offer Price</w:t>
            </w:r>
            <w:r w:rsidRPr="004D035A">
              <w:rPr>
                <w:rFonts w:asciiTheme="minorHAnsi" w:hAnsiTheme="minorHAnsi"/>
                <w:b w:val="0"/>
                <w:sz w:val="20"/>
              </w:rPr>
              <w:br/>
              <w:t>(AUD)</w:t>
            </w:r>
          </w:p>
        </w:tc>
        <w:tc>
          <w:tcPr>
            <w:tcW w:w="1097" w:type="dxa"/>
          </w:tcPr>
          <w:p w14:paraId="465E9203" w14:textId="77777777" w:rsidR="00FF3B6F" w:rsidRPr="004D035A" w:rsidRDefault="00FF3B6F" w:rsidP="00EF680D">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0"/>
              </w:rPr>
            </w:pPr>
            <w:r w:rsidRPr="004D035A">
              <w:rPr>
                <w:rFonts w:asciiTheme="minorHAnsi" w:hAnsiTheme="minorHAnsi"/>
                <w:b w:val="0"/>
                <w:sz w:val="20"/>
              </w:rPr>
              <w:t>Included Call Value</w:t>
            </w:r>
          </w:p>
        </w:tc>
        <w:tc>
          <w:tcPr>
            <w:tcW w:w="1095" w:type="dxa"/>
          </w:tcPr>
          <w:p w14:paraId="35146A56" w14:textId="77777777" w:rsidR="00FF3B6F" w:rsidRPr="004D035A" w:rsidRDefault="00FF3B6F" w:rsidP="00EF680D">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0"/>
              </w:rPr>
            </w:pPr>
            <w:r w:rsidRPr="004D035A">
              <w:rPr>
                <w:rFonts w:asciiTheme="minorHAnsi" w:hAnsiTheme="minorHAnsi"/>
                <w:b w:val="0"/>
                <w:sz w:val="20"/>
              </w:rPr>
              <w:t xml:space="preserve">Included Data </w:t>
            </w:r>
            <w:r w:rsidRPr="004D035A">
              <w:rPr>
                <w:rFonts w:asciiTheme="minorHAnsi" w:hAnsiTheme="minorHAnsi"/>
                <w:b w:val="0"/>
                <w:sz w:val="20"/>
              </w:rPr>
              <w:br/>
              <w:t>(MB)</w:t>
            </w:r>
          </w:p>
        </w:tc>
        <w:tc>
          <w:tcPr>
            <w:tcW w:w="1130" w:type="dxa"/>
          </w:tcPr>
          <w:p w14:paraId="6B4038A3" w14:textId="77777777" w:rsidR="00FF3B6F" w:rsidRPr="004D035A" w:rsidRDefault="00FF3B6F" w:rsidP="00EF680D">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0"/>
              </w:rPr>
            </w:pPr>
            <w:r w:rsidRPr="004D035A">
              <w:rPr>
                <w:rFonts w:asciiTheme="minorHAnsi" w:hAnsiTheme="minorHAnsi"/>
                <w:b w:val="0"/>
                <w:sz w:val="20"/>
              </w:rPr>
              <w:t>Excess Data Charges (Quoted)</w:t>
            </w:r>
          </w:p>
        </w:tc>
        <w:tc>
          <w:tcPr>
            <w:tcW w:w="1281" w:type="dxa"/>
          </w:tcPr>
          <w:p w14:paraId="19C9A56D" w14:textId="77777777" w:rsidR="00FF3B6F" w:rsidRPr="004D035A" w:rsidRDefault="00FF3B6F" w:rsidP="00EF680D">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0"/>
              </w:rPr>
            </w:pPr>
            <w:r w:rsidRPr="004D035A">
              <w:rPr>
                <w:rFonts w:asciiTheme="minorHAnsi" w:hAnsiTheme="minorHAnsi"/>
                <w:b w:val="0"/>
                <w:sz w:val="20"/>
              </w:rPr>
              <w:t xml:space="preserve">Excess Data Charges </w:t>
            </w:r>
            <w:r w:rsidRPr="004D035A">
              <w:rPr>
                <w:rFonts w:asciiTheme="minorHAnsi" w:hAnsiTheme="minorHAnsi"/>
                <w:b w:val="0"/>
                <w:sz w:val="20"/>
              </w:rPr>
              <w:br/>
              <w:t>(Calculated)</w:t>
            </w:r>
          </w:p>
        </w:tc>
      </w:tr>
      <w:tr w:rsidR="00E75D5A" w:rsidRPr="004D035A" w14:paraId="6C35B203"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14:paraId="7E62ED92" w14:textId="77777777" w:rsidR="00E75D5A" w:rsidRPr="004D035A" w:rsidRDefault="00E75D5A" w:rsidP="00EF680D">
            <w:pPr>
              <w:keepNext/>
              <w:spacing w:after="0" w:line="240" w:lineRule="auto"/>
              <w:jc w:val="center"/>
              <w:rPr>
                <w:rFonts w:asciiTheme="minorHAnsi" w:hAnsiTheme="minorHAnsi" w:cs="Arial"/>
                <w:sz w:val="20"/>
                <w:lang w:eastAsia="zh-CN"/>
              </w:rPr>
            </w:pPr>
            <w:r w:rsidRPr="004D035A">
              <w:rPr>
                <w:rFonts w:asciiTheme="minorHAnsi" w:hAnsiTheme="minorHAnsi" w:cs="Arial"/>
                <w:sz w:val="20"/>
              </w:rPr>
              <w:t>Mobile 4G Lite</w:t>
            </w:r>
            <w:r w:rsidR="00C67B0A" w:rsidRPr="004D035A">
              <w:rPr>
                <w:rFonts w:asciiTheme="minorHAnsi" w:hAnsiTheme="minorHAnsi" w:cs="Arial"/>
                <w:sz w:val="20"/>
              </w:rPr>
              <w:t xml:space="preserve"> (24M)</w:t>
            </w:r>
          </w:p>
        </w:tc>
        <w:tc>
          <w:tcPr>
            <w:tcW w:w="1023" w:type="dxa"/>
            <w:vMerge w:val="restart"/>
          </w:tcPr>
          <w:p w14:paraId="3440E81C" w14:textId="72CAE6D1" w:rsidR="00E75D5A" w:rsidRPr="004D035A" w:rsidRDefault="00E75D5A" w:rsidP="00EF680D">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24 Month Post</w:t>
            </w:r>
            <w:r w:rsidR="00F00DD9">
              <w:rPr>
                <w:rFonts w:asciiTheme="minorHAnsi" w:hAnsiTheme="minorHAnsi"/>
                <w:sz w:val="20"/>
              </w:rPr>
              <w:t>-</w:t>
            </w:r>
            <w:r w:rsidRPr="004D035A">
              <w:rPr>
                <w:rFonts w:asciiTheme="minorHAnsi" w:hAnsiTheme="minorHAnsi"/>
                <w:sz w:val="20"/>
              </w:rPr>
              <w:t>paid Contract with phone</w:t>
            </w:r>
          </w:p>
        </w:tc>
        <w:tc>
          <w:tcPr>
            <w:tcW w:w="894" w:type="dxa"/>
          </w:tcPr>
          <w:p w14:paraId="39154D91" w14:textId="77777777" w:rsidR="00E75D5A" w:rsidRPr="004D035A" w:rsidRDefault="003F03FA" w:rsidP="00EF680D">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w:t>
            </w:r>
            <w:r w:rsidR="00E75D5A" w:rsidRPr="004D035A">
              <w:rPr>
                <w:rFonts w:asciiTheme="minorHAnsi" w:hAnsiTheme="minorHAnsi" w:cs="Arial"/>
                <w:sz w:val="20"/>
              </w:rPr>
              <w:t>17.9</w:t>
            </w:r>
            <w:r w:rsidRPr="004D035A">
              <w:rPr>
                <w:rFonts w:asciiTheme="minorHAnsi" w:hAnsiTheme="minorHAnsi" w:cs="Arial"/>
                <w:sz w:val="20"/>
              </w:rPr>
              <w:t>0</w:t>
            </w:r>
          </w:p>
        </w:tc>
        <w:tc>
          <w:tcPr>
            <w:tcW w:w="1097" w:type="dxa"/>
          </w:tcPr>
          <w:p w14:paraId="014D93E3" w14:textId="77777777" w:rsidR="00E75D5A" w:rsidRPr="004D035A" w:rsidRDefault="003F03FA" w:rsidP="00EF680D">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w:t>
            </w:r>
            <w:r w:rsidR="00E75D5A" w:rsidRPr="004D035A">
              <w:rPr>
                <w:rFonts w:asciiTheme="minorHAnsi" w:hAnsiTheme="minorHAnsi" w:cs="Arial"/>
                <w:sz w:val="20"/>
              </w:rPr>
              <w:t>500</w:t>
            </w:r>
          </w:p>
        </w:tc>
        <w:tc>
          <w:tcPr>
            <w:tcW w:w="1095" w:type="dxa"/>
          </w:tcPr>
          <w:p w14:paraId="182F27A3" w14:textId="77777777" w:rsidR="00E75D5A" w:rsidRPr="004D035A" w:rsidRDefault="00E75D5A" w:rsidP="00EF680D">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1000</w:t>
            </w:r>
          </w:p>
        </w:tc>
        <w:tc>
          <w:tcPr>
            <w:tcW w:w="1130" w:type="dxa"/>
          </w:tcPr>
          <w:p w14:paraId="64104638" w14:textId="77777777" w:rsidR="00E75D5A" w:rsidRPr="004D035A" w:rsidRDefault="003F03FA" w:rsidP="00EF680D">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w:t>
            </w:r>
            <w:r w:rsidR="00E75D5A" w:rsidRPr="004D035A">
              <w:rPr>
                <w:rFonts w:asciiTheme="minorHAnsi" w:hAnsiTheme="minorHAnsi" w:cs="Arial"/>
                <w:sz w:val="20"/>
              </w:rPr>
              <w:t>15</w:t>
            </w:r>
            <w:r w:rsidRPr="004D035A">
              <w:rPr>
                <w:rFonts w:asciiTheme="minorHAnsi" w:hAnsiTheme="minorHAnsi" w:cs="Arial"/>
                <w:sz w:val="20"/>
              </w:rPr>
              <w:t xml:space="preserve"> </w:t>
            </w:r>
            <w:r w:rsidR="00E75D5A" w:rsidRPr="004D035A">
              <w:rPr>
                <w:rFonts w:asciiTheme="minorHAnsi" w:hAnsiTheme="minorHAnsi" w:cs="Arial"/>
                <w:sz w:val="20"/>
              </w:rPr>
              <w:t>/</w:t>
            </w:r>
            <w:r w:rsidRPr="004D035A">
              <w:rPr>
                <w:rFonts w:asciiTheme="minorHAnsi" w:hAnsiTheme="minorHAnsi" w:cs="Arial"/>
                <w:sz w:val="20"/>
              </w:rPr>
              <w:t xml:space="preserve"> </w:t>
            </w:r>
            <w:r w:rsidR="00E75D5A" w:rsidRPr="004D035A">
              <w:rPr>
                <w:rFonts w:asciiTheme="minorHAnsi" w:hAnsiTheme="minorHAnsi" w:cs="Arial"/>
                <w:sz w:val="20"/>
              </w:rPr>
              <w:t>GB</w:t>
            </w:r>
          </w:p>
        </w:tc>
        <w:tc>
          <w:tcPr>
            <w:tcW w:w="1281" w:type="dxa"/>
          </w:tcPr>
          <w:p w14:paraId="5F62CBEA" w14:textId="77777777" w:rsidR="00E75D5A" w:rsidRPr="004D035A" w:rsidRDefault="003F03FA" w:rsidP="00EF680D">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w:t>
            </w:r>
            <w:r w:rsidR="00E75D5A" w:rsidRPr="004D035A">
              <w:rPr>
                <w:rFonts w:asciiTheme="minorHAnsi" w:hAnsiTheme="minorHAnsi" w:cs="Arial"/>
                <w:sz w:val="20"/>
              </w:rPr>
              <w:t>0.015</w:t>
            </w:r>
            <w:r w:rsidRPr="004D035A">
              <w:rPr>
                <w:rFonts w:asciiTheme="minorHAnsi" w:hAnsiTheme="minorHAnsi" w:cs="Arial"/>
                <w:sz w:val="20"/>
              </w:rPr>
              <w:t xml:space="preserve"> / MB</w:t>
            </w:r>
          </w:p>
        </w:tc>
      </w:tr>
      <w:tr w:rsidR="003F03FA" w:rsidRPr="004D035A" w14:paraId="7479964A" w14:textId="77777777" w:rsidTr="001B4DB8">
        <w:tc>
          <w:tcPr>
            <w:cnfStyle w:val="001000000000" w:firstRow="0" w:lastRow="0" w:firstColumn="1" w:lastColumn="0" w:oddVBand="0" w:evenVBand="0" w:oddHBand="0" w:evenHBand="0" w:firstRowFirstColumn="0" w:firstRowLastColumn="0" w:lastRowFirstColumn="0" w:lastRowLastColumn="0"/>
            <w:tcW w:w="2269" w:type="dxa"/>
          </w:tcPr>
          <w:p w14:paraId="62FB0D68" w14:textId="77777777" w:rsidR="003F03FA" w:rsidRPr="004D035A" w:rsidRDefault="003F03FA" w:rsidP="00EF680D">
            <w:pPr>
              <w:keepNext/>
              <w:spacing w:after="0"/>
              <w:jc w:val="center"/>
              <w:rPr>
                <w:rFonts w:asciiTheme="minorHAnsi" w:hAnsiTheme="minorHAnsi" w:cs="Arial"/>
                <w:sz w:val="20"/>
              </w:rPr>
            </w:pPr>
            <w:r w:rsidRPr="004D035A">
              <w:rPr>
                <w:rFonts w:asciiTheme="minorHAnsi" w:hAnsiTheme="minorHAnsi" w:cs="Arial"/>
                <w:sz w:val="20"/>
              </w:rPr>
              <w:t>Mobile 4G Big</w:t>
            </w:r>
            <w:r w:rsidR="00C67B0A" w:rsidRPr="004D035A">
              <w:rPr>
                <w:rFonts w:asciiTheme="minorHAnsi" w:hAnsiTheme="minorHAnsi" w:cs="Arial"/>
                <w:sz w:val="20"/>
              </w:rPr>
              <w:t xml:space="preserve"> (24M)</w:t>
            </w:r>
          </w:p>
        </w:tc>
        <w:tc>
          <w:tcPr>
            <w:tcW w:w="1023" w:type="dxa"/>
            <w:vMerge/>
          </w:tcPr>
          <w:p w14:paraId="543E3369" w14:textId="77777777" w:rsidR="003F03FA" w:rsidRPr="004D035A" w:rsidRDefault="003F03FA" w:rsidP="00EF680D">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94" w:type="dxa"/>
          </w:tcPr>
          <w:p w14:paraId="71471ACF" w14:textId="77777777" w:rsidR="003F03FA" w:rsidRPr="004D035A" w:rsidRDefault="003F03FA" w:rsidP="00EF680D">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$29.90</w:t>
            </w:r>
          </w:p>
        </w:tc>
        <w:tc>
          <w:tcPr>
            <w:tcW w:w="1097" w:type="dxa"/>
          </w:tcPr>
          <w:p w14:paraId="4FDC64F8" w14:textId="77777777" w:rsidR="003F03FA" w:rsidRPr="004D035A" w:rsidRDefault="003F03FA" w:rsidP="00EF680D">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$700</w:t>
            </w:r>
          </w:p>
        </w:tc>
        <w:tc>
          <w:tcPr>
            <w:tcW w:w="1095" w:type="dxa"/>
          </w:tcPr>
          <w:p w14:paraId="551A5BFA" w14:textId="77777777" w:rsidR="003F03FA" w:rsidRPr="004D035A" w:rsidRDefault="003F03FA" w:rsidP="00EF680D">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2500</w:t>
            </w:r>
          </w:p>
        </w:tc>
        <w:tc>
          <w:tcPr>
            <w:tcW w:w="1130" w:type="dxa"/>
          </w:tcPr>
          <w:p w14:paraId="6F477683" w14:textId="77777777" w:rsidR="003F03FA" w:rsidRPr="004D035A" w:rsidRDefault="003F03FA" w:rsidP="00EF680D">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$15 / GB</w:t>
            </w:r>
          </w:p>
        </w:tc>
        <w:tc>
          <w:tcPr>
            <w:tcW w:w="1281" w:type="dxa"/>
          </w:tcPr>
          <w:p w14:paraId="239A60A0" w14:textId="77777777" w:rsidR="003F03FA" w:rsidRPr="004D035A" w:rsidRDefault="003F03FA" w:rsidP="00EF680D">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$0.015 / MB</w:t>
            </w:r>
          </w:p>
        </w:tc>
      </w:tr>
      <w:tr w:rsidR="003F03FA" w:rsidRPr="004D035A" w14:paraId="5C07B07C"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14:paraId="77878F9D" w14:textId="77777777" w:rsidR="003F03FA" w:rsidRPr="004D035A" w:rsidRDefault="003F03FA" w:rsidP="00EF680D">
            <w:pPr>
              <w:keepNext/>
              <w:spacing w:after="0"/>
              <w:jc w:val="center"/>
              <w:rPr>
                <w:rFonts w:asciiTheme="minorHAnsi" w:hAnsiTheme="minorHAnsi" w:cs="Arial"/>
                <w:sz w:val="20"/>
              </w:rPr>
            </w:pPr>
            <w:r w:rsidRPr="004D035A">
              <w:rPr>
                <w:rFonts w:asciiTheme="minorHAnsi" w:hAnsiTheme="minorHAnsi" w:cs="Arial"/>
                <w:sz w:val="20"/>
              </w:rPr>
              <w:t>Mobile 4G Mega</w:t>
            </w:r>
            <w:r w:rsidR="00C67B0A" w:rsidRPr="004D035A">
              <w:rPr>
                <w:rFonts w:asciiTheme="minorHAnsi" w:hAnsiTheme="minorHAnsi" w:cs="Arial"/>
                <w:sz w:val="20"/>
              </w:rPr>
              <w:t xml:space="preserve"> (24M)</w:t>
            </w:r>
          </w:p>
        </w:tc>
        <w:tc>
          <w:tcPr>
            <w:tcW w:w="1023" w:type="dxa"/>
            <w:vMerge/>
          </w:tcPr>
          <w:p w14:paraId="269D6842" w14:textId="77777777" w:rsidR="003F03FA" w:rsidRPr="004D035A" w:rsidRDefault="003F03FA" w:rsidP="00EF680D">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94" w:type="dxa"/>
          </w:tcPr>
          <w:p w14:paraId="7FB566F1" w14:textId="77777777" w:rsidR="003F03FA" w:rsidRPr="004D035A" w:rsidRDefault="003F03FA" w:rsidP="00EF680D">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$39.90</w:t>
            </w:r>
          </w:p>
        </w:tc>
        <w:tc>
          <w:tcPr>
            <w:tcW w:w="1097" w:type="dxa"/>
          </w:tcPr>
          <w:p w14:paraId="6D3B29E1" w14:textId="77777777" w:rsidR="003F03FA" w:rsidRPr="004D035A" w:rsidRDefault="003F03FA" w:rsidP="00EF680D">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1095" w:type="dxa"/>
          </w:tcPr>
          <w:p w14:paraId="11C2802C" w14:textId="77777777" w:rsidR="003F03FA" w:rsidRPr="004D035A" w:rsidRDefault="003F03FA" w:rsidP="00EF680D">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4000</w:t>
            </w:r>
          </w:p>
        </w:tc>
        <w:tc>
          <w:tcPr>
            <w:tcW w:w="1130" w:type="dxa"/>
          </w:tcPr>
          <w:p w14:paraId="6DBBCCF5" w14:textId="77777777" w:rsidR="003F03FA" w:rsidRPr="004D035A" w:rsidRDefault="003F03FA" w:rsidP="00EF680D">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$15 / GB</w:t>
            </w:r>
          </w:p>
        </w:tc>
        <w:tc>
          <w:tcPr>
            <w:tcW w:w="1281" w:type="dxa"/>
          </w:tcPr>
          <w:p w14:paraId="58B2BCF4" w14:textId="77777777" w:rsidR="003F03FA" w:rsidRPr="004D035A" w:rsidRDefault="003F03FA" w:rsidP="00EF680D">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$0.015 / MB</w:t>
            </w:r>
          </w:p>
        </w:tc>
      </w:tr>
      <w:tr w:rsidR="003F03FA" w:rsidRPr="004D035A" w14:paraId="09977FF5" w14:textId="77777777" w:rsidTr="001B4DB8">
        <w:tc>
          <w:tcPr>
            <w:cnfStyle w:val="001000000000" w:firstRow="0" w:lastRow="0" w:firstColumn="1" w:lastColumn="0" w:oddVBand="0" w:evenVBand="0" w:oddHBand="0" w:evenHBand="0" w:firstRowFirstColumn="0" w:firstRowLastColumn="0" w:lastRowFirstColumn="0" w:lastRowLastColumn="0"/>
            <w:tcW w:w="2269" w:type="dxa"/>
          </w:tcPr>
          <w:p w14:paraId="2E0A68B4" w14:textId="77777777" w:rsidR="003F03FA" w:rsidRPr="004D035A" w:rsidRDefault="003F03FA" w:rsidP="00EF680D">
            <w:pPr>
              <w:keepNext/>
              <w:spacing w:after="0"/>
              <w:jc w:val="center"/>
              <w:rPr>
                <w:rFonts w:asciiTheme="minorHAnsi" w:hAnsiTheme="minorHAnsi" w:cs="Arial"/>
                <w:sz w:val="20"/>
              </w:rPr>
            </w:pPr>
            <w:r w:rsidRPr="004D035A">
              <w:rPr>
                <w:rFonts w:asciiTheme="minorHAnsi" w:hAnsiTheme="minorHAnsi" w:cs="Arial"/>
                <w:sz w:val="20"/>
              </w:rPr>
              <w:t>Mobile 4G Ultra</w:t>
            </w:r>
            <w:r w:rsidR="00C67B0A" w:rsidRPr="004D035A">
              <w:rPr>
                <w:rFonts w:asciiTheme="minorHAnsi" w:hAnsiTheme="minorHAnsi" w:cs="Arial"/>
                <w:sz w:val="20"/>
              </w:rPr>
              <w:t xml:space="preserve"> (24M)</w:t>
            </w:r>
          </w:p>
        </w:tc>
        <w:tc>
          <w:tcPr>
            <w:tcW w:w="1023" w:type="dxa"/>
            <w:vMerge/>
          </w:tcPr>
          <w:p w14:paraId="605F8B31" w14:textId="77777777" w:rsidR="003F03FA" w:rsidRPr="004D035A" w:rsidRDefault="003F03FA" w:rsidP="00EF680D">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94" w:type="dxa"/>
          </w:tcPr>
          <w:p w14:paraId="4C6BD3C8" w14:textId="77777777" w:rsidR="003F03FA" w:rsidRPr="004D035A" w:rsidRDefault="003F03FA" w:rsidP="00EF680D">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$49.90</w:t>
            </w:r>
          </w:p>
        </w:tc>
        <w:tc>
          <w:tcPr>
            <w:tcW w:w="1097" w:type="dxa"/>
          </w:tcPr>
          <w:p w14:paraId="5FA87898" w14:textId="77777777" w:rsidR="003F03FA" w:rsidRPr="004D035A" w:rsidRDefault="003F03FA" w:rsidP="00EF680D">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1095" w:type="dxa"/>
          </w:tcPr>
          <w:p w14:paraId="5D27505C" w14:textId="77777777" w:rsidR="003F03FA" w:rsidRPr="004D035A" w:rsidRDefault="003F03FA" w:rsidP="00EF680D">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5000</w:t>
            </w:r>
          </w:p>
        </w:tc>
        <w:tc>
          <w:tcPr>
            <w:tcW w:w="1130" w:type="dxa"/>
          </w:tcPr>
          <w:p w14:paraId="4842BDE7" w14:textId="77777777" w:rsidR="003F03FA" w:rsidRPr="004D035A" w:rsidRDefault="003F03FA" w:rsidP="00EF680D">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$15 / GB</w:t>
            </w:r>
          </w:p>
        </w:tc>
        <w:tc>
          <w:tcPr>
            <w:tcW w:w="1281" w:type="dxa"/>
          </w:tcPr>
          <w:p w14:paraId="437C10A6" w14:textId="77777777" w:rsidR="003F03FA" w:rsidRPr="004D035A" w:rsidRDefault="003F03FA" w:rsidP="00EF680D">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$0.015 / MB</w:t>
            </w:r>
          </w:p>
        </w:tc>
      </w:tr>
      <w:tr w:rsidR="003F03FA" w:rsidRPr="004D035A" w14:paraId="636AC930"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14:paraId="141490B4" w14:textId="77777777" w:rsidR="003F03FA" w:rsidRPr="004D035A" w:rsidRDefault="003F03FA" w:rsidP="00EF680D">
            <w:pPr>
              <w:keepNext/>
              <w:spacing w:after="0"/>
              <w:jc w:val="center"/>
              <w:rPr>
                <w:rFonts w:asciiTheme="minorHAnsi" w:hAnsiTheme="minorHAnsi" w:cs="Arial"/>
                <w:sz w:val="20"/>
              </w:rPr>
            </w:pPr>
            <w:r w:rsidRPr="004D035A">
              <w:rPr>
                <w:rFonts w:asciiTheme="minorHAnsi" w:hAnsiTheme="minorHAnsi" w:cs="Arial"/>
                <w:sz w:val="20"/>
              </w:rPr>
              <w:t>Mobile 4G Lite</w:t>
            </w:r>
            <w:r w:rsidR="00C67B0A" w:rsidRPr="004D035A">
              <w:rPr>
                <w:rFonts w:asciiTheme="minorHAnsi" w:hAnsiTheme="minorHAnsi" w:cs="Arial"/>
                <w:sz w:val="20"/>
              </w:rPr>
              <w:t xml:space="preserve"> (12M)</w:t>
            </w:r>
          </w:p>
        </w:tc>
        <w:tc>
          <w:tcPr>
            <w:tcW w:w="1023" w:type="dxa"/>
            <w:vMerge w:val="restart"/>
          </w:tcPr>
          <w:p w14:paraId="740013CB" w14:textId="6D05D1E4" w:rsidR="003F03FA" w:rsidRPr="004D035A" w:rsidRDefault="003F03FA" w:rsidP="00EF680D">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12 Month Post</w:t>
            </w:r>
            <w:r w:rsidR="00F00DD9">
              <w:rPr>
                <w:rFonts w:asciiTheme="minorHAnsi" w:hAnsiTheme="minorHAnsi"/>
                <w:sz w:val="20"/>
              </w:rPr>
              <w:t>-</w:t>
            </w:r>
            <w:r w:rsidRPr="004D035A">
              <w:rPr>
                <w:rFonts w:asciiTheme="minorHAnsi" w:hAnsiTheme="minorHAnsi"/>
                <w:sz w:val="20"/>
              </w:rPr>
              <w:t>paid Contract SIM Only</w:t>
            </w:r>
          </w:p>
        </w:tc>
        <w:tc>
          <w:tcPr>
            <w:tcW w:w="894" w:type="dxa"/>
          </w:tcPr>
          <w:p w14:paraId="42043ABF" w14:textId="77777777" w:rsidR="003F03FA" w:rsidRPr="004D035A" w:rsidRDefault="003F03FA" w:rsidP="00EF680D">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$17.90</w:t>
            </w:r>
          </w:p>
        </w:tc>
        <w:tc>
          <w:tcPr>
            <w:tcW w:w="1097" w:type="dxa"/>
          </w:tcPr>
          <w:p w14:paraId="374E8FB9" w14:textId="77777777" w:rsidR="003F03FA" w:rsidRPr="004D035A" w:rsidRDefault="003F03FA" w:rsidP="00EF680D">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$500</w:t>
            </w:r>
          </w:p>
        </w:tc>
        <w:tc>
          <w:tcPr>
            <w:tcW w:w="1095" w:type="dxa"/>
          </w:tcPr>
          <w:p w14:paraId="5BEC79FB" w14:textId="77777777" w:rsidR="003F03FA" w:rsidRPr="004D035A" w:rsidRDefault="003F03FA" w:rsidP="00EF680D">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1000</w:t>
            </w:r>
          </w:p>
        </w:tc>
        <w:tc>
          <w:tcPr>
            <w:tcW w:w="1130" w:type="dxa"/>
          </w:tcPr>
          <w:p w14:paraId="1A1080DB" w14:textId="77777777" w:rsidR="003F03FA" w:rsidRPr="004D035A" w:rsidRDefault="003F03FA" w:rsidP="00EF680D">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$15 / GB</w:t>
            </w:r>
          </w:p>
        </w:tc>
        <w:tc>
          <w:tcPr>
            <w:tcW w:w="1281" w:type="dxa"/>
          </w:tcPr>
          <w:p w14:paraId="062C0FE7" w14:textId="77777777" w:rsidR="003F03FA" w:rsidRPr="004D035A" w:rsidRDefault="003F03FA" w:rsidP="00EF680D">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$0.015 / MB</w:t>
            </w:r>
          </w:p>
        </w:tc>
      </w:tr>
      <w:tr w:rsidR="003F03FA" w:rsidRPr="004D035A" w14:paraId="233BF302" w14:textId="77777777" w:rsidTr="001B4DB8">
        <w:tc>
          <w:tcPr>
            <w:cnfStyle w:val="001000000000" w:firstRow="0" w:lastRow="0" w:firstColumn="1" w:lastColumn="0" w:oddVBand="0" w:evenVBand="0" w:oddHBand="0" w:evenHBand="0" w:firstRowFirstColumn="0" w:firstRowLastColumn="0" w:lastRowFirstColumn="0" w:lastRowLastColumn="0"/>
            <w:tcW w:w="2269" w:type="dxa"/>
          </w:tcPr>
          <w:p w14:paraId="12B52017" w14:textId="77777777" w:rsidR="003F03FA" w:rsidRPr="004D035A" w:rsidRDefault="003F03FA" w:rsidP="00EF680D">
            <w:pPr>
              <w:keepNext/>
              <w:spacing w:after="0"/>
              <w:jc w:val="center"/>
              <w:rPr>
                <w:rFonts w:asciiTheme="minorHAnsi" w:hAnsiTheme="minorHAnsi" w:cs="Arial"/>
                <w:sz w:val="20"/>
              </w:rPr>
            </w:pPr>
            <w:r w:rsidRPr="004D035A">
              <w:rPr>
                <w:rFonts w:asciiTheme="minorHAnsi" w:hAnsiTheme="minorHAnsi" w:cs="Arial"/>
                <w:sz w:val="20"/>
              </w:rPr>
              <w:t>Mobile 4G Big</w:t>
            </w:r>
            <w:r w:rsidR="00C67B0A" w:rsidRPr="004D035A">
              <w:rPr>
                <w:rFonts w:asciiTheme="minorHAnsi" w:hAnsiTheme="minorHAnsi" w:cs="Arial"/>
                <w:sz w:val="20"/>
              </w:rPr>
              <w:t xml:space="preserve"> (12M)</w:t>
            </w:r>
          </w:p>
        </w:tc>
        <w:tc>
          <w:tcPr>
            <w:tcW w:w="1023" w:type="dxa"/>
            <w:vMerge/>
          </w:tcPr>
          <w:p w14:paraId="499CCA2D" w14:textId="77777777" w:rsidR="003F03FA" w:rsidRPr="004D035A" w:rsidRDefault="003F03FA" w:rsidP="00EF680D">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94" w:type="dxa"/>
          </w:tcPr>
          <w:p w14:paraId="1F05068D" w14:textId="77777777" w:rsidR="003F03FA" w:rsidRPr="004D035A" w:rsidRDefault="003F03FA" w:rsidP="00EF680D">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$29.90</w:t>
            </w:r>
          </w:p>
        </w:tc>
        <w:tc>
          <w:tcPr>
            <w:tcW w:w="1097" w:type="dxa"/>
          </w:tcPr>
          <w:p w14:paraId="1ED91FC6" w14:textId="77777777" w:rsidR="003F03FA" w:rsidRPr="004D035A" w:rsidRDefault="003F03FA" w:rsidP="00EF680D">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$700</w:t>
            </w:r>
          </w:p>
        </w:tc>
        <w:tc>
          <w:tcPr>
            <w:tcW w:w="1095" w:type="dxa"/>
          </w:tcPr>
          <w:p w14:paraId="0AA4AC86" w14:textId="77777777" w:rsidR="003F03FA" w:rsidRPr="004D035A" w:rsidRDefault="003F03FA" w:rsidP="00EF680D">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2500</w:t>
            </w:r>
          </w:p>
        </w:tc>
        <w:tc>
          <w:tcPr>
            <w:tcW w:w="1130" w:type="dxa"/>
          </w:tcPr>
          <w:p w14:paraId="6A7B4FFE" w14:textId="77777777" w:rsidR="003F03FA" w:rsidRPr="004D035A" w:rsidRDefault="003F03FA" w:rsidP="00EF680D">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$15 / GB</w:t>
            </w:r>
          </w:p>
        </w:tc>
        <w:tc>
          <w:tcPr>
            <w:tcW w:w="1281" w:type="dxa"/>
          </w:tcPr>
          <w:p w14:paraId="17B8AFC6" w14:textId="77777777" w:rsidR="003F03FA" w:rsidRPr="004D035A" w:rsidRDefault="003F03FA" w:rsidP="00EF680D">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$0.015 / MB</w:t>
            </w:r>
          </w:p>
        </w:tc>
      </w:tr>
      <w:tr w:rsidR="003F03FA" w:rsidRPr="004D035A" w14:paraId="28E4D9F1"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14:paraId="4DE6506B" w14:textId="77777777" w:rsidR="003F03FA" w:rsidRPr="004D035A" w:rsidRDefault="003F03FA" w:rsidP="00EF680D">
            <w:pPr>
              <w:keepNext/>
              <w:spacing w:after="0"/>
              <w:jc w:val="center"/>
              <w:rPr>
                <w:rFonts w:asciiTheme="minorHAnsi" w:hAnsiTheme="minorHAnsi" w:cs="Arial"/>
                <w:sz w:val="20"/>
              </w:rPr>
            </w:pPr>
            <w:r w:rsidRPr="004D035A">
              <w:rPr>
                <w:rFonts w:asciiTheme="minorHAnsi" w:hAnsiTheme="minorHAnsi" w:cs="Arial"/>
                <w:sz w:val="20"/>
              </w:rPr>
              <w:t>Mobile 4G Mega</w:t>
            </w:r>
            <w:r w:rsidR="00C67B0A" w:rsidRPr="004D035A">
              <w:rPr>
                <w:rFonts w:asciiTheme="minorHAnsi" w:hAnsiTheme="minorHAnsi" w:cs="Arial"/>
                <w:sz w:val="20"/>
              </w:rPr>
              <w:t xml:space="preserve"> (12M)</w:t>
            </w:r>
          </w:p>
        </w:tc>
        <w:tc>
          <w:tcPr>
            <w:tcW w:w="1023" w:type="dxa"/>
            <w:vMerge/>
          </w:tcPr>
          <w:p w14:paraId="17A7F7A8" w14:textId="77777777" w:rsidR="003F03FA" w:rsidRPr="004D035A" w:rsidRDefault="003F03FA" w:rsidP="00EF680D">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94" w:type="dxa"/>
          </w:tcPr>
          <w:p w14:paraId="21D4B941" w14:textId="77777777" w:rsidR="003F03FA" w:rsidRPr="004D035A" w:rsidRDefault="003F03FA" w:rsidP="00EF680D">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$39.90</w:t>
            </w:r>
          </w:p>
        </w:tc>
        <w:tc>
          <w:tcPr>
            <w:tcW w:w="1097" w:type="dxa"/>
          </w:tcPr>
          <w:p w14:paraId="78D3C88E" w14:textId="77777777" w:rsidR="003F03FA" w:rsidRPr="004D035A" w:rsidRDefault="003F03FA" w:rsidP="00EF680D">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1095" w:type="dxa"/>
          </w:tcPr>
          <w:p w14:paraId="6FC1D689" w14:textId="77777777" w:rsidR="003F03FA" w:rsidRPr="004D035A" w:rsidRDefault="003F03FA" w:rsidP="00EF680D">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4000</w:t>
            </w:r>
          </w:p>
        </w:tc>
        <w:tc>
          <w:tcPr>
            <w:tcW w:w="1130" w:type="dxa"/>
          </w:tcPr>
          <w:p w14:paraId="7A5035C9" w14:textId="77777777" w:rsidR="003F03FA" w:rsidRPr="004D035A" w:rsidRDefault="003F03FA" w:rsidP="00EF680D">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$15 / GB</w:t>
            </w:r>
          </w:p>
        </w:tc>
        <w:tc>
          <w:tcPr>
            <w:tcW w:w="1281" w:type="dxa"/>
          </w:tcPr>
          <w:p w14:paraId="722C4F23" w14:textId="77777777" w:rsidR="003F03FA" w:rsidRPr="004D035A" w:rsidRDefault="003F03FA" w:rsidP="00EF680D">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$0.015 / MB</w:t>
            </w:r>
          </w:p>
        </w:tc>
      </w:tr>
      <w:tr w:rsidR="003F03FA" w:rsidRPr="004D035A" w14:paraId="499524A6" w14:textId="77777777" w:rsidTr="001B4DB8">
        <w:tc>
          <w:tcPr>
            <w:cnfStyle w:val="001000000000" w:firstRow="0" w:lastRow="0" w:firstColumn="1" w:lastColumn="0" w:oddVBand="0" w:evenVBand="0" w:oddHBand="0" w:evenHBand="0" w:firstRowFirstColumn="0" w:firstRowLastColumn="0" w:lastRowFirstColumn="0" w:lastRowLastColumn="0"/>
            <w:tcW w:w="2269" w:type="dxa"/>
          </w:tcPr>
          <w:p w14:paraId="6E89BF80" w14:textId="77777777" w:rsidR="003F03FA" w:rsidRPr="004D035A" w:rsidRDefault="003F03FA" w:rsidP="00EF680D">
            <w:pPr>
              <w:keepNext/>
              <w:spacing w:after="0"/>
              <w:jc w:val="center"/>
              <w:rPr>
                <w:rFonts w:asciiTheme="minorHAnsi" w:hAnsiTheme="minorHAnsi" w:cs="Arial"/>
                <w:sz w:val="20"/>
              </w:rPr>
            </w:pPr>
            <w:r w:rsidRPr="004D035A">
              <w:rPr>
                <w:rFonts w:asciiTheme="minorHAnsi" w:hAnsiTheme="minorHAnsi" w:cs="Arial"/>
                <w:sz w:val="20"/>
              </w:rPr>
              <w:t>Mobile 4G Ultra</w:t>
            </w:r>
            <w:r w:rsidR="00C67B0A" w:rsidRPr="004D035A">
              <w:rPr>
                <w:rFonts w:asciiTheme="minorHAnsi" w:hAnsiTheme="minorHAnsi" w:cs="Arial"/>
                <w:sz w:val="20"/>
              </w:rPr>
              <w:t xml:space="preserve"> (12M)</w:t>
            </w:r>
          </w:p>
        </w:tc>
        <w:tc>
          <w:tcPr>
            <w:tcW w:w="1023" w:type="dxa"/>
            <w:vMerge/>
          </w:tcPr>
          <w:p w14:paraId="3584803F" w14:textId="77777777" w:rsidR="003F03FA" w:rsidRPr="004D035A" w:rsidRDefault="003F03FA" w:rsidP="00EF680D">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94" w:type="dxa"/>
          </w:tcPr>
          <w:p w14:paraId="3738B659" w14:textId="77777777" w:rsidR="003F03FA" w:rsidRPr="004D035A" w:rsidRDefault="003F03FA" w:rsidP="00EF680D">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$49.90</w:t>
            </w:r>
          </w:p>
        </w:tc>
        <w:tc>
          <w:tcPr>
            <w:tcW w:w="1097" w:type="dxa"/>
          </w:tcPr>
          <w:p w14:paraId="15B8366C" w14:textId="77777777" w:rsidR="003F03FA" w:rsidRPr="004D035A" w:rsidRDefault="003F03FA" w:rsidP="00EF680D">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1095" w:type="dxa"/>
          </w:tcPr>
          <w:p w14:paraId="570C88A7" w14:textId="77777777" w:rsidR="003F03FA" w:rsidRPr="004D035A" w:rsidRDefault="003F03FA" w:rsidP="00EF680D">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5000</w:t>
            </w:r>
          </w:p>
        </w:tc>
        <w:tc>
          <w:tcPr>
            <w:tcW w:w="1130" w:type="dxa"/>
          </w:tcPr>
          <w:p w14:paraId="16E34A15" w14:textId="77777777" w:rsidR="003F03FA" w:rsidRPr="004D035A" w:rsidRDefault="003F03FA" w:rsidP="00EF680D">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$15 / GB</w:t>
            </w:r>
          </w:p>
        </w:tc>
        <w:tc>
          <w:tcPr>
            <w:tcW w:w="1281" w:type="dxa"/>
          </w:tcPr>
          <w:p w14:paraId="289DD22F" w14:textId="77777777" w:rsidR="003F03FA" w:rsidRPr="004D035A" w:rsidRDefault="003F03FA" w:rsidP="00EF680D">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$0.015 / MB</w:t>
            </w:r>
          </w:p>
        </w:tc>
      </w:tr>
      <w:tr w:rsidR="003F03FA" w:rsidRPr="004D035A" w14:paraId="1E5C252E"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14:paraId="79ABCA65" w14:textId="77777777" w:rsidR="003F03FA" w:rsidRPr="004D035A" w:rsidRDefault="003F03FA" w:rsidP="00EF680D">
            <w:pPr>
              <w:keepNext/>
              <w:spacing w:after="0"/>
              <w:jc w:val="center"/>
              <w:rPr>
                <w:rFonts w:asciiTheme="minorHAnsi" w:hAnsiTheme="minorHAnsi" w:cs="Arial"/>
                <w:sz w:val="20"/>
              </w:rPr>
            </w:pPr>
            <w:r w:rsidRPr="004D035A">
              <w:rPr>
                <w:rFonts w:asciiTheme="minorHAnsi" w:hAnsiTheme="minorHAnsi" w:cs="Arial"/>
                <w:sz w:val="20"/>
              </w:rPr>
              <w:t>Mobile 4G Lite</w:t>
            </w:r>
            <w:r w:rsidR="00C67B0A" w:rsidRPr="004D035A">
              <w:rPr>
                <w:rFonts w:asciiTheme="minorHAnsi" w:hAnsiTheme="minorHAnsi" w:cs="Arial"/>
                <w:sz w:val="20"/>
              </w:rPr>
              <w:t xml:space="preserve"> (MtM)</w:t>
            </w:r>
          </w:p>
        </w:tc>
        <w:tc>
          <w:tcPr>
            <w:tcW w:w="1023" w:type="dxa"/>
            <w:vMerge w:val="restart"/>
          </w:tcPr>
          <w:p w14:paraId="4E807994" w14:textId="1351FC4F" w:rsidR="003F03FA" w:rsidRPr="004D035A" w:rsidRDefault="003F03FA" w:rsidP="00EF680D">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Month to Month Post</w:t>
            </w:r>
            <w:r w:rsidR="00F00DD9">
              <w:rPr>
                <w:rFonts w:asciiTheme="minorHAnsi" w:hAnsiTheme="minorHAnsi"/>
                <w:sz w:val="20"/>
              </w:rPr>
              <w:t>-</w:t>
            </w:r>
            <w:r w:rsidRPr="004D035A">
              <w:rPr>
                <w:rFonts w:asciiTheme="minorHAnsi" w:hAnsiTheme="minorHAnsi"/>
                <w:sz w:val="20"/>
              </w:rPr>
              <w:t>paid Contract SIM Only</w:t>
            </w:r>
          </w:p>
        </w:tc>
        <w:tc>
          <w:tcPr>
            <w:tcW w:w="894" w:type="dxa"/>
          </w:tcPr>
          <w:p w14:paraId="31C50A65" w14:textId="77777777" w:rsidR="003F03FA" w:rsidRPr="004D035A" w:rsidRDefault="003F03FA" w:rsidP="00EF680D">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$17.90</w:t>
            </w:r>
          </w:p>
        </w:tc>
        <w:tc>
          <w:tcPr>
            <w:tcW w:w="1097" w:type="dxa"/>
          </w:tcPr>
          <w:p w14:paraId="6F2C802F" w14:textId="77777777" w:rsidR="003F03FA" w:rsidRPr="004D035A" w:rsidRDefault="003F03FA" w:rsidP="00EF680D">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$500</w:t>
            </w:r>
          </w:p>
        </w:tc>
        <w:tc>
          <w:tcPr>
            <w:tcW w:w="1095" w:type="dxa"/>
          </w:tcPr>
          <w:p w14:paraId="193E6D75" w14:textId="77777777" w:rsidR="003F03FA" w:rsidRPr="004D035A" w:rsidRDefault="003F03FA" w:rsidP="00EF680D">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1000</w:t>
            </w:r>
          </w:p>
        </w:tc>
        <w:tc>
          <w:tcPr>
            <w:tcW w:w="1130" w:type="dxa"/>
          </w:tcPr>
          <w:p w14:paraId="0AF9E804" w14:textId="77777777" w:rsidR="003F03FA" w:rsidRPr="004D035A" w:rsidRDefault="003F03FA" w:rsidP="00EF680D">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$15 / GB</w:t>
            </w:r>
          </w:p>
        </w:tc>
        <w:tc>
          <w:tcPr>
            <w:tcW w:w="1281" w:type="dxa"/>
          </w:tcPr>
          <w:p w14:paraId="30469202" w14:textId="77777777" w:rsidR="003F03FA" w:rsidRPr="004D035A" w:rsidRDefault="003F03FA" w:rsidP="00EF680D">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$0.015 / MB</w:t>
            </w:r>
          </w:p>
        </w:tc>
      </w:tr>
      <w:tr w:rsidR="003F03FA" w:rsidRPr="004D035A" w14:paraId="49404D59" w14:textId="77777777" w:rsidTr="001B4DB8">
        <w:tc>
          <w:tcPr>
            <w:cnfStyle w:val="001000000000" w:firstRow="0" w:lastRow="0" w:firstColumn="1" w:lastColumn="0" w:oddVBand="0" w:evenVBand="0" w:oddHBand="0" w:evenHBand="0" w:firstRowFirstColumn="0" w:firstRowLastColumn="0" w:lastRowFirstColumn="0" w:lastRowLastColumn="0"/>
            <w:tcW w:w="2269" w:type="dxa"/>
          </w:tcPr>
          <w:p w14:paraId="500B1001" w14:textId="77777777" w:rsidR="003F03FA" w:rsidRPr="004D035A" w:rsidRDefault="003F03FA" w:rsidP="00EF680D">
            <w:pPr>
              <w:keepNext/>
              <w:spacing w:after="0"/>
              <w:jc w:val="center"/>
              <w:rPr>
                <w:rFonts w:asciiTheme="minorHAnsi" w:hAnsiTheme="minorHAnsi" w:cs="Arial"/>
                <w:sz w:val="20"/>
              </w:rPr>
            </w:pPr>
            <w:r w:rsidRPr="004D035A">
              <w:rPr>
                <w:rFonts w:asciiTheme="minorHAnsi" w:hAnsiTheme="minorHAnsi" w:cs="Arial"/>
                <w:sz w:val="20"/>
              </w:rPr>
              <w:t>Mobile 4G Big</w:t>
            </w:r>
            <w:r w:rsidR="00C67B0A" w:rsidRPr="004D035A">
              <w:rPr>
                <w:rFonts w:asciiTheme="minorHAnsi" w:hAnsiTheme="minorHAnsi" w:cs="Arial"/>
                <w:sz w:val="20"/>
              </w:rPr>
              <w:t xml:space="preserve"> (MtM)</w:t>
            </w:r>
          </w:p>
        </w:tc>
        <w:tc>
          <w:tcPr>
            <w:tcW w:w="1023" w:type="dxa"/>
            <w:vMerge/>
          </w:tcPr>
          <w:p w14:paraId="5371DC57" w14:textId="77777777" w:rsidR="003F03FA" w:rsidRPr="004D035A" w:rsidRDefault="003F03FA" w:rsidP="00EF680D">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94" w:type="dxa"/>
          </w:tcPr>
          <w:p w14:paraId="521ED79C" w14:textId="77777777" w:rsidR="003F03FA" w:rsidRPr="004D035A" w:rsidRDefault="003F03FA" w:rsidP="00EF680D">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$29.90</w:t>
            </w:r>
          </w:p>
        </w:tc>
        <w:tc>
          <w:tcPr>
            <w:tcW w:w="1097" w:type="dxa"/>
          </w:tcPr>
          <w:p w14:paraId="04426BFE" w14:textId="77777777" w:rsidR="003F03FA" w:rsidRPr="004D035A" w:rsidRDefault="003F03FA" w:rsidP="00EF680D">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$700</w:t>
            </w:r>
          </w:p>
        </w:tc>
        <w:tc>
          <w:tcPr>
            <w:tcW w:w="1095" w:type="dxa"/>
          </w:tcPr>
          <w:p w14:paraId="0335AD78" w14:textId="77777777" w:rsidR="003F03FA" w:rsidRPr="004D035A" w:rsidRDefault="003F03FA" w:rsidP="00EF680D">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2500</w:t>
            </w:r>
          </w:p>
        </w:tc>
        <w:tc>
          <w:tcPr>
            <w:tcW w:w="1130" w:type="dxa"/>
          </w:tcPr>
          <w:p w14:paraId="3D4C7EEE" w14:textId="77777777" w:rsidR="003F03FA" w:rsidRPr="004D035A" w:rsidRDefault="003F03FA" w:rsidP="00EF680D">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$15 / GB</w:t>
            </w:r>
          </w:p>
        </w:tc>
        <w:tc>
          <w:tcPr>
            <w:tcW w:w="1281" w:type="dxa"/>
          </w:tcPr>
          <w:p w14:paraId="3AAE3BFE" w14:textId="77777777" w:rsidR="003F03FA" w:rsidRPr="004D035A" w:rsidRDefault="003F03FA" w:rsidP="00EF680D">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$0.015 / MB</w:t>
            </w:r>
          </w:p>
        </w:tc>
      </w:tr>
      <w:tr w:rsidR="003F03FA" w:rsidRPr="004D035A" w14:paraId="57CF5967"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14:paraId="42E43383" w14:textId="77777777" w:rsidR="003F03FA" w:rsidRPr="004D035A" w:rsidRDefault="003F03FA" w:rsidP="00EF680D">
            <w:pPr>
              <w:keepNext/>
              <w:spacing w:after="0"/>
              <w:jc w:val="center"/>
              <w:rPr>
                <w:rFonts w:asciiTheme="minorHAnsi" w:hAnsiTheme="minorHAnsi" w:cs="Arial"/>
                <w:sz w:val="20"/>
              </w:rPr>
            </w:pPr>
            <w:r w:rsidRPr="004D035A">
              <w:rPr>
                <w:rFonts w:asciiTheme="minorHAnsi" w:hAnsiTheme="minorHAnsi" w:cs="Arial"/>
                <w:sz w:val="20"/>
              </w:rPr>
              <w:t>Mobile 4G Mega</w:t>
            </w:r>
            <w:r w:rsidR="00C67B0A" w:rsidRPr="004D035A">
              <w:rPr>
                <w:rFonts w:asciiTheme="minorHAnsi" w:hAnsiTheme="minorHAnsi" w:cs="Arial"/>
                <w:sz w:val="20"/>
              </w:rPr>
              <w:t xml:space="preserve"> (MtM)</w:t>
            </w:r>
          </w:p>
        </w:tc>
        <w:tc>
          <w:tcPr>
            <w:tcW w:w="1023" w:type="dxa"/>
            <w:vMerge/>
          </w:tcPr>
          <w:p w14:paraId="4798FCCF" w14:textId="77777777" w:rsidR="003F03FA" w:rsidRPr="004D035A" w:rsidRDefault="003F03FA" w:rsidP="00EF680D">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94" w:type="dxa"/>
          </w:tcPr>
          <w:p w14:paraId="53277155" w14:textId="77777777" w:rsidR="003F03FA" w:rsidRPr="004D035A" w:rsidRDefault="003F03FA" w:rsidP="00EF680D">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$39.90</w:t>
            </w:r>
          </w:p>
        </w:tc>
        <w:tc>
          <w:tcPr>
            <w:tcW w:w="1097" w:type="dxa"/>
          </w:tcPr>
          <w:p w14:paraId="2B33A571" w14:textId="77777777" w:rsidR="003F03FA" w:rsidRPr="004D035A" w:rsidRDefault="003F03FA" w:rsidP="00EF680D">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1095" w:type="dxa"/>
          </w:tcPr>
          <w:p w14:paraId="775EB88A" w14:textId="77777777" w:rsidR="003F03FA" w:rsidRPr="004D035A" w:rsidRDefault="003F03FA" w:rsidP="00EF680D">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4000</w:t>
            </w:r>
          </w:p>
        </w:tc>
        <w:tc>
          <w:tcPr>
            <w:tcW w:w="1130" w:type="dxa"/>
          </w:tcPr>
          <w:p w14:paraId="07DA73D5" w14:textId="77777777" w:rsidR="003F03FA" w:rsidRPr="004D035A" w:rsidRDefault="003F03FA" w:rsidP="00EF680D">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$15 / GB</w:t>
            </w:r>
          </w:p>
        </w:tc>
        <w:tc>
          <w:tcPr>
            <w:tcW w:w="1281" w:type="dxa"/>
          </w:tcPr>
          <w:p w14:paraId="629A62DB" w14:textId="77777777" w:rsidR="003F03FA" w:rsidRPr="004D035A" w:rsidRDefault="003F03FA" w:rsidP="00EF680D">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$0.015 / MB</w:t>
            </w:r>
          </w:p>
        </w:tc>
      </w:tr>
      <w:tr w:rsidR="003F03FA" w:rsidRPr="004D035A" w14:paraId="6D4D2597" w14:textId="77777777" w:rsidTr="001B4DB8">
        <w:tc>
          <w:tcPr>
            <w:cnfStyle w:val="001000000000" w:firstRow="0" w:lastRow="0" w:firstColumn="1" w:lastColumn="0" w:oddVBand="0" w:evenVBand="0" w:oddHBand="0" w:evenHBand="0" w:firstRowFirstColumn="0" w:firstRowLastColumn="0" w:lastRowFirstColumn="0" w:lastRowLastColumn="0"/>
            <w:tcW w:w="2269" w:type="dxa"/>
          </w:tcPr>
          <w:p w14:paraId="48A5A932" w14:textId="77777777" w:rsidR="003F03FA" w:rsidRPr="004D035A" w:rsidRDefault="003F03FA" w:rsidP="00EF680D">
            <w:pPr>
              <w:keepNext/>
              <w:spacing w:after="0"/>
              <w:jc w:val="center"/>
              <w:rPr>
                <w:rFonts w:asciiTheme="minorHAnsi" w:hAnsiTheme="minorHAnsi" w:cs="Arial"/>
                <w:sz w:val="20"/>
              </w:rPr>
            </w:pPr>
            <w:r w:rsidRPr="004D035A">
              <w:rPr>
                <w:rFonts w:asciiTheme="minorHAnsi" w:hAnsiTheme="minorHAnsi" w:cs="Arial"/>
                <w:sz w:val="20"/>
              </w:rPr>
              <w:t>Mobile 4G Ultra</w:t>
            </w:r>
            <w:r w:rsidR="00C67B0A" w:rsidRPr="004D035A">
              <w:rPr>
                <w:rFonts w:asciiTheme="minorHAnsi" w:hAnsiTheme="minorHAnsi" w:cs="Arial"/>
                <w:sz w:val="20"/>
              </w:rPr>
              <w:t xml:space="preserve"> (MtM)</w:t>
            </w:r>
          </w:p>
        </w:tc>
        <w:tc>
          <w:tcPr>
            <w:tcW w:w="1023" w:type="dxa"/>
            <w:vMerge/>
          </w:tcPr>
          <w:p w14:paraId="1658C8C5" w14:textId="77777777" w:rsidR="003F03FA" w:rsidRPr="004D035A" w:rsidRDefault="003F03FA" w:rsidP="00EF680D">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94" w:type="dxa"/>
          </w:tcPr>
          <w:p w14:paraId="671AECBB" w14:textId="77777777" w:rsidR="003F03FA" w:rsidRPr="004D035A" w:rsidRDefault="003F03FA" w:rsidP="00EF680D">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$49.90</w:t>
            </w:r>
          </w:p>
        </w:tc>
        <w:tc>
          <w:tcPr>
            <w:tcW w:w="1097" w:type="dxa"/>
          </w:tcPr>
          <w:p w14:paraId="0EF8A07F" w14:textId="77777777" w:rsidR="003F03FA" w:rsidRPr="004D035A" w:rsidRDefault="003F03FA" w:rsidP="00EF680D">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1095" w:type="dxa"/>
          </w:tcPr>
          <w:p w14:paraId="7331E474" w14:textId="77777777" w:rsidR="003F03FA" w:rsidRPr="004D035A" w:rsidRDefault="003F03FA" w:rsidP="00EF680D">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5000</w:t>
            </w:r>
          </w:p>
        </w:tc>
        <w:tc>
          <w:tcPr>
            <w:tcW w:w="1130" w:type="dxa"/>
          </w:tcPr>
          <w:p w14:paraId="5C161872" w14:textId="77777777" w:rsidR="003F03FA" w:rsidRPr="004D035A" w:rsidRDefault="003F03FA" w:rsidP="00EF680D">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$15 / GB</w:t>
            </w:r>
          </w:p>
        </w:tc>
        <w:tc>
          <w:tcPr>
            <w:tcW w:w="1281" w:type="dxa"/>
          </w:tcPr>
          <w:p w14:paraId="56B4B33E" w14:textId="77777777" w:rsidR="003F03FA" w:rsidRPr="004D035A" w:rsidRDefault="003F03FA" w:rsidP="00EF680D">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$0.015 / MB</w:t>
            </w:r>
          </w:p>
        </w:tc>
      </w:tr>
      <w:tr w:rsidR="003F03FA" w:rsidRPr="004D035A" w14:paraId="45A223A2"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14:paraId="43A80A6A" w14:textId="77777777" w:rsidR="003F03FA" w:rsidRPr="004D035A" w:rsidRDefault="003F03FA" w:rsidP="00EF680D">
            <w:pPr>
              <w:keepNext/>
              <w:spacing w:after="0"/>
              <w:jc w:val="center"/>
              <w:rPr>
                <w:rFonts w:asciiTheme="minorHAnsi" w:hAnsiTheme="minorHAnsi" w:cs="Arial"/>
                <w:sz w:val="20"/>
              </w:rPr>
            </w:pPr>
            <w:r w:rsidRPr="004D035A">
              <w:rPr>
                <w:rFonts w:asciiTheme="minorHAnsi" w:hAnsiTheme="minorHAnsi" w:cs="Arial"/>
                <w:sz w:val="20"/>
              </w:rPr>
              <w:t>$10 Prepaid Recharge</w:t>
            </w:r>
          </w:p>
        </w:tc>
        <w:tc>
          <w:tcPr>
            <w:tcW w:w="1023" w:type="dxa"/>
          </w:tcPr>
          <w:p w14:paraId="20A46864" w14:textId="77777777" w:rsidR="003F03FA" w:rsidRPr="004D035A" w:rsidRDefault="003F03FA" w:rsidP="00EF680D">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60 Day Prepaid SIM Only</w:t>
            </w:r>
          </w:p>
        </w:tc>
        <w:tc>
          <w:tcPr>
            <w:tcW w:w="894" w:type="dxa"/>
          </w:tcPr>
          <w:p w14:paraId="5E457CAC" w14:textId="77777777" w:rsidR="003F03FA" w:rsidRPr="004D035A" w:rsidRDefault="003F03FA" w:rsidP="00EF680D">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w:t>
            </w:r>
          </w:p>
        </w:tc>
        <w:tc>
          <w:tcPr>
            <w:tcW w:w="1097" w:type="dxa"/>
          </w:tcPr>
          <w:p w14:paraId="2ACCC31A" w14:textId="77777777" w:rsidR="003F03FA" w:rsidRPr="004D035A" w:rsidRDefault="003F03FA" w:rsidP="00EF680D">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w:t>
            </w:r>
          </w:p>
        </w:tc>
        <w:tc>
          <w:tcPr>
            <w:tcW w:w="1095" w:type="dxa"/>
          </w:tcPr>
          <w:p w14:paraId="0C659683" w14:textId="77777777" w:rsidR="003F03FA" w:rsidRPr="004D035A" w:rsidRDefault="003F03FA" w:rsidP="00EF680D">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130" w:type="dxa"/>
          </w:tcPr>
          <w:p w14:paraId="304BDFCE" w14:textId="77777777" w:rsidR="003F03FA" w:rsidRPr="004D035A" w:rsidRDefault="003F03FA" w:rsidP="00EF680D">
            <w:pPr>
              <w:keepNext/>
              <w:spacing w:after="0"/>
              <w:jc w:val="center"/>
              <w:cnfStyle w:val="000000100000" w:firstRow="0" w:lastRow="0" w:firstColumn="0" w:lastColumn="0" w:oddVBand="0" w:evenVBand="0" w:oddHBand="1" w:evenHBand="0" w:firstRowFirstColumn="0" w:firstRowLastColumn="0" w:lastRowFirstColumn="0" w:lastRowLastColumn="0"/>
            </w:pPr>
            <w:r w:rsidRPr="004D035A">
              <w:rPr>
                <w:rFonts w:asciiTheme="minorHAnsi" w:hAnsiTheme="minorHAnsi" w:cs="Arial"/>
                <w:sz w:val="20"/>
              </w:rPr>
              <w:t>$0.05 / MB</w:t>
            </w:r>
          </w:p>
        </w:tc>
        <w:tc>
          <w:tcPr>
            <w:tcW w:w="1281" w:type="dxa"/>
          </w:tcPr>
          <w:p w14:paraId="69D5AEDC" w14:textId="77777777" w:rsidR="003F03FA" w:rsidRPr="004D035A" w:rsidRDefault="003F03FA" w:rsidP="00EF680D">
            <w:pPr>
              <w:keepNext/>
              <w:spacing w:after="0"/>
              <w:jc w:val="center"/>
              <w:cnfStyle w:val="000000100000" w:firstRow="0" w:lastRow="0" w:firstColumn="0" w:lastColumn="0" w:oddVBand="0" w:evenVBand="0" w:oddHBand="1" w:evenHBand="0" w:firstRowFirstColumn="0" w:firstRowLastColumn="0" w:lastRowFirstColumn="0" w:lastRowLastColumn="0"/>
            </w:pPr>
            <w:r w:rsidRPr="004D035A">
              <w:rPr>
                <w:rFonts w:asciiTheme="minorHAnsi" w:hAnsiTheme="minorHAnsi" w:cs="Arial"/>
                <w:sz w:val="20"/>
              </w:rPr>
              <w:t>$0.05 / MB</w:t>
            </w:r>
          </w:p>
        </w:tc>
      </w:tr>
      <w:tr w:rsidR="003F03FA" w:rsidRPr="004D035A" w14:paraId="754E3520" w14:textId="77777777" w:rsidTr="001B4DB8">
        <w:tc>
          <w:tcPr>
            <w:cnfStyle w:val="001000000000" w:firstRow="0" w:lastRow="0" w:firstColumn="1" w:lastColumn="0" w:oddVBand="0" w:evenVBand="0" w:oddHBand="0" w:evenHBand="0" w:firstRowFirstColumn="0" w:firstRowLastColumn="0" w:lastRowFirstColumn="0" w:lastRowLastColumn="0"/>
            <w:tcW w:w="2269" w:type="dxa"/>
          </w:tcPr>
          <w:p w14:paraId="783DE566" w14:textId="77777777" w:rsidR="003F03FA" w:rsidRPr="004D035A" w:rsidRDefault="003F03FA" w:rsidP="00EF680D">
            <w:pPr>
              <w:keepNext/>
              <w:spacing w:after="0"/>
              <w:jc w:val="center"/>
              <w:rPr>
                <w:rFonts w:asciiTheme="minorHAnsi" w:hAnsiTheme="minorHAnsi" w:cs="Arial"/>
                <w:sz w:val="20"/>
              </w:rPr>
            </w:pPr>
            <w:r w:rsidRPr="004D035A">
              <w:rPr>
                <w:rFonts w:asciiTheme="minorHAnsi" w:hAnsiTheme="minorHAnsi" w:cs="Arial"/>
                <w:sz w:val="20"/>
              </w:rPr>
              <w:t>$20 Prepaid Recharge</w:t>
            </w:r>
          </w:p>
        </w:tc>
        <w:tc>
          <w:tcPr>
            <w:tcW w:w="1023" w:type="dxa"/>
            <w:vMerge w:val="restart"/>
          </w:tcPr>
          <w:p w14:paraId="79967B4E" w14:textId="77777777" w:rsidR="003F03FA" w:rsidRPr="004D035A" w:rsidRDefault="003F03FA" w:rsidP="00EF680D">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90 Day Prepaid SIM Only</w:t>
            </w:r>
          </w:p>
        </w:tc>
        <w:tc>
          <w:tcPr>
            <w:tcW w:w="894" w:type="dxa"/>
          </w:tcPr>
          <w:p w14:paraId="1D0545EA" w14:textId="77777777" w:rsidR="003F03FA" w:rsidRPr="004D035A" w:rsidRDefault="003F03FA" w:rsidP="00EF680D">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w:t>
            </w:r>
          </w:p>
        </w:tc>
        <w:tc>
          <w:tcPr>
            <w:tcW w:w="1097" w:type="dxa"/>
          </w:tcPr>
          <w:p w14:paraId="6E57EF1B" w14:textId="77777777" w:rsidR="003F03FA" w:rsidRPr="004D035A" w:rsidRDefault="003F03FA" w:rsidP="00EF680D">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w:t>
            </w:r>
          </w:p>
        </w:tc>
        <w:tc>
          <w:tcPr>
            <w:tcW w:w="1095" w:type="dxa"/>
          </w:tcPr>
          <w:p w14:paraId="3E7CDB7D" w14:textId="77777777" w:rsidR="003F03FA" w:rsidRPr="004D035A" w:rsidRDefault="003F03FA" w:rsidP="00EF680D">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130" w:type="dxa"/>
          </w:tcPr>
          <w:p w14:paraId="56FD2DD7" w14:textId="77777777" w:rsidR="003F03FA" w:rsidRPr="004D035A" w:rsidRDefault="003F03FA" w:rsidP="00EF680D">
            <w:pPr>
              <w:keepNext/>
              <w:spacing w:after="0"/>
              <w:jc w:val="center"/>
              <w:cnfStyle w:val="000000000000" w:firstRow="0" w:lastRow="0" w:firstColumn="0" w:lastColumn="0" w:oddVBand="0" w:evenVBand="0" w:oddHBand="0" w:evenHBand="0" w:firstRowFirstColumn="0" w:firstRowLastColumn="0" w:lastRowFirstColumn="0" w:lastRowLastColumn="0"/>
            </w:pPr>
            <w:r w:rsidRPr="004D035A">
              <w:rPr>
                <w:rFonts w:asciiTheme="minorHAnsi" w:hAnsiTheme="minorHAnsi" w:cs="Arial"/>
                <w:sz w:val="20"/>
              </w:rPr>
              <w:t>$0.05 / MB</w:t>
            </w:r>
          </w:p>
        </w:tc>
        <w:tc>
          <w:tcPr>
            <w:tcW w:w="1281" w:type="dxa"/>
          </w:tcPr>
          <w:p w14:paraId="49D46C5E" w14:textId="77777777" w:rsidR="003F03FA" w:rsidRPr="004D035A" w:rsidRDefault="003F03FA" w:rsidP="00EF680D">
            <w:pPr>
              <w:keepNext/>
              <w:spacing w:after="0"/>
              <w:jc w:val="center"/>
              <w:cnfStyle w:val="000000000000" w:firstRow="0" w:lastRow="0" w:firstColumn="0" w:lastColumn="0" w:oddVBand="0" w:evenVBand="0" w:oddHBand="0" w:evenHBand="0" w:firstRowFirstColumn="0" w:firstRowLastColumn="0" w:lastRowFirstColumn="0" w:lastRowLastColumn="0"/>
            </w:pPr>
            <w:r w:rsidRPr="004D035A">
              <w:rPr>
                <w:rFonts w:asciiTheme="minorHAnsi" w:hAnsiTheme="minorHAnsi" w:cs="Arial"/>
                <w:sz w:val="20"/>
              </w:rPr>
              <w:t>$0.05 / MB</w:t>
            </w:r>
          </w:p>
        </w:tc>
      </w:tr>
      <w:tr w:rsidR="003F03FA" w:rsidRPr="004D035A" w14:paraId="40CE2F9D"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14:paraId="54590ACE" w14:textId="77777777" w:rsidR="003F03FA" w:rsidRPr="004D035A" w:rsidRDefault="003F03FA" w:rsidP="00EF680D">
            <w:pPr>
              <w:keepNext/>
              <w:spacing w:after="0"/>
              <w:jc w:val="center"/>
              <w:rPr>
                <w:rFonts w:asciiTheme="minorHAnsi" w:hAnsiTheme="minorHAnsi" w:cs="Arial"/>
                <w:sz w:val="20"/>
              </w:rPr>
            </w:pPr>
            <w:r w:rsidRPr="004D035A">
              <w:rPr>
                <w:rFonts w:asciiTheme="minorHAnsi" w:hAnsiTheme="minorHAnsi" w:cs="Arial"/>
                <w:sz w:val="20"/>
              </w:rPr>
              <w:t>$30 Prepaid Recharge</w:t>
            </w:r>
          </w:p>
        </w:tc>
        <w:tc>
          <w:tcPr>
            <w:tcW w:w="1023" w:type="dxa"/>
            <w:vMerge/>
          </w:tcPr>
          <w:p w14:paraId="7700562D" w14:textId="77777777" w:rsidR="003F03FA" w:rsidRPr="004D035A" w:rsidRDefault="003F03FA" w:rsidP="00EF680D">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94" w:type="dxa"/>
          </w:tcPr>
          <w:p w14:paraId="62F6F847" w14:textId="77777777" w:rsidR="003F03FA" w:rsidRPr="004D035A" w:rsidRDefault="003F03FA" w:rsidP="00EF680D">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w:t>
            </w:r>
          </w:p>
        </w:tc>
        <w:tc>
          <w:tcPr>
            <w:tcW w:w="1097" w:type="dxa"/>
          </w:tcPr>
          <w:p w14:paraId="379FA66B" w14:textId="77777777" w:rsidR="003F03FA" w:rsidRPr="004D035A" w:rsidRDefault="003F03FA" w:rsidP="00EF680D">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w:t>
            </w:r>
          </w:p>
        </w:tc>
        <w:tc>
          <w:tcPr>
            <w:tcW w:w="1095" w:type="dxa"/>
          </w:tcPr>
          <w:p w14:paraId="02C01C8F" w14:textId="77777777" w:rsidR="003F03FA" w:rsidRPr="004D035A" w:rsidRDefault="003F03FA" w:rsidP="00EF680D">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130" w:type="dxa"/>
          </w:tcPr>
          <w:p w14:paraId="1F144A94" w14:textId="77777777" w:rsidR="003F03FA" w:rsidRPr="004D035A" w:rsidRDefault="003F03FA" w:rsidP="00EF680D">
            <w:pPr>
              <w:keepNext/>
              <w:spacing w:after="0"/>
              <w:jc w:val="center"/>
              <w:cnfStyle w:val="000000100000" w:firstRow="0" w:lastRow="0" w:firstColumn="0" w:lastColumn="0" w:oddVBand="0" w:evenVBand="0" w:oddHBand="1" w:evenHBand="0" w:firstRowFirstColumn="0" w:firstRowLastColumn="0" w:lastRowFirstColumn="0" w:lastRowLastColumn="0"/>
            </w:pPr>
            <w:r w:rsidRPr="004D035A">
              <w:rPr>
                <w:rFonts w:asciiTheme="minorHAnsi" w:hAnsiTheme="minorHAnsi" w:cs="Arial"/>
                <w:sz w:val="20"/>
              </w:rPr>
              <w:t>$0.05 / MB</w:t>
            </w:r>
          </w:p>
        </w:tc>
        <w:tc>
          <w:tcPr>
            <w:tcW w:w="1281" w:type="dxa"/>
          </w:tcPr>
          <w:p w14:paraId="687DE52F" w14:textId="77777777" w:rsidR="003F03FA" w:rsidRPr="004D035A" w:rsidRDefault="003F03FA" w:rsidP="00EF680D">
            <w:pPr>
              <w:keepNext/>
              <w:spacing w:after="0"/>
              <w:jc w:val="center"/>
              <w:cnfStyle w:val="000000100000" w:firstRow="0" w:lastRow="0" w:firstColumn="0" w:lastColumn="0" w:oddVBand="0" w:evenVBand="0" w:oddHBand="1" w:evenHBand="0" w:firstRowFirstColumn="0" w:firstRowLastColumn="0" w:lastRowFirstColumn="0" w:lastRowLastColumn="0"/>
            </w:pPr>
            <w:r w:rsidRPr="004D035A">
              <w:rPr>
                <w:rFonts w:asciiTheme="minorHAnsi" w:hAnsiTheme="minorHAnsi" w:cs="Arial"/>
                <w:sz w:val="20"/>
              </w:rPr>
              <w:t>$0.05 / MB</w:t>
            </w:r>
          </w:p>
        </w:tc>
      </w:tr>
      <w:tr w:rsidR="003F03FA" w:rsidRPr="004D035A" w14:paraId="193C4B23" w14:textId="77777777" w:rsidTr="001B4DB8">
        <w:tc>
          <w:tcPr>
            <w:cnfStyle w:val="001000000000" w:firstRow="0" w:lastRow="0" w:firstColumn="1" w:lastColumn="0" w:oddVBand="0" w:evenVBand="0" w:oddHBand="0" w:evenHBand="0" w:firstRowFirstColumn="0" w:firstRowLastColumn="0" w:lastRowFirstColumn="0" w:lastRowLastColumn="0"/>
            <w:tcW w:w="2269" w:type="dxa"/>
          </w:tcPr>
          <w:p w14:paraId="41057752" w14:textId="77777777" w:rsidR="003F03FA" w:rsidRPr="004D035A" w:rsidRDefault="003F03FA" w:rsidP="00EF680D">
            <w:pPr>
              <w:keepNext/>
              <w:spacing w:after="0"/>
              <w:jc w:val="center"/>
              <w:rPr>
                <w:rFonts w:asciiTheme="minorHAnsi" w:hAnsiTheme="minorHAnsi" w:cs="Arial"/>
                <w:sz w:val="20"/>
              </w:rPr>
            </w:pPr>
            <w:r w:rsidRPr="004D035A">
              <w:rPr>
                <w:rFonts w:asciiTheme="minorHAnsi" w:hAnsiTheme="minorHAnsi" w:cs="Arial"/>
                <w:sz w:val="20"/>
              </w:rPr>
              <w:t>$40 Prepaid Recharge</w:t>
            </w:r>
          </w:p>
        </w:tc>
        <w:tc>
          <w:tcPr>
            <w:tcW w:w="1023" w:type="dxa"/>
            <w:vMerge/>
          </w:tcPr>
          <w:p w14:paraId="09BF641A" w14:textId="77777777" w:rsidR="003F03FA" w:rsidRPr="004D035A" w:rsidRDefault="003F03FA" w:rsidP="00EF680D">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94" w:type="dxa"/>
          </w:tcPr>
          <w:p w14:paraId="0E6FEEB9" w14:textId="77777777" w:rsidR="003F03FA" w:rsidRPr="004D035A" w:rsidRDefault="003F03FA" w:rsidP="00EF680D">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$40</w:t>
            </w:r>
          </w:p>
        </w:tc>
        <w:tc>
          <w:tcPr>
            <w:tcW w:w="1097" w:type="dxa"/>
          </w:tcPr>
          <w:p w14:paraId="7725E84D" w14:textId="77777777" w:rsidR="003F03FA" w:rsidRPr="004D035A" w:rsidRDefault="003F03FA" w:rsidP="00EF680D">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$40</w:t>
            </w:r>
          </w:p>
        </w:tc>
        <w:tc>
          <w:tcPr>
            <w:tcW w:w="1095" w:type="dxa"/>
          </w:tcPr>
          <w:p w14:paraId="044DBB8D" w14:textId="77777777" w:rsidR="003F03FA" w:rsidRPr="004D035A" w:rsidRDefault="003F03FA" w:rsidP="00EF680D">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130" w:type="dxa"/>
          </w:tcPr>
          <w:p w14:paraId="3520C127" w14:textId="77777777" w:rsidR="003F03FA" w:rsidRPr="004D035A" w:rsidRDefault="003F03FA" w:rsidP="00EF680D">
            <w:pPr>
              <w:keepNext/>
              <w:spacing w:after="0"/>
              <w:jc w:val="center"/>
              <w:cnfStyle w:val="000000000000" w:firstRow="0" w:lastRow="0" w:firstColumn="0" w:lastColumn="0" w:oddVBand="0" w:evenVBand="0" w:oddHBand="0" w:evenHBand="0" w:firstRowFirstColumn="0" w:firstRowLastColumn="0" w:lastRowFirstColumn="0" w:lastRowLastColumn="0"/>
            </w:pPr>
            <w:r w:rsidRPr="004D035A">
              <w:rPr>
                <w:rFonts w:asciiTheme="minorHAnsi" w:hAnsiTheme="minorHAnsi" w:cs="Arial"/>
                <w:sz w:val="20"/>
              </w:rPr>
              <w:t>$0.05 / MB</w:t>
            </w:r>
          </w:p>
        </w:tc>
        <w:tc>
          <w:tcPr>
            <w:tcW w:w="1281" w:type="dxa"/>
          </w:tcPr>
          <w:p w14:paraId="449EC019" w14:textId="77777777" w:rsidR="003F03FA" w:rsidRPr="004D035A" w:rsidRDefault="003F03FA" w:rsidP="00EF680D">
            <w:pPr>
              <w:keepNext/>
              <w:spacing w:after="0"/>
              <w:jc w:val="center"/>
              <w:cnfStyle w:val="000000000000" w:firstRow="0" w:lastRow="0" w:firstColumn="0" w:lastColumn="0" w:oddVBand="0" w:evenVBand="0" w:oddHBand="0" w:evenHBand="0" w:firstRowFirstColumn="0" w:firstRowLastColumn="0" w:lastRowFirstColumn="0" w:lastRowLastColumn="0"/>
            </w:pPr>
            <w:r w:rsidRPr="004D035A">
              <w:rPr>
                <w:rFonts w:asciiTheme="minorHAnsi" w:hAnsiTheme="minorHAnsi" w:cs="Arial"/>
                <w:sz w:val="20"/>
              </w:rPr>
              <w:t>$0.05 / MB</w:t>
            </w:r>
          </w:p>
        </w:tc>
      </w:tr>
      <w:tr w:rsidR="003F03FA" w:rsidRPr="004D035A" w14:paraId="24DF604A"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14:paraId="391B3F34" w14:textId="77777777" w:rsidR="003F03FA" w:rsidRPr="004D035A" w:rsidRDefault="003F03FA" w:rsidP="00EF680D">
            <w:pPr>
              <w:keepNext/>
              <w:spacing w:after="0"/>
              <w:jc w:val="center"/>
              <w:rPr>
                <w:rFonts w:asciiTheme="minorHAnsi" w:hAnsiTheme="minorHAnsi" w:cs="Arial"/>
                <w:sz w:val="20"/>
              </w:rPr>
            </w:pPr>
            <w:r w:rsidRPr="004D035A">
              <w:rPr>
                <w:rFonts w:asciiTheme="minorHAnsi" w:hAnsiTheme="minorHAnsi" w:cs="Arial"/>
                <w:sz w:val="20"/>
              </w:rPr>
              <w:t>$50 Prepaid Recharge</w:t>
            </w:r>
          </w:p>
        </w:tc>
        <w:tc>
          <w:tcPr>
            <w:tcW w:w="1023" w:type="dxa"/>
          </w:tcPr>
          <w:p w14:paraId="65547E49" w14:textId="77777777" w:rsidR="003F03FA" w:rsidRPr="004D035A" w:rsidRDefault="003F03FA" w:rsidP="00EF680D">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180 Day Prepaid SIM Only</w:t>
            </w:r>
          </w:p>
        </w:tc>
        <w:tc>
          <w:tcPr>
            <w:tcW w:w="894" w:type="dxa"/>
          </w:tcPr>
          <w:p w14:paraId="757DB2E6" w14:textId="77777777" w:rsidR="003F03FA" w:rsidRPr="004D035A" w:rsidRDefault="003F03FA" w:rsidP="00EF680D">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w:t>
            </w:r>
          </w:p>
        </w:tc>
        <w:tc>
          <w:tcPr>
            <w:tcW w:w="1097" w:type="dxa"/>
          </w:tcPr>
          <w:p w14:paraId="72450F79" w14:textId="77777777" w:rsidR="003F03FA" w:rsidRPr="004D035A" w:rsidRDefault="003F03FA" w:rsidP="00EF680D">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w:t>
            </w:r>
          </w:p>
        </w:tc>
        <w:tc>
          <w:tcPr>
            <w:tcW w:w="1095" w:type="dxa"/>
          </w:tcPr>
          <w:p w14:paraId="5E6F80C7" w14:textId="77777777" w:rsidR="003F03FA" w:rsidRPr="004D035A" w:rsidRDefault="003F03FA" w:rsidP="00EF680D">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130" w:type="dxa"/>
          </w:tcPr>
          <w:p w14:paraId="76AC3AD1" w14:textId="77777777" w:rsidR="003F03FA" w:rsidRPr="004D035A" w:rsidRDefault="003F03FA" w:rsidP="00EF680D">
            <w:pPr>
              <w:keepNext/>
              <w:spacing w:after="0"/>
              <w:jc w:val="center"/>
              <w:cnfStyle w:val="000000100000" w:firstRow="0" w:lastRow="0" w:firstColumn="0" w:lastColumn="0" w:oddVBand="0" w:evenVBand="0" w:oddHBand="1" w:evenHBand="0" w:firstRowFirstColumn="0" w:firstRowLastColumn="0" w:lastRowFirstColumn="0" w:lastRowLastColumn="0"/>
            </w:pPr>
            <w:r w:rsidRPr="004D035A">
              <w:rPr>
                <w:rFonts w:asciiTheme="minorHAnsi" w:hAnsiTheme="minorHAnsi" w:cs="Arial"/>
                <w:sz w:val="20"/>
              </w:rPr>
              <w:t>$0.05 / MB</w:t>
            </w:r>
          </w:p>
        </w:tc>
        <w:tc>
          <w:tcPr>
            <w:tcW w:w="1281" w:type="dxa"/>
          </w:tcPr>
          <w:p w14:paraId="48594CAD" w14:textId="77777777" w:rsidR="003F03FA" w:rsidRPr="004D035A" w:rsidRDefault="003F03FA" w:rsidP="00EF680D">
            <w:pPr>
              <w:keepNext/>
              <w:spacing w:after="0"/>
              <w:jc w:val="center"/>
              <w:cnfStyle w:val="000000100000" w:firstRow="0" w:lastRow="0" w:firstColumn="0" w:lastColumn="0" w:oddVBand="0" w:evenVBand="0" w:oddHBand="1" w:evenHBand="0" w:firstRowFirstColumn="0" w:firstRowLastColumn="0" w:lastRowFirstColumn="0" w:lastRowLastColumn="0"/>
            </w:pPr>
            <w:r w:rsidRPr="004D035A">
              <w:rPr>
                <w:rFonts w:asciiTheme="minorHAnsi" w:hAnsiTheme="minorHAnsi" w:cs="Arial"/>
                <w:sz w:val="20"/>
              </w:rPr>
              <w:t>$0.05 / MB</w:t>
            </w:r>
          </w:p>
        </w:tc>
      </w:tr>
      <w:tr w:rsidR="003F03FA" w:rsidRPr="004D035A" w14:paraId="09EC6F5E" w14:textId="77777777" w:rsidTr="001B4DB8">
        <w:tc>
          <w:tcPr>
            <w:cnfStyle w:val="001000000000" w:firstRow="0" w:lastRow="0" w:firstColumn="1" w:lastColumn="0" w:oddVBand="0" w:evenVBand="0" w:oddHBand="0" w:evenHBand="0" w:firstRowFirstColumn="0" w:firstRowLastColumn="0" w:lastRowFirstColumn="0" w:lastRowLastColumn="0"/>
            <w:tcW w:w="2269" w:type="dxa"/>
          </w:tcPr>
          <w:p w14:paraId="287DCFC0" w14:textId="77777777" w:rsidR="003F03FA" w:rsidRPr="004D035A" w:rsidRDefault="003F03FA" w:rsidP="00EA4205">
            <w:pPr>
              <w:spacing w:after="0"/>
              <w:jc w:val="center"/>
              <w:rPr>
                <w:rFonts w:asciiTheme="minorHAnsi" w:hAnsiTheme="minorHAnsi" w:cs="Arial"/>
                <w:sz w:val="20"/>
              </w:rPr>
            </w:pPr>
            <w:r w:rsidRPr="004D035A">
              <w:rPr>
                <w:rFonts w:asciiTheme="minorHAnsi" w:hAnsiTheme="minorHAnsi" w:cs="Arial"/>
                <w:sz w:val="20"/>
              </w:rPr>
              <w:t>$100 Prepaid Recharge</w:t>
            </w:r>
          </w:p>
        </w:tc>
        <w:tc>
          <w:tcPr>
            <w:tcW w:w="1023" w:type="dxa"/>
          </w:tcPr>
          <w:p w14:paraId="7D97BC8F" w14:textId="77777777" w:rsidR="003F03FA" w:rsidRPr="004D035A" w:rsidRDefault="003F03FA" w:rsidP="00EA42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365 Day Prepaid SIM Only</w:t>
            </w:r>
          </w:p>
        </w:tc>
        <w:tc>
          <w:tcPr>
            <w:tcW w:w="894" w:type="dxa"/>
          </w:tcPr>
          <w:p w14:paraId="4129A28D" w14:textId="77777777" w:rsidR="003F03FA" w:rsidRPr="004D035A" w:rsidRDefault="003F03FA"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w:t>
            </w:r>
          </w:p>
        </w:tc>
        <w:tc>
          <w:tcPr>
            <w:tcW w:w="1097" w:type="dxa"/>
          </w:tcPr>
          <w:p w14:paraId="754DC493" w14:textId="77777777" w:rsidR="003F03FA" w:rsidRPr="004D035A" w:rsidRDefault="003F03FA"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w:t>
            </w:r>
          </w:p>
        </w:tc>
        <w:tc>
          <w:tcPr>
            <w:tcW w:w="1095" w:type="dxa"/>
          </w:tcPr>
          <w:p w14:paraId="437B34F0" w14:textId="77777777" w:rsidR="003F03FA" w:rsidRPr="004D035A" w:rsidRDefault="003F03FA"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130" w:type="dxa"/>
          </w:tcPr>
          <w:p w14:paraId="68AAA6A3" w14:textId="77777777" w:rsidR="003F03FA" w:rsidRPr="004D035A" w:rsidRDefault="003F03FA" w:rsidP="00EA4205">
            <w:pPr>
              <w:spacing w:after="0"/>
              <w:jc w:val="center"/>
              <w:cnfStyle w:val="000000000000" w:firstRow="0" w:lastRow="0" w:firstColumn="0" w:lastColumn="0" w:oddVBand="0" w:evenVBand="0" w:oddHBand="0" w:evenHBand="0" w:firstRowFirstColumn="0" w:firstRowLastColumn="0" w:lastRowFirstColumn="0" w:lastRowLastColumn="0"/>
            </w:pPr>
            <w:r w:rsidRPr="004D035A">
              <w:rPr>
                <w:rFonts w:asciiTheme="minorHAnsi" w:hAnsiTheme="minorHAnsi" w:cs="Arial"/>
                <w:sz w:val="20"/>
              </w:rPr>
              <w:t>$0.05 / MB</w:t>
            </w:r>
          </w:p>
        </w:tc>
        <w:tc>
          <w:tcPr>
            <w:tcW w:w="1281" w:type="dxa"/>
          </w:tcPr>
          <w:p w14:paraId="75C7B80B" w14:textId="77777777" w:rsidR="003F03FA" w:rsidRPr="004D035A" w:rsidRDefault="003F03FA" w:rsidP="00EA4205">
            <w:pPr>
              <w:spacing w:after="0"/>
              <w:jc w:val="center"/>
              <w:cnfStyle w:val="000000000000" w:firstRow="0" w:lastRow="0" w:firstColumn="0" w:lastColumn="0" w:oddVBand="0" w:evenVBand="0" w:oddHBand="0" w:evenHBand="0" w:firstRowFirstColumn="0" w:firstRowLastColumn="0" w:lastRowFirstColumn="0" w:lastRowLastColumn="0"/>
            </w:pPr>
            <w:r w:rsidRPr="004D035A">
              <w:rPr>
                <w:rFonts w:asciiTheme="minorHAnsi" w:hAnsiTheme="minorHAnsi" w:cs="Arial"/>
                <w:sz w:val="20"/>
              </w:rPr>
              <w:t>$0.05 / MB</w:t>
            </w:r>
          </w:p>
        </w:tc>
      </w:tr>
    </w:tbl>
    <w:p w14:paraId="4E7915E1" w14:textId="77777777" w:rsidR="00FF3B6F" w:rsidRPr="004D035A" w:rsidRDefault="00FF3B6F" w:rsidP="00FF3B6F"/>
    <w:p w14:paraId="13ACEC58" w14:textId="300FE4C3" w:rsidR="00FF3B6F" w:rsidRPr="004D035A" w:rsidRDefault="00FF3B6F" w:rsidP="00FF3B6F">
      <w:r w:rsidRPr="004D035A">
        <w:rPr>
          <w:b/>
        </w:rPr>
        <w:t xml:space="preserve">Mobile Plan Offerings – </w:t>
      </w:r>
      <w:r w:rsidR="00467B81">
        <w:rPr>
          <w:b/>
        </w:rPr>
        <w:t xml:space="preserve">Standardised Cost Information </w:t>
      </w:r>
      <w:r w:rsidRPr="004D035A">
        <w:t>(as of 30th June 2015)</w:t>
      </w:r>
    </w:p>
    <w:tbl>
      <w:tblPr>
        <w:tblStyle w:val="GridTable4-Accent11"/>
        <w:tblW w:w="0" w:type="auto"/>
        <w:tblLook w:val="04A0" w:firstRow="1" w:lastRow="0" w:firstColumn="1" w:lastColumn="0" w:noHBand="0" w:noVBand="1"/>
      </w:tblPr>
      <w:tblGrid>
        <w:gridCol w:w="2249"/>
        <w:gridCol w:w="1975"/>
        <w:gridCol w:w="1969"/>
        <w:gridCol w:w="1173"/>
        <w:gridCol w:w="1560"/>
      </w:tblGrid>
      <w:tr w:rsidR="00FF3B6F" w:rsidRPr="004D035A" w14:paraId="2CE6B557" w14:textId="77777777" w:rsidTr="001B4D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9" w:type="dxa"/>
          </w:tcPr>
          <w:p w14:paraId="6BF39879" w14:textId="77777777" w:rsidR="00FF3B6F" w:rsidRPr="004D035A" w:rsidRDefault="00FF3B6F" w:rsidP="00FF3B6F">
            <w:pPr>
              <w:spacing w:after="0"/>
              <w:jc w:val="center"/>
              <w:rPr>
                <w:b w:val="0"/>
                <w:sz w:val="20"/>
              </w:rPr>
            </w:pPr>
            <w:r w:rsidRPr="004D035A">
              <w:rPr>
                <w:b w:val="0"/>
                <w:sz w:val="20"/>
              </w:rPr>
              <w:t>Service Name</w:t>
            </w:r>
          </w:p>
        </w:tc>
        <w:tc>
          <w:tcPr>
            <w:tcW w:w="1975" w:type="dxa"/>
          </w:tcPr>
          <w:p w14:paraId="7B2D561C"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make</w:t>
            </w:r>
            <w:r w:rsidRPr="004D035A">
              <w:rPr>
                <w:b w:val="0"/>
                <w:sz w:val="20"/>
              </w:rPr>
              <w:br/>
              <w:t>2 minute Standard National Mobile Call</w:t>
            </w:r>
          </w:p>
        </w:tc>
        <w:tc>
          <w:tcPr>
            <w:tcW w:w="1969" w:type="dxa"/>
          </w:tcPr>
          <w:p w14:paraId="154D6FA1"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send a Standard National Mobile SMS</w:t>
            </w:r>
          </w:p>
        </w:tc>
        <w:tc>
          <w:tcPr>
            <w:tcW w:w="1173" w:type="dxa"/>
          </w:tcPr>
          <w:p w14:paraId="56C025EA"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of using one megabyte of data within Australia</w:t>
            </w:r>
          </w:p>
        </w:tc>
        <w:tc>
          <w:tcPr>
            <w:tcW w:w="1560" w:type="dxa"/>
          </w:tcPr>
          <w:p w14:paraId="247B6537"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Number of 2 min Standard National Mobile Calls possible from included value</w:t>
            </w:r>
          </w:p>
        </w:tc>
      </w:tr>
      <w:tr w:rsidR="00152C77" w:rsidRPr="004D035A" w14:paraId="3D8E1C98"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9" w:type="dxa"/>
          </w:tcPr>
          <w:p w14:paraId="29C79396" w14:textId="77777777" w:rsidR="00152C77" w:rsidRPr="004D035A" w:rsidRDefault="00152C77" w:rsidP="00152C77">
            <w:pPr>
              <w:spacing w:after="0" w:line="240" w:lineRule="auto"/>
              <w:jc w:val="center"/>
              <w:rPr>
                <w:rFonts w:asciiTheme="minorHAnsi" w:hAnsiTheme="minorHAnsi" w:cs="Arial"/>
                <w:sz w:val="20"/>
                <w:lang w:eastAsia="zh-CN"/>
              </w:rPr>
            </w:pPr>
            <w:r w:rsidRPr="004D035A">
              <w:rPr>
                <w:rFonts w:asciiTheme="minorHAnsi" w:hAnsiTheme="minorHAnsi" w:cs="Arial"/>
                <w:sz w:val="20"/>
              </w:rPr>
              <w:t>Mobile 4G Lite (24M)</w:t>
            </w:r>
          </w:p>
        </w:tc>
        <w:tc>
          <w:tcPr>
            <w:tcW w:w="1975" w:type="dxa"/>
          </w:tcPr>
          <w:p w14:paraId="6875B82F" w14:textId="77777777" w:rsidR="00152C77" w:rsidRPr="004D035A" w:rsidRDefault="00152C77" w:rsidP="00152C7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rPr>
              <w:t>$2.37</w:t>
            </w:r>
          </w:p>
        </w:tc>
        <w:tc>
          <w:tcPr>
            <w:tcW w:w="1969" w:type="dxa"/>
          </w:tcPr>
          <w:p w14:paraId="0727C2FC" w14:textId="77777777" w:rsidR="00152C77" w:rsidRPr="004D035A" w:rsidRDefault="00152C77" w:rsidP="00152C7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rPr>
              <w:t>$0.29</w:t>
            </w:r>
          </w:p>
        </w:tc>
        <w:tc>
          <w:tcPr>
            <w:tcW w:w="1173" w:type="dxa"/>
          </w:tcPr>
          <w:p w14:paraId="1B700435" w14:textId="77777777" w:rsidR="00152C77" w:rsidRPr="004D035A" w:rsidRDefault="00152C77" w:rsidP="00152C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$0.0179</w:t>
            </w:r>
          </w:p>
        </w:tc>
        <w:tc>
          <w:tcPr>
            <w:tcW w:w="1560" w:type="dxa"/>
          </w:tcPr>
          <w:p w14:paraId="335E23BF" w14:textId="77777777" w:rsidR="00152C77" w:rsidRPr="004D035A" w:rsidRDefault="00152C77" w:rsidP="00152C77">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210</w:t>
            </w:r>
          </w:p>
        </w:tc>
      </w:tr>
      <w:tr w:rsidR="00152C77" w:rsidRPr="004D035A" w14:paraId="04CA3572" w14:textId="77777777" w:rsidTr="001B4DB8">
        <w:tc>
          <w:tcPr>
            <w:cnfStyle w:val="001000000000" w:firstRow="0" w:lastRow="0" w:firstColumn="1" w:lastColumn="0" w:oddVBand="0" w:evenVBand="0" w:oddHBand="0" w:evenHBand="0" w:firstRowFirstColumn="0" w:firstRowLastColumn="0" w:lastRowFirstColumn="0" w:lastRowLastColumn="0"/>
            <w:tcW w:w="2249" w:type="dxa"/>
          </w:tcPr>
          <w:p w14:paraId="0FEBD4A1" w14:textId="77777777" w:rsidR="00152C77" w:rsidRPr="004D035A" w:rsidRDefault="00152C77" w:rsidP="00152C77">
            <w:pPr>
              <w:spacing w:after="0"/>
              <w:jc w:val="center"/>
              <w:rPr>
                <w:rFonts w:asciiTheme="minorHAnsi" w:hAnsiTheme="minorHAnsi" w:cs="Arial"/>
                <w:sz w:val="20"/>
              </w:rPr>
            </w:pPr>
            <w:r w:rsidRPr="004D035A">
              <w:rPr>
                <w:rFonts w:asciiTheme="minorHAnsi" w:hAnsiTheme="minorHAnsi" w:cs="Arial"/>
                <w:sz w:val="20"/>
              </w:rPr>
              <w:t>Mobile 4G Big (24M)</w:t>
            </w:r>
          </w:p>
        </w:tc>
        <w:tc>
          <w:tcPr>
            <w:tcW w:w="1975" w:type="dxa"/>
          </w:tcPr>
          <w:p w14:paraId="6548DD0F" w14:textId="77777777" w:rsidR="00152C77" w:rsidRPr="004D035A" w:rsidRDefault="00152C77" w:rsidP="00152C7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rPr>
              <w:t>$2.37</w:t>
            </w:r>
          </w:p>
        </w:tc>
        <w:tc>
          <w:tcPr>
            <w:tcW w:w="1969" w:type="dxa"/>
          </w:tcPr>
          <w:p w14:paraId="3755679C" w14:textId="77777777" w:rsidR="00152C77" w:rsidRPr="004D035A" w:rsidRDefault="00152C77" w:rsidP="00152C7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rPr>
              <w:t>$0.29</w:t>
            </w:r>
          </w:p>
        </w:tc>
        <w:tc>
          <w:tcPr>
            <w:tcW w:w="1173" w:type="dxa"/>
          </w:tcPr>
          <w:p w14:paraId="6274995F" w14:textId="77777777" w:rsidR="00152C77" w:rsidRPr="004D035A" w:rsidRDefault="00152C77" w:rsidP="00152C7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$0.0120</w:t>
            </w:r>
          </w:p>
        </w:tc>
        <w:tc>
          <w:tcPr>
            <w:tcW w:w="1560" w:type="dxa"/>
          </w:tcPr>
          <w:p w14:paraId="2E2CB937" w14:textId="77777777" w:rsidR="00152C77" w:rsidRPr="004D035A" w:rsidRDefault="00152C77" w:rsidP="00152C77">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295</w:t>
            </w:r>
          </w:p>
        </w:tc>
      </w:tr>
      <w:tr w:rsidR="00D1428D" w:rsidRPr="004D035A" w14:paraId="41CEF890"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9" w:type="dxa"/>
          </w:tcPr>
          <w:p w14:paraId="5C710E4F" w14:textId="77777777" w:rsidR="00D1428D" w:rsidRPr="004D035A" w:rsidRDefault="00D1428D" w:rsidP="00D1428D">
            <w:pPr>
              <w:spacing w:after="0"/>
              <w:jc w:val="center"/>
              <w:rPr>
                <w:rFonts w:asciiTheme="minorHAnsi" w:hAnsiTheme="minorHAnsi" w:cs="Arial"/>
                <w:sz w:val="20"/>
              </w:rPr>
            </w:pPr>
            <w:r w:rsidRPr="004D035A">
              <w:rPr>
                <w:rFonts w:asciiTheme="minorHAnsi" w:hAnsiTheme="minorHAnsi" w:cs="Arial"/>
                <w:sz w:val="20"/>
              </w:rPr>
              <w:t>Mobile 4G Mega (24M)</w:t>
            </w:r>
          </w:p>
        </w:tc>
        <w:tc>
          <w:tcPr>
            <w:tcW w:w="1975" w:type="dxa"/>
          </w:tcPr>
          <w:p w14:paraId="783ED9DE"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969" w:type="dxa"/>
          </w:tcPr>
          <w:p w14:paraId="1E390C71"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173" w:type="dxa"/>
          </w:tcPr>
          <w:p w14:paraId="0D9F0905"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$0.0100</w:t>
            </w:r>
          </w:p>
        </w:tc>
        <w:tc>
          <w:tcPr>
            <w:tcW w:w="1560" w:type="dxa"/>
          </w:tcPr>
          <w:p w14:paraId="2929C09C"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r>
      <w:tr w:rsidR="00D1428D" w:rsidRPr="004D035A" w14:paraId="4E876B06" w14:textId="77777777" w:rsidTr="001B4DB8">
        <w:tc>
          <w:tcPr>
            <w:cnfStyle w:val="001000000000" w:firstRow="0" w:lastRow="0" w:firstColumn="1" w:lastColumn="0" w:oddVBand="0" w:evenVBand="0" w:oddHBand="0" w:evenHBand="0" w:firstRowFirstColumn="0" w:firstRowLastColumn="0" w:lastRowFirstColumn="0" w:lastRowLastColumn="0"/>
            <w:tcW w:w="2249" w:type="dxa"/>
          </w:tcPr>
          <w:p w14:paraId="3C2288A0" w14:textId="77777777" w:rsidR="00D1428D" w:rsidRPr="004D035A" w:rsidRDefault="00D1428D" w:rsidP="00D1428D">
            <w:pPr>
              <w:spacing w:after="0"/>
              <w:jc w:val="center"/>
              <w:rPr>
                <w:rFonts w:asciiTheme="minorHAnsi" w:hAnsiTheme="minorHAnsi" w:cs="Arial"/>
                <w:sz w:val="20"/>
              </w:rPr>
            </w:pPr>
            <w:r w:rsidRPr="004D035A">
              <w:rPr>
                <w:rFonts w:asciiTheme="minorHAnsi" w:hAnsiTheme="minorHAnsi" w:cs="Arial"/>
                <w:sz w:val="20"/>
              </w:rPr>
              <w:t>Mobile 4G Ultra (24M)</w:t>
            </w:r>
          </w:p>
        </w:tc>
        <w:tc>
          <w:tcPr>
            <w:tcW w:w="1975" w:type="dxa"/>
          </w:tcPr>
          <w:p w14:paraId="13E03393" w14:textId="77777777" w:rsidR="00D1428D" w:rsidRPr="004D035A" w:rsidRDefault="00D1428D" w:rsidP="00D1428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969" w:type="dxa"/>
          </w:tcPr>
          <w:p w14:paraId="1B2752E4" w14:textId="77777777" w:rsidR="00D1428D" w:rsidRPr="004D035A" w:rsidRDefault="00D1428D" w:rsidP="00D1428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173" w:type="dxa"/>
          </w:tcPr>
          <w:p w14:paraId="4EA3A90D" w14:textId="77777777" w:rsidR="00D1428D" w:rsidRPr="004D035A" w:rsidRDefault="00D1428D" w:rsidP="00D1428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$0.0100</w:t>
            </w:r>
          </w:p>
        </w:tc>
        <w:tc>
          <w:tcPr>
            <w:tcW w:w="1560" w:type="dxa"/>
          </w:tcPr>
          <w:p w14:paraId="779948B6" w14:textId="77777777" w:rsidR="00D1428D" w:rsidRPr="004D035A" w:rsidRDefault="00D1428D" w:rsidP="00D1428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r>
      <w:tr w:rsidR="00152C77" w:rsidRPr="004D035A" w14:paraId="18651442"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9" w:type="dxa"/>
          </w:tcPr>
          <w:p w14:paraId="3C21973A" w14:textId="77777777" w:rsidR="00152C77" w:rsidRPr="004D035A" w:rsidRDefault="00152C77" w:rsidP="00152C77">
            <w:pPr>
              <w:spacing w:after="0"/>
              <w:jc w:val="center"/>
              <w:rPr>
                <w:rFonts w:asciiTheme="minorHAnsi" w:hAnsiTheme="minorHAnsi" w:cs="Arial"/>
                <w:sz w:val="20"/>
              </w:rPr>
            </w:pPr>
            <w:r w:rsidRPr="004D035A">
              <w:rPr>
                <w:rFonts w:asciiTheme="minorHAnsi" w:hAnsiTheme="minorHAnsi" w:cs="Arial"/>
                <w:sz w:val="20"/>
              </w:rPr>
              <w:t>Mobile 4G Lite (12M)</w:t>
            </w:r>
          </w:p>
        </w:tc>
        <w:tc>
          <w:tcPr>
            <w:tcW w:w="1975" w:type="dxa"/>
          </w:tcPr>
          <w:p w14:paraId="6FB361F0" w14:textId="77777777" w:rsidR="00152C77" w:rsidRPr="004D035A" w:rsidRDefault="00152C77" w:rsidP="00152C7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rPr>
              <w:t>$2.37</w:t>
            </w:r>
          </w:p>
        </w:tc>
        <w:tc>
          <w:tcPr>
            <w:tcW w:w="1969" w:type="dxa"/>
          </w:tcPr>
          <w:p w14:paraId="4FC1142C" w14:textId="77777777" w:rsidR="00152C77" w:rsidRPr="004D035A" w:rsidRDefault="00152C77" w:rsidP="00152C7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rPr>
              <w:t>$0.29</w:t>
            </w:r>
          </w:p>
        </w:tc>
        <w:tc>
          <w:tcPr>
            <w:tcW w:w="1173" w:type="dxa"/>
          </w:tcPr>
          <w:p w14:paraId="3D2FA9AF" w14:textId="77777777" w:rsidR="00152C77" w:rsidRPr="004D035A" w:rsidRDefault="00152C77" w:rsidP="00152C7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$0.0179</w:t>
            </w:r>
          </w:p>
        </w:tc>
        <w:tc>
          <w:tcPr>
            <w:tcW w:w="1560" w:type="dxa"/>
          </w:tcPr>
          <w:p w14:paraId="688D8646" w14:textId="77777777" w:rsidR="00152C77" w:rsidRPr="004D035A" w:rsidRDefault="00152C77" w:rsidP="00152C77">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210</w:t>
            </w:r>
          </w:p>
        </w:tc>
      </w:tr>
      <w:tr w:rsidR="00152C77" w:rsidRPr="004D035A" w14:paraId="080BD74B" w14:textId="77777777" w:rsidTr="001B4DB8">
        <w:tc>
          <w:tcPr>
            <w:cnfStyle w:val="001000000000" w:firstRow="0" w:lastRow="0" w:firstColumn="1" w:lastColumn="0" w:oddVBand="0" w:evenVBand="0" w:oddHBand="0" w:evenHBand="0" w:firstRowFirstColumn="0" w:firstRowLastColumn="0" w:lastRowFirstColumn="0" w:lastRowLastColumn="0"/>
            <w:tcW w:w="2249" w:type="dxa"/>
          </w:tcPr>
          <w:p w14:paraId="78C6DFDF" w14:textId="77777777" w:rsidR="00152C77" w:rsidRPr="004D035A" w:rsidRDefault="00152C77" w:rsidP="00152C77">
            <w:pPr>
              <w:spacing w:after="0"/>
              <w:jc w:val="center"/>
              <w:rPr>
                <w:rFonts w:asciiTheme="minorHAnsi" w:hAnsiTheme="minorHAnsi" w:cs="Arial"/>
                <w:sz w:val="20"/>
              </w:rPr>
            </w:pPr>
            <w:r w:rsidRPr="004D035A">
              <w:rPr>
                <w:rFonts w:asciiTheme="minorHAnsi" w:hAnsiTheme="minorHAnsi" w:cs="Arial"/>
                <w:sz w:val="20"/>
              </w:rPr>
              <w:t>Mobile 4G Big (12M)</w:t>
            </w:r>
          </w:p>
        </w:tc>
        <w:tc>
          <w:tcPr>
            <w:tcW w:w="1975" w:type="dxa"/>
          </w:tcPr>
          <w:p w14:paraId="00875B30" w14:textId="77777777" w:rsidR="00152C77" w:rsidRPr="004D035A" w:rsidRDefault="00152C77" w:rsidP="00152C7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rPr>
              <w:t>$2.37</w:t>
            </w:r>
          </w:p>
        </w:tc>
        <w:tc>
          <w:tcPr>
            <w:tcW w:w="1969" w:type="dxa"/>
          </w:tcPr>
          <w:p w14:paraId="63C1E693" w14:textId="77777777" w:rsidR="00152C77" w:rsidRPr="004D035A" w:rsidRDefault="00152C77" w:rsidP="00152C7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rPr>
              <w:t>$0.29</w:t>
            </w:r>
          </w:p>
        </w:tc>
        <w:tc>
          <w:tcPr>
            <w:tcW w:w="1173" w:type="dxa"/>
          </w:tcPr>
          <w:p w14:paraId="20B780B4" w14:textId="77777777" w:rsidR="00152C77" w:rsidRPr="004D035A" w:rsidRDefault="00152C77" w:rsidP="00152C7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$0.0120</w:t>
            </w:r>
          </w:p>
        </w:tc>
        <w:tc>
          <w:tcPr>
            <w:tcW w:w="1560" w:type="dxa"/>
          </w:tcPr>
          <w:p w14:paraId="3AD13C87" w14:textId="77777777" w:rsidR="00152C77" w:rsidRPr="004D035A" w:rsidRDefault="00152C77" w:rsidP="00152C77">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295</w:t>
            </w:r>
          </w:p>
        </w:tc>
      </w:tr>
      <w:tr w:rsidR="00D1428D" w:rsidRPr="004D035A" w14:paraId="7EBD8A8B"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9" w:type="dxa"/>
          </w:tcPr>
          <w:p w14:paraId="494F2054" w14:textId="77777777" w:rsidR="00D1428D" w:rsidRPr="004D035A" w:rsidRDefault="00D1428D" w:rsidP="00D1428D">
            <w:pPr>
              <w:spacing w:after="0"/>
              <w:jc w:val="center"/>
              <w:rPr>
                <w:rFonts w:asciiTheme="minorHAnsi" w:hAnsiTheme="minorHAnsi" w:cs="Arial"/>
                <w:sz w:val="20"/>
              </w:rPr>
            </w:pPr>
            <w:r w:rsidRPr="004D035A">
              <w:rPr>
                <w:rFonts w:asciiTheme="minorHAnsi" w:hAnsiTheme="minorHAnsi" w:cs="Arial"/>
                <w:sz w:val="20"/>
              </w:rPr>
              <w:t>Mobile 4G Mega (12M)</w:t>
            </w:r>
          </w:p>
        </w:tc>
        <w:tc>
          <w:tcPr>
            <w:tcW w:w="1975" w:type="dxa"/>
          </w:tcPr>
          <w:p w14:paraId="7B980650"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969" w:type="dxa"/>
          </w:tcPr>
          <w:p w14:paraId="12371610"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173" w:type="dxa"/>
          </w:tcPr>
          <w:p w14:paraId="665625F9"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$0.0100</w:t>
            </w:r>
          </w:p>
        </w:tc>
        <w:tc>
          <w:tcPr>
            <w:tcW w:w="1560" w:type="dxa"/>
          </w:tcPr>
          <w:p w14:paraId="11FBAA36"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r>
      <w:tr w:rsidR="00D1428D" w:rsidRPr="004D035A" w14:paraId="23AFCA57" w14:textId="77777777" w:rsidTr="001B4DB8">
        <w:tc>
          <w:tcPr>
            <w:cnfStyle w:val="001000000000" w:firstRow="0" w:lastRow="0" w:firstColumn="1" w:lastColumn="0" w:oddVBand="0" w:evenVBand="0" w:oddHBand="0" w:evenHBand="0" w:firstRowFirstColumn="0" w:firstRowLastColumn="0" w:lastRowFirstColumn="0" w:lastRowLastColumn="0"/>
            <w:tcW w:w="2249" w:type="dxa"/>
          </w:tcPr>
          <w:p w14:paraId="4878E7CA" w14:textId="77777777" w:rsidR="00D1428D" w:rsidRPr="004D035A" w:rsidRDefault="00D1428D" w:rsidP="00D1428D">
            <w:pPr>
              <w:spacing w:after="0"/>
              <w:jc w:val="center"/>
              <w:rPr>
                <w:rFonts w:asciiTheme="minorHAnsi" w:hAnsiTheme="minorHAnsi" w:cs="Arial"/>
                <w:sz w:val="20"/>
              </w:rPr>
            </w:pPr>
            <w:r w:rsidRPr="004D035A">
              <w:rPr>
                <w:rFonts w:asciiTheme="minorHAnsi" w:hAnsiTheme="minorHAnsi" w:cs="Arial"/>
                <w:sz w:val="20"/>
              </w:rPr>
              <w:lastRenderedPageBreak/>
              <w:t>Mobile 4G Ultra (12M)</w:t>
            </w:r>
          </w:p>
        </w:tc>
        <w:tc>
          <w:tcPr>
            <w:tcW w:w="1975" w:type="dxa"/>
          </w:tcPr>
          <w:p w14:paraId="6160FC6F" w14:textId="77777777" w:rsidR="00D1428D" w:rsidRPr="004D035A" w:rsidRDefault="00D1428D" w:rsidP="00D1428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969" w:type="dxa"/>
          </w:tcPr>
          <w:p w14:paraId="60C1162C" w14:textId="77777777" w:rsidR="00D1428D" w:rsidRPr="004D035A" w:rsidRDefault="00D1428D" w:rsidP="00D1428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173" w:type="dxa"/>
          </w:tcPr>
          <w:p w14:paraId="6A7C8CBE" w14:textId="77777777" w:rsidR="00D1428D" w:rsidRPr="004D035A" w:rsidRDefault="00D1428D" w:rsidP="00D1428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$0.0100</w:t>
            </w:r>
          </w:p>
        </w:tc>
        <w:tc>
          <w:tcPr>
            <w:tcW w:w="1560" w:type="dxa"/>
          </w:tcPr>
          <w:p w14:paraId="47305167" w14:textId="77777777" w:rsidR="00D1428D" w:rsidRPr="004D035A" w:rsidRDefault="00D1428D" w:rsidP="00D1428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r>
      <w:tr w:rsidR="00152C77" w:rsidRPr="004D035A" w14:paraId="0E149E3D"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9" w:type="dxa"/>
          </w:tcPr>
          <w:p w14:paraId="29F230FE" w14:textId="77777777" w:rsidR="00152C77" w:rsidRPr="004D035A" w:rsidRDefault="00152C77" w:rsidP="00152C77">
            <w:pPr>
              <w:spacing w:after="0"/>
              <w:jc w:val="center"/>
              <w:rPr>
                <w:rFonts w:asciiTheme="minorHAnsi" w:hAnsiTheme="minorHAnsi" w:cs="Arial"/>
                <w:sz w:val="20"/>
              </w:rPr>
            </w:pPr>
            <w:r w:rsidRPr="004D035A">
              <w:rPr>
                <w:rFonts w:asciiTheme="minorHAnsi" w:hAnsiTheme="minorHAnsi" w:cs="Arial"/>
                <w:sz w:val="20"/>
              </w:rPr>
              <w:t>Mobile 4G Lite (MtM)</w:t>
            </w:r>
          </w:p>
        </w:tc>
        <w:tc>
          <w:tcPr>
            <w:tcW w:w="1975" w:type="dxa"/>
          </w:tcPr>
          <w:p w14:paraId="4B4E3B64" w14:textId="77777777" w:rsidR="00152C77" w:rsidRPr="004D035A" w:rsidRDefault="00152C77" w:rsidP="00152C7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rPr>
              <w:t>$2.37</w:t>
            </w:r>
          </w:p>
        </w:tc>
        <w:tc>
          <w:tcPr>
            <w:tcW w:w="1969" w:type="dxa"/>
          </w:tcPr>
          <w:p w14:paraId="1349513C" w14:textId="77777777" w:rsidR="00152C77" w:rsidRPr="004D035A" w:rsidRDefault="00152C77" w:rsidP="00152C7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rPr>
              <w:t>$0.29</w:t>
            </w:r>
          </w:p>
        </w:tc>
        <w:tc>
          <w:tcPr>
            <w:tcW w:w="1173" w:type="dxa"/>
          </w:tcPr>
          <w:p w14:paraId="7EBE1F78" w14:textId="77777777" w:rsidR="00152C77" w:rsidRPr="004D035A" w:rsidRDefault="00152C77" w:rsidP="00152C7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$0.0179</w:t>
            </w:r>
          </w:p>
        </w:tc>
        <w:tc>
          <w:tcPr>
            <w:tcW w:w="1560" w:type="dxa"/>
          </w:tcPr>
          <w:p w14:paraId="5ECA3308" w14:textId="77777777" w:rsidR="00152C77" w:rsidRPr="004D035A" w:rsidRDefault="00152C77" w:rsidP="00152C77">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210</w:t>
            </w:r>
          </w:p>
        </w:tc>
      </w:tr>
      <w:tr w:rsidR="00152C77" w:rsidRPr="004D035A" w14:paraId="0974BB87" w14:textId="77777777" w:rsidTr="001B4DB8">
        <w:tc>
          <w:tcPr>
            <w:cnfStyle w:val="001000000000" w:firstRow="0" w:lastRow="0" w:firstColumn="1" w:lastColumn="0" w:oddVBand="0" w:evenVBand="0" w:oddHBand="0" w:evenHBand="0" w:firstRowFirstColumn="0" w:firstRowLastColumn="0" w:lastRowFirstColumn="0" w:lastRowLastColumn="0"/>
            <w:tcW w:w="2249" w:type="dxa"/>
          </w:tcPr>
          <w:p w14:paraId="480745F4" w14:textId="77777777" w:rsidR="00152C77" w:rsidRPr="004D035A" w:rsidRDefault="00152C77" w:rsidP="00152C77">
            <w:pPr>
              <w:spacing w:after="0"/>
              <w:jc w:val="center"/>
              <w:rPr>
                <w:rFonts w:asciiTheme="minorHAnsi" w:hAnsiTheme="minorHAnsi" w:cs="Arial"/>
                <w:sz w:val="20"/>
              </w:rPr>
            </w:pPr>
            <w:r w:rsidRPr="004D035A">
              <w:rPr>
                <w:rFonts w:asciiTheme="minorHAnsi" w:hAnsiTheme="minorHAnsi" w:cs="Arial"/>
                <w:sz w:val="20"/>
              </w:rPr>
              <w:t>Mobile 4G Big (MtM)</w:t>
            </w:r>
          </w:p>
        </w:tc>
        <w:tc>
          <w:tcPr>
            <w:tcW w:w="1975" w:type="dxa"/>
          </w:tcPr>
          <w:p w14:paraId="5A137988" w14:textId="77777777" w:rsidR="00152C77" w:rsidRPr="004D035A" w:rsidRDefault="00152C77" w:rsidP="00152C7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rPr>
              <w:t>$2.37</w:t>
            </w:r>
          </w:p>
        </w:tc>
        <w:tc>
          <w:tcPr>
            <w:tcW w:w="1969" w:type="dxa"/>
          </w:tcPr>
          <w:p w14:paraId="382A32B8" w14:textId="77777777" w:rsidR="00152C77" w:rsidRPr="004D035A" w:rsidRDefault="00152C77" w:rsidP="00152C7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rPr>
              <w:t>$0.29</w:t>
            </w:r>
          </w:p>
        </w:tc>
        <w:tc>
          <w:tcPr>
            <w:tcW w:w="1173" w:type="dxa"/>
          </w:tcPr>
          <w:p w14:paraId="45E88E4A" w14:textId="77777777" w:rsidR="00152C77" w:rsidRPr="004D035A" w:rsidRDefault="00152C77" w:rsidP="00152C7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$0.0120</w:t>
            </w:r>
          </w:p>
        </w:tc>
        <w:tc>
          <w:tcPr>
            <w:tcW w:w="1560" w:type="dxa"/>
          </w:tcPr>
          <w:p w14:paraId="05A797BC" w14:textId="77777777" w:rsidR="00152C77" w:rsidRPr="004D035A" w:rsidRDefault="00152C77" w:rsidP="00152C77">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295</w:t>
            </w:r>
          </w:p>
        </w:tc>
      </w:tr>
      <w:tr w:rsidR="00D1428D" w:rsidRPr="004D035A" w14:paraId="6C347AE8"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9" w:type="dxa"/>
          </w:tcPr>
          <w:p w14:paraId="5E4ACE4F" w14:textId="77777777" w:rsidR="00D1428D" w:rsidRPr="004D035A" w:rsidRDefault="00D1428D" w:rsidP="00D1428D">
            <w:pPr>
              <w:spacing w:after="0"/>
              <w:jc w:val="center"/>
              <w:rPr>
                <w:rFonts w:asciiTheme="minorHAnsi" w:hAnsiTheme="minorHAnsi" w:cs="Arial"/>
                <w:sz w:val="20"/>
              </w:rPr>
            </w:pPr>
            <w:r w:rsidRPr="004D035A">
              <w:rPr>
                <w:rFonts w:asciiTheme="minorHAnsi" w:hAnsiTheme="minorHAnsi" w:cs="Arial"/>
                <w:sz w:val="20"/>
              </w:rPr>
              <w:t>Mobile 4G Mega (MtM)</w:t>
            </w:r>
          </w:p>
        </w:tc>
        <w:tc>
          <w:tcPr>
            <w:tcW w:w="1975" w:type="dxa"/>
          </w:tcPr>
          <w:p w14:paraId="76D9833D"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969" w:type="dxa"/>
          </w:tcPr>
          <w:p w14:paraId="118CB380"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173" w:type="dxa"/>
          </w:tcPr>
          <w:p w14:paraId="5DCEDE2F"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$0.0100</w:t>
            </w:r>
          </w:p>
        </w:tc>
        <w:tc>
          <w:tcPr>
            <w:tcW w:w="1560" w:type="dxa"/>
          </w:tcPr>
          <w:p w14:paraId="642EA31D"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r>
      <w:tr w:rsidR="00D1428D" w:rsidRPr="004D035A" w14:paraId="1266F6C4" w14:textId="77777777" w:rsidTr="001B4DB8">
        <w:tc>
          <w:tcPr>
            <w:cnfStyle w:val="001000000000" w:firstRow="0" w:lastRow="0" w:firstColumn="1" w:lastColumn="0" w:oddVBand="0" w:evenVBand="0" w:oddHBand="0" w:evenHBand="0" w:firstRowFirstColumn="0" w:firstRowLastColumn="0" w:lastRowFirstColumn="0" w:lastRowLastColumn="0"/>
            <w:tcW w:w="2249" w:type="dxa"/>
          </w:tcPr>
          <w:p w14:paraId="345BFB49" w14:textId="77777777" w:rsidR="00D1428D" w:rsidRPr="004D035A" w:rsidRDefault="00D1428D" w:rsidP="00D1428D">
            <w:pPr>
              <w:spacing w:after="0"/>
              <w:jc w:val="center"/>
              <w:rPr>
                <w:rFonts w:asciiTheme="minorHAnsi" w:hAnsiTheme="minorHAnsi" w:cs="Arial"/>
                <w:sz w:val="20"/>
              </w:rPr>
            </w:pPr>
            <w:r w:rsidRPr="004D035A">
              <w:rPr>
                <w:rFonts w:asciiTheme="minorHAnsi" w:hAnsiTheme="minorHAnsi" w:cs="Arial"/>
                <w:sz w:val="20"/>
              </w:rPr>
              <w:t>Mobile 4G Ultra (MtM)</w:t>
            </w:r>
          </w:p>
        </w:tc>
        <w:tc>
          <w:tcPr>
            <w:tcW w:w="1975" w:type="dxa"/>
          </w:tcPr>
          <w:p w14:paraId="47C3F3AA" w14:textId="77777777" w:rsidR="00D1428D" w:rsidRPr="004D035A" w:rsidRDefault="00D1428D" w:rsidP="00D1428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969" w:type="dxa"/>
          </w:tcPr>
          <w:p w14:paraId="436799EC" w14:textId="77777777" w:rsidR="00D1428D" w:rsidRPr="004D035A" w:rsidRDefault="00D1428D" w:rsidP="00D1428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173" w:type="dxa"/>
          </w:tcPr>
          <w:p w14:paraId="7888D26A" w14:textId="77777777" w:rsidR="00D1428D" w:rsidRPr="004D035A" w:rsidRDefault="00D1428D" w:rsidP="00D1428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$0.0100</w:t>
            </w:r>
          </w:p>
        </w:tc>
        <w:tc>
          <w:tcPr>
            <w:tcW w:w="1560" w:type="dxa"/>
          </w:tcPr>
          <w:p w14:paraId="33FD2AFD" w14:textId="77777777" w:rsidR="00D1428D" w:rsidRPr="004D035A" w:rsidRDefault="00D1428D" w:rsidP="00D1428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r>
      <w:tr w:rsidR="00C67B0A" w:rsidRPr="004D035A" w14:paraId="0118791C"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9" w:type="dxa"/>
          </w:tcPr>
          <w:p w14:paraId="1315824A" w14:textId="77777777" w:rsidR="00C67B0A" w:rsidRPr="004D035A" w:rsidRDefault="00C67B0A" w:rsidP="00C67B0A">
            <w:pPr>
              <w:spacing w:after="0"/>
              <w:jc w:val="center"/>
              <w:rPr>
                <w:rFonts w:asciiTheme="minorHAnsi" w:hAnsiTheme="minorHAnsi" w:cs="Arial"/>
                <w:sz w:val="20"/>
              </w:rPr>
            </w:pPr>
            <w:r w:rsidRPr="004D035A">
              <w:rPr>
                <w:rFonts w:asciiTheme="minorHAnsi" w:hAnsiTheme="minorHAnsi" w:cs="Arial"/>
                <w:sz w:val="20"/>
              </w:rPr>
              <w:t>$10 Prepaid Recharge</w:t>
            </w:r>
          </w:p>
        </w:tc>
        <w:tc>
          <w:tcPr>
            <w:tcW w:w="1975" w:type="dxa"/>
          </w:tcPr>
          <w:p w14:paraId="3B34167E" w14:textId="77777777" w:rsidR="00C67B0A" w:rsidRPr="004D035A" w:rsidRDefault="00C420F9" w:rsidP="00C67B0A">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$0.22</w:t>
            </w:r>
          </w:p>
        </w:tc>
        <w:tc>
          <w:tcPr>
            <w:tcW w:w="1969" w:type="dxa"/>
          </w:tcPr>
          <w:p w14:paraId="584FAFCC" w14:textId="77777777" w:rsidR="00C67B0A" w:rsidRPr="004D035A" w:rsidRDefault="00C420F9" w:rsidP="00C67B0A">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$0.11</w:t>
            </w:r>
          </w:p>
        </w:tc>
        <w:tc>
          <w:tcPr>
            <w:tcW w:w="1173" w:type="dxa"/>
          </w:tcPr>
          <w:p w14:paraId="0417FEA7" w14:textId="77777777" w:rsidR="00C67B0A" w:rsidRPr="004D035A" w:rsidRDefault="00C420F9" w:rsidP="00C67B0A">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$0.05</w:t>
            </w:r>
          </w:p>
        </w:tc>
        <w:tc>
          <w:tcPr>
            <w:tcW w:w="1560" w:type="dxa"/>
          </w:tcPr>
          <w:p w14:paraId="27910278" w14:textId="77777777" w:rsidR="00C67B0A" w:rsidRPr="004D035A" w:rsidRDefault="00C420F9" w:rsidP="00C67B0A">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45</w:t>
            </w:r>
          </w:p>
        </w:tc>
      </w:tr>
      <w:tr w:rsidR="0017232E" w:rsidRPr="004D035A" w14:paraId="2888A325" w14:textId="77777777" w:rsidTr="001B4DB8">
        <w:tc>
          <w:tcPr>
            <w:cnfStyle w:val="001000000000" w:firstRow="0" w:lastRow="0" w:firstColumn="1" w:lastColumn="0" w:oddVBand="0" w:evenVBand="0" w:oddHBand="0" w:evenHBand="0" w:firstRowFirstColumn="0" w:firstRowLastColumn="0" w:lastRowFirstColumn="0" w:lastRowLastColumn="0"/>
            <w:tcW w:w="2249" w:type="dxa"/>
          </w:tcPr>
          <w:p w14:paraId="22EACD8A" w14:textId="77777777" w:rsidR="0017232E" w:rsidRPr="004D035A" w:rsidRDefault="0017232E" w:rsidP="0017232E">
            <w:pPr>
              <w:spacing w:after="0"/>
              <w:jc w:val="center"/>
              <w:rPr>
                <w:rFonts w:asciiTheme="minorHAnsi" w:hAnsiTheme="minorHAnsi" w:cs="Arial"/>
                <w:sz w:val="20"/>
              </w:rPr>
            </w:pPr>
            <w:r w:rsidRPr="004D035A">
              <w:rPr>
                <w:rFonts w:asciiTheme="minorHAnsi" w:hAnsiTheme="minorHAnsi" w:cs="Arial"/>
                <w:sz w:val="20"/>
              </w:rPr>
              <w:t>$20 Prepaid Recharge</w:t>
            </w:r>
          </w:p>
        </w:tc>
        <w:tc>
          <w:tcPr>
            <w:tcW w:w="1975" w:type="dxa"/>
          </w:tcPr>
          <w:p w14:paraId="24DBDA9D" w14:textId="77777777" w:rsidR="0017232E" w:rsidRPr="004D035A" w:rsidRDefault="0017232E" w:rsidP="0017232E">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$0.22</w:t>
            </w:r>
          </w:p>
        </w:tc>
        <w:tc>
          <w:tcPr>
            <w:tcW w:w="1969" w:type="dxa"/>
          </w:tcPr>
          <w:p w14:paraId="215E6FD9" w14:textId="77777777" w:rsidR="0017232E" w:rsidRPr="004D035A" w:rsidRDefault="0017232E" w:rsidP="0017232E">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$0.11</w:t>
            </w:r>
          </w:p>
        </w:tc>
        <w:tc>
          <w:tcPr>
            <w:tcW w:w="1173" w:type="dxa"/>
          </w:tcPr>
          <w:p w14:paraId="3EF59982" w14:textId="77777777" w:rsidR="0017232E" w:rsidRPr="004D035A" w:rsidRDefault="0017232E" w:rsidP="0017232E">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$0.05</w:t>
            </w:r>
          </w:p>
        </w:tc>
        <w:tc>
          <w:tcPr>
            <w:tcW w:w="1560" w:type="dxa"/>
          </w:tcPr>
          <w:p w14:paraId="6F0EDEDC" w14:textId="77777777" w:rsidR="0017232E" w:rsidRPr="004D035A" w:rsidRDefault="0017232E" w:rsidP="0017232E">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90</w:t>
            </w:r>
          </w:p>
        </w:tc>
      </w:tr>
      <w:tr w:rsidR="0017232E" w:rsidRPr="004D035A" w14:paraId="7DC5B36B"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9" w:type="dxa"/>
          </w:tcPr>
          <w:p w14:paraId="1CE79AC9" w14:textId="77777777" w:rsidR="0017232E" w:rsidRPr="004D035A" w:rsidRDefault="0017232E" w:rsidP="0017232E">
            <w:pPr>
              <w:spacing w:after="0"/>
              <w:jc w:val="center"/>
              <w:rPr>
                <w:rFonts w:asciiTheme="minorHAnsi" w:hAnsiTheme="minorHAnsi" w:cs="Arial"/>
                <w:sz w:val="20"/>
              </w:rPr>
            </w:pPr>
            <w:r w:rsidRPr="004D035A">
              <w:rPr>
                <w:rFonts w:asciiTheme="minorHAnsi" w:hAnsiTheme="minorHAnsi" w:cs="Arial"/>
                <w:sz w:val="20"/>
              </w:rPr>
              <w:t>$30 Prepaid Recharge</w:t>
            </w:r>
          </w:p>
        </w:tc>
        <w:tc>
          <w:tcPr>
            <w:tcW w:w="1975" w:type="dxa"/>
          </w:tcPr>
          <w:p w14:paraId="7C29CA69" w14:textId="77777777" w:rsidR="0017232E" w:rsidRPr="004D035A" w:rsidRDefault="0017232E" w:rsidP="0017232E">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$0.22</w:t>
            </w:r>
          </w:p>
        </w:tc>
        <w:tc>
          <w:tcPr>
            <w:tcW w:w="1969" w:type="dxa"/>
          </w:tcPr>
          <w:p w14:paraId="6A472397" w14:textId="77777777" w:rsidR="0017232E" w:rsidRPr="004D035A" w:rsidRDefault="0017232E" w:rsidP="0017232E">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$0.11</w:t>
            </w:r>
          </w:p>
        </w:tc>
        <w:tc>
          <w:tcPr>
            <w:tcW w:w="1173" w:type="dxa"/>
          </w:tcPr>
          <w:p w14:paraId="462D4507" w14:textId="77777777" w:rsidR="0017232E" w:rsidRPr="004D035A" w:rsidRDefault="0017232E" w:rsidP="0017232E">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$0.05</w:t>
            </w:r>
          </w:p>
        </w:tc>
        <w:tc>
          <w:tcPr>
            <w:tcW w:w="1560" w:type="dxa"/>
          </w:tcPr>
          <w:p w14:paraId="51BDE9F8" w14:textId="77777777" w:rsidR="0017232E" w:rsidRPr="004D035A" w:rsidRDefault="0017232E" w:rsidP="0017232E">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136</w:t>
            </w:r>
          </w:p>
        </w:tc>
      </w:tr>
      <w:tr w:rsidR="0017232E" w:rsidRPr="004D035A" w14:paraId="222B5BD2" w14:textId="77777777" w:rsidTr="001B4DB8">
        <w:tc>
          <w:tcPr>
            <w:cnfStyle w:val="001000000000" w:firstRow="0" w:lastRow="0" w:firstColumn="1" w:lastColumn="0" w:oddVBand="0" w:evenVBand="0" w:oddHBand="0" w:evenHBand="0" w:firstRowFirstColumn="0" w:firstRowLastColumn="0" w:lastRowFirstColumn="0" w:lastRowLastColumn="0"/>
            <w:tcW w:w="2249" w:type="dxa"/>
          </w:tcPr>
          <w:p w14:paraId="24811864" w14:textId="77777777" w:rsidR="0017232E" w:rsidRPr="004D035A" w:rsidRDefault="0017232E" w:rsidP="0017232E">
            <w:pPr>
              <w:spacing w:after="0"/>
              <w:jc w:val="center"/>
              <w:rPr>
                <w:rFonts w:asciiTheme="minorHAnsi" w:hAnsiTheme="minorHAnsi" w:cs="Arial"/>
                <w:sz w:val="20"/>
              </w:rPr>
            </w:pPr>
            <w:r w:rsidRPr="004D035A">
              <w:rPr>
                <w:rFonts w:asciiTheme="minorHAnsi" w:hAnsiTheme="minorHAnsi" w:cs="Arial"/>
                <w:sz w:val="20"/>
              </w:rPr>
              <w:t>$40 Prepaid Recharge</w:t>
            </w:r>
          </w:p>
        </w:tc>
        <w:tc>
          <w:tcPr>
            <w:tcW w:w="1975" w:type="dxa"/>
          </w:tcPr>
          <w:p w14:paraId="07918C5F" w14:textId="77777777" w:rsidR="0017232E" w:rsidRPr="004D035A" w:rsidRDefault="0017232E" w:rsidP="0017232E">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$0.22</w:t>
            </w:r>
          </w:p>
        </w:tc>
        <w:tc>
          <w:tcPr>
            <w:tcW w:w="1969" w:type="dxa"/>
          </w:tcPr>
          <w:p w14:paraId="75C2DC65" w14:textId="77777777" w:rsidR="0017232E" w:rsidRPr="004D035A" w:rsidRDefault="0017232E" w:rsidP="0017232E">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$0.11</w:t>
            </w:r>
          </w:p>
        </w:tc>
        <w:tc>
          <w:tcPr>
            <w:tcW w:w="1173" w:type="dxa"/>
          </w:tcPr>
          <w:p w14:paraId="4F8DFE42" w14:textId="77777777" w:rsidR="0017232E" w:rsidRPr="004D035A" w:rsidRDefault="0017232E" w:rsidP="0017232E">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$0.05</w:t>
            </w:r>
          </w:p>
        </w:tc>
        <w:tc>
          <w:tcPr>
            <w:tcW w:w="1560" w:type="dxa"/>
          </w:tcPr>
          <w:p w14:paraId="156015A7" w14:textId="77777777" w:rsidR="0017232E" w:rsidRPr="004D035A" w:rsidRDefault="0017232E" w:rsidP="0017232E">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181</w:t>
            </w:r>
          </w:p>
        </w:tc>
      </w:tr>
      <w:tr w:rsidR="0017232E" w:rsidRPr="004D035A" w14:paraId="6CA960A7"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9" w:type="dxa"/>
          </w:tcPr>
          <w:p w14:paraId="746E4AF2" w14:textId="77777777" w:rsidR="0017232E" w:rsidRPr="004D035A" w:rsidRDefault="0017232E" w:rsidP="0017232E">
            <w:pPr>
              <w:spacing w:after="0"/>
              <w:jc w:val="center"/>
              <w:rPr>
                <w:rFonts w:asciiTheme="minorHAnsi" w:hAnsiTheme="minorHAnsi" w:cs="Arial"/>
                <w:sz w:val="20"/>
              </w:rPr>
            </w:pPr>
            <w:r w:rsidRPr="004D035A">
              <w:rPr>
                <w:rFonts w:asciiTheme="minorHAnsi" w:hAnsiTheme="minorHAnsi" w:cs="Arial"/>
                <w:sz w:val="20"/>
              </w:rPr>
              <w:t>$50 Prepaid Recharge</w:t>
            </w:r>
          </w:p>
        </w:tc>
        <w:tc>
          <w:tcPr>
            <w:tcW w:w="1975" w:type="dxa"/>
          </w:tcPr>
          <w:p w14:paraId="463E26F1" w14:textId="77777777" w:rsidR="0017232E" w:rsidRPr="004D035A" w:rsidRDefault="0017232E" w:rsidP="0017232E">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$0.22</w:t>
            </w:r>
          </w:p>
        </w:tc>
        <w:tc>
          <w:tcPr>
            <w:tcW w:w="1969" w:type="dxa"/>
          </w:tcPr>
          <w:p w14:paraId="5968BD4C" w14:textId="77777777" w:rsidR="0017232E" w:rsidRPr="004D035A" w:rsidRDefault="0017232E" w:rsidP="0017232E">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$0.11</w:t>
            </w:r>
          </w:p>
        </w:tc>
        <w:tc>
          <w:tcPr>
            <w:tcW w:w="1173" w:type="dxa"/>
          </w:tcPr>
          <w:p w14:paraId="2232ECF8" w14:textId="77777777" w:rsidR="0017232E" w:rsidRPr="004D035A" w:rsidRDefault="0017232E" w:rsidP="0017232E">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$0.05</w:t>
            </w:r>
          </w:p>
        </w:tc>
        <w:tc>
          <w:tcPr>
            <w:tcW w:w="1560" w:type="dxa"/>
          </w:tcPr>
          <w:p w14:paraId="16B9B033" w14:textId="77777777" w:rsidR="0017232E" w:rsidRPr="004D035A" w:rsidRDefault="0017232E" w:rsidP="0017232E">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227</w:t>
            </w:r>
          </w:p>
        </w:tc>
      </w:tr>
      <w:tr w:rsidR="0017232E" w:rsidRPr="004D035A" w14:paraId="3BACAA87" w14:textId="77777777" w:rsidTr="001B4DB8">
        <w:tc>
          <w:tcPr>
            <w:cnfStyle w:val="001000000000" w:firstRow="0" w:lastRow="0" w:firstColumn="1" w:lastColumn="0" w:oddVBand="0" w:evenVBand="0" w:oddHBand="0" w:evenHBand="0" w:firstRowFirstColumn="0" w:firstRowLastColumn="0" w:lastRowFirstColumn="0" w:lastRowLastColumn="0"/>
            <w:tcW w:w="2249" w:type="dxa"/>
          </w:tcPr>
          <w:p w14:paraId="38EDD57D" w14:textId="77777777" w:rsidR="0017232E" w:rsidRPr="004D035A" w:rsidRDefault="0017232E" w:rsidP="0017232E">
            <w:pPr>
              <w:spacing w:after="0"/>
              <w:jc w:val="center"/>
              <w:rPr>
                <w:rFonts w:asciiTheme="minorHAnsi" w:hAnsiTheme="minorHAnsi" w:cs="Arial"/>
                <w:sz w:val="20"/>
              </w:rPr>
            </w:pPr>
            <w:r w:rsidRPr="004D035A">
              <w:rPr>
                <w:rFonts w:asciiTheme="minorHAnsi" w:hAnsiTheme="minorHAnsi" w:cs="Arial"/>
                <w:sz w:val="20"/>
              </w:rPr>
              <w:t>$100 Prepaid Recharge</w:t>
            </w:r>
          </w:p>
        </w:tc>
        <w:tc>
          <w:tcPr>
            <w:tcW w:w="1975" w:type="dxa"/>
          </w:tcPr>
          <w:p w14:paraId="1723E8C4" w14:textId="77777777" w:rsidR="0017232E" w:rsidRPr="004D035A" w:rsidRDefault="0017232E" w:rsidP="0017232E">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$0.22</w:t>
            </w:r>
          </w:p>
        </w:tc>
        <w:tc>
          <w:tcPr>
            <w:tcW w:w="1969" w:type="dxa"/>
          </w:tcPr>
          <w:p w14:paraId="57A55E33" w14:textId="77777777" w:rsidR="0017232E" w:rsidRPr="004D035A" w:rsidRDefault="0017232E" w:rsidP="0017232E">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$0.11</w:t>
            </w:r>
          </w:p>
        </w:tc>
        <w:tc>
          <w:tcPr>
            <w:tcW w:w="1173" w:type="dxa"/>
          </w:tcPr>
          <w:p w14:paraId="7E1BB0CD" w14:textId="77777777" w:rsidR="0017232E" w:rsidRPr="004D035A" w:rsidRDefault="0017232E" w:rsidP="0017232E">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$0.05</w:t>
            </w:r>
          </w:p>
        </w:tc>
        <w:tc>
          <w:tcPr>
            <w:tcW w:w="1560" w:type="dxa"/>
          </w:tcPr>
          <w:p w14:paraId="075AA65B" w14:textId="77777777" w:rsidR="0017232E" w:rsidRPr="004D035A" w:rsidRDefault="0017232E" w:rsidP="0017232E">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454</w:t>
            </w:r>
          </w:p>
        </w:tc>
      </w:tr>
    </w:tbl>
    <w:p w14:paraId="6A16E318" w14:textId="77777777" w:rsidR="00FF3B6F" w:rsidRPr="004D035A" w:rsidRDefault="00FF3B6F" w:rsidP="00FF3B6F"/>
    <w:p w14:paraId="0B12F8B2" w14:textId="77777777" w:rsidR="00FF3B6F" w:rsidRPr="004D035A" w:rsidRDefault="00FF3B6F" w:rsidP="00FF3B6F">
      <w:r w:rsidRPr="004D035A">
        <w:rPr>
          <w:b/>
        </w:rPr>
        <w:t xml:space="preserve">Mobile Plan Offerings – Included Value &amp; Excess Cost Comparison </w:t>
      </w:r>
      <w:r w:rsidRPr="004D035A">
        <w:t>(as of 30th June 2015)</w:t>
      </w:r>
    </w:p>
    <w:tbl>
      <w:tblPr>
        <w:tblStyle w:val="GridTable4-Accent11"/>
        <w:tblW w:w="0" w:type="auto"/>
        <w:tblLook w:val="04A0" w:firstRow="1" w:lastRow="0" w:firstColumn="1" w:lastColumn="0" w:noHBand="0" w:noVBand="1"/>
      </w:tblPr>
      <w:tblGrid>
        <w:gridCol w:w="3119"/>
        <w:gridCol w:w="1962"/>
        <w:gridCol w:w="1882"/>
        <w:gridCol w:w="1882"/>
      </w:tblGrid>
      <w:tr w:rsidR="00FF3B6F" w:rsidRPr="004D035A" w14:paraId="1E8C6763" w14:textId="77777777" w:rsidTr="001B4D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71DB8A7F" w14:textId="77777777" w:rsidR="00FF3B6F" w:rsidRPr="004D035A" w:rsidRDefault="00FF3B6F" w:rsidP="00FF3B6F">
            <w:pPr>
              <w:spacing w:after="0"/>
              <w:jc w:val="center"/>
              <w:rPr>
                <w:b w:val="0"/>
                <w:sz w:val="20"/>
              </w:rPr>
            </w:pPr>
            <w:r w:rsidRPr="004D035A">
              <w:rPr>
                <w:b w:val="0"/>
                <w:sz w:val="20"/>
              </w:rPr>
              <w:t>Service Name</w:t>
            </w:r>
          </w:p>
        </w:tc>
        <w:tc>
          <w:tcPr>
            <w:tcW w:w="1962" w:type="dxa"/>
          </w:tcPr>
          <w:p w14:paraId="0E5D0F12"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value per minute Standard National Mobile Call rate</w:t>
            </w:r>
          </w:p>
        </w:tc>
        <w:tc>
          <w:tcPr>
            <w:tcW w:w="1882" w:type="dxa"/>
          </w:tcPr>
          <w:p w14:paraId="2317CC6E"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sz w:val="20"/>
              </w:rPr>
            </w:pPr>
            <w:r w:rsidRPr="004D035A">
              <w:rPr>
                <w:b w:val="0"/>
                <w:sz w:val="20"/>
              </w:rPr>
              <w:t>Excess per minute Standard National Mobile Call rate</w:t>
            </w:r>
          </w:p>
        </w:tc>
        <w:tc>
          <w:tcPr>
            <w:tcW w:w="1882" w:type="dxa"/>
          </w:tcPr>
          <w:p w14:paraId="630A55DA"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increase</w:t>
            </w:r>
          </w:p>
        </w:tc>
      </w:tr>
      <w:tr w:rsidR="0017232E" w:rsidRPr="004D035A" w14:paraId="22F05FB1" w14:textId="77777777" w:rsidTr="001B4DB8">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8845" w:type="dxa"/>
            <w:gridSpan w:val="4"/>
          </w:tcPr>
          <w:p w14:paraId="0B66F69E" w14:textId="77777777" w:rsidR="00C86135" w:rsidRPr="004D035A" w:rsidRDefault="00C86135" w:rsidP="0017232E">
            <w:pPr>
              <w:spacing w:after="0"/>
              <w:jc w:val="center"/>
              <w:rPr>
                <w:sz w:val="20"/>
              </w:rPr>
            </w:pPr>
          </w:p>
          <w:p w14:paraId="080FC0FA" w14:textId="3FF6523D" w:rsidR="0017232E" w:rsidRPr="004D035A" w:rsidRDefault="00467B81" w:rsidP="0017232E">
            <w:pPr>
              <w:spacing w:after="0"/>
              <w:jc w:val="center"/>
              <w:rPr>
                <w:sz w:val="20"/>
              </w:rPr>
            </w:pPr>
            <w:r>
              <w:rPr>
                <w:sz w:val="20"/>
              </w:rPr>
              <w:t>Not applicable – included value is advertised in dollars and flat call rate applies</w:t>
            </w:r>
          </w:p>
          <w:p w14:paraId="5F6AE56D" w14:textId="77777777" w:rsidR="0017232E" w:rsidRPr="004D035A" w:rsidRDefault="0017232E" w:rsidP="0017232E">
            <w:pPr>
              <w:spacing w:after="0"/>
              <w:jc w:val="center"/>
              <w:rPr>
                <w:sz w:val="20"/>
              </w:rPr>
            </w:pPr>
          </w:p>
        </w:tc>
      </w:tr>
    </w:tbl>
    <w:p w14:paraId="7A93BBA6" w14:textId="77777777" w:rsidR="00FF3B6F" w:rsidRPr="004D035A" w:rsidRDefault="00FF3B6F" w:rsidP="00FF3B6F">
      <w:pPr>
        <w:pStyle w:val="NoSpacing"/>
      </w:pPr>
    </w:p>
    <w:p w14:paraId="1092D1E8" w14:textId="6C7849A0" w:rsidR="00FF3B6F" w:rsidRPr="004D035A" w:rsidRDefault="00FF3B6F">
      <w:pPr>
        <w:spacing w:after="0" w:line="240" w:lineRule="auto"/>
      </w:pPr>
    </w:p>
    <w:p w14:paraId="6B8B7BD5" w14:textId="77777777" w:rsidR="003507B0" w:rsidRPr="004D035A" w:rsidRDefault="003507B0" w:rsidP="00B631F6">
      <w:pPr>
        <w:pStyle w:val="Heading2"/>
      </w:pPr>
      <w:bookmarkStart w:id="174" w:name="_Toc441144423"/>
      <w:proofErr w:type="gramStart"/>
      <w:r w:rsidRPr="004D035A">
        <w:t>engin</w:t>
      </w:r>
      <w:bookmarkEnd w:id="174"/>
      <w:proofErr w:type="gramEnd"/>
    </w:p>
    <w:p w14:paraId="611A9050" w14:textId="77777777" w:rsidR="003507B0" w:rsidRPr="004D035A" w:rsidRDefault="003507B0" w:rsidP="003507B0">
      <w:pPr>
        <w:rPr>
          <w:b/>
        </w:rPr>
      </w:pPr>
      <w:r w:rsidRPr="004D035A">
        <w:rPr>
          <w:b/>
        </w:rPr>
        <w:t>Company Details</w:t>
      </w:r>
    </w:p>
    <w:p w14:paraId="531F49AB" w14:textId="760D80E9" w:rsidR="00464EE6" w:rsidRPr="004D035A" w:rsidRDefault="00464EE6" w:rsidP="00464EE6">
      <w:pPr>
        <w:spacing w:after="60"/>
        <w:ind w:left="720"/>
      </w:pPr>
      <w:r w:rsidRPr="004D035A">
        <w:rPr>
          <w:b/>
        </w:rPr>
        <w:t>Entity name</w:t>
      </w:r>
      <w:r w:rsidR="001122E0">
        <w:rPr>
          <w:b/>
        </w:rPr>
        <w:t xml:space="preserve">: </w:t>
      </w:r>
      <w:r w:rsidRPr="004D035A">
        <w:rPr>
          <w:noProof/>
        </w:rPr>
        <w:t>ENGIN PTY LIMITED</w:t>
      </w:r>
    </w:p>
    <w:p w14:paraId="725A0194" w14:textId="40709852" w:rsidR="00464EE6" w:rsidRPr="004D035A" w:rsidRDefault="00464EE6" w:rsidP="00464EE6">
      <w:pPr>
        <w:spacing w:after="60"/>
        <w:ind w:left="720"/>
      </w:pPr>
      <w:r w:rsidRPr="004D035A">
        <w:rPr>
          <w:b/>
        </w:rPr>
        <w:t>ACN</w:t>
      </w:r>
      <w:r w:rsidR="001122E0">
        <w:rPr>
          <w:b/>
        </w:rPr>
        <w:t xml:space="preserve">: </w:t>
      </w:r>
      <w:r w:rsidRPr="004D035A">
        <w:rPr>
          <w:noProof/>
        </w:rPr>
        <w:t>080 250 371</w:t>
      </w:r>
    </w:p>
    <w:p w14:paraId="01FB9084" w14:textId="4ED8C401" w:rsidR="00464EE6" w:rsidRPr="004D035A" w:rsidRDefault="00464EE6" w:rsidP="00464EE6">
      <w:pPr>
        <w:spacing w:after="60"/>
        <w:ind w:left="720"/>
      </w:pPr>
      <w:r w:rsidRPr="004D035A">
        <w:rPr>
          <w:b/>
        </w:rPr>
        <w:t>ABN</w:t>
      </w:r>
      <w:r w:rsidR="001122E0">
        <w:rPr>
          <w:b/>
        </w:rPr>
        <w:t xml:space="preserve">: </w:t>
      </w:r>
      <w:r w:rsidRPr="004D035A">
        <w:rPr>
          <w:noProof/>
        </w:rPr>
        <w:t>70080250371</w:t>
      </w:r>
    </w:p>
    <w:p w14:paraId="2AE3D446" w14:textId="0BB8E94A" w:rsidR="00464EE6" w:rsidRPr="004D035A" w:rsidRDefault="00464EE6" w:rsidP="00464EE6">
      <w:pPr>
        <w:spacing w:after="60"/>
        <w:ind w:left="720"/>
      </w:pPr>
      <w:r w:rsidRPr="004D035A">
        <w:rPr>
          <w:b/>
        </w:rPr>
        <w:t>Registered in</w:t>
      </w:r>
      <w:r w:rsidR="001122E0">
        <w:rPr>
          <w:b/>
        </w:rPr>
        <w:t xml:space="preserve">: </w:t>
      </w:r>
      <w:r w:rsidRPr="004D035A">
        <w:rPr>
          <w:noProof/>
        </w:rPr>
        <w:t>New South Wales</w:t>
      </w:r>
    </w:p>
    <w:p w14:paraId="01533D61" w14:textId="4FDA6205" w:rsidR="00464EE6" w:rsidRPr="004D035A" w:rsidRDefault="00AD2EF1" w:rsidP="00464EE6">
      <w:pPr>
        <w:spacing w:after="60"/>
        <w:ind w:left="720"/>
      </w:pPr>
      <w:r>
        <w:rPr>
          <w:b/>
        </w:rPr>
        <w:t>Registration date</w:t>
      </w:r>
      <w:r w:rsidR="001122E0">
        <w:rPr>
          <w:b/>
        </w:rPr>
        <w:t xml:space="preserve">: </w:t>
      </w:r>
      <w:r w:rsidR="00464EE6" w:rsidRPr="004D035A">
        <w:t xml:space="preserve"> </w:t>
      </w:r>
      <w:r w:rsidR="00464EE6" w:rsidRPr="004D035A">
        <w:rPr>
          <w:noProof/>
        </w:rPr>
        <w:t>9/30/1997</w:t>
      </w:r>
    </w:p>
    <w:p w14:paraId="71666257" w14:textId="013B4793" w:rsidR="00464EE6" w:rsidRPr="004D035A" w:rsidRDefault="00AD2EF1" w:rsidP="00464EE6">
      <w:pPr>
        <w:spacing w:after="60"/>
        <w:ind w:left="720"/>
      </w:pPr>
      <w:r>
        <w:rPr>
          <w:b/>
        </w:rPr>
        <w:t>Previous company name</w:t>
      </w:r>
      <w:r w:rsidR="001122E0">
        <w:rPr>
          <w:b/>
        </w:rPr>
        <w:t xml:space="preserve">: </w:t>
      </w:r>
      <w:r w:rsidR="00464EE6" w:rsidRPr="004D035A">
        <w:rPr>
          <w:noProof/>
        </w:rPr>
        <w:t>MIBROADBAND PTY LIMITED</w:t>
      </w:r>
    </w:p>
    <w:p w14:paraId="7FD794F8" w14:textId="52217D20" w:rsidR="00464EE6" w:rsidRPr="004D035A" w:rsidRDefault="00AD2EF1" w:rsidP="00464EE6">
      <w:pPr>
        <w:spacing w:after="60"/>
        <w:ind w:left="720"/>
      </w:pPr>
      <w:r>
        <w:rPr>
          <w:b/>
        </w:rPr>
        <w:t>Company type</w:t>
      </w:r>
      <w:r w:rsidR="001122E0">
        <w:rPr>
          <w:b/>
        </w:rPr>
        <w:t xml:space="preserve">: </w:t>
      </w:r>
      <w:r w:rsidR="00464EE6" w:rsidRPr="004D035A">
        <w:rPr>
          <w:noProof/>
        </w:rPr>
        <w:t>Australian Proprietary Company</w:t>
      </w:r>
    </w:p>
    <w:p w14:paraId="0C7AF318" w14:textId="0AB8D8F4" w:rsidR="00464EE6" w:rsidRPr="004D035A" w:rsidRDefault="00AD2EF1" w:rsidP="00464EE6">
      <w:pPr>
        <w:spacing w:after="60"/>
        <w:ind w:left="720"/>
      </w:pPr>
      <w:r>
        <w:rPr>
          <w:b/>
        </w:rPr>
        <w:t>Current registered address</w:t>
      </w:r>
      <w:r w:rsidR="001122E0">
        <w:rPr>
          <w:b/>
        </w:rPr>
        <w:t xml:space="preserve">: </w:t>
      </w:r>
      <w:r w:rsidR="00464EE6" w:rsidRPr="004D035A">
        <w:rPr>
          <w:noProof/>
        </w:rPr>
        <w:t>M2 TELECOMMUNICATIONS GROUP LTD, Level 10, 452 Flinders Street, MELBOURNE VIC 3000</w:t>
      </w:r>
    </w:p>
    <w:p w14:paraId="63CCA314" w14:textId="5760944B" w:rsidR="00464EE6" w:rsidRPr="004D035A" w:rsidRDefault="00AD2EF1" w:rsidP="00464EE6">
      <w:pPr>
        <w:spacing w:after="60"/>
        <w:ind w:left="720"/>
      </w:pPr>
      <w:r>
        <w:rPr>
          <w:b/>
        </w:rPr>
        <w:t>Parent/holding company</w:t>
      </w:r>
      <w:r w:rsidR="001122E0">
        <w:rPr>
          <w:b/>
        </w:rPr>
        <w:t xml:space="preserve">: </w:t>
      </w:r>
      <w:r w:rsidR="00464EE6" w:rsidRPr="004D035A">
        <w:rPr>
          <w:noProof/>
        </w:rPr>
        <w:t>M2 GROUP LTD</w:t>
      </w:r>
    </w:p>
    <w:p w14:paraId="3C991B6B" w14:textId="5AF96529" w:rsidR="00464EE6" w:rsidRPr="004D035A" w:rsidRDefault="00AD2EF1" w:rsidP="00464EE6">
      <w:pPr>
        <w:spacing w:after="60"/>
        <w:ind w:left="720"/>
      </w:pPr>
      <w:r>
        <w:rPr>
          <w:b/>
        </w:rPr>
        <w:t>Director name(s)</w:t>
      </w:r>
      <w:r w:rsidR="001122E0">
        <w:rPr>
          <w:b/>
        </w:rPr>
        <w:t xml:space="preserve">: </w:t>
      </w:r>
      <w:r w:rsidR="00827B48" w:rsidRPr="004D035A">
        <w:rPr>
          <w:noProof/>
        </w:rPr>
        <w:t>Craig Lehmann Farrow</w:t>
      </w:r>
      <w:r w:rsidR="00827B48" w:rsidRPr="004D035A">
        <w:t xml:space="preserve">, </w:t>
      </w:r>
      <w:r w:rsidR="00827B48" w:rsidRPr="004D035A">
        <w:rPr>
          <w:noProof/>
        </w:rPr>
        <w:t>Vaughan Garfield Bowen</w:t>
      </w:r>
      <w:r w:rsidR="00827B48" w:rsidRPr="004D035A">
        <w:t xml:space="preserve">, </w:t>
      </w:r>
      <w:r w:rsidR="00827B48" w:rsidRPr="004D035A">
        <w:rPr>
          <w:noProof/>
        </w:rPr>
        <w:t>Geoffrey Robert Horth</w:t>
      </w:r>
    </w:p>
    <w:p w14:paraId="58BDB9F3" w14:textId="2F7FDECB" w:rsidR="00464EE6" w:rsidRPr="004D035A" w:rsidRDefault="00AD2EF1" w:rsidP="00464EE6">
      <w:pPr>
        <w:spacing w:after="60"/>
        <w:ind w:left="720"/>
      </w:pPr>
      <w:r>
        <w:rPr>
          <w:b/>
        </w:rPr>
        <w:t>Share class</w:t>
      </w:r>
      <w:r w:rsidR="001122E0">
        <w:rPr>
          <w:b/>
        </w:rPr>
        <w:t xml:space="preserve">: </w:t>
      </w:r>
      <w:r w:rsidR="00464EE6" w:rsidRPr="004D035A">
        <w:rPr>
          <w:noProof/>
        </w:rPr>
        <w:t>ORD</w:t>
      </w:r>
    </w:p>
    <w:p w14:paraId="01939691" w14:textId="03776FE0" w:rsidR="00464EE6" w:rsidRPr="004D035A" w:rsidRDefault="00AD2EF1" w:rsidP="00464EE6">
      <w:pPr>
        <w:spacing w:after="60"/>
        <w:ind w:left="720"/>
      </w:pPr>
      <w:r>
        <w:rPr>
          <w:b/>
        </w:rPr>
        <w:t>Shares issued</w:t>
      </w:r>
      <w:r w:rsidR="001122E0">
        <w:rPr>
          <w:b/>
        </w:rPr>
        <w:t xml:space="preserve">: </w:t>
      </w:r>
      <w:r w:rsidR="00464EE6" w:rsidRPr="004D035A">
        <w:rPr>
          <w:noProof/>
        </w:rPr>
        <w:t>2</w:t>
      </w:r>
    </w:p>
    <w:p w14:paraId="1603F2C0" w14:textId="5BAE9278" w:rsidR="00464EE6" w:rsidRPr="004D035A" w:rsidRDefault="00464EE6" w:rsidP="00464EE6">
      <w:pPr>
        <w:spacing w:after="60"/>
        <w:ind w:left="720"/>
      </w:pPr>
      <w:r w:rsidRPr="004D035A">
        <w:rPr>
          <w:b/>
        </w:rPr>
        <w:t>Website address</w:t>
      </w:r>
      <w:r w:rsidR="001122E0">
        <w:rPr>
          <w:b/>
        </w:rPr>
        <w:t xml:space="preserve">: </w:t>
      </w:r>
      <w:r w:rsidR="00884D6E" w:rsidRPr="00884D6E">
        <w:t>http://www.engin.com.au/</w:t>
      </w:r>
    </w:p>
    <w:p w14:paraId="30845A76" w14:textId="58F99B25" w:rsidR="00464EE6" w:rsidRPr="004D035A" w:rsidRDefault="00464EE6" w:rsidP="00464EE6">
      <w:pPr>
        <w:spacing w:after="60"/>
        <w:ind w:left="720"/>
      </w:pPr>
      <w:r w:rsidRPr="004D035A">
        <w:rPr>
          <w:b/>
        </w:rPr>
        <w:lastRenderedPageBreak/>
        <w:t>Services offered</w:t>
      </w:r>
      <w:r w:rsidR="001122E0">
        <w:rPr>
          <w:b/>
        </w:rPr>
        <w:t xml:space="preserve">: </w:t>
      </w:r>
      <w:r w:rsidR="00884D6E">
        <w:t xml:space="preserve">Phone, Mobile, Broadband, </w:t>
      </w:r>
      <w:proofErr w:type="gramStart"/>
      <w:r w:rsidR="00884D6E">
        <w:t>NBN</w:t>
      </w:r>
      <w:proofErr w:type="gramEnd"/>
    </w:p>
    <w:p w14:paraId="608F3460" w14:textId="77777777" w:rsidR="003507B0" w:rsidRPr="004D035A" w:rsidRDefault="003507B0" w:rsidP="003507B0"/>
    <w:p w14:paraId="70D91E5A" w14:textId="77777777" w:rsidR="003507B0" w:rsidRPr="004D035A" w:rsidRDefault="003507B0" w:rsidP="003507B0">
      <w:pPr>
        <w:rPr>
          <w:b/>
        </w:rPr>
      </w:pPr>
      <w:r w:rsidRPr="004D035A">
        <w:rPr>
          <w:b/>
        </w:rPr>
        <w:t>Mobile Plan Offer Details</w:t>
      </w:r>
    </w:p>
    <w:p w14:paraId="546E5230" w14:textId="2C0D76E2" w:rsidR="003507B0" w:rsidRPr="004D035A" w:rsidRDefault="00AD2EF1" w:rsidP="003507B0">
      <w:pPr>
        <w:spacing w:after="60"/>
        <w:ind w:left="720"/>
      </w:pPr>
      <w:r>
        <w:rPr>
          <w:b/>
        </w:rPr>
        <w:t>Mobile plans offered (31st August 2014)</w:t>
      </w:r>
      <w:r w:rsidR="001122E0">
        <w:rPr>
          <w:b/>
        </w:rPr>
        <w:t xml:space="preserve">: </w:t>
      </w:r>
      <w:r w:rsidR="00491E4F" w:rsidRPr="004D035A">
        <w:t>not recorded</w:t>
      </w:r>
    </w:p>
    <w:p w14:paraId="2753E011" w14:textId="7745DB49" w:rsidR="003507B0" w:rsidRPr="004D035A" w:rsidRDefault="00AD2EF1" w:rsidP="003507B0">
      <w:pPr>
        <w:spacing w:after="60"/>
        <w:ind w:left="720"/>
      </w:pPr>
      <w:r>
        <w:rPr>
          <w:b/>
        </w:rPr>
        <w:t>Mobile plans offered (30th June 2015)</w:t>
      </w:r>
      <w:r w:rsidR="001122E0">
        <w:rPr>
          <w:b/>
        </w:rPr>
        <w:t xml:space="preserve">: </w:t>
      </w:r>
      <w:r w:rsidR="00491E4F" w:rsidRPr="004D035A">
        <w:t>6</w:t>
      </w:r>
    </w:p>
    <w:p w14:paraId="57C7C3D7" w14:textId="1CA11DCA" w:rsidR="003507B0" w:rsidRPr="004D035A" w:rsidRDefault="003507B0" w:rsidP="003507B0">
      <w:pPr>
        <w:spacing w:after="60"/>
        <w:ind w:left="720"/>
      </w:pPr>
      <w:r w:rsidRPr="004D035A">
        <w:rPr>
          <w:b/>
        </w:rPr>
        <w:t>MNO used</w:t>
      </w:r>
      <w:r w:rsidR="001122E0">
        <w:rPr>
          <w:b/>
        </w:rPr>
        <w:t xml:space="preserve">: </w:t>
      </w:r>
      <w:r w:rsidR="00491E4F" w:rsidRPr="004D035A">
        <w:t>Optus</w:t>
      </w:r>
    </w:p>
    <w:p w14:paraId="25B0FCE1" w14:textId="6BAAB945" w:rsidR="003507B0" w:rsidRPr="004D035A" w:rsidRDefault="00AD2EF1" w:rsidP="003507B0">
      <w:pPr>
        <w:spacing w:after="60"/>
        <w:ind w:left="720"/>
      </w:pPr>
      <w:r>
        <w:rPr>
          <w:b/>
        </w:rPr>
        <w:t>Network generation</w:t>
      </w:r>
      <w:r w:rsidR="001122E0">
        <w:rPr>
          <w:b/>
        </w:rPr>
        <w:t xml:space="preserve">: </w:t>
      </w:r>
      <w:r w:rsidR="00491E4F" w:rsidRPr="004D035A">
        <w:t>4G</w:t>
      </w:r>
    </w:p>
    <w:p w14:paraId="11E1FB30" w14:textId="77777777" w:rsidR="003507B0" w:rsidRPr="004D035A" w:rsidRDefault="003507B0" w:rsidP="003507B0"/>
    <w:p w14:paraId="256E23CD" w14:textId="77777777" w:rsidR="003507B0" w:rsidRPr="004D035A" w:rsidRDefault="003507B0" w:rsidP="003507B0">
      <w:r w:rsidRPr="004D035A">
        <w:rPr>
          <w:b/>
        </w:rPr>
        <w:t>Mobile Plan Offerings – Basic Information</w:t>
      </w:r>
      <w:r w:rsidRPr="004D035A">
        <w:t xml:space="preserve"> (as of 30th June 2015)</w:t>
      </w:r>
    </w:p>
    <w:tbl>
      <w:tblPr>
        <w:tblStyle w:val="GridTable4-Accent11"/>
        <w:tblW w:w="0" w:type="auto"/>
        <w:tblLook w:val="04A0" w:firstRow="1" w:lastRow="0" w:firstColumn="1" w:lastColumn="0" w:noHBand="0" w:noVBand="1"/>
      </w:tblPr>
      <w:tblGrid>
        <w:gridCol w:w="2416"/>
        <w:gridCol w:w="1163"/>
        <w:gridCol w:w="894"/>
        <w:gridCol w:w="1097"/>
        <w:gridCol w:w="1095"/>
        <w:gridCol w:w="971"/>
        <w:gridCol w:w="1211"/>
      </w:tblGrid>
      <w:tr w:rsidR="003507B0" w:rsidRPr="004D035A" w14:paraId="485B07BB" w14:textId="77777777" w:rsidTr="00FF32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6" w:type="dxa"/>
          </w:tcPr>
          <w:p w14:paraId="0D602E44" w14:textId="77777777" w:rsidR="003507B0" w:rsidRPr="004D035A" w:rsidRDefault="003507B0" w:rsidP="002F3DC7">
            <w:pPr>
              <w:spacing w:after="0" w:line="240" w:lineRule="auto"/>
              <w:jc w:val="center"/>
              <w:rPr>
                <w:b w:val="0"/>
                <w:sz w:val="20"/>
              </w:rPr>
            </w:pPr>
            <w:r w:rsidRPr="004D035A">
              <w:rPr>
                <w:b w:val="0"/>
                <w:sz w:val="20"/>
              </w:rPr>
              <w:t>Offer Name</w:t>
            </w:r>
          </w:p>
        </w:tc>
        <w:tc>
          <w:tcPr>
            <w:tcW w:w="1163" w:type="dxa"/>
          </w:tcPr>
          <w:p w14:paraId="3DDBA26C" w14:textId="77777777" w:rsidR="003507B0" w:rsidRPr="004D035A" w:rsidRDefault="003507B0" w:rsidP="002F3DC7">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Type</w:t>
            </w:r>
          </w:p>
        </w:tc>
        <w:tc>
          <w:tcPr>
            <w:tcW w:w="894" w:type="dxa"/>
          </w:tcPr>
          <w:p w14:paraId="2DF2DA29" w14:textId="77777777" w:rsidR="003507B0" w:rsidRPr="004D035A" w:rsidRDefault="003507B0" w:rsidP="002F3DC7">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Price</w:t>
            </w:r>
            <w:r w:rsidRPr="004D035A">
              <w:rPr>
                <w:b w:val="0"/>
                <w:sz w:val="20"/>
              </w:rPr>
              <w:br/>
              <w:t>(AUD)</w:t>
            </w:r>
          </w:p>
        </w:tc>
        <w:tc>
          <w:tcPr>
            <w:tcW w:w="1097" w:type="dxa"/>
          </w:tcPr>
          <w:p w14:paraId="58A810F6" w14:textId="77777777" w:rsidR="003507B0" w:rsidRPr="004D035A" w:rsidRDefault="003507B0" w:rsidP="002F3DC7">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Call Value</w:t>
            </w:r>
          </w:p>
        </w:tc>
        <w:tc>
          <w:tcPr>
            <w:tcW w:w="1095" w:type="dxa"/>
          </w:tcPr>
          <w:p w14:paraId="429FA4CE" w14:textId="77777777" w:rsidR="003507B0" w:rsidRPr="004D035A" w:rsidRDefault="003507B0" w:rsidP="002F3DC7">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Included Data </w:t>
            </w:r>
            <w:r w:rsidRPr="004D035A">
              <w:rPr>
                <w:b w:val="0"/>
                <w:sz w:val="20"/>
              </w:rPr>
              <w:br/>
              <w:t>(MB)</w:t>
            </w:r>
          </w:p>
        </w:tc>
        <w:tc>
          <w:tcPr>
            <w:tcW w:w="971" w:type="dxa"/>
          </w:tcPr>
          <w:p w14:paraId="01823AD9" w14:textId="77777777" w:rsidR="003507B0" w:rsidRPr="004D035A" w:rsidRDefault="003507B0" w:rsidP="002F3DC7">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Excess Data Charges (Quoted)</w:t>
            </w:r>
          </w:p>
        </w:tc>
        <w:tc>
          <w:tcPr>
            <w:tcW w:w="1211" w:type="dxa"/>
          </w:tcPr>
          <w:p w14:paraId="7C18394C" w14:textId="77777777" w:rsidR="003507B0" w:rsidRPr="004D035A" w:rsidRDefault="003507B0" w:rsidP="002F3DC7">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Excess Data Charges </w:t>
            </w:r>
            <w:r w:rsidRPr="004D035A">
              <w:rPr>
                <w:b w:val="0"/>
                <w:sz w:val="20"/>
              </w:rPr>
              <w:br/>
              <w:t>(Calculated)</w:t>
            </w:r>
          </w:p>
        </w:tc>
      </w:tr>
      <w:tr w:rsidR="00491E4F" w:rsidRPr="004D035A" w14:paraId="5137D294" w14:textId="77777777" w:rsidTr="00FF32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6" w:type="dxa"/>
          </w:tcPr>
          <w:p w14:paraId="67445E55" w14:textId="77777777" w:rsidR="00491E4F" w:rsidRPr="004D035A" w:rsidRDefault="00491E4F" w:rsidP="00EA4205">
            <w:pPr>
              <w:spacing w:after="0" w:line="240" w:lineRule="auto"/>
              <w:jc w:val="center"/>
              <w:rPr>
                <w:rFonts w:asciiTheme="minorHAnsi" w:hAnsiTheme="minorHAnsi" w:cs="Arial"/>
                <w:sz w:val="20"/>
                <w:lang w:eastAsia="zh-CN"/>
              </w:rPr>
            </w:pPr>
            <w:r w:rsidRPr="004D035A">
              <w:rPr>
                <w:rFonts w:asciiTheme="minorHAnsi" w:hAnsiTheme="minorHAnsi" w:cs="Arial"/>
                <w:sz w:val="20"/>
              </w:rPr>
              <w:t>Mobile Saver 20</w:t>
            </w:r>
            <w:r w:rsidR="00C86135" w:rsidRPr="004D035A">
              <w:rPr>
                <w:rFonts w:asciiTheme="minorHAnsi" w:hAnsiTheme="minorHAnsi" w:cs="Arial"/>
                <w:sz w:val="20"/>
              </w:rPr>
              <w:t xml:space="preserve"> (24M)</w:t>
            </w:r>
          </w:p>
        </w:tc>
        <w:tc>
          <w:tcPr>
            <w:tcW w:w="1163" w:type="dxa"/>
            <w:vMerge w:val="restart"/>
          </w:tcPr>
          <w:p w14:paraId="44E3D512" w14:textId="4B492C81" w:rsidR="00491E4F" w:rsidRPr="004D035A" w:rsidRDefault="00491E4F" w:rsidP="00EA42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24 Month Post</w:t>
            </w:r>
            <w:r w:rsidR="00F00DD9">
              <w:rPr>
                <w:rFonts w:asciiTheme="minorHAnsi" w:hAnsiTheme="minorHAnsi"/>
                <w:sz w:val="20"/>
              </w:rPr>
              <w:t>-</w:t>
            </w:r>
            <w:r w:rsidRPr="004D035A">
              <w:rPr>
                <w:rFonts w:asciiTheme="minorHAnsi" w:hAnsiTheme="minorHAnsi"/>
                <w:sz w:val="20"/>
              </w:rPr>
              <w:t>paid Contract</w:t>
            </w:r>
          </w:p>
        </w:tc>
        <w:tc>
          <w:tcPr>
            <w:tcW w:w="894" w:type="dxa"/>
          </w:tcPr>
          <w:p w14:paraId="7371E67B" w14:textId="77777777" w:rsidR="00491E4F" w:rsidRPr="004D035A" w:rsidRDefault="00491E4F" w:rsidP="00EA42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$20</w:t>
            </w:r>
          </w:p>
        </w:tc>
        <w:tc>
          <w:tcPr>
            <w:tcW w:w="1097" w:type="dxa"/>
          </w:tcPr>
          <w:p w14:paraId="73A3FFCE" w14:textId="77777777" w:rsidR="00491E4F" w:rsidRPr="004D035A" w:rsidRDefault="00491E4F" w:rsidP="00EA42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$300</w:t>
            </w:r>
          </w:p>
        </w:tc>
        <w:tc>
          <w:tcPr>
            <w:tcW w:w="1095" w:type="dxa"/>
          </w:tcPr>
          <w:p w14:paraId="75997D3D" w14:textId="77777777" w:rsidR="00491E4F" w:rsidRPr="004D035A" w:rsidRDefault="00491E4F" w:rsidP="00EA420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1000</w:t>
            </w:r>
          </w:p>
        </w:tc>
        <w:tc>
          <w:tcPr>
            <w:tcW w:w="971" w:type="dxa"/>
          </w:tcPr>
          <w:p w14:paraId="1C6693A9" w14:textId="77777777" w:rsidR="00491E4F" w:rsidRPr="004D035A" w:rsidRDefault="00491E4F" w:rsidP="00EA42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11" w:type="dxa"/>
          </w:tcPr>
          <w:p w14:paraId="263B6FAC" w14:textId="77777777" w:rsidR="00491E4F" w:rsidRPr="004D035A" w:rsidRDefault="00491E4F" w:rsidP="00EA420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491E4F" w:rsidRPr="004D035A" w14:paraId="3AAE9845" w14:textId="77777777" w:rsidTr="00FF32B7">
        <w:tc>
          <w:tcPr>
            <w:cnfStyle w:val="001000000000" w:firstRow="0" w:lastRow="0" w:firstColumn="1" w:lastColumn="0" w:oddVBand="0" w:evenVBand="0" w:oddHBand="0" w:evenHBand="0" w:firstRowFirstColumn="0" w:firstRowLastColumn="0" w:lastRowFirstColumn="0" w:lastRowLastColumn="0"/>
            <w:tcW w:w="2416" w:type="dxa"/>
          </w:tcPr>
          <w:p w14:paraId="65966156" w14:textId="77777777" w:rsidR="00491E4F" w:rsidRPr="004D035A" w:rsidRDefault="00491E4F" w:rsidP="00EA4205">
            <w:pPr>
              <w:spacing w:after="0"/>
              <w:jc w:val="center"/>
              <w:rPr>
                <w:rFonts w:asciiTheme="minorHAnsi" w:hAnsiTheme="minorHAnsi" w:cs="Arial"/>
                <w:sz w:val="20"/>
              </w:rPr>
            </w:pPr>
            <w:r w:rsidRPr="004D035A">
              <w:rPr>
                <w:rFonts w:asciiTheme="minorHAnsi" w:hAnsiTheme="minorHAnsi" w:cs="Arial"/>
                <w:sz w:val="20"/>
              </w:rPr>
              <w:t>Mobile Saver 30</w:t>
            </w:r>
            <w:r w:rsidR="00C86135" w:rsidRPr="004D035A">
              <w:rPr>
                <w:rFonts w:asciiTheme="minorHAnsi" w:hAnsiTheme="minorHAnsi" w:cs="Arial"/>
                <w:sz w:val="20"/>
              </w:rPr>
              <w:t xml:space="preserve"> (24M)</w:t>
            </w:r>
          </w:p>
        </w:tc>
        <w:tc>
          <w:tcPr>
            <w:tcW w:w="1163" w:type="dxa"/>
            <w:vMerge/>
          </w:tcPr>
          <w:p w14:paraId="55211DD2" w14:textId="77777777" w:rsidR="00491E4F" w:rsidRPr="004D035A" w:rsidRDefault="00491E4F" w:rsidP="00EA42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94" w:type="dxa"/>
          </w:tcPr>
          <w:p w14:paraId="7281EB9C" w14:textId="77777777" w:rsidR="00491E4F" w:rsidRPr="004D035A" w:rsidRDefault="00491E4F"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w:t>
            </w:r>
          </w:p>
        </w:tc>
        <w:tc>
          <w:tcPr>
            <w:tcW w:w="1097" w:type="dxa"/>
          </w:tcPr>
          <w:p w14:paraId="7D38B634" w14:textId="77777777" w:rsidR="00491E4F" w:rsidRPr="004D035A" w:rsidRDefault="00491E4F"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$600</w:t>
            </w:r>
          </w:p>
        </w:tc>
        <w:tc>
          <w:tcPr>
            <w:tcW w:w="1095" w:type="dxa"/>
          </w:tcPr>
          <w:p w14:paraId="03B2F6E2" w14:textId="77777777" w:rsidR="00491E4F" w:rsidRPr="004D035A" w:rsidRDefault="00491E4F"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2000</w:t>
            </w:r>
          </w:p>
        </w:tc>
        <w:tc>
          <w:tcPr>
            <w:tcW w:w="971" w:type="dxa"/>
          </w:tcPr>
          <w:p w14:paraId="03B5F7AC" w14:textId="77777777" w:rsidR="00491E4F" w:rsidRPr="004D035A" w:rsidRDefault="00491E4F" w:rsidP="00EA42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11" w:type="dxa"/>
          </w:tcPr>
          <w:p w14:paraId="76EB4478" w14:textId="77777777" w:rsidR="00491E4F" w:rsidRPr="004D035A" w:rsidRDefault="00491E4F"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491E4F" w:rsidRPr="004D035A" w14:paraId="75454420" w14:textId="77777777" w:rsidTr="00FF32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6" w:type="dxa"/>
          </w:tcPr>
          <w:p w14:paraId="57145F77" w14:textId="77777777" w:rsidR="00491E4F" w:rsidRPr="004D035A" w:rsidRDefault="00491E4F" w:rsidP="00EA4205">
            <w:pPr>
              <w:spacing w:after="0"/>
              <w:jc w:val="center"/>
              <w:rPr>
                <w:rFonts w:asciiTheme="minorHAnsi" w:hAnsiTheme="minorHAnsi" w:cs="Arial"/>
                <w:sz w:val="20"/>
              </w:rPr>
            </w:pPr>
            <w:r w:rsidRPr="004D035A">
              <w:rPr>
                <w:rFonts w:asciiTheme="minorHAnsi" w:hAnsiTheme="minorHAnsi" w:cs="Arial"/>
                <w:sz w:val="20"/>
              </w:rPr>
              <w:t>Mobile Saver 45</w:t>
            </w:r>
            <w:r w:rsidR="00C86135" w:rsidRPr="004D035A">
              <w:rPr>
                <w:rFonts w:asciiTheme="minorHAnsi" w:hAnsiTheme="minorHAnsi" w:cs="Arial"/>
                <w:sz w:val="20"/>
              </w:rPr>
              <w:t xml:space="preserve"> (24M)</w:t>
            </w:r>
          </w:p>
        </w:tc>
        <w:tc>
          <w:tcPr>
            <w:tcW w:w="1163" w:type="dxa"/>
            <w:vMerge/>
          </w:tcPr>
          <w:p w14:paraId="439F2E40" w14:textId="77777777" w:rsidR="00491E4F" w:rsidRPr="004D035A" w:rsidRDefault="00491E4F" w:rsidP="00EA42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94" w:type="dxa"/>
          </w:tcPr>
          <w:p w14:paraId="4CBE14CE" w14:textId="77777777" w:rsidR="00491E4F" w:rsidRPr="004D035A" w:rsidRDefault="00491E4F" w:rsidP="00EA420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$45</w:t>
            </w:r>
          </w:p>
        </w:tc>
        <w:tc>
          <w:tcPr>
            <w:tcW w:w="1097" w:type="dxa"/>
          </w:tcPr>
          <w:p w14:paraId="33310E95" w14:textId="77777777" w:rsidR="00491E4F" w:rsidRPr="004D035A" w:rsidRDefault="00491E4F" w:rsidP="00EA420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1095" w:type="dxa"/>
          </w:tcPr>
          <w:p w14:paraId="7C094B9B" w14:textId="77777777" w:rsidR="00491E4F" w:rsidRPr="004D035A" w:rsidRDefault="00491E4F" w:rsidP="00EA420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4000</w:t>
            </w:r>
          </w:p>
        </w:tc>
        <w:tc>
          <w:tcPr>
            <w:tcW w:w="971" w:type="dxa"/>
          </w:tcPr>
          <w:p w14:paraId="0BA68594" w14:textId="77777777" w:rsidR="00491E4F" w:rsidRPr="004D035A" w:rsidRDefault="00491E4F" w:rsidP="00EA42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11" w:type="dxa"/>
          </w:tcPr>
          <w:p w14:paraId="0E5F3372" w14:textId="77777777" w:rsidR="00491E4F" w:rsidRPr="004D035A" w:rsidRDefault="00491E4F" w:rsidP="00EA420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491E4F" w:rsidRPr="004D035A" w14:paraId="2FE179A6" w14:textId="77777777" w:rsidTr="00FF32B7">
        <w:tc>
          <w:tcPr>
            <w:cnfStyle w:val="001000000000" w:firstRow="0" w:lastRow="0" w:firstColumn="1" w:lastColumn="0" w:oddVBand="0" w:evenVBand="0" w:oddHBand="0" w:evenHBand="0" w:firstRowFirstColumn="0" w:firstRowLastColumn="0" w:lastRowFirstColumn="0" w:lastRowLastColumn="0"/>
            <w:tcW w:w="2416" w:type="dxa"/>
          </w:tcPr>
          <w:p w14:paraId="7D5363CD" w14:textId="77777777" w:rsidR="00491E4F" w:rsidRPr="004D035A" w:rsidRDefault="00491E4F" w:rsidP="00EA4205">
            <w:pPr>
              <w:spacing w:after="0"/>
              <w:jc w:val="center"/>
              <w:rPr>
                <w:rFonts w:asciiTheme="minorHAnsi" w:hAnsiTheme="minorHAnsi" w:cs="Arial"/>
                <w:sz w:val="20"/>
              </w:rPr>
            </w:pPr>
            <w:r w:rsidRPr="004D035A">
              <w:rPr>
                <w:rFonts w:asciiTheme="minorHAnsi" w:hAnsiTheme="minorHAnsi" w:cs="Arial"/>
                <w:sz w:val="20"/>
              </w:rPr>
              <w:t>Mobile Saver 20</w:t>
            </w:r>
            <w:r w:rsidR="00C86135" w:rsidRPr="004D035A">
              <w:rPr>
                <w:rFonts w:asciiTheme="minorHAnsi" w:hAnsiTheme="minorHAnsi" w:cs="Arial"/>
                <w:sz w:val="20"/>
              </w:rPr>
              <w:t xml:space="preserve"> (MtM)</w:t>
            </w:r>
          </w:p>
        </w:tc>
        <w:tc>
          <w:tcPr>
            <w:tcW w:w="1163" w:type="dxa"/>
            <w:vMerge w:val="restart"/>
          </w:tcPr>
          <w:p w14:paraId="0328AA22" w14:textId="513D277B" w:rsidR="00491E4F" w:rsidRPr="004D035A" w:rsidRDefault="00491E4F" w:rsidP="00EA42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Mont</w:t>
            </w:r>
            <w:r w:rsidR="00C86135" w:rsidRPr="004D035A">
              <w:rPr>
                <w:rFonts w:asciiTheme="minorHAnsi" w:hAnsiTheme="minorHAnsi"/>
                <w:sz w:val="20"/>
              </w:rPr>
              <w:t>h</w:t>
            </w:r>
            <w:r w:rsidRPr="004D035A">
              <w:rPr>
                <w:rFonts w:asciiTheme="minorHAnsi" w:hAnsiTheme="minorHAnsi"/>
                <w:sz w:val="20"/>
              </w:rPr>
              <w:t xml:space="preserve"> to Month Post</w:t>
            </w:r>
            <w:r w:rsidR="00F00DD9">
              <w:rPr>
                <w:rFonts w:asciiTheme="minorHAnsi" w:hAnsiTheme="minorHAnsi"/>
                <w:sz w:val="20"/>
              </w:rPr>
              <w:t>-</w:t>
            </w:r>
            <w:r w:rsidRPr="004D035A">
              <w:rPr>
                <w:rFonts w:asciiTheme="minorHAnsi" w:hAnsiTheme="minorHAnsi"/>
                <w:sz w:val="20"/>
              </w:rPr>
              <w:t>paid Contract SIM Only</w:t>
            </w:r>
          </w:p>
        </w:tc>
        <w:tc>
          <w:tcPr>
            <w:tcW w:w="894" w:type="dxa"/>
          </w:tcPr>
          <w:p w14:paraId="4A139B2A" w14:textId="77777777" w:rsidR="00491E4F" w:rsidRPr="004D035A" w:rsidRDefault="00491E4F"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w:t>
            </w:r>
          </w:p>
        </w:tc>
        <w:tc>
          <w:tcPr>
            <w:tcW w:w="1097" w:type="dxa"/>
          </w:tcPr>
          <w:p w14:paraId="6D3478AB" w14:textId="77777777" w:rsidR="00491E4F" w:rsidRPr="004D035A" w:rsidRDefault="00491E4F"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$300</w:t>
            </w:r>
          </w:p>
        </w:tc>
        <w:tc>
          <w:tcPr>
            <w:tcW w:w="1095" w:type="dxa"/>
          </w:tcPr>
          <w:p w14:paraId="110623DF" w14:textId="77777777" w:rsidR="00491E4F" w:rsidRPr="004D035A" w:rsidRDefault="00491E4F"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1000</w:t>
            </w:r>
          </w:p>
        </w:tc>
        <w:tc>
          <w:tcPr>
            <w:tcW w:w="971" w:type="dxa"/>
          </w:tcPr>
          <w:p w14:paraId="339ADD48" w14:textId="77777777" w:rsidR="00491E4F" w:rsidRPr="004D035A" w:rsidRDefault="00491E4F" w:rsidP="00EA42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11" w:type="dxa"/>
          </w:tcPr>
          <w:p w14:paraId="5727E0A2" w14:textId="77777777" w:rsidR="00491E4F" w:rsidRPr="004D035A" w:rsidRDefault="00491E4F"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491E4F" w:rsidRPr="004D035A" w14:paraId="5244EDA7" w14:textId="77777777" w:rsidTr="00FF32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6" w:type="dxa"/>
          </w:tcPr>
          <w:p w14:paraId="7804A420" w14:textId="77777777" w:rsidR="00491E4F" w:rsidRPr="004D035A" w:rsidRDefault="00491E4F" w:rsidP="00EA4205">
            <w:pPr>
              <w:spacing w:after="0"/>
              <w:jc w:val="center"/>
              <w:rPr>
                <w:rFonts w:asciiTheme="minorHAnsi" w:hAnsiTheme="minorHAnsi" w:cs="Arial"/>
                <w:sz w:val="20"/>
              </w:rPr>
            </w:pPr>
            <w:r w:rsidRPr="004D035A">
              <w:rPr>
                <w:rFonts w:asciiTheme="minorHAnsi" w:hAnsiTheme="minorHAnsi" w:cs="Arial"/>
                <w:sz w:val="20"/>
              </w:rPr>
              <w:t>Mobile Saver 30</w:t>
            </w:r>
            <w:r w:rsidR="00C86135" w:rsidRPr="004D035A">
              <w:rPr>
                <w:rFonts w:asciiTheme="minorHAnsi" w:hAnsiTheme="minorHAnsi" w:cs="Arial"/>
                <w:sz w:val="20"/>
              </w:rPr>
              <w:t xml:space="preserve"> (MtM)</w:t>
            </w:r>
          </w:p>
        </w:tc>
        <w:tc>
          <w:tcPr>
            <w:tcW w:w="1163" w:type="dxa"/>
            <w:vMerge/>
          </w:tcPr>
          <w:p w14:paraId="6519631F" w14:textId="77777777" w:rsidR="00491E4F" w:rsidRPr="004D035A" w:rsidRDefault="00491E4F" w:rsidP="00EA42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94" w:type="dxa"/>
          </w:tcPr>
          <w:p w14:paraId="19FC9413" w14:textId="77777777" w:rsidR="00491E4F" w:rsidRPr="004D035A" w:rsidRDefault="00491E4F" w:rsidP="00EA420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w:t>
            </w:r>
          </w:p>
        </w:tc>
        <w:tc>
          <w:tcPr>
            <w:tcW w:w="1097" w:type="dxa"/>
          </w:tcPr>
          <w:p w14:paraId="09C96164" w14:textId="77777777" w:rsidR="00491E4F" w:rsidRPr="004D035A" w:rsidRDefault="00491E4F" w:rsidP="00EA420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$600</w:t>
            </w:r>
          </w:p>
        </w:tc>
        <w:tc>
          <w:tcPr>
            <w:tcW w:w="1095" w:type="dxa"/>
          </w:tcPr>
          <w:p w14:paraId="0DA9ED8E" w14:textId="77777777" w:rsidR="00491E4F" w:rsidRPr="004D035A" w:rsidRDefault="00491E4F" w:rsidP="00EA420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2000</w:t>
            </w:r>
          </w:p>
        </w:tc>
        <w:tc>
          <w:tcPr>
            <w:tcW w:w="971" w:type="dxa"/>
          </w:tcPr>
          <w:p w14:paraId="4B0B2B37" w14:textId="77777777" w:rsidR="00491E4F" w:rsidRPr="004D035A" w:rsidRDefault="00491E4F" w:rsidP="00EA42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11" w:type="dxa"/>
          </w:tcPr>
          <w:p w14:paraId="0685B387" w14:textId="77777777" w:rsidR="00491E4F" w:rsidRPr="004D035A" w:rsidRDefault="00491E4F" w:rsidP="00EA420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491E4F" w:rsidRPr="004D035A" w14:paraId="52B4244C" w14:textId="77777777" w:rsidTr="00FF32B7">
        <w:tc>
          <w:tcPr>
            <w:cnfStyle w:val="001000000000" w:firstRow="0" w:lastRow="0" w:firstColumn="1" w:lastColumn="0" w:oddVBand="0" w:evenVBand="0" w:oddHBand="0" w:evenHBand="0" w:firstRowFirstColumn="0" w:firstRowLastColumn="0" w:lastRowFirstColumn="0" w:lastRowLastColumn="0"/>
            <w:tcW w:w="2416" w:type="dxa"/>
          </w:tcPr>
          <w:p w14:paraId="395DEE91" w14:textId="77777777" w:rsidR="00491E4F" w:rsidRPr="004D035A" w:rsidRDefault="00491E4F" w:rsidP="00EA4205">
            <w:pPr>
              <w:spacing w:after="0"/>
              <w:jc w:val="center"/>
              <w:rPr>
                <w:rFonts w:asciiTheme="minorHAnsi" w:hAnsiTheme="minorHAnsi" w:cs="Arial"/>
                <w:sz w:val="20"/>
              </w:rPr>
            </w:pPr>
            <w:r w:rsidRPr="004D035A">
              <w:rPr>
                <w:rFonts w:asciiTheme="minorHAnsi" w:hAnsiTheme="minorHAnsi" w:cs="Arial"/>
                <w:sz w:val="20"/>
              </w:rPr>
              <w:t>Mobile Saver 45</w:t>
            </w:r>
            <w:r w:rsidR="00C86135" w:rsidRPr="004D035A">
              <w:rPr>
                <w:rFonts w:asciiTheme="minorHAnsi" w:hAnsiTheme="minorHAnsi" w:cs="Arial"/>
                <w:sz w:val="20"/>
              </w:rPr>
              <w:t xml:space="preserve"> (MtM)</w:t>
            </w:r>
          </w:p>
        </w:tc>
        <w:tc>
          <w:tcPr>
            <w:tcW w:w="1163" w:type="dxa"/>
            <w:vMerge/>
          </w:tcPr>
          <w:p w14:paraId="639614C7" w14:textId="77777777" w:rsidR="00491E4F" w:rsidRPr="004D035A" w:rsidRDefault="00491E4F" w:rsidP="00EA42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94" w:type="dxa"/>
          </w:tcPr>
          <w:p w14:paraId="0FA809E9" w14:textId="77777777" w:rsidR="00491E4F" w:rsidRPr="004D035A" w:rsidRDefault="00491E4F"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$45</w:t>
            </w:r>
          </w:p>
        </w:tc>
        <w:tc>
          <w:tcPr>
            <w:tcW w:w="1097" w:type="dxa"/>
          </w:tcPr>
          <w:p w14:paraId="3C90ED89" w14:textId="77777777" w:rsidR="00491E4F" w:rsidRPr="004D035A" w:rsidRDefault="00491E4F"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1095" w:type="dxa"/>
          </w:tcPr>
          <w:p w14:paraId="1EF57BF6" w14:textId="77777777" w:rsidR="00491E4F" w:rsidRPr="004D035A" w:rsidRDefault="00491E4F"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4000</w:t>
            </w:r>
          </w:p>
        </w:tc>
        <w:tc>
          <w:tcPr>
            <w:tcW w:w="971" w:type="dxa"/>
          </w:tcPr>
          <w:p w14:paraId="4AA14204" w14:textId="77777777" w:rsidR="00491E4F" w:rsidRPr="004D035A" w:rsidRDefault="00491E4F" w:rsidP="00EA42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11" w:type="dxa"/>
          </w:tcPr>
          <w:p w14:paraId="276E6F64" w14:textId="77777777" w:rsidR="00491E4F" w:rsidRPr="004D035A" w:rsidRDefault="00491E4F"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bl>
    <w:p w14:paraId="63E150B2" w14:textId="77777777" w:rsidR="003507B0" w:rsidRPr="004D035A" w:rsidRDefault="003507B0" w:rsidP="003507B0"/>
    <w:p w14:paraId="55E1BBBE" w14:textId="03AEC9BB" w:rsidR="003507B0" w:rsidRPr="004D035A" w:rsidRDefault="003507B0" w:rsidP="003507B0">
      <w:r w:rsidRPr="004D035A">
        <w:rPr>
          <w:b/>
        </w:rPr>
        <w:t xml:space="preserve">Mobile Plan Offerings – </w:t>
      </w:r>
      <w:r w:rsidR="00467B81">
        <w:rPr>
          <w:b/>
        </w:rPr>
        <w:t xml:space="preserve">Standardised Cost Information </w:t>
      </w:r>
      <w:r w:rsidRPr="004D035A">
        <w:t>(as of 30th June 2015)</w:t>
      </w:r>
    </w:p>
    <w:tbl>
      <w:tblPr>
        <w:tblStyle w:val="GridTable4-Accent11"/>
        <w:tblW w:w="0" w:type="auto"/>
        <w:tblLook w:val="04A0" w:firstRow="1" w:lastRow="0" w:firstColumn="1" w:lastColumn="0" w:noHBand="0" w:noVBand="1"/>
      </w:tblPr>
      <w:tblGrid>
        <w:gridCol w:w="1413"/>
        <w:gridCol w:w="1820"/>
        <w:gridCol w:w="1882"/>
        <w:gridCol w:w="1882"/>
        <w:gridCol w:w="1882"/>
      </w:tblGrid>
      <w:tr w:rsidR="003507B0" w:rsidRPr="004D035A" w14:paraId="4971979C" w14:textId="77777777" w:rsidTr="001B4D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FEC4442" w14:textId="77777777" w:rsidR="003507B0" w:rsidRPr="004D035A" w:rsidRDefault="003507B0" w:rsidP="002F3DC7">
            <w:pPr>
              <w:spacing w:after="0"/>
              <w:jc w:val="center"/>
              <w:rPr>
                <w:b w:val="0"/>
                <w:sz w:val="20"/>
              </w:rPr>
            </w:pPr>
            <w:r w:rsidRPr="004D035A">
              <w:rPr>
                <w:b w:val="0"/>
                <w:sz w:val="20"/>
              </w:rPr>
              <w:t>Service Name</w:t>
            </w:r>
          </w:p>
        </w:tc>
        <w:tc>
          <w:tcPr>
            <w:tcW w:w="1820" w:type="dxa"/>
          </w:tcPr>
          <w:p w14:paraId="360388D2" w14:textId="77777777" w:rsidR="003507B0" w:rsidRPr="004D035A" w:rsidRDefault="003507B0" w:rsidP="002F3DC7">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make</w:t>
            </w:r>
            <w:r w:rsidRPr="004D035A">
              <w:rPr>
                <w:b w:val="0"/>
                <w:sz w:val="20"/>
              </w:rPr>
              <w:br/>
              <w:t>2 minute Standard National Mobile Call</w:t>
            </w:r>
          </w:p>
        </w:tc>
        <w:tc>
          <w:tcPr>
            <w:tcW w:w="1882" w:type="dxa"/>
          </w:tcPr>
          <w:p w14:paraId="40A4A8E5" w14:textId="77777777" w:rsidR="003507B0" w:rsidRPr="004D035A" w:rsidRDefault="003507B0" w:rsidP="002F3DC7">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send a Standard National Mobile SMS</w:t>
            </w:r>
          </w:p>
        </w:tc>
        <w:tc>
          <w:tcPr>
            <w:tcW w:w="1882" w:type="dxa"/>
          </w:tcPr>
          <w:p w14:paraId="07F03369" w14:textId="77777777" w:rsidR="003507B0" w:rsidRPr="004D035A" w:rsidRDefault="003507B0" w:rsidP="002F3DC7">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of using one megabyte of data within Australia</w:t>
            </w:r>
          </w:p>
        </w:tc>
        <w:tc>
          <w:tcPr>
            <w:tcW w:w="1882" w:type="dxa"/>
          </w:tcPr>
          <w:p w14:paraId="24F0EAEF" w14:textId="77777777" w:rsidR="003507B0" w:rsidRPr="004D035A" w:rsidRDefault="003507B0" w:rsidP="002F3DC7">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Number of 2 min Standard National Mobile Calls possible from included value</w:t>
            </w:r>
          </w:p>
        </w:tc>
      </w:tr>
      <w:tr w:rsidR="00D1428D" w:rsidRPr="004D035A" w14:paraId="46C21972"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5D20BC6" w14:textId="77777777" w:rsidR="00D1428D" w:rsidRPr="004D035A" w:rsidRDefault="00D1428D" w:rsidP="00D1428D">
            <w:pPr>
              <w:spacing w:after="0" w:line="240" w:lineRule="auto"/>
              <w:jc w:val="center"/>
              <w:rPr>
                <w:rFonts w:asciiTheme="minorHAnsi" w:hAnsiTheme="minorHAnsi" w:cs="Arial"/>
                <w:sz w:val="20"/>
                <w:lang w:eastAsia="zh-CN"/>
              </w:rPr>
            </w:pPr>
            <w:r w:rsidRPr="004D035A">
              <w:rPr>
                <w:rFonts w:asciiTheme="minorHAnsi" w:hAnsiTheme="minorHAnsi" w:cs="Arial"/>
                <w:sz w:val="20"/>
              </w:rPr>
              <w:t>Mobile Saver 20 (24M)</w:t>
            </w:r>
          </w:p>
        </w:tc>
        <w:tc>
          <w:tcPr>
            <w:tcW w:w="1820" w:type="dxa"/>
          </w:tcPr>
          <w:p w14:paraId="061A6514"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$2.20</w:t>
            </w:r>
          </w:p>
        </w:tc>
        <w:tc>
          <w:tcPr>
            <w:tcW w:w="1882" w:type="dxa"/>
          </w:tcPr>
          <w:p w14:paraId="3DA461F2"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882" w:type="dxa"/>
          </w:tcPr>
          <w:p w14:paraId="664E44CC"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$0.02</w:t>
            </w:r>
          </w:p>
        </w:tc>
        <w:tc>
          <w:tcPr>
            <w:tcW w:w="1882" w:type="dxa"/>
          </w:tcPr>
          <w:p w14:paraId="63B235AD"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136</w:t>
            </w:r>
          </w:p>
        </w:tc>
      </w:tr>
      <w:tr w:rsidR="00D1428D" w:rsidRPr="004D035A" w14:paraId="6BAAAD09" w14:textId="77777777" w:rsidTr="001B4DB8">
        <w:tc>
          <w:tcPr>
            <w:cnfStyle w:val="001000000000" w:firstRow="0" w:lastRow="0" w:firstColumn="1" w:lastColumn="0" w:oddVBand="0" w:evenVBand="0" w:oddHBand="0" w:evenHBand="0" w:firstRowFirstColumn="0" w:firstRowLastColumn="0" w:lastRowFirstColumn="0" w:lastRowLastColumn="0"/>
            <w:tcW w:w="1413" w:type="dxa"/>
          </w:tcPr>
          <w:p w14:paraId="1F56FDF6" w14:textId="77777777" w:rsidR="00D1428D" w:rsidRPr="004D035A" w:rsidRDefault="00D1428D" w:rsidP="00D1428D">
            <w:pPr>
              <w:spacing w:after="0"/>
              <w:jc w:val="center"/>
              <w:rPr>
                <w:rFonts w:asciiTheme="minorHAnsi" w:hAnsiTheme="minorHAnsi" w:cs="Arial"/>
                <w:sz w:val="20"/>
              </w:rPr>
            </w:pPr>
            <w:r w:rsidRPr="004D035A">
              <w:rPr>
                <w:rFonts w:asciiTheme="minorHAnsi" w:hAnsiTheme="minorHAnsi" w:cs="Arial"/>
                <w:sz w:val="20"/>
              </w:rPr>
              <w:t>Mobile Saver 30 (24M)</w:t>
            </w:r>
          </w:p>
        </w:tc>
        <w:tc>
          <w:tcPr>
            <w:tcW w:w="1820" w:type="dxa"/>
          </w:tcPr>
          <w:p w14:paraId="67598E25" w14:textId="77777777" w:rsidR="00D1428D" w:rsidRPr="004D035A" w:rsidRDefault="00D1428D" w:rsidP="00D1428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$2.20</w:t>
            </w:r>
          </w:p>
        </w:tc>
        <w:tc>
          <w:tcPr>
            <w:tcW w:w="1882" w:type="dxa"/>
          </w:tcPr>
          <w:p w14:paraId="71AF2217" w14:textId="77777777" w:rsidR="00D1428D" w:rsidRPr="004D035A" w:rsidRDefault="00D1428D" w:rsidP="00D1428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882" w:type="dxa"/>
          </w:tcPr>
          <w:p w14:paraId="66BBC7D6" w14:textId="77777777" w:rsidR="00D1428D" w:rsidRPr="004D035A" w:rsidRDefault="00D1428D" w:rsidP="00D1428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$0.015</w:t>
            </w:r>
          </w:p>
        </w:tc>
        <w:tc>
          <w:tcPr>
            <w:tcW w:w="1882" w:type="dxa"/>
          </w:tcPr>
          <w:p w14:paraId="4CEE43C5" w14:textId="77777777" w:rsidR="00D1428D" w:rsidRPr="004D035A" w:rsidRDefault="00D1428D" w:rsidP="00D1428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272</w:t>
            </w:r>
          </w:p>
        </w:tc>
      </w:tr>
      <w:tr w:rsidR="00D1428D" w:rsidRPr="004D035A" w14:paraId="753A5C76"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DBD359F" w14:textId="77777777" w:rsidR="00D1428D" w:rsidRPr="004D035A" w:rsidRDefault="00D1428D" w:rsidP="00D1428D">
            <w:pPr>
              <w:spacing w:after="0"/>
              <w:jc w:val="center"/>
              <w:rPr>
                <w:rFonts w:asciiTheme="minorHAnsi" w:hAnsiTheme="minorHAnsi" w:cs="Arial"/>
                <w:sz w:val="20"/>
              </w:rPr>
            </w:pPr>
            <w:r w:rsidRPr="004D035A">
              <w:rPr>
                <w:rFonts w:asciiTheme="minorHAnsi" w:hAnsiTheme="minorHAnsi" w:cs="Arial"/>
                <w:sz w:val="20"/>
              </w:rPr>
              <w:t>Mobile Saver 45 (24M)</w:t>
            </w:r>
          </w:p>
        </w:tc>
        <w:tc>
          <w:tcPr>
            <w:tcW w:w="1820" w:type="dxa"/>
          </w:tcPr>
          <w:p w14:paraId="2EBED846"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882" w:type="dxa"/>
          </w:tcPr>
          <w:p w14:paraId="6A7BC227"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882" w:type="dxa"/>
          </w:tcPr>
          <w:p w14:paraId="28D4525F"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$0.0112</w:t>
            </w:r>
          </w:p>
        </w:tc>
        <w:tc>
          <w:tcPr>
            <w:tcW w:w="1882" w:type="dxa"/>
          </w:tcPr>
          <w:p w14:paraId="7468D82E"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r>
      <w:tr w:rsidR="00D1428D" w:rsidRPr="004D035A" w14:paraId="3420D472" w14:textId="77777777" w:rsidTr="001B4DB8">
        <w:tc>
          <w:tcPr>
            <w:cnfStyle w:val="001000000000" w:firstRow="0" w:lastRow="0" w:firstColumn="1" w:lastColumn="0" w:oddVBand="0" w:evenVBand="0" w:oddHBand="0" w:evenHBand="0" w:firstRowFirstColumn="0" w:firstRowLastColumn="0" w:lastRowFirstColumn="0" w:lastRowLastColumn="0"/>
            <w:tcW w:w="1413" w:type="dxa"/>
          </w:tcPr>
          <w:p w14:paraId="5AFA0F87" w14:textId="77777777" w:rsidR="00D1428D" w:rsidRPr="004D035A" w:rsidRDefault="00D1428D" w:rsidP="00D1428D">
            <w:pPr>
              <w:spacing w:after="0"/>
              <w:jc w:val="center"/>
              <w:rPr>
                <w:rFonts w:asciiTheme="minorHAnsi" w:hAnsiTheme="minorHAnsi" w:cs="Arial"/>
                <w:sz w:val="20"/>
              </w:rPr>
            </w:pPr>
            <w:r w:rsidRPr="004D035A">
              <w:rPr>
                <w:rFonts w:asciiTheme="minorHAnsi" w:hAnsiTheme="minorHAnsi" w:cs="Arial"/>
                <w:sz w:val="20"/>
              </w:rPr>
              <w:t>Mobile Saver 20 (MtM)</w:t>
            </w:r>
          </w:p>
        </w:tc>
        <w:tc>
          <w:tcPr>
            <w:tcW w:w="1820" w:type="dxa"/>
          </w:tcPr>
          <w:p w14:paraId="4632A734" w14:textId="77777777" w:rsidR="00D1428D" w:rsidRPr="004D035A" w:rsidRDefault="00D1428D" w:rsidP="00D1428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$2.20</w:t>
            </w:r>
          </w:p>
        </w:tc>
        <w:tc>
          <w:tcPr>
            <w:tcW w:w="1882" w:type="dxa"/>
          </w:tcPr>
          <w:p w14:paraId="204544B8" w14:textId="77777777" w:rsidR="00D1428D" w:rsidRPr="004D035A" w:rsidRDefault="00D1428D" w:rsidP="00D1428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882" w:type="dxa"/>
          </w:tcPr>
          <w:p w14:paraId="1C69FD9E" w14:textId="77777777" w:rsidR="00D1428D" w:rsidRPr="004D035A" w:rsidRDefault="00D1428D" w:rsidP="00D1428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$0.02</w:t>
            </w:r>
          </w:p>
        </w:tc>
        <w:tc>
          <w:tcPr>
            <w:tcW w:w="1882" w:type="dxa"/>
          </w:tcPr>
          <w:p w14:paraId="293367C6" w14:textId="77777777" w:rsidR="00D1428D" w:rsidRPr="004D035A" w:rsidRDefault="00D1428D" w:rsidP="00D1428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136</w:t>
            </w:r>
          </w:p>
        </w:tc>
      </w:tr>
      <w:tr w:rsidR="00D1428D" w:rsidRPr="004D035A" w14:paraId="5C5FE119"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A82F81F" w14:textId="77777777" w:rsidR="00D1428D" w:rsidRPr="004D035A" w:rsidRDefault="00D1428D" w:rsidP="00D1428D">
            <w:pPr>
              <w:spacing w:after="0"/>
              <w:jc w:val="center"/>
              <w:rPr>
                <w:rFonts w:asciiTheme="minorHAnsi" w:hAnsiTheme="minorHAnsi" w:cs="Arial"/>
                <w:sz w:val="20"/>
              </w:rPr>
            </w:pPr>
            <w:r w:rsidRPr="004D035A">
              <w:rPr>
                <w:rFonts w:asciiTheme="minorHAnsi" w:hAnsiTheme="minorHAnsi" w:cs="Arial"/>
                <w:sz w:val="20"/>
              </w:rPr>
              <w:t>Mobile Saver 30 (MtM)</w:t>
            </w:r>
          </w:p>
        </w:tc>
        <w:tc>
          <w:tcPr>
            <w:tcW w:w="1820" w:type="dxa"/>
          </w:tcPr>
          <w:p w14:paraId="3D75ADE1"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$2.20</w:t>
            </w:r>
          </w:p>
        </w:tc>
        <w:tc>
          <w:tcPr>
            <w:tcW w:w="1882" w:type="dxa"/>
          </w:tcPr>
          <w:p w14:paraId="669C6ACD"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882" w:type="dxa"/>
          </w:tcPr>
          <w:p w14:paraId="19BA210D"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$0.015</w:t>
            </w:r>
          </w:p>
        </w:tc>
        <w:tc>
          <w:tcPr>
            <w:tcW w:w="1882" w:type="dxa"/>
          </w:tcPr>
          <w:p w14:paraId="1492BCC0"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272</w:t>
            </w:r>
          </w:p>
        </w:tc>
      </w:tr>
      <w:tr w:rsidR="00D1428D" w:rsidRPr="004D035A" w14:paraId="0AB5A45F" w14:textId="77777777" w:rsidTr="001B4DB8">
        <w:tc>
          <w:tcPr>
            <w:cnfStyle w:val="001000000000" w:firstRow="0" w:lastRow="0" w:firstColumn="1" w:lastColumn="0" w:oddVBand="0" w:evenVBand="0" w:oddHBand="0" w:evenHBand="0" w:firstRowFirstColumn="0" w:firstRowLastColumn="0" w:lastRowFirstColumn="0" w:lastRowLastColumn="0"/>
            <w:tcW w:w="1413" w:type="dxa"/>
          </w:tcPr>
          <w:p w14:paraId="654B63A2" w14:textId="77777777" w:rsidR="00D1428D" w:rsidRPr="004D035A" w:rsidRDefault="00D1428D" w:rsidP="00D1428D">
            <w:pPr>
              <w:spacing w:after="0"/>
              <w:jc w:val="center"/>
              <w:rPr>
                <w:rFonts w:asciiTheme="minorHAnsi" w:hAnsiTheme="minorHAnsi" w:cs="Arial"/>
                <w:sz w:val="20"/>
              </w:rPr>
            </w:pPr>
            <w:r w:rsidRPr="004D035A">
              <w:rPr>
                <w:rFonts w:asciiTheme="minorHAnsi" w:hAnsiTheme="minorHAnsi" w:cs="Arial"/>
                <w:sz w:val="20"/>
              </w:rPr>
              <w:t>Mobile Saver 45 (MtM)</w:t>
            </w:r>
          </w:p>
        </w:tc>
        <w:tc>
          <w:tcPr>
            <w:tcW w:w="1820" w:type="dxa"/>
          </w:tcPr>
          <w:p w14:paraId="183A18BE" w14:textId="77777777" w:rsidR="00D1428D" w:rsidRPr="004D035A" w:rsidRDefault="00D1428D" w:rsidP="00D1428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882" w:type="dxa"/>
          </w:tcPr>
          <w:p w14:paraId="07D3F12A" w14:textId="77777777" w:rsidR="00D1428D" w:rsidRPr="004D035A" w:rsidRDefault="00D1428D" w:rsidP="00D1428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882" w:type="dxa"/>
          </w:tcPr>
          <w:p w14:paraId="68D79E50" w14:textId="77777777" w:rsidR="00D1428D" w:rsidRPr="004D035A" w:rsidRDefault="00D1428D" w:rsidP="00D1428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$0.0112</w:t>
            </w:r>
          </w:p>
        </w:tc>
        <w:tc>
          <w:tcPr>
            <w:tcW w:w="1882" w:type="dxa"/>
          </w:tcPr>
          <w:p w14:paraId="32E15CE6" w14:textId="77777777" w:rsidR="00D1428D" w:rsidRPr="004D035A" w:rsidRDefault="00D1428D" w:rsidP="00D1428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r>
    </w:tbl>
    <w:p w14:paraId="756F888E" w14:textId="77777777" w:rsidR="003507B0" w:rsidRPr="004D035A" w:rsidRDefault="003507B0" w:rsidP="003507B0"/>
    <w:p w14:paraId="52D6AAB1" w14:textId="77777777" w:rsidR="003507B0" w:rsidRPr="004D035A" w:rsidRDefault="003507B0" w:rsidP="003507B0">
      <w:r w:rsidRPr="004D035A">
        <w:rPr>
          <w:b/>
        </w:rPr>
        <w:lastRenderedPageBreak/>
        <w:t xml:space="preserve">Mobile Plan Offerings – Included Value &amp; Excess Cost Comparison </w:t>
      </w:r>
      <w:r w:rsidRPr="004D035A">
        <w:t>(as of 30th June 2015)</w:t>
      </w:r>
    </w:p>
    <w:tbl>
      <w:tblPr>
        <w:tblStyle w:val="GridTable4-Accent11"/>
        <w:tblW w:w="0" w:type="auto"/>
        <w:tblLook w:val="04A0" w:firstRow="1" w:lastRow="0" w:firstColumn="1" w:lastColumn="0" w:noHBand="0" w:noVBand="1"/>
      </w:tblPr>
      <w:tblGrid>
        <w:gridCol w:w="3119"/>
        <w:gridCol w:w="1962"/>
        <w:gridCol w:w="1882"/>
        <w:gridCol w:w="1882"/>
      </w:tblGrid>
      <w:tr w:rsidR="003507B0" w:rsidRPr="004D035A" w14:paraId="47F81CBE" w14:textId="77777777" w:rsidTr="001B4D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105F32ED" w14:textId="77777777" w:rsidR="003507B0" w:rsidRPr="004D035A" w:rsidRDefault="003507B0" w:rsidP="002F3DC7">
            <w:pPr>
              <w:spacing w:after="0"/>
              <w:jc w:val="center"/>
              <w:rPr>
                <w:b w:val="0"/>
                <w:sz w:val="20"/>
              </w:rPr>
            </w:pPr>
            <w:r w:rsidRPr="004D035A">
              <w:rPr>
                <w:b w:val="0"/>
                <w:sz w:val="20"/>
              </w:rPr>
              <w:t>Service Name</w:t>
            </w:r>
          </w:p>
        </w:tc>
        <w:tc>
          <w:tcPr>
            <w:tcW w:w="1962" w:type="dxa"/>
          </w:tcPr>
          <w:p w14:paraId="2F3173C8" w14:textId="77777777" w:rsidR="003507B0" w:rsidRPr="004D035A" w:rsidRDefault="003507B0" w:rsidP="002F3DC7">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value per minute Standard National Mobile Call rate</w:t>
            </w:r>
          </w:p>
        </w:tc>
        <w:tc>
          <w:tcPr>
            <w:tcW w:w="1882" w:type="dxa"/>
          </w:tcPr>
          <w:p w14:paraId="173396A7" w14:textId="77777777" w:rsidR="003507B0" w:rsidRPr="004D035A" w:rsidRDefault="003507B0" w:rsidP="002F3DC7">
            <w:pPr>
              <w:spacing w:after="0"/>
              <w:jc w:val="center"/>
              <w:cnfStyle w:val="100000000000" w:firstRow="1" w:lastRow="0" w:firstColumn="0" w:lastColumn="0" w:oddVBand="0" w:evenVBand="0" w:oddHBand="0" w:evenHBand="0" w:firstRowFirstColumn="0" w:firstRowLastColumn="0" w:lastRowFirstColumn="0" w:lastRowLastColumn="0"/>
              <w:rPr>
                <w:sz w:val="20"/>
              </w:rPr>
            </w:pPr>
            <w:r w:rsidRPr="004D035A">
              <w:rPr>
                <w:b w:val="0"/>
                <w:sz w:val="20"/>
              </w:rPr>
              <w:t>Excess per minute Standard National Mobile Call rate</w:t>
            </w:r>
          </w:p>
        </w:tc>
        <w:tc>
          <w:tcPr>
            <w:tcW w:w="1882" w:type="dxa"/>
          </w:tcPr>
          <w:p w14:paraId="312733B9" w14:textId="77777777" w:rsidR="003507B0" w:rsidRPr="004D035A" w:rsidRDefault="003507B0" w:rsidP="002F3DC7">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increase</w:t>
            </w:r>
          </w:p>
        </w:tc>
      </w:tr>
      <w:tr w:rsidR="00C86135" w:rsidRPr="004D035A" w14:paraId="0A7AAFC8" w14:textId="77777777" w:rsidTr="001B4DB8">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8845" w:type="dxa"/>
            <w:gridSpan w:val="4"/>
          </w:tcPr>
          <w:p w14:paraId="14738B61" w14:textId="77777777" w:rsidR="00C86135" w:rsidRPr="004D035A" w:rsidRDefault="00C86135" w:rsidP="00C86135">
            <w:pPr>
              <w:spacing w:after="0"/>
              <w:jc w:val="center"/>
              <w:rPr>
                <w:sz w:val="20"/>
              </w:rPr>
            </w:pPr>
          </w:p>
          <w:p w14:paraId="10FE6523" w14:textId="637DC813" w:rsidR="00C86135" w:rsidRPr="004D035A" w:rsidRDefault="00467B81" w:rsidP="00EF680D">
            <w:pPr>
              <w:spacing w:after="0"/>
              <w:jc w:val="center"/>
              <w:rPr>
                <w:sz w:val="20"/>
              </w:rPr>
            </w:pPr>
            <w:r>
              <w:rPr>
                <w:sz w:val="20"/>
              </w:rPr>
              <w:t>Not applicable – included value is advertised in dollars and flat call rate applies</w:t>
            </w:r>
          </w:p>
        </w:tc>
      </w:tr>
    </w:tbl>
    <w:p w14:paraId="764996B1" w14:textId="6B716322" w:rsidR="00FF3B6F" w:rsidRPr="004D035A" w:rsidRDefault="000B338A" w:rsidP="00B631F6">
      <w:pPr>
        <w:pStyle w:val="Heading2"/>
      </w:pPr>
      <w:bookmarkStart w:id="175" w:name="_Toc441144424"/>
      <w:r>
        <w:t>E.</w:t>
      </w:r>
      <w:r w:rsidR="00FF3B6F" w:rsidRPr="004D035A">
        <w:t>Tel</w:t>
      </w:r>
      <w:bookmarkEnd w:id="175"/>
    </w:p>
    <w:p w14:paraId="0026EDA7" w14:textId="77777777" w:rsidR="00FF3B6F" w:rsidRPr="004D035A" w:rsidRDefault="00FF3B6F" w:rsidP="00FF3B6F">
      <w:pPr>
        <w:rPr>
          <w:b/>
        </w:rPr>
      </w:pPr>
      <w:r w:rsidRPr="004D035A">
        <w:rPr>
          <w:b/>
        </w:rPr>
        <w:t>Company Details</w:t>
      </w:r>
    </w:p>
    <w:p w14:paraId="7077E220" w14:textId="0A6365D0" w:rsidR="00EE5A37" w:rsidRPr="004D035A" w:rsidRDefault="00EE5A37" w:rsidP="00EE5A37">
      <w:pPr>
        <w:spacing w:after="60"/>
        <w:ind w:left="720"/>
      </w:pPr>
      <w:r w:rsidRPr="004D035A">
        <w:rPr>
          <w:b/>
        </w:rPr>
        <w:t>Entity name</w:t>
      </w:r>
      <w:r w:rsidR="001122E0">
        <w:rPr>
          <w:b/>
        </w:rPr>
        <w:t xml:space="preserve">: </w:t>
      </w:r>
      <w:r w:rsidRPr="004D035A">
        <w:rPr>
          <w:noProof/>
        </w:rPr>
        <w:t>E.TEL COMMUNICATIONS PTY LIMITED</w:t>
      </w:r>
    </w:p>
    <w:p w14:paraId="422AEA40" w14:textId="6082EF03" w:rsidR="00EE5A37" w:rsidRPr="004D035A" w:rsidRDefault="00EE5A37" w:rsidP="00EE5A37">
      <w:pPr>
        <w:spacing w:after="60"/>
        <w:ind w:left="720"/>
      </w:pPr>
      <w:r w:rsidRPr="004D035A">
        <w:rPr>
          <w:b/>
        </w:rPr>
        <w:t>ACN</w:t>
      </w:r>
      <w:r w:rsidR="001122E0">
        <w:rPr>
          <w:b/>
        </w:rPr>
        <w:t xml:space="preserve">: </w:t>
      </w:r>
      <w:r w:rsidRPr="004D035A">
        <w:rPr>
          <w:noProof/>
        </w:rPr>
        <w:t>075 084 329</w:t>
      </w:r>
    </w:p>
    <w:p w14:paraId="03696E73" w14:textId="2CB5A64E" w:rsidR="00EE5A37" w:rsidRPr="004D035A" w:rsidRDefault="00EE5A37" w:rsidP="00EE5A37">
      <w:pPr>
        <w:spacing w:after="60"/>
        <w:ind w:left="720"/>
      </w:pPr>
      <w:r w:rsidRPr="004D035A">
        <w:rPr>
          <w:b/>
        </w:rPr>
        <w:t>ABN</w:t>
      </w:r>
      <w:r w:rsidR="001122E0">
        <w:rPr>
          <w:b/>
        </w:rPr>
        <w:t xml:space="preserve">: </w:t>
      </w:r>
      <w:r w:rsidRPr="004D035A">
        <w:rPr>
          <w:noProof/>
        </w:rPr>
        <w:t>84075084329</w:t>
      </w:r>
    </w:p>
    <w:p w14:paraId="7EBED30B" w14:textId="23FDF22F" w:rsidR="00EE5A37" w:rsidRPr="004D035A" w:rsidRDefault="00EE5A37" w:rsidP="00EE5A37">
      <w:pPr>
        <w:spacing w:after="60"/>
        <w:ind w:left="720"/>
      </w:pPr>
      <w:r w:rsidRPr="004D035A">
        <w:rPr>
          <w:b/>
        </w:rPr>
        <w:t>Registered in</w:t>
      </w:r>
      <w:r w:rsidR="001122E0">
        <w:rPr>
          <w:b/>
        </w:rPr>
        <w:t xml:space="preserve">: </w:t>
      </w:r>
      <w:r w:rsidRPr="004D035A">
        <w:rPr>
          <w:noProof/>
        </w:rPr>
        <w:t>New South Wales</w:t>
      </w:r>
    </w:p>
    <w:p w14:paraId="79B33FB5" w14:textId="6040A8D9" w:rsidR="00EE5A37" w:rsidRPr="004D035A" w:rsidRDefault="00AD2EF1" w:rsidP="00EE5A37">
      <w:pPr>
        <w:spacing w:after="60"/>
        <w:ind w:left="720"/>
      </w:pPr>
      <w:r>
        <w:rPr>
          <w:b/>
        </w:rPr>
        <w:t>Registration date</w:t>
      </w:r>
      <w:r w:rsidR="001122E0">
        <w:rPr>
          <w:b/>
        </w:rPr>
        <w:t xml:space="preserve">: </w:t>
      </w:r>
      <w:r w:rsidR="00EE5A37" w:rsidRPr="004D035A">
        <w:t xml:space="preserve"> </w:t>
      </w:r>
      <w:r w:rsidR="00EE5A37" w:rsidRPr="004D035A">
        <w:rPr>
          <w:noProof/>
        </w:rPr>
        <w:t>8/1/1996</w:t>
      </w:r>
    </w:p>
    <w:p w14:paraId="6CA0068D" w14:textId="6055A424" w:rsidR="00EE5A37" w:rsidRPr="004D035A" w:rsidRDefault="00AD2EF1" w:rsidP="00EE5A37">
      <w:pPr>
        <w:spacing w:after="60"/>
        <w:ind w:left="720"/>
      </w:pPr>
      <w:r>
        <w:rPr>
          <w:b/>
        </w:rPr>
        <w:t>Previous company name</w:t>
      </w:r>
      <w:r w:rsidR="001122E0">
        <w:rPr>
          <w:b/>
        </w:rPr>
        <w:t xml:space="preserve">: </w:t>
      </w:r>
      <w:r w:rsidR="00EE5A37" w:rsidRPr="004D035A">
        <w:rPr>
          <w:noProof/>
        </w:rPr>
        <w:t>1 WORLD TELECOM PTY LIMITED</w:t>
      </w:r>
    </w:p>
    <w:p w14:paraId="52283C8B" w14:textId="63920249" w:rsidR="00EE5A37" w:rsidRPr="004D035A" w:rsidRDefault="00AD2EF1" w:rsidP="00EE5A37">
      <w:pPr>
        <w:spacing w:after="60"/>
        <w:ind w:left="720"/>
      </w:pPr>
      <w:r>
        <w:rPr>
          <w:b/>
        </w:rPr>
        <w:t>Company type</w:t>
      </w:r>
      <w:r w:rsidR="001122E0">
        <w:rPr>
          <w:b/>
        </w:rPr>
        <w:t xml:space="preserve">: </w:t>
      </w:r>
      <w:r w:rsidR="00EE5A37" w:rsidRPr="004D035A">
        <w:rPr>
          <w:noProof/>
        </w:rPr>
        <w:t>Australian Proprietary Company</w:t>
      </w:r>
    </w:p>
    <w:p w14:paraId="6CA77AEF" w14:textId="74AA0EA1" w:rsidR="00EE5A37" w:rsidRPr="004D035A" w:rsidRDefault="00AD2EF1" w:rsidP="00EE5A37">
      <w:pPr>
        <w:spacing w:after="60"/>
        <w:ind w:left="720"/>
      </w:pPr>
      <w:r>
        <w:rPr>
          <w:b/>
        </w:rPr>
        <w:t>Current registered address</w:t>
      </w:r>
      <w:r w:rsidR="001122E0">
        <w:rPr>
          <w:b/>
        </w:rPr>
        <w:t xml:space="preserve">: </w:t>
      </w:r>
      <w:r w:rsidR="00EE5A37" w:rsidRPr="004D035A">
        <w:rPr>
          <w:noProof/>
        </w:rPr>
        <w:t>Level 5, 724-728 George Street, HAYMARKET NSW 2000</w:t>
      </w:r>
    </w:p>
    <w:p w14:paraId="702405E0" w14:textId="1267343D" w:rsidR="00EE5A37" w:rsidRPr="004D035A" w:rsidRDefault="00AD2EF1" w:rsidP="00EE5A37">
      <w:pPr>
        <w:spacing w:after="60"/>
        <w:ind w:left="720"/>
      </w:pPr>
      <w:r>
        <w:rPr>
          <w:b/>
        </w:rPr>
        <w:t>Parent/holding company</w:t>
      </w:r>
      <w:r w:rsidR="001122E0">
        <w:rPr>
          <w:b/>
        </w:rPr>
        <w:t xml:space="preserve">: </w:t>
      </w:r>
    </w:p>
    <w:p w14:paraId="310267AC" w14:textId="243E61CA" w:rsidR="00EE5A37" w:rsidRPr="004D035A" w:rsidRDefault="00AD2EF1" w:rsidP="00EE5A37">
      <w:pPr>
        <w:spacing w:after="60"/>
        <w:ind w:left="720"/>
      </w:pPr>
      <w:r>
        <w:rPr>
          <w:b/>
        </w:rPr>
        <w:t>Director name(s)</w:t>
      </w:r>
      <w:r w:rsidR="001122E0">
        <w:rPr>
          <w:b/>
        </w:rPr>
        <w:t xml:space="preserve">: </w:t>
      </w:r>
      <w:r w:rsidR="00827B48" w:rsidRPr="004D035A">
        <w:rPr>
          <w:noProof/>
        </w:rPr>
        <w:t>Chin Tsan Chen</w:t>
      </w:r>
      <w:r w:rsidR="00827B48" w:rsidRPr="004D035A">
        <w:t xml:space="preserve">, </w:t>
      </w:r>
      <w:r w:rsidR="00827B48" w:rsidRPr="004D035A">
        <w:rPr>
          <w:noProof/>
        </w:rPr>
        <w:t>Min-Feng Chung</w:t>
      </w:r>
    </w:p>
    <w:p w14:paraId="445010B8" w14:textId="3E3F12ED" w:rsidR="00EE5A37" w:rsidRPr="004D035A" w:rsidRDefault="00AD2EF1" w:rsidP="00EE5A37">
      <w:pPr>
        <w:spacing w:after="60"/>
        <w:ind w:left="720"/>
      </w:pPr>
      <w:r>
        <w:rPr>
          <w:b/>
        </w:rPr>
        <w:t>Share class</w:t>
      </w:r>
      <w:r w:rsidR="001122E0">
        <w:rPr>
          <w:b/>
        </w:rPr>
        <w:t xml:space="preserve">: </w:t>
      </w:r>
      <w:r w:rsidR="00EE5A37" w:rsidRPr="004D035A">
        <w:rPr>
          <w:noProof/>
        </w:rPr>
        <w:t>ORD</w:t>
      </w:r>
    </w:p>
    <w:p w14:paraId="4E9E3783" w14:textId="09457E02" w:rsidR="00EE5A37" w:rsidRPr="004D035A" w:rsidRDefault="00AD2EF1" w:rsidP="00EE5A37">
      <w:pPr>
        <w:spacing w:after="60"/>
        <w:ind w:left="720"/>
      </w:pPr>
      <w:r>
        <w:rPr>
          <w:b/>
        </w:rPr>
        <w:t>Shares issued</w:t>
      </w:r>
      <w:r w:rsidR="001122E0">
        <w:rPr>
          <w:b/>
        </w:rPr>
        <w:t xml:space="preserve">: </w:t>
      </w:r>
      <w:r w:rsidR="00EE5A37" w:rsidRPr="004D035A">
        <w:rPr>
          <w:noProof/>
        </w:rPr>
        <w:t>100</w:t>
      </w:r>
    </w:p>
    <w:p w14:paraId="26C4802C" w14:textId="736F358D" w:rsidR="00EE5A37" w:rsidRPr="004D035A" w:rsidRDefault="00EE5A37" w:rsidP="00EE5A37">
      <w:pPr>
        <w:spacing w:after="60"/>
        <w:ind w:left="720"/>
      </w:pPr>
      <w:r w:rsidRPr="004D035A">
        <w:rPr>
          <w:b/>
        </w:rPr>
        <w:t>Website address</w:t>
      </w:r>
      <w:r w:rsidR="001122E0">
        <w:rPr>
          <w:b/>
        </w:rPr>
        <w:t xml:space="preserve">: </w:t>
      </w:r>
      <w:r w:rsidR="00C86135" w:rsidRPr="004D035A">
        <w:t>https://www.etel.com.au/</w:t>
      </w:r>
    </w:p>
    <w:p w14:paraId="5B75DAD2" w14:textId="4F8A1961" w:rsidR="00EE5A37" w:rsidRPr="004D035A" w:rsidRDefault="00EE5A37" w:rsidP="00EE5A37">
      <w:pPr>
        <w:spacing w:after="60"/>
        <w:ind w:left="720"/>
      </w:pPr>
      <w:r w:rsidRPr="004D035A">
        <w:rPr>
          <w:b/>
        </w:rPr>
        <w:t>Services offered</w:t>
      </w:r>
      <w:r w:rsidR="001122E0">
        <w:rPr>
          <w:b/>
        </w:rPr>
        <w:t xml:space="preserve">: </w:t>
      </w:r>
      <w:r w:rsidR="00C86135" w:rsidRPr="004D035A">
        <w:t>Mobile</w:t>
      </w:r>
    </w:p>
    <w:p w14:paraId="53588507" w14:textId="77777777" w:rsidR="00FF3B6F" w:rsidRPr="004D035A" w:rsidRDefault="00FF3B6F" w:rsidP="00FF3B6F"/>
    <w:p w14:paraId="05F4361D" w14:textId="77777777" w:rsidR="00FF3B6F" w:rsidRPr="004D035A" w:rsidRDefault="00FF3B6F" w:rsidP="00FF3B6F">
      <w:pPr>
        <w:rPr>
          <w:b/>
        </w:rPr>
      </w:pPr>
      <w:r w:rsidRPr="004D035A">
        <w:rPr>
          <w:b/>
        </w:rPr>
        <w:t>Mobile Plan Offer Details</w:t>
      </w:r>
    </w:p>
    <w:p w14:paraId="04CC9E7A" w14:textId="16186C1A" w:rsidR="00FF3B6F" w:rsidRPr="004D035A" w:rsidRDefault="00AD2EF1" w:rsidP="00FF3B6F">
      <w:pPr>
        <w:spacing w:after="60"/>
        <w:ind w:left="720"/>
      </w:pPr>
      <w:r>
        <w:rPr>
          <w:b/>
        </w:rPr>
        <w:t>Mobile plans offered (31st August 2014)</w:t>
      </w:r>
      <w:r w:rsidR="001122E0">
        <w:rPr>
          <w:b/>
        </w:rPr>
        <w:t xml:space="preserve">: </w:t>
      </w:r>
      <w:r w:rsidR="009133E8" w:rsidRPr="004D035A">
        <w:t>4</w:t>
      </w:r>
    </w:p>
    <w:p w14:paraId="38E85AAE" w14:textId="5BE3F114" w:rsidR="00FF3B6F" w:rsidRPr="004D035A" w:rsidRDefault="00AD2EF1" w:rsidP="00FF3B6F">
      <w:pPr>
        <w:spacing w:after="60"/>
        <w:ind w:left="720"/>
      </w:pPr>
      <w:r>
        <w:rPr>
          <w:b/>
        </w:rPr>
        <w:t>Mobile plans offered (30th June 2015)</w:t>
      </w:r>
      <w:r w:rsidR="001122E0">
        <w:rPr>
          <w:b/>
        </w:rPr>
        <w:t xml:space="preserve">: </w:t>
      </w:r>
      <w:r w:rsidR="009133E8" w:rsidRPr="004D035A">
        <w:t>14</w:t>
      </w:r>
    </w:p>
    <w:p w14:paraId="44EB8D11" w14:textId="083E67DD" w:rsidR="00FF3B6F" w:rsidRPr="004D035A" w:rsidRDefault="00FF3B6F" w:rsidP="00FF3B6F">
      <w:pPr>
        <w:spacing w:after="60"/>
        <w:ind w:left="720"/>
      </w:pPr>
      <w:r w:rsidRPr="004D035A">
        <w:rPr>
          <w:b/>
        </w:rPr>
        <w:t>MNO used</w:t>
      </w:r>
      <w:r w:rsidR="001122E0">
        <w:rPr>
          <w:b/>
        </w:rPr>
        <w:t xml:space="preserve">: </w:t>
      </w:r>
      <w:r w:rsidR="009133E8" w:rsidRPr="004D035A">
        <w:t>Optus &amp; Vodafone</w:t>
      </w:r>
    </w:p>
    <w:p w14:paraId="1B8FA66F" w14:textId="2BC217CE" w:rsidR="00FF3B6F" w:rsidRPr="004D035A" w:rsidRDefault="00AD2EF1" w:rsidP="00FF3B6F">
      <w:pPr>
        <w:spacing w:after="60"/>
        <w:ind w:left="720"/>
      </w:pPr>
      <w:r>
        <w:rPr>
          <w:b/>
        </w:rPr>
        <w:t>Network generation</w:t>
      </w:r>
      <w:r w:rsidR="001122E0">
        <w:rPr>
          <w:b/>
        </w:rPr>
        <w:t xml:space="preserve">: </w:t>
      </w:r>
      <w:r w:rsidR="009133E8" w:rsidRPr="004D035A">
        <w:t>4G &amp; 3G</w:t>
      </w:r>
    </w:p>
    <w:p w14:paraId="70F0C152" w14:textId="77777777" w:rsidR="00FF3B6F" w:rsidRPr="004D035A" w:rsidRDefault="00FF3B6F" w:rsidP="00FF3B6F"/>
    <w:p w14:paraId="1B057AC1" w14:textId="77777777" w:rsidR="00FF3B6F" w:rsidRPr="004D035A" w:rsidRDefault="00FF3B6F" w:rsidP="00492C06">
      <w:pPr>
        <w:keepNext/>
      </w:pPr>
      <w:r w:rsidRPr="004D035A">
        <w:rPr>
          <w:b/>
        </w:rPr>
        <w:lastRenderedPageBreak/>
        <w:t>Mobile Plan Offerings – Basic Information</w:t>
      </w:r>
      <w:r w:rsidRPr="004D035A">
        <w:t xml:space="preserve"> (as of 30th June 2015)</w:t>
      </w:r>
    </w:p>
    <w:tbl>
      <w:tblPr>
        <w:tblStyle w:val="GridTable4-Accent11"/>
        <w:tblW w:w="0" w:type="auto"/>
        <w:tblLayout w:type="fixed"/>
        <w:tblLook w:val="04A0" w:firstRow="1" w:lastRow="0" w:firstColumn="1" w:lastColumn="0" w:noHBand="0" w:noVBand="1"/>
      </w:tblPr>
      <w:tblGrid>
        <w:gridCol w:w="1980"/>
        <w:gridCol w:w="1134"/>
        <w:gridCol w:w="850"/>
        <w:gridCol w:w="1287"/>
        <w:gridCol w:w="1021"/>
        <w:gridCol w:w="1247"/>
        <w:gridCol w:w="1276"/>
      </w:tblGrid>
      <w:tr w:rsidR="00FF3B6F" w:rsidRPr="004D035A" w14:paraId="3FDD5D8B" w14:textId="77777777" w:rsidTr="001B4D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C43067F" w14:textId="77777777" w:rsidR="00FF3B6F" w:rsidRPr="004D035A" w:rsidRDefault="00FF3B6F" w:rsidP="00492C06">
            <w:pPr>
              <w:keepNext/>
              <w:spacing w:after="0" w:line="240" w:lineRule="auto"/>
              <w:jc w:val="center"/>
              <w:rPr>
                <w:b w:val="0"/>
                <w:sz w:val="20"/>
              </w:rPr>
            </w:pPr>
            <w:r w:rsidRPr="004D035A">
              <w:rPr>
                <w:b w:val="0"/>
                <w:sz w:val="20"/>
              </w:rPr>
              <w:t>Offer Name</w:t>
            </w:r>
          </w:p>
        </w:tc>
        <w:tc>
          <w:tcPr>
            <w:tcW w:w="1134" w:type="dxa"/>
          </w:tcPr>
          <w:p w14:paraId="725CFB71" w14:textId="77777777" w:rsidR="00FF3B6F" w:rsidRPr="004D035A" w:rsidRDefault="00FF3B6F" w:rsidP="00492C06">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Type</w:t>
            </w:r>
          </w:p>
        </w:tc>
        <w:tc>
          <w:tcPr>
            <w:tcW w:w="850" w:type="dxa"/>
          </w:tcPr>
          <w:p w14:paraId="74271EED" w14:textId="77777777" w:rsidR="00FF3B6F" w:rsidRPr="004D035A" w:rsidRDefault="00FF3B6F" w:rsidP="00492C06">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Price</w:t>
            </w:r>
            <w:r w:rsidRPr="004D035A">
              <w:rPr>
                <w:b w:val="0"/>
                <w:sz w:val="20"/>
              </w:rPr>
              <w:br/>
              <w:t>(AUD)</w:t>
            </w:r>
          </w:p>
        </w:tc>
        <w:tc>
          <w:tcPr>
            <w:tcW w:w="1287" w:type="dxa"/>
          </w:tcPr>
          <w:p w14:paraId="1BDA5420" w14:textId="77777777" w:rsidR="00FF3B6F" w:rsidRPr="004D035A" w:rsidRDefault="00FF3B6F" w:rsidP="00492C06">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Call Value</w:t>
            </w:r>
          </w:p>
        </w:tc>
        <w:tc>
          <w:tcPr>
            <w:tcW w:w="1021" w:type="dxa"/>
          </w:tcPr>
          <w:p w14:paraId="21DA0401" w14:textId="77777777" w:rsidR="00FF3B6F" w:rsidRPr="004D035A" w:rsidRDefault="00FF3B6F" w:rsidP="00492C06">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Included Data </w:t>
            </w:r>
            <w:r w:rsidRPr="004D035A">
              <w:rPr>
                <w:b w:val="0"/>
                <w:sz w:val="20"/>
              </w:rPr>
              <w:br/>
              <w:t>(MB)</w:t>
            </w:r>
          </w:p>
        </w:tc>
        <w:tc>
          <w:tcPr>
            <w:tcW w:w="1247" w:type="dxa"/>
          </w:tcPr>
          <w:p w14:paraId="43D84C91" w14:textId="77777777" w:rsidR="00FF3B6F" w:rsidRPr="004D035A" w:rsidRDefault="00FF3B6F" w:rsidP="00492C06">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Excess Data Charges (Quoted)</w:t>
            </w:r>
          </w:p>
        </w:tc>
        <w:tc>
          <w:tcPr>
            <w:tcW w:w="1276" w:type="dxa"/>
          </w:tcPr>
          <w:p w14:paraId="5BFE24F9" w14:textId="77777777" w:rsidR="00FF3B6F" w:rsidRPr="004D035A" w:rsidRDefault="00FF3B6F" w:rsidP="00492C06">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Excess Data Charges </w:t>
            </w:r>
            <w:r w:rsidRPr="004D035A">
              <w:rPr>
                <w:b w:val="0"/>
                <w:sz w:val="20"/>
              </w:rPr>
              <w:br/>
              <w:t>(Calculated)</w:t>
            </w:r>
          </w:p>
        </w:tc>
      </w:tr>
      <w:tr w:rsidR="000816F7" w:rsidRPr="004D035A" w14:paraId="507D63EA"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A5A655B" w14:textId="77777777" w:rsidR="000816F7" w:rsidRPr="004D035A" w:rsidRDefault="000816F7" w:rsidP="00492C06">
            <w:pPr>
              <w:keepNext/>
              <w:spacing w:after="0" w:line="240" w:lineRule="auto"/>
              <w:jc w:val="center"/>
              <w:rPr>
                <w:rFonts w:asciiTheme="minorHAnsi" w:hAnsiTheme="minorHAnsi" w:cs="Arial"/>
                <w:sz w:val="20"/>
                <w:lang w:eastAsia="zh-CN"/>
              </w:rPr>
            </w:pPr>
            <w:r w:rsidRPr="004D035A">
              <w:rPr>
                <w:rFonts w:asciiTheme="minorHAnsi" w:hAnsiTheme="minorHAnsi" w:cs="Arial"/>
                <w:sz w:val="20"/>
              </w:rPr>
              <w:t>Good 9's Plans 19.9</w:t>
            </w:r>
          </w:p>
        </w:tc>
        <w:tc>
          <w:tcPr>
            <w:tcW w:w="1134" w:type="dxa"/>
            <w:vMerge w:val="restart"/>
          </w:tcPr>
          <w:p w14:paraId="68EF0EF3" w14:textId="322072A0" w:rsidR="000816F7" w:rsidRPr="004D035A" w:rsidRDefault="000816F7" w:rsidP="00492C06">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Month to Month Post</w:t>
            </w:r>
            <w:r w:rsidR="00F00DD9">
              <w:rPr>
                <w:rFonts w:asciiTheme="minorHAnsi" w:hAnsiTheme="minorHAnsi"/>
                <w:sz w:val="20"/>
              </w:rPr>
              <w:t>-</w:t>
            </w:r>
            <w:r w:rsidRPr="004D035A">
              <w:rPr>
                <w:rFonts w:asciiTheme="minorHAnsi" w:hAnsiTheme="minorHAnsi"/>
                <w:sz w:val="20"/>
              </w:rPr>
              <w:t>paid Contract SIM Only</w:t>
            </w:r>
          </w:p>
        </w:tc>
        <w:tc>
          <w:tcPr>
            <w:tcW w:w="850" w:type="dxa"/>
          </w:tcPr>
          <w:p w14:paraId="361D77A4" w14:textId="77777777" w:rsidR="000816F7" w:rsidRPr="004D035A" w:rsidRDefault="000816F7" w:rsidP="00492C06">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$19.9</w:t>
            </w:r>
          </w:p>
        </w:tc>
        <w:tc>
          <w:tcPr>
            <w:tcW w:w="1287" w:type="dxa"/>
          </w:tcPr>
          <w:p w14:paraId="23838F9E" w14:textId="77777777" w:rsidR="000816F7" w:rsidRPr="004D035A" w:rsidRDefault="000816F7" w:rsidP="00492C06">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$30</w:t>
            </w:r>
          </w:p>
        </w:tc>
        <w:tc>
          <w:tcPr>
            <w:tcW w:w="1021" w:type="dxa"/>
          </w:tcPr>
          <w:p w14:paraId="09296D5A" w14:textId="77777777" w:rsidR="000816F7" w:rsidRPr="004D035A" w:rsidRDefault="000816F7" w:rsidP="00492C06">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1000</w:t>
            </w:r>
          </w:p>
        </w:tc>
        <w:tc>
          <w:tcPr>
            <w:tcW w:w="1247" w:type="dxa"/>
          </w:tcPr>
          <w:p w14:paraId="1554DE14" w14:textId="77777777" w:rsidR="000816F7" w:rsidRPr="004D035A" w:rsidRDefault="000816F7" w:rsidP="00492C06">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$0.12 / MB</w:t>
            </w:r>
          </w:p>
        </w:tc>
        <w:tc>
          <w:tcPr>
            <w:tcW w:w="1276" w:type="dxa"/>
          </w:tcPr>
          <w:p w14:paraId="73D86A92" w14:textId="77777777" w:rsidR="000816F7" w:rsidRPr="004D035A" w:rsidRDefault="000816F7" w:rsidP="00492C06">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$0.12 / MB</w:t>
            </w:r>
          </w:p>
        </w:tc>
      </w:tr>
      <w:tr w:rsidR="000816F7" w:rsidRPr="004D035A" w14:paraId="47411869" w14:textId="77777777" w:rsidTr="001B4DB8">
        <w:tc>
          <w:tcPr>
            <w:cnfStyle w:val="001000000000" w:firstRow="0" w:lastRow="0" w:firstColumn="1" w:lastColumn="0" w:oddVBand="0" w:evenVBand="0" w:oddHBand="0" w:evenHBand="0" w:firstRowFirstColumn="0" w:firstRowLastColumn="0" w:lastRowFirstColumn="0" w:lastRowLastColumn="0"/>
            <w:tcW w:w="1980" w:type="dxa"/>
          </w:tcPr>
          <w:p w14:paraId="756EF207" w14:textId="77777777" w:rsidR="000816F7" w:rsidRPr="004D035A" w:rsidRDefault="000816F7" w:rsidP="00492C06">
            <w:pPr>
              <w:keepNext/>
              <w:spacing w:after="0"/>
              <w:jc w:val="center"/>
              <w:rPr>
                <w:rFonts w:asciiTheme="minorHAnsi" w:hAnsiTheme="minorHAnsi" w:cs="Arial"/>
                <w:sz w:val="20"/>
              </w:rPr>
            </w:pPr>
            <w:r w:rsidRPr="004D035A">
              <w:rPr>
                <w:rFonts w:asciiTheme="minorHAnsi" w:hAnsiTheme="minorHAnsi" w:cs="Arial"/>
                <w:sz w:val="20"/>
              </w:rPr>
              <w:t>Good 9's Plans 29.9</w:t>
            </w:r>
          </w:p>
        </w:tc>
        <w:tc>
          <w:tcPr>
            <w:tcW w:w="1134" w:type="dxa"/>
            <w:vMerge/>
          </w:tcPr>
          <w:p w14:paraId="3C47F792" w14:textId="77777777" w:rsidR="000816F7" w:rsidRPr="004D035A" w:rsidRDefault="000816F7" w:rsidP="00492C06">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50" w:type="dxa"/>
          </w:tcPr>
          <w:p w14:paraId="2FF16DCA" w14:textId="77777777" w:rsidR="000816F7" w:rsidRPr="004D035A" w:rsidRDefault="000816F7" w:rsidP="00492C06">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$29.9</w:t>
            </w:r>
          </w:p>
        </w:tc>
        <w:tc>
          <w:tcPr>
            <w:tcW w:w="1287" w:type="dxa"/>
          </w:tcPr>
          <w:p w14:paraId="5C0D9860" w14:textId="77777777" w:rsidR="000816F7" w:rsidRPr="004D035A" w:rsidRDefault="000816F7" w:rsidP="00492C06">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$60</w:t>
            </w:r>
          </w:p>
        </w:tc>
        <w:tc>
          <w:tcPr>
            <w:tcW w:w="1021" w:type="dxa"/>
          </w:tcPr>
          <w:p w14:paraId="109B8B58" w14:textId="77777777" w:rsidR="000816F7" w:rsidRPr="004D035A" w:rsidRDefault="000816F7" w:rsidP="00492C06">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3000</w:t>
            </w:r>
          </w:p>
        </w:tc>
        <w:tc>
          <w:tcPr>
            <w:tcW w:w="1247" w:type="dxa"/>
          </w:tcPr>
          <w:p w14:paraId="3A3D7B19" w14:textId="77777777" w:rsidR="000816F7" w:rsidRPr="004D035A" w:rsidRDefault="000816F7" w:rsidP="00492C06">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$0.12 / MB</w:t>
            </w:r>
          </w:p>
        </w:tc>
        <w:tc>
          <w:tcPr>
            <w:tcW w:w="1276" w:type="dxa"/>
          </w:tcPr>
          <w:p w14:paraId="63A83689" w14:textId="77777777" w:rsidR="000816F7" w:rsidRPr="004D035A" w:rsidRDefault="000816F7" w:rsidP="00492C06">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$0.12 / MB</w:t>
            </w:r>
          </w:p>
        </w:tc>
      </w:tr>
      <w:tr w:rsidR="000816F7" w:rsidRPr="004D035A" w14:paraId="56F0449D"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7524A8A" w14:textId="77777777" w:rsidR="000816F7" w:rsidRPr="004D035A" w:rsidRDefault="000816F7" w:rsidP="00492C06">
            <w:pPr>
              <w:keepNext/>
              <w:spacing w:after="0"/>
              <w:jc w:val="center"/>
              <w:rPr>
                <w:rFonts w:asciiTheme="minorHAnsi" w:hAnsiTheme="minorHAnsi" w:cs="Arial"/>
                <w:sz w:val="20"/>
              </w:rPr>
            </w:pPr>
            <w:r w:rsidRPr="004D035A">
              <w:rPr>
                <w:rFonts w:asciiTheme="minorHAnsi" w:hAnsiTheme="minorHAnsi" w:cs="Arial"/>
                <w:sz w:val="20"/>
              </w:rPr>
              <w:t>Good 9's Plans 45.9</w:t>
            </w:r>
          </w:p>
        </w:tc>
        <w:tc>
          <w:tcPr>
            <w:tcW w:w="1134" w:type="dxa"/>
            <w:vMerge/>
          </w:tcPr>
          <w:p w14:paraId="1B02542C" w14:textId="77777777" w:rsidR="000816F7" w:rsidRPr="004D035A" w:rsidRDefault="000816F7" w:rsidP="00492C06">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50" w:type="dxa"/>
          </w:tcPr>
          <w:p w14:paraId="4363CCC3" w14:textId="77777777" w:rsidR="000816F7" w:rsidRPr="004D035A" w:rsidRDefault="000816F7" w:rsidP="00492C06">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$45.9</w:t>
            </w:r>
          </w:p>
        </w:tc>
        <w:tc>
          <w:tcPr>
            <w:tcW w:w="1287" w:type="dxa"/>
          </w:tcPr>
          <w:p w14:paraId="66B33831" w14:textId="77777777" w:rsidR="000816F7" w:rsidRPr="004D035A" w:rsidRDefault="000816F7" w:rsidP="00492C06">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 (national calls free)</w:t>
            </w:r>
          </w:p>
        </w:tc>
        <w:tc>
          <w:tcPr>
            <w:tcW w:w="1021" w:type="dxa"/>
          </w:tcPr>
          <w:p w14:paraId="047FAA76" w14:textId="77777777" w:rsidR="000816F7" w:rsidRPr="004D035A" w:rsidRDefault="000816F7" w:rsidP="00492C06">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5000</w:t>
            </w:r>
          </w:p>
        </w:tc>
        <w:tc>
          <w:tcPr>
            <w:tcW w:w="1247" w:type="dxa"/>
          </w:tcPr>
          <w:p w14:paraId="30BB319B" w14:textId="77777777" w:rsidR="000816F7" w:rsidRPr="004D035A" w:rsidRDefault="000816F7" w:rsidP="00492C06">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$0.05 / MB</w:t>
            </w:r>
          </w:p>
        </w:tc>
        <w:tc>
          <w:tcPr>
            <w:tcW w:w="1276" w:type="dxa"/>
          </w:tcPr>
          <w:p w14:paraId="186ADEC1" w14:textId="77777777" w:rsidR="000816F7" w:rsidRPr="004D035A" w:rsidRDefault="000816F7" w:rsidP="00492C06">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$0.05 / MB</w:t>
            </w:r>
          </w:p>
        </w:tc>
      </w:tr>
      <w:tr w:rsidR="000816F7" w:rsidRPr="004D035A" w14:paraId="13A54505" w14:textId="77777777" w:rsidTr="001B4DB8">
        <w:tc>
          <w:tcPr>
            <w:cnfStyle w:val="001000000000" w:firstRow="0" w:lastRow="0" w:firstColumn="1" w:lastColumn="0" w:oddVBand="0" w:evenVBand="0" w:oddHBand="0" w:evenHBand="0" w:firstRowFirstColumn="0" w:firstRowLastColumn="0" w:lastRowFirstColumn="0" w:lastRowLastColumn="0"/>
            <w:tcW w:w="1980" w:type="dxa"/>
          </w:tcPr>
          <w:p w14:paraId="5A852535" w14:textId="77777777" w:rsidR="000816F7" w:rsidRPr="004D035A" w:rsidRDefault="000816F7" w:rsidP="00492C06">
            <w:pPr>
              <w:keepNext/>
              <w:spacing w:after="0"/>
              <w:jc w:val="center"/>
              <w:rPr>
                <w:rFonts w:asciiTheme="minorHAnsi" w:hAnsiTheme="minorHAnsi" w:cs="Arial"/>
                <w:sz w:val="20"/>
              </w:rPr>
            </w:pPr>
            <w:r w:rsidRPr="004D035A">
              <w:rPr>
                <w:rFonts w:asciiTheme="minorHAnsi" w:hAnsiTheme="minorHAnsi" w:cs="Arial"/>
                <w:sz w:val="20"/>
              </w:rPr>
              <w:t>Good Combo 9.95</w:t>
            </w:r>
          </w:p>
        </w:tc>
        <w:tc>
          <w:tcPr>
            <w:tcW w:w="1134" w:type="dxa"/>
            <w:vMerge w:val="restart"/>
          </w:tcPr>
          <w:p w14:paraId="40F14ADB" w14:textId="21DA2EE8" w:rsidR="000816F7" w:rsidRPr="004D035A" w:rsidRDefault="000816F7" w:rsidP="00492C06">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24 Month Post</w:t>
            </w:r>
            <w:r w:rsidR="00F00DD9">
              <w:rPr>
                <w:rFonts w:asciiTheme="minorHAnsi" w:hAnsiTheme="minorHAnsi"/>
                <w:sz w:val="20"/>
              </w:rPr>
              <w:t>-</w:t>
            </w:r>
            <w:r w:rsidRPr="004D035A">
              <w:rPr>
                <w:rFonts w:asciiTheme="minorHAnsi" w:hAnsiTheme="minorHAnsi"/>
                <w:sz w:val="20"/>
              </w:rPr>
              <w:t>paid Contract SIM Only</w:t>
            </w:r>
          </w:p>
        </w:tc>
        <w:tc>
          <w:tcPr>
            <w:tcW w:w="850" w:type="dxa"/>
          </w:tcPr>
          <w:p w14:paraId="03D17CEB" w14:textId="77777777" w:rsidR="000816F7" w:rsidRPr="004D035A" w:rsidRDefault="000816F7" w:rsidP="00492C06">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$9.95</w:t>
            </w:r>
          </w:p>
        </w:tc>
        <w:tc>
          <w:tcPr>
            <w:tcW w:w="1287" w:type="dxa"/>
          </w:tcPr>
          <w:p w14:paraId="16B1F02E" w14:textId="77777777" w:rsidR="000816F7" w:rsidRPr="004D035A" w:rsidRDefault="000816F7" w:rsidP="00492C06">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$200</w:t>
            </w:r>
          </w:p>
        </w:tc>
        <w:tc>
          <w:tcPr>
            <w:tcW w:w="1021" w:type="dxa"/>
          </w:tcPr>
          <w:p w14:paraId="4357E004" w14:textId="77777777" w:rsidR="000816F7" w:rsidRPr="004D035A" w:rsidRDefault="000816F7" w:rsidP="00492C06">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247" w:type="dxa"/>
          </w:tcPr>
          <w:p w14:paraId="1D39C1FC" w14:textId="77777777" w:rsidR="000816F7" w:rsidRPr="004D035A" w:rsidRDefault="000816F7" w:rsidP="00492C06">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$0.02 / MB</w:t>
            </w:r>
          </w:p>
        </w:tc>
        <w:tc>
          <w:tcPr>
            <w:tcW w:w="1276" w:type="dxa"/>
          </w:tcPr>
          <w:p w14:paraId="4BD3B3CB" w14:textId="77777777" w:rsidR="000816F7" w:rsidRPr="004D035A" w:rsidRDefault="000816F7" w:rsidP="00492C06">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$0.02 / MB</w:t>
            </w:r>
          </w:p>
        </w:tc>
      </w:tr>
      <w:tr w:rsidR="000816F7" w:rsidRPr="004D035A" w14:paraId="5D643F12"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655953A" w14:textId="77777777" w:rsidR="000816F7" w:rsidRPr="004D035A" w:rsidRDefault="000816F7" w:rsidP="00492C06">
            <w:pPr>
              <w:keepNext/>
              <w:spacing w:after="0"/>
              <w:jc w:val="center"/>
              <w:rPr>
                <w:rFonts w:asciiTheme="minorHAnsi" w:hAnsiTheme="minorHAnsi" w:cs="Arial"/>
                <w:sz w:val="20"/>
              </w:rPr>
            </w:pPr>
            <w:r w:rsidRPr="004D035A">
              <w:rPr>
                <w:rFonts w:asciiTheme="minorHAnsi" w:hAnsiTheme="minorHAnsi" w:cs="Arial"/>
                <w:sz w:val="20"/>
              </w:rPr>
              <w:t>Good Combo 18.95</w:t>
            </w:r>
          </w:p>
        </w:tc>
        <w:tc>
          <w:tcPr>
            <w:tcW w:w="1134" w:type="dxa"/>
            <w:vMerge/>
          </w:tcPr>
          <w:p w14:paraId="5C4AA5B0" w14:textId="77777777" w:rsidR="000816F7" w:rsidRPr="004D035A" w:rsidRDefault="000816F7" w:rsidP="00492C06">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50" w:type="dxa"/>
          </w:tcPr>
          <w:p w14:paraId="36C3460D" w14:textId="77777777" w:rsidR="000816F7" w:rsidRPr="004D035A" w:rsidRDefault="000816F7" w:rsidP="00492C06">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$18.95</w:t>
            </w:r>
          </w:p>
        </w:tc>
        <w:tc>
          <w:tcPr>
            <w:tcW w:w="1287" w:type="dxa"/>
          </w:tcPr>
          <w:p w14:paraId="7C6336E3" w14:textId="77777777" w:rsidR="000816F7" w:rsidRPr="004D035A" w:rsidRDefault="000816F7" w:rsidP="00492C06">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$600</w:t>
            </w:r>
          </w:p>
        </w:tc>
        <w:tc>
          <w:tcPr>
            <w:tcW w:w="1021" w:type="dxa"/>
          </w:tcPr>
          <w:p w14:paraId="053D9E53" w14:textId="77777777" w:rsidR="000816F7" w:rsidRPr="004D035A" w:rsidRDefault="000816F7" w:rsidP="00492C06">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1000</w:t>
            </w:r>
          </w:p>
        </w:tc>
        <w:tc>
          <w:tcPr>
            <w:tcW w:w="1247" w:type="dxa"/>
          </w:tcPr>
          <w:p w14:paraId="27EF935F" w14:textId="77777777" w:rsidR="000816F7" w:rsidRPr="004D035A" w:rsidRDefault="000816F7" w:rsidP="00492C06">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$0.15 / MB</w:t>
            </w:r>
          </w:p>
        </w:tc>
        <w:tc>
          <w:tcPr>
            <w:tcW w:w="1276" w:type="dxa"/>
          </w:tcPr>
          <w:p w14:paraId="2CF56659" w14:textId="77777777" w:rsidR="000816F7" w:rsidRPr="004D035A" w:rsidRDefault="000816F7" w:rsidP="00492C06">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$0.15 / MB</w:t>
            </w:r>
          </w:p>
        </w:tc>
      </w:tr>
      <w:tr w:rsidR="000816F7" w:rsidRPr="004D035A" w14:paraId="45C47DC3" w14:textId="77777777" w:rsidTr="001B4DB8">
        <w:tc>
          <w:tcPr>
            <w:cnfStyle w:val="001000000000" w:firstRow="0" w:lastRow="0" w:firstColumn="1" w:lastColumn="0" w:oddVBand="0" w:evenVBand="0" w:oddHBand="0" w:evenHBand="0" w:firstRowFirstColumn="0" w:firstRowLastColumn="0" w:lastRowFirstColumn="0" w:lastRowLastColumn="0"/>
            <w:tcW w:w="1980" w:type="dxa"/>
          </w:tcPr>
          <w:p w14:paraId="69D46E1A" w14:textId="77777777" w:rsidR="000816F7" w:rsidRPr="004D035A" w:rsidRDefault="000816F7" w:rsidP="00492C06">
            <w:pPr>
              <w:keepNext/>
              <w:spacing w:after="0"/>
              <w:jc w:val="center"/>
              <w:rPr>
                <w:rFonts w:asciiTheme="minorHAnsi" w:hAnsiTheme="minorHAnsi" w:cs="Arial"/>
                <w:sz w:val="20"/>
              </w:rPr>
            </w:pPr>
            <w:r w:rsidRPr="004D035A">
              <w:rPr>
                <w:rFonts w:asciiTheme="minorHAnsi" w:hAnsiTheme="minorHAnsi" w:cs="Arial"/>
                <w:sz w:val="20"/>
              </w:rPr>
              <w:t>Good Combo 26.95</w:t>
            </w:r>
          </w:p>
        </w:tc>
        <w:tc>
          <w:tcPr>
            <w:tcW w:w="1134" w:type="dxa"/>
            <w:vMerge/>
          </w:tcPr>
          <w:p w14:paraId="1590D01D" w14:textId="77777777" w:rsidR="000816F7" w:rsidRPr="004D035A" w:rsidRDefault="000816F7" w:rsidP="00492C06">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50" w:type="dxa"/>
          </w:tcPr>
          <w:p w14:paraId="6F8C94E4" w14:textId="77777777" w:rsidR="000816F7" w:rsidRPr="004D035A" w:rsidRDefault="000816F7" w:rsidP="00492C06">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$26.95</w:t>
            </w:r>
          </w:p>
        </w:tc>
        <w:tc>
          <w:tcPr>
            <w:tcW w:w="1287" w:type="dxa"/>
          </w:tcPr>
          <w:p w14:paraId="7F38DD0B" w14:textId="77777777" w:rsidR="000816F7" w:rsidRPr="004D035A" w:rsidRDefault="000816F7" w:rsidP="00492C06">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$800</w:t>
            </w:r>
          </w:p>
        </w:tc>
        <w:tc>
          <w:tcPr>
            <w:tcW w:w="1021" w:type="dxa"/>
          </w:tcPr>
          <w:p w14:paraId="4384F6B1" w14:textId="77777777" w:rsidR="000816F7" w:rsidRPr="004D035A" w:rsidRDefault="000816F7" w:rsidP="00492C06">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3000</w:t>
            </w:r>
          </w:p>
        </w:tc>
        <w:tc>
          <w:tcPr>
            <w:tcW w:w="1247" w:type="dxa"/>
          </w:tcPr>
          <w:p w14:paraId="5EF8BC57" w14:textId="77777777" w:rsidR="000816F7" w:rsidRPr="004D035A" w:rsidRDefault="000816F7" w:rsidP="00492C06">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$0.15 / MB</w:t>
            </w:r>
          </w:p>
        </w:tc>
        <w:tc>
          <w:tcPr>
            <w:tcW w:w="1276" w:type="dxa"/>
          </w:tcPr>
          <w:p w14:paraId="075E3FDC" w14:textId="77777777" w:rsidR="000816F7" w:rsidRPr="004D035A" w:rsidRDefault="000816F7" w:rsidP="00492C06">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$0.15 / MB</w:t>
            </w:r>
          </w:p>
        </w:tc>
      </w:tr>
      <w:tr w:rsidR="000816F7" w:rsidRPr="004D035A" w14:paraId="61B51B74"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E198D70" w14:textId="77777777" w:rsidR="000816F7" w:rsidRPr="004D035A" w:rsidRDefault="000816F7" w:rsidP="00492C06">
            <w:pPr>
              <w:keepNext/>
              <w:spacing w:after="0"/>
              <w:jc w:val="center"/>
              <w:rPr>
                <w:rFonts w:asciiTheme="minorHAnsi" w:hAnsiTheme="minorHAnsi" w:cs="Arial"/>
                <w:sz w:val="20"/>
              </w:rPr>
            </w:pPr>
            <w:r w:rsidRPr="004D035A">
              <w:rPr>
                <w:rFonts w:asciiTheme="minorHAnsi" w:hAnsiTheme="minorHAnsi" w:cs="Arial"/>
                <w:sz w:val="20"/>
              </w:rPr>
              <w:t>Good Combo 11.95</w:t>
            </w:r>
          </w:p>
        </w:tc>
        <w:tc>
          <w:tcPr>
            <w:tcW w:w="1134" w:type="dxa"/>
            <w:vMerge w:val="restart"/>
          </w:tcPr>
          <w:p w14:paraId="5553D53B" w14:textId="4A463866" w:rsidR="000816F7" w:rsidRPr="004D035A" w:rsidRDefault="000816F7" w:rsidP="00492C06">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Month to Month Post</w:t>
            </w:r>
            <w:r w:rsidR="00F00DD9">
              <w:rPr>
                <w:rFonts w:asciiTheme="minorHAnsi" w:hAnsiTheme="minorHAnsi"/>
                <w:sz w:val="20"/>
              </w:rPr>
              <w:t>-</w:t>
            </w:r>
            <w:r w:rsidRPr="004D035A">
              <w:rPr>
                <w:rFonts w:asciiTheme="minorHAnsi" w:hAnsiTheme="minorHAnsi"/>
                <w:sz w:val="20"/>
              </w:rPr>
              <w:t>paid Contract SIM Only</w:t>
            </w:r>
          </w:p>
        </w:tc>
        <w:tc>
          <w:tcPr>
            <w:tcW w:w="850" w:type="dxa"/>
          </w:tcPr>
          <w:p w14:paraId="0C282695" w14:textId="77777777" w:rsidR="000816F7" w:rsidRPr="004D035A" w:rsidRDefault="000816F7" w:rsidP="00492C06">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$11.95</w:t>
            </w:r>
          </w:p>
        </w:tc>
        <w:tc>
          <w:tcPr>
            <w:tcW w:w="1287" w:type="dxa"/>
          </w:tcPr>
          <w:p w14:paraId="7B5CD60D" w14:textId="77777777" w:rsidR="000816F7" w:rsidRPr="004D035A" w:rsidRDefault="000816F7" w:rsidP="00492C06">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$200</w:t>
            </w:r>
          </w:p>
        </w:tc>
        <w:tc>
          <w:tcPr>
            <w:tcW w:w="1021" w:type="dxa"/>
          </w:tcPr>
          <w:p w14:paraId="338CAC35" w14:textId="77777777" w:rsidR="000816F7" w:rsidRPr="004D035A" w:rsidRDefault="000816F7" w:rsidP="00492C06">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247" w:type="dxa"/>
          </w:tcPr>
          <w:p w14:paraId="36B72DEB" w14:textId="77777777" w:rsidR="000816F7" w:rsidRPr="004D035A" w:rsidRDefault="000816F7" w:rsidP="00492C06">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$0.02 / MB</w:t>
            </w:r>
          </w:p>
        </w:tc>
        <w:tc>
          <w:tcPr>
            <w:tcW w:w="1276" w:type="dxa"/>
          </w:tcPr>
          <w:p w14:paraId="2C6960D8" w14:textId="77777777" w:rsidR="000816F7" w:rsidRPr="004D035A" w:rsidRDefault="000816F7" w:rsidP="00492C06">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$0.02 / MB</w:t>
            </w:r>
          </w:p>
        </w:tc>
      </w:tr>
      <w:tr w:rsidR="000816F7" w:rsidRPr="004D035A" w14:paraId="3E2EC994" w14:textId="77777777" w:rsidTr="001B4DB8">
        <w:tc>
          <w:tcPr>
            <w:cnfStyle w:val="001000000000" w:firstRow="0" w:lastRow="0" w:firstColumn="1" w:lastColumn="0" w:oddVBand="0" w:evenVBand="0" w:oddHBand="0" w:evenHBand="0" w:firstRowFirstColumn="0" w:firstRowLastColumn="0" w:lastRowFirstColumn="0" w:lastRowLastColumn="0"/>
            <w:tcW w:w="1980" w:type="dxa"/>
          </w:tcPr>
          <w:p w14:paraId="7BEB1AF0" w14:textId="77777777" w:rsidR="000816F7" w:rsidRPr="004D035A" w:rsidRDefault="000816F7" w:rsidP="00492C06">
            <w:pPr>
              <w:keepNext/>
              <w:spacing w:after="0"/>
              <w:jc w:val="center"/>
              <w:rPr>
                <w:rFonts w:asciiTheme="minorHAnsi" w:hAnsiTheme="minorHAnsi" w:cs="Arial"/>
                <w:sz w:val="20"/>
              </w:rPr>
            </w:pPr>
            <w:r w:rsidRPr="004D035A">
              <w:rPr>
                <w:rFonts w:asciiTheme="minorHAnsi" w:hAnsiTheme="minorHAnsi" w:cs="Arial"/>
                <w:sz w:val="20"/>
              </w:rPr>
              <w:t>Good Combo 21.95</w:t>
            </w:r>
          </w:p>
        </w:tc>
        <w:tc>
          <w:tcPr>
            <w:tcW w:w="1134" w:type="dxa"/>
            <w:vMerge/>
          </w:tcPr>
          <w:p w14:paraId="05755550" w14:textId="77777777" w:rsidR="000816F7" w:rsidRPr="004D035A" w:rsidRDefault="000816F7" w:rsidP="00492C06">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50" w:type="dxa"/>
          </w:tcPr>
          <w:p w14:paraId="015695BD" w14:textId="77777777" w:rsidR="000816F7" w:rsidRPr="004D035A" w:rsidRDefault="000816F7" w:rsidP="00492C06">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$21.95</w:t>
            </w:r>
          </w:p>
        </w:tc>
        <w:tc>
          <w:tcPr>
            <w:tcW w:w="1287" w:type="dxa"/>
          </w:tcPr>
          <w:p w14:paraId="71BB258F" w14:textId="77777777" w:rsidR="000816F7" w:rsidRPr="004D035A" w:rsidRDefault="000816F7" w:rsidP="00492C06">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$600</w:t>
            </w:r>
          </w:p>
        </w:tc>
        <w:tc>
          <w:tcPr>
            <w:tcW w:w="1021" w:type="dxa"/>
          </w:tcPr>
          <w:p w14:paraId="339CDE1B" w14:textId="77777777" w:rsidR="000816F7" w:rsidRPr="004D035A" w:rsidRDefault="000816F7" w:rsidP="00492C06">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1000</w:t>
            </w:r>
          </w:p>
        </w:tc>
        <w:tc>
          <w:tcPr>
            <w:tcW w:w="1247" w:type="dxa"/>
          </w:tcPr>
          <w:p w14:paraId="24017A44" w14:textId="77777777" w:rsidR="000816F7" w:rsidRPr="004D035A" w:rsidRDefault="000816F7" w:rsidP="00492C06">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$0.15 / MB</w:t>
            </w:r>
          </w:p>
        </w:tc>
        <w:tc>
          <w:tcPr>
            <w:tcW w:w="1276" w:type="dxa"/>
          </w:tcPr>
          <w:p w14:paraId="67BC4EFA" w14:textId="77777777" w:rsidR="000816F7" w:rsidRPr="004D035A" w:rsidRDefault="000816F7" w:rsidP="00492C06">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$0.15 / MB</w:t>
            </w:r>
          </w:p>
        </w:tc>
      </w:tr>
      <w:tr w:rsidR="000816F7" w:rsidRPr="004D035A" w14:paraId="341D293D"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3F7F6CD" w14:textId="77777777" w:rsidR="000816F7" w:rsidRPr="004D035A" w:rsidRDefault="000816F7" w:rsidP="00492C06">
            <w:pPr>
              <w:keepNext/>
              <w:spacing w:after="0"/>
              <w:jc w:val="center"/>
              <w:rPr>
                <w:rFonts w:asciiTheme="minorHAnsi" w:hAnsiTheme="minorHAnsi" w:cs="Arial"/>
                <w:sz w:val="20"/>
              </w:rPr>
            </w:pPr>
            <w:r w:rsidRPr="004D035A">
              <w:rPr>
                <w:rFonts w:asciiTheme="minorHAnsi" w:hAnsiTheme="minorHAnsi" w:cs="Arial"/>
                <w:sz w:val="20"/>
              </w:rPr>
              <w:t>Good Combo 30.95</w:t>
            </w:r>
          </w:p>
        </w:tc>
        <w:tc>
          <w:tcPr>
            <w:tcW w:w="1134" w:type="dxa"/>
            <w:vMerge/>
          </w:tcPr>
          <w:p w14:paraId="7AC3ED9C" w14:textId="77777777" w:rsidR="000816F7" w:rsidRPr="004D035A" w:rsidRDefault="000816F7" w:rsidP="00492C06">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50" w:type="dxa"/>
          </w:tcPr>
          <w:p w14:paraId="497F8364" w14:textId="77777777" w:rsidR="000816F7" w:rsidRPr="004D035A" w:rsidRDefault="000816F7" w:rsidP="00492C06">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$30.95</w:t>
            </w:r>
          </w:p>
        </w:tc>
        <w:tc>
          <w:tcPr>
            <w:tcW w:w="1287" w:type="dxa"/>
          </w:tcPr>
          <w:p w14:paraId="3BE067C6" w14:textId="77777777" w:rsidR="000816F7" w:rsidRPr="004D035A" w:rsidRDefault="000816F7" w:rsidP="00492C06">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$800</w:t>
            </w:r>
          </w:p>
        </w:tc>
        <w:tc>
          <w:tcPr>
            <w:tcW w:w="1021" w:type="dxa"/>
          </w:tcPr>
          <w:p w14:paraId="2AF9E59B" w14:textId="77777777" w:rsidR="000816F7" w:rsidRPr="004D035A" w:rsidRDefault="000816F7" w:rsidP="00492C06">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3000</w:t>
            </w:r>
          </w:p>
        </w:tc>
        <w:tc>
          <w:tcPr>
            <w:tcW w:w="1247" w:type="dxa"/>
          </w:tcPr>
          <w:p w14:paraId="4FEA3A82" w14:textId="77777777" w:rsidR="000816F7" w:rsidRPr="004D035A" w:rsidRDefault="000816F7" w:rsidP="00492C06">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$0.15 / MB</w:t>
            </w:r>
          </w:p>
        </w:tc>
        <w:tc>
          <w:tcPr>
            <w:tcW w:w="1276" w:type="dxa"/>
          </w:tcPr>
          <w:p w14:paraId="67D366D7" w14:textId="77777777" w:rsidR="000816F7" w:rsidRPr="004D035A" w:rsidRDefault="000816F7" w:rsidP="00492C06">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$0.15 / MB</w:t>
            </w:r>
          </w:p>
        </w:tc>
      </w:tr>
      <w:tr w:rsidR="000816F7" w:rsidRPr="004D035A" w14:paraId="7D715A8C" w14:textId="77777777" w:rsidTr="001B4DB8">
        <w:tc>
          <w:tcPr>
            <w:cnfStyle w:val="001000000000" w:firstRow="0" w:lastRow="0" w:firstColumn="1" w:lastColumn="0" w:oddVBand="0" w:evenVBand="0" w:oddHBand="0" w:evenHBand="0" w:firstRowFirstColumn="0" w:firstRowLastColumn="0" w:lastRowFirstColumn="0" w:lastRowLastColumn="0"/>
            <w:tcW w:w="1980" w:type="dxa"/>
          </w:tcPr>
          <w:p w14:paraId="5DC3C88C" w14:textId="77777777" w:rsidR="000816F7" w:rsidRPr="004D035A" w:rsidRDefault="000816F7" w:rsidP="00492C06">
            <w:pPr>
              <w:keepNext/>
              <w:spacing w:after="0"/>
              <w:jc w:val="center"/>
              <w:rPr>
                <w:rFonts w:asciiTheme="minorHAnsi" w:hAnsiTheme="minorHAnsi" w:cs="Arial"/>
                <w:sz w:val="20"/>
              </w:rPr>
            </w:pPr>
            <w:r w:rsidRPr="004D035A">
              <w:rPr>
                <w:rFonts w:asciiTheme="minorHAnsi" w:hAnsiTheme="minorHAnsi" w:cs="Arial"/>
                <w:sz w:val="20"/>
              </w:rPr>
              <w:t>Good Combo 45.95</w:t>
            </w:r>
          </w:p>
        </w:tc>
        <w:tc>
          <w:tcPr>
            <w:tcW w:w="1134" w:type="dxa"/>
            <w:vMerge/>
          </w:tcPr>
          <w:p w14:paraId="3AF19653" w14:textId="77777777" w:rsidR="000816F7" w:rsidRPr="004D035A" w:rsidRDefault="000816F7" w:rsidP="00492C06">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50" w:type="dxa"/>
          </w:tcPr>
          <w:p w14:paraId="6120C478" w14:textId="77777777" w:rsidR="000816F7" w:rsidRPr="004D035A" w:rsidRDefault="000816F7" w:rsidP="00492C06">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$45.95</w:t>
            </w:r>
          </w:p>
        </w:tc>
        <w:tc>
          <w:tcPr>
            <w:tcW w:w="1287" w:type="dxa"/>
          </w:tcPr>
          <w:p w14:paraId="411E1306" w14:textId="77777777" w:rsidR="000816F7" w:rsidRPr="004D035A" w:rsidRDefault="000816F7" w:rsidP="00492C06">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1021" w:type="dxa"/>
          </w:tcPr>
          <w:p w14:paraId="39CCA871" w14:textId="77777777" w:rsidR="000816F7" w:rsidRPr="004D035A" w:rsidRDefault="000816F7" w:rsidP="00492C06">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5000</w:t>
            </w:r>
          </w:p>
        </w:tc>
        <w:tc>
          <w:tcPr>
            <w:tcW w:w="1247" w:type="dxa"/>
          </w:tcPr>
          <w:p w14:paraId="7B66DA07" w14:textId="77777777" w:rsidR="000816F7" w:rsidRPr="004D035A" w:rsidRDefault="000816F7" w:rsidP="00492C06">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$0.15 / MB</w:t>
            </w:r>
          </w:p>
        </w:tc>
        <w:tc>
          <w:tcPr>
            <w:tcW w:w="1276" w:type="dxa"/>
          </w:tcPr>
          <w:p w14:paraId="33C73CB9" w14:textId="77777777" w:rsidR="000816F7" w:rsidRPr="004D035A" w:rsidRDefault="000816F7" w:rsidP="00492C06">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$0.15 / MB</w:t>
            </w:r>
          </w:p>
        </w:tc>
      </w:tr>
      <w:tr w:rsidR="000816F7" w:rsidRPr="004D035A" w14:paraId="251BF109"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0ABA8CC" w14:textId="77777777" w:rsidR="000816F7" w:rsidRPr="004D035A" w:rsidRDefault="000816F7" w:rsidP="00492C06">
            <w:pPr>
              <w:keepNext/>
              <w:spacing w:after="0"/>
              <w:jc w:val="center"/>
              <w:rPr>
                <w:rFonts w:asciiTheme="minorHAnsi" w:hAnsiTheme="minorHAnsi" w:cs="Arial"/>
                <w:sz w:val="20"/>
              </w:rPr>
            </w:pPr>
            <w:r w:rsidRPr="004D035A">
              <w:rPr>
                <w:rFonts w:asciiTheme="minorHAnsi" w:hAnsiTheme="minorHAnsi" w:cs="Arial"/>
                <w:sz w:val="20"/>
              </w:rPr>
              <w:t>e.Mobile Flexi data $50</w:t>
            </w:r>
          </w:p>
        </w:tc>
        <w:tc>
          <w:tcPr>
            <w:tcW w:w="1134" w:type="dxa"/>
          </w:tcPr>
          <w:p w14:paraId="54773801" w14:textId="77777777" w:rsidR="000816F7" w:rsidRPr="004D035A" w:rsidRDefault="000816F7" w:rsidP="00492C06">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150 Day Prepaid SIM Only</w:t>
            </w:r>
          </w:p>
        </w:tc>
        <w:tc>
          <w:tcPr>
            <w:tcW w:w="850" w:type="dxa"/>
          </w:tcPr>
          <w:p w14:paraId="7CAC6A68" w14:textId="77777777" w:rsidR="000816F7" w:rsidRPr="004D035A" w:rsidRDefault="000816F7" w:rsidP="00492C06">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w:t>
            </w:r>
          </w:p>
        </w:tc>
        <w:tc>
          <w:tcPr>
            <w:tcW w:w="1287" w:type="dxa"/>
          </w:tcPr>
          <w:p w14:paraId="7D7B2099" w14:textId="77777777" w:rsidR="000816F7" w:rsidRPr="004D035A" w:rsidRDefault="000816F7" w:rsidP="00492C06">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021" w:type="dxa"/>
          </w:tcPr>
          <w:p w14:paraId="779E817E" w14:textId="77777777" w:rsidR="000816F7" w:rsidRPr="004D035A" w:rsidRDefault="000816F7" w:rsidP="00492C06">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247" w:type="dxa"/>
          </w:tcPr>
          <w:p w14:paraId="16DABEFB" w14:textId="77777777" w:rsidR="000816F7" w:rsidRPr="004D035A" w:rsidRDefault="000816F7" w:rsidP="00492C06">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$0.02 / MB</w:t>
            </w:r>
          </w:p>
        </w:tc>
        <w:tc>
          <w:tcPr>
            <w:tcW w:w="1276" w:type="dxa"/>
          </w:tcPr>
          <w:p w14:paraId="60DD4E91" w14:textId="77777777" w:rsidR="000816F7" w:rsidRPr="004D035A" w:rsidRDefault="000816F7" w:rsidP="00492C06">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$0.02 / MB</w:t>
            </w:r>
          </w:p>
        </w:tc>
      </w:tr>
      <w:tr w:rsidR="000816F7" w:rsidRPr="004D035A" w14:paraId="24875A42" w14:textId="77777777" w:rsidTr="001B4DB8">
        <w:tc>
          <w:tcPr>
            <w:cnfStyle w:val="001000000000" w:firstRow="0" w:lastRow="0" w:firstColumn="1" w:lastColumn="0" w:oddVBand="0" w:evenVBand="0" w:oddHBand="0" w:evenHBand="0" w:firstRowFirstColumn="0" w:firstRowLastColumn="0" w:lastRowFirstColumn="0" w:lastRowLastColumn="0"/>
            <w:tcW w:w="1980" w:type="dxa"/>
          </w:tcPr>
          <w:p w14:paraId="3BFAB060" w14:textId="77777777" w:rsidR="000816F7" w:rsidRPr="004D035A" w:rsidRDefault="000816F7" w:rsidP="00492C06">
            <w:pPr>
              <w:keepNext/>
              <w:spacing w:after="0"/>
              <w:jc w:val="center"/>
              <w:rPr>
                <w:rFonts w:asciiTheme="minorHAnsi" w:hAnsiTheme="minorHAnsi" w:cs="Arial"/>
                <w:sz w:val="20"/>
              </w:rPr>
            </w:pPr>
            <w:r w:rsidRPr="004D035A">
              <w:rPr>
                <w:rFonts w:asciiTheme="minorHAnsi" w:hAnsiTheme="minorHAnsi" w:cs="Arial"/>
                <w:sz w:val="20"/>
              </w:rPr>
              <w:t>e.Mobile Flexi data $50</w:t>
            </w:r>
          </w:p>
        </w:tc>
        <w:tc>
          <w:tcPr>
            <w:tcW w:w="1134" w:type="dxa"/>
          </w:tcPr>
          <w:p w14:paraId="1B4D1F01" w14:textId="77777777" w:rsidR="000816F7" w:rsidRPr="004D035A" w:rsidRDefault="00AF65F8" w:rsidP="00492C06">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 xml:space="preserve">No expiry </w:t>
            </w:r>
            <w:r w:rsidR="000816F7" w:rsidRPr="004D035A">
              <w:rPr>
                <w:rFonts w:asciiTheme="minorHAnsi" w:hAnsiTheme="minorHAnsi"/>
                <w:sz w:val="20"/>
              </w:rPr>
              <w:t>Prepaid SIM Only</w:t>
            </w:r>
          </w:p>
        </w:tc>
        <w:tc>
          <w:tcPr>
            <w:tcW w:w="850" w:type="dxa"/>
          </w:tcPr>
          <w:p w14:paraId="78AB31D1" w14:textId="77777777" w:rsidR="000816F7" w:rsidRPr="004D035A" w:rsidRDefault="000816F7" w:rsidP="00492C06">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w:t>
            </w:r>
          </w:p>
        </w:tc>
        <w:tc>
          <w:tcPr>
            <w:tcW w:w="1287" w:type="dxa"/>
          </w:tcPr>
          <w:p w14:paraId="5AA31191" w14:textId="77777777" w:rsidR="000816F7" w:rsidRPr="004D035A" w:rsidRDefault="000816F7" w:rsidP="00492C06">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021" w:type="dxa"/>
          </w:tcPr>
          <w:p w14:paraId="3CE5BE38" w14:textId="77777777" w:rsidR="000816F7" w:rsidRPr="004D035A" w:rsidRDefault="000816F7" w:rsidP="00492C06">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247" w:type="dxa"/>
          </w:tcPr>
          <w:p w14:paraId="54BF3C50" w14:textId="77777777" w:rsidR="000816F7" w:rsidRPr="004D035A" w:rsidRDefault="000816F7" w:rsidP="00492C06">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$0.02 / MB</w:t>
            </w:r>
          </w:p>
        </w:tc>
        <w:tc>
          <w:tcPr>
            <w:tcW w:w="1276" w:type="dxa"/>
          </w:tcPr>
          <w:p w14:paraId="4779BE53" w14:textId="77777777" w:rsidR="000816F7" w:rsidRPr="004D035A" w:rsidRDefault="000816F7" w:rsidP="00492C06">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$0.02 / MB</w:t>
            </w:r>
          </w:p>
        </w:tc>
      </w:tr>
      <w:tr w:rsidR="000816F7" w:rsidRPr="004D035A" w14:paraId="3E73E348"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79E6339" w14:textId="77777777" w:rsidR="000816F7" w:rsidRPr="004D035A" w:rsidRDefault="000816F7" w:rsidP="00492C06">
            <w:pPr>
              <w:keepNext/>
              <w:spacing w:after="0"/>
              <w:jc w:val="center"/>
              <w:rPr>
                <w:rFonts w:asciiTheme="minorHAnsi" w:hAnsiTheme="minorHAnsi" w:cs="Arial"/>
                <w:sz w:val="20"/>
              </w:rPr>
            </w:pPr>
            <w:r w:rsidRPr="004D035A">
              <w:rPr>
                <w:rFonts w:asciiTheme="minorHAnsi" w:hAnsiTheme="minorHAnsi" w:cs="Arial"/>
                <w:sz w:val="20"/>
              </w:rPr>
              <w:t>e.Mobile Auto pay $50</w:t>
            </w:r>
          </w:p>
        </w:tc>
        <w:tc>
          <w:tcPr>
            <w:tcW w:w="1134" w:type="dxa"/>
          </w:tcPr>
          <w:p w14:paraId="12518C54" w14:textId="77777777" w:rsidR="000816F7" w:rsidRPr="004D035A" w:rsidRDefault="000816F7" w:rsidP="00492C06">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150 Day Prepaid SIM Only</w:t>
            </w:r>
          </w:p>
        </w:tc>
        <w:tc>
          <w:tcPr>
            <w:tcW w:w="850" w:type="dxa"/>
          </w:tcPr>
          <w:p w14:paraId="5D81277D" w14:textId="77777777" w:rsidR="000816F7" w:rsidRPr="004D035A" w:rsidRDefault="000816F7" w:rsidP="00492C06">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w:t>
            </w:r>
          </w:p>
        </w:tc>
        <w:tc>
          <w:tcPr>
            <w:tcW w:w="1287" w:type="dxa"/>
          </w:tcPr>
          <w:p w14:paraId="3ED4D05C" w14:textId="77777777" w:rsidR="000816F7" w:rsidRPr="004D035A" w:rsidRDefault="000816F7" w:rsidP="00492C06">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021" w:type="dxa"/>
          </w:tcPr>
          <w:p w14:paraId="054A2D1F" w14:textId="77777777" w:rsidR="000816F7" w:rsidRPr="004D035A" w:rsidRDefault="000816F7" w:rsidP="00492C06">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247" w:type="dxa"/>
          </w:tcPr>
          <w:p w14:paraId="09B1AD9F" w14:textId="77777777" w:rsidR="000816F7" w:rsidRPr="004D035A" w:rsidRDefault="000816F7" w:rsidP="00492C06">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$0.05 / MB</w:t>
            </w:r>
          </w:p>
        </w:tc>
        <w:tc>
          <w:tcPr>
            <w:tcW w:w="1276" w:type="dxa"/>
          </w:tcPr>
          <w:p w14:paraId="005E5873" w14:textId="77777777" w:rsidR="000816F7" w:rsidRPr="004D035A" w:rsidRDefault="000816F7" w:rsidP="00492C06">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$0.05 / MB</w:t>
            </w:r>
          </w:p>
        </w:tc>
      </w:tr>
      <w:tr w:rsidR="000816F7" w:rsidRPr="004D035A" w14:paraId="08FB96AD" w14:textId="77777777" w:rsidTr="001B4DB8">
        <w:tc>
          <w:tcPr>
            <w:cnfStyle w:val="001000000000" w:firstRow="0" w:lastRow="0" w:firstColumn="1" w:lastColumn="0" w:oddVBand="0" w:evenVBand="0" w:oddHBand="0" w:evenHBand="0" w:firstRowFirstColumn="0" w:firstRowLastColumn="0" w:lastRowFirstColumn="0" w:lastRowLastColumn="0"/>
            <w:tcW w:w="1980" w:type="dxa"/>
          </w:tcPr>
          <w:p w14:paraId="7EE32123" w14:textId="77777777" w:rsidR="000816F7" w:rsidRPr="004D035A" w:rsidRDefault="000816F7" w:rsidP="00AF65F8">
            <w:pPr>
              <w:spacing w:after="0"/>
              <w:jc w:val="center"/>
              <w:rPr>
                <w:rFonts w:asciiTheme="minorHAnsi" w:hAnsiTheme="minorHAnsi" w:cs="Arial"/>
                <w:sz w:val="20"/>
              </w:rPr>
            </w:pPr>
            <w:r w:rsidRPr="004D035A">
              <w:rPr>
                <w:rFonts w:asciiTheme="minorHAnsi" w:hAnsiTheme="minorHAnsi" w:cs="Arial"/>
                <w:sz w:val="20"/>
              </w:rPr>
              <w:t>e.Mobile Auto pay $50</w:t>
            </w:r>
          </w:p>
        </w:tc>
        <w:tc>
          <w:tcPr>
            <w:tcW w:w="1134" w:type="dxa"/>
          </w:tcPr>
          <w:p w14:paraId="6A7B3E16" w14:textId="77777777" w:rsidR="000816F7" w:rsidRPr="004D035A" w:rsidRDefault="00AF65F8" w:rsidP="00AF65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No expiry</w:t>
            </w:r>
            <w:r w:rsidR="000816F7" w:rsidRPr="004D035A">
              <w:rPr>
                <w:rFonts w:asciiTheme="minorHAnsi" w:hAnsiTheme="minorHAnsi"/>
                <w:sz w:val="20"/>
              </w:rPr>
              <w:t xml:space="preserve"> Prepaid SIM Only</w:t>
            </w:r>
          </w:p>
        </w:tc>
        <w:tc>
          <w:tcPr>
            <w:tcW w:w="850" w:type="dxa"/>
          </w:tcPr>
          <w:p w14:paraId="1509D44C" w14:textId="77777777" w:rsidR="000816F7" w:rsidRPr="004D035A" w:rsidRDefault="000816F7"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w:t>
            </w:r>
          </w:p>
        </w:tc>
        <w:tc>
          <w:tcPr>
            <w:tcW w:w="1287" w:type="dxa"/>
          </w:tcPr>
          <w:p w14:paraId="35221637" w14:textId="77777777" w:rsidR="000816F7" w:rsidRPr="004D035A" w:rsidRDefault="000816F7"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021" w:type="dxa"/>
          </w:tcPr>
          <w:p w14:paraId="77BB1511" w14:textId="77777777" w:rsidR="000816F7" w:rsidRPr="004D035A" w:rsidRDefault="000816F7"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247" w:type="dxa"/>
          </w:tcPr>
          <w:p w14:paraId="5F242C41" w14:textId="77777777" w:rsidR="000816F7" w:rsidRPr="004D035A" w:rsidRDefault="000816F7"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$0.05 / MB</w:t>
            </w:r>
          </w:p>
        </w:tc>
        <w:tc>
          <w:tcPr>
            <w:tcW w:w="1276" w:type="dxa"/>
          </w:tcPr>
          <w:p w14:paraId="09C295DB" w14:textId="77777777" w:rsidR="000816F7" w:rsidRPr="004D035A" w:rsidRDefault="000816F7"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$0.05 / MB</w:t>
            </w:r>
          </w:p>
        </w:tc>
      </w:tr>
    </w:tbl>
    <w:p w14:paraId="36D03374" w14:textId="77777777" w:rsidR="00FF3B6F" w:rsidRPr="004D035A" w:rsidRDefault="00FF3B6F" w:rsidP="00FF3B6F"/>
    <w:p w14:paraId="3E1D4836" w14:textId="6D71338C" w:rsidR="00FF3B6F" w:rsidRPr="004D035A" w:rsidRDefault="00FF3B6F" w:rsidP="00FF3B6F">
      <w:r w:rsidRPr="004D035A">
        <w:rPr>
          <w:b/>
        </w:rPr>
        <w:t xml:space="preserve">Mobile Plan Offerings – </w:t>
      </w:r>
      <w:r w:rsidR="00467B81">
        <w:rPr>
          <w:b/>
        </w:rPr>
        <w:t xml:space="preserve">Standardised Cost Information </w:t>
      </w:r>
      <w:r w:rsidRPr="004D035A">
        <w:t>(as of 30th June 2015)</w:t>
      </w:r>
    </w:p>
    <w:tbl>
      <w:tblPr>
        <w:tblStyle w:val="GridTable4-Accent11"/>
        <w:tblW w:w="0" w:type="auto"/>
        <w:tblLook w:val="04A0" w:firstRow="1" w:lastRow="0" w:firstColumn="1" w:lastColumn="0" w:noHBand="0" w:noVBand="1"/>
      </w:tblPr>
      <w:tblGrid>
        <w:gridCol w:w="3114"/>
        <w:gridCol w:w="1417"/>
        <w:gridCol w:w="1276"/>
        <w:gridCol w:w="1190"/>
        <w:gridCol w:w="1882"/>
      </w:tblGrid>
      <w:tr w:rsidR="00AF65F8" w:rsidRPr="004D035A" w14:paraId="371A4485" w14:textId="77777777" w:rsidTr="001B4D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468047B" w14:textId="77777777" w:rsidR="00FF3B6F" w:rsidRPr="004D035A" w:rsidRDefault="00FF3B6F" w:rsidP="00FF3B6F">
            <w:pPr>
              <w:spacing w:after="0"/>
              <w:jc w:val="center"/>
              <w:rPr>
                <w:b w:val="0"/>
                <w:sz w:val="20"/>
              </w:rPr>
            </w:pPr>
            <w:r w:rsidRPr="004D035A">
              <w:rPr>
                <w:b w:val="0"/>
                <w:sz w:val="20"/>
              </w:rPr>
              <w:t>Service Name</w:t>
            </w:r>
          </w:p>
        </w:tc>
        <w:tc>
          <w:tcPr>
            <w:tcW w:w="1417" w:type="dxa"/>
          </w:tcPr>
          <w:p w14:paraId="25809364"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make</w:t>
            </w:r>
            <w:r w:rsidRPr="004D035A">
              <w:rPr>
                <w:b w:val="0"/>
                <w:sz w:val="20"/>
              </w:rPr>
              <w:br/>
              <w:t>2 minute Standard National Mobile Call</w:t>
            </w:r>
          </w:p>
        </w:tc>
        <w:tc>
          <w:tcPr>
            <w:tcW w:w="1276" w:type="dxa"/>
          </w:tcPr>
          <w:p w14:paraId="50A3195A"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send a Standard National Mobile SMS</w:t>
            </w:r>
          </w:p>
        </w:tc>
        <w:tc>
          <w:tcPr>
            <w:tcW w:w="1190" w:type="dxa"/>
          </w:tcPr>
          <w:p w14:paraId="1C106A1D"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of using one megabyte of data within Australia</w:t>
            </w:r>
          </w:p>
        </w:tc>
        <w:tc>
          <w:tcPr>
            <w:tcW w:w="1882" w:type="dxa"/>
          </w:tcPr>
          <w:p w14:paraId="3CC39AE6"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Number of 2 min Standard National Mobile Calls possible from included value</w:t>
            </w:r>
          </w:p>
        </w:tc>
      </w:tr>
      <w:tr w:rsidR="00152C77" w:rsidRPr="004D035A" w14:paraId="19D5EF6E"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5C3696D" w14:textId="77777777" w:rsidR="000816F7" w:rsidRPr="004D035A" w:rsidRDefault="000816F7" w:rsidP="00152C77">
            <w:pPr>
              <w:spacing w:after="0" w:line="240" w:lineRule="auto"/>
              <w:jc w:val="center"/>
              <w:rPr>
                <w:rFonts w:asciiTheme="minorHAnsi" w:hAnsiTheme="minorHAnsi" w:cs="Arial"/>
                <w:sz w:val="20"/>
                <w:lang w:eastAsia="zh-CN"/>
              </w:rPr>
            </w:pPr>
            <w:r w:rsidRPr="004D035A">
              <w:rPr>
                <w:rFonts w:asciiTheme="minorHAnsi" w:hAnsiTheme="minorHAnsi" w:cs="Arial"/>
                <w:sz w:val="20"/>
              </w:rPr>
              <w:t>Good 9's Plans 19.9</w:t>
            </w:r>
          </w:p>
        </w:tc>
        <w:tc>
          <w:tcPr>
            <w:tcW w:w="1417" w:type="dxa"/>
          </w:tcPr>
          <w:p w14:paraId="34B03C89" w14:textId="77777777" w:rsidR="000816F7" w:rsidRPr="004D035A" w:rsidRDefault="00C86135" w:rsidP="00152C77">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$0.47</w:t>
            </w:r>
          </w:p>
        </w:tc>
        <w:tc>
          <w:tcPr>
            <w:tcW w:w="1276" w:type="dxa"/>
          </w:tcPr>
          <w:p w14:paraId="680F279D" w14:textId="77777777" w:rsidR="000816F7" w:rsidRPr="004D035A" w:rsidRDefault="001A7F6D" w:rsidP="00152C77">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$0.05</w:t>
            </w:r>
          </w:p>
        </w:tc>
        <w:tc>
          <w:tcPr>
            <w:tcW w:w="1190" w:type="dxa"/>
          </w:tcPr>
          <w:p w14:paraId="286F95B1" w14:textId="77777777" w:rsidR="000816F7" w:rsidRPr="004D035A" w:rsidRDefault="00152C77" w:rsidP="00152C7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w:t>
            </w:r>
            <w:r w:rsidR="001A7F6D" w:rsidRPr="004D035A">
              <w:rPr>
                <w:rFonts w:asciiTheme="minorHAnsi" w:hAnsiTheme="minorHAnsi"/>
                <w:sz w:val="20"/>
              </w:rPr>
              <w:t>0.0199</w:t>
            </w:r>
          </w:p>
        </w:tc>
        <w:tc>
          <w:tcPr>
            <w:tcW w:w="1882" w:type="dxa"/>
          </w:tcPr>
          <w:p w14:paraId="5BCE711B" w14:textId="77777777" w:rsidR="000816F7" w:rsidRPr="004D035A" w:rsidRDefault="00C86135" w:rsidP="00152C77">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63</w:t>
            </w:r>
          </w:p>
        </w:tc>
      </w:tr>
      <w:tr w:rsidR="001A7F6D" w:rsidRPr="004D035A" w14:paraId="32A053D1" w14:textId="77777777" w:rsidTr="001B4DB8">
        <w:tc>
          <w:tcPr>
            <w:cnfStyle w:val="001000000000" w:firstRow="0" w:lastRow="0" w:firstColumn="1" w:lastColumn="0" w:oddVBand="0" w:evenVBand="0" w:oddHBand="0" w:evenHBand="0" w:firstRowFirstColumn="0" w:firstRowLastColumn="0" w:lastRowFirstColumn="0" w:lastRowLastColumn="0"/>
            <w:tcW w:w="3114" w:type="dxa"/>
          </w:tcPr>
          <w:p w14:paraId="3F4F018A" w14:textId="77777777" w:rsidR="001A7F6D" w:rsidRPr="004D035A" w:rsidRDefault="001A7F6D" w:rsidP="00152C77">
            <w:pPr>
              <w:spacing w:after="0"/>
              <w:jc w:val="center"/>
              <w:rPr>
                <w:rFonts w:asciiTheme="minorHAnsi" w:hAnsiTheme="minorHAnsi" w:cs="Arial"/>
                <w:sz w:val="20"/>
              </w:rPr>
            </w:pPr>
            <w:r w:rsidRPr="004D035A">
              <w:rPr>
                <w:rFonts w:asciiTheme="minorHAnsi" w:hAnsiTheme="minorHAnsi" w:cs="Arial"/>
                <w:sz w:val="20"/>
              </w:rPr>
              <w:t>Good 9's Plans 29.9</w:t>
            </w:r>
          </w:p>
        </w:tc>
        <w:tc>
          <w:tcPr>
            <w:tcW w:w="1417" w:type="dxa"/>
          </w:tcPr>
          <w:p w14:paraId="54FAD5E9" w14:textId="77777777" w:rsidR="001A7F6D" w:rsidRPr="004D035A" w:rsidRDefault="001A7F6D" w:rsidP="00152C77">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$0.47</w:t>
            </w:r>
          </w:p>
        </w:tc>
        <w:tc>
          <w:tcPr>
            <w:tcW w:w="1276" w:type="dxa"/>
          </w:tcPr>
          <w:p w14:paraId="35ED3020" w14:textId="77777777" w:rsidR="001A7F6D" w:rsidRPr="004D035A" w:rsidRDefault="001A7F6D" w:rsidP="00152C77">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$0.05</w:t>
            </w:r>
          </w:p>
        </w:tc>
        <w:tc>
          <w:tcPr>
            <w:tcW w:w="1190" w:type="dxa"/>
          </w:tcPr>
          <w:p w14:paraId="675C055A" w14:textId="77777777" w:rsidR="001A7F6D" w:rsidRPr="004D035A" w:rsidRDefault="00152C77" w:rsidP="00152C7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$0.0100</w:t>
            </w:r>
          </w:p>
        </w:tc>
        <w:tc>
          <w:tcPr>
            <w:tcW w:w="1882" w:type="dxa"/>
          </w:tcPr>
          <w:p w14:paraId="504643B5" w14:textId="77777777" w:rsidR="001A7F6D" w:rsidRPr="004D035A" w:rsidRDefault="001A7F6D" w:rsidP="00152C77">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127</w:t>
            </w:r>
          </w:p>
        </w:tc>
      </w:tr>
      <w:tr w:rsidR="00D1428D" w:rsidRPr="004D035A" w14:paraId="0A6AADBC"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BBC4354" w14:textId="77777777" w:rsidR="00D1428D" w:rsidRPr="004D035A" w:rsidRDefault="00D1428D" w:rsidP="00D1428D">
            <w:pPr>
              <w:spacing w:after="0"/>
              <w:jc w:val="center"/>
              <w:rPr>
                <w:rFonts w:asciiTheme="minorHAnsi" w:hAnsiTheme="minorHAnsi" w:cs="Arial"/>
                <w:sz w:val="20"/>
              </w:rPr>
            </w:pPr>
            <w:r w:rsidRPr="004D035A">
              <w:rPr>
                <w:rFonts w:asciiTheme="minorHAnsi" w:hAnsiTheme="minorHAnsi" w:cs="Arial"/>
                <w:sz w:val="20"/>
              </w:rPr>
              <w:t>Good 9's Plans 45.9</w:t>
            </w:r>
          </w:p>
        </w:tc>
        <w:tc>
          <w:tcPr>
            <w:tcW w:w="1417" w:type="dxa"/>
          </w:tcPr>
          <w:p w14:paraId="106FD585"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276" w:type="dxa"/>
          </w:tcPr>
          <w:p w14:paraId="2D5F074A"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$0.05</w:t>
            </w:r>
          </w:p>
        </w:tc>
        <w:tc>
          <w:tcPr>
            <w:tcW w:w="1190" w:type="dxa"/>
          </w:tcPr>
          <w:p w14:paraId="31A76FA9"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$0.0092</w:t>
            </w:r>
          </w:p>
        </w:tc>
        <w:tc>
          <w:tcPr>
            <w:tcW w:w="1882" w:type="dxa"/>
          </w:tcPr>
          <w:p w14:paraId="7F736EB2"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r>
      <w:tr w:rsidR="00D1428D" w:rsidRPr="004D035A" w14:paraId="10A82653" w14:textId="77777777" w:rsidTr="001B4DB8">
        <w:tc>
          <w:tcPr>
            <w:cnfStyle w:val="001000000000" w:firstRow="0" w:lastRow="0" w:firstColumn="1" w:lastColumn="0" w:oddVBand="0" w:evenVBand="0" w:oddHBand="0" w:evenHBand="0" w:firstRowFirstColumn="0" w:firstRowLastColumn="0" w:lastRowFirstColumn="0" w:lastRowLastColumn="0"/>
            <w:tcW w:w="3114" w:type="dxa"/>
          </w:tcPr>
          <w:p w14:paraId="3997BD92" w14:textId="77777777" w:rsidR="00D1428D" w:rsidRPr="004D035A" w:rsidRDefault="00D1428D" w:rsidP="00D1428D">
            <w:pPr>
              <w:spacing w:after="0"/>
              <w:jc w:val="center"/>
              <w:rPr>
                <w:rFonts w:asciiTheme="minorHAnsi" w:hAnsiTheme="minorHAnsi" w:cs="Arial"/>
                <w:sz w:val="20"/>
              </w:rPr>
            </w:pPr>
            <w:r w:rsidRPr="004D035A">
              <w:rPr>
                <w:rFonts w:asciiTheme="minorHAnsi" w:hAnsiTheme="minorHAnsi" w:cs="Arial"/>
                <w:sz w:val="20"/>
              </w:rPr>
              <w:t>Good Combo 9.95</w:t>
            </w:r>
          </w:p>
        </w:tc>
        <w:tc>
          <w:tcPr>
            <w:tcW w:w="1417" w:type="dxa"/>
          </w:tcPr>
          <w:p w14:paraId="0D504D54" w14:textId="77777777" w:rsidR="00D1428D" w:rsidRPr="004D035A" w:rsidRDefault="00D1428D" w:rsidP="00D1428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$2.37</w:t>
            </w:r>
          </w:p>
        </w:tc>
        <w:tc>
          <w:tcPr>
            <w:tcW w:w="1276" w:type="dxa"/>
          </w:tcPr>
          <w:p w14:paraId="5CB34756" w14:textId="77777777" w:rsidR="00D1428D" w:rsidRPr="004D035A" w:rsidRDefault="00D1428D" w:rsidP="00D1428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$0.60</w:t>
            </w:r>
          </w:p>
        </w:tc>
        <w:tc>
          <w:tcPr>
            <w:tcW w:w="1190" w:type="dxa"/>
          </w:tcPr>
          <w:p w14:paraId="64C49471" w14:textId="77777777" w:rsidR="00D1428D" w:rsidRPr="004D035A" w:rsidRDefault="00D1428D" w:rsidP="00D1428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$0.02</w:t>
            </w:r>
          </w:p>
        </w:tc>
        <w:tc>
          <w:tcPr>
            <w:tcW w:w="1882" w:type="dxa"/>
          </w:tcPr>
          <w:p w14:paraId="647FA9F6" w14:textId="77777777" w:rsidR="00D1428D" w:rsidRPr="004D035A" w:rsidRDefault="00D1428D" w:rsidP="00D1428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84</w:t>
            </w:r>
          </w:p>
        </w:tc>
      </w:tr>
      <w:tr w:rsidR="00D1428D" w:rsidRPr="004D035A" w14:paraId="2EA8EE17"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DD2FD78" w14:textId="77777777" w:rsidR="00D1428D" w:rsidRPr="004D035A" w:rsidRDefault="00D1428D" w:rsidP="00D1428D">
            <w:pPr>
              <w:spacing w:after="0"/>
              <w:jc w:val="center"/>
              <w:rPr>
                <w:rFonts w:asciiTheme="minorHAnsi" w:hAnsiTheme="minorHAnsi" w:cs="Arial"/>
                <w:sz w:val="20"/>
              </w:rPr>
            </w:pPr>
            <w:r w:rsidRPr="004D035A">
              <w:rPr>
                <w:rFonts w:asciiTheme="minorHAnsi" w:hAnsiTheme="minorHAnsi" w:cs="Arial"/>
                <w:sz w:val="20"/>
              </w:rPr>
              <w:t>Good Combo 18.95</w:t>
            </w:r>
          </w:p>
        </w:tc>
        <w:tc>
          <w:tcPr>
            <w:tcW w:w="1417" w:type="dxa"/>
          </w:tcPr>
          <w:p w14:paraId="4252AABA"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$2.37</w:t>
            </w:r>
          </w:p>
        </w:tc>
        <w:tc>
          <w:tcPr>
            <w:tcW w:w="1276" w:type="dxa"/>
          </w:tcPr>
          <w:p w14:paraId="786C7C01"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$0.60</w:t>
            </w:r>
          </w:p>
        </w:tc>
        <w:tc>
          <w:tcPr>
            <w:tcW w:w="1190" w:type="dxa"/>
          </w:tcPr>
          <w:p w14:paraId="74DE3BC7"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$0.0190</w:t>
            </w:r>
          </w:p>
        </w:tc>
        <w:tc>
          <w:tcPr>
            <w:tcW w:w="1882" w:type="dxa"/>
          </w:tcPr>
          <w:p w14:paraId="0CA84698"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253</w:t>
            </w:r>
          </w:p>
        </w:tc>
      </w:tr>
      <w:tr w:rsidR="00D1428D" w:rsidRPr="004D035A" w14:paraId="51B26CC0" w14:textId="77777777" w:rsidTr="001B4DB8">
        <w:tc>
          <w:tcPr>
            <w:cnfStyle w:val="001000000000" w:firstRow="0" w:lastRow="0" w:firstColumn="1" w:lastColumn="0" w:oddVBand="0" w:evenVBand="0" w:oddHBand="0" w:evenHBand="0" w:firstRowFirstColumn="0" w:firstRowLastColumn="0" w:lastRowFirstColumn="0" w:lastRowLastColumn="0"/>
            <w:tcW w:w="3114" w:type="dxa"/>
          </w:tcPr>
          <w:p w14:paraId="21C2BD07" w14:textId="77777777" w:rsidR="00D1428D" w:rsidRPr="004D035A" w:rsidRDefault="00D1428D" w:rsidP="00D1428D">
            <w:pPr>
              <w:spacing w:after="0"/>
              <w:jc w:val="center"/>
              <w:rPr>
                <w:rFonts w:asciiTheme="minorHAnsi" w:hAnsiTheme="minorHAnsi" w:cs="Arial"/>
                <w:sz w:val="20"/>
              </w:rPr>
            </w:pPr>
            <w:r w:rsidRPr="004D035A">
              <w:rPr>
                <w:rFonts w:asciiTheme="minorHAnsi" w:hAnsiTheme="minorHAnsi" w:cs="Arial"/>
                <w:sz w:val="20"/>
              </w:rPr>
              <w:t>Good Combo 26.95</w:t>
            </w:r>
          </w:p>
        </w:tc>
        <w:tc>
          <w:tcPr>
            <w:tcW w:w="1417" w:type="dxa"/>
          </w:tcPr>
          <w:p w14:paraId="46DA72C2" w14:textId="77777777" w:rsidR="00D1428D" w:rsidRPr="004D035A" w:rsidRDefault="00D1428D" w:rsidP="00D1428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$2.37</w:t>
            </w:r>
          </w:p>
        </w:tc>
        <w:tc>
          <w:tcPr>
            <w:tcW w:w="1276" w:type="dxa"/>
          </w:tcPr>
          <w:p w14:paraId="457165AD" w14:textId="77777777" w:rsidR="00D1428D" w:rsidRPr="004D035A" w:rsidRDefault="00D1428D" w:rsidP="00D1428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$0.60</w:t>
            </w:r>
          </w:p>
        </w:tc>
        <w:tc>
          <w:tcPr>
            <w:tcW w:w="1190" w:type="dxa"/>
          </w:tcPr>
          <w:p w14:paraId="2A567896" w14:textId="77777777" w:rsidR="00D1428D" w:rsidRPr="004D035A" w:rsidRDefault="00D1428D" w:rsidP="00D1428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$0.0090</w:t>
            </w:r>
          </w:p>
        </w:tc>
        <w:tc>
          <w:tcPr>
            <w:tcW w:w="1882" w:type="dxa"/>
          </w:tcPr>
          <w:p w14:paraId="525CEB0E" w14:textId="77777777" w:rsidR="00D1428D" w:rsidRPr="004D035A" w:rsidRDefault="00D1428D" w:rsidP="00D1428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337</w:t>
            </w:r>
          </w:p>
        </w:tc>
      </w:tr>
      <w:tr w:rsidR="00D1428D" w:rsidRPr="004D035A" w14:paraId="13F62F8F"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502D479" w14:textId="77777777" w:rsidR="00D1428D" w:rsidRPr="004D035A" w:rsidRDefault="00D1428D" w:rsidP="00D1428D">
            <w:pPr>
              <w:spacing w:after="0"/>
              <w:jc w:val="center"/>
              <w:rPr>
                <w:rFonts w:asciiTheme="minorHAnsi" w:hAnsiTheme="minorHAnsi" w:cs="Arial"/>
                <w:sz w:val="20"/>
              </w:rPr>
            </w:pPr>
            <w:r w:rsidRPr="004D035A">
              <w:rPr>
                <w:rFonts w:asciiTheme="minorHAnsi" w:hAnsiTheme="minorHAnsi" w:cs="Arial"/>
                <w:sz w:val="20"/>
              </w:rPr>
              <w:t>Good Combo 11.95</w:t>
            </w:r>
          </w:p>
        </w:tc>
        <w:tc>
          <w:tcPr>
            <w:tcW w:w="1417" w:type="dxa"/>
          </w:tcPr>
          <w:p w14:paraId="189DEDD1"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$2.37</w:t>
            </w:r>
          </w:p>
        </w:tc>
        <w:tc>
          <w:tcPr>
            <w:tcW w:w="1276" w:type="dxa"/>
          </w:tcPr>
          <w:p w14:paraId="7DB925D1"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$0.60</w:t>
            </w:r>
          </w:p>
        </w:tc>
        <w:tc>
          <w:tcPr>
            <w:tcW w:w="1190" w:type="dxa"/>
          </w:tcPr>
          <w:p w14:paraId="42ECBA49"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$0.02</w:t>
            </w:r>
          </w:p>
        </w:tc>
        <w:tc>
          <w:tcPr>
            <w:tcW w:w="1882" w:type="dxa"/>
          </w:tcPr>
          <w:p w14:paraId="0EB36A00"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84</w:t>
            </w:r>
          </w:p>
        </w:tc>
      </w:tr>
      <w:tr w:rsidR="00D1428D" w:rsidRPr="004D035A" w14:paraId="2F4C14F5" w14:textId="77777777" w:rsidTr="001B4DB8">
        <w:tc>
          <w:tcPr>
            <w:cnfStyle w:val="001000000000" w:firstRow="0" w:lastRow="0" w:firstColumn="1" w:lastColumn="0" w:oddVBand="0" w:evenVBand="0" w:oddHBand="0" w:evenHBand="0" w:firstRowFirstColumn="0" w:firstRowLastColumn="0" w:lastRowFirstColumn="0" w:lastRowLastColumn="0"/>
            <w:tcW w:w="3114" w:type="dxa"/>
          </w:tcPr>
          <w:p w14:paraId="668B4535" w14:textId="77777777" w:rsidR="00D1428D" w:rsidRPr="004D035A" w:rsidRDefault="00D1428D" w:rsidP="00D1428D">
            <w:pPr>
              <w:spacing w:after="0"/>
              <w:jc w:val="center"/>
              <w:rPr>
                <w:rFonts w:asciiTheme="minorHAnsi" w:hAnsiTheme="minorHAnsi" w:cs="Arial"/>
                <w:sz w:val="20"/>
              </w:rPr>
            </w:pPr>
            <w:r w:rsidRPr="004D035A">
              <w:rPr>
                <w:rFonts w:asciiTheme="minorHAnsi" w:hAnsiTheme="minorHAnsi" w:cs="Arial"/>
                <w:sz w:val="20"/>
              </w:rPr>
              <w:t>Good Combo 21.95</w:t>
            </w:r>
          </w:p>
        </w:tc>
        <w:tc>
          <w:tcPr>
            <w:tcW w:w="1417" w:type="dxa"/>
          </w:tcPr>
          <w:p w14:paraId="07EAEE4E" w14:textId="77777777" w:rsidR="00D1428D" w:rsidRPr="004D035A" w:rsidRDefault="00D1428D" w:rsidP="00D1428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$2.37</w:t>
            </w:r>
          </w:p>
        </w:tc>
        <w:tc>
          <w:tcPr>
            <w:tcW w:w="1276" w:type="dxa"/>
          </w:tcPr>
          <w:p w14:paraId="5AC4D6F7" w14:textId="77777777" w:rsidR="00D1428D" w:rsidRPr="004D035A" w:rsidRDefault="00D1428D" w:rsidP="00D1428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$0.60</w:t>
            </w:r>
          </w:p>
        </w:tc>
        <w:tc>
          <w:tcPr>
            <w:tcW w:w="1190" w:type="dxa"/>
          </w:tcPr>
          <w:p w14:paraId="4C779726" w14:textId="77777777" w:rsidR="00D1428D" w:rsidRPr="004D035A" w:rsidRDefault="00D1428D" w:rsidP="00D1428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$0.0220</w:t>
            </w:r>
          </w:p>
        </w:tc>
        <w:tc>
          <w:tcPr>
            <w:tcW w:w="1882" w:type="dxa"/>
          </w:tcPr>
          <w:p w14:paraId="22EE6958" w14:textId="77777777" w:rsidR="00D1428D" w:rsidRPr="004D035A" w:rsidRDefault="00D1428D" w:rsidP="00D1428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253</w:t>
            </w:r>
          </w:p>
        </w:tc>
      </w:tr>
      <w:tr w:rsidR="00D1428D" w:rsidRPr="004D035A" w14:paraId="16DFD52D"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4CCD97E" w14:textId="77777777" w:rsidR="00D1428D" w:rsidRPr="004D035A" w:rsidRDefault="00D1428D" w:rsidP="00D1428D">
            <w:pPr>
              <w:spacing w:after="0"/>
              <w:jc w:val="center"/>
              <w:rPr>
                <w:rFonts w:asciiTheme="minorHAnsi" w:hAnsiTheme="minorHAnsi" w:cs="Arial"/>
                <w:sz w:val="20"/>
              </w:rPr>
            </w:pPr>
            <w:r w:rsidRPr="004D035A">
              <w:rPr>
                <w:rFonts w:asciiTheme="minorHAnsi" w:hAnsiTheme="minorHAnsi" w:cs="Arial"/>
                <w:sz w:val="20"/>
              </w:rPr>
              <w:t>Good Combo 30.95</w:t>
            </w:r>
          </w:p>
        </w:tc>
        <w:tc>
          <w:tcPr>
            <w:tcW w:w="1417" w:type="dxa"/>
          </w:tcPr>
          <w:p w14:paraId="11C06C20"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$2.37</w:t>
            </w:r>
          </w:p>
        </w:tc>
        <w:tc>
          <w:tcPr>
            <w:tcW w:w="1276" w:type="dxa"/>
          </w:tcPr>
          <w:p w14:paraId="1E00C7B1"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$0.60</w:t>
            </w:r>
          </w:p>
        </w:tc>
        <w:tc>
          <w:tcPr>
            <w:tcW w:w="1190" w:type="dxa"/>
          </w:tcPr>
          <w:p w14:paraId="1EF99065"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$0.0103</w:t>
            </w:r>
          </w:p>
        </w:tc>
        <w:tc>
          <w:tcPr>
            <w:tcW w:w="1882" w:type="dxa"/>
          </w:tcPr>
          <w:p w14:paraId="672523EB"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337</w:t>
            </w:r>
          </w:p>
        </w:tc>
      </w:tr>
      <w:tr w:rsidR="00D1428D" w:rsidRPr="004D035A" w14:paraId="61B3BA22" w14:textId="77777777" w:rsidTr="001B4DB8">
        <w:tc>
          <w:tcPr>
            <w:cnfStyle w:val="001000000000" w:firstRow="0" w:lastRow="0" w:firstColumn="1" w:lastColumn="0" w:oddVBand="0" w:evenVBand="0" w:oddHBand="0" w:evenHBand="0" w:firstRowFirstColumn="0" w:firstRowLastColumn="0" w:lastRowFirstColumn="0" w:lastRowLastColumn="0"/>
            <w:tcW w:w="3114" w:type="dxa"/>
          </w:tcPr>
          <w:p w14:paraId="2401DAEB" w14:textId="77777777" w:rsidR="00D1428D" w:rsidRPr="004D035A" w:rsidRDefault="00D1428D" w:rsidP="00D1428D">
            <w:pPr>
              <w:spacing w:after="0"/>
              <w:jc w:val="center"/>
              <w:rPr>
                <w:rFonts w:asciiTheme="minorHAnsi" w:hAnsiTheme="minorHAnsi" w:cs="Arial"/>
                <w:sz w:val="20"/>
              </w:rPr>
            </w:pPr>
            <w:r w:rsidRPr="004D035A">
              <w:rPr>
                <w:rFonts w:asciiTheme="minorHAnsi" w:hAnsiTheme="minorHAnsi" w:cs="Arial"/>
                <w:sz w:val="20"/>
              </w:rPr>
              <w:lastRenderedPageBreak/>
              <w:t>Good Combo 45.95</w:t>
            </w:r>
          </w:p>
        </w:tc>
        <w:tc>
          <w:tcPr>
            <w:tcW w:w="1417" w:type="dxa"/>
          </w:tcPr>
          <w:p w14:paraId="76382C5B" w14:textId="77777777" w:rsidR="00D1428D" w:rsidRPr="004D035A" w:rsidRDefault="00D1428D" w:rsidP="00D1428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276" w:type="dxa"/>
          </w:tcPr>
          <w:p w14:paraId="640A87BB" w14:textId="77777777" w:rsidR="00D1428D" w:rsidRPr="004D035A" w:rsidRDefault="00D1428D" w:rsidP="00D1428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190" w:type="dxa"/>
          </w:tcPr>
          <w:p w14:paraId="030607B3" w14:textId="77777777" w:rsidR="00D1428D" w:rsidRPr="004D035A" w:rsidRDefault="00D1428D" w:rsidP="00D1428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$0.0092</w:t>
            </w:r>
          </w:p>
        </w:tc>
        <w:tc>
          <w:tcPr>
            <w:tcW w:w="1882" w:type="dxa"/>
          </w:tcPr>
          <w:p w14:paraId="19620DAF" w14:textId="77777777" w:rsidR="00D1428D" w:rsidRPr="004D035A" w:rsidRDefault="00D1428D" w:rsidP="00D1428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r>
      <w:tr w:rsidR="00D1428D" w:rsidRPr="004D035A" w14:paraId="7A65352F"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6F886BD" w14:textId="77777777" w:rsidR="00D1428D" w:rsidRPr="004D035A" w:rsidRDefault="00D1428D" w:rsidP="00D1428D">
            <w:pPr>
              <w:spacing w:after="0"/>
              <w:jc w:val="center"/>
              <w:rPr>
                <w:rFonts w:asciiTheme="minorHAnsi" w:hAnsiTheme="minorHAnsi" w:cs="Arial"/>
                <w:sz w:val="20"/>
              </w:rPr>
            </w:pPr>
            <w:r w:rsidRPr="004D035A">
              <w:rPr>
                <w:rFonts w:asciiTheme="minorHAnsi" w:hAnsiTheme="minorHAnsi" w:cs="Arial"/>
                <w:sz w:val="20"/>
              </w:rPr>
              <w:t>e.Mobile Flexi data $50</w:t>
            </w:r>
          </w:p>
        </w:tc>
        <w:tc>
          <w:tcPr>
            <w:tcW w:w="1417" w:type="dxa"/>
          </w:tcPr>
          <w:p w14:paraId="4755D913"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$0.40</w:t>
            </w:r>
          </w:p>
        </w:tc>
        <w:tc>
          <w:tcPr>
            <w:tcW w:w="1276" w:type="dxa"/>
          </w:tcPr>
          <w:p w14:paraId="437594A1"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$0.12</w:t>
            </w:r>
          </w:p>
        </w:tc>
        <w:tc>
          <w:tcPr>
            <w:tcW w:w="1190" w:type="dxa"/>
          </w:tcPr>
          <w:p w14:paraId="10D3BF74"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$0.02</w:t>
            </w:r>
          </w:p>
        </w:tc>
        <w:tc>
          <w:tcPr>
            <w:tcW w:w="1882" w:type="dxa"/>
          </w:tcPr>
          <w:p w14:paraId="26648C40"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125</w:t>
            </w:r>
          </w:p>
        </w:tc>
      </w:tr>
      <w:tr w:rsidR="00D1428D" w:rsidRPr="004D035A" w14:paraId="7712A596" w14:textId="77777777" w:rsidTr="001B4DB8">
        <w:tc>
          <w:tcPr>
            <w:cnfStyle w:val="001000000000" w:firstRow="0" w:lastRow="0" w:firstColumn="1" w:lastColumn="0" w:oddVBand="0" w:evenVBand="0" w:oddHBand="0" w:evenHBand="0" w:firstRowFirstColumn="0" w:firstRowLastColumn="0" w:lastRowFirstColumn="0" w:lastRowLastColumn="0"/>
            <w:tcW w:w="3114" w:type="dxa"/>
          </w:tcPr>
          <w:p w14:paraId="17B64649" w14:textId="77777777" w:rsidR="00D1428D" w:rsidRPr="004D035A" w:rsidRDefault="00D1428D" w:rsidP="00D1428D">
            <w:pPr>
              <w:spacing w:after="0"/>
              <w:jc w:val="center"/>
              <w:rPr>
                <w:rFonts w:asciiTheme="minorHAnsi" w:hAnsiTheme="minorHAnsi" w:cs="Arial"/>
                <w:sz w:val="20"/>
              </w:rPr>
            </w:pPr>
            <w:r w:rsidRPr="004D035A">
              <w:rPr>
                <w:rFonts w:asciiTheme="minorHAnsi" w:hAnsiTheme="minorHAnsi" w:cs="Arial"/>
                <w:sz w:val="20"/>
              </w:rPr>
              <w:t>e.Mobile Flexi data $50 (no expiry)</w:t>
            </w:r>
          </w:p>
        </w:tc>
        <w:tc>
          <w:tcPr>
            <w:tcW w:w="1417" w:type="dxa"/>
          </w:tcPr>
          <w:p w14:paraId="46B31BE3" w14:textId="77777777" w:rsidR="00D1428D" w:rsidRPr="004D035A" w:rsidRDefault="00D1428D" w:rsidP="00D1428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$0.40</w:t>
            </w:r>
          </w:p>
        </w:tc>
        <w:tc>
          <w:tcPr>
            <w:tcW w:w="1276" w:type="dxa"/>
          </w:tcPr>
          <w:p w14:paraId="6041A43C" w14:textId="77777777" w:rsidR="00D1428D" w:rsidRPr="004D035A" w:rsidRDefault="00D1428D" w:rsidP="00D1428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$0.18</w:t>
            </w:r>
          </w:p>
        </w:tc>
        <w:tc>
          <w:tcPr>
            <w:tcW w:w="1190" w:type="dxa"/>
          </w:tcPr>
          <w:p w14:paraId="51468AA8" w14:textId="77777777" w:rsidR="00D1428D" w:rsidRPr="004D035A" w:rsidRDefault="00D1428D" w:rsidP="00D1428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$0.02</w:t>
            </w:r>
          </w:p>
        </w:tc>
        <w:tc>
          <w:tcPr>
            <w:tcW w:w="1882" w:type="dxa"/>
          </w:tcPr>
          <w:p w14:paraId="1A422859" w14:textId="77777777" w:rsidR="00D1428D" w:rsidRPr="004D035A" w:rsidRDefault="00D1428D" w:rsidP="00D1428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125</w:t>
            </w:r>
          </w:p>
        </w:tc>
      </w:tr>
      <w:tr w:rsidR="00D1428D" w:rsidRPr="004D035A" w14:paraId="12512CD9"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16761BB" w14:textId="77777777" w:rsidR="00D1428D" w:rsidRPr="004D035A" w:rsidRDefault="00D1428D" w:rsidP="00D1428D">
            <w:pPr>
              <w:spacing w:after="0"/>
              <w:jc w:val="center"/>
              <w:rPr>
                <w:rFonts w:asciiTheme="minorHAnsi" w:hAnsiTheme="minorHAnsi" w:cs="Arial"/>
                <w:sz w:val="20"/>
              </w:rPr>
            </w:pPr>
            <w:r w:rsidRPr="004D035A">
              <w:rPr>
                <w:rFonts w:asciiTheme="minorHAnsi" w:hAnsiTheme="minorHAnsi" w:cs="Arial"/>
                <w:sz w:val="20"/>
              </w:rPr>
              <w:t>e.Mobile Auto pay $50</w:t>
            </w:r>
          </w:p>
        </w:tc>
        <w:tc>
          <w:tcPr>
            <w:tcW w:w="1417" w:type="dxa"/>
          </w:tcPr>
          <w:p w14:paraId="161D0EB0"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$0.24</w:t>
            </w:r>
          </w:p>
        </w:tc>
        <w:tc>
          <w:tcPr>
            <w:tcW w:w="1276" w:type="dxa"/>
          </w:tcPr>
          <w:p w14:paraId="73C941E9"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$0.12</w:t>
            </w:r>
          </w:p>
        </w:tc>
        <w:tc>
          <w:tcPr>
            <w:tcW w:w="1190" w:type="dxa"/>
          </w:tcPr>
          <w:p w14:paraId="0AF28EE5"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$0.05</w:t>
            </w:r>
          </w:p>
        </w:tc>
        <w:tc>
          <w:tcPr>
            <w:tcW w:w="1882" w:type="dxa"/>
          </w:tcPr>
          <w:p w14:paraId="1660956D"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208</w:t>
            </w:r>
          </w:p>
        </w:tc>
      </w:tr>
      <w:tr w:rsidR="00D1428D" w:rsidRPr="004D035A" w14:paraId="31CE59D1" w14:textId="77777777" w:rsidTr="001B4DB8">
        <w:tc>
          <w:tcPr>
            <w:cnfStyle w:val="001000000000" w:firstRow="0" w:lastRow="0" w:firstColumn="1" w:lastColumn="0" w:oddVBand="0" w:evenVBand="0" w:oddHBand="0" w:evenHBand="0" w:firstRowFirstColumn="0" w:firstRowLastColumn="0" w:lastRowFirstColumn="0" w:lastRowLastColumn="0"/>
            <w:tcW w:w="3114" w:type="dxa"/>
          </w:tcPr>
          <w:p w14:paraId="4F3247CA" w14:textId="77777777" w:rsidR="00D1428D" w:rsidRPr="004D035A" w:rsidRDefault="00D1428D" w:rsidP="00D1428D">
            <w:pPr>
              <w:spacing w:after="0"/>
              <w:jc w:val="center"/>
              <w:rPr>
                <w:rFonts w:asciiTheme="minorHAnsi" w:hAnsiTheme="minorHAnsi" w:cs="Arial"/>
                <w:sz w:val="20"/>
              </w:rPr>
            </w:pPr>
            <w:r w:rsidRPr="004D035A">
              <w:rPr>
                <w:rFonts w:asciiTheme="minorHAnsi" w:hAnsiTheme="minorHAnsi" w:cs="Arial"/>
                <w:sz w:val="20"/>
              </w:rPr>
              <w:t>e.Mobile Auto pay $50 (no expiry)</w:t>
            </w:r>
          </w:p>
        </w:tc>
        <w:tc>
          <w:tcPr>
            <w:tcW w:w="1417" w:type="dxa"/>
          </w:tcPr>
          <w:p w14:paraId="56F8EABF" w14:textId="77777777" w:rsidR="00D1428D" w:rsidRPr="004D035A" w:rsidRDefault="00D1428D" w:rsidP="00D1428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$0.24</w:t>
            </w:r>
          </w:p>
        </w:tc>
        <w:tc>
          <w:tcPr>
            <w:tcW w:w="1276" w:type="dxa"/>
          </w:tcPr>
          <w:p w14:paraId="26527D7A" w14:textId="77777777" w:rsidR="00D1428D" w:rsidRPr="004D035A" w:rsidRDefault="00D1428D" w:rsidP="00D1428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$0.18</w:t>
            </w:r>
          </w:p>
        </w:tc>
        <w:tc>
          <w:tcPr>
            <w:tcW w:w="1190" w:type="dxa"/>
          </w:tcPr>
          <w:p w14:paraId="45A46DDD" w14:textId="77777777" w:rsidR="00D1428D" w:rsidRPr="004D035A" w:rsidRDefault="00D1428D" w:rsidP="00D1428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$0.05</w:t>
            </w:r>
          </w:p>
        </w:tc>
        <w:tc>
          <w:tcPr>
            <w:tcW w:w="1882" w:type="dxa"/>
          </w:tcPr>
          <w:p w14:paraId="50178822" w14:textId="77777777" w:rsidR="00D1428D" w:rsidRPr="004D035A" w:rsidRDefault="00D1428D" w:rsidP="00D1428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208</w:t>
            </w:r>
          </w:p>
        </w:tc>
      </w:tr>
    </w:tbl>
    <w:p w14:paraId="54587C1E" w14:textId="77777777" w:rsidR="00FF3B6F" w:rsidRPr="004D035A" w:rsidRDefault="00FF3B6F" w:rsidP="00FF3B6F"/>
    <w:p w14:paraId="619E78E4" w14:textId="77777777" w:rsidR="00FF3B6F" w:rsidRPr="004D035A" w:rsidRDefault="00FF3B6F" w:rsidP="007C1393">
      <w:pPr>
        <w:keepNext/>
      </w:pPr>
      <w:r w:rsidRPr="004D035A">
        <w:rPr>
          <w:b/>
        </w:rPr>
        <w:t xml:space="preserve">Mobile Plan Offerings – Included Value &amp; Excess Cost Comparison </w:t>
      </w:r>
      <w:r w:rsidRPr="004D035A">
        <w:t>(as of 30th June 2015)</w:t>
      </w:r>
    </w:p>
    <w:tbl>
      <w:tblPr>
        <w:tblStyle w:val="GridTable4-Accent11"/>
        <w:tblW w:w="0" w:type="auto"/>
        <w:tblLook w:val="04A0" w:firstRow="1" w:lastRow="0" w:firstColumn="1" w:lastColumn="0" w:noHBand="0" w:noVBand="1"/>
      </w:tblPr>
      <w:tblGrid>
        <w:gridCol w:w="3119"/>
        <w:gridCol w:w="1962"/>
        <w:gridCol w:w="1882"/>
        <w:gridCol w:w="1882"/>
      </w:tblGrid>
      <w:tr w:rsidR="00FF3B6F" w:rsidRPr="004D035A" w14:paraId="17E451D0" w14:textId="77777777" w:rsidTr="001B4D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1790B58C" w14:textId="77777777" w:rsidR="00FF3B6F" w:rsidRPr="004D035A" w:rsidRDefault="00FF3B6F" w:rsidP="007C1393">
            <w:pPr>
              <w:keepNext/>
              <w:spacing w:after="0"/>
              <w:jc w:val="center"/>
              <w:rPr>
                <w:b w:val="0"/>
                <w:sz w:val="20"/>
              </w:rPr>
            </w:pPr>
            <w:r w:rsidRPr="004D035A">
              <w:rPr>
                <w:b w:val="0"/>
                <w:sz w:val="20"/>
              </w:rPr>
              <w:t>Service Name</w:t>
            </w:r>
          </w:p>
        </w:tc>
        <w:tc>
          <w:tcPr>
            <w:tcW w:w="1962" w:type="dxa"/>
          </w:tcPr>
          <w:p w14:paraId="259172DC" w14:textId="77777777" w:rsidR="00FF3B6F" w:rsidRPr="004D035A" w:rsidRDefault="00FF3B6F" w:rsidP="007C1393">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value per minute Standard National Mobile Call rate</w:t>
            </w:r>
          </w:p>
        </w:tc>
        <w:tc>
          <w:tcPr>
            <w:tcW w:w="1882" w:type="dxa"/>
          </w:tcPr>
          <w:p w14:paraId="57F021D6" w14:textId="77777777" w:rsidR="00FF3B6F" w:rsidRPr="004D035A" w:rsidRDefault="00FF3B6F" w:rsidP="007C1393">
            <w:pPr>
              <w:keepNext/>
              <w:spacing w:after="0"/>
              <w:jc w:val="center"/>
              <w:cnfStyle w:val="100000000000" w:firstRow="1" w:lastRow="0" w:firstColumn="0" w:lastColumn="0" w:oddVBand="0" w:evenVBand="0" w:oddHBand="0" w:evenHBand="0" w:firstRowFirstColumn="0" w:firstRowLastColumn="0" w:lastRowFirstColumn="0" w:lastRowLastColumn="0"/>
              <w:rPr>
                <w:sz w:val="20"/>
              </w:rPr>
            </w:pPr>
            <w:r w:rsidRPr="004D035A">
              <w:rPr>
                <w:b w:val="0"/>
                <w:sz w:val="20"/>
              </w:rPr>
              <w:t>Excess per minute Standard National Mobile Call rate</w:t>
            </w:r>
          </w:p>
        </w:tc>
        <w:tc>
          <w:tcPr>
            <w:tcW w:w="1882" w:type="dxa"/>
          </w:tcPr>
          <w:p w14:paraId="324EE642" w14:textId="77777777" w:rsidR="00FF3B6F" w:rsidRPr="004D035A" w:rsidRDefault="00FF3B6F" w:rsidP="007C1393">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increase</w:t>
            </w:r>
          </w:p>
        </w:tc>
      </w:tr>
      <w:tr w:rsidR="00AF65F8" w:rsidRPr="004D035A" w14:paraId="091A98DA" w14:textId="77777777" w:rsidTr="001B4DB8">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8845" w:type="dxa"/>
            <w:gridSpan w:val="4"/>
          </w:tcPr>
          <w:p w14:paraId="2D235841" w14:textId="77777777" w:rsidR="00AF65F8" w:rsidRPr="004D035A" w:rsidRDefault="00AF65F8" w:rsidP="00AF65F8">
            <w:pPr>
              <w:spacing w:after="0"/>
              <w:jc w:val="center"/>
              <w:rPr>
                <w:sz w:val="20"/>
              </w:rPr>
            </w:pPr>
          </w:p>
          <w:p w14:paraId="3FFD783A" w14:textId="40B94101" w:rsidR="00AF65F8" w:rsidRPr="004D035A" w:rsidRDefault="00467B81" w:rsidP="00AF65F8">
            <w:pPr>
              <w:spacing w:after="0"/>
              <w:jc w:val="center"/>
              <w:rPr>
                <w:sz w:val="20"/>
              </w:rPr>
            </w:pPr>
            <w:r>
              <w:rPr>
                <w:sz w:val="20"/>
              </w:rPr>
              <w:t>Not applicable – included value is advertised in dollars and flat call rate applies</w:t>
            </w:r>
          </w:p>
          <w:p w14:paraId="79FA0EE6" w14:textId="77777777" w:rsidR="00AF65F8" w:rsidRPr="004D035A" w:rsidRDefault="00AF65F8" w:rsidP="00AF65F8">
            <w:pPr>
              <w:spacing w:after="0"/>
              <w:jc w:val="center"/>
              <w:rPr>
                <w:sz w:val="20"/>
              </w:rPr>
            </w:pPr>
          </w:p>
        </w:tc>
      </w:tr>
    </w:tbl>
    <w:p w14:paraId="5C668A15" w14:textId="77777777" w:rsidR="00FF3B6F" w:rsidRPr="004D035A" w:rsidRDefault="00FF3B6F" w:rsidP="00FF3B6F">
      <w:pPr>
        <w:pStyle w:val="NoSpacing"/>
      </w:pPr>
    </w:p>
    <w:p w14:paraId="64CC2BE2" w14:textId="3EEC7F19" w:rsidR="00FF3B6F" w:rsidRPr="004D035A" w:rsidRDefault="00FF3B6F">
      <w:pPr>
        <w:spacing w:after="0" w:line="240" w:lineRule="auto"/>
      </w:pPr>
    </w:p>
    <w:p w14:paraId="07BC584B" w14:textId="70659662" w:rsidR="00FF3B6F" w:rsidRPr="004D035A" w:rsidRDefault="000B338A" w:rsidP="00B631F6">
      <w:pPr>
        <w:pStyle w:val="Heading2"/>
      </w:pPr>
      <w:bookmarkStart w:id="176" w:name="_Toc441144425"/>
      <w:r>
        <w:t>E</w:t>
      </w:r>
      <w:r w:rsidR="00FF3B6F" w:rsidRPr="004D035A">
        <w:t>xetel</w:t>
      </w:r>
      <w:bookmarkEnd w:id="176"/>
    </w:p>
    <w:p w14:paraId="5F93EAE5" w14:textId="77777777" w:rsidR="00FF3B6F" w:rsidRPr="004D035A" w:rsidRDefault="00FF3B6F" w:rsidP="00FF3B6F">
      <w:pPr>
        <w:rPr>
          <w:b/>
        </w:rPr>
      </w:pPr>
      <w:r w:rsidRPr="004D035A">
        <w:rPr>
          <w:b/>
        </w:rPr>
        <w:t>Company Details</w:t>
      </w:r>
    </w:p>
    <w:p w14:paraId="48A72F21" w14:textId="1E782091" w:rsidR="00EE5A37" w:rsidRPr="004D035A" w:rsidRDefault="00EE5A37" w:rsidP="00EE5A37">
      <w:pPr>
        <w:spacing w:after="60"/>
        <w:ind w:left="720"/>
      </w:pPr>
      <w:r w:rsidRPr="004D035A">
        <w:rPr>
          <w:b/>
        </w:rPr>
        <w:t>Entity name</w:t>
      </w:r>
      <w:r w:rsidR="001122E0">
        <w:rPr>
          <w:b/>
        </w:rPr>
        <w:t xml:space="preserve">: </w:t>
      </w:r>
      <w:r w:rsidRPr="004D035A">
        <w:rPr>
          <w:noProof/>
        </w:rPr>
        <w:t>EXETEL PTY LTD</w:t>
      </w:r>
    </w:p>
    <w:p w14:paraId="50C7D9F5" w14:textId="0E6C84C2" w:rsidR="00EE5A37" w:rsidRPr="004D035A" w:rsidRDefault="00EE5A37" w:rsidP="00EE5A37">
      <w:pPr>
        <w:spacing w:after="60"/>
        <w:ind w:left="720"/>
      </w:pPr>
      <w:r w:rsidRPr="004D035A">
        <w:rPr>
          <w:b/>
        </w:rPr>
        <w:t>ACN</w:t>
      </w:r>
      <w:r w:rsidR="001122E0">
        <w:rPr>
          <w:b/>
        </w:rPr>
        <w:t xml:space="preserve">: </w:t>
      </w:r>
      <w:r w:rsidRPr="004D035A">
        <w:rPr>
          <w:noProof/>
        </w:rPr>
        <w:t>097 986 546</w:t>
      </w:r>
    </w:p>
    <w:p w14:paraId="1E016519" w14:textId="19AB1E29" w:rsidR="00EE5A37" w:rsidRPr="004D035A" w:rsidRDefault="00EE5A37" w:rsidP="00EE5A37">
      <w:pPr>
        <w:spacing w:after="60"/>
        <w:ind w:left="720"/>
      </w:pPr>
      <w:r w:rsidRPr="004D035A">
        <w:rPr>
          <w:b/>
        </w:rPr>
        <w:t>ABN</w:t>
      </w:r>
      <w:r w:rsidR="001122E0">
        <w:rPr>
          <w:b/>
        </w:rPr>
        <w:t xml:space="preserve">: </w:t>
      </w:r>
      <w:r w:rsidRPr="004D035A">
        <w:rPr>
          <w:noProof/>
        </w:rPr>
        <w:t>35097986546</w:t>
      </w:r>
    </w:p>
    <w:p w14:paraId="3690226F" w14:textId="1E69B2D2" w:rsidR="00EE5A37" w:rsidRPr="004D035A" w:rsidRDefault="00EE5A37" w:rsidP="00EE5A37">
      <w:pPr>
        <w:spacing w:after="60"/>
        <w:ind w:left="720"/>
      </w:pPr>
      <w:r w:rsidRPr="004D035A">
        <w:rPr>
          <w:b/>
        </w:rPr>
        <w:t>Registered in</w:t>
      </w:r>
      <w:r w:rsidR="001122E0">
        <w:rPr>
          <w:b/>
        </w:rPr>
        <w:t xml:space="preserve">: </w:t>
      </w:r>
      <w:r w:rsidRPr="004D035A">
        <w:rPr>
          <w:noProof/>
        </w:rPr>
        <w:t>Victoria</w:t>
      </w:r>
    </w:p>
    <w:p w14:paraId="5285D88F" w14:textId="57FDE041" w:rsidR="00EE5A37" w:rsidRPr="004D035A" w:rsidRDefault="00AD2EF1" w:rsidP="00EE5A37">
      <w:pPr>
        <w:spacing w:after="60"/>
        <w:ind w:left="720"/>
      </w:pPr>
      <w:r>
        <w:rPr>
          <w:b/>
        </w:rPr>
        <w:t>Registration date</w:t>
      </w:r>
      <w:r w:rsidR="001122E0">
        <w:rPr>
          <w:b/>
        </w:rPr>
        <w:t xml:space="preserve">: </w:t>
      </w:r>
      <w:r w:rsidR="00EE5A37" w:rsidRPr="004D035A">
        <w:t xml:space="preserve"> </w:t>
      </w:r>
      <w:r w:rsidR="00EE5A37" w:rsidRPr="004D035A">
        <w:rPr>
          <w:noProof/>
        </w:rPr>
        <w:t>8/29/2001</w:t>
      </w:r>
    </w:p>
    <w:p w14:paraId="73D1D6CA" w14:textId="72B10074" w:rsidR="00EE5A37" w:rsidRPr="004D035A" w:rsidRDefault="00AD2EF1" w:rsidP="00EE5A37">
      <w:pPr>
        <w:spacing w:after="60"/>
        <w:ind w:left="720"/>
      </w:pPr>
      <w:r>
        <w:rPr>
          <w:b/>
        </w:rPr>
        <w:t>Previous company name</w:t>
      </w:r>
      <w:r w:rsidR="001122E0">
        <w:rPr>
          <w:b/>
        </w:rPr>
        <w:t xml:space="preserve">: </w:t>
      </w:r>
      <w:r w:rsidR="00EE5A37" w:rsidRPr="004D035A">
        <w:rPr>
          <w:noProof/>
        </w:rPr>
        <w:t>DUALITY CHARTERS PTY. LTD.</w:t>
      </w:r>
    </w:p>
    <w:p w14:paraId="5429F25A" w14:textId="32077760" w:rsidR="00EE5A37" w:rsidRPr="004D035A" w:rsidRDefault="00AD2EF1" w:rsidP="00EE5A37">
      <w:pPr>
        <w:spacing w:after="60"/>
        <w:ind w:left="720"/>
      </w:pPr>
      <w:r>
        <w:rPr>
          <w:b/>
        </w:rPr>
        <w:t>Company type</w:t>
      </w:r>
      <w:r w:rsidR="001122E0">
        <w:rPr>
          <w:b/>
        </w:rPr>
        <w:t xml:space="preserve">: </w:t>
      </w:r>
      <w:r w:rsidR="00EE5A37" w:rsidRPr="004D035A">
        <w:rPr>
          <w:noProof/>
        </w:rPr>
        <w:t>Australian Proprietary Company</w:t>
      </w:r>
    </w:p>
    <w:p w14:paraId="684340FB" w14:textId="0F793E03" w:rsidR="00EE5A37" w:rsidRPr="004D035A" w:rsidRDefault="00AD2EF1" w:rsidP="00EE5A37">
      <w:pPr>
        <w:spacing w:after="60"/>
        <w:ind w:left="720"/>
      </w:pPr>
      <w:r>
        <w:rPr>
          <w:b/>
        </w:rPr>
        <w:t>Current registered address</w:t>
      </w:r>
      <w:r w:rsidR="001122E0">
        <w:rPr>
          <w:b/>
        </w:rPr>
        <w:t xml:space="preserve">: </w:t>
      </w:r>
      <w:r w:rsidR="00EE5A37" w:rsidRPr="004D035A">
        <w:rPr>
          <w:noProof/>
        </w:rPr>
        <w:t>Level 5, 121 Walker Street, NORTH SYDNEY NSW 2060</w:t>
      </w:r>
    </w:p>
    <w:p w14:paraId="7720D8AA" w14:textId="50FD4063" w:rsidR="00EE5A37" w:rsidRPr="004D035A" w:rsidRDefault="00AD2EF1" w:rsidP="00EE5A37">
      <w:pPr>
        <w:spacing w:after="60"/>
        <w:ind w:left="720"/>
      </w:pPr>
      <w:r>
        <w:rPr>
          <w:b/>
        </w:rPr>
        <w:t>Parent/holding company</w:t>
      </w:r>
      <w:r w:rsidR="001122E0">
        <w:rPr>
          <w:b/>
        </w:rPr>
        <w:t xml:space="preserve">: </w:t>
      </w:r>
    </w:p>
    <w:p w14:paraId="4224D8C9" w14:textId="5E1DB116" w:rsidR="00EE5A37" w:rsidRPr="004D035A" w:rsidRDefault="00AD2EF1" w:rsidP="00EE5A37">
      <w:pPr>
        <w:spacing w:after="60"/>
        <w:ind w:left="720"/>
      </w:pPr>
      <w:r>
        <w:rPr>
          <w:b/>
        </w:rPr>
        <w:t>Director name(s)</w:t>
      </w:r>
      <w:r w:rsidR="001122E0">
        <w:rPr>
          <w:b/>
        </w:rPr>
        <w:t xml:space="preserve">: </w:t>
      </w:r>
      <w:r w:rsidR="00827B48" w:rsidRPr="004D035A">
        <w:rPr>
          <w:noProof/>
        </w:rPr>
        <w:t>Annette Elizabeth Linton</w:t>
      </w:r>
    </w:p>
    <w:p w14:paraId="1A9D6792" w14:textId="370EF555" w:rsidR="00EE5A37" w:rsidRPr="004D035A" w:rsidRDefault="00AD2EF1" w:rsidP="00EE5A37">
      <w:pPr>
        <w:spacing w:after="60"/>
        <w:ind w:left="720"/>
      </w:pPr>
      <w:r>
        <w:rPr>
          <w:b/>
        </w:rPr>
        <w:t>Share class</w:t>
      </w:r>
      <w:r w:rsidR="001122E0">
        <w:rPr>
          <w:b/>
        </w:rPr>
        <w:t xml:space="preserve">: </w:t>
      </w:r>
      <w:r w:rsidR="00EE5A37" w:rsidRPr="004D035A">
        <w:rPr>
          <w:noProof/>
        </w:rPr>
        <w:t>A</w:t>
      </w:r>
      <w:r w:rsidR="00EE5A37" w:rsidRPr="004D035A">
        <w:t xml:space="preserve">, </w:t>
      </w:r>
      <w:r w:rsidR="00EE5A37" w:rsidRPr="004D035A">
        <w:rPr>
          <w:noProof/>
        </w:rPr>
        <w:t>ORD</w:t>
      </w:r>
      <w:r w:rsidR="00EE5A37" w:rsidRPr="004D035A">
        <w:t xml:space="preserve">, </w:t>
      </w:r>
    </w:p>
    <w:p w14:paraId="239B09A2" w14:textId="51E6CD8A" w:rsidR="00EE5A37" w:rsidRPr="004D035A" w:rsidRDefault="00AD2EF1" w:rsidP="00EE5A37">
      <w:pPr>
        <w:spacing w:after="60"/>
        <w:ind w:left="720"/>
      </w:pPr>
      <w:r>
        <w:rPr>
          <w:b/>
        </w:rPr>
        <w:t>Shares issued</w:t>
      </w:r>
      <w:r w:rsidR="001122E0">
        <w:rPr>
          <w:b/>
        </w:rPr>
        <w:t xml:space="preserve">: </w:t>
      </w:r>
      <w:r w:rsidR="00EE5A37" w:rsidRPr="004D035A">
        <w:rPr>
          <w:noProof/>
        </w:rPr>
        <w:t>70</w:t>
      </w:r>
      <w:r w:rsidR="00EE5A37" w:rsidRPr="004D035A">
        <w:t xml:space="preserve">, </w:t>
      </w:r>
      <w:r w:rsidR="00EE5A37" w:rsidRPr="004D035A">
        <w:rPr>
          <w:noProof/>
        </w:rPr>
        <w:t>300000</w:t>
      </w:r>
      <w:r w:rsidR="00EE5A37" w:rsidRPr="004D035A">
        <w:t xml:space="preserve">, </w:t>
      </w:r>
    </w:p>
    <w:p w14:paraId="0DCD4B2B" w14:textId="174D7E62" w:rsidR="00EE5A37" w:rsidRPr="004D035A" w:rsidRDefault="00EE5A37" w:rsidP="00EE5A37">
      <w:pPr>
        <w:spacing w:after="60"/>
        <w:ind w:left="720"/>
      </w:pPr>
      <w:r w:rsidRPr="004D035A">
        <w:rPr>
          <w:b/>
        </w:rPr>
        <w:t>Website address</w:t>
      </w:r>
      <w:r w:rsidR="001122E0">
        <w:rPr>
          <w:b/>
        </w:rPr>
        <w:t xml:space="preserve">: </w:t>
      </w:r>
      <w:r w:rsidR="004D0EEE" w:rsidRPr="004D035A">
        <w:t>http://www.exetel.com.au/</w:t>
      </w:r>
    </w:p>
    <w:p w14:paraId="17C976C2" w14:textId="07D7DE59" w:rsidR="00EE5A37" w:rsidRPr="004D035A" w:rsidRDefault="00EE5A37" w:rsidP="00EE5A37">
      <w:pPr>
        <w:spacing w:after="60"/>
        <w:ind w:left="720"/>
      </w:pPr>
      <w:r w:rsidRPr="004D035A">
        <w:rPr>
          <w:b/>
        </w:rPr>
        <w:t>Services offered</w:t>
      </w:r>
      <w:r w:rsidR="001122E0">
        <w:rPr>
          <w:b/>
        </w:rPr>
        <w:t xml:space="preserve">: </w:t>
      </w:r>
      <w:r w:rsidR="004D0EEE" w:rsidRPr="004D035A">
        <w:t xml:space="preserve">Broadband, NBN, Phone, Mobile, </w:t>
      </w:r>
      <w:proofErr w:type="gramStart"/>
      <w:r w:rsidR="004D0EEE" w:rsidRPr="004D035A">
        <w:t>Business</w:t>
      </w:r>
      <w:proofErr w:type="gramEnd"/>
    </w:p>
    <w:p w14:paraId="26DDA48E" w14:textId="77777777" w:rsidR="00FF3B6F" w:rsidRPr="004D035A" w:rsidRDefault="00FF3B6F" w:rsidP="00FF3B6F"/>
    <w:p w14:paraId="1FFE9848" w14:textId="77777777" w:rsidR="00FF3B6F" w:rsidRPr="004D035A" w:rsidRDefault="00FF3B6F" w:rsidP="00FF3B6F">
      <w:pPr>
        <w:rPr>
          <w:b/>
        </w:rPr>
      </w:pPr>
      <w:r w:rsidRPr="004D035A">
        <w:rPr>
          <w:b/>
        </w:rPr>
        <w:t>Mobile Plan Offer Details</w:t>
      </w:r>
    </w:p>
    <w:p w14:paraId="0524BA95" w14:textId="7A2F4BCF" w:rsidR="00FF3B6F" w:rsidRPr="004D035A" w:rsidRDefault="00AD2EF1" w:rsidP="00FF3B6F">
      <w:pPr>
        <w:spacing w:after="60"/>
        <w:ind w:left="720"/>
      </w:pPr>
      <w:r>
        <w:rPr>
          <w:b/>
        </w:rPr>
        <w:t>Mobile plans offered (31st August 2014)</w:t>
      </w:r>
      <w:r w:rsidR="001122E0">
        <w:rPr>
          <w:b/>
        </w:rPr>
        <w:t xml:space="preserve">: </w:t>
      </w:r>
      <w:r w:rsidR="00942714" w:rsidRPr="004D035A">
        <w:t>3</w:t>
      </w:r>
    </w:p>
    <w:p w14:paraId="6D1690FC" w14:textId="4F0E8F8C" w:rsidR="00FF3B6F" w:rsidRPr="004D035A" w:rsidRDefault="00AD2EF1" w:rsidP="00FF3B6F">
      <w:pPr>
        <w:spacing w:after="60"/>
        <w:ind w:left="720"/>
      </w:pPr>
      <w:r>
        <w:rPr>
          <w:b/>
        </w:rPr>
        <w:t>Mobile plans offered (30th June 2015)</w:t>
      </w:r>
      <w:r w:rsidR="001122E0">
        <w:rPr>
          <w:b/>
        </w:rPr>
        <w:t xml:space="preserve">: </w:t>
      </w:r>
      <w:r w:rsidR="00942714" w:rsidRPr="004D035A">
        <w:t>3</w:t>
      </w:r>
    </w:p>
    <w:p w14:paraId="15C50FDB" w14:textId="7F668A22" w:rsidR="00FF3B6F" w:rsidRPr="004D035A" w:rsidRDefault="00FF3B6F" w:rsidP="00FF3B6F">
      <w:pPr>
        <w:spacing w:after="60"/>
        <w:ind w:left="720"/>
      </w:pPr>
      <w:r w:rsidRPr="004D035A">
        <w:rPr>
          <w:b/>
        </w:rPr>
        <w:lastRenderedPageBreak/>
        <w:t>MNO used</w:t>
      </w:r>
      <w:r w:rsidR="001122E0">
        <w:rPr>
          <w:b/>
        </w:rPr>
        <w:t xml:space="preserve">: </w:t>
      </w:r>
      <w:r w:rsidR="00942714" w:rsidRPr="004D035A">
        <w:t>Optus</w:t>
      </w:r>
    </w:p>
    <w:p w14:paraId="43FE0539" w14:textId="53CB52C3" w:rsidR="00FF3B6F" w:rsidRPr="004D035A" w:rsidRDefault="00AD2EF1" w:rsidP="00FF3B6F">
      <w:pPr>
        <w:spacing w:after="60"/>
        <w:ind w:left="720"/>
      </w:pPr>
      <w:r>
        <w:rPr>
          <w:b/>
        </w:rPr>
        <w:t>Network generation</w:t>
      </w:r>
      <w:r w:rsidR="001122E0">
        <w:rPr>
          <w:b/>
        </w:rPr>
        <w:t xml:space="preserve">: </w:t>
      </w:r>
      <w:r w:rsidR="00942714" w:rsidRPr="004D035A">
        <w:t>4G</w:t>
      </w:r>
    </w:p>
    <w:p w14:paraId="031B2C2F" w14:textId="77777777" w:rsidR="00FF3B6F" w:rsidRPr="004D035A" w:rsidRDefault="00FF3B6F" w:rsidP="00FF3B6F"/>
    <w:p w14:paraId="447ABDB2" w14:textId="77777777" w:rsidR="00FF3B6F" w:rsidRPr="004D035A" w:rsidRDefault="00FF3B6F" w:rsidP="007C1393">
      <w:pPr>
        <w:keepNext/>
      </w:pPr>
      <w:r w:rsidRPr="004D035A">
        <w:rPr>
          <w:b/>
        </w:rPr>
        <w:t>Mobile Plan Offerings – Basic Information</w:t>
      </w:r>
      <w:r w:rsidRPr="004D035A">
        <w:t xml:space="preserve"> (as of 30th June 2015)</w:t>
      </w:r>
    </w:p>
    <w:tbl>
      <w:tblPr>
        <w:tblStyle w:val="GridTable4-Accent11"/>
        <w:tblW w:w="0" w:type="auto"/>
        <w:tblInd w:w="-705" w:type="dxa"/>
        <w:tblLayout w:type="fixed"/>
        <w:tblLook w:val="04A0" w:firstRow="1" w:lastRow="0" w:firstColumn="1" w:lastColumn="0" w:noHBand="0" w:noVBand="1"/>
      </w:tblPr>
      <w:tblGrid>
        <w:gridCol w:w="2265"/>
        <w:gridCol w:w="997"/>
        <w:gridCol w:w="851"/>
        <w:gridCol w:w="1306"/>
        <w:gridCol w:w="1095"/>
        <w:gridCol w:w="1143"/>
        <w:gridCol w:w="1134"/>
      </w:tblGrid>
      <w:tr w:rsidR="00FF3B6F" w:rsidRPr="004D035A" w14:paraId="13C6321B" w14:textId="77777777" w:rsidTr="00665D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33CC3F77" w14:textId="77777777" w:rsidR="00FF3B6F" w:rsidRPr="004D035A" w:rsidRDefault="00FF3B6F" w:rsidP="007C1393">
            <w:pPr>
              <w:keepNext/>
              <w:spacing w:after="0" w:line="240" w:lineRule="auto"/>
              <w:jc w:val="center"/>
              <w:rPr>
                <w:b w:val="0"/>
                <w:sz w:val="20"/>
              </w:rPr>
            </w:pPr>
            <w:r w:rsidRPr="004D035A">
              <w:rPr>
                <w:b w:val="0"/>
                <w:sz w:val="20"/>
              </w:rPr>
              <w:t>Offer Name</w:t>
            </w:r>
          </w:p>
        </w:tc>
        <w:tc>
          <w:tcPr>
            <w:tcW w:w="997" w:type="dxa"/>
          </w:tcPr>
          <w:p w14:paraId="3DAB94FE" w14:textId="77777777" w:rsidR="00FF3B6F" w:rsidRPr="004D035A" w:rsidRDefault="00FF3B6F" w:rsidP="007C1393">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Type</w:t>
            </w:r>
          </w:p>
        </w:tc>
        <w:tc>
          <w:tcPr>
            <w:tcW w:w="851" w:type="dxa"/>
          </w:tcPr>
          <w:p w14:paraId="7A7FA92A" w14:textId="77777777" w:rsidR="00FF3B6F" w:rsidRPr="004D035A" w:rsidRDefault="00FF3B6F" w:rsidP="007C1393">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Price</w:t>
            </w:r>
            <w:r w:rsidRPr="004D035A">
              <w:rPr>
                <w:b w:val="0"/>
                <w:sz w:val="20"/>
              </w:rPr>
              <w:br/>
              <w:t>(AUD)</w:t>
            </w:r>
          </w:p>
        </w:tc>
        <w:tc>
          <w:tcPr>
            <w:tcW w:w="1306" w:type="dxa"/>
          </w:tcPr>
          <w:p w14:paraId="0E89A8BF" w14:textId="77777777" w:rsidR="00FF3B6F" w:rsidRPr="004D035A" w:rsidRDefault="00FF3B6F" w:rsidP="007C1393">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Call Value</w:t>
            </w:r>
          </w:p>
        </w:tc>
        <w:tc>
          <w:tcPr>
            <w:tcW w:w="1095" w:type="dxa"/>
          </w:tcPr>
          <w:p w14:paraId="521B5DDC" w14:textId="77777777" w:rsidR="00FF3B6F" w:rsidRPr="004D035A" w:rsidRDefault="00FF3B6F" w:rsidP="007C1393">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Included Data </w:t>
            </w:r>
            <w:r w:rsidRPr="004D035A">
              <w:rPr>
                <w:b w:val="0"/>
                <w:sz w:val="20"/>
              </w:rPr>
              <w:br/>
              <w:t>(MB)</w:t>
            </w:r>
          </w:p>
        </w:tc>
        <w:tc>
          <w:tcPr>
            <w:tcW w:w="1143" w:type="dxa"/>
          </w:tcPr>
          <w:p w14:paraId="7EEC9CC8" w14:textId="77777777" w:rsidR="00FF3B6F" w:rsidRPr="004D035A" w:rsidRDefault="00FF3B6F" w:rsidP="007C1393">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Excess Data Charges (Quoted)</w:t>
            </w:r>
          </w:p>
        </w:tc>
        <w:tc>
          <w:tcPr>
            <w:tcW w:w="1134" w:type="dxa"/>
          </w:tcPr>
          <w:p w14:paraId="56479905" w14:textId="77777777" w:rsidR="00FF3B6F" w:rsidRPr="004D035A" w:rsidRDefault="00FF3B6F" w:rsidP="007C1393">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Excess Data Charges </w:t>
            </w:r>
            <w:r w:rsidRPr="004D035A">
              <w:rPr>
                <w:b w:val="0"/>
                <w:sz w:val="20"/>
              </w:rPr>
              <w:br/>
              <w:t>(Calculated)</w:t>
            </w:r>
          </w:p>
        </w:tc>
      </w:tr>
      <w:tr w:rsidR="00942714" w:rsidRPr="004D035A" w14:paraId="097176FD" w14:textId="77777777" w:rsidTr="00665D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357CEEC1" w14:textId="77777777" w:rsidR="00942714" w:rsidRPr="004D035A" w:rsidRDefault="00942714" w:rsidP="007C1393">
            <w:pPr>
              <w:keepNext/>
              <w:spacing w:after="0" w:line="240" w:lineRule="auto"/>
              <w:jc w:val="center"/>
              <w:rPr>
                <w:rFonts w:asciiTheme="minorHAnsi" w:hAnsiTheme="minorHAnsi" w:cs="Arial"/>
                <w:sz w:val="20"/>
                <w:lang w:eastAsia="zh-CN"/>
              </w:rPr>
            </w:pPr>
            <w:r w:rsidRPr="004D035A">
              <w:rPr>
                <w:rFonts w:asciiTheme="minorHAnsi" w:hAnsiTheme="minorHAnsi" w:cs="Arial"/>
                <w:sz w:val="20"/>
              </w:rPr>
              <w:t>ExeSim SAVER</w:t>
            </w:r>
          </w:p>
        </w:tc>
        <w:tc>
          <w:tcPr>
            <w:tcW w:w="997" w:type="dxa"/>
            <w:vMerge w:val="restart"/>
          </w:tcPr>
          <w:p w14:paraId="14E03DC1" w14:textId="02EE6ACA" w:rsidR="00942714" w:rsidRPr="004D035A" w:rsidRDefault="00942714" w:rsidP="007C1393">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Month to Month Post</w:t>
            </w:r>
            <w:r w:rsidR="00F00DD9">
              <w:rPr>
                <w:rFonts w:asciiTheme="minorHAnsi" w:hAnsiTheme="minorHAnsi"/>
                <w:sz w:val="20"/>
              </w:rPr>
              <w:t>-</w:t>
            </w:r>
            <w:r w:rsidRPr="004D035A">
              <w:rPr>
                <w:rFonts w:asciiTheme="minorHAnsi" w:hAnsiTheme="minorHAnsi"/>
                <w:sz w:val="20"/>
              </w:rPr>
              <w:t>paid Contract SIM Only</w:t>
            </w:r>
          </w:p>
        </w:tc>
        <w:tc>
          <w:tcPr>
            <w:tcW w:w="851" w:type="dxa"/>
          </w:tcPr>
          <w:p w14:paraId="79ADCE35" w14:textId="77777777" w:rsidR="00942714" w:rsidRPr="004D035A" w:rsidRDefault="00942714" w:rsidP="007C1393">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$19.99</w:t>
            </w:r>
          </w:p>
        </w:tc>
        <w:tc>
          <w:tcPr>
            <w:tcW w:w="1306" w:type="dxa"/>
          </w:tcPr>
          <w:p w14:paraId="1BCCB0D5" w14:textId="77777777" w:rsidR="00942714" w:rsidRPr="004D035A" w:rsidRDefault="00942714" w:rsidP="007C1393">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300 national minutes</w:t>
            </w:r>
          </w:p>
        </w:tc>
        <w:tc>
          <w:tcPr>
            <w:tcW w:w="1095" w:type="dxa"/>
          </w:tcPr>
          <w:p w14:paraId="16A88C4F" w14:textId="77777777" w:rsidR="00942714" w:rsidRPr="004D035A" w:rsidRDefault="00942714" w:rsidP="007C1393">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500</w:t>
            </w:r>
          </w:p>
        </w:tc>
        <w:tc>
          <w:tcPr>
            <w:tcW w:w="1143" w:type="dxa"/>
          </w:tcPr>
          <w:p w14:paraId="5B1B7DA0" w14:textId="77777777" w:rsidR="00942714" w:rsidRPr="004D035A" w:rsidRDefault="00942714" w:rsidP="007C1393">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cs="Arial"/>
                <w:sz w:val="20"/>
              </w:rPr>
              <w:t>$0.05 / MB</w:t>
            </w:r>
          </w:p>
        </w:tc>
        <w:tc>
          <w:tcPr>
            <w:tcW w:w="1134" w:type="dxa"/>
          </w:tcPr>
          <w:p w14:paraId="48AF558A" w14:textId="77777777" w:rsidR="00942714" w:rsidRPr="004D035A" w:rsidRDefault="00942714" w:rsidP="007C1393">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cs="Arial"/>
                <w:sz w:val="20"/>
              </w:rPr>
              <w:t>$0.05 / MB</w:t>
            </w:r>
          </w:p>
        </w:tc>
      </w:tr>
      <w:tr w:rsidR="00942714" w:rsidRPr="004D035A" w14:paraId="005CBD38" w14:textId="77777777" w:rsidTr="00665D93">
        <w:tc>
          <w:tcPr>
            <w:cnfStyle w:val="001000000000" w:firstRow="0" w:lastRow="0" w:firstColumn="1" w:lastColumn="0" w:oddVBand="0" w:evenVBand="0" w:oddHBand="0" w:evenHBand="0" w:firstRowFirstColumn="0" w:firstRowLastColumn="0" w:lastRowFirstColumn="0" w:lastRowLastColumn="0"/>
            <w:tcW w:w="2265" w:type="dxa"/>
          </w:tcPr>
          <w:p w14:paraId="60EE71F1" w14:textId="77777777" w:rsidR="00942714" w:rsidRPr="004D035A" w:rsidRDefault="00942714" w:rsidP="007C1393">
            <w:pPr>
              <w:keepNext/>
              <w:spacing w:after="0"/>
              <w:jc w:val="center"/>
              <w:rPr>
                <w:rFonts w:asciiTheme="minorHAnsi" w:hAnsiTheme="minorHAnsi" w:cs="Arial"/>
                <w:sz w:val="20"/>
              </w:rPr>
            </w:pPr>
            <w:r w:rsidRPr="004D035A">
              <w:rPr>
                <w:rFonts w:asciiTheme="minorHAnsi" w:hAnsiTheme="minorHAnsi" w:cs="Arial"/>
                <w:sz w:val="20"/>
              </w:rPr>
              <w:t>ExeSim VALUE</w:t>
            </w:r>
          </w:p>
        </w:tc>
        <w:tc>
          <w:tcPr>
            <w:tcW w:w="997" w:type="dxa"/>
            <w:vMerge/>
          </w:tcPr>
          <w:p w14:paraId="369626EF" w14:textId="77777777" w:rsidR="00942714" w:rsidRPr="004D035A" w:rsidRDefault="00942714" w:rsidP="007C1393">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51" w:type="dxa"/>
          </w:tcPr>
          <w:p w14:paraId="39606662" w14:textId="77777777" w:rsidR="00942714" w:rsidRPr="004D035A" w:rsidRDefault="00942714" w:rsidP="007C1393">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$29.99</w:t>
            </w:r>
          </w:p>
        </w:tc>
        <w:tc>
          <w:tcPr>
            <w:tcW w:w="1306" w:type="dxa"/>
          </w:tcPr>
          <w:p w14:paraId="424482FC" w14:textId="77777777" w:rsidR="00942714" w:rsidRPr="004D035A" w:rsidRDefault="00942714" w:rsidP="007C1393">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600 national minutes</w:t>
            </w:r>
          </w:p>
        </w:tc>
        <w:tc>
          <w:tcPr>
            <w:tcW w:w="1095" w:type="dxa"/>
          </w:tcPr>
          <w:p w14:paraId="5961DF07" w14:textId="77777777" w:rsidR="00942714" w:rsidRPr="004D035A" w:rsidRDefault="00942714" w:rsidP="007C1393">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1000</w:t>
            </w:r>
          </w:p>
        </w:tc>
        <w:tc>
          <w:tcPr>
            <w:tcW w:w="1143" w:type="dxa"/>
          </w:tcPr>
          <w:p w14:paraId="1AB5F573" w14:textId="77777777" w:rsidR="00942714" w:rsidRPr="004D035A" w:rsidRDefault="00942714" w:rsidP="007C1393">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cs="Arial"/>
                <w:sz w:val="20"/>
              </w:rPr>
              <w:t>$0.05 / MB</w:t>
            </w:r>
          </w:p>
        </w:tc>
        <w:tc>
          <w:tcPr>
            <w:tcW w:w="1134" w:type="dxa"/>
          </w:tcPr>
          <w:p w14:paraId="5195F174" w14:textId="77777777" w:rsidR="00942714" w:rsidRPr="004D035A" w:rsidRDefault="00942714" w:rsidP="007C1393">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cs="Arial"/>
                <w:sz w:val="20"/>
              </w:rPr>
              <w:t>$0.05 / MB</w:t>
            </w:r>
          </w:p>
        </w:tc>
      </w:tr>
      <w:tr w:rsidR="00942714" w:rsidRPr="004D035A" w14:paraId="5D691B31" w14:textId="77777777" w:rsidTr="00665D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00D3CB2A" w14:textId="77777777" w:rsidR="00942714" w:rsidRPr="004D035A" w:rsidRDefault="00942714" w:rsidP="00EA4205">
            <w:pPr>
              <w:spacing w:after="0"/>
              <w:jc w:val="center"/>
              <w:rPr>
                <w:rFonts w:asciiTheme="minorHAnsi" w:hAnsiTheme="minorHAnsi" w:cs="Arial"/>
                <w:sz w:val="20"/>
              </w:rPr>
            </w:pPr>
            <w:r w:rsidRPr="004D035A">
              <w:rPr>
                <w:rFonts w:asciiTheme="minorHAnsi" w:hAnsiTheme="minorHAnsi" w:cs="Arial"/>
                <w:sz w:val="20"/>
              </w:rPr>
              <w:t>ExeSim PLUS</w:t>
            </w:r>
          </w:p>
        </w:tc>
        <w:tc>
          <w:tcPr>
            <w:tcW w:w="997" w:type="dxa"/>
            <w:vMerge/>
          </w:tcPr>
          <w:p w14:paraId="5825B81D" w14:textId="77777777" w:rsidR="00942714" w:rsidRPr="004D035A" w:rsidRDefault="00942714" w:rsidP="00EA42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51" w:type="dxa"/>
          </w:tcPr>
          <w:p w14:paraId="3A151F0B" w14:textId="77777777" w:rsidR="00942714" w:rsidRPr="004D035A" w:rsidRDefault="00942714" w:rsidP="00EA420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$49.99</w:t>
            </w:r>
          </w:p>
        </w:tc>
        <w:tc>
          <w:tcPr>
            <w:tcW w:w="1306" w:type="dxa"/>
          </w:tcPr>
          <w:p w14:paraId="5754B45F" w14:textId="77777777" w:rsidR="00942714" w:rsidRPr="004D035A" w:rsidRDefault="00942714" w:rsidP="00EA420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1095" w:type="dxa"/>
          </w:tcPr>
          <w:p w14:paraId="6798965F" w14:textId="77777777" w:rsidR="00942714" w:rsidRPr="004D035A" w:rsidRDefault="00942714" w:rsidP="00EA420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3000</w:t>
            </w:r>
          </w:p>
        </w:tc>
        <w:tc>
          <w:tcPr>
            <w:tcW w:w="1143" w:type="dxa"/>
          </w:tcPr>
          <w:p w14:paraId="63CDAFFF" w14:textId="77777777" w:rsidR="00942714" w:rsidRPr="004D035A" w:rsidRDefault="00942714" w:rsidP="00EA420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cs="Arial"/>
                <w:sz w:val="20"/>
              </w:rPr>
              <w:t>$0.05 / MB</w:t>
            </w:r>
          </w:p>
        </w:tc>
        <w:tc>
          <w:tcPr>
            <w:tcW w:w="1134" w:type="dxa"/>
          </w:tcPr>
          <w:p w14:paraId="64E5C2A5" w14:textId="77777777" w:rsidR="00942714" w:rsidRPr="004D035A" w:rsidRDefault="00942714" w:rsidP="00EA420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cs="Arial"/>
                <w:sz w:val="20"/>
              </w:rPr>
              <w:t>$0.05 / MB</w:t>
            </w:r>
          </w:p>
        </w:tc>
      </w:tr>
    </w:tbl>
    <w:p w14:paraId="24450C2E" w14:textId="77777777" w:rsidR="00FF3B6F" w:rsidRPr="004D035A" w:rsidRDefault="00FF3B6F" w:rsidP="00FF3B6F"/>
    <w:p w14:paraId="432D5F6A" w14:textId="51A99E5B" w:rsidR="00FF3B6F" w:rsidRPr="004D035A" w:rsidRDefault="00FF3B6F" w:rsidP="00EF680D">
      <w:pPr>
        <w:keepNext/>
      </w:pPr>
      <w:r w:rsidRPr="004D035A">
        <w:rPr>
          <w:b/>
        </w:rPr>
        <w:t xml:space="preserve">Mobile Plan Offerings – </w:t>
      </w:r>
      <w:r w:rsidR="00467B81">
        <w:rPr>
          <w:b/>
        </w:rPr>
        <w:t xml:space="preserve">Standardised Cost Information </w:t>
      </w:r>
      <w:r w:rsidRPr="004D035A">
        <w:t>(as of 30th June 2015)</w:t>
      </w:r>
    </w:p>
    <w:tbl>
      <w:tblPr>
        <w:tblStyle w:val="GridTable4-Accent11"/>
        <w:tblW w:w="0" w:type="auto"/>
        <w:tblLook w:val="04A0" w:firstRow="1" w:lastRow="0" w:firstColumn="1" w:lastColumn="0" w:noHBand="0" w:noVBand="1"/>
      </w:tblPr>
      <w:tblGrid>
        <w:gridCol w:w="1271"/>
        <w:gridCol w:w="1962"/>
        <w:gridCol w:w="1882"/>
        <w:gridCol w:w="1882"/>
        <w:gridCol w:w="1882"/>
      </w:tblGrid>
      <w:tr w:rsidR="00FF3B6F" w:rsidRPr="004D035A" w14:paraId="6ECFC50C" w14:textId="77777777" w:rsidTr="001B4D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3EB23C6D" w14:textId="77777777" w:rsidR="00FF3B6F" w:rsidRPr="004D035A" w:rsidRDefault="00FF3B6F" w:rsidP="00EF680D">
            <w:pPr>
              <w:keepNext/>
              <w:spacing w:after="0"/>
              <w:jc w:val="center"/>
              <w:rPr>
                <w:b w:val="0"/>
                <w:sz w:val="20"/>
              </w:rPr>
            </w:pPr>
            <w:r w:rsidRPr="004D035A">
              <w:rPr>
                <w:b w:val="0"/>
                <w:sz w:val="20"/>
              </w:rPr>
              <w:t>Service Name</w:t>
            </w:r>
          </w:p>
        </w:tc>
        <w:tc>
          <w:tcPr>
            <w:tcW w:w="1962" w:type="dxa"/>
          </w:tcPr>
          <w:p w14:paraId="56C4F00C" w14:textId="77777777" w:rsidR="00FF3B6F" w:rsidRPr="004D035A" w:rsidRDefault="00FF3B6F" w:rsidP="00EF680D">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make</w:t>
            </w:r>
            <w:r w:rsidRPr="004D035A">
              <w:rPr>
                <w:b w:val="0"/>
                <w:sz w:val="20"/>
              </w:rPr>
              <w:br/>
              <w:t>2 minute Standard National Mobile Call</w:t>
            </w:r>
          </w:p>
        </w:tc>
        <w:tc>
          <w:tcPr>
            <w:tcW w:w="1882" w:type="dxa"/>
          </w:tcPr>
          <w:p w14:paraId="5C39DD04" w14:textId="77777777" w:rsidR="00FF3B6F" w:rsidRPr="004D035A" w:rsidRDefault="00FF3B6F" w:rsidP="00EF680D">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send a Standard National Mobile SMS</w:t>
            </w:r>
          </w:p>
        </w:tc>
        <w:tc>
          <w:tcPr>
            <w:tcW w:w="1882" w:type="dxa"/>
          </w:tcPr>
          <w:p w14:paraId="32E0C86F" w14:textId="77777777" w:rsidR="00FF3B6F" w:rsidRPr="004D035A" w:rsidRDefault="00FF3B6F" w:rsidP="00EF680D">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of using one megabyte of data within Australia</w:t>
            </w:r>
          </w:p>
        </w:tc>
        <w:tc>
          <w:tcPr>
            <w:tcW w:w="1882" w:type="dxa"/>
          </w:tcPr>
          <w:p w14:paraId="747605F7" w14:textId="77777777" w:rsidR="00FF3B6F" w:rsidRPr="004D035A" w:rsidRDefault="00FF3B6F" w:rsidP="00EF680D">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Number of 2 min Standard National Mobile Calls possible from included value</w:t>
            </w:r>
          </w:p>
        </w:tc>
      </w:tr>
      <w:tr w:rsidR="00D1428D" w:rsidRPr="004D035A" w14:paraId="2DB0D0E6"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33C741FD" w14:textId="77777777" w:rsidR="00D1428D" w:rsidRPr="004D035A" w:rsidRDefault="00D1428D" w:rsidP="00EF680D">
            <w:pPr>
              <w:keepNext/>
              <w:spacing w:after="0" w:line="240" w:lineRule="auto"/>
              <w:jc w:val="center"/>
              <w:rPr>
                <w:rFonts w:asciiTheme="minorHAnsi" w:hAnsiTheme="minorHAnsi" w:cs="Arial"/>
                <w:sz w:val="20"/>
                <w:lang w:eastAsia="zh-CN"/>
              </w:rPr>
            </w:pPr>
            <w:r w:rsidRPr="004D035A">
              <w:rPr>
                <w:rFonts w:asciiTheme="minorHAnsi" w:hAnsiTheme="minorHAnsi" w:cs="Arial"/>
                <w:sz w:val="20"/>
              </w:rPr>
              <w:t>ExeSim SAVER</w:t>
            </w:r>
          </w:p>
        </w:tc>
        <w:tc>
          <w:tcPr>
            <w:tcW w:w="1962" w:type="dxa"/>
          </w:tcPr>
          <w:p w14:paraId="7E3B5EA6" w14:textId="77777777" w:rsidR="00D1428D" w:rsidRPr="004D035A" w:rsidRDefault="00D1428D" w:rsidP="00EF680D">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$2.20</w:t>
            </w:r>
          </w:p>
        </w:tc>
        <w:tc>
          <w:tcPr>
            <w:tcW w:w="1882" w:type="dxa"/>
          </w:tcPr>
          <w:p w14:paraId="46AAFB0B" w14:textId="77777777" w:rsidR="00D1428D" w:rsidRPr="004D035A" w:rsidRDefault="00D1428D" w:rsidP="00EF680D">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882" w:type="dxa"/>
          </w:tcPr>
          <w:p w14:paraId="286DAED6" w14:textId="77777777" w:rsidR="00D1428D" w:rsidRPr="004D035A" w:rsidRDefault="00D1428D" w:rsidP="00EF680D">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$0.0400</w:t>
            </w:r>
          </w:p>
        </w:tc>
        <w:tc>
          <w:tcPr>
            <w:tcW w:w="1882" w:type="dxa"/>
          </w:tcPr>
          <w:p w14:paraId="12D9196B" w14:textId="77777777" w:rsidR="00D1428D" w:rsidRPr="004D035A" w:rsidRDefault="00D1428D" w:rsidP="00EF680D">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150</w:t>
            </w:r>
          </w:p>
        </w:tc>
      </w:tr>
      <w:tr w:rsidR="00D1428D" w:rsidRPr="004D035A" w14:paraId="1C3CB038" w14:textId="77777777" w:rsidTr="001B4DB8">
        <w:tc>
          <w:tcPr>
            <w:cnfStyle w:val="001000000000" w:firstRow="0" w:lastRow="0" w:firstColumn="1" w:lastColumn="0" w:oddVBand="0" w:evenVBand="0" w:oddHBand="0" w:evenHBand="0" w:firstRowFirstColumn="0" w:firstRowLastColumn="0" w:lastRowFirstColumn="0" w:lastRowLastColumn="0"/>
            <w:tcW w:w="1271" w:type="dxa"/>
          </w:tcPr>
          <w:p w14:paraId="734AD5C7" w14:textId="77777777" w:rsidR="00D1428D" w:rsidRPr="004D035A" w:rsidRDefault="00D1428D" w:rsidP="00EF680D">
            <w:pPr>
              <w:keepNext/>
              <w:spacing w:after="0"/>
              <w:jc w:val="center"/>
              <w:rPr>
                <w:rFonts w:asciiTheme="minorHAnsi" w:hAnsiTheme="minorHAnsi" w:cs="Arial"/>
                <w:sz w:val="20"/>
              </w:rPr>
            </w:pPr>
            <w:r w:rsidRPr="004D035A">
              <w:rPr>
                <w:rFonts w:asciiTheme="minorHAnsi" w:hAnsiTheme="minorHAnsi" w:cs="Arial"/>
                <w:sz w:val="20"/>
              </w:rPr>
              <w:t>ExeSim VALUE</w:t>
            </w:r>
          </w:p>
        </w:tc>
        <w:tc>
          <w:tcPr>
            <w:tcW w:w="1962" w:type="dxa"/>
          </w:tcPr>
          <w:p w14:paraId="18F82569" w14:textId="77777777" w:rsidR="00D1428D" w:rsidRPr="004D035A" w:rsidRDefault="00D1428D" w:rsidP="00EF680D">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$2.20</w:t>
            </w:r>
          </w:p>
        </w:tc>
        <w:tc>
          <w:tcPr>
            <w:tcW w:w="1882" w:type="dxa"/>
          </w:tcPr>
          <w:p w14:paraId="02BFF933" w14:textId="77777777" w:rsidR="00D1428D" w:rsidRPr="004D035A" w:rsidRDefault="00D1428D" w:rsidP="00EF680D">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882" w:type="dxa"/>
          </w:tcPr>
          <w:p w14:paraId="19C7DB04" w14:textId="77777777" w:rsidR="00D1428D" w:rsidRPr="004D035A" w:rsidRDefault="00D1428D" w:rsidP="00EF680D">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$0.0300</w:t>
            </w:r>
          </w:p>
        </w:tc>
        <w:tc>
          <w:tcPr>
            <w:tcW w:w="1882" w:type="dxa"/>
          </w:tcPr>
          <w:p w14:paraId="2329F8DB" w14:textId="77777777" w:rsidR="00D1428D" w:rsidRPr="00622EEC" w:rsidRDefault="00D1428D" w:rsidP="00EF680D">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300</w:t>
            </w:r>
            <w:r w:rsidRPr="00622EEC">
              <w:rPr>
                <w:rStyle w:val="FootnoteReference"/>
                <w:sz w:val="20"/>
              </w:rPr>
              <w:footnoteReference w:id="95"/>
            </w:r>
          </w:p>
        </w:tc>
      </w:tr>
      <w:tr w:rsidR="00D1428D" w:rsidRPr="004D035A" w14:paraId="03C2D5AB"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5F4112D5" w14:textId="77777777" w:rsidR="00D1428D" w:rsidRPr="004D035A" w:rsidRDefault="00D1428D" w:rsidP="00D1428D">
            <w:pPr>
              <w:spacing w:after="0"/>
              <w:jc w:val="center"/>
              <w:rPr>
                <w:rFonts w:asciiTheme="minorHAnsi" w:hAnsiTheme="minorHAnsi" w:cs="Arial"/>
                <w:sz w:val="20"/>
              </w:rPr>
            </w:pPr>
            <w:r w:rsidRPr="004D035A">
              <w:rPr>
                <w:rFonts w:asciiTheme="minorHAnsi" w:hAnsiTheme="minorHAnsi" w:cs="Arial"/>
                <w:sz w:val="20"/>
              </w:rPr>
              <w:t>ExeSim PLUS</w:t>
            </w:r>
          </w:p>
        </w:tc>
        <w:tc>
          <w:tcPr>
            <w:tcW w:w="1962" w:type="dxa"/>
          </w:tcPr>
          <w:p w14:paraId="5E7C61F3"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882" w:type="dxa"/>
          </w:tcPr>
          <w:p w14:paraId="64C688AF"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882" w:type="dxa"/>
          </w:tcPr>
          <w:p w14:paraId="2F768082"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$0.0167</w:t>
            </w:r>
          </w:p>
        </w:tc>
        <w:tc>
          <w:tcPr>
            <w:tcW w:w="1882" w:type="dxa"/>
          </w:tcPr>
          <w:p w14:paraId="702CDA62"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r>
    </w:tbl>
    <w:p w14:paraId="648BC288" w14:textId="77777777" w:rsidR="00FF3B6F" w:rsidRPr="004D035A" w:rsidRDefault="00FF3B6F" w:rsidP="00FF3B6F"/>
    <w:p w14:paraId="60B2CB33" w14:textId="77777777" w:rsidR="00FF3B6F" w:rsidRPr="004D035A" w:rsidRDefault="00FF3B6F" w:rsidP="00FF3B6F">
      <w:r w:rsidRPr="004D035A">
        <w:rPr>
          <w:b/>
        </w:rPr>
        <w:t xml:space="preserve">Mobile Plan Offerings – Included Value &amp; Excess Cost Comparison </w:t>
      </w:r>
      <w:r w:rsidRPr="004D035A">
        <w:t>(as of 30th June 2015)</w:t>
      </w:r>
    </w:p>
    <w:tbl>
      <w:tblPr>
        <w:tblStyle w:val="GridTable4-Accent11"/>
        <w:tblW w:w="0" w:type="auto"/>
        <w:tblLook w:val="04A0" w:firstRow="1" w:lastRow="0" w:firstColumn="1" w:lastColumn="0" w:noHBand="0" w:noVBand="1"/>
      </w:tblPr>
      <w:tblGrid>
        <w:gridCol w:w="3119"/>
        <w:gridCol w:w="1962"/>
        <w:gridCol w:w="1882"/>
        <w:gridCol w:w="1882"/>
      </w:tblGrid>
      <w:tr w:rsidR="00FF3B6F" w:rsidRPr="004D035A" w14:paraId="2CC497EB" w14:textId="77777777" w:rsidTr="001B4D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462A3DAB" w14:textId="77777777" w:rsidR="00FF3B6F" w:rsidRPr="004D035A" w:rsidRDefault="00FF3B6F" w:rsidP="00FF3B6F">
            <w:pPr>
              <w:spacing w:after="0"/>
              <w:jc w:val="center"/>
              <w:rPr>
                <w:b w:val="0"/>
                <w:sz w:val="20"/>
              </w:rPr>
            </w:pPr>
            <w:r w:rsidRPr="004D035A">
              <w:rPr>
                <w:b w:val="0"/>
                <w:sz w:val="20"/>
              </w:rPr>
              <w:t>Service Name</w:t>
            </w:r>
          </w:p>
        </w:tc>
        <w:tc>
          <w:tcPr>
            <w:tcW w:w="1962" w:type="dxa"/>
          </w:tcPr>
          <w:p w14:paraId="5D8C904D"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value per minute Standard National Mobile Call rate</w:t>
            </w:r>
          </w:p>
        </w:tc>
        <w:tc>
          <w:tcPr>
            <w:tcW w:w="1882" w:type="dxa"/>
          </w:tcPr>
          <w:p w14:paraId="7488C93D"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sz w:val="20"/>
              </w:rPr>
            </w:pPr>
            <w:r w:rsidRPr="004D035A">
              <w:rPr>
                <w:b w:val="0"/>
                <w:sz w:val="20"/>
              </w:rPr>
              <w:t>Excess per minute Standard National Mobile Call rate</w:t>
            </w:r>
          </w:p>
        </w:tc>
        <w:tc>
          <w:tcPr>
            <w:tcW w:w="1882" w:type="dxa"/>
          </w:tcPr>
          <w:p w14:paraId="3E9D1F3F"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increase</w:t>
            </w:r>
          </w:p>
        </w:tc>
      </w:tr>
      <w:tr w:rsidR="00942714" w:rsidRPr="004D035A" w14:paraId="2C274D7A"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0D04D8A8" w14:textId="77777777" w:rsidR="00942714" w:rsidRPr="004D035A" w:rsidRDefault="00942714" w:rsidP="00EA4205">
            <w:pPr>
              <w:spacing w:after="0" w:line="240" w:lineRule="auto"/>
              <w:jc w:val="center"/>
              <w:rPr>
                <w:rFonts w:asciiTheme="minorHAnsi" w:hAnsiTheme="minorHAnsi" w:cs="Arial"/>
                <w:sz w:val="20"/>
                <w:lang w:eastAsia="zh-CN"/>
              </w:rPr>
            </w:pPr>
            <w:r w:rsidRPr="004D035A">
              <w:rPr>
                <w:rFonts w:asciiTheme="minorHAnsi" w:hAnsiTheme="minorHAnsi" w:cs="Arial"/>
                <w:sz w:val="20"/>
              </w:rPr>
              <w:t>ExeSim SAVER</w:t>
            </w:r>
          </w:p>
        </w:tc>
        <w:tc>
          <w:tcPr>
            <w:tcW w:w="1962" w:type="dxa"/>
          </w:tcPr>
          <w:p w14:paraId="0DF8670C" w14:textId="77777777" w:rsidR="00942714" w:rsidRPr="004D035A" w:rsidRDefault="00DC33A6" w:rsidP="00EA4205">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w:t>
            </w:r>
            <w:r w:rsidR="00A62806" w:rsidRPr="004D035A">
              <w:rPr>
                <w:sz w:val="20"/>
              </w:rPr>
              <w:t>0.067</w:t>
            </w:r>
          </w:p>
        </w:tc>
        <w:tc>
          <w:tcPr>
            <w:tcW w:w="1882" w:type="dxa"/>
          </w:tcPr>
          <w:p w14:paraId="0D95EBD0" w14:textId="77777777" w:rsidR="00942714" w:rsidRPr="004D035A" w:rsidRDefault="00A62806" w:rsidP="00EA4205">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$1.10</w:t>
            </w:r>
          </w:p>
        </w:tc>
        <w:tc>
          <w:tcPr>
            <w:tcW w:w="1882" w:type="dxa"/>
          </w:tcPr>
          <w:p w14:paraId="4B8443BB" w14:textId="77777777" w:rsidR="00942714" w:rsidRPr="004D035A" w:rsidRDefault="00A62806" w:rsidP="00EA4205">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1542%</w:t>
            </w:r>
          </w:p>
        </w:tc>
      </w:tr>
      <w:tr w:rsidR="00942714" w:rsidRPr="004D035A" w14:paraId="3B8042F6" w14:textId="77777777" w:rsidTr="001B4DB8">
        <w:tc>
          <w:tcPr>
            <w:cnfStyle w:val="001000000000" w:firstRow="0" w:lastRow="0" w:firstColumn="1" w:lastColumn="0" w:oddVBand="0" w:evenVBand="0" w:oddHBand="0" w:evenHBand="0" w:firstRowFirstColumn="0" w:firstRowLastColumn="0" w:lastRowFirstColumn="0" w:lastRowLastColumn="0"/>
            <w:tcW w:w="3119" w:type="dxa"/>
          </w:tcPr>
          <w:p w14:paraId="7AD4146A" w14:textId="77777777" w:rsidR="00942714" w:rsidRPr="004D035A" w:rsidRDefault="00942714" w:rsidP="00EA4205">
            <w:pPr>
              <w:spacing w:after="0"/>
              <w:jc w:val="center"/>
              <w:rPr>
                <w:rFonts w:asciiTheme="minorHAnsi" w:hAnsiTheme="minorHAnsi" w:cs="Arial"/>
                <w:sz w:val="20"/>
              </w:rPr>
            </w:pPr>
            <w:r w:rsidRPr="004D035A">
              <w:rPr>
                <w:rFonts w:asciiTheme="minorHAnsi" w:hAnsiTheme="minorHAnsi" w:cs="Arial"/>
                <w:sz w:val="20"/>
              </w:rPr>
              <w:t>ExeSim VALUE</w:t>
            </w:r>
          </w:p>
        </w:tc>
        <w:tc>
          <w:tcPr>
            <w:tcW w:w="1962" w:type="dxa"/>
          </w:tcPr>
          <w:p w14:paraId="35201135" w14:textId="77777777" w:rsidR="00942714" w:rsidRPr="004D035A" w:rsidRDefault="00DC33A6" w:rsidP="00EA4205">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w:t>
            </w:r>
            <w:r w:rsidR="00A62806" w:rsidRPr="004D035A">
              <w:rPr>
                <w:sz w:val="20"/>
              </w:rPr>
              <w:t>0.050</w:t>
            </w:r>
          </w:p>
        </w:tc>
        <w:tc>
          <w:tcPr>
            <w:tcW w:w="1882" w:type="dxa"/>
          </w:tcPr>
          <w:p w14:paraId="2A40EAE8" w14:textId="77777777" w:rsidR="00942714" w:rsidRPr="004D035A" w:rsidRDefault="00A62806" w:rsidP="00EA4205">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$1.10</w:t>
            </w:r>
          </w:p>
        </w:tc>
        <w:tc>
          <w:tcPr>
            <w:tcW w:w="1882" w:type="dxa"/>
          </w:tcPr>
          <w:p w14:paraId="17809928" w14:textId="77777777" w:rsidR="00942714" w:rsidRPr="004D035A" w:rsidRDefault="00A62806" w:rsidP="00EA4205">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2100%</w:t>
            </w:r>
          </w:p>
        </w:tc>
      </w:tr>
      <w:tr w:rsidR="00A62806" w:rsidRPr="004D035A" w14:paraId="270D0CE9" w14:textId="77777777" w:rsidTr="001B4D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4295B062" w14:textId="77777777" w:rsidR="00A62806" w:rsidRPr="004D035A" w:rsidRDefault="00A62806" w:rsidP="00A62806">
            <w:pPr>
              <w:spacing w:after="0"/>
              <w:jc w:val="center"/>
              <w:rPr>
                <w:rFonts w:asciiTheme="minorHAnsi" w:hAnsiTheme="minorHAnsi" w:cs="Arial"/>
                <w:sz w:val="20"/>
              </w:rPr>
            </w:pPr>
            <w:r w:rsidRPr="004D035A">
              <w:rPr>
                <w:rFonts w:asciiTheme="minorHAnsi" w:hAnsiTheme="minorHAnsi" w:cs="Arial"/>
                <w:sz w:val="20"/>
              </w:rPr>
              <w:t>ExeSim PLUS</w:t>
            </w:r>
          </w:p>
        </w:tc>
        <w:tc>
          <w:tcPr>
            <w:tcW w:w="1962" w:type="dxa"/>
          </w:tcPr>
          <w:p w14:paraId="039C715A" w14:textId="77777777" w:rsidR="00A62806" w:rsidRPr="004D035A" w:rsidRDefault="00A62806" w:rsidP="00A62806">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c>
          <w:tcPr>
            <w:tcW w:w="1882" w:type="dxa"/>
          </w:tcPr>
          <w:p w14:paraId="23B543B1" w14:textId="77777777" w:rsidR="00A62806" w:rsidRPr="004D035A" w:rsidRDefault="00A62806" w:rsidP="00A62806">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c>
          <w:tcPr>
            <w:tcW w:w="1882" w:type="dxa"/>
          </w:tcPr>
          <w:p w14:paraId="7BF2A767" w14:textId="77777777" w:rsidR="00A62806" w:rsidRPr="004D035A" w:rsidRDefault="00A62806" w:rsidP="00A62806">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r>
    </w:tbl>
    <w:p w14:paraId="3AB50F1A" w14:textId="77777777" w:rsidR="00FF3B6F" w:rsidRPr="004D035A" w:rsidRDefault="00FF3B6F" w:rsidP="00FF3B6F">
      <w:pPr>
        <w:pStyle w:val="NoSpacing"/>
      </w:pPr>
    </w:p>
    <w:p w14:paraId="39A174CE" w14:textId="1E314A66" w:rsidR="00C6111D" w:rsidRPr="004D035A" w:rsidRDefault="000B338A" w:rsidP="00B631F6">
      <w:pPr>
        <w:pStyle w:val="Heading2"/>
      </w:pPr>
      <w:bookmarkStart w:id="177" w:name="_Toc441144426"/>
      <w:r>
        <w:lastRenderedPageBreak/>
        <w:t>G</w:t>
      </w:r>
      <w:r w:rsidR="00C6111D">
        <w:t>lobalgig</w:t>
      </w:r>
      <w:bookmarkEnd w:id="177"/>
    </w:p>
    <w:p w14:paraId="020AD82F" w14:textId="77777777" w:rsidR="00C6111D" w:rsidRPr="004D035A" w:rsidRDefault="00C6111D" w:rsidP="00C6111D">
      <w:pPr>
        <w:rPr>
          <w:b/>
        </w:rPr>
      </w:pPr>
      <w:r w:rsidRPr="004D035A">
        <w:rPr>
          <w:b/>
        </w:rPr>
        <w:t>Company Details</w:t>
      </w:r>
    </w:p>
    <w:p w14:paraId="75143247" w14:textId="0FA59D52" w:rsidR="00C6111D" w:rsidRPr="004D035A" w:rsidRDefault="00C6111D" w:rsidP="00C6111D">
      <w:pPr>
        <w:spacing w:after="60"/>
        <w:ind w:left="720"/>
      </w:pPr>
      <w:r w:rsidRPr="004D035A">
        <w:rPr>
          <w:b/>
        </w:rPr>
        <w:t>Entity name</w:t>
      </w:r>
      <w:r w:rsidR="001122E0">
        <w:rPr>
          <w:b/>
        </w:rPr>
        <w:t xml:space="preserve">: </w:t>
      </w:r>
      <w:r>
        <w:t>not collected</w:t>
      </w:r>
    </w:p>
    <w:p w14:paraId="22D9B845" w14:textId="5CA10E3B" w:rsidR="00C6111D" w:rsidRPr="004D035A" w:rsidRDefault="00C6111D" w:rsidP="00C6111D">
      <w:pPr>
        <w:spacing w:after="60"/>
        <w:ind w:left="720"/>
      </w:pPr>
      <w:r w:rsidRPr="004D035A">
        <w:rPr>
          <w:b/>
        </w:rPr>
        <w:t>ACN</w:t>
      </w:r>
      <w:r w:rsidR="001122E0">
        <w:rPr>
          <w:b/>
        </w:rPr>
        <w:t xml:space="preserve">: </w:t>
      </w:r>
      <w:r>
        <w:t>not collected</w:t>
      </w:r>
    </w:p>
    <w:p w14:paraId="157EFDD2" w14:textId="41A63075" w:rsidR="00C6111D" w:rsidRPr="004D035A" w:rsidRDefault="00C6111D" w:rsidP="00C6111D">
      <w:pPr>
        <w:spacing w:after="60"/>
        <w:ind w:left="720"/>
      </w:pPr>
      <w:r w:rsidRPr="004D035A">
        <w:rPr>
          <w:b/>
        </w:rPr>
        <w:t>ABN</w:t>
      </w:r>
      <w:r w:rsidR="001122E0">
        <w:rPr>
          <w:b/>
        </w:rPr>
        <w:t xml:space="preserve">: </w:t>
      </w:r>
      <w:r>
        <w:t>not collected</w:t>
      </w:r>
    </w:p>
    <w:p w14:paraId="43DC1118" w14:textId="06E5B143" w:rsidR="00C6111D" w:rsidRPr="004D035A" w:rsidRDefault="00C6111D" w:rsidP="00C6111D">
      <w:pPr>
        <w:spacing w:after="60"/>
        <w:ind w:left="720"/>
      </w:pPr>
      <w:r w:rsidRPr="004D035A">
        <w:rPr>
          <w:b/>
        </w:rPr>
        <w:t>Registered in</w:t>
      </w:r>
      <w:r w:rsidR="001122E0">
        <w:rPr>
          <w:b/>
        </w:rPr>
        <w:t xml:space="preserve">: </w:t>
      </w:r>
      <w:r>
        <w:t>not collected</w:t>
      </w:r>
    </w:p>
    <w:p w14:paraId="6C889B36" w14:textId="34CE0DAA" w:rsidR="00C6111D" w:rsidRPr="004D035A" w:rsidRDefault="00AD2EF1" w:rsidP="00C6111D">
      <w:pPr>
        <w:spacing w:after="60"/>
        <w:ind w:left="720"/>
      </w:pPr>
      <w:r>
        <w:rPr>
          <w:b/>
        </w:rPr>
        <w:t>Registration date</w:t>
      </w:r>
      <w:r w:rsidR="001122E0">
        <w:rPr>
          <w:b/>
        </w:rPr>
        <w:t xml:space="preserve">: </w:t>
      </w:r>
      <w:r w:rsidR="00C6111D" w:rsidRPr="004D035A">
        <w:t xml:space="preserve"> </w:t>
      </w:r>
      <w:r w:rsidR="00C6111D">
        <w:t>not collected</w:t>
      </w:r>
    </w:p>
    <w:p w14:paraId="4FB74A1F" w14:textId="6EFA0FD0" w:rsidR="00C6111D" w:rsidRPr="004D035A" w:rsidRDefault="00AD2EF1" w:rsidP="00C6111D">
      <w:pPr>
        <w:spacing w:after="60"/>
        <w:ind w:left="720"/>
      </w:pPr>
      <w:r>
        <w:rPr>
          <w:b/>
        </w:rPr>
        <w:t>Previous company name</w:t>
      </w:r>
      <w:r w:rsidR="001122E0">
        <w:rPr>
          <w:b/>
        </w:rPr>
        <w:t xml:space="preserve">: </w:t>
      </w:r>
      <w:r w:rsidR="00C6111D">
        <w:t>not collected</w:t>
      </w:r>
    </w:p>
    <w:p w14:paraId="45A3697E" w14:textId="79653258" w:rsidR="00C6111D" w:rsidRPr="004D035A" w:rsidRDefault="00AD2EF1" w:rsidP="00C6111D">
      <w:pPr>
        <w:spacing w:after="60"/>
        <w:ind w:left="720"/>
      </w:pPr>
      <w:r>
        <w:rPr>
          <w:b/>
        </w:rPr>
        <w:t>Company type</w:t>
      </w:r>
      <w:r w:rsidR="001122E0">
        <w:rPr>
          <w:b/>
        </w:rPr>
        <w:t xml:space="preserve">: </w:t>
      </w:r>
      <w:r w:rsidR="00C6111D">
        <w:t>not collected</w:t>
      </w:r>
    </w:p>
    <w:p w14:paraId="2912E5A2" w14:textId="4A013AA1" w:rsidR="00C6111D" w:rsidRPr="004D035A" w:rsidRDefault="00AD2EF1" w:rsidP="00C6111D">
      <w:pPr>
        <w:spacing w:after="60"/>
        <w:ind w:left="720"/>
      </w:pPr>
      <w:r>
        <w:rPr>
          <w:b/>
        </w:rPr>
        <w:t>Current registered address</w:t>
      </w:r>
      <w:r w:rsidR="001122E0">
        <w:rPr>
          <w:b/>
        </w:rPr>
        <w:t xml:space="preserve">: </w:t>
      </w:r>
      <w:r w:rsidR="00C6111D">
        <w:t>not collected</w:t>
      </w:r>
    </w:p>
    <w:p w14:paraId="5500500B" w14:textId="3C810ECB" w:rsidR="00C6111D" w:rsidRPr="004D035A" w:rsidRDefault="00AD2EF1" w:rsidP="00C6111D">
      <w:pPr>
        <w:spacing w:after="60"/>
        <w:ind w:left="720"/>
      </w:pPr>
      <w:r>
        <w:rPr>
          <w:b/>
        </w:rPr>
        <w:t xml:space="preserve">Parent/holding </w:t>
      </w:r>
      <w:proofErr w:type="gramStart"/>
      <w:r>
        <w:rPr>
          <w:b/>
        </w:rPr>
        <w:t>company</w:t>
      </w:r>
      <w:proofErr w:type="gramEnd"/>
      <w:r w:rsidR="001122E0">
        <w:rPr>
          <w:b/>
        </w:rPr>
        <w:t xml:space="preserve">: </w:t>
      </w:r>
      <w:r w:rsidR="00C6111D">
        <w:t>not collected</w:t>
      </w:r>
    </w:p>
    <w:p w14:paraId="080B87D2" w14:textId="1F98689E" w:rsidR="00C6111D" w:rsidRPr="004D035A" w:rsidRDefault="00AD2EF1" w:rsidP="00C6111D">
      <w:pPr>
        <w:spacing w:after="60"/>
        <w:ind w:left="720"/>
      </w:pPr>
      <w:r>
        <w:rPr>
          <w:b/>
        </w:rPr>
        <w:t>Director name(s)</w:t>
      </w:r>
      <w:r w:rsidR="001122E0">
        <w:rPr>
          <w:b/>
        </w:rPr>
        <w:t xml:space="preserve">: </w:t>
      </w:r>
      <w:r w:rsidR="00C6111D">
        <w:t>not collected</w:t>
      </w:r>
    </w:p>
    <w:p w14:paraId="3D664441" w14:textId="4A02A071" w:rsidR="00C6111D" w:rsidRPr="004D035A" w:rsidRDefault="00AD2EF1" w:rsidP="00C6111D">
      <w:pPr>
        <w:spacing w:after="60"/>
        <w:ind w:left="720"/>
      </w:pPr>
      <w:r>
        <w:rPr>
          <w:b/>
        </w:rPr>
        <w:t>Share class</w:t>
      </w:r>
      <w:r w:rsidR="001122E0">
        <w:rPr>
          <w:b/>
        </w:rPr>
        <w:t xml:space="preserve">: </w:t>
      </w:r>
      <w:r w:rsidR="00C6111D">
        <w:t>not collected</w:t>
      </w:r>
    </w:p>
    <w:p w14:paraId="17553799" w14:textId="4DE8B89A" w:rsidR="00C6111D" w:rsidRPr="004D035A" w:rsidRDefault="00AD2EF1" w:rsidP="00C6111D">
      <w:pPr>
        <w:spacing w:after="60"/>
        <w:ind w:left="720"/>
      </w:pPr>
      <w:r>
        <w:rPr>
          <w:b/>
        </w:rPr>
        <w:t>Shares issued</w:t>
      </w:r>
      <w:r w:rsidR="001122E0">
        <w:rPr>
          <w:b/>
        </w:rPr>
        <w:t xml:space="preserve">: </w:t>
      </w:r>
      <w:r w:rsidR="00C6111D">
        <w:t>not collected</w:t>
      </w:r>
    </w:p>
    <w:p w14:paraId="3B42B516" w14:textId="1091BAB6" w:rsidR="00C6111D" w:rsidRPr="004D035A" w:rsidRDefault="00C6111D" w:rsidP="00C6111D">
      <w:pPr>
        <w:spacing w:after="60"/>
        <w:ind w:left="720"/>
      </w:pPr>
      <w:r w:rsidRPr="004D035A">
        <w:rPr>
          <w:b/>
        </w:rPr>
        <w:t>Website address</w:t>
      </w:r>
      <w:r w:rsidR="001122E0">
        <w:rPr>
          <w:b/>
        </w:rPr>
        <w:t xml:space="preserve">: </w:t>
      </w:r>
      <w:r>
        <w:t>not collected</w:t>
      </w:r>
    </w:p>
    <w:p w14:paraId="0929D1EE" w14:textId="47700B7A" w:rsidR="00C6111D" w:rsidRPr="004D035A" w:rsidRDefault="00C6111D" w:rsidP="00C6111D">
      <w:pPr>
        <w:spacing w:after="60"/>
        <w:ind w:left="720"/>
      </w:pPr>
      <w:r w:rsidRPr="004D035A">
        <w:rPr>
          <w:b/>
        </w:rPr>
        <w:t>Services offered</w:t>
      </w:r>
      <w:r w:rsidR="001122E0">
        <w:rPr>
          <w:b/>
        </w:rPr>
        <w:t xml:space="preserve">: </w:t>
      </w:r>
      <w:r>
        <w:t>not collected</w:t>
      </w:r>
    </w:p>
    <w:p w14:paraId="24674F22" w14:textId="77777777" w:rsidR="00C6111D" w:rsidRPr="004D035A" w:rsidRDefault="00C6111D" w:rsidP="00C6111D"/>
    <w:p w14:paraId="2A53A39E" w14:textId="77777777" w:rsidR="00C6111D" w:rsidRPr="004D035A" w:rsidRDefault="00C6111D" w:rsidP="00C6111D">
      <w:pPr>
        <w:rPr>
          <w:b/>
        </w:rPr>
      </w:pPr>
      <w:r w:rsidRPr="004D035A">
        <w:rPr>
          <w:b/>
        </w:rPr>
        <w:t>Mobile Plan Offer Details</w:t>
      </w:r>
    </w:p>
    <w:p w14:paraId="65B8BD30" w14:textId="16A8C90A" w:rsidR="00C6111D" w:rsidRPr="004D035A" w:rsidRDefault="00AD2EF1" w:rsidP="00C6111D">
      <w:pPr>
        <w:spacing w:after="60"/>
        <w:ind w:left="720"/>
      </w:pPr>
      <w:r>
        <w:rPr>
          <w:b/>
        </w:rPr>
        <w:t>Mobile plans offered (31st August 2014)</w:t>
      </w:r>
      <w:r w:rsidR="001122E0">
        <w:rPr>
          <w:b/>
        </w:rPr>
        <w:t xml:space="preserve">: </w:t>
      </w:r>
      <w:r w:rsidR="00C6111D">
        <w:t>not collected</w:t>
      </w:r>
    </w:p>
    <w:p w14:paraId="7B3EBDA4" w14:textId="67ADE7BD" w:rsidR="00C6111D" w:rsidRPr="004D035A" w:rsidRDefault="00AD2EF1" w:rsidP="00C6111D">
      <w:pPr>
        <w:spacing w:after="60"/>
        <w:ind w:left="720"/>
      </w:pPr>
      <w:r>
        <w:rPr>
          <w:b/>
        </w:rPr>
        <w:t>Mobile plans offered (30th June 2015)</w:t>
      </w:r>
      <w:r w:rsidR="001122E0">
        <w:rPr>
          <w:b/>
        </w:rPr>
        <w:t xml:space="preserve">: </w:t>
      </w:r>
      <w:r w:rsidR="00C6111D">
        <w:t>not collected</w:t>
      </w:r>
    </w:p>
    <w:p w14:paraId="30FE294D" w14:textId="3EB4617E" w:rsidR="00C6111D" w:rsidRPr="004D035A" w:rsidRDefault="00C6111D" w:rsidP="00C6111D">
      <w:pPr>
        <w:spacing w:after="60"/>
        <w:ind w:left="720"/>
      </w:pPr>
      <w:r w:rsidRPr="004D035A">
        <w:rPr>
          <w:b/>
        </w:rPr>
        <w:t>MNO used</w:t>
      </w:r>
      <w:r w:rsidR="001122E0">
        <w:rPr>
          <w:b/>
        </w:rPr>
        <w:t xml:space="preserve">: </w:t>
      </w:r>
      <w:r>
        <w:t>not collected</w:t>
      </w:r>
    </w:p>
    <w:p w14:paraId="21833808" w14:textId="721D6B88" w:rsidR="00C6111D" w:rsidRPr="004D035A" w:rsidRDefault="00AD2EF1" w:rsidP="00C6111D">
      <w:pPr>
        <w:spacing w:after="60"/>
        <w:ind w:left="720"/>
      </w:pPr>
      <w:r>
        <w:rPr>
          <w:b/>
        </w:rPr>
        <w:t>Network generation</w:t>
      </w:r>
      <w:r w:rsidR="001122E0">
        <w:rPr>
          <w:b/>
        </w:rPr>
        <w:t xml:space="preserve">: </w:t>
      </w:r>
      <w:r w:rsidR="00C6111D">
        <w:t>not collected</w:t>
      </w:r>
    </w:p>
    <w:p w14:paraId="42094234" w14:textId="0EFC46DB" w:rsidR="00C6111D" w:rsidRPr="004D035A" w:rsidRDefault="00C6111D" w:rsidP="00C6111D">
      <w:pPr>
        <w:spacing w:after="60"/>
        <w:ind w:left="720"/>
      </w:pPr>
      <w:r w:rsidRPr="004D035A">
        <w:rPr>
          <w:b/>
        </w:rPr>
        <w:t>Special Notes</w:t>
      </w:r>
      <w:r w:rsidR="001122E0">
        <w:rPr>
          <w:b/>
        </w:rPr>
        <w:t xml:space="preserve">: </w:t>
      </w:r>
      <w:r w:rsidRPr="004D035A">
        <w:t>Was not discovered until late in the report write-up, therefore this revision of the report does not contain detailed plan information for this provider.</w:t>
      </w:r>
    </w:p>
    <w:p w14:paraId="783DA0AD" w14:textId="77777777" w:rsidR="00C6111D" w:rsidRPr="004D035A" w:rsidRDefault="00C6111D" w:rsidP="00C6111D"/>
    <w:p w14:paraId="6F49FA3E" w14:textId="77777777" w:rsidR="00C6111D" w:rsidRPr="004D035A" w:rsidRDefault="00C6111D" w:rsidP="00C6111D">
      <w:r w:rsidRPr="004D035A">
        <w:rPr>
          <w:b/>
        </w:rPr>
        <w:t>Mobile Plan Offerings – Basic Information</w:t>
      </w:r>
      <w:r w:rsidRPr="004D035A">
        <w:t xml:space="preserve"> (as of 30th June 2015)</w:t>
      </w:r>
    </w:p>
    <w:tbl>
      <w:tblPr>
        <w:tblStyle w:val="GridTable4-Accent11"/>
        <w:tblW w:w="0" w:type="auto"/>
        <w:tblInd w:w="-1301" w:type="dxa"/>
        <w:tblLook w:val="04A0" w:firstRow="1" w:lastRow="0" w:firstColumn="1" w:lastColumn="0" w:noHBand="0" w:noVBand="1"/>
      </w:tblPr>
      <w:tblGrid>
        <w:gridCol w:w="2241"/>
        <w:gridCol w:w="811"/>
        <w:gridCol w:w="894"/>
        <w:gridCol w:w="1097"/>
        <w:gridCol w:w="1095"/>
        <w:gridCol w:w="971"/>
        <w:gridCol w:w="1618"/>
      </w:tblGrid>
      <w:tr w:rsidR="00C6111D" w:rsidRPr="004D035A" w14:paraId="1E70B2B4" w14:textId="77777777" w:rsidTr="00665D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1" w:type="dxa"/>
          </w:tcPr>
          <w:p w14:paraId="0411FDDC" w14:textId="77777777" w:rsidR="00C6111D" w:rsidRPr="004D035A" w:rsidRDefault="00C6111D" w:rsidP="00772AD7">
            <w:pPr>
              <w:spacing w:after="0" w:line="240" w:lineRule="auto"/>
              <w:jc w:val="center"/>
              <w:rPr>
                <w:b w:val="0"/>
                <w:sz w:val="20"/>
              </w:rPr>
            </w:pPr>
            <w:r w:rsidRPr="004D035A">
              <w:rPr>
                <w:b w:val="0"/>
                <w:sz w:val="20"/>
              </w:rPr>
              <w:t>Offer Name</w:t>
            </w:r>
          </w:p>
        </w:tc>
        <w:tc>
          <w:tcPr>
            <w:tcW w:w="811" w:type="dxa"/>
          </w:tcPr>
          <w:p w14:paraId="41449299" w14:textId="77777777" w:rsidR="00C6111D" w:rsidRPr="004D035A" w:rsidRDefault="00C6111D" w:rsidP="00772AD7">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Type</w:t>
            </w:r>
          </w:p>
        </w:tc>
        <w:tc>
          <w:tcPr>
            <w:tcW w:w="894" w:type="dxa"/>
          </w:tcPr>
          <w:p w14:paraId="7EB8E1D4" w14:textId="77777777" w:rsidR="00C6111D" w:rsidRPr="004D035A" w:rsidRDefault="00C6111D" w:rsidP="00772AD7">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Price</w:t>
            </w:r>
            <w:r w:rsidRPr="004D035A">
              <w:rPr>
                <w:b w:val="0"/>
                <w:sz w:val="20"/>
              </w:rPr>
              <w:br/>
              <w:t>(AUD)</w:t>
            </w:r>
          </w:p>
        </w:tc>
        <w:tc>
          <w:tcPr>
            <w:tcW w:w="1097" w:type="dxa"/>
          </w:tcPr>
          <w:p w14:paraId="15BC7196" w14:textId="77777777" w:rsidR="00C6111D" w:rsidRPr="004D035A" w:rsidRDefault="00C6111D" w:rsidP="00772AD7">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Call Value</w:t>
            </w:r>
          </w:p>
        </w:tc>
        <w:tc>
          <w:tcPr>
            <w:tcW w:w="1095" w:type="dxa"/>
          </w:tcPr>
          <w:p w14:paraId="795E4CCC" w14:textId="77777777" w:rsidR="00C6111D" w:rsidRPr="004D035A" w:rsidRDefault="00C6111D" w:rsidP="00772AD7">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Included Data </w:t>
            </w:r>
            <w:r w:rsidRPr="004D035A">
              <w:rPr>
                <w:b w:val="0"/>
                <w:sz w:val="20"/>
              </w:rPr>
              <w:br/>
              <w:t>(MB)</w:t>
            </w:r>
          </w:p>
        </w:tc>
        <w:tc>
          <w:tcPr>
            <w:tcW w:w="971" w:type="dxa"/>
          </w:tcPr>
          <w:p w14:paraId="31B52EFD" w14:textId="77777777" w:rsidR="00C6111D" w:rsidRPr="004D035A" w:rsidRDefault="00C6111D" w:rsidP="00772AD7">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Excess Data Charges (Quoted)</w:t>
            </w:r>
          </w:p>
        </w:tc>
        <w:tc>
          <w:tcPr>
            <w:tcW w:w="1618" w:type="dxa"/>
          </w:tcPr>
          <w:p w14:paraId="0ED86393" w14:textId="77777777" w:rsidR="00C6111D" w:rsidRPr="004D035A" w:rsidRDefault="00C6111D" w:rsidP="00772AD7">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Excess Data Charges </w:t>
            </w:r>
            <w:r w:rsidRPr="004D035A">
              <w:rPr>
                <w:b w:val="0"/>
                <w:sz w:val="20"/>
              </w:rPr>
              <w:br/>
              <w:t>(Calculated)</w:t>
            </w:r>
          </w:p>
        </w:tc>
      </w:tr>
      <w:tr w:rsidR="00C6111D" w:rsidRPr="004D035A" w14:paraId="5F704F72" w14:textId="77777777" w:rsidTr="00665D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7" w:type="dxa"/>
            <w:gridSpan w:val="7"/>
          </w:tcPr>
          <w:p w14:paraId="648474FC" w14:textId="77777777" w:rsidR="00C6111D" w:rsidRPr="004D035A" w:rsidRDefault="00C6111D" w:rsidP="00772AD7">
            <w:pPr>
              <w:spacing w:after="0" w:line="240" w:lineRule="auto"/>
              <w:jc w:val="center"/>
              <w:rPr>
                <w:sz w:val="20"/>
              </w:rPr>
            </w:pPr>
          </w:p>
          <w:p w14:paraId="4888E055" w14:textId="77777777" w:rsidR="00C6111D" w:rsidRPr="004D035A" w:rsidRDefault="00C6111D" w:rsidP="00772AD7">
            <w:pPr>
              <w:spacing w:after="0" w:line="240" w:lineRule="auto"/>
              <w:jc w:val="center"/>
              <w:rPr>
                <w:sz w:val="20"/>
              </w:rPr>
            </w:pPr>
            <w:r w:rsidRPr="004D035A">
              <w:rPr>
                <w:sz w:val="20"/>
              </w:rPr>
              <w:t>Not analysed</w:t>
            </w:r>
          </w:p>
          <w:p w14:paraId="4612EF3A" w14:textId="77777777" w:rsidR="00C6111D" w:rsidRPr="004D035A" w:rsidRDefault="00C6111D" w:rsidP="00772AD7">
            <w:pPr>
              <w:spacing w:after="0" w:line="240" w:lineRule="auto"/>
              <w:jc w:val="center"/>
              <w:rPr>
                <w:sz w:val="20"/>
              </w:rPr>
            </w:pPr>
          </w:p>
        </w:tc>
      </w:tr>
    </w:tbl>
    <w:p w14:paraId="72A4BE46" w14:textId="77777777" w:rsidR="00C6111D" w:rsidRPr="004D035A" w:rsidRDefault="00C6111D" w:rsidP="00C6111D"/>
    <w:p w14:paraId="533FA204" w14:textId="7AEB285E" w:rsidR="00C6111D" w:rsidRPr="004D035A" w:rsidRDefault="00C6111D" w:rsidP="00C6111D">
      <w:r w:rsidRPr="004D035A">
        <w:rPr>
          <w:b/>
        </w:rPr>
        <w:t xml:space="preserve">Mobile Plan Offerings – </w:t>
      </w:r>
      <w:r w:rsidR="00467B81">
        <w:rPr>
          <w:b/>
        </w:rPr>
        <w:t xml:space="preserve">Standardised Cost Information </w:t>
      </w:r>
      <w:r w:rsidRPr="004D035A">
        <w:t>(as of 30th June 2015)</w:t>
      </w:r>
    </w:p>
    <w:tbl>
      <w:tblPr>
        <w:tblStyle w:val="GridTable4-Accent11"/>
        <w:tblW w:w="0" w:type="auto"/>
        <w:tblLook w:val="04A0" w:firstRow="1" w:lastRow="0" w:firstColumn="1" w:lastColumn="0" w:noHBand="0" w:noVBand="1"/>
      </w:tblPr>
      <w:tblGrid>
        <w:gridCol w:w="1271"/>
        <w:gridCol w:w="1962"/>
        <w:gridCol w:w="1882"/>
        <w:gridCol w:w="1882"/>
        <w:gridCol w:w="1882"/>
      </w:tblGrid>
      <w:tr w:rsidR="00C6111D" w:rsidRPr="004D035A" w14:paraId="4FCF3F90" w14:textId="77777777" w:rsidTr="00772A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B375AB4" w14:textId="77777777" w:rsidR="00C6111D" w:rsidRPr="004D035A" w:rsidRDefault="00C6111D" w:rsidP="00772AD7">
            <w:pPr>
              <w:spacing w:after="0"/>
              <w:jc w:val="center"/>
              <w:rPr>
                <w:b w:val="0"/>
                <w:sz w:val="20"/>
              </w:rPr>
            </w:pPr>
            <w:r w:rsidRPr="004D035A">
              <w:rPr>
                <w:b w:val="0"/>
                <w:sz w:val="20"/>
              </w:rPr>
              <w:lastRenderedPageBreak/>
              <w:t>Service Name</w:t>
            </w:r>
          </w:p>
        </w:tc>
        <w:tc>
          <w:tcPr>
            <w:tcW w:w="1962" w:type="dxa"/>
          </w:tcPr>
          <w:p w14:paraId="259F90C5" w14:textId="77777777" w:rsidR="00C6111D" w:rsidRPr="004D035A" w:rsidRDefault="00C6111D" w:rsidP="00772AD7">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make</w:t>
            </w:r>
            <w:r w:rsidRPr="004D035A">
              <w:rPr>
                <w:b w:val="0"/>
                <w:sz w:val="20"/>
              </w:rPr>
              <w:br/>
              <w:t>2 minute Standard National Mobile Call</w:t>
            </w:r>
          </w:p>
        </w:tc>
        <w:tc>
          <w:tcPr>
            <w:tcW w:w="1882" w:type="dxa"/>
          </w:tcPr>
          <w:p w14:paraId="7581A630" w14:textId="77777777" w:rsidR="00C6111D" w:rsidRPr="004D035A" w:rsidRDefault="00C6111D" w:rsidP="00772AD7">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send a Standard National Mobile SMS</w:t>
            </w:r>
          </w:p>
        </w:tc>
        <w:tc>
          <w:tcPr>
            <w:tcW w:w="1882" w:type="dxa"/>
          </w:tcPr>
          <w:p w14:paraId="09D16A5D" w14:textId="77777777" w:rsidR="00C6111D" w:rsidRPr="004D035A" w:rsidRDefault="00C6111D" w:rsidP="00772AD7">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of using one megabyte of data within Australia</w:t>
            </w:r>
          </w:p>
        </w:tc>
        <w:tc>
          <w:tcPr>
            <w:tcW w:w="1882" w:type="dxa"/>
          </w:tcPr>
          <w:p w14:paraId="41EA2D0E" w14:textId="77777777" w:rsidR="00C6111D" w:rsidRPr="004D035A" w:rsidRDefault="00C6111D" w:rsidP="00772AD7">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Number of 2 min Standard National Mobile Calls possible from included value</w:t>
            </w:r>
          </w:p>
        </w:tc>
      </w:tr>
      <w:tr w:rsidR="00C6111D" w:rsidRPr="004D035A" w14:paraId="1692D64E" w14:textId="77777777" w:rsidTr="00772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9" w:type="dxa"/>
            <w:gridSpan w:val="5"/>
          </w:tcPr>
          <w:p w14:paraId="5CC64A1B" w14:textId="77777777" w:rsidR="00C6111D" w:rsidRPr="004D035A" w:rsidRDefault="00C6111D" w:rsidP="00772AD7">
            <w:pPr>
              <w:spacing w:after="0"/>
              <w:jc w:val="center"/>
              <w:rPr>
                <w:sz w:val="20"/>
              </w:rPr>
            </w:pPr>
          </w:p>
          <w:p w14:paraId="3E15E2FF" w14:textId="77777777" w:rsidR="00C6111D" w:rsidRPr="004D035A" w:rsidRDefault="00C6111D" w:rsidP="00772AD7">
            <w:pPr>
              <w:spacing w:after="0" w:line="240" w:lineRule="auto"/>
              <w:jc w:val="center"/>
              <w:rPr>
                <w:sz w:val="20"/>
              </w:rPr>
            </w:pPr>
            <w:r w:rsidRPr="004D035A">
              <w:rPr>
                <w:sz w:val="20"/>
              </w:rPr>
              <w:t>Not analysed</w:t>
            </w:r>
          </w:p>
          <w:p w14:paraId="68B22DC5" w14:textId="77777777" w:rsidR="00C6111D" w:rsidRPr="004D035A" w:rsidRDefault="00C6111D" w:rsidP="00772AD7">
            <w:pPr>
              <w:spacing w:after="0"/>
              <w:jc w:val="center"/>
              <w:rPr>
                <w:sz w:val="20"/>
              </w:rPr>
            </w:pPr>
          </w:p>
        </w:tc>
      </w:tr>
    </w:tbl>
    <w:p w14:paraId="1A342BDB" w14:textId="77777777" w:rsidR="00C6111D" w:rsidRPr="004D035A" w:rsidRDefault="00C6111D" w:rsidP="00C6111D"/>
    <w:p w14:paraId="5E8328E7" w14:textId="77777777" w:rsidR="00C6111D" w:rsidRPr="004D035A" w:rsidRDefault="00C6111D" w:rsidP="007C1393">
      <w:pPr>
        <w:keepNext/>
      </w:pPr>
      <w:r w:rsidRPr="004D035A">
        <w:rPr>
          <w:b/>
        </w:rPr>
        <w:t xml:space="preserve">Mobile Plan Offerings – Included Value &amp; Excess Cost Comparison </w:t>
      </w:r>
      <w:r w:rsidRPr="004D035A">
        <w:t>(as of 30th June 2015)</w:t>
      </w:r>
    </w:p>
    <w:tbl>
      <w:tblPr>
        <w:tblStyle w:val="GridTable4-Accent11"/>
        <w:tblW w:w="0" w:type="auto"/>
        <w:tblLook w:val="04A0" w:firstRow="1" w:lastRow="0" w:firstColumn="1" w:lastColumn="0" w:noHBand="0" w:noVBand="1"/>
      </w:tblPr>
      <w:tblGrid>
        <w:gridCol w:w="3119"/>
        <w:gridCol w:w="1962"/>
        <w:gridCol w:w="1882"/>
        <w:gridCol w:w="1882"/>
      </w:tblGrid>
      <w:tr w:rsidR="00C6111D" w:rsidRPr="004D035A" w14:paraId="5452CA20" w14:textId="77777777" w:rsidTr="00772A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68C51688" w14:textId="77777777" w:rsidR="00C6111D" w:rsidRPr="004D035A" w:rsidRDefault="00C6111D" w:rsidP="007C1393">
            <w:pPr>
              <w:keepNext/>
              <w:spacing w:after="0"/>
              <w:jc w:val="center"/>
              <w:rPr>
                <w:b w:val="0"/>
                <w:sz w:val="20"/>
              </w:rPr>
            </w:pPr>
            <w:r w:rsidRPr="004D035A">
              <w:rPr>
                <w:b w:val="0"/>
                <w:sz w:val="20"/>
              </w:rPr>
              <w:t>Service Name</w:t>
            </w:r>
          </w:p>
        </w:tc>
        <w:tc>
          <w:tcPr>
            <w:tcW w:w="1962" w:type="dxa"/>
          </w:tcPr>
          <w:p w14:paraId="6BFE5FD5" w14:textId="77777777" w:rsidR="00C6111D" w:rsidRPr="004D035A" w:rsidRDefault="00C6111D" w:rsidP="007C1393">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value per minute Standard National Mobile Call rate</w:t>
            </w:r>
          </w:p>
        </w:tc>
        <w:tc>
          <w:tcPr>
            <w:tcW w:w="1882" w:type="dxa"/>
          </w:tcPr>
          <w:p w14:paraId="18AF54F5" w14:textId="77777777" w:rsidR="00C6111D" w:rsidRPr="004D035A" w:rsidRDefault="00C6111D" w:rsidP="007C1393">
            <w:pPr>
              <w:keepNext/>
              <w:spacing w:after="0"/>
              <w:jc w:val="center"/>
              <w:cnfStyle w:val="100000000000" w:firstRow="1" w:lastRow="0" w:firstColumn="0" w:lastColumn="0" w:oddVBand="0" w:evenVBand="0" w:oddHBand="0" w:evenHBand="0" w:firstRowFirstColumn="0" w:firstRowLastColumn="0" w:lastRowFirstColumn="0" w:lastRowLastColumn="0"/>
              <w:rPr>
                <w:sz w:val="20"/>
              </w:rPr>
            </w:pPr>
            <w:r w:rsidRPr="004D035A">
              <w:rPr>
                <w:b w:val="0"/>
                <w:sz w:val="20"/>
              </w:rPr>
              <w:t>Excess per minute Standard National Mobile Call rate</w:t>
            </w:r>
          </w:p>
        </w:tc>
        <w:tc>
          <w:tcPr>
            <w:tcW w:w="1882" w:type="dxa"/>
          </w:tcPr>
          <w:p w14:paraId="195B081C" w14:textId="77777777" w:rsidR="00C6111D" w:rsidRPr="004D035A" w:rsidRDefault="00C6111D" w:rsidP="007C1393">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increase</w:t>
            </w:r>
          </w:p>
        </w:tc>
      </w:tr>
      <w:tr w:rsidR="00C6111D" w:rsidRPr="004D035A" w14:paraId="28E472E1" w14:textId="77777777" w:rsidTr="00772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45" w:type="dxa"/>
            <w:gridSpan w:val="4"/>
          </w:tcPr>
          <w:p w14:paraId="0721110F" w14:textId="77777777" w:rsidR="00C6111D" w:rsidRPr="004D035A" w:rsidRDefault="00C6111D" w:rsidP="00772AD7">
            <w:pPr>
              <w:spacing w:after="0"/>
              <w:jc w:val="center"/>
              <w:rPr>
                <w:sz w:val="20"/>
              </w:rPr>
            </w:pPr>
          </w:p>
          <w:p w14:paraId="1A98215A" w14:textId="77777777" w:rsidR="00C6111D" w:rsidRPr="004D035A" w:rsidRDefault="00C6111D" w:rsidP="00772AD7">
            <w:pPr>
              <w:spacing w:after="0" w:line="240" w:lineRule="auto"/>
              <w:jc w:val="center"/>
              <w:rPr>
                <w:sz w:val="20"/>
              </w:rPr>
            </w:pPr>
            <w:r w:rsidRPr="004D035A">
              <w:rPr>
                <w:sz w:val="20"/>
              </w:rPr>
              <w:t>Not analysed</w:t>
            </w:r>
          </w:p>
          <w:p w14:paraId="59443650" w14:textId="77777777" w:rsidR="00C6111D" w:rsidRPr="004D035A" w:rsidRDefault="00C6111D" w:rsidP="00772AD7">
            <w:pPr>
              <w:spacing w:after="0"/>
              <w:jc w:val="center"/>
              <w:rPr>
                <w:sz w:val="20"/>
              </w:rPr>
            </w:pPr>
          </w:p>
        </w:tc>
      </w:tr>
    </w:tbl>
    <w:p w14:paraId="5F17F714" w14:textId="77777777" w:rsidR="00C6111D" w:rsidRPr="004D035A" w:rsidRDefault="00C6111D" w:rsidP="00C6111D">
      <w:pPr>
        <w:pStyle w:val="NoSpacing"/>
      </w:pPr>
    </w:p>
    <w:p w14:paraId="4F1124B9" w14:textId="73E6B9C4" w:rsidR="00FF3B6F" w:rsidRPr="004D035A" w:rsidRDefault="00FF3B6F">
      <w:pPr>
        <w:spacing w:after="0" w:line="240" w:lineRule="auto"/>
      </w:pPr>
    </w:p>
    <w:p w14:paraId="5FBAA399" w14:textId="6742EC6C" w:rsidR="00FF3B6F" w:rsidRPr="004D035A" w:rsidRDefault="000B338A" w:rsidP="00B631F6">
      <w:pPr>
        <w:pStyle w:val="Heading2"/>
      </w:pPr>
      <w:bookmarkStart w:id="178" w:name="_Toc441144427"/>
      <w:r>
        <w:t>G</w:t>
      </w:r>
      <w:r w:rsidR="00FF3B6F" w:rsidRPr="004D035A">
        <w:t xml:space="preserve">lobal </w:t>
      </w:r>
      <w:r>
        <w:t>G</w:t>
      </w:r>
      <w:r w:rsidR="00FF3B6F" w:rsidRPr="004D035A">
        <w:t>ossip</w:t>
      </w:r>
      <w:bookmarkEnd w:id="178"/>
    </w:p>
    <w:p w14:paraId="16230EFC" w14:textId="77777777" w:rsidR="00FF3B6F" w:rsidRPr="004D035A" w:rsidRDefault="00FF3B6F" w:rsidP="00FF3B6F">
      <w:pPr>
        <w:rPr>
          <w:b/>
        </w:rPr>
      </w:pPr>
      <w:r w:rsidRPr="004D035A">
        <w:rPr>
          <w:b/>
        </w:rPr>
        <w:t>Company Details</w:t>
      </w:r>
    </w:p>
    <w:p w14:paraId="5A028A53" w14:textId="5415376F" w:rsidR="00EE5A37" w:rsidRPr="004D035A" w:rsidRDefault="00EE5A37" w:rsidP="00EE5A37">
      <w:pPr>
        <w:spacing w:after="60"/>
        <w:ind w:left="720"/>
      </w:pPr>
      <w:r w:rsidRPr="004D035A">
        <w:rPr>
          <w:b/>
        </w:rPr>
        <w:t>Entity name</w:t>
      </w:r>
      <w:r w:rsidR="001122E0">
        <w:rPr>
          <w:b/>
        </w:rPr>
        <w:t xml:space="preserve">: </w:t>
      </w:r>
      <w:r w:rsidRPr="004D035A">
        <w:rPr>
          <w:noProof/>
        </w:rPr>
        <w:t>GLOBAL GOSSIP CONSOLIDATED PTY LTD</w:t>
      </w:r>
    </w:p>
    <w:p w14:paraId="2E817582" w14:textId="0F9EF377" w:rsidR="00EE5A37" w:rsidRPr="004D035A" w:rsidRDefault="00EE5A37" w:rsidP="00EE5A37">
      <w:pPr>
        <w:spacing w:after="60"/>
        <w:ind w:left="720"/>
      </w:pPr>
      <w:r w:rsidRPr="004D035A">
        <w:rPr>
          <w:b/>
        </w:rPr>
        <w:t>ACN</w:t>
      </w:r>
      <w:r w:rsidR="001122E0">
        <w:rPr>
          <w:b/>
        </w:rPr>
        <w:t xml:space="preserve">: </w:t>
      </w:r>
      <w:r w:rsidRPr="004D035A">
        <w:rPr>
          <w:noProof/>
        </w:rPr>
        <w:t>106 369 500</w:t>
      </w:r>
    </w:p>
    <w:p w14:paraId="3785D086" w14:textId="65E2B899" w:rsidR="00EE5A37" w:rsidRPr="004D035A" w:rsidRDefault="00EE5A37" w:rsidP="00EE5A37">
      <w:pPr>
        <w:spacing w:after="60"/>
        <w:ind w:left="720"/>
      </w:pPr>
      <w:r w:rsidRPr="004D035A">
        <w:rPr>
          <w:b/>
        </w:rPr>
        <w:t>ABN</w:t>
      </w:r>
      <w:r w:rsidR="001122E0">
        <w:rPr>
          <w:b/>
        </w:rPr>
        <w:t xml:space="preserve">: </w:t>
      </w:r>
      <w:r w:rsidRPr="004D035A">
        <w:rPr>
          <w:noProof/>
        </w:rPr>
        <w:t>36106369500</w:t>
      </w:r>
    </w:p>
    <w:p w14:paraId="239D656B" w14:textId="73CAD280" w:rsidR="00EE5A37" w:rsidRPr="004D035A" w:rsidRDefault="00EE5A37" w:rsidP="00EE5A37">
      <w:pPr>
        <w:spacing w:after="60"/>
        <w:ind w:left="720"/>
      </w:pPr>
      <w:r w:rsidRPr="004D035A">
        <w:rPr>
          <w:b/>
        </w:rPr>
        <w:t>Registered in</w:t>
      </w:r>
      <w:r w:rsidR="001122E0">
        <w:rPr>
          <w:b/>
        </w:rPr>
        <w:t xml:space="preserve">: </w:t>
      </w:r>
      <w:r w:rsidRPr="004D035A">
        <w:rPr>
          <w:noProof/>
        </w:rPr>
        <w:t>New South Wales</w:t>
      </w:r>
    </w:p>
    <w:p w14:paraId="6848914F" w14:textId="46FA76E7" w:rsidR="00EE5A37" w:rsidRPr="004D035A" w:rsidRDefault="00AD2EF1" w:rsidP="00EE5A37">
      <w:pPr>
        <w:spacing w:after="60"/>
        <w:ind w:left="720"/>
      </w:pPr>
      <w:r>
        <w:rPr>
          <w:b/>
        </w:rPr>
        <w:t>Registration date</w:t>
      </w:r>
      <w:r w:rsidR="001122E0">
        <w:rPr>
          <w:b/>
        </w:rPr>
        <w:t xml:space="preserve">: </w:t>
      </w:r>
      <w:r w:rsidR="00EE5A37" w:rsidRPr="004D035A">
        <w:t xml:space="preserve"> </w:t>
      </w:r>
      <w:r w:rsidR="00EE5A37" w:rsidRPr="004D035A">
        <w:rPr>
          <w:noProof/>
        </w:rPr>
        <w:t>9/18/2003</w:t>
      </w:r>
    </w:p>
    <w:p w14:paraId="42FB82ED" w14:textId="374F28B3" w:rsidR="00EE5A37" w:rsidRPr="004D035A" w:rsidRDefault="00AD2EF1" w:rsidP="00EE5A37">
      <w:pPr>
        <w:spacing w:after="60"/>
        <w:ind w:left="720"/>
      </w:pPr>
      <w:r>
        <w:rPr>
          <w:b/>
        </w:rPr>
        <w:t>Previous company name</w:t>
      </w:r>
      <w:r w:rsidR="001122E0">
        <w:rPr>
          <w:b/>
        </w:rPr>
        <w:t xml:space="preserve">: </w:t>
      </w:r>
    </w:p>
    <w:p w14:paraId="45DAA845" w14:textId="0E196500" w:rsidR="00EE5A37" w:rsidRPr="004D035A" w:rsidRDefault="00AD2EF1" w:rsidP="00EE5A37">
      <w:pPr>
        <w:spacing w:after="60"/>
        <w:ind w:left="720"/>
      </w:pPr>
      <w:r>
        <w:rPr>
          <w:b/>
        </w:rPr>
        <w:t>Company type</w:t>
      </w:r>
      <w:r w:rsidR="001122E0">
        <w:rPr>
          <w:b/>
        </w:rPr>
        <w:t xml:space="preserve">: </w:t>
      </w:r>
      <w:r w:rsidR="00EE5A37" w:rsidRPr="004D035A">
        <w:rPr>
          <w:noProof/>
        </w:rPr>
        <w:t>Australian Proprietary Company</w:t>
      </w:r>
    </w:p>
    <w:p w14:paraId="707647AA" w14:textId="00535107" w:rsidR="00EE5A37" w:rsidRPr="004D035A" w:rsidRDefault="00AD2EF1" w:rsidP="00EE5A37">
      <w:pPr>
        <w:spacing w:after="60"/>
        <w:ind w:left="720"/>
      </w:pPr>
      <w:r>
        <w:rPr>
          <w:b/>
        </w:rPr>
        <w:t>Current registered address</w:t>
      </w:r>
      <w:r w:rsidR="001122E0">
        <w:rPr>
          <w:b/>
        </w:rPr>
        <w:t xml:space="preserve">: </w:t>
      </w:r>
      <w:r w:rsidR="00EE5A37" w:rsidRPr="004D035A">
        <w:rPr>
          <w:noProof/>
        </w:rPr>
        <w:t>14 Wentworth Avenue, SURRY HILLS NSW 2010</w:t>
      </w:r>
    </w:p>
    <w:p w14:paraId="04A8347B" w14:textId="2C56AF68" w:rsidR="00EE5A37" w:rsidRPr="004D035A" w:rsidRDefault="00AD2EF1" w:rsidP="00EE5A37">
      <w:pPr>
        <w:spacing w:after="60"/>
        <w:ind w:left="720"/>
      </w:pPr>
      <w:r>
        <w:rPr>
          <w:b/>
        </w:rPr>
        <w:t>Parent/holding company</w:t>
      </w:r>
      <w:r w:rsidR="001122E0">
        <w:rPr>
          <w:b/>
        </w:rPr>
        <w:t xml:space="preserve">: </w:t>
      </w:r>
      <w:r w:rsidR="00EE5A37" w:rsidRPr="004D035A">
        <w:rPr>
          <w:noProof/>
        </w:rPr>
        <w:t>GLOBAL GOSSIP HOLDINGS PTY LTD</w:t>
      </w:r>
    </w:p>
    <w:p w14:paraId="43F1FF91" w14:textId="0A044C37" w:rsidR="00EE5A37" w:rsidRPr="004D035A" w:rsidRDefault="00AD2EF1" w:rsidP="00EE5A37">
      <w:pPr>
        <w:spacing w:after="60"/>
        <w:ind w:left="720"/>
      </w:pPr>
      <w:r>
        <w:rPr>
          <w:b/>
        </w:rPr>
        <w:t>Director name(s)</w:t>
      </w:r>
      <w:r w:rsidR="001122E0">
        <w:rPr>
          <w:b/>
        </w:rPr>
        <w:t xml:space="preserve">: </w:t>
      </w:r>
      <w:r w:rsidR="00827B48" w:rsidRPr="004D035A">
        <w:rPr>
          <w:noProof/>
        </w:rPr>
        <w:t>Peter Daniel Ovenden</w:t>
      </w:r>
      <w:r w:rsidR="00827B48" w:rsidRPr="004D035A">
        <w:t xml:space="preserve">, </w:t>
      </w:r>
      <w:r w:rsidR="00827B48" w:rsidRPr="004D035A">
        <w:rPr>
          <w:noProof/>
        </w:rPr>
        <w:t>Anthony Voltelyn Van Der Byl</w:t>
      </w:r>
    </w:p>
    <w:p w14:paraId="35E62FF3" w14:textId="4E400D8B" w:rsidR="00EE5A37" w:rsidRPr="004D035A" w:rsidRDefault="00AD2EF1" w:rsidP="00EE5A37">
      <w:pPr>
        <w:spacing w:after="60"/>
        <w:ind w:left="720"/>
      </w:pPr>
      <w:r>
        <w:rPr>
          <w:b/>
        </w:rPr>
        <w:t>Share class</w:t>
      </w:r>
      <w:r w:rsidR="001122E0">
        <w:rPr>
          <w:b/>
        </w:rPr>
        <w:t xml:space="preserve">: </w:t>
      </w:r>
      <w:r w:rsidR="00EE5A37" w:rsidRPr="004D035A">
        <w:rPr>
          <w:noProof/>
        </w:rPr>
        <w:t>ORD</w:t>
      </w:r>
    </w:p>
    <w:p w14:paraId="5ACA41B0" w14:textId="617D91E3" w:rsidR="00EE5A37" w:rsidRPr="004D035A" w:rsidRDefault="00AD2EF1" w:rsidP="00EE5A37">
      <w:pPr>
        <w:spacing w:after="60"/>
        <w:ind w:left="720"/>
      </w:pPr>
      <w:r>
        <w:rPr>
          <w:b/>
        </w:rPr>
        <w:t>Shares issued</w:t>
      </w:r>
      <w:r w:rsidR="001122E0">
        <w:rPr>
          <w:b/>
        </w:rPr>
        <w:t xml:space="preserve">: </w:t>
      </w:r>
      <w:r w:rsidR="00EE5A37" w:rsidRPr="004D035A">
        <w:rPr>
          <w:noProof/>
        </w:rPr>
        <w:t>1</w:t>
      </w:r>
    </w:p>
    <w:p w14:paraId="1C46D08F" w14:textId="6400E418" w:rsidR="00EE5A37" w:rsidRPr="004D035A" w:rsidRDefault="00EE5A37" w:rsidP="00EE5A37">
      <w:pPr>
        <w:spacing w:after="60"/>
        <w:ind w:left="720"/>
      </w:pPr>
      <w:r w:rsidRPr="004D035A">
        <w:rPr>
          <w:b/>
        </w:rPr>
        <w:t>Website address</w:t>
      </w:r>
      <w:r w:rsidR="001122E0">
        <w:rPr>
          <w:b/>
        </w:rPr>
        <w:t xml:space="preserve">: </w:t>
      </w:r>
      <w:r w:rsidR="00DD0729" w:rsidRPr="004D035A">
        <w:t>http://globalgossip.com/</w:t>
      </w:r>
    </w:p>
    <w:p w14:paraId="63BBCCB2" w14:textId="2C5073A1" w:rsidR="00EE5A37" w:rsidRPr="004D035A" w:rsidRDefault="00EE5A37" w:rsidP="00EE5A37">
      <w:pPr>
        <w:spacing w:after="60"/>
        <w:ind w:left="720"/>
      </w:pPr>
      <w:r w:rsidRPr="004D035A">
        <w:rPr>
          <w:b/>
        </w:rPr>
        <w:t>Services offered</w:t>
      </w:r>
      <w:r w:rsidR="001122E0">
        <w:rPr>
          <w:b/>
        </w:rPr>
        <w:t xml:space="preserve">: </w:t>
      </w:r>
      <w:r w:rsidR="00DD0729" w:rsidRPr="004D035A">
        <w:t>Managed WiFi</w:t>
      </w:r>
    </w:p>
    <w:p w14:paraId="36A8C532" w14:textId="77777777" w:rsidR="00FF3B6F" w:rsidRPr="004D035A" w:rsidRDefault="00FF3B6F" w:rsidP="00FF3B6F"/>
    <w:p w14:paraId="03A1E4A9" w14:textId="77777777" w:rsidR="00FF3B6F" w:rsidRPr="004D035A" w:rsidRDefault="00FF3B6F" w:rsidP="00FF3B6F">
      <w:pPr>
        <w:rPr>
          <w:b/>
        </w:rPr>
      </w:pPr>
      <w:r w:rsidRPr="004D035A">
        <w:rPr>
          <w:b/>
        </w:rPr>
        <w:t>Mobile Plan Offer Details</w:t>
      </w:r>
    </w:p>
    <w:p w14:paraId="74CDE488" w14:textId="6E3D4D26" w:rsidR="00FF3B6F" w:rsidRPr="004D035A" w:rsidRDefault="00AD2EF1" w:rsidP="00FF3B6F">
      <w:pPr>
        <w:spacing w:after="60"/>
        <w:ind w:left="720"/>
      </w:pPr>
      <w:r>
        <w:rPr>
          <w:b/>
        </w:rPr>
        <w:lastRenderedPageBreak/>
        <w:t>Mobile plans offered (31st August 2014)</w:t>
      </w:r>
      <w:r w:rsidR="001122E0">
        <w:rPr>
          <w:b/>
        </w:rPr>
        <w:t xml:space="preserve">: </w:t>
      </w:r>
      <w:r w:rsidR="004476C7" w:rsidRPr="004D035A">
        <w:t>3</w:t>
      </w:r>
    </w:p>
    <w:p w14:paraId="19C53E01" w14:textId="7589D395" w:rsidR="00FF3B6F" w:rsidRPr="004D035A" w:rsidRDefault="00AD2EF1" w:rsidP="00FF3B6F">
      <w:pPr>
        <w:spacing w:after="60"/>
        <w:ind w:left="720"/>
      </w:pPr>
      <w:r>
        <w:rPr>
          <w:b/>
        </w:rPr>
        <w:t>Mobile plans offered (30th June 2015)</w:t>
      </w:r>
      <w:r w:rsidR="001122E0">
        <w:rPr>
          <w:b/>
        </w:rPr>
        <w:t xml:space="preserve">: </w:t>
      </w:r>
      <w:r w:rsidR="004476C7" w:rsidRPr="004D035A">
        <w:t>0</w:t>
      </w:r>
    </w:p>
    <w:p w14:paraId="3EE864EF" w14:textId="2C61DDAE" w:rsidR="00FF3B6F" w:rsidRPr="004D035A" w:rsidRDefault="00FF3B6F" w:rsidP="00FF3B6F">
      <w:pPr>
        <w:spacing w:after="60"/>
        <w:ind w:left="720"/>
      </w:pPr>
      <w:r w:rsidRPr="004D035A">
        <w:rPr>
          <w:b/>
        </w:rPr>
        <w:t>MNO used</w:t>
      </w:r>
      <w:r w:rsidR="001122E0">
        <w:rPr>
          <w:b/>
        </w:rPr>
        <w:t xml:space="preserve">: </w:t>
      </w:r>
      <w:r w:rsidR="004476C7" w:rsidRPr="004D035A">
        <w:t>Vodafone</w:t>
      </w:r>
    </w:p>
    <w:p w14:paraId="747503FB" w14:textId="3BED3C0F" w:rsidR="00FF3B6F" w:rsidRPr="004D035A" w:rsidRDefault="00AD2EF1" w:rsidP="00FF3B6F">
      <w:pPr>
        <w:spacing w:after="60"/>
        <w:ind w:left="720"/>
      </w:pPr>
      <w:r>
        <w:rPr>
          <w:b/>
        </w:rPr>
        <w:t>Network generation</w:t>
      </w:r>
      <w:r w:rsidR="001122E0">
        <w:rPr>
          <w:b/>
        </w:rPr>
        <w:t xml:space="preserve">: </w:t>
      </w:r>
      <w:r w:rsidR="004476C7" w:rsidRPr="004D035A">
        <w:t>3G</w:t>
      </w:r>
    </w:p>
    <w:p w14:paraId="4826A83F" w14:textId="77777777" w:rsidR="00FF3B6F" w:rsidRPr="004D035A" w:rsidRDefault="00FF3B6F" w:rsidP="00FF3B6F"/>
    <w:p w14:paraId="0E1160AA" w14:textId="77777777" w:rsidR="00FF3B6F" w:rsidRPr="004D035A" w:rsidRDefault="00FF3B6F" w:rsidP="007C1393">
      <w:pPr>
        <w:keepNext/>
      </w:pPr>
      <w:r w:rsidRPr="004D035A">
        <w:rPr>
          <w:b/>
        </w:rPr>
        <w:t>Mobile Plan Offerings – Basic Information</w:t>
      </w:r>
      <w:r w:rsidRPr="004D035A">
        <w:t xml:space="preserve"> (as of 30th June 2015)</w:t>
      </w:r>
    </w:p>
    <w:tbl>
      <w:tblPr>
        <w:tblStyle w:val="GridTable4-Accent11"/>
        <w:tblW w:w="0" w:type="auto"/>
        <w:tblInd w:w="-1301" w:type="dxa"/>
        <w:tblLook w:val="04A0" w:firstRow="1" w:lastRow="0" w:firstColumn="1" w:lastColumn="0" w:noHBand="0" w:noVBand="1"/>
      </w:tblPr>
      <w:tblGrid>
        <w:gridCol w:w="2241"/>
        <w:gridCol w:w="811"/>
        <w:gridCol w:w="894"/>
        <w:gridCol w:w="1097"/>
        <w:gridCol w:w="1095"/>
        <w:gridCol w:w="971"/>
        <w:gridCol w:w="1618"/>
      </w:tblGrid>
      <w:tr w:rsidR="00FF3B6F" w:rsidRPr="004D035A" w14:paraId="643201FF" w14:textId="77777777" w:rsidTr="00665D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1" w:type="dxa"/>
          </w:tcPr>
          <w:p w14:paraId="4BB62330" w14:textId="77777777" w:rsidR="00FF3B6F" w:rsidRPr="004D035A" w:rsidRDefault="00FF3B6F" w:rsidP="007C1393">
            <w:pPr>
              <w:keepNext/>
              <w:spacing w:after="0" w:line="240" w:lineRule="auto"/>
              <w:jc w:val="center"/>
              <w:rPr>
                <w:b w:val="0"/>
                <w:sz w:val="20"/>
              </w:rPr>
            </w:pPr>
            <w:r w:rsidRPr="004D035A">
              <w:rPr>
                <w:b w:val="0"/>
                <w:sz w:val="20"/>
              </w:rPr>
              <w:t>Offer Name</w:t>
            </w:r>
          </w:p>
        </w:tc>
        <w:tc>
          <w:tcPr>
            <w:tcW w:w="811" w:type="dxa"/>
          </w:tcPr>
          <w:p w14:paraId="2570C294" w14:textId="77777777" w:rsidR="00FF3B6F" w:rsidRPr="004D035A" w:rsidRDefault="00FF3B6F" w:rsidP="007C1393">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Type</w:t>
            </w:r>
          </w:p>
        </w:tc>
        <w:tc>
          <w:tcPr>
            <w:tcW w:w="894" w:type="dxa"/>
          </w:tcPr>
          <w:p w14:paraId="71E56EF2" w14:textId="77777777" w:rsidR="00FF3B6F" w:rsidRPr="004D035A" w:rsidRDefault="00FF3B6F" w:rsidP="007C1393">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Price</w:t>
            </w:r>
            <w:r w:rsidRPr="004D035A">
              <w:rPr>
                <w:b w:val="0"/>
                <w:sz w:val="20"/>
              </w:rPr>
              <w:br/>
              <w:t>(AUD)</w:t>
            </w:r>
          </w:p>
        </w:tc>
        <w:tc>
          <w:tcPr>
            <w:tcW w:w="1097" w:type="dxa"/>
          </w:tcPr>
          <w:p w14:paraId="09DE2930" w14:textId="77777777" w:rsidR="00FF3B6F" w:rsidRPr="004D035A" w:rsidRDefault="00FF3B6F" w:rsidP="007C1393">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Call Value</w:t>
            </w:r>
          </w:p>
        </w:tc>
        <w:tc>
          <w:tcPr>
            <w:tcW w:w="1095" w:type="dxa"/>
          </w:tcPr>
          <w:p w14:paraId="2ADEBFE0" w14:textId="77777777" w:rsidR="00FF3B6F" w:rsidRPr="004D035A" w:rsidRDefault="00FF3B6F" w:rsidP="007C1393">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Included Data </w:t>
            </w:r>
            <w:r w:rsidRPr="004D035A">
              <w:rPr>
                <w:b w:val="0"/>
                <w:sz w:val="20"/>
              </w:rPr>
              <w:br/>
              <w:t>(MB)</w:t>
            </w:r>
          </w:p>
        </w:tc>
        <w:tc>
          <w:tcPr>
            <w:tcW w:w="971" w:type="dxa"/>
          </w:tcPr>
          <w:p w14:paraId="3E73B902" w14:textId="77777777" w:rsidR="00FF3B6F" w:rsidRPr="004D035A" w:rsidRDefault="00FF3B6F" w:rsidP="007C1393">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Excess Data Charges (Quoted)</w:t>
            </w:r>
          </w:p>
        </w:tc>
        <w:tc>
          <w:tcPr>
            <w:tcW w:w="1618" w:type="dxa"/>
          </w:tcPr>
          <w:p w14:paraId="788D6A40" w14:textId="77777777" w:rsidR="00FF3B6F" w:rsidRPr="004D035A" w:rsidRDefault="00FF3B6F" w:rsidP="007C1393">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Excess Data Charges </w:t>
            </w:r>
            <w:r w:rsidRPr="004D035A">
              <w:rPr>
                <w:b w:val="0"/>
                <w:sz w:val="20"/>
              </w:rPr>
              <w:br/>
              <w:t>(Calculated)</w:t>
            </w:r>
          </w:p>
        </w:tc>
      </w:tr>
      <w:tr w:rsidR="004476C7" w:rsidRPr="004D035A" w14:paraId="49EFD020" w14:textId="77777777" w:rsidTr="00665D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7" w:type="dxa"/>
            <w:gridSpan w:val="7"/>
          </w:tcPr>
          <w:p w14:paraId="6D839170" w14:textId="77777777" w:rsidR="00D1428D" w:rsidRPr="004D035A" w:rsidRDefault="00D1428D" w:rsidP="007C1393">
            <w:pPr>
              <w:keepNext/>
              <w:spacing w:after="0"/>
              <w:jc w:val="center"/>
              <w:rPr>
                <w:sz w:val="20"/>
              </w:rPr>
            </w:pPr>
          </w:p>
          <w:p w14:paraId="6B6F74EA" w14:textId="77777777" w:rsidR="004476C7" w:rsidRPr="004D035A" w:rsidRDefault="004476C7" w:rsidP="007C1393">
            <w:pPr>
              <w:keepNext/>
              <w:spacing w:after="0"/>
              <w:jc w:val="center"/>
              <w:rPr>
                <w:sz w:val="20"/>
              </w:rPr>
            </w:pPr>
            <w:r w:rsidRPr="004D035A">
              <w:rPr>
                <w:sz w:val="20"/>
              </w:rPr>
              <w:t>No longer publicly offering mobile phone services</w:t>
            </w:r>
          </w:p>
          <w:p w14:paraId="2DE51F55" w14:textId="77777777" w:rsidR="00D1428D" w:rsidRPr="004D035A" w:rsidRDefault="00D1428D" w:rsidP="007C1393">
            <w:pPr>
              <w:keepNext/>
              <w:spacing w:after="0"/>
              <w:jc w:val="center"/>
              <w:rPr>
                <w:sz w:val="20"/>
              </w:rPr>
            </w:pPr>
          </w:p>
        </w:tc>
      </w:tr>
    </w:tbl>
    <w:p w14:paraId="10104A13" w14:textId="77777777" w:rsidR="00FF3B6F" w:rsidRPr="004D035A" w:rsidRDefault="00FF3B6F" w:rsidP="00FF3B6F"/>
    <w:p w14:paraId="775CB771" w14:textId="2244CBCB" w:rsidR="00FF3B6F" w:rsidRPr="004D035A" w:rsidRDefault="00FF3B6F" w:rsidP="00702231">
      <w:pPr>
        <w:keepNext/>
      </w:pPr>
      <w:r w:rsidRPr="004D035A">
        <w:rPr>
          <w:b/>
        </w:rPr>
        <w:t xml:space="preserve">Mobile Plan Offerings – </w:t>
      </w:r>
      <w:r w:rsidR="00467B81">
        <w:rPr>
          <w:b/>
        </w:rPr>
        <w:t xml:space="preserve">Standardised Cost Information </w:t>
      </w:r>
      <w:r w:rsidRPr="004D035A">
        <w:t>(as of 30th June 2015)</w:t>
      </w:r>
    </w:p>
    <w:tbl>
      <w:tblPr>
        <w:tblStyle w:val="GridTable4-Accent11"/>
        <w:tblW w:w="0" w:type="auto"/>
        <w:tblLook w:val="04A0" w:firstRow="1" w:lastRow="0" w:firstColumn="1" w:lastColumn="0" w:noHBand="0" w:noVBand="1"/>
      </w:tblPr>
      <w:tblGrid>
        <w:gridCol w:w="1271"/>
        <w:gridCol w:w="1962"/>
        <w:gridCol w:w="1882"/>
        <w:gridCol w:w="1882"/>
        <w:gridCol w:w="1882"/>
      </w:tblGrid>
      <w:tr w:rsidR="00FF3B6F" w:rsidRPr="004D035A" w14:paraId="76ED5542"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3AF669CE" w14:textId="77777777" w:rsidR="00FF3B6F" w:rsidRPr="004D035A" w:rsidRDefault="00FF3B6F" w:rsidP="00702231">
            <w:pPr>
              <w:keepNext/>
              <w:spacing w:after="0"/>
              <w:jc w:val="center"/>
              <w:rPr>
                <w:b w:val="0"/>
                <w:sz w:val="20"/>
              </w:rPr>
            </w:pPr>
            <w:r w:rsidRPr="004D035A">
              <w:rPr>
                <w:b w:val="0"/>
                <w:sz w:val="20"/>
              </w:rPr>
              <w:t>Service Name</w:t>
            </w:r>
          </w:p>
        </w:tc>
        <w:tc>
          <w:tcPr>
            <w:tcW w:w="1962" w:type="dxa"/>
          </w:tcPr>
          <w:p w14:paraId="1A45D223" w14:textId="77777777" w:rsidR="00FF3B6F" w:rsidRPr="004D035A" w:rsidRDefault="00FF3B6F" w:rsidP="00702231">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make</w:t>
            </w:r>
            <w:r w:rsidRPr="004D035A">
              <w:rPr>
                <w:b w:val="0"/>
                <w:sz w:val="20"/>
              </w:rPr>
              <w:br/>
              <w:t>2 minute Standard National Mobile Call</w:t>
            </w:r>
          </w:p>
        </w:tc>
        <w:tc>
          <w:tcPr>
            <w:tcW w:w="1882" w:type="dxa"/>
          </w:tcPr>
          <w:p w14:paraId="039B5B71" w14:textId="77777777" w:rsidR="00FF3B6F" w:rsidRPr="004D035A" w:rsidRDefault="00FF3B6F" w:rsidP="00702231">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send a Standard National Mobile SMS</w:t>
            </w:r>
          </w:p>
        </w:tc>
        <w:tc>
          <w:tcPr>
            <w:tcW w:w="1882" w:type="dxa"/>
          </w:tcPr>
          <w:p w14:paraId="7A0F9F8A" w14:textId="77777777" w:rsidR="00FF3B6F" w:rsidRPr="004D035A" w:rsidRDefault="00FF3B6F" w:rsidP="00702231">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of using one megabyte of data within Australia</w:t>
            </w:r>
          </w:p>
        </w:tc>
        <w:tc>
          <w:tcPr>
            <w:tcW w:w="1882" w:type="dxa"/>
          </w:tcPr>
          <w:p w14:paraId="446878C1" w14:textId="77777777" w:rsidR="00FF3B6F" w:rsidRPr="004D035A" w:rsidRDefault="00FF3B6F" w:rsidP="00702231">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Number of 2 min Standard National Mobile Calls possible from included value</w:t>
            </w:r>
          </w:p>
        </w:tc>
      </w:tr>
      <w:tr w:rsidR="004476C7" w:rsidRPr="004D035A" w14:paraId="2D166BE1"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9" w:type="dxa"/>
            <w:gridSpan w:val="5"/>
          </w:tcPr>
          <w:p w14:paraId="09ECBA51" w14:textId="77777777" w:rsidR="00D1428D" w:rsidRPr="004D035A" w:rsidRDefault="00D1428D" w:rsidP="00702231">
            <w:pPr>
              <w:keepNext/>
              <w:spacing w:after="0"/>
              <w:jc w:val="center"/>
              <w:rPr>
                <w:sz w:val="20"/>
              </w:rPr>
            </w:pPr>
          </w:p>
          <w:p w14:paraId="59B47A49" w14:textId="77777777" w:rsidR="004476C7" w:rsidRPr="004D035A" w:rsidRDefault="004476C7" w:rsidP="00702231">
            <w:pPr>
              <w:keepNext/>
              <w:spacing w:after="0"/>
              <w:jc w:val="center"/>
              <w:rPr>
                <w:sz w:val="20"/>
              </w:rPr>
            </w:pPr>
            <w:r w:rsidRPr="004D035A">
              <w:rPr>
                <w:sz w:val="20"/>
              </w:rPr>
              <w:t>No longer publicly offering mobile phone services</w:t>
            </w:r>
          </w:p>
          <w:p w14:paraId="7BC41995" w14:textId="77777777" w:rsidR="00D1428D" w:rsidRPr="004D035A" w:rsidRDefault="00D1428D" w:rsidP="00702231">
            <w:pPr>
              <w:keepNext/>
              <w:spacing w:after="0"/>
              <w:jc w:val="center"/>
              <w:rPr>
                <w:sz w:val="20"/>
              </w:rPr>
            </w:pPr>
          </w:p>
        </w:tc>
      </w:tr>
    </w:tbl>
    <w:p w14:paraId="50356F3A" w14:textId="77777777" w:rsidR="00FF3B6F" w:rsidRPr="004D035A" w:rsidRDefault="00FF3B6F" w:rsidP="00FF3B6F"/>
    <w:p w14:paraId="2CF8F1C4" w14:textId="77777777" w:rsidR="00FF3B6F" w:rsidRPr="004D035A" w:rsidRDefault="00FF3B6F" w:rsidP="00FF3B6F">
      <w:r w:rsidRPr="004D035A">
        <w:rPr>
          <w:b/>
        </w:rPr>
        <w:t xml:space="preserve">Mobile Plan Offerings – Included Value &amp; Excess Cost Comparison </w:t>
      </w:r>
      <w:r w:rsidRPr="004D035A">
        <w:t>(as of 30th June 2015)</w:t>
      </w:r>
    </w:p>
    <w:tbl>
      <w:tblPr>
        <w:tblStyle w:val="GridTable4-Accent11"/>
        <w:tblW w:w="0" w:type="auto"/>
        <w:tblLook w:val="04A0" w:firstRow="1" w:lastRow="0" w:firstColumn="1" w:lastColumn="0" w:noHBand="0" w:noVBand="1"/>
      </w:tblPr>
      <w:tblGrid>
        <w:gridCol w:w="3119"/>
        <w:gridCol w:w="1962"/>
        <w:gridCol w:w="1882"/>
        <w:gridCol w:w="1882"/>
      </w:tblGrid>
      <w:tr w:rsidR="00FF3B6F" w:rsidRPr="004D035A" w14:paraId="31F1C3EB"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655FC30B" w14:textId="77777777" w:rsidR="00FF3B6F" w:rsidRPr="004D035A" w:rsidRDefault="00FF3B6F" w:rsidP="00FF3B6F">
            <w:pPr>
              <w:spacing w:after="0"/>
              <w:jc w:val="center"/>
              <w:rPr>
                <w:b w:val="0"/>
                <w:sz w:val="20"/>
              </w:rPr>
            </w:pPr>
            <w:r w:rsidRPr="004D035A">
              <w:rPr>
                <w:b w:val="0"/>
                <w:sz w:val="20"/>
              </w:rPr>
              <w:t>Service Name</w:t>
            </w:r>
          </w:p>
        </w:tc>
        <w:tc>
          <w:tcPr>
            <w:tcW w:w="1962" w:type="dxa"/>
          </w:tcPr>
          <w:p w14:paraId="25CA6AD8"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value per minute Standard National Mobile Call rate</w:t>
            </w:r>
          </w:p>
        </w:tc>
        <w:tc>
          <w:tcPr>
            <w:tcW w:w="1882" w:type="dxa"/>
          </w:tcPr>
          <w:p w14:paraId="61719EE2"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sz w:val="20"/>
              </w:rPr>
            </w:pPr>
            <w:r w:rsidRPr="004D035A">
              <w:rPr>
                <w:b w:val="0"/>
                <w:sz w:val="20"/>
              </w:rPr>
              <w:t>Excess per minute Standard National Mobile Call rate</w:t>
            </w:r>
          </w:p>
        </w:tc>
        <w:tc>
          <w:tcPr>
            <w:tcW w:w="1882" w:type="dxa"/>
          </w:tcPr>
          <w:p w14:paraId="5EE929B4"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increase</w:t>
            </w:r>
          </w:p>
        </w:tc>
      </w:tr>
      <w:tr w:rsidR="004476C7" w:rsidRPr="004D035A" w14:paraId="5EAEB16D"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45" w:type="dxa"/>
            <w:gridSpan w:val="4"/>
          </w:tcPr>
          <w:p w14:paraId="22F5ECEF" w14:textId="77777777" w:rsidR="00D1428D" w:rsidRPr="004D035A" w:rsidRDefault="00D1428D" w:rsidP="004476C7">
            <w:pPr>
              <w:spacing w:after="0"/>
              <w:jc w:val="center"/>
              <w:rPr>
                <w:sz w:val="20"/>
              </w:rPr>
            </w:pPr>
          </w:p>
          <w:p w14:paraId="4F8F4924" w14:textId="77777777" w:rsidR="004476C7" w:rsidRPr="004D035A" w:rsidRDefault="004476C7" w:rsidP="004476C7">
            <w:pPr>
              <w:spacing w:after="0"/>
              <w:jc w:val="center"/>
              <w:rPr>
                <w:sz w:val="20"/>
              </w:rPr>
            </w:pPr>
            <w:r w:rsidRPr="004D035A">
              <w:rPr>
                <w:sz w:val="20"/>
              </w:rPr>
              <w:t>No longer publicly offering mobile phone services</w:t>
            </w:r>
          </w:p>
          <w:p w14:paraId="46F5CC62" w14:textId="77777777" w:rsidR="00D1428D" w:rsidRPr="004D035A" w:rsidRDefault="00D1428D" w:rsidP="004476C7">
            <w:pPr>
              <w:spacing w:after="0"/>
              <w:jc w:val="center"/>
              <w:rPr>
                <w:sz w:val="20"/>
              </w:rPr>
            </w:pPr>
          </w:p>
        </w:tc>
      </w:tr>
    </w:tbl>
    <w:p w14:paraId="6ED99D07" w14:textId="77777777" w:rsidR="00FF3B6F" w:rsidRPr="004D035A" w:rsidRDefault="00FF3B6F" w:rsidP="00FF3B6F">
      <w:pPr>
        <w:pStyle w:val="NoSpacing"/>
      </w:pPr>
    </w:p>
    <w:p w14:paraId="2D6A0E1B" w14:textId="26292BEF" w:rsidR="00FF3B6F" w:rsidRPr="004D035A" w:rsidRDefault="00FF3B6F">
      <w:pPr>
        <w:spacing w:after="0" w:line="240" w:lineRule="auto"/>
      </w:pPr>
    </w:p>
    <w:p w14:paraId="58ABDF53" w14:textId="77777777" w:rsidR="00FF3B6F" w:rsidRPr="004D035A" w:rsidRDefault="00FF3B6F" w:rsidP="00B631F6">
      <w:pPr>
        <w:pStyle w:val="Heading2"/>
      </w:pPr>
      <w:bookmarkStart w:id="179" w:name="_Toc441144428"/>
      <w:proofErr w:type="gramStart"/>
      <w:r w:rsidRPr="004D035A">
        <w:t>gotalk</w:t>
      </w:r>
      <w:bookmarkEnd w:id="179"/>
      <w:proofErr w:type="gramEnd"/>
    </w:p>
    <w:p w14:paraId="54A351DC" w14:textId="77777777" w:rsidR="00FF3B6F" w:rsidRPr="004D035A" w:rsidRDefault="00FF3B6F" w:rsidP="00FF3B6F">
      <w:pPr>
        <w:rPr>
          <w:b/>
        </w:rPr>
      </w:pPr>
      <w:r w:rsidRPr="004D035A">
        <w:rPr>
          <w:b/>
        </w:rPr>
        <w:t>Company Details</w:t>
      </w:r>
    </w:p>
    <w:p w14:paraId="1888558B" w14:textId="08025976" w:rsidR="00EE5A37" w:rsidRPr="004D035A" w:rsidRDefault="00EE5A37" w:rsidP="00EE5A37">
      <w:pPr>
        <w:spacing w:after="60"/>
        <w:ind w:left="720"/>
      </w:pPr>
      <w:r w:rsidRPr="004D035A">
        <w:rPr>
          <w:b/>
        </w:rPr>
        <w:t>Entity name</w:t>
      </w:r>
      <w:r w:rsidR="001122E0">
        <w:rPr>
          <w:b/>
        </w:rPr>
        <w:t xml:space="preserve">: </w:t>
      </w:r>
      <w:r w:rsidRPr="004D035A">
        <w:rPr>
          <w:noProof/>
        </w:rPr>
        <w:t>GOTALK PTY LIMITED</w:t>
      </w:r>
    </w:p>
    <w:p w14:paraId="41466932" w14:textId="61CCB8B4" w:rsidR="00EE5A37" w:rsidRPr="004D035A" w:rsidRDefault="00EE5A37" w:rsidP="00EE5A37">
      <w:pPr>
        <w:spacing w:after="60"/>
        <w:ind w:left="720"/>
      </w:pPr>
      <w:r w:rsidRPr="004D035A">
        <w:rPr>
          <w:b/>
        </w:rPr>
        <w:t>ACN</w:t>
      </w:r>
      <w:r w:rsidR="001122E0">
        <w:rPr>
          <w:b/>
        </w:rPr>
        <w:t xml:space="preserve">: </w:t>
      </w:r>
      <w:r w:rsidRPr="004D035A">
        <w:rPr>
          <w:noProof/>
        </w:rPr>
        <w:t>091 707 970</w:t>
      </w:r>
    </w:p>
    <w:p w14:paraId="453E89BE" w14:textId="192B9452" w:rsidR="00EE5A37" w:rsidRPr="004D035A" w:rsidRDefault="00EE5A37" w:rsidP="00EE5A37">
      <w:pPr>
        <w:spacing w:after="60"/>
        <w:ind w:left="720"/>
      </w:pPr>
      <w:r w:rsidRPr="004D035A">
        <w:rPr>
          <w:b/>
        </w:rPr>
        <w:lastRenderedPageBreak/>
        <w:t>ABN</w:t>
      </w:r>
      <w:r w:rsidR="001122E0">
        <w:rPr>
          <w:b/>
        </w:rPr>
        <w:t xml:space="preserve">: </w:t>
      </w:r>
      <w:r w:rsidRPr="004D035A">
        <w:rPr>
          <w:noProof/>
        </w:rPr>
        <w:t>84091707970</w:t>
      </w:r>
    </w:p>
    <w:p w14:paraId="0B370B0E" w14:textId="07619AC8" w:rsidR="00EE5A37" w:rsidRPr="004D035A" w:rsidRDefault="00EE5A37" w:rsidP="00EE5A37">
      <w:pPr>
        <w:spacing w:after="60"/>
        <w:ind w:left="720"/>
      </w:pPr>
      <w:r w:rsidRPr="004D035A">
        <w:rPr>
          <w:b/>
        </w:rPr>
        <w:t>Registered in</w:t>
      </w:r>
      <w:r w:rsidR="001122E0">
        <w:rPr>
          <w:b/>
        </w:rPr>
        <w:t xml:space="preserve">: </w:t>
      </w:r>
      <w:r w:rsidRPr="004D035A">
        <w:rPr>
          <w:noProof/>
        </w:rPr>
        <w:t>New South Wales</w:t>
      </w:r>
    </w:p>
    <w:p w14:paraId="59AFC112" w14:textId="467B8E52" w:rsidR="00EE5A37" w:rsidRPr="004D035A" w:rsidRDefault="00AD2EF1" w:rsidP="00EE5A37">
      <w:pPr>
        <w:spacing w:after="60"/>
        <w:ind w:left="720"/>
      </w:pPr>
      <w:r>
        <w:rPr>
          <w:b/>
        </w:rPr>
        <w:t>Registration date</w:t>
      </w:r>
      <w:r w:rsidR="001122E0">
        <w:rPr>
          <w:b/>
        </w:rPr>
        <w:t xml:space="preserve">: </w:t>
      </w:r>
      <w:r w:rsidR="00EE5A37" w:rsidRPr="004D035A">
        <w:t xml:space="preserve"> </w:t>
      </w:r>
      <w:r w:rsidR="00EE5A37" w:rsidRPr="004D035A">
        <w:rPr>
          <w:noProof/>
        </w:rPr>
        <w:t>2/22/2000</w:t>
      </w:r>
    </w:p>
    <w:p w14:paraId="468EB717" w14:textId="31F788A4" w:rsidR="00EE5A37" w:rsidRPr="004D035A" w:rsidRDefault="00AD2EF1" w:rsidP="00EE5A37">
      <w:pPr>
        <w:spacing w:after="60"/>
        <w:ind w:left="720"/>
      </w:pPr>
      <w:r>
        <w:rPr>
          <w:b/>
        </w:rPr>
        <w:t>Previous company name</w:t>
      </w:r>
      <w:r w:rsidR="001122E0">
        <w:rPr>
          <w:b/>
        </w:rPr>
        <w:t xml:space="preserve">: </w:t>
      </w:r>
      <w:r w:rsidR="00EE5A37" w:rsidRPr="004D035A">
        <w:rPr>
          <w:noProof/>
        </w:rPr>
        <w:t>GOTALK LIMITED</w:t>
      </w:r>
    </w:p>
    <w:p w14:paraId="6C12C83E" w14:textId="768E9398" w:rsidR="00EE5A37" w:rsidRPr="004D035A" w:rsidRDefault="00AD2EF1" w:rsidP="00EE5A37">
      <w:pPr>
        <w:spacing w:after="60"/>
        <w:ind w:left="720"/>
      </w:pPr>
      <w:r>
        <w:rPr>
          <w:b/>
        </w:rPr>
        <w:t>Company type</w:t>
      </w:r>
      <w:r w:rsidR="001122E0">
        <w:rPr>
          <w:b/>
        </w:rPr>
        <w:t xml:space="preserve">: </w:t>
      </w:r>
      <w:r w:rsidR="00EE5A37" w:rsidRPr="004D035A">
        <w:rPr>
          <w:noProof/>
        </w:rPr>
        <w:t>Australian Proprietary Company</w:t>
      </w:r>
    </w:p>
    <w:p w14:paraId="2798D907" w14:textId="4BF0C749" w:rsidR="00EE5A37" w:rsidRPr="004D035A" w:rsidRDefault="00AD2EF1" w:rsidP="00EE5A37">
      <w:pPr>
        <w:spacing w:after="60"/>
        <w:ind w:left="720"/>
      </w:pPr>
      <w:r>
        <w:rPr>
          <w:b/>
        </w:rPr>
        <w:t>Current registered address</w:t>
      </w:r>
      <w:r w:rsidR="001122E0">
        <w:rPr>
          <w:b/>
        </w:rPr>
        <w:t xml:space="preserve">: </w:t>
      </w:r>
      <w:r w:rsidR="00EE5A37" w:rsidRPr="004D035A">
        <w:rPr>
          <w:noProof/>
        </w:rPr>
        <w:t>Suite 802 Level 8, 1 York Street, SYDNEY NSW 2000</w:t>
      </w:r>
    </w:p>
    <w:p w14:paraId="2DCAA79A" w14:textId="58FF8195" w:rsidR="00EE5A37" w:rsidRPr="004D035A" w:rsidRDefault="00AD2EF1" w:rsidP="00EE5A37">
      <w:pPr>
        <w:spacing w:after="60"/>
        <w:ind w:left="720"/>
      </w:pPr>
      <w:r>
        <w:rPr>
          <w:b/>
        </w:rPr>
        <w:t>Parent/holding company</w:t>
      </w:r>
      <w:r w:rsidR="001122E0">
        <w:rPr>
          <w:b/>
        </w:rPr>
        <w:t xml:space="preserve">: </w:t>
      </w:r>
      <w:r w:rsidR="00EE5A37" w:rsidRPr="004D035A">
        <w:rPr>
          <w:noProof/>
        </w:rPr>
        <w:t>TEL.PACIFIC LIMITED</w:t>
      </w:r>
    </w:p>
    <w:p w14:paraId="528C926A" w14:textId="52F2DD4E" w:rsidR="00EE5A37" w:rsidRPr="004D035A" w:rsidRDefault="00AD2EF1" w:rsidP="00EE5A37">
      <w:pPr>
        <w:spacing w:after="60"/>
        <w:ind w:left="720"/>
      </w:pPr>
      <w:r>
        <w:rPr>
          <w:b/>
        </w:rPr>
        <w:t>Director name(s)</w:t>
      </w:r>
      <w:r w:rsidR="001122E0">
        <w:rPr>
          <w:b/>
        </w:rPr>
        <w:t xml:space="preserve">: </w:t>
      </w:r>
      <w:r w:rsidR="00827B48" w:rsidRPr="004D035A">
        <w:rPr>
          <w:noProof/>
        </w:rPr>
        <w:t>Jeffrey Wu Kin Ma</w:t>
      </w:r>
      <w:r w:rsidR="00827B48" w:rsidRPr="004D035A">
        <w:t xml:space="preserve">, </w:t>
      </w:r>
      <w:r w:rsidR="00827B48" w:rsidRPr="004D035A">
        <w:rPr>
          <w:noProof/>
        </w:rPr>
        <w:t>Barry Christopher Ynson Chan</w:t>
      </w:r>
      <w:r w:rsidR="00827B48" w:rsidRPr="004D035A">
        <w:t xml:space="preserve">, </w:t>
      </w:r>
      <w:r w:rsidR="00827B48" w:rsidRPr="004D035A">
        <w:rPr>
          <w:noProof/>
        </w:rPr>
        <w:t>Chiao-Heng Huang</w:t>
      </w:r>
    </w:p>
    <w:p w14:paraId="75D9D3AE" w14:textId="6B34F5C8" w:rsidR="00EE5A37" w:rsidRPr="004D035A" w:rsidRDefault="00AD2EF1" w:rsidP="00EE5A37">
      <w:pPr>
        <w:spacing w:after="60"/>
        <w:ind w:left="720"/>
      </w:pPr>
      <w:r>
        <w:rPr>
          <w:b/>
        </w:rPr>
        <w:t>Share class</w:t>
      </w:r>
      <w:r w:rsidR="001122E0">
        <w:rPr>
          <w:b/>
        </w:rPr>
        <w:t xml:space="preserve">: </w:t>
      </w:r>
      <w:r w:rsidR="00EE5A37" w:rsidRPr="004D035A">
        <w:rPr>
          <w:noProof/>
        </w:rPr>
        <w:t>ORD</w:t>
      </w:r>
    </w:p>
    <w:p w14:paraId="409ABEFC" w14:textId="67800797" w:rsidR="00EE5A37" w:rsidRPr="004D035A" w:rsidRDefault="00AD2EF1" w:rsidP="00EE5A37">
      <w:pPr>
        <w:spacing w:after="60"/>
        <w:ind w:left="720"/>
      </w:pPr>
      <w:r>
        <w:rPr>
          <w:b/>
        </w:rPr>
        <w:t>Shares issued</w:t>
      </w:r>
      <w:r w:rsidR="001122E0">
        <w:rPr>
          <w:b/>
        </w:rPr>
        <w:t xml:space="preserve">: </w:t>
      </w:r>
      <w:r w:rsidR="00EE5A37" w:rsidRPr="004D035A">
        <w:rPr>
          <w:noProof/>
        </w:rPr>
        <w:t>78772140</w:t>
      </w:r>
    </w:p>
    <w:p w14:paraId="0B9D9E4B" w14:textId="3D13AC9F" w:rsidR="00EE5A37" w:rsidRPr="004D035A" w:rsidRDefault="00EE5A37" w:rsidP="00EE5A37">
      <w:pPr>
        <w:spacing w:after="60"/>
        <w:ind w:left="720"/>
      </w:pPr>
      <w:r w:rsidRPr="004D035A">
        <w:rPr>
          <w:b/>
        </w:rPr>
        <w:t>Website address</w:t>
      </w:r>
      <w:r w:rsidR="001122E0">
        <w:rPr>
          <w:b/>
        </w:rPr>
        <w:t xml:space="preserve">: </w:t>
      </w:r>
      <w:r w:rsidR="00DD0729" w:rsidRPr="004D035A">
        <w:t>https://www.gotalk.com.au/</w:t>
      </w:r>
    </w:p>
    <w:p w14:paraId="38CE676E" w14:textId="3608FC56" w:rsidR="00EE5A37" w:rsidRPr="004D035A" w:rsidRDefault="00EE5A37" w:rsidP="00EE5A37">
      <w:pPr>
        <w:spacing w:after="60"/>
        <w:ind w:left="720"/>
      </w:pPr>
      <w:r w:rsidRPr="004D035A">
        <w:rPr>
          <w:b/>
        </w:rPr>
        <w:t>Services offered</w:t>
      </w:r>
      <w:r w:rsidR="001122E0">
        <w:rPr>
          <w:b/>
        </w:rPr>
        <w:t xml:space="preserve">: </w:t>
      </w:r>
      <w:r w:rsidR="00DD0729" w:rsidRPr="004D035A">
        <w:t>Mobile</w:t>
      </w:r>
    </w:p>
    <w:p w14:paraId="6162CC0A" w14:textId="77777777" w:rsidR="00FF3B6F" w:rsidRPr="004D035A" w:rsidRDefault="00FF3B6F" w:rsidP="00FF3B6F"/>
    <w:p w14:paraId="263A76BF" w14:textId="77777777" w:rsidR="00FF3B6F" w:rsidRPr="004D035A" w:rsidRDefault="00FF3B6F" w:rsidP="00FF3B6F">
      <w:pPr>
        <w:rPr>
          <w:b/>
        </w:rPr>
      </w:pPr>
      <w:r w:rsidRPr="004D035A">
        <w:rPr>
          <w:b/>
        </w:rPr>
        <w:t>Mobile Plan Offer Details</w:t>
      </w:r>
    </w:p>
    <w:p w14:paraId="2BEA526F" w14:textId="54D1F9DF" w:rsidR="00FF3B6F" w:rsidRPr="004D035A" w:rsidRDefault="00AD2EF1" w:rsidP="00FF3B6F">
      <w:pPr>
        <w:spacing w:after="60"/>
        <w:ind w:left="720"/>
      </w:pPr>
      <w:r>
        <w:rPr>
          <w:b/>
        </w:rPr>
        <w:t>Mobile plans offered (31st August 2014)</w:t>
      </w:r>
      <w:r w:rsidR="001122E0">
        <w:rPr>
          <w:b/>
        </w:rPr>
        <w:t xml:space="preserve">: </w:t>
      </w:r>
      <w:r w:rsidR="006304EF" w:rsidRPr="004D035A">
        <w:t>8</w:t>
      </w:r>
    </w:p>
    <w:p w14:paraId="57692605" w14:textId="3F0D6320" w:rsidR="00FF3B6F" w:rsidRPr="004D035A" w:rsidRDefault="00AD2EF1" w:rsidP="00FF3B6F">
      <w:pPr>
        <w:spacing w:after="60"/>
        <w:ind w:left="720"/>
      </w:pPr>
      <w:r>
        <w:rPr>
          <w:b/>
        </w:rPr>
        <w:t>Mobile plans offered (30th June 2015)</w:t>
      </w:r>
      <w:r w:rsidR="001122E0">
        <w:rPr>
          <w:b/>
        </w:rPr>
        <w:t xml:space="preserve">: </w:t>
      </w:r>
      <w:r w:rsidR="006304EF" w:rsidRPr="004D035A">
        <w:t>8</w:t>
      </w:r>
    </w:p>
    <w:p w14:paraId="77E46268" w14:textId="4E23E3F9" w:rsidR="00FF3B6F" w:rsidRPr="004D035A" w:rsidRDefault="00FF3B6F" w:rsidP="00FF3B6F">
      <w:pPr>
        <w:spacing w:after="60"/>
        <w:ind w:left="720"/>
      </w:pPr>
      <w:r w:rsidRPr="004D035A">
        <w:rPr>
          <w:b/>
        </w:rPr>
        <w:t>MNO used</w:t>
      </w:r>
      <w:r w:rsidR="001122E0">
        <w:rPr>
          <w:b/>
        </w:rPr>
        <w:t xml:space="preserve">: </w:t>
      </w:r>
      <w:r w:rsidR="006304EF" w:rsidRPr="004D035A">
        <w:t>Vodafone</w:t>
      </w:r>
    </w:p>
    <w:p w14:paraId="0FA032C2" w14:textId="2548E729" w:rsidR="00FF3B6F" w:rsidRPr="004D035A" w:rsidRDefault="00AD2EF1" w:rsidP="00FF3B6F">
      <w:pPr>
        <w:spacing w:after="60"/>
        <w:ind w:left="720"/>
      </w:pPr>
      <w:r>
        <w:rPr>
          <w:b/>
        </w:rPr>
        <w:t>Network generation</w:t>
      </w:r>
      <w:r w:rsidR="001122E0">
        <w:rPr>
          <w:b/>
        </w:rPr>
        <w:t xml:space="preserve">: </w:t>
      </w:r>
      <w:r w:rsidR="006304EF" w:rsidRPr="004D035A">
        <w:t>3G</w:t>
      </w:r>
    </w:p>
    <w:p w14:paraId="0FC80370" w14:textId="77777777" w:rsidR="00FF3B6F" w:rsidRPr="004D035A" w:rsidRDefault="00FF3B6F" w:rsidP="00FF3B6F"/>
    <w:p w14:paraId="073893B1" w14:textId="77777777" w:rsidR="00FF3B6F" w:rsidRPr="004D035A" w:rsidRDefault="00FF3B6F" w:rsidP="00FF3B6F">
      <w:r w:rsidRPr="004D035A">
        <w:rPr>
          <w:b/>
        </w:rPr>
        <w:t>Mobile Plan Offerings – Basic Information</w:t>
      </w:r>
      <w:r w:rsidRPr="004D035A">
        <w:t xml:space="preserve"> (as of 30th June 2015)</w:t>
      </w:r>
    </w:p>
    <w:tbl>
      <w:tblPr>
        <w:tblStyle w:val="GridTable4-Accent11"/>
        <w:tblW w:w="0" w:type="auto"/>
        <w:tblLayout w:type="fixed"/>
        <w:tblLook w:val="04A0" w:firstRow="1" w:lastRow="0" w:firstColumn="1" w:lastColumn="0" w:noHBand="0" w:noVBand="1"/>
      </w:tblPr>
      <w:tblGrid>
        <w:gridCol w:w="1911"/>
        <w:gridCol w:w="841"/>
        <w:gridCol w:w="894"/>
        <w:gridCol w:w="1097"/>
        <w:gridCol w:w="1095"/>
        <w:gridCol w:w="1255"/>
        <w:gridCol w:w="1276"/>
      </w:tblGrid>
      <w:tr w:rsidR="00FF3B6F" w:rsidRPr="004D035A" w14:paraId="1EEF0A6D"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1" w:type="dxa"/>
          </w:tcPr>
          <w:p w14:paraId="2086A307" w14:textId="77777777" w:rsidR="00FF3B6F" w:rsidRPr="004D035A" w:rsidRDefault="00FF3B6F" w:rsidP="00FF3B6F">
            <w:pPr>
              <w:spacing w:after="0" w:line="240" w:lineRule="auto"/>
              <w:jc w:val="center"/>
              <w:rPr>
                <w:b w:val="0"/>
                <w:sz w:val="20"/>
              </w:rPr>
            </w:pPr>
            <w:r w:rsidRPr="004D035A">
              <w:rPr>
                <w:b w:val="0"/>
                <w:sz w:val="20"/>
              </w:rPr>
              <w:t>Offer Name</w:t>
            </w:r>
          </w:p>
        </w:tc>
        <w:tc>
          <w:tcPr>
            <w:tcW w:w="841" w:type="dxa"/>
          </w:tcPr>
          <w:p w14:paraId="68290015"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Type</w:t>
            </w:r>
          </w:p>
        </w:tc>
        <w:tc>
          <w:tcPr>
            <w:tcW w:w="894" w:type="dxa"/>
          </w:tcPr>
          <w:p w14:paraId="07F51CD8"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Price</w:t>
            </w:r>
            <w:r w:rsidRPr="004D035A">
              <w:rPr>
                <w:b w:val="0"/>
                <w:sz w:val="20"/>
              </w:rPr>
              <w:br/>
              <w:t>(AUD)</w:t>
            </w:r>
          </w:p>
        </w:tc>
        <w:tc>
          <w:tcPr>
            <w:tcW w:w="1097" w:type="dxa"/>
          </w:tcPr>
          <w:p w14:paraId="61603D91"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Call Value</w:t>
            </w:r>
          </w:p>
        </w:tc>
        <w:tc>
          <w:tcPr>
            <w:tcW w:w="1095" w:type="dxa"/>
          </w:tcPr>
          <w:p w14:paraId="4426DF3C"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Included Data </w:t>
            </w:r>
            <w:r w:rsidRPr="004D035A">
              <w:rPr>
                <w:b w:val="0"/>
                <w:sz w:val="20"/>
              </w:rPr>
              <w:br/>
              <w:t>(MB)</w:t>
            </w:r>
          </w:p>
        </w:tc>
        <w:tc>
          <w:tcPr>
            <w:tcW w:w="1255" w:type="dxa"/>
          </w:tcPr>
          <w:p w14:paraId="224EC86E"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Excess Data Charges (Quoted)</w:t>
            </w:r>
          </w:p>
        </w:tc>
        <w:tc>
          <w:tcPr>
            <w:tcW w:w="1276" w:type="dxa"/>
          </w:tcPr>
          <w:p w14:paraId="436BF050"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Excess Data Charges </w:t>
            </w:r>
            <w:r w:rsidRPr="004D035A">
              <w:rPr>
                <w:b w:val="0"/>
                <w:sz w:val="20"/>
              </w:rPr>
              <w:br/>
              <w:t>(Calculated)</w:t>
            </w:r>
          </w:p>
        </w:tc>
      </w:tr>
      <w:tr w:rsidR="006304EF" w:rsidRPr="004D035A" w14:paraId="7ADBA8B7"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1" w:type="dxa"/>
          </w:tcPr>
          <w:p w14:paraId="536FB783" w14:textId="77777777" w:rsidR="006304EF" w:rsidRPr="004D035A" w:rsidRDefault="006304EF" w:rsidP="00EA4205">
            <w:pPr>
              <w:spacing w:after="0" w:line="240" w:lineRule="auto"/>
              <w:jc w:val="center"/>
              <w:rPr>
                <w:rFonts w:asciiTheme="minorHAnsi" w:hAnsiTheme="minorHAnsi" w:cs="Arial"/>
                <w:sz w:val="20"/>
              </w:rPr>
            </w:pPr>
            <w:r w:rsidRPr="004D035A">
              <w:rPr>
                <w:rFonts w:asciiTheme="minorHAnsi" w:hAnsiTheme="minorHAnsi" w:cs="Arial"/>
                <w:sz w:val="20"/>
              </w:rPr>
              <w:t>Aussie 30 Unlimited</w:t>
            </w:r>
          </w:p>
          <w:p w14:paraId="7FDFF41A" w14:textId="77777777" w:rsidR="00DD0729" w:rsidRPr="004D035A" w:rsidRDefault="00DD0729" w:rsidP="00EA4205">
            <w:pPr>
              <w:spacing w:after="0" w:line="240" w:lineRule="auto"/>
              <w:jc w:val="center"/>
              <w:rPr>
                <w:rFonts w:asciiTheme="minorHAnsi" w:hAnsiTheme="minorHAnsi" w:cs="Arial"/>
                <w:sz w:val="20"/>
                <w:lang w:eastAsia="zh-CN"/>
              </w:rPr>
            </w:pPr>
          </w:p>
        </w:tc>
        <w:tc>
          <w:tcPr>
            <w:tcW w:w="841" w:type="dxa"/>
            <w:vMerge w:val="restart"/>
          </w:tcPr>
          <w:p w14:paraId="4DA48FA4" w14:textId="77777777" w:rsidR="006304EF" w:rsidRPr="004D035A" w:rsidRDefault="006304EF" w:rsidP="00EA42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30 Day Prepaid SIM Only</w:t>
            </w:r>
          </w:p>
        </w:tc>
        <w:tc>
          <w:tcPr>
            <w:tcW w:w="894" w:type="dxa"/>
          </w:tcPr>
          <w:p w14:paraId="3D276CB5" w14:textId="77777777" w:rsidR="006304EF" w:rsidRPr="004D035A" w:rsidRDefault="006304EF" w:rsidP="00EA42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$29.95</w:t>
            </w:r>
          </w:p>
        </w:tc>
        <w:tc>
          <w:tcPr>
            <w:tcW w:w="1097" w:type="dxa"/>
          </w:tcPr>
          <w:p w14:paraId="2C822556" w14:textId="77777777" w:rsidR="006304EF" w:rsidRPr="004D035A" w:rsidRDefault="006304EF" w:rsidP="00EA42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unlimited</w:t>
            </w:r>
          </w:p>
        </w:tc>
        <w:tc>
          <w:tcPr>
            <w:tcW w:w="1095" w:type="dxa"/>
          </w:tcPr>
          <w:p w14:paraId="17DF15F5" w14:textId="77777777" w:rsidR="006304EF" w:rsidRPr="004D035A" w:rsidRDefault="006304EF" w:rsidP="00EA42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100</w:t>
            </w:r>
          </w:p>
        </w:tc>
        <w:tc>
          <w:tcPr>
            <w:tcW w:w="1255" w:type="dxa"/>
          </w:tcPr>
          <w:p w14:paraId="645A16F1" w14:textId="77777777" w:rsidR="006304EF" w:rsidRPr="004D035A" w:rsidRDefault="006304EF" w:rsidP="00EA42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$0.05 / MB</w:t>
            </w:r>
          </w:p>
        </w:tc>
        <w:tc>
          <w:tcPr>
            <w:tcW w:w="1276" w:type="dxa"/>
          </w:tcPr>
          <w:p w14:paraId="6F2F0B91" w14:textId="77777777" w:rsidR="006304EF" w:rsidRPr="004D035A" w:rsidRDefault="006304EF" w:rsidP="00EA42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$0.05 / MB</w:t>
            </w:r>
          </w:p>
        </w:tc>
      </w:tr>
      <w:tr w:rsidR="006304EF" w:rsidRPr="004D035A" w14:paraId="48A5BBF7" w14:textId="77777777" w:rsidTr="00C22E41">
        <w:tc>
          <w:tcPr>
            <w:cnfStyle w:val="001000000000" w:firstRow="0" w:lastRow="0" w:firstColumn="1" w:lastColumn="0" w:oddVBand="0" w:evenVBand="0" w:oddHBand="0" w:evenHBand="0" w:firstRowFirstColumn="0" w:firstRowLastColumn="0" w:lastRowFirstColumn="0" w:lastRowLastColumn="0"/>
            <w:tcW w:w="1911" w:type="dxa"/>
          </w:tcPr>
          <w:p w14:paraId="57E47C2D" w14:textId="77777777" w:rsidR="006304EF" w:rsidRPr="004D035A" w:rsidRDefault="006304EF" w:rsidP="00EA4205">
            <w:pPr>
              <w:spacing w:after="0"/>
              <w:jc w:val="center"/>
              <w:rPr>
                <w:rFonts w:asciiTheme="minorHAnsi" w:hAnsiTheme="minorHAnsi" w:cs="Arial"/>
                <w:sz w:val="20"/>
              </w:rPr>
            </w:pPr>
            <w:r w:rsidRPr="004D035A">
              <w:rPr>
                <w:rFonts w:asciiTheme="minorHAnsi" w:hAnsiTheme="minorHAnsi" w:cs="Arial"/>
                <w:sz w:val="20"/>
              </w:rPr>
              <w:t>Aussie 40 Unlimited</w:t>
            </w:r>
          </w:p>
        </w:tc>
        <w:tc>
          <w:tcPr>
            <w:tcW w:w="841" w:type="dxa"/>
            <w:vMerge/>
          </w:tcPr>
          <w:p w14:paraId="737CA263" w14:textId="77777777" w:rsidR="006304EF" w:rsidRPr="004D035A" w:rsidRDefault="006304EF" w:rsidP="00EA42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94" w:type="dxa"/>
          </w:tcPr>
          <w:p w14:paraId="0F6E9A37" w14:textId="77777777" w:rsidR="006304EF" w:rsidRPr="004D035A" w:rsidRDefault="006304EF"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$39.95</w:t>
            </w:r>
          </w:p>
        </w:tc>
        <w:tc>
          <w:tcPr>
            <w:tcW w:w="1097" w:type="dxa"/>
          </w:tcPr>
          <w:p w14:paraId="211EF956" w14:textId="77777777" w:rsidR="006304EF" w:rsidRPr="004D035A" w:rsidRDefault="006304EF"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1095" w:type="dxa"/>
          </w:tcPr>
          <w:p w14:paraId="3C502B6A" w14:textId="77777777" w:rsidR="006304EF" w:rsidRPr="004D035A" w:rsidRDefault="006304EF"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1000</w:t>
            </w:r>
          </w:p>
        </w:tc>
        <w:tc>
          <w:tcPr>
            <w:tcW w:w="1255" w:type="dxa"/>
          </w:tcPr>
          <w:p w14:paraId="6A9E4CCF" w14:textId="77777777" w:rsidR="006304EF" w:rsidRPr="004D035A" w:rsidRDefault="006304EF" w:rsidP="00EA42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$0.05 / MB</w:t>
            </w:r>
          </w:p>
        </w:tc>
        <w:tc>
          <w:tcPr>
            <w:tcW w:w="1276" w:type="dxa"/>
          </w:tcPr>
          <w:p w14:paraId="55F59018" w14:textId="77777777" w:rsidR="006304EF" w:rsidRPr="004D035A" w:rsidRDefault="006304EF" w:rsidP="00EA42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$0.05 / MB</w:t>
            </w:r>
          </w:p>
        </w:tc>
      </w:tr>
      <w:tr w:rsidR="006304EF" w:rsidRPr="004D035A" w14:paraId="0F3AE128"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1" w:type="dxa"/>
          </w:tcPr>
          <w:p w14:paraId="1928C501" w14:textId="77777777" w:rsidR="006304EF" w:rsidRPr="004D035A" w:rsidRDefault="006304EF" w:rsidP="00EA4205">
            <w:pPr>
              <w:spacing w:after="0"/>
              <w:jc w:val="center"/>
              <w:rPr>
                <w:rFonts w:asciiTheme="minorHAnsi" w:hAnsiTheme="minorHAnsi" w:cs="Arial"/>
                <w:sz w:val="20"/>
              </w:rPr>
            </w:pPr>
            <w:r w:rsidRPr="004D035A">
              <w:rPr>
                <w:rFonts w:asciiTheme="minorHAnsi" w:hAnsiTheme="minorHAnsi" w:cs="Arial"/>
                <w:sz w:val="20"/>
              </w:rPr>
              <w:t>Anytime 10</w:t>
            </w:r>
          </w:p>
        </w:tc>
        <w:tc>
          <w:tcPr>
            <w:tcW w:w="841" w:type="dxa"/>
            <w:vMerge w:val="restart"/>
          </w:tcPr>
          <w:p w14:paraId="4C1A7BC6" w14:textId="77777777" w:rsidR="006304EF" w:rsidRPr="004D035A" w:rsidRDefault="006304EF" w:rsidP="00EA42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90 Day Prepaid SIM Only</w:t>
            </w:r>
          </w:p>
        </w:tc>
        <w:tc>
          <w:tcPr>
            <w:tcW w:w="894" w:type="dxa"/>
          </w:tcPr>
          <w:p w14:paraId="2F0B2E8D" w14:textId="77777777" w:rsidR="006304EF" w:rsidRPr="004D035A" w:rsidRDefault="006304EF" w:rsidP="00EA420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$9.95</w:t>
            </w:r>
          </w:p>
        </w:tc>
        <w:tc>
          <w:tcPr>
            <w:tcW w:w="1097" w:type="dxa"/>
          </w:tcPr>
          <w:p w14:paraId="5B05A5F9" w14:textId="77777777" w:rsidR="006304EF" w:rsidRPr="004D035A" w:rsidRDefault="006304EF" w:rsidP="00EA420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095" w:type="dxa"/>
          </w:tcPr>
          <w:p w14:paraId="02BD17A1" w14:textId="77777777" w:rsidR="006304EF" w:rsidRPr="004D035A" w:rsidRDefault="006304EF" w:rsidP="00EA420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255" w:type="dxa"/>
          </w:tcPr>
          <w:p w14:paraId="2B402A9F" w14:textId="77777777" w:rsidR="006304EF" w:rsidRPr="004D035A" w:rsidRDefault="006304EF" w:rsidP="00EA42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$0.05 / MB</w:t>
            </w:r>
          </w:p>
        </w:tc>
        <w:tc>
          <w:tcPr>
            <w:tcW w:w="1276" w:type="dxa"/>
          </w:tcPr>
          <w:p w14:paraId="57AFD2E8" w14:textId="77777777" w:rsidR="006304EF" w:rsidRPr="004D035A" w:rsidRDefault="006304EF" w:rsidP="00EA42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$0.05 / MB</w:t>
            </w:r>
          </w:p>
        </w:tc>
      </w:tr>
      <w:tr w:rsidR="006304EF" w:rsidRPr="004D035A" w14:paraId="447C9AF9" w14:textId="77777777" w:rsidTr="00C22E41">
        <w:tc>
          <w:tcPr>
            <w:cnfStyle w:val="001000000000" w:firstRow="0" w:lastRow="0" w:firstColumn="1" w:lastColumn="0" w:oddVBand="0" w:evenVBand="0" w:oddHBand="0" w:evenHBand="0" w:firstRowFirstColumn="0" w:firstRowLastColumn="0" w:lastRowFirstColumn="0" w:lastRowLastColumn="0"/>
            <w:tcW w:w="1911" w:type="dxa"/>
          </w:tcPr>
          <w:p w14:paraId="60DC6AF6" w14:textId="77777777" w:rsidR="006304EF" w:rsidRPr="004D035A" w:rsidRDefault="006304EF" w:rsidP="00EA4205">
            <w:pPr>
              <w:spacing w:after="0"/>
              <w:jc w:val="center"/>
              <w:rPr>
                <w:rFonts w:asciiTheme="minorHAnsi" w:hAnsiTheme="minorHAnsi" w:cs="Arial"/>
                <w:sz w:val="20"/>
              </w:rPr>
            </w:pPr>
            <w:r w:rsidRPr="004D035A">
              <w:rPr>
                <w:rFonts w:asciiTheme="minorHAnsi" w:hAnsiTheme="minorHAnsi" w:cs="Arial"/>
                <w:sz w:val="20"/>
              </w:rPr>
              <w:t>Anytime 30</w:t>
            </w:r>
          </w:p>
        </w:tc>
        <w:tc>
          <w:tcPr>
            <w:tcW w:w="841" w:type="dxa"/>
            <w:vMerge/>
          </w:tcPr>
          <w:p w14:paraId="03003863" w14:textId="77777777" w:rsidR="006304EF" w:rsidRPr="004D035A" w:rsidRDefault="006304EF" w:rsidP="00EA42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94" w:type="dxa"/>
          </w:tcPr>
          <w:p w14:paraId="3A7FD959" w14:textId="77777777" w:rsidR="006304EF" w:rsidRPr="004D035A" w:rsidRDefault="006304EF"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$29.95</w:t>
            </w:r>
          </w:p>
        </w:tc>
        <w:tc>
          <w:tcPr>
            <w:tcW w:w="1097" w:type="dxa"/>
          </w:tcPr>
          <w:p w14:paraId="55C20BB1" w14:textId="77777777" w:rsidR="006304EF" w:rsidRPr="004D035A" w:rsidRDefault="006304EF"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095" w:type="dxa"/>
          </w:tcPr>
          <w:p w14:paraId="10476669" w14:textId="77777777" w:rsidR="006304EF" w:rsidRPr="004D035A" w:rsidRDefault="006304EF"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255" w:type="dxa"/>
          </w:tcPr>
          <w:p w14:paraId="1E308D35" w14:textId="77777777" w:rsidR="006304EF" w:rsidRPr="004D035A" w:rsidRDefault="006304EF" w:rsidP="00EA42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$0.05 / MB</w:t>
            </w:r>
          </w:p>
        </w:tc>
        <w:tc>
          <w:tcPr>
            <w:tcW w:w="1276" w:type="dxa"/>
          </w:tcPr>
          <w:p w14:paraId="47A5F389" w14:textId="77777777" w:rsidR="006304EF" w:rsidRPr="004D035A" w:rsidRDefault="006304EF" w:rsidP="00EA42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$0.05 / MB</w:t>
            </w:r>
          </w:p>
        </w:tc>
      </w:tr>
      <w:tr w:rsidR="006304EF" w:rsidRPr="004D035A" w14:paraId="6BF04F28"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1" w:type="dxa"/>
          </w:tcPr>
          <w:p w14:paraId="7B5211E1" w14:textId="77777777" w:rsidR="006304EF" w:rsidRPr="004D035A" w:rsidRDefault="006304EF" w:rsidP="00EA4205">
            <w:pPr>
              <w:spacing w:after="0"/>
              <w:jc w:val="center"/>
              <w:rPr>
                <w:rFonts w:asciiTheme="minorHAnsi" w:hAnsiTheme="minorHAnsi" w:cs="Arial"/>
                <w:sz w:val="20"/>
              </w:rPr>
            </w:pPr>
            <w:r w:rsidRPr="004D035A">
              <w:rPr>
                <w:rFonts w:asciiTheme="minorHAnsi" w:hAnsiTheme="minorHAnsi" w:cs="Arial"/>
                <w:sz w:val="20"/>
              </w:rPr>
              <w:t>Max 10</w:t>
            </w:r>
          </w:p>
        </w:tc>
        <w:tc>
          <w:tcPr>
            <w:tcW w:w="841" w:type="dxa"/>
            <w:vMerge/>
          </w:tcPr>
          <w:p w14:paraId="1684D343" w14:textId="77777777" w:rsidR="006304EF" w:rsidRPr="004D035A" w:rsidRDefault="006304EF" w:rsidP="00EA42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94" w:type="dxa"/>
          </w:tcPr>
          <w:p w14:paraId="00A961D3" w14:textId="77777777" w:rsidR="006304EF" w:rsidRPr="004D035A" w:rsidRDefault="006304EF" w:rsidP="00EA420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$9.95</w:t>
            </w:r>
          </w:p>
        </w:tc>
        <w:tc>
          <w:tcPr>
            <w:tcW w:w="1097" w:type="dxa"/>
          </w:tcPr>
          <w:p w14:paraId="7D1A7CC4" w14:textId="77777777" w:rsidR="006304EF" w:rsidRPr="004D035A" w:rsidRDefault="006304EF" w:rsidP="00EA420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095" w:type="dxa"/>
          </w:tcPr>
          <w:p w14:paraId="7C317658" w14:textId="77777777" w:rsidR="006304EF" w:rsidRPr="004D035A" w:rsidRDefault="006304EF" w:rsidP="00EA420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255" w:type="dxa"/>
          </w:tcPr>
          <w:p w14:paraId="1095FF30" w14:textId="77777777" w:rsidR="006304EF" w:rsidRPr="004D035A" w:rsidRDefault="006304EF" w:rsidP="00EA42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$0.05 / MB</w:t>
            </w:r>
          </w:p>
        </w:tc>
        <w:tc>
          <w:tcPr>
            <w:tcW w:w="1276" w:type="dxa"/>
          </w:tcPr>
          <w:p w14:paraId="656B9998" w14:textId="77777777" w:rsidR="006304EF" w:rsidRPr="004D035A" w:rsidRDefault="006304EF" w:rsidP="00EA42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$0.05 / MB</w:t>
            </w:r>
          </w:p>
        </w:tc>
      </w:tr>
      <w:tr w:rsidR="006304EF" w:rsidRPr="004D035A" w14:paraId="3F01E4EF" w14:textId="77777777" w:rsidTr="00C22E41">
        <w:tc>
          <w:tcPr>
            <w:cnfStyle w:val="001000000000" w:firstRow="0" w:lastRow="0" w:firstColumn="1" w:lastColumn="0" w:oddVBand="0" w:evenVBand="0" w:oddHBand="0" w:evenHBand="0" w:firstRowFirstColumn="0" w:firstRowLastColumn="0" w:lastRowFirstColumn="0" w:lastRowLastColumn="0"/>
            <w:tcW w:w="1911" w:type="dxa"/>
          </w:tcPr>
          <w:p w14:paraId="7D19A3CB" w14:textId="77777777" w:rsidR="006304EF" w:rsidRPr="004D035A" w:rsidRDefault="006304EF" w:rsidP="00EA4205">
            <w:pPr>
              <w:spacing w:after="0"/>
              <w:jc w:val="center"/>
              <w:rPr>
                <w:rFonts w:asciiTheme="minorHAnsi" w:hAnsiTheme="minorHAnsi" w:cs="Arial"/>
                <w:sz w:val="20"/>
              </w:rPr>
            </w:pPr>
            <w:r w:rsidRPr="004D035A">
              <w:rPr>
                <w:rFonts w:asciiTheme="minorHAnsi" w:hAnsiTheme="minorHAnsi" w:cs="Arial"/>
                <w:sz w:val="20"/>
              </w:rPr>
              <w:t>Max 30</w:t>
            </w:r>
          </w:p>
        </w:tc>
        <w:tc>
          <w:tcPr>
            <w:tcW w:w="841" w:type="dxa"/>
            <w:vMerge/>
          </w:tcPr>
          <w:p w14:paraId="5BADA319" w14:textId="77777777" w:rsidR="006304EF" w:rsidRPr="004D035A" w:rsidRDefault="006304EF" w:rsidP="00EA42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94" w:type="dxa"/>
          </w:tcPr>
          <w:p w14:paraId="2F56D5C4" w14:textId="77777777" w:rsidR="006304EF" w:rsidRPr="004D035A" w:rsidRDefault="006304EF"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$29.95</w:t>
            </w:r>
          </w:p>
        </w:tc>
        <w:tc>
          <w:tcPr>
            <w:tcW w:w="1097" w:type="dxa"/>
          </w:tcPr>
          <w:p w14:paraId="31539852" w14:textId="77777777" w:rsidR="006304EF" w:rsidRPr="004D035A" w:rsidRDefault="006304EF"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095" w:type="dxa"/>
          </w:tcPr>
          <w:p w14:paraId="6F074CA4" w14:textId="77777777" w:rsidR="006304EF" w:rsidRPr="004D035A" w:rsidRDefault="006304EF"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255" w:type="dxa"/>
          </w:tcPr>
          <w:p w14:paraId="06141B07" w14:textId="77777777" w:rsidR="006304EF" w:rsidRPr="004D035A" w:rsidRDefault="006304EF" w:rsidP="00EA42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$0.05 / MB</w:t>
            </w:r>
          </w:p>
        </w:tc>
        <w:tc>
          <w:tcPr>
            <w:tcW w:w="1276" w:type="dxa"/>
          </w:tcPr>
          <w:p w14:paraId="4C5DA14D" w14:textId="77777777" w:rsidR="006304EF" w:rsidRPr="004D035A" w:rsidRDefault="006304EF" w:rsidP="00EA42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$0.05 / MB</w:t>
            </w:r>
          </w:p>
        </w:tc>
      </w:tr>
      <w:tr w:rsidR="006304EF" w:rsidRPr="004D035A" w14:paraId="382E061E"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1" w:type="dxa"/>
          </w:tcPr>
          <w:p w14:paraId="46B8761F" w14:textId="77777777" w:rsidR="006304EF" w:rsidRPr="004D035A" w:rsidRDefault="006304EF" w:rsidP="00EA4205">
            <w:pPr>
              <w:spacing w:after="0"/>
              <w:jc w:val="center"/>
              <w:rPr>
                <w:rFonts w:asciiTheme="minorHAnsi" w:hAnsiTheme="minorHAnsi" w:cs="Arial"/>
                <w:sz w:val="20"/>
              </w:rPr>
            </w:pPr>
            <w:r w:rsidRPr="004D035A">
              <w:rPr>
                <w:rFonts w:asciiTheme="minorHAnsi" w:hAnsiTheme="minorHAnsi" w:cs="Arial"/>
                <w:sz w:val="20"/>
              </w:rPr>
              <w:t>Straight Talk Plus 10</w:t>
            </w:r>
          </w:p>
        </w:tc>
        <w:tc>
          <w:tcPr>
            <w:tcW w:w="841" w:type="dxa"/>
            <w:vMerge/>
          </w:tcPr>
          <w:p w14:paraId="2D98602D" w14:textId="77777777" w:rsidR="006304EF" w:rsidRPr="004D035A" w:rsidRDefault="006304EF" w:rsidP="00EA42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94" w:type="dxa"/>
          </w:tcPr>
          <w:p w14:paraId="49AE5AD1" w14:textId="77777777" w:rsidR="006304EF" w:rsidRPr="004D035A" w:rsidRDefault="006304EF" w:rsidP="00EA420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$9.95</w:t>
            </w:r>
          </w:p>
        </w:tc>
        <w:tc>
          <w:tcPr>
            <w:tcW w:w="1097" w:type="dxa"/>
          </w:tcPr>
          <w:p w14:paraId="40DECDCE" w14:textId="77777777" w:rsidR="006304EF" w:rsidRPr="004D035A" w:rsidRDefault="006304EF" w:rsidP="00EA420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095" w:type="dxa"/>
          </w:tcPr>
          <w:p w14:paraId="3E8A356C" w14:textId="77777777" w:rsidR="006304EF" w:rsidRPr="004D035A" w:rsidRDefault="006304EF" w:rsidP="00EA420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255" w:type="dxa"/>
          </w:tcPr>
          <w:p w14:paraId="5730450D" w14:textId="77777777" w:rsidR="006304EF" w:rsidRPr="004D035A" w:rsidRDefault="006304EF" w:rsidP="00EA42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$0.05 / MB</w:t>
            </w:r>
          </w:p>
        </w:tc>
        <w:tc>
          <w:tcPr>
            <w:tcW w:w="1276" w:type="dxa"/>
          </w:tcPr>
          <w:p w14:paraId="71D5F53C" w14:textId="77777777" w:rsidR="006304EF" w:rsidRPr="004D035A" w:rsidRDefault="006304EF" w:rsidP="00EA42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$0.05 / MB</w:t>
            </w:r>
          </w:p>
        </w:tc>
      </w:tr>
      <w:tr w:rsidR="006304EF" w:rsidRPr="004D035A" w14:paraId="59B8C410" w14:textId="77777777" w:rsidTr="00C22E41">
        <w:tc>
          <w:tcPr>
            <w:cnfStyle w:val="001000000000" w:firstRow="0" w:lastRow="0" w:firstColumn="1" w:lastColumn="0" w:oddVBand="0" w:evenVBand="0" w:oddHBand="0" w:evenHBand="0" w:firstRowFirstColumn="0" w:firstRowLastColumn="0" w:lastRowFirstColumn="0" w:lastRowLastColumn="0"/>
            <w:tcW w:w="1911" w:type="dxa"/>
          </w:tcPr>
          <w:p w14:paraId="58AD8889" w14:textId="77777777" w:rsidR="006304EF" w:rsidRPr="004D035A" w:rsidRDefault="006304EF" w:rsidP="00EA4205">
            <w:pPr>
              <w:spacing w:after="0"/>
              <w:jc w:val="center"/>
              <w:rPr>
                <w:rFonts w:asciiTheme="minorHAnsi" w:hAnsiTheme="minorHAnsi" w:cs="Arial"/>
                <w:sz w:val="20"/>
              </w:rPr>
            </w:pPr>
            <w:r w:rsidRPr="004D035A">
              <w:rPr>
                <w:rFonts w:asciiTheme="minorHAnsi" w:hAnsiTheme="minorHAnsi" w:cs="Arial"/>
                <w:sz w:val="20"/>
              </w:rPr>
              <w:t>Straight Talk Plus 30</w:t>
            </w:r>
          </w:p>
        </w:tc>
        <w:tc>
          <w:tcPr>
            <w:tcW w:w="841" w:type="dxa"/>
            <w:vMerge/>
          </w:tcPr>
          <w:p w14:paraId="145BCF3B" w14:textId="77777777" w:rsidR="006304EF" w:rsidRPr="004D035A" w:rsidRDefault="006304EF" w:rsidP="00EA42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94" w:type="dxa"/>
          </w:tcPr>
          <w:p w14:paraId="2129CDA5" w14:textId="77777777" w:rsidR="006304EF" w:rsidRPr="004D035A" w:rsidRDefault="006304EF"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$29.95</w:t>
            </w:r>
          </w:p>
        </w:tc>
        <w:tc>
          <w:tcPr>
            <w:tcW w:w="1097" w:type="dxa"/>
          </w:tcPr>
          <w:p w14:paraId="5BC30A28" w14:textId="77777777" w:rsidR="006304EF" w:rsidRPr="004D035A" w:rsidRDefault="006304EF"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095" w:type="dxa"/>
          </w:tcPr>
          <w:p w14:paraId="64698ADA" w14:textId="77777777" w:rsidR="006304EF" w:rsidRPr="004D035A" w:rsidRDefault="006304EF" w:rsidP="00EA42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255" w:type="dxa"/>
          </w:tcPr>
          <w:p w14:paraId="4000C3BB" w14:textId="77777777" w:rsidR="006304EF" w:rsidRPr="004D035A" w:rsidRDefault="006304EF" w:rsidP="00EA42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$0.05 / MB</w:t>
            </w:r>
          </w:p>
        </w:tc>
        <w:tc>
          <w:tcPr>
            <w:tcW w:w="1276" w:type="dxa"/>
          </w:tcPr>
          <w:p w14:paraId="7861C468" w14:textId="77777777" w:rsidR="006304EF" w:rsidRPr="004D035A" w:rsidRDefault="006304EF" w:rsidP="00EA42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$0.05 / MB</w:t>
            </w:r>
          </w:p>
        </w:tc>
      </w:tr>
    </w:tbl>
    <w:p w14:paraId="20468470" w14:textId="77777777" w:rsidR="00FF3B6F" w:rsidRPr="004D035A" w:rsidRDefault="00FF3B6F" w:rsidP="00FF3B6F"/>
    <w:p w14:paraId="4C53825F" w14:textId="331BB386" w:rsidR="00FF3B6F" w:rsidRPr="004D035A" w:rsidRDefault="00FF3B6F" w:rsidP="009B4EA9">
      <w:pPr>
        <w:keepNext/>
      </w:pPr>
      <w:r w:rsidRPr="004D035A">
        <w:rPr>
          <w:b/>
        </w:rPr>
        <w:lastRenderedPageBreak/>
        <w:t xml:space="preserve">Mobile Plan Offerings – </w:t>
      </w:r>
      <w:r w:rsidR="00467B81">
        <w:rPr>
          <w:b/>
        </w:rPr>
        <w:t xml:space="preserve">Standardised Cost Information </w:t>
      </w:r>
      <w:r w:rsidRPr="004D035A">
        <w:t>(as of 30th June 2015)</w:t>
      </w:r>
    </w:p>
    <w:tbl>
      <w:tblPr>
        <w:tblStyle w:val="GridTable4-Accent11"/>
        <w:tblW w:w="0" w:type="auto"/>
        <w:tblLook w:val="04A0" w:firstRow="1" w:lastRow="0" w:firstColumn="1" w:lastColumn="0" w:noHBand="0" w:noVBand="1"/>
      </w:tblPr>
      <w:tblGrid>
        <w:gridCol w:w="1980"/>
        <w:gridCol w:w="1843"/>
        <w:gridCol w:w="1559"/>
        <w:gridCol w:w="1615"/>
        <w:gridCol w:w="1882"/>
      </w:tblGrid>
      <w:tr w:rsidR="00FF3B6F" w:rsidRPr="004D035A" w14:paraId="7D9F81E0"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ABD4D81" w14:textId="77777777" w:rsidR="00FF3B6F" w:rsidRPr="004D035A" w:rsidRDefault="00FF3B6F" w:rsidP="009B4EA9">
            <w:pPr>
              <w:keepNext/>
              <w:spacing w:after="0"/>
              <w:jc w:val="center"/>
              <w:rPr>
                <w:b w:val="0"/>
                <w:sz w:val="20"/>
              </w:rPr>
            </w:pPr>
            <w:r w:rsidRPr="004D035A">
              <w:rPr>
                <w:b w:val="0"/>
                <w:sz w:val="20"/>
              </w:rPr>
              <w:t>Service Name</w:t>
            </w:r>
          </w:p>
        </w:tc>
        <w:tc>
          <w:tcPr>
            <w:tcW w:w="1843" w:type="dxa"/>
          </w:tcPr>
          <w:p w14:paraId="0B532349" w14:textId="77777777" w:rsidR="00FF3B6F" w:rsidRPr="004D035A" w:rsidRDefault="00FF3B6F" w:rsidP="009B4EA9">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make</w:t>
            </w:r>
            <w:r w:rsidRPr="004D035A">
              <w:rPr>
                <w:b w:val="0"/>
                <w:sz w:val="20"/>
              </w:rPr>
              <w:br/>
              <w:t>2 minute Standard National Mobile Call</w:t>
            </w:r>
          </w:p>
        </w:tc>
        <w:tc>
          <w:tcPr>
            <w:tcW w:w="1559" w:type="dxa"/>
          </w:tcPr>
          <w:p w14:paraId="0F7D5DB2" w14:textId="77777777" w:rsidR="00FF3B6F" w:rsidRPr="004D035A" w:rsidRDefault="00FF3B6F" w:rsidP="009B4EA9">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send a Standard National Mobile SMS</w:t>
            </w:r>
          </w:p>
        </w:tc>
        <w:tc>
          <w:tcPr>
            <w:tcW w:w="1615" w:type="dxa"/>
          </w:tcPr>
          <w:p w14:paraId="578035A7" w14:textId="77777777" w:rsidR="00FF3B6F" w:rsidRPr="004D035A" w:rsidRDefault="00FF3B6F" w:rsidP="009B4EA9">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of using one megabyte of data within Australia</w:t>
            </w:r>
          </w:p>
        </w:tc>
        <w:tc>
          <w:tcPr>
            <w:tcW w:w="1882" w:type="dxa"/>
          </w:tcPr>
          <w:p w14:paraId="6C972626" w14:textId="77777777" w:rsidR="00FF3B6F" w:rsidRPr="004D035A" w:rsidRDefault="00FF3B6F" w:rsidP="009B4EA9">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Number of 2 min Standard National Mobile Calls possible from included value</w:t>
            </w:r>
          </w:p>
        </w:tc>
      </w:tr>
      <w:tr w:rsidR="00D1428D" w:rsidRPr="004D035A" w14:paraId="306613E0"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B467B2A" w14:textId="77777777" w:rsidR="00D1428D" w:rsidRPr="004D035A" w:rsidRDefault="00D1428D" w:rsidP="009B4EA9">
            <w:pPr>
              <w:keepNext/>
              <w:spacing w:after="0" w:line="240" w:lineRule="auto"/>
              <w:jc w:val="center"/>
              <w:rPr>
                <w:rFonts w:asciiTheme="minorHAnsi" w:hAnsiTheme="minorHAnsi" w:cs="Arial"/>
                <w:sz w:val="20"/>
                <w:lang w:eastAsia="zh-CN"/>
              </w:rPr>
            </w:pPr>
            <w:r w:rsidRPr="004D035A">
              <w:rPr>
                <w:rFonts w:asciiTheme="minorHAnsi" w:hAnsiTheme="minorHAnsi" w:cs="Arial"/>
                <w:sz w:val="20"/>
              </w:rPr>
              <w:t>Aussie 30 Unlimited</w:t>
            </w:r>
          </w:p>
        </w:tc>
        <w:tc>
          <w:tcPr>
            <w:tcW w:w="1843" w:type="dxa"/>
          </w:tcPr>
          <w:p w14:paraId="09EFDFCA" w14:textId="77777777" w:rsidR="00D1428D" w:rsidRPr="004D035A" w:rsidRDefault="00D1428D"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559" w:type="dxa"/>
          </w:tcPr>
          <w:p w14:paraId="526900A7" w14:textId="77777777" w:rsidR="00D1428D" w:rsidRPr="004D035A" w:rsidRDefault="00D1428D"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615" w:type="dxa"/>
          </w:tcPr>
          <w:p w14:paraId="214AF052" w14:textId="77777777" w:rsidR="00D1428D" w:rsidRPr="004D035A" w:rsidRDefault="00D1428D"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$0.30</w:t>
            </w:r>
          </w:p>
        </w:tc>
        <w:tc>
          <w:tcPr>
            <w:tcW w:w="1882" w:type="dxa"/>
          </w:tcPr>
          <w:p w14:paraId="52F2319C" w14:textId="77777777" w:rsidR="00D1428D" w:rsidRPr="004D035A" w:rsidRDefault="00D1428D"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r>
      <w:tr w:rsidR="00D1428D" w:rsidRPr="004D035A" w14:paraId="6B530D99" w14:textId="77777777" w:rsidTr="00C22E41">
        <w:tc>
          <w:tcPr>
            <w:cnfStyle w:val="001000000000" w:firstRow="0" w:lastRow="0" w:firstColumn="1" w:lastColumn="0" w:oddVBand="0" w:evenVBand="0" w:oddHBand="0" w:evenHBand="0" w:firstRowFirstColumn="0" w:firstRowLastColumn="0" w:lastRowFirstColumn="0" w:lastRowLastColumn="0"/>
            <w:tcW w:w="1980" w:type="dxa"/>
          </w:tcPr>
          <w:p w14:paraId="571548EC" w14:textId="77777777" w:rsidR="00D1428D" w:rsidRPr="004D035A" w:rsidRDefault="00D1428D" w:rsidP="009B4EA9">
            <w:pPr>
              <w:keepNext/>
              <w:spacing w:after="0"/>
              <w:jc w:val="center"/>
              <w:rPr>
                <w:rFonts w:asciiTheme="minorHAnsi" w:hAnsiTheme="minorHAnsi" w:cs="Arial"/>
                <w:sz w:val="20"/>
              </w:rPr>
            </w:pPr>
            <w:r w:rsidRPr="004D035A">
              <w:rPr>
                <w:rFonts w:asciiTheme="minorHAnsi" w:hAnsiTheme="minorHAnsi" w:cs="Arial"/>
                <w:sz w:val="20"/>
              </w:rPr>
              <w:t>Aussie 40 Unlimited</w:t>
            </w:r>
          </w:p>
        </w:tc>
        <w:tc>
          <w:tcPr>
            <w:tcW w:w="1843" w:type="dxa"/>
          </w:tcPr>
          <w:p w14:paraId="669B69B0" w14:textId="77777777" w:rsidR="00D1428D" w:rsidRPr="004D035A" w:rsidRDefault="00D1428D" w:rsidP="009B4EA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559" w:type="dxa"/>
          </w:tcPr>
          <w:p w14:paraId="73326A9D" w14:textId="77777777" w:rsidR="00D1428D" w:rsidRPr="004D035A" w:rsidRDefault="00D1428D" w:rsidP="009B4EA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615" w:type="dxa"/>
          </w:tcPr>
          <w:p w14:paraId="7030F587" w14:textId="77777777" w:rsidR="00D1428D" w:rsidRPr="004D035A" w:rsidRDefault="00D1428D"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$0.04</w:t>
            </w:r>
          </w:p>
        </w:tc>
        <w:tc>
          <w:tcPr>
            <w:tcW w:w="1882" w:type="dxa"/>
          </w:tcPr>
          <w:p w14:paraId="21483CD9" w14:textId="77777777" w:rsidR="00D1428D" w:rsidRPr="004D035A" w:rsidRDefault="00D1428D" w:rsidP="009B4EA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r>
      <w:tr w:rsidR="00BE3EF4" w:rsidRPr="004D035A" w14:paraId="7A14B60D"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C3D8C55" w14:textId="77777777" w:rsidR="00BE3EF4" w:rsidRPr="004D035A" w:rsidRDefault="00BE3EF4" w:rsidP="009B4EA9">
            <w:pPr>
              <w:keepNext/>
              <w:spacing w:after="0"/>
              <w:jc w:val="center"/>
              <w:rPr>
                <w:rFonts w:asciiTheme="minorHAnsi" w:hAnsiTheme="minorHAnsi" w:cs="Arial"/>
                <w:sz w:val="20"/>
              </w:rPr>
            </w:pPr>
            <w:r w:rsidRPr="004D035A">
              <w:rPr>
                <w:rFonts w:asciiTheme="minorHAnsi" w:hAnsiTheme="minorHAnsi" w:cs="Arial"/>
                <w:sz w:val="20"/>
              </w:rPr>
              <w:t>Anytime 10</w:t>
            </w:r>
          </w:p>
        </w:tc>
        <w:tc>
          <w:tcPr>
            <w:tcW w:w="1843" w:type="dxa"/>
          </w:tcPr>
          <w:p w14:paraId="103D8C7F" w14:textId="77777777" w:rsidR="00BE3EF4" w:rsidRPr="004D035A" w:rsidRDefault="00BE3EF4"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$0.70</w:t>
            </w:r>
          </w:p>
        </w:tc>
        <w:tc>
          <w:tcPr>
            <w:tcW w:w="1559" w:type="dxa"/>
          </w:tcPr>
          <w:p w14:paraId="2443A21B" w14:textId="77777777" w:rsidR="00BE3EF4" w:rsidRPr="004D035A" w:rsidRDefault="00BE3EF4"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$0.15</w:t>
            </w:r>
          </w:p>
        </w:tc>
        <w:tc>
          <w:tcPr>
            <w:tcW w:w="1615" w:type="dxa"/>
          </w:tcPr>
          <w:p w14:paraId="51AEA19A" w14:textId="77777777" w:rsidR="00BE3EF4" w:rsidRPr="004D035A" w:rsidRDefault="00BE3EF4"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$0.05</w:t>
            </w:r>
          </w:p>
        </w:tc>
        <w:tc>
          <w:tcPr>
            <w:tcW w:w="1882" w:type="dxa"/>
          </w:tcPr>
          <w:p w14:paraId="337A68D6" w14:textId="77777777" w:rsidR="00BE3EF4" w:rsidRPr="004D035A" w:rsidRDefault="00BE3EF4"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14</w:t>
            </w:r>
          </w:p>
        </w:tc>
      </w:tr>
      <w:tr w:rsidR="00BE3EF4" w:rsidRPr="004D035A" w14:paraId="56783E43" w14:textId="77777777" w:rsidTr="00C22E41">
        <w:tc>
          <w:tcPr>
            <w:cnfStyle w:val="001000000000" w:firstRow="0" w:lastRow="0" w:firstColumn="1" w:lastColumn="0" w:oddVBand="0" w:evenVBand="0" w:oddHBand="0" w:evenHBand="0" w:firstRowFirstColumn="0" w:firstRowLastColumn="0" w:lastRowFirstColumn="0" w:lastRowLastColumn="0"/>
            <w:tcW w:w="1980" w:type="dxa"/>
          </w:tcPr>
          <w:p w14:paraId="07990889" w14:textId="77777777" w:rsidR="00BE3EF4" w:rsidRPr="004D035A" w:rsidRDefault="00BE3EF4" w:rsidP="009B4EA9">
            <w:pPr>
              <w:keepNext/>
              <w:spacing w:after="0"/>
              <w:jc w:val="center"/>
              <w:rPr>
                <w:rFonts w:asciiTheme="minorHAnsi" w:hAnsiTheme="minorHAnsi" w:cs="Arial"/>
                <w:sz w:val="20"/>
              </w:rPr>
            </w:pPr>
            <w:r w:rsidRPr="004D035A">
              <w:rPr>
                <w:rFonts w:asciiTheme="minorHAnsi" w:hAnsiTheme="minorHAnsi" w:cs="Arial"/>
                <w:sz w:val="20"/>
              </w:rPr>
              <w:t>Anytime 30</w:t>
            </w:r>
          </w:p>
        </w:tc>
        <w:tc>
          <w:tcPr>
            <w:tcW w:w="1843" w:type="dxa"/>
          </w:tcPr>
          <w:p w14:paraId="14E93455" w14:textId="77777777" w:rsidR="00BE3EF4" w:rsidRPr="004D035A" w:rsidRDefault="00BE3EF4" w:rsidP="009B4EA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$0.70</w:t>
            </w:r>
          </w:p>
        </w:tc>
        <w:tc>
          <w:tcPr>
            <w:tcW w:w="1559" w:type="dxa"/>
          </w:tcPr>
          <w:p w14:paraId="51895C12" w14:textId="77777777" w:rsidR="00BE3EF4" w:rsidRPr="004D035A" w:rsidRDefault="00BE3EF4" w:rsidP="009B4EA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$0.15</w:t>
            </w:r>
          </w:p>
        </w:tc>
        <w:tc>
          <w:tcPr>
            <w:tcW w:w="1615" w:type="dxa"/>
          </w:tcPr>
          <w:p w14:paraId="1D9E0B6A" w14:textId="77777777" w:rsidR="00BE3EF4" w:rsidRPr="004D035A" w:rsidRDefault="00BE3EF4"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$0.05</w:t>
            </w:r>
          </w:p>
        </w:tc>
        <w:tc>
          <w:tcPr>
            <w:tcW w:w="1882" w:type="dxa"/>
          </w:tcPr>
          <w:p w14:paraId="5328920F" w14:textId="77777777" w:rsidR="00BE3EF4" w:rsidRPr="004D035A" w:rsidRDefault="00BE3EF4" w:rsidP="009B4EA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42</w:t>
            </w:r>
          </w:p>
        </w:tc>
      </w:tr>
      <w:tr w:rsidR="00BE3EF4" w:rsidRPr="004D035A" w14:paraId="1CDAD214"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DF970FF" w14:textId="77777777" w:rsidR="00BE3EF4" w:rsidRPr="004D035A" w:rsidRDefault="00BE3EF4" w:rsidP="009B4EA9">
            <w:pPr>
              <w:keepNext/>
              <w:spacing w:after="0"/>
              <w:jc w:val="center"/>
              <w:rPr>
                <w:rFonts w:asciiTheme="minorHAnsi" w:hAnsiTheme="minorHAnsi" w:cs="Arial"/>
                <w:sz w:val="20"/>
              </w:rPr>
            </w:pPr>
            <w:r w:rsidRPr="004D035A">
              <w:rPr>
                <w:rFonts w:asciiTheme="minorHAnsi" w:hAnsiTheme="minorHAnsi" w:cs="Arial"/>
                <w:sz w:val="20"/>
              </w:rPr>
              <w:t>Max 10</w:t>
            </w:r>
          </w:p>
        </w:tc>
        <w:tc>
          <w:tcPr>
            <w:tcW w:w="1843" w:type="dxa"/>
          </w:tcPr>
          <w:p w14:paraId="4570CC9D" w14:textId="77777777" w:rsidR="00BE3EF4" w:rsidRPr="004D035A" w:rsidRDefault="00BE3EF4"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$0.70</w:t>
            </w:r>
          </w:p>
        </w:tc>
        <w:tc>
          <w:tcPr>
            <w:tcW w:w="1559" w:type="dxa"/>
          </w:tcPr>
          <w:p w14:paraId="1366850B" w14:textId="77777777" w:rsidR="00BE3EF4" w:rsidRPr="004D035A" w:rsidRDefault="00BE3EF4"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$0.15</w:t>
            </w:r>
          </w:p>
        </w:tc>
        <w:tc>
          <w:tcPr>
            <w:tcW w:w="1615" w:type="dxa"/>
          </w:tcPr>
          <w:p w14:paraId="5F0AC0F3" w14:textId="77777777" w:rsidR="00BE3EF4" w:rsidRPr="004D035A" w:rsidRDefault="00BE3EF4"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$0.05</w:t>
            </w:r>
          </w:p>
        </w:tc>
        <w:tc>
          <w:tcPr>
            <w:tcW w:w="1882" w:type="dxa"/>
          </w:tcPr>
          <w:p w14:paraId="3A990ED5" w14:textId="77777777" w:rsidR="00BE3EF4" w:rsidRPr="004D035A" w:rsidRDefault="00BE3EF4"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14</w:t>
            </w:r>
          </w:p>
        </w:tc>
      </w:tr>
      <w:tr w:rsidR="00BE3EF4" w:rsidRPr="004D035A" w14:paraId="2B845DDF" w14:textId="77777777" w:rsidTr="00C22E41">
        <w:tc>
          <w:tcPr>
            <w:cnfStyle w:val="001000000000" w:firstRow="0" w:lastRow="0" w:firstColumn="1" w:lastColumn="0" w:oddVBand="0" w:evenVBand="0" w:oddHBand="0" w:evenHBand="0" w:firstRowFirstColumn="0" w:firstRowLastColumn="0" w:lastRowFirstColumn="0" w:lastRowLastColumn="0"/>
            <w:tcW w:w="1980" w:type="dxa"/>
          </w:tcPr>
          <w:p w14:paraId="11BA14CC" w14:textId="77777777" w:rsidR="00BE3EF4" w:rsidRPr="004D035A" w:rsidRDefault="00BE3EF4" w:rsidP="009B4EA9">
            <w:pPr>
              <w:keepNext/>
              <w:spacing w:after="0"/>
              <w:jc w:val="center"/>
              <w:rPr>
                <w:rFonts w:asciiTheme="minorHAnsi" w:hAnsiTheme="minorHAnsi" w:cs="Arial"/>
                <w:sz w:val="20"/>
              </w:rPr>
            </w:pPr>
            <w:r w:rsidRPr="004D035A">
              <w:rPr>
                <w:rFonts w:asciiTheme="minorHAnsi" w:hAnsiTheme="minorHAnsi" w:cs="Arial"/>
                <w:sz w:val="20"/>
              </w:rPr>
              <w:t>Max 30</w:t>
            </w:r>
          </w:p>
        </w:tc>
        <w:tc>
          <w:tcPr>
            <w:tcW w:w="1843" w:type="dxa"/>
          </w:tcPr>
          <w:p w14:paraId="2ABC8D2F" w14:textId="77777777" w:rsidR="00BE3EF4" w:rsidRPr="004D035A" w:rsidRDefault="00BE3EF4" w:rsidP="009B4EA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$0.70</w:t>
            </w:r>
          </w:p>
        </w:tc>
        <w:tc>
          <w:tcPr>
            <w:tcW w:w="1559" w:type="dxa"/>
          </w:tcPr>
          <w:p w14:paraId="1E810AF5" w14:textId="77777777" w:rsidR="00BE3EF4" w:rsidRPr="004D035A" w:rsidRDefault="00BE3EF4" w:rsidP="009B4EA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$0.15</w:t>
            </w:r>
          </w:p>
        </w:tc>
        <w:tc>
          <w:tcPr>
            <w:tcW w:w="1615" w:type="dxa"/>
          </w:tcPr>
          <w:p w14:paraId="578E2C66" w14:textId="77777777" w:rsidR="00BE3EF4" w:rsidRPr="004D035A" w:rsidRDefault="00BE3EF4"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$0.05</w:t>
            </w:r>
          </w:p>
        </w:tc>
        <w:tc>
          <w:tcPr>
            <w:tcW w:w="1882" w:type="dxa"/>
          </w:tcPr>
          <w:p w14:paraId="044A2544" w14:textId="77777777" w:rsidR="00BE3EF4" w:rsidRPr="004D035A" w:rsidRDefault="00BE3EF4" w:rsidP="009B4EA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42</w:t>
            </w:r>
          </w:p>
        </w:tc>
      </w:tr>
      <w:tr w:rsidR="00BE3EF4" w:rsidRPr="004D035A" w14:paraId="1F44AB9A"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0120862" w14:textId="77777777" w:rsidR="00BE3EF4" w:rsidRPr="004D035A" w:rsidRDefault="00BE3EF4" w:rsidP="009B4EA9">
            <w:pPr>
              <w:keepNext/>
              <w:spacing w:after="0"/>
              <w:jc w:val="center"/>
              <w:rPr>
                <w:rFonts w:asciiTheme="minorHAnsi" w:hAnsiTheme="minorHAnsi" w:cs="Arial"/>
                <w:sz w:val="20"/>
              </w:rPr>
            </w:pPr>
            <w:r w:rsidRPr="004D035A">
              <w:rPr>
                <w:rFonts w:asciiTheme="minorHAnsi" w:hAnsiTheme="minorHAnsi" w:cs="Arial"/>
                <w:sz w:val="20"/>
              </w:rPr>
              <w:t>Straight Talk Plus 10</w:t>
            </w:r>
          </w:p>
        </w:tc>
        <w:tc>
          <w:tcPr>
            <w:tcW w:w="1843" w:type="dxa"/>
          </w:tcPr>
          <w:p w14:paraId="1ED85F4F" w14:textId="77777777" w:rsidR="00BE3EF4" w:rsidRPr="004D035A" w:rsidRDefault="00BE3EF4"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$0.60</w:t>
            </w:r>
          </w:p>
        </w:tc>
        <w:tc>
          <w:tcPr>
            <w:tcW w:w="1559" w:type="dxa"/>
          </w:tcPr>
          <w:p w14:paraId="6DCD2D04" w14:textId="77777777" w:rsidR="00BE3EF4" w:rsidRPr="004D035A" w:rsidRDefault="00BE3EF4"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$0.15</w:t>
            </w:r>
          </w:p>
        </w:tc>
        <w:tc>
          <w:tcPr>
            <w:tcW w:w="1615" w:type="dxa"/>
          </w:tcPr>
          <w:p w14:paraId="7344F20E" w14:textId="77777777" w:rsidR="00BE3EF4" w:rsidRPr="004D035A" w:rsidRDefault="00BE3EF4"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$0.05</w:t>
            </w:r>
          </w:p>
        </w:tc>
        <w:tc>
          <w:tcPr>
            <w:tcW w:w="1882" w:type="dxa"/>
          </w:tcPr>
          <w:p w14:paraId="3706E9D0" w14:textId="77777777" w:rsidR="00BE3EF4" w:rsidRPr="004D035A" w:rsidRDefault="00BE3EF4"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16</w:t>
            </w:r>
          </w:p>
        </w:tc>
      </w:tr>
      <w:tr w:rsidR="00BE3EF4" w:rsidRPr="004D035A" w14:paraId="50CA5EC6" w14:textId="77777777" w:rsidTr="00C22E41">
        <w:tc>
          <w:tcPr>
            <w:cnfStyle w:val="001000000000" w:firstRow="0" w:lastRow="0" w:firstColumn="1" w:lastColumn="0" w:oddVBand="0" w:evenVBand="0" w:oddHBand="0" w:evenHBand="0" w:firstRowFirstColumn="0" w:firstRowLastColumn="0" w:lastRowFirstColumn="0" w:lastRowLastColumn="0"/>
            <w:tcW w:w="1980" w:type="dxa"/>
          </w:tcPr>
          <w:p w14:paraId="28780106" w14:textId="77777777" w:rsidR="00BE3EF4" w:rsidRPr="004D035A" w:rsidRDefault="00BE3EF4" w:rsidP="00BE3EF4">
            <w:pPr>
              <w:spacing w:after="0"/>
              <w:jc w:val="center"/>
              <w:rPr>
                <w:rFonts w:asciiTheme="minorHAnsi" w:hAnsiTheme="minorHAnsi" w:cs="Arial"/>
                <w:sz w:val="20"/>
              </w:rPr>
            </w:pPr>
            <w:r w:rsidRPr="004D035A">
              <w:rPr>
                <w:rFonts w:asciiTheme="minorHAnsi" w:hAnsiTheme="minorHAnsi" w:cs="Arial"/>
                <w:sz w:val="20"/>
              </w:rPr>
              <w:t>Straight Talk Plus 30</w:t>
            </w:r>
          </w:p>
        </w:tc>
        <w:tc>
          <w:tcPr>
            <w:tcW w:w="1843" w:type="dxa"/>
          </w:tcPr>
          <w:p w14:paraId="1ECC00FF" w14:textId="77777777" w:rsidR="00BE3EF4" w:rsidRPr="004D035A" w:rsidRDefault="00BE3EF4" w:rsidP="00BE3EF4">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$0.60</w:t>
            </w:r>
          </w:p>
        </w:tc>
        <w:tc>
          <w:tcPr>
            <w:tcW w:w="1559" w:type="dxa"/>
          </w:tcPr>
          <w:p w14:paraId="134F0ADC" w14:textId="77777777" w:rsidR="00BE3EF4" w:rsidRPr="004D035A" w:rsidRDefault="00BE3EF4" w:rsidP="00BE3EF4">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$0.15</w:t>
            </w:r>
          </w:p>
        </w:tc>
        <w:tc>
          <w:tcPr>
            <w:tcW w:w="1615" w:type="dxa"/>
          </w:tcPr>
          <w:p w14:paraId="5A6053B1" w14:textId="77777777" w:rsidR="00BE3EF4" w:rsidRPr="004D035A" w:rsidRDefault="00BE3EF4" w:rsidP="00BE3EF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$0.05</w:t>
            </w:r>
          </w:p>
        </w:tc>
        <w:tc>
          <w:tcPr>
            <w:tcW w:w="1882" w:type="dxa"/>
          </w:tcPr>
          <w:p w14:paraId="3C7788DD" w14:textId="77777777" w:rsidR="00BE3EF4" w:rsidRPr="004D035A" w:rsidRDefault="00BE3EF4" w:rsidP="00BE3EF4">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50</w:t>
            </w:r>
          </w:p>
        </w:tc>
      </w:tr>
    </w:tbl>
    <w:p w14:paraId="7EA2BF9F" w14:textId="77777777" w:rsidR="00FF3B6F" w:rsidRPr="004D035A" w:rsidRDefault="00FF3B6F" w:rsidP="00FF3B6F"/>
    <w:p w14:paraId="449E33F8" w14:textId="77777777" w:rsidR="00FF3B6F" w:rsidRPr="004D035A" w:rsidRDefault="00FF3B6F" w:rsidP="00FF3B6F">
      <w:r w:rsidRPr="004D035A">
        <w:rPr>
          <w:b/>
        </w:rPr>
        <w:t xml:space="preserve">Mobile Plan Offerings – Included Value &amp; Excess Cost Comparison </w:t>
      </w:r>
      <w:r w:rsidRPr="004D035A">
        <w:t>(as of 30th June 2015)</w:t>
      </w:r>
    </w:p>
    <w:tbl>
      <w:tblPr>
        <w:tblStyle w:val="GridTable4-Accent11"/>
        <w:tblW w:w="0" w:type="auto"/>
        <w:tblLook w:val="04A0" w:firstRow="1" w:lastRow="0" w:firstColumn="1" w:lastColumn="0" w:noHBand="0" w:noVBand="1"/>
      </w:tblPr>
      <w:tblGrid>
        <w:gridCol w:w="3119"/>
        <w:gridCol w:w="1962"/>
        <w:gridCol w:w="1882"/>
        <w:gridCol w:w="1882"/>
      </w:tblGrid>
      <w:tr w:rsidR="00FF3B6F" w:rsidRPr="004D035A" w14:paraId="5DBA9EC8"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043C78A7" w14:textId="77777777" w:rsidR="00FF3B6F" w:rsidRPr="004D035A" w:rsidRDefault="00FF3B6F" w:rsidP="00FF3B6F">
            <w:pPr>
              <w:spacing w:after="0"/>
              <w:jc w:val="center"/>
              <w:rPr>
                <w:b w:val="0"/>
                <w:sz w:val="20"/>
              </w:rPr>
            </w:pPr>
            <w:r w:rsidRPr="004D035A">
              <w:rPr>
                <w:b w:val="0"/>
                <w:sz w:val="20"/>
              </w:rPr>
              <w:t>Service Name</w:t>
            </w:r>
          </w:p>
        </w:tc>
        <w:tc>
          <w:tcPr>
            <w:tcW w:w="1962" w:type="dxa"/>
          </w:tcPr>
          <w:p w14:paraId="1EED640E"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value per minute Standard National Mobile Call rate</w:t>
            </w:r>
          </w:p>
        </w:tc>
        <w:tc>
          <w:tcPr>
            <w:tcW w:w="1882" w:type="dxa"/>
          </w:tcPr>
          <w:p w14:paraId="14242835"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sz w:val="20"/>
              </w:rPr>
            </w:pPr>
            <w:r w:rsidRPr="004D035A">
              <w:rPr>
                <w:b w:val="0"/>
                <w:sz w:val="20"/>
              </w:rPr>
              <w:t>Excess per minute Standard National Mobile Call rate</w:t>
            </w:r>
          </w:p>
        </w:tc>
        <w:tc>
          <w:tcPr>
            <w:tcW w:w="1882" w:type="dxa"/>
          </w:tcPr>
          <w:p w14:paraId="4A2738CB"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increase</w:t>
            </w:r>
          </w:p>
        </w:tc>
      </w:tr>
      <w:tr w:rsidR="00BE3EF4" w:rsidRPr="004D035A" w14:paraId="32E3C610" w14:textId="77777777" w:rsidTr="00C22E41">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8845" w:type="dxa"/>
            <w:gridSpan w:val="4"/>
          </w:tcPr>
          <w:p w14:paraId="5B6A5318" w14:textId="77777777" w:rsidR="00BE3EF4" w:rsidRPr="004D035A" w:rsidRDefault="00BE3EF4" w:rsidP="00BE3EF4">
            <w:pPr>
              <w:spacing w:after="0"/>
              <w:jc w:val="center"/>
              <w:rPr>
                <w:sz w:val="20"/>
              </w:rPr>
            </w:pPr>
          </w:p>
          <w:p w14:paraId="155682C7" w14:textId="48C2EB7A" w:rsidR="00BE3EF4" w:rsidRPr="004D035A" w:rsidRDefault="00467B81" w:rsidP="00702231">
            <w:pPr>
              <w:spacing w:after="0"/>
              <w:jc w:val="center"/>
              <w:rPr>
                <w:sz w:val="20"/>
              </w:rPr>
            </w:pPr>
            <w:r>
              <w:rPr>
                <w:sz w:val="20"/>
              </w:rPr>
              <w:t>Not applicable – included value is advertised in dollars and flat call rate applies</w:t>
            </w:r>
          </w:p>
        </w:tc>
      </w:tr>
    </w:tbl>
    <w:p w14:paraId="1CE9D578" w14:textId="77777777" w:rsidR="007C1393" w:rsidRDefault="007C1393" w:rsidP="00B631F6">
      <w:pPr>
        <w:pStyle w:val="Heading2"/>
      </w:pPr>
    </w:p>
    <w:p w14:paraId="22DB337B" w14:textId="77777777" w:rsidR="00FF3B6F" w:rsidRPr="004D035A" w:rsidRDefault="00FF3B6F" w:rsidP="00B631F6">
      <w:pPr>
        <w:pStyle w:val="Heading2"/>
      </w:pPr>
      <w:bookmarkStart w:id="180" w:name="_Toc441144429"/>
      <w:r w:rsidRPr="004D035A">
        <w:t>GT Mobile</w:t>
      </w:r>
      <w:bookmarkEnd w:id="180"/>
    </w:p>
    <w:p w14:paraId="4E52CC86" w14:textId="77777777" w:rsidR="00FF3B6F" w:rsidRPr="004D035A" w:rsidRDefault="00FF3B6F" w:rsidP="00FF3B6F">
      <w:pPr>
        <w:rPr>
          <w:b/>
        </w:rPr>
      </w:pPr>
      <w:r w:rsidRPr="004D035A">
        <w:rPr>
          <w:b/>
        </w:rPr>
        <w:t>Company Details</w:t>
      </w:r>
    </w:p>
    <w:p w14:paraId="597D1E86" w14:textId="748A15F3" w:rsidR="00EE5A37" w:rsidRPr="004D035A" w:rsidRDefault="00EE5A37" w:rsidP="00EE5A37">
      <w:pPr>
        <w:spacing w:after="60"/>
        <w:ind w:left="720"/>
      </w:pPr>
      <w:r w:rsidRPr="004D035A">
        <w:rPr>
          <w:b/>
        </w:rPr>
        <w:t>Entity name</w:t>
      </w:r>
      <w:r w:rsidR="001122E0">
        <w:rPr>
          <w:b/>
        </w:rPr>
        <w:t xml:space="preserve">: </w:t>
      </w:r>
      <w:r w:rsidRPr="004D035A">
        <w:rPr>
          <w:noProof/>
        </w:rPr>
        <w:t>LYCAMOBILE PTY LTD</w:t>
      </w:r>
    </w:p>
    <w:p w14:paraId="3008DF76" w14:textId="6B3967C7" w:rsidR="00EE5A37" w:rsidRPr="004D035A" w:rsidRDefault="00EE5A37" w:rsidP="00EE5A37">
      <w:pPr>
        <w:spacing w:after="60"/>
        <w:ind w:left="720"/>
      </w:pPr>
      <w:r w:rsidRPr="004D035A">
        <w:rPr>
          <w:b/>
        </w:rPr>
        <w:t>ACN</w:t>
      </w:r>
      <w:r w:rsidR="001122E0">
        <w:rPr>
          <w:b/>
        </w:rPr>
        <w:t xml:space="preserve">: </w:t>
      </w:r>
      <w:r w:rsidRPr="004D035A">
        <w:rPr>
          <w:noProof/>
        </w:rPr>
        <w:t>139 717 212</w:t>
      </w:r>
    </w:p>
    <w:p w14:paraId="5F71711B" w14:textId="3D2B1793" w:rsidR="00EE5A37" w:rsidRPr="004D035A" w:rsidRDefault="00EE5A37" w:rsidP="00EE5A37">
      <w:pPr>
        <w:spacing w:after="60"/>
        <w:ind w:left="720"/>
      </w:pPr>
      <w:r w:rsidRPr="004D035A">
        <w:rPr>
          <w:b/>
        </w:rPr>
        <w:t>ABN</w:t>
      </w:r>
      <w:r w:rsidR="001122E0">
        <w:rPr>
          <w:b/>
        </w:rPr>
        <w:t xml:space="preserve">: </w:t>
      </w:r>
      <w:r w:rsidRPr="004D035A">
        <w:rPr>
          <w:noProof/>
        </w:rPr>
        <w:t>35139717212</w:t>
      </w:r>
    </w:p>
    <w:p w14:paraId="1E0CFE57" w14:textId="2605F088" w:rsidR="00EE5A37" w:rsidRPr="004D035A" w:rsidRDefault="00EE5A37" w:rsidP="00EE5A37">
      <w:pPr>
        <w:spacing w:after="60"/>
        <w:ind w:left="720"/>
      </w:pPr>
      <w:r w:rsidRPr="004D035A">
        <w:rPr>
          <w:b/>
        </w:rPr>
        <w:t>Registered in</w:t>
      </w:r>
      <w:r w:rsidR="001122E0">
        <w:rPr>
          <w:b/>
        </w:rPr>
        <w:t xml:space="preserve">: </w:t>
      </w:r>
      <w:r w:rsidRPr="004D035A">
        <w:rPr>
          <w:noProof/>
        </w:rPr>
        <w:t>New South Wales</w:t>
      </w:r>
    </w:p>
    <w:p w14:paraId="738607CD" w14:textId="4CE9518B" w:rsidR="00EE5A37" w:rsidRPr="004D035A" w:rsidRDefault="00AD2EF1" w:rsidP="00EE5A37">
      <w:pPr>
        <w:spacing w:after="60"/>
        <w:ind w:left="720"/>
      </w:pPr>
      <w:r>
        <w:rPr>
          <w:b/>
        </w:rPr>
        <w:t>Registration date</w:t>
      </w:r>
      <w:r w:rsidR="001122E0">
        <w:rPr>
          <w:b/>
        </w:rPr>
        <w:t xml:space="preserve">: </w:t>
      </w:r>
      <w:r w:rsidR="00EE5A37" w:rsidRPr="004D035A">
        <w:t xml:space="preserve"> </w:t>
      </w:r>
      <w:r w:rsidR="00EE5A37" w:rsidRPr="004D035A">
        <w:rPr>
          <w:noProof/>
        </w:rPr>
        <w:t>9/29/2009</w:t>
      </w:r>
    </w:p>
    <w:p w14:paraId="77E62626" w14:textId="0BF063D8" w:rsidR="00EE5A37" w:rsidRPr="004D035A" w:rsidRDefault="00AD2EF1" w:rsidP="00EE5A37">
      <w:pPr>
        <w:spacing w:after="60"/>
        <w:ind w:left="720"/>
      </w:pPr>
      <w:r>
        <w:rPr>
          <w:b/>
        </w:rPr>
        <w:t>Previous company name</w:t>
      </w:r>
      <w:r w:rsidR="001122E0">
        <w:rPr>
          <w:b/>
        </w:rPr>
        <w:t xml:space="preserve">: </w:t>
      </w:r>
    </w:p>
    <w:p w14:paraId="5352888C" w14:textId="62EAA690" w:rsidR="00EE5A37" w:rsidRPr="004D035A" w:rsidRDefault="00AD2EF1" w:rsidP="00EE5A37">
      <w:pPr>
        <w:spacing w:after="60"/>
        <w:ind w:left="720"/>
      </w:pPr>
      <w:r>
        <w:rPr>
          <w:b/>
        </w:rPr>
        <w:t>Company type</w:t>
      </w:r>
      <w:r w:rsidR="001122E0">
        <w:rPr>
          <w:b/>
        </w:rPr>
        <w:t xml:space="preserve">: </w:t>
      </w:r>
      <w:r w:rsidR="00EE5A37" w:rsidRPr="004D035A">
        <w:rPr>
          <w:noProof/>
        </w:rPr>
        <w:t>Australian Proprietary Company</w:t>
      </w:r>
    </w:p>
    <w:p w14:paraId="204D4FBC" w14:textId="58AF3C6B" w:rsidR="00EE5A37" w:rsidRPr="004D035A" w:rsidRDefault="00AD2EF1" w:rsidP="00EE5A37">
      <w:pPr>
        <w:spacing w:after="60"/>
        <w:ind w:left="720"/>
      </w:pPr>
      <w:r>
        <w:rPr>
          <w:b/>
        </w:rPr>
        <w:t>Current registered address</w:t>
      </w:r>
      <w:r w:rsidR="001122E0">
        <w:rPr>
          <w:b/>
        </w:rPr>
        <w:t xml:space="preserve">: </w:t>
      </w:r>
      <w:r w:rsidR="00EE5A37" w:rsidRPr="004D035A">
        <w:rPr>
          <w:noProof/>
        </w:rPr>
        <w:t>Unit 52, 2 O'Connell Street, PARRAMATTA NSW 2152</w:t>
      </w:r>
    </w:p>
    <w:p w14:paraId="50F88FDA" w14:textId="04C37A65" w:rsidR="00EE5A37" w:rsidRPr="004D035A" w:rsidRDefault="00AD2EF1" w:rsidP="00EE5A37">
      <w:pPr>
        <w:spacing w:after="60"/>
        <w:ind w:left="720"/>
      </w:pPr>
      <w:r>
        <w:rPr>
          <w:b/>
        </w:rPr>
        <w:t>Parent/holding company</w:t>
      </w:r>
      <w:r w:rsidR="001122E0">
        <w:rPr>
          <w:b/>
        </w:rPr>
        <w:t xml:space="preserve">: </w:t>
      </w:r>
    </w:p>
    <w:p w14:paraId="6AB36CA5" w14:textId="29C8D392" w:rsidR="00EE5A37" w:rsidRPr="004D035A" w:rsidRDefault="00AD2EF1" w:rsidP="00EE5A37">
      <w:pPr>
        <w:spacing w:after="60"/>
        <w:ind w:left="720"/>
      </w:pPr>
      <w:r>
        <w:rPr>
          <w:b/>
        </w:rPr>
        <w:t>Director name(s)</w:t>
      </w:r>
      <w:r w:rsidR="001122E0">
        <w:rPr>
          <w:b/>
        </w:rPr>
        <w:t xml:space="preserve">: </w:t>
      </w:r>
      <w:r w:rsidR="00827B48" w:rsidRPr="004D035A">
        <w:rPr>
          <w:noProof/>
        </w:rPr>
        <w:t>Christopher Donald Michael Tooley</w:t>
      </w:r>
      <w:r w:rsidR="00827B48" w:rsidRPr="004D035A">
        <w:t xml:space="preserve">, </w:t>
      </w:r>
      <w:r w:rsidR="00827B48" w:rsidRPr="004D035A">
        <w:rPr>
          <w:noProof/>
        </w:rPr>
        <w:t>Fouad Halawi</w:t>
      </w:r>
    </w:p>
    <w:p w14:paraId="005BD69A" w14:textId="1D138F77" w:rsidR="00EE5A37" w:rsidRPr="004D035A" w:rsidRDefault="00AD2EF1" w:rsidP="00EE5A37">
      <w:pPr>
        <w:spacing w:after="60"/>
        <w:ind w:left="720"/>
      </w:pPr>
      <w:r>
        <w:rPr>
          <w:b/>
        </w:rPr>
        <w:t>Share class</w:t>
      </w:r>
      <w:r w:rsidR="001122E0">
        <w:rPr>
          <w:b/>
        </w:rPr>
        <w:t xml:space="preserve">: </w:t>
      </w:r>
      <w:r w:rsidR="00EE5A37" w:rsidRPr="004D035A">
        <w:rPr>
          <w:noProof/>
        </w:rPr>
        <w:t>ORD</w:t>
      </w:r>
    </w:p>
    <w:p w14:paraId="5E44918F" w14:textId="7648FECC" w:rsidR="00EE5A37" w:rsidRPr="004D035A" w:rsidRDefault="00AD2EF1" w:rsidP="00EE5A37">
      <w:pPr>
        <w:spacing w:after="60"/>
        <w:ind w:left="720"/>
      </w:pPr>
      <w:r>
        <w:rPr>
          <w:b/>
        </w:rPr>
        <w:t>Shares issued</w:t>
      </w:r>
      <w:r w:rsidR="001122E0">
        <w:rPr>
          <w:b/>
        </w:rPr>
        <w:t xml:space="preserve">: </w:t>
      </w:r>
      <w:r w:rsidR="00EE5A37" w:rsidRPr="004D035A">
        <w:rPr>
          <w:noProof/>
        </w:rPr>
        <w:t>200</w:t>
      </w:r>
    </w:p>
    <w:p w14:paraId="0790FCF6" w14:textId="36C482EE" w:rsidR="00EE5A37" w:rsidRPr="004D035A" w:rsidRDefault="00EE5A37" w:rsidP="00EE5A37">
      <w:pPr>
        <w:spacing w:after="60"/>
        <w:ind w:left="720"/>
      </w:pPr>
      <w:r w:rsidRPr="004D035A">
        <w:rPr>
          <w:b/>
        </w:rPr>
        <w:lastRenderedPageBreak/>
        <w:t>Website address</w:t>
      </w:r>
      <w:r w:rsidR="001122E0">
        <w:rPr>
          <w:b/>
        </w:rPr>
        <w:t xml:space="preserve">: </w:t>
      </w:r>
      <w:r w:rsidR="00845930" w:rsidRPr="004D035A">
        <w:t>http://www.gtmobile.com.au/en/</w:t>
      </w:r>
    </w:p>
    <w:p w14:paraId="60451B58" w14:textId="4146C523" w:rsidR="00EE5A37" w:rsidRPr="004D035A" w:rsidRDefault="00EE5A37" w:rsidP="00EE5A37">
      <w:pPr>
        <w:spacing w:after="60"/>
        <w:ind w:left="720"/>
      </w:pPr>
      <w:r w:rsidRPr="004D035A">
        <w:rPr>
          <w:b/>
        </w:rPr>
        <w:t>Services offered</w:t>
      </w:r>
      <w:r w:rsidR="001122E0">
        <w:rPr>
          <w:b/>
        </w:rPr>
        <w:t xml:space="preserve">: </w:t>
      </w:r>
      <w:r w:rsidR="00845930" w:rsidRPr="004D035A">
        <w:t>Mobile</w:t>
      </w:r>
    </w:p>
    <w:p w14:paraId="5636DEBA" w14:textId="77777777" w:rsidR="00FF3B6F" w:rsidRPr="004D035A" w:rsidRDefault="00FF3B6F" w:rsidP="00FF3B6F"/>
    <w:p w14:paraId="120B64A8" w14:textId="77777777" w:rsidR="00FF3B6F" w:rsidRPr="004D035A" w:rsidRDefault="00FF3B6F" w:rsidP="00FF3B6F">
      <w:pPr>
        <w:rPr>
          <w:b/>
        </w:rPr>
      </w:pPr>
      <w:r w:rsidRPr="004D035A">
        <w:rPr>
          <w:b/>
        </w:rPr>
        <w:t>Mobile Plan Offer Details</w:t>
      </w:r>
    </w:p>
    <w:p w14:paraId="5A2147C3" w14:textId="1AA2A5A2" w:rsidR="00FF3B6F" w:rsidRPr="004D035A" w:rsidRDefault="00AD2EF1" w:rsidP="00FF3B6F">
      <w:pPr>
        <w:spacing w:after="60"/>
        <w:ind w:left="720"/>
      </w:pPr>
      <w:r>
        <w:rPr>
          <w:b/>
        </w:rPr>
        <w:t>Mobile plans offered (31st August 2014)</w:t>
      </w:r>
      <w:r w:rsidR="001122E0">
        <w:rPr>
          <w:b/>
        </w:rPr>
        <w:t xml:space="preserve">: </w:t>
      </w:r>
      <w:r w:rsidR="00FD6CFA" w:rsidRPr="004D035A">
        <w:t>1</w:t>
      </w:r>
    </w:p>
    <w:p w14:paraId="49CAEFA9" w14:textId="0DCC9FD2" w:rsidR="00FF3B6F" w:rsidRPr="004D035A" w:rsidRDefault="00AD2EF1" w:rsidP="00FF3B6F">
      <w:pPr>
        <w:spacing w:after="60"/>
        <w:ind w:left="720"/>
      </w:pPr>
      <w:r>
        <w:rPr>
          <w:b/>
        </w:rPr>
        <w:t>Mobile plans offered (30th June 2015)</w:t>
      </w:r>
      <w:r w:rsidR="001122E0">
        <w:rPr>
          <w:b/>
        </w:rPr>
        <w:t xml:space="preserve">: </w:t>
      </w:r>
      <w:r w:rsidR="00FD6CFA" w:rsidRPr="004D035A">
        <w:t>6</w:t>
      </w:r>
    </w:p>
    <w:p w14:paraId="09590ED9" w14:textId="0FE02FAC" w:rsidR="00FF3B6F" w:rsidRPr="004D035A" w:rsidRDefault="00FF3B6F" w:rsidP="00FF3B6F">
      <w:pPr>
        <w:spacing w:after="60"/>
        <w:ind w:left="720"/>
      </w:pPr>
      <w:r w:rsidRPr="004D035A">
        <w:rPr>
          <w:b/>
        </w:rPr>
        <w:t>MNO used</w:t>
      </w:r>
      <w:r w:rsidR="001122E0">
        <w:rPr>
          <w:b/>
        </w:rPr>
        <w:t xml:space="preserve">: </w:t>
      </w:r>
      <w:r w:rsidR="00FD6CFA" w:rsidRPr="004D035A">
        <w:t>Telstra</w:t>
      </w:r>
    </w:p>
    <w:p w14:paraId="389B5640" w14:textId="3A88B7A4" w:rsidR="00FF3B6F" w:rsidRPr="004D035A" w:rsidRDefault="00AD2EF1" w:rsidP="00FF3B6F">
      <w:pPr>
        <w:spacing w:after="60"/>
        <w:ind w:left="720"/>
      </w:pPr>
      <w:r>
        <w:rPr>
          <w:b/>
        </w:rPr>
        <w:t>Network generation</w:t>
      </w:r>
      <w:r w:rsidR="001122E0">
        <w:rPr>
          <w:b/>
        </w:rPr>
        <w:t xml:space="preserve">: </w:t>
      </w:r>
      <w:r w:rsidR="00FD6CFA" w:rsidRPr="004D035A">
        <w:t>3G</w:t>
      </w:r>
    </w:p>
    <w:p w14:paraId="3A48B0AA" w14:textId="3CF30F97" w:rsidR="0005588F" w:rsidRPr="004D035A" w:rsidRDefault="0005588F" w:rsidP="00FF3B6F">
      <w:pPr>
        <w:spacing w:after="60"/>
        <w:ind w:left="720"/>
      </w:pPr>
      <w:r w:rsidRPr="004D035A">
        <w:rPr>
          <w:b/>
        </w:rPr>
        <w:t>Special Notes</w:t>
      </w:r>
      <w:r w:rsidR="001122E0">
        <w:rPr>
          <w:b/>
        </w:rPr>
        <w:t xml:space="preserve">: </w:t>
      </w:r>
      <w:r w:rsidRPr="004D035A">
        <w:t xml:space="preserve">The CIS available appeared to be out of date, with offers contained within not being marketed and multiple market offers not having corresponding CIS details. </w:t>
      </w:r>
      <w:proofErr w:type="gramStart"/>
      <w:r w:rsidRPr="004D035A">
        <w:t>The were</w:t>
      </w:r>
      <w:proofErr w:type="gramEnd"/>
      <w:r w:rsidRPr="004D035A">
        <w:t xml:space="preserve"> also differences between marketed and CIS specified inclusions.</w:t>
      </w:r>
    </w:p>
    <w:p w14:paraId="11AE3451" w14:textId="77777777" w:rsidR="00FF3B6F" w:rsidRPr="004D035A" w:rsidRDefault="00FF3B6F" w:rsidP="00FF3B6F"/>
    <w:p w14:paraId="6319B0A2" w14:textId="77777777" w:rsidR="00FF3B6F" w:rsidRPr="004D035A" w:rsidRDefault="00FF3B6F" w:rsidP="007C1393">
      <w:pPr>
        <w:keepNext/>
      </w:pPr>
      <w:r w:rsidRPr="004D035A">
        <w:rPr>
          <w:b/>
        </w:rPr>
        <w:t>Mobile Plan Offerings – Basic Information</w:t>
      </w:r>
      <w:r w:rsidRPr="004D035A">
        <w:t xml:space="preserve"> (as of 30th June 2015)</w:t>
      </w:r>
    </w:p>
    <w:tbl>
      <w:tblPr>
        <w:tblStyle w:val="GridTable4-Accent11"/>
        <w:tblW w:w="0" w:type="auto"/>
        <w:tblLayout w:type="fixed"/>
        <w:tblLook w:val="04A0" w:firstRow="1" w:lastRow="0" w:firstColumn="1" w:lastColumn="0" w:noHBand="0" w:noVBand="1"/>
      </w:tblPr>
      <w:tblGrid>
        <w:gridCol w:w="1555"/>
        <w:gridCol w:w="850"/>
        <w:gridCol w:w="851"/>
        <w:gridCol w:w="1984"/>
        <w:gridCol w:w="1039"/>
        <w:gridCol w:w="1255"/>
        <w:gridCol w:w="1276"/>
      </w:tblGrid>
      <w:tr w:rsidR="00FF3B6F" w:rsidRPr="004D035A" w14:paraId="67229D8B"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B9A334E" w14:textId="77777777" w:rsidR="00FF3B6F" w:rsidRPr="004D035A" w:rsidRDefault="00FF3B6F" w:rsidP="007C1393">
            <w:pPr>
              <w:keepNext/>
              <w:spacing w:after="0" w:line="240" w:lineRule="auto"/>
              <w:jc w:val="center"/>
              <w:rPr>
                <w:b w:val="0"/>
                <w:sz w:val="20"/>
              </w:rPr>
            </w:pPr>
            <w:r w:rsidRPr="004D035A">
              <w:rPr>
                <w:b w:val="0"/>
                <w:sz w:val="20"/>
              </w:rPr>
              <w:t>Offer Name</w:t>
            </w:r>
          </w:p>
        </w:tc>
        <w:tc>
          <w:tcPr>
            <w:tcW w:w="850" w:type="dxa"/>
          </w:tcPr>
          <w:p w14:paraId="15AF2C3A" w14:textId="77777777" w:rsidR="00FF3B6F" w:rsidRPr="004D035A" w:rsidRDefault="00FF3B6F" w:rsidP="007C1393">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Type</w:t>
            </w:r>
          </w:p>
        </w:tc>
        <w:tc>
          <w:tcPr>
            <w:tcW w:w="851" w:type="dxa"/>
          </w:tcPr>
          <w:p w14:paraId="7C406E54" w14:textId="77777777" w:rsidR="00FF3B6F" w:rsidRPr="004D035A" w:rsidRDefault="00FF3B6F" w:rsidP="007C1393">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Price</w:t>
            </w:r>
            <w:r w:rsidRPr="004D035A">
              <w:rPr>
                <w:b w:val="0"/>
                <w:sz w:val="20"/>
              </w:rPr>
              <w:br/>
              <w:t>(AUD)</w:t>
            </w:r>
          </w:p>
        </w:tc>
        <w:tc>
          <w:tcPr>
            <w:tcW w:w="1984" w:type="dxa"/>
          </w:tcPr>
          <w:p w14:paraId="4ED594BC" w14:textId="77777777" w:rsidR="00FF3B6F" w:rsidRPr="004D035A" w:rsidRDefault="00FF3B6F" w:rsidP="007C1393">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Call Value</w:t>
            </w:r>
          </w:p>
        </w:tc>
        <w:tc>
          <w:tcPr>
            <w:tcW w:w="1039" w:type="dxa"/>
          </w:tcPr>
          <w:p w14:paraId="72B7D2D3" w14:textId="77777777" w:rsidR="00FF3B6F" w:rsidRPr="004D035A" w:rsidRDefault="00FF3B6F" w:rsidP="007C1393">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Included Data </w:t>
            </w:r>
            <w:r w:rsidRPr="004D035A">
              <w:rPr>
                <w:b w:val="0"/>
                <w:sz w:val="20"/>
              </w:rPr>
              <w:br/>
              <w:t>(MB)</w:t>
            </w:r>
          </w:p>
        </w:tc>
        <w:tc>
          <w:tcPr>
            <w:tcW w:w="1255" w:type="dxa"/>
          </w:tcPr>
          <w:p w14:paraId="111FE363" w14:textId="77777777" w:rsidR="00FF3B6F" w:rsidRPr="004D035A" w:rsidRDefault="00FF3B6F" w:rsidP="007C1393">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Excess Data Charges (Quoted)</w:t>
            </w:r>
          </w:p>
        </w:tc>
        <w:tc>
          <w:tcPr>
            <w:tcW w:w="1276" w:type="dxa"/>
          </w:tcPr>
          <w:p w14:paraId="0F6314D3" w14:textId="77777777" w:rsidR="00FF3B6F" w:rsidRPr="004D035A" w:rsidRDefault="00FF3B6F" w:rsidP="007C1393">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Excess Data Charges </w:t>
            </w:r>
            <w:r w:rsidRPr="004D035A">
              <w:rPr>
                <w:b w:val="0"/>
                <w:sz w:val="20"/>
              </w:rPr>
              <w:br/>
              <w:t>(Calculated)</w:t>
            </w:r>
          </w:p>
        </w:tc>
      </w:tr>
      <w:tr w:rsidR="00FD6CFA" w:rsidRPr="004D035A" w14:paraId="1C758592"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602D4DC" w14:textId="77777777" w:rsidR="00FD6CFA" w:rsidRPr="004D035A" w:rsidRDefault="00FD6CFA" w:rsidP="0005588F">
            <w:pPr>
              <w:spacing w:after="0" w:line="240" w:lineRule="auto"/>
              <w:jc w:val="center"/>
              <w:rPr>
                <w:rFonts w:asciiTheme="minorHAnsi" w:hAnsiTheme="minorHAnsi" w:cs="Arial"/>
                <w:sz w:val="20"/>
                <w:lang w:eastAsia="zh-CN"/>
              </w:rPr>
            </w:pPr>
            <w:r w:rsidRPr="004D035A">
              <w:rPr>
                <w:rFonts w:asciiTheme="minorHAnsi" w:hAnsiTheme="minorHAnsi" w:cs="Arial"/>
                <w:sz w:val="20"/>
              </w:rPr>
              <w:t>Smart 10</w:t>
            </w:r>
          </w:p>
        </w:tc>
        <w:tc>
          <w:tcPr>
            <w:tcW w:w="850" w:type="dxa"/>
            <w:vMerge w:val="restart"/>
          </w:tcPr>
          <w:p w14:paraId="25ACBCF6" w14:textId="77777777" w:rsidR="00FD6CFA" w:rsidRPr="004D035A" w:rsidRDefault="00FD6CFA" w:rsidP="007D38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30 Day Prepaid SIM Only</w:t>
            </w:r>
          </w:p>
        </w:tc>
        <w:tc>
          <w:tcPr>
            <w:tcW w:w="851" w:type="dxa"/>
          </w:tcPr>
          <w:p w14:paraId="6ED9F651" w14:textId="77777777" w:rsidR="00FD6CFA" w:rsidRPr="004D035A" w:rsidRDefault="00FD6CFA" w:rsidP="007D38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w:t>
            </w:r>
          </w:p>
        </w:tc>
        <w:tc>
          <w:tcPr>
            <w:tcW w:w="1984" w:type="dxa"/>
          </w:tcPr>
          <w:p w14:paraId="3ACB702C" w14:textId="77777777" w:rsidR="00FD6CFA" w:rsidRPr="004D035A" w:rsidRDefault="00FD6CFA" w:rsidP="007D38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30 national minutes</w:t>
            </w:r>
          </w:p>
        </w:tc>
        <w:tc>
          <w:tcPr>
            <w:tcW w:w="1039" w:type="dxa"/>
          </w:tcPr>
          <w:p w14:paraId="299B0D72" w14:textId="77777777" w:rsidR="00FD6CFA" w:rsidRPr="004D035A" w:rsidRDefault="00FD6CFA" w:rsidP="007D380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500</w:t>
            </w:r>
          </w:p>
        </w:tc>
        <w:tc>
          <w:tcPr>
            <w:tcW w:w="1255" w:type="dxa"/>
          </w:tcPr>
          <w:p w14:paraId="3C5F9080" w14:textId="77777777" w:rsidR="00FD6CFA" w:rsidRPr="004D035A" w:rsidRDefault="00FD6CFA" w:rsidP="007D380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cs="Arial"/>
                <w:sz w:val="20"/>
              </w:rPr>
              <w:t>$0.05 / MB</w:t>
            </w:r>
          </w:p>
        </w:tc>
        <w:tc>
          <w:tcPr>
            <w:tcW w:w="1276" w:type="dxa"/>
          </w:tcPr>
          <w:p w14:paraId="39376048" w14:textId="77777777" w:rsidR="00FD6CFA" w:rsidRPr="004D035A" w:rsidRDefault="00FD6CFA" w:rsidP="007D380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cs="Arial"/>
                <w:sz w:val="20"/>
              </w:rPr>
              <w:t>$0.05 / MB</w:t>
            </w:r>
          </w:p>
        </w:tc>
      </w:tr>
      <w:tr w:rsidR="00FD6CFA" w:rsidRPr="004D035A" w14:paraId="4638A0EB" w14:textId="77777777" w:rsidTr="00C22E41">
        <w:tc>
          <w:tcPr>
            <w:cnfStyle w:val="001000000000" w:firstRow="0" w:lastRow="0" w:firstColumn="1" w:lastColumn="0" w:oddVBand="0" w:evenVBand="0" w:oddHBand="0" w:evenHBand="0" w:firstRowFirstColumn="0" w:firstRowLastColumn="0" w:lastRowFirstColumn="0" w:lastRowLastColumn="0"/>
            <w:tcW w:w="1555" w:type="dxa"/>
          </w:tcPr>
          <w:p w14:paraId="6391FC97" w14:textId="77777777" w:rsidR="00FD6CFA" w:rsidRPr="004D035A" w:rsidRDefault="00FD6CFA" w:rsidP="007D3804">
            <w:pPr>
              <w:spacing w:after="0"/>
              <w:jc w:val="center"/>
              <w:rPr>
                <w:rFonts w:asciiTheme="minorHAnsi" w:hAnsiTheme="minorHAnsi" w:cs="Arial"/>
                <w:sz w:val="20"/>
              </w:rPr>
            </w:pPr>
            <w:r w:rsidRPr="004D035A">
              <w:rPr>
                <w:rFonts w:asciiTheme="minorHAnsi" w:hAnsiTheme="minorHAnsi" w:cs="Arial"/>
                <w:sz w:val="20"/>
              </w:rPr>
              <w:t>Smart 20</w:t>
            </w:r>
          </w:p>
        </w:tc>
        <w:tc>
          <w:tcPr>
            <w:tcW w:w="850" w:type="dxa"/>
            <w:vMerge/>
          </w:tcPr>
          <w:p w14:paraId="729422CA" w14:textId="77777777" w:rsidR="00FD6CFA" w:rsidRPr="004D035A" w:rsidRDefault="00FD6CFA" w:rsidP="007D38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51" w:type="dxa"/>
          </w:tcPr>
          <w:p w14:paraId="38079BD7" w14:textId="77777777" w:rsidR="00FD6CFA" w:rsidRPr="004D035A" w:rsidRDefault="00FD6CFA" w:rsidP="007D380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w:t>
            </w:r>
          </w:p>
        </w:tc>
        <w:tc>
          <w:tcPr>
            <w:tcW w:w="1984" w:type="dxa"/>
          </w:tcPr>
          <w:p w14:paraId="16F255B5" w14:textId="77777777" w:rsidR="00FD6CFA" w:rsidRPr="004D035A" w:rsidRDefault="00FD6CFA" w:rsidP="007D380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70 national minutes</w:t>
            </w:r>
          </w:p>
        </w:tc>
        <w:tc>
          <w:tcPr>
            <w:tcW w:w="1039" w:type="dxa"/>
          </w:tcPr>
          <w:p w14:paraId="69CEC8FC" w14:textId="77777777" w:rsidR="00FD6CFA" w:rsidRPr="004D035A" w:rsidRDefault="00FD6CFA" w:rsidP="007D380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1000</w:t>
            </w:r>
          </w:p>
        </w:tc>
        <w:tc>
          <w:tcPr>
            <w:tcW w:w="1255" w:type="dxa"/>
          </w:tcPr>
          <w:p w14:paraId="3D014948" w14:textId="77777777" w:rsidR="00FD6CFA" w:rsidRPr="004D035A" w:rsidRDefault="00FD6CFA" w:rsidP="007D380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cs="Arial"/>
                <w:sz w:val="20"/>
              </w:rPr>
              <w:t>$0.05 / MB</w:t>
            </w:r>
          </w:p>
        </w:tc>
        <w:tc>
          <w:tcPr>
            <w:tcW w:w="1276" w:type="dxa"/>
          </w:tcPr>
          <w:p w14:paraId="756531E9" w14:textId="77777777" w:rsidR="00FD6CFA" w:rsidRPr="004D035A" w:rsidRDefault="00FD6CFA" w:rsidP="007D380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cs="Arial"/>
                <w:sz w:val="20"/>
              </w:rPr>
              <w:t>$0.05 / MB</w:t>
            </w:r>
          </w:p>
        </w:tc>
      </w:tr>
      <w:tr w:rsidR="00FD6CFA" w:rsidRPr="004D035A" w14:paraId="56EC520D"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5823928" w14:textId="77777777" w:rsidR="00FD6CFA" w:rsidRPr="004D035A" w:rsidRDefault="00FD6CFA" w:rsidP="007D3804">
            <w:pPr>
              <w:spacing w:after="0"/>
              <w:jc w:val="center"/>
              <w:rPr>
                <w:rFonts w:asciiTheme="minorHAnsi" w:hAnsiTheme="minorHAnsi" w:cs="Arial"/>
                <w:sz w:val="20"/>
              </w:rPr>
            </w:pPr>
            <w:r w:rsidRPr="004D035A">
              <w:rPr>
                <w:rFonts w:asciiTheme="minorHAnsi" w:hAnsiTheme="minorHAnsi" w:cs="Arial"/>
                <w:sz w:val="20"/>
              </w:rPr>
              <w:t>Smart Unlimited</w:t>
            </w:r>
          </w:p>
        </w:tc>
        <w:tc>
          <w:tcPr>
            <w:tcW w:w="850" w:type="dxa"/>
            <w:vMerge/>
          </w:tcPr>
          <w:p w14:paraId="6FD76894" w14:textId="77777777" w:rsidR="00FD6CFA" w:rsidRPr="004D035A" w:rsidRDefault="00FD6CFA" w:rsidP="007D38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51" w:type="dxa"/>
          </w:tcPr>
          <w:p w14:paraId="35D3E6AF" w14:textId="77777777" w:rsidR="00FD6CFA" w:rsidRPr="004D035A" w:rsidRDefault="00FD6CFA" w:rsidP="007D380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29.9</w:t>
            </w:r>
          </w:p>
        </w:tc>
        <w:tc>
          <w:tcPr>
            <w:tcW w:w="1984" w:type="dxa"/>
          </w:tcPr>
          <w:p w14:paraId="1D45973A" w14:textId="77777777" w:rsidR="00FD6CFA" w:rsidRPr="004D035A" w:rsidRDefault="00FD6CFA" w:rsidP="007D380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1039" w:type="dxa"/>
          </w:tcPr>
          <w:p w14:paraId="11C742C5" w14:textId="77777777" w:rsidR="00FD6CFA" w:rsidRPr="004D035A" w:rsidRDefault="00FD6CFA" w:rsidP="007D380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255" w:type="dxa"/>
          </w:tcPr>
          <w:p w14:paraId="245949F9" w14:textId="77777777" w:rsidR="00FD6CFA" w:rsidRPr="004D035A" w:rsidRDefault="00FD6CFA" w:rsidP="007D380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cs="Arial"/>
                <w:sz w:val="20"/>
              </w:rPr>
              <w:t>$0.05 / MB</w:t>
            </w:r>
          </w:p>
        </w:tc>
        <w:tc>
          <w:tcPr>
            <w:tcW w:w="1276" w:type="dxa"/>
          </w:tcPr>
          <w:p w14:paraId="10779719" w14:textId="77777777" w:rsidR="00FD6CFA" w:rsidRPr="004D035A" w:rsidRDefault="00FD6CFA" w:rsidP="007D380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cs="Arial"/>
                <w:sz w:val="20"/>
              </w:rPr>
              <w:t>$0.05 / MB</w:t>
            </w:r>
          </w:p>
        </w:tc>
      </w:tr>
      <w:tr w:rsidR="00FD6CFA" w:rsidRPr="004D035A" w14:paraId="77950F39" w14:textId="77777777" w:rsidTr="00C22E41">
        <w:tc>
          <w:tcPr>
            <w:cnfStyle w:val="001000000000" w:firstRow="0" w:lastRow="0" w:firstColumn="1" w:lastColumn="0" w:oddVBand="0" w:evenVBand="0" w:oddHBand="0" w:evenHBand="0" w:firstRowFirstColumn="0" w:firstRowLastColumn="0" w:lastRowFirstColumn="0" w:lastRowLastColumn="0"/>
            <w:tcW w:w="1555" w:type="dxa"/>
          </w:tcPr>
          <w:p w14:paraId="4314B0DD" w14:textId="77777777" w:rsidR="00FD6CFA" w:rsidRPr="004D035A" w:rsidRDefault="00FD6CFA" w:rsidP="007D3804">
            <w:pPr>
              <w:spacing w:after="0"/>
              <w:jc w:val="center"/>
              <w:rPr>
                <w:rFonts w:asciiTheme="minorHAnsi" w:hAnsiTheme="minorHAnsi" w:cs="Arial"/>
                <w:sz w:val="20"/>
              </w:rPr>
            </w:pPr>
            <w:r w:rsidRPr="004D035A">
              <w:rPr>
                <w:rFonts w:asciiTheme="minorHAnsi" w:hAnsiTheme="minorHAnsi" w:cs="Arial"/>
                <w:sz w:val="20"/>
              </w:rPr>
              <w:t>Plus 500</w:t>
            </w:r>
          </w:p>
        </w:tc>
        <w:tc>
          <w:tcPr>
            <w:tcW w:w="850" w:type="dxa"/>
            <w:vMerge/>
          </w:tcPr>
          <w:p w14:paraId="0BD1D698" w14:textId="77777777" w:rsidR="00FD6CFA" w:rsidRPr="004D035A" w:rsidRDefault="00FD6CFA" w:rsidP="007D38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51" w:type="dxa"/>
          </w:tcPr>
          <w:p w14:paraId="0C224390" w14:textId="77777777" w:rsidR="00FD6CFA" w:rsidRPr="004D035A" w:rsidRDefault="00FD6CFA" w:rsidP="007D380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29.9</w:t>
            </w:r>
          </w:p>
        </w:tc>
        <w:tc>
          <w:tcPr>
            <w:tcW w:w="1984" w:type="dxa"/>
          </w:tcPr>
          <w:p w14:paraId="1986A396" w14:textId="77777777" w:rsidR="00FD6CFA" w:rsidRPr="004D035A" w:rsidRDefault="00FD6CFA" w:rsidP="007D380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500 national minutes</w:t>
            </w:r>
          </w:p>
        </w:tc>
        <w:tc>
          <w:tcPr>
            <w:tcW w:w="1039" w:type="dxa"/>
          </w:tcPr>
          <w:p w14:paraId="5D3E74C7" w14:textId="77777777" w:rsidR="00FD6CFA" w:rsidRPr="004D035A" w:rsidRDefault="00FD6CFA" w:rsidP="007D380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1000</w:t>
            </w:r>
          </w:p>
        </w:tc>
        <w:tc>
          <w:tcPr>
            <w:tcW w:w="1255" w:type="dxa"/>
          </w:tcPr>
          <w:p w14:paraId="4012D47A" w14:textId="77777777" w:rsidR="00FD6CFA" w:rsidRPr="004D035A" w:rsidRDefault="00FD6CFA" w:rsidP="007D380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cs="Arial"/>
                <w:sz w:val="20"/>
              </w:rPr>
              <w:t>$0.05 / MB</w:t>
            </w:r>
          </w:p>
        </w:tc>
        <w:tc>
          <w:tcPr>
            <w:tcW w:w="1276" w:type="dxa"/>
          </w:tcPr>
          <w:p w14:paraId="2D6E3286" w14:textId="77777777" w:rsidR="00FD6CFA" w:rsidRPr="004D035A" w:rsidRDefault="00FD6CFA" w:rsidP="007D380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cs="Arial"/>
                <w:sz w:val="20"/>
              </w:rPr>
              <w:t>$0.05 / MB</w:t>
            </w:r>
          </w:p>
        </w:tc>
      </w:tr>
      <w:tr w:rsidR="00FD6CFA" w:rsidRPr="004D035A" w14:paraId="3D32E9A6"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C760807" w14:textId="77777777" w:rsidR="00FD6CFA" w:rsidRPr="004D035A" w:rsidRDefault="00FD6CFA" w:rsidP="007D3804">
            <w:pPr>
              <w:spacing w:after="0"/>
              <w:jc w:val="center"/>
              <w:rPr>
                <w:rFonts w:asciiTheme="minorHAnsi" w:hAnsiTheme="minorHAnsi" w:cs="Arial"/>
                <w:sz w:val="20"/>
              </w:rPr>
            </w:pPr>
            <w:r w:rsidRPr="004D035A">
              <w:rPr>
                <w:rFonts w:asciiTheme="minorHAnsi" w:hAnsiTheme="minorHAnsi" w:cs="Arial"/>
                <w:sz w:val="20"/>
              </w:rPr>
              <w:t>Plus Unlimited</w:t>
            </w:r>
          </w:p>
        </w:tc>
        <w:tc>
          <w:tcPr>
            <w:tcW w:w="850" w:type="dxa"/>
            <w:vMerge/>
          </w:tcPr>
          <w:p w14:paraId="471EB402" w14:textId="77777777" w:rsidR="00FD6CFA" w:rsidRPr="004D035A" w:rsidRDefault="00FD6CFA" w:rsidP="007D38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51" w:type="dxa"/>
          </w:tcPr>
          <w:p w14:paraId="7FEC84CB" w14:textId="77777777" w:rsidR="00FD6CFA" w:rsidRPr="004D035A" w:rsidRDefault="00FD6CFA" w:rsidP="007D380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39.9</w:t>
            </w:r>
          </w:p>
        </w:tc>
        <w:tc>
          <w:tcPr>
            <w:tcW w:w="1984" w:type="dxa"/>
          </w:tcPr>
          <w:p w14:paraId="2FAF584F" w14:textId="77777777" w:rsidR="00FD6CFA" w:rsidRPr="004D035A" w:rsidRDefault="00FD6CFA" w:rsidP="007D380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1039" w:type="dxa"/>
          </w:tcPr>
          <w:p w14:paraId="74DB8C36" w14:textId="77777777" w:rsidR="00FD6CFA" w:rsidRPr="004D035A" w:rsidRDefault="00FD6CFA" w:rsidP="007D380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1000</w:t>
            </w:r>
          </w:p>
        </w:tc>
        <w:tc>
          <w:tcPr>
            <w:tcW w:w="1255" w:type="dxa"/>
          </w:tcPr>
          <w:p w14:paraId="259EF8B1" w14:textId="77777777" w:rsidR="00FD6CFA" w:rsidRPr="004D035A" w:rsidRDefault="00FD6CFA" w:rsidP="007D380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cs="Arial"/>
                <w:sz w:val="20"/>
              </w:rPr>
              <w:t>$0.05 / MB</w:t>
            </w:r>
          </w:p>
        </w:tc>
        <w:tc>
          <w:tcPr>
            <w:tcW w:w="1276" w:type="dxa"/>
          </w:tcPr>
          <w:p w14:paraId="5EB7688E" w14:textId="77777777" w:rsidR="00FD6CFA" w:rsidRPr="004D035A" w:rsidRDefault="00FD6CFA" w:rsidP="007D380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cs="Arial"/>
                <w:sz w:val="20"/>
              </w:rPr>
              <w:t>$0.05 / MB</w:t>
            </w:r>
          </w:p>
        </w:tc>
      </w:tr>
      <w:tr w:rsidR="00FD6CFA" w:rsidRPr="004D035A" w14:paraId="02FF3B5F" w14:textId="77777777" w:rsidTr="00C22E41">
        <w:tc>
          <w:tcPr>
            <w:cnfStyle w:val="001000000000" w:firstRow="0" w:lastRow="0" w:firstColumn="1" w:lastColumn="0" w:oddVBand="0" w:evenVBand="0" w:oddHBand="0" w:evenHBand="0" w:firstRowFirstColumn="0" w:firstRowLastColumn="0" w:lastRowFirstColumn="0" w:lastRowLastColumn="0"/>
            <w:tcW w:w="1555" w:type="dxa"/>
          </w:tcPr>
          <w:p w14:paraId="653A6BE1" w14:textId="77777777" w:rsidR="00FD6CFA" w:rsidRPr="004D035A" w:rsidRDefault="00FD6CFA" w:rsidP="0005588F">
            <w:pPr>
              <w:spacing w:after="0"/>
              <w:jc w:val="center"/>
              <w:rPr>
                <w:rFonts w:asciiTheme="minorHAnsi" w:hAnsiTheme="minorHAnsi" w:cs="Arial"/>
                <w:sz w:val="20"/>
              </w:rPr>
            </w:pPr>
            <w:r w:rsidRPr="004D035A">
              <w:rPr>
                <w:rFonts w:asciiTheme="minorHAnsi" w:hAnsiTheme="minorHAnsi" w:cs="Arial"/>
                <w:sz w:val="20"/>
              </w:rPr>
              <w:t>Talk 10</w:t>
            </w:r>
          </w:p>
        </w:tc>
        <w:tc>
          <w:tcPr>
            <w:tcW w:w="850" w:type="dxa"/>
            <w:vMerge/>
          </w:tcPr>
          <w:p w14:paraId="0D498A22" w14:textId="77777777" w:rsidR="00FD6CFA" w:rsidRPr="004D035A" w:rsidRDefault="00FD6CFA" w:rsidP="007D38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51" w:type="dxa"/>
          </w:tcPr>
          <w:p w14:paraId="5944E356" w14:textId="77777777" w:rsidR="00FD6CFA" w:rsidRPr="004D035A" w:rsidRDefault="00FD6CFA" w:rsidP="007D380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w:t>
            </w:r>
          </w:p>
        </w:tc>
        <w:tc>
          <w:tcPr>
            <w:tcW w:w="1984" w:type="dxa"/>
          </w:tcPr>
          <w:p w14:paraId="42D241CB" w14:textId="77777777" w:rsidR="00FD6CFA" w:rsidRPr="004D035A" w:rsidRDefault="00FD6CFA" w:rsidP="007D380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120 national minutes</w:t>
            </w:r>
          </w:p>
        </w:tc>
        <w:tc>
          <w:tcPr>
            <w:tcW w:w="1039" w:type="dxa"/>
          </w:tcPr>
          <w:p w14:paraId="1732E3A3" w14:textId="77777777" w:rsidR="00FD6CFA" w:rsidRPr="004D035A" w:rsidRDefault="00FD6CFA" w:rsidP="007D380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255" w:type="dxa"/>
          </w:tcPr>
          <w:p w14:paraId="1653A45B" w14:textId="77777777" w:rsidR="00FD6CFA" w:rsidRPr="004D035A" w:rsidRDefault="00FD6CFA" w:rsidP="007D380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cs="Arial"/>
                <w:sz w:val="20"/>
              </w:rPr>
              <w:t>$0.05 / MB</w:t>
            </w:r>
          </w:p>
        </w:tc>
        <w:tc>
          <w:tcPr>
            <w:tcW w:w="1276" w:type="dxa"/>
          </w:tcPr>
          <w:p w14:paraId="21D4FD1E" w14:textId="77777777" w:rsidR="00FD6CFA" w:rsidRPr="004D035A" w:rsidRDefault="00FD6CFA" w:rsidP="007D380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cs="Arial"/>
                <w:sz w:val="20"/>
              </w:rPr>
              <w:t>$0.05 / MB</w:t>
            </w:r>
          </w:p>
        </w:tc>
      </w:tr>
    </w:tbl>
    <w:p w14:paraId="43698A90" w14:textId="77777777" w:rsidR="0005588F" w:rsidRPr="004D035A" w:rsidRDefault="0005588F" w:rsidP="00FF3B6F"/>
    <w:p w14:paraId="42F5A20F" w14:textId="06960B56" w:rsidR="00FF3B6F" w:rsidRPr="004D035A" w:rsidRDefault="00FF3B6F" w:rsidP="00FF3B6F">
      <w:r w:rsidRPr="004D035A">
        <w:rPr>
          <w:b/>
        </w:rPr>
        <w:t xml:space="preserve">Mobile Plan Offerings – </w:t>
      </w:r>
      <w:r w:rsidR="00467B81">
        <w:rPr>
          <w:b/>
        </w:rPr>
        <w:t xml:space="preserve">Standardised Cost Information </w:t>
      </w:r>
      <w:r w:rsidRPr="004D035A">
        <w:t>(as of 30th June 2015)</w:t>
      </w:r>
    </w:p>
    <w:tbl>
      <w:tblPr>
        <w:tblStyle w:val="GridTable4-Accent11"/>
        <w:tblW w:w="0" w:type="auto"/>
        <w:tblLook w:val="04A0" w:firstRow="1" w:lastRow="0" w:firstColumn="1" w:lastColumn="0" w:noHBand="0" w:noVBand="1"/>
      </w:tblPr>
      <w:tblGrid>
        <w:gridCol w:w="1271"/>
        <w:gridCol w:w="1962"/>
        <w:gridCol w:w="1882"/>
        <w:gridCol w:w="1882"/>
        <w:gridCol w:w="1882"/>
      </w:tblGrid>
      <w:tr w:rsidR="00FF3B6F" w:rsidRPr="004D035A" w14:paraId="09D69ADD"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6456FAEE" w14:textId="77777777" w:rsidR="00FF3B6F" w:rsidRPr="004D035A" w:rsidRDefault="00FF3B6F" w:rsidP="00FF3B6F">
            <w:pPr>
              <w:spacing w:after="0"/>
              <w:jc w:val="center"/>
              <w:rPr>
                <w:b w:val="0"/>
                <w:sz w:val="20"/>
              </w:rPr>
            </w:pPr>
            <w:r w:rsidRPr="004D035A">
              <w:rPr>
                <w:b w:val="0"/>
                <w:sz w:val="20"/>
              </w:rPr>
              <w:t>Service Name</w:t>
            </w:r>
          </w:p>
        </w:tc>
        <w:tc>
          <w:tcPr>
            <w:tcW w:w="1962" w:type="dxa"/>
          </w:tcPr>
          <w:p w14:paraId="77E5625C"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make</w:t>
            </w:r>
            <w:r w:rsidRPr="004D035A">
              <w:rPr>
                <w:b w:val="0"/>
                <w:sz w:val="20"/>
              </w:rPr>
              <w:br/>
              <w:t>2 minute Standard National Mobile Call</w:t>
            </w:r>
          </w:p>
        </w:tc>
        <w:tc>
          <w:tcPr>
            <w:tcW w:w="1882" w:type="dxa"/>
          </w:tcPr>
          <w:p w14:paraId="35FB64D3"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send a Standard National Mobile SMS</w:t>
            </w:r>
          </w:p>
        </w:tc>
        <w:tc>
          <w:tcPr>
            <w:tcW w:w="1882" w:type="dxa"/>
          </w:tcPr>
          <w:p w14:paraId="0857C0CE"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of using one megabyte of data within Australia</w:t>
            </w:r>
          </w:p>
        </w:tc>
        <w:tc>
          <w:tcPr>
            <w:tcW w:w="1882" w:type="dxa"/>
          </w:tcPr>
          <w:p w14:paraId="298C639F"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Number of 2 min Standard National Mobile Calls possible from included value</w:t>
            </w:r>
          </w:p>
        </w:tc>
      </w:tr>
      <w:tr w:rsidR="00475EFC" w:rsidRPr="004D035A" w14:paraId="43018727"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08FFCA6F" w14:textId="77777777" w:rsidR="00475EFC" w:rsidRPr="004D035A" w:rsidRDefault="00475EFC" w:rsidP="00895A00">
            <w:pPr>
              <w:spacing w:after="0" w:line="240" w:lineRule="auto"/>
              <w:jc w:val="center"/>
              <w:rPr>
                <w:rFonts w:asciiTheme="minorHAnsi" w:hAnsiTheme="minorHAnsi" w:cs="Arial"/>
                <w:sz w:val="20"/>
                <w:lang w:eastAsia="zh-CN"/>
              </w:rPr>
            </w:pPr>
            <w:r w:rsidRPr="004D035A">
              <w:rPr>
                <w:rFonts w:asciiTheme="minorHAnsi" w:hAnsiTheme="minorHAnsi" w:cs="Arial"/>
                <w:sz w:val="20"/>
              </w:rPr>
              <w:t>Smart 10</w:t>
            </w:r>
          </w:p>
        </w:tc>
        <w:tc>
          <w:tcPr>
            <w:tcW w:w="1962" w:type="dxa"/>
          </w:tcPr>
          <w:p w14:paraId="5805B600" w14:textId="77777777" w:rsidR="00475EFC" w:rsidRPr="004D035A" w:rsidRDefault="00803086" w:rsidP="00895A00">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$0.24</w:t>
            </w:r>
          </w:p>
        </w:tc>
        <w:tc>
          <w:tcPr>
            <w:tcW w:w="1882" w:type="dxa"/>
          </w:tcPr>
          <w:p w14:paraId="6E24083F" w14:textId="77777777" w:rsidR="00475EFC" w:rsidRPr="004D035A" w:rsidRDefault="00475EFC" w:rsidP="00895A00">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$0.12</w:t>
            </w:r>
          </w:p>
        </w:tc>
        <w:tc>
          <w:tcPr>
            <w:tcW w:w="1882" w:type="dxa"/>
          </w:tcPr>
          <w:p w14:paraId="775D4874" w14:textId="77777777" w:rsidR="00475EFC" w:rsidRPr="004D035A" w:rsidRDefault="00475EFC" w:rsidP="00895A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$0.02</w:t>
            </w:r>
          </w:p>
        </w:tc>
        <w:tc>
          <w:tcPr>
            <w:tcW w:w="1882" w:type="dxa"/>
          </w:tcPr>
          <w:p w14:paraId="50B175D0" w14:textId="77777777" w:rsidR="00475EFC" w:rsidRPr="004D035A" w:rsidRDefault="00475EFC" w:rsidP="00895A00">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15</w:t>
            </w:r>
          </w:p>
        </w:tc>
      </w:tr>
      <w:tr w:rsidR="00803086" w:rsidRPr="004D035A" w14:paraId="2A7F59DA" w14:textId="77777777" w:rsidTr="00C22E41">
        <w:tc>
          <w:tcPr>
            <w:cnfStyle w:val="001000000000" w:firstRow="0" w:lastRow="0" w:firstColumn="1" w:lastColumn="0" w:oddVBand="0" w:evenVBand="0" w:oddHBand="0" w:evenHBand="0" w:firstRowFirstColumn="0" w:firstRowLastColumn="0" w:lastRowFirstColumn="0" w:lastRowLastColumn="0"/>
            <w:tcW w:w="1271" w:type="dxa"/>
          </w:tcPr>
          <w:p w14:paraId="2CAAADCC" w14:textId="77777777" w:rsidR="00803086" w:rsidRPr="004D035A" w:rsidRDefault="00803086" w:rsidP="00895A00">
            <w:pPr>
              <w:spacing w:after="0"/>
              <w:jc w:val="center"/>
              <w:rPr>
                <w:rFonts w:asciiTheme="minorHAnsi" w:hAnsiTheme="minorHAnsi" w:cs="Arial"/>
                <w:sz w:val="20"/>
              </w:rPr>
            </w:pPr>
            <w:r w:rsidRPr="004D035A">
              <w:rPr>
                <w:rFonts w:asciiTheme="minorHAnsi" w:hAnsiTheme="minorHAnsi" w:cs="Arial"/>
                <w:sz w:val="20"/>
              </w:rPr>
              <w:t>Smart 20</w:t>
            </w:r>
          </w:p>
        </w:tc>
        <w:tc>
          <w:tcPr>
            <w:tcW w:w="1962" w:type="dxa"/>
          </w:tcPr>
          <w:p w14:paraId="2ADA41A7" w14:textId="77777777" w:rsidR="00803086" w:rsidRPr="004D035A" w:rsidRDefault="00D1428D" w:rsidP="00895A00">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$0.24</w:t>
            </w:r>
          </w:p>
        </w:tc>
        <w:tc>
          <w:tcPr>
            <w:tcW w:w="1882" w:type="dxa"/>
          </w:tcPr>
          <w:p w14:paraId="121575A5" w14:textId="77777777" w:rsidR="00803086" w:rsidRPr="004D035A" w:rsidRDefault="00803086" w:rsidP="00895A00">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$0.12</w:t>
            </w:r>
          </w:p>
        </w:tc>
        <w:tc>
          <w:tcPr>
            <w:tcW w:w="1882" w:type="dxa"/>
          </w:tcPr>
          <w:p w14:paraId="5C4EE37A" w14:textId="77777777" w:rsidR="00803086" w:rsidRPr="004D035A" w:rsidRDefault="00803086" w:rsidP="00895A0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$0.02</w:t>
            </w:r>
          </w:p>
        </w:tc>
        <w:tc>
          <w:tcPr>
            <w:tcW w:w="1882" w:type="dxa"/>
          </w:tcPr>
          <w:p w14:paraId="5979A36C" w14:textId="77777777" w:rsidR="00803086" w:rsidRPr="004D035A" w:rsidRDefault="00803086" w:rsidP="00895A00">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35</w:t>
            </w:r>
          </w:p>
        </w:tc>
      </w:tr>
      <w:tr w:rsidR="00D1428D" w:rsidRPr="004D035A" w14:paraId="0ECFB7BD"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72A6BE15" w14:textId="77777777" w:rsidR="00D1428D" w:rsidRPr="004D035A" w:rsidRDefault="00D1428D" w:rsidP="00D1428D">
            <w:pPr>
              <w:spacing w:after="0"/>
              <w:jc w:val="center"/>
              <w:rPr>
                <w:rFonts w:asciiTheme="minorHAnsi" w:hAnsiTheme="minorHAnsi" w:cs="Arial"/>
                <w:sz w:val="20"/>
              </w:rPr>
            </w:pPr>
            <w:r w:rsidRPr="004D035A">
              <w:rPr>
                <w:rFonts w:asciiTheme="minorHAnsi" w:hAnsiTheme="minorHAnsi" w:cs="Arial"/>
                <w:sz w:val="20"/>
              </w:rPr>
              <w:t>Smart Unlimited</w:t>
            </w:r>
          </w:p>
        </w:tc>
        <w:tc>
          <w:tcPr>
            <w:tcW w:w="1962" w:type="dxa"/>
          </w:tcPr>
          <w:p w14:paraId="01D72D2F"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882" w:type="dxa"/>
          </w:tcPr>
          <w:p w14:paraId="36ED19CC"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882" w:type="dxa"/>
          </w:tcPr>
          <w:p w14:paraId="41038A04"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c>
          <w:tcPr>
            <w:tcW w:w="1882" w:type="dxa"/>
          </w:tcPr>
          <w:p w14:paraId="3FD2A34E"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r>
      <w:tr w:rsidR="00803086" w:rsidRPr="004D035A" w14:paraId="0F3BE22F" w14:textId="77777777" w:rsidTr="00C22E41">
        <w:tc>
          <w:tcPr>
            <w:cnfStyle w:val="001000000000" w:firstRow="0" w:lastRow="0" w:firstColumn="1" w:lastColumn="0" w:oddVBand="0" w:evenVBand="0" w:oddHBand="0" w:evenHBand="0" w:firstRowFirstColumn="0" w:firstRowLastColumn="0" w:lastRowFirstColumn="0" w:lastRowLastColumn="0"/>
            <w:tcW w:w="1271" w:type="dxa"/>
          </w:tcPr>
          <w:p w14:paraId="51C87D50" w14:textId="77777777" w:rsidR="00803086" w:rsidRPr="004D035A" w:rsidRDefault="00803086" w:rsidP="00895A00">
            <w:pPr>
              <w:spacing w:after="0"/>
              <w:jc w:val="center"/>
              <w:rPr>
                <w:rFonts w:asciiTheme="minorHAnsi" w:hAnsiTheme="minorHAnsi" w:cs="Arial"/>
                <w:sz w:val="20"/>
              </w:rPr>
            </w:pPr>
            <w:r w:rsidRPr="004D035A">
              <w:rPr>
                <w:rFonts w:asciiTheme="minorHAnsi" w:hAnsiTheme="minorHAnsi" w:cs="Arial"/>
                <w:sz w:val="20"/>
              </w:rPr>
              <w:t>Plus 500</w:t>
            </w:r>
          </w:p>
        </w:tc>
        <w:tc>
          <w:tcPr>
            <w:tcW w:w="1962" w:type="dxa"/>
          </w:tcPr>
          <w:p w14:paraId="137C53FC" w14:textId="77777777" w:rsidR="00803086" w:rsidRPr="004D035A" w:rsidRDefault="00803086" w:rsidP="00895A00">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w:t>
            </w:r>
            <w:r w:rsidR="00D1428D" w:rsidRPr="004D035A">
              <w:rPr>
                <w:sz w:val="20"/>
              </w:rPr>
              <w:t>0.24</w:t>
            </w:r>
          </w:p>
        </w:tc>
        <w:tc>
          <w:tcPr>
            <w:tcW w:w="1882" w:type="dxa"/>
          </w:tcPr>
          <w:p w14:paraId="23AEAFEF" w14:textId="77777777" w:rsidR="00803086" w:rsidRPr="004D035A" w:rsidRDefault="00803086" w:rsidP="00895A00">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$0.12</w:t>
            </w:r>
          </w:p>
        </w:tc>
        <w:tc>
          <w:tcPr>
            <w:tcW w:w="1882" w:type="dxa"/>
          </w:tcPr>
          <w:p w14:paraId="7FA01EF0" w14:textId="77777777" w:rsidR="00803086" w:rsidRPr="004D035A" w:rsidRDefault="00803086" w:rsidP="00895A0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$0.03</w:t>
            </w:r>
          </w:p>
        </w:tc>
        <w:tc>
          <w:tcPr>
            <w:tcW w:w="1882" w:type="dxa"/>
          </w:tcPr>
          <w:p w14:paraId="3CCFE974" w14:textId="77777777" w:rsidR="00803086" w:rsidRPr="004D035A" w:rsidRDefault="00803086" w:rsidP="00895A00">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250</w:t>
            </w:r>
          </w:p>
        </w:tc>
      </w:tr>
      <w:tr w:rsidR="00D1428D" w:rsidRPr="004D035A" w14:paraId="672AF33A"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0760CCCA" w14:textId="77777777" w:rsidR="00D1428D" w:rsidRPr="004D035A" w:rsidRDefault="00D1428D" w:rsidP="00D1428D">
            <w:pPr>
              <w:spacing w:after="0"/>
              <w:jc w:val="center"/>
              <w:rPr>
                <w:rFonts w:asciiTheme="minorHAnsi" w:hAnsiTheme="minorHAnsi" w:cs="Arial"/>
                <w:sz w:val="20"/>
              </w:rPr>
            </w:pPr>
            <w:r w:rsidRPr="004D035A">
              <w:rPr>
                <w:rFonts w:asciiTheme="minorHAnsi" w:hAnsiTheme="minorHAnsi" w:cs="Arial"/>
                <w:sz w:val="20"/>
              </w:rPr>
              <w:t>Plus Unlimited</w:t>
            </w:r>
          </w:p>
        </w:tc>
        <w:tc>
          <w:tcPr>
            <w:tcW w:w="1962" w:type="dxa"/>
          </w:tcPr>
          <w:p w14:paraId="279D1F33"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882" w:type="dxa"/>
          </w:tcPr>
          <w:p w14:paraId="51C2BBBF"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882" w:type="dxa"/>
          </w:tcPr>
          <w:p w14:paraId="36A96E85"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$0.04</w:t>
            </w:r>
          </w:p>
        </w:tc>
        <w:tc>
          <w:tcPr>
            <w:tcW w:w="1882" w:type="dxa"/>
          </w:tcPr>
          <w:p w14:paraId="1D01BFE2"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r>
      <w:tr w:rsidR="00803086" w:rsidRPr="004D035A" w14:paraId="0277F820" w14:textId="77777777" w:rsidTr="00C22E41">
        <w:tc>
          <w:tcPr>
            <w:cnfStyle w:val="001000000000" w:firstRow="0" w:lastRow="0" w:firstColumn="1" w:lastColumn="0" w:oddVBand="0" w:evenVBand="0" w:oddHBand="0" w:evenHBand="0" w:firstRowFirstColumn="0" w:firstRowLastColumn="0" w:lastRowFirstColumn="0" w:lastRowLastColumn="0"/>
            <w:tcW w:w="1271" w:type="dxa"/>
          </w:tcPr>
          <w:p w14:paraId="75C1E5C3" w14:textId="77777777" w:rsidR="00803086" w:rsidRPr="004D035A" w:rsidRDefault="00803086" w:rsidP="00895A00">
            <w:pPr>
              <w:spacing w:after="0"/>
              <w:jc w:val="center"/>
              <w:rPr>
                <w:rFonts w:asciiTheme="minorHAnsi" w:hAnsiTheme="minorHAnsi" w:cs="Arial"/>
                <w:sz w:val="20"/>
              </w:rPr>
            </w:pPr>
            <w:r w:rsidRPr="004D035A">
              <w:rPr>
                <w:rFonts w:asciiTheme="minorHAnsi" w:hAnsiTheme="minorHAnsi" w:cs="Arial"/>
                <w:sz w:val="20"/>
              </w:rPr>
              <w:t>Talk 10</w:t>
            </w:r>
          </w:p>
        </w:tc>
        <w:tc>
          <w:tcPr>
            <w:tcW w:w="1962" w:type="dxa"/>
          </w:tcPr>
          <w:p w14:paraId="2A98670C" w14:textId="77777777" w:rsidR="00803086" w:rsidRPr="004D035A" w:rsidRDefault="00803086" w:rsidP="00895A00">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w:t>
            </w:r>
          </w:p>
        </w:tc>
        <w:tc>
          <w:tcPr>
            <w:tcW w:w="1882" w:type="dxa"/>
          </w:tcPr>
          <w:p w14:paraId="33B5FEEB" w14:textId="77777777" w:rsidR="00803086" w:rsidRPr="004D035A" w:rsidRDefault="00803086" w:rsidP="00895A00">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w:t>
            </w:r>
          </w:p>
        </w:tc>
        <w:tc>
          <w:tcPr>
            <w:tcW w:w="1882" w:type="dxa"/>
          </w:tcPr>
          <w:p w14:paraId="680142C1" w14:textId="77777777" w:rsidR="00803086" w:rsidRPr="004D035A" w:rsidRDefault="00803086" w:rsidP="00895A00">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$0.05</w:t>
            </w:r>
          </w:p>
        </w:tc>
        <w:tc>
          <w:tcPr>
            <w:tcW w:w="1882" w:type="dxa"/>
          </w:tcPr>
          <w:p w14:paraId="136AC799" w14:textId="77777777" w:rsidR="00803086" w:rsidRPr="004D035A" w:rsidRDefault="00803086" w:rsidP="00895A00">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60</w:t>
            </w:r>
          </w:p>
        </w:tc>
      </w:tr>
    </w:tbl>
    <w:p w14:paraId="4F76984D" w14:textId="77777777" w:rsidR="00FF3B6F" w:rsidRPr="004D035A" w:rsidRDefault="00FF3B6F" w:rsidP="00FF3B6F"/>
    <w:p w14:paraId="13BD900E" w14:textId="77777777" w:rsidR="00FF3B6F" w:rsidRPr="004D035A" w:rsidRDefault="00FF3B6F" w:rsidP="00FF3B6F">
      <w:r w:rsidRPr="004D035A">
        <w:rPr>
          <w:b/>
        </w:rPr>
        <w:lastRenderedPageBreak/>
        <w:t xml:space="preserve">Mobile Plan Offerings – Included Value &amp; Excess Cost Comparison </w:t>
      </w:r>
      <w:r w:rsidRPr="004D035A">
        <w:t>(as of 30th June 2015)</w:t>
      </w:r>
    </w:p>
    <w:tbl>
      <w:tblPr>
        <w:tblStyle w:val="GridTable4-Accent11"/>
        <w:tblW w:w="0" w:type="auto"/>
        <w:tblLook w:val="04A0" w:firstRow="1" w:lastRow="0" w:firstColumn="1" w:lastColumn="0" w:noHBand="0" w:noVBand="1"/>
      </w:tblPr>
      <w:tblGrid>
        <w:gridCol w:w="3119"/>
        <w:gridCol w:w="1962"/>
        <w:gridCol w:w="1882"/>
        <w:gridCol w:w="1882"/>
      </w:tblGrid>
      <w:tr w:rsidR="00FF3B6F" w:rsidRPr="004D035A" w14:paraId="25DD328A"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6A4C178A" w14:textId="77777777" w:rsidR="00FF3B6F" w:rsidRPr="004D035A" w:rsidRDefault="00FF3B6F" w:rsidP="00FF3B6F">
            <w:pPr>
              <w:spacing w:after="0"/>
              <w:jc w:val="center"/>
              <w:rPr>
                <w:b w:val="0"/>
                <w:sz w:val="20"/>
              </w:rPr>
            </w:pPr>
            <w:r w:rsidRPr="004D035A">
              <w:rPr>
                <w:b w:val="0"/>
                <w:sz w:val="20"/>
              </w:rPr>
              <w:t>Service Name</w:t>
            </w:r>
          </w:p>
        </w:tc>
        <w:tc>
          <w:tcPr>
            <w:tcW w:w="1962" w:type="dxa"/>
          </w:tcPr>
          <w:p w14:paraId="042FFAA7"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value per minute Standard National Mobile Call rate</w:t>
            </w:r>
          </w:p>
        </w:tc>
        <w:tc>
          <w:tcPr>
            <w:tcW w:w="1882" w:type="dxa"/>
          </w:tcPr>
          <w:p w14:paraId="3FAF9343"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sz w:val="20"/>
              </w:rPr>
            </w:pPr>
            <w:r w:rsidRPr="004D035A">
              <w:rPr>
                <w:b w:val="0"/>
                <w:sz w:val="20"/>
              </w:rPr>
              <w:t>Excess per minute Standard National Mobile Call rate</w:t>
            </w:r>
          </w:p>
        </w:tc>
        <w:tc>
          <w:tcPr>
            <w:tcW w:w="1882" w:type="dxa"/>
          </w:tcPr>
          <w:p w14:paraId="4DB14CD4"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increase</w:t>
            </w:r>
          </w:p>
        </w:tc>
      </w:tr>
      <w:tr w:rsidR="009455A6" w:rsidRPr="004D035A" w14:paraId="19E74323"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31E8A396" w14:textId="77777777" w:rsidR="009455A6" w:rsidRPr="004D035A" w:rsidRDefault="009455A6" w:rsidP="007D3804">
            <w:pPr>
              <w:spacing w:after="0" w:line="240" w:lineRule="auto"/>
              <w:jc w:val="center"/>
              <w:rPr>
                <w:rFonts w:asciiTheme="minorHAnsi" w:hAnsiTheme="minorHAnsi" w:cs="Arial"/>
                <w:sz w:val="20"/>
                <w:lang w:eastAsia="zh-CN"/>
              </w:rPr>
            </w:pPr>
            <w:r w:rsidRPr="004D035A">
              <w:rPr>
                <w:rFonts w:asciiTheme="minorHAnsi" w:hAnsiTheme="minorHAnsi" w:cs="Arial"/>
                <w:sz w:val="20"/>
              </w:rPr>
              <w:t>Smart 10</w:t>
            </w:r>
          </w:p>
        </w:tc>
        <w:tc>
          <w:tcPr>
            <w:tcW w:w="1962" w:type="dxa"/>
          </w:tcPr>
          <w:p w14:paraId="44D887F6" w14:textId="77777777" w:rsidR="009455A6" w:rsidRPr="004D035A" w:rsidRDefault="00F9690E" w:rsidP="007D3804">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$0.3333</w:t>
            </w:r>
          </w:p>
        </w:tc>
        <w:tc>
          <w:tcPr>
            <w:tcW w:w="1882" w:type="dxa"/>
          </w:tcPr>
          <w:p w14:paraId="41E4B35F" w14:textId="77777777" w:rsidR="009455A6" w:rsidRPr="004D035A" w:rsidRDefault="00D1428D" w:rsidP="00895A00">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$0.12</w:t>
            </w:r>
          </w:p>
        </w:tc>
        <w:tc>
          <w:tcPr>
            <w:tcW w:w="1882" w:type="dxa"/>
          </w:tcPr>
          <w:p w14:paraId="7DC21687" w14:textId="77777777" w:rsidR="009455A6" w:rsidRPr="004D035A" w:rsidRDefault="00142932" w:rsidP="007D3804">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w:t>
            </w:r>
            <w:r w:rsidR="00D1428D" w:rsidRPr="004D035A">
              <w:rPr>
                <w:sz w:val="20"/>
              </w:rPr>
              <w:t>64</w:t>
            </w:r>
            <w:r w:rsidRPr="004D035A">
              <w:rPr>
                <w:sz w:val="20"/>
              </w:rPr>
              <w:t>%</w:t>
            </w:r>
          </w:p>
        </w:tc>
      </w:tr>
      <w:tr w:rsidR="009455A6" w:rsidRPr="004D035A" w14:paraId="69A38F59" w14:textId="77777777" w:rsidTr="00C22E41">
        <w:tc>
          <w:tcPr>
            <w:cnfStyle w:val="001000000000" w:firstRow="0" w:lastRow="0" w:firstColumn="1" w:lastColumn="0" w:oddVBand="0" w:evenVBand="0" w:oddHBand="0" w:evenHBand="0" w:firstRowFirstColumn="0" w:firstRowLastColumn="0" w:lastRowFirstColumn="0" w:lastRowLastColumn="0"/>
            <w:tcW w:w="3119" w:type="dxa"/>
          </w:tcPr>
          <w:p w14:paraId="58076690" w14:textId="77777777" w:rsidR="009455A6" w:rsidRPr="004D035A" w:rsidRDefault="009455A6" w:rsidP="007D3804">
            <w:pPr>
              <w:spacing w:after="0"/>
              <w:jc w:val="center"/>
              <w:rPr>
                <w:rFonts w:asciiTheme="minorHAnsi" w:hAnsiTheme="minorHAnsi" w:cs="Arial"/>
                <w:sz w:val="20"/>
              </w:rPr>
            </w:pPr>
            <w:r w:rsidRPr="004D035A">
              <w:rPr>
                <w:rFonts w:asciiTheme="minorHAnsi" w:hAnsiTheme="minorHAnsi" w:cs="Arial"/>
                <w:sz w:val="20"/>
              </w:rPr>
              <w:t>Smart 20</w:t>
            </w:r>
          </w:p>
        </w:tc>
        <w:tc>
          <w:tcPr>
            <w:tcW w:w="1962" w:type="dxa"/>
          </w:tcPr>
          <w:p w14:paraId="2EF67BC7" w14:textId="77777777" w:rsidR="009455A6" w:rsidRPr="004D035A" w:rsidRDefault="00F9690E" w:rsidP="007D3804">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0.2857</w:t>
            </w:r>
          </w:p>
        </w:tc>
        <w:tc>
          <w:tcPr>
            <w:tcW w:w="1882" w:type="dxa"/>
          </w:tcPr>
          <w:p w14:paraId="40F7567D" w14:textId="77777777" w:rsidR="009455A6" w:rsidRPr="004D035A" w:rsidRDefault="00D1428D" w:rsidP="007D3804">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$0.12</w:t>
            </w:r>
          </w:p>
        </w:tc>
        <w:tc>
          <w:tcPr>
            <w:tcW w:w="1882" w:type="dxa"/>
          </w:tcPr>
          <w:p w14:paraId="6BBDC10A" w14:textId="77777777" w:rsidR="009455A6" w:rsidRPr="004D035A" w:rsidRDefault="00D1428D" w:rsidP="007D3804">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-58</w:t>
            </w:r>
            <w:r w:rsidR="00142932" w:rsidRPr="004D035A">
              <w:rPr>
                <w:sz w:val="20"/>
              </w:rPr>
              <w:t>%</w:t>
            </w:r>
          </w:p>
        </w:tc>
      </w:tr>
      <w:tr w:rsidR="009455A6" w:rsidRPr="004D035A" w14:paraId="5F2F1B54"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42BF26C5" w14:textId="77777777" w:rsidR="009455A6" w:rsidRPr="004D035A" w:rsidRDefault="009455A6" w:rsidP="007D3804">
            <w:pPr>
              <w:spacing w:after="0"/>
              <w:jc w:val="center"/>
              <w:rPr>
                <w:rFonts w:asciiTheme="minorHAnsi" w:hAnsiTheme="minorHAnsi" w:cs="Arial"/>
                <w:sz w:val="20"/>
              </w:rPr>
            </w:pPr>
            <w:r w:rsidRPr="004D035A">
              <w:rPr>
                <w:rFonts w:asciiTheme="minorHAnsi" w:hAnsiTheme="minorHAnsi" w:cs="Arial"/>
                <w:sz w:val="20"/>
              </w:rPr>
              <w:t>Smart Unlimited</w:t>
            </w:r>
          </w:p>
        </w:tc>
        <w:tc>
          <w:tcPr>
            <w:tcW w:w="1962" w:type="dxa"/>
          </w:tcPr>
          <w:p w14:paraId="3A3F1A73" w14:textId="77777777" w:rsidR="009455A6" w:rsidRPr="004D035A" w:rsidRDefault="00F9690E" w:rsidP="007D3804">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c>
          <w:tcPr>
            <w:tcW w:w="1882" w:type="dxa"/>
          </w:tcPr>
          <w:p w14:paraId="21E6812D" w14:textId="77777777" w:rsidR="009455A6" w:rsidRPr="004D035A" w:rsidRDefault="00803086" w:rsidP="007D3804">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c>
          <w:tcPr>
            <w:tcW w:w="1882" w:type="dxa"/>
          </w:tcPr>
          <w:p w14:paraId="22F65532" w14:textId="77777777" w:rsidR="009455A6" w:rsidRPr="004D035A" w:rsidRDefault="00142932" w:rsidP="007D3804">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r>
      <w:tr w:rsidR="009455A6" w:rsidRPr="004D035A" w14:paraId="2B6EF7FB" w14:textId="77777777" w:rsidTr="00C22E41">
        <w:tc>
          <w:tcPr>
            <w:cnfStyle w:val="001000000000" w:firstRow="0" w:lastRow="0" w:firstColumn="1" w:lastColumn="0" w:oddVBand="0" w:evenVBand="0" w:oddHBand="0" w:evenHBand="0" w:firstRowFirstColumn="0" w:firstRowLastColumn="0" w:lastRowFirstColumn="0" w:lastRowLastColumn="0"/>
            <w:tcW w:w="3119" w:type="dxa"/>
          </w:tcPr>
          <w:p w14:paraId="2D386040" w14:textId="77777777" w:rsidR="009455A6" w:rsidRPr="004D035A" w:rsidRDefault="009455A6" w:rsidP="007D3804">
            <w:pPr>
              <w:spacing w:after="0"/>
              <w:jc w:val="center"/>
              <w:rPr>
                <w:rFonts w:asciiTheme="minorHAnsi" w:hAnsiTheme="minorHAnsi" w:cs="Arial"/>
                <w:sz w:val="20"/>
              </w:rPr>
            </w:pPr>
            <w:r w:rsidRPr="004D035A">
              <w:rPr>
                <w:rFonts w:asciiTheme="minorHAnsi" w:hAnsiTheme="minorHAnsi" w:cs="Arial"/>
                <w:sz w:val="20"/>
              </w:rPr>
              <w:t>Plus 500</w:t>
            </w:r>
          </w:p>
        </w:tc>
        <w:tc>
          <w:tcPr>
            <w:tcW w:w="1962" w:type="dxa"/>
          </w:tcPr>
          <w:p w14:paraId="66D13EF4" w14:textId="77777777" w:rsidR="009455A6" w:rsidRPr="004D035A" w:rsidRDefault="00F9690E" w:rsidP="007D3804">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0.0598</w:t>
            </w:r>
          </w:p>
        </w:tc>
        <w:tc>
          <w:tcPr>
            <w:tcW w:w="1882" w:type="dxa"/>
          </w:tcPr>
          <w:p w14:paraId="04691054" w14:textId="77777777" w:rsidR="009455A6" w:rsidRPr="004D035A" w:rsidRDefault="00D1428D" w:rsidP="007D3804">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$0.12</w:t>
            </w:r>
          </w:p>
        </w:tc>
        <w:tc>
          <w:tcPr>
            <w:tcW w:w="1882" w:type="dxa"/>
          </w:tcPr>
          <w:p w14:paraId="4DA41964" w14:textId="77777777" w:rsidR="009455A6" w:rsidRPr="004D035A" w:rsidRDefault="00D1428D" w:rsidP="007D3804">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-79</w:t>
            </w:r>
            <w:r w:rsidR="00142932" w:rsidRPr="004D035A">
              <w:rPr>
                <w:sz w:val="20"/>
              </w:rPr>
              <w:t>%</w:t>
            </w:r>
          </w:p>
        </w:tc>
      </w:tr>
      <w:tr w:rsidR="009455A6" w:rsidRPr="004D035A" w14:paraId="2647F0D1"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5B2C2C2D" w14:textId="77777777" w:rsidR="009455A6" w:rsidRPr="004D035A" w:rsidRDefault="009455A6" w:rsidP="007D3804">
            <w:pPr>
              <w:spacing w:after="0"/>
              <w:jc w:val="center"/>
              <w:rPr>
                <w:rFonts w:asciiTheme="minorHAnsi" w:hAnsiTheme="minorHAnsi" w:cs="Arial"/>
                <w:sz w:val="20"/>
              </w:rPr>
            </w:pPr>
            <w:r w:rsidRPr="004D035A">
              <w:rPr>
                <w:rFonts w:asciiTheme="minorHAnsi" w:hAnsiTheme="minorHAnsi" w:cs="Arial"/>
                <w:sz w:val="20"/>
              </w:rPr>
              <w:t>Plus Unlimited</w:t>
            </w:r>
          </w:p>
        </w:tc>
        <w:tc>
          <w:tcPr>
            <w:tcW w:w="1962" w:type="dxa"/>
          </w:tcPr>
          <w:p w14:paraId="48A7ABF0" w14:textId="77777777" w:rsidR="009455A6" w:rsidRPr="004D035A" w:rsidRDefault="00F9690E" w:rsidP="007D3804">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c>
          <w:tcPr>
            <w:tcW w:w="1882" w:type="dxa"/>
          </w:tcPr>
          <w:p w14:paraId="637BFE1C" w14:textId="77777777" w:rsidR="009455A6" w:rsidRPr="004D035A" w:rsidRDefault="00803086" w:rsidP="007D3804">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c>
          <w:tcPr>
            <w:tcW w:w="1882" w:type="dxa"/>
          </w:tcPr>
          <w:p w14:paraId="26D075E7" w14:textId="77777777" w:rsidR="009455A6" w:rsidRPr="004D035A" w:rsidRDefault="00142932" w:rsidP="007D3804">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r>
      <w:tr w:rsidR="009455A6" w:rsidRPr="004D035A" w14:paraId="04300487" w14:textId="77777777" w:rsidTr="00C22E41">
        <w:tc>
          <w:tcPr>
            <w:cnfStyle w:val="001000000000" w:firstRow="0" w:lastRow="0" w:firstColumn="1" w:lastColumn="0" w:oddVBand="0" w:evenVBand="0" w:oddHBand="0" w:evenHBand="0" w:firstRowFirstColumn="0" w:firstRowLastColumn="0" w:lastRowFirstColumn="0" w:lastRowLastColumn="0"/>
            <w:tcW w:w="3119" w:type="dxa"/>
          </w:tcPr>
          <w:p w14:paraId="30EE49DC" w14:textId="77777777" w:rsidR="009455A6" w:rsidRPr="004D035A" w:rsidRDefault="009455A6" w:rsidP="007D3804">
            <w:pPr>
              <w:spacing w:after="0"/>
              <w:jc w:val="center"/>
              <w:rPr>
                <w:rFonts w:asciiTheme="minorHAnsi" w:hAnsiTheme="minorHAnsi" w:cs="Arial"/>
                <w:sz w:val="20"/>
              </w:rPr>
            </w:pPr>
            <w:r w:rsidRPr="004D035A">
              <w:rPr>
                <w:rFonts w:asciiTheme="minorHAnsi" w:hAnsiTheme="minorHAnsi" w:cs="Arial"/>
                <w:sz w:val="20"/>
              </w:rPr>
              <w:t>Talk 10</w:t>
            </w:r>
          </w:p>
        </w:tc>
        <w:tc>
          <w:tcPr>
            <w:tcW w:w="1962" w:type="dxa"/>
          </w:tcPr>
          <w:p w14:paraId="40943EC9" w14:textId="77777777" w:rsidR="009455A6" w:rsidRPr="004D035A" w:rsidRDefault="00F9690E" w:rsidP="007D3804">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0.0833</w:t>
            </w:r>
          </w:p>
        </w:tc>
        <w:tc>
          <w:tcPr>
            <w:tcW w:w="1882" w:type="dxa"/>
          </w:tcPr>
          <w:p w14:paraId="123971E6" w14:textId="77777777" w:rsidR="009455A6" w:rsidRPr="004D035A" w:rsidRDefault="00803086" w:rsidP="007D3804">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w:t>
            </w:r>
          </w:p>
        </w:tc>
        <w:tc>
          <w:tcPr>
            <w:tcW w:w="1882" w:type="dxa"/>
          </w:tcPr>
          <w:p w14:paraId="40D345F8" w14:textId="77777777" w:rsidR="009455A6" w:rsidRPr="004D035A" w:rsidRDefault="00142932" w:rsidP="007D3804">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w:t>
            </w:r>
          </w:p>
        </w:tc>
      </w:tr>
    </w:tbl>
    <w:p w14:paraId="412A62D2" w14:textId="77777777" w:rsidR="00FF3B6F" w:rsidRPr="004D035A" w:rsidRDefault="00FF3B6F" w:rsidP="00FF3B6F">
      <w:pPr>
        <w:pStyle w:val="NoSpacing"/>
      </w:pPr>
    </w:p>
    <w:p w14:paraId="121DD979" w14:textId="253D02F0" w:rsidR="00FF3B6F" w:rsidRPr="004D035A" w:rsidRDefault="00FF3B6F">
      <w:pPr>
        <w:spacing w:after="0" w:line="240" w:lineRule="auto"/>
      </w:pPr>
    </w:p>
    <w:p w14:paraId="1E2CBFDD" w14:textId="77777777" w:rsidR="00FF3B6F" w:rsidRPr="004D035A" w:rsidRDefault="00FF3B6F" w:rsidP="00B631F6">
      <w:pPr>
        <w:pStyle w:val="Heading2"/>
      </w:pPr>
      <w:bookmarkStart w:id="181" w:name="_Toc441144430"/>
      <w:r w:rsidRPr="004D035A">
        <w:t>Hello Mobile</w:t>
      </w:r>
      <w:bookmarkEnd w:id="181"/>
    </w:p>
    <w:p w14:paraId="35C95103" w14:textId="77777777" w:rsidR="00FF3B6F" w:rsidRPr="004D035A" w:rsidRDefault="00FF3B6F" w:rsidP="00FF3B6F">
      <w:pPr>
        <w:rPr>
          <w:b/>
        </w:rPr>
      </w:pPr>
      <w:r w:rsidRPr="004D035A">
        <w:rPr>
          <w:b/>
        </w:rPr>
        <w:t>Company Details</w:t>
      </w:r>
    </w:p>
    <w:p w14:paraId="07359DC2" w14:textId="656C339C" w:rsidR="00EE5A37" w:rsidRPr="004D035A" w:rsidRDefault="00EE5A37" w:rsidP="00EE5A37">
      <w:pPr>
        <w:spacing w:after="60"/>
        <w:ind w:left="720"/>
      </w:pPr>
      <w:r w:rsidRPr="004D035A">
        <w:rPr>
          <w:b/>
        </w:rPr>
        <w:t>Entity name</w:t>
      </w:r>
      <w:r w:rsidR="001122E0">
        <w:rPr>
          <w:b/>
        </w:rPr>
        <w:t xml:space="preserve">: </w:t>
      </w:r>
      <w:r w:rsidRPr="004D035A">
        <w:rPr>
          <w:noProof/>
        </w:rPr>
        <w:t>TEL.PACIFIC LIMITED</w:t>
      </w:r>
    </w:p>
    <w:p w14:paraId="2EF1E1C3" w14:textId="6C82C217" w:rsidR="00EE5A37" w:rsidRPr="004D035A" w:rsidRDefault="00EE5A37" w:rsidP="00EE5A37">
      <w:pPr>
        <w:spacing w:after="60"/>
        <w:ind w:left="720"/>
      </w:pPr>
      <w:r w:rsidRPr="004D035A">
        <w:rPr>
          <w:b/>
        </w:rPr>
        <w:t>ACN</w:t>
      </w:r>
      <w:r w:rsidR="001122E0">
        <w:rPr>
          <w:b/>
        </w:rPr>
        <w:t xml:space="preserve">: </w:t>
      </w:r>
      <w:r w:rsidRPr="004D035A">
        <w:rPr>
          <w:noProof/>
        </w:rPr>
        <w:t>073 079 268</w:t>
      </w:r>
    </w:p>
    <w:p w14:paraId="106EB7DB" w14:textId="58D84A79" w:rsidR="00EE5A37" w:rsidRPr="004D035A" w:rsidRDefault="00EE5A37" w:rsidP="00EE5A37">
      <w:pPr>
        <w:spacing w:after="60"/>
        <w:ind w:left="720"/>
      </w:pPr>
      <w:r w:rsidRPr="004D035A">
        <w:rPr>
          <w:b/>
        </w:rPr>
        <w:t>ABN</w:t>
      </w:r>
      <w:r w:rsidR="001122E0">
        <w:rPr>
          <w:b/>
        </w:rPr>
        <w:t xml:space="preserve">: </w:t>
      </w:r>
      <w:r w:rsidRPr="004D035A">
        <w:rPr>
          <w:noProof/>
        </w:rPr>
        <w:t>99073079268</w:t>
      </w:r>
    </w:p>
    <w:p w14:paraId="02900103" w14:textId="37B20F4C" w:rsidR="00EE5A37" w:rsidRPr="004D035A" w:rsidRDefault="00EE5A37" w:rsidP="00EE5A37">
      <w:pPr>
        <w:spacing w:after="60"/>
        <w:ind w:left="720"/>
      </w:pPr>
      <w:r w:rsidRPr="004D035A">
        <w:rPr>
          <w:b/>
        </w:rPr>
        <w:t>Registered in</w:t>
      </w:r>
      <w:r w:rsidR="001122E0">
        <w:rPr>
          <w:b/>
        </w:rPr>
        <w:t xml:space="preserve">: </w:t>
      </w:r>
      <w:r w:rsidRPr="004D035A">
        <w:rPr>
          <w:noProof/>
        </w:rPr>
        <w:t>New South Wales</w:t>
      </w:r>
    </w:p>
    <w:p w14:paraId="69838942" w14:textId="69F55ED0" w:rsidR="00EE5A37" w:rsidRPr="004D035A" w:rsidRDefault="00AD2EF1" w:rsidP="00EE5A37">
      <w:pPr>
        <w:spacing w:after="60"/>
        <w:ind w:left="720"/>
      </w:pPr>
      <w:r>
        <w:rPr>
          <w:b/>
        </w:rPr>
        <w:t>Registration date</w:t>
      </w:r>
      <w:r w:rsidR="001122E0">
        <w:rPr>
          <w:b/>
        </w:rPr>
        <w:t xml:space="preserve">: </w:t>
      </w:r>
      <w:r w:rsidR="00EE5A37" w:rsidRPr="004D035A">
        <w:t xml:space="preserve"> </w:t>
      </w:r>
      <w:r w:rsidR="00EE5A37" w:rsidRPr="004D035A">
        <w:rPr>
          <w:noProof/>
        </w:rPr>
        <w:t>2/28/1996</w:t>
      </w:r>
    </w:p>
    <w:p w14:paraId="76359985" w14:textId="00EFB189" w:rsidR="00EE5A37" w:rsidRPr="004D035A" w:rsidRDefault="00AD2EF1" w:rsidP="00EE5A37">
      <w:pPr>
        <w:spacing w:after="60"/>
        <w:ind w:left="720"/>
      </w:pPr>
      <w:r>
        <w:rPr>
          <w:b/>
        </w:rPr>
        <w:t>Previous company name</w:t>
      </w:r>
      <w:r w:rsidR="001122E0">
        <w:rPr>
          <w:b/>
        </w:rPr>
        <w:t xml:space="preserve">: </w:t>
      </w:r>
      <w:r w:rsidR="00EE5A37" w:rsidRPr="004D035A">
        <w:rPr>
          <w:noProof/>
        </w:rPr>
        <w:t>TEL.PACIFIC LIMITED</w:t>
      </w:r>
    </w:p>
    <w:p w14:paraId="014F6D6B" w14:textId="279B559C" w:rsidR="00EE5A37" w:rsidRPr="004D035A" w:rsidRDefault="00AD2EF1" w:rsidP="00EE5A37">
      <w:pPr>
        <w:spacing w:after="60"/>
        <w:ind w:left="720"/>
      </w:pPr>
      <w:r>
        <w:rPr>
          <w:b/>
        </w:rPr>
        <w:t>Company type</w:t>
      </w:r>
      <w:r w:rsidR="001122E0">
        <w:rPr>
          <w:b/>
        </w:rPr>
        <w:t xml:space="preserve">: </w:t>
      </w:r>
      <w:r w:rsidR="00EE5A37" w:rsidRPr="004D035A">
        <w:rPr>
          <w:noProof/>
        </w:rPr>
        <w:t>Australian Public Company</w:t>
      </w:r>
    </w:p>
    <w:p w14:paraId="5F255D23" w14:textId="08F419D5" w:rsidR="00EE5A37" w:rsidRPr="004D035A" w:rsidRDefault="00AD2EF1" w:rsidP="00EE5A37">
      <w:pPr>
        <w:spacing w:after="60"/>
        <w:ind w:left="720"/>
      </w:pPr>
      <w:r>
        <w:rPr>
          <w:b/>
        </w:rPr>
        <w:t>Current registered address</w:t>
      </w:r>
      <w:r w:rsidR="001122E0">
        <w:rPr>
          <w:b/>
        </w:rPr>
        <w:t xml:space="preserve">: </w:t>
      </w:r>
      <w:r w:rsidR="00EE5A37" w:rsidRPr="004D035A">
        <w:rPr>
          <w:noProof/>
        </w:rPr>
        <w:t>Suite 802 Level 8, 1 York Street, SYDNEY NSW 2000</w:t>
      </w:r>
    </w:p>
    <w:p w14:paraId="3772FB8E" w14:textId="7DA4C94B" w:rsidR="00EE5A37" w:rsidRPr="004D035A" w:rsidRDefault="00AD2EF1" w:rsidP="00EE5A37">
      <w:pPr>
        <w:spacing w:after="60"/>
        <w:ind w:left="720"/>
      </w:pPr>
      <w:r>
        <w:rPr>
          <w:b/>
        </w:rPr>
        <w:t>Parent/holding company</w:t>
      </w:r>
      <w:r w:rsidR="001122E0">
        <w:rPr>
          <w:b/>
        </w:rPr>
        <w:t xml:space="preserve">: </w:t>
      </w:r>
    </w:p>
    <w:p w14:paraId="512954D8" w14:textId="51C55738" w:rsidR="00EE5A37" w:rsidRPr="004D035A" w:rsidRDefault="00AD2EF1" w:rsidP="00EE5A37">
      <w:pPr>
        <w:spacing w:after="60"/>
        <w:ind w:left="720"/>
      </w:pPr>
      <w:r>
        <w:rPr>
          <w:b/>
        </w:rPr>
        <w:t>Director name(s)</w:t>
      </w:r>
      <w:r w:rsidR="001122E0">
        <w:rPr>
          <w:b/>
        </w:rPr>
        <w:t xml:space="preserve">: </w:t>
      </w:r>
      <w:r w:rsidR="00827B48" w:rsidRPr="004D035A">
        <w:rPr>
          <w:noProof/>
        </w:rPr>
        <w:t>Barry Chan</w:t>
      </w:r>
      <w:r w:rsidR="00827B48" w:rsidRPr="004D035A">
        <w:t xml:space="preserve">, </w:t>
      </w:r>
      <w:r w:rsidR="00827B48" w:rsidRPr="004D035A">
        <w:rPr>
          <w:noProof/>
        </w:rPr>
        <w:t>Jeffrey Ma</w:t>
      </w:r>
      <w:r w:rsidR="00827B48" w:rsidRPr="004D035A">
        <w:t xml:space="preserve">, </w:t>
      </w:r>
      <w:r w:rsidR="00827B48" w:rsidRPr="004D035A">
        <w:rPr>
          <w:noProof/>
        </w:rPr>
        <w:t>Gregory Ronald Mccann</w:t>
      </w:r>
      <w:r w:rsidR="00827B48" w:rsidRPr="004D035A">
        <w:t xml:space="preserve">, </w:t>
      </w:r>
      <w:r w:rsidR="00827B48" w:rsidRPr="004D035A">
        <w:rPr>
          <w:noProof/>
        </w:rPr>
        <w:t>Chiao-Heng Huang</w:t>
      </w:r>
    </w:p>
    <w:p w14:paraId="39A8CFA4" w14:textId="65A7A334" w:rsidR="00EE5A37" w:rsidRPr="004D035A" w:rsidRDefault="00AD2EF1" w:rsidP="00EE5A37">
      <w:pPr>
        <w:spacing w:after="60"/>
        <w:ind w:left="720"/>
      </w:pPr>
      <w:r>
        <w:rPr>
          <w:b/>
        </w:rPr>
        <w:t>Share class</w:t>
      </w:r>
      <w:r w:rsidR="001122E0">
        <w:rPr>
          <w:b/>
        </w:rPr>
        <w:t xml:space="preserve">: </w:t>
      </w:r>
      <w:r w:rsidR="00EE5A37" w:rsidRPr="004D035A">
        <w:rPr>
          <w:noProof/>
        </w:rPr>
        <w:t>ORD</w:t>
      </w:r>
    </w:p>
    <w:p w14:paraId="1C329302" w14:textId="35C7E625" w:rsidR="00EE5A37" w:rsidRPr="004D035A" w:rsidRDefault="00AD2EF1" w:rsidP="00EE5A37">
      <w:pPr>
        <w:spacing w:after="60"/>
        <w:ind w:left="720"/>
      </w:pPr>
      <w:r>
        <w:rPr>
          <w:b/>
        </w:rPr>
        <w:t>Shares issued</w:t>
      </w:r>
      <w:r w:rsidR="001122E0">
        <w:rPr>
          <w:b/>
        </w:rPr>
        <w:t xml:space="preserve">: </w:t>
      </w:r>
      <w:r w:rsidR="00EE5A37" w:rsidRPr="004D035A">
        <w:rPr>
          <w:noProof/>
        </w:rPr>
        <w:t>10721241</w:t>
      </w:r>
    </w:p>
    <w:p w14:paraId="5B3E71B1" w14:textId="14AE2105" w:rsidR="00EE5A37" w:rsidRPr="004D035A" w:rsidRDefault="00EE5A37" w:rsidP="00EE5A37">
      <w:pPr>
        <w:spacing w:after="60"/>
        <w:ind w:left="720"/>
      </w:pPr>
      <w:r w:rsidRPr="004D035A">
        <w:rPr>
          <w:b/>
        </w:rPr>
        <w:t>Website address</w:t>
      </w:r>
      <w:r w:rsidR="001122E0">
        <w:rPr>
          <w:b/>
        </w:rPr>
        <w:t xml:space="preserve">: </w:t>
      </w:r>
      <w:r w:rsidR="000C3EDC" w:rsidRPr="004D035A">
        <w:t>https://www.hellomobile.com.au/</w:t>
      </w:r>
    </w:p>
    <w:p w14:paraId="059C7576" w14:textId="5AEA9ED8" w:rsidR="00EE5A37" w:rsidRPr="004D035A" w:rsidRDefault="00EE5A37" w:rsidP="00EE5A37">
      <w:pPr>
        <w:spacing w:after="60"/>
        <w:ind w:left="720"/>
      </w:pPr>
      <w:r w:rsidRPr="004D035A">
        <w:rPr>
          <w:b/>
        </w:rPr>
        <w:t>Services offered</w:t>
      </w:r>
      <w:r w:rsidR="001122E0">
        <w:rPr>
          <w:b/>
        </w:rPr>
        <w:t xml:space="preserve">: </w:t>
      </w:r>
      <w:r w:rsidR="000C3EDC" w:rsidRPr="004D035A">
        <w:t>Mobile</w:t>
      </w:r>
    </w:p>
    <w:p w14:paraId="5E52E165" w14:textId="77777777" w:rsidR="00FF3B6F" w:rsidRPr="004D035A" w:rsidRDefault="00FF3B6F" w:rsidP="00FF3B6F"/>
    <w:p w14:paraId="2C9DBC01" w14:textId="77777777" w:rsidR="00FF3B6F" w:rsidRPr="004D035A" w:rsidRDefault="00FF3B6F" w:rsidP="00FF3B6F">
      <w:pPr>
        <w:rPr>
          <w:b/>
        </w:rPr>
      </w:pPr>
      <w:r w:rsidRPr="004D035A">
        <w:rPr>
          <w:b/>
        </w:rPr>
        <w:t>Mobile Plan Offer Details</w:t>
      </w:r>
    </w:p>
    <w:p w14:paraId="3A4243D0" w14:textId="2DB1B75A" w:rsidR="00FF3B6F" w:rsidRPr="004D035A" w:rsidRDefault="00AD2EF1" w:rsidP="00FF3B6F">
      <w:pPr>
        <w:spacing w:after="60"/>
        <w:ind w:left="720"/>
      </w:pPr>
      <w:r>
        <w:rPr>
          <w:b/>
        </w:rPr>
        <w:t>Mobile plans offered (31st August 2014)</w:t>
      </w:r>
      <w:r w:rsidR="001122E0">
        <w:rPr>
          <w:b/>
        </w:rPr>
        <w:t xml:space="preserve">: </w:t>
      </w:r>
      <w:r w:rsidR="009455A6" w:rsidRPr="004D035A">
        <w:t>6</w:t>
      </w:r>
    </w:p>
    <w:p w14:paraId="1B30470D" w14:textId="7956CF3B" w:rsidR="00FF3B6F" w:rsidRPr="004D035A" w:rsidRDefault="00AD2EF1" w:rsidP="00FF3B6F">
      <w:pPr>
        <w:spacing w:after="60"/>
        <w:ind w:left="720"/>
      </w:pPr>
      <w:r>
        <w:rPr>
          <w:b/>
        </w:rPr>
        <w:t>Mobile plans offered (30th June 2015)</w:t>
      </w:r>
      <w:r w:rsidR="001122E0">
        <w:rPr>
          <w:b/>
        </w:rPr>
        <w:t xml:space="preserve">: </w:t>
      </w:r>
      <w:r w:rsidR="009455A6" w:rsidRPr="004D035A">
        <w:t>8</w:t>
      </w:r>
    </w:p>
    <w:p w14:paraId="262271F3" w14:textId="7EA90D8F" w:rsidR="00FF3B6F" w:rsidRPr="004D035A" w:rsidRDefault="00FF3B6F" w:rsidP="00FF3B6F">
      <w:pPr>
        <w:spacing w:after="60"/>
        <w:ind w:left="720"/>
      </w:pPr>
      <w:r w:rsidRPr="004D035A">
        <w:rPr>
          <w:b/>
        </w:rPr>
        <w:t>MNO used</w:t>
      </w:r>
      <w:r w:rsidR="001122E0">
        <w:rPr>
          <w:b/>
        </w:rPr>
        <w:t xml:space="preserve">: </w:t>
      </w:r>
      <w:r w:rsidR="000C3EDC" w:rsidRPr="004D035A">
        <w:t>Vodafone</w:t>
      </w:r>
    </w:p>
    <w:p w14:paraId="127A41E9" w14:textId="07903118" w:rsidR="00FF3B6F" w:rsidRPr="004D035A" w:rsidRDefault="00AD2EF1" w:rsidP="00FF3B6F">
      <w:pPr>
        <w:spacing w:after="60"/>
        <w:ind w:left="720"/>
      </w:pPr>
      <w:r>
        <w:rPr>
          <w:b/>
        </w:rPr>
        <w:t>Network generation</w:t>
      </w:r>
      <w:r w:rsidR="001122E0">
        <w:rPr>
          <w:b/>
        </w:rPr>
        <w:t xml:space="preserve">: </w:t>
      </w:r>
      <w:r w:rsidR="000C3EDC" w:rsidRPr="004D035A">
        <w:t>3G</w:t>
      </w:r>
    </w:p>
    <w:p w14:paraId="773F37D2" w14:textId="77777777" w:rsidR="00FF3B6F" w:rsidRPr="004D035A" w:rsidRDefault="00FF3B6F" w:rsidP="00FF3B6F"/>
    <w:p w14:paraId="4F4D6BA0" w14:textId="77777777" w:rsidR="00FF3B6F" w:rsidRPr="004D035A" w:rsidRDefault="00FF3B6F" w:rsidP="00FF3B6F">
      <w:r w:rsidRPr="004D035A">
        <w:rPr>
          <w:b/>
        </w:rPr>
        <w:lastRenderedPageBreak/>
        <w:t>Mobile Plan Offerings – Basic Information</w:t>
      </w:r>
      <w:r w:rsidRPr="004D035A">
        <w:t xml:space="preserve"> (as of 30th June 2015)</w:t>
      </w:r>
    </w:p>
    <w:tbl>
      <w:tblPr>
        <w:tblStyle w:val="GridTable4-Accent11"/>
        <w:tblW w:w="0" w:type="auto"/>
        <w:tblLook w:val="04A0" w:firstRow="1" w:lastRow="0" w:firstColumn="1" w:lastColumn="0" w:noHBand="0" w:noVBand="1"/>
      </w:tblPr>
      <w:tblGrid>
        <w:gridCol w:w="1418"/>
        <w:gridCol w:w="2326"/>
        <w:gridCol w:w="894"/>
        <w:gridCol w:w="1097"/>
        <w:gridCol w:w="933"/>
        <w:gridCol w:w="1133"/>
        <w:gridCol w:w="1211"/>
      </w:tblGrid>
      <w:tr w:rsidR="00FF3B6F" w:rsidRPr="004D035A" w14:paraId="58E86C84"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6826A82C" w14:textId="77777777" w:rsidR="00FF3B6F" w:rsidRPr="004D035A" w:rsidRDefault="00FF3B6F" w:rsidP="00FF3B6F">
            <w:pPr>
              <w:spacing w:after="0" w:line="240" w:lineRule="auto"/>
              <w:jc w:val="center"/>
              <w:rPr>
                <w:b w:val="0"/>
                <w:sz w:val="20"/>
              </w:rPr>
            </w:pPr>
            <w:r w:rsidRPr="004D035A">
              <w:rPr>
                <w:b w:val="0"/>
                <w:sz w:val="20"/>
              </w:rPr>
              <w:t>Offer Name</w:t>
            </w:r>
          </w:p>
        </w:tc>
        <w:tc>
          <w:tcPr>
            <w:tcW w:w="2326" w:type="dxa"/>
          </w:tcPr>
          <w:p w14:paraId="2E0E9207"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Type</w:t>
            </w:r>
          </w:p>
        </w:tc>
        <w:tc>
          <w:tcPr>
            <w:tcW w:w="894" w:type="dxa"/>
          </w:tcPr>
          <w:p w14:paraId="0004DB8E"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Price</w:t>
            </w:r>
            <w:r w:rsidRPr="004D035A">
              <w:rPr>
                <w:b w:val="0"/>
                <w:sz w:val="20"/>
              </w:rPr>
              <w:br/>
              <w:t>(AUD)</w:t>
            </w:r>
          </w:p>
        </w:tc>
        <w:tc>
          <w:tcPr>
            <w:tcW w:w="1097" w:type="dxa"/>
          </w:tcPr>
          <w:p w14:paraId="5567953A"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Call Value</w:t>
            </w:r>
          </w:p>
        </w:tc>
        <w:tc>
          <w:tcPr>
            <w:tcW w:w="933" w:type="dxa"/>
          </w:tcPr>
          <w:p w14:paraId="01D4A638"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Included Data </w:t>
            </w:r>
            <w:r w:rsidRPr="004D035A">
              <w:rPr>
                <w:b w:val="0"/>
                <w:sz w:val="20"/>
              </w:rPr>
              <w:br/>
              <w:t>(MB)</w:t>
            </w:r>
          </w:p>
        </w:tc>
        <w:tc>
          <w:tcPr>
            <w:tcW w:w="1133" w:type="dxa"/>
          </w:tcPr>
          <w:p w14:paraId="55F97301"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Excess Data Charges (Quoted)</w:t>
            </w:r>
          </w:p>
        </w:tc>
        <w:tc>
          <w:tcPr>
            <w:tcW w:w="1211" w:type="dxa"/>
          </w:tcPr>
          <w:p w14:paraId="5DBDE433"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Excess Data Charges </w:t>
            </w:r>
            <w:r w:rsidRPr="004D035A">
              <w:rPr>
                <w:b w:val="0"/>
                <w:sz w:val="20"/>
              </w:rPr>
              <w:br/>
              <w:t>(Calculated)</w:t>
            </w:r>
          </w:p>
        </w:tc>
      </w:tr>
      <w:tr w:rsidR="009455A6" w:rsidRPr="004D035A" w14:paraId="1C6BA148"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6797E4AF" w14:textId="77777777" w:rsidR="009455A6" w:rsidRPr="004D035A" w:rsidRDefault="009455A6" w:rsidP="007D3804">
            <w:pPr>
              <w:spacing w:after="0" w:line="240" w:lineRule="auto"/>
              <w:jc w:val="center"/>
              <w:rPr>
                <w:rFonts w:asciiTheme="minorHAnsi" w:hAnsiTheme="minorHAnsi" w:cs="Arial"/>
                <w:sz w:val="20"/>
                <w:lang w:eastAsia="zh-CN"/>
              </w:rPr>
            </w:pPr>
            <w:r w:rsidRPr="004D035A">
              <w:rPr>
                <w:rFonts w:asciiTheme="minorHAnsi" w:hAnsiTheme="minorHAnsi" w:cs="Arial"/>
                <w:sz w:val="20"/>
              </w:rPr>
              <w:t>Combo 10</w:t>
            </w:r>
          </w:p>
        </w:tc>
        <w:tc>
          <w:tcPr>
            <w:tcW w:w="2326" w:type="dxa"/>
            <w:vMerge w:val="restart"/>
          </w:tcPr>
          <w:p w14:paraId="492CFA85" w14:textId="77777777" w:rsidR="009455A6" w:rsidRPr="004D035A" w:rsidRDefault="009455A6" w:rsidP="007D38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30 Day Prepaid SIM Only</w:t>
            </w:r>
          </w:p>
        </w:tc>
        <w:tc>
          <w:tcPr>
            <w:tcW w:w="894" w:type="dxa"/>
          </w:tcPr>
          <w:p w14:paraId="5D939E33" w14:textId="77777777" w:rsidR="009455A6" w:rsidRPr="004D035A" w:rsidRDefault="009455A6" w:rsidP="007D38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w:t>
            </w:r>
          </w:p>
        </w:tc>
        <w:tc>
          <w:tcPr>
            <w:tcW w:w="1097" w:type="dxa"/>
          </w:tcPr>
          <w:p w14:paraId="0328FB39" w14:textId="77777777" w:rsidR="009455A6" w:rsidRPr="004D035A" w:rsidRDefault="00895A00" w:rsidP="007D38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w:t>
            </w:r>
            <w:r w:rsidR="009455A6" w:rsidRPr="004D035A">
              <w:rPr>
                <w:rFonts w:asciiTheme="minorHAnsi" w:hAnsiTheme="minorHAnsi" w:cs="Arial"/>
                <w:sz w:val="20"/>
              </w:rPr>
              <w:t>10</w:t>
            </w:r>
          </w:p>
        </w:tc>
        <w:tc>
          <w:tcPr>
            <w:tcW w:w="933" w:type="dxa"/>
          </w:tcPr>
          <w:p w14:paraId="563A7460" w14:textId="77777777" w:rsidR="009455A6" w:rsidRPr="004D035A" w:rsidRDefault="009455A6" w:rsidP="007D380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133" w:type="dxa"/>
          </w:tcPr>
          <w:p w14:paraId="1B8F6956" w14:textId="77777777" w:rsidR="009455A6" w:rsidRPr="004D035A" w:rsidRDefault="009455A6" w:rsidP="007D38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$0.05 / MB</w:t>
            </w:r>
          </w:p>
        </w:tc>
        <w:tc>
          <w:tcPr>
            <w:tcW w:w="1211" w:type="dxa"/>
          </w:tcPr>
          <w:p w14:paraId="67C8C648" w14:textId="77777777" w:rsidR="009455A6" w:rsidRPr="004D035A" w:rsidRDefault="009455A6" w:rsidP="007D380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$0.05 / MB</w:t>
            </w:r>
          </w:p>
        </w:tc>
      </w:tr>
      <w:tr w:rsidR="00895A00" w:rsidRPr="004D035A" w14:paraId="07CEA4A4" w14:textId="77777777" w:rsidTr="00C22E41">
        <w:tc>
          <w:tcPr>
            <w:cnfStyle w:val="001000000000" w:firstRow="0" w:lastRow="0" w:firstColumn="1" w:lastColumn="0" w:oddVBand="0" w:evenVBand="0" w:oddHBand="0" w:evenHBand="0" w:firstRowFirstColumn="0" w:firstRowLastColumn="0" w:lastRowFirstColumn="0" w:lastRowLastColumn="0"/>
            <w:tcW w:w="1418" w:type="dxa"/>
          </w:tcPr>
          <w:p w14:paraId="68171AED" w14:textId="77777777" w:rsidR="00895A00" w:rsidRPr="004D035A" w:rsidRDefault="00895A00" w:rsidP="007D3804">
            <w:pPr>
              <w:spacing w:after="0"/>
              <w:jc w:val="center"/>
              <w:rPr>
                <w:rFonts w:asciiTheme="minorHAnsi" w:hAnsiTheme="minorHAnsi" w:cs="Arial"/>
                <w:sz w:val="20"/>
              </w:rPr>
            </w:pPr>
            <w:r w:rsidRPr="004D035A">
              <w:rPr>
                <w:rFonts w:asciiTheme="minorHAnsi" w:hAnsiTheme="minorHAnsi" w:cs="Arial"/>
                <w:sz w:val="20"/>
              </w:rPr>
              <w:t>VIP 25</w:t>
            </w:r>
          </w:p>
        </w:tc>
        <w:tc>
          <w:tcPr>
            <w:tcW w:w="2326" w:type="dxa"/>
            <w:vMerge/>
          </w:tcPr>
          <w:p w14:paraId="5970D2C8" w14:textId="77777777" w:rsidR="00895A00" w:rsidRPr="004D035A" w:rsidRDefault="00895A00" w:rsidP="007D38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94" w:type="dxa"/>
          </w:tcPr>
          <w:p w14:paraId="585336F2" w14:textId="77777777" w:rsidR="00895A00" w:rsidRPr="004D035A" w:rsidRDefault="00895A00" w:rsidP="007D380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$25</w:t>
            </w:r>
          </w:p>
        </w:tc>
        <w:tc>
          <w:tcPr>
            <w:tcW w:w="1097" w:type="dxa"/>
          </w:tcPr>
          <w:p w14:paraId="0B6FB829" w14:textId="77777777" w:rsidR="00895A00" w:rsidRPr="004D035A" w:rsidRDefault="00895A00" w:rsidP="007D380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933" w:type="dxa"/>
          </w:tcPr>
          <w:p w14:paraId="57F8B2FE" w14:textId="77777777" w:rsidR="00895A00" w:rsidRPr="004D035A" w:rsidRDefault="00895A00" w:rsidP="007D380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2344" w:type="dxa"/>
            <w:gridSpan w:val="2"/>
          </w:tcPr>
          <w:p w14:paraId="7AF799A7" w14:textId="77777777" w:rsidR="00895A00" w:rsidRPr="004D035A" w:rsidRDefault="00895A00" w:rsidP="00895A0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Requires data pack</w:t>
            </w:r>
          </w:p>
        </w:tc>
      </w:tr>
      <w:tr w:rsidR="009455A6" w:rsidRPr="004D035A" w14:paraId="6CC443C6"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1D8EDC8E" w14:textId="77777777" w:rsidR="009455A6" w:rsidRPr="004D035A" w:rsidRDefault="009455A6" w:rsidP="007D3804">
            <w:pPr>
              <w:spacing w:after="0"/>
              <w:jc w:val="center"/>
              <w:rPr>
                <w:rFonts w:asciiTheme="minorHAnsi" w:hAnsiTheme="minorHAnsi" w:cs="Arial"/>
                <w:sz w:val="20"/>
              </w:rPr>
            </w:pPr>
            <w:r w:rsidRPr="004D035A">
              <w:rPr>
                <w:rFonts w:asciiTheme="minorHAnsi" w:hAnsiTheme="minorHAnsi" w:cs="Arial"/>
                <w:sz w:val="20"/>
              </w:rPr>
              <w:t>Supa Plan</w:t>
            </w:r>
          </w:p>
        </w:tc>
        <w:tc>
          <w:tcPr>
            <w:tcW w:w="2326" w:type="dxa"/>
          </w:tcPr>
          <w:p w14:paraId="0CAFF72D" w14:textId="77777777" w:rsidR="009455A6" w:rsidRPr="004D035A" w:rsidRDefault="009455A6" w:rsidP="007D38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90 Day Prepaid SIM Only</w:t>
            </w:r>
          </w:p>
        </w:tc>
        <w:tc>
          <w:tcPr>
            <w:tcW w:w="894" w:type="dxa"/>
          </w:tcPr>
          <w:p w14:paraId="55AA26AE" w14:textId="77777777" w:rsidR="009455A6" w:rsidRPr="004D035A" w:rsidRDefault="009455A6" w:rsidP="007D380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w:t>
            </w:r>
          </w:p>
        </w:tc>
        <w:tc>
          <w:tcPr>
            <w:tcW w:w="1097" w:type="dxa"/>
          </w:tcPr>
          <w:p w14:paraId="7B9AB6ED" w14:textId="77777777" w:rsidR="009455A6" w:rsidRPr="004D035A" w:rsidRDefault="00895A00" w:rsidP="007D380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w:t>
            </w:r>
            <w:r w:rsidR="009455A6" w:rsidRPr="004D035A">
              <w:rPr>
                <w:rFonts w:asciiTheme="minorHAnsi" w:hAnsiTheme="minorHAnsi" w:cs="Arial"/>
                <w:sz w:val="20"/>
              </w:rPr>
              <w:t>10</w:t>
            </w:r>
          </w:p>
        </w:tc>
        <w:tc>
          <w:tcPr>
            <w:tcW w:w="933" w:type="dxa"/>
          </w:tcPr>
          <w:p w14:paraId="79689A81" w14:textId="77777777" w:rsidR="009455A6" w:rsidRPr="004D035A" w:rsidRDefault="009455A6" w:rsidP="007D380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133" w:type="dxa"/>
          </w:tcPr>
          <w:p w14:paraId="3CFC432B" w14:textId="77777777" w:rsidR="009455A6" w:rsidRPr="004D035A" w:rsidRDefault="009455A6" w:rsidP="007D380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cs="Arial"/>
                <w:sz w:val="20"/>
              </w:rPr>
              <w:t>$0.05 / MB</w:t>
            </w:r>
          </w:p>
        </w:tc>
        <w:tc>
          <w:tcPr>
            <w:tcW w:w="1211" w:type="dxa"/>
          </w:tcPr>
          <w:p w14:paraId="34A9AFA6" w14:textId="77777777" w:rsidR="009455A6" w:rsidRPr="004D035A" w:rsidRDefault="009455A6" w:rsidP="007D380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cs="Arial"/>
                <w:sz w:val="20"/>
              </w:rPr>
              <w:t>$0.05 / MB</w:t>
            </w:r>
          </w:p>
        </w:tc>
      </w:tr>
      <w:tr w:rsidR="009455A6" w:rsidRPr="004D035A" w14:paraId="592C0C1E" w14:textId="77777777" w:rsidTr="00C22E41">
        <w:tc>
          <w:tcPr>
            <w:cnfStyle w:val="001000000000" w:firstRow="0" w:lastRow="0" w:firstColumn="1" w:lastColumn="0" w:oddVBand="0" w:evenVBand="0" w:oddHBand="0" w:evenHBand="0" w:firstRowFirstColumn="0" w:firstRowLastColumn="0" w:lastRowFirstColumn="0" w:lastRowLastColumn="0"/>
            <w:tcW w:w="1418" w:type="dxa"/>
          </w:tcPr>
          <w:p w14:paraId="40690647" w14:textId="77777777" w:rsidR="009455A6" w:rsidRPr="004D035A" w:rsidRDefault="009455A6" w:rsidP="007D3804">
            <w:pPr>
              <w:spacing w:after="0"/>
              <w:jc w:val="center"/>
              <w:rPr>
                <w:rFonts w:asciiTheme="minorHAnsi" w:hAnsiTheme="minorHAnsi" w:cs="Arial"/>
                <w:sz w:val="20"/>
              </w:rPr>
            </w:pPr>
            <w:r w:rsidRPr="004D035A">
              <w:rPr>
                <w:rFonts w:asciiTheme="minorHAnsi" w:hAnsiTheme="minorHAnsi" w:cs="Arial"/>
                <w:sz w:val="20"/>
              </w:rPr>
              <w:t>Eazy Plan</w:t>
            </w:r>
          </w:p>
        </w:tc>
        <w:tc>
          <w:tcPr>
            <w:tcW w:w="2326" w:type="dxa"/>
            <w:vMerge w:val="restart"/>
          </w:tcPr>
          <w:p w14:paraId="1822BBAB" w14:textId="77777777" w:rsidR="009455A6" w:rsidRPr="004D035A" w:rsidRDefault="009455A6" w:rsidP="007D38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30 Day Prepaid SIM Only</w:t>
            </w:r>
          </w:p>
        </w:tc>
        <w:tc>
          <w:tcPr>
            <w:tcW w:w="894" w:type="dxa"/>
          </w:tcPr>
          <w:p w14:paraId="07865BDA" w14:textId="77777777" w:rsidR="009455A6" w:rsidRPr="004D035A" w:rsidRDefault="009455A6" w:rsidP="007D380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w:t>
            </w:r>
          </w:p>
        </w:tc>
        <w:tc>
          <w:tcPr>
            <w:tcW w:w="1097" w:type="dxa"/>
          </w:tcPr>
          <w:p w14:paraId="487E6DAC" w14:textId="77777777" w:rsidR="009455A6" w:rsidRPr="004D035A" w:rsidRDefault="00895A00" w:rsidP="007D380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w:t>
            </w:r>
            <w:r w:rsidR="009455A6" w:rsidRPr="004D035A">
              <w:rPr>
                <w:rFonts w:asciiTheme="minorHAnsi" w:hAnsiTheme="minorHAnsi" w:cs="Arial"/>
                <w:sz w:val="20"/>
              </w:rPr>
              <w:t>20</w:t>
            </w:r>
          </w:p>
        </w:tc>
        <w:tc>
          <w:tcPr>
            <w:tcW w:w="933" w:type="dxa"/>
          </w:tcPr>
          <w:p w14:paraId="35423128" w14:textId="77777777" w:rsidR="009455A6" w:rsidRPr="004D035A" w:rsidRDefault="009455A6" w:rsidP="007D380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133" w:type="dxa"/>
          </w:tcPr>
          <w:p w14:paraId="4764A4EC" w14:textId="77777777" w:rsidR="009455A6" w:rsidRPr="004D035A" w:rsidRDefault="009455A6" w:rsidP="007D380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$0.03 / MB</w:t>
            </w:r>
          </w:p>
        </w:tc>
        <w:tc>
          <w:tcPr>
            <w:tcW w:w="1211" w:type="dxa"/>
          </w:tcPr>
          <w:p w14:paraId="7B17BFF5" w14:textId="77777777" w:rsidR="009455A6" w:rsidRPr="004D035A" w:rsidRDefault="009455A6" w:rsidP="007D380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$0.03 / MB</w:t>
            </w:r>
          </w:p>
        </w:tc>
      </w:tr>
      <w:tr w:rsidR="009455A6" w:rsidRPr="004D035A" w14:paraId="272DA281"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09D9CD51" w14:textId="77777777" w:rsidR="009455A6" w:rsidRPr="004D035A" w:rsidRDefault="009455A6" w:rsidP="007D3804">
            <w:pPr>
              <w:spacing w:after="0"/>
              <w:jc w:val="center"/>
              <w:rPr>
                <w:rFonts w:asciiTheme="minorHAnsi" w:hAnsiTheme="minorHAnsi" w:cs="Arial"/>
                <w:sz w:val="20"/>
              </w:rPr>
            </w:pPr>
            <w:r w:rsidRPr="004D035A">
              <w:rPr>
                <w:rFonts w:asciiTheme="minorHAnsi" w:hAnsiTheme="minorHAnsi" w:cs="Arial"/>
                <w:sz w:val="20"/>
              </w:rPr>
              <w:t>Combo 40</w:t>
            </w:r>
          </w:p>
        </w:tc>
        <w:tc>
          <w:tcPr>
            <w:tcW w:w="2326" w:type="dxa"/>
            <w:vMerge/>
          </w:tcPr>
          <w:p w14:paraId="03A65DEB" w14:textId="77777777" w:rsidR="009455A6" w:rsidRPr="004D035A" w:rsidRDefault="009455A6" w:rsidP="007D38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94" w:type="dxa"/>
          </w:tcPr>
          <w:p w14:paraId="206DAA68" w14:textId="77777777" w:rsidR="009455A6" w:rsidRPr="004D035A" w:rsidRDefault="009455A6" w:rsidP="007D380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$40</w:t>
            </w:r>
          </w:p>
        </w:tc>
        <w:tc>
          <w:tcPr>
            <w:tcW w:w="1097" w:type="dxa"/>
          </w:tcPr>
          <w:p w14:paraId="2A2F2DCD" w14:textId="77777777" w:rsidR="009455A6" w:rsidRPr="004D035A" w:rsidRDefault="009455A6" w:rsidP="007D380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933" w:type="dxa"/>
          </w:tcPr>
          <w:p w14:paraId="6EFCD907" w14:textId="77777777" w:rsidR="009455A6" w:rsidRPr="004D035A" w:rsidRDefault="009455A6" w:rsidP="007D380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2000</w:t>
            </w:r>
          </w:p>
        </w:tc>
        <w:tc>
          <w:tcPr>
            <w:tcW w:w="1133" w:type="dxa"/>
          </w:tcPr>
          <w:p w14:paraId="751ECD49" w14:textId="77777777" w:rsidR="009455A6" w:rsidRPr="004D035A" w:rsidRDefault="009455A6" w:rsidP="007D380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cs="Arial"/>
                <w:sz w:val="20"/>
              </w:rPr>
              <w:t>$0.05 / MB</w:t>
            </w:r>
          </w:p>
        </w:tc>
        <w:tc>
          <w:tcPr>
            <w:tcW w:w="1211" w:type="dxa"/>
          </w:tcPr>
          <w:p w14:paraId="39B67184" w14:textId="77777777" w:rsidR="009455A6" w:rsidRPr="004D035A" w:rsidRDefault="009455A6" w:rsidP="007D380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cs="Arial"/>
                <w:sz w:val="20"/>
              </w:rPr>
              <w:t>$0.05 / MB</w:t>
            </w:r>
          </w:p>
        </w:tc>
      </w:tr>
      <w:tr w:rsidR="009455A6" w:rsidRPr="004D035A" w14:paraId="5B50C33F" w14:textId="77777777" w:rsidTr="00C22E41">
        <w:tc>
          <w:tcPr>
            <w:cnfStyle w:val="001000000000" w:firstRow="0" w:lastRow="0" w:firstColumn="1" w:lastColumn="0" w:oddVBand="0" w:evenVBand="0" w:oddHBand="0" w:evenHBand="0" w:firstRowFirstColumn="0" w:firstRowLastColumn="0" w:lastRowFirstColumn="0" w:lastRowLastColumn="0"/>
            <w:tcW w:w="1418" w:type="dxa"/>
          </w:tcPr>
          <w:p w14:paraId="1CC008A1" w14:textId="77777777" w:rsidR="009455A6" w:rsidRPr="004D035A" w:rsidRDefault="009455A6" w:rsidP="007D3804">
            <w:pPr>
              <w:spacing w:after="0"/>
              <w:jc w:val="center"/>
              <w:rPr>
                <w:rFonts w:asciiTheme="minorHAnsi" w:hAnsiTheme="minorHAnsi" w:cs="Arial"/>
                <w:sz w:val="20"/>
              </w:rPr>
            </w:pPr>
            <w:r w:rsidRPr="004D035A">
              <w:rPr>
                <w:rFonts w:asciiTheme="minorHAnsi" w:hAnsiTheme="minorHAnsi" w:cs="Arial"/>
                <w:sz w:val="20"/>
              </w:rPr>
              <w:t>Unlimited 30</w:t>
            </w:r>
          </w:p>
        </w:tc>
        <w:tc>
          <w:tcPr>
            <w:tcW w:w="2326" w:type="dxa"/>
            <w:vMerge/>
          </w:tcPr>
          <w:p w14:paraId="0E17D332" w14:textId="77777777" w:rsidR="009455A6" w:rsidRPr="004D035A" w:rsidRDefault="009455A6" w:rsidP="007D38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94" w:type="dxa"/>
          </w:tcPr>
          <w:p w14:paraId="430DDC50" w14:textId="77777777" w:rsidR="009455A6" w:rsidRPr="004D035A" w:rsidRDefault="009455A6" w:rsidP="007D380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$29.9</w:t>
            </w:r>
          </w:p>
        </w:tc>
        <w:tc>
          <w:tcPr>
            <w:tcW w:w="1097" w:type="dxa"/>
          </w:tcPr>
          <w:p w14:paraId="05C9B6EB" w14:textId="77777777" w:rsidR="009455A6" w:rsidRPr="004D035A" w:rsidRDefault="009455A6" w:rsidP="007D380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933" w:type="dxa"/>
          </w:tcPr>
          <w:p w14:paraId="267AFE49" w14:textId="77777777" w:rsidR="009455A6" w:rsidRPr="004D035A" w:rsidRDefault="009455A6" w:rsidP="007D380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2000</w:t>
            </w:r>
          </w:p>
        </w:tc>
        <w:tc>
          <w:tcPr>
            <w:tcW w:w="1133" w:type="dxa"/>
          </w:tcPr>
          <w:p w14:paraId="5779F0BD" w14:textId="77777777" w:rsidR="009455A6" w:rsidRPr="004D035A" w:rsidRDefault="009455A6" w:rsidP="007D380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cs="Arial"/>
                <w:sz w:val="20"/>
              </w:rPr>
              <w:t>$0.05 / MB</w:t>
            </w:r>
          </w:p>
        </w:tc>
        <w:tc>
          <w:tcPr>
            <w:tcW w:w="1211" w:type="dxa"/>
          </w:tcPr>
          <w:p w14:paraId="7C1561AA" w14:textId="77777777" w:rsidR="009455A6" w:rsidRPr="004D035A" w:rsidRDefault="009455A6" w:rsidP="007D380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cs="Arial"/>
                <w:sz w:val="20"/>
              </w:rPr>
              <w:t>$0.05 / MB</w:t>
            </w:r>
          </w:p>
        </w:tc>
      </w:tr>
      <w:tr w:rsidR="009455A6" w:rsidRPr="004D035A" w14:paraId="424648E7"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445F37E8" w14:textId="77777777" w:rsidR="009455A6" w:rsidRPr="004D035A" w:rsidRDefault="009455A6" w:rsidP="007D3804">
            <w:pPr>
              <w:spacing w:after="0"/>
              <w:jc w:val="center"/>
              <w:rPr>
                <w:rFonts w:asciiTheme="minorHAnsi" w:hAnsiTheme="minorHAnsi" w:cs="Arial"/>
                <w:sz w:val="20"/>
              </w:rPr>
            </w:pPr>
            <w:r w:rsidRPr="004D035A">
              <w:rPr>
                <w:rFonts w:asciiTheme="minorHAnsi" w:hAnsiTheme="minorHAnsi" w:cs="Arial"/>
                <w:sz w:val="20"/>
              </w:rPr>
              <w:t>Unlimited 40</w:t>
            </w:r>
          </w:p>
        </w:tc>
        <w:tc>
          <w:tcPr>
            <w:tcW w:w="2326" w:type="dxa"/>
            <w:vMerge/>
          </w:tcPr>
          <w:p w14:paraId="13F087F7" w14:textId="77777777" w:rsidR="009455A6" w:rsidRPr="004D035A" w:rsidRDefault="009455A6" w:rsidP="007D38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94" w:type="dxa"/>
          </w:tcPr>
          <w:p w14:paraId="0D9CC98D" w14:textId="77777777" w:rsidR="009455A6" w:rsidRPr="004D035A" w:rsidRDefault="009455A6" w:rsidP="007D380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$39.9</w:t>
            </w:r>
          </w:p>
        </w:tc>
        <w:tc>
          <w:tcPr>
            <w:tcW w:w="1097" w:type="dxa"/>
          </w:tcPr>
          <w:p w14:paraId="52ECF040" w14:textId="77777777" w:rsidR="009455A6" w:rsidRPr="004D035A" w:rsidRDefault="009455A6" w:rsidP="007D380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933" w:type="dxa"/>
          </w:tcPr>
          <w:p w14:paraId="66C9B2C5" w14:textId="77777777" w:rsidR="009455A6" w:rsidRPr="004D035A" w:rsidRDefault="009455A6" w:rsidP="007D380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4000</w:t>
            </w:r>
          </w:p>
        </w:tc>
        <w:tc>
          <w:tcPr>
            <w:tcW w:w="1133" w:type="dxa"/>
          </w:tcPr>
          <w:p w14:paraId="62DC2281" w14:textId="77777777" w:rsidR="009455A6" w:rsidRPr="004D035A" w:rsidRDefault="009455A6" w:rsidP="007D380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cs="Arial"/>
                <w:sz w:val="20"/>
              </w:rPr>
              <w:t>$0.05 / MB</w:t>
            </w:r>
          </w:p>
        </w:tc>
        <w:tc>
          <w:tcPr>
            <w:tcW w:w="1211" w:type="dxa"/>
          </w:tcPr>
          <w:p w14:paraId="3224A121" w14:textId="77777777" w:rsidR="009455A6" w:rsidRPr="004D035A" w:rsidRDefault="009455A6" w:rsidP="007D380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cs="Arial"/>
                <w:sz w:val="20"/>
              </w:rPr>
              <w:t>$0.05 / MB</w:t>
            </w:r>
          </w:p>
        </w:tc>
      </w:tr>
      <w:tr w:rsidR="009455A6" w:rsidRPr="004D035A" w14:paraId="6E0BA14F" w14:textId="77777777" w:rsidTr="00C22E41">
        <w:tc>
          <w:tcPr>
            <w:cnfStyle w:val="001000000000" w:firstRow="0" w:lastRow="0" w:firstColumn="1" w:lastColumn="0" w:oddVBand="0" w:evenVBand="0" w:oddHBand="0" w:evenHBand="0" w:firstRowFirstColumn="0" w:firstRowLastColumn="0" w:lastRowFirstColumn="0" w:lastRowLastColumn="0"/>
            <w:tcW w:w="1418" w:type="dxa"/>
          </w:tcPr>
          <w:p w14:paraId="1D679E90" w14:textId="77777777" w:rsidR="009455A6" w:rsidRPr="004D035A" w:rsidRDefault="009455A6" w:rsidP="007D3804">
            <w:pPr>
              <w:spacing w:after="0"/>
              <w:jc w:val="center"/>
              <w:rPr>
                <w:rFonts w:asciiTheme="minorHAnsi" w:hAnsiTheme="minorHAnsi" w:cs="Arial"/>
                <w:sz w:val="20"/>
              </w:rPr>
            </w:pPr>
            <w:r w:rsidRPr="004D035A">
              <w:rPr>
                <w:rFonts w:asciiTheme="minorHAnsi" w:hAnsiTheme="minorHAnsi" w:cs="Arial"/>
                <w:sz w:val="20"/>
              </w:rPr>
              <w:t>Freedom 500</w:t>
            </w:r>
          </w:p>
        </w:tc>
        <w:tc>
          <w:tcPr>
            <w:tcW w:w="2326" w:type="dxa"/>
            <w:vMerge/>
          </w:tcPr>
          <w:p w14:paraId="2B3AA938" w14:textId="77777777" w:rsidR="009455A6" w:rsidRPr="004D035A" w:rsidRDefault="009455A6" w:rsidP="007D38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94" w:type="dxa"/>
          </w:tcPr>
          <w:p w14:paraId="047A97F3" w14:textId="77777777" w:rsidR="009455A6" w:rsidRPr="004D035A" w:rsidRDefault="009455A6" w:rsidP="007D380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$40</w:t>
            </w:r>
          </w:p>
        </w:tc>
        <w:tc>
          <w:tcPr>
            <w:tcW w:w="1097" w:type="dxa"/>
          </w:tcPr>
          <w:p w14:paraId="6E23E724" w14:textId="77777777" w:rsidR="009455A6" w:rsidRPr="004D035A" w:rsidRDefault="009455A6" w:rsidP="007D380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933" w:type="dxa"/>
          </w:tcPr>
          <w:p w14:paraId="7267542D" w14:textId="77777777" w:rsidR="009455A6" w:rsidRPr="004D035A" w:rsidRDefault="009455A6" w:rsidP="007D380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500</w:t>
            </w:r>
          </w:p>
        </w:tc>
        <w:tc>
          <w:tcPr>
            <w:tcW w:w="1133" w:type="dxa"/>
          </w:tcPr>
          <w:p w14:paraId="0115252F" w14:textId="77777777" w:rsidR="009455A6" w:rsidRPr="004D035A" w:rsidRDefault="009455A6" w:rsidP="007D380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cs="Arial"/>
                <w:sz w:val="20"/>
              </w:rPr>
              <w:t>$0.05 / MB</w:t>
            </w:r>
          </w:p>
        </w:tc>
        <w:tc>
          <w:tcPr>
            <w:tcW w:w="1211" w:type="dxa"/>
          </w:tcPr>
          <w:p w14:paraId="23401FAB" w14:textId="77777777" w:rsidR="009455A6" w:rsidRPr="004D035A" w:rsidRDefault="009455A6" w:rsidP="007D380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cs="Arial"/>
                <w:sz w:val="20"/>
              </w:rPr>
              <w:t>$0.05 / MB</w:t>
            </w:r>
          </w:p>
        </w:tc>
      </w:tr>
    </w:tbl>
    <w:p w14:paraId="4F385643" w14:textId="77777777" w:rsidR="00FF3B6F" w:rsidRPr="004D035A" w:rsidRDefault="00FF3B6F" w:rsidP="00FF3B6F"/>
    <w:p w14:paraId="4D074F9B" w14:textId="1C95507E" w:rsidR="00FF3B6F" w:rsidRPr="004D035A" w:rsidRDefault="00FF3B6F" w:rsidP="00702231">
      <w:pPr>
        <w:keepNext/>
      </w:pPr>
      <w:r w:rsidRPr="004D035A">
        <w:rPr>
          <w:b/>
        </w:rPr>
        <w:t xml:space="preserve">Mobile Plan Offerings – </w:t>
      </w:r>
      <w:r w:rsidR="00467B81">
        <w:rPr>
          <w:b/>
        </w:rPr>
        <w:t xml:space="preserve">Standardised Cost Information </w:t>
      </w:r>
      <w:r w:rsidRPr="004D035A">
        <w:t>(as of 30th June 2015)</w:t>
      </w:r>
    </w:p>
    <w:tbl>
      <w:tblPr>
        <w:tblStyle w:val="GridTable4-Accent11"/>
        <w:tblW w:w="0" w:type="auto"/>
        <w:tblLook w:val="04A0" w:firstRow="1" w:lastRow="0" w:firstColumn="1" w:lastColumn="0" w:noHBand="0" w:noVBand="1"/>
      </w:tblPr>
      <w:tblGrid>
        <w:gridCol w:w="1413"/>
        <w:gridCol w:w="1820"/>
        <w:gridCol w:w="1882"/>
        <w:gridCol w:w="1882"/>
        <w:gridCol w:w="1882"/>
      </w:tblGrid>
      <w:tr w:rsidR="00FF3B6F" w:rsidRPr="004D035A" w14:paraId="1B973AB8"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C85D456" w14:textId="77777777" w:rsidR="00FF3B6F" w:rsidRPr="004D035A" w:rsidRDefault="00FF3B6F" w:rsidP="00702231">
            <w:pPr>
              <w:keepNext/>
              <w:spacing w:after="0"/>
              <w:jc w:val="center"/>
              <w:rPr>
                <w:b w:val="0"/>
                <w:sz w:val="20"/>
              </w:rPr>
            </w:pPr>
            <w:r w:rsidRPr="004D035A">
              <w:rPr>
                <w:b w:val="0"/>
                <w:sz w:val="20"/>
              </w:rPr>
              <w:t>Service Name</w:t>
            </w:r>
          </w:p>
        </w:tc>
        <w:tc>
          <w:tcPr>
            <w:tcW w:w="1820" w:type="dxa"/>
          </w:tcPr>
          <w:p w14:paraId="252FB7B8" w14:textId="77777777" w:rsidR="00FF3B6F" w:rsidRPr="004D035A" w:rsidRDefault="00FF3B6F" w:rsidP="00702231">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make</w:t>
            </w:r>
            <w:r w:rsidRPr="004D035A">
              <w:rPr>
                <w:b w:val="0"/>
                <w:sz w:val="20"/>
              </w:rPr>
              <w:br/>
              <w:t>2 minute Standard National Mobile Call</w:t>
            </w:r>
          </w:p>
        </w:tc>
        <w:tc>
          <w:tcPr>
            <w:tcW w:w="1882" w:type="dxa"/>
          </w:tcPr>
          <w:p w14:paraId="32A7C478" w14:textId="77777777" w:rsidR="00FF3B6F" w:rsidRPr="004D035A" w:rsidRDefault="00FF3B6F" w:rsidP="00702231">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send a Standard National Mobile SMS</w:t>
            </w:r>
          </w:p>
        </w:tc>
        <w:tc>
          <w:tcPr>
            <w:tcW w:w="1882" w:type="dxa"/>
          </w:tcPr>
          <w:p w14:paraId="6928F307" w14:textId="77777777" w:rsidR="00FF3B6F" w:rsidRPr="004D035A" w:rsidRDefault="00FF3B6F" w:rsidP="00702231">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of using one megabyte of data within Australia</w:t>
            </w:r>
          </w:p>
        </w:tc>
        <w:tc>
          <w:tcPr>
            <w:tcW w:w="1882" w:type="dxa"/>
          </w:tcPr>
          <w:p w14:paraId="63003FAA" w14:textId="77777777" w:rsidR="00FF3B6F" w:rsidRPr="004D035A" w:rsidRDefault="00FF3B6F" w:rsidP="00702231">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Number of 2 min Standard National Mobile Calls possible from included value</w:t>
            </w:r>
          </w:p>
        </w:tc>
      </w:tr>
      <w:tr w:rsidR="00895A00" w:rsidRPr="004D035A" w14:paraId="74E5F5AE"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3B47625" w14:textId="77777777" w:rsidR="00895A00" w:rsidRPr="004D035A" w:rsidRDefault="00895A00" w:rsidP="00702231">
            <w:pPr>
              <w:keepNext/>
              <w:spacing w:after="0" w:line="240" w:lineRule="auto"/>
              <w:jc w:val="center"/>
              <w:rPr>
                <w:rFonts w:asciiTheme="minorHAnsi" w:hAnsiTheme="minorHAnsi" w:cs="Arial"/>
                <w:sz w:val="20"/>
                <w:lang w:eastAsia="zh-CN"/>
              </w:rPr>
            </w:pPr>
            <w:r w:rsidRPr="004D035A">
              <w:rPr>
                <w:rFonts w:asciiTheme="minorHAnsi" w:hAnsiTheme="minorHAnsi" w:cs="Arial"/>
                <w:sz w:val="20"/>
              </w:rPr>
              <w:t>Combo 10</w:t>
            </w:r>
          </w:p>
        </w:tc>
        <w:tc>
          <w:tcPr>
            <w:tcW w:w="1820" w:type="dxa"/>
          </w:tcPr>
          <w:p w14:paraId="0D251FFE" w14:textId="77777777" w:rsidR="00895A00" w:rsidRPr="004D035A" w:rsidRDefault="00895A00" w:rsidP="00702231">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$0.20</w:t>
            </w:r>
          </w:p>
        </w:tc>
        <w:tc>
          <w:tcPr>
            <w:tcW w:w="1882" w:type="dxa"/>
          </w:tcPr>
          <w:p w14:paraId="64490FBD" w14:textId="77777777" w:rsidR="00895A00" w:rsidRPr="004D035A" w:rsidRDefault="00895A00" w:rsidP="00702231">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$0.12</w:t>
            </w:r>
          </w:p>
        </w:tc>
        <w:tc>
          <w:tcPr>
            <w:tcW w:w="1882" w:type="dxa"/>
          </w:tcPr>
          <w:p w14:paraId="61EDB5E7" w14:textId="77777777" w:rsidR="00895A00" w:rsidRPr="004D035A" w:rsidRDefault="00895A00" w:rsidP="0070223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$0.05</w:t>
            </w:r>
          </w:p>
        </w:tc>
        <w:tc>
          <w:tcPr>
            <w:tcW w:w="1882" w:type="dxa"/>
          </w:tcPr>
          <w:p w14:paraId="77683C80" w14:textId="77777777" w:rsidR="00895A00" w:rsidRPr="004D035A" w:rsidRDefault="00895A00" w:rsidP="00702231">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50</w:t>
            </w:r>
          </w:p>
        </w:tc>
      </w:tr>
      <w:tr w:rsidR="00D1428D" w:rsidRPr="004D035A" w14:paraId="71B430B6" w14:textId="77777777" w:rsidTr="00C22E41">
        <w:tc>
          <w:tcPr>
            <w:cnfStyle w:val="001000000000" w:firstRow="0" w:lastRow="0" w:firstColumn="1" w:lastColumn="0" w:oddVBand="0" w:evenVBand="0" w:oddHBand="0" w:evenHBand="0" w:firstRowFirstColumn="0" w:firstRowLastColumn="0" w:lastRowFirstColumn="0" w:lastRowLastColumn="0"/>
            <w:tcW w:w="1413" w:type="dxa"/>
          </w:tcPr>
          <w:p w14:paraId="350F05BA" w14:textId="77777777" w:rsidR="00D1428D" w:rsidRPr="004D035A" w:rsidRDefault="00D1428D" w:rsidP="00702231">
            <w:pPr>
              <w:keepNext/>
              <w:spacing w:after="0"/>
              <w:jc w:val="center"/>
              <w:rPr>
                <w:rFonts w:asciiTheme="minorHAnsi" w:hAnsiTheme="minorHAnsi" w:cs="Arial"/>
                <w:sz w:val="20"/>
              </w:rPr>
            </w:pPr>
            <w:r w:rsidRPr="004D035A">
              <w:rPr>
                <w:rFonts w:asciiTheme="minorHAnsi" w:hAnsiTheme="minorHAnsi" w:cs="Arial"/>
                <w:sz w:val="20"/>
              </w:rPr>
              <w:t>VIP 25</w:t>
            </w:r>
          </w:p>
        </w:tc>
        <w:tc>
          <w:tcPr>
            <w:tcW w:w="1820" w:type="dxa"/>
          </w:tcPr>
          <w:p w14:paraId="1C5B919B" w14:textId="77777777" w:rsidR="00D1428D" w:rsidRPr="004D035A" w:rsidRDefault="00D1428D" w:rsidP="00702231">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882" w:type="dxa"/>
          </w:tcPr>
          <w:p w14:paraId="7FEDA366" w14:textId="77777777" w:rsidR="00D1428D" w:rsidRPr="004D035A" w:rsidRDefault="00D1428D" w:rsidP="00702231">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882" w:type="dxa"/>
          </w:tcPr>
          <w:p w14:paraId="5AA273D1" w14:textId="77777777" w:rsidR="00D1428D" w:rsidRPr="004D035A" w:rsidRDefault="00D1428D" w:rsidP="0070223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Requires data pack</w:t>
            </w:r>
          </w:p>
        </w:tc>
        <w:tc>
          <w:tcPr>
            <w:tcW w:w="1882" w:type="dxa"/>
          </w:tcPr>
          <w:p w14:paraId="25420B32" w14:textId="77777777" w:rsidR="00D1428D" w:rsidRPr="004D035A" w:rsidRDefault="00D1428D" w:rsidP="00702231">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r>
      <w:tr w:rsidR="00895A00" w:rsidRPr="004D035A" w14:paraId="24DA9FC9"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8BDB51F" w14:textId="77777777" w:rsidR="00895A00" w:rsidRPr="004D035A" w:rsidRDefault="00895A00" w:rsidP="00702231">
            <w:pPr>
              <w:keepNext/>
              <w:spacing w:after="0"/>
              <w:jc w:val="center"/>
              <w:rPr>
                <w:rFonts w:asciiTheme="minorHAnsi" w:hAnsiTheme="minorHAnsi" w:cs="Arial"/>
                <w:sz w:val="20"/>
              </w:rPr>
            </w:pPr>
            <w:r w:rsidRPr="004D035A">
              <w:rPr>
                <w:rFonts w:asciiTheme="minorHAnsi" w:hAnsiTheme="minorHAnsi" w:cs="Arial"/>
                <w:sz w:val="20"/>
              </w:rPr>
              <w:t>Supa Plan</w:t>
            </w:r>
          </w:p>
        </w:tc>
        <w:tc>
          <w:tcPr>
            <w:tcW w:w="1820" w:type="dxa"/>
          </w:tcPr>
          <w:p w14:paraId="10DA3B9C" w14:textId="77777777" w:rsidR="00895A00" w:rsidRPr="004D035A" w:rsidRDefault="00895A00" w:rsidP="00702231">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$0.55</w:t>
            </w:r>
          </w:p>
        </w:tc>
        <w:tc>
          <w:tcPr>
            <w:tcW w:w="1882" w:type="dxa"/>
          </w:tcPr>
          <w:p w14:paraId="1F2D7EE1" w14:textId="77777777" w:rsidR="00895A00" w:rsidRPr="004D035A" w:rsidRDefault="00895A00" w:rsidP="00702231">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$0.10</w:t>
            </w:r>
          </w:p>
        </w:tc>
        <w:tc>
          <w:tcPr>
            <w:tcW w:w="1882" w:type="dxa"/>
          </w:tcPr>
          <w:p w14:paraId="2F6941D9" w14:textId="77777777" w:rsidR="00895A00" w:rsidRPr="004D035A" w:rsidRDefault="00895A00" w:rsidP="0070223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$0.05</w:t>
            </w:r>
          </w:p>
        </w:tc>
        <w:tc>
          <w:tcPr>
            <w:tcW w:w="1882" w:type="dxa"/>
          </w:tcPr>
          <w:p w14:paraId="740FFFF0" w14:textId="77777777" w:rsidR="00895A00" w:rsidRPr="004D035A" w:rsidRDefault="00895A00" w:rsidP="00702231">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18</w:t>
            </w:r>
          </w:p>
        </w:tc>
      </w:tr>
      <w:tr w:rsidR="00895A00" w:rsidRPr="004D035A" w14:paraId="35664A72" w14:textId="77777777" w:rsidTr="00C22E41">
        <w:tc>
          <w:tcPr>
            <w:cnfStyle w:val="001000000000" w:firstRow="0" w:lastRow="0" w:firstColumn="1" w:lastColumn="0" w:oddVBand="0" w:evenVBand="0" w:oddHBand="0" w:evenHBand="0" w:firstRowFirstColumn="0" w:firstRowLastColumn="0" w:lastRowFirstColumn="0" w:lastRowLastColumn="0"/>
            <w:tcW w:w="1413" w:type="dxa"/>
          </w:tcPr>
          <w:p w14:paraId="7230B6C3" w14:textId="77777777" w:rsidR="00895A00" w:rsidRPr="004D035A" w:rsidRDefault="00895A00" w:rsidP="00702231">
            <w:pPr>
              <w:keepNext/>
              <w:spacing w:after="0"/>
              <w:jc w:val="center"/>
              <w:rPr>
                <w:rFonts w:asciiTheme="minorHAnsi" w:hAnsiTheme="minorHAnsi" w:cs="Arial"/>
                <w:sz w:val="20"/>
              </w:rPr>
            </w:pPr>
            <w:r w:rsidRPr="004D035A">
              <w:rPr>
                <w:rFonts w:asciiTheme="minorHAnsi" w:hAnsiTheme="minorHAnsi" w:cs="Arial"/>
                <w:sz w:val="20"/>
              </w:rPr>
              <w:t>Eazy Plan</w:t>
            </w:r>
          </w:p>
        </w:tc>
        <w:tc>
          <w:tcPr>
            <w:tcW w:w="1820" w:type="dxa"/>
          </w:tcPr>
          <w:p w14:paraId="51E04163" w14:textId="77777777" w:rsidR="00895A00" w:rsidRPr="004D035A" w:rsidRDefault="00895A00" w:rsidP="00702231">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$0.16</w:t>
            </w:r>
          </w:p>
        </w:tc>
        <w:tc>
          <w:tcPr>
            <w:tcW w:w="1882" w:type="dxa"/>
          </w:tcPr>
          <w:p w14:paraId="23395832" w14:textId="77777777" w:rsidR="00895A00" w:rsidRPr="004D035A" w:rsidRDefault="00895A00" w:rsidP="00702231">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$0.12</w:t>
            </w:r>
          </w:p>
        </w:tc>
        <w:tc>
          <w:tcPr>
            <w:tcW w:w="1882" w:type="dxa"/>
          </w:tcPr>
          <w:p w14:paraId="69F938D9" w14:textId="77777777" w:rsidR="00895A00" w:rsidRPr="004D035A" w:rsidRDefault="00895A00" w:rsidP="00702231">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$0.03</w:t>
            </w:r>
          </w:p>
        </w:tc>
        <w:tc>
          <w:tcPr>
            <w:tcW w:w="1882" w:type="dxa"/>
          </w:tcPr>
          <w:p w14:paraId="1906D000" w14:textId="77777777" w:rsidR="00895A00" w:rsidRPr="004D035A" w:rsidRDefault="00895A00" w:rsidP="00702231">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125</w:t>
            </w:r>
          </w:p>
        </w:tc>
      </w:tr>
      <w:tr w:rsidR="00D1428D" w:rsidRPr="004D035A" w14:paraId="768E8D85"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042C4F7" w14:textId="77777777" w:rsidR="00D1428D" w:rsidRPr="004D035A" w:rsidRDefault="00D1428D" w:rsidP="00702231">
            <w:pPr>
              <w:keepNext/>
              <w:spacing w:after="0"/>
              <w:jc w:val="center"/>
              <w:rPr>
                <w:rFonts w:asciiTheme="minorHAnsi" w:hAnsiTheme="minorHAnsi" w:cs="Arial"/>
                <w:sz w:val="20"/>
              </w:rPr>
            </w:pPr>
            <w:r w:rsidRPr="004D035A">
              <w:rPr>
                <w:rFonts w:asciiTheme="minorHAnsi" w:hAnsiTheme="minorHAnsi" w:cs="Arial"/>
                <w:sz w:val="20"/>
              </w:rPr>
              <w:t>Combo 40</w:t>
            </w:r>
          </w:p>
        </w:tc>
        <w:tc>
          <w:tcPr>
            <w:tcW w:w="1820" w:type="dxa"/>
          </w:tcPr>
          <w:p w14:paraId="0C8B117F" w14:textId="77777777" w:rsidR="00D1428D" w:rsidRPr="004D035A" w:rsidRDefault="00D1428D" w:rsidP="00702231">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882" w:type="dxa"/>
          </w:tcPr>
          <w:p w14:paraId="4E2AFFD7" w14:textId="77777777" w:rsidR="00D1428D" w:rsidRPr="004D035A" w:rsidRDefault="00D1428D" w:rsidP="00702231">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882" w:type="dxa"/>
          </w:tcPr>
          <w:p w14:paraId="62A5B89D" w14:textId="77777777" w:rsidR="00D1428D" w:rsidRPr="004D035A" w:rsidRDefault="00D1428D" w:rsidP="0070223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$0.02</w:t>
            </w:r>
          </w:p>
        </w:tc>
        <w:tc>
          <w:tcPr>
            <w:tcW w:w="1882" w:type="dxa"/>
          </w:tcPr>
          <w:p w14:paraId="0AA85341" w14:textId="77777777" w:rsidR="00D1428D" w:rsidRPr="004D035A" w:rsidRDefault="00D1428D" w:rsidP="00702231">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r>
      <w:tr w:rsidR="00D1428D" w:rsidRPr="004D035A" w14:paraId="2F789415" w14:textId="77777777" w:rsidTr="00C22E41">
        <w:tc>
          <w:tcPr>
            <w:cnfStyle w:val="001000000000" w:firstRow="0" w:lastRow="0" w:firstColumn="1" w:lastColumn="0" w:oddVBand="0" w:evenVBand="0" w:oddHBand="0" w:evenHBand="0" w:firstRowFirstColumn="0" w:firstRowLastColumn="0" w:lastRowFirstColumn="0" w:lastRowLastColumn="0"/>
            <w:tcW w:w="1413" w:type="dxa"/>
          </w:tcPr>
          <w:p w14:paraId="55D82E43" w14:textId="77777777" w:rsidR="00D1428D" w:rsidRPr="004D035A" w:rsidRDefault="00D1428D" w:rsidP="00702231">
            <w:pPr>
              <w:keepNext/>
              <w:spacing w:after="0"/>
              <w:jc w:val="center"/>
              <w:rPr>
                <w:rFonts w:asciiTheme="minorHAnsi" w:hAnsiTheme="minorHAnsi" w:cs="Arial"/>
                <w:sz w:val="20"/>
              </w:rPr>
            </w:pPr>
            <w:r w:rsidRPr="004D035A">
              <w:rPr>
                <w:rFonts w:asciiTheme="minorHAnsi" w:hAnsiTheme="minorHAnsi" w:cs="Arial"/>
                <w:sz w:val="20"/>
              </w:rPr>
              <w:t>Unlimited 30</w:t>
            </w:r>
          </w:p>
        </w:tc>
        <w:tc>
          <w:tcPr>
            <w:tcW w:w="1820" w:type="dxa"/>
          </w:tcPr>
          <w:p w14:paraId="61739F6C" w14:textId="77777777" w:rsidR="00D1428D" w:rsidRPr="004D035A" w:rsidRDefault="00D1428D" w:rsidP="00702231">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882" w:type="dxa"/>
          </w:tcPr>
          <w:p w14:paraId="2BB7DF55" w14:textId="77777777" w:rsidR="00D1428D" w:rsidRPr="004D035A" w:rsidRDefault="00D1428D" w:rsidP="00702231">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882" w:type="dxa"/>
          </w:tcPr>
          <w:p w14:paraId="47FF8556" w14:textId="77777777" w:rsidR="00D1428D" w:rsidRPr="004D035A" w:rsidRDefault="00D1428D" w:rsidP="0070223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$0.015</w:t>
            </w:r>
          </w:p>
        </w:tc>
        <w:tc>
          <w:tcPr>
            <w:tcW w:w="1882" w:type="dxa"/>
          </w:tcPr>
          <w:p w14:paraId="30AB1CB2" w14:textId="77777777" w:rsidR="00D1428D" w:rsidRPr="004D035A" w:rsidRDefault="00D1428D" w:rsidP="00702231">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r>
      <w:tr w:rsidR="00D1428D" w:rsidRPr="004D035A" w14:paraId="35C19681"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FD5C50B" w14:textId="77777777" w:rsidR="00D1428D" w:rsidRPr="004D035A" w:rsidRDefault="00D1428D" w:rsidP="00702231">
            <w:pPr>
              <w:keepNext/>
              <w:spacing w:after="0"/>
              <w:jc w:val="center"/>
              <w:rPr>
                <w:rFonts w:asciiTheme="minorHAnsi" w:hAnsiTheme="minorHAnsi" w:cs="Arial"/>
                <w:sz w:val="20"/>
              </w:rPr>
            </w:pPr>
            <w:r w:rsidRPr="004D035A">
              <w:rPr>
                <w:rFonts w:asciiTheme="minorHAnsi" w:hAnsiTheme="minorHAnsi" w:cs="Arial"/>
                <w:sz w:val="20"/>
              </w:rPr>
              <w:t>Unlimited 40</w:t>
            </w:r>
          </w:p>
        </w:tc>
        <w:tc>
          <w:tcPr>
            <w:tcW w:w="1820" w:type="dxa"/>
          </w:tcPr>
          <w:p w14:paraId="06F5018E" w14:textId="77777777" w:rsidR="00D1428D" w:rsidRPr="004D035A" w:rsidRDefault="00D1428D" w:rsidP="00702231">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882" w:type="dxa"/>
          </w:tcPr>
          <w:p w14:paraId="00494DCD" w14:textId="77777777" w:rsidR="00D1428D" w:rsidRPr="004D035A" w:rsidRDefault="00D1428D" w:rsidP="00702231">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882" w:type="dxa"/>
          </w:tcPr>
          <w:p w14:paraId="173A6134" w14:textId="77777777" w:rsidR="00D1428D" w:rsidRPr="004D035A" w:rsidRDefault="00D1428D" w:rsidP="0070223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w:t>
            </w:r>
          </w:p>
        </w:tc>
        <w:tc>
          <w:tcPr>
            <w:tcW w:w="1882" w:type="dxa"/>
          </w:tcPr>
          <w:p w14:paraId="35AFD66B" w14:textId="77777777" w:rsidR="00D1428D" w:rsidRPr="004D035A" w:rsidRDefault="00D1428D" w:rsidP="00702231">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r>
      <w:tr w:rsidR="00D1428D" w:rsidRPr="004D035A" w14:paraId="152BE5B4" w14:textId="77777777" w:rsidTr="00C22E41">
        <w:tc>
          <w:tcPr>
            <w:cnfStyle w:val="001000000000" w:firstRow="0" w:lastRow="0" w:firstColumn="1" w:lastColumn="0" w:oddVBand="0" w:evenVBand="0" w:oddHBand="0" w:evenHBand="0" w:firstRowFirstColumn="0" w:firstRowLastColumn="0" w:lastRowFirstColumn="0" w:lastRowLastColumn="0"/>
            <w:tcW w:w="1413" w:type="dxa"/>
          </w:tcPr>
          <w:p w14:paraId="5EB7916D" w14:textId="77777777" w:rsidR="00D1428D" w:rsidRPr="004D035A" w:rsidRDefault="00D1428D" w:rsidP="00D1428D">
            <w:pPr>
              <w:spacing w:after="0"/>
              <w:jc w:val="center"/>
              <w:rPr>
                <w:rFonts w:asciiTheme="minorHAnsi" w:hAnsiTheme="minorHAnsi" w:cs="Arial"/>
                <w:sz w:val="20"/>
              </w:rPr>
            </w:pPr>
            <w:r w:rsidRPr="004D035A">
              <w:rPr>
                <w:rFonts w:asciiTheme="minorHAnsi" w:hAnsiTheme="minorHAnsi" w:cs="Arial"/>
                <w:sz w:val="20"/>
              </w:rPr>
              <w:t>Freedom 500</w:t>
            </w:r>
          </w:p>
        </w:tc>
        <w:tc>
          <w:tcPr>
            <w:tcW w:w="1820" w:type="dxa"/>
          </w:tcPr>
          <w:p w14:paraId="4352F623" w14:textId="77777777" w:rsidR="00D1428D" w:rsidRPr="004D035A" w:rsidRDefault="00D1428D" w:rsidP="00D1428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882" w:type="dxa"/>
          </w:tcPr>
          <w:p w14:paraId="60B97A00" w14:textId="77777777" w:rsidR="00D1428D" w:rsidRPr="004D035A" w:rsidRDefault="00D1428D" w:rsidP="00D1428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882" w:type="dxa"/>
          </w:tcPr>
          <w:p w14:paraId="468A314F" w14:textId="77777777" w:rsidR="00D1428D" w:rsidRPr="004D035A" w:rsidRDefault="00D1428D" w:rsidP="00D1428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$0.08</w:t>
            </w:r>
          </w:p>
        </w:tc>
        <w:tc>
          <w:tcPr>
            <w:tcW w:w="1882" w:type="dxa"/>
          </w:tcPr>
          <w:p w14:paraId="3E927F56" w14:textId="77777777" w:rsidR="00D1428D" w:rsidRPr="004D035A" w:rsidRDefault="00D1428D" w:rsidP="00D1428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r>
    </w:tbl>
    <w:p w14:paraId="5017ED9A" w14:textId="77777777" w:rsidR="00FF3B6F" w:rsidRPr="004D035A" w:rsidRDefault="00FF3B6F" w:rsidP="00FF3B6F"/>
    <w:p w14:paraId="41030429" w14:textId="77777777" w:rsidR="00FF3B6F" w:rsidRPr="004D035A" w:rsidRDefault="00FF3B6F" w:rsidP="00FF3B6F">
      <w:r w:rsidRPr="004D035A">
        <w:rPr>
          <w:b/>
        </w:rPr>
        <w:t xml:space="preserve">Mobile Plan Offerings – Included Value &amp; Excess Cost Comparison </w:t>
      </w:r>
      <w:r w:rsidRPr="004D035A">
        <w:t>(as of 30th June 2015)</w:t>
      </w:r>
    </w:p>
    <w:tbl>
      <w:tblPr>
        <w:tblStyle w:val="GridTable4-Accent11"/>
        <w:tblW w:w="0" w:type="auto"/>
        <w:tblLook w:val="04A0" w:firstRow="1" w:lastRow="0" w:firstColumn="1" w:lastColumn="0" w:noHBand="0" w:noVBand="1"/>
      </w:tblPr>
      <w:tblGrid>
        <w:gridCol w:w="3119"/>
        <w:gridCol w:w="1962"/>
        <w:gridCol w:w="1882"/>
        <w:gridCol w:w="1882"/>
      </w:tblGrid>
      <w:tr w:rsidR="00FF3B6F" w:rsidRPr="004D035A" w14:paraId="05C7B35D"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2BC38338" w14:textId="77777777" w:rsidR="00FF3B6F" w:rsidRPr="004D035A" w:rsidRDefault="00FF3B6F" w:rsidP="00FF3B6F">
            <w:pPr>
              <w:spacing w:after="0"/>
              <w:jc w:val="center"/>
              <w:rPr>
                <w:b w:val="0"/>
                <w:sz w:val="20"/>
              </w:rPr>
            </w:pPr>
            <w:r w:rsidRPr="004D035A">
              <w:rPr>
                <w:b w:val="0"/>
                <w:sz w:val="20"/>
              </w:rPr>
              <w:t>Service Name</w:t>
            </w:r>
          </w:p>
        </w:tc>
        <w:tc>
          <w:tcPr>
            <w:tcW w:w="1962" w:type="dxa"/>
          </w:tcPr>
          <w:p w14:paraId="068DCB85"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value per minute Standard National Mobile Call rate</w:t>
            </w:r>
          </w:p>
        </w:tc>
        <w:tc>
          <w:tcPr>
            <w:tcW w:w="1882" w:type="dxa"/>
          </w:tcPr>
          <w:p w14:paraId="08C56E6F"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sz w:val="20"/>
              </w:rPr>
            </w:pPr>
            <w:r w:rsidRPr="004D035A">
              <w:rPr>
                <w:b w:val="0"/>
                <w:sz w:val="20"/>
              </w:rPr>
              <w:t>Excess per minute Standard National Mobile Call rate</w:t>
            </w:r>
          </w:p>
        </w:tc>
        <w:tc>
          <w:tcPr>
            <w:tcW w:w="1882" w:type="dxa"/>
          </w:tcPr>
          <w:p w14:paraId="192A45E2"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increase</w:t>
            </w:r>
          </w:p>
        </w:tc>
      </w:tr>
      <w:tr w:rsidR="00895A00" w:rsidRPr="004D035A" w14:paraId="73F6082E" w14:textId="77777777" w:rsidTr="00C22E41">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8845" w:type="dxa"/>
            <w:gridSpan w:val="4"/>
          </w:tcPr>
          <w:p w14:paraId="5938BC78" w14:textId="77777777" w:rsidR="00895A00" w:rsidRPr="004D035A" w:rsidRDefault="00895A00" w:rsidP="00895A00">
            <w:pPr>
              <w:spacing w:after="0"/>
              <w:jc w:val="center"/>
              <w:rPr>
                <w:sz w:val="20"/>
              </w:rPr>
            </w:pPr>
          </w:p>
          <w:p w14:paraId="70A31E95" w14:textId="273DB044" w:rsidR="00895A00" w:rsidRPr="004D035A" w:rsidRDefault="00467B81" w:rsidP="00895A00">
            <w:pPr>
              <w:spacing w:after="0"/>
              <w:jc w:val="center"/>
              <w:rPr>
                <w:sz w:val="20"/>
              </w:rPr>
            </w:pPr>
            <w:r>
              <w:rPr>
                <w:sz w:val="20"/>
              </w:rPr>
              <w:t>Not applicable – included value is advertised in dollars and flat call rate applies</w:t>
            </w:r>
          </w:p>
          <w:p w14:paraId="3CD935E9" w14:textId="77777777" w:rsidR="00895A00" w:rsidRPr="004D035A" w:rsidRDefault="00895A00" w:rsidP="007D3804">
            <w:pPr>
              <w:spacing w:after="0"/>
              <w:jc w:val="center"/>
              <w:rPr>
                <w:sz w:val="20"/>
              </w:rPr>
            </w:pPr>
          </w:p>
        </w:tc>
      </w:tr>
    </w:tbl>
    <w:p w14:paraId="40A4B310" w14:textId="77777777" w:rsidR="00FF3B6F" w:rsidRPr="004D035A" w:rsidRDefault="00FF3B6F" w:rsidP="00FF3B6F">
      <w:pPr>
        <w:pStyle w:val="NoSpacing"/>
      </w:pPr>
    </w:p>
    <w:p w14:paraId="09764B73" w14:textId="68404DFA" w:rsidR="003507B0" w:rsidRPr="004D035A" w:rsidRDefault="003507B0">
      <w:pPr>
        <w:spacing w:after="0" w:line="240" w:lineRule="auto"/>
      </w:pPr>
    </w:p>
    <w:p w14:paraId="1A393E11" w14:textId="049FE6EA" w:rsidR="003507B0" w:rsidRPr="004D035A" w:rsidRDefault="000B338A" w:rsidP="00B631F6">
      <w:pPr>
        <w:pStyle w:val="Heading2"/>
      </w:pPr>
      <w:bookmarkStart w:id="182" w:name="_Toc441144431"/>
      <w:r>
        <w:t>IF</w:t>
      </w:r>
      <w:r w:rsidR="003507B0" w:rsidRPr="004D035A">
        <w:t xml:space="preserve"> Telecom</w:t>
      </w:r>
      <w:bookmarkEnd w:id="182"/>
    </w:p>
    <w:p w14:paraId="210ECA00" w14:textId="77777777" w:rsidR="003507B0" w:rsidRPr="004D035A" w:rsidRDefault="003507B0" w:rsidP="003507B0">
      <w:pPr>
        <w:rPr>
          <w:b/>
        </w:rPr>
      </w:pPr>
      <w:r w:rsidRPr="004D035A">
        <w:rPr>
          <w:b/>
        </w:rPr>
        <w:t>Company Details</w:t>
      </w:r>
    </w:p>
    <w:p w14:paraId="4F6821D7" w14:textId="5C0D83A8" w:rsidR="00464EE6" w:rsidRPr="004D035A" w:rsidRDefault="00464EE6" w:rsidP="00464EE6">
      <w:pPr>
        <w:spacing w:after="60"/>
        <w:ind w:left="720"/>
      </w:pPr>
      <w:r w:rsidRPr="004D035A">
        <w:rPr>
          <w:b/>
        </w:rPr>
        <w:lastRenderedPageBreak/>
        <w:t>Entity name</w:t>
      </w:r>
      <w:r w:rsidR="001122E0">
        <w:rPr>
          <w:b/>
        </w:rPr>
        <w:t xml:space="preserve">: </w:t>
      </w:r>
      <w:r w:rsidRPr="004D035A">
        <w:rPr>
          <w:noProof/>
        </w:rPr>
        <w:t>IF TELECOM PTY LTD</w:t>
      </w:r>
    </w:p>
    <w:p w14:paraId="68E705A7" w14:textId="1B015C81" w:rsidR="00464EE6" w:rsidRPr="004D035A" w:rsidRDefault="00464EE6" w:rsidP="00464EE6">
      <w:pPr>
        <w:spacing w:after="60"/>
        <w:ind w:left="720"/>
      </w:pPr>
      <w:r w:rsidRPr="004D035A">
        <w:rPr>
          <w:b/>
        </w:rPr>
        <w:t>ACN</w:t>
      </w:r>
      <w:r w:rsidR="001122E0">
        <w:rPr>
          <w:b/>
        </w:rPr>
        <w:t xml:space="preserve">: </w:t>
      </w:r>
      <w:r w:rsidRPr="004D035A">
        <w:rPr>
          <w:noProof/>
        </w:rPr>
        <w:t>116 430 525</w:t>
      </w:r>
    </w:p>
    <w:p w14:paraId="01D0BBA0" w14:textId="11FDC75B" w:rsidR="00464EE6" w:rsidRPr="004D035A" w:rsidRDefault="00464EE6" w:rsidP="00464EE6">
      <w:pPr>
        <w:spacing w:after="60"/>
        <w:ind w:left="720"/>
      </w:pPr>
      <w:r w:rsidRPr="004D035A">
        <w:rPr>
          <w:b/>
        </w:rPr>
        <w:t>ABN</w:t>
      </w:r>
      <w:r w:rsidR="001122E0">
        <w:rPr>
          <w:b/>
        </w:rPr>
        <w:t xml:space="preserve">: </w:t>
      </w:r>
      <w:r w:rsidRPr="004D035A">
        <w:rPr>
          <w:noProof/>
        </w:rPr>
        <w:t>43116430525</w:t>
      </w:r>
    </w:p>
    <w:p w14:paraId="3FBAA871" w14:textId="524C6ECF" w:rsidR="00464EE6" w:rsidRPr="004D035A" w:rsidRDefault="00464EE6" w:rsidP="00464EE6">
      <w:pPr>
        <w:spacing w:after="60"/>
        <w:ind w:left="720"/>
      </w:pPr>
      <w:r w:rsidRPr="004D035A">
        <w:rPr>
          <w:b/>
        </w:rPr>
        <w:t>Registered in</w:t>
      </w:r>
      <w:r w:rsidR="001122E0">
        <w:rPr>
          <w:b/>
        </w:rPr>
        <w:t xml:space="preserve">: </w:t>
      </w:r>
      <w:r w:rsidRPr="004D035A">
        <w:rPr>
          <w:noProof/>
        </w:rPr>
        <w:t>Victoria</w:t>
      </w:r>
    </w:p>
    <w:p w14:paraId="76DCBD2F" w14:textId="5943EDFD" w:rsidR="00464EE6" w:rsidRPr="004D035A" w:rsidRDefault="00AD2EF1" w:rsidP="00464EE6">
      <w:pPr>
        <w:spacing w:after="60"/>
        <w:ind w:left="720"/>
      </w:pPr>
      <w:r>
        <w:rPr>
          <w:b/>
        </w:rPr>
        <w:t>Registration date</w:t>
      </w:r>
      <w:r w:rsidR="001122E0">
        <w:rPr>
          <w:b/>
        </w:rPr>
        <w:t xml:space="preserve">: </w:t>
      </w:r>
      <w:r w:rsidR="00464EE6" w:rsidRPr="004D035A">
        <w:t xml:space="preserve"> </w:t>
      </w:r>
      <w:r w:rsidR="00464EE6" w:rsidRPr="004D035A">
        <w:rPr>
          <w:noProof/>
        </w:rPr>
        <w:t>9/28/2005</w:t>
      </w:r>
    </w:p>
    <w:p w14:paraId="0D52A585" w14:textId="6C728850" w:rsidR="00464EE6" w:rsidRPr="004D035A" w:rsidRDefault="00AD2EF1" w:rsidP="00464EE6">
      <w:pPr>
        <w:spacing w:after="60"/>
        <w:ind w:left="720"/>
      </w:pPr>
      <w:r>
        <w:rPr>
          <w:b/>
        </w:rPr>
        <w:t>Previous company name</w:t>
      </w:r>
      <w:r w:rsidR="001122E0">
        <w:rPr>
          <w:b/>
        </w:rPr>
        <w:t xml:space="preserve">: </w:t>
      </w:r>
      <w:r w:rsidR="00464EE6" w:rsidRPr="004D035A">
        <w:rPr>
          <w:noProof/>
        </w:rPr>
        <w:t>IF COM PTY. LTD.</w:t>
      </w:r>
    </w:p>
    <w:p w14:paraId="36A49318" w14:textId="556C8F1B" w:rsidR="00464EE6" w:rsidRPr="004D035A" w:rsidRDefault="00AD2EF1" w:rsidP="00464EE6">
      <w:pPr>
        <w:spacing w:after="60"/>
        <w:ind w:left="720"/>
      </w:pPr>
      <w:r>
        <w:rPr>
          <w:b/>
        </w:rPr>
        <w:t>Company type</w:t>
      </w:r>
      <w:r w:rsidR="001122E0">
        <w:rPr>
          <w:b/>
        </w:rPr>
        <w:t xml:space="preserve">: </w:t>
      </w:r>
      <w:r w:rsidR="00464EE6" w:rsidRPr="004D035A">
        <w:rPr>
          <w:noProof/>
        </w:rPr>
        <w:t>Australian Proprietary Company</w:t>
      </w:r>
    </w:p>
    <w:p w14:paraId="62ABC6E6" w14:textId="5DA2B815" w:rsidR="00464EE6" w:rsidRPr="004D035A" w:rsidRDefault="00AD2EF1" w:rsidP="00464EE6">
      <w:pPr>
        <w:spacing w:after="60"/>
        <w:ind w:left="720"/>
      </w:pPr>
      <w:r>
        <w:rPr>
          <w:b/>
        </w:rPr>
        <w:t>Current registered address</w:t>
      </w:r>
      <w:r w:rsidR="001122E0">
        <w:rPr>
          <w:b/>
        </w:rPr>
        <w:t xml:space="preserve">: </w:t>
      </w:r>
      <w:r w:rsidR="00464EE6" w:rsidRPr="004D035A">
        <w:rPr>
          <w:noProof/>
        </w:rPr>
        <w:t>PAPATHOMAS &amp; CO PTY LTD PAPATHOMAS &amp; CO PTY LTD, Suite 1, 457 Chapel Street, SOUTH YARRA VIC 3141</w:t>
      </w:r>
    </w:p>
    <w:p w14:paraId="72FA54D2" w14:textId="40A78E24" w:rsidR="00464EE6" w:rsidRPr="004D035A" w:rsidRDefault="00AD2EF1" w:rsidP="00464EE6">
      <w:pPr>
        <w:spacing w:after="60"/>
        <w:ind w:left="720"/>
      </w:pPr>
      <w:r>
        <w:rPr>
          <w:b/>
        </w:rPr>
        <w:t>Parent/holding company</w:t>
      </w:r>
      <w:r w:rsidR="001122E0">
        <w:rPr>
          <w:b/>
        </w:rPr>
        <w:t xml:space="preserve">: </w:t>
      </w:r>
      <w:r w:rsidR="00464EE6" w:rsidRPr="004D035A">
        <w:rPr>
          <w:noProof/>
        </w:rPr>
        <w:t>SARA FAMILY PTY LTD</w:t>
      </w:r>
    </w:p>
    <w:p w14:paraId="0894F261" w14:textId="111279E8" w:rsidR="00464EE6" w:rsidRPr="004D035A" w:rsidRDefault="00AD2EF1" w:rsidP="00464EE6">
      <w:pPr>
        <w:spacing w:after="60"/>
        <w:ind w:left="720"/>
      </w:pPr>
      <w:r>
        <w:rPr>
          <w:b/>
        </w:rPr>
        <w:t>Director name(s)</w:t>
      </w:r>
      <w:r w:rsidR="001122E0">
        <w:rPr>
          <w:b/>
        </w:rPr>
        <w:t xml:space="preserve">: </w:t>
      </w:r>
      <w:r w:rsidR="00827B48" w:rsidRPr="004D035A">
        <w:rPr>
          <w:noProof/>
        </w:rPr>
        <w:t>Sachin Rathi</w:t>
      </w:r>
    </w:p>
    <w:p w14:paraId="552330E7" w14:textId="596C5A33" w:rsidR="00464EE6" w:rsidRPr="004D035A" w:rsidRDefault="00AD2EF1" w:rsidP="00464EE6">
      <w:pPr>
        <w:spacing w:after="60"/>
        <w:ind w:left="720"/>
      </w:pPr>
      <w:r>
        <w:rPr>
          <w:b/>
        </w:rPr>
        <w:t>Share class</w:t>
      </w:r>
      <w:r w:rsidR="001122E0">
        <w:rPr>
          <w:b/>
        </w:rPr>
        <w:t xml:space="preserve">: </w:t>
      </w:r>
      <w:r w:rsidR="00464EE6" w:rsidRPr="004D035A">
        <w:rPr>
          <w:noProof/>
        </w:rPr>
        <w:t>ORD</w:t>
      </w:r>
    </w:p>
    <w:p w14:paraId="4217FA90" w14:textId="570A54B7" w:rsidR="00464EE6" w:rsidRPr="004D035A" w:rsidRDefault="00AD2EF1" w:rsidP="00464EE6">
      <w:pPr>
        <w:spacing w:after="60"/>
        <w:ind w:left="720"/>
      </w:pPr>
      <w:r>
        <w:rPr>
          <w:b/>
        </w:rPr>
        <w:t>Shares issued</w:t>
      </w:r>
      <w:r w:rsidR="001122E0">
        <w:rPr>
          <w:b/>
        </w:rPr>
        <w:t xml:space="preserve">: </w:t>
      </w:r>
      <w:r w:rsidR="00464EE6" w:rsidRPr="004D035A">
        <w:rPr>
          <w:noProof/>
        </w:rPr>
        <w:t>4</w:t>
      </w:r>
    </w:p>
    <w:p w14:paraId="2CF44EB0" w14:textId="189A224E" w:rsidR="00464EE6" w:rsidRPr="004D035A" w:rsidRDefault="00464EE6" w:rsidP="00464EE6">
      <w:pPr>
        <w:spacing w:after="60"/>
        <w:ind w:left="720"/>
      </w:pPr>
      <w:r w:rsidRPr="004D035A">
        <w:rPr>
          <w:b/>
        </w:rPr>
        <w:t>Website address</w:t>
      </w:r>
      <w:r w:rsidR="001122E0">
        <w:rPr>
          <w:b/>
        </w:rPr>
        <w:t xml:space="preserve">: </w:t>
      </w:r>
      <w:r w:rsidR="00853034" w:rsidRPr="004D035A">
        <w:t>http://iftelecom.com/</w:t>
      </w:r>
    </w:p>
    <w:p w14:paraId="337B90C0" w14:textId="0E5109C9" w:rsidR="00464EE6" w:rsidRPr="004D035A" w:rsidRDefault="00464EE6" w:rsidP="00464EE6">
      <w:pPr>
        <w:spacing w:after="60"/>
        <w:ind w:left="720"/>
      </w:pPr>
      <w:r w:rsidRPr="004D035A">
        <w:rPr>
          <w:b/>
        </w:rPr>
        <w:t>Services offered</w:t>
      </w:r>
      <w:r w:rsidR="001122E0">
        <w:rPr>
          <w:b/>
        </w:rPr>
        <w:t xml:space="preserve">: </w:t>
      </w:r>
      <w:r w:rsidR="00853034" w:rsidRPr="004D035A">
        <w:t xml:space="preserve">Phone, Mobile, Broadband, </w:t>
      </w:r>
      <w:proofErr w:type="gramStart"/>
      <w:r w:rsidR="00853034" w:rsidRPr="004D035A">
        <w:t>NBN</w:t>
      </w:r>
      <w:proofErr w:type="gramEnd"/>
    </w:p>
    <w:p w14:paraId="266CF549" w14:textId="77777777" w:rsidR="003507B0" w:rsidRPr="004D035A" w:rsidRDefault="003507B0" w:rsidP="003507B0"/>
    <w:p w14:paraId="3D0ABBB3" w14:textId="77777777" w:rsidR="003507B0" w:rsidRPr="004D035A" w:rsidRDefault="003507B0" w:rsidP="003507B0">
      <w:pPr>
        <w:rPr>
          <w:b/>
        </w:rPr>
      </w:pPr>
      <w:r w:rsidRPr="004D035A">
        <w:rPr>
          <w:b/>
        </w:rPr>
        <w:t>Mobile Plan Offer Details</w:t>
      </w:r>
    </w:p>
    <w:p w14:paraId="5FCF951F" w14:textId="1F2A5D46" w:rsidR="003507B0" w:rsidRPr="004D035A" w:rsidRDefault="00AD2EF1" w:rsidP="003507B0">
      <w:pPr>
        <w:spacing w:after="60"/>
        <w:ind w:left="720"/>
      </w:pPr>
      <w:r>
        <w:rPr>
          <w:b/>
        </w:rPr>
        <w:t>Mobile plans offered (31st August 2014)</w:t>
      </w:r>
      <w:r w:rsidR="001122E0">
        <w:rPr>
          <w:b/>
        </w:rPr>
        <w:t xml:space="preserve">: </w:t>
      </w:r>
      <w:r w:rsidR="00F41A2D" w:rsidRPr="004D035A">
        <w:t>not recorded</w:t>
      </w:r>
    </w:p>
    <w:p w14:paraId="3998B0F6" w14:textId="082BEDFD" w:rsidR="003507B0" w:rsidRPr="004D035A" w:rsidRDefault="00AD2EF1" w:rsidP="003507B0">
      <w:pPr>
        <w:spacing w:after="60"/>
        <w:ind w:left="720"/>
      </w:pPr>
      <w:r>
        <w:rPr>
          <w:b/>
        </w:rPr>
        <w:t>Mobile plans offered (30th June 2015)</w:t>
      </w:r>
      <w:r w:rsidR="001122E0">
        <w:rPr>
          <w:b/>
        </w:rPr>
        <w:t xml:space="preserve">: </w:t>
      </w:r>
      <w:r w:rsidR="00F41A2D" w:rsidRPr="004D035A">
        <w:t>4</w:t>
      </w:r>
    </w:p>
    <w:p w14:paraId="31C99A05" w14:textId="2AD58A8D" w:rsidR="003507B0" w:rsidRPr="004D035A" w:rsidRDefault="003507B0" w:rsidP="003507B0">
      <w:pPr>
        <w:spacing w:after="60"/>
        <w:ind w:left="720"/>
      </w:pPr>
      <w:r w:rsidRPr="004D035A">
        <w:rPr>
          <w:b/>
        </w:rPr>
        <w:t>MNO used</w:t>
      </w:r>
      <w:r w:rsidR="001122E0">
        <w:rPr>
          <w:b/>
        </w:rPr>
        <w:t xml:space="preserve">: </w:t>
      </w:r>
      <w:r w:rsidR="007143B7" w:rsidRPr="004D035A">
        <w:t>Optus</w:t>
      </w:r>
    </w:p>
    <w:p w14:paraId="1E2684B1" w14:textId="44B01280" w:rsidR="003507B0" w:rsidRPr="004D035A" w:rsidRDefault="00AD2EF1" w:rsidP="003507B0">
      <w:pPr>
        <w:spacing w:after="60"/>
        <w:ind w:left="720"/>
      </w:pPr>
      <w:r>
        <w:rPr>
          <w:b/>
        </w:rPr>
        <w:t>Network generation</w:t>
      </w:r>
      <w:r w:rsidR="001122E0">
        <w:rPr>
          <w:b/>
        </w:rPr>
        <w:t xml:space="preserve">: </w:t>
      </w:r>
      <w:r w:rsidR="007143B7" w:rsidRPr="004D035A">
        <w:t>3G</w:t>
      </w:r>
    </w:p>
    <w:p w14:paraId="46BD29BB" w14:textId="10BCC20C" w:rsidR="00853034" w:rsidRPr="004D035A" w:rsidRDefault="00853034" w:rsidP="003507B0">
      <w:pPr>
        <w:spacing w:after="60"/>
        <w:ind w:left="720"/>
      </w:pPr>
      <w:r w:rsidRPr="004D035A">
        <w:rPr>
          <w:b/>
        </w:rPr>
        <w:t>Special Notes</w:t>
      </w:r>
      <w:r w:rsidR="001122E0">
        <w:rPr>
          <w:b/>
        </w:rPr>
        <w:t xml:space="preserve">: </w:t>
      </w:r>
      <w:r w:rsidRPr="004D035A">
        <w:t>Advertises use of Telstra network but plans only indicate Optus</w:t>
      </w:r>
    </w:p>
    <w:p w14:paraId="61F6C3F2" w14:textId="77777777" w:rsidR="003507B0" w:rsidRPr="004D035A" w:rsidRDefault="003507B0" w:rsidP="003507B0"/>
    <w:p w14:paraId="52C81306" w14:textId="77777777" w:rsidR="003507B0" w:rsidRPr="004D035A" w:rsidRDefault="003507B0" w:rsidP="003507B0">
      <w:r w:rsidRPr="004D035A">
        <w:rPr>
          <w:b/>
        </w:rPr>
        <w:t>Mobile Plan Offerings – Basic Information</w:t>
      </w:r>
      <w:r w:rsidRPr="004D035A">
        <w:t xml:space="preserve"> (as of 30th June 2015)</w:t>
      </w:r>
    </w:p>
    <w:tbl>
      <w:tblPr>
        <w:tblStyle w:val="GridTable4-Accent11"/>
        <w:tblW w:w="0" w:type="auto"/>
        <w:tblInd w:w="-543" w:type="dxa"/>
        <w:tblLayout w:type="fixed"/>
        <w:tblLook w:val="04A0" w:firstRow="1" w:lastRow="0" w:firstColumn="1" w:lastColumn="0" w:noHBand="0" w:noVBand="1"/>
      </w:tblPr>
      <w:tblGrid>
        <w:gridCol w:w="1672"/>
        <w:gridCol w:w="993"/>
        <w:gridCol w:w="992"/>
        <w:gridCol w:w="1453"/>
        <w:gridCol w:w="1095"/>
        <w:gridCol w:w="1143"/>
        <w:gridCol w:w="1134"/>
      </w:tblGrid>
      <w:tr w:rsidR="003507B0" w:rsidRPr="004D035A" w14:paraId="1D051000" w14:textId="77777777" w:rsidTr="00665D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2" w:type="dxa"/>
          </w:tcPr>
          <w:p w14:paraId="608EAD89" w14:textId="77777777" w:rsidR="003507B0" w:rsidRPr="004D035A" w:rsidRDefault="003507B0" w:rsidP="002F3DC7">
            <w:pPr>
              <w:spacing w:after="0" w:line="240" w:lineRule="auto"/>
              <w:jc w:val="center"/>
              <w:rPr>
                <w:b w:val="0"/>
                <w:sz w:val="20"/>
              </w:rPr>
            </w:pPr>
            <w:r w:rsidRPr="004D035A">
              <w:rPr>
                <w:b w:val="0"/>
                <w:sz w:val="20"/>
              </w:rPr>
              <w:t>Offer Name</w:t>
            </w:r>
          </w:p>
        </w:tc>
        <w:tc>
          <w:tcPr>
            <w:tcW w:w="993" w:type="dxa"/>
          </w:tcPr>
          <w:p w14:paraId="5CA4513C" w14:textId="77777777" w:rsidR="003507B0" w:rsidRPr="004D035A" w:rsidRDefault="003507B0" w:rsidP="002F3DC7">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Type</w:t>
            </w:r>
          </w:p>
        </w:tc>
        <w:tc>
          <w:tcPr>
            <w:tcW w:w="992" w:type="dxa"/>
          </w:tcPr>
          <w:p w14:paraId="26CD5D4A" w14:textId="77777777" w:rsidR="003507B0" w:rsidRPr="004D035A" w:rsidRDefault="003507B0" w:rsidP="002F3DC7">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Price</w:t>
            </w:r>
            <w:r w:rsidRPr="004D035A">
              <w:rPr>
                <w:b w:val="0"/>
                <w:sz w:val="20"/>
              </w:rPr>
              <w:br/>
              <w:t>(AUD)</w:t>
            </w:r>
          </w:p>
        </w:tc>
        <w:tc>
          <w:tcPr>
            <w:tcW w:w="1453" w:type="dxa"/>
          </w:tcPr>
          <w:p w14:paraId="2F80A857" w14:textId="77777777" w:rsidR="003507B0" w:rsidRPr="004D035A" w:rsidRDefault="003507B0" w:rsidP="002F3DC7">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Call Value</w:t>
            </w:r>
          </w:p>
        </w:tc>
        <w:tc>
          <w:tcPr>
            <w:tcW w:w="1095" w:type="dxa"/>
          </w:tcPr>
          <w:p w14:paraId="75C6DDE1" w14:textId="77777777" w:rsidR="003507B0" w:rsidRPr="004D035A" w:rsidRDefault="003507B0" w:rsidP="002F3DC7">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Included Data </w:t>
            </w:r>
            <w:r w:rsidRPr="004D035A">
              <w:rPr>
                <w:b w:val="0"/>
                <w:sz w:val="20"/>
              </w:rPr>
              <w:br/>
              <w:t>(MB)</w:t>
            </w:r>
          </w:p>
        </w:tc>
        <w:tc>
          <w:tcPr>
            <w:tcW w:w="1143" w:type="dxa"/>
          </w:tcPr>
          <w:p w14:paraId="693AFD7E" w14:textId="77777777" w:rsidR="003507B0" w:rsidRPr="004D035A" w:rsidRDefault="003507B0" w:rsidP="002F3DC7">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Excess Data Charges (Quoted)</w:t>
            </w:r>
          </w:p>
        </w:tc>
        <w:tc>
          <w:tcPr>
            <w:tcW w:w="1134" w:type="dxa"/>
          </w:tcPr>
          <w:p w14:paraId="171BB540" w14:textId="77777777" w:rsidR="003507B0" w:rsidRPr="004D035A" w:rsidRDefault="003507B0" w:rsidP="002F3DC7">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Excess Data Charges </w:t>
            </w:r>
            <w:r w:rsidRPr="004D035A">
              <w:rPr>
                <w:b w:val="0"/>
                <w:sz w:val="20"/>
              </w:rPr>
              <w:br/>
              <w:t>(Calculated)</w:t>
            </w:r>
          </w:p>
        </w:tc>
      </w:tr>
      <w:tr w:rsidR="007143B7" w:rsidRPr="004D035A" w14:paraId="76753EE0" w14:textId="77777777" w:rsidTr="00665D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2" w:type="dxa"/>
          </w:tcPr>
          <w:p w14:paraId="664388DE" w14:textId="77777777" w:rsidR="007143B7" w:rsidRPr="004D035A" w:rsidRDefault="007143B7" w:rsidP="007D3804">
            <w:pPr>
              <w:spacing w:after="0" w:line="240" w:lineRule="auto"/>
              <w:jc w:val="center"/>
              <w:rPr>
                <w:rFonts w:asciiTheme="minorHAnsi" w:hAnsiTheme="minorHAnsi" w:cs="Arial"/>
                <w:sz w:val="20"/>
                <w:lang w:eastAsia="zh-CN"/>
              </w:rPr>
            </w:pPr>
            <w:r w:rsidRPr="004D035A">
              <w:rPr>
                <w:rFonts w:asciiTheme="minorHAnsi" w:hAnsiTheme="minorHAnsi" w:cs="Arial"/>
                <w:sz w:val="20"/>
              </w:rPr>
              <w:t>$44 BYO</w:t>
            </w:r>
          </w:p>
        </w:tc>
        <w:tc>
          <w:tcPr>
            <w:tcW w:w="993" w:type="dxa"/>
            <w:vMerge w:val="restart"/>
          </w:tcPr>
          <w:p w14:paraId="47E6A7AE" w14:textId="0F8370AC" w:rsidR="007143B7" w:rsidRPr="004D035A" w:rsidRDefault="007143B7" w:rsidP="007D38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24 Month Post</w:t>
            </w:r>
            <w:r w:rsidR="00F00DD9">
              <w:rPr>
                <w:rFonts w:asciiTheme="minorHAnsi" w:hAnsiTheme="minorHAnsi"/>
                <w:sz w:val="20"/>
              </w:rPr>
              <w:t>-</w:t>
            </w:r>
            <w:r w:rsidRPr="004D035A">
              <w:rPr>
                <w:rFonts w:asciiTheme="minorHAnsi" w:hAnsiTheme="minorHAnsi"/>
                <w:sz w:val="20"/>
              </w:rPr>
              <w:t>paid Contract SIM Only</w:t>
            </w:r>
          </w:p>
        </w:tc>
        <w:tc>
          <w:tcPr>
            <w:tcW w:w="992" w:type="dxa"/>
          </w:tcPr>
          <w:p w14:paraId="76BBA1CA" w14:textId="77777777" w:rsidR="007143B7" w:rsidRPr="004D035A" w:rsidRDefault="007143B7" w:rsidP="007D38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$44</w:t>
            </w:r>
          </w:p>
        </w:tc>
        <w:tc>
          <w:tcPr>
            <w:tcW w:w="1453" w:type="dxa"/>
          </w:tcPr>
          <w:p w14:paraId="173AAB96" w14:textId="77777777" w:rsidR="007143B7" w:rsidRPr="004D035A" w:rsidRDefault="007143B7" w:rsidP="007D38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$650</w:t>
            </w:r>
          </w:p>
        </w:tc>
        <w:tc>
          <w:tcPr>
            <w:tcW w:w="1095" w:type="dxa"/>
          </w:tcPr>
          <w:p w14:paraId="40D54DDE" w14:textId="77777777" w:rsidR="007143B7" w:rsidRPr="004D035A" w:rsidRDefault="007143B7" w:rsidP="007D380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1000</w:t>
            </w:r>
          </w:p>
        </w:tc>
        <w:tc>
          <w:tcPr>
            <w:tcW w:w="1143" w:type="dxa"/>
          </w:tcPr>
          <w:p w14:paraId="52191637" w14:textId="77777777" w:rsidR="007143B7" w:rsidRPr="004D035A" w:rsidRDefault="007143B7" w:rsidP="007D380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cs="Arial"/>
                <w:sz w:val="20"/>
              </w:rPr>
              <w:t>$0.15 / MB</w:t>
            </w:r>
          </w:p>
        </w:tc>
        <w:tc>
          <w:tcPr>
            <w:tcW w:w="1134" w:type="dxa"/>
          </w:tcPr>
          <w:p w14:paraId="27760A48" w14:textId="77777777" w:rsidR="007143B7" w:rsidRPr="004D035A" w:rsidRDefault="007143B7" w:rsidP="007D380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cs="Arial"/>
                <w:sz w:val="20"/>
              </w:rPr>
              <w:t>$0.15 / MB</w:t>
            </w:r>
          </w:p>
        </w:tc>
      </w:tr>
      <w:tr w:rsidR="007143B7" w:rsidRPr="004D035A" w14:paraId="081D6B4F" w14:textId="77777777" w:rsidTr="00665D93">
        <w:tc>
          <w:tcPr>
            <w:cnfStyle w:val="001000000000" w:firstRow="0" w:lastRow="0" w:firstColumn="1" w:lastColumn="0" w:oddVBand="0" w:evenVBand="0" w:oddHBand="0" w:evenHBand="0" w:firstRowFirstColumn="0" w:firstRowLastColumn="0" w:lastRowFirstColumn="0" w:lastRowLastColumn="0"/>
            <w:tcW w:w="1672" w:type="dxa"/>
          </w:tcPr>
          <w:p w14:paraId="0AFA0599" w14:textId="77777777" w:rsidR="007143B7" w:rsidRPr="004D035A" w:rsidRDefault="007143B7" w:rsidP="007D3804">
            <w:pPr>
              <w:spacing w:after="0"/>
              <w:jc w:val="center"/>
              <w:rPr>
                <w:rFonts w:asciiTheme="minorHAnsi" w:hAnsiTheme="minorHAnsi" w:cs="Arial"/>
                <w:sz w:val="20"/>
              </w:rPr>
            </w:pPr>
            <w:r w:rsidRPr="004D035A">
              <w:rPr>
                <w:rFonts w:asciiTheme="minorHAnsi" w:hAnsiTheme="minorHAnsi" w:cs="Arial"/>
                <w:sz w:val="20"/>
              </w:rPr>
              <w:t>$66 BYO</w:t>
            </w:r>
          </w:p>
        </w:tc>
        <w:tc>
          <w:tcPr>
            <w:tcW w:w="993" w:type="dxa"/>
            <w:vMerge/>
          </w:tcPr>
          <w:p w14:paraId="34B5798D" w14:textId="77777777" w:rsidR="007143B7" w:rsidRPr="004D035A" w:rsidRDefault="007143B7" w:rsidP="007D38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992" w:type="dxa"/>
          </w:tcPr>
          <w:p w14:paraId="3104EE31" w14:textId="77777777" w:rsidR="007143B7" w:rsidRPr="004D035A" w:rsidRDefault="007143B7" w:rsidP="007D380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$66</w:t>
            </w:r>
          </w:p>
        </w:tc>
        <w:tc>
          <w:tcPr>
            <w:tcW w:w="1453" w:type="dxa"/>
          </w:tcPr>
          <w:p w14:paraId="25328AB8" w14:textId="77777777" w:rsidR="007143B7" w:rsidRPr="004D035A" w:rsidRDefault="007143B7" w:rsidP="007D380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$800</w:t>
            </w:r>
          </w:p>
        </w:tc>
        <w:tc>
          <w:tcPr>
            <w:tcW w:w="1095" w:type="dxa"/>
          </w:tcPr>
          <w:p w14:paraId="1F00822C" w14:textId="77777777" w:rsidR="007143B7" w:rsidRPr="004D035A" w:rsidRDefault="007143B7" w:rsidP="007D380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1500</w:t>
            </w:r>
          </w:p>
        </w:tc>
        <w:tc>
          <w:tcPr>
            <w:tcW w:w="1143" w:type="dxa"/>
          </w:tcPr>
          <w:p w14:paraId="718E96D7" w14:textId="77777777" w:rsidR="007143B7" w:rsidRPr="004D035A" w:rsidRDefault="007143B7" w:rsidP="007D380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cs="Arial"/>
                <w:sz w:val="20"/>
              </w:rPr>
              <w:t>$0.15 / MB</w:t>
            </w:r>
          </w:p>
        </w:tc>
        <w:tc>
          <w:tcPr>
            <w:tcW w:w="1134" w:type="dxa"/>
          </w:tcPr>
          <w:p w14:paraId="063DB38A" w14:textId="77777777" w:rsidR="007143B7" w:rsidRPr="004D035A" w:rsidRDefault="007143B7" w:rsidP="007D380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cs="Arial"/>
                <w:sz w:val="20"/>
              </w:rPr>
              <w:t>$0.15 / MB</w:t>
            </w:r>
          </w:p>
        </w:tc>
      </w:tr>
      <w:tr w:rsidR="007143B7" w:rsidRPr="004D035A" w14:paraId="507FC229" w14:textId="77777777" w:rsidTr="00665D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2" w:type="dxa"/>
          </w:tcPr>
          <w:p w14:paraId="6BAA75B0" w14:textId="77777777" w:rsidR="007143B7" w:rsidRPr="004D035A" w:rsidRDefault="007143B7" w:rsidP="007D3804">
            <w:pPr>
              <w:spacing w:after="0"/>
              <w:jc w:val="center"/>
              <w:rPr>
                <w:rFonts w:asciiTheme="minorHAnsi" w:hAnsiTheme="minorHAnsi" w:cs="Arial"/>
                <w:sz w:val="20"/>
              </w:rPr>
            </w:pPr>
            <w:r w:rsidRPr="004D035A">
              <w:rPr>
                <w:rFonts w:asciiTheme="minorHAnsi" w:hAnsiTheme="minorHAnsi" w:cs="Arial"/>
                <w:sz w:val="20"/>
              </w:rPr>
              <w:t>$88 BYO</w:t>
            </w:r>
          </w:p>
        </w:tc>
        <w:tc>
          <w:tcPr>
            <w:tcW w:w="993" w:type="dxa"/>
            <w:vMerge/>
          </w:tcPr>
          <w:p w14:paraId="0571BF6D" w14:textId="77777777" w:rsidR="007143B7" w:rsidRPr="004D035A" w:rsidRDefault="007143B7" w:rsidP="007D38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992" w:type="dxa"/>
          </w:tcPr>
          <w:p w14:paraId="77C96E05" w14:textId="77777777" w:rsidR="007143B7" w:rsidRPr="004D035A" w:rsidRDefault="007143B7" w:rsidP="007D380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$88</w:t>
            </w:r>
          </w:p>
        </w:tc>
        <w:tc>
          <w:tcPr>
            <w:tcW w:w="1453" w:type="dxa"/>
          </w:tcPr>
          <w:p w14:paraId="058EA337" w14:textId="77777777" w:rsidR="007143B7" w:rsidRPr="004D035A" w:rsidRDefault="007143B7" w:rsidP="007D380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4000 national minutes</w:t>
            </w:r>
          </w:p>
        </w:tc>
        <w:tc>
          <w:tcPr>
            <w:tcW w:w="1095" w:type="dxa"/>
          </w:tcPr>
          <w:p w14:paraId="4C182FF3" w14:textId="77777777" w:rsidR="007143B7" w:rsidRPr="004D035A" w:rsidRDefault="007143B7" w:rsidP="007D380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1500</w:t>
            </w:r>
          </w:p>
        </w:tc>
        <w:tc>
          <w:tcPr>
            <w:tcW w:w="1143" w:type="dxa"/>
          </w:tcPr>
          <w:p w14:paraId="56F4553E" w14:textId="77777777" w:rsidR="007143B7" w:rsidRPr="004D035A" w:rsidRDefault="007143B7" w:rsidP="007D380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cs="Arial"/>
                <w:sz w:val="20"/>
              </w:rPr>
              <w:t>$0.15 / MB</w:t>
            </w:r>
          </w:p>
        </w:tc>
        <w:tc>
          <w:tcPr>
            <w:tcW w:w="1134" w:type="dxa"/>
          </w:tcPr>
          <w:p w14:paraId="76770ECD" w14:textId="77777777" w:rsidR="007143B7" w:rsidRPr="004D035A" w:rsidRDefault="007143B7" w:rsidP="007D380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cs="Arial"/>
                <w:sz w:val="20"/>
              </w:rPr>
              <w:t>$0.15 / MB</w:t>
            </w:r>
          </w:p>
        </w:tc>
      </w:tr>
      <w:tr w:rsidR="007143B7" w:rsidRPr="004D035A" w14:paraId="4D5E8EBB" w14:textId="77777777" w:rsidTr="00665D93">
        <w:tc>
          <w:tcPr>
            <w:cnfStyle w:val="001000000000" w:firstRow="0" w:lastRow="0" w:firstColumn="1" w:lastColumn="0" w:oddVBand="0" w:evenVBand="0" w:oddHBand="0" w:evenHBand="0" w:firstRowFirstColumn="0" w:firstRowLastColumn="0" w:lastRowFirstColumn="0" w:lastRowLastColumn="0"/>
            <w:tcW w:w="1672" w:type="dxa"/>
          </w:tcPr>
          <w:p w14:paraId="50488A1E" w14:textId="77777777" w:rsidR="007143B7" w:rsidRPr="004D035A" w:rsidRDefault="007143B7" w:rsidP="007D3804">
            <w:pPr>
              <w:spacing w:after="0"/>
              <w:jc w:val="center"/>
              <w:rPr>
                <w:rFonts w:asciiTheme="minorHAnsi" w:hAnsiTheme="minorHAnsi" w:cs="Arial"/>
                <w:sz w:val="20"/>
              </w:rPr>
            </w:pPr>
            <w:r w:rsidRPr="004D035A">
              <w:rPr>
                <w:rFonts w:asciiTheme="minorHAnsi" w:hAnsiTheme="minorHAnsi" w:cs="Arial"/>
                <w:sz w:val="20"/>
              </w:rPr>
              <w:t>$110 BYO</w:t>
            </w:r>
          </w:p>
        </w:tc>
        <w:tc>
          <w:tcPr>
            <w:tcW w:w="993" w:type="dxa"/>
            <w:vMerge/>
          </w:tcPr>
          <w:p w14:paraId="09E777F8" w14:textId="77777777" w:rsidR="007143B7" w:rsidRPr="004D035A" w:rsidRDefault="007143B7" w:rsidP="007D38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992" w:type="dxa"/>
          </w:tcPr>
          <w:p w14:paraId="0FF21B1F" w14:textId="77777777" w:rsidR="007143B7" w:rsidRPr="004D035A" w:rsidRDefault="007143B7" w:rsidP="007D380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$110</w:t>
            </w:r>
          </w:p>
        </w:tc>
        <w:tc>
          <w:tcPr>
            <w:tcW w:w="1453" w:type="dxa"/>
          </w:tcPr>
          <w:p w14:paraId="56072650" w14:textId="77777777" w:rsidR="007143B7" w:rsidRPr="004D035A" w:rsidRDefault="007143B7" w:rsidP="007D380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4000 national minutes</w:t>
            </w:r>
          </w:p>
        </w:tc>
        <w:tc>
          <w:tcPr>
            <w:tcW w:w="1095" w:type="dxa"/>
          </w:tcPr>
          <w:p w14:paraId="6B55B1C9" w14:textId="77777777" w:rsidR="007143B7" w:rsidRPr="004D035A" w:rsidRDefault="007143B7" w:rsidP="007D380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1500</w:t>
            </w:r>
          </w:p>
        </w:tc>
        <w:tc>
          <w:tcPr>
            <w:tcW w:w="1143" w:type="dxa"/>
          </w:tcPr>
          <w:p w14:paraId="51926D58" w14:textId="77777777" w:rsidR="007143B7" w:rsidRPr="004D035A" w:rsidRDefault="007143B7" w:rsidP="007D380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cs="Arial"/>
                <w:sz w:val="20"/>
              </w:rPr>
              <w:t>$0.15 / MB</w:t>
            </w:r>
          </w:p>
        </w:tc>
        <w:tc>
          <w:tcPr>
            <w:tcW w:w="1134" w:type="dxa"/>
          </w:tcPr>
          <w:p w14:paraId="7979B696" w14:textId="77777777" w:rsidR="007143B7" w:rsidRPr="004D035A" w:rsidRDefault="007143B7" w:rsidP="007D380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cs="Arial"/>
                <w:sz w:val="20"/>
              </w:rPr>
              <w:t>$0.15 / MB</w:t>
            </w:r>
          </w:p>
        </w:tc>
      </w:tr>
    </w:tbl>
    <w:p w14:paraId="3F9667B0" w14:textId="77777777" w:rsidR="003507B0" w:rsidRPr="004D035A" w:rsidRDefault="003507B0" w:rsidP="003507B0"/>
    <w:p w14:paraId="18EE6FE5" w14:textId="5576E45E" w:rsidR="003507B0" w:rsidRPr="004D035A" w:rsidRDefault="003507B0" w:rsidP="009B4EA9">
      <w:pPr>
        <w:keepNext/>
      </w:pPr>
      <w:r w:rsidRPr="004D035A">
        <w:rPr>
          <w:b/>
        </w:rPr>
        <w:lastRenderedPageBreak/>
        <w:t xml:space="preserve">Mobile Plan Offerings – </w:t>
      </w:r>
      <w:r w:rsidR="00467B81">
        <w:rPr>
          <w:b/>
        </w:rPr>
        <w:t xml:space="preserve">Standardised Cost Information </w:t>
      </w:r>
      <w:r w:rsidRPr="004D035A">
        <w:t>(as of 30th June 2015)</w:t>
      </w:r>
    </w:p>
    <w:tbl>
      <w:tblPr>
        <w:tblStyle w:val="GridTable4-Accent11"/>
        <w:tblW w:w="0" w:type="auto"/>
        <w:tblLook w:val="04A0" w:firstRow="1" w:lastRow="0" w:firstColumn="1" w:lastColumn="0" w:noHBand="0" w:noVBand="1"/>
      </w:tblPr>
      <w:tblGrid>
        <w:gridCol w:w="1271"/>
        <w:gridCol w:w="1962"/>
        <w:gridCol w:w="1882"/>
        <w:gridCol w:w="1882"/>
        <w:gridCol w:w="1882"/>
      </w:tblGrid>
      <w:tr w:rsidR="003507B0" w:rsidRPr="004D035A" w14:paraId="66A723F4"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0E47525A" w14:textId="77777777" w:rsidR="003507B0" w:rsidRPr="004D035A" w:rsidRDefault="003507B0" w:rsidP="002F3DC7">
            <w:pPr>
              <w:spacing w:after="0"/>
              <w:jc w:val="center"/>
              <w:rPr>
                <w:b w:val="0"/>
                <w:sz w:val="20"/>
              </w:rPr>
            </w:pPr>
            <w:r w:rsidRPr="004D035A">
              <w:rPr>
                <w:b w:val="0"/>
                <w:sz w:val="20"/>
              </w:rPr>
              <w:t>Service Name</w:t>
            </w:r>
          </w:p>
        </w:tc>
        <w:tc>
          <w:tcPr>
            <w:tcW w:w="1962" w:type="dxa"/>
          </w:tcPr>
          <w:p w14:paraId="612EF5F9" w14:textId="77777777" w:rsidR="003507B0" w:rsidRPr="004D035A" w:rsidRDefault="003507B0" w:rsidP="002F3DC7">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make</w:t>
            </w:r>
            <w:r w:rsidRPr="004D035A">
              <w:rPr>
                <w:b w:val="0"/>
                <w:sz w:val="20"/>
              </w:rPr>
              <w:br/>
              <w:t>2 minute Standard National Mobile Call</w:t>
            </w:r>
          </w:p>
        </w:tc>
        <w:tc>
          <w:tcPr>
            <w:tcW w:w="1882" w:type="dxa"/>
          </w:tcPr>
          <w:p w14:paraId="619F42E6" w14:textId="77777777" w:rsidR="003507B0" w:rsidRPr="004D035A" w:rsidRDefault="003507B0" w:rsidP="002F3DC7">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send a Standard National Mobile SMS</w:t>
            </w:r>
          </w:p>
        </w:tc>
        <w:tc>
          <w:tcPr>
            <w:tcW w:w="1882" w:type="dxa"/>
          </w:tcPr>
          <w:p w14:paraId="35D64B8B" w14:textId="77777777" w:rsidR="003507B0" w:rsidRPr="004D035A" w:rsidRDefault="003507B0" w:rsidP="002F3DC7">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of using one megabyte of data within Australia</w:t>
            </w:r>
          </w:p>
        </w:tc>
        <w:tc>
          <w:tcPr>
            <w:tcW w:w="1882" w:type="dxa"/>
          </w:tcPr>
          <w:p w14:paraId="791CF31A" w14:textId="77777777" w:rsidR="003507B0" w:rsidRPr="004D035A" w:rsidRDefault="003507B0" w:rsidP="002F3DC7">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Number of 2 min Standard National Mobile Calls possible from included value</w:t>
            </w:r>
          </w:p>
        </w:tc>
      </w:tr>
      <w:tr w:rsidR="007143B7" w:rsidRPr="004D035A" w14:paraId="71F3BF34"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351B3D0E" w14:textId="77777777" w:rsidR="007143B7" w:rsidRPr="004D035A" w:rsidRDefault="007143B7" w:rsidP="007D3804">
            <w:pPr>
              <w:spacing w:after="0" w:line="240" w:lineRule="auto"/>
              <w:jc w:val="center"/>
              <w:rPr>
                <w:rFonts w:asciiTheme="minorHAnsi" w:hAnsiTheme="minorHAnsi" w:cs="Arial"/>
                <w:sz w:val="20"/>
                <w:lang w:eastAsia="zh-CN"/>
              </w:rPr>
            </w:pPr>
            <w:r w:rsidRPr="004D035A">
              <w:rPr>
                <w:rFonts w:asciiTheme="minorHAnsi" w:hAnsiTheme="minorHAnsi" w:cs="Arial"/>
                <w:sz w:val="20"/>
              </w:rPr>
              <w:t>$44 BYO</w:t>
            </w:r>
          </w:p>
        </w:tc>
        <w:tc>
          <w:tcPr>
            <w:tcW w:w="1962" w:type="dxa"/>
          </w:tcPr>
          <w:p w14:paraId="71020DC3" w14:textId="77777777" w:rsidR="007143B7" w:rsidRPr="004D035A" w:rsidRDefault="00853034" w:rsidP="007D3804">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$2.37</w:t>
            </w:r>
          </w:p>
        </w:tc>
        <w:tc>
          <w:tcPr>
            <w:tcW w:w="1882" w:type="dxa"/>
          </w:tcPr>
          <w:p w14:paraId="76D6DD36" w14:textId="77777777" w:rsidR="007143B7" w:rsidRPr="004D035A" w:rsidRDefault="00853034" w:rsidP="007D3804">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$0.275</w:t>
            </w:r>
          </w:p>
        </w:tc>
        <w:tc>
          <w:tcPr>
            <w:tcW w:w="1882" w:type="dxa"/>
          </w:tcPr>
          <w:p w14:paraId="2BF145B2" w14:textId="77777777" w:rsidR="007143B7" w:rsidRPr="004D035A" w:rsidRDefault="00853034" w:rsidP="007D3804">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0.044</w:t>
            </w:r>
          </w:p>
        </w:tc>
        <w:tc>
          <w:tcPr>
            <w:tcW w:w="1882" w:type="dxa"/>
          </w:tcPr>
          <w:p w14:paraId="620B98DA" w14:textId="77777777" w:rsidR="007143B7" w:rsidRPr="004D035A" w:rsidRDefault="00853034" w:rsidP="007D3804">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274</w:t>
            </w:r>
          </w:p>
        </w:tc>
      </w:tr>
      <w:tr w:rsidR="00853034" w:rsidRPr="004D035A" w14:paraId="0C6C3DC2" w14:textId="77777777" w:rsidTr="00C22E41">
        <w:tc>
          <w:tcPr>
            <w:cnfStyle w:val="001000000000" w:firstRow="0" w:lastRow="0" w:firstColumn="1" w:lastColumn="0" w:oddVBand="0" w:evenVBand="0" w:oddHBand="0" w:evenHBand="0" w:firstRowFirstColumn="0" w:firstRowLastColumn="0" w:lastRowFirstColumn="0" w:lastRowLastColumn="0"/>
            <w:tcW w:w="1271" w:type="dxa"/>
          </w:tcPr>
          <w:p w14:paraId="2EFB3031" w14:textId="77777777" w:rsidR="00853034" w:rsidRPr="004D035A" w:rsidRDefault="00853034" w:rsidP="00853034">
            <w:pPr>
              <w:spacing w:after="0"/>
              <w:jc w:val="center"/>
              <w:rPr>
                <w:rFonts w:asciiTheme="minorHAnsi" w:hAnsiTheme="minorHAnsi" w:cs="Arial"/>
                <w:sz w:val="20"/>
              </w:rPr>
            </w:pPr>
            <w:r w:rsidRPr="004D035A">
              <w:rPr>
                <w:rFonts w:asciiTheme="minorHAnsi" w:hAnsiTheme="minorHAnsi" w:cs="Arial"/>
                <w:sz w:val="20"/>
              </w:rPr>
              <w:t>$66 BYO</w:t>
            </w:r>
          </w:p>
        </w:tc>
        <w:tc>
          <w:tcPr>
            <w:tcW w:w="1962" w:type="dxa"/>
          </w:tcPr>
          <w:p w14:paraId="75749CD7" w14:textId="77777777" w:rsidR="00853034" w:rsidRPr="004D035A" w:rsidRDefault="00853034" w:rsidP="00853034">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$2.37</w:t>
            </w:r>
          </w:p>
        </w:tc>
        <w:tc>
          <w:tcPr>
            <w:tcW w:w="1882" w:type="dxa"/>
          </w:tcPr>
          <w:p w14:paraId="15B1EA88" w14:textId="77777777" w:rsidR="00853034" w:rsidRPr="004D035A" w:rsidRDefault="00853034" w:rsidP="00853034">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$0.275</w:t>
            </w:r>
          </w:p>
        </w:tc>
        <w:tc>
          <w:tcPr>
            <w:tcW w:w="1882" w:type="dxa"/>
          </w:tcPr>
          <w:p w14:paraId="657F11C9" w14:textId="77777777" w:rsidR="00853034" w:rsidRPr="004D035A" w:rsidRDefault="00853034" w:rsidP="00853034">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0.044</w:t>
            </w:r>
          </w:p>
        </w:tc>
        <w:tc>
          <w:tcPr>
            <w:tcW w:w="1882" w:type="dxa"/>
          </w:tcPr>
          <w:p w14:paraId="56DA3691" w14:textId="77777777" w:rsidR="00853034" w:rsidRPr="004D035A" w:rsidRDefault="00853034" w:rsidP="00853034">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337</w:t>
            </w:r>
          </w:p>
        </w:tc>
      </w:tr>
      <w:tr w:rsidR="00853034" w:rsidRPr="004D035A" w14:paraId="582BCE4E"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F89F03A" w14:textId="77777777" w:rsidR="00853034" w:rsidRPr="004D035A" w:rsidRDefault="00853034" w:rsidP="00853034">
            <w:pPr>
              <w:spacing w:after="0"/>
              <w:jc w:val="center"/>
              <w:rPr>
                <w:rFonts w:asciiTheme="minorHAnsi" w:hAnsiTheme="minorHAnsi" w:cs="Arial"/>
                <w:sz w:val="20"/>
              </w:rPr>
            </w:pPr>
            <w:r w:rsidRPr="004D035A">
              <w:rPr>
                <w:rFonts w:asciiTheme="minorHAnsi" w:hAnsiTheme="minorHAnsi" w:cs="Arial"/>
                <w:sz w:val="20"/>
              </w:rPr>
              <w:t>$88 BYO</w:t>
            </w:r>
          </w:p>
        </w:tc>
        <w:tc>
          <w:tcPr>
            <w:tcW w:w="1962" w:type="dxa"/>
          </w:tcPr>
          <w:p w14:paraId="59D1B61D" w14:textId="77777777" w:rsidR="00853034" w:rsidRPr="004D035A" w:rsidRDefault="00853034" w:rsidP="00853034">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$0.26</w:t>
            </w:r>
          </w:p>
        </w:tc>
        <w:tc>
          <w:tcPr>
            <w:tcW w:w="1882" w:type="dxa"/>
          </w:tcPr>
          <w:p w14:paraId="5D445697" w14:textId="77777777" w:rsidR="00853034" w:rsidRPr="004D035A" w:rsidRDefault="00853034" w:rsidP="00853034">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$0.275</w:t>
            </w:r>
          </w:p>
        </w:tc>
        <w:tc>
          <w:tcPr>
            <w:tcW w:w="1882" w:type="dxa"/>
          </w:tcPr>
          <w:p w14:paraId="21BAD9D1" w14:textId="77777777" w:rsidR="00853034" w:rsidRPr="004D035A" w:rsidRDefault="00853034" w:rsidP="00853034">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0.059</w:t>
            </w:r>
          </w:p>
        </w:tc>
        <w:tc>
          <w:tcPr>
            <w:tcW w:w="1882" w:type="dxa"/>
          </w:tcPr>
          <w:p w14:paraId="1842DD2D" w14:textId="77777777" w:rsidR="00853034" w:rsidRPr="004D035A" w:rsidRDefault="00853034" w:rsidP="00853034">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2000</w:t>
            </w:r>
          </w:p>
        </w:tc>
      </w:tr>
      <w:tr w:rsidR="00853034" w:rsidRPr="004D035A" w14:paraId="0498BEF6" w14:textId="77777777" w:rsidTr="00C22E41">
        <w:tc>
          <w:tcPr>
            <w:cnfStyle w:val="001000000000" w:firstRow="0" w:lastRow="0" w:firstColumn="1" w:lastColumn="0" w:oddVBand="0" w:evenVBand="0" w:oddHBand="0" w:evenHBand="0" w:firstRowFirstColumn="0" w:firstRowLastColumn="0" w:lastRowFirstColumn="0" w:lastRowLastColumn="0"/>
            <w:tcW w:w="1271" w:type="dxa"/>
          </w:tcPr>
          <w:p w14:paraId="239660B4" w14:textId="77777777" w:rsidR="00853034" w:rsidRPr="004D035A" w:rsidRDefault="00853034" w:rsidP="00853034">
            <w:pPr>
              <w:spacing w:after="0"/>
              <w:jc w:val="center"/>
              <w:rPr>
                <w:rFonts w:asciiTheme="minorHAnsi" w:hAnsiTheme="minorHAnsi" w:cs="Arial"/>
                <w:sz w:val="20"/>
              </w:rPr>
            </w:pPr>
            <w:r w:rsidRPr="004D035A">
              <w:rPr>
                <w:rFonts w:asciiTheme="minorHAnsi" w:hAnsiTheme="minorHAnsi" w:cs="Arial"/>
                <w:sz w:val="20"/>
              </w:rPr>
              <w:t>$110 BYO</w:t>
            </w:r>
          </w:p>
        </w:tc>
        <w:tc>
          <w:tcPr>
            <w:tcW w:w="1962" w:type="dxa"/>
          </w:tcPr>
          <w:p w14:paraId="5B088F1D" w14:textId="77777777" w:rsidR="00853034" w:rsidRPr="004D035A" w:rsidRDefault="00853034" w:rsidP="00853034">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$0.26</w:t>
            </w:r>
          </w:p>
        </w:tc>
        <w:tc>
          <w:tcPr>
            <w:tcW w:w="1882" w:type="dxa"/>
          </w:tcPr>
          <w:p w14:paraId="72672E70" w14:textId="77777777" w:rsidR="00853034" w:rsidRPr="004D035A" w:rsidRDefault="00853034" w:rsidP="00853034">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$0.275</w:t>
            </w:r>
          </w:p>
        </w:tc>
        <w:tc>
          <w:tcPr>
            <w:tcW w:w="1882" w:type="dxa"/>
          </w:tcPr>
          <w:p w14:paraId="7B6D75E5" w14:textId="77777777" w:rsidR="00853034" w:rsidRPr="004D035A" w:rsidRDefault="00853034" w:rsidP="00853034">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0.073</w:t>
            </w:r>
          </w:p>
        </w:tc>
        <w:tc>
          <w:tcPr>
            <w:tcW w:w="1882" w:type="dxa"/>
          </w:tcPr>
          <w:p w14:paraId="3150D218" w14:textId="77777777" w:rsidR="00853034" w:rsidRPr="004D035A" w:rsidRDefault="00853034" w:rsidP="00853034">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2000</w:t>
            </w:r>
          </w:p>
        </w:tc>
      </w:tr>
    </w:tbl>
    <w:p w14:paraId="72E2877B" w14:textId="77777777" w:rsidR="003507B0" w:rsidRPr="004D035A" w:rsidRDefault="003507B0" w:rsidP="003507B0"/>
    <w:p w14:paraId="777468A6" w14:textId="77777777" w:rsidR="003507B0" w:rsidRPr="004D035A" w:rsidRDefault="003507B0" w:rsidP="003507B0">
      <w:r w:rsidRPr="004D035A">
        <w:rPr>
          <w:b/>
        </w:rPr>
        <w:t xml:space="preserve">Mobile Plan Offerings – Included Value &amp; Excess Cost Comparison </w:t>
      </w:r>
      <w:r w:rsidRPr="004D035A">
        <w:t>(as of 30th June 2015)</w:t>
      </w:r>
    </w:p>
    <w:tbl>
      <w:tblPr>
        <w:tblStyle w:val="GridTable4-Accent11"/>
        <w:tblW w:w="0" w:type="auto"/>
        <w:tblLook w:val="04A0" w:firstRow="1" w:lastRow="0" w:firstColumn="1" w:lastColumn="0" w:noHBand="0" w:noVBand="1"/>
      </w:tblPr>
      <w:tblGrid>
        <w:gridCol w:w="3119"/>
        <w:gridCol w:w="1962"/>
        <w:gridCol w:w="1882"/>
        <w:gridCol w:w="1882"/>
      </w:tblGrid>
      <w:tr w:rsidR="003507B0" w:rsidRPr="004D035A" w14:paraId="770A8B3F"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47DFA8F5" w14:textId="77777777" w:rsidR="003507B0" w:rsidRPr="004D035A" w:rsidRDefault="003507B0" w:rsidP="002F3DC7">
            <w:pPr>
              <w:spacing w:after="0"/>
              <w:jc w:val="center"/>
              <w:rPr>
                <w:b w:val="0"/>
                <w:sz w:val="20"/>
              </w:rPr>
            </w:pPr>
            <w:r w:rsidRPr="004D035A">
              <w:rPr>
                <w:b w:val="0"/>
                <w:sz w:val="20"/>
              </w:rPr>
              <w:t>Service Name</w:t>
            </w:r>
          </w:p>
        </w:tc>
        <w:tc>
          <w:tcPr>
            <w:tcW w:w="1962" w:type="dxa"/>
          </w:tcPr>
          <w:p w14:paraId="6A619432" w14:textId="77777777" w:rsidR="003507B0" w:rsidRPr="004D035A" w:rsidRDefault="003507B0" w:rsidP="002F3DC7">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value per minute Standard National Mobile Call rate</w:t>
            </w:r>
          </w:p>
        </w:tc>
        <w:tc>
          <w:tcPr>
            <w:tcW w:w="1882" w:type="dxa"/>
          </w:tcPr>
          <w:p w14:paraId="3C7F3029" w14:textId="77777777" w:rsidR="003507B0" w:rsidRPr="004D035A" w:rsidRDefault="003507B0" w:rsidP="002F3DC7">
            <w:pPr>
              <w:spacing w:after="0"/>
              <w:jc w:val="center"/>
              <w:cnfStyle w:val="100000000000" w:firstRow="1" w:lastRow="0" w:firstColumn="0" w:lastColumn="0" w:oddVBand="0" w:evenVBand="0" w:oddHBand="0" w:evenHBand="0" w:firstRowFirstColumn="0" w:firstRowLastColumn="0" w:lastRowFirstColumn="0" w:lastRowLastColumn="0"/>
              <w:rPr>
                <w:sz w:val="20"/>
              </w:rPr>
            </w:pPr>
            <w:r w:rsidRPr="004D035A">
              <w:rPr>
                <w:b w:val="0"/>
                <w:sz w:val="20"/>
              </w:rPr>
              <w:t>Excess per minute Standard National Mobile Call rate</w:t>
            </w:r>
          </w:p>
        </w:tc>
        <w:tc>
          <w:tcPr>
            <w:tcW w:w="1882" w:type="dxa"/>
          </w:tcPr>
          <w:p w14:paraId="7667613E" w14:textId="77777777" w:rsidR="003507B0" w:rsidRPr="004D035A" w:rsidRDefault="003507B0" w:rsidP="002F3DC7">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increase</w:t>
            </w:r>
          </w:p>
        </w:tc>
      </w:tr>
      <w:tr w:rsidR="00853034" w:rsidRPr="004D035A" w14:paraId="714B9F6A"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6A8CD650" w14:textId="77777777" w:rsidR="00853034" w:rsidRPr="004D035A" w:rsidRDefault="00853034" w:rsidP="007D3804">
            <w:pPr>
              <w:spacing w:after="0" w:line="240" w:lineRule="auto"/>
              <w:jc w:val="center"/>
              <w:rPr>
                <w:rFonts w:asciiTheme="minorHAnsi" w:hAnsiTheme="minorHAnsi" w:cs="Arial"/>
                <w:sz w:val="20"/>
                <w:lang w:eastAsia="zh-CN"/>
              </w:rPr>
            </w:pPr>
            <w:r w:rsidRPr="004D035A">
              <w:rPr>
                <w:rFonts w:asciiTheme="minorHAnsi" w:hAnsiTheme="minorHAnsi" w:cs="Arial"/>
                <w:sz w:val="20"/>
              </w:rPr>
              <w:t>$44 BYO</w:t>
            </w:r>
          </w:p>
        </w:tc>
        <w:tc>
          <w:tcPr>
            <w:tcW w:w="5726" w:type="dxa"/>
            <w:gridSpan w:val="3"/>
            <w:vMerge w:val="restart"/>
          </w:tcPr>
          <w:p w14:paraId="3806A097" w14:textId="5D7DF7D1" w:rsidR="00853034" w:rsidRPr="004D035A" w:rsidRDefault="00467B81" w:rsidP="00853034">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Not applicable – included value is advertised in dollars and flat call rate applies</w:t>
            </w:r>
          </w:p>
        </w:tc>
      </w:tr>
      <w:tr w:rsidR="00853034" w:rsidRPr="004D035A" w14:paraId="4602EDCC" w14:textId="77777777" w:rsidTr="00C22E41">
        <w:tc>
          <w:tcPr>
            <w:cnfStyle w:val="001000000000" w:firstRow="0" w:lastRow="0" w:firstColumn="1" w:lastColumn="0" w:oddVBand="0" w:evenVBand="0" w:oddHBand="0" w:evenHBand="0" w:firstRowFirstColumn="0" w:firstRowLastColumn="0" w:lastRowFirstColumn="0" w:lastRowLastColumn="0"/>
            <w:tcW w:w="3119" w:type="dxa"/>
          </w:tcPr>
          <w:p w14:paraId="7D2F882F" w14:textId="77777777" w:rsidR="00853034" w:rsidRPr="004D035A" w:rsidRDefault="00853034" w:rsidP="007D3804">
            <w:pPr>
              <w:spacing w:after="0"/>
              <w:jc w:val="center"/>
              <w:rPr>
                <w:rFonts w:asciiTheme="minorHAnsi" w:hAnsiTheme="minorHAnsi" w:cs="Arial"/>
                <w:sz w:val="20"/>
              </w:rPr>
            </w:pPr>
            <w:r w:rsidRPr="004D035A">
              <w:rPr>
                <w:rFonts w:asciiTheme="minorHAnsi" w:hAnsiTheme="minorHAnsi" w:cs="Arial"/>
                <w:sz w:val="20"/>
              </w:rPr>
              <w:t>$66 BYO</w:t>
            </w:r>
          </w:p>
        </w:tc>
        <w:tc>
          <w:tcPr>
            <w:tcW w:w="5726" w:type="dxa"/>
            <w:gridSpan w:val="3"/>
            <w:vMerge/>
          </w:tcPr>
          <w:p w14:paraId="23887BD2" w14:textId="77777777" w:rsidR="00853034" w:rsidRPr="004D035A" w:rsidRDefault="00853034" w:rsidP="007D3804">
            <w:pPr>
              <w:spacing w:after="0"/>
              <w:jc w:val="center"/>
              <w:cnfStyle w:val="000000000000" w:firstRow="0" w:lastRow="0" w:firstColumn="0" w:lastColumn="0" w:oddVBand="0" w:evenVBand="0" w:oddHBand="0" w:evenHBand="0" w:firstRowFirstColumn="0" w:firstRowLastColumn="0" w:lastRowFirstColumn="0" w:lastRowLastColumn="0"/>
              <w:rPr>
                <w:sz w:val="20"/>
              </w:rPr>
            </w:pPr>
          </w:p>
        </w:tc>
      </w:tr>
      <w:tr w:rsidR="00853034" w:rsidRPr="004D035A" w14:paraId="7F9D3895"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79698206" w14:textId="77777777" w:rsidR="00853034" w:rsidRPr="004D035A" w:rsidRDefault="00853034" w:rsidP="00853034">
            <w:pPr>
              <w:spacing w:after="0"/>
              <w:jc w:val="center"/>
              <w:rPr>
                <w:rFonts w:asciiTheme="minorHAnsi" w:hAnsiTheme="minorHAnsi" w:cs="Arial"/>
                <w:sz w:val="20"/>
              </w:rPr>
            </w:pPr>
            <w:r w:rsidRPr="004D035A">
              <w:rPr>
                <w:rFonts w:asciiTheme="minorHAnsi" w:hAnsiTheme="minorHAnsi" w:cs="Arial"/>
                <w:sz w:val="20"/>
              </w:rPr>
              <w:t>$88 BYO</w:t>
            </w:r>
          </w:p>
        </w:tc>
        <w:tc>
          <w:tcPr>
            <w:tcW w:w="1962" w:type="dxa"/>
          </w:tcPr>
          <w:p w14:paraId="5FAE14FE" w14:textId="77777777" w:rsidR="00853034" w:rsidRPr="004D035A" w:rsidRDefault="00853034" w:rsidP="00853034">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$0.022</w:t>
            </w:r>
          </w:p>
        </w:tc>
        <w:tc>
          <w:tcPr>
            <w:tcW w:w="1882" w:type="dxa"/>
          </w:tcPr>
          <w:p w14:paraId="34683502" w14:textId="77777777" w:rsidR="00853034" w:rsidRPr="004D035A" w:rsidRDefault="00853034" w:rsidP="00853034">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$0.13</w:t>
            </w:r>
          </w:p>
        </w:tc>
        <w:tc>
          <w:tcPr>
            <w:tcW w:w="1882" w:type="dxa"/>
          </w:tcPr>
          <w:p w14:paraId="1CC65450" w14:textId="77777777" w:rsidR="00853034" w:rsidRPr="004D035A" w:rsidRDefault="00853034" w:rsidP="00853034">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491%</w:t>
            </w:r>
          </w:p>
        </w:tc>
      </w:tr>
      <w:tr w:rsidR="00853034" w:rsidRPr="004D035A" w14:paraId="79D90DB5" w14:textId="77777777" w:rsidTr="00C22E41">
        <w:tc>
          <w:tcPr>
            <w:cnfStyle w:val="001000000000" w:firstRow="0" w:lastRow="0" w:firstColumn="1" w:lastColumn="0" w:oddVBand="0" w:evenVBand="0" w:oddHBand="0" w:evenHBand="0" w:firstRowFirstColumn="0" w:firstRowLastColumn="0" w:lastRowFirstColumn="0" w:lastRowLastColumn="0"/>
            <w:tcW w:w="3119" w:type="dxa"/>
          </w:tcPr>
          <w:p w14:paraId="4D909CD2" w14:textId="77777777" w:rsidR="00853034" w:rsidRPr="004D035A" w:rsidRDefault="00853034" w:rsidP="00853034">
            <w:pPr>
              <w:spacing w:after="0"/>
              <w:jc w:val="center"/>
              <w:rPr>
                <w:rFonts w:asciiTheme="minorHAnsi" w:hAnsiTheme="minorHAnsi" w:cs="Arial"/>
                <w:sz w:val="20"/>
              </w:rPr>
            </w:pPr>
            <w:r w:rsidRPr="004D035A">
              <w:rPr>
                <w:rFonts w:asciiTheme="minorHAnsi" w:hAnsiTheme="minorHAnsi" w:cs="Arial"/>
                <w:sz w:val="20"/>
              </w:rPr>
              <w:t>$110 BYO</w:t>
            </w:r>
          </w:p>
        </w:tc>
        <w:tc>
          <w:tcPr>
            <w:tcW w:w="1962" w:type="dxa"/>
          </w:tcPr>
          <w:p w14:paraId="3FDD0552" w14:textId="77777777" w:rsidR="00853034" w:rsidRPr="004D035A" w:rsidRDefault="00853034" w:rsidP="00853034">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$0.0275</w:t>
            </w:r>
          </w:p>
        </w:tc>
        <w:tc>
          <w:tcPr>
            <w:tcW w:w="1882" w:type="dxa"/>
          </w:tcPr>
          <w:p w14:paraId="1D21FD3F" w14:textId="77777777" w:rsidR="00853034" w:rsidRPr="004D035A" w:rsidRDefault="00853034" w:rsidP="00853034">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$0.13</w:t>
            </w:r>
          </w:p>
        </w:tc>
        <w:tc>
          <w:tcPr>
            <w:tcW w:w="1882" w:type="dxa"/>
          </w:tcPr>
          <w:p w14:paraId="3BFD274A" w14:textId="77777777" w:rsidR="00853034" w:rsidRPr="004D035A" w:rsidRDefault="00853034" w:rsidP="00853034">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373%</w:t>
            </w:r>
          </w:p>
        </w:tc>
      </w:tr>
    </w:tbl>
    <w:p w14:paraId="411F799A" w14:textId="77777777" w:rsidR="009B4EA9" w:rsidRDefault="009B4EA9" w:rsidP="00B631F6">
      <w:pPr>
        <w:pStyle w:val="Heading2"/>
      </w:pPr>
    </w:p>
    <w:p w14:paraId="3724779F" w14:textId="7059D3CE" w:rsidR="00FF3B6F" w:rsidRPr="004D035A" w:rsidRDefault="00FF3B6F" w:rsidP="00B631F6">
      <w:pPr>
        <w:pStyle w:val="Heading2"/>
      </w:pPr>
      <w:bookmarkStart w:id="183" w:name="_Toc441144432"/>
      <w:proofErr w:type="gramStart"/>
      <w:r w:rsidRPr="004D035A">
        <w:t>iiNet</w:t>
      </w:r>
      <w:bookmarkEnd w:id="183"/>
      <w:proofErr w:type="gramEnd"/>
    </w:p>
    <w:p w14:paraId="0D0DEC0D" w14:textId="77777777" w:rsidR="00FF3B6F" w:rsidRPr="004D035A" w:rsidRDefault="00FF3B6F" w:rsidP="00FF3B6F">
      <w:pPr>
        <w:rPr>
          <w:b/>
        </w:rPr>
      </w:pPr>
      <w:r w:rsidRPr="004D035A">
        <w:rPr>
          <w:b/>
        </w:rPr>
        <w:t>Company Details</w:t>
      </w:r>
    </w:p>
    <w:p w14:paraId="6A2567AA" w14:textId="28E7881C" w:rsidR="00EE5A37" w:rsidRPr="004D035A" w:rsidRDefault="00EE5A37" w:rsidP="00EE5A37">
      <w:pPr>
        <w:spacing w:after="60"/>
        <w:ind w:left="720"/>
      </w:pPr>
      <w:r w:rsidRPr="004D035A">
        <w:rPr>
          <w:b/>
        </w:rPr>
        <w:t>Entity name</w:t>
      </w:r>
      <w:r w:rsidR="001122E0">
        <w:rPr>
          <w:b/>
        </w:rPr>
        <w:t xml:space="preserve">: </w:t>
      </w:r>
      <w:r w:rsidRPr="004D035A">
        <w:rPr>
          <w:noProof/>
        </w:rPr>
        <w:t>IINET LIMITED</w:t>
      </w:r>
    </w:p>
    <w:p w14:paraId="3806E6C2" w14:textId="7DE43ADE" w:rsidR="00EE5A37" w:rsidRPr="004D035A" w:rsidRDefault="00EE5A37" w:rsidP="00EE5A37">
      <w:pPr>
        <w:spacing w:after="60"/>
        <w:ind w:left="720"/>
      </w:pPr>
      <w:r w:rsidRPr="004D035A">
        <w:rPr>
          <w:b/>
        </w:rPr>
        <w:t>ACN</w:t>
      </w:r>
      <w:r w:rsidR="001122E0">
        <w:rPr>
          <w:b/>
        </w:rPr>
        <w:t xml:space="preserve">: </w:t>
      </w:r>
      <w:r w:rsidRPr="004D035A">
        <w:rPr>
          <w:noProof/>
        </w:rPr>
        <w:t>068 628 937</w:t>
      </w:r>
    </w:p>
    <w:p w14:paraId="7BCF7FEF" w14:textId="739C7772" w:rsidR="00EE5A37" w:rsidRPr="004D035A" w:rsidRDefault="00EE5A37" w:rsidP="00EE5A37">
      <w:pPr>
        <w:spacing w:after="60"/>
        <w:ind w:left="720"/>
      </w:pPr>
      <w:r w:rsidRPr="004D035A">
        <w:rPr>
          <w:b/>
        </w:rPr>
        <w:t>ABN</w:t>
      </w:r>
      <w:r w:rsidR="001122E0">
        <w:rPr>
          <w:b/>
        </w:rPr>
        <w:t xml:space="preserve">: </w:t>
      </w:r>
      <w:r w:rsidRPr="004D035A">
        <w:rPr>
          <w:noProof/>
        </w:rPr>
        <w:t>48068628937</w:t>
      </w:r>
    </w:p>
    <w:p w14:paraId="626BDD65" w14:textId="7D55010B" w:rsidR="00EE5A37" w:rsidRPr="004D035A" w:rsidRDefault="00EE5A37" w:rsidP="00EE5A37">
      <w:pPr>
        <w:spacing w:after="60"/>
        <w:ind w:left="720"/>
      </w:pPr>
      <w:r w:rsidRPr="004D035A">
        <w:rPr>
          <w:b/>
        </w:rPr>
        <w:t>Registered in</w:t>
      </w:r>
      <w:r w:rsidR="001122E0">
        <w:rPr>
          <w:b/>
        </w:rPr>
        <w:t xml:space="preserve">: </w:t>
      </w:r>
      <w:r w:rsidRPr="004D035A">
        <w:rPr>
          <w:noProof/>
        </w:rPr>
        <w:t>Western Australia</w:t>
      </w:r>
    </w:p>
    <w:p w14:paraId="5F196958" w14:textId="41160020" w:rsidR="00EE5A37" w:rsidRPr="004D035A" w:rsidRDefault="00AD2EF1" w:rsidP="00EE5A37">
      <w:pPr>
        <w:spacing w:after="60"/>
        <w:ind w:left="720"/>
      </w:pPr>
      <w:r>
        <w:rPr>
          <w:b/>
        </w:rPr>
        <w:t>Registration date</w:t>
      </w:r>
      <w:r w:rsidR="001122E0">
        <w:rPr>
          <w:b/>
        </w:rPr>
        <w:t xml:space="preserve">: </w:t>
      </w:r>
      <w:r w:rsidR="00EE5A37" w:rsidRPr="004D035A">
        <w:t xml:space="preserve"> </w:t>
      </w:r>
      <w:r w:rsidR="00EE5A37" w:rsidRPr="004D035A">
        <w:rPr>
          <w:noProof/>
        </w:rPr>
        <w:t>3/14/1995</w:t>
      </w:r>
    </w:p>
    <w:p w14:paraId="6CEB4642" w14:textId="693FC166" w:rsidR="00EE5A37" w:rsidRPr="004D035A" w:rsidRDefault="00AD2EF1" w:rsidP="00EE5A37">
      <w:pPr>
        <w:spacing w:after="60"/>
        <w:ind w:left="720"/>
      </w:pPr>
      <w:r>
        <w:rPr>
          <w:b/>
        </w:rPr>
        <w:t>Previous company name</w:t>
      </w:r>
      <w:r w:rsidR="001122E0">
        <w:rPr>
          <w:b/>
        </w:rPr>
        <w:t xml:space="preserve">: </w:t>
      </w:r>
      <w:r w:rsidR="00EE5A37" w:rsidRPr="004D035A">
        <w:rPr>
          <w:noProof/>
        </w:rPr>
        <w:t>IINET LIMITED</w:t>
      </w:r>
    </w:p>
    <w:p w14:paraId="18F34465" w14:textId="505FA80E" w:rsidR="00EE5A37" w:rsidRPr="004D035A" w:rsidRDefault="00AD2EF1" w:rsidP="00EE5A37">
      <w:pPr>
        <w:spacing w:after="60"/>
        <w:ind w:left="720"/>
      </w:pPr>
      <w:r>
        <w:rPr>
          <w:b/>
        </w:rPr>
        <w:t>Company type</w:t>
      </w:r>
      <w:r w:rsidR="001122E0">
        <w:rPr>
          <w:b/>
        </w:rPr>
        <w:t xml:space="preserve">: </w:t>
      </w:r>
      <w:r w:rsidR="00EE5A37" w:rsidRPr="004D035A">
        <w:rPr>
          <w:noProof/>
        </w:rPr>
        <w:t>Australian Public Company</w:t>
      </w:r>
    </w:p>
    <w:p w14:paraId="47939841" w14:textId="3AB87BBE" w:rsidR="00EE5A37" w:rsidRPr="004D035A" w:rsidRDefault="00AD2EF1" w:rsidP="00EE5A37">
      <w:pPr>
        <w:spacing w:after="60"/>
        <w:ind w:left="720"/>
      </w:pPr>
      <w:r>
        <w:rPr>
          <w:b/>
        </w:rPr>
        <w:t>Current registered address</w:t>
      </w:r>
      <w:r w:rsidR="001122E0">
        <w:rPr>
          <w:b/>
        </w:rPr>
        <w:t xml:space="preserve">: </w:t>
      </w:r>
      <w:r w:rsidR="00EE5A37" w:rsidRPr="004D035A">
        <w:rPr>
          <w:noProof/>
        </w:rPr>
        <w:t>Level 1, 502 Hay Street, SUBIACO WA 6008</w:t>
      </w:r>
    </w:p>
    <w:p w14:paraId="0444CCFC" w14:textId="2E01788D" w:rsidR="00EE5A37" w:rsidRPr="004D035A" w:rsidRDefault="00AD2EF1" w:rsidP="00EE5A37">
      <w:pPr>
        <w:spacing w:after="60"/>
        <w:ind w:left="720"/>
      </w:pPr>
      <w:r>
        <w:rPr>
          <w:b/>
        </w:rPr>
        <w:t>Parent/holding company</w:t>
      </w:r>
      <w:r w:rsidR="001122E0">
        <w:rPr>
          <w:b/>
        </w:rPr>
        <w:t xml:space="preserve">: </w:t>
      </w:r>
    </w:p>
    <w:p w14:paraId="5E788B14" w14:textId="3DC1E5FC" w:rsidR="00EE5A37" w:rsidRPr="004D035A" w:rsidRDefault="00AD2EF1" w:rsidP="00EE5A37">
      <w:pPr>
        <w:spacing w:after="60"/>
        <w:ind w:left="720"/>
      </w:pPr>
      <w:r>
        <w:rPr>
          <w:b/>
        </w:rPr>
        <w:t>Director name(s)</w:t>
      </w:r>
      <w:r w:rsidR="001122E0">
        <w:rPr>
          <w:b/>
        </w:rPr>
        <w:t xml:space="preserve">: </w:t>
      </w:r>
      <w:r w:rsidR="00827B48" w:rsidRPr="004D035A">
        <w:rPr>
          <w:noProof/>
        </w:rPr>
        <w:t>Peter Richard James</w:t>
      </w:r>
      <w:r w:rsidR="00827B48" w:rsidRPr="004D035A">
        <w:t xml:space="preserve">, </w:t>
      </w:r>
      <w:r w:rsidR="00827B48" w:rsidRPr="004D035A">
        <w:rPr>
          <w:noProof/>
        </w:rPr>
        <w:t>David Campbell Grant</w:t>
      </w:r>
      <w:r w:rsidR="00827B48" w:rsidRPr="004D035A">
        <w:t xml:space="preserve">, </w:t>
      </w:r>
      <w:r w:rsidR="00827B48" w:rsidRPr="004D035A">
        <w:rPr>
          <w:noProof/>
        </w:rPr>
        <w:t>Michael John Smith</w:t>
      </w:r>
      <w:r w:rsidR="00827B48" w:rsidRPr="004D035A">
        <w:t xml:space="preserve">, </w:t>
      </w:r>
      <w:r w:rsidR="00827B48" w:rsidRPr="004D035A">
        <w:rPr>
          <w:noProof/>
        </w:rPr>
        <w:t>Louise Mccann</w:t>
      </w:r>
      <w:r w:rsidR="00827B48" w:rsidRPr="004D035A">
        <w:t xml:space="preserve">, </w:t>
      </w:r>
      <w:r w:rsidR="00827B48" w:rsidRPr="004D035A">
        <w:rPr>
          <w:noProof/>
        </w:rPr>
        <w:t>Paul Mccarney</w:t>
      </w:r>
      <w:r w:rsidR="00827B48" w:rsidRPr="004D035A">
        <w:t xml:space="preserve">, </w:t>
      </w:r>
      <w:r w:rsidR="00827B48" w:rsidRPr="004D035A">
        <w:rPr>
          <w:noProof/>
        </w:rPr>
        <w:t>Patrick O'sullivan</w:t>
      </w:r>
    </w:p>
    <w:p w14:paraId="517C6C8F" w14:textId="7F5C6F26" w:rsidR="00EE5A37" w:rsidRPr="004D035A" w:rsidRDefault="00AD2EF1" w:rsidP="00EE5A37">
      <w:pPr>
        <w:spacing w:after="60"/>
        <w:ind w:left="720"/>
      </w:pPr>
      <w:r>
        <w:rPr>
          <w:b/>
        </w:rPr>
        <w:t>Share class</w:t>
      </w:r>
      <w:r w:rsidR="001122E0">
        <w:rPr>
          <w:b/>
        </w:rPr>
        <w:t xml:space="preserve">: </w:t>
      </w:r>
      <w:r w:rsidR="00EE5A37" w:rsidRPr="004D035A">
        <w:rPr>
          <w:noProof/>
        </w:rPr>
        <w:t>ORD</w:t>
      </w:r>
    </w:p>
    <w:p w14:paraId="2D5D922D" w14:textId="458AB252" w:rsidR="00EE5A37" w:rsidRPr="004D035A" w:rsidRDefault="00AD2EF1" w:rsidP="00EE5A37">
      <w:pPr>
        <w:spacing w:after="60"/>
        <w:ind w:left="720"/>
      </w:pPr>
      <w:r>
        <w:rPr>
          <w:b/>
        </w:rPr>
        <w:t>Shares issued</w:t>
      </w:r>
      <w:r w:rsidR="001122E0">
        <w:rPr>
          <w:b/>
        </w:rPr>
        <w:t xml:space="preserve">: </w:t>
      </w:r>
      <w:r w:rsidR="00EE5A37" w:rsidRPr="004D035A">
        <w:rPr>
          <w:noProof/>
        </w:rPr>
        <w:t>161238847</w:t>
      </w:r>
    </w:p>
    <w:p w14:paraId="79BD9539" w14:textId="79196A11" w:rsidR="00EE5A37" w:rsidRPr="004D035A" w:rsidRDefault="00EE5A37" w:rsidP="00EE5A37">
      <w:pPr>
        <w:spacing w:after="60"/>
        <w:ind w:left="720"/>
      </w:pPr>
      <w:r w:rsidRPr="004D035A">
        <w:rPr>
          <w:b/>
        </w:rPr>
        <w:t>Website address</w:t>
      </w:r>
      <w:r w:rsidR="001122E0">
        <w:rPr>
          <w:b/>
        </w:rPr>
        <w:t xml:space="preserve">: </w:t>
      </w:r>
      <w:r w:rsidR="00F63A5C" w:rsidRPr="004D035A">
        <w:t>http://www.iinet.net.au/home/</w:t>
      </w:r>
    </w:p>
    <w:p w14:paraId="7912937B" w14:textId="2AD1073B" w:rsidR="00EE5A37" w:rsidRPr="004D035A" w:rsidRDefault="00EE5A37" w:rsidP="00EE5A37">
      <w:pPr>
        <w:spacing w:after="60"/>
        <w:ind w:left="720"/>
      </w:pPr>
      <w:r w:rsidRPr="004D035A">
        <w:rPr>
          <w:b/>
        </w:rPr>
        <w:lastRenderedPageBreak/>
        <w:t>Services offered</w:t>
      </w:r>
      <w:r w:rsidR="001122E0">
        <w:rPr>
          <w:b/>
        </w:rPr>
        <w:t xml:space="preserve">: </w:t>
      </w:r>
      <w:r w:rsidR="00F63A5C" w:rsidRPr="004D035A">
        <w:t xml:space="preserve">Broadband, NBN, Phone, Mobile, </w:t>
      </w:r>
      <w:proofErr w:type="gramStart"/>
      <w:r w:rsidR="00F63A5C" w:rsidRPr="004D035A">
        <w:t>TV</w:t>
      </w:r>
      <w:proofErr w:type="gramEnd"/>
    </w:p>
    <w:p w14:paraId="58B0C58D" w14:textId="77777777" w:rsidR="00FF3B6F" w:rsidRPr="004D035A" w:rsidRDefault="00FF3B6F" w:rsidP="00FF3B6F"/>
    <w:p w14:paraId="10979368" w14:textId="77777777" w:rsidR="00FF3B6F" w:rsidRPr="004D035A" w:rsidRDefault="00FF3B6F" w:rsidP="00FF3B6F">
      <w:pPr>
        <w:rPr>
          <w:b/>
        </w:rPr>
      </w:pPr>
      <w:r w:rsidRPr="004D035A">
        <w:rPr>
          <w:b/>
        </w:rPr>
        <w:t>Mobile Plan Offer Details</w:t>
      </w:r>
    </w:p>
    <w:p w14:paraId="21FEC6D0" w14:textId="517FD282" w:rsidR="00FF3B6F" w:rsidRPr="004D035A" w:rsidRDefault="00AD2EF1" w:rsidP="00FF3B6F">
      <w:pPr>
        <w:spacing w:after="60"/>
        <w:ind w:left="720"/>
      </w:pPr>
      <w:r>
        <w:rPr>
          <w:b/>
        </w:rPr>
        <w:t>Mobile plans offered (31st August 2014)</w:t>
      </w:r>
      <w:r w:rsidR="001122E0">
        <w:rPr>
          <w:b/>
        </w:rPr>
        <w:t xml:space="preserve">: </w:t>
      </w:r>
      <w:r w:rsidR="00B66992" w:rsidRPr="004D035A">
        <w:t>4</w:t>
      </w:r>
    </w:p>
    <w:p w14:paraId="461DDEB9" w14:textId="4E4D6444" w:rsidR="00FF3B6F" w:rsidRPr="004D035A" w:rsidRDefault="00AD2EF1" w:rsidP="00FF3B6F">
      <w:pPr>
        <w:spacing w:after="60"/>
        <w:ind w:left="720"/>
      </w:pPr>
      <w:r>
        <w:rPr>
          <w:b/>
        </w:rPr>
        <w:t>Mobile plans offered (30th June 2015)</w:t>
      </w:r>
      <w:r w:rsidR="001122E0">
        <w:rPr>
          <w:b/>
        </w:rPr>
        <w:t xml:space="preserve">: </w:t>
      </w:r>
      <w:r w:rsidR="00B66992" w:rsidRPr="004D035A">
        <w:t>3</w:t>
      </w:r>
    </w:p>
    <w:p w14:paraId="02F62BCA" w14:textId="1900DBBF" w:rsidR="00FF3B6F" w:rsidRPr="004D035A" w:rsidRDefault="00FF3B6F" w:rsidP="00FF3B6F">
      <w:pPr>
        <w:spacing w:after="60"/>
        <w:ind w:left="720"/>
      </w:pPr>
      <w:r w:rsidRPr="004D035A">
        <w:rPr>
          <w:b/>
        </w:rPr>
        <w:t>MNO used</w:t>
      </w:r>
      <w:r w:rsidR="001122E0">
        <w:rPr>
          <w:b/>
        </w:rPr>
        <w:t xml:space="preserve">: </w:t>
      </w:r>
      <w:r w:rsidR="00B66992" w:rsidRPr="004D035A">
        <w:t>Optus</w:t>
      </w:r>
    </w:p>
    <w:p w14:paraId="38FA89EC" w14:textId="45B47611" w:rsidR="00FF3B6F" w:rsidRPr="004D035A" w:rsidRDefault="00AD2EF1" w:rsidP="00FF3B6F">
      <w:pPr>
        <w:spacing w:after="60"/>
        <w:ind w:left="720"/>
      </w:pPr>
      <w:r>
        <w:rPr>
          <w:b/>
        </w:rPr>
        <w:t>Network generation</w:t>
      </w:r>
      <w:r w:rsidR="001122E0">
        <w:rPr>
          <w:b/>
        </w:rPr>
        <w:t xml:space="preserve">: </w:t>
      </w:r>
      <w:r w:rsidR="00B66992" w:rsidRPr="004D035A">
        <w:t>4G</w:t>
      </w:r>
    </w:p>
    <w:p w14:paraId="7E89FCA6" w14:textId="77777777" w:rsidR="00FF3B6F" w:rsidRPr="004D035A" w:rsidRDefault="00FF3B6F" w:rsidP="00FF3B6F"/>
    <w:p w14:paraId="0EAE5BF4" w14:textId="77777777" w:rsidR="00FF3B6F" w:rsidRPr="004D035A" w:rsidRDefault="00FF3B6F" w:rsidP="00FF3B6F">
      <w:r w:rsidRPr="004D035A">
        <w:rPr>
          <w:b/>
        </w:rPr>
        <w:t>Mobile Plan Offerings – Basic Information</w:t>
      </w:r>
      <w:r w:rsidRPr="004D035A">
        <w:t xml:space="preserve"> (as of 30th June 2015)</w:t>
      </w:r>
    </w:p>
    <w:tbl>
      <w:tblPr>
        <w:tblStyle w:val="GridTable4-Accent11"/>
        <w:tblW w:w="0" w:type="auto"/>
        <w:tblInd w:w="-282" w:type="dxa"/>
        <w:tblLayout w:type="fixed"/>
        <w:tblLook w:val="04A0" w:firstRow="1" w:lastRow="0" w:firstColumn="1" w:lastColumn="0" w:noHBand="0" w:noVBand="1"/>
      </w:tblPr>
      <w:tblGrid>
        <w:gridCol w:w="1270"/>
        <w:gridCol w:w="1735"/>
        <w:gridCol w:w="894"/>
        <w:gridCol w:w="1097"/>
        <w:gridCol w:w="1095"/>
        <w:gridCol w:w="1143"/>
        <w:gridCol w:w="1509"/>
      </w:tblGrid>
      <w:tr w:rsidR="00FF3B6F" w:rsidRPr="004D035A" w14:paraId="6456D247" w14:textId="77777777" w:rsidTr="00665D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0" w:type="dxa"/>
          </w:tcPr>
          <w:p w14:paraId="520A45A1" w14:textId="77777777" w:rsidR="00FF3B6F" w:rsidRPr="004D035A" w:rsidRDefault="00FF3B6F" w:rsidP="00FF3B6F">
            <w:pPr>
              <w:spacing w:after="0" w:line="240" w:lineRule="auto"/>
              <w:jc w:val="center"/>
              <w:rPr>
                <w:b w:val="0"/>
                <w:sz w:val="20"/>
              </w:rPr>
            </w:pPr>
            <w:r w:rsidRPr="004D035A">
              <w:rPr>
                <w:b w:val="0"/>
                <w:sz w:val="20"/>
              </w:rPr>
              <w:t>Offer Name</w:t>
            </w:r>
          </w:p>
        </w:tc>
        <w:tc>
          <w:tcPr>
            <w:tcW w:w="1735" w:type="dxa"/>
          </w:tcPr>
          <w:p w14:paraId="6F1E0ED9"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Type</w:t>
            </w:r>
          </w:p>
        </w:tc>
        <w:tc>
          <w:tcPr>
            <w:tcW w:w="894" w:type="dxa"/>
          </w:tcPr>
          <w:p w14:paraId="6F2C811B"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Price</w:t>
            </w:r>
            <w:r w:rsidRPr="004D035A">
              <w:rPr>
                <w:b w:val="0"/>
                <w:sz w:val="20"/>
              </w:rPr>
              <w:br/>
              <w:t>(AUD)</w:t>
            </w:r>
          </w:p>
        </w:tc>
        <w:tc>
          <w:tcPr>
            <w:tcW w:w="1097" w:type="dxa"/>
          </w:tcPr>
          <w:p w14:paraId="1961E6C4"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Call Value</w:t>
            </w:r>
          </w:p>
        </w:tc>
        <w:tc>
          <w:tcPr>
            <w:tcW w:w="1095" w:type="dxa"/>
          </w:tcPr>
          <w:p w14:paraId="5BDEADB7"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Included Data </w:t>
            </w:r>
            <w:r w:rsidRPr="004D035A">
              <w:rPr>
                <w:b w:val="0"/>
                <w:sz w:val="20"/>
              </w:rPr>
              <w:br/>
              <w:t>(MB)</w:t>
            </w:r>
          </w:p>
        </w:tc>
        <w:tc>
          <w:tcPr>
            <w:tcW w:w="1143" w:type="dxa"/>
          </w:tcPr>
          <w:p w14:paraId="08BB2E62"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Excess Data Charges (Quoted)</w:t>
            </w:r>
          </w:p>
        </w:tc>
        <w:tc>
          <w:tcPr>
            <w:tcW w:w="1509" w:type="dxa"/>
          </w:tcPr>
          <w:p w14:paraId="0FEF2478"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Excess Data Charges </w:t>
            </w:r>
            <w:r w:rsidRPr="004D035A">
              <w:rPr>
                <w:b w:val="0"/>
                <w:sz w:val="20"/>
              </w:rPr>
              <w:br/>
              <w:t>(Calculated)</w:t>
            </w:r>
          </w:p>
        </w:tc>
      </w:tr>
      <w:tr w:rsidR="00B66992" w:rsidRPr="004D035A" w14:paraId="02A309F5" w14:textId="77777777" w:rsidTr="00665D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0" w:type="dxa"/>
          </w:tcPr>
          <w:p w14:paraId="71CDE0F4" w14:textId="77777777" w:rsidR="00B66992" w:rsidRPr="004D035A" w:rsidRDefault="00B66992" w:rsidP="007D3804">
            <w:pPr>
              <w:spacing w:after="0" w:line="240" w:lineRule="auto"/>
              <w:jc w:val="center"/>
              <w:rPr>
                <w:rFonts w:asciiTheme="minorHAnsi" w:hAnsiTheme="minorHAnsi" w:cs="Arial"/>
                <w:sz w:val="20"/>
                <w:lang w:eastAsia="zh-CN"/>
              </w:rPr>
            </w:pPr>
            <w:r w:rsidRPr="004D035A">
              <w:rPr>
                <w:rFonts w:asciiTheme="minorHAnsi" w:hAnsiTheme="minorHAnsi" w:cs="Arial"/>
                <w:sz w:val="20"/>
              </w:rPr>
              <w:t>$15 Plan</w:t>
            </w:r>
          </w:p>
        </w:tc>
        <w:tc>
          <w:tcPr>
            <w:tcW w:w="1735" w:type="dxa"/>
            <w:vMerge w:val="restart"/>
          </w:tcPr>
          <w:p w14:paraId="023BF7D1" w14:textId="40862D2F" w:rsidR="00B66992" w:rsidRPr="004D035A" w:rsidRDefault="00B66992" w:rsidP="007D38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Month to Month Post</w:t>
            </w:r>
            <w:r w:rsidR="00F00DD9">
              <w:rPr>
                <w:rFonts w:asciiTheme="minorHAnsi" w:hAnsiTheme="minorHAnsi"/>
                <w:sz w:val="20"/>
              </w:rPr>
              <w:t>-</w:t>
            </w:r>
            <w:r w:rsidRPr="004D035A">
              <w:rPr>
                <w:rFonts w:asciiTheme="minorHAnsi" w:hAnsiTheme="minorHAnsi"/>
                <w:sz w:val="20"/>
              </w:rPr>
              <w:t>paid Contract SIM Only</w:t>
            </w:r>
          </w:p>
        </w:tc>
        <w:tc>
          <w:tcPr>
            <w:tcW w:w="894" w:type="dxa"/>
          </w:tcPr>
          <w:p w14:paraId="519EB41D" w14:textId="77777777" w:rsidR="00B66992" w:rsidRPr="004D035A" w:rsidRDefault="00B66992" w:rsidP="007D38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$15</w:t>
            </w:r>
          </w:p>
        </w:tc>
        <w:tc>
          <w:tcPr>
            <w:tcW w:w="1097" w:type="dxa"/>
          </w:tcPr>
          <w:p w14:paraId="5070964D" w14:textId="77777777" w:rsidR="00B66992" w:rsidRPr="004D035A" w:rsidRDefault="00B66992" w:rsidP="007D38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$200</w:t>
            </w:r>
          </w:p>
        </w:tc>
        <w:tc>
          <w:tcPr>
            <w:tcW w:w="1095" w:type="dxa"/>
          </w:tcPr>
          <w:p w14:paraId="0A42E9AF" w14:textId="77777777" w:rsidR="00B66992" w:rsidRPr="004D035A" w:rsidRDefault="00B66992" w:rsidP="007D380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200</w:t>
            </w:r>
          </w:p>
        </w:tc>
        <w:tc>
          <w:tcPr>
            <w:tcW w:w="1143" w:type="dxa"/>
          </w:tcPr>
          <w:p w14:paraId="440B8CA8" w14:textId="77777777" w:rsidR="00B66992" w:rsidRPr="004D035A" w:rsidRDefault="00B66992" w:rsidP="007D380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cs="Arial"/>
                <w:sz w:val="20"/>
              </w:rPr>
              <w:t>$0.05 / MB</w:t>
            </w:r>
          </w:p>
        </w:tc>
        <w:tc>
          <w:tcPr>
            <w:tcW w:w="1509" w:type="dxa"/>
          </w:tcPr>
          <w:p w14:paraId="0A1FD7B6" w14:textId="77777777" w:rsidR="00B66992" w:rsidRPr="004D035A" w:rsidRDefault="00B66992" w:rsidP="007D380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cs="Arial"/>
                <w:sz w:val="20"/>
              </w:rPr>
              <w:t>$0.05 / MB</w:t>
            </w:r>
          </w:p>
        </w:tc>
      </w:tr>
      <w:tr w:rsidR="00B66992" w:rsidRPr="004D035A" w14:paraId="168E9460" w14:textId="77777777" w:rsidTr="00665D93">
        <w:tc>
          <w:tcPr>
            <w:cnfStyle w:val="001000000000" w:firstRow="0" w:lastRow="0" w:firstColumn="1" w:lastColumn="0" w:oddVBand="0" w:evenVBand="0" w:oddHBand="0" w:evenHBand="0" w:firstRowFirstColumn="0" w:firstRowLastColumn="0" w:lastRowFirstColumn="0" w:lastRowLastColumn="0"/>
            <w:tcW w:w="1270" w:type="dxa"/>
          </w:tcPr>
          <w:p w14:paraId="43C1AF41" w14:textId="77777777" w:rsidR="00B66992" w:rsidRPr="004D035A" w:rsidRDefault="00B66992" w:rsidP="007D3804">
            <w:pPr>
              <w:spacing w:after="0"/>
              <w:jc w:val="center"/>
              <w:rPr>
                <w:rFonts w:asciiTheme="minorHAnsi" w:hAnsiTheme="minorHAnsi" w:cs="Arial"/>
                <w:sz w:val="20"/>
              </w:rPr>
            </w:pPr>
            <w:r w:rsidRPr="004D035A">
              <w:rPr>
                <w:rFonts w:asciiTheme="minorHAnsi" w:hAnsiTheme="minorHAnsi" w:cs="Arial"/>
                <w:sz w:val="20"/>
              </w:rPr>
              <w:t>$30 Plan</w:t>
            </w:r>
          </w:p>
        </w:tc>
        <w:tc>
          <w:tcPr>
            <w:tcW w:w="1735" w:type="dxa"/>
            <w:vMerge/>
          </w:tcPr>
          <w:p w14:paraId="786D33BE" w14:textId="77777777" w:rsidR="00B66992" w:rsidRPr="004D035A" w:rsidRDefault="00B66992" w:rsidP="007D38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94" w:type="dxa"/>
          </w:tcPr>
          <w:p w14:paraId="1066FCC8" w14:textId="77777777" w:rsidR="00B66992" w:rsidRPr="004D035A" w:rsidRDefault="00B66992" w:rsidP="007D380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w:t>
            </w:r>
          </w:p>
        </w:tc>
        <w:tc>
          <w:tcPr>
            <w:tcW w:w="1097" w:type="dxa"/>
          </w:tcPr>
          <w:p w14:paraId="59FC48C4" w14:textId="77777777" w:rsidR="00B66992" w:rsidRPr="004D035A" w:rsidRDefault="00B66992" w:rsidP="007D380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$500</w:t>
            </w:r>
          </w:p>
        </w:tc>
        <w:tc>
          <w:tcPr>
            <w:tcW w:w="1095" w:type="dxa"/>
          </w:tcPr>
          <w:p w14:paraId="3E806550" w14:textId="77777777" w:rsidR="00B66992" w:rsidRPr="004D035A" w:rsidRDefault="00B66992" w:rsidP="007D380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1000</w:t>
            </w:r>
          </w:p>
        </w:tc>
        <w:tc>
          <w:tcPr>
            <w:tcW w:w="1143" w:type="dxa"/>
          </w:tcPr>
          <w:p w14:paraId="5EBB8D4B" w14:textId="77777777" w:rsidR="00B66992" w:rsidRPr="004D035A" w:rsidRDefault="00B66992" w:rsidP="007D380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cs="Arial"/>
                <w:sz w:val="20"/>
              </w:rPr>
              <w:t>$0.05 / MB</w:t>
            </w:r>
          </w:p>
        </w:tc>
        <w:tc>
          <w:tcPr>
            <w:tcW w:w="1509" w:type="dxa"/>
          </w:tcPr>
          <w:p w14:paraId="5C287147" w14:textId="77777777" w:rsidR="00B66992" w:rsidRPr="004D035A" w:rsidRDefault="00B66992" w:rsidP="007D380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cs="Arial"/>
                <w:sz w:val="20"/>
              </w:rPr>
              <w:t>$0.05 / MB</w:t>
            </w:r>
          </w:p>
        </w:tc>
      </w:tr>
      <w:tr w:rsidR="00B66992" w:rsidRPr="004D035A" w14:paraId="5A8D98EE" w14:textId="77777777" w:rsidTr="00665D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0" w:type="dxa"/>
          </w:tcPr>
          <w:p w14:paraId="76DEE9B5" w14:textId="77777777" w:rsidR="00B66992" w:rsidRPr="004D035A" w:rsidRDefault="00B66992" w:rsidP="007D3804">
            <w:pPr>
              <w:spacing w:after="0"/>
              <w:jc w:val="center"/>
              <w:rPr>
                <w:rFonts w:asciiTheme="minorHAnsi" w:hAnsiTheme="minorHAnsi" w:cs="Arial"/>
                <w:sz w:val="20"/>
              </w:rPr>
            </w:pPr>
            <w:r w:rsidRPr="004D035A">
              <w:rPr>
                <w:rFonts w:asciiTheme="minorHAnsi" w:hAnsiTheme="minorHAnsi" w:cs="Arial"/>
                <w:sz w:val="20"/>
              </w:rPr>
              <w:t>$45 Plan</w:t>
            </w:r>
          </w:p>
        </w:tc>
        <w:tc>
          <w:tcPr>
            <w:tcW w:w="1735" w:type="dxa"/>
            <w:vMerge/>
          </w:tcPr>
          <w:p w14:paraId="60B8C5DB" w14:textId="77777777" w:rsidR="00B66992" w:rsidRPr="004D035A" w:rsidRDefault="00B66992" w:rsidP="007D38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94" w:type="dxa"/>
          </w:tcPr>
          <w:p w14:paraId="2B8B3B33" w14:textId="77777777" w:rsidR="00B66992" w:rsidRPr="004D035A" w:rsidRDefault="00B66992" w:rsidP="007D380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$45</w:t>
            </w:r>
          </w:p>
        </w:tc>
        <w:tc>
          <w:tcPr>
            <w:tcW w:w="1097" w:type="dxa"/>
          </w:tcPr>
          <w:p w14:paraId="176AE8CC" w14:textId="77777777" w:rsidR="00B66992" w:rsidRPr="004D035A" w:rsidRDefault="00B66992" w:rsidP="007D380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1095" w:type="dxa"/>
          </w:tcPr>
          <w:p w14:paraId="7B71A8B5" w14:textId="77777777" w:rsidR="00B66992" w:rsidRPr="004D035A" w:rsidRDefault="00B66992" w:rsidP="007D380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2000</w:t>
            </w:r>
          </w:p>
        </w:tc>
        <w:tc>
          <w:tcPr>
            <w:tcW w:w="1143" w:type="dxa"/>
          </w:tcPr>
          <w:p w14:paraId="52621659" w14:textId="77777777" w:rsidR="00B66992" w:rsidRPr="004D035A" w:rsidRDefault="00B66992" w:rsidP="007D380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cs="Arial"/>
                <w:sz w:val="20"/>
              </w:rPr>
              <w:t>$0.05 / MB</w:t>
            </w:r>
          </w:p>
        </w:tc>
        <w:tc>
          <w:tcPr>
            <w:tcW w:w="1509" w:type="dxa"/>
          </w:tcPr>
          <w:p w14:paraId="18003212" w14:textId="77777777" w:rsidR="00B66992" w:rsidRPr="004D035A" w:rsidRDefault="00B66992" w:rsidP="007D3804">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cs="Arial"/>
                <w:sz w:val="20"/>
              </w:rPr>
              <w:t>$0.05 / MB</w:t>
            </w:r>
          </w:p>
        </w:tc>
      </w:tr>
    </w:tbl>
    <w:p w14:paraId="0530CBBD" w14:textId="77777777" w:rsidR="00FF3B6F" w:rsidRPr="004D035A" w:rsidRDefault="00FF3B6F" w:rsidP="00FF3B6F"/>
    <w:p w14:paraId="366E5293" w14:textId="3872C0CF" w:rsidR="00FF3B6F" w:rsidRPr="004D035A" w:rsidRDefault="00FF3B6F" w:rsidP="00702231">
      <w:pPr>
        <w:keepNext/>
      </w:pPr>
      <w:r w:rsidRPr="004D035A">
        <w:rPr>
          <w:b/>
        </w:rPr>
        <w:t xml:space="preserve">Mobile Plan Offerings – </w:t>
      </w:r>
      <w:r w:rsidR="00467B81">
        <w:rPr>
          <w:b/>
        </w:rPr>
        <w:t xml:space="preserve">Standardised Cost Information </w:t>
      </w:r>
      <w:r w:rsidRPr="004D035A">
        <w:t>(as of 30th June 2015)</w:t>
      </w:r>
    </w:p>
    <w:tbl>
      <w:tblPr>
        <w:tblStyle w:val="GridTable4-Accent11"/>
        <w:tblW w:w="0" w:type="auto"/>
        <w:tblLook w:val="04A0" w:firstRow="1" w:lastRow="0" w:firstColumn="1" w:lastColumn="0" w:noHBand="0" w:noVBand="1"/>
      </w:tblPr>
      <w:tblGrid>
        <w:gridCol w:w="1271"/>
        <w:gridCol w:w="1962"/>
        <w:gridCol w:w="1882"/>
        <w:gridCol w:w="1882"/>
        <w:gridCol w:w="1882"/>
      </w:tblGrid>
      <w:tr w:rsidR="00FF3B6F" w:rsidRPr="004D035A" w14:paraId="6E86BBC6"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162AB17" w14:textId="77777777" w:rsidR="00FF3B6F" w:rsidRPr="004D035A" w:rsidRDefault="00FF3B6F" w:rsidP="00702231">
            <w:pPr>
              <w:keepNext/>
              <w:spacing w:after="0"/>
              <w:jc w:val="center"/>
              <w:rPr>
                <w:b w:val="0"/>
                <w:sz w:val="20"/>
              </w:rPr>
            </w:pPr>
            <w:r w:rsidRPr="004D035A">
              <w:rPr>
                <w:b w:val="0"/>
                <w:sz w:val="20"/>
              </w:rPr>
              <w:t>Service Name</w:t>
            </w:r>
          </w:p>
        </w:tc>
        <w:tc>
          <w:tcPr>
            <w:tcW w:w="1962" w:type="dxa"/>
          </w:tcPr>
          <w:p w14:paraId="014A7B75" w14:textId="77777777" w:rsidR="00FF3B6F" w:rsidRPr="004D035A" w:rsidRDefault="00FF3B6F" w:rsidP="00702231">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make</w:t>
            </w:r>
            <w:r w:rsidRPr="004D035A">
              <w:rPr>
                <w:b w:val="0"/>
                <w:sz w:val="20"/>
              </w:rPr>
              <w:br/>
              <w:t>2 minute Standard National Mobile Call</w:t>
            </w:r>
          </w:p>
        </w:tc>
        <w:tc>
          <w:tcPr>
            <w:tcW w:w="1882" w:type="dxa"/>
          </w:tcPr>
          <w:p w14:paraId="216EF2C6" w14:textId="77777777" w:rsidR="00FF3B6F" w:rsidRPr="004D035A" w:rsidRDefault="00FF3B6F" w:rsidP="00702231">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send a Standard National Mobile SMS</w:t>
            </w:r>
          </w:p>
        </w:tc>
        <w:tc>
          <w:tcPr>
            <w:tcW w:w="1882" w:type="dxa"/>
          </w:tcPr>
          <w:p w14:paraId="38646368" w14:textId="77777777" w:rsidR="00FF3B6F" w:rsidRPr="004D035A" w:rsidRDefault="00FF3B6F" w:rsidP="00702231">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of using one megabyte of data within Australia</w:t>
            </w:r>
          </w:p>
        </w:tc>
        <w:tc>
          <w:tcPr>
            <w:tcW w:w="1882" w:type="dxa"/>
          </w:tcPr>
          <w:p w14:paraId="7E466B13" w14:textId="77777777" w:rsidR="00FF3B6F" w:rsidRPr="004D035A" w:rsidRDefault="00FF3B6F" w:rsidP="00702231">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Number of 2 min Standard National Mobile Calls possible from included value</w:t>
            </w:r>
          </w:p>
        </w:tc>
      </w:tr>
      <w:tr w:rsidR="00F63A5C" w:rsidRPr="004D035A" w14:paraId="2C3191D2"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1DE8F25" w14:textId="77777777" w:rsidR="00F63A5C" w:rsidRPr="004D035A" w:rsidRDefault="00F63A5C" w:rsidP="00702231">
            <w:pPr>
              <w:keepNext/>
              <w:spacing w:after="0" w:line="240" w:lineRule="auto"/>
              <w:jc w:val="center"/>
              <w:rPr>
                <w:rFonts w:asciiTheme="minorHAnsi" w:hAnsiTheme="minorHAnsi" w:cs="Arial"/>
                <w:sz w:val="20"/>
                <w:lang w:eastAsia="zh-CN"/>
              </w:rPr>
            </w:pPr>
            <w:r w:rsidRPr="004D035A">
              <w:rPr>
                <w:rFonts w:asciiTheme="minorHAnsi" w:hAnsiTheme="minorHAnsi" w:cs="Arial"/>
                <w:sz w:val="20"/>
              </w:rPr>
              <w:t>$15 Plan</w:t>
            </w:r>
          </w:p>
        </w:tc>
        <w:tc>
          <w:tcPr>
            <w:tcW w:w="1962" w:type="dxa"/>
          </w:tcPr>
          <w:p w14:paraId="12264DCB" w14:textId="77777777" w:rsidR="00F63A5C" w:rsidRPr="004D035A" w:rsidRDefault="00F63A5C" w:rsidP="00702231">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$2.15</w:t>
            </w:r>
          </w:p>
        </w:tc>
        <w:tc>
          <w:tcPr>
            <w:tcW w:w="1882" w:type="dxa"/>
          </w:tcPr>
          <w:p w14:paraId="628325EF" w14:textId="77777777" w:rsidR="00F63A5C" w:rsidRPr="004D035A" w:rsidRDefault="00F63A5C" w:rsidP="00702231">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$0.25</w:t>
            </w:r>
          </w:p>
        </w:tc>
        <w:tc>
          <w:tcPr>
            <w:tcW w:w="1882" w:type="dxa"/>
          </w:tcPr>
          <w:p w14:paraId="5C531CB6" w14:textId="77777777" w:rsidR="00F63A5C" w:rsidRPr="004D035A" w:rsidRDefault="00F63A5C" w:rsidP="0070223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$0.0750</w:t>
            </w:r>
          </w:p>
        </w:tc>
        <w:tc>
          <w:tcPr>
            <w:tcW w:w="1882" w:type="dxa"/>
          </w:tcPr>
          <w:p w14:paraId="7B81589E" w14:textId="77777777" w:rsidR="00F63A5C" w:rsidRPr="004D035A" w:rsidRDefault="00215FA7" w:rsidP="00702231">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93</w:t>
            </w:r>
          </w:p>
        </w:tc>
      </w:tr>
      <w:tr w:rsidR="00D1428D" w:rsidRPr="004D035A" w14:paraId="6F3B6E69" w14:textId="77777777" w:rsidTr="00C22E41">
        <w:tc>
          <w:tcPr>
            <w:cnfStyle w:val="001000000000" w:firstRow="0" w:lastRow="0" w:firstColumn="1" w:lastColumn="0" w:oddVBand="0" w:evenVBand="0" w:oddHBand="0" w:evenHBand="0" w:firstRowFirstColumn="0" w:firstRowLastColumn="0" w:lastRowFirstColumn="0" w:lastRowLastColumn="0"/>
            <w:tcW w:w="1271" w:type="dxa"/>
          </w:tcPr>
          <w:p w14:paraId="04B3F8D7" w14:textId="77777777" w:rsidR="00D1428D" w:rsidRPr="004D035A" w:rsidRDefault="00D1428D" w:rsidP="00702231">
            <w:pPr>
              <w:keepNext/>
              <w:spacing w:after="0"/>
              <w:jc w:val="center"/>
              <w:rPr>
                <w:rFonts w:asciiTheme="minorHAnsi" w:hAnsiTheme="minorHAnsi" w:cs="Arial"/>
                <w:sz w:val="20"/>
              </w:rPr>
            </w:pPr>
            <w:r w:rsidRPr="004D035A">
              <w:rPr>
                <w:rFonts w:asciiTheme="minorHAnsi" w:hAnsiTheme="minorHAnsi" w:cs="Arial"/>
                <w:sz w:val="20"/>
              </w:rPr>
              <w:t>$30 Plan</w:t>
            </w:r>
          </w:p>
        </w:tc>
        <w:tc>
          <w:tcPr>
            <w:tcW w:w="1962" w:type="dxa"/>
          </w:tcPr>
          <w:p w14:paraId="075DF187" w14:textId="77777777" w:rsidR="00D1428D" w:rsidRPr="004D035A" w:rsidRDefault="00D1428D" w:rsidP="00702231">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$2.15</w:t>
            </w:r>
          </w:p>
        </w:tc>
        <w:tc>
          <w:tcPr>
            <w:tcW w:w="1882" w:type="dxa"/>
          </w:tcPr>
          <w:p w14:paraId="3A077BF8" w14:textId="77777777" w:rsidR="00D1428D" w:rsidRPr="004D035A" w:rsidRDefault="00D1428D" w:rsidP="00702231">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882" w:type="dxa"/>
          </w:tcPr>
          <w:p w14:paraId="4C2BAE36" w14:textId="77777777" w:rsidR="00D1428D" w:rsidRPr="004D035A" w:rsidRDefault="00D1428D" w:rsidP="00702231">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$0.0300</w:t>
            </w:r>
          </w:p>
        </w:tc>
        <w:tc>
          <w:tcPr>
            <w:tcW w:w="1882" w:type="dxa"/>
          </w:tcPr>
          <w:p w14:paraId="42C734A5" w14:textId="77777777" w:rsidR="00D1428D" w:rsidRPr="004D035A" w:rsidRDefault="00D1428D" w:rsidP="00702231">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232</w:t>
            </w:r>
          </w:p>
        </w:tc>
      </w:tr>
      <w:tr w:rsidR="00D1428D" w:rsidRPr="004D035A" w14:paraId="6418CACB"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5607B57E" w14:textId="77777777" w:rsidR="00D1428D" w:rsidRPr="004D035A" w:rsidRDefault="00D1428D" w:rsidP="00D1428D">
            <w:pPr>
              <w:spacing w:after="0"/>
              <w:jc w:val="center"/>
              <w:rPr>
                <w:rFonts w:asciiTheme="minorHAnsi" w:hAnsiTheme="minorHAnsi" w:cs="Arial"/>
                <w:sz w:val="20"/>
              </w:rPr>
            </w:pPr>
            <w:r w:rsidRPr="004D035A">
              <w:rPr>
                <w:rFonts w:asciiTheme="minorHAnsi" w:hAnsiTheme="minorHAnsi" w:cs="Arial"/>
                <w:sz w:val="20"/>
              </w:rPr>
              <w:t>$45 Plan</w:t>
            </w:r>
          </w:p>
        </w:tc>
        <w:tc>
          <w:tcPr>
            <w:tcW w:w="1962" w:type="dxa"/>
          </w:tcPr>
          <w:p w14:paraId="00CA8CA7"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882" w:type="dxa"/>
          </w:tcPr>
          <w:p w14:paraId="75828907"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882" w:type="dxa"/>
          </w:tcPr>
          <w:p w14:paraId="2BCFD1BF" w14:textId="77777777" w:rsidR="00D1428D" w:rsidRPr="004D035A" w:rsidRDefault="00D1428D" w:rsidP="00D142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$0.0225</w:t>
            </w:r>
          </w:p>
        </w:tc>
        <w:tc>
          <w:tcPr>
            <w:tcW w:w="1882" w:type="dxa"/>
          </w:tcPr>
          <w:p w14:paraId="5EAE69AC"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r>
    </w:tbl>
    <w:p w14:paraId="2628A963" w14:textId="77777777" w:rsidR="00FF3B6F" w:rsidRPr="004D035A" w:rsidRDefault="00FF3B6F" w:rsidP="00FF3B6F"/>
    <w:p w14:paraId="00F6F410" w14:textId="77777777" w:rsidR="00FF3B6F" w:rsidRPr="004D035A" w:rsidRDefault="00FF3B6F" w:rsidP="00FF3B6F">
      <w:r w:rsidRPr="004D035A">
        <w:rPr>
          <w:b/>
        </w:rPr>
        <w:t xml:space="preserve">Mobile Plan Offerings – Included Value &amp; Excess Cost Comparison </w:t>
      </w:r>
      <w:r w:rsidRPr="004D035A">
        <w:t>(as of 30th June 2015)</w:t>
      </w:r>
    </w:p>
    <w:tbl>
      <w:tblPr>
        <w:tblStyle w:val="GridTable4-Accent11"/>
        <w:tblW w:w="0" w:type="auto"/>
        <w:tblLook w:val="04A0" w:firstRow="1" w:lastRow="0" w:firstColumn="1" w:lastColumn="0" w:noHBand="0" w:noVBand="1"/>
      </w:tblPr>
      <w:tblGrid>
        <w:gridCol w:w="3119"/>
        <w:gridCol w:w="1962"/>
        <w:gridCol w:w="1882"/>
        <w:gridCol w:w="1882"/>
      </w:tblGrid>
      <w:tr w:rsidR="00FF3B6F" w:rsidRPr="004D035A" w14:paraId="300F37C1"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1CFDCD07" w14:textId="77777777" w:rsidR="00FF3B6F" w:rsidRPr="004D035A" w:rsidRDefault="00FF3B6F" w:rsidP="00FF3B6F">
            <w:pPr>
              <w:spacing w:after="0"/>
              <w:jc w:val="center"/>
              <w:rPr>
                <w:b w:val="0"/>
                <w:sz w:val="20"/>
              </w:rPr>
            </w:pPr>
            <w:r w:rsidRPr="004D035A">
              <w:rPr>
                <w:b w:val="0"/>
                <w:sz w:val="20"/>
              </w:rPr>
              <w:t>Service Name</w:t>
            </w:r>
          </w:p>
        </w:tc>
        <w:tc>
          <w:tcPr>
            <w:tcW w:w="1962" w:type="dxa"/>
          </w:tcPr>
          <w:p w14:paraId="4FAF3666"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value per minute Standard National Mobile Call rate</w:t>
            </w:r>
          </w:p>
        </w:tc>
        <w:tc>
          <w:tcPr>
            <w:tcW w:w="1882" w:type="dxa"/>
          </w:tcPr>
          <w:p w14:paraId="0FC6B685"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sz w:val="20"/>
              </w:rPr>
            </w:pPr>
            <w:r w:rsidRPr="004D035A">
              <w:rPr>
                <w:b w:val="0"/>
                <w:sz w:val="20"/>
              </w:rPr>
              <w:t>Excess per minute Standard National Mobile Call rate</w:t>
            </w:r>
          </w:p>
        </w:tc>
        <w:tc>
          <w:tcPr>
            <w:tcW w:w="1882" w:type="dxa"/>
          </w:tcPr>
          <w:p w14:paraId="5554C4D0"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increase</w:t>
            </w:r>
          </w:p>
        </w:tc>
      </w:tr>
      <w:tr w:rsidR="00F63A5C" w:rsidRPr="004D035A" w14:paraId="06A7EE28" w14:textId="77777777" w:rsidTr="00C22E41">
        <w:trPr>
          <w:cnfStyle w:val="000000100000" w:firstRow="0" w:lastRow="0" w:firstColumn="0" w:lastColumn="0" w:oddVBand="0" w:evenVBand="0" w:oddHBand="1" w:evenHBand="0"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8845" w:type="dxa"/>
            <w:gridSpan w:val="4"/>
          </w:tcPr>
          <w:p w14:paraId="52DAB8EF" w14:textId="77777777" w:rsidR="00F63A5C" w:rsidRPr="004D035A" w:rsidRDefault="00F63A5C" w:rsidP="00F63A5C">
            <w:pPr>
              <w:spacing w:after="0"/>
              <w:jc w:val="center"/>
              <w:rPr>
                <w:sz w:val="20"/>
              </w:rPr>
            </w:pPr>
          </w:p>
          <w:p w14:paraId="2BF59027" w14:textId="255B8770" w:rsidR="00F63A5C" w:rsidRPr="004D035A" w:rsidRDefault="00467B81" w:rsidP="00F63A5C">
            <w:pPr>
              <w:spacing w:after="0"/>
              <w:jc w:val="center"/>
              <w:rPr>
                <w:sz w:val="20"/>
              </w:rPr>
            </w:pPr>
            <w:r>
              <w:rPr>
                <w:sz w:val="20"/>
              </w:rPr>
              <w:t>Not applicable – included value is advertised in dollars and flat call rate applies</w:t>
            </w:r>
          </w:p>
        </w:tc>
      </w:tr>
    </w:tbl>
    <w:p w14:paraId="73681AAB" w14:textId="77777777" w:rsidR="00FF3B6F" w:rsidRPr="004D035A" w:rsidRDefault="00FF3B6F" w:rsidP="00FF3B6F">
      <w:pPr>
        <w:pStyle w:val="NoSpacing"/>
      </w:pPr>
    </w:p>
    <w:p w14:paraId="7BD3FD6A" w14:textId="48419CE2" w:rsidR="00FF3B6F" w:rsidRPr="004D035A" w:rsidRDefault="00FF3B6F">
      <w:pPr>
        <w:spacing w:after="0" w:line="240" w:lineRule="auto"/>
      </w:pPr>
    </w:p>
    <w:p w14:paraId="0EADCFE9" w14:textId="43679D0B" w:rsidR="00FF3B6F" w:rsidRPr="004D035A" w:rsidRDefault="000B338A" w:rsidP="00B631F6">
      <w:pPr>
        <w:pStyle w:val="Heading2"/>
      </w:pPr>
      <w:bookmarkStart w:id="184" w:name="_Toc441144433"/>
      <w:r>
        <w:lastRenderedPageBreak/>
        <w:t>I</w:t>
      </w:r>
      <w:r w:rsidR="00FF3B6F" w:rsidRPr="004D035A">
        <w:t>nternode</w:t>
      </w:r>
      <w:bookmarkEnd w:id="184"/>
    </w:p>
    <w:p w14:paraId="3D0DCF9F" w14:textId="77777777" w:rsidR="00FF3B6F" w:rsidRPr="004D035A" w:rsidRDefault="00FF3B6F" w:rsidP="00FF3B6F">
      <w:pPr>
        <w:rPr>
          <w:b/>
        </w:rPr>
      </w:pPr>
      <w:r w:rsidRPr="004D035A">
        <w:rPr>
          <w:b/>
        </w:rPr>
        <w:t>Company Details</w:t>
      </w:r>
    </w:p>
    <w:p w14:paraId="55E2E685" w14:textId="238E76ED" w:rsidR="00EE5A37" w:rsidRPr="004D035A" w:rsidRDefault="00EE5A37" w:rsidP="00EE5A37">
      <w:pPr>
        <w:spacing w:after="60"/>
        <w:ind w:left="720"/>
      </w:pPr>
      <w:r w:rsidRPr="004D035A">
        <w:rPr>
          <w:b/>
        </w:rPr>
        <w:t>Entity name</w:t>
      </w:r>
      <w:r w:rsidR="001122E0">
        <w:rPr>
          <w:b/>
        </w:rPr>
        <w:t xml:space="preserve">: </w:t>
      </w:r>
      <w:r w:rsidRPr="004D035A">
        <w:rPr>
          <w:noProof/>
        </w:rPr>
        <w:t>INTERNODE PTY LTD</w:t>
      </w:r>
    </w:p>
    <w:p w14:paraId="7CB25B66" w14:textId="48F4159B" w:rsidR="00EE5A37" w:rsidRPr="004D035A" w:rsidRDefault="00EE5A37" w:rsidP="00EE5A37">
      <w:pPr>
        <w:spacing w:after="60"/>
        <w:ind w:left="720"/>
      </w:pPr>
      <w:r w:rsidRPr="004D035A">
        <w:rPr>
          <w:b/>
        </w:rPr>
        <w:t>ACN</w:t>
      </w:r>
      <w:r w:rsidR="001122E0">
        <w:rPr>
          <w:b/>
        </w:rPr>
        <w:t xml:space="preserve">: </w:t>
      </w:r>
      <w:r w:rsidRPr="004D035A">
        <w:rPr>
          <w:noProof/>
        </w:rPr>
        <w:t>052 008 581</w:t>
      </w:r>
    </w:p>
    <w:p w14:paraId="61694526" w14:textId="768AD8A6" w:rsidR="00EE5A37" w:rsidRPr="004D035A" w:rsidRDefault="00EE5A37" w:rsidP="00EE5A37">
      <w:pPr>
        <w:spacing w:after="60"/>
        <w:ind w:left="720"/>
      </w:pPr>
      <w:r w:rsidRPr="004D035A">
        <w:rPr>
          <w:b/>
        </w:rPr>
        <w:t>ABN</w:t>
      </w:r>
      <w:r w:rsidR="001122E0">
        <w:rPr>
          <w:b/>
        </w:rPr>
        <w:t xml:space="preserve">: </w:t>
      </w:r>
      <w:r w:rsidRPr="004D035A">
        <w:rPr>
          <w:noProof/>
        </w:rPr>
        <w:t>82052008581</w:t>
      </w:r>
    </w:p>
    <w:p w14:paraId="1E8EAEA1" w14:textId="522895C9" w:rsidR="00EE5A37" w:rsidRPr="004D035A" w:rsidRDefault="00EE5A37" w:rsidP="00EE5A37">
      <w:pPr>
        <w:spacing w:after="60"/>
        <w:ind w:left="720"/>
      </w:pPr>
      <w:r w:rsidRPr="004D035A">
        <w:rPr>
          <w:b/>
        </w:rPr>
        <w:t>Registered in</w:t>
      </w:r>
      <w:r w:rsidR="001122E0">
        <w:rPr>
          <w:b/>
        </w:rPr>
        <w:t xml:space="preserve">: </w:t>
      </w:r>
      <w:r w:rsidRPr="004D035A">
        <w:rPr>
          <w:noProof/>
        </w:rPr>
        <w:t>South Australia</w:t>
      </w:r>
    </w:p>
    <w:p w14:paraId="62CE1893" w14:textId="7A071F06" w:rsidR="00EE5A37" w:rsidRPr="004D035A" w:rsidRDefault="00AD2EF1" w:rsidP="00EE5A37">
      <w:pPr>
        <w:spacing w:after="60"/>
        <w:ind w:left="720"/>
      </w:pPr>
      <w:r>
        <w:rPr>
          <w:b/>
        </w:rPr>
        <w:t>Registration date</w:t>
      </w:r>
      <w:r w:rsidR="001122E0">
        <w:rPr>
          <w:b/>
        </w:rPr>
        <w:t xml:space="preserve">: </w:t>
      </w:r>
      <w:r w:rsidR="00EE5A37" w:rsidRPr="004D035A">
        <w:t xml:space="preserve"> </w:t>
      </w:r>
      <w:r w:rsidR="00EE5A37" w:rsidRPr="004D035A">
        <w:rPr>
          <w:noProof/>
        </w:rPr>
        <w:t>5/8/1991</w:t>
      </w:r>
    </w:p>
    <w:p w14:paraId="1791A130" w14:textId="339DD124" w:rsidR="00EE5A37" w:rsidRPr="004D035A" w:rsidRDefault="00AD2EF1" w:rsidP="00EE5A37">
      <w:pPr>
        <w:spacing w:after="60"/>
        <w:ind w:left="720"/>
      </w:pPr>
      <w:r>
        <w:rPr>
          <w:b/>
        </w:rPr>
        <w:t>Previous company name</w:t>
      </w:r>
      <w:r w:rsidR="001122E0">
        <w:rPr>
          <w:b/>
        </w:rPr>
        <w:t xml:space="preserve">: </w:t>
      </w:r>
      <w:r w:rsidR="00EE5A37" w:rsidRPr="004D035A">
        <w:rPr>
          <w:noProof/>
        </w:rPr>
        <w:t>INTERNODE SYSTEMS PTY. LTD.</w:t>
      </w:r>
    </w:p>
    <w:p w14:paraId="48E1637D" w14:textId="1CAB4588" w:rsidR="00EE5A37" w:rsidRPr="004D035A" w:rsidRDefault="00AD2EF1" w:rsidP="00EE5A37">
      <w:pPr>
        <w:spacing w:after="60"/>
        <w:ind w:left="720"/>
      </w:pPr>
      <w:r>
        <w:rPr>
          <w:b/>
        </w:rPr>
        <w:t>Company type</w:t>
      </w:r>
      <w:r w:rsidR="001122E0">
        <w:rPr>
          <w:b/>
        </w:rPr>
        <w:t xml:space="preserve">: </w:t>
      </w:r>
      <w:r w:rsidR="00EE5A37" w:rsidRPr="004D035A">
        <w:rPr>
          <w:noProof/>
        </w:rPr>
        <w:t>Australian Proprietary Company</w:t>
      </w:r>
    </w:p>
    <w:p w14:paraId="09B27CF8" w14:textId="515840F5" w:rsidR="00EE5A37" w:rsidRPr="004D035A" w:rsidRDefault="00AD2EF1" w:rsidP="00EE5A37">
      <w:pPr>
        <w:spacing w:after="60"/>
        <w:ind w:left="720"/>
      </w:pPr>
      <w:r>
        <w:rPr>
          <w:b/>
        </w:rPr>
        <w:t>Current registered address</w:t>
      </w:r>
      <w:r w:rsidR="001122E0">
        <w:rPr>
          <w:b/>
        </w:rPr>
        <w:t xml:space="preserve">: </w:t>
      </w:r>
      <w:r w:rsidR="00EE5A37" w:rsidRPr="004D035A">
        <w:rPr>
          <w:noProof/>
        </w:rPr>
        <w:t>IINET LIMITED, Level 1, 502 Hay Street, SUBIACO WA 6008</w:t>
      </w:r>
    </w:p>
    <w:p w14:paraId="1F70DF4E" w14:textId="20549AE6" w:rsidR="00EE5A37" w:rsidRPr="004D035A" w:rsidRDefault="00AD2EF1" w:rsidP="00EE5A37">
      <w:pPr>
        <w:spacing w:after="60"/>
        <w:ind w:left="720"/>
      </w:pPr>
      <w:r>
        <w:rPr>
          <w:b/>
        </w:rPr>
        <w:t>Parent/holding company</w:t>
      </w:r>
      <w:r w:rsidR="001122E0">
        <w:rPr>
          <w:b/>
        </w:rPr>
        <w:t xml:space="preserve">: </w:t>
      </w:r>
    </w:p>
    <w:p w14:paraId="4833896E" w14:textId="39FC4A37" w:rsidR="00EE5A37" w:rsidRPr="004D035A" w:rsidRDefault="00AD2EF1" w:rsidP="00EE5A37">
      <w:pPr>
        <w:spacing w:after="60"/>
        <w:ind w:left="720"/>
      </w:pPr>
      <w:r>
        <w:rPr>
          <w:b/>
        </w:rPr>
        <w:t>Director name(s)</w:t>
      </w:r>
      <w:r w:rsidR="001122E0">
        <w:rPr>
          <w:b/>
        </w:rPr>
        <w:t xml:space="preserve">: </w:t>
      </w:r>
      <w:r w:rsidR="00827B48" w:rsidRPr="004D035A">
        <w:rPr>
          <w:noProof/>
        </w:rPr>
        <w:t>David Buckingham</w:t>
      </w:r>
      <w:r w:rsidR="00827B48" w:rsidRPr="004D035A">
        <w:t xml:space="preserve">, </w:t>
      </w:r>
      <w:r w:rsidR="00827B48" w:rsidRPr="004D035A">
        <w:rPr>
          <w:noProof/>
        </w:rPr>
        <w:t>Stephen Joseph Dalby</w:t>
      </w:r>
      <w:r w:rsidR="00827B48" w:rsidRPr="004D035A">
        <w:t xml:space="preserve">, </w:t>
      </w:r>
      <w:r w:rsidR="00827B48" w:rsidRPr="004D035A">
        <w:rPr>
          <w:noProof/>
        </w:rPr>
        <w:t>Michael John Smith</w:t>
      </w:r>
    </w:p>
    <w:p w14:paraId="7C2C0F7C" w14:textId="14173208" w:rsidR="00EE5A37" w:rsidRPr="004D035A" w:rsidRDefault="00AD2EF1" w:rsidP="00EE5A37">
      <w:pPr>
        <w:spacing w:after="60"/>
        <w:ind w:left="720"/>
      </w:pPr>
      <w:r>
        <w:rPr>
          <w:b/>
        </w:rPr>
        <w:t>Share class</w:t>
      </w:r>
      <w:r w:rsidR="001122E0">
        <w:rPr>
          <w:b/>
        </w:rPr>
        <w:t xml:space="preserve">: </w:t>
      </w:r>
      <w:r w:rsidR="00EE5A37" w:rsidRPr="004D035A">
        <w:rPr>
          <w:noProof/>
        </w:rPr>
        <w:t>B</w:t>
      </w:r>
      <w:r w:rsidR="00EE5A37" w:rsidRPr="004D035A">
        <w:t xml:space="preserve">, </w:t>
      </w:r>
      <w:r w:rsidR="00EE5A37" w:rsidRPr="004D035A">
        <w:rPr>
          <w:noProof/>
        </w:rPr>
        <w:t>ORD</w:t>
      </w:r>
    </w:p>
    <w:p w14:paraId="415AEFAC" w14:textId="34D680FB" w:rsidR="00EE5A37" w:rsidRPr="004D035A" w:rsidRDefault="00AD2EF1" w:rsidP="00EE5A37">
      <w:pPr>
        <w:spacing w:after="60"/>
        <w:ind w:left="720"/>
      </w:pPr>
      <w:r>
        <w:rPr>
          <w:b/>
        </w:rPr>
        <w:t>Shares issued</w:t>
      </w:r>
      <w:r w:rsidR="001122E0">
        <w:rPr>
          <w:b/>
        </w:rPr>
        <w:t xml:space="preserve">: </w:t>
      </w:r>
      <w:r w:rsidR="00EE5A37" w:rsidRPr="004D035A">
        <w:rPr>
          <w:noProof/>
        </w:rPr>
        <w:t>160</w:t>
      </w:r>
      <w:r w:rsidR="00EE5A37" w:rsidRPr="004D035A">
        <w:t xml:space="preserve">, </w:t>
      </w:r>
      <w:r w:rsidR="00EE5A37" w:rsidRPr="004D035A">
        <w:rPr>
          <w:noProof/>
        </w:rPr>
        <w:t>1440</w:t>
      </w:r>
    </w:p>
    <w:p w14:paraId="58A97B6A" w14:textId="4FD29710" w:rsidR="00EE5A37" w:rsidRPr="004D035A" w:rsidRDefault="00EE5A37" w:rsidP="00EE5A37">
      <w:pPr>
        <w:spacing w:after="60"/>
        <w:ind w:left="720"/>
      </w:pPr>
      <w:r w:rsidRPr="004D035A">
        <w:rPr>
          <w:b/>
        </w:rPr>
        <w:t>Website address</w:t>
      </w:r>
      <w:r w:rsidR="001122E0">
        <w:rPr>
          <w:b/>
        </w:rPr>
        <w:t xml:space="preserve">: </w:t>
      </w:r>
      <w:r w:rsidR="00215FA7" w:rsidRPr="004D035A">
        <w:t>http://www.internode.on.net/</w:t>
      </w:r>
    </w:p>
    <w:p w14:paraId="78F07ADB" w14:textId="023F05F2" w:rsidR="00215FA7" w:rsidRPr="004D035A" w:rsidRDefault="00215FA7" w:rsidP="00215FA7">
      <w:pPr>
        <w:spacing w:after="60"/>
        <w:ind w:left="720"/>
      </w:pPr>
      <w:r w:rsidRPr="004D035A">
        <w:rPr>
          <w:b/>
        </w:rPr>
        <w:t>Services offered</w:t>
      </w:r>
      <w:r w:rsidR="001122E0">
        <w:rPr>
          <w:b/>
        </w:rPr>
        <w:t xml:space="preserve">: </w:t>
      </w:r>
      <w:r w:rsidRPr="004D035A">
        <w:t xml:space="preserve">Broadband, NBN, Phone, Mobile, </w:t>
      </w:r>
      <w:proofErr w:type="gramStart"/>
      <w:r w:rsidRPr="004D035A">
        <w:t>TV</w:t>
      </w:r>
      <w:proofErr w:type="gramEnd"/>
    </w:p>
    <w:p w14:paraId="3CA60C3C" w14:textId="77777777" w:rsidR="00FF3B6F" w:rsidRPr="004D035A" w:rsidRDefault="00FF3B6F" w:rsidP="00FF3B6F"/>
    <w:p w14:paraId="49302A32" w14:textId="77777777" w:rsidR="00FF3B6F" w:rsidRPr="004D035A" w:rsidRDefault="00FF3B6F" w:rsidP="00FF3B6F">
      <w:pPr>
        <w:rPr>
          <w:b/>
        </w:rPr>
      </w:pPr>
      <w:r w:rsidRPr="004D035A">
        <w:rPr>
          <w:b/>
        </w:rPr>
        <w:t>Mobile Plan Offer Details</w:t>
      </w:r>
    </w:p>
    <w:p w14:paraId="57CF962E" w14:textId="76EAE519" w:rsidR="00FF3B6F" w:rsidRPr="004D035A" w:rsidRDefault="00AD2EF1" w:rsidP="00FF3B6F">
      <w:pPr>
        <w:spacing w:after="60"/>
        <w:ind w:left="720"/>
      </w:pPr>
      <w:r>
        <w:rPr>
          <w:b/>
        </w:rPr>
        <w:t>Mobile plans offered (31st August 2014)</w:t>
      </w:r>
      <w:r w:rsidR="001122E0">
        <w:rPr>
          <w:b/>
        </w:rPr>
        <w:t xml:space="preserve">: </w:t>
      </w:r>
      <w:r w:rsidR="00AE4562" w:rsidRPr="004D035A">
        <w:t>4</w:t>
      </w:r>
    </w:p>
    <w:p w14:paraId="51C150A1" w14:textId="6BCD5F87" w:rsidR="00FF3B6F" w:rsidRPr="004D035A" w:rsidRDefault="00AD2EF1" w:rsidP="00FF3B6F">
      <w:pPr>
        <w:spacing w:after="60"/>
        <w:ind w:left="720"/>
      </w:pPr>
      <w:r>
        <w:rPr>
          <w:b/>
        </w:rPr>
        <w:t>Mobile plans offered (30th June 2015)</w:t>
      </w:r>
      <w:r w:rsidR="001122E0">
        <w:rPr>
          <w:b/>
        </w:rPr>
        <w:t xml:space="preserve">: </w:t>
      </w:r>
      <w:r w:rsidR="00AE4562" w:rsidRPr="004D035A">
        <w:t>3</w:t>
      </w:r>
    </w:p>
    <w:p w14:paraId="003F1C3D" w14:textId="51D53FEA" w:rsidR="00FF3B6F" w:rsidRPr="004D035A" w:rsidRDefault="00FF3B6F" w:rsidP="00FF3B6F">
      <w:pPr>
        <w:spacing w:after="60"/>
        <w:ind w:left="720"/>
      </w:pPr>
      <w:r w:rsidRPr="004D035A">
        <w:rPr>
          <w:b/>
        </w:rPr>
        <w:t>MNO used</w:t>
      </w:r>
      <w:r w:rsidR="001122E0">
        <w:rPr>
          <w:b/>
        </w:rPr>
        <w:t xml:space="preserve">: </w:t>
      </w:r>
      <w:r w:rsidR="0002626A" w:rsidRPr="004D035A">
        <w:t>Optus</w:t>
      </w:r>
    </w:p>
    <w:p w14:paraId="102B0B48" w14:textId="54375FDC" w:rsidR="00FF3B6F" w:rsidRPr="004D035A" w:rsidRDefault="00AD2EF1" w:rsidP="00FF3B6F">
      <w:pPr>
        <w:spacing w:after="60"/>
        <w:ind w:left="720"/>
      </w:pPr>
      <w:r>
        <w:rPr>
          <w:b/>
        </w:rPr>
        <w:t>Network generation</w:t>
      </w:r>
      <w:r w:rsidR="001122E0">
        <w:rPr>
          <w:b/>
        </w:rPr>
        <w:t xml:space="preserve">: </w:t>
      </w:r>
      <w:r w:rsidR="0002626A" w:rsidRPr="004D035A">
        <w:t>4G</w:t>
      </w:r>
    </w:p>
    <w:p w14:paraId="5E5C88B2" w14:textId="77777777" w:rsidR="00FF3B6F" w:rsidRPr="004D035A" w:rsidRDefault="00FF3B6F" w:rsidP="00FF3B6F"/>
    <w:p w14:paraId="1EF4FE12" w14:textId="77777777" w:rsidR="00FF3B6F" w:rsidRPr="004D035A" w:rsidRDefault="00FF3B6F" w:rsidP="00FF3B6F">
      <w:r w:rsidRPr="004D035A">
        <w:rPr>
          <w:b/>
        </w:rPr>
        <w:t>Mobile Plan Offerings – Basic Information</w:t>
      </w:r>
      <w:r w:rsidRPr="004D035A">
        <w:t xml:space="preserve"> (as of 30th June 2015)</w:t>
      </w:r>
    </w:p>
    <w:tbl>
      <w:tblPr>
        <w:tblStyle w:val="GridTable4-Accent11"/>
        <w:tblW w:w="0" w:type="auto"/>
        <w:tblLayout w:type="fixed"/>
        <w:tblLook w:val="04A0" w:firstRow="1" w:lastRow="0" w:firstColumn="1" w:lastColumn="0" w:noHBand="0" w:noVBand="1"/>
      </w:tblPr>
      <w:tblGrid>
        <w:gridCol w:w="1701"/>
        <w:gridCol w:w="1559"/>
        <w:gridCol w:w="851"/>
        <w:gridCol w:w="1134"/>
        <w:gridCol w:w="1060"/>
        <w:gridCol w:w="1224"/>
        <w:gridCol w:w="1134"/>
      </w:tblGrid>
      <w:tr w:rsidR="00FF3B6F" w:rsidRPr="004D035A" w14:paraId="17F2DAA8"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7C3C9B0" w14:textId="77777777" w:rsidR="00FF3B6F" w:rsidRPr="004D035A" w:rsidRDefault="00FF3B6F" w:rsidP="00FF3B6F">
            <w:pPr>
              <w:spacing w:after="0" w:line="240" w:lineRule="auto"/>
              <w:jc w:val="center"/>
              <w:rPr>
                <w:b w:val="0"/>
                <w:sz w:val="20"/>
              </w:rPr>
            </w:pPr>
            <w:r w:rsidRPr="004D035A">
              <w:rPr>
                <w:b w:val="0"/>
                <w:sz w:val="20"/>
              </w:rPr>
              <w:t>Offer Name</w:t>
            </w:r>
          </w:p>
        </w:tc>
        <w:tc>
          <w:tcPr>
            <w:tcW w:w="1559" w:type="dxa"/>
          </w:tcPr>
          <w:p w14:paraId="6D1D33E9"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Type</w:t>
            </w:r>
          </w:p>
        </w:tc>
        <w:tc>
          <w:tcPr>
            <w:tcW w:w="851" w:type="dxa"/>
          </w:tcPr>
          <w:p w14:paraId="145D5CB8"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Price</w:t>
            </w:r>
            <w:r w:rsidRPr="004D035A">
              <w:rPr>
                <w:b w:val="0"/>
                <w:sz w:val="20"/>
              </w:rPr>
              <w:br/>
              <w:t>(AUD)</w:t>
            </w:r>
          </w:p>
        </w:tc>
        <w:tc>
          <w:tcPr>
            <w:tcW w:w="1134" w:type="dxa"/>
          </w:tcPr>
          <w:p w14:paraId="5CBAC80C"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Call Value</w:t>
            </w:r>
          </w:p>
        </w:tc>
        <w:tc>
          <w:tcPr>
            <w:tcW w:w="1060" w:type="dxa"/>
          </w:tcPr>
          <w:p w14:paraId="04995FF6"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Included Data </w:t>
            </w:r>
            <w:r w:rsidRPr="004D035A">
              <w:rPr>
                <w:b w:val="0"/>
                <w:sz w:val="20"/>
              </w:rPr>
              <w:br/>
              <w:t>(MB)</w:t>
            </w:r>
          </w:p>
        </w:tc>
        <w:tc>
          <w:tcPr>
            <w:tcW w:w="1224" w:type="dxa"/>
          </w:tcPr>
          <w:p w14:paraId="0B030D8D"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Excess Data Charges (Quoted)</w:t>
            </w:r>
          </w:p>
        </w:tc>
        <w:tc>
          <w:tcPr>
            <w:tcW w:w="1134" w:type="dxa"/>
          </w:tcPr>
          <w:p w14:paraId="0F2BA202"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Excess Data Charges </w:t>
            </w:r>
            <w:r w:rsidRPr="004D035A">
              <w:rPr>
                <w:b w:val="0"/>
                <w:sz w:val="20"/>
              </w:rPr>
              <w:br/>
              <w:t>(Calculated)</w:t>
            </w:r>
          </w:p>
        </w:tc>
      </w:tr>
      <w:tr w:rsidR="0002626A" w:rsidRPr="004D035A" w14:paraId="202341EB"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BB0DC9" w14:textId="77777777" w:rsidR="0002626A" w:rsidRPr="004D035A" w:rsidRDefault="0002626A" w:rsidP="0045206D">
            <w:pPr>
              <w:spacing w:after="0" w:line="240" w:lineRule="auto"/>
              <w:jc w:val="center"/>
              <w:rPr>
                <w:rFonts w:asciiTheme="minorHAnsi" w:hAnsiTheme="minorHAnsi" w:cs="Arial"/>
                <w:sz w:val="20"/>
                <w:lang w:eastAsia="zh-CN"/>
              </w:rPr>
            </w:pPr>
            <w:r w:rsidRPr="004D035A">
              <w:rPr>
                <w:rFonts w:asciiTheme="minorHAnsi" w:hAnsiTheme="minorHAnsi" w:cs="Arial"/>
                <w:sz w:val="20"/>
              </w:rPr>
              <w:t>NodeMobile Starter 15</w:t>
            </w:r>
          </w:p>
        </w:tc>
        <w:tc>
          <w:tcPr>
            <w:tcW w:w="1559" w:type="dxa"/>
            <w:vMerge w:val="restart"/>
          </w:tcPr>
          <w:p w14:paraId="550CBF0C" w14:textId="31F65E9E" w:rsidR="0002626A" w:rsidRPr="004D035A" w:rsidRDefault="0002626A"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 xml:space="preserve">Month to Month </w:t>
            </w:r>
            <w:r w:rsidR="00F00DD9">
              <w:rPr>
                <w:rFonts w:asciiTheme="minorHAnsi" w:hAnsiTheme="minorHAnsi"/>
                <w:sz w:val="20"/>
              </w:rPr>
              <w:t>Post-paid</w:t>
            </w:r>
            <w:r w:rsidRPr="004D035A">
              <w:rPr>
                <w:rFonts w:asciiTheme="minorHAnsi" w:hAnsiTheme="minorHAnsi"/>
                <w:sz w:val="20"/>
              </w:rPr>
              <w:t xml:space="preserve"> Contract SIM Only</w:t>
            </w:r>
          </w:p>
        </w:tc>
        <w:tc>
          <w:tcPr>
            <w:tcW w:w="851" w:type="dxa"/>
          </w:tcPr>
          <w:p w14:paraId="6509FFD5" w14:textId="77777777" w:rsidR="0002626A" w:rsidRPr="004D035A" w:rsidRDefault="0002626A"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$15</w:t>
            </w:r>
          </w:p>
        </w:tc>
        <w:tc>
          <w:tcPr>
            <w:tcW w:w="1134" w:type="dxa"/>
          </w:tcPr>
          <w:p w14:paraId="4BA86B5D" w14:textId="77777777" w:rsidR="0002626A" w:rsidRPr="004D035A" w:rsidRDefault="0002626A"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$200</w:t>
            </w:r>
          </w:p>
        </w:tc>
        <w:tc>
          <w:tcPr>
            <w:tcW w:w="1060" w:type="dxa"/>
          </w:tcPr>
          <w:p w14:paraId="172BB896" w14:textId="77777777" w:rsidR="0002626A" w:rsidRPr="004D035A" w:rsidRDefault="0002626A"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200</w:t>
            </w:r>
          </w:p>
        </w:tc>
        <w:tc>
          <w:tcPr>
            <w:tcW w:w="1224" w:type="dxa"/>
          </w:tcPr>
          <w:p w14:paraId="03551841" w14:textId="77777777" w:rsidR="0002626A" w:rsidRPr="004D035A" w:rsidRDefault="0002626A"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cs="Arial"/>
                <w:sz w:val="20"/>
              </w:rPr>
              <w:t>$0.05 / MB</w:t>
            </w:r>
          </w:p>
        </w:tc>
        <w:tc>
          <w:tcPr>
            <w:tcW w:w="1134" w:type="dxa"/>
          </w:tcPr>
          <w:p w14:paraId="72902D35" w14:textId="77777777" w:rsidR="0002626A" w:rsidRPr="004D035A" w:rsidRDefault="0002626A"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cs="Arial"/>
                <w:sz w:val="20"/>
              </w:rPr>
              <w:t>$0.05 / MB</w:t>
            </w:r>
          </w:p>
        </w:tc>
      </w:tr>
      <w:tr w:rsidR="0002626A" w:rsidRPr="004D035A" w14:paraId="232A5A73" w14:textId="77777777" w:rsidTr="00C22E41">
        <w:tc>
          <w:tcPr>
            <w:cnfStyle w:val="001000000000" w:firstRow="0" w:lastRow="0" w:firstColumn="1" w:lastColumn="0" w:oddVBand="0" w:evenVBand="0" w:oddHBand="0" w:evenHBand="0" w:firstRowFirstColumn="0" w:firstRowLastColumn="0" w:lastRowFirstColumn="0" w:lastRowLastColumn="0"/>
            <w:tcW w:w="1701" w:type="dxa"/>
          </w:tcPr>
          <w:p w14:paraId="03A4A1ED" w14:textId="77777777" w:rsidR="0002626A" w:rsidRPr="004D035A" w:rsidRDefault="0002626A" w:rsidP="0045206D">
            <w:pPr>
              <w:spacing w:after="0"/>
              <w:jc w:val="center"/>
              <w:rPr>
                <w:rFonts w:asciiTheme="minorHAnsi" w:hAnsiTheme="minorHAnsi" w:cs="Arial"/>
                <w:sz w:val="20"/>
              </w:rPr>
            </w:pPr>
            <w:r w:rsidRPr="004D035A">
              <w:rPr>
                <w:rFonts w:asciiTheme="minorHAnsi" w:hAnsiTheme="minorHAnsi" w:cs="Arial"/>
                <w:sz w:val="20"/>
              </w:rPr>
              <w:t>NodeMobile Value 30</w:t>
            </w:r>
          </w:p>
        </w:tc>
        <w:tc>
          <w:tcPr>
            <w:tcW w:w="1559" w:type="dxa"/>
            <w:vMerge/>
          </w:tcPr>
          <w:p w14:paraId="5DE4B47F" w14:textId="77777777" w:rsidR="0002626A" w:rsidRPr="004D035A" w:rsidRDefault="0002626A"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51" w:type="dxa"/>
          </w:tcPr>
          <w:p w14:paraId="29ED5D35" w14:textId="77777777" w:rsidR="0002626A" w:rsidRPr="004D035A" w:rsidRDefault="0002626A"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w:t>
            </w:r>
          </w:p>
        </w:tc>
        <w:tc>
          <w:tcPr>
            <w:tcW w:w="1134" w:type="dxa"/>
          </w:tcPr>
          <w:p w14:paraId="121D7167" w14:textId="77777777" w:rsidR="0002626A" w:rsidRPr="004D035A" w:rsidRDefault="0002626A"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$500</w:t>
            </w:r>
          </w:p>
        </w:tc>
        <w:tc>
          <w:tcPr>
            <w:tcW w:w="1060" w:type="dxa"/>
          </w:tcPr>
          <w:p w14:paraId="0E944A46" w14:textId="77777777" w:rsidR="0002626A" w:rsidRPr="004D035A" w:rsidRDefault="0002626A"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1000</w:t>
            </w:r>
          </w:p>
        </w:tc>
        <w:tc>
          <w:tcPr>
            <w:tcW w:w="1224" w:type="dxa"/>
          </w:tcPr>
          <w:p w14:paraId="69F20857" w14:textId="77777777" w:rsidR="0002626A" w:rsidRPr="004D035A" w:rsidRDefault="0002626A"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cs="Arial"/>
                <w:sz w:val="20"/>
              </w:rPr>
              <w:t>$0.05 / MB</w:t>
            </w:r>
          </w:p>
        </w:tc>
        <w:tc>
          <w:tcPr>
            <w:tcW w:w="1134" w:type="dxa"/>
          </w:tcPr>
          <w:p w14:paraId="0536D231" w14:textId="77777777" w:rsidR="0002626A" w:rsidRPr="004D035A" w:rsidRDefault="0002626A"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cs="Arial"/>
                <w:sz w:val="20"/>
              </w:rPr>
              <w:t>$0.05 / MB</w:t>
            </w:r>
          </w:p>
        </w:tc>
      </w:tr>
      <w:tr w:rsidR="0002626A" w:rsidRPr="004D035A" w14:paraId="19F82C94"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ADCAD8B" w14:textId="77777777" w:rsidR="0002626A" w:rsidRPr="004D035A" w:rsidRDefault="0002626A" w:rsidP="0045206D">
            <w:pPr>
              <w:spacing w:after="0"/>
              <w:jc w:val="center"/>
              <w:rPr>
                <w:rFonts w:asciiTheme="minorHAnsi" w:hAnsiTheme="minorHAnsi" w:cs="Arial"/>
                <w:sz w:val="20"/>
              </w:rPr>
            </w:pPr>
            <w:r w:rsidRPr="004D035A">
              <w:rPr>
                <w:rFonts w:asciiTheme="minorHAnsi" w:hAnsiTheme="minorHAnsi" w:cs="Arial"/>
                <w:sz w:val="20"/>
              </w:rPr>
              <w:t>NodeMobile Premium 45</w:t>
            </w:r>
          </w:p>
        </w:tc>
        <w:tc>
          <w:tcPr>
            <w:tcW w:w="1559" w:type="dxa"/>
            <w:vMerge/>
          </w:tcPr>
          <w:p w14:paraId="6EFA7713" w14:textId="77777777" w:rsidR="0002626A" w:rsidRPr="004D035A" w:rsidRDefault="0002626A"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51" w:type="dxa"/>
          </w:tcPr>
          <w:p w14:paraId="19B6FBFB" w14:textId="77777777" w:rsidR="0002626A" w:rsidRPr="004D035A" w:rsidRDefault="0002626A"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$45</w:t>
            </w:r>
          </w:p>
        </w:tc>
        <w:tc>
          <w:tcPr>
            <w:tcW w:w="1134" w:type="dxa"/>
          </w:tcPr>
          <w:p w14:paraId="1BED8B33" w14:textId="77777777" w:rsidR="0002626A" w:rsidRPr="004D035A" w:rsidRDefault="0002626A"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1060" w:type="dxa"/>
          </w:tcPr>
          <w:p w14:paraId="0301F427" w14:textId="77777777" w:rsidR="0002626A" w:rsidRPr="004D035A" w:rsidRDefault="0002626A"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2000</w:t>
            </w:r>
          </w:p>
        </w:tc>
        <w:tc>
          <w:tcPr>
            <w:tcW w:w="1224" w:type="dxa"/>
          </w:tcPr>
          <w:p w14:paraId="7D0040B9" w14:textId="77777777" w:rsidR="0002626A" w:rsidRPr="004D035A" w:rsidRDefault="0002626A"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cs="Arial"/>
                <w:sz w:val="20"/>
              </w:rPr>
              <w:t>$0.05 / MB</w:t>
            </w:r>
          </w:p>
        </w:tc>
        <w:tc>
          <w:tcPr>
            <w:tcW w:w="1134" w:type="dxa"/>
          </w:tcPr>
          <w:p w14:paraId="0DC00122" w14:textId="77777777" w:rsidR="0002626A" w:rsidRPr="004D035A" w:rsidRDefault="0002626A"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cs="Arial"/>
                <w:sz w:val="20"/>
              </w:rPr>
              <w:t>$0.05 / MB</w:t>
            </w:r>
          </w:p>
        </w:tc>
      </w:tr>
    </w:tbl>
    <w:p w14:paraId="60D2D838" w14:textId="77777777" w:rsidR="00FF3B6F" w:rsidRPr="004D035A" w:rsidRDefault="00FF3B6F" w:rsidP="00FF3B6F"/>
    <w:p w14:paraId="5C450039" w14:textId="306E9A1F" w:rsidR="00FF3B6F" w:rsidRPr="004D035A" w:rsidRDefault="00FF3B6F" w:rsidP="009B4EA9">
      <w:pPr>
        <w:keepNext/>
      </w:pPr>
      <w:r w:rsidRPr="004D035A">
        <w:rPr>
          <w:b/>
        </w:rPr>
        <w:lastRenderedPageBreak/>
        <w:t xml:space="preserve">Mobile Plan Offerings – </w:t>
      </w:r>
      <w:r w:rsidR="00467B81">
        <w:rPr>
          <w:b/>
        </w:rPr>
        <w:t xml:space="preserve">Standardised Cost Information </w:t>
      </w:r>
      <w:r w:rsidRPr="004D035A">
        <w:t>(as of 30th June 2015)</w:t>
      </w:r>
    </w:p>
    <w:tbl>
      <w:tblPr>
        <w:tblStyle w:val="GridTable4-Accent11"/>
        <w:tblW w:w="0" w:type="auto"/>
        <w:tblLook w:val="04A0" w:firstRow="1" w:lastRow="0" w:firstColumn="1" w:lastColumn="0" w:noHBand="0" w:noVBand="1"/>
      </w:tblPr>
      <w:tblGrid>
        <w:gridCol w:w="1271"/>
        <w:gridCol w:w="1962"/>
        <w:gridCol w:w="1882"/>
        <w:gridCol w:w="1882"/>
        <w:gridCol w:w="1882"/>
      </w:tblGrid>
      <w:tr w:rsidR="00FF3B6F" w:rsidRPr="004D035A" w14:paraId="4C7AEB01"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5E2682AA" w14:textId="77777777" w:rsidR="00FF3B6F" w:rsidRPr="004D035A" w:rsidRDefault="00FF3B6F" w:rsidP="00FF3B6F">
            <w:pPr>
              <w:spacing w:after="0"/>
              <w:jc w:val="center"/>
              <w:rPr>
                <w:b w:val="0"/>
                <w:sz w:val="20"/>
              </w:rPr>
            </w:pPr>
            <w:r w:rsidRPr="004D035A">
              <w:rPr>
                <w:b w:val="0"/>
                <w:sz w:val="20"/>
              </w:rPr>
              <w:t>Service Name</w:t>
            </w:r>
          </w:p>
        </w:tc>
        <w:tc>
          <w:tcPr>
            <w:tcW w:w="1962" w:type="dxa"/>
          </w:tcPr>
          <w:p w14:paraId="066FAC8C"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make</w:t>
            </w:r>
            <w:r w:rsidRPr="004D035A">
              <w:rPr>
                <w:b w:val="0"/>
                <w:sz w:val="20"/>
              </w:rPr>
              <w:br/>
              <w:t>2 minute Standard National Mobile Call</w:t>
            </w:r>
          </w:p>
        </w:tc>
        <w:tc>
          <w:tcPr>
            <w:tcW w:w="1882" w:type="dxa"/>
          </w:tcPr>
          <w:p w14:paraId="053B22D9"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send a Standard National Mobile SMS</w:t>
            </w:r>
          </w:p>
        </w:tc>
        <w:tc>
          <w:tcPr>
            <w:tcW w:w="1882" w:type="dxa"/>
          </w:tcPr>
          <w:p w14:paraId="48B483D9"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of using one megabyte of data within Australia</w:t>
            </w:r>
          </w:p>
        </w:tc>
        <w:tc>
          <w:tcPr>
            <w:tcW w:w="1882" w:type="dxa"/>
          </w:tcPr>
          <w:p w14:paraId="5032EB55"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Number of 2 min Standard National Mobile Calls possible from included value</w:t>
            </w:r>
          </w:p>
        </w:tc>
      </w:tr>
      <w:tr w:rsidR="00215FA7" w:rsidRPr="004D035A" w14:paraId="01C19B06"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2965803" w14:textId="77777777" w:rsidR="00215FA7" w:rsidRPr="004D035A" w:rsidRDefault="00215FA7" w:rsidP="00215FA7">
            <w:pPr>
              <w:spacing w:after="0" w:line="240" w:lineRule="auto"/>
              <w:jc w:val="center"/>
              <w:rPr>
                <w:rFonts w:asciiTheme="minorHAnsi" w:hAnsiTheme="minorHAnsi" w:cs="Arial"/>
                <w:sz w:val="20"/>
                <w:lang w:eastAsia="zh-CN"/>
              </w:rPr>
            </w:pPr>
            <w:r w:rsidRPr="004D035A">
              <w:rPr>
                <w:rFonts w:asciiTheme="minorHAnsi" w:hAnsiTheme="minorHAnsi" w:cs="Arial"/>
                <w:sz w:val="20"/>
              </w:rPr>
              <w:t>NodeMobile Starter 15</w:t>
            </w:r>
          </w:p>
        </w:tc>
        <w:tc>
          <w:tcPr>
            <w:tcW w:w="1962" w:type="dxa"/>
          </w:tcPr>
          <w:p w14:paraId="7CBB2BF9" w14:textId="77777777" w:rsidR="00215FA7" w:rsidRPr="004D035A" w:rsidRDefault="00215FA7" w:rsidP="00215FA7">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$2.15</w:t>
            </w:r>
          </w:p>
        </w:tc>
        <w:tc>
          <w:tcPr>
            <w:tcW w:w="1882" w:type="dxa"/>
          </w:tcPr>
          <w:p w14:paraId="3392FB33" w14:textId="77777777" w:rsidR="00215FA7" w:rsidRPr="004D035A" w:rsidRDefault="00215FA7" w:rsidP="00215FA7">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$0.25</w:t>
            </w:r>
          </w:p>
        </w:tc>
        <w:tc>
          <w:tcPr>
            <w:tcW w:w="1882" w:type="dxa"/>
          </w:tcPr>
          <w:p w14:paraId="28BBA43A" w14:textId="77777777" w:rsidR="00215FA7" w:rsidRPr="004D035A" w:rsidRDefault="00215FA7" w:rsidP="00215F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$0.0750</w:t>
            </w:r>
          </w:p>
        </w:tc>
        <w:tc>
          <w:tcPr>
            <w:tcW w:w="1882" w:type="dxa"/>
          </w:tcPr>
          <w:p w14:paraId="41981099" w14:textId="77777777" w:rsidR="00215FA7" w:rsidRPr="004D035A" w:rsidRDefault="00215FA7" w:rsidP="00215FA7">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93</w:t>
            </w:r>
          </w:p>
        </w:tc>
      </w:tr>
      <w:tr w:rsidR="00D1428D" w:rsidRPr="004D035A" w14:paraId="6646C787" w14:textId="77777777" w:rsidTr="00C22E41">
        <w:tc>
          <w:tcPr>
            <w:cnfStyle w:val="001000000000" w:firstRow="0" w:lastRow="0" w:firstColumn="1" w:lastColumn="0" w:oddVBand="0" w:evenVBand="0" w:oddHBand="0" w:evenHBand="0" w:firstRowFirstColumn="0" w:firstRowLastColumn="0" w:lastRowFirstColumn="0" w:lastRowLastColumn="0"/>
            <w:tcW w:w="1271" w:type="dxa"/>
          </w:tcPr>
          <w:p w14:paraId="7B64D5B2" w14:textId="77777777" w:rsidR="00D1428D" w:rsidRPr="004D035A" w:rsidRDefault="00D1428D" w:rsidP="00D1428D">
            <w:pPr>
              <w:spacing w:after="0"/>
              <w:jc w:val="center"/>
              <w:rPr>
                <w:rFonts w:asciiTheme="minorHAnsi" w:hAnsiTheme="minorHAnsi" w:cs="Arial"/>
                <w:sz w:val="20"/>
              </w:rPr>
            </w:pPr>
            <w:r w:rsidRPr="004D035A">
              <w:rPr>
                <w:rFonts w:asciiTheme="minorHAnsi" w:hAnsiTheme="minorHAnsi" w:cs="Arial"/>
                <w:sz w:val="20"/>
              </w:rPr>
              <w:t>NodeMobile Value 30</w:t>
            </w:r>
          </w:p>
        </w:tc>
        <w:tc>
          <w:tcPr>
            <w:tcW w:w="1962" w:type="dxa"/>
          </w:tcPr>
          <w:p w14:paraId="6667076C" w14:textId="77777777" w:rsidR="00D1428D" w:rsidRPr="004D035A" w:rsidRDefault="00D1428D" w:rsidP="00D1428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$2.15</w:t>
            </w:r>
          </w:p>
        </w:tc>
        <w:tc>
          <w:tcPr>
            <w:tcW w:w="1882" w:type="dxa"/>
          </w:tcPr>
          <w:p w14:paraId="1994B173" w14:textId="77777777" w:rsidR="00D1428D" w:rsidRPr="004D035A" w:rsidRDefault="00D1428D" w:rsidP="00D1428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882" w:type="dxa"/>
          </w:tcPr>
          <w:p w14:paraId="78683BE0" w14:textId="77777777" w:rsidR="00D1428D" w:rsidRPr="004D035A" w:rsidRDefault="00D1428D" w:rsidP="00D142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$0.0300</w:t>
            </w:r>
          </w:p>
        </w:tc>
        <w:tc>
          <w:tcPr>
            <w:tcW w:w="1882" w:type="dxa"/>
          </w:tcPr>
          <w:p w14:paraId="51CDFBEE" w14:textId="77777777" w:rsidR="00D1428D" w:rsidRPr="004D035A" w:rsidRDefault="00D1428D" w:rsidP="00D1428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232</w:t>
            </w:r>
          </w:p>
        </w:tc>
      </w:tr>
      <w:tr w:rsidR="00D1428D" w:rsidRPr="004D035A" w14:paraId="49DC781F"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4617FBA" w14:textId="77777777" w:rsidR="00D1428D" w:rsidRPr="004D035A" w:rsidRDefault="00D1428D" w:rsidP="00D1428D">
            <w:pPr>
              <w:spacing w:after="0"/>
              <w:jc w:val="center"/>
              <w:rPr>
                <w:rFonts w:asciiTheme="minorHAnsi" w:hAnsiTheme="minorHAnsi" w:cs="Arial"/>
                <w:sz w:val="20"/>
              </w:rPr>
            </w:pPr>
            <w:r w:rsidRPr="004D035A">
              <w:rPr>
                <w:rFonts w:asciiTheme="minorHAnsi" w:hAnsiTheme="minorHAnsi" w:cs="Arial"/>
                <w:sz w:val="20"/>
              </w:rPr>
              <w:t>NodeMobile Premium 45</w:t>
            </w:r>
          </w:p>
        </w:tc>
        <w:tc>
          <w:tcPr>
            <w:tcW w:w="1962" w:type="dxa"/>
          </w:tcPr>
          <w:p w14:paraId="6B6DDBCF"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882" w:type="dxa"/>
          </w:tcPr>
          <w:p w14:paraId="70967AD9"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882" w:type="dxa"/>
          </w:tcPr>
          <w:p w14:paraId="57F3D157" w14:textId="77777777" w:rsidR="00D1428D" w:rsidRPr="004D035A" w:rsidRDefault="00D1428D" w:rsidP="00D142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$0.0225</w:t>
            </w:r>
          </w:p>
        </w:tc>
        <w:tc>
          <w:tcPr>
            <w:tcW w:w="1882" w:type="dxa"/>
          </w:tcPr>
          <w:p w14:paraId="3FB2CFD8"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r>
    </w:tbl>
    <w:p w14:paraId="29F91142" w14:textId="77777777" w:rsidR="00FF3B6F" w:rsidRPr="004D035A" w:rsidRDefault="00FF3B6F" w:rsidP="00FF3B6F"/>
    <w:p w14:paraId="5317DC34" w14:textId="77777777" w:rsidR="00FF3B6F" w:rsidRPr="004D035A" w:rsidRDefault="00FF3B6F" w:rsidP="00FF3B6F">
      <w:r w:rsidRPr="004D035A">
        <w:rPr>
          <w:b/>
        </w:rPr>
        <w:t xml:space="preserve">Mobile Plan Offerings – Included Value &amp; Excess Cost Comparison </w:t>
      </w:r>
      <w:r w:rsidRPr="004D035A">
        <w:t>(as of 30th June 2015)</w:t>
      </w:r>
    </w:p>
    <w:tbl>
      <w:tblPr>
        <w:tblStyle w:val="GridTable4-Accent11"/>
        <w:tblW w:w="0" w:type="auto"/>
        <w:tblLook w:val="04A0" w:firstRow="1" w:lastRow="0" w:firstColumn="1" w:lastColumn="0" w:noHBand="0" w:noVBand="1"/>
      </w:tblPr>
      <w:tblGrid>
        <w:gridCol w:w="3119"/>
        <w:gridCol w:w="1962"/>
        <w:gridCol w:w="1882"/>
        <w:gridCol w:w="1882"/>
      </w:tblGrid>
      <w:tr w:rsidR="00FF3B6F" w:rsidRPr="004D035A" w14:paraId="601AF4D0"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55679ED1" w14:textId="77777777" w:rsidR="00FF3B6F" w:rsidRPr="004D035A" w:rsidRDefault="00FF3B6F" w:rsidP="00FF3B6F">
            <w:pPr>
              <w:spacing w:after="0"/>
              <w:jc w:val="center"/>
              <w:rPr>
                <w:b w:val="0"/>
                <w:sz w:val="20"/>
              </w:rPr>
            </w:pPr>
            <w:r w:rsidRPr="004D035A">
              <w:rPr>
                <w:b w:val="0"/>
                <w:sz w:val="20"/>
              </w:rPr>
              <w:t>Service Name</w:t>
            </w:r>
          </w:p>
        </w:tc>
        <w:tc>
          <w:tcPr>
            <w:tcW w:w="1962" w:type="dxa"/>
          </w:tcPr>
          <w:p w14:paraId="03448F4C"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value per minute Standard National Mobile Call rate</w:t>
            </w:r>
          </w:p>
        </w:tc>
        <w:tc>
          <w:tcPr>
            <w:tcW w:w="1882" w:type="dxa"/>
          </w:tcPr>
          <w:p w14:paraId="783A0224"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sz w:val="20"/>
              </w:rPr>
            </w:pPr>
            <w:r w:rsidRPr="004D035A">
              <w:rPr>
                <w:b w:val="0"/>
                <w:sz w:val="20"/>
              </w:rPr>
              <w:t>Excess per minute Standard National Mobile Call rate</w:t>
            </w:r>
          </w:p>
        </w:tc>
        <w:tc>
          <w:tcPr>
            <w:tcW w:w="1882" w:type="dxa"/>
          </w:tcPr>
          <w:p w14:paraId="64710D5F"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increase</w:t>
            </w:r>
          </w:p>
        </w:tc>
      </w:tr>
      <w:tr w:rsidR="00215FA7" w:rsidRPr="004D035A" w14:paraId="38EC3DBE" w14:textId="77777777" w:rsidTr="00C22E41">
        <w:trPr>
          <w:cnfStyle w:val="000000100000" w:firstRow="0" w:lastRow="0" w:firstColumn="0" w:lastColumn="0" w:oddVBand="0" w:evenVBand="0" w:oddHBand="1" w:evenHBand="0"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8845" w:type="dxa"/>
            <w:gridSpan w:val="4"/>
          </w:tcPr>
          <w:p w14:paraId="052EC0B5" w14:textId="77777777" w:rsidR="00215FA7" w:rsidRPr="004D035A" w:rsidRDefault="00215FA7" w:rsidP="00215FA7">
            <w:pPr>
              <w:spacing w:after="0"/>
              <w:jc w:val="center"/>
              <w:rPr>
                <w:sz w:val="20"/>
              </w:rPr>
            </w:pPr>
          </w:p>
          <w:p w14:paraId="6DA39DDE" w14:textId="1E1B6604" w:rsidR="00215FA7" w:rsidRPr="004D035A" w:rsidRDefault="00467B81" w:rsidP="00215FA7">
            <w:pPr>
              <w:spacing w:after="0"/>
              <w:jc w:val="center"/>
              <w:rPr>
                <w:sz w:val="20"/>
              </w:rPr>
            </w:pPr>
            <w:r>
              <w:rPr>
                <w:sz w:val="20"/>
              </w:rPr>
              <w:t>Not applicable – included value is advertised in dollars and flat call rate applies</w:t>
            </w:r>
          </w:p>
        </w:tc>
      </w:tr>
    </w:tbl>
    <w:p w14:paraId="5A0971AC" w14:textId="77777777" w:rsidR="00FF3B6F" w:rsidRPr="004D035A" w:rsidRDefault="00FF3B6F" w:rsidP="00FF3B6F">
      <w:pPr>
        <w:pStyle w:val="NoSpacing"/>
      </w:pPr>
    </w:p>
    <w:p w14:paraId="2D33B544" w14:textId="1C255743" w:rsidR="00FF3B6F" w:rsidRPr="004D035A" w:rsidRDefault="000B338A" w:rsidP="00B631F6">
      <w:pPr>
        <w:pStyle w:val="Heading2"/>
      </w:pPr>
      <w:bookmarkStart w:id="185" w:name="_Toc441144434"/>
      <w:proofErr w:type="gramStart"/>
      <w:r w:rsidRPr="004D035A">
        <w:t>i</w:t>
      </w:r>
      <w:r>
        <w:t>P</w:t>
      </w:r>
      <w:r w:rsidRPr="004D035A">
        <w:t>rimus</w:t>
      </w:r>
      <w:bookmarkEnd w:id="185"/>
      <w:proofErr w:type="gramEnd"/>
    </w:p>
    <w:p w14:paraId="33BDB357" w14:textId="77777777" w:rsidR="00FF3B6F" w:rsidRPr="004D035A" w:rsidRDefault="00FF3B6F" w:rsidP="00FF3B6F">
      <w:pPr>
        <w:rPr>
          <w:b/>
        </w:rPr>
      </w:pPr>
      <w:r w:rsidRPr="004D035A">
        <w:rPr>
          <w:b/>
        </w:rPr>
        <w:t>Company Details</w:t>
      </w:r>
    </w:p>
    <w:p w14:paraId="0F95EEF2" w14:textId="65626319" w:rsidR="00EE5A37" w:rsidRPr="004D035A" w:rsidRDefault="00EE5A37" w:rsidP="00EE5A37">
      <w:pPr>
        <w:spacing w:after="60"/>
        <w:ind w:left="720"/>
      </w:pPr>
      <w:r w:rsidRPr="004D035A">
        <w:rPr>
          <w:b/>
        </w:rPr>
        <w:t>Entity name</w:t>
      </w:r>
      <w:r w:rsidR="001122E0">
        <w:rPr>
          <w:b/>
        </w:rPr>
        <w:t xml:space="preserve">: </w:t>
      </w:r>
      <w:r w:rsidRPr="004D035A">
        <w:rPr>
          <w:noProof/>
        </w:rPr>
        <w:t>PRIMUS TELECOMMUNICATIONS PTY LIMITED</w:t>
      </w:r>
    </w:p>
    <w:p w14:paraId="05FC6155" w14:textId="026013ED" w:rsidR="00EE5A37" w:rsidRPr="004D035A" w:rsidRDefault="00EE5A37" w:rsidP="00EE5A37">
      <w:pPr>
        <w:spacing w:after="60"/>
        <w:ind w:left="720"/>
      </w:pPr>
      <w:r w:rsidRPr="004D035A">
        <w:rPr>
          <w:b/>
        </w:rPr>
        <w:t>ACN</w:t>
      </w:r>
      <w:r w:rsidR="001122E0">
        <w:rPr>
          <w:b/>
        </w:rPr>
        <w:t xml:space="preserve">: </w:t>
      </w:r>
      <w:r w:rsidRPr="004D035A">
        <w:rPr>
          <w:noProof/>
        </w:rPr>
        <w:t>071 191 396</w:t>
      </w:r>
    </w:p>
    <w:p w14:paraId="3E2E9BD2" w14:textId="1C0781ED" w:rsidR="00EE5A37" w:rsidRPr="004D035A" w:rsidRDefault="00EE5A37" w:rsidP="00EE5A37">
      <w:pPr>
        <w:spacing w:after="60"/>
        <w:ind w:left="720"/>
      </w:pPr>
      <w:r w:rsidRPr="004D035A">
        <w:rPr>
          <w:b/>
        </w:rPr>
        <w:t>ABN</w:t>
      </w:r>
      <w:r w:rsidR="001122E0">
        <w:rPr>
          <w:b/>
        </w:rPr>
        <w:t xml:space="preserve">: </w:t>
      </w:r>
      <w:r w:rsidRPr="004D035A">
        <w:rPr>
          <w:noProof/>
        </w:rPr>
        <w:t>69071191396</w:t>
      </w:r>
    </w:p>
    <w:p w14:paraId="1D1CABFF" w14:textId="6EAA404E" w:rsidR="00EE5A37" w:rsidRPr="004D035A" w:rsidRDefault="00EE5A37" w:rsidP="00EE5A37">
      <w:pPr>
        <w:spacing w:after="60"/>
        <w:ind w:left="720"/>
      </w:pPr>
      <w:r w:rsidRPr="004D035A">
        <w:rPr>
          <w:b/>
        </w:rPr>
        <w:t>Registered in</w:t>
      </w:r>
      <w:r w:rsidR="001122E0">
        <w:rPr>
          <w:b/>
        </w:rPr>
        <w:t xml:space="preserve">: </w:t>
      </w:r>
      <w:r w:rsidRPr="004D035A">
        <w:rPr>
          <w:noProof/>
        </w:rPr>
        <w:t>New South Wales</w:t>
      </w:r>
    </w:p>
    <w:p w14:paraId="6FFF0DE8" w14:textId="1471E407" w:rsidR="00EE5A37" w:rsidRPr="004D035A" w:rsidRDefault="00AD2EF1" w:rsidP="00EE5A37">
      <w:pPr>
        <w:spacing w:after="60"/>
        <w:ind w:left="720"/>
      </w:pPr>
      <w:r>
        <w:rPr>
          <w:b/>
        </w:rPr>
        <w:t>Registration date</w:t>
      </w:r>
      <w:r w:rsidR="001122E0">
        <w:rPr>
          <w:b/>
        </w:rPr>
        <w:t xml:space="preserve">: </w:t>
      </w:r>
      <w:r w:rsidR="00EE5A37" w:rsidRPr="004D035A">
        <w:t xml:space="preserve"> </w:t>
      </w:r>
      <w:r w:rsidR="00EE5A37" w:rsidRPr="004D035A">
        <w:rPr>
          <w:noProof/>
        </w:rPr>
        <w:t>10/3/1995</w:t>
      </w:r>
    </w:p>
    <w:p w14:paraId="26C566EF" w14:textId="3AE7377C" w:rsidR="00EE5A37" w:rsidRPr="004D035A" w:rsidRDefault="00AD2EF1" w:rsidP="00EE5A37">
      <w:pPr>
        <w:spacing w:after="60"/>
        <w:ind w:left="720"/>
      </w:pPr>
      <w:r>
        <w:rPr>
          <w:b/>
        </w:rPr>
        <w:t>Previous company name</w:t>
      </w:r>
      <w:r w:rsidR="001122E0">
        <w:rPr>
          <w:b/>
        </w:rPr>
        <w:t xml:space="preserve">: </w:t>
      </w:r>
      <w:r w:rsidR="00EE5A37" w:rsidRPr="004D035A">
        <w:rPr>
          <w:noProof/>
        </w:rPr>
        <w:t>PRIMUS TELECOMMUNICATIONS PTY LIMITED</w:t>
      </w:r>
    </w:p>
    <w:p w14:paraId="7E0A96CB" w14:textId="1C74B6BE" w:rsidR="00EE5A37" w:rsidRPr="004D035A" w:rsidRDefault="00AD2EF1" w:rsidP="00EE5A37">
      <w:pPr>
        <w:spacing w:after="60"/>
        <w:ind w:left="720"/>
      </w:pPr>
      <w:r>
        <w:rPr>
          <w:b/>
        </w:rPr>
        <w:t>Company type</w:t>
      </w:r>
      <w:r w:rsidR="001122E0">
        <w:rPr>
          <w:b/>
        </w:rPr>
        <w:t xml:space="preserve">: </w:t>
      </w:r>
      <w:r w:rsidR="00EE5A37" w:rsidRPr="004D035A">
        <w:rPr>
          <w:noProof/>
        </w:rPr>
        <w:t>Australian Proprietary Company</w:t>
      </w:r>
    </w:p>
    <w:p w14:paraId="7747DDE2" w14:textId="638C4BED" w:rsidR="00EE5A37" w:rsidRPr="004D035A" w:rsidRDefault="00AD2EF1" w:rsidP="00EE5A37">
      <w:pPr>
        <w:spacing w:after="60"/>
        <w:ind w:left="720"/>
      </w:pPr>
      <w:r>
        <w:rPr>
          <w:b/>
        </w:rPr>
        <w:t>Current registered address</w:t>
      </w:r>
      <w:r w:rsidR="001122E0">
        <w:rPr>
          <w:b/>
        </w:rPr>
        <w:t xml:space="preserve">: </w:t>
      </w:r>
      <w:r w:rsidR="00EE5A37" w:rsidRPr="004D035A">
        <w:rPr>
          <w:noProof/>
        </w:rPr>
        <w:t>Level 10, 452 Flinders Street, MELBOURNE VIC 3000</w:t>
      </w:r>
    </w:p>
    <w:p w14:paraId="1B1815EC" w14:textId="5E0792F9" w:rsidR="00EE5A37" w:rsidRPr="004D035A" w:rsidRDefault="00AD2EF1" w:rsidP="00EE5A37">
      <w:pPr>
        <w:spacing w:after="60"/>
        <w:ind w:left="720"/>
      </w:pPr>
      <w:r>
        <w:rPr>
          <w:b/>
        </w:rPr>
        <w:t>Parent/holding company</w:t>
      </w:r>
      <w:r w:rsidR="001122E0">
        <w:rPr>
          <w:b/>
        </w:rPr>
        <w:t xml:space="preserve">: </w:t>
      </w:r>
      <w:r w:rsidR="00EE5A37" w:rsidRPr="004D035A">
        <w:rPr>
          <w:noProof/>
        </w:rPr>
        <w:t>M2 GROUP LTD</w:t>
      </w:r>
    </w:p>
    <w:p w14:paraId="060DCB17" w14:textId="4C22E169" w:rsidR="00EE5A37" w:rsidRPr="004D035A" w:rsidRDefault="00AD2EF1" w:rsidP="00EE5A37">
      <w:pPr>
        <w:spacing w:after="60"/>
        <w:ind w:left="720"/>
      </w:pPr>
      <w:r>
        <w:rPr>
          <w:b/>
        </w:rPr>
        <w:t>Director name(s)</w:t>
      </w:r>
      <w:r w:rsidR="001122E0">
        <w:rPr>
          <w:b/>
        </w:rPr>
        <w:t xml:space="preserve">: </w:t>
      </w:r>
      <w:r w:rsidR="00827B48" w:rsidRPr="004D035A">
        <w:rPr>
          <w:noProof/>
        </w:rPr>
        <w:t>Craig Lehmann Farrow</w:t>
      </w:r>
      <w:r w:rsidR="00827B48" w:rsidRPr="004D035A">
        <w:t xml:space="preserve">, </w:t>
      </w:r>
      <w:r w:rsidR="00827B48" w:rsidRPr="004D035A">
        <w:rPr>
          <w:noProof/>
        </w:rPr>
        <w:t>Vaughan Garfield Bowen</w:t>
      </w:r>
      <w:r w:rsidR="00827B48" w:rsidRPr="004D035A">
        <w:t xml:space="preserve">, </w:t>
      </w:r>
      <w:r w:rsidR="00827B48" w:rsidRPr="004D035A">
        <w:rPr>
          <w:noProof/>
        </w:rPr>
        <w:t>Geoffrey Robert Horth</w:t>
      </w:r>
    </w:p>
    <w:p w14:paraId="5A34E85A" w14:textId="1C8AF8AF" w:rsidR="00EE5A37" w:rsidRPr="004D035A" w:rsidRDefault="00AD2EF1" w:rsidP="00EE5A37">
      <w:pPr>
        <w:spacing w:after="60"/>
        <w:ind w:left="720"/>
      </w:pPr>
      <w:r>
        <w:rPr>
          <w:b/>
        </w:rPr>
        <w:t>Share class</w:t>
      </w:r>
      <w:r w:rsidR="001122E0">
        <w:rPr>
          <w:b/>
        </w:rPr>
        <w:t xml:space="preserve">: </w:t>
      </w:r>
      <w:r w:rsidR="00EE5A37" w:rsidRPr="004D035A">
        <w:rPr>
          <w:noProof/>
        </w:rPr>
        <w:t>ORD</w:t>
      </w:r>
    </w:p>
    <w:p w14:paraId="3AC2AAF9" w14:textId="497316F2" w:rsidR="00EE5A37" w:rsidRPr="004D035A" w:rsidRDefault="00AD2EF1" w:rsidP="00EE5A37">
      <w:pPr>
        <w:spacing w:after="60"/>
        <w:ind w:left="720"/>
      </w:pPr>
      <w:r>
        <w:rPr>
          <w:b/>
        </w:rPr>
        <w:t>Shares issued</w:t>
      </w:r>
      <w:r w:rsidR="001122E0">
        <w:rPr>
          <w:b/>
        </w:rPr>
        <w:t xml:space="preserve">: </w:t>
      </w:r>
      <w:r w:rsidR="00EE5A37" w:rsidRPr="004D035A">
        <w:rPr>
          <w:noProof/>
        </w:rPr>
        <w:t>60407269</w:t>
      </w:r>
    </w:p>
    <w:p w14:paraId="5925E9F9" w14:textId="5481BA6B" w:rsidR="00EE5A37" w:rsidRPr="004D035A" w:rsidRDefault="00EE5A37" w:rsidP="00EE5A37">
      <w:pPr>
        <w:spacing w:after="60"/>
        <w:ind w:left="720"/>
      </w:pPr>
      <w:r w:rsidRPr="004D035A">
        <w:rPr>
          <w:b/>
        </w:rPr>
        <w:t>Website address</w:t>
      </w:r>
      <w:r w:rsidR="001122E0">
        <w:rPr>
          <w:b/>
        </w:rPr>
        <w:t xml:space="preserve">: </w:t>
      </w:r>
      <w:r w:rsidR="00AF659F" w:rsidRPr="004D035A">
        <w:t>http://www.iprimus.com.au/</w:t>
      </w:r>
    </w:p>
    <w:p w14:paraId="1E8DD54B" w14:textId="28980B2A" w:rsidR="00EE5A37" w:rsidRPr="004D035A" w:rsidRDefault="00EE5A37" w:rsidP="00EE5A37">
      <w:pPr>
        <w:spacing w:after="60"/>
        <w:ind w:left="720"/>
      </w:pPr>
      <w:r w:rsidRPr="004D035A">
        <w:rPr>
          <w:b/>
        </w:rPr>
        <w:t>Services offered</w:t>
      </w:r>
      <w:r w:rsidR="001122E0">
        <w:rPr>
          <w:b/>
        </w:rPr>
        <w:t xml:space="preserve">: </w:t>
      </w:r>
      <w:r w:rsidR="00AF659F" w:rsidRPr="004D035A">
        <w:t xml:space="preserve">Broadband, Phone, Mobile, VOIP, </w:t>
      </w:r>
      <w:proofErr w:type="gramStart"/>
      <w:r w:rsidR="00AF659F" w:rsidRPr="004D035A">
        <w:t>NBN</w:t>
      </w:r>
      <w:proofErr w:type="gramEnd"/>
    </w:p>
    <w:p w14:paraId="423C5DEF" w14:textId="77777777" w:rsidR="00FF3B6F" w:rsidRPr="004D035A" w:rsidRDefault="00FF3B6F" w:rsidP="00FF3B6F"/>
    <w:p w14:paraId="20EC82CD" w14:textId="77777777" w:rsidR="00FF3B6F" w:rsidRPr="004D035A" w:rsidRDefault="00FF3B6F" w:rsidP="00FF3B6F">
      <w:pPr>
        <w:rPr>
          <w:b/>
        </w:rPr>
      </w:pPr>
      <w:r w:rsidRPr="004D035A">
        <w:rPr>
          <w:b/>
        </w:rPr>
        <w:t>Mobile Plan Offer Details</w:t>
      </w:r>
    </w:p>
    <w:p w14:paraId="2C62B84F" w14:textId="1AB27F66" w:rsidR="00FF3B6F" w:rsidRPr="004D035A" w:rsidRDefault="00AD2EF1" w:rsidP="00FF3B6F">
      <w:pPr>
        <w:spacing w:after="60"/>
        <w:ind w:left="720"/>
      </w:pPr>
      <w:r>
        <w:rPr>
          <w:b/>
        </w:rPr>
        <w:t>Mobile plans offered (31st August 2014)</w:t>
      </w:r>
      <w:r w:rsidR="001122E0">
        <w:rPr>
          <w:b/>
        </w:rPr>
        <w:t xml:space="preserve">: </w:t>
      </w:r>
      <w:r w:rsidR="00757844" w:rsidRPr="004D035A">
        <w:t>5</w:t>
      </w:r>
    </w:p>
    <w:p w14:paraId="62456D43" w14:textId="1B48EE52" w:rsidR="00FF3B6F" w:rsidRPr="004D035A" w:rsidRDefault="00AD2EF1" w:rsidP="00FF3B6F">
      <w:pPr>
        <w:spacing w:after="60"/>
        <w:ind w:left="720"/>
      </w:pPr>
      <w:r>
        <w:rPr>
          <w:b/>
        </w:rPr>
        <w:t>Mobile plans offered (30th June 2015)</w:t>
      </w:r>
      <w:r w:rsidR="001122E0">
        <w:rPr>
          <w:b/>
        </w:rPr>
        <w:t xml:space="preserve">: </w:t>
      </w:r>
      <w:r w:rsidR="00757844" w:rsidRPr="004D035A">
        <w:t>6</w:t>
      </w:r>
    </w:p>
    <w:p w14:paraId="1C7D96E2" w14:textId="01D0E56D" w:rsidR="00FF3B6F" w:rsidRPr="004D035A" w:rsidRDefault="00FF3B6F" w:rsidP="00FF3B6F">
      <w:pPr>
        <w:spacing w:after="60"/>
        <w:ind w:left="720"/>
      </w:pPr>
      <w:r w:rsidRPr="004D035A">
        <w:rPr>
          <w:b/>
        </w:rPr>
        <w:t>MNO used</w:t>
      </w:r>
      <w:r w:rsidR="001122E0">
        <w:rPr>
          <w:b/>
        </w:rPr>
        <w:t xml:space="preserve">: </w:t>
      </w:r>
      <w:r w:rsidR="00757844" w:rsidRPr="004D035A">
        <w:t>Optus</w:t>
      </w:r>
    </w:p>
    <w:p w14:paraId="19121307" w14:textId="45BEB44D" w:rsidR="00FF3B6F" w:rsidRPr="004D035A" w:rsidRDefault="00AD2EF1" w:rsidP="00FF3B6F">
      <w:pPr>
        <w:spacing w:after="60"/>
        <w:ind w:left="720"/>
      </w:pPr>
      <w:r>
        <w:rPr>
          <w:b/>
        </w:rPr>
        <w:t>Network generation</w:t>
      </w:r>
      <w:r w:rsidR="001122E0">
        <w:rPr>
          <w:b/>
        </w:rPr>
        <w:t xml:space="preserve">: </w:t>
      </w:r>
      <w:r w:rsidR="00757844" w:rsidRPr="004D035A">
        <w:t>4G</w:t>
      </w:r>
    </w:p>
    <w:p w14:paraId="6570AC7D" w14:textId="77777777" w:rsidR="00FF3B6F" w:rsidRPr="004D035A" w:rsidRDefault="00FF3B6F" w:rsidP="00FF3B6F"/>
    <w:p w14:paraId="2E96130D" w14:textId="77777777" w:rsidR="00FF3B6F" w:rsidRPr="004D035A" w:rsidRDefault="00FF3B6F" w:rsidP="00FF3B6F">
      <w:r w:rsidRPr="004D035A">
        <w:rPr>
          <w:b/>
        </w:rPr>
        <w:t>Mobile Plan Offerings – Basic Information</w:t>
      </w:r>
      <w:r w:rsidRPr="004D035A">
        <w:t xml:space="preserve"> (as of 30th June 2015)</w:t>
      </w:r>
    </w:p>
    <w:tbl>
      <w:tblPr>
        <w:tblStyle w:val="GridTable4-Accent11"/>
        <w:tblW w:w="0" w:type="auto"/>
        <w:tblLayout w:type="fixed"/>
        <w:tblLook w:val="04A0" w:firstRow="1" w:lastRow="0" w:firstColumn="1" w:lastColumn="0" w:noHBand="0" w:noVBand="1"/>
      </w:tblPr>
      <w:tblGrid>
        <w:gridCol w:w="2137"/>
        <w:gridCol w:w="1310"/>
        <w:gridCol w:w="894"/>
        <w:gridCol w:w="1097"/>
        <w:gridCol w:w="1095"/>
        <w:gridCol w:w="1138"/>
        <w:gridCol w:w="1134"/>
      </w:tblGrid>
      <w:tr w:rsidR="00FF3B6F" w:rsidRPr="004D035A" w14:paraId="3D7EDC7A" w14:textId="77777777" w:rsidTr="00E520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7" w:type="dxa"/>
          </w:tcPr>
          <w:p w14:paraId="4E6592D1" w14:textId="77777777" w:rsidR="00FF3B6F" w:rsidRPr="004D035A" w:rsidRDefault="00FF3B6F" w:rsidP="00FF3B6F">
            <w:pPr>
              <w:spacing w:after="0" w:line="240" w:lineRule="auto"/>
              <w:jc w:val="center"/>
              <w:rPr>
                <w:b w:val="0"/>
                <w:sz w:val="20"/>
              </w:rPr>
            </w:pPr>
            <w:r w:rsidRPr="004D035A">
              <w:rPr>
                <w:b w:val="0"/>
                <w:sz w:val="20"/>
              </w:rPr>
              <w:t>Offer Name</w:t>
            </w:r>
          </w:p>
        </w:tc>
        <w:tc>
          <w:tcPr>
            <w:tcW w:w="1310" w:type="dxa"/>
          </w:tcPr>
          <w:p w14:paraId="29BE4580"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Type</w:t>
            </w:r>
          </w:p>
        </w:tc>
        <w:tc>
          <w:tcPr>
            <w:tcW w:w="894" w:type="dxa"/>
          </w:tcPr>
          <w:p w14:paraId="037D16B8"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Price</w:t>
            </w:r>
            <w:r w:rsidRPr="004D035A">
              <w:rPr>
                <w:b w:val="0"/>
                <w:sz w:val="20"/>
              </w:rPr>
              <w:br/>
              <w:t>(AUD)</w:t>
            </w:r>
          </w:p>
        </w:tc>
        <w:tc>
          <w:tcPr>
            <w:tcW w:w="1097" w:type="dxa"/>
          </w:tcPr>
          <w:p w14:paraId="70DD54CD"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Call Value</w:t>
            </w:r>
          </w:p>
        </w:tc>
        <w:tc>
          <w:tcPr>
            <w:tcW w:w="1095" w:type="dxa"/>
          </w:tcPr>
          <w:p w14:paraId="760B3302"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Included Data </w:t>
            </w:r>
            <w:r w:rsidRPr="004D035A">
              <w:rPr>
                <w:b w:val="0"/>
                <w:sz w:val="20"/>
              </w:rPr>
              <w:br/>
              <w:t>(MB)</w:t>
            </w:r>
          </w:p>
        </w:tc>
        <w:tc>
          <w:tcPr>
            <w:tcW w:w="1138" w:type="dxa"/>
          </w:tcPr>
          <w:p w14:paraId="26B0BB5B"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Excess Data Charges (Quoted)</w:t>
            </w:r>
          </w:p>
        </w:tc>
        <w:tc>
          <w:tcPr>
            <w:tcW w:w="1134" w:type="dxa"/>
          </w:tcPr>
          <w:p w14:paraId="65104DA0"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Excess Data Charges </w:t>
            </w:r>
            <w:r w:rsidRPr="004D035A">
              <w:rPr>
                <w:b w:val="0"/>
                <w:sz w:val="20"/>
              </w:rPr>
              <w:br/>
              <w:t>(Calculated)</w:t>
            </w:r>
          </w:p>
        </w:tc>
      </w:tr>
      <w:tr w:rsidR="00757844" w:rsidRPr="004D035A" w14:paraId="64002DAD" w14:textId="77777777" w:rsidTr="00E520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7" w:type="dxa"/>
          </w:tcPr>
          <w:p w14:paraId="46DCF6A2" w14:textId="77777777" w:rsidR="00757844" w:rsidRPr="004D035A" w:rsidRDefault="00757844" w:rsidP="0045206D">
            <w:pPr>
              <w:spacing w:after="0"/>
              <w:jc w:val="center"/>
              <w:rPr>
                <w:rFonts w:asciiTheme="minorHAnsi" w:hAnsiTheme="minorHAnsi"/>
                <w:sz w:val="20"/>
              </w:rPr>
            </w:pPr>
            <w:r w:rsidRPr="004D035A">
              <w:rPr>
                <w:rFonts w:asciiTheme="minorHAnsi" w:hAnsiTheme="minorHAnsi"/>
                <w:sz w:val="20"/>
              </w:rPr>
              <w:t>No Worries 25 (24M)</w:t>
            </w:r>
          </w:p>
        </w:tc>
        <w:tc>
          <w:tcPr>
            <w:tcW w:w="1310" w:type="dxa"/>
            <w:vMerge w:val="restart"/>
          </w:tcPr>
          <w:p w14:paraId="25EE752D" w14:textId="2409C586" w:rsidR="00757844" w:rsidRPr="004D035A" w:rsidRDefault="00757844"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 xml:space="preserve">24 Month </w:t>
            </w:r>
            <w:r w:rsidR="00F00DD9">
              <w:rPr>
                <w:rFonts w:asciiTheme="minorHAnsi" w:hAnsiTheme="minorHAnsi"/>
                <w:sz w:val="20"/>
              </w:rPr>
              <w:t>Post-paid</w:t>
            </w:r>
            <w:r w:rsidRPr="004D035A">
              <w:rPr>
                <w:rFonts w:asciiTheme="minorHAnsi" w:hAnsiTheme="minorHAnsi"/>
                <w:sz w:val="20"/>
              </w:rPr>
              <w:t xml:space="preserve"> Contract SIM Only</w:t>
            </w:r>
          </w:p>
        </w:tc>
        <w:tc>
          <w:tcPr>
            <w:tcW w:w="894" w:type="dxa"/>
          </w:tcPr>
          <w:p w14:paraId="48120E66" w14:textId="77777777" w:rsidR="00757844" w:rsidRPr="004D035A" w:rsidRDefault="00757844"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$25</w:t>
            </w:r>
          </w:p>
        </w:tc>
        <w:tc>
          <w:tcPr>
            <w:tcW w:w="1097" w:type="dxa"/>
          </w:tcPr>
          <w:p w14:paraId="77BF2ABB" w14:textId="77777777" w:rsidR="00757844" w:rsidRPr="004D035A" w:rsidRDefault="00757844"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$500</w:t>
            </w:r>
          </w:p>
        </w:tc>
        <w:tc>
          <w:tcPr>
            <w:tcW w:w="1095" w:type="dxa"/>
          </w:tcPr>
          <w:p w14:paraId="7BD7334D" w14:textId="77777777" w:rsidR="00757844" w:rsidRPr="004D035A" w:rsidRDefault="00757844"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500</w:t>
            </w:r>
          </w:p>
        </w:tc>
        <w:tc>
          <w:tcPr>
            <w:tcW w:w="1138" w:type="dxa"/>
          </w:tcPr>
          <w:p w14:paraId="09D81C6B" w14:textId="77777777" w:rsidR="00757844" w:rsidRPr="004D035A" w:rsidRDefault="00757844"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cs="Arial"/>
                <w:sz w:val="20"/>
              </w:rPr>
              <w:t>$0.03 / MB</w:t>
            </w:r>
          </w:p>
        </w:tc>
        <w:tc>
          <w:tcPr>
            <w:tcW w:w="1134" w:type="dxa"/>
          </w:tcPr>
          <w:p w14:paraId="42C6E9B2" w14:textId="77777777" w:rsidR="00757844" w:rsidRPr="004D035A" w:rsidRDefault="00757844"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cs="Arial"/>
                <w:sz w:val="20"/>
              </w:rPr>
              <w:t>$0.03 / MB</w:t>
            </w:r>
          </w:p>
        </w:tc>
      </w:tr>
      <w:tr w:rsidR="00757844" w:rsidRPr="004D035A" w14:paraId="0FAA3DBF" w14:textId="77777777" w:rsidTr="00E52086">
        <w:tc>
          <w:tcPr>
            <w:cnfStyle w:val="001000000000" w:firstRow="0" w:lastRow="0" w:firstColumn="1" w:lastColumn="0" w:oddVBand="0" w:evenVBand="0" w:oddHBand="0" w:evenHBand="0" w:firstRowFirstColumn="0" w:firstRowLastColumn="0" w:lastRowFirstColumn="0" w:lastRowLastColumn="0"/>
            <w:tcW w:w="2137" w:type="dxa"/>
          </w:tcPr>
          <w:p w14:paraId="75E521C8" w14:textId="77777777" w:rsidR="00757844" w:rsidRPr="004D035A" w:rsidRDefault="00757844" w:rsidP="0045206D">
            <w:pPr>
              <w:spacing w:after="0"/>
              <w:jc w:val="center"/>
              <w:rPr>
                <w:rFonts w:asciiTheme="minorHAnsi" w:hAnsiTheme="minorHAnsi"/>
                <w:sz w:val="20"/>
              </w:rPr>
            </w:pPr>
            <w:r w:rsidRPr="004D035A">
              <w:rPr>
                <w:rFonts w:asciiTheme="minorHAnsi" w:hAnsiTheme="minorHAnsi"/>
                <w:sz w:val="20"/>
              </w:rPr>
              <w:t>No Worries 40 (24M)</w:t>
            </w:r>
          </w:p>
        </w:tc>
        <w:tc>
          <w:tcPr>
            <w:tcW w:w="1310" w:type="dxa"/>
            <w:vMerge/>
          </w:tcPr>
          <w:p w14:paraId="724DF0FC" w14:textId="77777777" w:rsidR="00757844" w:rsidRPr="004D035A" w:rsidRDefault="00757844"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94" w:type="dxa"/>
          </w:tcPr>
          <w:p w14:paraId="3322F327" w14:textId="77777777" w:rsidR="00757844" w:rsidRPr="004D035A" w:rsidRDefault="00757844"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$40</w:t>
            </w:r>
          </w:p>
        </w:tc>
        <w:tc>
          <w:tcPr>
            <w:tcW w:w="1097" w:type="dxa"/>
          </w:tcPr>
          <w:p w14:paraId="5ED6DF88" w14:textId="77777777" w:rsidR="00757844" w:rsidRPr="004D035A" w:rsidRDefault="00757844"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$800</w:t>
            </w:r>
          </w:p>
        </w:tc>
        <w:tc>
          <w:tcPr>
            <w:tcW w:w="1095" w:type="dxa"/>
          </w:tcPr>
          <w:p w14:paraId="744A3F5E" w14:textId="77777777" w:rsidR="00757844" w:rsidRPr="004D035A" w:rsidRDefault="00757844"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3000</w:t>
            </w:r>
          </w:p>
        </w:tc>
        <w:tc>
          <w:tcPr>
            <w:tcW w:w="1138" w:type="dxa"/>
          </w:tcPr>
          <w:p w14:paraId="5F6DE69E" w14:textId="77777777" w:rsidR="00757844" w:rsidRPr="004D035A" w:rsidRDefault="00757844"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cs="Arial"/>
                <w:sz w:val="20"/>
              </w:rPr>
              <w:t>$0.03 / MB</w:t>
            </w:r>
          </w:p>
        </w:tc>
        <w:tc>
          <w:tcPr>
            <w:tcW w:w="1134" w:type="dxa"/>
          </w:tcPr>
          <w:p w14:paraId="163523C7" w14:textId="77777777" w:rsidR="00757844" w:rsidRPr="004D035A" w:rsidRDefault="00757844"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cs="Arial"/>
                <w:sz w:val="20"/>
              </w:rPr>
              <w:t>$0.03 / MB</w:t>
            </w:r>
          </w:p>
        </w:tc>
      </w:tr>
      <w:tr w:rsidR="00757844" w:rsidRPr="004D035A" w14:paraId="2395DFB1" w14:textId="77777777" w:rsidTr="00E520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7" w:type="dxa"/>
          </w:tcPr>
          <w:p w14:paraId="110F818F" w14:textId="77777777" w:rsidR="00757844" w:rsidRPr="004D035A" w:rsidRDefault="00757844" w:rsidP="0045206D">
            <w:pPr>
              <w:spacing w:after="0"/>
              <w:jc w:val="center"/>
              <w:rPr>
                <w:rFonts w:asciiTheme="minorHAnsi" w:hAnsiTheme="minorHAnsi"/>
                <w:sz w:val="20"/>
              </w:rPr>
            </w:pPr>
            <w:r w:rsidRPr="004D035A">
              <w:rPr>
                <w:rFonts w:asciiTheme="minorHAnsi" w:hAnsiTheme="minorHAnsi"/>
                <w:sz w:val="20"/>
              </w:rPr>
              <w:t>No Worries 55 (24M)</w:t>
            </w:r>
          </w:p>
        </w:tc>
        <w:tc>
          <w:tcPr>
            <w:tcW w:w="1310" w:type="dxa"/>
            <w:vMerge/>
          </w:tcPr>
          <w:p w14:paraId="1AEA1521" w14:textId="77777777" w:rsidR="00757844" w:rsidRPr="004D035A" w:rsidRDefault="00757844"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94" w:type="dxa"/>
          </w:tcPr>
          <w:p w14:paraId="21396616" w14:textId="77777777" w:rsidR="00757844" w:rsidRPr="004D035A" w:rsidRDefault="00757844"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$55</w:t>
            </w:r>
          </w:p>
        </w:tc>
        <w:tc>
          <w:tcPr>
            <w:tcW w:w="1097" w:type="dxa"/>
          </w:tcPr>
          <w:p w14:paraId="320E1E54" w14:textId="77777777" w:rsidR="00757844" w:rsidRPr="004D035A" w:rsidRDefault="00757844"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1095" w:type="dxa"/>
          </w:tcPr>
          <w:p w14:paraId="62AE492A" w14:textId="77777777" w:rsidR="00757844" w:rsidRPr="004D035A" w:rsidRDefault="00757844"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4000</w:t>
            </w:r>
          </w:p>
        </w:tc>
        <w:tc>
          <w:tcPr>
            <w:tcW w:w="1138" w:type="dxa"/>
          </w:tcPr>
          <w:p w14:paraId="5339C97E" w14:textId="77777777" w:rsidR="00757844" w:rsidRPr="004D035A" w:rsidRDefault="00757844"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cs="Arial"/>
                <w:sz w:val="20"/>
              </w:rPr>
              <w:t>$0.03 / MB</w:t>
            </w:r>
          </w:p>
        </w:tc>
        <w:tc>
          <w:tcPr>
            <w:tcW w:w="1134" w:type="dxa"/>
          </w:tcPr>
          <w:p w14:paraId="6AF3BC90" w14:textId="77777777" w:rsidR="00757844" w:rsidRPr="004D035A" w:rsidRDefault="00757844"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cs="Arial"/>
                <w:sz w:val="20"/>
              </w:rPr>
              <w:t>$0.03 / MB</w:t>
            </w:r>
          </w:p>
        </w:tc>
      </w:tr>
      <w:tr w:rsidR="00757844" w:rsidRPr="004D035A" w14:paraId="42A277BD" w14:textId="77777777" w:rsidTr="00E52086">
        <w:tc>
          <w:tcPr>
            <w:cnfStyle w:val="001000000000" w:firstRow="0" w:lastRow="0" w:firstColumn="1" w:lastColumn="0" w:oddVBand="0" w:evenVBand="0" w:oddHBand="0" w:evenHBand="0" w:firstRowFirstColumn="0" w:firstRowLastColumn="0" w:lastRowFirstColumn="0" w:lastRowLastColumn="0"/>
            <w:tcW w:w="2137" w:type="dxa"/>
          </w:tcPr>
          <w:p w14:paraId="47B35B0C" w14:textId="77777777" w:rsidR="00757844" w:rsidRPr="004D035A" w:rsidRDefault="00757844" w:rsidP="0045206D">
            <w:pPr>
              <w:spacing w:after="0"/>
              <w:jc w:val="center"/>
              <w:rPr>
                <w:rFonts w:asciiTheme="minorHAnsi" w:hAnsiTheme="minorHAnsi"/>
                <w:sz w:val="20"/>
              </w:rPr>
            </w:pPr>
            <w:r w:rsidRPr="004D035A">
              <w:rPr>
                <w:rFonts w:asciiTheme="minorHAnsi" w:hAnsiTheme="minorHAnsi"/>
                <w:sz w:val="20"/>
              </w:rPr>
              <w:t>No Worries 25 (MtM)</w:t>
            </w:r>
          </w:p>
        </w:tc>
        <w:tc>
          <w:tcPr>
            <w:tcW w:w="1310" w:type="dxa"/>
            <w:vMerge w:val="restart"/>
          </w:tcPr>
          <w:p w14:paraId="46B8BBB8" w14:textId="523DD464" w:rsidR="00757844" w:rsidRPr="004D035A" w:rsidRDefault="00757844"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 xml:space="preserve">Month to Month </w:t>
            </w:r>
            <w:r w:rsidR="00F00DD9">
              <w:rPr>
                <w:rFonts w:asciiTheme="minorHAnsi" w:hAnsiTheme="minorHAnsi"/>
                <w:sz w:val="20"/>
              </w:rPr>
              <w:t>Post-paid</w:t>
            </w:r>
            <w:r w:rsidRPr="004D035A">
              <w:rPr>
                <w:rFonts w:asciiTheme="minorHAnsi" w:hAnsiTheme="minorHAnsi"/>
                <w:sz w:val="20"/>
              </w:rPr>
              <w:t xml:space="preserve"> Contract SIM Only</w:t>
            </w:r>
          </w:p>
        </w:tc>
        <w:tc>
          <w:tcPr>
            <w:tcW w:w="894" w:type="dxa"/>
          </w:tcPr>
          <w:p w14:paraId="38064BF3" w14:textId="77777777" w:rsidR="00757844" w:rsidRPr="004D035A" w:rsidRDefault="00757844"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$25</w:t>
            </w:r>
          </w:p>
        </w:tc>
        <w:tc>
          <w:tcPr>
            <w:tcW w:w="1097" w:type="dxa"/>
          </w:tcPr>
          <w:p w14:paraId="649C7567" w14:textId="77777777" w:rsidR="00757844" w:rsidRPr="004D035A" w:rsidRDefault="00757844"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$500</w:t>
            </w:r>
          </w:p>
        </w:tc>
        <w:tc>
          <w:tcPr>
            <w:tcW w:w="1095" w:type="dxa"/>
          </w:tcPr>
          <w:p w14:paraId="6150DF3C" w14:textId="77777777" w:rsidR="00757844" w:rsidRPr="004D035A" w:rsidRDefault="00757844"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500</w:t>
            </w:r>
          </w:p>
        </w:tc>
        <w:tc>
          <w:tcPr>
            <w:tcW w:w="1138" w:type="dxa"/>
          </w:tcPr>
          <w:p w14:paraId="7690F36F" w14:textId="77777777" w:rsidR="00757844" w:rsidRPr="004D035A" w:rsidRDefault="00757844"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cs="Arial"/>
                <w:sz w:val="20"/>
              </w:rPr>
              <w:t>$0.03 / MB</w:t>
            </w:r>
          </w:p>
        </w:tc>
        <w:tc>
          <w:tcPr>
            <w:tcW w:w="1134" w:type="dxa"/>
          </w:tcPr>
          <w:p w14:paraId="31D7E615" w14:textId="77777777" w:rsidR="00757844" w:rsidRPr="004D035A" w:rsidRDefault="00757844"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cs="Arial"/>
                <w:sz w:val="20"/>
              </w:rPr>
              <w:t>$0.03 / MB</w:t>
            </w:r>
          </w:p>
        </w:tc>
      </w:tr>
      <w:tr w:rsidR="00757844" w:rsidRPr="004D035A" w14:paraId="6384EE81" w14:textId="77777777" w:rsidTr="00E520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7" w:type="dxa"/>
          </w:tcPr>
          <w:p w14:paraId="6DD86BC5" w14:textId="77777777" w:rsidR="00757844" w:rsidRPr="004D035A" w:rsidRDefault="00757844" w:rsidP="0045206D">
            <w:pPr>
              <w:spacing w:after="0"/>
              <w:jc w:val="center"/>
              <w:rPr>
                <w:rFonts w:asciiTheme="minorHAnsi" w:hAnsiTheme="minorHAnsi"/>
                <w:sz w:val="20"/>
              </w:rPr>
            </w:pPr>
            <w:r w:rsidRPr="004D035A">
              <w:rPr>
                <w:rFonts w:asciiTheme="minorHAnsi" w:hAnsiTheme="minorHAnsi"/>
                <w:sz w:val="20"/>
              </w:rPr>
              <w:t>No Worries 40 (MtM)</w:t>
            </w:r>
          </w:p>
        </w:tc>
        <w:tc>
          <w:tcPr>
            <w:tcW w:w="1310" w:type="dxa"/>
            <w:vMerge/>
          </w:tcPr>
          <w:p w14:paraId="22AB43CD" w14:textId="77777777" w:rsidR="00757844" w:rsidRPr="004D035A" w:rsidRDefault="00757844"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94" w:type="dxa"/>
          </w:tcPr>
          <w:p w14:paraId="1F54E438" w14:textId="77777777" w:rsidR="00757844" w:rsidRPr="004D035A" w:rsidRDefault="00757844"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$40</w:t>
            </w:r>
          </w:p>
        </w:tc>
        <w:tc>
          <w:tcPr>
            <w:tcW w:w="1097" w:type="dxa"/>
          </w:tcPr>
          <w:p w14:paraId="16C3FC88" w14:textId="77777777" w:rsidR="00757844" w:rsidRPr="004D035A" w:rsidRDefault="00757844"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$800</w:t>
            </w:r>
          </w:p>
        </w:tc>
        <w:tc>
          <w:tcPr>
            <w:tcW w:w="1095" w:type="dxa"/>
          </w:tcPr>
          <w:p w14:paraId="77BBAC1E" w14:textId="77777777" w:rsidR="00757844" w:rsidRPr="004D035A" w:rsidRDefault="00757844"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3000</w:t>
            </w:r>
          </w:p>
        </w:tc>
        <w:tc>
          <w:tcPr>
            <w:tcW w:w="1138" w:type="dxa"/>
          </w:tcPr>
          <w:p w14:paraId="75C6FC5F" w14:textId="77777777" w:rsidR="00757844" w:rsidRPr="004D035A" w:rsidRDefault="00757844"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cs="Arial"/>
                <w:sz w:val="20"/>
              </w:rPr>
              <w:t>$0.03 / MB</w:t>
            </w:r>
          </w:p>
        </w:tc>
        <w:tc>
          <w:tcPr>
            <w:tcW w:w="1134" w:type="dxa"/>
          </w:tcPr>
          <w:p w14:paraId="6DCCC3EB" w14:textId="77777777" w:rsidR="00757844" w:rsidRPr="004D035A" w:rsidRDefault="00757844"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cs="Arial"/>
                <w:sz w:val="20"/>
              </w:rPr>
              <w:t>$0.03 / MB</w:t>
            </w:r>
          </w:p>
        </w:tc>
      </w:tr>
      <w:tr w:rsidR="00757844" w:rsidRPr="004D035A" w14:paraId="47ABF824" w14:textId="77777777" w:rsidTr="00E52086">
        <w:tc>
          <w:tcPr>
            <w:cnfStyle w:val="001000000000" w:firstRow="0" w:lastRow="0" w:firstColumn="1" w:lastColumn="0" w:oddVBand="0" w:evenVBand="0" w:oddHBand="0" w:evenHBand="0" w:firstRowFirstColumn="0" w:firstRowLastColumn="0" w:lastRowFirstColumn="0" w:lastRowLastColumn="0"/>
            <w:tcW w:w="2137" w:type="dxa"/>
          </w:tcPr>
          <w:p w14:paraId="7DBEA67F" w14:textId="77777777" w:rsidR="00757844" w:rsidRPr="004D035A" w:rsidRDefault="00757844" w:rsidP="0045206D">
            <w:pPr>
              <w:spacing w:after="0"/>
              <w:jc w:val="center"/>
              <w:rPr>
                <w:rFonts w:asciiTheme="minorHAnsi" w:hAnsiTheme="minorHAnsi"/>
                <w:sz w:val="20"/>
              </w:rPr>
            </w:pPr>
            <w:r w:rsidRPr="004D035A">
              <w:rPr>
                <w:rFonts w:asciiTheme="minorHAnsi" w:hAnsiTheme="minorHAnsi"/>
                <w:sz w:val="20"/>
              </w:rPr>
              <w:t>No Worries 55 (MtM)</w:t>
            </w:r>
          </w:p>
        </w:tc>
        <w:tc>
          <w:tcPr>
            <w:tcW w:w="1310" w:type="dxa"/>
            <w:vMerge/>
          </w:tcPr>
          <w:p w14:paraId="16065BF6" w14:textId="77777777" w:rsidR="00757844" w:rsidRPr="004D035A" w:rsidRDefault="00757844"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94" w:type="dxa"/>
          </w:tcPr>
          <w:p w14:paraId="0D02AFBB" w14:textId="77777777" w:rsidR="00757844" w:rsidRPr="004D035A" w:rsidRDefault="00757844"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$55</w:t>
            </w:r>
          </w:p>
        </w:tc>
        <w:tc>
          <w:tcPr>
            <w:tcW w:w="1097" w:type="dxa"/>
          </w:tcPr>
          <w:p w14:paraId="3B1C57B9" w14:textId="77777777" w:rsidR="00757844" w:rsidRPr="004D035A" w:rsidRDefault="00757844"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1095" w:type="dxa"/>
          </w:tcPr>
          <w:p w14:paraId="495E364A" w14:textId="77777777" w:rsidR="00757844" w:rsidRPr="004D035A" w:rsidRDefault="00757844"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4000</w:t>
            </w:r>
          </w:p>
        </w:tc>
        <w:tc>
          <w:tcPr>
            <w:tcW w:w="1138" w:type="dxa"/>
          </w:tcPr>
          <w:p w14:paraId="3E5585CE" w14:textId="77777777" w:rsidR="00757844" w:rsidRPr="004D035A" w:rsidRDefault="00757844"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cs="Arial"/>
                <w:sz w:val="20"/>
              </w:rPr>
              <w:t>$0.03 / MB</w:t>
            </w:r>
          </w:p>
        </w:tc>
        <w:tc>
          <w:tcPr>
            <w:tcW w:w="1134" w:type="dxa"/>
          </w:tcPr>
          <w:p w14:paraId="71FB1044" w14:textId="77777777" w:rsidR="00757844" w:rsidRPr="004D035A" w:rsidRDefault="00757844"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cs="Arial"/>
                <w:sz w:val="20"/>
              </w:rPr>
              <w:t>$0.03 / MB</w:t>
            </w:r>
          </w:p>
        </w:tc>
      </w:tr>
    </w:tbl>
    <w:p w14:paraId="2B5B453C" w14:textId="77777777" w:rsidR="00FF3B6F" w:rsidRPr="004D035A" w:rsidRDefault="00FF3B6F" w:rsidP="00FF3B6F"/>
    <w:p w14:paraId="677BE590" w14:textId="06AF581B" w:rsidR="00FF3B6F" w:rsidRPr="004D035A" w:rsidRDefault="00FF3B6F" w:rsidP="00702231">
      <w:pPr>
        <w:keepNext/>
      </w:pPr>
      <w:r w:rsidRPr="004D035A">
        <w:rPr>
          <w:b/>
        </w:rPr>
        <w:t xml:space="preserve">Mobile Plan Offerings – </w:t>
      </w:r>
      <w:r w:rsidR="00467B81">
        <w:rPr>
          <w:b/>
        </w:rPr>
        <w:t xml:space="preserve">Standardised Cost Information </w:t>
      </w:r>
      <w:r w:rsidRPr="004D035A">
        <w:t>(as of 30th June 2015)</w:t>
      </w:r>
    </w:p>
    <w:tbl>
      <w:tblPr>
        <w:tblStyle w:val="GridTable4-Accent11"/>
        <w:tblW w:w="0" w:type="auto"/>
        <w:tblLook w:val="04A0" w:firstRow="1" w:lastRow="0" w:firstColumn="1" w:lastColumn="0" w:noHBand="0" w:noVBand="1"/>
      </w:tblPr>
      <w:tblGrid>
        <w:gridCol w:w="1271"/>
        <w:gridCol w:w="1962"/>
        <w:gridCol w:w="1882"/>
        <w:gridCol w:w="1882"/>
        <w:gridCol w:w="1882"/>
      </w:tblGrid>
      <w:tr w:rsidR="00FF3B6F" w:rsidRPr="004D035A" w14:paraId="7E4D69D4"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1722AC31" w14:textId="77777777" w:rsidR="00FF3B6F" w:rsidRPr="004D035A" w:rsidRDefault="00FF3B6F" w:rsidP="00702231">
            <w:pPr>
              <w:keepNext/>
              <w:spacing w:after="0"/>
              <w:jc w:val="center"/>
              <w:rPr>
                <w:b w:val="0"/>
                <w:sz w:val="20"/>
              </w:rPr>
            </w:pPr>
            <w:r w:rsidRPr="004D035A">
              <w:rPr>
                <w:b w:val="0"/>
                <w:sz w:val="20"/>
              </w:rPr>
              <w:t>Service Name</w:t>
            </w:r>
          </w:p>
        </w:tc>
        <w:tc>
          <w:tcPr>
            <w:tcW w:w="1962" w:type="dxa"/>
          </w:tcPr>
          <w:p w14:paraId="28349657" w14:textId="77777777" w:rsidR="00FF3B6F" w:rsidRPr="004D035A" w:rsidRDefault="00FF3B6F" w:rsidP="00702231">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make</w:t>
            </w:r>
            <w:r w:rsidRPr="004D035A">
              <w:rPr>
                <w:b w:val="0"/>
                <w:sz w:val="20"/>
              </w:rPr>
              <w:br/>
              <w:t>2 minute Standard National Mobile Call</w:t>
            </w:r>
          </w:p>
        </w:tc>
        <w:tc>
          <w:tcPr>
            <w:tcW w:w="1882" w:type="dxa"/>
          </w:tcPr>
          <w:p w14:paraId="04784679" w14:textId="77777777" w:rsidR="00FF3B6F" w:rsidRPr="004D035A" w:rsidRDefault="00FF3B6F" w:rsidP="00702231">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send a Standard National Mobile SMS</w:t>
            </w:r>
          </w:p>
        </w:tc>
        <w:tc>
          <w:tcPr>
            <w:tcW w:w="1882" w:type="dxa"/>
          </w:tcPr>
          <w:p w14:paraId="153452A5" w14:textId="77777777" w:rsidR="00FF3B6F" w:rsidRPr="004D035A" w:rsidRDefault="00FF3B6F" w:rsidP="00702231">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of using one megabyte of data within Australia</w:t>
            </w:r>
          </w:p>
        </w:tc>
        <w:tc>
          <w:tcPr>
            <w:tcW w:w="1882" w:type="dxa"/>
          </w:tcPr>
          <w:p w14:paraId="135350BF" w14:textId="77777777" w:rsidR="00FF3B6F" w:rsidRPr="004D035A" w:rsidRDefault="00FF3B6F" w:rsidP="00702231">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Number of 2 min Standard National Mobile Calls possible from included value</w:t>
            </w:r>
          </w:p>
        </w:tc>
      </w:tr>
      <w:tr w:rsidR="00B62E98" w:rsidRPr="004D035A" w14:paraId="1AFD35C4"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7AE1DDED" w14:textId="77777777" w:rsidR="00B62E98" w:rsidRPr="004D035A" w:rsidRDefault="00B62E98" w:rsidP="00702231">
            <w:pPr>
              <w:keepNext/>
              <w:spacing w:after="0"/>
              <w:jc w:val="center"/>
              <w:rPr>
                <w:rFonts w:asciiTheme="minorHAnsi" w:hAnsiTheme="minorHAnsi"/>
                <w:sz w:val="20"/>
              </w:rPr>
            </w:pPr>
            <w:r w:rsidRPr="004D035A">
              <w:rPr>
                <w:rFonts w:asciiTheme="minorHAnsi" w:hAnsiTheme="minorHAnsi"/>
                <w:sz w:val="20"/>
              </w:rPr>
              <w:t>No Worries 25 (24M)</w:t>
            </w:r>
          </w:p>
        </w:tc>
        <w:tc>
          <w:tcPr>
            <w:tcW w:w="1962" w:type="dxa"/>
          </w:tcPr>
          <w:p w14:paraId="460BCD4D" w14:textId="77777777" w:rsidR="00B62E98" w:rsidRPr="004D035A" w:rsidRDefault="00B62E98" w:rsidP="00702231">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$2.38</w:t>
            </w:r>
          </w:p>
        </w:tc>
        <w:tc>
          <w:tcPr>
            <w:tcW w:w="1882" w:type="dxa"/>
          </w:tcPr>
          <w:p w14:paraId="4DCFD4B8" w14:textId="77777777" w:rsidR="00B62E98" w:rsidRPr="004D035A" w:rsidRDefault="00B62E98" w:rsidP="00702231">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$0.25</w:t>
            </w:r>
          </w:p>
        </w:tc>
        <w:tc>
          <w:tcPr>
            <w:tcW w:w="1882" w:type="dxa"/>
          </w:tcPr>
          <w:p w14:paraId="39207734" w14:textId="77777777" w:rsidR="00B62E98" w:rsidRPr="004D035A" w:rsidRDefault="00B62E98" w:rsidP="00702231">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$0.0500</w:t>
            </w:r>
          </w:p>
        </w:tc>
        <w:tc>
          <w:tcPr>
            <w:tcW w:w="1882" w:type="dxa"/>
          </w:tcPr>
          <w:p w14:paraId="2D89CFFF" w14:textId="77777777" w:rsidR="00B62E98" w:rsidRPr="004D035A" w:rsidRDefault="00B62E98" w:rsidP="00702231">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210</w:t>
            </w:r>
          </w:p>
        </w:tc>
      </w:tr>
      <w:tr w:rsidR="00B62E98" w:rsidRPr="004D035A" w14:paraId="6687035F" w14:textId="77777777" w:rsidTr="00C22E41">
        <w:tc>
          <w:tcPr>
            <w:cnfStyle w:val="001000000000" w:firstRow="0" w:lastRow="0" w:firstColumn="1" w:lastColumn="0" w:oddVBand="0" w:evenVBand="0" w:oddHBand="0" w:evenHBand="0" w:firstRowFirstColumn="0" w:firstRowLastColumn="0" w:lastRowFirstColumn="0" w:lastRowLastColumn="0"/>
            <w:tcW w:w="1271" w:type="dxa"/>
          </w:tcPr>
          <w:p w14:paraId="7F0468A8" w14:textId="77777777" w:rsidR="00B62E98" w:rsidRPr="004D035A" w:rsidRDefault="00B62E98" w:rsidP="00702231">
            <w:pPr>
              <w:keepNext/>
              <w:spacing w:after="0"/>
              <w:jc w:val="center"/>
              <w:rPr>
                <w:rFonts w:asciiTheme="minorHAnsi" w:hAnsiTheme="minorHAnsi"/>
                <w:sz w:val="20"/>
              </w:rPr>
            </w:pPr>
            <w:r w:rsidRPr="004D035A">
              <w:rPr>
                <w:rFonts w:asciiTheme="minorHAnsi" w:hAnsiTheme="minorHAnsi"/>
                <w:sz w:val="20"/>
              </w:rPr>
              <w:t>No Worries 40 (24M)</w:t>
            </w:r>
          </w:p>
        </w:tc>
        <w:tc>
          <w:tcPr>
            <w:tcW w:w="1962" w:type="dxa"/>
          </w:tcPr>
          <w:p w14:paraId="672FE7AB" w14:textId="77777777" w:rsidR="00B62E98" w:rsidRPr="004D035A" w:rsidRDefault="00B62E98" w:rsidP="00702231">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$2.38</w:t>
            </w:r>
          </w:p>
        </w:tc>
        <w:tc>
          <w:tcPr>
            <w:tcW w:w="1882" w:type="dxa"/>
          </w:tcPr>
          <w:p w14:paraId="33D78807" w14:textId="77777777" w:rsidR="00B62E98" w:rsidRPr="004D035A" w:rsidRDefault="00B62E98" w:rsidP="00702231">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$0.25</w:t>
            </w:r>
          </w:p>
        </w:tc>
        <w:tc>
          <w:tcPr>
            <w:tcW w:w="1882" w:type="dxa"/>
          </w:tcPr>
          <w:p w14:paraId="6E8A4683" w14:textId="77777777" w:rsidR="00B62E98" w:rsidRPr="004D035A" w:rsidRDefault="00B62E98" w:rsidP="00702231">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$0.0133</w:t>
            </w:r>
          </w:p>
        </w:tc>
        <w:tc>
          <w:tcPr>
            <w:tcW w:w="1882" w:type="dxa"/>
          </w:tcPr>
          <w:p w14:paraId="49C004DA" w14:textId="77777777" w:rsidR="00B62E98" w:rsidRPr="004D035A" w:rsidRDefault="00B62E98" w:rsidP="00702231">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336</w:t>
            </w:r>
          </w:p>
        </w:tc>
      </w:tr>
      <w:tr w:rsidR="00D1428D" w:rsidRPr="004D035A" w14:paraId="40353F71"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64994E18" w14:textId="77777777" w:rsidR="00D1428D" w:rsidRPr="004D035A" w:rsidRDefault="00D1428D" w:rsidP="00702231">
            <w:pPr>
              <w:keepNext/>
              <w:spacing w:after="0"/>
              <w:jc w:val="center"/>
              <w:rPr>
                <w:rFonts w:asciiTheme="minorHAnsi" w:hAnsiTheme="minorHAnsi"/>
                <w:sz w:val="20"/>
              </w:rPr>
            </w:pPr>
            <w:r w:rsidRPr="004D035A">
              <w:rPr>
                <w:rFonts w:asciiTheme="minorHAnsi" w:hAnsiTheme="minorHAnsi"/>
                <w:sz w:val="20"/>
              </w:rPr>
              <w:t>No Worries 55 (24M)</w:t>
            </w:r>
          </w:p>
        </w:tc>
        <w:tc>
          <w:tcPr>
            <w:tcW w:w="1962" w:type="dxa"/>
          </w:tcPr>
          <w:p w14:paraId="6855CEDA" w14:textId="77777777" w:rsidR="00D1428D" w:rsidRPr="004D035A" w:rsidRDefault="00D1428D" w:rsidP="00702231">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882" w:type="dxa"/>
          </w:tcPr>
          <w:p w14:paraId="3EED5CC2" w14:textId="77777777" w:rsidR="00D1428D" w:rsidRPr="004D035A" w:rsidRDefault="00D1428D" w:rsidP="00702231">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882" w:type="dxa"/>
          </w:tcPr>
          <w:p w14:paraId="330C56F8" w14:textId="77777777" w:rsidR="00D1428D" w:rsidRPr="004D035A" w:rsidRDefault="00D1428D" w:rsidP="00702231">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$0.0138</w:t>
            </w:r>
          </w:p>
        </w:tc>
        <w:tc>
          <w:tcPr>
            <w:tcW w:w="1882" w:type="dxa"/>
          </w:tcPr>
          <w:p w14:paraId="7B712F6C" w14:textId="77777777" w:rsidR="00D1428D" w:rsidRPr="004D035A" w:rsidRDefault="00D1428D" w:rsidP="00702231">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r>
      <w:tr w:rsidR="00B62E98" w:rsidRPr="004D035A" w14:paraId="0859C1FD" w14:textId="77777777" w:rsidTr="00C22E41">
        <w:tc>
          <w:tcPr>
            <w:cnfStyle w:val="001000000000" w:firstRow="0" w:lastRow="0" w:firstColumn="1" w:lastColumn="0" w:oddVBand="0" w:evenVBand="0" w:oddHBand="0" w:evenHBand="0" w:firstRowFirstColumn="0" w:firstRowLastColumn="0" w:lastRowFirstColumn="0" w:lastRowLastColumn="0"/>
            <w:tcW w:w="1271" w:type="dxa"/>
          </w:tcPr>
          <w:p w14:paraId="55CF999B" w14:textId="77777777" w:rsidR="00B62E98" w:rsidRPr="004D035A" w:rsidRDefault="00B62E98" w:rsidP="00702231">
            <w:pPr>
              <w:keepNext/>
              <w:spacing w:after="0"/>
              <w:jc w:val="center"/>
              <w:rPr>
                <w:rFonts w:asciiTheme="minorHAnsi" w:hAnsiTheme="minorHAnsi"/>
                <w:sz w:val="20"/>
              </w:rPr>
            </w:pPr>
            <w:r w:rsidRPr="004D035A">
              <w:rPr>
                <w:rFonts w:asciiTheme="minorHAnsi" w:hAnsiTheme="minorHAnsi"/>
                <w:sz w:val="20"/>
              </w:rPr>
              <w:t>No Worries 25 (MtM)</w:t>
            </w:r>
          </w:p>
        </w:tc>
        <w:tc>
          <w:tcPr>
            <w:tcW w:w="1962" w:type="dxa"/>
          </w:tcPr>
          <w:p w14:paraId="1844BB0F" w14:textId="77777777" w:rsidR="00B62E98" w:rsidRPr="004D035A" w:rsidRDefault="00B62E98" w:rsidP="00702231">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$2.38</w:t>
            </w:r>
          </w:p>
        </w:tc>
        <w:tc>
          <w:tcPr>
            <w:tcW w:w="1882" w:type="dxa"/>
          </w:tcPr>
          <w:p w14:paraId="1FC8E992" w14:textId="77777777" w:rsidR="00B62E98" w:rsidRPr="004D035A" w:rsidRDefault="00B62E98" w:rsidP="00702231">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$0.25</w:t>
            </w:r>
          </w:p>
        </w:tc>
        <w:tc>
          <w:tcPr>
            <w:tcW w:w="1882" w:type="dxa"/>
          </w:tcPr>
          <w:p w14:paraId="79B54593" w14:textId="77777777" w:rsidR="00B62E98" w:rsidRPr="004D035A" w:rsidRDefault="00B62E98" w:rsidP="00702231">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$0.0500</w:t>
            </w:r>
          </w:p>
        </w:tc>
        <w:tc>
          <w:tcPr>
            <w:tcW w:w="1882" w:type="dxa"/>
          </w:tcPr>
          <w:p w14:paraId="3A3B19CE" w14:textId="77777777" w:rsidR="00B62E98" w:rsidRPr="004D035A" w:rsidRDefault="00B62E98" w:rsidP="00702231">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210</w:t>
            </w:r>
          </w:p>
        </w:tc>
      </w:tr>
      <w:tr w:rsidR="00B62E98" w:rsidRPr="004D035A" w14:paraId="2D3CE640"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7673CBB1" w14:textId="77777777" w:rsidR="00B62E98" w:rsidRPr="004D035A" w:rsidRDefault="00B62E98" w:rsidP="00702231">
            <w:pPr>
              <w:keepNext/>
              <w:spacing w:after="0"/>
              <w:jc w:val="center"/>
              <w:rPr>
                <w:rFonts w:asciiTheme="minorHAnsi" w:hAnsiTheme="minorHAnsi"/>
                <w:sz w:val="20"/>
              </w:rPr>
            </w:pPr>
            <w:r w:rsidRPr="004D035A">
              <w:rPr>
                <w:rFonts w:asciiTheme="minorHAnsi" w:hAnsiTheme="minorHAnsi"/>
                <w:sz w:val="20"/>
              </w:rPr>
              <w:t>No Worries 40 (MtM)</w:t>
            </w:r>
          </w:p>
        </w:tc>
        <w:tc>
          <w:tcPr>
            <w:tcW w:w="1962" w:type="dxa"/>
          </w:tcPr>
          <w:p w14:paraId="535A3BC3" w14:textId="77777777" w:rsidR="00B62E98" w:rsidRPr="004D035A" w:rsidRDefault="00B62E98" w:rsidP="00702231">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$2.38</w:t>
            </w:r>
          </w:p>
        </w:tc>
        <w:tc>
          <w:tcPr>
            <w:tcW w:w="1882" w:type="dxa"/>
          </w:tcPr>
          <w:p w14:paraId="47B3886C" w14:textId="77777777" w:rsidR="00B62E98" w:rsidRPr="004D035A" w:rsidRDefault="00B62E98" w:rsidP="00702231">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$0.25</w:t>
            </w:r>
          </w:p>
        </w:tc>
        <w:tc>
          <w:tcPr>
            <w:tcW w:w="1882" w:type="dxa"/>
          </w:tcPr>
          <w:p w14:paraId="4D85763E" w14:textId="77777777" w:rsidR="00B62E98" w:rsidRPr="004D035A" w:rsidRDefault="00B62E98" w:rsidP="00702231">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$0.0133</w:t>
            </w:r>
          </w:p>
        </w:tc>
        <w:tc>
          <w:tcPr>
            <w:tcW w:w="1882" w:type="dxa"/>
          </w:tcPr>
          <w:p w14:paraId="14160EA7" w14:textId="77777777" w:rsidR="00B62E98" w:rsidRPr="004D035A" w:rsidRDefault="00B62E98" w:rsidP="00702231">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336</w:t>
            </w:r>
          </w:p>
        </w:tc>
      </w:tr>
      <w:tr w:rsidR="00D1428D" w:rsidRPr="004D035A" w14:paraId="7403D96C" w14:textId="77777777" w:rsidTr="00C22E41">
        <w:tc>
          <w:tcPr>
            <w:cnfStyle w:val="001000000000" w:firstRow="0" w:lastRow="0" w:firstColumn="1" w:lastColumn="0" w:oddVBand="0" w:evenVBand="0" w:oddHBand="0" w:evenHBand="0" w:firstRowFirstColumn="0" w:firstRowLastColumn="0" w:lastRowFirstColumn="0" w:lastRowLastColumn="0"/>
            <w:tcW w:w="1271" w:type="dxa"/>
          </w:tcPr>
          <w:p w14:paraId="1459E6F7" w14:textId="77777777" w:rsidR="00D1428D" w:rsidRPr="004D035A" w:rsidRDefault="00D1428D" w:rsidP="00D1428D">
            <w:pPr>
              <w:spacing w:after="0"/>
              <w:jc w:val="center"/>
              <w:rPr>
                <w:rFonts w:asciiTheme="minorHAnsi" w:hAnsiTheme="minorHAnsi"/>
                <w:sz w:val="20"/>
              </w:rPr>
            </w:pPr>
            <w:r w:rsidRPr="004D035A">
              <w:rPr>
                <w:rFonts w:asciiTheme="minorHAnsi" w:hAnsiTheme="minorHAnsi"/>
                <w:sz w:val="20"/>
              </w:rPr>
              <w:t>No Worries 55 (MtM)</w:t>
            </w:r>
          </w:p>
        </w:tc>
        <w:tc>
          <w:tcPr>
            <w:tcW w:w="1962" w:type="dxa"/>
          </w:tcPr>
          <w:p w14:paraId="57FE50AB" w14:textId="77777777" w:rsidR="00D1428D" w:rsidRPr="004D035A" w:rsidRDefault="00D1428D" w:rsidP="00D1428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882" w:type="dxa"/>
          </w:tcPr>
          <w:p w14:paraId="5269A023" w14:textId="77777777" w:rsidR="00D1428D" w:rsidRPr="004D035A" w:rsidRDefault="00D1428D" w:rsidP="00D1428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882" w:type="dxa"/>
          </w:tcPr>
          <w:p w14:paraId="39314DC2" w14:textId="77777777" w:rsidR="00D1428D" w:rsidRPr="004D035A" w:rsidRDefault="00D1428D" w:rsidP="00D142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$0.0138</w:t>
            </w:r>
          </w:p>
        </w:tc>
        <w:tc>
          <w:tcPr>
            <w:tcW w:w="1882" w:type="dxa"/>
          </w:tcPr>
          <w:p w14:paraId="3380ECA9" w14:textId="77777777" w:rsidR="00D1428D" w:rsidRPr="004D035A" w:rsidRDefault="00D1428D" w:rsidP="00D1428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r>
    </w:tbl>
    <w:p w14:paraId="52B8EFC1" w14:textId="77777777" w:rsidR="00FF3B6F" w:rsidRPr="004D035A" w:rsidRDefault="00FF3B6F" w:rsidP="00FF3B6F"/>
    <w:p w14:paraId="1BD2B221" w14:textId="77777777" w:rsidR="00FF3B6F" w:rsidRPr="004D035A" w:rsidRDefault="00FF3B6F" w:rsidP="00FF3B6F">
      <w:r w:rsidRPr="004D035A">
        <w:rPr>
          <w:b/>
        </w:rPr>
        <w:lastRenderedPageBreak/>
        <w:t xml:space="preserve">Mobile Plan Offerings – Included Value &amp; Excess Cost Comparison </w:t>
      </w:r>
      <w:r w:rsidRPr="004D035A">
        <w:t>(as of 30th June 2015)</w:t>
      </w:r>
    </w:p>
    <w:tbl>
      <w:tblPr>
        <w:tblStyle w:val="GridTable4-Accent11"/>
        <w:tblW w:w="0" w:type="auto"/>
        <w:tblLook w:val="04A0" w:firstRow="1" w:lastRow="0" w:firstColumn="1" w:lastColumn="0" w:noHBand="0" w:noVBand="1"/>
      </w:tblPr>
      <w:tblGrid>
        <w:gridCol w:w="3119"/>
        <w:gridCol w:w="1962"/>
        <w:gridCol w:w="1882"/>
        <w:gridCol w:w="1882"/>
      </w:tblGrid>
      <w:tr w:rsidR="00FF3B6F" w:rsidRPr="004D035A" w14:paraId="25FCF95A"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7D086EDB" w14:textId="77777777" w:rsidR="00FF3B6F" w:rsidRPr="004D035A" w:rsidRDefault="00FF3B6F" w:rsidP="00FF3B6F">
            <w:pPr>
              <w:spacing w:after="0"/>
              <w:jc w:val="center"/>
              <w:rPr>
                <w:b w:val="0"/>
                <w:sz w:val="20"/>
              </w:rPr>
            </w:pPr>
            <w:r w:rsidRPr="004D035A">
              <w:rPr>
                <w:b w:val="0"/>
                <w:sz w:val="20"/>
              </w:rPr>
              <w:t>Service Name</w:t>
            </w:r>
          </w:p>
        </w:tc>
        <w:tc>
          <w:tcPr>
            <w:tcW w:w="1962" w:type="dxa"/>
          </w:tcPr>
          <w:p w14:paraId="4791C3B7"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value per minute Standard National Mobile Call rate</w:t>
            </w:r>
          </w:p>
        </w:tc>
        <w:tc>
          <w:tcPr>
            <w:tcW w:w="1882" w:type="dxa"/>
          </w:tcPr>
          <w:p w14:paraId="3E0E1C92"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sz w:val="20"/>
              </w:rPr>
            </w:pPr>
            <w:r w:rsidRPr="004D035A">
              <w:rPr>
                <w:b w:val="0"/>
                <w:sz w:val="20"/>
              </w:rPr>
              <w:t>Excess per minute Standard National Mobile Call rate</w:t>
            </w:r>
          </w:p>
        </w:tc>
        <w:tc>
          <w:tcPr>
            <w:tcW w:w="1882" w:type="dxa"/>
          </w:tcPr>
          <w:p w14:paraId="3E6AE5C1"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increase</w:t>
            </w:r>
          </w:p>
        </w:tc>
      </w:tr>
      <w:tr w:rsidR="00B62E98" w:rsidRPr="004D035A" w14:paraId="77D3E394" w14:textId="77777777" w:rsidTr="00C22E41">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8845" w:type="dxa"/>
            <w:gridSpan w:val="4"/>
          </w:tcPr>
          <w:p w14:paraId="74F6BC2C" w14:textId="77777777" w:rsidR="00B62E98" w:rsidRPr="004D035A" w:rsidRDefault="00B62E98" w:rsidP="00B62E98">
            <w:pPr>
              <w:spacing w:after="0"/>
              <w:jc w:val="center"/>
              <w:rPr>
                <w:sz w:val="20"/>
              </w:rPr>
            </w:pPr>
          </w:p>
          <w:p w14:paraId="389DD2F4" w14:textId="0FD3B6D7" w:rsidR="00B62E98" w:rsidRPr="004D035A" w:rsidRDefault="00467B81" w:rsidP="00B62E98">
            <w:pPr>
              <w:spacing w:after="0"/>
              <w:jc w:val="center"/>
              <w:rPr>
                <w:sz w:val="20"/>
              </w:rPr>
            </w:pPr>
            <w:r>
              <w:rPr>
                <w:sz w:val="20"/>
              </w:rPr>
              <w:t>Not applicable – included value is advertised in dollars and flat call rate applies</w:t>
            </w:r>
          </w:p>
          <w:p w14:paraId="19B2B4EF" w14:textId="77777777" w:rsidR="00B62E98" w:rsidRPr="004D035A" w:rsidRDefault="00B62E98" w:rsidP="00B62E98">
            <w:pPr>
              <w:spacing w:after="0"/>
              <w:jc w:val="center"/>
              <w:rPr>
                <w:sz w:val="20"/>
              </w:rPr>
            </w:pPr>
          </w:p>
        </w:tc>
      </w:tr>
    </w:tbl>
    <w:p w14:paraId="16CE8BCB" w14:textId="77777777" w:rsidR="00FF3B6F" w:rsidRPr="004D035A" w:rsidRDefault="00FF3B6F" w:rsidP="00FF3B6F">
      <w:pPr>
        <w:pStyle w:val="NoSpacing"/>
      </w:pPr>
    </w:p>
    <w:p w14:paraId="0CD5BB4C" w14:textId="0674B5D8" w:rsidR="003507B0" w:rsidRPr="004D035A" w:rsidRDefault="003507B0">
      <w:pPr>
        <w:spacing w:after="0" w:line="240" w:lineRule="auto"/>
      </w:pPr>
    </w:p>
    <w:p w14:paraId="7E7F1032" w14:textId="77777777" w:rsidR="003507B0" w:rsidRPr="004D035A" w:rsidRDefault="003507B0" w:rsidP="00B631F6">
      <w:pPr>
        <w:pStyle w:val="Heading2"/>
      </w:pPr>
      <w:bookmarkStart w:id="186" w:name="_Toc441144435"/>
      <w:proofErr w:type="gramStart"/>
      <w:r w:rsidRPr="004D035A">
        <w:t>iTalkBB</w:t>
      </w:r>
      <w:bookmarkEnd w:id="186"/>
      <w:proofErr w:type="gramEnd"/>
    </w:p>
    <w:p w14:paraId="6B9D5A34" w14:textId="77777777" w:rsidR="003507B0" w:rsidRPr="004D035A" w:rsidRDefault="003507B0" w:rsidP="003507B0">
      <w:pPr>
        <w:rPr>
          <w:b/>
        </w:rPr>
      </w:pPr>
      <w:r w:rsidRPr="004D035A">
        <w:rPr>
          <w:b/>
        </w:rPr>
        <w:t>Company Details</w:t>
      </w:r>
    </w:p>
    <w:p w14:paraId="0E9A6977" w14:textId="2830DED9" w:rsidR="00085248" w:rsidRPr="004D035A" w:rsidRDefault="00085248" w:rsidP="00085248">
      <w:pPr>
        <w:spacing w:after="60"/>
        <w:ind w:left="720"/>
      </w:pPr>
      <w:r w:rsidRPr="004D035A">
        <w:rPr>
          <w:b/>
        </w:rPr>
        <w:t>Entity name</w:t>
      </w:r>
      <w:r w:rsidR="001122E0">
        <w:rPr>
          <w:b/>
        </w:rPr>
        <w:t xml:space="preserve">: </w:t>
      </w:r>
      <w:r w:rsidRPr="004D035A">
        <w:rPr>
          <w:noProof/>
        </w:rPr>
        <w:t>ITALKBB AUSTRALIA PTY LTD</w:t>
      </w:r>
    </w:p>
    <w:p w14:paraId="54CCB559" w14:textId="78C64414" w:rsidR="00085248" w:rsidRPr="004D035A" w:rsidRDefault="00085248" w:rsidP="00085248">
      <w:pPr>
        <w:spacing w:after="60"/>
        <w:ind w:left="720"/>
      </w:pPr>
      <w:r w:rsidRPr="004D035A">
        <w:rPr>
          <w:b/>
        </w:rPr>
        <w:t>ACN</w:t>
      </w:r>
      <w:r w:rsidR="001122E0">
        <w:rPr>
          <w:b/>
        </w:rPr>
        <w:t xml:space="preserve">: </w:t>
      </w:r>
      <w:r w:rsidRPr="004D035A">
        <w:rPr>
          <w:noProof/>
        </w:rPr>
        <w:t>155 687 399</w:t>
      </w:r>
    </w:p>
    <w:p w14:paraId="4C55FD3C" w14:textId="3EDE9D65" w:rsidR="00085248" w:rsidRPr="004D035A" w:rsidRDefault="00085248" w:rsidP="00085248">
      <w:pPr>
        <w:spacing w:after="60"/>
        <w:ind w:left="720"/>
      </w:pPr>
      <w:r w:rsidRPr="004D035A">
        <w:rPr>
          <w:b/>
        </w:rPr>
        <w:t>ABN</w:t>
      </w:r>
      <w:r w:rsidR="001122E0">
        <w:rPr>
          <w:b/>
        </w:rPr>
        <w:t xml:space="preserve">: </w:t>
      </w:r>
      <w:r w:rsidRPr="004D035A">
        <w:rPr>
          <w:noProof/>
        </w:rPr>
        <w:t>57155687399</w:t>
      </w:r>
    </w:p>
    <w:p w14:paraId="19E0C1D6" w14:textId="739CF8A3" w:rsidR="00085248" w:rsidRPr="004D035A" w:rsidRDefault="00085248" w:rsidP="00085248">
      <w:pPr>
        <w:spacing w:after="60"/>
        <w:ind w:left="720"/>
      </w:pPr>
      <w:r w:rsidRPr="004D035A">
        <w:rPr>
          <w:b/>
        </w:rPr>
        <w:t>Registered in</w:t>
      </w:r>
      <w:r w:rsidR="001122E0">
        <w:rPr>
          <w:b/>
        </w:rPr>
        <w:t xml:space="preserve">: </w:t>
      </w:r>
      <w:r w:rsidRPr="004D035A">
        <w:rPr>
          <w:noProof/>
        </w:rPr>
        <w:t>Victoria</w:t>
      </w:r>
    </w:p>
    <w:p w14:paraId="5E78FCD1" w14:textId="67FB881D" w:rsidR="00085248" w:rsidRPr="004D035A" w:rsidRDefault="00AD2EF1" w:rsidP="00085248">
      <w:pPr>
        <w:spacing w:after="60"/>
        <w:ind w:left="720"/>
      </w:pPr>
      <w:r>
        <w:rPr>
          <w:b/>
        </w:rPr>
        <w:t>Registration date</w:t>
      </w:r>
      <w:r w:rsidR="001122E0">
        <w:rPr>
          <w:b/>
        </w:rPr>
        <w:t xml:space="preserve">: </w:t>
      </w:r>
      <w:r w:rsidR="00085248" w:rsidRPr="004D035A">
        <w:t xml:space="preserve"> </w:t>
      </w:r>
      <w:r w:rsidR="00085248" w:rsidRPr="004D035A">
        <w:rPr>
          <w:noProof/>
        </w:rPr>
        <w:t>3/2/2012</w:t>
      </w:r>
    </w:p>
    <w:p w14:paraId="6287C21A" w14:textId="4F8F10D2" w:rsidR="00085248" w:rsidRPr="004D035A" w:rsidRDefault="00AD2EF1" w:rsidP="00085248">
      <w:pPr>
        <w:spacing w:after="60"/>
        <w:ind w:left="720"/>
      </w:pPr>
      <w:r>
        <w:rPr>
          <w:b/>
        </w:rPr>
        <w:t>Previous company name</w:t>
      </w:r>
      <w:r w:rsidR="001122E0">
        <w:rPr>
          <w:b/>
        </w:rPr>
        <w:t xml:space="preserve">: </w:t>
      </w:r>
    </w:p>
    <w:p w14:paraId="0D2E5A08" w14:textId="1424E18B" w:rsidR="00085248" w:rsidRPr="004D035A" w:rsidRDefault="00AD2EF1" w:rsidP="00085248">
      <w:pPr>
        <w:spacing w:after="60"/>
        <w:ind w:left="720"/>
      </w:pPr>
      <w:r>
        <w:rPr>
          <w:b/>
        </w:rPr>
        <w:t>Company type</w:t>
      </w:r>
      <w:r w:rsidR="001122E0">
        <w:rPr>
          <w:b/>
        </w:rPr>
        <w:t xml:space="preserve">: </w:t>
      </w:r>
      <w:r w:rsidR="00085248" w:rsidRPr="004D035A">
        <w:rPr>
          <w:noProof/>
        </w:rPr>
        <w:t>Australian Proprietary Company</w:t>
      </w:r>
    </w:p>
    <w:p w14:paraId="46409EAD" w14:textId="5BB24829" w:rsidR="00085248" w:rsidRPr="004D035A" w:rsidRDefault="00AD2EF1" w:rsidP="00085248">
      <w:pPr>
        <w:spacing w:after="60"/>
        <w:ind w:left="720"/>
      </w:pPr>
      <w:r>
        <w:rPr>
          <w:b/>
        </w:rPr>
        <w:t>Current registered address</w:t>
      </w:r>
      <w:r w:rsidR="001122E0">
        <w:rPr>
          <w:b/>
        </w:rPr>
        <w:t xml:space="preserve">: </w:t>
      </w:r>
      <w:r w:rsidR="00085248" w:rsidRPr="004D035A">
        <w:rPr>
          <w:noProof/>
        </w:rPr>
        <w:t>Unit 1 Level 10, 10 Queens Road, MELBOURNE VIC 3004</w:t>
      </w:r>
    </w:p>
    <w:p w14:paraId="38142E69" w14:textId="1B1EF25D" w:rsidR="00085248" w:rsidRPr="004D035A" w:rsidRDefault="00AD2EF1" w:rsidP="00085248">
      <w:pPr>
        <w:spacing w:after="60"/>
        <w:ind w:left="720"/>
      </w:pPr>
      <w:r>
        <w:rPr>
          <w:b/>
        </w:rPr>
        <w:t>Parent/holding company</w:t>
      </w:r>
      <w:r w:rsidR="001122E0">
        <w:rPr>
          <w:b/>
        </w:rPr>
        <w:t xml:space="preserve">: </w:t>
      </w:r>
      <w:r w:rsidR="00085248" w:rsidRPr="004D035A">
        <w:rPr>
          <w:noProof/>
        </w:rPr>
        <w:t>BEIJING NET 263 NETWORK TECHNOLOGY LTD.</w:t>
      </w:r>
    </w:p>
    <w:p w14:paraId="79454AA2" w14:textId="1E0DE56C" w:rsidR="00085248" w:rsidRPr="004D035A" w:rsidRDefault="00AD2EF1" w:rsidP="00085248">
      <w:pPr>
        <w:spacing w:after="60"/>
        <w:ind w:left="720"/>
      </w:pPr>
      <w:r>
        <w:rPr>
          <w:b/>
        </w:rPr>
        <w:t>Director name(s)</w:t>
      </w:r>
      <w:r w:rsidR="001122E0">
        <w:rPr>
          <w:b/>
        </w:rPr>
        <w:t xml:space="preserve">: </w:t>
      </w:r>
      <w:r w:rsidR="00827B48" w:rsidRPr="004D035A">
        <w:rPr>
          <w:noProof/>
        </w:rPr>
        <w:t>Xiaolong Li</w:t>
      </w:r>
      <w:r w:rsidR="00827B48" w:rsidRPr="004D035A">
        <w:t xml:space="preserve">, </w:t>
      </w:r>
      <w:r w:rsidR="00827B48" w:rsidRPr="004D035A">
        <w:rPr>
          <w:noProof/>
        </w:rPr>
        <w:t>Xu Zhang</w:t>
      </w:r>
      <w:r w:rsidR="00827B48" w:rsidRPr="004D035A">
        <w:t xml:space="preserve">, </w:t>
      </w:r>
      <w:r w:rsidR="00827B48" w:rsidRPr="004D035A">
        <w:rPr>
          <w:noProof/>
        </w:rPr>
        <w:t>Jie Zhao</w:t>
      </w:r>
      <w:r w:rsidR="00827B48" w:rsidRPr="004D035A">
        <w:t xml:space="preserve"> </w:t>
      </w:r>
    </w:p>
    <w:p w14:paraId="724D168B" w14:textId="76CCA086" w:rsidR="00085248" w:rsidRPr="004D035A" w:rsidRDefault="00AD2EF1" w:rsidP="00085248">
      <w:pPr>
        <w:spacing w:after="60"/>
        <w:ind w:left="720"/>
      </w:pPr>
      <w:r>
        <w:rPr>
          <w:b/>
        </w:rPr>
        <w:t>Share class</w:t>
      </w:r>
      <w:r w:rsidR="001122E0">
        <w:rPr>
          <w:b/>
        </w:rPr>
        <w:t xml:space="preserve">: </w:t>
      </w:r>
      <w:r w:rsidR="00085248" w:rsidRPr="004D035A">
        <w:rPr>
          <w:noProof/>
        </w:rPr>
        <w:t>ORD</w:t>
      </w:r>
    </w:p>
    <w:p w14:paraId="1266CFB4" w14:textId="171A1DAE" w:rsidR="00085248" w:rsidRPr="004D035A" w:rsidRDefault="00AD2EF1" w:rsidP="00085248">
      <w:pPr>
        <w:spacing w:after="60"/>
        <w:ind w:left="720"/>
      </w:pPr>
      <w:r>
        <w:rPr>
          <w:b/>
        </w:rPr>
        <w:t>Shares issued</w:t>
      </w:r>
      <w:r w:rsidR="001122E0">
        <w:rPr>
          <w:b/>
        </w:rPr>
        <w:t xml:space="preserve">: </w:t>
      </w:r>
      <w:r w:rsidR="00085248" w:rsidRPr="004D035A">
        <w:rPr>
          <w:noProof/>
        </w:rPr>
        <w:t>1</w:t>
      </w:r>
    </w:p>
    <w:p w14:paraId="0D3AF3F3" w14:textId="49766E7F" w:rsidR="00085248" w:rsidRPr="004D035A" w:rsidRDefault="00085248" w:rsidP="00085248">
      <w:pPr>
        <w:spacing w:after="60"/>
        <w:ind w:left="720"/>
      </w:pPr>
      <w:r w:rsidRPr="004D035A">
        <w:rPr>
          <w:b/>
        </w:rPr>
        <w:t>Website address</w:t>
      </w:r>
      <w:r w:rsidR="001122E0">
        <w:rPr>
          <w:b/>
        </w:rPr>
        <w:t xml:space="preserve">: </w:t>
      </w:r>
      <w:r w:rsidR="007B5821" w:rsidRPr="004D035A">
        <w:t>http://www.italkbb.com.au/au/en/index.html</w:t>
      </w:r>
    </w:p>
    <w:p w14:paraId="29AD76AA" w14:textId="5E2EDCB6" w:rsidR="00085248" w:rsidRPr="004D035A" w:rsidRDefault="00085248" w:rsidP="00085248">
      <w:pPr>
        <w:spacing w:after="60"/>
        <w:ind w:left="720"/>
      </w:pPr>
      <w:r w:rsidRPr="004D035A">
        <w:rPr>
          <w:b/>
        </w:rPr>
        <w:t>Services offered</w:t>
      </w:r>
      <w:r w:rsidR="001122E0">
        <w:rPr>
          <w:b/>
        </w:rPr>
        <w:t xml:space="preserve">: </w:t>
      </w:r>
      <w:r w:rsidR="007B5821" w:rsidRPr="004D035A">
        <w:t xml:space="preserve">Phone, Broadband, Mobile, </w:t>
      </w:r>
      <w:proofErr w:type="gramStart"/>
      <w:r w:rsidR="007B5821" w:rsidRPr="004D035A">
        <w:t>TV</w:t>
      </w:r>
      <w:proofErr w:type="gramEnd"/>
    </w:p>
    <w:p w14:paraId="7EAE12DF" w14:textId="77777777" w:rsidR="003507B0" w:rsidRPr="004D035A" w:rsidRDefault="003507B0" w:rsidP="003507B0"/>
    <w:p w14:paraId="77170146" w14:textId="77777777" w:rsidR="003507B0" w:rsidRPr="004D035A" w:rsidRDefault="003507B0" w:rsidP="003507B0">
      <w:pPr>
        <w:rPr>
          <w:b/>
        </w:rPr>
      </w:pPr>
      <w:r w:rsidRPr="004D035A">
        <w:rPr>
          <w:b/>
        </w:rPr>
        <w:t>Mobile Plan Offer Details</w:t>
      </w:r>
    </w:p>
    <w:p w14:paraId="4898DBD5" w14:textId="786F2AD8" w:rsidR="003507B0" w:rsidRPr="004D035A" w:rsidRDefault="00AD2EF1" w:rsidP="003507B0">
      <w:pPr>
        <w:spacing w:after="60"/>
        <w:ind w:left="720"/>
      </w:pPr>
      <w:r>
        <w:rPr>
          <w:b/>
        </w:rPr>
        <w:t>Mobile plans offered (31st August 2014)</w:t>
      </w:r>
      <w:r w:rsidR="001122E0">
        <w:rPr>
          <w:b/>
        </w:rPr>
        <w:t xml:space="preserve">: </w:t>
      </w:r>
      <w:r w:rsidR="00C94BB8" w:rsidRPr="004D035A">
        <w:t>not recorded</w:t>
      </w:r>
    </w:p>
    <w:p w14:paraId="2B364888" w14:textId="2A47E19E" w:rsidR="003507B0" w:rsidRPr="004D035A" w:rsidRDefault="00AD2EF1" w:rsidP="003507B0">
      <w:pPr>
        <w:spacing w:after="60"/>
        <w:ind w:left="720"/>
      </w:pPr>
      <w:r>
        <w:rPr>
          <w:b/>
        </w:rPr>
        <w:t>Mobile plans offered (30th June 2015)</w:t>
      </w:r>
      <w:r w:rsidR="001122E0">
        <w:rPr>
          <w:b/>
        </w:rPr>
        <w:t xml:space="preserve">: </w:t>
      </w:r>
      <w:r w:rsidR="00C94BB8" w:rsidRPr="004D035A">
        <w:t>5</w:t>
      </w:r>
    </w:p>
    <w:p w14:paraId="5C894E30" w14:textId="0353E7F8" w:rsidR="003507B0" w:rsidRPr="004D035A" w:rsidRDefault="003507B0" w:rsidP="003507B0">
      <w:pPr>
        <w:spacing w:after="60"/>
        <w:ind w:left="720"/>
      </w:pPr>
      <w:r w:rsidRPr="004D035A">
        <w:rPr>
          <w:b/>
        </w:rPr>
        <w:t>MNO used</w:t>
      </w:r>
      <w:r w:rsidR="001122E0">
        <w:rPr>
          <w:b/>
        </w:rPr>
        <w:t xml:space="preserve">: </w:t>
      </w:r>
      <w:r w:rsidR="00C94BB8" w:rsidRPr="004D035A">
        <w:t>Optus</w:t>
      </w:r>
    </w:p>
    <w:p w14:paraId="1A897DE7" w14:textId="4A93398D" w:rsidR="003507B0" w:rsidRPr="004D035A" w:rsidRDefault="00AD2EF1" w:rsidP="003507B0">
      <w:pPr>
        <w:spacing w:after="60"/>
        <w:ind w:left="720"/>
      </w:pPr>
      <w:r>
        <w:rPr>
          <w:b/>
        </w:rPr>
        <w:t>Network generation</w:t>
      </w:r>
      <w:r w:rsidR="001122E0">
        <w:rPr>
          <w:b/>
        </w:rPr>
        <w:t xml:space="preserve">: </w:t>
      </w:r>
      <w:r w:rsidR="00C94BB8" w:rsidRPr="004D035A">
        <w:t>4G</w:t>
      </w:r>
    </w:p>
    <w:p w14:paraId="27AFC110" w14:textId="77777777" w:rsidR="003507B0" w:rsidRPr="004D035A" w:rsidRDefault="003507B0" w:rsidP="003507B0"/>
    <w:p w14:paraId="1C8E5ADB" w14:textId="77777777" w:rsidR="003507B0" w:rsidRPr="004D035A" w:rsidRDefault="003507B0" w:rsidP="009B4EA9">
      <w:pPr>
        <w:keepNext/>
      </w:pPr>
      <w:r w:rsidRPr="004D035A">
        <w:rPr>
          <w:b/>
        </w:rPr>
        <w:lastRenderedPageBreak/>
        <w:t>Mobile Plan Offerings – Basic Information</w:t>
      </w:r>
      <w:r w:rsidRPr="004D035A">
        <w:t xml:space="preserve"> (as of 30th June 2015)</w:t>
      </w:r>
    </w:p>
    <w:tbl>
      <w:tblPr>
        <w:tblStyle w:val="GridTable4-Accent11"/>
        <w:tblW w:w="0" w:type="auto"/>
        <w:tblInd w:w="-472" w:type="dxa"/>
        <w:tblLayout w:type="fixed"/>
        <w:tblLook w:val="04A0" w:firstRow="1" w:lastRow="0" w:firstColumn="1" w:lastColumn="0" w:noHBand="0" w:noVBand="1"/>
      </w:tblPr>
      <w:tblGrid>
        <w:gridCol w:w="1749"/>
        <w:gridCol w:w="992"/>
        <w:gridCol w:w="851"/>
        <w:gridCol w:w="1252"/>
        <w:gridCol w:w="1095"/>
        <w:gridCol w:w="1338"/>
        <w:gridCol w:w="1418"/>
      </w:tblGrid>
      <w:tr w:rsidR="003507B0" w:rsidRPr="004D035A" w14:paraId="2B6B7640" w14:textId="77777777" w:rsidTr="00665D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9" w:type="dxa"/>
          </w:tcPr>
          <w:p w14:paraId="1C404772" w14:textId="77777777" w:rsidR="003507B0" w:rsidRPr="004D035A" w:rsidRDefault="003507B0" w:rsidP="009B4EA9">
            <w:pPr>
              <w:keepNext/>
              <w:spacing w:after="0" w:line="240" w:lineRule="auto"/>
              <w:jc w:val="center"/>
              <w:rPr>
                <w:b w:val="0"/>
                <w:sz w:val="20"/>
              </w:rPr>
            </w:pPr>
            <w:r w:rsidRPr="004D035A">
              <w:rPr>
                <w:b w:val="0"/>
                <w:sz w:val="20"/>
              </w:rPr>
              <w:t>Offer Name</w:t>
            </w:r>
          </w:p>
        </w:tc>
        <w:tc>
          <w:tcPr>
            <w:tcW w:w="992" w:type="dxa"/>
          </w:tcPr>
          <w:p w14:paraId="6901A99E" w14:textId="77777777" w:rsidR="003507B0" w:rsidRPr="004D035A" w:rsidRDefault="003507B0" w:rsidP="009B4EA9">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Type</w:t>
            </w:r>
          </w:p>
        </w:tc>
        <w:tc>
          <w:tcPr>
            <w:tcW w:w="851" w:type="dxa"/>
          </w:tcPr>
          <w:p w14:paraId="7FD4FDFE" w14:textId="77777777" w:rsidR="003507B0" w:rsidRPr="004D035A" w:rsidRDefault="003507B0" w:rsidP="009B4EA9">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Price</w:t>
            </w:r>
            <w:r w:rsidRPr="004D035A">
              <w:rPr>
                <w:b w:val="0"/>
                <w:sz w:val="20"/>
              </w:rPr>
              <w:br/>
              <w:t>(AUD)</w:t>
            </w:r>
          </w:p>
        </w:tc>
        <w:tc>
          <w:tcPr>
            <w:tcW w:w="1252" w:type="dxa"/>
          </w:tcPr>
          <w:p w14:paraId="2920F32F" w14:textId="77777777" w:rsidR="003507B0" w:rsidRPr="004D035A" w:rsidRDefault="003507B0" w:rsidP="009B4EA9">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Call Value</w:t>
            </w:r>
          </w:p>
        </w:tc>
        <w:tc>
          <w:tcPr>
            <w:tcW w:w="1095" w:type="dxa"/>
          </w:tcPr>
          <w:p w14:paraId="701E19EE" w14:textId="77777777" w:rsidR="003507B0" w:rsidRPr="004D035A" w:rsidRDefault="003507B0" w:rsidP="009B4EA9">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Included Data </w:t>
            </w:r>
            <w:r w:rsidRPr="004D035A">
              <w:rPr>
                <w:b w:val="0"/>
                <w:sz w:val="20"/>
              </w:rPr>
              <w:br/>
              <w:t>(MB)</w:t>
            </w:r>
          </w:p>
        </w:tc>
        <w:tc>
          <w:tcPr>
            <w:tcW w:w="1338" w:type="dxa"/>
          </w:tcPr>
          <w:p w14:paraId="4DD5A0B8" w14:textId="77777777" w:rsidR="003507B0" w:rsidRPr="004D035A" w:rsidRDefault="003507B0" w:rsidP="009B4EA9">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Excess Data Charges (Quoted)</w:t>
            </w:r>
          </w:p>
        </w:tc>
        <w:tc>
          <w:tcPr>
            <w:tcW w:w="1418" w:type="dxa"/>
          </w:tcPr>
          <w:p w14:paraId="178383FE" w14:textId="77777777" w:rsidR="003507B0" w:rsidRPr="004D035A" w:rsidRDefault="003507B0" w:rsidP="009B4EA9">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Excess Data Charges </w:t>
            </w:r>
            <w:r w:rsidRPr="004D035A">
              <w:rPr>
                <w:b w:val="0"/>
                <w:sz w:val="20"/>
              </w:rPr>
              <w:br/>
              <w:t>(Calculated)</w:t>
            </w:r>
          </w:p>
        </w:tc>
      </w:tr>
      <w:tr w:rsidR="00C94BB8" w:rsidRPr="004D035A" w14:paraId="7954B0DD" w14:textId="77777777" w:rsidTr="00665D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9" w:type="dxa"/>
          </w:tcPr>
          <w:p w14:paraId="54A439F5" w14:textId="77777777" w:rsidR="00C94BB8" w:rsidRPr="004D035A" w:rsidRDefault="00C94BB8" w:rsidP="009B4EA9">
            <w:pPr>
              <w:keepNext/>
              <w:spacing w:after="0" w:line="240" w:lineRule="auto"/>
              <w:jc w:val="center"/>
              <w:rPr>
                <w:rFonts w:asciiTheme="minorHAnsi" w:hAnsiTheme="minorHAnsi" w:cs="Arial"/>
                <w:sz w:val="20"/>
                <w:lang w:eastAsia="zh-CN"/>
              </w:rPr>
            </w:pPr>
            <w:r w:rsidRPr="004D035A">
              <w:rPr>
                <w:rFonts w:asciiTheme="minorHAnsi" w:hAnsiTheme="minorHAnsi" w:cs="Arial"/>
                <w:sz w:val="20"/>
              </w:rPr>
              <w:t>Budget</w:t>
            </w:r>
          </w:p>
        </w:tc>
        <w:tc>
          <w:tcPr>
            <w:tcW w:w="992" w:type="dxa"/>
            <w:vMerge w:val="restart"/>
          </w:tcPr>
          <w:p w14:paraId="3B505B7F" w14:textId="7A25F3BD" w:rsidR="00C94BB8" w:rsidRPr="004D035A" w:rsidRDefault="00C94BB8" w:rsidP="009B4EA9">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 xml:space="preserve">Month to Month </w:t>
            </w:r>
            <w:r w:rsidR="00F00DD9">
              <w:rPr>
                <w:rFonts w:asciiTheme="minorHAnsi" w:hAnsiTheme="minorHAnsi"/>
                <w:sz w:val="20"/>
              </w:rPr>
              <w:t>Post-paid</w:t>
            </w:r>
            <w:r w:rsidRPr="004D035A">
              <w:rPr>
                <w:rFonts w:asciiTheme="minorHAnsi" w:hAnsiTheme="minorHAnsi"/>
                <w:sz w:val="20"/>
              </w:rPr>
              <w:t xml:space="preserve"> Contract SIM Only</w:t>
            </w:r>
          </w:p>
        </w:tc>
        <w:tc>
          <w:tcPr>
            <w:tcW w:w="851" w:type="dxa"/>
          </w:tcPr>
          <w:p w14:paraId="14D2FBC5" w14:textId="77777777" w:rsidR="00C94BB8" w:rsidRPr="004D035A" w:rsidRDefault="00C94BB8" w:rsidP="009B4EA9">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$19.99</w:t>
            </w:r>
          </w:p>
        </w:tc>
        <w:tc>
          <w:tcPr>
            <w:tcW w:w="1252" w:type="dxa"/>
          </w:tcPr>
          <w:p w14:paraId="7D1165DE" w14:textId="77777777" w:rsidR="00C94BB8" w:rsidRPr="004D035A" w:rsidRDefault="00C94BB8" w:rsidP="009B4EA9">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300 national minutes</w:t>
            </w:r>
          </w:p>
        </w:tc>
        <w:tc>
          <w:tcPr>
            <w:tcW w:w="1095" w:type="dxa"/>
          </w:tcPr>
          <w:p w14:paraId="1F7DE36C" w14:textId="77777777" w:rsidR="00C94BB8" w:rsidRPr="004D035A" w:rsidRDefault="00C94BB8"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w:t>
            </w:r>
          </w:p>
        </w:tc>
        <w:tc>
          <w:tcPr>
            <w:tcW w:w="1338" w:type="dxa"/>
          </w:tcPr>
          <w:p w14:paraId="3B8A5DC2" w14:textId="77777777" w:rsidR="00C94BB8" w:rsidRPr="004D035A" w:rsidRDefault="00C94BB8" w:rsidP="009B4EA9">
            <w:pPr>
              <w:keepNext/>
              <w:spacing w:after="0"/>
              <w:cnfStyle w:val="000000100000" w:firstRow="0" w:lastRow="0" w:firstColumn="0" w:lastColumn="0" w:oddVBand="0" w:evenVBand="0" w:oddHBand="1" w:evenHBand="0" w:firstRowFirstColumn="0" w:firstRowLastColumn="0" w:lastRowFirstColumn="0" w:lastRowLastColumn="0"/>
            </w:pPr>
            <w:r w:rsidRPr="004D035A">
              <w:rPr>
                <w:rFonts w:asciiTheme="minorHAnsi" w:hAnsiTheme="minorHAnsi" w:cs="Arial"/>
                <w:sz w:val="20"/>
              </w:rPr>
              <w:t>$0.028 / MB</w:t>
            </w:r>
          </w:p>
        </w:tc>
        <w:tc>
          <w:tcPr>
            <w:tcW w:w="1418" w:type="dxa"/>
          </w:tcPr>
          <w:p w14:paraId="463BA5CE" w14:textId="77777777" w:rsidR="00C94BB8" w:rsidRPr="004D035A" w:rsidRDefault="00C94BB8" w:rsidP="009B4EA9">
            <w:pPr>
              <w:keepNext/>
              <w:spacing w:after="0"/>
              <w:cnfStyle w:val="000000100000" w:firstRow="0" w:lastRow="0" w:firstColumn="0" w:lastColumn="0" w:oddVBand="0" w:evenVBand="0" w:oddHBand="1" w:evenHBand="0" w:firstRowFirstColumn="0" w:firstRowLastColumn="0" w:lastRowFirstColumn="0" w:lastRowLastColumn="0"/>
            </w:pPr>
            <w:r w:rsidRPr="004D035A">
              <w:rPr>
                <w:rFonts w:asciiTheme="minorHAnsi" w:hAnsiTheme="minorHAnsi" w:cs="Arial"/>
                <w:sz w:val="20"/>
              </w:rPr>
              <w:t>$0.028 / MB</w:t>
            </w:r>
          </w:p>
        </w:tc>
      </w:tr>
      <w:tr w:rsidR="00C94BB8" w:rsidRPr="004D035A" w14:paraId="41D9CDDD" w14:textId="77777777" w:rsidTr="00665D93">
        <w:tc>
          <w:tcPr>
            <w:cnfStyle w:val="001000000000" w:firstRow="0" w:lastRow="0" w:firstColumn="1" w:lastColumn="0" w:oddVBand="0" w:evenVBand="0" w:oddHBand="0" w:evenHBand="0" w:firstRowFirstColumn="0" w:firstRowLastColumn="0" w:lastRowFirstColumn="0" w:lastRowLastColumn="0"/>
            <w:tcW w:w="1749" w:type="dxa"/>
          </w:tcPr>
          <w:p w14:paraId="4112171B" w14:textId="77777777" w:rsidR="00C94BB8" w:rsidRPr="004D035A" w:rsidRDefault="00C94BB8" w:rsidP="009B4EA9">
            <w:pPr>
              <w:keepNext/>
              <w:spacing w:after="0"/>
              <w:jc w:val="center"/>
              <w:rPr>
                <w:rFonts w:asciiTheme="minorHAnsi" w:hAnsiTheme="minorHAnsi" w:cs="Arial"/>
                <w:sz w:val="20"/>
              </w:rPr>
            </w:pPr>
            <w:r w:rsidRPr="004D035A">
              <w:rPr>
                <w:rFonts w:asciiTheme="minorHAnsi" w:hAnsiTheme="minorHAnsi" w:cs="Arial"/>
                <w:sz w:val="20"/>
              </w:rPr>
              <w:t>Value</w:t>
            </w:r>
          </w:p>
        </w:tc>
        <w:tc>
          <w:tcPr>
            <w:tcW w:w="992" w:type="dxa"/>
            <w:vMerge/>
          </w:tcPr>
          <w:p w14:paraId="6E0D345B" w14:textId="77777777" w:rsidR="00C94BB8" w:rsidRPr="004D035A" w:rsidRDefault="00C94BB8" w:rsidP="009B4EA9">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51" w:type="dxa"/>
          </w:tcPr>
          <w:p w14:paraId="0B9E8731" w14:textId="77777777" w:rsidR="00C94BB8" w:rsidRPr="004D035A" w:rsidRDefault="00C94BB8"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$25.99</w:t>
            </w:r>
          </w:p>
        </w:tc>
        <w:tc>
          <w:tcPr>
            <w:tcW w:w="1252" w:type="dxa"/>
          </w:tcPr>
          <w:p w14:paraId="5BB5074A" w14:textId="77777777" w:rsidR="00C94BB8" w:rsidRPr="004D035A" w:rsidRDefault="00C94BB8"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300 national minutes</w:t>
            </w:r>
          </w:p>
        </w:tc>
        <w:tc>
          <w:tcPr>
            <w:tcW w:w="1095" w:type="dxa"/>
          </w:tcPr>
          <w:p w14:paraId="4AE58D54" w14:textId="77777777" w:rsidR="00C94BB8" w:rsidRPr="004D035A" w:rsidRDefault="00C94BB8"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500</w:t>
            </w:r>
          </w:p>
        </w:tc>
        <w:tc>
          <w:tcPr>
            <w:tcW w:w="1338" w:type="dxa"/>
          </w:tcPr>
          <w:p w14:paraId="636BBB7C" w14:textId="77777777" w:rsidR="00C94BB8" w:rsidRPr="004D035A" w:rsidRDefault="00C94BB8" w:rsidP="009B4EA9">
            <w:pPr>
              <w:keepNext/>
              <w:spacing w:after="0"/>
              <w:cnfStyle w:val="000000000000" w:firstRow="0" w:lastRow="0" w:firstColumn="0" w:lastColumn="0" w:oddVBand="0" w:evenVBand="0" w:oddHBand="0" w:evenHBand="0" w:firstRowFirstColumn="0" w:firstRowLastColumn="0" w:lastRowFirstColumn="0" w:lastRowLastColumn="0"/>
            </w:pPr>
            <w:r w:rsidRPr="004D035A">
              <w:rPr>
                <w:rFonts w:asciiTheme="minorHAnsi" w:hAnsiTheme="minorHAnsi" w:cs="Arial"/>
                <w:sz w:val="20"/>
              </w:rPr>
              <w:t>$0.028 / MB</w:t>
            </w:r>
          </w:p>
        </w:tc>
        <w:tc>
          <w:tcPr>
            <w:tcW w:w="1418" w:type="dxa"/>
          </w:tcPr>
          <w:p w14:paraId="37047A6F" w14:textId="77777777" w:rsidR="00C94BB8" w:rsidRPr="004D035A" w:rsidRDefault="00C94BB8" w:rsidP="009B4EA9">
            <w:pPr>
              <w:keepNext/>
              <w:spacing w:after="0"/>
              <w:cnfStyle w:val="000000000000" w:firstRow="0" w:lastRow="0" w:firstColumn="0" w:lastColumn="0" w:oddVBand="0" w:evenVBand="0" w:oddHBand="0" w:evenHBand="0" w:firstRowFirstColumn="0" w:firstRowLastColumn="0" w:lastRowFirstColumn="0" w:lastRowLastColumn="0"/>
            </w:pPr>
            <w:r w:rsidRPr="004D035A">
              <w:rPr>
                <w:rFonts w:asciiTheme="minorHAnsi" w:hAnsiTheme="minorHAnsi" w:cs="Arial"/>
                <w:sz w:val="20"/>
              </w:rPr>
              <w:t>$0.028 / MB</w:t>
            </w:r>
          </w:p>
        </w:tc>
      </w:tr>
      <w:tr w:rsidR="00C94BB8" w:rsidRPr="004D035A" w14:paraId="7F222584" w14:textId="77777777" w:rsidTr="00665D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9" w:type="dxa"/>
          </w:tcPr>
          <w:p w14:paraId="5BBB7372" w14:textId="77777777" w:rsidR="00C94BB8" w:rsidRPr="004D035A" w:rsidRDefault="00C94BB8" w:rsidP="009B4EA9">
            <w:pPr>
              <w:keepNext/>
              <w:spacing w:after="0"/>
              <w:jc w:val="center"/>
              <w:rPr>
                <w:rFonts w:asciiTheme="minorHAnsi" w:hAnsiTheme="minorHAnsi" w:cs="Arial"/>
                <w:sz w:val="20"/>
              </w:rPr>
            </w:pPr>
            <w:r w:rsidRPr="004D035A">
              <w:rPr>
                <w:rFonts w:asciiTheme="minorHAnsi" w:hAnsiTheme="minorHAnsi" w:cs="Arial"/>
                <w:sz w:val="20"/>
              </w:rPr>
              <w:t>Value-Plus</w:t>
            </w:r>
          </w:p>
        </w:tc>
        <w:tc>
          <w:tcPr>
            <w:tcW w:w="992" w:type="dxa"/>
            <w:vMerge/>
          </w:tcPr>
          <w:p w14:paraId="4148C64A" w14:textId="77777777" w:rsidR="00C94BB8" w:rsidRPr="004D035A" w:rsidRDefault="00C94BB8" w:rsidP="009B4EA9">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51" w:type="dxa"/>
          </w:tcPr>
          <w:p w14:paraId="1FEBD19D" w14:textId="77777777" w:rsidR="00C94BB8" w:rsidRPr="004D035A" w:rsidRDefault="00C94BB8"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$29.99</w:t>
            </w:r>
          </w:p>
        </w:tc>
        <w:tc>
          <w:tcPr>
            <w:tcW w:w="1252" w:type="dxa"/>
          </w:tcPr>
          <w:p w14:paraId="34D52783" w14:textId="77777777" w:rsidR="00C94BB8" w:rsidRPr="004D035A" w:rsidRDefault="00C94BB8"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300 national minutes</w:t>
            </w:r>
          </w:p>
        </w:tc>
        <w:tc>
          <w:tcPr>
            <w:tcW w:w="1095" w:type="dxa"/>
          </w:tcPr>
          <w:p w14:paraId="70599E42" w14:textId="77777777" w:rsidR="00C94BB8" w:rsidRPr="004D035A" w:rsidRDefault="00C94BB8"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500</w:t>
            </w:r>
          </w:p>
        </w:tc>
        <w:tc>
          <w:tcPr>
            <w:tcW w:w="1338" w:type="dxa"/>
          </w:tcPr>
          <w:p w14:paraId="391949BB" w14:textId="77777777" w:rsidR="00C94BB8" w:rsidRPr="004D035A" w:rsidRDefault="00C94BB8" w:rsidP="009B4EA9">
            <w:pPr>
              <w:keepNext/>
              <w:spacing w:after="0"/>
              <w:cnfStyle w:val="000000100000" w:firstRow="0" w:lastRow="0" w:firstColumn="0" w:lastColumn="0" w:oddVBand="0" w:evenVBand="0" w:oddHBand="1" w:evenHBand="0" w:firstRowFirstColumn="0" w:firstRowLastColumn="0" w:lastRowFirstColumn="0" w:lastRowLastColumn="0"/>
            </w:pPr>
            <w:r w:rsidRPr="004D035A">
              <w:rPr>
                <w:rFonts w:asciiTheme="minorHAnsi" w:hAnsiTheme="minorHAnsi" w:cs="Arial"/>
                <w:sz w:val="20"/>
              </w:rPr>
              <w:t>$0.028 / MB</w:t>
            </w:r>
          </w:p>
        </w:tc>
        <w:tc>
          <w:tcPr>
            <w:tcW w:w="1418" w:type="dxa"/>
          </w:tcPr>
          <w:p w14:paraId="1A2E593C" w14:textId="77777777" w:rsidR="00C94BB8" w:rsidRPr="004D035A" w:rsidRDefault="00C94BB8" w:rsidP="009B4EA9">
            <w:pPr>
              <w:keepNext/>
              <w:spacing w:after="0"/>
              <w:cnfStyle w:val="000000100000" w:firstRow="0" w:lastRow="0" w:firstColumn="0" w:lastColumn="0" w:oddVBand="0" w:evenVBand="0" w:oddHBand="1" w:evenHBand="0" w:firstRowFirstColumn="0" w:firstRowLastColumn="0" w:lastRowFirstColumn="0" w:lastRowLastColumn="0"/>
            </w:pPr>
            <w:r w:rsidRPr="004D035A">
              <w:rPr>
                <w:rFonts w:asciiTheme="minorHAnsi" w:hAnsiTheme="minorHAnsi" w:cs="Arial"/>
                <w:sz w:val="20"/>
              </w:rPr>
              <w:t>$0.028 / MB</w:t>
            </w:r>
          </w:p>
        </w:tc>
      </w:tr>
      <w:tr w:rsidR="00C94BB8" w:rsidRPr="004D035A" w14:paraId="77BA8708" w14:textId="77777777" w:rsidTr="00665D93">
        <w:tc>
          <w:tcPr>
            <w:cnfStyle w:val="001000000000" w:firstRow="0" w:lastRow="0" w:firstColumn="1" w:lastColumn="0" w:oddVBand="0" w:evenVBand="0" w:oddHBand="0" w:evenHBand="0" w:firstRowFirstColumn="0" w:firstRowLastColumn="0" w:lastRowFirstColumn="0" w:lastRowLastColumn="0"/>
            <w:tcW w:w="1749" w:type="dxa"/>
          </w:tcPr>
          <w:p w14:paraId="5C06272C" w14:textId="77777777" w:rsidR="00C94BB8" w:rsidRPr="004D035A" w:rsidRDefault="00C94BB8" w:rsidP="009B4EA9">
            <w:pPr>
              <w:keepNext/>
              <w:spacing w:after="0"/>
              <w:jc w:val="center"/>
              <w:rPr>
                <w:rFonts w:asciiTheme="minorHAnsi" w:hAnsiTheme="minorHAnsi" w:cs="Arial"/>
                <w:sz w:val="20"/>
              </w:rPr>
            </w:pPr>
            <w:r w:rsidRPr="004D035A">
              <w:rPr>
                <w:rFonts w:asciiTheme="minorHAnsi" w:hAnsiTheme="minorHAnsi" w:cs="Arial"/>
                <w:sz w:val="20"/>
              </w:rPr>
              <w:t>Standard</w:t>
            </w:r>
          </w:p>
        </w:tc>
        <w:tc>
          <w:tcPr>
            <w:tcW w:w="992" w:type="dxa"/>
            <w:vMerge/>
          </w:tcPr>
          <w:p w14:paraId="7319A450" w14:textId="77777777" w:rsidR="00C94BB8" w:rsidRPr="004D035A" w:rsidRDefault="00C94BB8" w:rsidP="009B4EA9">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51" w:type="dxa"/>
          </w:tcPr>
          <w:p w14:paraId="39C18F64" w14:textId="77777777" w:rsidR="00C94BB8" w:rsidRPr="004D035A" w:rsidRDefault="00C94BB8"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$35.99</w:t>
            </w:r>
          </w:p>
        </w:tc>
        <w:tc>
          <w:tcPr>
            <w:tcW w:w="1252" w:type="dxa"/>
          </w:tcPr>
          <w:p w14:paraId="51A6D2C2" w14:textId="77777777" w:rsidR="00C94BB8" w:rsidRPr="004D035A" w:rsidRDefault="00C94BB8"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300 national minutes</w:t>
            </w:r>
          </w:p>
        </w:tc>
        <w:tc>
          <w:tcPr>
            <w:tcW w:w="1095" w:type="dxa"/>
          </w:tcPr>
          <w:p w14:paraId="07F037BE" w14:textId="77777777" w:rsidR="00C94BB8" w:rsidRPr="004D035A" w:rsidRDefault="00C94BB8"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1000</w:t>
            </w:r>
          </w:p>
        </w:tc>
        <w:tc>
          <w:tcPr>
            <w:tcW w:w="1338" w:type="dxa"/>
          </w:tcPr>
          <w:p w14:paraId="259730A4" w14:textId="77777777" w:rsidR="00C94BB8" w:rsidRPr="004D035A" w:rsidRDefault="00C94BB8" w:rsidP="009B4EA9">
            <w:pPr>
              <w:keepNext/>
              <w:spacing w:after="0"/>
              <w:cnfStyle w:val="000000000000" w:firstRow="0" w:lastRow="0" w:firstColumn="0" w:lastColumn="0" w:oddVBand="0" w:evenVBand="0" w:oddHBand="0" w:evenHBand="0" w:firstRowFirstColumn="0" w:firstRowLastColumn="0" w:lastRowFirstColumn="0" w:lastRowLastColumn="0"/>
            </w:pPr>
            <w:r w:rsidRPr="004D035A">
              <w:rPr>
                <w:rFonts w:asciiTheme="minorHAnsi" w:hAnsiTheme="minorHAnsi" w:cs="Arial"/>
                <w:sz w:val="20"/>
              </w:rPr>
              <w:t>$0.028 / MB</w:t>
            </w:r>
          </w:p>
        </w:tc>
        <w:tc>
          <w:tcPr>
            <w:tcW w:w="1418" w:type="dxa"/>
          </w:tcPr>
          <w:p w14:paraId="3431DB65" w14:textId="77777777" w:rsidR="00C94BB8" w:rsidRPr="004D035A" w:rsidRDefault="00C94BB8" w:rsidP="009B4EA9">
            <w:pPr>
              <w:keepNext/>
              <w:spacing w:after="0"/>
              <w:cnfStyle w:val="000000000000" w:firstRow="0" w:lastRow="0" w:firstColumn="0" w:lastColumn="0" w:oddVBand="0" w:evenVBand="0" w:oddHBand="0" w:evenHBand="0" w:firstRowFirstColumn="0" w:firstRowLastColumn="0" w:lastRowFirstColumn="0" w:lastRowLastColumn="0"/>
            </w:pPr>
            <w:r w:rsidRPr="004D035A">
              <w:rPr>
                <w:rFonts w:asciiTheme="minorHAnsi" w:hAnsiTheme="minorHAnsi" w:cs="Arial"/>
                <w:sz w:val="20"/>
              </w:rPr>
              <w:t>$0.028 / MB</w:t>
            </w:r>
          </w:p>
        </w:tc>
      </w:tr>
      <w:tr w:rsidR="00C94BB8" w:rsidRPr="004D035A" w14:paraId="68049821" w14:textId="77777777" w:rsidTr="00665D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9" w:type="dxa"/>
          </w:tcPr>
          <w:p w14:paraId="49DB39D6" w14:textId="77777777" w:rsidR="00C94BB8" w:rsidRPr="004D035A" w:rsidRDefault="00C94BB8" w:rsidP="0045206D">
            <w:pPr>
              <w:spacing w:after="0"/>
              <w:jc w:val="center"/>
              <w:rPr>
                <w:rFonts w:asciiTheme="minorHAnsi" w:hAnsiTheme="minorHAnsi" w:cs="Arial"/>
                <w:sz w:val="20"/>
              </w:rPr>
            </w:pPr>
            <w:r w:rsidRPr="004D035A">
              <w:rPr>
                <w:rFonts w:asciiTheme="minorHAnsi" w:hAnsiTheme="minorHAnsi" w:cs="Arial"/>
                <w:sz w:val="20"/>
              </w:rPr>
              <w:t>Infinity</w:t>
            </w:r>
          </w:p>
        </w:tc>
        <w:tc>
          <w:tcPr>
            <w:tcW w:w="992" w:type="dxa"/>
            <w:vMerge/>
          </w:tcPr>
          <w:p w14:paraId="7A46B15D" w14:textId="77777777" w:rsidR="00C94BB8" w:rsidRPr="004D035A" w:rsidRDefault="00C94BB8"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51" w:type="dxa"/>
          </w:tcPr>
          <w:p w14:paraId="050F28D6" w14:textId="77777777" w:rsidR="00C94BB8" w:rsidRPr="004D035A" w:rsidRDefault="00C94BB8"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$59.99</w:t>
            </w:r>
          </w:p>
        </w:tc>
        <w:tc>
          <w:tcPr>
            <w:tcW w:w="1252" w:type="dxa"/>
          </w:tcPr>
          <w:p w14:paraId="319E4A86" w14:textId="77777777" w:rsidR="00C94BB8" w:rsidRPr="004D035A" w:rsidRDefault="00C94BB8"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1095" w:type="dxa"/>
          </w:tcPr>
          <w:p w14:paraId="209DB3AC" w14:textId="77777777" w:rsidR="00C94BB8" w:rsidRPr="004D035A" w:rsidRDefault="00C94BB8"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1800</w:t>
            </w:r>
          </w:p>
        </w:tc>
        <w:tc>
          <w:tcPr>
            <w:tcW w:w="1338" w:type="dxa"/>
          </w:tcPr>
          <w:p w14:paraId="5D02A1C7" w14:textId="77777777" w:rsidR="00C94BB8" w:rsidRPr="004D035A" w:rsidRDefault="00C94BB8" w:rsidP="0045206D">
            <w:pPr>
              <w:spacing w:after="0"/>
              <w:cnfStyle w:val="000000100000" w:firstRow="0" w:lastRow="0" w:firstColumn="0" w:lastColumn="0" w:oddVBand="0" w:evenVBand="0" w:oddHBand="1" w:evenHBand="0" w:firstRowFirstColumn="0" w:firstRowLastColumn="0" w:lastRowFirstColumn="0" w:lastRowLastColumn="0"/>
            </w:pPr>
            <w:r w:rsidRPr="004D035A">
              <w:rPr>
                <w:rFonts w:asciiTheme="minorHAnsi" w:hAnsiTheme="minorHAnsi" w:cs="Arial"/>
                <w:sz w:val="20"/>
              </w:rPr>
              <w:t>$0.028 / MB</w:t>
            </w:r>
          </w:p>
        </w:tc>
        <w:tc>
          <w:tcPr>
            <w:tcW w:w="1418" w:type="dxa"/>
          </w:tcPr>
          <w:p w14:paraId="49053665" w14:textId="77777777" w:rsidR="00C94BB8" w:rsidRPr="004D035A" w:rsidRDefault="00C94BB8" w:rsidP="0045206D">
            <w:pPr>
              <w:spacing w:after="0"/>
              <w:cnfStyle w:val="000000100000" w:firstRow="0" w:lastRow="0" w:firstColumn="0" w:lastColumn="0" w:oddVBand="0" w:evenVBand="0" w:oddHBand="1" w:evenHBand="0" w:firstRowFirstColumn="0" w:firstRowLastColumn="0" w:lastRowFirstColumn="0" w:lastRowLastColumn="0"/>
            </w:pPr>
            <w:r w:rsidRPr="004D035A">
              <w:rPr>
                <w:rFonts w:asciiTheme="minorHAnsi" w:hAnsiTheme="minorHAnsi" w:cs="Arial"/>
                <w:sz w:val="20"/>
              </w:rPr>
              <w:t>$0.028 / MB</w:t>
            </w:r>
          </w:p>
        </w:tc>
      </w:tr>
    </w:tbl>
    <w:p w14:paraId="134D2938" w14:textId="77777777" w:rsidR="003507B0" w:rsidRPr="004D035A" w:rsidRDefault="003507B0" w:rsidP="003507B0"/>
    <w:p w14:paraId="4B8C79C4" w14:textId="45288093" w:rsidR="003507B0" w:rsidRPr="004D035A" w:rsidRDefault="003507B0" w:rsidP="003507B0">
      <w:r w:rsidRPr="004D035A">
        <w:rPr>
          <w:b/>
        </w:rPr>
        <w:t xml:space="preserve">Mobile Plan Offerings – </w:t>
      </w:r>
      <w:r w:rsidR="00467B81">
        <w:rPr>
          <w:b/>
        </w:rPr>
        <w:t xml:space="preserve">Standardised Cost Information </w:t>
      </w:r>
      <w:r w:rsidRPr="004D035A">
        <w:t>(as of 30th June 2015)</w:t>
      </w:r>
    </w:p>
    <w:tbl>
      <w:tblPr>
        <w:tblStyle w:val="GridTable4-Accent11"/>
        <w:tblW w:w="0" w:type="auto"/>
        <w:tblLook w:val="04A0" w:firstRow="1" w:lastRow="0" w:firstColumn="1" w:lastColumn="0" w:noHBand="0" w:noVBand="1"/>
      </w:tblPr>
      <w:tblGrid>
        <w:gridCol w:w="1271"/>
        <w:gridCol w:w="1962"/>
        <w:gridCol w:w="1882"/>
        <w:gridCol w:w="1882"/>
        <w:gridCol w:w="1882"/>
      </w:tblGrid>
      <w:tr w:rsidR="003507B0" w:rsidRPr="004D035A" w14:paraId="0A7CF9F3"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672843EB" w14:textId="77777777" w:rsidR="003507B0" w:rsidRPr="004D035A" w:rsidRDefault="003507B0" w:rsidP="002F3DC7">
            <w:pPr>
              <w:spacing w:after="0"/>
              <w:jc w:val="center"/>
              <w:rPr>
                <w:b w:val="0"/>
                <w:sz w:val="20"/>
              </w:rPr>
            </w:pPr>
            <w:r w:rsidRPr="004D035A">
              <w:rPr>
                <w:b w:val="0"/>
                <w:sz w:val="20"/>
              </w:rPr>
              <w:t>Service Name</w:t>
            </w:r>
          </w:p>
        </w:tc>
        <w:tc>
          <w:tcPr>
            <w:tcW w:w="1962" w:type="dxa"/>
          </w:tcPr>
          <w:p w14:paraId="0EC287E8" w14:textId="77777777" w:rsidR="003507B0" w:rsidRPr="004D035A" w:rsidRDefault="003507B0" w:rsidP="002F3DC7">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make</w:t>
            </w:r>
            <w:r w:rsidRPr="004D035A">
              <w:rPr>
                <w:b w:val="0"/>
                <w:sz w:val="20"/>
              </w:rPr>
              <w:br/>
              <w:t>2 minute Standard National Mobile Call</w:t>
            </w:r>
          </w:p>
        </w:tc>
        <w:tc>
          <w:tcPr>
            <w:tcW w:w="1882" w:type="dxa"/>
          </w:tcPr>
          <w:p w14:paraId="57E49A95" w14:textId="77777777" w:rsidR="003507B0" w:rsidRPr="004D035A" w:rsidRDefault="003507B0" w:rsidP="002F3DC7">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send a Standard National Mobile SMS</w:t>
            </w:r>
          </w:p>
        </w:tc>
        <w:tc>
          <w:tcPr>
            <w:tcW w:w="1882" w:type="dxa"/>
          </w:tcPr>
          <w:p w14:paraId="780B3505" w14:textId="77777777" w:rsidR="003507B0" w:rsidRPr="004D035A" w:rsidRDefault="003507B0" w:rsidP="002F3DC7">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of using one megabyte of data within Australia</w:t>
            </w:r>
          </w:p>
        </w:tc>
        <w:tc>
          <w:tcPr>
            <w:tcW w:w="1882" w:type="dxa"/>
          </w:tcPr>
          <w:p w14:paraId="60FDFA6C" w14:textId="77777777" w:rsidR="003507B0" w:rsidRPr="004D035A" w:rsidRDefault="003507B0" w:rsidP="002F3DC7">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Number of 2 min Standard National Mobile Calls possible from included value</w:t>
            </w:r>
          </w:p>
        </w:tc>
      </w:tr>
      <w:tr w:rsidR="00D1428D" w:rsidRPr="004D035A" w14:paraId="31946CF1"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778D844A" w14:textId="77777777" w:rsidR="00D1428D" w:rsidRPr="004D035A" w:rsidRDefault="00D1428D" w:rsidP="00D1428D">
            <w:pPr>
              <w:spacing w:after="0" w:line="240" w:lineRule="auto"/>
              <w:jc w:val="center"/>
              <w:rPr>
                <w:rFonts w:asciiTheme="minorHAnsi" w:hAnsiTheme="minorHAnsi" w:cs="Arial"/>
                <w:sz w:val="20"/>
                <w:lang w:eastAsia="zh-CN"/>
              </w:rPr>
            </w:pPr>
            <w:r w:rsidRPr="004D035A">
              <w:rPr>
                <w:rFonts w:asciiTheme="minorHAnsi" w:hAnsiTheme="minorHAnsi" w:cs="Arial"/>
                <w:sz w:val="20"/>
              </w:rPr>
              <w:t>Budget</w:t>
            </w:r>
          </w:p>
        </w:tc>
        <w:tc>
          <w:tcPr>
            <w:tcW w:w="1962" w:type="dxa"/>
          </w:tcPr>
          <w:p w14:paraId="0B1900C0"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$1.98</w:t>
            </w:r>
          </w:p>
        </w:tc>
        <w:tc>
          <w:tcPr>
            <w:tcW w:w="1882" w:type="dxa"/>
          </w:tcPr>
          <w:p w14:paraId="593E6E96"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882" w:type="dxa"/>
          </w:tcPr>
          <w:p w14:paraId="4B254A1B" w14:textId="77777777" w:rsidR="00D1428D" w:rsidRPr="004D035A" w:rsidRDefault="00D1428D" w:rsidP="00D1428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$0.1999</w:t>
            </w:r>
          </w:p>
        </w:tc>
        <w:tc>
          <w:tcPr>
            <w:tcW w:w="1882" w:type="dxa"/>
          </w:tcPr>
          <w:p w14:paraId="7098D0F0"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150</w:t>
            </w:r>
          </w:p>
        </w:tc>
      </w:tr>
      <w:tr w:rsidR="00D1428D" w:rsidRPr="004D035A" w14:paraId="1179104E" w14:textId="77777777" w:rsidTr="00C22E41">
        <w:tc>
          <w:tcPr>
            <w:cnfStyle w:val="001000000000" w:firstRow="0" w:lastRow="0" w:firstColumn="1" w:lastColumn="0" w:oddVBand="0" w:evenVBand="0" w:oddHBand="0" w:evenHBand="0" w:firstRowFirstColumn="0" w:firstRowLastColumn="0" w:lastRowFirstColumn="0" w:lastRowLastColumn="0"/>
            <w:tcW w:w="1271" w:type="dxa"/>
          </w:tcPr>
          <w:p w14:paraId="262426CE" w14:textId="77777777" w:rsidR="00D1428D" w:rsidRPr="004D035A" w:rsidRDefault="00D1428D" w:rsidP="00D1428D">
            <w:pPr>
              <w:spacing w:after="0"/>
              <w:jc w:val="center"/>
              <w:rPr>
                <w:rFonts w:asciiTheme="minorHAnsi" w:hAnsiTheme="minorHAnsi" w:cs="Arial"/>
                <w:sz w:val="20"/>
              </w:rPr>
            </w:pPr>
            <w:r w:rsidRPr="004D035A">
              <w:rPr>
                <w:rFonts w:asciiTheme="minorHAnsi" w:hAnsiTheme="minorHAnsi" w:cs="Arial"/>
                <w:sz w:val="20"/>
              </w:rPr>
              <w:t>Value</w:t>
            </w:r>
          </w:p>
        </w:tc>
        <w:tc>
          <w:tcPr>
            <w:tcW w:w="1962" w:type="dxa"/>
          </w:tcPr>
          <w:p w14:paraId="53F16ABA" w14:textId="77777777" w:rsidR="00D1428D" w:rsidRPr="004D035A" w:rsidRDefault="00D1428D" w:rsidP="00D1428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$1.98</w:t>
            </w:r>
          </w:p>
        </w:tc>
        <w:tc>
          <w:tcPr>
            <w:tcW w:w="1882" w:type="dxa"/>
          </w:tcPr>
          <w:p w14:paraId="6F983CC1" w14:textId="77777777" w:rsidR="00D1428D" w:rsidRPr="004D035A" w:rsidRDefault="00D1428D" w:rsidP="00D1428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882" w:type="dxa"/>
          </w:tcPr>
          <w:p w14:paraId="3E5FBA7D" w14:textId="77777777" w:rsidR="00D1428D" w:rsidRPr="004D035A" w:rsidRDefault="00D1428D" w:rsidP="00D1428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$0.0520</w:t>
            </w:r>
          </w:p>
        </w:tc>
        <w:tc>
          <w:tcPr>
            <w:tcW w:w="1882" w:type="dxa"/>
          </w:tcPr>
          <w:p w14:paraId="79822958" w14:textId="77777777" w:rsidR="00D1428D" w:rsidRPr="004D035A" w:rsidRDefault="00D1428D" w:rsidP="00D1428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150</w:t>
            </w:r>
          </w:p>
        </w:tc>
      </w:tr>
      <w:tr w:rsidR="00D1428D" w:rsidRPr="004D035A" w14:paraId="28D635B9"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6C733336" w14:textId="77777777" w:rsidR="00D1428D" w:rsidRPr="004D035A" w:rsidRDefault="00D1428D" w:rsidP="00D1428D">
            <w:pPr>
              <w:spacing w:after="0"/>
              <w:jc w:val="center"/>
              <w:rPr>
                <w:rFonts w:asciiTheme="minorHAnsi" w:hAnsiTheme="minorHAnsi" w:cs="Arial"/>
                <w:sz w:val="20"/>
              </w:rPr>
            </w:pPr>
            <w:r w:rsidRPr="004D035A">
              <w:rPr>
                <w:rFonts w:asciiTheme="minorHAnsi" w:hAnsiTheme="minorHAnsi" w:cs="Arial"/>
                <w:sz w:val="20"/>
              </w:rPr>
              <w:t>Value-Plus</w:t>
            </w:r>
          </w:p>
        </w:tc>
        <w:tc>
          <w:tcPr>
            <w:tcW w:w="1962" w:type="dxa"/>
          </w:tcPr>
          <w:p w14:paraId="1A808546"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$1.98</w:t>
            </w:r>
          </w:p>
        </w:tc>
        <w:tc>
          <w:tcPr>
            <w:tcW w:w="1882" w:type="dxa"/>
          </w:tcPr>
          <w:p w14:paraId="4F857C36"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882" w:type="dxa"/>
          </w:tcPr>
          <w:p w14:paraId="4EFAFCC8"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$0.0600</w:t>
            </w:r>
          </w:p>
        </w:tc>
        <w:tc>
          <w:tcPr>
            <w:tcW w:w="1882" w:type="dxa"/>
          </w:tcPr>
          <w:p w14:paraId="0DC06458"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150</w:t>
            </w:r>
          </w:p>
        </w:tc>
      </w:tr>
      <w:tr w:rsidR="00D1428D" w:rsidRPr="004D035A" w14:paraId="4D27CED3" w14:textId="77777777" w:rsidTr="00C22E41">
        <w:tc>
          <w:tcPr>
            <w:cnfStyle w:val="001000000000" w:firstRow="0" w:lastRow="0" w:firstColumn="1" w:lastColumn="0" w:oddVBand="0" w:evenVBand="0" w:oddHBand="0" w:evenHBand="0" w:firstRowFirstColumn="0" w:firstRowLastColumn="0" w:lastRowFirstColumn="0" w:lastRowLastColumn="0"/>
            <w:tcW w:w="1271" w:type="dxa"/>
          </w:tcPr>
          <w:p w14:paraId="3CD7C510" w14:textId="77777777" w:rsidR="00D1428D" w:rsidRPr="004D035A" w:rsidRDefault="00D1428D" w:rsidP="00D1428D">
            <w:pPr>
              <w:spacing w:after="0"/>
              <w:jc w:val="center"/>
              <w:rPr>
                <w:rFonts w:asciiTheme="minorHAnsi" w:hAnsiTheme="minorHAnsi" w:cs="Arial"/>
                <w:sz w:val="20"/>
              </w:rPr>
            </w:pPr>
            <w:r w:rsidRPr="004D035A">
              <w:rPr>
                <w:rFonts w:asciiTheme="minorHAnsi" w:hAnsiTheme="minorHAnsi" w:cs="Arial"/>
                <w:sz w:val="20"/>
              </w:rPr>
              <w:t>Standard</w:t>
            </w:r>
          </w:p>
        </w:tc>
        <w:tc>
          <w:tcPr>
            <w:tcW w:w="1962" w:type="dxa"/>
          </w:tcPr>
          <w:p w14:paraId="3CAFBBE6" w14:textId="77777777" w:rsidR="00D1428D" w:rsidRPr="004D035A" w:rsidRDefault="00D1428D" w:rsidP="00D1428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$1.98</w:t>
            </w:r>
          </w:p>
        </w:tc>
        <w:tc>
          <w:tcPr>
            <w:tcW w:w="1882" w:type="dxa"/>
          </w:tcPr>
          <w:p w14:paraId="3CC82C2A" w14:textId="77777777" w:rsidR="00D1428D" w:rsidRPr="004D035A" w:rsidRDefault="00D1428D" w:rsidP="00D1428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882" w:type="dxa"/>
          </w:tcPr>
          <w:p w14:paraId="66531747" w14:textId="77777777" w:rsidR="00D1428D" w:rsidRPr="004D035A" w:rsidRDefault="00D1428D" w:rsidP="00D1428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$0.0360</w:t>
            </w:r>
          </w:p>
        </w:tc>
        <w:tc>
          <w:tcPr>
            <w:tcW w:w="1882" w:type="dxa"/>
          </w:tcPr>
          <w:p w14:paraId="1CB0FEB3" w14:textId="77777777" w:rsidR="00D1428D" w:rsidRPr="004D035A" w:rsidRDefault="00D1428D" w:rsidP="00D1428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150</w:t>
            </w:r>
          </w:p>
        </w:tc>
      </w:tr>
      <w:tr w:rsidR="00D1428D" w:rsidRPr="004D035A" w14:paraId="7D6CD55F"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0B365E88" w14:textId="77777777" w:rsidR="00D1428D" w:rsidRPr="004D035A" w:rsidRDefault="00D1428D" w:rsidP="00D1428D">
            <w:pPr>
              <w:spacing w:after="0"/>
              <w:jc w:val="center"/>
              <w:rPr>
                <w:rFonts w:asciiTheme="minorHAnsi" w:hAnsiTheme="minorHAnsi" w:cs="Arial"/>
                <w:sz w:val="20"/>
              </w:rPr>
            </w:pPr>
            <w:r w:rsidRPr="004D035A">
              <w:rPr>
                <w:rFonts w:asciiTheme="minorHAnsi" w:hAnsiTheme="minorHAnsi" w:cs="Arial"/>
                <w:sz w:val="20"/>
              </w:rPr>
              <w:t>Infinity</w:t>
            </w:r>
          </w:p>
        </w:tc>
        <w:tc>
          <w:tcPr>
            <w:tcW w:w="1962" w:type="dxa"/>
          </w:tcPr>
          <w:p w14:paraId="3FD52DC5"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882" w:type="dxa"/>
          </w:tcPr>
          <w:p w14:paraId="7049B867"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882" w:type="dxa"/>
          </w:tcPr>
          <w:p w14:paraId="57343F74"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$0.0333</w:t>
            </w:r>
          </w:p>
        </w:tc>
        <w:tc>
          <w:tcPr>
            <w:tcW w:w="1882" w:type="dxa"/>
          </w:tcPr>
          <w:p w14:paraId="0A731EAF"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r>
    </w:tbl>
    <w:p w14:paraId="53428762" w14:textId="77777777" w:rsidR="003507B0" w:rsidRPr="004D035A" w:rsidRDefault="003507B0" w:rsidP="003507B0"/>
    <w:p w14:paraId="3A50ADC4" w14:textId="77777777" w:rsidR="003507B0" w:rsidRPr="004D035A" w:rsidRDefault="003507B0" w:rsidP="00702231">
      <w:pPr>
        <w:keepNext/>
      </w:pPr>
      <w:r w:rsidRPr="004D035A">
        <w:rPr>
          <w:b/>
        </w:rPr>
        <w:t xml:space="preserve">Mobile Plan Offerings – Included Value &amp; Excess Cost Comparison </w:t>
      </w:r>
      <w:r w:rsidRPr="004D035A">
        <w:t>(as of 30th June 2015)</w:t>
      </w:r>
    </w:p>
    <w:tbl>
      <w:tblPr>
        <w:tblStyle w:val="GridTable4-Accent11"/>
        <w:tblW w:w="0" w:type="auto"/>
        <w:tblLook w:val="04A0" w:firstRow="1" w:lastRow="0" w:firstColumn="1" w:lastColumn="0" w:noHBand="0" w:noVBand="1"/>
      </w:tblPr>
      <w:tblGrid>
        <w:gridCol w:w="3119"/>
        <w:gridCol w:w="1990"/>
        <w:gridCol w:w="1882"/>
        <w:gridCol w:w="1882"/>
      </w:tblGrid>
      <w:tr w:rsidR="003507B0" w:rsidRPr="004D035A" w14:paraId="33CAB412"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44271903" w14:textId="77777777" w:rsidR="003507B0" w:rsidRPr="004D035A" w:rsidRDefault="003507B0" w:rsidP="00702231">
            <w:pPr>
              <w:keepNext/>
              <w:spacing w:after="0"/>
              <w:jc w:val="center"/>
              <w:rPr>
                <w:b w:val="0"/>
                <w:sz w:val="20"/>
              </w:rPr>
            </w:pPr>
            <w:r w:rsidRPr="004D035A">
              <w:rPr>
                <w:b w:val="0"/>
                <w:sz w:val="20"/>
              </w:rPr>
              <w:t>Service Name</w:t>
            </w:r>
          </w:p>
        </w:tc>
        <w:tc>
          <w:tcPr>
            <w:tcW w:w="1990" w:type="dxa"/>
          </w:tcPr>
          <w:p w14:paraId="2AF755A4" w14:textId="77777777" w:rsidR="003507B0" w:rsidRPr="004D035A" w:rsidRDefault="003507B0" w:rsidP="00702231">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value per minute Standard National Mobile Call rate</w:t>
            </w:r>
          </w:p>
        </w:tc>
        <w:tc>
          <w:tcPr>
            <w:tcW w:w="1882" w:type="dxa"/>
          </w:tcPr>
          <w:p w14:paraId="6D9D4E57" w14:textId="77777777" w:rsidR="003507B0" w:rsidRPr="004D035A" w:rsidRDefault="003507B0" w:rsidP="00702231">
            <w:pPr>
              <w:keepNext/>
              <w:spacing w:after="0"/>
              <w:jc w:val="center"/>
              <w:cnfStyle w:val="100000000000" w:firstRow="1" w:lastRow="0" w:firstColumn="0" w:lastColumn="0" w:oddVBand="0" w:evenVBand="0" w:oddHBand="0" w:evenHBand="0" w:firstRowFirstColumn="0" w:firstRowLastColumn="0" w:lastRowFirstColumn="0" w:lastRowLastColumn="0"/>
              <w:rPr>
                <w:sz w:val="20"/>
              </w:rPr>
            </w:pPr>
            <w:r w:rsidRPr="004D035A">
              <w:rPr>
                <w:b w:val="0"/>
                <w:sz w:val="20"/>
              </w:rPr>
              <w:t>Excess per minute Standard National Mobile Call rate</w:t>
            </w:r>
          </w:p>
        </w:tc>
        <w:tc>
          <w:tcPr>
            <w:tcW w:w="1882" w:type="dxa"/>
          </w:tcPr>
          <w:p w14:paraId="46D350AC" w14:textId="77777777" w:rsidR="003507B0" w:rsidRPr="004D035A" w:rsidRDefault="003507B0" w:rsidP="00702231">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increase</w:t>
            </w:r>
          </w:p>
        </w:tc>
      </w:tr>
      <w:tr w:rsidR="00C94BB8" w:rsidRPr="004D035A" w14:paraId="3C53AF77"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026AEB5D" w14:textId="77777777" w:rsidR="00C94BB8" w:rsidRPr="004D035A" w:rsidRDefault="00C94BB8" w:rsidP="00702231">
            <w:pPr>
              <w:keepNext/>
              <w:spacing w:after="0" w:line="240" w:lineRule="auto"/>
              <w:jc w:val="center"/>
              <w:rPr>
                <w:rFonts w:asciiTheme="minorHAnsi" w:hAnsiTheme="minorHAnsi" w:cs="Arial"/>
                <w:sz w:val="20"/>
                <w:lang w:eastAsia="zh-CN"/>
              </w:rPr>
            </w:pPr>
            <w:r w:rsidRPr="004D035A">
              <w:rPr>
                <w:rFonts w:asciiTheme="minorHAnsi" w:hAnsiTheme="minorHAnsi" w:cs="Arial"/>
                <w:sz w:val="20"/>
              </w:rPr>
              <w:t>Budget</w:t>
            </w:r>
          </w:p>
        </w:tc>
        <w:tc>
          <w:tcPr>
            <w:tcW w:w="1990" w:type="dxa"/>
          </w:tcPr>
          <w:p w14:paraId="5AD3F393" w14:textId="77777777" w:rsidR="00C94BB8" w:rsidRPr="004D035A" w:rsidRDefault="007B5821" w:rsidP="00702231">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w:t>
            </w:r>
            <w:r w:rsidR="001F04C0" w:rsidRPr="004D035A">
              <w:rPr>
                <w:sz w:val="20"/>
              </w:rPr>
              <w:t>0.0666</w:t>
            </w:r>
          </w:p>
        </w:tc>
        <w:tc>
          <w:tcPr>
            <w:tcW w:w="1882" w:type="dxa"/>
          </w:tcPr>
          <w:p w14:paraId="10342F5D" w14:textId="77777777" w:rsidR="00C94BB8" w:rsidRPr="004D035A" w:rsidRDefault="001F04C0" w:rsidP="00702231">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$0.99</w:t>
            </w:r>
          </w:p>
        </w:tc>
        <w:tc>
          <w:tcPr>
            <w:tcW w:w="1882" w:type="dxa"/>
          </w:tcPr>
          <w:p w14:paraId="3D09CEEA" w14:textId="77777777" w:rsidR="007B5821" w:rsidRPr="004D035A" w:rsidRDefault="007B5821" w:rsidP="00702231">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1386%</w:t>
            </w:r>
          </w:p>
        </w:tc>
      </w:tr>
      <w:tr w:rsidR="001F04C0" w:rsidRPr="004D035A" w14:paraId="369CA17F" w14:textId="77777777" w:rsidTr="00C22E41">
        <w:tc>
          <w:tcPr>
            <w:cnfStyle w:val="001000000000" w:firstRow="0" w:lastRow="0" w:firstColumn="1" w:lastColumn="0" w:oddVBand="0" w:evenVBand="0" w:oddHBand="0" w:evenHBand="0" w:firstRowFirstColumn="0" w:firstRowLastColumn="0" w:lastRowFirstColumn="0" w:lastRowLastColumn="0"/>
            <w:tcW w:w="3119" w:type="dxa"/>
          </w:tcPr>
          <w:p w14:paraId="717F3481" w14:textId="77777777" w:rsidR="001F04C0" w:rsidRPr="004D035A" w:rsidRDefault="001F04C0" w:rsidP="00702231">
            <w:pPr>
              <w:keepNext/>
              <w:spacing w:after="0"/>
              <w:jc w:val="center"/>
              <w:rPr>
                <w:rFonts w:asciiTheme="minorHAnsi" w:hAnsiTheme="minorHAnsi" w:cs="Arial"/>
                <w:sz w:val="20"/>
              </w:rPr>
            </w:pPr>
            <w:r w:rsidRPr="004D035A">
              <w:rPr>
                <w:rFonts w:asciiTheme="minorHAnsi" w:hAnsiTheme="minorHAnsi" w:cs="Arial"/>
                <w:sz w:val="20"/>
              </w:rPr>
              <w:t>Value</w:t>
            </w:r>
          </w:p>
        </w:tc>
        <w:tc>
          <w:tcPr>
            <w:tcW w:w="1990" w:type="dxa"/>
          </w:tcPr>
          <w:p w14:paraId="380E359F" w14:textId="77777777" w:rsidR="001F04C0" w:rsidRPr="004D035A" w:rsidRDefault="007B5821" w:rsidP="00702231">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w:t>
            </w:r>
            <w:r w:rsidR="001F04C0" w:rsidRPr="004D035A">
              <w:rPr>
                <w:sz w:val="20"/>
              </w:rPr>
              <w:t>0.0866</w:t>
            </w:r>
          </w:p>
        </w:tc>
        <w:tc>
          <w:tcPr>
            <w:tcW w:w="1882" w:type="dxa"/>
          </w:tcPr>
          <w:p w14:paraId="142BD8E0" w14:textId="77777777" w:rsidR="001F04C0" w:rsidRPr="004D035A" w:rsidRDefault="001F04C0" w:rsidP="00702231">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$0.99</w:t>
            </w:r>
          </w:p>
        </w:tc>
        <w:tc>
          <w:tcPr>
            <w:tcW w:w="1882" w:type="dxa"/>
          </w:tcPr>
          <w:p w14:paraId="712BC11E" w14:textId="77777777" w:rsidR="001F04C0" w:rsidRPr="004D035A" w:rsidRDefault="007B5821" w:rsidP="00702231">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1043%</w:t>
            </w:r>
          </w:p>
        </w:tc>
      </w:tr>
      <w:tr w:rsidR="001F04C0" w:rsidRPr="004D035A" w14:paraId="060B39B6"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31EC59E2" w14:textId="77777777" w:rsidR="001F04C0" w:rsidRPr="004D035A" w:rsidRDefault="001F04C0" w:rsidP="00702231">
            <w:pPr>
              <w:keepNext/>
              <w:spacing w:after="0"/>
              <w:jc w:val="center"/>
              <w:rPr>
                <w:rFonts w:asciiTheme="minorHAnsi" w:hAnsiTheme="minorHAnsi" w:cs="Arial"/>
                <w:sz w:val="20"/>
              </w:rPr>
            </w:pPr>
            <w:r w:rsidRPr="004D035A">
              <w:rPr>
                <w:rFonts w:asciiTheme="minorHAnsi" w:hAnsiTheme="minorHAnsi" w:cs="Arial"/>
                <w:sz w:val="20"/>
              </w:rPr>
              <w:t>Value-Plus</w:t>
            </w:r>
          </w:p>
        </w:tc>
        <w:tc>
          <w:tcPr>
            <w:tcW w:w="1990" w:type="dxa"/>
          </w:tcPr>
          <w:p w14:paraId="5340F749" w14:textId="77777777" w:rsidR="001F04C0" w:rsidRPr="004D035A" w:rsidRDefault="007B5821" w:rsidP="00702231">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w:t>
            </w:r>
            <w:r w:rsidR="001F04C0" w:rsidRPr="004D035A">
              <w:rPr>
                <w:sz w:val="20"/>
              </w:rPr>
              <w:t>0.1000</w:t>
            </w:r>
          </w:p>
        </w:tc>
        <w:tc>
          <w:tcPr>
            <w:tcW w:w="1882" w:type="dxa"/>
          </w:tcPr>
          <w:p w14:paraId="7E5B9098" w14:textId="77777777" w:rsidR="001F04C0" w:rsidRPr="004D035A" w:rsidRDefault="001F04C0" w:rsidP="00702231">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$0.99</w:t>
            </w:r>
          </w:p>
        </w:tc>
        <w:tc>
          <w:tcPr>
            <w:tcW w:w="1882" w:type="dxa"/>
          </w:tcPr>
          <w:p w14:paraId="19C718B3" w14:textId="77777777" w:rsidR="001F04C0" w:rsidRPr="004D035A" w:rsidRDefault="007B5821" w:rsidP="00702231">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890%</w:t>
            </w:r>
          </w:p>
        </w:tc>
      </w:tr>
      <w:tr w:rsidR="001F04C0" w:rsidRPr="004D035A" w14:paraId="49121E41" w14:textId="77777777" w:rsidTr="00C22E41">
        <w:tc>
          <w:tcPr>
            <w:cnfStyle w:val="001000000000" w:firstRow="0" w:lastRow="0" w:firstColumn="1" w:lastColumn="0" w:oddVBand="0" w:evenVBand="0" w:oddHBand="0" w:evenHBand="0" w:firstRowFirstColumn="0" w:firstRowLastColumn="0" w:lastRowFirstColumn="0" w:lastRowLastColumn="0"/>
            <w:tcW w:w="3119" w:type="dxa"/>
          </w:tcPr>
          <w:p w14:paraId="77B1B4CF" w14:textId="77777777" w:rsidR="001F04C0" w:rsidRPr="004D035A" w:rsidRDefault="001F04C0" w:rsidP="00702231">
            <w:pPr>
              <w:keepNext/>
              <w:spacing w:after="0"/>
              <w:jc w:val="center"/>
              <w:rPr>
                <w:rFonts w:asciiTheme="minorHAnsi" w:hAnsiTheme="minorHAnsi" w:cs="Arial"/>
                <w:sz w:val="20"/>
              </w:rPr>
            </w:pPr>
            <w:r w:rsidRPr="004D035A">
              <w:rPr>
                <w:rFonts w:asciiTheme="minorHAnsi" w:hAnsiTheme="minorHAnsi" w:cs="Arial"/>
                <w:sz w:val="20"/>
              </w:rPr>
              <w:t>Standard</w:t>
            </w:r>
          </w:p>
        </w:tc>
        <w:tc>
          <w:tcPr>
            <w:tcW w:w="1990" w:type="dxa"/>
          </w:tcPr>
          <w:p w14:paraId="77726427" w14:textId="77777777" w:rsidR="001F04C0" w:rsidRPr="004D035A" w:rsidRDefault="007B5821" w:rsidP="00702231">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w:t>
            </w:r>
            <w:r w:rsidR="001F04C0" w:rsidRPr="004D035A">
              <w:rPr>
                <w:sz w:val="20"/>
              </w:rPr>
              <w:t>0.1200</w:t>
            </w:r>
          </w:p>
        </w:tc>
        <w:tc>
          <w:tcPr>
            <w:tcW w:w="1882" w:type="dxa"/>
          </w:tcPr>
          <w:p w14:paraId="7A792F37" w14:textId="77777777" w:rsidR="001F04C0" w:rsidRPr="004D035A" w:rsidRDefault="001F04C0" w:rsidP="00702231">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$0.99</w:t>
            </w:r>
          </w:p>
        </w:tc>
        <w:tc>
          <w:tcPr>
            <w:tcW w:w="1882" w:type="dxa"/>
          </w:tcPr>
          <w:p w14:paraId="16154559" w14:textId="77777777" w:rsidR="001F04C0" w:rsidRPr="004D035A" w:rsidRDefault="007B5821" w:rsidP="00702231">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725%</w:t>
            </w:r>
          </w:p>
        </w:tc>
      </w:tr>
      <w:tr w:rsidR="001F04C0" w:rsidRPr="004D035A" w14:paraId="18E69015"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571F82EC" w14:textId="77777777" w:rsidR="001F04C0" w:rsidRPr="004D035A" w:rsidRDefault="001F04C0" w:rsidP="001F04C0">
            <w:pPr>
              <w:spacing w:after="0"/>
              <w:jc w:val="center"/>
              <w:rPr>
                <w:rFonts w:asciiTheme="minorHAnsi" w:hAnsiTheme="minorHAnsi" w:cs="Arial"/>
                <w:sz w:val="20"/>
              </w:rPr>
            </w:pPr>
            <w:r w:rsidRPr="004D035A">
              <w:rPr>
                <w:rFonts w:asciiTheme="minorHAnsi" w:hAnsiTheme="minorHAnsi" w:cs="Arial"/>
                <w:sz w:val="20"/>
              </w:rPr>
              <w:t>Infinity</w:t>
            </w:r>
          </w:p>
        </w:tc>
        <w:tc>
          <w:tcPr>
            <w:tcW w:w="1990" w:type="dxa"/>
          </w:tcPr>
          <w:p w14:paraId="6EEE735E" w14:textId="77777777" w:rsidR="001F04C0" w:rsidRPr="004D035A" w:rsidRDefault="001F04C0" w:rsidP="001F04C0">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c>
          <w:tcPr>
            <w:tcW w:w="1882" w:type="dxa"/>
          </w:tcPr>
          <w:p w14:paraId="4CCCE2F8" w14:textId="77777777" w:rsidR="001F04C0" w:rsidRPr="004D035A" w:rsidRDefault="001F04C0" w:rsidP="001F04C0">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c>
          <w:tcPr>
            <w:tcW w:w="1882" w:type="dxa"/>
          </w:tcPr>
          <w:p w14:paraId="6B2C2DD1" w14:textId="77777777" w:rsidR="001F04C0" w:rsidRPr="004D035A" w:rsidRDefault="001F04C0" w:rsidP="001F04C0">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r>
    </w:tbl>
    <w:p w14:paraId="6032317F" w14:textId="77777777" w:rsidR="003507B0" w:rsidRPr="004D035A" w:rsidRDefault="003507B0" w:rsidP="003507B0">
      <w:pPr>
        <w:pStyle w:val="NoSpacing"/>
      </w:pPr>
    </w:p>
    <w:p w14:paraId="00A1B400" w14:textId="77777777" w:rsidR="003507B0" w:rsidRPr="004D035A" w:rsidRDefault="003507B0" w:rsidP="003507B0"/>
    <w:p w14:paraId="7DE937D6" w14:textId="3644A2C6" w:rsidR="00FF3B6F" w:rsidRPr="004D035A" w:rsidRDefault="002A6018" w:rsidP="00B631F6">
      <w:pPr>
        <w:pStyle w:val="Heading2"/>
      </w:pPr>
      <w:bookmarkStart w:id="187" w:name="_Toc441144436"/>
      <w:r>
        <w:t>J</w:t>
      </w:r>
      <w:r w:rsidR="00FF3B6F" w:rsidRPr="004D035A">
        <w:t xml:space="preserve">eenee </w:t>
      </w:r>
      <w:r>
        <w:t>M</w:t>
      </w:r>
      <w:r w:rsidR="00FF3B6F" w:rsidRPr="004D035A">
        <w:t>obile</w:t>
      </w:r>
      <w:bookmarkEnd w:id="187"/>
    </w:p>
    <w:p w14:paraId="770FFF87" w14:textId="77777777" w:rsidR="00FF3B6F" w:rsidRPr="004D035A" w:rsidRDefault="00FF3B6F" w:rsidP="00FF3B6F">
      <w:pPr>
        <w:rPr>
          <w:b/>
        </w:rPr>
      </w:pPr>
      <w:r w:rsidRPr="004D035A">
        <w:rPr>
          <w:b/>
        </w:rPr>
        <w:t>Company Details</w:t>
      </w:r>
    </w:p>
    <w:p w14:paraId="3BCAE8BC" w14:textId="34F0F66A" w:rsidR="00EE5A37" w:rsidRPr="004D035A" w:rsidRDefault="00EE5A37" w:rsidP="00EE5A37">
      <w:pPr>
        <w:spacing w:after="60"/>
        <w:ind w:left="720"/>
      </w:pPr>
      <w:r w:rsidRPr="004D035A">
        <w:rPr>
          <w:b/>
        </w:rPr>
        <w:t>Entity name</w:t>
      </w:r>
      <w:r w:rsidR="001122E0">
        <w:rPr>
          <w:b/>
        </w:rPr>
        <w:t xml:space="preserve">: </w:t>
      </w:r>
      <w:r w:rsidRPr="004D035A">
        <w:rPr>
          <w:noProof/>
        </w:rPr>
        <w:t>COMMUNITY CONNECTIONS AUSTRALIA</w:t>
      </w:r>
    </w:p>
    <w:p w14:paraId="724F5686" w14:textId="360B7EFE" w:rsidR="00EE5A37" w:rsidRPr="004D035A" w:rsidRDefault="00EE5A37" w:rsidP="00EE5A37">
      <w:pPr>
        <w:spacing w:after="60"/>
        <w:ind w:left="720"/>
      </w:pPr>
      <w:r w:rsidRPr="004D035A">
        <w:rPr>
          <w:b/>
        </w:rPr>
        <w:lastRenderedPageBreak/>
        <w:t>ACN</w:t>
      </w:r>
      <w:r w:rsidR="001122E0">
        <w:rPr>
          <w:b/>
        </w:rPr>
        <w:t xml:space="preserve">: </w:t>
      </w:r>
      <w:r w:rsidRPr="004D035A">
        <w:rPr>
          <w:noProof/>
        </w:rPr>
        <w:t>061 460 133</w:t>
      </w:r>
    </w:p>
    <w:p w14:paraId="68B757E6" w14:textId="76AEAD58" w:rsidR="00EE5A37" w:rsidRPr="004D035A" w:rsidRDefault="00EE5A37" w:rsidP="00EE5A37">
      <w:pPr>
        <w:spacing w:after="60"/>
        <w:ind w:left="720"/>
      </w:pPr>
      <w:r w:rsidRPr="004D035A">
        <w:rPr>
          <w:b/>
        </w:rPr>
        <w:t>ABN</w:t>
      </w:r>
      <w:r w:rsidR="001122E0">
        <w:rPr>
          <w:b/>
        </w:rPr>
        <w:t xml:space="preserve">: </w:t>
      </w:r>
      <w:r w:rsidRPr="004D035A">
        <w:rPr>
          <w:noProof/>
        </w:rPr>
        <w:t>15061460133</w:t>
      </w:r>
    </w:p>
    <w:p w14:paraId="5CB41142" w14:textId="0DEEF63C" w:rsidR="00EE5A37" w:rsidRPr="004D035A" w:rsidRDefault="00EE5A37" w:rsidP="00EE5A37">
      <w:pPr>
        <w:spacing w:after="60"/>
        <w:ind w:left="720"/>
      </w:pPr>
      <w:r w:rsidRPr="004D035A">
        <w:rPr>
          <w:b/>
        </w:rPr>
        <w:t>Registered in</w:t>
      </w:r>
      <w:r w:rsidR="001122E0">
        <w:rPr>
          <w:b/>
        </w:rPr>
        <w:t xml:space="preserve">: </w:t>
      </w:r>
      <w:r w:rsidRPr="004D035A">
        <w:rPr>
          <w:noProof/>
        </w:rPr>
        <w:t>New South Wales</w:t>
      </w:r>
    </w:p>
    <w:p w14:paraId="0306F0BD" w14:textId="23691EA3" w:rsidR="00EE5A37" w:rsidRPr="004D035A" w:rsidRDefault="00AD2EF1" w:rsidP="00EE5A37">
      <w:pPr>
        <w:spacing w:after="60"/>
        <w:ind w:left="720"/>
      </w:pPr>
      <w:r>
        <w:rPr>
          <w:b/>
        </w:rPr>
        <w:t>Registration date</w:t>
      </w:r>
      <w:r w:rsidR="001122E0">
        <w:rPr>
          <w:b/>
        </w:rPr>
        <w:t xml:space="preserve">: </w:t>
      </w:r>
      <w:r w:rsidR="00EE5A37" w:rsidRPr="004D035A">
        <w:t xml:space="preserve"> </w:t>
      </w:r>
      <w:r w:rsidR="00EE5A37" w:rsidRPr="004D035A">
        <w:rPr>
          <w:noProof/>
        </w:rPr>
        <w:t>8/27/1993</w:t>
      </w:r>
    </w:p>
    <w:p w14:paraId="3C4E3B62" w14:textId="4535046C" w:rsidR="00EE5A37" w:rsidRPr="004D035A" w:rsidRDefault="00AD2EF1" w:rsidP="00EE5A37">
      <w:pPr>
        <w:spacing w:after="60"/>
        <w:ind w:left="720"/>
      </w:pPr>
      <w:r>
        <w:rPr>
          <w:b/>
        </w:rPr>
        <w:t>Previous company name</w:t>
      </w:r>
      <w:r w:rsidR="001122E0">
        <w:rPr>
          <w:b/>
        </w:rPr>
        <w:t xml:space="preserve">: </w:t>
      </w:r>
      <w:r w:rsidR="00EE5A37" w:rsidRPr="004D035A">
        <w:rPr>
          <w:noProof/>
        </w:rPr>
        <w:t>RESIDENTIAL CARE</w:t>
      </w:r>
    </w:p>
    <w:p w14:paraId="2048E557" w14:textId="38CB677E" w:rsidR="00EE5A37" w:rsidRPr="004D035A" w:rsidRDefault="00AD2EF1" w:rsidP="00EE5A37">
      <w:pPr>
        <w:spacing w:after="60"/>
        <w:ind w:left="720"/>
      </w:pPr>
      <w:r>
        <w:rPr>
          <w:b/>
        </w:rPr>
        <w:t>Company type</w:t>
      </w:r>
      <w:r w:rsidR="001122E0">
        <w:rPr>
          <w:b/>
        </w:rPr>
        <w:t xml:space="preserve">: </w:t>
      </w:r>
      <w:r w:rsidR="00EE5A37" w:rsidRPr="004D035A">
        <w:rPr>
          <w:noProof/>
        </w:rPr>
        <w:t>Australian Public Company</w:t>
      </w:r>
    </w:p>
    <w:p w14:paraId="2792F0B5" w14:textId="447A45BF" w:rsidR="00EE5A37" w:rsidRPr="004D035A" w:rsidRDefault="00AD2EF1" w:rsidP="00EE5A37">
      <w:pPr>
        <w:spacing w:after="60"/>
        <w:ind w:left="720"/>
      </w:pPr>
      <w:r>
        <w:rPr>
          <w:b/>
        </w:rPr>
        <w:t>Current registered address</w:t>
      </w:r>
      <w:r w:rsidR="001122E0">
        <w:rPr>
          <w:b/>
        </w:rPr>
        <w:t xml:space="preserve">: </w:t>
      </w:r>
      <w:r w:rsidR="00EE5A37" w:rsidRPr="004D035A">
        <w:rPr>
          <w:noProof/>
        </w:rPr>
        <w:t>Level 1, 426 Church Street, PARRAMATTA NSW 2150</w:t>
      </w:r>
    </w:p>
    <w:p w14:paraId="4B2908C6" w14:textId="23BA7401" w:rsidR="00EE5A37" w:rsidRPr="004D035A" w:rsidRDefault="00AD2EF1" w:rsidP="00EE5A37">
      <w:pPr>
        <w:spacing w:after="60"/>
        <w:ind w:left="720"/>
      </w:pPr>
      <w:r>
        <w:rPr>
          <w:b/>
        </w:rPr>
        <w:t>Parent/holding company</w:t>
      </w:r>
      <w:r w:rsidR="001122E0">
        <w:rPr>
          <w:b/>
        </w:rPr>
        <w:t xml:space="preserve">: </w:t>
      </w:r>
    </w:p>
    <w:p w14:paraId="0042768A" w14:textId="1BE846CF" w:rsidR="00EE5A37" w:rsidRPr="004D035A" w:rsidRDefault="00AD2EF1" w:rsidP="00EE5A37">
      <w:pPr>
        <w:spacing w:after="60"/>
        <w:ind w:left="720"/>
      </w:pPr>
      <w:r>
        <w:rPr>
          <w:b/>
        </w:rPr>
        <w:t>Director name(s)</w:t>
      </w:r>
      <w:r w:rsidR="001122E0">
        <w:rPr>
          <w:b/>
        </w:rPr>
        <w:t xml:space="preserve">: </w:t>
      </w:r>
      <w:r w:rsidR="00827B48" w:rsidRPr="004D035A">
        <w:rPr>
          <w:noProof/>
        </w:rPr>
        <w:t>Davis Lewis Calwell</w:t>
      </w:r>
      <w:r w:rsidR="00827B48" w:rsidRPr="004D035A">
        <w:t xml:space="preserve">, </w:t>
      </w:r>
      <w:r w:rsidR="00827B48" w:rsidRPr="004D035A">
        <w:rPr>
          <w:noProof/>
        </w:rPr>
        <w:t>Jenny Green</w:t>
      </w:r>
      <w:r w:rsidR="00827B48" w:rsidRPr="004D035A">
        <w:t xml:space="preserve">, </w:t>
      </w:r>
      <w:r w:rsidR="00827B48" w:rsidRPr="004D035A">
        <w:rPr>
          <w:noProof/>
        </w:rPr>
        <w:t>Donald Cyril Mckenzie</w:t>
      </w:r>
      <w:r w:rsidR="00827B48" w:rsidRPr="004D035A">
        <w:t xml:space="preserve">, </w:t>
      </w:r>
      <w:r w:rsidR="00827B48" w:rsidRPr="004D035A">
        <w:rPr>
          <w:noProof/>
        </w:rPr>
        <w:t>Elaine Jean Lindell</w:t>
      </w:r>
      <w:r w:rsidR="00827B48" w:rsidRPr="004D035A">
        <w:t xml:space="preserve">, </w:t>
      </w:r>
      <w:r w:rsidR="00827B48" w:rsidRPr="004D035A">
        <w:rPr>
          <w:noProof/>
        </w:rPr>
        <w:t>Sean Mcguinness</w:t>
      </w:r>
      <w:r w:rsidR="00827B48" w:rsidRPr="004D035A">
        <w:t xml:space="preserve">, </w:t>
      </w:r>
      <w:r w:rsidR="00827B48" w:rsidRPr="004D035A">
        <w:rPr>
          <w:noProof/>
        </w:rPr>
        <w:t>Michael Gregg</w:t>
      </w:r>
      <w:r w:rsidR="00827B48" w:rsidRPr="004D035A">
        <w:t xml:space="preserve">, </w:t>
      </w:r>
      <w:r w:rsidR="00827B48" w:rsidRPr="004D035A">
        <w:rPr>
          <w:noProof/>
        </w:rPr>
        <w:t>Peter James Stewart</w:t>
      </w:r>
      <w:r w:rsidR="00827B48" w:rsidRPr="004D035A">
        <w:t xml:space="preserve">, </w:t>
      </w:r>
      <w:r w:rsidR="00827B48" w:rsidRPr="004D035A">
        <w:rPr>
          <w:noProof/>
        </w:rPr>
        <w:t>Robert Laurence Wall</w:t>
      </w:r>
    </w:p>
    <w:p w14:paraId="10CA411C" w14:textId="77777777" w:rsidR="00EE5A37" w:rsidRPr="004D035A" w:rsidRDefault="00EE5A37" w:rsidP="00EE5A37">
      <w:pPr>
        <w:spacing w:after="60"/>
        <w:ind w:left="720"/>
      </w:pPr>
      <w:r w:rsidRPr="004D035A">
        <w:rPr>
          <w:b/>
        </w:rPr>
        <w:t xml:space="preserve">Share </w:t>
      </w:r>
      <w:proofErr w:type="gramStart"/>
      <w:r w:rsidRPr="004D035A">
        <w:rPr>
          <w:b/>
        </w:rPr>
        <w:t>Class :</w:t>
      </w:r>
      <w:proofErr w:type="gramEnd"/>
    </w:p>
    <w:p w14:paraId="3A3092C2" w14:textId="77777777" w:rsidR="00EE5A37" w:rsidRPr="004D035A" w:rsidRDefault="00EE5A37" w:rsidP="00EE5A37">
      <w:pPr>
        <w:spacing w:after="60"/>
        <w:ind w:left="720"/>
      </w:pPr>
      <w:r w:rsidRPr="004D035A">
        <w:rPr>
          <w:b/>
        </w:rPr>
        <w:t xml:space="preserve">Shares </w:t>
      </w:r>
      <w:proofErr w:type="gramStart"/>
      <w:r w:rsidRPr="004D035A">
        <w:rPr>
          <w:b/>
        </w:rPr>
        <w:t>Issued :</w:t>
      </w:r>
      <w:proofErr w:type="gramEnd"/>
    </w:p>
    <w:p w14:paraId="747AFE89" w14:textId="1911ADBE" w:rsidR="00EE5A37" w:rsidRPr="004D035A" w:rsidRDefault="00EE5A37" w:rsidP="00EE5A37">
      <w:pPr>
        <w:spacing w:after="60"/>
        <w:ind w:left="720"/>
      </w:pPr>
      <w:r w:rsidRPr="004D035A">
        <w:rPr>
          <w:b/>
        </w:rPr>
        <w:t>Website address</w:t>
      </w:r>
      <w:r w:rsidR="001122E0">
        <w:rPr>
          <w:b/>
        </w:rPr>
        <w:t xml:space="preserve">: </w:t>
      </w:r>
      <w:r w:rsidR="007B5821" w:rsidRPr="004D035A">
        <w:t>http://www.jeenee.org.au/</w:t>
      </w:r>
    </w:p>
    <w:p w14:paraId="2D83CCED" w14:textId="66A3B53C" w:rsidR="00EE5A37" w:rsidRPr="004D035A" w:rsidRDefault="00EE5A37" w:rsidP="00EE5A37">
      <w:pPr>
        <w:spacing w:after="60"/>
        <w:ind w:left="720"/>
      </w:pPr>
      <w:r w:rsidRPr="004D035A">
        <w:rPr>
          <w:b/>
        </w:rPr>
        <w:t>Services offered</w:t>
      </w:r>
      <w:r w:rsidR="001122E0">
        <w:rPr>
          <w:b/>
        </w:rPr>
        <w:t xml:space="preserve">: </w:t>
      </w:r>
      <w:r w:rsidR="007B5821" w:rsidRPr="004D035A">
        <w:t>Mobile</w:t>
      </w:r>
    </w:p>
    <w:p w14:paraId="34595D04" w14:textId="77777777" w:rsidR="00FF3B6F" w:rsidRPr="004D035A" w:rsidRDefault="00FF3B6F" w:rsidP="00FF3B6F"/>
    <w:p w14:paraId="63522FC7" w14:textId="77777777" w:rsidR="00FF3B6F" w:rsidRPr="004D035A" w:rsidRDefault="00FF3B6F" w:rsidP="00FF3B6F">
      <w:pPr>
        <w:rPr>
          <w:b/>
        </w:rPr>
      </w:pPr>
      <w:r w:rsidRPr="004D035A">
        <w:rPr>
          <w:b/>
        </w:rPr>
        <w:t>Mobile Plan Offer Details</w:t>
      </w:r>
    </w:p>
    <w:p w14:paraId="62FFD083" w14:textId="0BF803E8" w:rsidR="00FF3B6F" w:rsidRPr="004D035A" w:rsidRDefault="00AD2EF1" w:rsidP="00FF3B6F">
      <w:pPr>
        <w:spacing w:after="60"/>
        <w:ind w:left="720"/>
      </w:pPr>
      <w:r>
        <w:rPr>
          <w:b/>
        </w:rPr>
        <w:t>Mobile plans offered (31st August 2014)</w:t>
      </w:r>
      <w:r w:rsidR="001122E0">
        <w:rPr>
          <w:b/>
        </w:rPr>
        <w:t xml:space="preserve">: </w:t>
      </w:r>
      <w:r w:rsidR="000761E9" w:rsidRPr="004D035A">
        <w:t>3</w:t>
      </w:r>
    </w:p>
    <w:p w14:paraId="0AEF2F06" w14:textId="41D8B31C" w:rsidR="00FF3B6F" w:rsidRPr="004D035A" w:rsidRDefault="00AD2EF1" w:rsidP="00FF3B6F">
      <w:pPr>
        <w:spacing w:after="60"/>
        <w:ind w:left="720"/>
      </w:pPr>
      <w:r>
        <w:rPr>
          <w:b/>
        </w:rPr>
        <w:t>Mobile plans offered (30th June 2015)</w:t>
      </w:r>
      <w:r w:rsidR="001122E0">
        <w:rPr>
          <w:b/>
        </w:rPr>
        <w:t xml:space="preserve">: </w:t>
      </w:r>
      <w:r w:rsidR="000761E9" w:rsidRPr="004D035A">
        <w:t>5</w:t>
      </w:r>
    </w:p>
    <w:p w14:paraId="14EBAF35" w14:textId="32B71E42" w:rsidR="00FF3B6F" w:rsidRPr="004D035A" w:rsidRDefault="00FF3B6F" w:rsidP="00FF3B6F">
      <w:pPr>
        <w:spacing w:after="60"/>
        <w:ind w:left="720"/>
      </w:pPr>
      <w:r w:rsidRPr="004D035A">
        <w:rPr>
          <w:b/>
        </w:rPr>
        <w:t>MNO used</w:t>
      </w:r>
      <w:r w:rsidR="001122E0">
        <w:rPr>
          <w:b/>
        </w:rPr>
        <w:t xml:space="preserve">: </w:t>
      </w:r>
      <w:r w:rsidR="000761E9" w:rsidRPr="004D035A">
        <w:t>Optus</w:t>
      </w:r>
    </w:p>
    <w:p w14:paraId="30AD364F" w14:textId="33AC25AA" w:rsidR="00FF3B6F" w:rsidRPr="004D035A" w:rsidRDefault="00AD2EF1" w:rsidP="00FF3B6F">
      <w:pPr>
        <w:spacing w:after="60"/>
        <w:ind w:left="720"/>
      </w:pPr>
      <w:r>
        <w:rPr>
          <w:b/>
        </w:rPr>
        <w:t>Network generation</w:t>
      </w:r>
      <w:r w:rsidR="001122E0">
        <w:rPr>
          <w:b/>
        </w:rPr>
        <w:t xml:space="preserve">: </w:t>
      </w:r>
      <w:r w:rsidR="000761E9" w:rsidRPr="004D035A">
        <w:t>4G</w:t>
      </w:r>
    </w:p>
    <w:p w14:paraId="00093511" w14:textId="77777777" w:rsidR="00FF3B6F" w:rsidRPr="004D035A" w:rsidRDefault="00FF3B6F" w:rsidP="00FF3B6F"/>
    <w:p w14:paraId="7C4581C6" w14:textId="77777777" w:rsidR="00FF3B6F" w:rsidRPr="004D035A" w:rsidRDefault="00FF3B6F" w:rsidP="00FF3B6F">
      <w:r w:rsidRPr="004D035A">
        <w:rPr>
          <w:b/>
        </w:rPr>
        <w:t>Mobile Plan Offerings – Basic Information</w:t>
      </w:r>
      <w:r w:rsidRPr="004D035A">
        <w:t xml:space="preserve"> (as of 30th June 2015)</w:t>
      </w:r>
    </w:p>
    <w:tbl>
      <w:tblPr>
        <w:tblStyle w:val="GridTable4-Accent11"/>
        <w:tblW w:w="0" w:type="auto"/>
        <w:tblInd w:w="-404" w:type="dxa"/>
        <w:tblLayout w:type="fixed"/>
        <w:tblLook w:val="04A0" w:firstRow="1" w:lastRow="0" w:firstColumn="1" w:lastColumn="0" w:noHBand="0" w:noVBand="1"/>
      </w:tblPr>
      <w:tblGrid>
        <w:gridCol w:w="1964"/>
        <w:gridCol w:w="987"/>
        <w:gridCol w:w="856"/>
        <w:gridCol w:w="1274"/>
        <w:gridCol w:w="1095"/>
        <w:gridCol w:w="1174"/>
        <w:gridCol w:w="1379"/>
      </w:tblGrid>
      <w:tr w:rsidR="00FF3B6F" w:rsidRPr="004D035A" w14:paraId="23E5176D" w14:textId="77777777" w:rsidTr="008159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4" w:type="dxa"/>
          </w:tcPr>
          <w:p w14:paraId="11907668" w14:textId="77777777" w:rsidR="00FF3B6F" w:rsidRPr="004D035A" w:rsidRDefault="00FF3B6F" w:rsidP="00FF3B6F">
            <w:pPr>
              <w:spacing w:after="0" w:line="240" w:lineRule="auto"/>
              <w:jc w:val="center"/>
              <w:rPr>
                <w:b w:val="0"/>
                <w:sz w:val="20"/>
              </w:rPr>
            </w:pPr>
            <w:r w:rsidRPr="004D035A">
              <w:rPr>
                <w:b w:val="0"/>
                <w:sz w:val="20"/>
              </w:rPr>
              <w:t>Offer Name</w:t>
            </w:r>
          </w:p>
        </w:tc>
        <w:tc>
          <w:tcPr>
            <w:tcW w:w="987" w:type="dxa"/>
          </w:tcPr>
          <w:p w14:paraId="6E1B1D10"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Type</w:t>
            </w:r>
          </w:p>
        </w:tc>
        <w:tc>
          <w:tcPr>
            <w:tcW w:w="856" w:type="dxa"/>
          </w:tcPr>
          <w:p w14:paraId="2136F23D"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Price</w:t>
            </w:r>
            <w:r w:rsidRPr="004D035A">
              <w:rPr>
                <w:b w:val="0"/>
                <w:sz w:val="20"/>
              </w:rPr>
              <w:br/>
              <w:t>(AUD)</w:t>
            </w:r>
          </w:p>
        </w:tc>
        <w:tc>
          <w:tcPr>
            <w:tcW w:w="1274" w:type="dxa"/>
          </w:tcPr>
          <w:p w14:paraId="53F7D8B7"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Call Value</w:t>
            </w:r>
          </w:p>
        </w:tc>
        <w:tc>
          <w:tcPr>
            <w:tcW w:w="1095" w:type="dxa"/>
          </w:tcPr>
          <w:p w14:paraId="6641B40D"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Included Data </w:t>
            </w:r>
            <w:r w:rsidRPr="004D035A">
              <w:rPr>
                <w:b w:val="0"/>
                <w:sz w:val="20"/>
              </w:rPr>
              <w:br/>
              <w:t>(MB)</w:t>
            </w:r>
          </w:p>
        </w:tc>
        <w:tc>
          <w:tcPr>
            <w:tcW w:w="1174" w:type="dxa"/>
          </w:tcPr>
          <w:p w14:paraId="01A5532F"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Excess Data Charges (Quoted)</w:t>
            </w:r>
          </w:p>
        </w:tc>
        <w:tc>
          <w:tcPr>
            <w:tcW w:w="1379" w:type="dxa"/>
          </w:tcPr>
          <w:p w14:paraId="3E74DA3C"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Excess Data Charges </w:t>
            </w:r>
            <w:r w:rsidRPr="004D035A">
              <w:rPr>
                <w:b w:val="0"/>
                <w:sz w:val="20"/>
              </w:rPr>
              <w:br/>
              <w:t>(Calculated)</w:t>
            </w:r>
          </w:p>
        </w:tc>
      </w:tr>
      <w:tr w:rsidR="00AD349E" w:rsidRPr="004D035A" w14:paraId="3705DFF9" w14:textId="77777777" w:rsidTr="00815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4" w:type="dxa"/>
          </w:tcPr>
          <w:p w14:paraId="26C0778E" w14:textId="77777777" w:rsidR="00AD349E" w:rsidRPr="004D035A" w:rsidRDefault="00AD349E" w:rsidP="0045206D">
            <w:pPr>
              <w:spacing w:after="0" w:line="240" w:lineRule="auto"/>
              <w:jc w:val="center"/>
              <w:rPr>
                <w:rFonts w:asciiTheme="minorHAnsi" w:hAnsiTheme="minorHAnsi" w:cs="Arial"/>
                <w:sz w:val="20"/>
                <w:lang w:eastAsia="zh-CN"/>
              </w:rPr>
            </w:pPr>
            <w:r w:rsidRPr="004D035A">
              <w:rPr>
                <w:rFonts w:asciiTheme="minorHAnsi" w:hAnsiTheme="minorHAnsi" w:cs="Arial"/>
                <w:sz w:val="20"/>
              </w:rPr>
              <w:t>Text SIM</w:t>
            </w:r>
          </w:p>
        </w:tc>
        <w:tc>
          <w:tcPr>
            <w:tcW w:w="987" w:type="dxa"/>
            <w:vMerge w:val="restart"/>
          </w:tcPr>
          <w:p w14:paraId="40B75CF3" w14:textId="52D4D8F3" w:rsidR="00AD349E" w:rsidRPr="004D035A" w:rsidRDefault="00AD349E"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 xml:space="preserve">Month to Month </w:t>
            </w:r>
            <w:r w:rsidR="00F00DD9">
              <w:rPr>
                <w:rFonts w:asciiTheme="minorHAnsi" w:hAnsiTheme="minorHAnsi"/>
                <w:sz w:val="20"/>
              </w:rPr>
              <w:t>Post-paid</w:t>
            </w:r>
            <w:r w:rsidRPr="004D035A">
              <w:rPr>
                <w:rFonts w:asciiTheme="minorHAnsi" w:hAnsiTheme="minorHAnsi"/>
                <w:sz w:val="20"/>
              </w:rPr>
              <w:t xml:space="preserve"> Contract SIM Only</w:t>
            </w:r>
          </w:p>
        </w:tc>
        <w:tc>
          <w:tcPr>
            <w:tcW w:w="856" w:type="dxa"/>
          </w:tcPr>
          <w:p w14:paraId="5575B25D" w14:textId="77777777" w:rsidR="00AD349E" w:rsidRPr="004D035A" w:rsidRDefault="00AD349E"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$15</w:t>
            </w:r>
          </w:p>
        </w:tc>
        <w:tc>
          <w:tcPr>
            <w:tcW w:w="1274" w:type="dxa"/>
          </w:tcPr>
          <w:p w14:paraId="1F487CB1" w14:textId="77777777" w:rsidR="00AD349E" w:rsidRPr="004D035A" w:rsidRDefault="00AD349E"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w:t>
            </w:r>
          </w:p>
        </w:tc>
        <w:tc>
          <w:tcPr>
            <w:tcW w:w="1095" w:type="dxa"/>
          </w:tcPr>
          <w:p w14:paraId="3AE46326" w14:textId="77777777" w:rsidR="00AD349E" w:rsidRPr="004D035A" w:rsidRDefault="00AD349E"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w:t>
            </w:r>
          </w:p>
        </w:tc>
        <w:tc>
          <w:tcPr>
            <w:tcW w:w="1174" w:type="dxa"/>
          </w:tcPr>
          <w:p w14:paraId="66BC8244" w14:textId="77777777" w:rsidR="00AD349E" w:rsidRPr="004D035A" w:rsidRDefault="00AD349E"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$0.04 / MB</w:t>
            </w:r>
          </w:p>
        </w:tc>
        <w:tc>
          <w:tcPr>
            <w:tcW w:w="1379" w:type="dxa"/>
          </w:tcPr>
          <w:p w14:paraId="68DE6642" w14:textId="77777777" w:rsidR="00AD349E" w:rsidRPr="004D035A" w:rsidRDefault="00AD349E"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$0.04 / MB</w:t>
            </w:r>
          </w:p>
        </w:tc>
      </w:tr>
      <w:tr w:rsidR="00AD349E" w:rsidRPr="004D035A" w14:paraId="41BB484B" w14:textId="77777777" w:rsidTr="008159C8">
        <w:tc>
          <w:tcPr>
            <w:cnfStyle w:val="001000000000" w:firstRow="0" w:lastRow="0" w:firstColumn="1" w:lastColumn="0" w:oddVBand="0" w:evenVBand="0" w:oddHBand="0" w:evenHBand="0" w:firstRowFirstColumn="0" w:firstRowLastColumn="0" w:lastRowFirstColumn="0" w:lastRowLastColumn="0"/>
            <w:tcW w:w="1964" w:type="dxa"/>
          </w:tcPr>
          <w:p w14:paraId="776E1FCE" w14:textId="77777777" w:rsidR="00AD349E" w:rsidRPr="004D035A" w:rsidRDefault="00AD349E" w:rsidP="0045206D">
            <w:pPr>
              <w:spacing w:after="0"/>
              <w:jc w:val="center"/>
              <w:rPr>
                <w:rFonts w:asciiTheme="minorHAnsi" w:hAnsiTheme="minorHAnsi" w:cs="Arial"/>
                <w:sz w:val="20"/>
              </w:rPr>
            </w:pPr>
            <w:r w:rsidRPr="004D035A">
              <w:rPr>
                <w:rFonts w:asciiTheme="minorHAnsi" w:hAnsiTheme="minorHAnsi" w:cs="Arial"/>
                <w:sz w:val="20"/>
              </w:rPr>
              <w:t>Light SIM</w:t>
            </w:r>
          </w:p>
        </w:tc>
        <w:tc>
          <w:tcPr>
            <w:tcW w:w="987" w:type="dxa"/>
            <w:vMerge/>
          </w:tcPr>
          <w:p w14:paraId="56C7258F" w14:textId="77777777" w:rsidR="00AD349E" w:rsidRPr="004D035A" w:rsidRDefault="00AD349E"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56" w:type="dxa"/>
          </w:tcPr>
          <w:p w14:paraId="30F8C561" w14:textId="77777777" w:rsidR="00AD349E" w:rsidRPr="004D035A" w:rsidRDefault="00AD349E"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$15</w:t>
            </w:r>
          </w:p>
        </w:tc>
        <w:tc>
          <w:tcPr>
            <w:tcW w:w="1274" w:type="dxa"/>
          </w:tcPr>
          <w:p w14:paraId="52B8D954" w14:textId="77777777" w:rsidR="00AD349E" w:rsidRPr="004D035A" w:rsidRDefault="00AD349E"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250 national minutes</w:t>
            </w:r>
          </w:p>
        </w:tc>
        <w:tc>
          <w:tcPr>
            <w:tcW w:w="1095" w:type="dxa"/>
          </w:tcPr>
          <w:p w14:paraId="1876431C" w14:textId="77777777" w:rsidR="00AD349E" w:rsidRPr="004D035A" w:rsidRDefault="00AD349E"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150</w:t>
            </w:r>
          </w:p>
        </w:tc>
        <w:tc>
          <w:tcPr>
            <w:tcW w:w="1174" w:type="dxa"/>
          </w:tcPr>
          <w:p w14:paraId="0BF9499D" w14:textId="77777777" w:rsidR="00AD349E" w:rsidRPr="004D035A" w:rsidRDefault="00AD349E"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$0.04 / MB</w:t>
            </w:r>
          </w:p>
        </w:tc>
        <w:tc>
          <w:tcPr>
            <w:tcW w:w="1379" w:type="dxa"/>
          </w:tcPr>
          <w:p w14:paraId="7589C79A" w14:textId="77777777" w:rsidR="00AD349E" w:rsidRPr="004D035A" w:rsidRDefault="00AD349E"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$0.04 / MB</w:t>
            </w:r>
          </w:p>
        </w:tc>
      </w:tr>
      <w:tr w:rsidR="00AD349E" w:rsidRPr="004D035A" w14:paraId="1AD6FCA6" w14:textId="77777777" w:rsidTr="00815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4" w:type="dxa"/>
          </w:tcPr>
          <w:p w14:paraId="48D14E12" w14:textId="77777777" w:rsidR="00AD349E" w:rsidRPr="004D035A" w:rsidRDefault="00AD349E" w:rsidP="0045206D">
            <w:pPr>
              <w:spacing w:after="0"/>
              <w:jc w:val="center"/>
              <w:rPr>
                <w:rFonts w:asciiTheme="minorHAnsi" w:hAnsiTheme="minorHAnsi" w:cs="Arial"/>
                <w:sz w:val="20"/>
              </w:rPr>
            </w:pPr>
            <w:r w:rsidRPr="004D035A">
              <w:rPr>
                <w:rFonts w:asciiTheme="minorHAnsi" w:hAnsiTheme="minorHAnsi" w:cs="Arial"/>
                <w:sz w:val="20"/>
              </w:rPr>
              <w:t>Cruiser SIM 25</w:t>
            </w:r>
          </w:p>
        </w:tc>
        <w:tc>
          <w:tcPr>
            <w:tcW w:w="987" w:type="dxa"/>
            <w:vMerge/>
          </w:tcPr>
          <w:p w14:paraId="20ACE6CD" w14:textId="77777777" w:rsidR="00AD349E" w:rsidRPr="004D035A" w:rsidRDefault="00AD349E"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56" w:type="dxa"/>
          </w:tcPr>
          <w:p w14:paraId="241F0D48" w14:textId="77777777" w:rsidR="00AD349E" w:rsidRPr="004D035A" w:rsidRDefault="00AD349E"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$25</w:t>
            </w:r>
          </w:p>
        </w:tc>
        <w:tc>
          <w:tcPr>
            <w:tcW w:w="1274" w:type="dxa"/>
          </w:tcPr>
          <w:p w14:paraId="564D4F95" w14:textId="77777777" w:rsidR="00AD349E" w:rsidRPr="004D035A" w:rsidRDefault="00AD349E"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500 national minutes</w:t>
            </w:r>
          </w:p>
        </w:tc>
        <w:tc>
          <w:tcPr>
            <w:tcW w:w="1095" w:type="dxa"/>
          </w:tcPr>
          <w:p w14:paraId="6EF2EB75" w14:textId="77777777" w:rsidR="00AD349E" w:rsidRPr="004D035A" w:rsidRDefault="00AD349E"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1500</w:t>
            </w:r>
          </w:p>
        </w:tc>
        <w:tc>
          <w:tcPr>
            <w:tcW w:w="1174" w:type="dxa"/>
          </w:tcPr>
          <w:p w14:paraId="783FC9A8" w14:textId="77777777" w:rsidR="00AD349E" w:rsidRPr="004D035A" w:rsidRDefault="00AD349E"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$0.04 / MB</w:t>
            </w:r>
          </w:p>
        </w:tc>
        <w:tc>
          <w:tcPr>
            <w:tcW w:w="1379" w:type="dxa"/>
          </w:tcPr>
          <w:p w14:paraId="4228306F" w14:textId="77777777" w:rsidR="00AD349E" w:rsidRPr="004D035A" w:rsidRDefault="00AD349E"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$0.04 / MB</w:t>
            </w:r>
          </w:p>
        </w:tc>
      </w:tr>
      <w:tr w:rsidR="00AD349E" w:rsidRPr="004D035A" w14:paraId="46EB163B" w14:textId="77777777" w:rsidTr="008159C8">
        <w:tc>
          <w:tcPr>
            <w:cnfStyle w:val="001000000000" w:firstRow="0" w:lastRow="0" w:firstColumn="1" w:lastColumn="0" w:oddVBand="0" w:evenVBand="0" w:oddHBand="0" w:evenHBand="0" w:firstRowFirstColumn="0" w:firstRowLastColumn="0" w:lastRowFirstColumn="0" w:lastRowLastColumn="0"/>
            <w:tcW w:w="1964" w:type="dxa"/>
          </w:tcPr>
          <w:p w14:paraId="44A73C7A" w14:textId="77777777" w:rsidR="00AD349E" w:rsidRPr="004D035A" w:rsidRDefault="00AD349E" w:rsidP="0045206D">
            <w:pPr>
              <w:spacing w:after="0"/>
              <w:jc w:val="center"/>
              <w:rPr>
                <w:rFonts w:asciiTheme="minorHAnsi" w:hAnsiTheme="minorHAnsi" w:cs="Arial"/>
                <w:sz w:val="20"/>
              </w:rPr>
            </w:pPr>
            <w:r w:rsidRPr="004D035A">
              <w:rPr>
                <w:rFonts w:asciiTheme="minorHAnsi" w:hAnsiTheme="minorHAnsi" w:cs="Arial"/>
                <w:sz w:val="20"/>
              </w:rPr>
              <w:t>Cruiser SIM 38</w:t>
            </w:r>
          </w:p>
        </w:tc>
        <w:tc>
          <w:tcPr>
            <w:tcW w:w="987" w:type="dxa"/>
            <w:vMerge/>
          </w:tcPr>
          <w:p w14:paraId="5EC7FBCB" w14:textId="77777777" w:rsidR="00AD349E" w:rsidRPr="004D035A" w:rsidRDefault="00AD349E"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56" w:type="dxa"/>
          </w:tcPr>
          <w:p w14:paraId="39139508" w14:textId="77777777" w:rsidR="00AD349E" w:rsidRPr="004D035A" w:rsidRDefault="00AD349E"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$38</w:t>
            </w:r>
          </w:p>
        </w:tc>
        <w:tc>
          <w:tcPr>
            <w:tcW w:w="1274" w:type="dxa"/>
          </w:tcPr>
          <w:p w14:paraId="3F49182B" w14:textId="77777777" w:rsidR="00AD349E" w:rsidRPr="004D035A" w:rsidRDefault="00AD349E"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500 national minutes</w:t>
            </w:r>
          </w:p>
        </w:tc>
        <w:tc>
          <w:tcPr>
            <w:tcW w:w="1095" w:type="dxa"/>
          </w:tcPr>
          <w:p w14:paraId="7230EF4D" w14:textId="77777777" w:rsidR="00AD349E" w:rsidRPr="004D035A" w:rsidRDefault="00AD349E"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3500</w:t>
            </w:r>
          </w:p>
        </w:tc>
        <w:tc>
          <w:tcPr>
            <w:tcW w:w="1174" w:type="dxa"/>
          </w:tcPr>
          <w:p w14:paraId="5A595A54" w14:textId="77777777" w:rsidR="00AD349E" w:rsidRPr="004D035A" w:rsidRDefault="00AD349E"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$0.04 / MB</w:t>
            </w:r>
          </w:p>
        </w:tc>
        <w:tc>
          <w:tcPr>
            <w:tcW w:w="1379" w:type="dxa"/>
          </w:tcPr>
          <w:p w14:paraId="30EB1E03" w14:textId="77777777" w:rsidR="00AD349E" w:rsidRPr="004D035A" w:rsidRDefault="00AD349E"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$0.04 / MB</w:t>
            </w:r>
          </w:p>
        </w:tc>
      </w:tr>
      <w:tr w:rsidR="00AD349E" w:rsidRPr="004D035A" w14:paraId="0EB68F48" w14:textId="77777777" w:rsidTr="00815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4" w:type="dxa"/>
          </w:tcPr>
          <w:p w14:paraId="43C0B7AA" w14:textId="77777777" w:rsidR="00AD349E" w:rsidRPr="004D035A" w:rsidRDefault="00AD349E" w:rsidP="0045206D">
            <w:pPr>
              <w:spacing w:after="0"/>
              <w:jc w:val="center"/>
              <w:rPr>
                <w:rFonts w:asciiTheme="minorHAnsi" w:hAnsiTheme="minorHAnsi" w:cs="Arial"/>
                <w:sz w:val="20"/>
              </w:rPr>
            </w:pPr>
            <w:r w:rsidRPr="004D035A">
              <w:rPr>
                <w:rFonts w:asciiTheme="minorHAnsi" w:hAnsiTheme="minorHAnsi" w:cs="Arial"/>
                <w:sz w:val="20"/>
              </w:rPr>
              <w:t>Unlimited Talk and Text SIM</w:t>
            </w:r>
          </w:p>
        </w:tc>
        <w:tc>
          <w:tcPr>
            <w:tcW w:w="987" w:type="dxa"/>
            <w:vMerge/>
          </w:tcPr>
          <w:p w14:paraId="5352D39E" w14:textId="77777777" w:rsidR="00AD349E" w:rsidRPr="004D035A" w:rsidRDefault="00AD349E"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56" w:type="dxa"/>
          </w:tcPr>
          <w:p w14:paraId="2B8D2C97" w14:textId="77777777" w:rsidR="00AD349E" w:rsidRPr="004D035A" w:rsidRDefault="00AD349E"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$25</w:t>
            </w:r>
          </w:p>
        </w:tc>
        <w:tc>
          <w:tcPr>
            <w:tcW w:w="1274" w:type="dxa"/>
          </w:tcPr>
          <w:p w14:paraId="61F46EAD" w14:textId="77777777" w:rsidR="00AD349E" w:rsidRPr="004D035A" w:rsidRDefault="00AD349E"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1095" w:type="dxa"/>
          </w:tcPr>
          <w:p w14:paraId="7946CA2C" w14:textId="77777777" w:rsidR="00AD349E" w:rsidRPr="004D035A" w:rsidRDefault="00AD349E"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500</w:t>
            </w:r>
          </w:p>
        </w:tc>
        <w:tc>
          <w:tcPr>
            <w:tcW w:w="1174" w:type="dxa"/>
          </w:tcPr>
          <w:p w14:paraId="2BC6E655" w14:textId="77777777" w:rsidR="00AD349E" w:rsidRPr="004D035A" w:rsidRDefault="00AD349E"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$0.04 / MB</w:t>
            </w:r>
          </w:p>
        </w:tc>
        <w:tc>
          <w:tcPr>
            <w:tcW w:w="1379" w:type="dxa"/>
          </w:tcPr>
          <w:p w14:paraId="087F1789" w14:textId="77777777" w:rsidR="00AD349E" w:rsidRPr="004D035A" w:rsidRDefault="00AD349E"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$0.04 / MB</w:t>
            </w:r>
          </w:p>
        </w:tc>
      </w:tr>
    </w:tbl>
    <w:p w14:paraId="0CA36C97" w14:textId="77777777" w:rsidR="00FF3B6F" w:rsidRPr="004D035A" w:rsidRDefault="00FF3B6F" w:rsidP="00FF3B6F"/>
    <w:p w14:paraId="74898F81" w14:textId="6B7A6329" w:rsidR="00FF3B6F" w:rsidRPr="004D035A" w:rsidRDefault="00FF3B6F" w:rsidP="009B4EA9">
      <w:pPr>
        <w:keepNext/>
      </w:pPr>
      <w:r w:rsidRPr="004D035A">
        <w:rPr>
          <w:b/>
        </w:rPr>
        <w:lastRenderedPageBreak/>
        <w:t xml:space="preserve">Mobile Plan Offerings – </w:t>
      </w:r>
      <w:r w:rsidR="00467B81">
        <w:rPr>
          <w:b/>
        </w:rPr>
        <w:t xml:space="preserve">Standardised Cost Information </w:t>
      </w:r>
      <w:r w:rsidRPr="004D035A">
        <w:t>(as of 30th June 2015)</w:t>
      </w:r>
    </w:p>
    <w:tbl>
      <w:tblPr>
        <w:tblStyle w:val="GridTable4-Accent11"/>
        <w:tblW w:w="0" w:type="auto"/>
        <w:tblLook w:val="04A0" w:firstRow="1" w:lastRow="0" w:firstColumn="1" w:lastColumn="0" w:noHBand="0" w:noVBand="1"/>
      </w:tblPr>
      <w:tblGrid>
        <w:gridCol w:w="1559"/>
        <w:gridCol w:w="1680"/>
        <w:gridCol w:w="1880"/>
        <w:gridCol w:w="1880"/>
        <w:gridCol w:w="1880"/>
      </w:tblGrid>
      <w:tr w:rsidR="00FF3B6F" w:rsidRPr="004D035A" w14:paraId="49249281" w14:textId="77777777" w:rsidTr="00E520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Pr>
          <w:p w14:paraId="5C533FF9" w14:textId="77777777" w:rsidR="00FF3B6F" w:rsidRPr="004D035A" w:rsidRDefault="00FF3B6F" w:rsidP="009B4EA9">
            <w:pPr>
              <w:keepNext/>
              <w:spacing w:after="0"/>
              <w:jc w:val="center"/>
              <w:rPr>
                <w:b w:val="0"/>
                <w:sz w:val="20"/>
              </w:rPr>
            </w:pPr>
            <w:r w:rsidRPr="004D035A">
              <w:rPr>
                <w:b w:val="0"/>
                <w:sz w:val="20"/>
              </w:rPr>
              <w:t>Service Name</w:t>
            </w:r>
          </w:p>
        </w:tc>
        <w:tc>
          <w:tcPr>
            <w:tcW w:w="1680" w:type="dxa"/>
          </w:tcPr>
          <w:p w14:paraId="00CA13E5" w14:textId="77777777" w:rsidR="00FF3B6F" w:rsidRPr="004D035A" w:rsidRDefault="00FF3B6F" w:rsidP="009B4EA9">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make</w:t>
            </w:r>
            <w:r w:rsidRPr="004D035A">
              <w:rPr>
                <w:b w:val="0"/>
                <w:sz w:val="20"/>
              </w:rPr>
              <w:br/>
              <w:t>2 minute Standard National Mobile Call</w:t>
            </w:r>
          </w:p>
        </w:tc>
        <w:tc>
          <w:tcPr>
            <w:tcW w:w="1880" w:type="dxa"/>
          </w:tcPr>
          <w:p w14:paraId="6369E2E6" w14:textId="77777777" w:rsidR="00FF3B6F" w:rsidRPr="004D035A" w:rsidRDefault="00FF3B6F" w:rsidP="009B4EA9">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send a Standard National Mobile SMS</w:t>
            </w:r>
          </w:p>
        </w:tc>
        <w:tc>
          <w:tcPr>
            <w:tcW w:w="1880" w:type="dxa"/>
          </w:tcPr>
          <w:p w14:paraId="70327FEC" w14:textId="77777777" w:rsidR="00FF3B6F" w:rsidRPr="004D035A" w:rsidRDefault="00FF3B6F" w:rsidP="009B4EA9">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of using one megabyte of data within Australia</w:t>
            </w:r>
          </w:p>
        </w:tc>
        <w:tc>
          <w:tcPr>
            <w:tcW w:w="1880" w:type="dxa"/>
          </w:tcPr>
          <w:p w14:paraId="5C627B64" w14:textId="77777777" w:rsidR="00FF3B6F" w:rsidRPr="004D035A" w:rsidRDefault="00FF3B6F" w:rsidP="009B4EA9">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Number of 2 min Standard National Mobile Calls possible from included value</w:t>
            </w:r>
          </w:p>
        </w:tc>
      </w:tr>
      <w:tr w:rsidR="00D1428D" w:rsidRPr="004D035A" w14:paraId="045B94F1" w14:textId="77777777" w:rsidTr="00E520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Pr>
          <w:p w14:paraId="1B153D47" w14:textId="77777777" w:rsidR="00D1428D" w:rsidRPr="004D035A" w:rsidRDefault="00D1428D" w:rsidP="009B4EA9">
            <w:pPr>
              <w:keepNext/>
              <w:spacing w:after="0" w:line="240" w:lineRule="auto"/>
              <w:jc w:val="center"/>
              <w:rPr>
                <w:rFonts w:asciiTheme="minorHAnsi" w:hAnsiTheme="minorHAnsi" w:cs="Arial"/>
                <w:sz w:val="20"/>
                <w:lang w:eastAsia="zh-CN"/>
              </w:rPr>
            </w:pPr>
            <w:r w:rsidRPr="004D035A">
              <w:rPr>
                <w:rFonts w:asciiTheme="minorHAnsi" w:hAnsiTheme="minorHAnsi" w:cs="Arial"/>
                <w:sz w:val="20"/>
              </w:rPr>
              <w:t>Text SIM</w:t>
            </w:r>
          </w:p>
        </w:tc>
        <w:tc>
          <w:tcPr>
            <w:tcW w:w="1680" w:type="dxa"/>
          </w:tcPr>
          <w:p w14:paraId="18DC7B2D" w14:textId="77777777" w:rsidR="00D1428D" w:rsidRPr="004D035A" w:rsidRDefault="00D1428D"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c>
          <w:tcPr>
            <w:tcW w:w="1880" w:type="dxa"/>
          </w:tcPr>
          <w:p w14:paraId="5D6E3188" w14:textId="77777777" w:rsidR="00D1428D" w:rsidRPr="004D035A" w:rsidRDefault="00D1428D"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880" w:type="dxa"/>
          </w:tcPr>
          <w:p w14:paraId="676F137C" w14:textId="77777777" w:rsidR="00D1428D" w:rsidRPr="004D035A" w:rsidRDefault="00D1428D" w:rsidP="009B4EA9">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$0.1500</w:t>
            </w:r>
          </w:p>
        </w:tc>
        <w:tc>
          <w:tcPr>
            <w:tcW w:w="1880" w:type="dxa"/>
          </w:tcPr>
          <w:p w14:paraId="2B4B5729" w14:textId="77777777" w:rsidR="00D1428D" w:rsidRPr="004D035A" w:rsidRDefault="00D1428D"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r>
      <w:tr w:rsidR="00D1428D" w:rsidRPr="004D035A" w14:paraId="6F29C1B8" w14:textId="77777777" w:rsidTr="00E52086">
        <w:tc>
          <w:tcPr>
            <w:cnfStyle w:val="001000000000" w:firstRow="0" w:lastRow="0" w:firstColumn="1" w:lastColumn="0" w:oddVBand="0" w:evenVBand="0" w:oddHBand="0" w:evenHBand="0" w:firstRowFirstColumn="0" w:firstRowLastColumn="0" w:lastRowFirstColumn="0" w:lastRowLastColumn="0"/>
            <w:tcW w:w="1559" w:type="dxa"/>
          </w:tcPr>
          <w:p w14:paraId="486D9B3F" w14:textId="77777777" w:rsidR="00D1428D" w:rsidRPr="004D035A" w:rsidRDefault="00D1428D" w:rsidP="009B4EA9">
            <w:pPr>
              <w:keepNext/>
              <w:spacing w:after="0"/>
              <w:jc w:val="center"/>
              <w:rPr>
                <w:rFonts w:asciiTheme="minorHAnsi" w:hAnsiTheme="minorHAnsi" w:cs="Arial"/>
                <w:sz w:val="20"/>
              </w:rPr>
            </w:pPr>
            <w:r w:rsidRPr="004D035A">
              <w:rPr>
                <w:rFonts w:asciiTheme="minorHAnsi" w:hAnsiTheme="minorHAnsi" w:cs="Arial"/>
                <w:sz w:val="20"/>
              </w:rPr>
              <w:t>Light SIM</w:t>
            </w:r>
          </w:p>
        </w:tc>
        <w:tc>
          <w:tcPr>
            <w:tcW w:w="1680" w:type="dxa"/>
          </w:tcPr>
          <w:p w14:paraId="2FE9947B" w14:textId="77777777" w:rsidR="00D1428D" w:rsidRPr="004D035A" w:rsidRDefault="00D1428D" w:rsidP="009B4EA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$2.20</w:t>
            </w:r>
          </w:p>
        </w:tc>
        <w:tc>
          <w:tcPr>
            <w:tcW w:w="1880" w:type="dxa"/>
          </w:tcPr>
          <w:p w14:paraId="2EF20F4C" w14:textId="77777777" w:rsidR="00D1428D" w:rsidRPr="004D035A" w:rsidRDefault="00D1428D" w:rsidP="009B4EA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$0.25</w:t>
            </w:r>
          </w:p>
        </w:tc>
        <w:tc>
          <w:tcPr>
            <w:tcW w:w="1880" w:type="dxa"/>
          </w:tcPr>
          <w:p w14:paraId="17419D92" w14:textId="77777777" w:rsidR="00D1428D" w:rsidRPr="004D035A" w:rsidRDefault="00D1428D"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$0.1000</w:t>
            </w:r>
          </w:p>
        </w:tc>
        <w:tc>
          <w:tcPr>
            <w:tcW w:w="1880" w:type="dxa"/>
          </w:tcPr>
          <w:p w14:paraId="4B469E0A" w14:textId="77777777" w:rsidR="00D1428D" w:rsidRPr="004D035A" w:rsidRDefault="00D1428D" w:rsidP="009B4EA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125</w:t>
            </w:r>
          </w:p>
        </w:tc>
      </w:tr>
      <w:tr w:rsidR="00D1428D" w:rsidRPr="004D035A" w14:paraId="44C76FA4" w14:textId="77777777" w:rsidTr="00E520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Pr>
          <w:p w14:paraId="2FF992C0" w14:textId="77777777" w:rsidR="00D1428D" w:rsidRPr="004D035A" w:rsidRDefault="00D1428D" w:rsidP="009B4EA9">
            <w:pPr>
              <w:keepNext/>
              <w:spacing w:after="0"/>
              <w:jc w:val="center"/>
              <w:rPr>
                <w:rFonts w:asciiTheme="minorHAnsi" w:hAnsiTheme="minorHAnsi" w:cs="Arial"/>
                <w:sz w:val="20"/>
              </w:rPr>
            </w:pPr>
            <w:r w:rsidRPr="004D035A">
              <w:rPr>
                <w:rFonts w:asciiTheme="minorHAnsi" w:hAnsiTheme="minorHAnsi" w:cs="Arial"/>
                <w:sz w:val="20"/>
              </w:rPr>
              <w:t>Cruiser SIM 25</w:t>
            </w:r>
          </w:p>
        </w:tc>
        <w:tc>
          <w:tcPr>
            <w:tcW w:w="1680" w:type="dxa"/>
          </w:tcPr>
          <w:p w14:paraId="147FA09A" w14:textId="77777777" w:rsidR="00D1428D" w:rsidRPr="004D035A" w:rsidRDefault="00D1428D"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$2.20</w:t>
            </w:r>
          </w:p>
        </w:tc>
        <w:tc>
          <w:tcPr>
            <w:tcW w:w="1880" w:type="dxa"/>
          </w:tcPr>
          <w:p w14:paraId="7F40E70B" w14:textId="77777777" w:rsidR="00D1428D" w:rsidRPr="004D035A" w:rsidRDefault="00D1428D"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$0.25</w:t>
            </w:r>
          </w:p>
        </w:tc>
        <w:tc>
          <w:tcPr>
            <w:tcW w:w="1880" w:type="dxa"/>
          </w:tcPr>
          <w:p w14:paraId="77EC8C8D" w14:textId="77777777" w:rsidR="00D1428D" w:rsidRPr="004D035A" w:rsidRDefault="00D1428D"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$0.0167</w:t>
            </w:r>
          </w:p>
        </w:tc>
        <w:tc>
          <w:tcPr>
            <w:tcW w:w="1880" w:type="dxa"/>
          </w:tcPr>
          <w:p w14:paraId="48D8EB4B" w14:textId="77777777" w:rsidR="00D1428D" w:rsidRPr="004D035A" w:rsidRDefault="00D1428D"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250</w:t>
            </w:r>
          </w:p>
        </w:tc>
      </w:tr>
      <w:tr w:rsidR="00D1428D" w:rsidRPr="004D035A" w14:paraId="7BB4E31B" w14:textId="77777777" w:rsidTr="00E52086">
        <w:tc>
          <w:tcPr>
            <w:cnfStyle w:val="001000000000" w:firstRow="0" w:lastRow="0" w:firstColumn="1" w:lastColumn="0" w:oddVBand="0" w:evenVBand="0" w:oddHBand="0" w:evenHBand="0" w:firstRowFirstColumn="0" w:firstRowLastColumn="0" w:lastRowFirstColumn="0" w:lastRowLastColumn="0"/>
            <w:tcW w:w="1559" w:type="dxa"/>
          </w:tcPr>
          <w:p w14:paraId="3212C6CA" w14:textId="77777777" w:rsidR="00D1428D" w:rsidRPr="004D035A" w:rsidRDefault="00D1428D" w:rsidP="009B4EA9">
            <w:pPr>
              <w:keepNext/>
              <w:spacing w:after="0"/>
              <w:jc w:val="center"/>
              <w:rPr>
                <w:rFonts w:asciiTheme="minorHAnsi" w:hAnsiTheme="minorHAnsi" w:cs="Arial"/>
                <w:sz w:val="20"/>
              </w:rPr>
            </w:pPr>
            <w:r w:rsidRPr="004D035A">
              <w:rPr>
                <w:rFonts w:asciiTheme="minorHAnsi" w:hAnsiTheme="minorHAnsi" w:cs="Arial"/>
                <w:sz w:val="20"/>
              </w:rPr>
              <w:t>Cruiser SIM 38</w:t>
            </w:r>
          </w:p>
        </w:tc>
        <w:tc>
          <w:tcPr>
            <w:tcW w:w="1680" w:type="dxa"/>
          </w:tcPr>
          <w:p w14:paraId="1560EF8E" w14:textId="77777777" w:rsidR="00D1428D" w:rsidRPr="004D035A" w:rsidRDefault="00D1428D" w:rsidP="009B4EA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$2.20</w:t>
            </w:r>
          </w:p>
        </w:tc>
        <w:tc>
          <w:tcPr>
            <w:tcW w:w="1880" w:type="dxa"/>
          </w:tcPr>
          <w:p w14:paraId="42D2C898" w14:textId="77777777" w:rsidR="00D1428D" w:rsidRPr="004D035A" w:rsidRDefault="00D1428D" w:rsidP="009B4EA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$0.25</w:t>
            </w:r>
          </w:p>
        </w:tc>
        <w:tc>
          <w:tcPr>
            <w:tcW w:w="1880" w:type="dxa"/>
          </w:tcPr>
          <w:p w14:paraId="2B6636ED" w14:textId="77777777" w:rsidR="00D1428D" w:rsidRPr="004D035A" w:rsidRDefault="00D1428D"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$0.0109</w:t>
            </w:r>
          </w:p>
        </w:tc>
        <w:tc>
          <w:tcPr>
            <w:tcW w:w="1880" w:type="dxa"/>
          </w:tcPr>
          <w:p w14:paraId="0B55F56C" w14:textId="77777777" w:rsidR="00D1428D" w:rsidRPr="004D035A" w:rsidRDefault="00D1428D" w:rsidP="009B4EA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250</w:t>
            </w:r>
          </w:p>
        </w:tc>
      </w:tr>
      <w:tr w:rsidR="00D1428D" w:rsidRPr="004D035A" w14:paraId="43AAD285" w14:textId="77777777" w:rsidTr="00E520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Pr>
          <w:p w14:paraId="65798FD2" w14:textId="77777777" w:rsidR="00D1428D" w:rsidRPr="004D035A" w:rsidRDefault="00D1428D" w:rsidP="00D1428D">
            <w:pPr>
              <w:spacing w:after="0"/>
              <w:jc w:val="center"/>
              <w:rPr>
                <w:rFonts w:asciiTheme="minorHAnsi" w:hAnsiTheme="minorHAnsi" w:cs="Arial"/>
                <w:sz w:val="20"/>
              </w:rPr>
            </w:pPr>
            <w:r w:rsidRPr="004D035A">
              <w:rPr>
                <w:rFonts w:asciiTheme="minorHAnsi" w:hAnsiTheme="minorHAnsi" w:cs="Arial"/>
                <w:sz w:val="20"/>
              </w:rPr>
              <w:t>Unlimited Talk and Text SIM</w:t>
            </w:r>
          </w:p>
        </w:tc>
        <w:tc>
          <w:tcPr>
            <w:tcW w:w="1680" w:type="dxa"/>
          </w:tcPr>
          <w:p w14:paraId="038F65CD"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880" w:type="dxa"/>
          </w:tcPr>
          <w:p w14:paraId="2F411C46"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880" w:type="dxa"/>
          </w:tcPr>
          <w:p w14:paraId="6FE6891C"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$0.0500</w:t>
            </w:r>
          </w:p>
        </w:tc>
        <w:tc>
          <w:tcPr>
            <w:tcW w:w="1880" w:type="dxa"/>
          </w:tcPr>
          <w:p w14:paraId="7A26F5A6" w14:textId="77777777" w:rsidR="00D1428D" w:rsidRPr="004D035A" w:rsidRDefault="00D1428D" w:rsidP="00D1428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r>
    </w:tbl>
    <w:p w14:paraId="0B5B23D8" w14:textId="77777777" w:rsidR="00FF3B6F" w:rsidRPr="004D035A" w:rsidRDefault="00FF3B6F" w:rsidP="00FF3B6F"/>
    <w:p w14:paraId="427ABBAF" w14:textId="77777777" w:rsidR="00FF3B6F" w:rsidRPr="004D035A" w:rsidRDefault="00FF3B6F" w:rsidP="00FF3B6F">
      <w:r w:rsidRPr="004D035A">
        <w:rPr>
          <w:b/>
        </w:rPr>
        <w:t xml:space="preserve">Mobile Plan Offerings – Included Value &amp; Excess Cost Comparison </w:t>
      </w:r>
      <w:r w:rsidRPr="004D035A">
        <w:t>(as of 30th June 2015)</w:t>
      </w:r>
    </w:p>
    <w:tbl>
      <w:tblPr>
        <w:tblStyle w:val="GridTable4-Accent11"/>
        <w:tblW w:w="0" w:type="auto"/>
        <w:tblLook w:val="04A0" w:firstRow="1" w:lastRow="0" w:firstColumn="1" w:lastColumn="0" w:noHBand="0" w:noVBand="1"/>
      </w:tblPr>
      <w:tblGrid>
        <w:gridCol w:w="3119"/>
        <w:gridCol w:w="1962"/>
        <w:gridCol w:w="1882"/>
        <w:gridCol w:w="1882"/>
      </w:tblGrid>
      <w:tr w:rsidR="00FF3B6F" w:rsidRPr="004D035A" w14:paraId="0C61729B"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797EF479" w14:textId="77777777" w:rsidR="00FF3B6F" w:rsidRPr="004D035A" w:rsidRDefault="00FF3B6F" w:rsidP="00FF3B6F">
            <w:pPr>
              <w:spacing w:after="0"/>
              <w:jc w:val="center"/>
              <w:rPr>
                <w:b w:val="0"/>
                <w:sz w:val="20"/>
              </w:rPr>
            </w:pPr>
            <w:r w:rsidRPr="004D035A">
              <w:rPr>
                <w:b w:val="0"/>
                <w:sz w:val="20"/>
              </w:rPr>
              <w:t>Service Name</w:t>
            </w:r>
          </w:p>
        </w:tc>
        <w:tc>
          <w:tcPr>
            <w:tcW w:w="1962" w:type="dxa"/>
          </w:tcPr>
          <w:p w14:paraId="1675C63D"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value per minute Standard National Mobile Call rate</w:t>
            </w:r>
          </w:p>
        </w:tc>
        <w:tc>
          <w:tcPr>
            <w:tcW w:w="1882" w:type="dxa"/>
          </w:tcPr>
          <w:p w14:paraId="3F42C470"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sz w:val="20"/>
              </w:rPr>
            </w:pPr>
            <w:r w:rsidRPr="004D035A">
              <w:rPr>
                <w:b w:val="0"/>
                <w:sz w:val="20"/>
              </w:rPr>
              <w:t>Excess per minute Standard National Mobile Call rate</w:t>
            </w:r>
          </w:p>
        </w:tc>
        <w:tc>
          <w:tcPr>
            <w:tcW w:w="1882" w:type="dxa"/>
          </w:tcPr>
          <w:p w14:paraId="7F76D1F4"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increase</w:t>
            </w:r>
          </w:p>
        </w:tc>
      </w:tr>
      <w:tr w:rsidR="00AD349E" w:rsidRPr="004D035A" w14:paraId="678DB960"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11766C9E" w14:textId="77777777" w:rsidR="00AD349E" w:rsidRPr="004D035A" w:rsidRDefault="00AD349E" w:rsidP="0045206D">
            <w:pPr>
              <w:spacing w:after="0" w:line="240" w:lineRule="auto"/>
              <w:jc w:val="center"/>
              <w:rPr>
                <w:rFonts w:asciiTheme="minorHAnsi" w:hAnsiTheme="minorHAnsi" w:cs="Arial"/>
                <w:sz w:val="20"/>
                <w:lang w:eastAsia="zh-CN"/>
              </w:rPr>
            </w:pPr>
            <w:r w:rsidRPr="004D035A">
              <w:rPr>
                <w:rFonts w:asciiTheme="minorHAnsi" w:hAnsiTheme="minorHAnsi" w:cs="Arial"/>
                <w:sz w:val="20"/>
              </w:rPr>
              <w:t>Text SIM</w:t>
            </w:r>
          </w:p>
        </w:tc>
        <w:tc>
          <w:tcPr>
            <w:tcW w:w="1962" w:type="dxa"/>
          </w:tcPr>
          <w:p w14:paraId="0731A7BE" w14:textId="77777777" w:rsidR="00AD349E" w:rsidRPr="004D035A" w:rsidRDefault="007B5821" w:rsidP="0045206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c>
          <w:tcPr>
            <w:tcW w:w="1882" w:type="dxa"/>
          </w:tcPr>
          <w:p w14:paraId="16FCDC4C" w14:textId="77777777" w:rsidR="00AD349E" w:rsidRPr="004D035A" w:rsidRDefault="007B5821" w:rsidP="0045206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c>
          <w:tcPr>
            <w:tcW w:w="1882" w:type="dxa"/>
          </w:tcPr>
          <w:p w14:paraId="7D9C12E4" w14:textId="77777777" w:rsidR="00AD349E" w:rsidRPr="004D035A" w:rsidRDefault="005115AA" w:rsidP="0045206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r>
      <w:tr w:rsidR="00AD349E" w:rsidRPr="004D035A" w14:paraId="4DBD4D39" w14:textId="77777777" w:rsidTr="00C22E41">
        <w:tc>
          <w:tcPr>
            <w:cnfStyle w:val="001000000000" w:firstRow="0" w:lastRow="0" w:firstColumn="1" w:lastColumn="0" w:oddVBand="0" w:evenVBand="0" w:oddHBand="0" w:evenHBand="0" w:firstRowFirstColumn="0" w:firstRowLastColumn="0" w:lastRowFirstColumn="0" w:lastRowLastColumn="0"/>
            <w:tcW w:w="3119" w:type="dxa"/>
          </w:tcPr>
          <w:p w14:paraId="430D7E27" w14:textId="77777777" w:rsidR="00AD349E" w:rsidRPr="004D035A" w:rsidRDefault="00AD349E" w:rsidP="0045206D">
            <w:pPr>
              <w:spacing w:after="0"/>
              <w:jc w:val="center"/>
              <w:rPr>
                <w:rFonts w:asciiTheme="minorHAnsi" w:hAnsiTheme="minorHAnsi" w:cs="Arial"/>
                <w:sz w:val="20"/>
              </w:rPr>
            </w:pPr>
            <w:r w:rsidRPr="004D035A">
              <w:rPr>
                <w:rFonts w:asciiTheme="minorHAnsi" w:hAnsiTheme="minorHAnsi" w:cs="Arial"/>
                <w:sz w:val="20"/>
              </w:rPr>
              <w:t>Light SIM</w:t>
            </w:r>
          </w:p>
        </w:tc>
        <w:tc>
          <w:tcPr>
            <w:tcW w:w="1962" w:type="dxa"/>
          </w:tcPr>
          <w:p w14:paraId="77AD75AE" w14:textId="77777777" w:rsidR="00AD349E" w:rsidRPr="004D035A" w:rsidRDefault="007B5821" w:rsidP="0045206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$0.06</w:t>
            </w:r>
          </w:p>
        </w:tc>
        <w:tc>
          <w:tcPr>
            <w:tcW w:w="1882" w:type="dxa"/>
          </w:tcPr>
          <w:p w14:paraId="54889A68" w14:textId="77777777" w:rsidR="00AD349E" w:rsidRPr="004D035A" w:rsidRDefault="007B5821" w:rsidP="0045206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$1.10</w:t>
            </w:r>
          </w:p>
        </w:tc>
        <w:tc>
          <w:tcPr>
            <w:tcW w:w="1882" w:type="dxa"/>
          </w:tcPr>
          <w:p w14:paraId="17986DE9" w14:textId="77777777" w:rsidR="00AD349E" w:rsidRPr="004D035A" w:rsidRDefault="005115AA" w:rsidP="0045206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1733%</w:t>
            </w:r>
          </w:p>
        </w:tc>
      </w:tr>
      <w:tr w:rsidR="007B5821" w:rsidRPr="004D035A" w14:paraId="0DEBDA1B"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72486BC8" w14:textId="77777777" w:rsidR="007B5821" w:rsidRPr="004D035A" w:rsidRDefault="007B5821" w:rsidP="007B5821">
            <w:pPr>
              <w:spacing w:after="0"/>
              <w:jc w:val="center"/>
              <w:rPr>
                <w:rFonts w:asciiTheme="minorHAnsi" w:hAnsiTheme="minorHAnsi" w:cs="Arial"/>
                <w:sz w:val="20"/>
              </w:rPr>
            </w:pPr>
            <w:r w:rsidRPr="004D035A">
              <w:rPr>
                <w:rFonts w:asciiTheme="minorHAnsi" w:hAnsiTheme="minorHAnsi" w:cs="Arial"/>
                <w:sz w:val="20"/>
              </w:rPr>
              <w:t>Cruiser SIM 25</w:t>
            </w:r>
          </w:p>
        </w:tc>
        <w:tc>
          <w:tcPr>
            <w:tcW w:w="1962" w:type="dxa"/>
          </w:tcPr>
          <w:p w14:paraId="5F5BBCF5" w14:textId="77777777" w:rsidR="007B5821" w:rsidRPr="004D035A" w:rsidRDefault="007B5821" w:rsidP="007B5821">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$0.05</w:t>
            </w:r>
          </w:p>
        </w:tc>
        <w:tc>
          <w:tcPr>
            <w:tcW w:w="1882" w:type="dxa"/>
          </w:tcPr>
          <w:p w14:paraId="5D6CF305" w14:textId="77777777" w:rsidR="007B5821" w:rsidRPr="004D035A" w:rsidRDefault="007B5821" w:rsidP="007B5821">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$1.10</w:t>
            </w:r>
          </w:p>
        </w:tc>
        <w:tc>
          <w:tcPr>
            <w:tcW w:w="1882" w:type="dxa"/>
          </w:tcPr>
          <w:p w14:paraId="37B3F5DC" w14:textId="77777777" w:rsidR="007B5821" w:rsidRPr="004D035A" w:rsidRDefault="005115AA" w:rsidP="007B5821">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2100%</w:t>
            </w:r>
          </w:p>
        </w:tc>
      </w:tr>
      <w:tr w:rsidR="007B5821" w:rsidRPr="004D035A" w14:paraId="6A24E470" w14:textId="77777777" w:rsidTr="00C22E41">
        <w:tc>
          <w:tcPr>
            <w:cnfStyle w:val="001000000000" w:firstRow="0" w:lastRow="0" w:firstColumn="1" w:lastColumn="0" w:oddVBand="0" w:evenVBand="0" w:oddHBand="0" w:evenHBand="0" w:firstRowFirstColumn="0" w:firstRowLastColumn="0" w:lastRowFirstColumn="0" w:lastRowLastColumn="0"/>
            <w:tcW w:w="3119" w:type="dxa"/>
          </w:tcPr>
          <w:p w14:paraId="2C1B07D7" w14:textId="77777777" w:rsidR="007B5821" w:rsidRPr="004D035A" w:rsidRDefault="007B5821" w:rsidP="007B5821">
            <w:pPr>
              <w:spacing w:after="0"/>
              <w:jc w:val="center"/>
              <w:rPr>
                <w:rFonts w:asciiTheme="minorHAnsi" w:hAnsiTheme="minorHAnsi" w:cs="Arial"/>
                <w:sz w:val="20"/>
              </w:rPr>
            </w:pPr>
            <w:r w:rsidRPr="004D035A">
              <w:rPr>
                <w:rFonts w:asciiTheme="minorHAnsi" w:hAnsiTheme="minorHAnsi" w:cs="Arial"/>
                <w:sz w:val="20"/>
              </w:rPr>
              <w:t>Cruiser SIM 38</w:t>
            </w:r>
          </w:p>
        </w:tc>
        <w:tc>
          <w:tcPr>
            <w:tcW w:w="1962" w:type="dxa"/>
          </w:tcPr>
          <w:p w14:paraId="24088844" w14:textId="77777777" w:rsidR="007B5821" w:rsidRPr="004D035A" w:rsidRDefault="007B5821" w:rsidP="007B5821">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$0.076</w:t>
            </w:r>
          </w:p>
        </w:tc>
        <w:tc>
          <w:tcPr>
            <w:tcW w:w="1882" w:type="dxa"/>
          </w:tcPr>
          <w:p w14:paraId="76606547" w14:textId="77777777" w:rsidR="007B5821" w:rsidRPr="004D035A" w:rsidRDefault="007B5821" w:rsidP="007B5821">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$1.10</w:t>
            </w:r>
          </w:p>
        </w:tc>
        <w:tc>
          <w:tcPr>
            <w:tcW w:w="1882" w:type="dxa"/>
          </w:tcPr>
          <w:p w14:paraId="6B1A470E" w14:textId="77777777" w:rsidR="007B5821" w:rsidRPr="004D035A" w:rsidRDefault="005115AA" w:rsidP="007B5821">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1347%</w:t>
            </w:r>
          </w:p>
        </w:tc>
      </w:tr>
      <w:tr w:rsidR="007B5821" w:rsidRPr="004D035A" w14:paraId="44E302B2"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245C7C5F" w14:textId="77777777" w:rsidR="007B5821" w:rsidRPr="004D035A" w:rsidRDefault="007B5821" w:rsidP="007B5821">
            <w:pPr>
              <w:spacing w:after="0"/>
              <w:jc w:val="center"/>
              <w:rPr>
                <w:rFonts w:asciiTheme="minorHAnsi" w:hAnsiTheme="minorHAnsi" w:cs="Arial"/>
                <w:sz w:val="20"/>
              </w:rPr>
            </w:pPr>
            <w:r w:rsidRPr="004D035A">
              <w:rPr>
                <w:rFonts w:asciiTheme="minorHAnsi" w:hAnsiTheme="minorHAnsi" w:cs="Arial"/>
                <w:sz w:val="20"/>
              </w:rPr>
              <w:t>Unlimited Talk and Text SIM</w:t>
            </w:r>
          </w:p>
        </w:tc>
        <w:tc>
          <w:tcPr>
            <w:tcW w:w="1962" w:type="dxa"/>
          </w:tcPr>
          <w:p w14:paraId="0B1C20A2" w14:textId="77777777" w:rsidR="007B5821" w:rsidRPr="004D035A" w:rsidRDefault="007B5821" w:rsidP="007B5821">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c>
          <w:tcPr>
            <w:tcW w:w="1882" w:type="dxa"/>
          </w:tcPr>
          <w:p w14:paraId="511C8B57" w14:textId="77777777" w:rsidR="007B5821" w:rsidRPr="004D035A" w:rsidRDefault="007B5821" w:rsidP="007B5821">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c>
          <w:tcPr>
            <w:tcW w:w="1882" w:type="dxa"/>
          </w:tcPr>
          <w:p w14:paraId="4F1A740D" w14:textId="77777777" w:rsidR="007B5821" w:rsidRPr="004D035A" w:rsidRDefault="005115AA" w:rsidP="007B5821">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r>
    </w:tbl>
    <w:p w14:paraId="53EB36B0" w14:textId="77777777" w:rsidR="00FF3B6F" w:rsidRPr="004D035A" w:rsidRDefault="00FF3B6F" w:rsidP="00FF3B6F">
      <w:pPr>
        <w:pStyle w:val="NoSpacing"/>
      </w:pPr>
    </w:p>
    <w:p w14:paraId="019DD77B" w14:textId="77777777" w:rsidR="00FF3B6F" w:rsidRPr="004D035A" w:rsidRDefault="00FF3B6F" w:rsidP="00FF3B6F"/>
    <w:p w14:paraId="4A703B8F" w14:textId="536C308D" w:rsidR="00FF3B6F" w:rsidRPr="004D035A" w:rsidRDefault="00FF3B6F" w:rsidP="00B631F6">
      <w:pPr>
        <w:pStyle w:val="Heading2"/>
      </w:pPr>
      <w:bookmarkStart w:id="188" w:name="_Toc441144437"/>
      <w:r w:rsidRPr="004D035A">
        <w:t xml:space="preserve">Just </w:t>
      </w:r>
      <w:r w:rsidR="002A6018">
        <w:t>M</w:t>
      </w:r>
      <w:r w:rsidRPr="004D035A">
        <w:t>obile</w:t>
      </w:r>
      <w:bookmarkEnd w:id="188"/>
    </w:p>
    <w:p w14:paraId="4EA9B52D" w14:textId="77777777" w:rsidR="00FF3B6F" w:rsidRPr="004D035A" w:rsidRDefault="00FF3B6F" w:rsidP="00FF3B6F">
      <w:pPr>
        <w:rPr>
          <w:b/>
        </w:rPr>
      </w:pPr>
      <w:r w:rsidRPr="004D035A">
        <w:rPr>
          <w:b/>
        </w:rPr>
        <w:t>Company Details</w:t>
      </w:r>
    </w:p>
    <w:p w14:paraId="5F9867CC" w14:textId="630B24A8" w:rsidR="00EE5A37" w:rsidRPr="004D035A" w:rsidRDefault="00EE5A37" w:rsidP="00EE5A37">
      <w:pPr>
        <w:spacing w:after="60"/>
        <w:ind w:left="720"/>
      </w:pPr>
      <w:r w:rsidRPr="004D035A">
        <w:rPr>
          <w:b/>
        </w:rPr>
        <w:t>Entity name</w:t>
      </w:r>
      <w:r w:rsidR="001122E0">
        <w:rPr>
          <w:b/>
        </w:rPr>
        <w:t xml:space="preserve">: </w:t>
      </w:r>
      <w:r w:rsidRPr="004D035A">
        <w:rPr>
          <w:noProof/>
        </w:rPr>
        <w:t>COMMODITEL (AUSTRALIA) PTY LTD</w:t>
      </w:r>
    </w:p>
    <w:p w14:paraId="74D2DEE3" w14:textId="78C23153" w:rsidR="00EE5A37" w:rsidRPr="004D035A" w:rsidRDefault="00EE5A37" w:rsidP="00EE5A37">
      <w:pPr>
        <w:spacing w:after="60"/>
        <w:ind w:left="720"/>
      </w:pPr>
      <w:r w:rsidRPr="004D035A">
        <w:rPr>
          <w:b/>
        </w:rPr>
        <w:t>ACN</w:t>
      </w:r>
      <w:r w:rsidR="001122E0">
        <w:rPr>
          <w:b/>
        </w:rPr>
        <w:t xml:space="preserve">: </w:t>
      </w:r>
      <w:r w:rsidRPr="004D035A">
        <w:rPr>
          <w:noProof/>
        </w:rPr>
        <w:t>105 982 027</w:t>
      </w:r>
    </w:p>
    <w:p w14:paraId="58BDAC3D" w14:textId="755617FB" w:rsidR="00EE5A37" w:rsidRPr="004D035A" w:rsidRDefault="00EE5A37" w:rsidP="00EE5A37">
      <w:pPr>
        <w:spacing w:after="60"/>
        <w:ind w:left="720"/>
      </w:pPr>
      <w:r w:rsidRPr="004D035A">
        <w:rPr>
          <w:b/>
        </w:rPr>
        <w:t>ABN</w:t>
      </w:r>
      <w:r w:rsidR="001122E0">
        <w:rPr>
          <w:b/>
        </w:rPr>
        <w:t xml:space="preserve">: </w:t>
      </w:r>
      <w:r w:rsidRPr="004D035A">
        <w:rPr>
          <w:noProof/>
        </w:rPr>
        <w:t>55105982027</w:t>
      </w:r>
    </w:p>
    <w:p w14:paraId="7F859113" w14:textId="5731ED37" w:rsidR="00EE5A37" w:rsidRPr="004D035A" w:rsidRDefault="00EE5A37" w:rsidP="00EE5A37">
      <w:pPr>
        <w:spacing w:after="60"/>
        <w:ind w:left="720"/>
      </w:pPr>
      <w:r w:rsidRPr="004D035A">
        <w:rPr>
          <w:b/>
        </w:rPr>
        <w:t>Registered in</w:t>
      </w:r>
      <w:r w:rsidR="001122E0">
        <w:rPr>
          <w:b/>
        </w:rPr>
        <w:t xml:space="preserve">: </w:t>
      </w:r>
      <w:r w:rsidRPr="004D035A">
        <w:rPr>
          <w:noProof/>
        </w:rPr>
        <w:t>Western Australia</w:t>
      </w:r>
    </w:p>
    <w:p w14:paraId="421B7BD7" w14:textId="31663B17" w:rsidR="00EE5A37" w:rsidRPr="004D035A" w:rsidRDefault="00AD2EF1" w:rsidP="00EE5A37">
      <w:pPr>
        <w:spacing w:after="60"/>
        <w:ind w:left="720"/>
      </w:pPr>
      <w:r>
        <w:rPr>
          <w:b/>
        </w:rPr>
        <w:t>Registration date</w:t>
      </w:r>
      <w:r w:rsidR="001122E0">
        <w:rPr>
          <w:b/>
        </w:rPr>
        <w:t xml:space="preserve">: </w:t>
      </w:r>
      <w:r w:rsidR="00EE5A37" w:rsidRPr="004D035A">
        <w:t xml:space="preserve"> </w:t>
      </w:r>
      <w:r w:rsidR="00EE5A37" w:rsidRPr="004D035A">
        <w:rPr>
          <w:noProof/>
        </w:rPr>
        <w:t>8/20/2003</w:t>
      </w:r>
    </w:p>
    <w:p w14:paraId="336ABD59" w14:textId="1EEB0F14" w:rsidR="00EE5A37" w:rsidRPr="004D035A" w:rsidRDefault="00AD2EF1" w:rsidP="00EE5A37">
      <w:pPr>
        <w:spacing w:after="60"/>
        <w:ind w:left="720"/>
      </w:pPr>
      <w:r>
        <w:rPr>
          <w:b/>
        </w:rPr>
        <w:t>Previous company name</w:t>
      </w:r>
      <w:r w:rsidR="001122E0">
        <w:rPr>
          <w:b/>
        </w:rPr>
        <w:t xml:space="preserve">: </w:t>
      </w:r>
      <w:r w:rsidR="00EE5A37" w:rsidRPr="004D035A">
        <w:rPr>
          <w:noProof/>
        </w:rPr>
        <w:t>REVOLUTION TELECOM PTY LTD</w:t>
      </w:r>
    </w:p>
    <w:p w14:paraId="20EEDBCC" w14:textId="463E17F2" w:rsidR="00EE5A37" w:rsidRPr="004D035A" w:rsidRDefault="00AD2EF1" w:rsidP="00EE5A37">
      <w:pPr>
        <w:spacing w:after="60"/>
        <w:ind w:left="720"/>
      </w:pPr>
      <w:r>
        <w:rPr>
          <w:b/>
        </w:rPr>
        <w:t>Company type</w:t>
      </w:r>
      <w:r w:rsidR="001122E0">
        <w:rPr>
          <w:b/>
        </w:rPr>
        <w:t xml:space="preserve">: </w:t>
      </w:r>
      <w:r w:rsidR="00EE5A37" w:rsidRPr="004D035A">
        <w:rPr>
          <w:noProof/>
        </w:rPr>
        <w:t>Australian Proprietary Company</w:t>
      </w:r>
    </w:p>
    <w:p w14:paraId="0672DA22" w14:textId="6C4F7E30" w:rsidR="00EE5A37" w:rsidRPr="004D035A" w:rsidRDefault="00AD2EF1" w:rsidP="00EE5A37">
      <w:pPr>
        <w:spacing w:after="60"/>
        <w:ind w:left="720"/>
      </w:pPr>
      <w:r>
        <w:rPr>
          <w:b/>
        </w:rPr>
        <w:t>Current registered address</w:t>
      </w:r>
      <w:r w:rsidR="001122E0">
        <w:rPr>
          <w:b/>
        </w:rPr>
        <w:t xml:space="preserve">: </w:t>
      </w:r>
      <w:r w:rsidR="00EE5A37" w:rsidRPr="004D035A">
        <w:rPr>
          <w:noProof/>
        </w:rPr>
        <w:t>75 Nerang Street, SOUTHPORT QLD 4215</w:t>
      </w:r>
    </w:p>
    <w:p w14:paraId="7F270697" w14:textId="2D060231" w:rsidR="00EE5A37" w:rsidRPr="004D035A" w:rsidRDefault="00AD2EF1" w:rsidP="00EE5A37">
      <w:pPr>
        <w:spacing w:after="60"/>
        <w:ind w:left="720"/>
      </w:pPr>
      <w:r>
        <w:rPr>
          <w:b/>
        </w:rPr>
        <w:t>Parent/holding company</w:t>
      </w:r>
      <w:r w:rsidR="001122E0">
        <w:rPr>
          <w:b/>
        </w:rPr>
        <w:t xml:space="preserve">: </w:t>
      </w:r>
      <w:r w:rsidR="00EE5A37" w:rsidRPr="004D035A">
        <w:rPr>
          <w:noProof/>
        </w:rPr>
        <w:t>PIVOTEL GROUP PTY LIMITED</w:t>
      </w:r>
    </w:p>
    <w:p w14:paraId="1734D08F" w14:textId="35A57EC3" w:rsidR="00EE5A37" w:rsidRPr="004D035A" w:rsidRDefault="00AD2EF1" w:rsidP="00EE5A37">
      <w:pPr>
        <w:spacing w:after="60"/>
        <w:ind w:left="720"/>
      </w:pPr>
      <w:r>
        <w:rPr>
          <w:b/>
        </w:rPr>
        <w:t>Director name(s)</w:t>
      </w:r>
      <w:r w:rsidR="001122E0">
        <w:rPr>
          <w:b/>
        </w:rPr>
        <w:t xml:space="preserve">: </w:t>
      </w:r>
      <w:r w:rsidR="00827B48" w:rsidRPr="004D035A">
        <w:rPr>
          <w:noProof/>
        </w:rPr>
        <w:t>Robert Sakker</w:t>
      </w:r>
      <w:r w:rsidR="00827B48" w:rsidRPr="004D035A">
        <w:t xml:space="preserve">, </w:t>
      </w:r>
      <w:r w:rsidR="00827B48" w:rsidRPr="004D035A">
        <w:rPr>
          <w:noProof/>
        </w:rPr>
        <w:t>Peter Edward Bolger</w:t>
      </w:r>
    </w:p>
    <w:p w14:paraId="6031C19C" w14:textId="071FBC3D" w:rsidR="00EE5A37" w:rsidRPr="004D035A" w:rsidRDefault="00AD2EF1" w:rsidP="00EE5A37">
      <w:pPr>
        <w:spacing w:after="60"/>
        <w:ind w:left="720"/>
      </w:pPr>
      <w:r>
        <w:rPr>
          <w:b/>
        </w:rPr>
        <w:t>Share class</w:t>
      </w:r>
      <w:r w:rsidR="001122E0">
        <w:rPr>
          <w:b/>
        </w:rPr>
        <w:t xml:space="preserve">: </w:t>
      </w:r>
      <w:r w:rsidR="00EE5A37" w:rsidRPr="004D035A">
        <w:rPr>
          <w:noProof/>
        </w:rPr>
        <w:t>ORD</w:t>
      </w:r>
      <w:r w:rsidR="00EE5A37" w:rsidRPr="004D035A">
        <w:t xml:space="preserve">, </w:t>
      </w:r>
      <w:r w:rsidR="00EE5A37" w:rsidRPr="004D035A">
        <w:rPr>
          <w:noProof/>
        </w:rPr>
        <w:t>SUBS</w:t>
      </w:r>
    </w:p>
    <w:p w14:paraId="6FDD5855" w14:textId="7C4CF802" w:rsidR="00EE5A37" w:rsidRPr="004D035A" w:rsidRDefault="00AD2EF1" w:rsidP="00EE5A37">
      <w:pPr>
        <w:spacing w:after="60"/>
        <w:ind w:left="720"/>
      </w:pPr>
      <w:r>
        <w:rPr>
          <w:b/>
        </w:rPr>
        <w:lastRenderedPageBreak/>
        <w:t>Shares issued</w:t>
      </w:r>
      <w:r w:rsidR="001122E0">
        <w:rPr>
          <w:b/>
        </w:rPr>
        <w:t xml:space="preserve">: </w:t>
      </w:r>
      <w:r w:rsidR="00EE5A37" w:rsidRPr="004D035A">
        <w:rPr>
          <w:noProof/>
        </w:rPr>
        <w:t>120</w:t>
      </w:r>
      <w:r w:rsidR="00EE5A37" w:rsidRPr="004D035A">
        <w:t xml:space="preserve">, </w:t>
      </w:r>
      <w:r w:rsidR="00EE5A37" w:rsidRPr="004D035A">
        <w:rPr>
          <w:noProof/>
        </w:rPr>
        <w:t>1</w:t>
      </w:r>
    </w:p>
    <w:p w14:paraId="1992ACD7" w14:textId="5CD3A49F" w:rsidR="00EE5A37" w:rsidRPr="004D035A" w:rsidRDefault="00EE5A37" w:rsidP="00EE5A37">
      <w:pPr>
        <w:spacing w:after="60"/>
        <w:ind w:left="720"/>
      </w:pPr>
      <w:r w:rsidRPr="004D035A">
        <w:rPr>
          <w:b/>
        </w:rPr>
        <w:t>Website address</w:t>
      </w:r>
      <w:r w:rsidR="001122E0">
        <w:rPr>
          <w:b/>
        </w:rPr>
        <w:t xml:space="preserve">: </w:t>
      </w:r>
      <w:r w:rsidR="00111E52" w:rsidRPr="004D035A">
        <w:t>http://www.justmobile.com.au/</w:t>
      </w:r>
    </w:p>
    <w:p w14:paraId="2AFD869A" w14:textId="69DA064B" w:rsidR="00EE5A37" w:rsidRPr="004D035A" w:rsidRDefault="00EE5A37" w:rsidP="00EE5A37">
      <w:pPr>
        <w:spacing w:after="60"/>
        <w:ind w:left="720"/>
      </w:pPr>
      <w:r w:rsidRPr="004D035A">
        <w:rPr>
          <w:b/>
        </w:rPr>
        <w:t>Services offered</w:t>
      </w:r>
      <w:r w:rsidR="001122E0">
        <w:rPr>
          <w:b/>
        </w:rPr>
        <w:t xml:space="preserve">: </w:t>
      </w:r>
      <w:r w:rsidR="00111E52" w:rsidRPr="004D035A">
        <w:t>Mobile</w:t>
      </w:r>
    </w:p>
    <w:p w14:paraId="5B219B42" w14:textId="77777777" w:rsidR="00FF3B6F" w:rsidRPr="004D035A" w:rsidRDefault="00FF3B6F" w:rsidP="00FF3B6F"/>
    <w:p w14:paraId="334E2099" w14:textId="77777777" w:rsidR="00FF3B6F" w:rsidRPr="004D035A" w:rsidRDefault="00FF3B6F" w:rsidP="00FF3B6F">
      <w:pPr>
        <w:rPr>
          <w:b/>
        </w:rPr>
      </w:pPr>
      <w:r w:rsidRPr="004D035A">
        <w:rPr>
          <w:b/>
        </w:rPr>
        <w:t>Mobile Plan Offer Details</w:t>
      </w:r>
    </w:p>
    <w:p w14:paraId="57455D74" w14:textId="15807004" w:rsidR="00FF3B6F" w:rsidRPr="004D035A" w:rsidRDefault="00AD2EF1" w:rsidP="00FF3B6F">
      <w:pPr>
        <w:spacing w:after="60"/>
        <w:ind w:left="720"/>
      </w:pPr>
      <w:r>
        <w:rPr>
          <w:b/>
        </w:rPr>
        <w:t>Mobile plans offered (31st August 2014)</w:t>
      </w:r>
      <w:r w:rsidR="001122E0">
        <w:rPr>
          <w:b/>
        </w:rPr>
        <w:t xml:space="preserve">: </w:t>
      </w:r>
      <w:r w:rsidR="00111E52" w:rsidRPr="004D035A">
        <w:t>4</w:t>
      </w:r>
    </w:p>
    <w:p w14:paraId="1B1F1D1C" w14:textId="2FE2E4F5" w:rsidR="00FF3B6F" w:rsidRPr="004D035A" w:rsidRDefault="00AD2EF1" w:rsidP="00FF3B6F">
      <w:pPr>
        <w:spacing w:after="60"/>
        <w:ind w:left="720"/>
      </w:pPr>
      <w:r>
        <w:rPr>
          <w:b/>
        </w:rPr>
        <w:t>Mobile plans offered (30th June 2015)</w:t>
      </w:r>
      <w:r w:rsidR="001122E0">
        <w:rPr>
          <w:b/>
        </w:rPr>
        <w:t xml:space="preserve">: </w:t>
      </w:r>
      <w:r w:rsidR="00111E52" w:rsidRPr="004D035A">
        <w:t>4</w:t>
      </w:r>
    </w:p>
    <w:p w14:paraId="13AC7937" w14:textId="0DB45368" w:rsidR="00FF3B6F" w:rsidRPr="004D035A" w:rsidRDefault="00FF3B6F" w:rsidP="00FF3B6F">
      <w:pPr>
        <w:spacing w:after="60"/>
        <w:ind w:left="720"/>
      </w:pPr>
      <w:r w:rsidRPr="004D035A">
        <w:rPr>
          <w:b/>
        </w:rPr>
        <w:t>MNO used</w:t>
      </w:r>
      <w:r w:rsidR="001122E0">
        <w:rPr>
          <w:b/>
        </w:rPr>
        <w:t xml:space="preserve">: </w:t>
      </w:r>
      <w:r w:rsidR="00111E52" w:rsidRPr="004D035A">
        <w:t>Vodafone</w:t>
      </w:r>
    </w:p>
    <w:p w14:paraId="5AB2F5BE" w14:textId="7620FBE4" w:rsidR="00FF3B6F" w:rsidRPr="004D035A" w:rsidRDefault="00AD2EF1" w:rsidP="00FF3B6F">
      <w:pPr>
        <w:spacing w:after="60"/>
        <w:ind w:left="720"/>
      </w:pPr>
      <w:r>
        <w:rPr>
          <w:b/>
        </w:rPr>
        <w:t>Network generation</w:t>
      </w:r>
      <w:r w:rsidR="001122E0">
        <w:rPr>
          <w:b/>
        </w:rPr>
        <w:t xml:space="preserve">: </w:t>
      </w:r>
      <w:r w:rsidR="00111E52" w:rsidRPr="004D035A">
        <w:t>3G</w:t>
      </w:r>
    </w:p>
    <w:p w14:paraId="1E8A4DCC" w14:textId="56B31A16" w:rsidR="00111E52" w:rsidRPr="004D035A" w:rsidRDefault="00111E52" w:rsidP="00FF3B6F">
      <w:pPr>
        <w:spacing w:after="60"/>
        <w:ind w:left="720"/>
      </w:pPr>
      <w:r w:rsidRPr="004D035A">
        <w:rPr>
          <w:b/>
        </w:rPr>
        <w:t>Special Notes</w:t>
      </w:r>
      <w:r w:rsidR="001122E0">
        <w:rPr>
          <w:b/>
        </w:rPr>
        <w:t xml:space="preserve">: </w:t>
      </w:r>
      <w:r w:rsidRPr="004D035A">
        <w:t>since this data was collected, Just Mobile has stopped accepting new customers</w:t>
      </w:r>
    </w:p>
    <w:p w14:paraId="3AD7416F" w14:textId="77777777" w:rsidR="00FF3B6F" w:rsidRPr="004D035A" w:rsidRDefault="00FF3B6F" w:rsidP="00FF3B6F"/>
    <w:p w14:paraId="6EF60D3F" w14:textId="77777777" w:rsidR="00FF3B6F" w:rsidRPr="004D035A" w:rsidRDefault="00FF3B6F" w:rsidP="00FF3B6F">
      <w:r w:rsidRPr="004D035A">
        <w:rPr>
          <w:b/>
        </w:rPr>
        <w:t>Mobile Plan Offerings – Basic Information</w:t>
      </w:r>
      <w:r w:rsidRPr="004D035A">
        <w:t xml:space="preserve"> (as of 30th June 2015)</w:t>
      </w:r>
    </w:p>
    <w:tbl>
      <w:tblPr>
        <w:tblStyle w:val="GridTable4-Accent11"/>
        <w:tblW w:w="0" w:type="auto"/>
        <w:tblLayout w:type="fixed"/>
        <w:tblLook w:val="04A0" w:firstRow="1" w:lastRow="0" w:firstColumn="1" w:lastColumn="0" w:noHBand="0" w:noVBand="1"/>
      </w:tblPr>
      <w:tblGrid>
        <w:gridCol w:w="1424"/>
        <w:gridCol w:w="1649"/>
        <w:gridCol w:w="894"/>
        <w:gridCol w:w="1097"/>
        <w:gridCol w:w="1095"/>
        <w:gridCol w:w="1365"/>
        <w:gridCol w:w="1276"/>
      </w:tblGrid>
      <w:tr w:rsidR="00FF3B6F" w:rsidRPr="004D035A" w14:paraId="5A06F173"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4" w:type="dxa"/>
          </w:tcPr>
          <w:p w14:paraId="7067267D" w14:textId="77777777" w:rsidR="00FF3B6F" w:rsidRPr="004D035A" w:rsidRDefault="00FF3B6F" w:rsidP="00FF3B6F">
            <w:pPr>
              <w:spacing w:after="0" w:line="240" w:lineRule="auto"/>
              <w:jc w:val="center"/>
              <w:rPr>
                <w:b w:val="0"/>
                <w:sz w:val="20"/>
              </w:rPr>
            </w:pPr>
            <w:r w:rsidRPr="004D035A">
              <w:rPr>
                <w:b w:val="0"/>
                <w:sz w:val="20"/>
              </w:rPr>
              <w:t>Offer Name</w:t>
            </w:r>
          </w:p>
        </w:tc>
        <w:tc>
          <w:tcPr>
            <w:tcW w:w="1649" w:type="dxa"/>
          </w:tcPr>
          <w:p w14:paraId="403C8C4F"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Type</w:t>
            </w:r>
          </w:p>
        </w:tc>
        <w:tc>
          <w:tcPr>
            <w:tcW w:w="894" w:type="dxa"/>
          </w:tcPr>
          <w:p w14:paraId="6DDF9920"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Price</w:t>
            </w:r>
            <w:r w:rsidRPr="004D035A">
              <w:rPr>
                <w:b w:val="0"/>
                <w:sz w:val="20"/>
              </w:rPr>
              <w:br/>
              <w:t>(AUD)</w:t>
            </w:r>
          </w:p>
        </w:tc>
        <w:tc>
          <w:tcPr>
            <w:tcW w:w="1097" w:type="dxa"/>
          </w:tcPr>
          <w:p w14:paraId="36024614"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Call Value</w:t>
            </w:r>
          </w:p>
        </w:tc>
        <w:tc>
          <w:tcPr>
            <w:tcW w:w="1095" w:type="dxa"/>
          </w:tcPr>
          <w:p w14:paraId="10474503"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Included Data </w:t>
            </w:r>
            <w:r w:rsidRPr="004D035A">
              <w:rPr>
                <w:b w:val="0"/>
                <w:sz w:val="20"/>
              </w:rPr>
              <w:br/>
              <w:t>(MB)</w:t>
            </w:r>
          </w:p>
        </w:tc>
        <w:tc>
          <w:tcPr>
            <w:tcW w:w="1365" w:type="dxa"/>
          </w:tcPr>
          <w:p w14:paraId="192F2C1B"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Excess Data Charges (Quoted)</w:t>
            </w:r>
          </w:p>
        </w:tc>
        <w:tc>
          <w:tcPr>
            <w:tcW w:w="1276" w:type="dxa"/>
          </w:tcPr>
          <w:p w14:paraId="41BBBB22"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Excess Data Charges </w:t>
            </w:r>
            <w:r w:rsidRPr="004D035A">
              <w:rPr>
                <w:b w:val="0"/>
                <w:sz w:val="20"/>
              </w:rPr>
              <w:br/>
              <w:t>(Calculated)</w:t>
            </w:r>
          </w:p>
        </w:tc>
      </w:tr>
      <w:tr w:rsidR="006C1381" w:rsidRPr="004D035A" w14:paraId="195D94B7"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4" w:type="dxa"/>
          </w:tcPr>
          <w:p w14:paraId="5769AA68" w14:textId="77777777" w:rsidR="006C1381" w:rsidRPr="004D035A" w:rsidRDefault="006C1381" w:rsidP="0045206D">
            <w:pPr>
              <w:spacing w:after="0" w:line="240" w:lineRule="auto"/>
              <w:jc w:val="center"/>
              <w:rPr>
                <w:rFonts w:asciiTheme="minorHAnsi" w:hAnsiTheme="minorHAnsi" w:cs="Arial"/>
                <w:sz w:val="20"/>
                <w:lang w:eastAsia="zh-CN"/>
              </w:rPr>
            </w:pPr>
            <w:r w:rsidRPr="004D035A">
              <w:rPr>
                <w:rFonts w:asciiTheme="minorHAnsi" w:hAnsiTheme="minorHAnsi" w:cs="Arial"/>
                <w:sz w:val="20"/>
              </w:rPr>
              <w:t>Just 15 Prepaid Plan</w:t>
            </w:r>
          </w:p>
        </w:tc>
        <w:tc>
          <w:tcPr>
            <w:tcW w:w="1649" w:type="dxa"/>
          </w:tcPr>
          <w:p w14:paraId="0BBB4BA0" w14:textId="77777777" w:rsidR="006C1381" w:rsidRPr="004D035A" w:rsidRDefault="006C1381"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180 Day Prepaid SIM Only</w:t>
            </w:r>
          </w:p>
        </w:tc>
        <w:tc>
          <w:tcPr>
            <w:tcW w:w="894" w:type="dxa"/>
          </w:tcPr>
          <w:p w14:paraId="2B50E58F" w14:textId="77777777" w:rsidR="006C1381" w:rsidRPr="004D035A" w:rsidRDefault="006C1381"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w:t>
            </w:r>
          </w:p>
        </w:tc>
        <w:tc>
          <w:tcPr>
            <w:tcW w:w="1097" w:type="dxa"/>
          </w:tcPr>
          <w:p w14:paraId="59836DC6" w14:textId="77777777" w:rsidR="006C1381" w:rsidRPr="004D035A" w:rsidRDefault="006C1381"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w:t>
            </w:r>
          </w:p>
        </w:tc>
        <w:tc>
          <w:tcPr>
            <w:tcW w:w="1095" w:type="dxa"/>
          </w:tcPr>
          <w:p w14:paraId="22172211" w14:textId="77777777" w:rsidR="006C1381" w:rsidRPr="004D035A" w:rsidRDefault="006C1381"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365" w:type="dxa"/>
          </w:tcPr>
          <w:p w14:paraId="6C82B78C" w14:textId="77777777" w:rsidR="006C1381" w:rsidRPr="004D035A" w:rsidRDefault="006C1381"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cs="Arial"/>
                <w:sz w:val="20"/>
              </w:rPr>
              <w:t>$0.01 / 5 sec</w:t>
            </w:r>
          </w:p>
        </w:tc>
        <w:tc>
          <w:tcPr>
            <w:tcW w:w="1276" w:type="dxa"/>
          </w:tcPr>
          <w:p w14:paraId="6DC859BC" w14:textId="77777777" w:rsidR="006C1381" w:rsidRPr="004D035A" w:rsidRDefault="006C1381"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N/A</w:t>
            </w:r>
          </w:p>
          <w:p w14:paraId="3A278672" w14:textId="77777777" w:rsidR="006C1381" w:rsidRPr="004D035A" w:rsidRDefault="006C1381"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r>
      <w:tr w:rsidR="006C1381" w:rsidRPr="004D035A" w14:paraId="59DCA74A" w14:textId="77777777" w:rsidTr="00C22E41">
        <w:tc>
          <w:tcPr>
            <w:cnfStyle w:val="001000000000" w:firstRow="0" w:lastRow="0" w:firstColumn="1" w:lastColumn="0" w:oddVBand="0" w:evenVBand="0" w:oddHBand="0" w:evenHBand="0" w:firstRowFirstColumn="0" w:firstRowLastColumn="0" w:lastRowFirstColumn="0" w:lastRowLastColumn="0"/>
            <w:tcW w:w="1424" w:type="dxa"/>
          </w:tcPr>
          <w:p w14:paraId="361EE707" w14:textId="77777777" w:rsidR="006C1381" w:rsidRPr="004D035A" w:rsidRDefault="006C1381" w:rsidP="0045206D">
            <w:pPr>
              <w:spacing w:after="0"/>
              <w:jc w:val="center"/>
              <w:rPr>
                <w:rFonts w:asciiTheme="minorHAnsi" w:hAnsiTheme="minorHAnsi" w:cs="Arial"/>
                <w:sz w:val="20"/>
              </w:rPr>
            </w:pPr>
            <w:r w:rsidRPr="004D035A">
              <w:rPr>
                <w:rFonts w:asciiTheme="minorHAnsi" w:hAnsiTheme="minorHAnsi" w:cs="Arial"/>
                <w:sz w:val="20"/>
              </w:rPr>
              <w:t>Just 19 Prepaid Caps</w:t>
            </w:r>
          </w:p>
        </w:tc>
        <w:tc>
          <w:tcPr>
            <w:tcW w:w="1649" w:type="dxa"/>
            <w:vMerge w:val="restart"/>
          </w:tcPr>
          <w:p w14:paraId="5A91DA5F" w14:textId="77777777" w:rsidR="006C1381" w:rsidRPr="004D035A" w:rsidRDefault="006C1381"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30 Day Prepaid SIM Only</w:t>
            </w:r>
          </w:p>
        </w:tc>
        <w:tc>
          <w:tcPr>
            <w:tcW w:w="894" w:type="dxa"/>
          </w:tcPr>
          <w:p w14:paraId="28735EC2" w14:textId="77777777" w:rsidR="006C1381" w:rsidRPr="004D035A" w:rsidRDefault="006C1381"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$19</w:t>
            </w:r>
          </w:p>
        </w:tc>
        <w:tc>
          <w:tcPr>
            <w:tcW w:w="1097" w:type="dxa"/>
          </w:tcPr>
          <w:p w14:paraId="6D06EFB2" w14:textId="77777777" w:rsidR="006C1381" w:rsidRPr="004D035A" w:rsidRDefault="006C1381"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$120</w:t>
            </w:r>
          </w:p>
        </w:tc>
        <w:tc>
          <w:tcPr>
            <w:tcW w:w="1095" w:type="dxa"/>
          </w:tcPr>
          <w:p w14:paraId="3E267AD9" w14:textId="77777777" w:rsidR="006C1381" w:rsidRPr="004D035A" w:rsidRDefault="006C1381"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365" w:type="dxa"/>
          </w:tcPr>
          <w:p w14:paraId="6543A1FC" w14:textId="77777777" w:rsidR="006C1381" w:rsidRPr="004D035A" w:rsidRDefault="006C1381"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cs="Arial"/>
                <w:sz w:val="20"/>
              </w:rPr>
              <w:t>$0.01 / 5 sec</w:t>
            </w:r>
          </w:p>
        </w:tc>
        <w:tc>
          <w:tcPr>
            <w:tcW w:w="1276" w:type="dxa"/>
          </w:tcPr>
          <w:p w14:paraId="6EAA2180" w14:textId="77777777" w:rsidR="006C1381" w:rsidRPr="004D035A" w:rsidRDefault="006C1381"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N/A</w:t>
            </w:r>
          </w:p>
          <w:p w14:paraId="0FD42D5B" w14:textId="77777777" w:rsidR="006C1381" w:rsidRPr="004D035A" w:rsidRDefault="006C1381"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r>
      <w:tr w:rsidR="006C1381" w:rsidRPr="004D035A" w14:paraId="0C41CC85"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4" w:type="dxa"/>
          </w:tcPr>
          <w:p w14:paraId="010ABAAC" w14:textId="77777777" w:rsidR="006C1381" w:rsidRPr="004D035A" w:rsidRDefault="006C1381" w:rsidP="0045206D">
            <w:pPr>
              <w:spacing w:after="0"/>
              <w:jc w:val="center"/>
              <w:rPr>
                <w:rFonts w:asciiTheme="minorHAnsi" w:hAnsiTheme="minorHAnsi" w:cs="Arial"/>
                <w:sz w:val="20"/>
              </w:rPr>
            </w:pPr>
            <w:r w:rsidRPr="004D035A">
              <w:rPr>
                <w:rFonts w:asciiTheme="minorHAnsi" w:hAnsiTheme="minorHAnsi" w:cs="Arial"/>
                <w:sz w:val="20"/>
              </w:rPr>
              <w:t>Just 29 Prepaid Caps</w:t>
            </w:r>
          </w:p>
        </w:tc>
        <w:tc>
          <w:tcPr>
            <w:tcW w:w="1649" w:type="dxa"/>
            <w:vMerge/>
          </w:tcPr>
          <w:p w14:paraId="13A80478" w14:textId="77777777" w:rsidR="006C1381" w:rsidRPr="004D035A" w:rsidRDefault="006C1381"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94" w:type="dxa"/>
          </w:tcPr>
          <w:p w14:paraId="2FC03AF9" w14:textId="77777777" w:rsidR="006C1381" w:rsidRPr="004D035A" w:rsidRDefault="006C1381"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$29</w:t>
            </w:r>
          </w:p>
        </w:tc>
        <w:tc>
          <w:tcPr>
            <w:tcW w:w="1097" w:type="dxa"/>
          </w:tcPr>
          <w:p w14:paraId="7CA33D74" w14:textId="77777777" w:rsidR="006C1381" w:rsidRPr="004D035A" w:rsidRDefault="006C1381"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$150</w:t>
            </w:r>
          </w:p>
        </w:tc>
        <w:tc>
          <w:tcPr>
            <w:tcW w:w="1095" w:type="dxa"/>
          </w:tcPr>
          <w:p w14:paraId="1D798F47" w14:textId="77777777" w:rsidR="006C1381" w:rsidRPr="004D035A" w:rsidRDefault="006C1381"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365" w:type="dxa"/>
          </w:tcPr>
          <w:p w14:paraId="5B7A69E3" w14:textId="77777777" w:rsidR="006C1381" w:rsidRPr="004D035A" w:rsidRDefault="006C1381"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cs="Arial"/>
                <w:sz w:val="20"/>
              </w:rPr>
              <w:t>$0.01 / 5 sec</w:t>
            </w:r>
          </w:p>
        </w:tc>
        <w:tc>
          <w:tcPr>
            <w:tcW w:w="1276" w:type="dxa"/>
          </w:tcPr>
          <w:p w14:paraId="023D142B" w14:textId="77777777" w:rsidR="006C1381" w:rsidRPr="004D035A" w:rsidRDefault="006C1381"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N/A</w:t>
            </w:r>
          </w:p>
          <w:p w14:paraId="7C3B5BE8" w14:textId="77777777" w:rsidR="006C1381" w:rsidRPr="004D035A" w:rsidRDefault="006C1381"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r>
      <w:tr w:rsidR="006C1381" w:rsidRPr="004D035A" w14:paraId="49A903B4" w14:textId="77777777" w:rsidTr="00C22E41">
        <w:tc>
          <w:tcPr>
            <w:cnfStyle w:val="001000000000" w:firstRow="0" w:lastRow="0" w:firstColumn="1" w:lastColumn="0" w:oddVBand="0" w:evenVBand="0" w:oddHBand="0" w:evenHBand="0" w:firstRowFirstColumn="0" w:firstRowLastColumn="0" w:lastRowFirstColumn="0" w:lastRowLastColumn="0"/>
            <w:tcW w:w="1424" w:type="dxa"/>
          </w:tcPr>
          <w:p w14:paraId="534FD0D3" w14:textId="77777777" w:rsidR="006C1381" w:rsidRPr="004D035A" w:rsidRDefault="006C1381" w:rsidP="0045206D">
            <w:pPr>
              <w:spacing w:after="0"/>
              <w:jc w:val="center"/>
              <w:rPr>
                <w:rFonts w:asciiTheme="minorHAnsi" w:hAnsiTheme="minorHAnsi" w:cs="Arial"/>
                <w:sz w:val="20"/>
              </w:rPr>
            </w:pPr>
            <w:r w:rsidRPr="004D035A">
              <w:rPr>
                <w:rFonts w:asciiTheme="minorHAnsi" w:hAnsiTheme="minorHAnsi" w:cs="Arial"/>
                <w:sz w:val="20"/>
              </w:rPr>
              <w:t>Just 39 Prepaid Caps</w:t>
            </w:r>
          </w:p>
        </w:tc>
        <w:tc>
          <w:tcPr>
            <w:tcW w:w="1649" w:type="dxa"/>
            <w:vMerge/>
          </w:tcPr>
          <w:p w14:paraId="380B0592" w14:textId="77777777" w:rsidR="006C1381" w:rsidRPr="004D035A" w:rsidRDefault="006C1381"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94" w:type="dxa"/>
          </w:tcPr>
          <w:p w14:paraId="19E1807E" w14:textId="77777777" w:rsidR="006C1381" w:rsidRPr="004D035A" w:rsidRDefault="006C1381"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$39</w:t>
            </w:r>
          </w:p>
        </w:tc>
        <w:tc>
          <w:tcPr>
            <w:tcW w:w="1097" w:type="dxa"/>
          </w:tcPr>
          <w:p w14:paraId="7B0B1C10" w14:textId="77777777" w:rsidR="006C1381" w:rsidRPr="004D035A" w:rsidRDefault="006C1381"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$200</w:t>
            </w:r>
          </w:p>
        </w:tc>
        <w:tc>
          <w:tcPr>
            <w:tcW w:w="1095" w:type="dxa"/>
          </w:tcPr>
          <w:p w14:paraId="74409E26" w14:textId="77777777" w:rsidR="006C1381" w:rsidRPr="004D035A" w:rsidRDefault="006C1381"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365" w:type="dxa"/>
          </w:tcPr>
          <w:p w14:paraId="6E00203F" w14:textId="77777777" w:rsidR="006C1381" w:rsidRPr="004D035A" w:rsidRDefault="006C1381"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cs="Arial"/>
                <w:sz w:val="20"/>
              </w:rPr>
              <w:t>$0.01 / 5 sec</w:t>
            </w:r>
          </w:p>
        </w:tc>
        <w:tc>
          <w:tcPr>
            <w:tcW w:w="1276" w:type="dxa"/>
          </w:tcPr>
          <w:p w14:paraId="15E20840" w14:textId="77777777" w:rsidR="006C1381" w:rsidRPr="004D035A" w:rsidRDefault="006C1381"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N/A</w:t>
            </w:r>
          </w:p>
          <w:p w14:paraId="1B63405E" w14:textId="77777777" w:rsidR="006C1381" w:rsidRPr="004D035A" w:rsidRDefault="006C1381"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r>
    </w:tbl>
    <w:p w14:paraId="73FFFB03" w14:textId="77777777" w:rsidR="00FF3B6F" w:rsidRPr="004D035A" w:rsidRDefault="00FF3B6F" w:rsidP="00FF3B6F"/>
    <w:p w14:paraId="3E4D8E23" w14:textId="0B28D455" w:rsidR="00FF3B6F" w:rsidRPr="004D035A" w:rsidRDefault="00FF3B6F" w:rsidP="00702231">
      <w:pPr>
        <w:keepNext/>
      </w:pPr>
      <w:r w:rsidRPr="004D035A">
        <w:rPr>
          <w:b/>
        </w:rPr>
        <w:lastRenderedPageBreak/>
        <w:t xml:space="preserve">Mobile Plan Offerings – </w:t>
      </w:r>
      <w:r w:rsidR="00467B81">
        <w:rPr>
          <w:b/>
        </w:rPr>
        <w:t xml:space="preserve">Standardised Cost Information </w:t>
      </w:r>
      <w:r w:rsidRPr="004D035A">
        <w:t>(as of 30th June 2015)</w:t>
      </w:r>
    </w:p>
    <w:tbl>
      <w:tblPr>
        <w:tblStyle w:val="GridTable4-Accent11"/>
        <w:tblW w:w="0" w:type="auto"/>
        <w:tblLook w:val="04A0" w:firstRow="1" w:lastRow="0" w:firstColumn="1" w:lastColumn="0" w:noHBand="0" w:noVBand="1"/>
      </w:tblPr>
      <w:tblGrid>
        <w:gridCol w:w="1413"/>
        <w:gridCol w:w="1820"/>
        <w:gridCol w:w="1882"/>
        <w:gridCol w:w="1882"/>
        <w:gridCol w:w="1882"/>
      </w:tblGrid>
      <w:tr w:rsidR="00FF3B6F" w:rsidRPr="004D035A" w14:paraId="263A6DD6"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052ABDB" w14:textId="77777777" w:rsidR="00FF3B6F" w:rsidRPr="004D035A" w:rsidRDefault="00FF3B6F" w:rsidP="00702231">
            <w:pPr>
              <w:keepNext/>
              <w:spacing w:after="0"/>
              <w:jc w:val="center"/>
              <w:rPr>
                <w:b w:val="0"/>
                <w:sz w:val="20"/>
              </w:rPr>
            </w:pPr>
            <w:r w:rsidRPr="004D035A">
              <w:rPr>
                <w:b w:val="0"/>
                <w:sz w:val="20"/>
              </w:rPr>
              <w:t>Service Name</w:t>
            </w:r>
          </w:p>
        </w:tc>
        <w:tc>
          <w:tcPr>
            <w:tcW w:w="1820" w:type="dxa"/>
          </w:tcPr>
          <w:p w14:paraId="3E97D3EA" w14:textId="77777777" w:rsidR="00FF3B6F" w:rsidRPr="004D035A" w:rsidRDefault="00FF3B6F" w:rsidP="00702231">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make</w:t>
            </w:r>
            <w:r w:rsidRPr="004D035A">
              <w:rPr>
                <w:b w:val="0"/>
                <w:sz w:val="20"/>
              </w:rPr>
              <w:br/>
              <w:t>2 minute Standard National Mobile Call</w:t>
            </w:r>
          </w:p>
        </w:tc>
        <w:tc>
          <w:tcPr>
            <w:tcW w:w="1882" w:type="dxa"/>
          </w:tcPr>
          <w:p w14:paraId="61A98C4D" w14:textId="77777777" w:rsidR="00FF3B6F" w:rsidRPr="004D035A" w:rsidRDefault="00FF3B6F" w:rsidP="00702231">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send a Standard National Mobile SMS</w:t>
            </w:r>
          </w:p>
        </w:tc>
        <w:tc>
          <w:tcPr>
            <w:tcW w:w="1882" w:type="dxa"/>
          </w:tcPr>
          <w:p w14:paraId="40784D13" w14:textId="77777777" w:rsidR="00FF3B6F" w:rsidRPr="004D035A" w:rsidRDefault="00FF3B6F" w:rsidP="00702231">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of using one megabyte of data within Australia</w:t>
            </w:r>
          </w:p>
        </w:tc>
        <w:tc>
          <w:tcPr>
            <w:tcW w:w="1882" w:type="dxa"/>
          </w:tcPr>
          <w:p w14:paraId="6231A958" w14:textId="77777777" w:rsidR="00FF3B6F" w:rsidRPr="004D035A" w:rsidRDefault="00FF3B6F" w:rsidP="00702231">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Number of 2 min Standard National Mobile Calls possible from included value</w:t>
            </w:r>
          </w:p>
        </w:tc>
      </w:tr>
      <w:tr w:rsidR="006C1381" w:rsidRPr="004D035A" w14:paraId="270D4874"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A946E8E" w14:textId="77777777" w:rsidR="006C1381" w:rsidRPr="004D035A" w:rsidRDefault="006C1381" w:rsidP="00702231">
            <w:pPr>
              <w:keepNext/>
              <w:spacing w:after="0" w:line="240" w:lineRule="auto"/>
              <w:jc w:val="center"/>
              <w:rPr>
                <w:rFonts w:asciiTheme="minorHAnsi" w:hAnsiTheme="minorHAnsi" w:cs="Arial"/>
                <w:sz w:val="20"/>
                <w:lang w:eastAsia="zh-CN"/>
              </w:rPr>
            </w:pPr>
            <w:r w:rsidRPr="004D035A">
              <w:rPr>
                <w:rFonts w:asciiTheme="minorHAnsi" w:hAnsiTheme="minorHAnsi" w:cs="Arial"/>
                <w:sz w:val="20"/>
              </w:rPr>
              <w:t>Just 15 Prepaid Plan</w:t>
            </w:r>
          </w:p>
        </w:tc>
        <w:tc>
          <w:tcPr>
            <w:tcW w:w="1820" w:type="dxa"/>
          </w:tcPr>
          <w:p w14:paraId="1B61FFD3" w14:textId="77777777" w:rsidR="006C1381" w:rsidRPr="004D035A" w:rsidRDefault="00111E52" w:rsidP="00702231">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$0.60</w:t>
            </w:r>
          </w:p>
        </w:tc>
        <w:tc>
          <w:tcPr>
            <w:tcW w:w="1882" w:type="dxa"/>
          </w:tcPr>
          <w:p w14:paraId="19A00B03" w14:textId="77777777" w:rsidR="006C1381" w:rsidRPr="004D035A" w:rsidRDefault="00111E52" w:rsidP="00702231">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$0.15</w:t>
            </w:r>
          </w:p>
        </w:tc>
        <w:tc>
          <w:tcPr>
            <w:tcW w:w="1882" w:type="dxa"/>
          </w:tcPr>
          <w:p w14:paraId="2BD31EE6" w14:textId="77777777" w:rsidR="006C1381" w:rsidRPr="00622EEC" w:rsidRDefault="00111E52" w:rsidP="00702231">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r w:rsidRPr="00622EEC">
              <w:rPr>
                <w:rStyle w:val="FootnoteReference"/>
                <w:sz w:val="20"/>
              </w:rPr>
              <w:footnoteReference w:id="96"/>
            </w:r>
          </w:p>
        </w:tc>
        <w:tc>
          <w:tcPr>
            <w:tcW w:w="1882" w:type="dxa"/>
          </w:tcPr>
          <w:p w14:paraId="5D5528DB" w14:textId="77777777" w:rsidR="006C1381" w:rsidRPr="004D035A" w:rsidRDefault="00111E52" w:rsidP="00702231">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w:t>
            </w:r>
          </w:p>
        </w:tc>
      </w:tr>
      <w:tr w:rsidR="006C1381" w:rsidRPr="004D035A" w14:paraId="4BA4D89C" w14:textId="77777777" w:rsidTr="00C22E41">
        <w:tc>
          <w:tcPr>
            <w:cnfStyle w:val="001000000000" w:firstRow="0" w:lastRow="0" w:firstColumn="1" w:lastColumn="0" w:oddVBand="0" w:evenVBand="0" w:oddHBand="0" w:evenHBand="0" w:firstRowFirstColumn="0" w:firstRowLastColumn="0" w:lastRowFirstColumn="0" w:lastRowLastColumn="0"/>
            <w:tcW w:w="1413" w:type="dxa"/>
          </w:tcPr>
          <w:p w14:paraId="43A15D63" w14:textId="77777777" w:rsidR="006C1381" w:rsidRPr="004D035A" w:rsidRDefault="006C1381" w:rsidP="00702231">
            <w:pPr>
              <w:keepNext/>
              <w:spacing w:after="0"/>
              <w:jc w:val="center"/>
              <w:rPr>
                <w:rFonts w:asciiTheme="minorHAnsi" w:hAnsiTheme="minorHAnsi" w:cs="Arial"/>
                <w:sz w:val="20"/>
              </w:rPr>
            </w:pPr>
            <w:r w:rsidRPr="004D035A">
              <w:rPr>
                <w:rFonts w:asciiTheme="minorHAnsi" w:hAnsiTheme="minorHAnsi" w:cs="Arial"/>
                <w:sz w:val="20"/>
              </w:rPr>
              <w:t>Just 19 Prepaid Caps</w:t>
            </w:r>
          </w:p>
        </w:tc>
        <w:tc>
          <w:tcPr>
            <w:tcW w:w="1820" w:type="dxa"/>
          </w:tcPr>
          <w:p w14:paraId="2088713D" w14:textId="77777777" w:rsidR="006C1381" w:rsidRPr="004D035A" w:rsidRDefault="00111E52" w:rsidP="00702231">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$1.86</w:t>
            </w:r>
          </w:p>
        </w:tc>
        <w:tc>
          <w:tcPr>
            <w:tcW w:w="1882" w:type="dxa"/>
          </w:tcPr>
          <w:p w14:paraId="2D6CF592" w14:textId="77777777" w:rsidR="006C1381" w:rsidRPr="004D035A" w:rsidRDefault="00111E52" w:rsidP="00702231">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$0.15</w:t>
            </w:r>
          </w:p>
        </w:tc>
        <w:tc>
          <w:tcPr>
            <w:tcW w:w="1882" w:type="dxa"/>
          </w:tcPr>
          <w:p w14:paraId="4815B5A9" w14:textId="77777777" w:rsidR="006C1381" w:rsidRPr="004D035A" w:rsidRDefault="00111E52" w:rsidP="00702231">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c>
          <w:tcPr>
            <w:tcW w:w="1882" w:type="dxa"/>
          </w:tcPr>
          <w:p w14:paraId="03E6E326" w14:textId="77777777" w:rsidR="006C1381" w:rsidRPr="004D035A" w:rsidRDefault="005049C6" w:rsidP="00702231">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64</w:t>
            </w:r>
          </w:p>
        </w:tc>
      </w:tr>
      <w:tr w:rsidR="005049C6" w:rsidRPr="004D035A" w14:paraId="445643B5"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E16AE2B" w14:textId="77777777" w:rsidR="005049C6" w:rsidRPr="004D035A" w:rsidRDefault="005049C6" w:rsidP="00702231">
            <w:pPr>
              <w:keepNext/>
              <w:spacing w:after="0"/>
              <w:jc w:val="center"/>
              <w:rPr>
                <w:rFonts w:asciiTheme="minorHAnsi" w:hAnsiTheme="minorHAnsi" w:cs="Arial"/>
                <w:sz w:val="20"/>
              </w:rPr>
            </w:pPr>
            <w:r w:rsidRPr="004D035A">
              <w:rPr>
                <w:rFonts w:asciiTheme="minorHAnsi" w:hAnsiTheme="minorHAnsi" w:cs="Arial"/>
                <w:sz w:val="20"/>
              </w:rPr>
              <w:t>Just 29 Prepaid Caps</w:t>
            </w:r>
          </w:p>
        </w:tc>
        <w:tc>
          <w:tcPr>
            <w:tcW w:w="1820" w:type="dxa"/>
          </w:tcPr>
          <w:p w14:paraId="172464C4" w14:textId="77777777" w:rsidR="005049C6" w:rsidRPr="004D035A" w:rsidRDefault="005049C6" w:rsidP="00702231">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$1.86</w:t>
            </w:r>
          </w:p>
        </w:tc>
        <w:tc>
          <w:tcPr>
            <w:tcW w:w="1882" w:type="dxa"/>
          </w:tcPr>
          <w:p w14:paraId="6A3A6F12" w14:textId="77777777" w:rsidR="005049C6" w:rsidRPr="004D035A" w:rsidRDefault="005049C6" w:rsidP="00702231">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$0.15</w:t>
            </w:r>
          </w:p>
        </w:tc>
        <w:tc>
          <w:tcPr>
            <w:tcW w:w="1882" w:type="dxa"/>
          </w:tcPr>
          <w:p w14:paraId="5EC3E466" w14:textId="77777777" w:rsidR="005049C6" w:rsidRPr="004D035A" w:rsidRDefault="005049C6" w:rsidP="00702231">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c>
          <w:tcPr>
            <w:tcW w:w="1882" w:type="dxa"/>
          </w:tcPr>
          <w:p w14:paraId="1C1DF53F" w14:textId="77777777" w:rsidR="005049C6" w:rsidRPr="004D035A" w:rsidRDefault="005049C6" w:rsidP="00702231">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80</w:t>
            </w:r>
          </w:p>
        </w:tc>
      </w:tr>
      <w:tr w:rsidR="005049C6" w:rsidRPr="004D035A" w14:paraId="13BD3CE3" w14:textId="77777777" w:rsidTr="00C22E41">
        <w:tc>
          <w:tcPr>
            <w:cnfStyle w:val="001000000000" w:firstRow="0" w:lastRow="0" w:firstColumn="1" w:lastColumn="0" w:oddVBand="0" w:evenVBand="0" w:oddHBand="0" w:evenHBand="0" w:firstRowFirstColumn="0" w:firstRowLastColumn="0" w:lastRowFirstColumn="0" w:lastRowLastColumn="0"/>
            <w:tcW w:w="1413" w:type="dxa"/>
          </w:tcPr>
          <w:p w14:paraId="3C705E15" w14:textId="77777777" w:rsidR="005049C6" w:rsidRPr="004D035A" w:rsidRDefault="005049C6" w:rsidP="005049C6">
            <w:pPr>
              <w:spacing w:after="0"/>
              <w:jc w:val="center"/>
              <w:rPr>
                <w:rFonts w:asciiTheme="minorHAnsi" w:hAnsiTheme="minorHAnsi" w:cs="Arial"/>
                <w:sz w:val="20"/>
              </w:rPr>
            </w:pPr>
            <w:r w:rsidRPr="004D035A">
              <w:rPr>
                <w:rFonts w:asciiTheme="minorHAnsi" w:hAnsiTheme="minorHAnsi" w:cs="Arial"/>
                <w:sz w:val="20"/>
              </w:rPr>
              <w:t>Just 39 Prepaid Caps</w:t>
            </w:r>
          </w:p>
        </w:tc>
        <w:tc>
          <w:tcPr>
            <w:tcW w:w="1820" w:type="dxa"/>
          </w:tcPr>
          <w:p w14:paraId="3DD6119D" w14:textId="77777777" w:rsidR="005049C6" w:rsidRPr="004D035A" w:rsidRDefault="005049C6" w:rsidP="005049C6">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$1.86</w:t>
            </w:r>
          </w:p>
        </w:tc>
        <w:tc>
          <w:tcPr>
            <w:tcW w:w="1882" w:type="dxa"/>
          </w:tcPr>
          <w:p w14:paraId="586E8089" w14:textId="77777777" w:rsidR="005049C6" w:rsidRPr="004D035A" w:rsidRDefault="005049C6" w:rsidP="005049C6">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$0.15</w:t>
            </w:r>
          </w:p>
        </w:tc>
        <w:tc>
          <w:tcPr>
            <w:tcW w:w="1882" w:type="dxa"/>
          </w:tcPr>
          <w:p w14:paraId="2245F312" w14:textId="77777777" w:rsidR="005049C6" w:rsidRPr="004D035A" w:rsidRDefault="005049C6" w:rsidP="005049C6">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c>
          <w:tcPr>
            <w:tcW w:w="1882" w:type="dxa"/>
          </w:tcPr>
          <w:p w14:paraId="708AB135" w14:textId="77777777" w:rsidR="005049C6" w:rsidRPr="004D035A" w:rsidRDefault="005049C6" w:rsidP="005049C6">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107</w:t>
            </w:r>
          </w:p>
        </w:tc>
      </w:tr>
    </w:tbl>
    <w:p w14:paraId="5DD5830A" w14:textId="77777777" w:rsidR="00FF3B6F" w:rsidRPr="004D035A" w:rsidRDefault="00FF3B6F" w:rsidP="00FF3B6F"/>
    <w:p w14:paraId="631107C6" w14:textId="77777777" w:rsidR="00FF3B6F" w:rsidRPr="004D035A" w:rsidRDefault="00FF3B6F" w:rsidP="00FF3B6F">
      <w:r w:rsidRPr="004D035A">
        <w:rPr>
          <w:b/>
        </w:rPr>
        <w:t xml:space="preserve">Mobile Plan Offerings – Included Value &amp; Excess Cost Comparison </w:t>
      </w:r>
      <w:r w:rsidRPr="004D035A">
        <w:t>(as of 30th June 2015)</w:t>
      </w:r>
    </w:p>
    <w:tbl>
      <w:tblPr>
        <w:tblStyle w:val="GridTable4-Accent11"/>
        <w:tblW w:w="0" w:type="auto"/>
        <w:tblLook w:val="04A0" w:firstRow="1" w:lastRow="0" w:firstColumn="1" w:lastColumn="0" w:noHBand="0" w:noVBand="1"/>
      </w:tblPr>
      <w:tblGrid>
        <w:gridCol w:w="3119"/>
        <w:gridCol w:w="1962"/>
        <w:gridCol w:w="1882"/>
        <w:gridCol w:w="1882"/>
      </w:tblGrid>
      <w:tr w:rsidR="00FF3B6F" w:rsidRPr="004D035A" w14:paraId="241CB8EE"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1F641B69" w14:textId="77777777" w:rsidR="00FF3B6F" w:rsidRPr="004D035A" w:rsidRDefault="00FF3B6F" w:rsidP="00FF3B6F">
            <w:pPr>
              <w:spacing w:after="0"/>
              <w:jc w:val="center"/>
              <w:rPr>
                <w:b w:val="0"/>
                <w:sz w:val="20"/>
              </w:rPr>
            </w:pPr>
            <w:r w:rsidRPr="004D035A">
              <w:rPr>
                <w:b w:val="0"/>
                <w:sz w:val="20"/>
              </w:rPr>
              <w:t>Service Name</w:t>
            </w:r>
          </w:p>
        </w:tc>
        <w:tc>
          <w:tcPr>
            <w:tcW w:w="1962" w:type="dxa"/>
          </w:tcPr>
          <w:p w14:paraId="5E7C54DF"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value per minute Standard National Mobile Call rate</w:t>
            </w:r>
          </w:p>
        </w:tc>
        <w:tc>
          <w:tcPr>
            <w:tcW w:w="1882" w:type="dxa"/>
          </w:tcPr>
          <w:p w14:paraId="62D0E506"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sz w:val="20"/>
              </w:rPr>
            </w:pPr>
            <w:r w:rsidRPr="004D035A">
              <w:rPr>
                <w:b w:val="0"/>
                <w:sz w:val="20"/>
              </w:rPr>
              <w:t>Excess per minute Standard National Mobile Call rate</w:t>
            </w:r>
          </w:p>
        </w:tc>
        <w:tc>
          <w:tcPr>
            <w:tcW w:w="1882" w:type="dxa"/>
          </w:tcPr>
          <w:p w14:paraId="02EEF43F"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increase</w:t>
            </w:r>
          </w:p>
        </w:tc>
      </w:tr>
      <w:tr w:rsidR="005049C6" w:rsidRPr="004D035A" w14:paraId="0B9ABBCB" w14:textId="77777777" w:rsidTr="00C22E41">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8845" w:type="dxa"/>
            <w:gridSpan w:val="4"/>
          </w:tcPr>
          <w:p w14:paraId="7CEF4419" w14:textId="77777777" w:rsidR="005049C6" w:rsidRPr="004D035A" w:rsidRDefault="005049C6" w:rsidP="005049C6">
            <w:pPr>
              <w:spacing w:after="0"/>
              <w:jc w:val="center"/>
              <w:rPr>
                <w:sz w:val="20"/>
              </w:rPr>
            </w:pPr>
          </w:p>
          <w:p w14:paraId="0214686D" w14:textId="4BE6EB9D" w:rsidR="005049C6" w:rsidRPr="004D035A" w:rsidRDefault="00467B81" w:rsidP="005049C6">
            <w:pPr>
              <w:spacing w:after="0"/>
              <w:jc w:val="center"/>
              <w:rPr>
                <w:sz w:val="20"/>
              </w:rPr>
            </w:pPr>
            <w:r>
              <w:rPr>
                <w:sz w:val="20"/>
              </w:rPr>
              <w:t>Not applicable – included value is advertised in dollars and flat call rate applies</w:t>
            </w:r>
          </w:p>
          <w:p w14:paraId="63F6BC17" w14:textId="77777777" w:rsidR="005049C6" w:rsidRPr="004D035A" w:rsidRDefault="005049C6" w:rsidP="0045206D">
            <w:pPr>
              <w:spacing w:after="0"/>
              <w:jc w:val="center"/>
              <w:rPr>
                <w:sz w:val="20"/>
              </w:rPr>
            </w:pPr>
          </w:p>
        </w:tc>
      </w:tr>
    </w:tbl>
    <w:p w14:paraId="4A230169" w14:textId="77777777" w:rsidR="00FF3B6F" w:rsidRPr="004D035A" w:rsidRDefault="00FF3B6F" w:rsidP="00FF3B6F">
      <w:pPr>
        <w:pStyle w:val="NoSpacing"/>
      </w:pPr>
    </w:p>
    <w:p w14:paraId="3BF9E87F" w14:textId="5EE1628F" w:rsidR="00FF3B6F" w:rsidRPr="004D035A" w:rsidRDefault="00FF3B6F">
      <w:pPr>
        <w:spacing w:after="0" w:line="240" w:lineRule="auto"/>
      </w:pPr>
    </w:p>
    <w:p w14:paraId="7D591152" w14:textId="74E9B349" w:rsidR="00FF3B6F" w:rsidRPr="004D035A" w:rsidRDefault="002A6018" w:rsidP="00B631F6">
      <w:pPr>
        <w:pStyle w:val="Heading2"/>
      </w:pPr>
      <w:bookmarkStart w:id="189" w:name="_Toc441144438"/>
      <w:r>
        <w:t>KISA</w:t>
      </w:r>
      <w:bookmarkEnd w:id="189"/>
    </w:p>
    <w:p w14:paraId="5CFA780A" w14:textId="77777777" w:rsidR="00FF3B6F" w:rsidRPr="004D035A" w:rsidRDefault="00FF3B6F" w:rsidP="00FF3B6F">
      <w:pPr>
        <w:rPr>
          <w:b/>
        </w:rPr>
      </w:pPr>
      <w:r w:rsidRPr="004D035A">
        <w:rPr>
          <w:b/>
        </w:rPr>
        <w:t>Company Details</w:t>
      </w:r>
    </w:p>
    <w:p w14:paraId="0FDBFE37" w14:textId="5DEF161E" w:rsidR="00EE5A37" w:rsidRPr="004D035A" w:rsidRDefault="00EE5A37" w:rsidP="00EE5A37">
      <w:pPr>
        <w:spacing w:after="60"/>
        <w:ind w:left="720"/>
      </w:pPr>
      <w:r w:rsidRPr="004D035A">
        <w:rPr>
          <w:b/>
        </w:rPr>
        <w:t>Entity name</w:t>
      </w:r>
      <w:r w:rsidR="001122E0">
        <w:rPr>
          <w:b/>
        </w:rPr>
        <w:t xml:space="preserve">: </w:t>
      </w:r>
      <w:r w:rsidRPr="004D035A">
        <w:rPr>
          <w:noProof/>
        </w:rPr>
        <w:t>KISA PTY. LTD.</w:t>
      </w:r>
    </w:p>
    <w:p w14:paraId="05B42AA6" w14:textId="31CFBE95" w:rsidR="00EE5A37" w:rsidRPr="004D035A" w:rsidRDefault="00EE5A37" w:rsidP="00EE5A37">
      <w:pPr>
        <w:spacing w:after="60"/>
        <w:ind w:left="720"/>
      </w:pPr>
      <w:r w:rsidRPr="004D035A">
        <w:rPr>
          <w:b/>
        </w:rPr>
        <w:t>ACN</w:t>
      </w:r>
      <w:r w:rsidR="001122E0">
        <w:rPr>
          <w:b/>
        </w:rPr>
        <w:t xml:space="preserve">: </w:t>
      </w:r>
      <w:r w:rsidRPr="004D035A">
        <w:rPr>
          <w:noProof/>
        </w:rPr>
        <w:t>166 098 264</w:t>
      </w:r>
    </w:p>
    <w:p w14:paraId="6BD4CB4A" w14:textId="6C4EAB2B" w:rsidR="00EE5A37" w:rsidRPr="004D035A" w:rsidRDefault="00EE5A37" w:rsidP="00EE5A37">
      <w:pPr>
        <w:spacing w:after="60"/>
        <w:ind w:left="720"/>
      </w:pPr>
      <w:r w:rsidRPr="004D035A">
        <w:rPr>
          <w:b/>
        </w:rPr>
        <w:t>ABN</w:t>
      </w:r>
      <w:r w:rsidR="001122E0">
        <w:rPr>
          <w:b/>
        </w:rPr>
        <w:t xml:space="preserve">: </w:t>
      </w:r>
      <w:r w:rsidRPr="004D035A">
        <w:rPr>
          <w:noProof/>
        </w:rPr>
        <w:t>58166098264</w:t>
      </w:r>
    </w:p>
    <w:p w14:paraId="5D87BD6F" w14:textId="06DAA245" w:rsidR="00EE5A37" w:rsidRPr="004D035A" w:rsidRDefault="00EE5A37" w:rsidP="00EE5A37">
      <w:pPr>
        <w:spacing w:after="60"/>
        <w:ind w:left="720"/>
      </w:pPr>
      <w:r w:rsidRPr="004D035A">
        <w:rPr>
          <w:b/>
        </w:rPr>
        <w:t>Registered in</w:t>
      </w:r>
      <w:r w:rsidR="001122E0">
        <w:rPr>
          <w:b/>
        </w:rPr>
        <w:t xml:space="preserve">: </w:t>
      </w:r>
      <w:r w:rsidRPr="004D035A">
        <w:rPr>
          <w:noProof/>
        </w:rPr>
        <w:t>Victoria</w:t>
      </w:r>
    </w:p>
    <w:p w14:paraId="3B7B265D" w14:textId="04F234AF" w:rsidR="00EE5A37" w:rsidRPr="004D035A" w:rsidRDefault="00AD2EF1" w:rsidP="00EE5A37">
      <w:pPr>
        <w:spacing w:after="60"/>
        <w:ind w:left="720"/>
      </w:pPr>
      <w:r>
        <w:rPr>
          <w:b/>
        </w:rPr>
        <w:t>Registration date</w:t>
      </w:r>
      <w:r w:rsidR="001122E0">
        <w:rPr>
          <w:b/>
        </w:rPr>
        <w:t xml:space="preserve">: </w:t>
      </w:r>
      <w:r w:rsidR="00EE5A37" w:rsidRPr="004D035A">
        <w:t xml:space="preserve"> </w:t>
      </w:r>
      <w:r w:rsidR="00EE5A37" w:rsidRPr="004D035A">
        <w:rPr>
          <w:noProof/>
        </w:rPr>
        <w:t>10/2/2013</w:t>
      </w:r>
    </w:p>
    <w:p w14:paraId="7E7B8BDB" w14:textId="3DFE10C0" w:rsidR="00EE5A37" w:rsidRPr="004D035A" w:rsidRDefault="00AD2EF1" w:rsidP="00EE5A37">
      <w:pPr>
        <w:spacing w:after="60"/>
        <w:ind w:left="720"/>
      </w:pPr>
      <w:r>
        <w:rPr>
          <w:b/>
        </w:rPr>
        <w:t>Previous company name</w:t>
      </w:r>
      <w:r w:rsidR="001122E0">
        <w:rPr>
          <w:b/>
        </w:rPr>
        <w:t xml:space="preserve">: </w:t>
      </w:r>
    </w:p>
    <w:p w14:paraId="64B15B19" w14:textId="5DDC6E39" w:rsidR="00EE5A37" w:rsidRPr="004D035A" w:rsidRDefault="00AD2EF1" w:rsidP="00EE5A37">
      <w:pPr>
        <w:spacing w:after="60"/>
        <w:ind w:left="720"/>
      </w:pPr>
      <w:r>
        <w:rPr>
          <w:b/>
        </w:rPr>
        <w:t>Company type</w:t>
      </w:r>
      <w:r w:rsidR="001122E0">
        <w:rPr>
          <w:b/>
        </w:rPr>
        <w:t xml:space="preserve">: </w:t>
      </w:r>
      <w:r w:rsidR="00EE5A37" w:rsidRPr="004D035A">
        <w:rPr>
          <w:noProof/>
        </w:rPr>
        <w:t>Australian Proprietary Company</w:t>
      </w:r>
    </w:p>
    <w:p w14:paraId="0300C8BE" w14:textId="22CA9EB8" w:rsidR="00EE5A37" w:rsidRPr="004D035A" w:rsidRDefault="00AD2EF1" w:rsidP="00EE5A37">
      <w:pPr>
        <w:spacing w:after="60"/>
        <w:ind w:left="720"/>
      </w:pPr>
      <w:r>
        <w:rPr>
          <w:b/>
        </w:rPr>
        <w:t>Current registered address</w:t>
      </w:r>
      <w:r w:rsidR="001122E0">
        <w:rPr>
          <w:b/>
        </w:rPr>
        <w:t xml:space="preserve">: </w:t>
      </w:r>
      <w:r w:rsidR="00EE5A37" w:rsidRPr="004D035A">
        <w:rPr>
          <w:noProof/>
        </w:rPr>
        <w:t>Level 8, 50 Market Street, MELBOURNE VIC 3000</w:t>
      </w:r>
    </w:p>
    <w:p w14:paraId="5021E1C3" w14:textId="382883C5" w:rsidR="00EE5A37" w:rsidRPr="004D035A" w:rsidRDefault="00AD2EF1" w:rsidP="00EE5A37">
      <w:pPr>
        <w:spacing w:after="60"/>
        <w:ind w:left="720"/>
      </w:pPr>
      <w:r>
        <w:rPr>
          <w:b/>
        </w:rPr>
        <w:lastRenderedPageBreak/>
        <w:t>Parent/holding company</w:t>
      </w:r>
      <w:r w:rsidR="001122E0">
        <w:rPr>
          <w:b/>
        </w:rPr>
        <w:t xml:space="preserve">: </w:t>
      </w:r>
    </w:p>
    <w:p w14:paraId="3EDECD49" w14:textId="7E4F45E9" w:rsidR="00EE5A37" w:rsidRPr="004D035A" w:rsidRDefault="00AD2EF1" w:rsidP="00EE5A37">
      <w:pPr>
        <w:spacing w:after="60"/>
        <w:ind w:left="720"/>
      </w:pPr>
      <w:r>
        <w:rPr>
          <w:b/>
        </w:rPr>
        <w:t>Director name(s)</w:t>
      </w:r>
      <w:r w:rsidR="001122E0">
        <w:rPr>
          <w:b/>
        </w:rPr>
        <w:t xml:space="preserve">: </w:t>
      </w:r>
      <w:r w:rsidR="00827B48" w:rsidRPr="004D035A">
        <w:rPr>
          <w:noProof/>
        </w:rPr>
        <w:t>Leonid Kosher</w:t>
      </w:r>
      <w:r w:rsidR="00827B48" w:rsidRPr="004D035A">
        <w:t xml:space="preserve">, </w:t>
      </w:r>
      <w:r w:rsidR="00827B48" w:rsidRPr="004D035A">
        <w:rPr>
          <w:noProof/>
        </w:rPr>
        <w:t>Dmitry Levin</w:t>
      </w:r>
      <w:r w:rsidR="00827B48" w:rsidRPr="004D035A">
        <w:t xml:space="preserve">, </w:t>
      </w:r>
      <w:r w:rsidR="00827B48" w:rsidRPr="004D035A">
        <w:rPr>
          <w:noProof/>
        </w:rPr>
        <w:t>Dennis Volodomanov</w:t>
      </w:r>
    </w:p>
    <w:p w14:paraId="04763307" w14:textId="4537A8BD" w:rsidR="00EE5A37" w:rsidRPr="004D035A" w:rsidRDefault="00AD2EF1" w:rsidP="00EE5A37">
      <w:pPr>
        <w:spacing w:after="60"/>
        <w:ind w:left="720"/>
      </w:pPr>
      <w:r>
        <w:rPr>
          <w:b/>
        </w:rPr>
        <w:t>Share class</w:t>
      </w:r>
      <w:r w:rsidR="001122E0">
        <w:rPr>
          <w:b/>
        </w:rPr>
        <w:t xml:space="preserve">: </w:t>
      </w:r>
      <w:r w:rsidR="00EE5A37" w:rsidRPr="004D035A">
        <w:rPr>
          <w:noProof/>
        </w:rPr>
        <w:t>ORD</w:t>
      </w:r>
    </w:p>
    <w:p w14:paraId="45904E49" w14:textId="5B77D9C5" w:rsidR="00EE5A37" w:rsidRPr="004D035A" w:rsidRDefault="00AD2EF1" w:rsidP="00EE5A37">
      <w:pPr>
        <w:spacing w:after="60"/>
        <w:ind w:left="720"/>
      </w:pPr>
      <w:r>
        <w:rPr>
          <w:b/>
        </w:rPr>
        <w:t>Shares issued</w:t>
      </w:r>
      <w:r w:rsidR="001122E0">
        <w:rPr>
          <w:b/>
        </w:rPr>
        <w:t xml:space="preserve">: </w:t>
      </w:r>
      <w:r w:rsidR="00EE5A37" w:rsidRPr="004D035A">
        <w:rPr>
          <w:noProof/>
        </w:rPr>
        <w:t>101010</w:t>
      </w:r>
    </w:p>
    <w:p w14:paraId="4C182FF1" w14:textId="767F073D" w:rsidR="00EE5A37" w:rsidRPr="004D035A" w:rsidRDefault="00EE5A37" w:rsidP="00EE5A37">
      <w:pPr>
        <w:spacing w:after="60"/>
        <w:ind w:left="720"/>
      </w:pPr>
      <w:r w:rsidRPr="004D035A">
        <w:rPr>
          <w:b/>
        </w:rPr>
        <w:t>Website address</w:t>
      </w:r>
      <w:r w:rsidR="001122E0">
        <w:rPr>
          <w:b/>
        </w:rPr>
        <w:t xml:space="preserve">: </w:t>
      </w:r>
      <w:r w:rsidR="00DD5C25" w:rsidRPr="004D035A">
        <w:t>http://www.kisaphone.com.au/</w:t>
      </w:r>
    </w:p>
    <w:p w14:paraId="56F42031" w14:textId="69E6DD12" w:rsidR="00EE5A37" w:rsidRPr="004D035A" w:rsidRDefault="00EE5A37" w:rsidP="00EE5A37">
      <w:pPr>
        <w:spacing w:after="60"/>
        <w:ind w:left="720"/>
      </w:pPr>
      <w:r w:rsidRPr="004D035A">
        <w:rPr>
          <w:b/>
        </w:rPr>
        <w:t>Services offered</w:t>
      </w:r>
      <w:r w:rsidR="001122E0">
        <w:rPr>
          <w:b/>
        </w:rPr>
        <w:t xml:space="preserve">: </w:t>
      </w:r>
      <w:r w:rsidR="00DD5C25" w:rsidRPr="004D035A">
        <w:t>Mobile</w:t>
      </w:r>
    </w:p>
    <w:p w14:paraId="6E83EA5D" w14:textId="77777777" w:rsidR="00FF3B6F" w:rsidRPr="004D035A" w:rsidRDefault="00FF3B6F" w:rsidP="00FF3B6F"/>
    <w:p w14:paraId="55C2E792" w14:textId="77777777" w:rsidR="00FF3B6F" w:rsidRPr="004D035A" w:rsidRDefault="00FF3B6F" w:rsidP="00FF3B6F">
      <w:pPr>
        <w:rPr>
          <w:b/>
        </w:rPr>
      </w:pPr>
      <w:r w:rsidRPr="004D035A">
        <w:rPr>
          <w:b/>
        </w:rPr>
        <w:t>Mobile Plan Offer Details</w:t>
      </w:r>
    </w:p>
    <w:p w14:paraId="313ABA8F" w14:textId="3DAFE577" w:rsidR="00FF3B6F" w:rsidRPr="004D035A" w:rsidRDefault="00AD2EF1" w:rsidP="00FF3B6F">
      <w:pPr>
        <w:spacing w:after="60"/>
        <w:ind w:left="720"/>
      </w:pPr>
      <w:r>
        <w:rPr>
          <w:b/>
        </w:rPr>
        <w:t>Mobile plans offered (31st August 2014)</w:t>
      </w:r>
      <w:r w:rsidR="001122E0">
        <w:rPr>
          <w:b/>
        </w:rPr>
        <w:t xml:space="preserve">: </w:t>
      </w:r>
      <w:r w:rsidR="00CE75C0" w:rsidRPr="004D035A">
        <w:t>3</w:t>
      </w:r>
    </w:p>
    <w:p w14:paraId="3513D6B8" w14:textId="27FF13DC" w:rsidR="00FF3B6F" w:rsidRPr="004D035A" w:rsidRDefault="00AD2EF1" w:rsidP="00FF3B6F">
      <w:pPr>
        <w:spacing w:after="60"/>
        <w:ind w:left="720"/>
      </w:pPr>
      <w:r>
        <w:rPr>
          <w:b/>
        </w:rPr>
        <w:t>Mobile plans offered (30th June 2015)</w:t>
      </w:r>
      <w:r w:rsidR="001122E0">
        <w:rPr>
          <w:b/>
        </w:rPr>
        <w:t xml:space="preserve">: </w:t>
      </w:r>
      <w:r w:rsidR="00CE75C0" w:rsidRPr="004D035A">
        <w:t>9</w:t>
      </w:r>
    </w:p>
    <w:p w14:paraId="5521115B" w14:textId="2D0DC36B" w:rsidR="00FF3B6F" w:rsidRPr="004D035A" w:rsidRDefault="00FF3B6F" w:rsidP="00FF3B6F">
      <w:pPr>
        <w:spacing w:after="60"/>
        <w:ind w:left="720"/>
      </w:pPr>
      <w:r w:rsidRPr="004D035A">
        <w:rPr>
          <w:b/>
        </w:rPr>
        <w:t>MNO used</w:t>
      </w:r>
      <w:r w:rsidR="001122E0">
        <w:rPr>
          <w:b/>
        </w:rPr>
        <w:t xml:space="preserve">: </w:t>
      </w:r>
      <w:r w:rsidR="00AA6F2D" w:rsidRPr="004D035A">
        <w:t>Vodafone &amp; Telstra</w:t>
      </w:r>
    </w:p>
    <w:p w14:paraId="70A3B8F5" w14:textId="427BDDDC" w:rsidR="00FF3B6F" w:rsidRPr="004D035A" w:rsidRDefault="00AD2EF1" w:rsidP="00FF3B6F">
      <w:pPr>
        <w:spacing w:after="60"/>
        <w:ind w:left="720"/>
      </w:pPr>
      <w:r>
        <w:rPr>
          <w:b/>
        </w:rPr>
        <w:t>Network generation</w:t>
      </w:r>
      <w:r w:rsidR="001122E0">
        <w:rPr>
          <w:b/>
        </w:rPr>
        <w:t xml:space="preserve">: </w:t>
      </w:r>
      <w:r w:rsidR="00AA6F2D" w:rsidRPr="004D035A">
        <w:t>3G</w:t>
      </w:r>
    </w:p>
    <w:p w14:paraId="53FB743B" w14:textId="0415DEC8" w:rsidR="00DD5C25" w:rsidRPr="004D035A" w:rsidRDefault="00DD5C25" w:rsidP="00FF3B6F">
      <w:pPr>
        <w:spacing w:after="60"/>
        <w:ind w:left="720"/>
      </w:pPr>
      <w:r w:rsidRPr="004D035A">
        <w:rPr>
          <w:b/>
        </w:rPr>
        <w:t>Special Notes</w:t>
      </w:r>
      <w:r w:rsidR="001122E0">
        <w:rPr>
          <w:b/>
        </w:rPr>
        <w:t xml:space="preserve">: </w:t>
      </w:r>
      <w:r w:rsidRPr="004D035A">
        <w:t>A niche service provider that offers plans for use with their customised KISA phone. Service does not allow text messaging or data communications.</w:t>
      </w:r>
    </w:p>
    <w:p w14:paraId="70A6E48E" w14:textId="77777777" w:rsidR="00FF3B6F" w:rsidRPr="004D035A" w:rsidRDefault="00FF3B6F" w:rsidP="00FF3B6F"/>
    <w:p w14:paraId="519D10AE" w14:textId="77777777" w:rsidR="00FF3B6F" w:rsidRPr="004D035A" w:rsidRDefault="00FF3B6F" w:rsidP="00FF3B6F">
      <w:r w:rsidRPr="004D035A">
        <w:rPr>
          <w:b/>
        </w:rPr>
        <w:t>Mobile Plan Offerings – Basic Information</w:t>
      </w:r>
      <w:r w:rsidRPr="004D035A">
        <w:t xml:space="preserve"> (as of 30th June 2015)</w:t>
      </w:r>
    </w:p>
    <w:tbl>
      <w:tblPr>
        <w:tblStyle w:val="GridTable4-Accent11"/>
        <w:tblW w:w="0" w:type="auto"/>
        <w:tblLook w:val="04A0" w:firstRow="1" w:lastRow="0" w:firstColumn="1" w:lastColumn="0" w:noHBand="0" w:noVBand="1"/>
      </w:tblPr>
      <w:tblGrid>
        <w:gridCol w:w="1838"/>
        <w:gridCol w:w="1281"/>
        <w:gridCol w:w="719"/>
        <w:gridCol w:w="1975"/>
        <w:gridCol w:w="970"/>
        <w:gridCol w:w="971"/>
        <w:gridCol w:w="1211"/>
      </w:tblGrid>
      <w:tr w:rsidR="00FF3B6F" w:rsidRPr="004D035A" w14:paraId="6343C32D"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195BF14" w14:textId="77777777" w:rsidR="00FF3B6F" w:rsidRPr="004D035A" w:rsidRDefault="00FF3B6F" w:rsidP="00FF3B6F">
            <w:pPr>
              <w:spacing w:after="0" w:line="240" w:lineRule="auto"/>
              <w:jc w:val="center"/>
              <w:rPr>
                <w:b w:val="0"/>
                <w:sz w:val="20"/>
              </w:rPr>
            </w:pPr>
            <w:r w:rsidRPr="004D035A">
              <w:rPr>
                <w:b w:val="0"/>
                <w:sz w:val="20"/>
              </w:rPr>
              <w:t>Offer Name</w:t>
            </w:r>
          </w:p>
        </w:tc>
        <w:tc>
          <w:tcPr>
            <w:tcW w:w="1281" w:type="dxa"/>
          </w:tcPr>
          <w:p w14:paraId="38D009E7"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Type</w:t>
            </w:r>
          </w:p>
        </w:tc>
        <w:tc>
          <w:tcPr>
            <w:tcW w:w="719" w:type="dxa"/>
          </w:tcPr>
          <w:p w14:paraId="2018C022"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Price</w:t>
            </w:r>
            <w:r w:rsidRPr="004D035A">
              <w:rPr>
                <w:b w:val="0"/>
                <w:sz w:val="20"/>
              </w:rPr>
              <w:br/>
              <w:t>(AUD)</w:t>
            </w:r>
          </w:p>
        </w:tc>
        <w:tc>
          <w:tcPr>
            <w:tcW w:w="1975" w:type="dxa"/>
          </w:tcPr>
          <w:p w14:paraId="708F8A53"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Call Value</w:t>
            </w:r>
          </w:p>
        </w:tc>
        <w:tc>
          <w:tcPr>
            <w:tcW w:w="970" w:type="dxa"/>
          </w:tcPr>
          <w:p w14:paraId="4DBA9846"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Included Data </w:t>
            </w:r>
            <w:r w:rsidRPr="004D035A">
              <w:rPr>
                <w:b w:val="0"/>
                <w:sz w:val="20"/>
              </w:rPr>
              <w:br/>
              <w:t>(MB)</w:t>
            </w:r>
          </w:p>
        </w:tc>
        <w:tc>
          <w:tcPr>
            <w:tcW w:w="971" w:type="dxa"/>
          </w:tcPr>
          <w:p w14:paraId="0A7094AB"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Excess Data Charges (Quoted)</w:t>
            </w:r>
          </w:p>
        </w:tc>
        <w:tc>
          <w:tcPr>
            <w:tcW w:w="1211" w:type="dxa"/>
          </w:tcPr>
          <w:p w14:paraId="1C04126E"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Excess Data Charges </w:t>
            </w:r>
            <w:r w:rsidRPr="004D035A">
              <w:rPr>
                <w:b w:val="0"/>
                <w:sz w:val="20"/>
              </w:rPr>
              <w:br/>
              <w:t>(Calculated)</w:t>
            </w:r>
          </w:p>
        </w:tc>
      </w:tr>
      <w:tr w:rsidR="00DD5C25" w:rsidRPr="004D035A" w14:paraId="6A81E5DB"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9A37E8C" w14:textId="77777777" w:rsidR="00DD5C25" w:rsidRPr="004D035A" w:rsidRDefault="00DD5C25" w:rsidP="00DD5C25">
            <w:pPr>
              <w:spacing w:after="0" w:line="240" w:lineRule="auto"/>
              <w:jc w:val="center"/>
              <w:rPr>
                <w:rFonts w:asciiTheme="minorHAnsi" w:hAnsiTheme="minorHAnsi" w:cs="Arial"/>
                <w:sz w:val="20"/>
                <w:lang w:eastAsia="zh-CN"/>
              </w:rPr>
            </w:pPr>
            <w:r w:rsidRPr="004D035A">
              <w:rPr>
                <w:rFonts w:asciiTheme="minorHAnsi" w:hAnsiTheme="minorHAnsi" w:cs="Arial"/>
                <w:sz w:val="20"/>
              </w:rPr>
              <w:t>RED 30 (Vodafone)</w:t>
            </w:r>
          </w:p>
        </w:tc>
        <w:tc>
          <w:tcPr>
            <w:tcW w:w="1281" w:type="dxa"/>
            <w:vMerge w:val="restart"/>
          </w:tcPr>
          <w:p w14:paraId="503A9B99" w14:textId="1EFE0F95" w:rsidR="00DD5C25" w:rsidRPr="004D035A" w:rsidRDefault="00DD5C25" w:rsidP="00DD5C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 xml:space="preserve">Month to Month </w:t>
            </w:r>
            <w:r w:rsidR="00F00DD9">
              <w:rPr>
                <w:rFonts w:asciiTheme="minorHAnsi" w:hAnsiTheme="minorHAnsi"/>
                <w:sz w:val="20"/>
              </w:rPr>
              <w:t>Post-paid</w:t>
            </w:r>
            <w:r w:rsidRPr="004D035A">
              <w:rPr>
                <w:rFonts w:asciiTheme="minorHAnsi" w:hAnsiTheme="minorHAnsi"/>
                <w:sz w:val="20"/>
              </w:rPr>
              <w:t xml:space="preserve"> Contract with Phone</w:t>
            </w:r>
          </w:p>
        </w:tc>
        <w:tc>
          <w:tcPr>
            <w:tcW w:w="719" w:type="dxa"/>
          </w:tcPr>
          <w:p w14:paraId="73701525" w14:textId="77777777" w:rsidR="00DD5C25" w:rsidRPr="004D035A" w:rsidRDefault="00DD5C25" w:rsidP="00DD5C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$15</w:t>
            </w:r>
          </w:p>
        </w:tc>
        <w:tc>
          <w:tcPr>
            <w:tcW w:w="1975" w:type="dxa"/>
          </w:tcPr>
          <w:p w14:paraId="2DE8211B" w14:textId="77777777" w:rsidR="00DD5C25" w:rsidRPr="004D035A" w:rsidRDefault="00DD5C25" w:rsidP="00DD5C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30 national minutes</w:t>
            </w:r>
          </w:p>
        </w:tc>
        <w:tc>
          <w:tcPr>
            <w:tcW w:w="970" w:type="dxa"/>
          </w:tcPr>
          <w:p w14:paraId="3D4ADB9B" w14:textId="77777777" w:rsidR="00DD5C25" w:rsidRPr="004D035A" w:rsidRDefault="00DD5C25" w:rsidP="00DD5C2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c>
          <w:tcPr>
            <w:tcW w:w="971" w:type="dxa"/>
          </w:tcPr>
          <w:p w14:paraId="7BD79821" w14:textId="77777777" w:rsidR="00DD5C25" w:rsidRPr="004D035A" w:rsidRDefault="00DD5C25" w:rsidP="00DD5C2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c>
          <w:tcPr>
            <w:tcW w:w="1211" w:type="dxa"/>
          </w:tcPr>
          <w:p w14:paraId="18F42D7D" w14:textId="77777777" w:rsidR="00DD5C25" w:rsidRPr="004D035A" w:rsidRDefault="00DD5C25" w:rsidP="00DD5C2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r>
      <w:tr w:rsidR="00DD5C25" w:rsidRPr="004D035A" w14:paraId="76631151" w14:textId="77777777" w:rsidTr="00C22E41">
        <w:tc>
          <w:tcPr>
            <w:cnfStyle w:val="001000000000" w:firstRow="0" w:lastRow="0" w:firstColumn="1" w:lastColumn="0" w:oddVBand="0" w:evenVBand="0" w:oddHBand="0" w:evenHBand="0" w:firstRowFirstColumn="0" w:firstRowLastColumn="0" w:lastRowFirstColumn="0" w:lastRowLastColumn="0"/>
            <w:tcW w:w="1838" w:type="dxa"/>
          </w:tcPr>
          <w:p w14:paraId="145BED69" w14:textId="77777777" w:rsidR="00DD5C25" w:rsidRPr="004D035A" w:rsidRDefault="00DD5C25" w:rsidP="00DD5C25">
            <w:pPr>
              <w:spacing w:after="0"/>
              <w:jc w:val="center"/>
              <w:rPr>
                <w:rFonts w:asciiTheme="minorHAnsi" w:hAnsiTheme="minorHAnsi" w:cs="Arial"/>
                <w:sz w:val="20"/>
              </w:rPr>
            </w:pPr>
            <w:r w:rsidRPr="004D035A">
              <w:rPr>
                <w:rFonts w:asciiTheme="minorHAnsi" w:hAnsiTheme="minorHAnsi" w:cs="Arial"/>
                <w:sz w:val="20"/>
              </w:rPr>
              <w:t>RED 70 (Vodafone)</w:t>
            </w:r>
          </w:p>
        </w:tc>
        <w:tc>
          <w:tcPr>
            <w:tcW w:w="1281" w:type="dxa"/>
            <w:vMerge/>
          </w:tcPr>
          <w:p w14:paraId="25AF895F" w14:textId="77777777" w:rsidR="00DD5C25" w:rsidRPr="004D035A" w:rsidRDefault="00DD5C25" w:rsidP="00DD5C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719" w:type="dxa"/>
          </w:tcPr>
          <w:p w14:paraId="5A35CC24" w14:textId="77777777" w:rsidR="00DD5C25" w:rsidRPr="004D035A" w:rsidRDefault="00DD5C25" w:rsidP="00DD5C2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w:t>
            </w:r>
          </w:p>
        </w:tc>
        <w:tc>
          <w:tcPr>
            <w:tcW w:w="1975" w:type="dxa"/>
          </w:tcPr>
          <w:p w14:paraId="5CE5579E" w14:textId="77777777" w:rsidR="00DD5C25" w:rsidRPr="004D035A" w:rsidRDefault="00DD5C25" w:rsidP="00DD5C2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70 national minutes</w:t>
            </w:r>
          </w:p>
        </w:tc>
        <w:tc>
          <w:tcPr>
            <w:tcW w:w="970" w:type="dxa"/>
          </w:tcPr>
          <w:p w14:paraId="655F40BB" w14:textId="77777777" w:rsidR="00DD5C25" w:rsidRPr="004D035A" w:rsidRDefault="00DD5C25" w:rsidP="00DD5C2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c>
          <w:tcPr>
            <w:tcW w:w="971" w:type="dxa"/>
          </w:tcPr>
          <w:p w14:paraId="12433B33" w14:textId="77777777" w:rsidR="00DD5C25" w:rsidRPr="004D035A" w:rsidRDefault="00DD5C25" w:rsidP="00DD5C2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c>
          <w:tcPr>
            <w:tcW w:w="1211" w:type="dxa"/>
          </w:tcPr>
          <w:p w14:paraId="3842D145" w14:textId="77777777" w:rsidR="00DD5C25" w:rsidRPr="004D035A" w:rsidRDefault="00DD5C25" w:rsidP="00DD5C2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r>
      <w:tr w:rsidR="00DD5C25" w:rsidRPr="004D035A" w14:paraId="0B0512EF"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19C34AE" w14:textId="77777777" w:rsidR="00DD5C25" w:rsidRPr="004D035A" w:rsidRDefault="00DD5C25" w:rsidP="00DD5C25">
            <w:pPr>
              <w:spacing w:after="0"/>
              <w:jc w:val="center"/>
              <w:rPr>
                <w:rFonts w:asciiTheme="minorHAnsi" w:hAnsiTheme="minorHAnsi" w:cs="Arial"/>
                <w:sz w:val="20"/>
              </w:rPr>
            </w:pPr>
            <w:r w:rsidRPr="004D035A">
              <w:rPr>
                <w:rFonts w:asciiTheme="minorHAnsi" w:hAnsiTheme="minorHAnsi" w:cs="Arial"/>
                <w:sz w:val="20"/>
              </w:rPr>
              <w:t>RED 150 (Vodafone)</w:t>
            </w:r>
          </w:p>
        </w:tc>
        <w:tc>
          <w:tcPr>
            <w:tcW w:w="1281" w:type="dxa"/>
            <w:vMerge/>
          </w:tcPr>
          <w:p w14:paraId="709DD28C" w14:textId="77777777" w:rsidR="00DD5C25" w:rsidRPr="004D035A" w:rsidRDefault="00DD5C25" w:rsidP="00DD5C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719" w:type="dxa"/>
          </w:tcPr>
          <w:p w14:paraId="71A32ECE" w14:textId="77777777" w:rsidR="00DD5C25" w:rsidRPr="004D035A" w:rsidRDefault="00DD5C25" w:rsidP="00DD5C2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w:t>
            </w:r>
          </w:p>
        </w:tc>
        <w:tc>
          <w:tcPr>
            <w:tcW w:w="1975" w:type="dxa"/>
          </w:tcPr>
          <w:p w14:paraId="1C478F0C" w14:textId="77777777" w:rsidR="00DD5C25" w:rsidRPr="004D035A" w:rsidRDefault="00DD5C25" w:rsidP="00DD5C2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150 national minutes</w:t>
            </w:r>
          </w:p>
        </w:tc>
        <w:tc>
          <w:tcPr>
            <w:tcW w:w="970" w:type="dxa"/>
          </w:tcPr>
          <w:p w14:paraId="00477CBB" w14:textId="77777777" w:rsidR="00DD5C25" w:rsidRPr="004D035A" w:rsidRDefault="00DD5C25" w:rsidP="00DD5C2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c>
          <w:tcPr>
            <w:tcW w:w="971" w:type="dxa"/>
          </w:tcPr>
          <w:p w14:paraId="5188BC58" w14:textId="77777777" w:rsidR="00DD5C25" w:rsidRPr="004D035A" w:rsidRDefault="00DD5C25" w:rsidP="00DD5C2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c>
          <w:tcPr>
            <w:tcW w:w="1211" w:type="dxa"/>
          </w:tcPr>
          <w:p w14:paraId="05AE4E78" w14:textId="77777777" w:rsidR="00DD5C25" w:rsidRPr="004D035A" w:rsidRDefault="00DD5C25" w:rsidP="00DD5C2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r>
      <w:tr w:rsidR="00DD5C25" w:rsidRPr="004D035A" w14:paraId="24DE3558" w14:textId="77777777" w:rsidTr="00C22E41">
        <w:tc>
          <w:tcPr>
            <w:cnfStyle w:val="001000000000" w:firstRow="0" w:lastRow="0" w:firstColumn="1" w:lastColumn="0" w:oddVBand="0" w:evenVBand="0" w:oddHBand="0" w:evenHBand="0" w:firstRowFirstColumn="0" w:firstRowLastColumn="0" w:lastRowFirstColumn="0" w:lastRowLastColumn="0"/>
            <w:tcW w:w="1838" w:type="dxa"/>
          </w:tcPr>
          <w:p w14:paraId="5CB41D49" w14:textId="77777777" w:rsidR="00DD5C25" w:rsidRPr="004D035A" w:rsidRDefault="00DD5C25" w:rsidP="00DD5C25">
            <w:pPr>
              <w:spacing w:after="0"/>
              <w:jc w:val="center"/>
              <w:rPr>
                <w:rFonts w:asciiTheme="minorHAnsi" w:hAnsiTheme="minorHAnsi" w:cs="Arial"/>
                <w:sz w:val="20"/>
              </w:rPr>
            </w:pPr>
            <w:r w:rsidRPr="004D035A">
              <w:rPr>
                <w:rFonts w:asciiTheme="minorHAnsi" w:hAnsiTheme="minorHAnsi" w:cs="Arial"/>
                <w:sz w:val="20"/>
              </w:rPr>
              <w:t>RED ULTIMATE (Vodafone)</w:t>
            </w:r>
          </w:p>
        </w:tc>
        <w:tc>
          <w:tcPr>
            <w:tcW w:w="1281" w:type="dxa"/>
            <w:vMerge/>
          </w:tcPr>
          <w:p w14:paraId="04D457C9" w14:textId="77777777" w:rsidR="00DD5C25" w:rsidRPr="004D035A" w:rsidRDefault="00DD5C25" w:rsidP="00DD5C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719" w:type="dxa"/>
          </w:tcPr>
          <w:p w14:paraId="61385A76" w14:textId="77777777" w:rsidR="00DD5C25" w:rsidRPr="004D035A" w:rsidRDefault="00DD5C25" w:rsidP="00DD5C2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$45</w:t>
            </w:r>
          </w:p>
        </w:tc>
        <w:tc>
          <w:tcPr>
            <w:tcW w:w="1975" w:type="dxa"/>
          </w:tcPr>
          <w:p w14:paraId="49F353A8" w14:textId="77777777" w:rsidR="00DD5C25" w:rsidRPr="004D035A" w:rsidRDefault="00DD5C25" w:rsidP="00DD5C2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600 national minutes</w:t>
            </w:r>
          </w:p>
        </w:tc>
        <w:tc>
          <w:tcPr>
            <w:tcW w:w="970" w:type="dxa"/>
          </w:tcPr>
          <w:p w14:paraId="16DD385D" w14:textId="77777777" w:rsidR="00DD5C25" w:rsidRPr="004D035A" w:rsidRDefault="00DD5C25" w:rsidP="00DD5C2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c>
          <w:tcPr>
            <w:tcW w:w="971" w:type="dxa"/>
          </w:tcPr>
          <w:p w14:paraId="3FC80394" w14:textId="77777777" w:rsidR="00DD5C25" w:rsidRPr="004D035A" w:rsidRDefault="00DD5C25" w:rsidP="00DD5C2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c>
          <w:tcPr>
            <w:tcW w:w="1211" w:type="dxa"/>
          </w:tcPr>
          <w:p w14:paraId="773E1CA7" w14:textId="77777777" w:rsidR="00DD5C25" w:rsidRPr="004D035A" w:rsidRDefault="00DD5C25" w:rsidP="00DD5C2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r>
      <w:tr w:rsidR="00DD5C25" w:rsidRPr="004D035A" w14:paraId="049AB039"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BB1426A" w14:textId="77777777" w:rsidR="00DD5C25" w:rsidRPr="004D035A" w:rsidRDefault="00DD5C25" w:rsidP="00DD5C25">
            <w:pPr>
              <w:spacing w:after="0"/>
              <w:jc w:val="center"/>
              <w:rPr>
                <w:rFonts w:asciiTheme="minorHAnsi" w:hAnsiTheme="minorHAnsi" w:cs="Arial"/>
                <w:sz w:val="20"/>
              </w:rPr>
            </w:pPr>
            <w:r w:rsidRPr="004D035A">
              <w:rPr>
                <w:rFonts w:asciiTheme="minorHAnsi" w:hAnsiTheme="minorHAnsi" w:cs="Arial"/>
                <w:sz w:val="20"/>
              </w:rPr>
              <w:t>BLUE 75 (Telstra)</w:t>
            </w:r>
          </w:p>
        </w:tc>
        <w:tc>
          <w:tcPr>
            <w:tcW w:w="1281" w:type="dxa"/>
            <w:vMerge/>
          </w:tcPr>
          <w:p w14:paraId="5A4DC75B" w14:textId="77777777" w:rsidR="00DD5C25" w:rsidRPr="004D035A" w:rsidRDefault="00DD5C25" w:rsidP="00DD5C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719" w:type="dxa"/>
          </w:tcPr>
          <w:p w14:paraId="74E5C8CB" w14:textId="77777777" w:rsidR="00DD5C25" w:rsidRPr="004D035A" w:rsidRDefault="00DD5C25" w:rsidP="00DD5C2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$25</w:t>
            </w:r>
          </w:p>
        </w:tc>
        <w:tc>
          <w:tcPr>
            <w:tcW w:w="1975" w:type="dxa"/>
          </w:tcPr>
          <w:p w14:paraId="2E5512AD" w14:textId="77777777" w:rsidR="00DD5C25" w:rsidRPr="004D035A" w:rsidRDefault="00DD5C25" w:rsidP="00DD5C2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75 national minutes</w:t>
            </w:r>
          </w:p>
        </w:tc>
        <w:tc>
          <w:tcPr>
            <w:tcW w:w="970" w:type="dxa"/>
          </w:tcPr>
          <w:p w14:paraId="10BA454D" w14:textId="77777777" w:rsidR="00DD5C25" w:rsidRPr="004D035A" w:rsidRDefault="00DD5C25" w:rsidP="00DD5C2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c>
          <w:tcPr>
            <w:tcW w:w="971" w:type="dxa"/>
          </w:tcPr>
          <w:p w14:paraId="55015544" w14:textId="77777777" w:rsidR="00DD5C25" w:rsidRPr="004D035A" w:rsidRDefault="00DD5C25" w:rsidP="00DD5C2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c>
          <w:tcPr>
            <w:tcW w:w="1211" w:type="dxa"/>
          </w:tcPr>
          <w:p w14:paraId="2F30F7AF" w14:textId="77777777" w:rsidR="00DD5C25" w:rsidRPr="004D035A" w:rsidRDefault="00DD5C25" w:rsidP="00DD5C2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r>
      <w:tr w:rsidR="00DD5C25" w:rsidRPr="004D035A" w14:paraId="302C4491" w14:textId="77777777" w:rsidTr="00C22E41">
        <w:tc>
          <w:tcPr>
            <w:cnfStyle w:val="001000000000" w:firstRow="0" w:lastRow="0" w:firstColumn="1" w:lastColumn="0" w:oddVBand="0" w:evenVBand="0" w:oddHBand="0" w:evenHBand="0" w:firstRowFirstColumn="0" w:firstRowLastColumn="0" w:lastRowFirstColumn="0" w:lastRowLastColumn="0"/>
            <w:tcW w:w="1838" w:type="dxa"/>
          </w:tcPr>
          <w:p w14:paraId="3D671E4C" w14:textId="77777777" w:rsidR="00DD5C25" w:rsidRPr="004D035A" w:rsidRDefault="00DD5C25" w:rsidP="00DD5C25">
            <w:pPr>
              <w:spacing w:after="0"/>
              <w:jc w:val="center"/>
              <w:rPr>
                <w:rFonts w:asciiTheme="minorHAnsi" w:hAnsiTheme="minorHAnsi" w:cs="Arial"/>
                <w:b w:val="0"/>
                <w:sz w:val="20"/>
              </w:rPr>
            </w:pPr>
            <w:r w:rsidRPr="004D035A">
              <w:rPr>
                <w:rFonts w:asciiTheme="minorHAnsi" w:hAnsiTheme="minorHAnsi" w:cs="Arial"/>
                <w:sz w:val="20"/>
              </w:rPr>
              <w:t>BLUE 175 (Telstra)</w:t>
            </w:r>
          </w:p>
        </w:tc>
        <w:tc>
          <w:tcPr>
            <w:tcW w:w="1281" w:type="dxa"/>
            <w:vMerge/>
          </w:tcPr>
          <w:p w14:paraId="38022E2A" w14:textId="77777777" w:rsidR="00DD5C25" w:rsidRPr="004D035A" w:rsidRDefault="00DD5C25" w:rsidP="00DD5C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719" w:type="dxa"/>
          </w:tcPr>
          <w:p w14:paraId="46B1D1F5" w14:textId="77777777" w:rsidR="00DD5C25" w:rsidRPr="004D035A" w:rsidRDefault="00DD5C25" w:rsidP="00DD5C2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$40</w:t>
            </w:r>
          </w:p>
        </w:tc>
        <w:tc>
          <w:tcPr>
            <w:tcW w:w="1975" w:type="dxa"/>
          </w:tcPr>
          <w:p w14:paraId="2ED06F88" w14:textId="77777777" w:rsidR="00DD5C25" w:rsidRPr="004D035A" w:rsidRDefault="00DD5C25" w:rsidP="00DD5C2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175 national minutes</w:t>
            </w:r>
          </w:p>
        </w:tc>
        <w:tc>
          <w:tcPr>
            <w:tcW w:w="970" w:type="dxa"/>
          </w:tcPr>
          <w:p w14:paraId="0D5391D8" w14:textId="77777777" w:rsidR="00DD5C25" w:rsidRPr="004D035A" w:rsidRDefault="00DD5C25" w:rsidP="00DD5C2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c>
          <w:tcPr>
            <w:tcW w:w="971" w:type="dxa"/>
          </w:tcPr>
          <w:p w14:paraId="5A0ED25A" w14:textId="77777777" w:rsidR="00DD5C25" w:rsidRPr="004D035A" w:rsidRDefault="00DD5C25" w:rsidP="00DD5C2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c>
          <w:tcPr>
            <w:tcW w:w="1211" w:type="dxa"/>
          </w:tcPr>
          <w:p w14:paraId="05A89A18" w14:textId="77777777" w:rsidR="00DD5C25" w:rsidRPr="004D035A" w:rsidRDefault="00DD5C25" w:rsidP="00DD5C2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r>
      <w:tr w:rsidR="00DD5C25" w:rsidRPr="004D035A" w14:paraId="52981E6D"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D4F2AD8" w14:textId="77777777" w:rsidR="00DD5C25" w:rsidRPr="004D035A" w:rsidRDefault="00DD5C25" w:rsidP="00DD5C25">
            <w:pPr>
              <w:spacing w:after="0"/>
              <w:jc w:val="center"/>
              <w:rPr>
                <w:rFonts w:asciiTheme="minorHAnsi" w:hAnsiTheme="minorHAnsi" w:cs="Arial"/>
                <w:sz w:val="20"/>
              </w:rPr>
            </w:pPr>
            <w:r w:rsidRPr="004D035A">
              <w:rPr>
                <w:rFonts w:asciiTheme="minorHAnsi" w:hAnsiTheme="minorHAnsi" w:cs="Arial"/>
                <w:sz w:val="20"/>
              </w:rPr>
              <w:t>VALUE 3M (Vodafone)</w:t>
            </w:r>
          </w:p>
        </w:tc>
        <w:tc>
          <w:tcPr>
            <w:tcW w:w="1281" w:type="dxa"/>
          </w:tcPr>
          <w:p w14:paraId="512B74D6" w14:textId="77777777" w:rsidR="00DD5C25" w:rsidRPr="004D035A" w:rsidRDefault="00DD5C25" w:rsidP="00DD5C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3 Month Prepaid with Phone</w:t>
            </w:r>
          </w:p>
        </w:tc>
        <w:tc>
          <w:tcPr>
            <w:tcW w:w="719" w:type="dxa"/>
          </w:tcPr>
          <w:p w14:paraId="0B2E23D1" w14:textId="77777777" w:rsidR="00DD5C25" w:rsidRPr="004D035A" w:rsidRDefault="00DD5C25" w:rsidP="00DD5C2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w:t>
            </w:r>
          </w:p>
        </w:tc>
        <w:tc>
          <w:tcPr>
            <w:tcW w:w="1975" w:type="dxa"/>
          </w:tcPr>
          <w:p w14:paraId="0420B5E3" w14:textId="77777777" w:rsidR="00DD5C25" w:rsidRPr="004D035A" w:rsidRDefault="00DD5C25" w:rsidP="00DD5C2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 national minutes</w:t>
            </w:r>
          </w:p>
        </w:tc>
        <w:tc>
          <w:tcPr>
            <w:tcW w:w="970" w:type="dxa"/>
          </w:tcPr>
          <w:p w14:paraId="75EE7857" w14:textId="77777777" w:rsidR="00DD5C25" w:rsidRPr="004D035A" w:rsidRDefault="00DD5C25" w:rsidP="00DD5C2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c>
          <w:tcPr>
            <w:tcW w:w="971" w:type="dxa"/>
          </w:tcPr>
          <w:p w14:paraId="588B8842" w14:textId="77777777" w:rsidR="00DD5C25" w:rsidRPr="004D035A" w:rsidRDefault="00DD5C25" w:rsidP="00DD5C2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c>
          <w:tcPr>
            <w:tcW w:w="1211" w:type="dxa"/>
          </w:tcPr>
          <w:p w14:paraId="7BF7201E" w14:textId="77777777" w:rsidR="00DD5C25" w:rsidRPr="004D035A" w:rsidRDefault="00DD5C25" w:rsidP="00DD5C2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r>
      <w:tr w:rsidR="00DD5C25" w:rsidRPr="004D035A" w14:paraId="591FF37B" w14:textId="77777777" w:rsidTr="00C22E41">
        <w:tc>
          <w:tcPr>
            <w:cnfStyle w:val="001000000000" w:firstRow="0" w:lastRow="0" w:firstColumn="1" w:lastColumn="0" w:oddVBand="0" w:evenVBand="0" w:oddHBand="0" w:evenHBand="0" w:firstRowFirstColumn="0" w:firstRowLastColumn="0" w:lastRowFirstColumn="0" w:lastRowLastColumn="0"/>
            <w:tcW w:w="1838" w:type="dxa"/>
          </w:tcPr>
          <w:p w14:paraId="30D41B6F" w14:textId="77777777" w:rsidR="00DD5C25" w:rsidRPr="004D035A" w:rsidRDefault="00DD5C25" w:rsidP="00DD5C25">
            <w:pPr>
              <w:spacing w:after="0"/>
              <w:jc w:val="center"/>
              <w:rPr>
                <w:rFonts w:asciiTheme="minorHAnsi" w:hAnsiTheme="minorHAnsi" w:cs="Arial"/>
                <w:sz w:val="20"/>
              </w:rPr>
            </w:pPr>
            <w:r w:rsidRPr="004D035A">
              <w:rPr>
                <w:rFonts w:asciiTheme="minorHAnsi" w:hAnsiTheme="minorHAnsi" w:cs="Arial"/>
                <w:sz w:val="20"/>
              </w:rPr>
              <w:t>VALUE 6M (Vodafone)</w:t>
            </w:r>
          </w:p>
        </w:tc>
        <w:tc>
          <w:tcPr>
            <w:tcW w:w="1281" w:type="dxa"/>
          </w:tcPr>
          <w:p w14:paraId="542D3103" w14:textId="77777777" w:rsidR="00DD5C25" w:rsidRPr="004D035A" w:rsidRDefault="00DD5C25" w:rsidP="00DD5C2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6 Month Prepaid with Phone</w:t>
            </w:r>
          </w:p>
        </w:tc>
        <w:tc>
          <w:tcPr>
            <w:tcW w:w="719" w:type="dxa"/>
          </w:tcPr>
          <w:p w14:paraId="64BE2910" w14:textId="77777777" w:rsidR="00DD5C25" w:rsidRPr="004D035A" w:rsidRDefault="00DD5C25" w:rsidP="00DD5C2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$60</w:t>
            </w:r>
          </w:p>
        </w:tc>
        <w:tc>
          <w:tcPr>
            <w:tcW w:w="1975" w:type="dxa"/>
          </w:tcPr>
          <w:p w14:paraId="6E3A3702" w14:textId="77777777" w:rsidR="00DD5C25" w:rsidRPr="004D035A" w:rsidRDefault="00DD5C25" w:rsidP="00DD5C2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70 national minutes</w:t>
            </w:r>
          </w:p>
        </w:tc>
        <w:tc>
          <w:tcPr>
            <w:tcW w:w="970" w:type="dxa"/>
          </w:tcPr>
          <w:p w14:paraId="4A5D2CA8" w14:textId="77777777" w:rsidR="00DD5C25" w:rsidRPr="004D035A" w:rsidRDefault="00DD5C25" w:rsidP="00DD5C2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c>
          <w:tcPr>
            <w:tcW w:w="971" w:type="dxa"/>
          </w:tcPr>
          <w:p w14:paraId="7386F648" w14:textId="77777777" w:rsidR="00DD5C25" w:rsidRPr="004D035A" w:rsidRDefault="00DD5C25" w:rsidP="00DD5C2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c>
          <w:tcPr>
            <w:tcW w:w="1211" w:type="dxa"/>
          </w:tcPr>
          <w:p w14:paraId="1BA30C6A" w14:textId="77777777" w:rsidR="00DD5C25" w:rsidRPr="004D035A" w:rsidRDefault="00DD5C25" w:rsidP="00DD5C2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r>
      <w:tr w:rsidR="00DD5C25" w:rsidRPr="004D035A" w14:paraId="7B2F67CF"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9CC9FA2" w14:textId="77777777" w:rsidR="00DD5C25" w:rsidRPr="004D035A" w:rsidRDefault="00DD5C25" w:rsidP="00DD5C25">
            <w:pPr>
              <w:spacing w:after="0"/>
              <w:jc w:val="center"/>
              <w:rPr>
                <w:rFonts w:asciiTheme="minorHAnsi" w:hAnsiTheme="minorHAnsi" w:cs="Arial"/>
                <w:sz w:val="20"/>
              </w:rPr>
            </w:pPr>
            <w:r w:rsidRPr="004D035A">
              <w:rPr>
                <w:rFonts w:asciiTheme="minorHAnsi" w:hAnsiTheme="minorHAnsi" w:cs="Arial"/>
                <w:sz w:val="20"/>
              </w:rPr>
              <w:t>PAY AS YOU (Vodafone) GO</w:t>
            </w:r>
          </w:p>
        </w:tc>
        <w:tc>
          <w:tcPr>
            <w:tcW w:w="1281" w:type="dxa"/>
          </w:tcPr>
          <w:p w14:paraId="7A14DD8B" w14:textId="77777777" w:rsidR="00DD5C25" w:rsidRPr="004D035A" w:rsidRDefault="00DD5C25" w:rsidP="00DD5C2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1 Month Prepaid with Phone</w:t>
            </w:r>
          </w:p>
        </w:tc>
        <w:tc>
          <w:tcPr>
            <w:tcW w:w="719" w:type="dxa"/>
          </w:tcPr>
          <w:p w14:paraId="0D841995" w14:textId="77777777" w:rsidR="00DD5C25" w:rsidRPr="004D035A" w:rsidRDefault="00DD5C25" w:rsidP="00DD5C2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w:t>
            </w:r>
          </w:p>
        </w:tc>
        <w:tc>
          <w:tcPr>
            <w:tcW w:w="1975" w:type="dxa"/>
          </w:tcPr>
          <w:p w14:paraId="1FD614D0" w14:textId="77777777" w:rsidR="00DD5C25" w:rsidRPr="004D035A" w:rsidRDefault="00DD5C25" w:rsidP="00DD5C2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970" w:type="dxa"/>
          </w:tcPr>
          <w:p w14:paraId="72E9456D" w14:textId="77777777" w:rsidR="00DD5C25" w:rsidRPr="004D035A" w:rsidRDefault="00DD5C25" w:rsidP="00DD5C2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c>
          <w:tcPr>
            <w:tcW w:w="971" w:type="dxa"/>
          </w:tcPr>
          <w:p w14:paraId="7A196CF1" w14:textId="77777777" w:rsidR="00DD5C25" w:rsidRPr="004D035A" w:rsidRDefault="00DD5C25" w:rsidP="00DD5C2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c>
          <w:tcPr>
            <w:tcW w:w="1211" w:type="dxa"/>
          </w:tcPr>
          <w:p w14:paraId="3C754D9E" w14:textId="77777777" w:rsidR="00DD5C25" w:rsidRPr="004D035A" w:rsidRDefault="00DD5C25" w:rsidP="00DD5C2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r>
    </w:tbl>
    <w:p w14:paraId="64AE5FFE" w14:textId="77777777" w:rsidR="00FF3B6F" w:rsidRPr="004D035A" w:rsidRDefault="00FF3B6F" w:rsidP="00FF3B6F"/>
    <w:p w14:paraId="10A56D6A" w14:textId="1343F58E" w:rsidR="00FF3B6F" w:rsidRPr="004D035A" w:rsidRDefault="00FF3B6F" w:rsidP="009B4EA9">
      <w:pPr>
        <w:keepNext/>
      </w:pPr>
      <w:r w:rsidRPr="004D035A">
        <w:rPr>
          <w:b/>
        </w:rPr>
        <w:lastRenderedPageBreak/>
        <w:t xml:space="preserve">Mobile Plan Offerings – </w:t>
      </w:r>
      <w:r w:rsidR="00467B81">
        <w:rPr>
          <w:b/>
        </w:rPr>
        <w:t xml:space="preserve">Standardised Cost Information </w:t>
      </w:r>
      <w:r w:rsidRPr="004D035A">
        <w:t>(as of 30th June 2015)</w:t>
      </w:r>
    </w:p>
    <w:tbl>
      <w:tblPr>
        <w:tblStyle w:val="GridTable4-Accent11"/>
        <w:tblW w:w="0" w:type="auto"/>
        <w:tblLook w:val="04A0" w:firstRow="1" w:lastRow="0" w:firstColumn="1" w:lastColumn="0" w:noHBand="0" w:noVBand="1"/>
      </w:tblPr>
      <w:tblGrid>
        <w:gridCol w:w="2547"/>
        <w:gridCol w:w="1417"/>
        <w:gridCol w:w="1560"/>
        <w:gridCol w:w="1473"/>
        <w:gridCol w:w="1882"/>
      </w:tblGrid>
      <w:tr w:rsidR="00FF3B6F" w:rsidRPr="004D035A" w14:paraId="6D0640B1"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56342B1" w14:textId="77777777" w:rsidR="00FF3B6F" w:rsidRPr="004D035A" w:rsidRDefault="00FF3B6F" w:rsidP="009B4EA9">
            <w:pPr>
              <w:keepNext/>
              <w:spacing w:after="0"/>
              <w:jc w:val="center"/>
              <w:rPr>
                <w:b w:val="0"/>
                <w:sz w:val="20"/>
              </w:rPr>
            </w:pPr>
            <w:r w:rsidRPr="004D035A">
              <w:rPr>
                <w:b w:val="0"/>
                <w:sz w:val="20"/>
              </w:rPr>
              <w:t>Service Name</w:t>
            </w:r>
          </w:p>
        </w:tc>
        <w:tc>
          <w:tcPr>
            <w:tcW w:w="1417" w:type="dxa"/>
          </w:tcPr>
          <w:p w14:paraId="3C024935" w14:textId="77777777" w:rsidR="00FF3B6F" w:rsidRPr="004D035A" w:rsidRDefault="00FF3B6F" w:rsidP="009B4EA9">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make</w:t>
            </w:r>
            <w:r w:rsidRPr="004D035A">
              <w:rPr>
                <w:b w:val="0"/>
                <w:sz w:val="20"/>
              </w:rPr>
              <w:br/>
              <w:t>2 minute Standard National Mobile Call</w:t>
            </w:r>
          </w:p>
        </w:tc>
        <w:tc>
          <w:tcPr>
            <w:tcW w:w="1560" w:type="dxa"/>
          </w:tcPr>
          <w:p w14:paraId="3EBF45FA" w14:textId="77777777" w:rsidR="00FF3B6F" w:rsidRPr="004D035A" w:rsidRDefault="00FF3B6F" w:rsidP="009B4EA9">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send a Standard National Mobile SMS</w:t>
            </w:r>
          </w:p>
        </w:tc>
        <w:tc>
          <w:tcPr>
            <w:tcW w:w="1473" w:type="dxa"/>
          </w:tcPr>
          <w:p w14:paraId="4AEC6BD9" w14:textId="77777777" w:rsidR="00FF3B6F" w:rsidRPr="004D035A" w:rsidRDefault="00FF3B6F" w:rsidP="009B4EA9">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of using one megabyte of data within Australia</w:t>
            </w:r>
          </w:p>
        </w:tc>
        <w:tc>
          <w:tcPr>
            <w:tcW w:w="1882" w:type="dxa"/>
          </w:tcPr>
          <w:p w14:paraId="6AF2507A" w14:textId="77777777" w:rsidR="00FF3B6F" w:rsidRPr="004D035A" w:rsidRDefault="00FF3B6F" w:rsidP="009B4EA9">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Number of 2 min Standard National Mobile Calls possible from included value</w:t>
            </w:r>
          </w:p>
        </w:tc>
      </w:tr>
      <w:tr w:rsidR="00DD5C25" w:rsidRPr="004D035A" w14:paraId="2A3D04E1"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3ECC78E" w14:textId="77777777" w:rsidR="00DD5C25" w:rsidRPr="004D035A" w:rsidRDefault="00DD5C25" w:rsidP="009B4EA9">
            <w:pPr>
              <w:keepNext/>
              <w:spacing w:after="0" w:line="240" w:lineRule="auto"/>
              <w:jc w:val="center"/>
              <w:rPr>
                <w:rFonts w:asciiTheme="minorHAnsi" w:hAnsiTheme="minorHAnsi" w:cs="Arial"/>
                <w:sz w:val="20"/>
                <w:lang w:eastAsia="zh-CN"/>
              </w:rPr>
            </w:pPr>
            <w:r w:rsidRPr="004D035A">
              <w:rPr>
                <w:rFonts w:asciiTheme="minorHAnsi" w:hAnsiTheme="minorHAnsi" w:cs="Arial"/>
                <w:sz w:val="20"/>
              </w:rPr>
              <w:t>RED 30 (Vodafone)</w:t>
            </w:r>
          </w:p>
        </w:tc>
        <w:tc>
          <w:tcPr>
            <w:tcW w:w="1417" w:type="dxa"/>
          </w:tcPr>
          <w:p w14:paraId="4DB052CD" w14:textId="77777777" w:rsidR="00DD5C25" w:rsidRPr="004D035A" w:rsidRDefault="00DD5C25"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$1.00</w:t>
            </w:r>
          </w:p>
        </w:tc>
        <w:tc>
          <w:tcPr>
            <w:tcW w:w="1560" w:type="dxa"/>
          </w:tcPr>
          <w:p w14:paraId="00654F81" w14:textId="77777777" w:rsidR="00DD5C25" w:rsidRPr="004D035A" w:rsidRDefault="00DD5C25"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c>
          <w:tcPr>
            <w:tcW w:w="1473" w:type="dxa"/>
          </w:tcPr>
          <w:p w14:paraId="49A7B0D9" w14:textId="77777777" w:rsidR="00DD5C25" w:rsidRPr="004D035A" w:rsidRDefault="00DD5C25"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c>
          <w:tcPr>
            <w:tcW w:w="1882" w:type="dxa"/>
          </w:tcPr>
          <w:p w14:paraId="41385C62" w14:textId="77777777" w:rsidR="00DD5C25" w:rsidRPr="004D035A" w:rsidRDefault="00DD5C25"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15</w:t>
            </w:r>
          </w:p>
        </w:tc>
      </w:tr>
      <w:tr w:rsidR="00DD5C25" w:rsidRPr="004D035A" w14:paraId="2C0B6C9C" w14:textId="77777777" w:rsidTr="00C22E41">
        <w:tc>
          <w:tcPr>
            <w:cnfStyle w:val="001000000000" w:firstRow="0" w:lastRow="0" w:firstColumn="1" w:lastColumn="0" w:oddVBand="0" w:evenVBand="0" w:oddHBand="0" w:evenHBand="0" w:firstRowFirstColumn="0" w:firstRowLastColumn="0" w:lastRowFirstColumn="0" w:lastRowLastColumn="0"/>
            <w:tcW w:w="2547" w:type="dxa"/>
          </w:tcPr>
          <w:p w14:paraId="01F0E716" w14:textId="77777777" w:rsidR="00DD5C25" w:rsidRPr="004D035A" w:rsidRDefault="00DD5C25" w:rsidP="009B4EA9">
            <w:pPr>
              <w:keepNext/>
              <w:spacing w:after="0"/>
              <w:jc w:val="center"/>
              <w:rPr>
                <w:rFonts w:asciiTheme="minorHAnsi" w:hAnsiTheme="minorHAnsi" w:cs="Arial"/>
                <w:sz w:val="20"/>
              </w:rPr>
            </w:pPr>
            <w:r w:rsidRPr="004D035A">
              <w:rPr>
                <w:rFonts w:asciiTheme="minorHAnsi" w:hAnsiTheme="minorHAnsi" w:cs="Arial"/>
                <w:sz w:val="20"/>
              </w:rPr>
              <w:t>RED 70 (Vodafone)</w:t>
            </w:r>
          </w:p>
        </w:tc>
        <w:tc>
          <w:tcPr>
            <w:tcW w:w="1417" w:type="dxa"/>
          </w:tcPr>
          <w:p w14:paraId="11DDE514" w14:textId="77777777" w:rsidR="00DD5C25" w:rsidRPr="004D035A" w:rsidRDefault="00DD5C25" w:rsidP="009B4EA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$0.58</w:t>
            </w:r>
          </w:p>
        </w:tc>
        <w:tc>
          <w:tcPr>
            <w:tcW w:w="1560" w:type="dxa"/>
          </w:tcPr>
          <w:p w14:paraId="08A9D895" w14:textId="77777777" w:rsidR="00DD5C25" w:rsidRPr="004D035A" w:rsidRDefault="00DD5C25"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c>
          <w:tcPr>
            <w:tcW w:w="1473" w:type="dxa"/>
          </w:tcPr>
          <w:p w14:paraId="76E68BF7" w14:textId="77777777" w:rsidR="00DD5C25" w:rsidRPr="004D035A" w:rsidRDefault="00DD5C25"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c>
          <w:tcPr>
            <w:tcW w:w="1882" w:type="dxa"/>
          </w:tcPr>
          <w:p w14:paraId="059479A5" w14:textId="77777777" w:rsidR="00DD5C25" w:rsidRPr="004D035A" w:rsidRDefault="00DD5C25" w:rsidP="009B4EA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35</w:t>
            </w:r>
          </w:p>
        </w:tc>
      </w:tr>
      <w:tr w:rsidR="00DD5C25" w:rsidRPr="004D035A" w14:paraId="01868993"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D5262F4" w14:textId="77777777" w:rsidR="00DD5C25" w:rsidRPr="004D035A" w:rsidRDefault="00DD5C25" w:rsidP="009B4EA9">
            <w:pPr>
              <w:keepNext/>
              <w:spacing w:after="0"/>
              <w:jc w:val="center"/>
              <w:rPr>
                <w:rFonts w:asciiTheme="minorHAnsi" w:hAnsiTheme="minorHAnsi" w:cs="Arial"/>
                <w:sz w:val="20"/>
              </w:rPr>
            </w:pPr>
            <w:r w:rsidRPr="004D035A">
              <w:rPr>
                <w:rFonts w:asciiTheme="minorHAnsi" w:hAnsiTheme="minorHAnsi" w:cs="Arial"/>
                <w:sz w:val="20"/>
              </w:rPr>
              <w:t>RED 150 (Vodafone)</w:t>
            </w:r>
          </w:p>
        </w:tc>
        <w:tc>
          <w:tcPr>
            <w:tcW w:w="1417" w:type="dxa"/>
          </w:tcPr>
          <w:p w14:paraId="6CAB1303" w14:textId="77777777" w:rsidR="00DD5C25" w:rsidRPr="004D035A" w:rsidRDefault="00DD5C25"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$0.40</w:t>
            </w:r>
          </w:p>
        </w:tc>
        <w:tc>
          <w:tcPr>
            <w:tcW w:w="1560" w:type="dxa"/>
          </w:tcPr>
          <w:p w14:paraId="7A055B43" w14:textId="77777777" w:rsidR="00DD5C25" w:rsidRPr="004D035A" w:rsidRDefault="00DD5C25"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c>
          <w:tcPr>
            <w:tcW w:w="1473" w:type="dxa"/>
          </w:tcPr>
          <w:p w14:paraId="3A8B1F3D" w14:textId="77777777" w:rsidR="00DD5C25" w:rsidRPr="004D035A" w:rsidRDefault="00DD5C25"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c>
          <w:tcPr>
            <w:tcW w:w="1882" w:type="dxa"/>
          </w:tcPr>
          <w:p w14:paraId="063A316B" w14:textId="77777777" w:rsidR="00DD5C25" w:rsidRPr="004D035A" w:rsidRDefault="00DD5C25"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75</w:t>
            </w:r>
          </w:p>
        </w:tc>
      </w:tr>
      <w:tr w:rsidR="00DD5C25" w:rsidRPr="004D035A" w14:paraId="4B6F4E78" w14:textId="77777777" w:rsidTr="00C22E41">
        <w:tc>
          <w:tcPr>
            <w:cnfStyle w:val="001000000000" w:firstRow="0" w:lastRow="0" w:firstColumn="1" w:lastColumn="0" w:oddVBand="0" w:evenVBand="0" w:oddHBand="0" w:evenHBand="0" w:firstRowFirstColumn="0" w:firstRowLastColumn="0" w:lastRowFirstColumn="0" w:lastRowLastColumn="0"/>
            <w:tcW w:w="2547" w:type="dxa"/>
          </w:tcPr>
          <w:p w14:paraId="21588C9E" w14:textId="77777777" w:rsidR="00DD5C25" w:rsidRPr="004D035A" w:rsidRDefault="00DD5C25" w:rsidP="009B4EA9">
            <w:pPr>
              <w:keepNext/>
              <w:spacing w:after="0"/>
              <w:jc w:val="center"/>
              <w:rPr>
                <w:rFonts w:asciiTheme="minorHAnsi" w:hAnsiTheme="minorHAnsi" w:cs="Arial"/>
                <w:sz w:val="20"/>
              </w:rPr>
            </w:pPr>
            <w:r w:rsidRPr="004D035A">
              <w:rPr>
                <w:rFonts w:asciiTheme="minorHAnsi" w:hAnsiTheme="minorHAnsi" w:cs="Arial"/>
                <w:sz w:val="20"/>
              </w:rPr>
              <w:t>RED ULTIMATE (Vodafone)</w:t>
            </w:r>
          </w:p>
        </w:tc>
        <w:tc>
          <w:tcPr>
            <w:tcW w:w="1417" w:type="dxa"/>
          </w:tcPr>
          <w:p w14:paraId="5D17566D" w14:textId="77777777" w:rsidR="00DD5C25" w:rsidRPr="00622EEC" w:rsidRDefault="00DD5C25" w:rsidP="009B4EA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$0.15</w:t>
            </w:r>
            <w:r w:rsidR="00B8266B" w:rsidRPr="00622EEC">
              <w:rPr>
                <w:rStyle w:val="FootnoteReference"/>
                <w:sz w:val="20"/>
              </w:rPr>
              <w:footnoteReference w:id="97"/>
            </w:r>
          </w:p>
        </w:tc>
        <w:tc>
          <w:tcPr>
            <w:tcW w:w="1560" w:type="dxa"/>
          </w:tcPr>
          <w:p w14:paraId="635B6E72" w14:textId="77777777" w:rsidR="00DD5C25" w:rsidRPr="004D035A" w:rsidRDefault="00DD5C25"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c>
          <w:tcPr>
            <w:tcW w:w="1473" w:type="dxa"/>
          </w:tcPr>
          <w:p w14:paraId="45A901A7" w14:textId="77777777" w:rsidR="00DD5C25" w:rsidRPr="004D035A" w:rsidRDefault="00DD5C25"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c>
          <w:tcPr>
            <w:tcW w:w="1882" w:type="dxa"/>
          </w:tcPr>
          <w:p w14:paraId="7FB12F44" w14:textId="77777777" w:rsidR="00DD5C25" w:rsidRPr="004D035A" w:rsidRDefault="00DD5C25" w:rsidP="009B4EA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300</w:t>
            </w:r>
          </w:p>
        </w:tc>
      </w:tr>
      <w:tr w:rsidR="00DD5C25" w:rsidRPr="004D035A" w14:paraId="62D2FFAE"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8223AB9" w14:textId="77777777" w:rsidR="00DD5C25" w:rsidRPr="004D035A" w:rsidRDefault="00DD5C25" w:rsidP="009B4EA9">
            <w:pPr>
              <w:keepNext/>
              <w:spacing w:after="0"/>
              <w:jc w:val="center"/>
              <w:rPr>
                <w:rFonts w:asciiTheme="minorHAnsi" w:hAnsiTheme="minorHAnsi" w:cs="Arial"/>
                <w:sz w:val="20"/>
              </w:rPr>
            </w:pPr>
            <w:r w:rsidRPr="004D035A">
              <w:rPr>
                <w:rFonts w:asciiTheme="minorHAnsi" w:hAnsiTheme="minorHAnsi" w:cs="Arial"/>
                <w:sz w:val="20"/>
              </w:rPr>
              <w:t>BLUE 75 (Telstra)</w:t>
            </w:r>
          </w:p>
        </w:tc>
        <w:tc>
          <w:tcPr>
            <w:tcW w:w="1417" w:type="dxa"/>
          </w:tcPr>
          <w:p w14:paraId="2433789E" w14:textId="77777777" w:rsidR="00DD5C25" w:rsidRPr="004D035A" w:rsidRDefault="00DD5C25"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$0.66</w:t>
            </w:r>
          </w:p>
        </w:tc>
        <w:tc>
          <w:tcPr>
            <w:tcW w:w="1560" w:type="dxa"/>
          </w:tcPr>
          <w:p w14:paraId="65A6FBB8" w14:textId="77777777" w:rsidR="00DD5C25" w:rsidRPr="004D035A" w:rsidRDefault="00DD5C25"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c>
          <w:tcPr>
            <w:tcW w:w="1473" w:type="dxa"/>
          </w:tcPr>
          <w:p w14:paraId="5213B622" w14:textId="77777777" w:rsidR="00DD5C25" w:rsidRPr="004D035A" w:rsidRDefault="00DD5C25"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c>
          <w:tcPr>
            <w:tcW w:w="1882" w:type="dxa"/>
          </w:tcPr>
          <w:p w14:paraId="593F0C98" w14:textId="77777777" w:rsidR="00DD5C25" w:rsidRPr="004D035A" w:rsidRDefault="00DD5C25"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38</w:t>
            </w:r>
          </w:p>
        </w:tc>
      </w:tr>
      <w:tr w:rsidR="00DD5C25" w:rsidRPr="004D035A" w14:paraId="00AB341F" w14:textId="77777777" w:rsidTr="00C22E41">
        <w:tc>
          <w:tcPr>
            <w:cnfStyle w:val="001000000000" w:firstRow="0" w:lastRow="0" w:firstColumn="1" w:lastColumn="0" w:oddVBand="0" w:evenVBand="0" w:oddHBand="0" w:evenHBand="0" w:firstRowFirstColumn="0" w:firstRowLastColumn="0" w:lastRowFirstColumn="0" w:lastRowLastColumn="0"/>
            <w:tcW w:w="2547" w:type="dxa"/>
          </w:tcPr>
          <w:p w14:paraId="53A79598" w14:textId="77777777" w:rsidR="00DD5C25" w:rsidRPr="004D035A" w:rsidRDefault="00DD5C25" w:rsidP="009B4EA9">
            <w:pPr>
              <w:keepNext/>
              <w:spacing w:after="0"/>
              <w:jc w:val="center"/>
              <w:rPr>
                <w:rFonts w:asciiTheme="minorHAnsi" w:hAnsiTheme="minorHAnsi" w:cs="Arial"/>
                <w:b w:val="0"/>
                <w:sz w:val="20"/>
              </w:rPr>
            </w:pPr>
            <w:r w:rsidRPr="004D035A">
              <w:rPr>
                <w:rFonts w:asciiTheme="minorHAnsi" w:hAnsiTheme="minorHAnsi" w:cs="Arial"/>
                <w:sz w:val="20"/>
              </w:rPr>
              <w:t>BLUE 175 (Telstra)</w:t>
            </w:r>
          </w:p>
        </w:tc>
        <w:tc>
          <w:tcPr>
            <w:tcW w:w="1417" w:type="dxa"/>
          </w:tcPr>
          <w:p w14:paraId="5F22CAD3" w14:textId="77777777" w:rsidR="00DD5C25" w:rsidRPr="004D035A" w:rsidRDefault="00DD5C25" w:rsidP="009B4EA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$0.46</w:t>
            </w:r>
          </w:p>
        </w:tc>
        <w:tc>
          <w:tcPr>
            <w:tcW w:w="1560" w:type="dxa"/>
          </w:tcPr>
          <w:p w14:paraId="54CBDBFD" w14:textId="77777777" w:rsidR="00DD5C25" w:rsidRPr="004D035A" w:rsidRDefault="00DD5C25"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c>
          <w:tcPr>
            <w:tcW w:w="1473" w:type="dxa"/>
          </w:tcPr>
          <w:p w14:paraId="2BC362DC" w14:textId="77777777" w:rsidR="00DD5C25" w:rsidRPr="004D035A" w:rsidRDefault="00DD5C25"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c>
          <w:tcPr>
            <w:tcW w:w="1882" w:type="dxa"/>
          </w:tcPr>
          <w:p w14:paraId="01B4659F" w14:textId="77777777" w:rsidR="00DD5C25" w:rsidRPr="004D035A" w:rsidRDefault="00DD5C25" w:rsidP="009B4EA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87</w:t>
            </w:r>
          </w:p>
        </w:tc>
      </w:tr>
      <w:tr w:rsidR="00DD5C25" w:rsidRPr="004D035A" w14:paraId="4DB6C877"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2FB34F3" w14:textId="77777777" w:rsidR="00DD5C25" w:rsidRPr="004D035A" w:rsidRDefault="00DD5C25" w:rsidP="009B4EA9">
            <w:pPr>
              <w:keepNext/>
              <w:spacing w:after="0"/>
              <w:jc w:val="center"/>
              <w:rPr>
                <w:rFonts w:asciiTheme="minorHAnsi" w:hAnsiTheme="minorHAnsi" w:cs="Arial"/>
                <w:sz w:val="20"/>
              </w:rPr>
            </w:pPr>
            <w:r w:rsidRPr="004D035A">
              <w:rPr>
                <w:rFonts w:asciiTheme="minorHAnsi" w:hAnsiTheme="minorHAnsi" w:cs="Arial"/>
                <w:sz w:val="20"/>
              </w:rPr>
              <w:t>VALUE 3M (Vodafone)</w:t>
            </w:r>
          </w:p>
        </w:tc>
        <w:tc>
          <w:tcPr>
            <w:tcW w:w="1417" w:type="dxa"/>
          </w:tcPr>
          <w:p w14:paraId="3A2B14C8" w14:textId="77777777" w:rsidR="00DD5C25" w:rsidRPr="004D035A" w:rsidRDefault="00B8266B"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$2.00</w:t>
            </w:r>
          </w:p>
        </w:tc>
        <w:tc>
          <w:tcPr>
            <w:tcW w:w="1560" w:type="dxa"/>
          </w:tcPr>
          <w:p w14:paraId="21C90078" w14:textId="77777777" w:rsidR="00DD5C25" w:rsidRPr="004D035A" w:rsidRDefault="00DD5C25"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c>
          <w:tcPr>
            <w:tcW w:w="1473" w:type="dxa"/>
          </w:tcPr>
          <w:p w14:paraId="3723BDD5" w14:textId="77777777" w:rsidR="00DD5C25" w:rsidRPr="004D035A" w:rsidRDefault="00DD5C25"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c>
          <w:tcPr>
            <w:tcW w:w="1882" w:type="dxa"/>
          </w:tcPr>
          <w:p w14:paraId="71365DBB" w14:textId="77777777" w:rsidR="00DD5C25" w:rsidRPr="004D035A" w:rsidRDefault="00B8266B"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15</w:t>
            </w:r>
          </w:p>
        </w:tc>
      </w:tr>
      <w:tr w:rsidR="00DD5C25" w:rsidRPr="004D035A" w14:paraId="19570B23" w14:textId="77777777" w:rsidTr="00C22E41">
        <w:tc>
          <w:tcPr>
            <w:cnfStyle w:val="001000000000" w:firstRow="0" w:lastRow="0" w:firstColumn="1" w:lastColumn="0" w:oddVBand="0" w:evenVBand="0" w:oddHBand="0" w:evenHBand="0" w:firstRowFirstColumn="0" w:firstRowLastColumn="0" w:lastRowFirstColumn="0" w:lastRowLastColumn="0"/>
            <w:tcW w:w="2547" w:type="dxa"/>
          </w:tcPr>
          <w:p w14:paraId="78356F0B" w14:textId="77777777" w:rsidR="00DD5C25" w:rsidRPr="004D035A" w:rsidRDefault="00DD5C25" w:rsidP="009B4EA9">
            <w:pPr>
              <w:keepNext/>
              <w:spacing w:after="0"/>
              <w:jc w:val="center"/>
              <w:rPr>
                <w:rFonts w:asciiTheme="minorHAnsi" w:hAnsiTheme="minorHAnsi" w:cs="Arial"/>
                <w:sz w:val="20"/>
              </w:rPr>
            </w:pPr>
            <w:r w:rsidRPr="004D035A">
              <w:rPr>
                <w:rFonts w:asciiTheme="minorHAnsi" w:hAnsiTheme="minorHAnsi" w:cs="Arial"/>
                <w:sz w:val="20"/>
              </w:rPr>
              <w:t>VALUE 6M (Vodafone)</w:t>
            </w:r>
          </w:p>
        </w:tc>
        <w:tc>
          <w:tcPr>
            <w:tcW w:w="1417" w:type="dxa"/>
          </w:tcPr>
          <w:p w14:paraId="34F1F5D4" w14:textId="77777777" w:rsidR="00DD5C25" w:rsidRPr="004D035A" w:rsidRDefault="00B8266B" w:rsidP="009B4EA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$1.72</w:t>
            </w:r>
          </w:p>
        </w:tc>
        <w:tc>
          <w:tcPr>
            <w:tcW w:w="1560" w:type="dxa"/>
          </w:tcPr>
          <w:p w14:paraId="4170912B" w14:textId="77777777" w:rsidR="00DD5C25" w:rsidRPr="004D035A" w:rsidRDefault="00DD5C25"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c>
          <w:tcPr>
            <w:tcW w:w="1473" w:type="dxa"/>
          </w:tcPr>
          <w:p w14:paraId="167DFF95" w14:textId="77777777" w:rsidR="00DD5C25" w:rsidRPr="004D035A" w:rsidRDefault="00DD5C25"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c>
          <w:tcPr>
            <w:tcW w:w="1882" w:type="dxa"/>
          </w:tcPr>
          <w:p w14:paraId="7AC2AC40" w14:textId="77777777" w:rsidR="00DD5C25" w:rsidRPr="004D035A" w:rsidRDefault="00B8266B" w:rsidP="009B4EA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36</w:t>
            </w:r>
          </w:p>
        </w:tc>
      </w:tr>
      <w:tr w:rsidR="00DD5C25" w:rsidRPr="004D035A" w14:paraId="00AD4753"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B53092B" w14:textId="77777777" w:rsidR="00DD5C25" w:rsidRPr="004D035A" w:rsidRDefault="00DD5C25" w:rsidP="00DD5C25">
            <w:pPr>
              <w:spacing w:after="0"/>
              <w:jc w:val="center"/>
              <w:rPr>
                <w:rFonts w:asciiTheme="minorHAnsi" w:hAnsiTheme="minorHAnsi" w:cs="Arial"/>
                <w:sz w:val="20"/>
              </w:rPr>
            </w:pPr>
            <w:r w:rsidRPr="004D035A">
              <w:rPr>
                <w:rFonts w:asciiTheme="minorHAnsi" w:hAnsiTheme="minorHAnsi" w:cs="Arial"/>
                <w:sz w:val="20"/>
              </w:rPr>
              <w:t>PAY AS YOU (Vodafone) GO</w:t>
            </w:r>
          </w:p>
        </w:tc>
        <w:tc>
          <w:tcPr>
            <w:tcW w:w="1417" w:type="dxa"/>
          </w:tcPr>
          <w:p w14:paraId="7B938D16" w14:textId="77777777" w:rsidR="00DD5C25" w:rsidRPr="004D035A" w:rsidRDefault="00B8266B" w:rsidP="00DD5C25">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$2.00</w:t>
            </w:r>
          </w:p>
        </w:tc>
        <w:tc>
          <w:tcPr>
            <w:tcW w:w="1560" w:type="dxa"/>
          </w:tcPr>
          <w:p w14:paraId="6698765B" w14:textId="77777777" w:rsidR="00DD5C25" w:rsidRPr="004D035A" w:rsidRDefault="00DD5C25" w:rsidP="00DD5C2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c>
          <w:tcPr>
            <w:tcW w:w="1473" w:type="dxa"/>
          </w:tcPr>
          <w:p w14:paraId="02017A85" w14:textId="77777777" w:rsidR="00DD5C25" w:rsidRPr="004D035A" w:rsidRDefault="00DD5C25" w:rsidP="00DD5C2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c>
          <w:tcPr>
            <w:tcW w:w="1882" w:type="dxa"/>
          </w:tcPr>
          <w:p w14:paraId="0DC604A8" w14:textId="77777777" w:rsidR="00DD5C25" w:rsidRPr="004D035A" w:rsidRDefault="00B8266B" w:rsidP="00DD5C25">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w:t>
            </w:r>
          </w:p>
        </w:tc>
      </w:tr>
    </w:tbl>
    <w:p w14:paraId="1295FEAA" w14:textId="77777777" w:rsidR="00FF3B6F" w:rsidRPr="004D035A" w:rsidRDefault="00FF3B6F" w:rsidP="00FF3B6F"/>
    <w:p w14:paraId="1F578C7D" w14:textId="078EFA4B" w:rsidR="00374493" w:rsidRPr="004D035A" w:rsidRDefault="00374493">
      <w:pPr>
        <w:spacing w:after="0" w:line="240" w:lineRule="auto"/>
        <w:rPr>
          <w:b/>
        </w:rPr>
      </w:pPr>
    </w:p>
    <w:p w14:paraId="7CB55662" w14:textId="77777777" w:rsidR="00FF3B6F" w:rsidRPr="004D035A" w:rsidRDefault="00FF3B6F" w:rsidP="00FF3B6F">
      <w:r w:rsidRPr="004D035A">
        <w:rPr>
          <w:b/>
        </w:rPr>
        <w:t xml:space="preserve">Mobile Plan Offerings – Included Value &amp; Excess Cost Comparison </w:t>
      </w:r>
      <w:r w:rsidRPr="004D035A">
        <w:t>(as of 30th June 2015)</w:t>
      </w:r>
    </w:p>
    <w:tbl>
      <w:tblPr>
        <w:tblStyle w:val="GridTable4-Accent11"/>
        <w:tblW w:w="0" w:type="auto"/>
        <w:tblLook w:val="04A0" w:firstRow="1" w:lastRow="0" w:firstColumn="1" w:lastColumn="0" w:noHBand="0" w:noVBand="1"/>
      </w:tblPr>
      <w:tblGrid>
        <w:gridCol w:w="3119"/>
        <w:gridCol w:w="2405"/>
        <w:gridCol w:w="1842"/>
        <w:gridCol w:w="1479"/>
      </w:tblGrid>
      <w:tr w:rsidR="00FF3B6F" w:rsidRPr="004D035A" w14:paraId="28724379"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53BFF449" w14:textId="77777777" w:rsidR="00FF3B6F" w:rsidRPr="004D035A" w:rsidRDefault="00FF3B6F" w:rsidP="00FF3B6F">
            <w:pPr>
              <w:spacing w:after="0"/>
              <w:jc w:val="center"/>
              <w:rPr>
                <w:b w:val="0"/>
                <w:sz w:val="20"/>
              </w:rPr>
            </w:pPr>
            <w:r w:rsidRPr="004D035A">
              <w:rPr>
                <w:b w:val="0"/>
                <w:sz w:val="20"/>
              </w:rPr>
              <w:t>Service Name</w:t>
            </w:r>
          </w:p>
        </w:tc>
        <w:tc>
          <w:tcPr>
            <w:tcW w:w="2405" w:type="dxa"/>
          </w:tcPr>
          <w:p w14:paraId="060B6E5D"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value per minute Standard National Mobile Call rate</w:t>
            </w:r>
          </w:p>
        </w:tc>
        <w:tc>
          <w:tcPr>
            <w:tcW w:w="1842" w:type="dxa"/>
          </w:tcPr>
          <w:p w14:paraId="7F959117"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sz w:val="20"/>
              </w:rPr>
            </w:pPr>
            <w:r w:rsidRPr="004D035A">
              <w:rPr>
                <w:b w:val="0"/>
                <w:sz w:val="20"/>
              </w:rPr>
              <w:t>Excess per minute Standard National Mobile Call rate</w:t>
            </w:r>
          </w:p>
        </w:tc>
        <w:tc>
          <w:tcPr>
            <w:tcW w:w="1479" w:type="dxa"/>
          </w:tcPr>
          <w:p w14:paraId="27EC1F1C"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increase</w:t>
            </w:r>
          </w:p>
        </w:tc>
      </w:tr>
      <w:tr w:rsidR="00BC1138" w:rsidRPr="004D035A" w14:paraId="2ABB0F31"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42934BAE" w14:textId="77777777" w:rsidR="00BC1138" w:rsidRPr="004D035A" w:rsidRDefault="00BC1138" w:rsidP="00BC1138">
            <w:pPr>
              <w:spacing w:after="0" w:line="240" w:lineRule="auto"/>
              <w:jc w:val="center"/>
              <w:rPr>
                <w:rFonts w:asciiTheme="minorHAnsi" w:hAnsiTheme="minorHAnsi" w:cs="Arial"/>
                <w:sz w:val="20"/>
                <w:lang w:eastAsia="zh-CN"/>
              </w:rPr>
            </w:pPr>
            <w:r w:rsidRPr="004D035A">
              <w:rPr>
                <w:rFonts w:asciiTheme="minorHAnsi" w:hAnsiTheme="minorHAnsi" w:cs="Arial"/>
                <w:sz w:val="20"/>
              </w:rPr>
              <w:t>RED 30 (Vodafone)</w:t>
            </w:r>
          </w:p>
        </w:tc>
        <w:tc>
          <w:tcPr>
            <w:tcW w:w="2405" w:type="dxa"/>
          </w:tcPr>
          <w:p w14:paraId="27CB1A12" w14:textId="77777777" w:rsidR="00BC1138" w:rsidRPr="004D035A" w:rsidRDefault="00BC1138" w:rsidP="00BC1138">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$0.50</w:t>
            </w:r>
          </w:p>
        </w:tc>
        <w:tc>
          <w:tcPr>
            <w:tcW w:w="1842" w:type="dxa"/>
          </w:tcPr>
          <w:p w14:paraId="35B3DF6F" w14:textId="77777777" w:rsidR="00BC1138" w:rsidRPr="004D035A" w:rsidRDefault="00BC1138" w:rsidP="00BC1138">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$0.50</w:t>
            </w:r>
          </w:p>
        </w:tc>
        <w:tc>
          <w:tcPr>
            <w:tcW w:w="1479" w:type="dxa"/>
          </w:tcPr>
          <w:p w14:paraId="508F7652" w14:textId="77777777" w:rsidR="00BC1138" w:rsidRPr="004D035A" w:rsidRDefault="00BC1138" w:rsidP="00BC1138">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w:t>
            </w:r>
          </w:p>
        </w:tc>
      </w:tr>
      <w:tr w:rsidR="00BC1138" w:rsidRPr="004D035A" w14:paraId="6E6A011E" w14:textId="77777777" w:rsidTr="00C22E41">
        <w:tc>
          <w:tcPr>
            <w:cnfStyle w:val="001000000000" w:firstRow="0" w:lastRow="0" w:firstColumn="1" w:lastColumn="0" w:oddVBand="0" w:evenVBand="0" w:oddHBand="0" w:evenHBand="0" w:firstRowFirstColumn="0" w:firstRowLastColumn="0" w:lastRowFirstColumn="0" w:lastRowLastColumn="0"/>
            <w:tcW w:w="3119" w:type="dxa"/>
          </w:tcPr>
          <w:p w14:paraId="654297C0" w14:textId="77777777" w:rsidR="00BC1138" w:rsidRPr="004D035A" w:rsidRDefault="00BC1138" w:rsidP="00BC1138">
            <w:pPr>
              <w:spacing w:after="0"/>
              <w:jc w:val="center"/>
              <w:rPr>
                <w:rFonts w:asciiTheme="minorHAnsi" w:hAnsiTheme="minorHAnsi" w:cs="Arial"/>
                <w:sz w:val="20"/>
              </w:rPr>
            </w:pPr>
            <w:r w:rsidRPr="004D035A">
              <w:rPr>
                <w:rFonts w:asciiTheme="minorHAnsi" w:hAnsiTheme="minorHAnsi" w:cs="Arial"/>
                <w:sz w:val="20"/>
              </w:rPr>
              <w:t>RED 70 (Vodafone)</w:t>
            </w:r>
          </w:p>
        </w:tc>
        <w:tc>
          <w:tcPr>
            <w:tcW w:w="2405" w:type="dxa"/>
          </w:tcPr>
          <w:p w14:paraId="46C48F7E" w14:textId="77777777" w:rsidR="00BC1138" w:rsidRPr="004D035A" w:rsidRDefault="00BC1138" w:rsidP="00BC1138">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$0.29</w:t>
            </w:r>
          </w:p>
        </w:tc>
        <w:tc>
          <w:tcPr>
            <w:tcW w:w="1842" w:type="dxa"/>
          </w:tcPr>
          <w:p w14:paraId="7DC1C071" w14:textId="77777777" w:rsidR="00BC1138" w:rsidRPr="004D035A" w:rsidRDefault="00BC1138" w:rsidP="00BC1138">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$0.29</w:t>
            </w:r>
          </w:p>
        </w:tc>
        <w:tc>
          <w:tcPr>
            <w:tcW w:w="1479" w:type="dxa"/>
          </w:tcPr>
          <w:p w14:paraId="0D00AFEE" w14:textId="77777777" w:rsidR="00BC1138" w:rsidRPr="004D035A" w:rsidRDefault="00BC1138" w:rsidP="00BC1138">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w:t>
            </w:r>
          </w:p>
        </w:tc>
      </w:tr>
      <w:tr w:rsidR="00BC1138" w:rsidRPr="004D035A" w14:paraId="20A7C148"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73B9DCEC" w14:textId="77777777" w:rsidR="00BC1138" w:rsidRPr="004D035A" w:rsidRDefault="00BC1138" w:rsidP="00BC1138">
            <w:pPr>
              <w:spacing w:after="0"/>
              <w:jc w:val="center"/>
              <w:rPr>
                <w:rFonts w:asciiTheme="minorHAnsi" w:hAnsiTheme="minorHAnsi" w:cs="Arial"/>
                <w:sz w:val="20"/>
              </w:rPr>
            </w:pPr>
            <w:r w:rsidRPr="004D035A">
              <w:rPr>
                <w:rFonts w:asciiTheme="minorHAnsi" w:hAnsiTheme="minorHAnsi" w:cs="Arial"/>
                <w:sz w:val="20"/>
              </w:rPr>
              <w:t>RED 150 (Vodafone)</w:t>
            </w:r>
          </w:p>
        </w:tc>
        <w:tc>
          <w:tcPr>
            <w:tcW w:w="2405" w:type="dxa"/>
          </w:tcPr>
          <w:p w14:paraId="3C5D41D8" w14:textId="77777777" w:rsidR="00BC1138" w:rsidRPr="004D035A" w:rsidRDefault="00BC1138" w:rsidP="00BC1138">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w:t>
            </w:r>
          </w:p>
        </w:tc>
        <w:tc>
          <w:tcPr>
            <w:tcW w:w="1842" w:type="dxa"/>
          </w:tcPr>
          <w:p w14:paraId="60B3DBE6" w14:textId="77777777" w:rsidR="00BC1138" w:rsidRPr="004D035A" w:rsidRDefault="00BC1138" w:rsidP="00BC1138">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$0.20</w:t>
            </w:r>
          </w:p>
        </w:tc>
        <w:tc>
          <w:tcPr>
            <w:tcW w:w="1479" w:type="dxa"/>
          </w:tcPr>
          <w:p w14:paraId="6F07FDFD" w14:textId="77777777" w:rsidR="00BC1138" w:rsidRPr="004D035A" w:rsidRDefault="00BC1138" w:rsidP="00BC1138">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w:t>
            </w:r>
          </w:p>
        </w:tc>
      </w:tr>
      <w:tr w:rsidR="00BC1138" w:rsidRPr="004D035A" w14:paraId="6A0B365B" w14:textId="77777777" w:rsidTr="00C22E41">
        <w:tc>
          <w:tcPr>
            <w:cnfStyle w:val="001000000000" w:firstRow="0" w:lastRow="0" w:firstColumn="1" w:lastColumn="0" w:oddVBand="0" w:evenVBand="0" w:oddHBand="0" w:evenHBand="0" w:firstRowFirstColumn="0" w:firstRowLastColumn="0" w:lastRowFirstColumn="0" w:lastRowLastColumn="0"/>
            <w:tcW w:w="3119" w:type="dxa"/>
          </w:tcPr>
          <w:p w14:paraId="5EAEB00F" w14:textId="77777777" w:rsidR="00BC1138" w:rsidRPr="004D035A" w:rsidRDefault="00BC1138" w:rsidP="00BC1138">
            <w:pPr>
              <w:spacing w:after="0"/>
              <w:jc w:val="center"/>
              <w:rPr>
                <w:rFonts w:asciiTheme="minorHAnsi" w:hAnsiTheme="minorHAnsi" w:cs="Arial"/>
                <w:sz w:val="20"/>
              </w:rPr>
            </w:pPr>
            <w:r w:rsidRPr="004D035A">
              <w:rPr>
                <w:rFonts w:asciiTheme="minorHAnsi" w:hAnsiTheme="minorHAnsi" w:cs="Arial"/>
                <w:sz w:val="20"/>
              </w:rPr>
              <w:t>RED ULTIMATE (Vodafone)</w:t>
            </w:r>
          </w:p>
        </w:tc>
        <w:tc>
          <w:tcPr>
            <w:tcW w:w="2405" w:type="dxa"/>
          </w:tcPr>
          <w:p w14:paraId="6EA52589" w14:textId="77777777" w:rsidR="00BC1138" w:rsidRPr="004D035A" w:rsidRDefault="00BC1138" w:rsidP="00BC1138">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$0.075</w:t>
            </w:r>
          </w:p>
        </w:tc>
        <w:tc>
          <w:tcPr>
            <w:tcW w:w="1842" w:type="dxa"/>
          </w:tcPr>
          <w:p w14:paraId="509DDCCC" w14:textId="77777777" w:rsidR="00BC1138" w:rsidRPr="004D035A" w:rsidRDefault="00BC1138" w:rsidP="00BC1138">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$0.075</w:t>
            </w:r>
          </w:p>
        </w:tc>
        <w:tc>
          <w:tcPr>
            <w:tcW w:w="1479" w:type="dxa"/>
          </w:tcPr>
          <w:p w14:paraId="532C6AD4" w14:textId="77777777" w:rsidR="00BC1138" w:rsidRPr="004D035A" w:rsidRDefault="00BC1138" w:rsidP="00BC1138">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w:t>
            </w:r>
          </w:p>
        </w:tc>
      </w:tr>
      <w:tr w:rsidR="00BC1138" w:rsidRPr="004D035A" w14:paraId="504935E6"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4B313E1D" w14:textId="77777777" w:rsidR="00BC1138" w:rsidRPr="004D035A" w:rsidRDefault="00BC1138" w:rsidP="00BC1138">
            <w:pPr>
              <w:spacing w:after="0"/>
              <w:jc w:val="center"/>
              <w:rPr>
                <w:rFonts w:asciiTheme="minorHAnsi" w:hAnsiTheme="minorHAnsi" w:cs="Arial"/>
                <w:sz w:val="20"/>
              </w:rPr>
            </w:pPr>
            <w:r w:rsidRPr="004D035A">
              <w:rPr>
                <w:rFonts w:asciiTheme="minorHAnsi" w:hAnsiTheme="minorHAnsi" w:cs="Arial"/>
                <w:sz w:val="20"/>
              </w:rPr>
              <w:t>BLUE 75 (Telstra)</w:t>
            </w:r>
          </w:p>
        </w:tc>
        <w:tc>
          <w:tcPr>
            <w:tcW w:w="2405" w:type="dxa"/>
          </w:tcPr>
          <w:p w14:paraId="3B28BE72" w14:textId="77777777" w:rsidR="00BC1138" w:rsidRPr="004D035A" w:rsidRDefault="00BC1138" w:rsidP="00BC1138">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$0.33</w:t>
            </w:r>
          </w:p>
        </w:tc>
        <w:tc>
          <w:tcPr>
            <w:tcW w:w="1842" w:type="dxa"/>
          </w:tcPr>
          <w:p w14:paraId="251EE213" w14:textId="77777777" w:rsidR="00BC1138" w:rsidRPr="004D035A" w:rsidRDefault="00BC1138" w:rsidP="00BC1138">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$0.33</w:t>
            </w:r>
          </w:p>
        </w:tc>
        <w:tc>
          <w:tcPr>
            <w:tcW w:w="1479" w:type="dxa"/>
          </w:tcPr>
          <w:p w14:paraId="2CD3B165" w14:textId="77777777" w:rsidR="00BC1138" w:rsidRPr="004D035A" w:rsidRDefault="00BC1138" w:rsidP="00BC1138">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w:t>
            </w:r>
          </w:p>
        </w:tc>
      </w:tr>
      <w:tr w:rsidR="00BC1138" w:rsidRPr="004D035A" w14:paraId="6CFC6E6C" w14:textId="77777777" w:rsidTr="00C22E41">
        <w:tc>
          <w:tcPr>
            <w:cnfStyle w:val="001000000000" w:firstRow="0" w:lastRow="0" w:firstColumn="1" w:lastColumn="0" w:oddVBand="0" w:evenVBand="0" w:oddHBand="0" w:evenHBand="0" w:firstRowFirstColumn="0" w:firstRowLastColumn="0" w:lastRowFirstColumn="0" w:lastRowLastColumn="0"/>
            <w:tcW w:w="3119" w:type="dxa"/>
          </w:tcPr>
          <w:p w14:paraId="23A599F7" w14:textId="77777777" w:rsidR="00BC1138" w:rsidRPr="004D035A" w:rsidRDefault="00BC1138" w:rsidP="00BC1138">
            <w:pPr>
              <w:spacing w:after="0"/>
              <w:jc w:val="center"/>
              <w:rPr>
                <w:rFonts w:asciiTheme="minorHAnsi" w:hAnsiTheme="minorHAnsi" w:cs="Arial"/>
                <w:b w:val="0"/>
                <w:sz w:val="20"/>
              </w:rPr>
            </w:pPr>
            <w:r w:rsidRPr="004D035A">
              <w:rPr>
                <w:rFonts w:asciiTheme="minorHAnsi" w:hAnsiTheme="minorHAnsi" w:cs="Arial"/>
                <w:sz w:val="20"/>
              </w:rPr>
              <w:t>BLUE 175 (Telstra)</w:t>
            </w:r>
          </w:p>
        </w:tc>
        <w:tc>
          <w:tcPr>
            <w:tcW w:w="2405" w:type="dxa"/>
          </w:tcPr>
          <w:p w14:paraId="2310514E" w14:textId="77777777" w:rsidR="00BC1138" w:rsidRPr="004D035A" w:rsidRDefault="00BC1138" w:rsidP="00BC1138">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$0.23</w:t>
            </w:r>
          </w:p>
        </w:tc>
        <w:tc>
          <w:tcPr>
            <w:tcW w:w="1842" w:type="dxa"/>
          </w:tcPr>
          <w:p w14:paraId="440BD622" w14:textId="77777777" w:rsidR="00BC1138" w:rsidRPr="004D035A" w:rsidRDefault="00BC1138" w:rsidP="00BC1138">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$0.23</w:t>
            </w:r>
          </w:p>
        </w:tc>
        <w:tc>
          <w:tcPr>
            <w:tcW w:w="1479" w:type="dxa"/>
          </w:tcPr>
          <w:p w14:paraId="1522A40E" w14:textId="77777777" w:rsidR="00BC1138" w:rsidRPr="004D035A" w:rsidRDefault="00BC1138" w:rsidP="00BC1138">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w:t>
            </w:r>
          </w:p>
        </w:tc>
      </w:tr>
      <w:tr w:rsidR="00BC1138" w:rsidRPr="004D035A" w14:paraId="20FDC437"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2B250E10" w14:textId="77777777" w:rsidR="00BC1138" w:rsidRPr="004D035A" w:rsidRDefault="00BC1138" w:rsidP="00BC1138">
            <w:pPr>
              <w:spacing w:after="0"/>
              <w:jc w:val="center"/>
              <w:rPr>
                <w:rFonts w:asciiTheme="minorHAnsi" w:hAnsiTheme="minorHAnsi" w:cs="Arial"/>
                <w:sz w:val="20"/>
              </w:rPr>
            </w:pPr>
            <w:r w:rsidRPr="004D035A">
              <w:rPr>
                <w:rFonts w:asciiTheme="minorHAnsi" w:hAnsiTheme="minorHAnsi" w:cs="Arial"/>
                <w:sz w:val="20"/>
              </w:rPr>
              <w:t>VALUE 3M (Vodafone)</w:t>
            </w:r>
          </w:p>
        </w:tc>
        <w:tc>
          <w:tcPr>
            <w:tcW w:w="2405" w:type="dxa"/>
          </w:tcPr>
          <w:p w14:paraId="479933C9" w14:textId="77777777" w:rsidR="00BC1138" w:rsidRPr="004D035A" w:rsidRDefault="00BC1138" w:rsidP="00BC1138">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$1.00</w:t>
            </w:r>
          </w:p>
        </w:tc>
        <w:tc>
          <w:tcPr>
            <w:tcW w:w="1842" w:type="dxa"/>
          </w:tcPr>
          <w:p w14:paraId="5B6473CB" w14:textId="77777777" w:rsidR="00BC1138" w:rsidRPr="004D035A" w:rsidRDefault="00BC1138" w:rsidP="00BC1138">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$1.00</w:t>
            </w:r>
          </w:p>
        </w:tc>
        <w:tc>
          <w:tcPr>
            <w:tcW w:w="1479" w:type="dxa"/>
          </w:tcPr>
          <w:p w14:paraId="37BB216A" w14:textId="77777777" w:rsidR="00BC1138" w:rsidRPr="004D035A" w:rsidRDefault="00BC1138" w:rsidP="00BC1138">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w:t>
            </w:r>
          </w:p>
        </w:tc>
      </w:tr>
      <w:tr w:rsidR="00BC1138" w:rsidRPr="004D035A" w14:paraId="51C7CDD6" w14:textId="77777777" w:rsidTr="00C22E41">
        <w:tc>
          <w:tcPr>
            <w:cnfStyle w:val="001000000000" w:firstRow="0" w:lastRow="0" w:firstColumn="1" w:lastColumn="0" w:oddVBand="0" w:evenVBand="0" w:oddHBand="0" w:evenHBand="0" w:firstRowFirstColumn="0" w:firstRowLastColumn="0" w:lastRowFirstColumn="0" w:lastRowLastColumn="0"/>
            <w:tcW w:w="3119" w:type="dxa"/>
          </w:tcPr>
          <w:p w14:paraId="425D2A40" w14:textId="77777777" w:rsidR="00BC1138" w:rsidRPr="004D035A" w:rsidRDefault="00BC1138" w:rsidP="00BC1138">
            <w:pPr>
              <w:spacing w:after="0"/>
              <w:jc w:val="center"/>
              <w:rPr>
                <w:rFonts w:asciiTheme="minorHAnsi" w:hAnsiTheme="minorHAnsi" w:cs="Arial"/>
                <w:sz w:val="20"/>
              </w:rPr>
            </w:pPr>
            <w:r w:rsidRPr="004D035A">
              <w:rPr>
                <w:rFonts w:asciiTheme="minorHAnsi" w:hAnsiTheme="minorHAnsi" w:cs="Arial"/>
                <w:sz w:val="20"/>
              </w:rPr>
              <w:t>VALUE 6M (Vodafone)</w:t>
            </w:r>
          </w:p>
        </w:tc>
        <w:tc>
          <w:tcPr>
            <w:tcW w:w="2405" w:type="dxa"/>
          </w:tcPr>
          <w:p w14:paraId="0B2AC2E7" w14:textId="77777777" w:rsidR="00BC1138" w:rsidRPr="004D035A" w:rsidRDefault="00BC1138" w:rsidP="00BC1138">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$0.86</w:t>
            </w:r>
          </w:p>
        </w:tc>
        <w:tc>
          <w:tcPr>
            <w:tcW w:w="1842" w:type="dxa"/>
          </w:tcPr>
          <w:p w14:paraId="0283CFBE" w14:textId="77777777" w:rsidR="00BC1138" w:rsidRPr="004D035A" w:rsidRDefault="00BC1138" w:rsidP="00BC1138">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$0.86</w:t>
            </w:r>
          </w:p>
        </w:tc>
        <w:tc>
          <w:tcPr>
            <w:tcW w:w="1479" w:type="dxa"/>
          </w:tcPr>
          <w:p w14:paraId="15C56BDE" w14:textId="77777777" w:rsidR="00BC1138" w:rsidRPr="004D035A" w:rsidRDefault="00BC1138" w:rsidP="00BC1138">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w:t>
            </w:r>
          </w:p>
        </w:tc>
      </w:tr>
      <w:tr w:rsidR="00BC1138" w:rsidRPr="004D035A" w14:paraId="0E737B84"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79305F55" w14:textId="77777777" w:rsidR="00BC1138" w:rsidRPr="004D035A" w:rsidRDefault="00BC1138" w:rsidP="00BC1138">
            <w:pPr>
              <w:spacing w:after="0"/>
              <w:jc w:val="center"/>
              <w:rPr>
                <w:rFonts w:asciiTheme="minorHAnsi" w:hAnsiTheme="minorHAnsi" w:cs="Arial"/>
                <w:sz w:val="20"/>
              </w:rPr>
            </w:pPr>
            <w:r w:rsidRPr="004D035A">
              <w:rPr>
                <w:rFonts w:asciiTheme="minorHAnsi" w:hAnsiTheme="minorHAnsi" w:cs="Arial"/>
                <w:sz w:val="20"/>
              </w:rPr>
              <w:t>PAY AS YOU (Vodafone) GO</w:t>
            </w:r>
          </w:p>
        </w:tc>
        <w:tc>
          <w:tcPr>
            <w:tcW w:w="2405" w:type="dxa"/>
          </w:tcPr>
          <w:p w14:paraId="4FC642DA" w14:textId="77777777" w:rsidR="00BC1138" w:rsidRPr="004D035A" w:rsidRDefault="00BC1138" w:rsidP="00BC1138">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c>
          <w:tcPr>
            <w:tcW w:w="1842" w:type="dxa"/>
          </w:tcPr>
          <w:p w14:paraId="03FF9285" w14:textId="77777777" w:rsidR="00BC1138" w:rsidRPr="004D035A" w:rsidRDefault="00BC1138" w:rsidP="00BC1138">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$1.00</w:t>
            </w:r>
          </w:p>
        </w:tc>
        <w:tc>
          <w:tcPr>
            <w:tcW w:w="1479" w:type="dxa"/>
          </w:tcPr>
          <w:p w14:paraId="7EA4AC50" w14:textId="77777777" w:rsidR="00BC1138" w:rsidRPr="004D035A" w:rsidRDefault="00BC1138" w:rsidP="00BC1138">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w:t>
            </w:r>
          </w:p>
        </w:tc>
      </w:tr>
    </w:tbl>
    <w:p w14:paraId="7F563391" w14:textId="77777777" w:rsidR="00FF3B6F" w:rsidRPr="004D035A" w:rsidRDefault="00FF3B6F" w:rsidP="00FF3B6F">
      <w:pPr>
        <w:pStyle w:val="NoSpacing"/>
      </w:pPr>
    </w:p>
    <w:p w14:paraId="29053FDB" w14:textId="1324C9C5" w:rsidR="00FF3B6F" w:rsidRPr="004D035A" w:rsidRDefault="00FF3B6F">
      <w:pPr>
        <w:spacing w:after="0" w:line="240" w:lineRule="auto"/>
      </w:pPr>
    </w:p>
    <w:p w14:paraId="496F89E7" w14:textId="29CFA69D" w:rsidR="00FF3B6F" w:rsidRPr="004D035A" w:rsidRDefault="003507B0" w:rsidP="00B631F6">
      <w:pPr>
        <w:pStyle w:val="Heading2"/>
      </w:pPr>
      <w:bookmarkStart w:id="190" w:name="_Toc441144439"/>
      <w:r w:rsidRPr="004D035A">
        <w:t>K</w:t>
      </w:r>
      <w:r w:rsidR="002A6018">
        <w:t>iss</w:t>
      </w:r>
      <w:r w:rsidRPr="004D035A">
        <w:t xml:space="preserve"> Mobile</w:t>
      </w:r>
      <w:bookmarkEnd w:id="190"/>
    </w:p>
    <w:p w14:paraId="570A387C" w14:textId="77777777" w:rsidR="00FF3B6F" w:rsidRPr="004D035A" w:rsidRDefault="00FF3B6F" w:rsidP="00FF3B6F">
      <w:pPr>
        <w:rPr>
          <w:b/>
        </w:rPr>
      </w:pPr>
      <w:r w:rsidRPr="004D035A">
        <w:rPr>
          <w:b/>
        </w:rPr>
        <w:t>Company Details</w:t>
      </w:r>
    </w:p>
    <w:p w14:paraId="3E25D785" w14:textId="691A1C34" w:rsidR="00EE5A37" w:rsidRPr="004D035A" w:rsidRDefault="00EE5A37" w:rsidP="00EE5A37">
      <w:pPr>
        <w:spacing w:after="60"/>
        <w:ind w:left="720"/>
      </w:pPr>
      <w:r w:rsidRPr="004D035A">
        <w:rPr>
          <w:b/>
        </w:rPr>
        <w:t>Entity name</w:t>
      </w:r>
      <w:r w:rsidR="001122E0">
        <w:rPr>
          <w:b/>
        </w:rPr>
        <w:t xml:space="preserve">: </w:t>
      </w:r>
      <w:r w:rsidRPr="004D035A">
        <w:rPr>
          <w:noProof/>
        </w:rPr>
        <w:t>KISS MOBILE PTY. LTD.</w:t>
      </w:r>
    </w:p>
    <w:p w14:paraId="4CC9E76D" w14:textId="2959BDBC" w:rsidR="00EE5A37" w:rsidRPr="004D035A" w:rsidRDefault="00EE5A37" w:rsidP="00EE5A37">
      <w:pPr>
        <w:spacing w:after="60"/>
        <w:ind w:left="720"/>
      </w:pPr>
      <w:r w:rsidRPr="004D035A">
        <w:rPr>
          <w:b/>
        </w:rPr>
        <w:t>ACN</w:t>
      </w:r>
      <w:r w:rsidR="001122E0">
        <w:rPr>
          <w:b/>
        </w:rPr>
        <w:t xml:space="preserve">: </w:t>
      </w:r>
      <w:r w:rsidRPr="004D035A">
        <w:rPr>
          <w:noProof/>
        </w:rPr>
        <w:t>108 191 920</w:t>
      </w:r>
    </w:p>
    <w:p w14:paraId="78C01FD4" w14:textId="146AF6B6" w:rsidR="00EE5A37" w:rsidRPr="004D035A" w:rsidRDefault="00EE5A37" w:rsidP="00EE5A37">
      <w:pPr>
        <w:spacing w:after="60"/>
        <w:ind w:left="720"/>
      </w:pPr>
      <w:r w:rsidRPr="004D035A">
        <w:rPr>
          <w:b/>
        </w:rPr>
        <w:lastRenderedPageBreak/>
        <w:t>ABN</w:t>
      </w:r>
      <w:r w:rsidR="001122E0">
        <w:rPr>
          <w:b/>
        </w:rPr>
        <w:t xml:space="preserve">: </w:t>
      </w:r>
      <w:r w:rsidRPr="004D035A">
        <w:rPr>
          <w:noProof/>
        </w:rPr>
        <w:t>17108191920</w:t>
      </w:r>
    </w:p>
    <w:p w14:paraId="7D92030B" w14:textId="5A02320D" w:rsidR="00EE5A37" w:rsidRPr="004D035A" w:rsidRDefault="00EE5A37" w:rsidP="00EE5A37">
      <w:pPr>
        <w:spacing w:after="60"/>
        <w:ind w:left="720"/>
      </w:pPr>
      <w:r w:rsidRPr="004D035A">
        <w:rPr>
          <w:b/>
        </w:rPr>
        <w:t>Registered in</w:t>
      </w:r>
      <w:r w:rsidR="001122E0">
        <w:rPr>
          <w:b/>
        </w:rPr>
        <w:t xml:space="preserve">: </w:t>
      </w:r>
      <w:r w:rsidRPr="004D035A">
        <w:rPr>
          <w:noProof/>
        </w:rPr>
        <w:t>Victoria</w:t>
      </w:r>
    </w:p>
    <w:p w14:paraId="658BC716" w14:textId="627CD713" w:rsidR="00EE5A37" w:rsidRPr="004D035A" w:rsidRDefault="00AD2EF1" w:rsidP="00EE5A37">
      <w:pPr>
        <w:spacing w:after="60"/>
        <w:ind w:left="720"/>
      </w:pPr>
      <w:r>
        <w:rPr>
          <w:b/>
        </w:rPr>
        <w:t>Registration date</w:t>
      </w:r>
      <w:r w:rsidR="001122E0">
        <w:rPr>
          <w:b/>
        </w:rPr>
        <w:t xml:space="preserve">: </w:t>
      </w:r>
      <w:r w:rsidR="00EE5A37" w:rsidRPr="004D035A">
        <w:t xml:space="preserve"> </w:t>
      </w:r>
      <w:r w:rsidR="00EE5A37" w:rsidRPr="004D035A">
        <w:rPr>
          <w:noProof/>
        </w:rPr>
        <w:t>3/1/2004</w:t>
      </w:r>
    </w:p>
    <w:p w14:paraId="3E618E34" w14:textId="64005BDE" w:rsidR="00EE5A37" w:rsidRPr="004D035A" w:rsidRDefault="00AD2EF1" w:rsidP="00EE5A37">
      <w:pPr>
        <w:spacing w:after="60"/>
        <w:ind w:left="720"/>
      </w:pPr>
      <w:r>
        <w:rPr>
          <w:b/>
        </w:rPr>
        <w:t>Previous company name</w:t>
      </w:r>
      <w:r w:rsidR="001122E0">
        <w:rPr>
          <w:b/>
        </w:rPr>
        <w:t xml:space="preserve">: </w:t>
      </w:r>
    </w:p>
    <w:p w14:paraId="3F993A5B" w14:textId="40D5D97B" w:rsidR="00EE5A37" w:rsidRPr="004D035A" w:rsidRDefault="00AD2EF1" w:rsidP="00EE5A37">
      <w:pPr>
        <w:spacing w:after="60"/>
        <w:ind w:left="720"/>
      </w:pPr>
      <w:r>
        <w:rPr>
          <w:b/>
        </w:rPr>
        <w:t>Company type</w:t>
      </w:r>
      <w:r w:rsidR="001122E0">
        <w:rPr>
          <w:b/>
        </w:rPr>
        <w:t xml:space="preserve">: </w:t>
      </w:r>
      <w:r w:rsidR="00EE5A37" w:rsidRPr="004D035A">
        <w:rPr>
          <w:noProof/>
        </w:rPr>
        <w:t>Australian Proprietary Company</w:t>
      </w:r>
    </w:p>
    <w:p w14:paraId="74608A40" w14:textId="54EB18BB" w:rsidR="00EE5A37" w:rsidRPr="004D035A" w:rsidRDefault="00AD2EF1" w:rsidP="00EE5A37">
      <w:pPr>
        <w:spacing w:after="60"/>
        <w:ind w:left="720"/>
      </w:pPr>
      <w:r>
        <w:rPr>
          <w:b/>
        </w:rPr>
        <w:t>Current registered address</w:t>
      </w:r>
      <w:r w:rsidR="001122E0">
        <w:rPr>
          <w:b/>
        </w:rPr>
        <w:t xml:space="preserve">: </w:t>
      </w:r>
      <w:r w:rsidR="00EE5A37" w:rsidRPr="004D035A">
        <w:rPr>
          <w:noProof/>
        </w:rPr>
        <w:t>C/- HACK ANDERSON &amp; THOMAS, Level 18, 390 St Kilda Road, MELBOURNE VIC 3004</w:t>
      </w:r>
    </w:p>
    <w:p w14:paraId="36A4A73F" w14:textId="7EC694E6" w:rsidR="00EE5A37" w:rsidRPr="004D035A" w:rsidRDefault="00AD2EF1" w:rsidP="00EE5A37">
      <w:pPr>
        <w:spacing w:after="60"/>
        <w:ind w:left="720"/>
      </w:pPr>
      <w:r>
        <w:rPr>
          <w:b/>
        </w:rPr>
        <w:t>Parent/holding company</w:t>
      </w:r>
      <w:r w:rsidR="001122E0">
        <w:rPr>
          <w:b/>
        </w:rPr>
        <w:t xml:space="preserve">: </w:t>
      </w:r>
    </w:p>
    <w:p w14:paraId="65B0E83D" w14:textId="379A7744" w:rsidR="00EE5A37" w:rsidRPr="004D035A" w:rsidRDefault="00AD2EF1" w:rsidP="00EE5A37">
      <w:pPr>
        <w:spacing w:after="60"/>
        <w:ind w:left="720"/>
      </w:pPr>
      <w:r>
        <w:rPr>
          <w:b/>
        </w:rPr>
        <w:t>Director name(s)</w:t>
      </w:r>
      <w:r w:rsidR="001122E0">
        <w:rPr>
          <w:b/>
        </w:rPr>
        <w:t xml:space="preserve">: </w:t>
      </w:r>
      <w:r w:rsidR="00827B48" w:rsidRPr="004D035A">
        <w:rPr>
          <w:noProof/>
        </w:rPr>
        <w:t>David Menachem Werdiger</w:t>
      </w:r>
      <w:r w:rsidR="00827B48" w:rsidRPr="004D035A">
        <w:t xml:space="preserve">, </w:t>
      </w:r>
      <w:r w:rsidR="00827B48" w:rsidRPr="004D035A">
        <w:rPr>
          <w:noProof/>
        </w:rPr>
        <w:t>Guy Glover</w:t>
      </w:r>
    </w:p>
    <w:p w14:paraId="4ECA4985" w14:textId="5DC316ED" w:rsidR="00EE5A37" w:rsidRPr="004D035A" w:rsidRDefault="00AD2EF1" w:rsidP="00EE5A37">
      <w:pPr>
        <w:spacing w:after="60"/>
        <w:ind w:left="720"/>
      </w:pPr>
      <w:r>
        <w:rPr>
          <w:b/>
        </w:rPr>
        <w:t>Share class</w:t>
      </w:r>
      <w:r w:rsidR="001122E0">
        <w:rPr>
          <w:b/>
        </w:rPr>
        <w:t xml:space="preserve">: </w:t>
      </w:r>
      <w:r w:rsidR="00EE5A37" w:rsidRPr="004D035A">
        <w:rPr>
          <w:noProof/>
        </w:rPr>
        <w:t>ORD</w:t>
      </w:r>
    </w:p>
    <w:p w14:paraId="41735998" w14:textId="6FD06AA0" w:rsidR="00EE5A37" w:rsidRPr="004D035A" w:rsidRDefault="00AD2EF1" w:rsidP="00EE5A37">
      <w:pPr>
        <w:spacing w:after="60"/>
        <w:ind w:left="720"/>
      </w:pPr>
      <w:r>
        <w:rPr>
          <w:b/>
        </w:rPr>
        <w:t>Shares issued</w:t>
      </w:r>
      <w:r w:rsidR="001122E0">
        <w:rPr>
          <w:b/>
        </w:rPr>
        <w:t xml:space="preserve">: </w:t>
      </w:r>
      <w:r w:rsidR="00EE5A37" w:rsidRPr="004D035A">
        <w:rPr>
          <w:noProof/>
        </w:rPr>
        <w:t>30000</w:t>
      </w:r>
    </w:p>
    <w:p w14:paraId="0140F3BD" w14:textId="18691EA6" w:rsidR="00EE5A37" w:rsidRPr="004D035A" w:rsidRDefault="00EE5A37" w:rsidP="00EE5A37">
      <w:pPr>
        <w:spacing w:after="60"/>
        <w:ind w:left="720"/>
      </w:pPr>
      <w:r w:rsidRPr="004D035A">
        <w:rPr>
          <w:b/>
        </w:rPr>
        <w:t>Website address</w:t>
      </w:r>
      <w:r w:rsidR="001122E0">
        <w:rPr>
          <w:b/>
        </w:rPr>
        <w:t xml:space="preserve">: </w:t>
      </w:r>
      <w:r w:rsidR="001A139A" w:rsidRPr="004D035A">
        <w:t>http://www.kissmobile.com.au/</w:t>
      </w:r>
    </w:p>
    <w:p w14:paraId="33D35322" w14:textId="55C4DD45" w:rsidR="00EE5A37" w:rsidRPr="004D035A" w:rsidRDefault="00EE5A37" w:rsidP="00EE5A37">
      <w:pPr>
        <w:spacing w:after="60"/>
        <w:ind w:left="720"/>
      </w:pPr>
      <w:r w:rsidRPr="004D035A">
        <w:rPr>
          <w:b/>
        </w:rPr>
        <w:t>Services offered</w:t>
      </w:r>
      <w:r w:rsidR="001122E0">
        <w:rPr>
          <w:b/>
        </w:rPr>
        <w:t xml:space="preserve">: </w:t>
      </w:r>
      <w:r w:rsidR="001A139A" w:rsidRPr="004D035A">
        <w:t>Mobile</w:t>
      </w:r>
    </w:p>
    <w:p w14:paraId="4D28FF0B" w14:textId="77777777" w:rsidR="00FF3B6F" w:rsidRPr="004D035A" w:rsidRDefault="00FF3B6F" w:rsidP="00FF3B6F"/>
    <w:p w14:paraId="38CD171C" w14:textId="77777777" w:rsidR="00FF3B6F" w:rsidRPr="004D035A" w:rsidRDefault="00FF3B6F" w:rsidP="00FF3B6F">
      <w:pPr>
        <w:rPr>
          <w:b/>
        </w:rPr>
      </w:pPr>
      <w:r w:rsidRPr="004D035A">
        <w:rPr>
          <w:b/>
        </w:rPr>
        <w:t>Mobile Plan Offer Details</w:t>
      </w:r>
    </w:p>
    <w:p w14:paraId="2EFC61B1" w14:textId="1256E31D" w:rsidR="00FF3B6F" w:rsidRPr="004D035A" w:rsidRDefault="00AD2EF1" w:rsidP="00FF3B6F">
      <w:pPr>
        <w:spacing w:after="60"/>
        <w:ind w:left="720"/>
      </w:pPr>
      <w:r>
        <w:rPr>
          <w:b/>
        </w:rPr>
        <w:t>Mobile plans offered (31st August 2014)</w:t>
      </w:r>
      <w:r w:rsidR="001122E0">
        <w:rPr>
          <w:b/>
        </w:rPr>
        <w:t xml:space="preserve">: </w:t>
      </w:r>
      <w:r w:rsidR="00CE75C0" w:rsidRPr="004D035A">
        <w:t>3</w:t>
      </w:r>
    </w:p>
    <w:p w14:paraId="233C98F2" w14:textId="26087C37" w:rsidR="00FF3B6F" w:rsidRPr="004D035A" w:rsidRDefault="00AD2EF1" w:rsidP="00FF3B6F">
      <w:pPr>
        <w:spacing w:after="60"/>
        <w:ind w:left="720"/>
      </w:pPr>
      <w:r>
        <w:rPr>
          <w:b/>
        </w:rPr>
        <w:t>Mobile plans offered (30th June 2015)</w:t>
      </w:r>
      <w:r w:rsidR="001122E0">
        <w:rPr>
          <w:b/>
        </w:rPr>
        <w:t xml:space="preserve">: </w:t>
      </w:r>
      <w:r w:rsidR="00CE75C0" w:rsidRPr="004D035A">
        <w:t>3</w:t>
      </w:r>
    </w:p>
    <w:p w14:paraId="66C446FD" w14:textId="1A3AAADA" w:rsidR="00FF3B6F" w:rsidRPr="004D035A" w:rsidRDefault="00FF3B6F" w:rsidP="00FF3B6F">
      <w:pPr>
        <w:spacing w:after="60"/>
        <w:ind w:left="720"/>
      </w:pPr>
      <w:r w:rsidRPr="004D035A">
        <w:rPr>
          <w:b/>
        </w:rPr>
        <w:t>MNO used</w:t>
      </w:r>
      <w:r w:rsidR="001122E0">
        <w:rPr>
          <w:b/>
        </w:rPr>
        <w:t xml:space="preserve">: </w:t>
      </w:r>
      <w:r w:rsidR="00CE75C0" w:rsidRPr="004D035A">
        <w:t>Vodafone &amp; Optus</w:t>
      </w:r>
    </w:p>
    <w:p w14:paraId="12E45844" w14:textId="285B46BF" w:rsidR="00FF3B6F" w:rsidRPr="004D035A" w:rsidRDefault="00AD2EF1" w:rsidP="00FF3B6F">
      <w:pPr>
        <w:spacing w:after="60"/>
        <w:ind w:left="720"/>
      </w:pPr>
      <w:r>
        <w:rPr>
          <w:b/>
        </w:rPr>
        <w:t>Network generation</w:t>
      </w:r>
      <w:r w:rsidR="001122E0">
        <w:rPr>
          <w:b/>
        </w:rPr>
        <w:t xml:space="preserve">: </w:t>
      </w:r>
      <w:r w:rsidR="00CE75C0" w:rsidRPr="004D035A">
        <w:t>3G</w:t>
      </w:r>
    </w:p>
    <w:p w14:paraId="5D1AE1F2" w14:textId="77777777" w:rsidR="00FF3B6F" w:rsidRPr="004D035A" w:rsidRDefault="00FF3B6F" w:rsidP="00FF3B6F"/>
    <w:p w14:paraId="6B5AF86C" w14:textId="77777777" w:rsidR="00FF3B6F" w:rsidRPr="004D035A" w:rsidRDefault="00FF3B6F" w:rsidP="00FF3B6F">
      <w:r w:rsidRPr="004D035A">
        <w:rPr>
          <w:b/>
        </w:rPr>
        <w:t>Mobile Plan Offerings – Basic Information</w:t>
      </w:r>
      <w:r w:rsidRPr="004D035A">
        <w:t xml:space="preserve"> (as of 30th June 2015)</w:t>
      </w:r>
    </w:p>
    <w:tbl>
      <w:tblPr>
        <w:tblStyle w:val="GridTable4-Accent11"/>
        <w:tblW w:w="0" w:type="auto"/>
        <w:tblLayout w:type="fixed"/>
        <w:tblLook w:val="04A0" w:firstRow="1" w:lastRow="0" w:firstColumn="1" w:lastColumn="0" w:noHBand="0" w:noVBand="1"/>
      </w:tblPr>
      <w:tblGrid>
        <w:gridCol w:w="1560"/>
        <w:gridCol w:w="1589"/>
        <w:gridCol w:w="894"/>
        <w:gridCol w:w="1097"/>
        <w:gridCol w:w="1095"/>
        <w:gridCol w:w="1143"/>
        <w:gridCol w:w="1275"/>
      </w:tblGrid>
      <w:tr w:rsidR="00FF3B6F" w:rsidRPr="004D035A" w14:paraId="2CB7280E"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1BF93C93" w14:textId="77777777" w:rsidR="00FF3B6F" w:rsidRPr="004D035A" w:rsidRDefault="00FF3B6F" w:rsidP="00FF3B6F">
            <w:pPr>
              <w:spacing w:after="0" w:line="240" w:lineRule="auto"/>
              <w:jc w:val="center"/>
              <w:rPr>
                <w:b w:val="0"/>
                <w:sz w:val="20"/>
              </w:rPr>
            </w:pPr>
            <w:r w:rsidRPr="004D035A">
              <w:rPr>
                <w:b w:val="0"/>
                <w:sz w:val="20"/>
              </w:rPr>
              <w:t>Offer Name</w:t>
            </w:r>
          </w:p>
        </w:tc>
        <w:tc>
          <w:tcPr>
            <w:tcW w:w="1589" w:type="dxa"/>
          </w:tcPr>
          <w:p w14:paraId="43959843"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Type</w:t>
            </w:r>
          </w:p>
        </w:tc>
        <w:tc>
          <w:tcPr>
            <w:tcW w:w="894" w:type="dxa"/>
          </w:tcPr>
          <w:p w14:paraId="5CFF1968"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Price</w:t>
            </w:r>
            <w:r w:rsidRPr="004D035A">
              <w:rPr>
                <w:b w:val="0"/>
                <w:sz w:val="20"/>
              </w:rPr>
              <w:br/>
              <w:t>(AUD)</w:t>
            </w:r>
          </w:p>
        </w:tc>
        <w:tc>
          <w:tcPr>
            <w:tcW w:w="1097" w:type="dxa"/>
          </w:tcPr>
          <w:p w14:paraId="417E872B"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Call Value</w:t>
            </w:r>
          </w:p>
        </w:tc>
        <w:tc>
          <w:tcPr>
            <w:tcW w:w="1095" w:type="dxa"/>
          </w:tcPr>
          <w:p w14:paraId="2E14550A"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Included Data </w:t>
            </w:r>
            <w:r w:rsidRPr="004D035A">
              <w:rPr>
                <w:b w:val="0"/>
                <w:sz w:val="20"/>
              </w:rPr>
              <w:br/>
              <w:t>(MB)</w:t>
            </w:r>
          </w:p>
        </w:tc>
        <w:tc>
          <w:tcPr>
            <w:tcW w:w="1143" w:type="dxa"/>
          </w:tcPr>
          <w:p w14:paraId="5D0F20FF"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Excess Data Charges (Quoted)</w:t>
            </w:r>
          </w:p>
        </w:tc>
        <w:tc>
          <w:tcPr>
            <w:tcW w:w="1275" w:type="dxa"/>
          </w:tcPr>
          <w:p w14:paraId="2871B19A"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Excess Data Charges </w:t>
            </w:r>
            <w:r w:rsidRPr="004D035A">
              <w:rPr>
                <w:b w:val="0"/>
                <w:sz w:val="20"/>
              </w:rPr>
              <w:br/>
              <w:t>(Calculated)</w:t>
            </w:r>
          </w:p>
        </w:tc>
      </w:tr>
      <w:tr w:rsidR="00CE75C0" w:rsidRPr="004D035A" w14:paraId="4FC051DA"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09886307" w14:textId="77777777" w:rsidR="00CE75C0" w:rsidRPr="004D035A" w:rsidRDefault="00CE75C0" w:rsidP="0045206D">
            <w:pPr>
              <w:spacing w:after="0" w:line="240" w:lineRule="auto"/>
              <w:jc w:val="center"/>
              <w:rPr>
                <w:rFonts w:asciiTheme="minorHAnsi" w:hAnsiTheme="minorHAnsi" w:cs="Arial"/>
                <w:sz w:val="20"/>
                <w:lang w:eastAsia="zh-CN"/>
              </w:rPr>
            </w:pPr>
            <w:r w:rsidRPr="004D035A">
              <w:rPr>
                <w:rFonts w:asciiTheme="minorHAnsi" w:hAnsiTheme="minorHAnsi" w:cs="Arial"/>
                <w:sz w:val="20"/>
              </w:rPr>
              <w:t>Keep It Simple</w:t>
            </w:r>
          </w:p>
        </w:tc>
        <w:tc>
          <w:tcPr>
            <w:tcW w:w="1589" w:type="dxa"/>
            <w:vMerge w:val="restart"/>
          </w:tcPr>
          <w:p w14:paraId="504BB106" w14:textId="45EF4A61" w:rsidR="00CE75C0" w:rsidRPr="004D035A" w:rsidRDefault="00CE75C0"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 xml:space="preserve">Month to Month </w:t>
            </w:r>
            <w:r w:rsidR="00F00DD9">
              <w:rPr>
                <w:rFonts w:asciiTheme="minorHAnsi" w:hAnsiTheme="minorHAnsi"/>
                <w:sz w:val="20"/>
              </w:rPr>
              <w:t>Post-paid</w:t>
            </w:r>
            <w:r w:rsidRPr="004D035A">
              <w:rPr>
                <w:rFonts w:asciiTheme="minorHAnsi" w:hAnsiTheme="minorHAnsi"/>
                <w:sz w:val="20"/>
              </w:rPr>
              <w:t xml:space="preserve"> Contract SIM Only</w:t>
            </w:r>
          </w:p>
        </w:tc>
        <w:tc>
          <w:tcPr>
            <w:tcW w:w="894" w:type="dxa"/>
          </w:tcPr>
          <w:p w14:paraId="02D316D7" w14:textId="77777777" w:rsidR="00CE75C0" w:rsidRPr="004D035A" w:rsidRDefault="00CE75C0"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$0.95</w:t>
            </w:r>
          </w:p>
        </w:tc>
        <w:tc>
          <w:tcPr>
            <w:tcW w:w="1097" w:type="dxa"/>
          </w:tcPr>
          <w:p w14:paraId="771FD98B" w14:textId="77777777" w:rsidR="00CE75C0" w:rsidRPr="004D035A" w:rsidRDefault="00CE75C0"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w:t>
            </w:r>
          </w:p>
        </w:tc>
        <w:tc>
          <w:tcPr>
            <w:tcW w:w="1095" w:type="dxa"/>
          </w:tcPr>
          <w:p w14:paraId="1BE9A67B" w14:textId="77777777" w:rsidR="00CE75C0" w:rsidRPr="004D035A" w:rsidRDefault="00CE75C0"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143" w:type="dxa"/>
          </w:tcPr>
          <w:p w14:paraId="6DA48656" w14:textId="77777777" w:rsidR="00CE75C0" w:rsidRPr="004D035A" w:rsidRDefault="00CE75C0"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$0.05 / MB</w:t>
            </w:r>
          </w:p>
        </w:tc>
        <w:tc>
          <w:tcPr>
            <w:tcW w:w="1275" w:type="dxa"/>
          </w:tcPr>
          <w:p w14:paraId="5BC28049" w14:textId="77777777" w:rsidR="00CE75C0" w:rsidRPr="004D035A" w:rsidRDefault="00CE75C0"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$0.05 / MB</w:t>
            </w:r>
          </w:p>
        </w:tc>
      </w:tr>
      <w:tr w:rsidR="00CE75C0" w:rsidRPr="004D035A" w14:paraId="156DE881" w14:textId="77777777" w:rsidTr="00C22E41">
        <w:tc>
          <w:tcPr>
            <w:cnfStyle w:val="001000000000" w:firstRow="0" w:lastRow="0" w:firstColumn="1" w:lastColumn="0" w:oddVBand="0" w:evenVBand="0" w:oddHBand="0" w:evenHBand="0" w:firstRowFirstColumn="0" w:firstRowLastColumn="0" w:lastRowFirstColumn="0" w:lastRowLastColumn="0"/>
            <w:tcW w:w="1560" w:type="dxa"/>
          </w:tcPr>
          <w:p w14:paraId="2010F02A" w14:textId="77777777" w:rsidR="00CE75C0" w:rsidRPr="004D035A" w:rsidRDefault="00CE75C0" w:rsidP="0045206D">
            <w:pPr>
              <w:spacing w:after="0"/>
              <w:jc w:val="center"/>
              <w:rPr>
                <w:rFonts w:asciiTheme="minorHAnsi" w:hAnsiTheme="minorHAnsi" w:cs="Arial"/>
                <w:sz w:val="20"/>
              </w:rPr>
            </w:pPr>
            <w:r w:rsidRPr="004D035A">
              <w:rPr>
                <w:rFonts w:asciiTheme="minorHAnsi" w:hAnsiTheme="minorHAnsi" w:cs="Arial"/>
                <w:sz w:val="20"/>
              </w:rPr>
              <w:t>Keep It Easy</w:t>
            </w:r>
          </w:p>
        </w:tc>
        <w:tc>
          <w:tcPr>
            <w:tcW w:w="1589" w:type="dxa"/>
            <w:vMerge/>
          </w:tcPr>
          <w:p w14:paraId="44DA382D" w14:textId="77777777" w:rsidR="00CE75C0" w:rsidRPr="004D035A" w:rsidRDefault="00CE75C0"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94" w:type="dxa"/>
          </w:tcPr>
          <w:p w14:paraId="02A9E3AD" w14:textId="77777777" w:rsidR="00CE75C0" w:rsidRPr="004D035A" w:rsidRDefault="00CE75C0"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$3.95</w:t>
            </w:r>
          </w:p>
        </w:tc>
        <w:tc>
          <w:tcPr>
            <w:tcW w:w="1097" w:type="dxa"/>
          </w:tcPr>
          <w:p w14:paraId="4A9028B5" w14:textId="77777777" w:rsidR="00CE75C0" w:rsidRPr="004D035A" w:rsidRDefault="00CE75C0"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095" w:type="dxa"/>
          </w:tcPr>
          <w:p w14:paraId="17767ED3" w14:textId="77777777" w:rsidR="00CE75C0" w:rsidRPr="004D035A" w:rsidRDefault="00CE75C0"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143" w:type="dxa"/>
          </w:tcPr>
          <w:p w14:paraId="37EC31AE" w14:textId="77777777" w:rsidR="00CE75C0" w:rsidRPr="004D035A" w:rsidRDefault="00CE75C0"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$0.25 / MB</w:t>
            </w:r>
          </w:p>
        </w:tc>
        <w:tc>
          <w:tcPr>
            <w:tcW w:w="1275" w:type="dxa"/>
          </w:tcPr>
          <w:p w14:paraId="7B3AAF8F" w14:textId="77777777" w:rsidR="00CE75C0" w:rsidRPr="004D035A" w:rsidRDefault="00CE75C0"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$0.25 / MB</w:t>
            </w:r>
          </w:p>
        </w:tc>
      </w:tr>
      <w:tr w:rsidR="00CE75C0" w:rsidRPr="004D035A" w14:paraId="1F7D6C51"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347D518A" w14:textId="77777777" w:rsidR="00CE75C0" w:rsidRPr="004D035A" w:rsidRDefault="00CE75C0" w:rsidP="0045206D">
            <w:pPr>
              <w:spacing w:after="0"/>
              <w:jc w:val="center"/>
              <w:rPr>
                <w:rFonts w:asciiTheme="minorHAnsi" w:hAnsiTheme="minorHAnsi" w:cs="Arial"/>
                <w:sz w:val="20"/>
              </w:rPr>
            </w:pPr>
            <w:r w:rsidRPr="004D035A">
              <w:rPr>
                <w:rFonts w:asciiTheme="minorHAnsi" w:hAnsiTheme="minorHAnsi" w:cs="Arial"/>
                <w:sz w:val="20"/>
              </w:rPr>
              <w:t>Keep It Forever</w:t>
            </w:r>
          </w:p>
        </w:tc>
        <w:tc>
          <w:tcPr>
            <w:tcW w:w="1589" w:type="dxa"/>
            <w:vMerge/>
          </w:tcPr>
          <w:p w14:paraId="46ADE935" w14:textId="77777777" w:rsidR="00CE75C0" w:rsidRPr="004D035A" w:rsidRDefault="00CE75C0"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94" w:type="dxa"/>
          </w:tcPr>
          <w:p w14:paraId="18D87A70" w14:textId="77777777" w:rsidR="00CE75C0" w:rsidRPr="004D035A" w:rsidRDefault="00CE75C0"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$39.90</w:t>
            </w:r>
          </w:p>
        </w:tc>
        <w:tc>
          <w:tcPr>
            <w:tcW w:w="1097" w:type="dxa"/>
          </w:tcPr>
          <w:p w14:paraId="43DDC88B" w14:textId="77777777" w:rsidR="00CE75C0" w:rsidRPr="004D035A" w:rsidRDefault="00CE75C0"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1095" w:type="dxa"/>
          </w:tcPr>
          <w:p w14:paraId="2E635CA1" w14:textId="77777777" w:rsidR="00CE75C0" w:rsidRPr="004D035A" w:rsidRDefault="00CE75C0"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4000</w:t>
            </w:r>
          </w:p>
        </w:tc>
        <w:tc>
          <w:tcPr>
            <w:tcW w:w="1143" w:type="dxa"/>
          </w:tcPr>
          <w:p w14:paraId="34E5680D" w14:textId="77777777" w:rsidR="00CE75C0" w:rsidRPr="004D035A" w:rsidRDefault="00CE75C0"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$0.05 / MB</w:t>
            </w:r>
          </w:p>
        </w:tc>
        <w:tc>
          <w:tcPr>
            <w:tcW w:w="1275" w:type="dxa"/>
          </w:tcPr>
          <w:p w14:paraId="5FD59336" w14:textId="77777777" w:rsidR="00CE75C0" w:rsidRPr="004D035A" w:rsidRDefault="00CE75C0"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$0.05 / MB</w:t>
            </w:r>
          </w:p>
        </w:tc>
      </w:tr>
    </w:tbl>
    <w:p w14:paraId="29B10FE8" w14:textId="77777777" w:rsidR="00FF3B6F" w:rsidRPr="004D035A" w:rsidRDefault="00FF3B6F" w:rsidP="00FF3B6F"/>
    <w:p w14:paraId="57BE0787" w14:textId="6E4D61B7" w:rsidR="00FF3B6F" w:rsidRPr="004D035A" w:rsidRDefault="00FF3B6F" w:rsidP="009B4EA9">
      <w:pPr>
        <w:keepNext/>
      </w:pPr>
      <w:r w:rsidRPr="004D035A">
        <w:rPr>
          <w:b/>
        </w:rPr>
        <w:lastRenderedPageBreak/>
        <w:t xml:space="preserve">Mobile Plan Offerings – </w:t>
      </w:r>
      <w:r w:rsidR="00467B81">
        <w:rPr>
          <w:b/>
        </w:rPr>
        <w:t xml:space="preserve">Standardised Cost Information </w:t>
      </w:r>
      <w:r w:rsidRPr="004D035A">
        <w:t>(as of 30th June 2015)</w:t>
      </w:r>
    </w:p>
    <w:tbl>
      <w:tblPr>
        <w:tblStyle w:val="GridTable4-Accent11"/>
        <w:tblW w:w="0" w:type="auto"/>
        <w:tblLook w:val="04A0" w:firstRow="1" w:lastRow="0" w:firstColumn="1" w:lastColumn="0" w:noHBand="0" w:noVBand="1"/>
      </w:tblPr>
      <w:tblGrid>
        <w:gridCol w:w="1696"/>
        <w:gridCol w:w="1985"/>
        <w:gridCol w:w="1843"/>
        <w:gridCol w:w="1473"/>
        <w:gridCol w:w="1882"/>
      </w:tblGrid>
      <w:tr w:rsidR="00FF3B6F" w:rsidRPr="004D035A" w14:paraId="45576856"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033A49B" w14:textId="77777777" w:rsidR="00FF3B6F" w:rsidRPr="004D035A" w:rsidRDefault="00FF3B6F" w:rsidP="009B4EA9">
            <w:pPr>
              <w:keepNext/>
              <w:spacing w:after="0"/>
              <w:jc w:val="center"/>
              <w:rPr>
                <w:b w:val="0"/>
                <w:sz w:val="20"/>
              </w:rPr>
            </w:pPr>
            <w:r w:rsidRPr="004D035A">
              <w:rPr>
                <w:b w:val="0"/>
                <w:sz w:val="20"/>
              </w:rPr>
              <w:t>Service Name</w:t>
            </w:r>
          </w:p>
        </w:tc>
        <w:tc>
          <w:tcPr>
            <w:tcW w:w="1985" w:type="dxa"/>
          </w:tcPr>
          <w:p w14:paraId="483E8AA0" w14:textId="77777777" w:rsidR="00FF3B6F" w:rsidRPr="004D035A" w:rsidRDefault="00FF3B6F" w:rsidP="009B4EA9">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make</w:t>
            </w:r>
            <w:r w:rsidRPr="004D035A">
              <w:rPr>
                <w:b w:val="0"/>
                <w:sz w:val="20"/>
              </w:rPr>
              <w:br/>
              <w:t>2 minute Standard National Mobile Call</w:t>
            </w:r>
          </w:p>
        </w:tc>
        <w:tc>
          <w:tcPr>
            <w:tcW w:w="1843" w:type="dxa"/>
          </w:tcPr>
          <w:p w14:paraId="2258FE6F" w14:textId="77777777" w:rsidR="00FF3B6F" w:rsidRPr="004D035A" w:rsidRDefault="00FF3B6F" w:rsidP="009B4EA9">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send a Standard National Mobile SMS</w:t>
            </w:r>
          </w:p>
        </w:tc>
        <w:tc>
          <w:tcPr>
            <w:tcW w:w="1473" w:type="dxa"/>
          </w:tcPr>
          <w:p w14:paraId="4B25A7CA" w14:textId="77777777" w:rsidR="00FF3B6F" w:rsidRPr="004D035A" w:rsidRDefault="00FF3B6F" w:rsidP="009B4EA9">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of using one megabyte of data within Australia</w:t>
            </w:r>
          </w:p>
        </w:tc>
        <w:tc>
          <w:tcPr>
            <w:tcW w:w="1882" w:type="dxa"/>
          </w:tcPr>
          <w:p w14:paraId="7EA2C473" w14:textId="77777777" w:rsidR="00FF3B6F" w:rsidRPr="004D035A" w:rsidRDefault="00FF3B6F" w:rsidP="009B4EA9">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Number of 2 min Standard National Mobile Calls possible from included value</w:t>
            </w:r>
          </w:p>
        </w:tc>
      </w:tr>
      <w:tr w:rsidR="00CE75C0" w:rsidRPr="004D035A" w14:paraId="6BE19AE8"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54A8F1F" w14:textId="77777777" w:rsidR="00CE75C0" w:rsidRPr="004D035A" w:rsidRDefault="00CE75C0" w:rsidP="009B4EA9">
            <w:pPr>
              <w:keepNext/>
              <w:spacing w:after="0" w:line="240" w:lineRule="auto"/>
              <w:jc w:val="center"/>
              <w:rPr>
                <w:rFonts w:asciiTheme="minorHAnsi" w:hAnsiTheme="minorHAnsi" w:cs="Arial"/>
                <w:sz w:val="20"/>
                <w:lang w:eastAsia="zh-CN"/>
              </w:rPr>
            </w:pPr>
            <w:r w:rsidRPr="004D035A">
              <w:rPr>
                <w:rFonts w:asciiTheme="minorHAnsi" w:hAnsiTheme="minorHAnsi" w:cs="Arial"/>
                <w:sz w:val="20"/>
              </w:rPr>
              <w:t>Keep It Simple</w:t>
            </w:r>
          </w:p>
        </w:tc>
        <w:tc>
          <w:tcPr>
            <w:tcW w:w="1985" w:type="dxa"/>
          </w:tcPr>
          <w:p w14:paraId="586176F8" w14:textId="77777777" w:rsidR="00CE75C0" w:rsidRPr="004D035A" w:rsidRDefault="001A139A"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$0.60</w:t>
            </w:r>
          </w:p>
        </w:tc>
        <w:tc>
          <w:tcPr>
            <w:tcW w:w="1843" w:type="dxa"/>
          </w:tcPr>
          <w:p w14:paraId="2E1DF8B6" w14:textId="77777777" w:rsidR="00CE75C0" w:rsidRPr="004D035A" w:rsidRDefault="001A139A"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$0.14</w:t>
            </w:r>
          </w:p>
        </w:tc>
        <w:tc>
          <w:tcPr>
            <w:tcW w:w="1473" w:type="dxa"/>
          </w:tcPr>
          <w:p w14:paraId="4EDB382E" w14:textId="77777777" w:rsidR="00CE75C0" w:rsidRPr="004D035A" w:rsidRDefault="001A139A"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$0.05</w:t>
            </w:r>
          </w:p>
        </w:tc>
        <w:tc>
          <w:tcPr>
            <w:tcW w:w="1882" w:type="dxa"/>
          </w:tcPr>
          <w:p w14:paraId="4B07234A" w14:textId="77777777" w:rsidR="00CE75C0" w:rsidRPr="004D035A" w:rsidRDefault="001A139A"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w:t>
            </w:r>
          </w:p>
        </w:tc>
      </w:tr>
      <w:tr w:rsidR="001A139A" w:rsidRPr="004D035A" w14:paraId="6C071623" w14:textId="77777777" w:rsidTr="00C22E41">
        <w:tc>
          <w:tcPr>
            <w:cnfStyle w:val="001000000000" w:firstRow="0" w:lastRow="0" w:firstColumn="1" w:lastColumn="0" w:oddVBand="0" w:evenVBand="0" w:oddHBand="0" w:evenHBand="0" w:firstRowFirstColumn="0" w:firstRowLastColumn="0" w:lastRowFirstColumn="0" w:lastRowLastColumn="0"/>
            <w:tcW w:w="1696" w:type="dxa"/>
          </w:tcPr>
          <w:p w14:paraId="4900ABFE" w14:textId="77777777" w:rsidR="001A139A" w:rsidRPr="004D035A" w:rsidRDefault="001A139A" w:rsidP="009B4EA9">
            <w:pPr>
              <w:keepNext/>
              <w:spacing w:after="0"/>
              <w:jc w:val="center"/>
              <w:rPr>
                <w:rFonts w:asciiTheme="minorHAnsi" w:hAnsiTheme="minorHAnsi" w:cs="Arial"/>
                <w:sz w:val="20"/>
              </w:rPr>
            </w:pPr>
            <w:r w:rsidRPr="004D035A">
              <w:rPr>
                <w:rFonts w:asciiTheme="minorHAnsi" w:hAnsiTheme="minorHAnsi" w:cs="Arial"/>
                <w:sz w:val="20"/>
              </w:rPr>
              <w:t>Keep It Easy</w:t>
            </w:r>
          </w:p>
        </w:tc>
        <w:tc>
          <w:tcPr>
            <w:tcW w:w="1985" w:type="dxa"/>
          </w:tcPr>
          <w:p w14:paraId="39D316E6" w14:textId="77777777" w:rsidR="001A139A" w:rsidRPr="004D035A" w:rsidRDefault="001A139A" w:rsidP="009B4EA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$0.30</w:t>
            </w:r>
          </w:p>
        </w:tc>
        <w:tc>
          <w:tcPr>
            <w:tcW w:w="1843" w:type="dxa"/>
          </w:tcPr>
          <w:p w14:paraId="72225769" w14:textId="77777777" w:rsidR="001A139A" w:rsidRPr="004D035A" w:rsidRDefault="001A139A" w:rsidP="009B4EA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$0.15</w:t>
            </w:r>
          </w:p>
        </w:tc>
        <w:tc>
          <w:tcPr>
            <w:tcW w:w="1473" w:type="dxa"/>
          </w:tcPr>
          <w:p w14:paraId="2A803987" w14:textId="77777777" w:rsidR="001A139A" w:rsidRPr="004D035A" w:rsidRDefault="001A139A" w:rsidP="009B4EA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$0.25</w:t>
            </w:r>
          </w:p>
        </w:tc>
        <w:tc>
          <w:tcPr>
            <w:tcW w:w="1882" w:type="dxa"/>
          </w:tcPr>
          <w:p w14:paraId="142BB68E" w14:textId="77777777" w:rsidR="001A139A" w:rsidRPr="004D035A" w:rsidRDefault="001A139A" w:rsidP="009B4EA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w:t>
            </w:r>
          </w:p>
        </w:tc>
      </w:tr>
      <w:tr w:rsidR="0020069A" w:rsidRPr="004D035A" w14:paraId="08A90C28"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6E93187" w14:textId="77777777" w:rsidR="0020069A" w:rsidRPr="004D035A" w:rsidRDefault="0020069A" w:rsidP="0020069A">
            <w:pPr>
              <w:spacing w:after="0"/>
              <w:jc w:val="center"/>
              <w:rPr>
                <w:rFonts w:asciiTheme="minorHAnsi" w:hAnsiTheme="minorHAnsi" w:cs="Arial"/>
                <w:sz w:val="20"/>
              </w:rPr>
            </w:pPr>
            <w:r w:rsidRPr="004D035A">
              <w:rPr>
                <w:rFonts w:asciiTheme="minorHAnsi" w:hAnsiTheme="minorHAnsi" w:cs="Arial"/>
                <w:sz w:val="20"/>
              </w:rPr>
              <w:t>Keep It Forever</w:t>
            </w:r>
          </w:p>
        </w:tc>
        <w:tc>
          <w:tcPr>
            <w:tcW w:w="1985" w:type="dxa"/>
          </w:tcPr>
          <w:p w14:paraId="1B1DE8C7" w14:textId="77777777" w:rsidR="0020069A" w:rsidRPr="004D035A" w:rsidRDefault="0020069A" w:rsidP="0020069A">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843" w:type="dxa"/>
          </w:tcPr>
          <w:p w14:paraId="6577E0E0" w14:textId="77777777" w:rsidR="0020069A" w:rsidRPr="004D035A" w:rsidRDefault="0020069A" w:rsidP="0020069A">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473" w:type="dxa"/>
          </w:tcPr>
          <w:p w14:paraId="42FACF43" w14:textId="77777777" w:rsidR="0020069A" w:rsidRPr="004D035A" w:rsidRDefault="0020069A" w:rsidP="0020069A">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$0.01</w:t>
            </w:r>
          </w:p>
        </w:tc>
        <w:tc>
          <w:tcPr>
            <w:tcW w:w="1882" w:type="dxa"/>
          </w:tcPr>
          <w:p w14:paraId="2AEE07AC" w14:textId="77777777" w:rsidR="0020069A" w:rsidRPr="004D035A" w:rsidRDefault="0020069A" w:rsidP="0020069A">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r>
    </w:tbl>
    <w:p w14:paraId="5844169F" w14:textId="77777777" w:rsidR="00FF3B6F" w:rsidRPr="004D035A" w:rsidRDefault="00FF3B6F" w:rsidP="00FF3B6F"/>
    <w:p w14:paraId="4724C587" w14:textId="77777777" w:rsidR="00FF3B6F" w:rsidRPr="004D035A" w:rsidRDefault="00FF3B6F" w:rsidP="00FF3B6F">
      <w:r w:rsidRPr="004D035A">
        <w:rPr>
          <w:b/>
        </w:rPr>
        <w:t xml:space="preserve">Mobile Plan Offerings – Included Value &amp; Excess Cost Comparison </w:t>
      </w:r>
      <w:r w:rsidRPr="004D035A">
        <w:t>(as of 30th June 2015)</w:t>
      </w:r>
    </w:p>
    <w:tbl>
      <w:tblPr>
        <w:tblStyle w:val="GridTable4-Accent11"/>
        <w:tblW w:w="0" w:type="auto"/>
        <w:tblLook w:val="04A0" w:firstRow="1" w:lastRow="0" w:firstColumn="1" w:lastColumn="0" w:noHBand="0" w:noVBand="1"/>
      </w:tblPr>
      <w:tblGrid>
        <w:gridCol w:w="3119"/>
        <w:gridCol w:w="1962"/>
        <w:gridCol w:w="1882"/>
        <w:gridCol w:w="1882"/>
      </w:tblGrid>
      <w:tr w:rsidR="00FF3B6F" w:rsidRPr="004D035A" w14:paraId="3F365847"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68BA97DE" w14:textId="77777777" w:rsidR="00FF3B6F" w:rsidRPr="004D035A" w:rsidRDefault="00FF3B6F" w:rsidP="00FF3B6F">
            <w:pPr>
              <w:spacing w:after="0"/>
              <w:jc w:val="center"/>
              <w:rPr>
                <w:b w:val="0"/>
                <w:sz w:val="20"/>
              </w:rPr>
            </w:pPr>
            <w:r w:rsidRPr="004D035A">
              <w:rPr>
                <w:b w:val="0"/>
                <w:sz w:val="20"/>
              </w:rPr>
              <w:t>Service Name</w:t>
            </w:r>
          </w:p>
        </w:tc>
        <w:tc>
          <w:tcPr>
            <w:tcW w:w="1962" w:type="dxa"/>
          </w:tcPr>
          <w:p w14:paraId="596118F5"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value per minute Standard National Mobile Call rate</w:t>
            </w:r>
          </w:p>
        </w:tc>
        <w:tc>
          <w:tcPr>
            <w:tcW w:w="1882" w:type="dxa"/>
          </w:tcPr>
          <w:p w14:paraId="7D074BC3"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sz w:val="20"/>
              </w:rPr>
            </w:pPr>
            <w:r w:rsidRPr="004D035A">
              <w:rPr>
                <w:b w:val="0"/>
                <w:sz w:val="20"/>
              </w:rPr>
              <w:t>Excess per minute Standard National Mobile Call rate</w:t>
            </w:r>
          </w:p>
        </w:tc>
        <w:tc>
          <w:tcPr>
            <w:tcW w:w="1882" w:type="dxa"/>
          </w:tcPr>
          <w:p w14:paraId="1BF27319"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increase</w:t>
            </w:r>
          </w:p>
        </w:tc>
      </w:tr>
      <w:tr w:rsidR="001A139A" w:rsidRPr="004D035A" w14:paraId="0BBAC2BC" w14:textId="77777777" w:rsidTr="00C22E41">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8845" w:type="dxa"/>
            <w:gridSpan w:val="4"/>
          </w:tcPr>
          <w:p w14:paraId="22E57F99" w14:textId="77777777" w:rsidR="001A139A" w:rsidRPr="004D035A" w:rsidRDefault="001A139A" w:rsidP="001A139A">
            <w:pPr>
              <w:spacing w:after="0"/>
              <w:jc w:val="center"/>
              <w:rPr>
                <w:sz w:val="20"/>
              </w:rPr>
            </w:pPr>
          </w:p>
          <w:p w14:paraId="595CE852" w14:textId="2100E16C" w:rsidR="001A139A" w:rsidRPr="004D035A" w:rsidRDefault="00467B81" w:rsidP="001A139A">
            <w:pPr>
              <w:spacing w:after="0"/>
              <w:jc w:val="center"/>
              <w:rPr>
                <w:sz w:val="20"/>
              </w:rPr>
            </w:pPr>
            <w:r>
              <w:rPr>
                <w:sz w:val="20"/>
              </w:rPr>
              <w:t>Not applicable – included value is advertised in dollars and flat call rate applies</w:t>
            </w:r>
          </w:p>
          <w:p w14:paraId="5C498687" w14:textId="77777777" w:rsidR="001A139A" w:rsidRPr="004D035A" w:rsidRDefault="001A139A" w:rsidP="0045206D">
            <w:pPr>
              <w:spacing w:after="0"/>
              <w:jc w:val="center"/>
              <w:rPr>
                <w:sz w:val="20"/>
              </w:rPr>
            </w:pPr>
          </w:p>
        </w:tc>
      </w:tr>
    </w:tbl>
    <w:p w14:paraId="16CD6A09" w14:textId="77777777" w:rsidR="00FF3B6F" w:rsidRPr="004D035A" w:rsidRDefault="00FF3B6F" w:rsidP="00FF3B6F">
      <w:pPr>
        <w:pStyle w:val="NoSpacing"/>
      </w:pPr>
    </w:p>
    <w:p w14:paraId="61699689" w14:textId="31107413" w:rsidR="00FF3B6F" w:rsidRPr="004D035A" w:rsidRDefault="00FF3B6F">
      <w:pPr>
        <w:spacing w:after="0" w:line="240" w:lineRule="auto"/>
      </w:pPr>
    </w:p>
    <w:p w14:paraId="2AC0F99C" w14:textId="1563FA0C" w:rsidR="00FF3B6F" w:rsidRPr="004D035A" w:rsidRDefault="002A6018" w:rsidP="00B631F6">
      <w:pPr>
        <w:pStyle w:val="Heading2"/>
      </w:pPr>
      <w:bookmarkStart w:id="191" w:name="_Toc441144440"/>
      <w:r>
        <w:t>L</w:t>
      </w:r>
      <w:r w:rsidR="003507B0" w:rsidRPr="004D035A">
        <w:t>ebara</w:t>
      </w:r>
      <w:bookmarkEnd w:id="191"/>
    </w:p>
    <w:p w14:paraId="4834A878" w14:textId="77777777" w:rsidR="00FF3B6F" w:rsidRPr="004D035A" w:rsidRDefault="00FF3B6F" w:rsidP="00FF3B6F">
      <w:pPr>
        <w:rPr>
          <w:b/>
        </w:rPr>
      </w:pPr>
      <w:r w:rsidRPr="004D035A">
        <w:rPr>
          <w:b/>
        </w:rPr>
        <w:t>Company Details</w:t>
      </w:r>
    </w:p>
    <w:p w14:paraId="272FD26C" w14:textId="4D8678FD" w:rsidR="00EE5A37" w:rsidRPr="004D035A" w:rsidRDefault="00EE5A37" w:rsidP="00EE5A37">
      <w:pPr>
        <w:spacing w:after="60"/>
        <w:ind w:left="720"/>
      </w:pPr>
      <w:r w:rsidRPr="004D035A">
        <w:rPr>
          <w:b/>
        </w:rPr>
        <w:t>Entity name</w:t>
      </w:r>
      <w:r w:rsidR="001122E0">
        <w:rPr>
          <w:b/>
        </w:rPr>
        <w:t xml:space="preserve">: </w:t>
      </w:r>
      <w:r w:rsidRPr="004D035A">
        <w:rPr>
          <w:noProof/>
        </w:rPr>
        <w:t>LEBARA AUSTRALIA PTY LTD</w:t>
      </w:r>
    </w:p>
    <w:p w14:paraId="70A83001" w14:textId="31F52F38" w:rsidR="00EE5A37" w:rsidRPr="004D035A" w:rsidRDefault="00EE5A37" w:rsidP="00EE5A37">
      <w:pPr>
        <w:spacing w:after="60"/>
        <w:ind w:left="720"/>
      </w:pPr>
      <w:r w:rsidRPr="004D035A">
        <w:rPr>
          <w:b/>
        </w:rPr>
        <w:t>ACN</w:t>
      </w:r>
      <w:r w:rsidR="001122E0">
        <w:rPr>
          <w:b/>
        </w:rPr>
        <w:t xml:space="preserve">: </w:t>
      </w:r>
      <w:r w:rsidRPr="004D035A">
        <w:rPr>
          <w:noProof/>
        </w:rPr>
        <w:t>132 846 738</w:t>
      </w:r>
    </w:p>
    <w:p w14:paraId="7F468E18" w14:textId="6323B88F" w:rsidR="00EE5A37" w:rsidRPr="004D035A" w:rsidRDefault="00EE5A37" w:rsidP="00EE5A37">
      <w:pPr>
        <w:spacing w:after="60"/>
        <w:ind w:left="720"/>
      </w:pPr>
      <w:r w:rsidRPr="004D035A">
        <w:rPr>
          <w:b/>
        </w:rPr>
        <w:t>ABN</w:t>
      </w:r>
      <w:r w:rsidR="001122E0">
        <w:rPr>
          <w:b/>
        </w:rPr>
        <w:t xml:space="preserve">: </w:t>
      </w:r>
      <w:r w:rsidRPr="004D035A">
        <w:rPr>
          <w:noProof/>
        </w:rPr>
        <w:t>99132846738</w:t>
      </w:r>
    </w:p>
    <w:p w14:paraId="50C6391C" w14:textId="1014201F" w:rsidR="00EE5A37" w:rsidRPr="004D035A" w:rsidRDefault="00EE5A37" w:rsidP="00EE5A37">
      <w:pPr>
        <w:spacing w:after="60"/>
        <w:ind w:left="720"/>
      </w:pPr>
      <w:r w:rsidRPr="004D035A">
        <w:rPr>
          <w:b/>
        </w:rPr>
        <w:t>Registered in</w:t>
      </w:r>
      <w:r w:rsidR="001122E0">
        <w:rPr>
          <w:b/>
        </w:rPr>
        <w:t xml:space="preserve">: </w:t>
      </w:r>
      <w:r w:rsidRPr="004D035A">
        <w:rPr>
          <w:noProof/>
        </w:rPr>
        <w:t>New South Wales</w:t>
      </w:r>
    </w:p>
    <w:p w14:paraId="5F89D3E4" w14:textId="6F20F37D" w:rsidR="00EE5A37" w:rsidRPr="004D035A" w:rsidRDefault="00AD2EF1" w:rsidP="00EE5A37">
      <w:pPr>
        <w:spacing w:after="60"/>
        <w:ind w:left="720"/>
      </w:pPr>
      <w:r>
        <w:rPr>
          <w:b/>
        </w:rPr>
        <w:t>Registration date</w:t>
      </w:r>
      <w:r w:rsidR="001122E0">
        <w:rPr>
          <w:b/>
        </w:rPr>
        <w:t xml:space="preserve">: </w:t>
      </w:r>
      <w:r w:rsidR="00EE5A37" w:rsidRPr="004D035A">
        <w:t xml:space="preserve"> </w:t>
      </w:r>
      <w:r w:rsidR="00EE5A37" w:rsidRPr="004D035A">
        <w:rPr>
          <w:noProof/>
        </w:rPr>
        <w:t>8/21/2008</w:t>
      </w:r>
    </w:p>
    <w:p w14:paraId="4592C12C" w14:textId="0D1D6DED" w:rsidR="00EE5A37" w:rsidRPr="004D035A" w:rsidRDefault="00AD2EF1" w:rsidP="00EE5A37">
      <w:pPr>
        <w:spacing w:after="60"/>
        <w:ind w:left="720"/>
      </w:pPr>
      <w:r>
        <w:rPr>
          <w:b/>
        </w:rPr>
        <w:t>Previous company name</w:t>
      </w:r>
      <w:r w:rsidR="001122E0">
        <w:rPr>
          <w:b/>
        </w:rPr>
        <w:t xml:space="preserve">: </w:t>
      </w:r>
      <w:r w:rsidR="00EE5A37" w:rsidRPr="004D035A">
        <w:rPr>
          <w:noProof/>
        </w:rPr>
        <w:t>LEBARA AUSTRALIA LIMITED</w:t>
      </w:r>
    </w:p>
    <w:p w14:paraId="2A098BAE" w14:textId="7C78882A" w:rsidR="00EE5A37" w:rsidRPr="004D035A" w:rsidRDefault="00AD2EF1" w:rsidP="00EE5A37">
      <w:pPr>
        <w:spacing w:after="60"/>
        <w:ind w:left="720"/>
      </w:pPr>
      <w:r>
        <w:rPr>
          <w:b/>
        </w:rPr>
        <w:t>Company type</w:t>
      </w:r>
      <w:r w:rsidR="001122E0">
        <w:rPr>
          <w:b/>
        </w:rPr>
        <w:t xml:space="preserve">: </w:t>
      </w:r>
      <w:r w:rsidR="00EE5A37" w:rsidRPr="004D035A">
        <w:rPr>
          <w:noProof/>
        </w:rPr>
        <w:t>Australian Proprietary Company</w:t>
      </w:r>
    </w:p>
    <w:p w14:paraId="4B404BC1" w14:textId="419D9F4B" w:rsidR="00EE5A37" w:rsidRPr="004D035A" w:rsidRDefault="00AD2EF1" w:rsidP="00EE5A37">
      <w:pPr>
        <w:spacing w:after="60"/>
        <w:ind w:left="720"/>
      </w:pPr>
      <w:r>
        <w:rPr>
          <w:b/>
        </w:rPr>
        <w:t>Current registered address</w:t>
      </w:r>
      <w:r w:rsidR="001122E0">
        <w:rPr>
          <w:b/>
        </w:rPr>
        <w:t xml:space="preserve">: </w:t>
      </w:r>
      <w:r w:rsidR="00EE5A37" w:rsidRPr="004D035A">
        <w:rPr>
          <w:noProof/>
        </w:rPr>
        <w:t>Suite 602, 61 Lavender Street, MILSONS POINT NSW 2061</w:t>
      </w:r>
    </w:p>
    <w:p w14:paraId="7CA71821" w14:textId="09AD17B0" w:rsidR="00EE5A37" w:rsidRPr="004D035A" w:rsidRDefault="00AD2EF1" w:rsidP="00EE5A37">
      <w:pPr>
        <w:spacing w:after="60"/>
        <w:ind w:left="720"/>
      </w:pPr>
      <w:r>
        <w:rPr>
          <w:b/>
        </w:rPr>
        <w:t>Parent/holding company</w:t>
      </w:r>
      <w:r w:rsidR="001122E0">
        <w:rPr>
          <w:b/>
        </w:rPr>
        <w:t xml:space="preserve">: </w:t>
      </w:r>
      <w:r w:rsidR="00EE5A37" w:rsidRPr="004D035A">
        <w:rPr>
          <w:noProof/>
        </w:rPr>
        <w:t>LEBARA GROUP BV</w:t>
      </w:r>
    </w:p>
    <w:p w14:paraId="3155B535" w14:textId="4EFD4175" w:rsidR="00EE5A37" w:rsidRPr="004D035A" w:rsidRDefault="00AD2EF1" w:rsidP="00EE5A37">
      <w:pPr>
        <w:spacing w:after="60"/>
        <w:ind w:left="720"/>
      </w:pPr>
      <w:r>
        <w:rPr>
          <w:b/>
        </w:rPr>
        <w:t>Director name(s)</w:t>
      </w:r>
      <w:r w:rsidR="001122E0">
        <w:rPr>
          <w:b/>
        </w:rPr>
        <w:t xml:space="preserve">: </w:t>
      </w:r>
      <w:r w:rsidR="00827B48" w:rsidRPr="004D035A">
        <w:rPr>
          <w:noProof/>
        </w:rPr>
        <w:t>Baskaran Kandiah</w:t>
      </w:r>
      <w:r w:rsidR="00827B48" w:rsidRPr="004D035A">
        <w:t xml:space="preserve">, </w:t>
      </w:r>
      <w:r w:rsidR="00827B48" w:rsidRPr="004D035A">
        <w:rPr>
          <w:noProof/>
        </w:rPr>
        <w:t>Rasiah Ranjith Leon</w:t>
      </w:r>
      <w:r w:rsidR="00827B48" w:rsidRPr="004D035A">
        <w:t xml:space="preserve">, </w:t>
      </w:r>
      <w:r w:rsidR="00827B48" w:rsidRPr="004D035A">
        <w:rPr>
          <w:noProof/>
        </w:rPr>
        <w:t>Ratheeshan Yoganathan</w:t>
      </w:r>
      <w:r w:rsidR="00827B48" w:rsidRPr="004D035A">
        <w:t xml:space="preserve">, </w:t>
      </w:r>
      <w:r w:rsidR="00827B48" w:rsidRPr="004D035A">
        <w:rPr>
          <w:noProof/>
        </w:rPr>
        <w:t>Michael Baxter</w:t>
      </w:r>
    </w:p>
    <w:p w14:paraId="4015789D" w14:textId="7661CF2B" w:rsidR="00EE5A37" w:rsidRPr="004D035A" w:rsidRDefault="00AD2EF1" w:rsidP="00EE5A37">
      <w:pPr>
        <w:spacing w:after="60"/>
        <w:ind w:left="720"/>
      </w:pPr>
      <w:r>
        <w:rPr>
          <w:b/>
        </w:rPr>
        <w:t>Share class</w:t>
      </w:r>
      <w:r w:rsidR="001122E0">
        <w:rPr>
          <w:b/>
        </w:rPr>
        <w:t xml:space="preserve">: </w:t>
      </w:r>
      <w:r w:rsidR="00EE5A37" w:rsidRPr="004D035A">
        <w:rPr>
          <w:noProof/>
        </w:rPr>
        <w:t>ORD</w:t>
      </w:r>
    </w:p>
    <w:p w14:paraId="12C0E805" w14:textId="6E86FA0D" w:rsidR="00EE5A37" w:rsidRPr="004D035A" w:rsidRDefault="00AD2EF1" w:rsidP="00EE5A37">
      <w:pPr>
        <w:spacing w:after="60"/>
        <w:ind w:left="720"/>
      </w:pPr>
      <w:r>
        <w:rPr>
          <w:b/>
        </w:rPr>
        <w:t>Shares issued</w:t>
      </w:r>
      <w:r w:rsidR="001122E0">
        <w:rPr>
          <w:b/>
        </w:rPr>
        <w:t xml:space="preserve">: </w:t>
      </w:r>
      <w:r w:rsidR="00EE5A37" w:rsidRPr="004D035A">
        <w:rPr>
          <w:noProof/>
        </w:rPr>
        <w:t>10</w:t>
      </w:r>
    </w:p>
    <w:p w14:paraId="0D91B826" w14:textId="19A6C5D6" w:rsidR="00EE5A37" w:rsidRPr="004D035A" w:rsidRDefault="00EE5A37" w:rsidP="00EE5A37">
      <w:pPr>
        <w:spacing w:after="60"/>
        <w:ind w:left="720"/>
      </w:pPr>
      <w:r w:rsidRPr="004D035A">
        <w:rPr>
          <w:b/>
        </w:rPr>
        <w:t>Website address</w:t>
      </w:r>
      <w:r w:rsidR="001122E0">
        <w:rPr>
          <w:b/>
        </w:rPr>
        <w:t xml:space="preserve">: </w:t>
      </w:r>
      <w:r w:rsidR="00EE4593" w:rsidRPr="004D035A">
        <w:t>http://www.lebara.com.au/</w:t>
      </w:r>
    </w:p>
    <w:p w14:paraId="2A52435A" w14:textId="5FB0403A" w:rsidR="00EE5A37" w:rsidRPr="004D035A" w:rsidRDefault="00EE5A37" w:rsidP="00EE5A37">
      <w:pPr>
        <w:spacing w:after="60"/>
        <w:ind w:left="720"/>
      </w:pPr>
      <w:r w:rsidRPr="004D035A">
        <w:rPr>
          <w:b/>
        </w:rPr>
        <w:t>Services offered</w:t>
      </w:r>
      <w:r w:rsidR="001122E0">
        <w:rPr>
          <w:b/>
        </w:rPr>
        <w:t xml:space="preserve">: </w:t>
      </w:r>
      <w:r w:rsidR="00EE4593" w:rsidRPr="004D035A">
        <w:t>Mobile</w:t>
      </w:r>
    </w:p>
    <w:p w14:paraId="30EE9A5B" w14:textId="77777777" w:rsidR="00FF3B6F" w:rsidRPr="004D035A" w:rsidRDefault="00FF3B6F" w:rsidP="00FF3B6F"/>
    <w:p w14:paraId="4CA4538C" w14:textId="77777777" w:rsidR="00FF3B6F" w:rsidRPr="004D035A" w:rsidRDefault="00FF3B6F" w:rsidP="00FF3B6F">
      <w:pPr>
        <w:rPr>
          <w:b/>
        </w:rPr>
      </w:pPr>
      <w:r w:rsidRPr="004D035A">
        <w:rPr>
          <w:b/>
        </w:rPr>
        <w:lastRenderedPageBreak/>
        <w:t>Mobile Plan Offer Details</w:t>
      </w:r>
    </w:p>
    <w:p w14:paraId="57260E6E" w14:textId="284E99B8" w:rsidR="00FF3B6F" w:rsidRPr="004D035A" w:rsidRDefault="00AD2EF1" w:rsidP="00FF3B6F">
      <w:pPr>
        <w:spacing w:after="60"/>
        <w:ind w:left="720"/>
      </w:pPr>
      <w:r>
        <w:rPr>
          <w:b/>
        </w:rPr>
        <w:t>Mobile plans offered (31st August 2014)</w:t>
      </w:r>
      <w:r w:rsidR="001122E0">
        <w:rPr>
          <w:b/>
        </w:rPr>
        <w:t xml:space="preserve">: </w:t>
      </w:r>
      <w:r w:rsidR="007146B3" w:rsidRPr="004D035A">
        <w:t>5</w:t>
      </w:r>
    </w:p>
    <w:p w14:paraId="6A04735E" w14:textId="4A2AE389" w:rsidR="00FF3B6F" w:rsidRPr="004D035A" w:rsidRDefault="00AD2EF1" w:rsidP="00FF3B6F">
      <w:pPr>
        <w:spacing w:after="60"/>
        <w:ind w:left="720"/>
      </w:pPr>
      <w:r>
        <w:rPr>
          <w:b/>
        </w:rPr>
        <w:t>Mobile plans offered (30th June 2015)</w:t>
      </w:r>
      <w:r w:rsidR="001122E0">
        <w:rPr>
          <w:b/>
        </w:rPr>
        <w:t xml:space="preserve">: </w:t>
      </w:r>
      <w:r w:rsidR="007146B3" w:rsidRPr="004D035A">
        <w:t>7</w:t>
      </w:r>
    </w:p>
    <w:p w14:paraId="47CABC15" w14:textId="2AF0E13C" w:rsidR="00FF3B6F" w:rsidRPr="004D035A" w:rsidRDefault="00FF3B6F" w:rsidP="00FF3B6F">
      <w:pPr>
        <w:spacing w:after="60"/>
        <w:ind w:left="720"/>
      </w:pPr>
      <w:r w:rsidRPr="004D035A">
        <w:rPr>
          <w:b/>
        </w:rPr>
        <w:t>MNO used</w:t>
      </w:r>
      <w:r w:rsidR="001122E0">
        <w:rPr>
          <w:b/>
        </w:rPr>
        <w:t xml:space="preserve">: </w:t>
      </w:r>
      <w:r w:rsidR="007146B3" w:rsidRPr="004D035A">
        <w:t>Vodafone</w:t>
      </w:r>
    </w:p>
    <w:p w14:paraId="479E50CA" w14:textId="1C3EE2C3" w:rsidR="00FF3B6F" w:rsidRPr="004D035A" w:rsidRDefault="00AD2EF1" w:rsidP="00FF3B6F">
      <w:pPr>
        <w:spacing w:after="60"/>
        <w:ind w:left="720"/>
      </w:pPr>
      <w:r>
        <w:rPr>
          <w:b/>
        </w:rPr>
        <w:t>Network generation</w:t>
      </w:r>
      <w:r w:rsidR="001122E0">
        <w:rPr>
          <w:b/>
        </w:rPr>
        <w:t xml:space="preserve">: </w:t>
      </w:r>
      <w:r w:rsidR="007146B3" w:rsidRPr="004D035A">
        <w:t>3G</w:t>
      </w:r>
    </w:p>
    <w:p w14:paraId="1F8E2316" w14:textId="77777777" w:rsidR="00FF3B6F" w:rsidRPr="004D035A" w:rsidRDefault="00FF3B6F" w:rsidP="00FF3B6F"/>
    <w:p w14:paraId="254CB358" w14:textId="77777777" w:rsidR="00FF3B6F" w:rsidRPr="004D035A" w:rsidRDefault="00FF3B6F" w:rsidP="007C1393">
      <w:pPr>
        <w:keepNext/>
      </w:pPr>
      <w:r w:rsidRPr="004D035A">
        <w:rPr>
          <w:b/>
        </w:rPr>
        <w:t>Mobile Plan Offerings – Basic Information</w:t>
      </w:r>
      <w:r w:rsidRPr="004D035A">
        <w:t xml:space="preserve"> (as of 30th June 2015)</w:t>
      </w:r>
    </w:p>
    <w:tbl>
      <w:tblPr>
        <w:tblStyle w:val="GridTable4-Accent11"/>
        <w:tblW w:w="0" w:type="auto"/>
        <w:tblLayout w:type="fixed"/>
        <w:tblLook w:val="04A0" w:firstRow="1" w:lastRow="0" w:firstColumn="1" w:lastColumn="0" w:noHBand="0" w:noVBand="1"/>
      </w:tblPr>
      <w:tblGrid>
        <w:gridCol w:w="2411"/>
        <w:gridCol w:w="856"/>
        <w:gridCol w:w="850"/>
        <w:gridCol w:w="1310"/>
        <w:gridCol w:w="1095"/>
        <w:gridCol w:w="1139"/>
        <w:gridCol w:w="1276"/>
      </w:tblGrid>
      <w:tr w:rsidR="00FF3B6F" w:rsidRPr="004D035A" w14:paraId="3F217139"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1" w:type="dxa"/>
          </w:tcPr>
          <w:p w14:paraId="0A88EEDE" w14:textId="77777777" w:rsidR="00FF3B6F" w:rsidRPr="004D035A" w:rsidRDefault="00FF3B6F" w:rsidP="007C1393">
            <w:pPr>
              <w:keepNext/>
              <w:spacing w:after="0" w:line="240" w:lineRule="auto"/>
              <w:jc w:val="center"/>
              <w:rPr>
                <w:b w:val="0"/>
                <w:sz w:val="20"/>
              </w:rPr>
            </w:pPr>
            <w:r w:rsidRPr="004D035A">
              <w:rPr>
                <w:b w:val="0"/>
                <w:sz w:val="20"/>
              </w:rPr>
              <w:t>Offer Name</w:t>
            </w:r>
          </w:p>
        </w:tc>
        <w:tc>
          <w:tcPr>
            <w:tcW w:w="856" w:type="dxa"/>
          </w:tcPr>
          <w:p w14:paraId="42408175" w14:textId="77777777" w:rsidR="00FF3B6F" w:rsidRPr="004D035A" w:rsidRDefault="00FF3B6F" w:rsidP="007C1393">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Type</w:t>
            </w:r>
          </w:p>
        </w:tc>
        <w:tc>
          <w:tcPr>
            <w:tcW w:w="850" w:type="dxa"/>
          </w:tcPr>
          <w:p w14:paraId="3FB331EE" w14:textId="77777777" w:rsidR="00FF3B6F" w:rsidRPr="004D035A" w:rsidRDefault="00FF3B6F" w:rsidP="007C1393">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Price</w:t>
            </w:r>
            <w:r w:rsidRPr="004D035A">
              <w:rPr>
                <w:b w:val="0"/>
                <w:sz w:val="20"/>
              </w:rPr>
              <w:br/>
              <w:t>(AUD)</w:t>
            </w:r>
          </w:p>
        </w:tc>
        <w:tc>
          <w:tcPr>
            <w:tcW w:w="1310" w:type="dxa"/>
          </w:tcPr>
          <w:p w14:paraId="588F5BCA" w14:textId="77777777" w:rsidR="00FF3B6F" w:rsidRPr="004D035A" w:rsidRDefault="00FF3B6F" w:rsidP="007C1393">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Call Value</w:t>
            </w:r>
          </w:p>
        </w:tc>
        <w:tc>
          <w:tcPr>
            <w:tcW w:w="1095" w:type="dxa"/>
          </w:tcPr>
          <w:p w14:paraId="0EC1368B" w14:textId="77777777" w:rsidR="00FF3B6F" w:rsidRPr="004D035A" w:rsidRDefault="00FF3B6F" w:rsidP="007C1393">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Included Data </w:t>
            </w:r>
            <w:r w:rsidRPr="004D035A">
              <w:rPr>
                <w:b w:val="0"/>
                <w:sz w:val="20"/>
              </w:rPr>
              <w:br/>
              <w:t>(MB)</w:t>
            </w:r>
          </w:p>
        </w:tc>
        <w:tc>
          <w:tcPr>
            <w:tcW w:w="1139" w:type="dxa"/>
          </w:tcPr>
          <w:p w14:paraId="25562407" w14:textId="77777777" w:rsidR="00FF3B6F" w:rsidRPr="004D035A" w:rsidRDefault="00FF3B6F" w:rsidP="007C1393">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Excess Data Charges (Quoted)</w:t>
            </w:r>
          </w:p>
        </w:tc>
        <w:tc>
          <w:tcPr>
            <w:tcW w:w="1276" w:type="dxa"/>
          </w:tcPr>
          <w:p w14:paraId="74B0D67D" w14:textId="77777777" w:rsidR="00FF3B6F" w:rsidRPr="004D035A" w:rsidRDefault="00FF3B6F" w:rsidP="007C1393">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Excess Data Charges </w:t>
            </w:r>
            <w:r w:rsidRPr="004D035A">
              <w:rPr>
                <w:b w:val="0"/>
                <w:sz w:val="20"/>
              </w:rPr>
              <w:br/>
              <w:t>(Calculated)</w:t>
            </w:r>
          </w:p>
        </w:tc>
      </w:tr>
      <w:tr w:rsidR="007146B3" w:rsidRPr="004D035A" w14:paraId="620CAA8C"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1" w:type="dxa"/>
          </w:tcPr>
          <w:p w14:paraId="01015C45" w14:textId="77777777" w:rsidR="007146B3" w:rsidRPr="004D035A" w:rsidRDefault="007146B3" w:rsidP="007C1393">
            <w:pPr>
              <w:keepNext/>
              <w:spacing w:after="0" w:line="240" w:lineRule="auto"/>
              <w:jc w:val="center"/>
              <w:rPr>
                <w:rFonts w:asciiTheme="minorHAnsi" w:hAnsiTheme="minorHAnsi" w:cs="Arial"/>
                <w:sz w:val="20"/>
                <w:lang w:eastAsia="zh-CN"/>
              </w:rPr>
            </w:pPr>
            <w:r w:rsidRPr="004D035A">
              <w:rPr>
                <w:rFonts w:asciiTheme="minorHAnsi" w:hAnsiTheme="minorHAnsi" w:cs="Arial"/>
                <w:sz w:val="20"/>
              </w:rPr>
              <w:t>$10 Save Plan (International)</w:t>
            </w:r>
          </w:p>
        </w:tc>
        <w:tc>
          <w:tcPr>
            <w:tcW w:w="856" w:type="dxa"/>
            <w:vMerge w:val="restart"/>
          </w:tcPr>
          <w:p w14:paraId="2C3D7E43" w14:textId="77777777" w:rsidR="007146B3" w:rsidRPr="004D035A" w:rsidRDefault="007146B3" w:rsidP="007C1393">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30 Day Prepaid SIM Only</w:t>
            </w:r>
          </w:p>
        </w:tc>
        <w:tc>
          <w:tcPr>
            <w:tcW w:w="850" w:type="dxa"/>
          </w:tcPr>
          <w:p w14:paraId="4E2196D9" w14:textId="77777777" w:rsidR="007146B3" w:rsidRPr="004D035A" w:rsidRDefault="007146B3" w:rsidP="007C1393">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w:t>
            </w:r>
          </w:p>
        </w:tc>
        <w:tc>
          <w:tcPr>
            <w:tcW w:w="1310" w:type="dxa"/>
          </w:tcPr>
          <w:p w14:paraId="79A4E53F" w14:textId="77777777" w:rsidR="007146B3" w:rsidRPr="004D035A" w:rsidRDefault="007146B3" w:rsidP="007C1393">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w:t>
            </w:r>
          </w:p>
        </w:tc>
        <w:tc>
          <w:tcPr>
            <w:tcW w:w="1095" w:type="dxa"/>
          </w:tcPr>
          <w:p w14:paraId="45FBA550" w14:textId="77777777" w:rsidR="007146B3" w:rsidRPr="004D035A" w:rsidRDefault="007146B3" w:rsidP="007C1393">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139" w:type="dxa"/>
          </w:tcPr>
          <w:p w14:paraId="6201B89D" w14:textId="77777777" w:rsidR="007146B3" w:rsidRPr="004D035A" w:rsidRDefault="007146B3" w:rsidP="007C1393">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$0.10 / MB</w:t>
            </w:r>
          </w:p>
        </w:tc>
        <w:tc>
          <w:tcPr>
            <w:tcW w:w="1276" w:type="dxa"/>
          </w:tcPr>
          <w:p w14:paraId="771454F8" w14:textId="77777777" w:rsidR="007146B3" w:rsidRPr="004D035A" w:rsidRDefault="007146B3" w:rsidP="007C1393">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$0.10 / MB</w:t>
            </w:r>
          </w:p>
        </w:tc>
      </w:tr>
      <w:tr w:rsidR="007146B3" w:rsidRPr="004D035A" w14:paraId="206B4D41" w14:textId="77777777" w:rsidTr="00C22E41">
        <w:tc>
          <w:tcPr>
            <w:cnfStyle w:val="001000000000" w:firstRow="0" w:lastRow="0" w:firstColumn="1" w:lastColumn="0" w:oddVBand="0" w:evenVBand="0" w:oddHBand="0" w:evenHBand="0" w:firstRowFirstColumn="0" w:firstRowLastColumn="0" w:lastRowFirstColumn="0" w:lastRowLastColumn="0"/>
            <w:tcW w:w="2411" w:type="dxa"/>
          </w:tcPr>
          <w:p w14:paraId="1AF7B1D3" w14:textId="77777777" w:rsidR="007146B3" w:rsidRPr="004D035A" w:rsidRDefault="007146B3" w:rsidP="007C1393">
            <w:pPr>
              <w:keepNext/>
              <w:spacing w:after="0"/>
              <w:jc w:val="center"/>
              <w:rPr>
                <w:rFonts w:asciiTheme="minorHAnsi" w:hAnsiTheme="minorHAnsi" w:cs="Arial"/>
                <w:sz w:val="20"/>
              </w:rPr>
            </w:pPr>
            <w:r w:rsidRPr="004D035A">
              <w:rPr>
                <w:rFonts w:asciiTheme="minorHAnsi" w:hAnsiTheme="minorHAnsi" w:cs="Arial"/>
                <w:sz w:val="20"/>
              </w:rPr>
              <w:t>Lebara Mini Mega Plan $24.90 (International)</w:t>
            </w:r>
          </w:p>
        </w:tc>
        <w:tc>
          <w:tcPr>
            <w:tcW w:w="856" w:type="dxa"/>
            <w:vMerge/>
          </w:tcPr>
          <w:p w14:paraId="2B6DB3E3" w14:textId="77777777" w:rsidR="007146B3" w:rsidRPr="004D035A" w:rsidRDefault="007146B3" w:rsidP="007C1393">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50" w:type="dxa"/>
          </w:tcPr>
          <w:p w14:paraId="2A9AC2D7" w14:textId="77777777" w:rsidR="007146B3" w:rsidRPr="004D035A" w:rsidRDefault="007146B3" w:rsidP="007C1393">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$24.90</w:t>
            </w:r>
          </w:p>
        </w:tc>
        <w:tc>
          <w:tcPr>
            <w:tcW w:w="1310" w:type="dxa"/>
          </w:tcPr>
          <w:p w14:paraId="0E316E80" w14:textId="77777777" w:rsidR="007146B3" w:rsidRPr="004D035A" w:rsidRDefault="007146B3" w:rsidP="007C1393">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125 national minutes</w:t>
            </w:r>
          </w:p>
        </w:tc>
        <w:tc>
          <w:tcPr>
            <w:tcW w:w="1095" w:type="dxa"/>
          </w:tcPr>
          <w:p w14:paraId="1968E76A" w14:textId="77777777" w:rsidR="007146B3" w:rsidRPr="004D035A" w:rsidRDefault="007146B3" w:rsidP="007C1393">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139" w:type="dxa"/>
          </w:tcPr>
          <w:p w14:paraId="688288D9" w14:textId="77777777" w:rsidR="007146B3" w:rsidRPr="004D035A" w:rsidRDefault="007146B3" w:rsidP="007C1393">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$0.10 / MB</w:t>
            </w:r>
          </w:p>
        </w:tc>
        <w:tc>
          <w:tcPr>
            <w:tcW w:w="1276" w:type="dxa"/>
          </w:tcPr>
          <w:p w14:paraId="72C8E7A3" w14:textId="77777777" w:rsidR="007146B3" w:rsidRPr="004D035A" w:rsidRDefault="007146B3" w:rsidP="007C1393">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$0.10 / MB</w:t>
            </w:r>
          </w:p>
        </w:tc>
      </w:tr>
      <w:tr w:rsidR="007146B3" w:rsidRPr="004D035A" w14:paraId="7E6841AF"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1" w:type="dxa"/>
          </w:tcPr>
          <w:p w14:paraId="4F7F85F6" w14:textId="77777777" w:rsidR="007146B3" w:rsidRPr="004D035A" w:rsidRDefault="007146B3" w:rsidP="007C1393">
            <w:pPr>
              <w:keepNext/>
              <w:spacing w:after="0"/>
              <w:jc w:val="center"/>
              <w:rPr>
                <w:rFonts w:asciiTheme="minorHAnsi" w:hAnsiTheme="minorHAnsi" w:cs="Arial"/>
                <w:sz w:val="20"/>
              </w:rPr>
            </w:pPr>
            <w:r w:rsidRPr="004D035A">
              <w:rPr>
                <w:rFonts w:asciiTheme="minorHAnsi" w:hAnsiTheme="minorHAnsi" w:cs="Arial"/>
                <w:sz w:val="20"/>
              </w:rPr>
              <w:t>Lebara Unlimited Plan $49.90 (International)</w:t>
            </w:r>
          </w:p>
        </w:tc>
        <w:tc>
          <w:tcPr>
            <w:tcW w:w="856" w:type="dxa"/>
            <w:vMerge/>
          </w:tcPr>
          <w:p w14:paraId="6A4315EA" w14:textId="77777777" w:rsidR="007146B3" w:rsidRPr="004D035A" w:rsidRDefault="007146B3" w:rsidP="007C1393">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50" w:type="dxa"/>
          </w:tcPr>
          <w:p w14:paraId="2AACB343" w14:textId="77777777" w:rsidR="007146B3" w:rsidRPr="004D035A" w:rsidRDefault="007146B3" w:rsidP="007C1393">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$49.90</w:t>
            </w:r>
          </w:p>
        </w:tc>
        <w:tc>
          <w:tcPr>
            <w:tcW w:w="1310" w:type="dxa"/>
          </w:tcPr>
          <w:p w14:paraId="3E65D17B" w14:textId="77777777" w:rsidR="007146B3" w:rsidRPr="004D035A" w:rsidRDefault="007146B3" w:rsidP="007C1393">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1095" w:type="dxa"/>
          </w:tcPr>
          <w:p w14:paraId="632221BD" w14:textId="77777777" w:rsidR="007146B3" w:rsidRPr="004D035A" w:rsidRDefault="007146B3" w:rsidP="007C1393">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2000</w:t>
            </w:r>
          </w:p>
        </w:tc>
        <w:tc>
          <w:tcPr>
            <w:tcW w:w="1139" w:type="dxa"/>
          </w:tcPr>
          <w:p w14:paraId="2F75497F" w14:textId="77777777" w:rsidR="007146B3" w:rsidRPr="004D035A" w:rsidRDefault="007146B3" w:rsidP="007C1393">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$0.15 / MB</w:t>
            </w:r>
          </w:p>
        </w:tc>
        <w:tc>
          <w:tcPr>
            <w:tcW w:w="1276" w:type="dxa"/>
          </w:tcPr>
          <w:p w14:paraId="41914DF3" w14:textId="77777777" w:rsidR="007146B3" w:rsidRPr="004D035A" w:rsidRDefault="007146B3" w:rsidP="007C1393">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$0.15 / MB</w:t>
            </w:r>
          </w:p>
        </w:tc>
      </w:tr>
      <w:tr w:rsidR="007146B3" w:rsidRPr="004D035A" w14:paraId="5263231B" w14:textId="77777777" w:rsidTr="00C22E41">
        <w:tc>
          <w:tcPr>
            <w:cnfStyle w:val="001000000000" w:firstRow="0" w:lastRow="0" w:firstColumn="1" w:lastColumn="0" w:oddVBand="0" w:evenVBand="0" w:oddHBand="0" w:evenHBand="0" w:firstRowFirstColumn="0" w:firstRowLastColumn="0" w:lastRowFirstColumn="0" w:lastRowLastColumn="0"/>
            <w:tcW w:w="2411" w:type="dxa"/>
          </w:tcPr>
          <w:p w14:paraId="00ACD1B0" w14:textId="77777777" w:rsidR="007146B3" w:rsidRPr="004D035A" w:rsidRDefault="007146B3" w:rsidP="007C1393">
            <w:pPr>
              <w:keepNext/>
              <w:spacing w:after="0"/>
              <w:jc w:val="center"/>
              <w:rPr>
                <w:rFonts w:asciiTheme="minorHAnsi" w:hAnsiTheme="minorHAnsi" w:cs="Arial"/>
                <w:sz w:val="20"/>
              </w:rPr>
            </w:pPr>
            <w:r w:rsidRPr="004D035A">
              <w:rPr>
                <w:rFonts w:asciiTheme="minorHAnsi" w:hAnsiTheme="minorHAnsi" w:cs="Arial"/>
                <w:sz w:val="20"/>
              </w:rPr>
              <w:t>Lebara Mini Mega Plan $24.90 (30 Day)</w:t>
            </w:r>
          </w:p>
        </w:tc>
        <w:tc>
          <w:tcPr>
            <w:tcW w:w="856" w:type="dxa"/>
            <w:vMerge/>
          </w:tcPr>
          <w:p w14:paraId="00F4EAD7" w14:textId="77777777" w:rsidR="007146B3" w:rsidRPr="004D035A" w:rsidRDefault="007146B3" w:rsidP="007C1393">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50" w:type="dxa"/>
          </w:tcPr>
          <w:p w14:paraId="4EE1D96D" w14:textId="77777777" w:rsidR="007146B3" w:rsidRPr="004D035A" w:rsidRDefault="007146B3" w:rsidP="007C1393">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$24.90</w:t>
            </w:r>
          </w:p>
        </w:tc>
        <w:tc>
          <w:tcPr>
            <w:tcW w:w="1310" w:type="dxa"/>
          </w:tcPr>
          <w:p w14:paraId="495F0D17" w14:textId="77777777" w:rsidR="007146B3" w:rsidRPr="004D035A" w:rsidRDefault="007146B3" w:rsidP="007C1393">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125 national minutes</w:t>
            </w:r>
          </w:p>
        </w:tc>
        <w:tc>
          <w:tcPr>
            <w:tcW w:w="1095" w:type="dxa"/>
          </w:tcPr>
          <w:p w14:paraId="5E85F875" w14:textId="77777777" w:rsidR="007146B3" w:rsidRPr="004D035A" w:rsidRDefault="007146B3" w:rsidP="007C1393">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139" w:type="dxa"/>
          </w:tcPr>
          <w:p w14:paraId="549976D2" w14:textId="77777777" w:rsidR="007146B3" w:rsidRPr="004D035A" w:rsidRDefault="007146B3" w:rsidP="007C1393">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$0.15 / MB</w:t>
            </w:r>
          </w:p>
        </w:tc>
        <w:tc>
          <w:tcPr>
            <w:tcW w:w="1276" w:type="dxa"/>
          </w:tcPr>
          <w:p w14:paraId="1E7039B9" w14:textId="77777777" w:rsidR="007146B3" w:rsidRPr="004D035A" w:rsidRDefault="007146B3" w:rsidP="007C1393">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$0.15 / MB</w:t>
            </w:r>
          </w:p>
        </w:tc>
      </w:tr>
      <w:tr w:rsidR="007146B3" w:rsidRPr="004D035A" w14:paraId="1F2B8103"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1" w:type="dxa"/>
          </w:tcPr>
          <w:p w14:paraId="4046A5CA" w14:textId="77777777" w:rsidR="007146B3" w:rsidRPr="004D035A" w:rsidRDefault="007146B3" w:rsidP="007C1393">
            <w:pPr>
              <w:keepNext/>
              <w:spacing w:after="0"/>
              <w:jc w:val="center"/>
              <w:rPr>
                <w:rFonts w:asciiTheme="minorHAnsi" w:hAnsiTheme="minorHAnsi" w:cs="Arial"/>
                <w:sz w:val="20"/>
              </w:rPr>
            </w:pPr>
            <w:r w:rsidRPr="004D035A">
              <w:rPr>
                <w:rFonts w:asciiTheme="minorHAnsi" w:hAnsiTheme="minorHAnsi" w:cs="Arial"/>
                <w:sz w:val="20"/>
              </w:rPr>
              <w:t>Lebara National Plan $29.90 (30 Day)</w:t>
            </w:r>
          </w:p>
        </w:tc>
        <w:tc>
          <w:tcPr>
            <w:tcW w:w="856" w:type="dxa"/>
            <w:vMerge/>
          </w:tcPr>
          <w:p w14:paraId="71530E32" w14:textId="77777777" w:rsidR="007146B3" w:rsidRPr="004D035A" w:rsidRDefault="007146B3" w:rsidP="007C1393">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50" w:type="dxa"/>
          </w:tcPr>
          <w:p w14:paraId="1A548FE0" w14:textId="77777777" w:rsidR="007146B3" w:rsidRPr="004D035A" w:rsidRDefault="007146B3" w:rsidP="007C1393">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$19.95</w:t>
            </w:r>
          </w:p>
        </w:tc>
        <w:tc>
          <w:tcPr>
            <w:tcW w:w="1310" w:type="dxa"/>
          </w:tcPr>
          <w:p w14:paraId="392033A8" w14:textId="77777777" w:rsidR="007146B3" w:rsidRPr="004D035A" w:rsidRDefault="007146B3" w:rsidP="007C1393">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1095" w:type="dxa"/>
          </w:tcPr>
          <w:p w14:paraId="236A7F1D" w14:textId="77777777" w:rsidR="007146B3" w:rsidRPr="004D035A" w:rsidRDefault="007146B3" w:rsidP="007C1393">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4000</w:t>
            </w:r>
          </w:p>
        </w:tc>
        <w:tc>
          <w:tcPr>
            <w:tcW w:w="1139" w:type="dxa"/>
          </w:tcPr>
          <w:p w14:paraId="479B2F29" w14:textId="77777777" w:rsidR="007146B3" w:rsidRPr="004D035A" w:rsidRDefault="007146B3" w:rsidP="007C1393">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$0.15 / MB</w:t>
            </w:r>
          </w:p>
        </w:tc>
        <w:tc>
          <w:tcPr>
            <w:tcW w:w="1276" w:type="dxa"/>
          </w:tcPr>
          <w:p w14:paraId="276D1781" w14:textId="77777777" w:rsidR="007146B3" w:rsidRPr="004D035A" w:rsidRDefault="007146B3" w:rsidP="007C1393">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$0.15 / MB</w:t>
            </w:r>
          </w:p>
        </w:tc>
      </w:tr>
      <w:tr w:rsidR="007146B3" w:rsidRPr="004D035A" w14:paraId="66181E14" w14:textId="77777777" w:rsidTr="00C22E41">
        <w:tc>
          <w:tcPr>
            <w:cnfStyle w:val="001000000000" w:firstRow="0" w:lastRow="0" w:firstColumn="1" w:lastColumn="0" w:oddVBand="0" w:evenVBand="0" w:oddHBand="0" w:evenHBand="0" w:firstRowFirstColumn="0" w:firstRowLastColumn="0" w:lastRowFirstColumn="0" w:lastRowLastColumn="0"/>
            <w:tcW w:w="2411" w:type="dxa"/>
          </w:tcPr>
          <w:p w14:paraId="63011F10" w14:textId="77777777" w:rsidR="007146B3" w:rsidRPr="004D035A" w:rsidRDefault="007146B3" w:rsidP="0045206D">
            <w:pPr>
              <w:spacing w:after="0"/>
              <w:jc w:val="center"/>
              <w:rPr>
                <w:rFonts w:asciiTheme="minorHAnsi" w:hAnsiTheme="minorHAnsi" w:cs="Arial"/>
                <w:sz w:val="20"/>
              </w:rPr>
            </w:pPr>
            <w:r w:rsidRPr="004D035A">
              <w:rPr>
                <w:rFonts w:asciiTheme="minorHAnsi" w:hAnsiTheme="minorHAnsi" w:cs="Arial"/>
                <w:sz w:val="20"/>
              </w:rPr>
              <w:t>Lebara Mega Plan $39.90 (30 Day)</w:t>
            </w:r>
          </w:p>
        </w:tc>
        <w:tc>
          <w:tcPr>
            <w:tcW w:w="856" w:type="dxa"/>
            <w:vMerge/>
          </w:tcPr>
          <w:p w14:paraId="3D1193E3" w14:textId="77777777" w:rsidR="007146B3" w:rsidRPr="004D035A" w:rsidRDefault="007146B3"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50" w:type="dxa"/>
          </w:tcPr>
          <w:p w14:paraId="66633498" w14:textId="77777777" w:rsidR="007146B3" w:rsidRPr="004D035A" w:rsidRDefault="007146B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$39.95</w:t>
            </w:r>
          </w:p>
        </w:tc>
        <w:tc>
          <w:tcPr>
            <w:tcW w:w="1310" w:type="dxa"/>
          </w:tcPr>
          <w:p w14:paraId="06E58FDA" w14:textId="77777777" w:rsidR="007146B3" w:rsidRPr="004D035A" w:rsidRDefault="007146B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1095" w:type="dxa"/>
          </w:tcPr>
          <w:p w14:paraId="2FCC4F80" w14:textId="77777777" w:rsidR="007146B3" w:rsidRPr="004D035A" w:rsidRDefault="007146B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6000</w:t>
            </w:r>
          </w:p>
        </w:tc>
        <w:tc>
          <w:tcPr>
            <w:tcW w:w="1139" w:type="dxa"/>
          </w:tcPr>
          <w:p w14:paraId="4C12A8E8" w14:textId="77777777" w:rsidR="007146B3" w:rsidRPr="004D035A" w:rsidRDefault="007146B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$0.15 / MB</w:t>
            </w:r>
          </w:p>
        </w:tc>
        <w:tc>
          <w:tcPr>
            <w:tcW w:w="1276" w:type="dxa"/>
          </w:tcPr>
          <w:p w14:paraId="02E6AA18" w14:textId="77777777" w:rsidR="007146B3" w:rsidRPr="004D035A" w:rsidRDefault="007146B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$0.15 / MB</w:t>
            </w:r>
          </w:p>
        </w:tc>
      </w:tr>
      <w:tr w:rsidR="007146B3" w:rsidRPr="004D035A" w14:paraId="219F0852"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1" w:type="dxa"/>
          </w:tcPr>
          <w:p w14:paraId="4646CA6C" w14:textId="77777777" w:rsidR="007146B3" w:rsidRPr="004D035A" w:rsidRDefault="007146B3" w:rsidP="0045206D">
            <w:pPr>
              <w:spacing w:after="0"/>
              <w:jc w:val="center"/>
              <w:rPr>
                <w:rFonts w:asciiTheme="minorHAnsi" w:hAnsiTheme="minorHAnsi" w:cs="Arial"/>
                <w:sz w:val="20"/>
              </w:rPr>
            </w:pPr>
            <w:r w:rsidRPr="004D035A">
              <w:rPr>
                <w:rFonts w:asciiTheme="minorHAnsi" w:hAnsiTheme="minorHAnsi" w:cs="Arial"/>
                <w:sz w:val="20"/>
              </w:rPr>
              <w:t>Lebara Unlimited Plan $49.90 (30 Day)</w:t>
            </w:r>
          </w:p>
        </w:tc>
        <w:tc>
          <w:tcPr>
            <w:tcW w:w="856" w:type="dxa"/>
            <w:vMerge/>
          </w:tcPr>
          <w:p w14:paraId="24D063F5" w14:textId="77777777" w:rsidR="007146B3" w:rsidRPr="004D035A" w:rsidRDefault="007146B3"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50" w:type="dxa"/>
          </w:tcPr>
          <w:p w14:paraId="699775DC" w14:textId="77777777" w:rsidR="007146B3" w:rsidRPr="004D035A" w:rsidRDefault="007146B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$49.95</w:t>
            </w:r>
          </w:p>
        </w:tc>
        <w:tc>
          <w:tcPr>
            <w:tcW w:w="1310" w:type="dxa"/>
          </w:tcPr>
          <w:p w14:paraId="72915A2D" w14:textId="77777777" w:rsidR="007146B3" w:rsidRPr="004D035A" w:rsidRDefault="007146B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1095" w:type="dxa"/>
          </w:tcPr>
          <w:p w14:paraId="4D3D67B5" w14:textId="77777777" w:rsidR="007146B3" w:rsidRPr="004D035A" w:rsidRDefault="007146B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4000</w:t>
            </w:r>
          </w:p>
        </w:tc>
        <w:tc>
          <w:tcPr>
            <w:tcW w:w="1139" w:type="dxa"/>
          </w:tcPr>
          <w:p w14:paraId="47C0723B" w14:textId="77777777" w:rsidR="007146B3" w:rsidRPr="004D035A" w:rsidRDefault="007146B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$0.15 / MB</w:t>
            </w:r>
          </w:p>
        </w:tc>
        <w:tc>
          <w:tcPr>
            <w:tcW w:w="1276" w:type="dxa"/>
          </w:tcPr>
          <w:p w14:paraId="3CEB155B" w14:textId="77777777" w:rsidR="007146B3" w:rsidRPr="004D035A" w:rsidRDefault="007146B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$0.15 / MB</w:t>
            </w:r>
          </w:p>
        </w:tc>
      </w:tr>
    </w:tbl>
    <w:p w14:paraId="6D0EF778" w14:textId="77777777" w:rsidR="00FF3B6F" w:rsidRPr="004D035A" w:rsidRDefault="00FF3B6F" w:rsidP="00FF3B6F"/>
    <w:p w14:paraId="7238B3F2" w14:textId="77777777" w:rsidR="00FF3B6F" w:rsidRPr="00622EEC" w:rsidRDefault="00FF3B6F" w:rsidP="00FF3B6F">
      <w:r w:rsidRPr="004D035A">
        <w:rPr>
          <w:b/>
        </w:rPr>
        <w:t>Mobile Plan Offerings – Standardised Comparison Information</w:t>
      </w:r>
      <w:r w:rsidR="001375A2" w:rsidRPr="00622EEC">
        <w:rPr>
          <w:rStyle w:val="FootnoteReference"/>
          <w:sz w:val="20"/>
        </w:rPr>
        <w:footnoteReference w:id="98"/>
      </w:r>
      <w:r w:rsidRPr="00622EEC">
        <w:t xml:space="preserve"> (as of 30th June 2015)</w:t>
      </w:r>
    </w:p>
    <w:tbl>
      <w:tblPr>
        <w:tblStyle w:val="GridTable4-Accent11"/>
        <w:tblW w:w="0" w:type="auto"/>
        <w:tblLook w:val="04A0" w:firstRow="1" w:lastRow="0" w:firstColumn="1" w:lastColumn="0" w:noHBand="0" w:noVBand="1"/>
      </w:tblPr>
      <w:tblGrid>
        <w:gridCol w:w="2547"/>
        <w:gridCol w:w="1701"/>
        <w:gridCol w:w="1559"/>
        <w:gridCol w:w="1701"/>
        <w:gridCol w:w="1496"/>
      </w:tblGrid>
      <w:tr w:rsidR="00FF3B6F" w:rsidRPr="004D035A" w14:paraId="79D13692"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45C46C6" w14:textId="77777777" w:rsidR="00FF3B6F" w:rsidRPr="004D035A" w:rsidRDefault="00FF3B6F" w:rsidP="0045206D">
            <w:pPr>
              <w:spacing w:after="0"/>
              <w:jc w:val="center"/>
              <w:rPr>
                <w:b w:val="0"/>
                <w:sz w:val="20"/>
              </w:rPr>
            </w:pPr>
            <w:r w:rsidRPr="004D035A">
              <w:rPr>
                <w:b w:val="0"/>
                <w:sz w:val="20"/>
              </w:rPr>
              <w:t>Service Name</w:t>
            </w:r>
          </w:p>
        </w:tc>
        <w:tc>
          <w:tcPr>
            <w:tcW w:w="1701" w:type="dxa"/>
          </w:tcPr>
          <w:p w14:paraId="6313D725" w14:textId="77777777" w:rsidR="00FF3B6F" w:rsidRPr="004D035A" w:rsidRDefault="00FF3B6F"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make</w:t>
            </w:r>
            <w:r w:rsidRPr="004D035A">
              <w:rPr>
                <w:b w:val="0"/>
                <w:sz w:val="20"/>
              </w:rPr>
              <w:br/>
              <w:t>2 minute Standard National Mobile Call</w:t>
            </w:r>
          </w:p>
        </w:tc>
        <w:tc>
          <w:tcPr>
            <w:tcW w:w="1559" w:type="dxa"/>
          </w:tcPr>
          <w:p w14:paraId="0B318FA5" w14:textId="77777777" w:rsidR="00FF3B6F" w:rsidRPr="004D035A" w:rsidRDefault="00FF3B6F"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send a Standard National Mobile SMS</w:t>
            </w:r>
          </w:p>
        </w:tc>
        <w:tc>
          <w:tcPr>
            <w:tcW w:w="1701" w:type="dxa"/>
          </w:tcPr>
          <w:p w14:paraId="07606152" w14:textId="77777777" w:rsidR="00FF3B6F" w:rsidRPr="004D035A" w:rsidRDefault="00FF3B6F"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of using one megabyte of data within Australia</w:t>
            </w:r>
          </w:p>
        </w:tc>
        <w:tc>
          <w:tcPr>
            <w:tcW w:w="1496" w:type="dxa"/>
          </w:tcPr>
          <w:p w14:paraId="178238FE" w14:textId="77777777" w:rsidR="00FF3B6F" w:rsidRPr="004D035A" w:rsidRDefault="00FF3B6F"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Number of 2 min Standard National Mobile Calls possible from included value</w:t>
            </w:r>
          </w:p>
        </w:tc>
      </w:tr>
      <w:tr w:rsidR="00EE4593" w:rsidRPr="004D035A" w14:paraId="018F754C"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A27781F" w14:textId="77777777" w:rsidR="00EE4593" w:rsidRPr="004D035A" w:rsidRDefault="00EE4593" w:rsidP="00EE4593">
            <w:pPr>
              <w:spacing w:after="0" w:line="240" w:lineRule="auto"/>
              <w:jc w:val="center"/>
              <w:rPr>
                <w:rFonts w:asciiTheme="minorHAnsi" w:hAnsiTheme="minorHAnsi" w:cs="Arial"/>
                <w:sz w:val="20"/>
                <w:lang w:eastAsia="zh-CN"/>
              </w:rPr>
            </w:pPr>
            <w:r w:rsidRPr="004D035A">
              <w:rPr>
                <w:rFonts w:asciiTheme="minorHAnsi" w:hAnsiTheme="minorHAnsi" w:cs="Arial"/>
                <w:sz w:val="20"/>
              </w:rPr>
              <w:t>$10 Save Plan (International)</w:t>
            </w:r>
          </w:p>
        </w:tc>
        <w:tc>
          <w:tcPr>
            <w:tcW w:w="1701" w:type="dxa"/>
          </w:tcPr>
          <w:p w14:paraId="07382B7C" w14:textId="77777777" w:rsidR="00EE4593" w:rsidRPr="004D035A" w:rsidRDefault="00EE4593" w:rsidP="001375A2">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$0.49</w:t>
            </w:r>
          </w:p>
        </w:tc>
        <w:tc>
          <w:tcPr>
            <w:tcW w:w="1559" w:type="dxa"/>
          </w:tcPr>
          <w:p w14:paraId="10E8EEF2" w14:textId="77777777" w:rsidR="00EE4593" w:rsidRPr="004D035A" w:rsidRDefault="00EE4593" w:rsidP="00EE4593">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$0.15</w:t>
            </w:r>
          </w:p>
        </w:tc>
        <w:tc>
          <w:tcPr>
            <w:tcW w:w="1701" w:type="dxa"/>
          </w:tcPr>
          <w:p w14:paraId="5323648C" w14:textId="77777777" w:rsidR="00EE4593" w:rsidRPr="004D035A" w:rsidRDefault="00EE4593" w:rsidP="00EE459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$0.10</w:t>
            </w:r>
          </w:p>
        </w:tc>
        <w:tc>
          <w:tcPr>
            <w:tcW w:w="1496" w:type="dxa"/>
          </w:tcPr>
          <w:p w14:paraId="0FD53644" w14:textId="77777777" w:rsidR="00EE4593" w:rsidRPr="004D035A" w:rsidRDefault="00EE4593" w:rsidP="00EE4593">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w:t>
            </w:r>
          </w:p>
        </w:tc>
      </w:tr>
      <w:tr w:rsidR="00EE4593" w:rsidRPr="004D035A" w14:paraId="720BFD7D" w14:textId="77777777" w:rsidTr="00C22E41">
        <w:tc>
          <w:tcPr>
            <w:cnfStyle w:val="001000000000" w:firstRow="0" w:lastRow="0" w:firstColumn="1" w:lastColumn="0" w:oddVBand="0" w:evenVBand="0" w:oddHBand="0" w:evenHBand="0" w:firstRowFirstColumn="0" w:firstRowLastColumn="0" w:lastRowFirstColumn="0" w:lastRowLastColumn="0"/>
            <w:tcW w:w="2547" w:type="dxa"/>
          </w:tcPr>
          <w:p w14:paraId="779386A0" w14:textId="77777777" w:rsidR="00EE4593" w:rsidRPr="004D035A" w:rsidRDefault="00EE4593" w:rsidP="001375A2">
            <w:pPr>
              <w:spacing w:after="0"/>
              <w:jc w:val="center"/>
              <w:rPr>
                <w:rFonts w:asciiTheme="minorHAnsi" w:hAnsiTheme="minorHAnsi" w:cs="Arial"/>
                <w:sz w:val="20"/>
              </w:rPr>
            </w:pPr>
            <w:r w:rsidRPr="004D035A">
              <w:rPr>
                <w:rFonts w:asciiTheme="minorHAnsi" w:hAnsiTheme="minorHAnsi" w:cs="Arial"/>
                <w:sz w:val="20"/>
              </w:rPr>
              <w:t>Lebara Mini Mega Plan $24.90 (International)</w:t>
            </w:r>
          </w:p>
        </w:tc>
        <w:tc>
          <w:tcPr>
            <w:tcW w:w="1701" w:type="dxa"/>
          </w:tcPr>
          <w:p w14:paraId="71A093CC" w14:textId="77777777" w:rsidR="00EE4593" w:rsidRPr="004D035A" w:rsidRDefault="001375A2" w:rsidP="00EE4593">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$0.04</w:t>
            </w:r>
          </w:p>
        </w:tc>
        <w:tc>
          <w:tcPr>
            <w:tcW w:w="1559" w:type="dxa"/>
          </w:tcPr>
          <w:p w14:paraId="3852DF3D" w14:textId="77777777" w:rsidR="00EE4593" w:rsidRPr="004D035A" w:rsidRDefault="001375A2" w:rsidP="00EE4593">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$0.02</w:t>
            </w:r>
          </w:p>
        </w:tc>
        <w:tc>
          <w:tcPr>
            <w:tcW w:w="1701" w:type="dxa"/>
          </w:tcPr>
          <w:p w14:paraId="5E4AF0D0" w14:textId="77777777" w:rsidR="00EE4593" w:rsidRPr="004D035A" w:rsidRDefault="00EE4593" w:rsidP="00EE459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$0.10</w:t>
            </w:r>
          </w:p>
        </w:tc>
        <w:tc>
          <w:tcPr>
            <w:tcW w:w="1496" w:type="dxa"/>
          </w:tcPr>
          <w:p w14:paraId="7C054A9A" w14:textId="77777777" w:rsidR="00EE4593" w:rsidRPr="004D035A" w:rsidRDefault="001375A2" w:rsidP="00EE4593">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62</w:t>
            </w:r>
          </w:p>
        </w:tc>
      </w:tr>
      <w:tr w:rsidR="0020069A" w:rsidRPr="004D035A" w14:paraId="1DB39B85"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10894E0" w14:textId="77777777" w:rsidR="0020069A" w:rsidRPr="004D035A" w:rsidRDefault="0020069A" w:rsidP="0020069A">
            <w:pPr>
              <w:spacing w:after="0"/>
              <w:jc w:val="center"/>
              <w:rPr>
                <w:rFonts w:asciiTheme="minorHAnsi" w:hAnsiTheme="minorHAnsi" w:cs="Arial"/>
                <w:sz w:val="20"/>
              </w:rPr>
            </w:pPr>
            <w:r w:rsidRPr="004D035A">
              <w:rPr>
                <w:rFonts w:asciiTheme="minorHAnsi" w:hAnsiTheme="minorHAnsi" w:cs="Arial"/>
                <w:sz w:val="20"/>
              </w:rPr>
              <w:lastRenderedPageBreak/>
              <w:t>Lebara Unlimited Plan $49.90 (International)</w:t>
            </w:r>
          </w:p>
        </w:tc>
        <w:tc>
          <w:tcPr>
            <w:tcW w:w="1701" w:type="dxa"/>
          </w:tcPr>
          <w:p w14:paraId="514447F1" w14:textId="77777777" w:rsidR="0020069A" w:rsidRPr="004D035A" w:rsidRDefault="0020069A" w:rsidP="0020069A">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559" w:type="dxa"/>
          </w:tcPr>
          <w:p w14:paraId="4388B7FA" w14:textId="77777777" w:rsidR="0020069A" w:rsidRPr="004D035A" w:rsidRDefault="0020069A" w:rsidP="0020069A">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701" w:type="dxa"/>
          </w:tcPr>
          <w:p w14:paraId="6F06B9F9" w14:textId="77777777" w:rsidR="0020069A" w:rsidRPr="004D035A" w:rsidRDefault="0020069A" w:rsidP="0020069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$0.0250</w:t>
            </w:r>
          </w:p>
        </w:tc>
        <w:tc>
          <w:tcPr>
            <w:tcW w:w="1496" w:type="dxa"/>
          </w:tcPr>
          <w:p w14:paraId="70198296" w14:textId="77777777" w:rsidR="0020069A" w:rsidRPr="004D035A" w:rsidRDefault="0020069A" w:rsidP="0020069A">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r>
      <w:tr w:rsidR="001375A2" w:rsidRPr="004D035A" w14:paraId="0AD45CA4" w14:textId="77777777" w:rsidTr="00C22E41">
        <w:tc>
          <w:tcPr>
            <w:cnfStyle w:val="001000000000" w:firstRow="0" w:lastRow="0" w:firstColumn="1" w:lastColumn="0" w:oddVBand="0" w:evenVBand="0" w:oddHBand="0" w:evenHBand="0" w:firstRowFirstColumn="0" w:firstRowLastColumn="0" w:lastRowFirstColumn="0" w:lastRowLastColumn="0"/>
            <w:tcW w:w="2547" w:type="dxa"/>
          </w:tcPr>
          <w:p w14:paraId="0E620DDE" w14:textId="77777777" w:rsidR="001375A2" w:rsidRPr="004D035A" w:rsidRDefault="001375A2" w:rsidP="001375A2">
            <w:pPr>
              <w:spacing w:after="0"/>
              <w:jc w:val="center"/>
              <w:rPr>
                <w:rFonts w:asciiTheme="minorHAnsi" w:hAnsiTheme="minorHAnsi" w:cs="Arial"/>
                <w:sz w:val="20"/>
              </w:rPr>
            </w:pPr>
            <w:r w:rsidRPr="004D035A">
              <w:rPr>
                <w:rFonts w:asciiTheme="minorHAnsi" w:hAnsiTheme="minorHAnsi" w:cs="Arial"/>
                <w:sz w:val="20"/>
              </w:rPr>
              <w:t>Lebara Mini Mega Plan $24.90 (30 Day)</w:t>
            </w:r>
          </w:p>
        </w:tc>
        <w:tc>
          <w:tcPr>
            <w:tcW w:w="1701" w:type="dxa"/>
          </w:tcPr>
          <w:p w14:paraId="62BABB3D" w14:textId="77777777" w:rsidR="001375A2" w:rsidRPr="004D035A" w:rsidRDefault="001375A2" w:rsidP="001375A2">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$0.04</w:t>
            </w:r>
          </w:p>
        </w:tc>
        <w:tc>
          <w:tcPr>
            <w:tcW w:w="1559" w:type="dxa"/>
          </w:tcPr>
          <w:p w14:paraId="30ADF8D7" w14:textId="77777777" w:rsidR="001375A2" w:rsidRPr="004D035A" w:rsidRDefault="001375A2" w:rsidP="001375A2">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$0.02</w:t>
            </w:r>
          </w:p>
        </w:tc>
        <w:tc>
          <w:tcPr>
            <w:tcW w:w="1701" w:type="dxa"/>
          </w:tcPr>
          <w:p w14:paraId="1D30163E" w14:textId="77777777" w:rsidR="001375A2" w:rsidRPr="004D035A" w:rsidRDefault="001375A2" w:rsidP="001375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$0.15</w:t>
            </w:r>
          </w:p>
        </w:tc>
        <w:tc>
          <w:tcPr>
            <w:tcW w:w="1496" w:type="dxa"/>
          </w:tcPr>
          <w:p w14:paraId="58D1FC99" w14:textId="77777777" w:rsidR="001375A2" w:rsidRPr="004D035A" w:rsidRDefault="001375A2" w:rsidP="001375A2">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62</w:t>
            </w:r>
          </w:p>
        </w:tc>
      </w:tr>
      <w:tr w:rsidR="0020069A" w:rsidRPr="004D035A" w14:paraId="36B1AAAF"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FF2B801" w14:textId="77777777" w:rsidR="0020069A" w:rsidRPr="004D035A" w:rsidRDefault="0020069A" w:rsidP="0020069A">
            <w:pPr>
              <w:spacing w:after="0"/>
              <w:jc w:val="center"/>
              <w:rPr>
                <w:rFonts w:asciiTheme="minorHAnsi" w:hAnsiTheme="minorHAnsi" w:cs="Arial"/>
                <w:sz w:val="20"/>
              </w:rPr>
            </w:pPr>
            <w:r w:rsidRPr="004D035A">
              <w:rPr>
                <w:rFonts w:asciiTheme="minorHAnsi" w:hAnsiTheme="minorHAnsi" w:cs="Arial"/>
                <w:sz w:val="20"/>
              </w:rPr>
              <w:t>Lebara National Plan $29.90 (30 Day)</w:t>
            </w:r>
          </w:p>
        </w:tc>
        <w:tc>
          <w:tcPr>
            <w:tcW w:w="1701" w:type="dxa"/>
          </w:tcPr>
          <w:p w14:paraId="6D89A938" w14:textId="77777777" w:rsidR="0020069A" w:rsidRPr="004D035A" w:rsidRDefault="0020069A" w:rsidP="0020069A">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559" w:type="dxa"/>
          </w:tcPr>
          <w:p w14:paraId="552DC5A6" w14:textId="77777777" w:rsidR="0020069A" w:rsidRPr="004D035A" w:rsidRDefault="0020069A" w:rsidP="0020069A">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701" w:type="dxa"/>
          </w:tcPr>
          <w:p w14:paraId="58045854" w14:textId="77777777" w:rsidR="0020069A" w:rsidRPr="004D035A" w:rsidRDefault="0020069A" w:rsidP="0020069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$0.0050</w:t>
            </w:r>
          </w:p>
        </w:tc>
        <w:tc>
          <w:tcPr>
            <w:tcW w:w="1496" w:type="dxa"/>
          </w:tcPr>
          <w:p w14:paraId="39BD855A" w14:textId="77777777" w:rsidR="0020069A" w:rsidRPr="004D035A" w:rsidRDefault="0020069A" w:rsidP="0020069A">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r>
      <w:tr w:rsidR="0020069A" w:rsidRPr="004D035A" w14:paraId="42E03B1D" w14:textId="77777777" w:rsidTr="00C22E41">
        <w:tc>
          <w:tcPr>
            <w:cnfStyle w:val="001000000000" w:firstRow="0" w:lastRow="0" w:firstColumn="1" w:lastColumn="0" w:oddVBand="0" w:evenVBand="0" w:oddHBand="0" w:evenHBand="0" w:firstRowFirstColumn="0" w:firstRowLastColumn="0" w:lastRowFirstColumn="0" w:lastRowLastColumn="0"/>
            <w:tcW w:w="2547" w:type="dxa"/>
          </w:tcPr>
          <w:p w14:paraId="58EDBF02" w14:textId="77777777" w:rsidR="0020069A" w:rsidRPr="004D035A" w:rsidRDefault="0020069A" w:rsidP="0020069A">
            <w:pPr>
              <w:spacing w:after="0"/>
              <w:jc w:val="center"/>
              <w:rPr>
                <w:rFonts w:asciiTheme="minorHAnsi" w:hAnsiTheme="minorHAnsi" w:cs="Arial"/>
                <w:sz w:val="20"/>
              </w:rPr>
            </w:pPr>
            <w:r w:rsidRPr="004D035A">
              <w:rPr>
                <w:rFonts w:asciiTheme="minorHAnsi" w:hAnsiTheme="minorHAnsi" w:cs="Arial"/>
                <w:sz w:val="20"/>
              </w:rPr>
              <w:t>Lebara Mega Plan $39.90 (30 Day)</w:t>
            </w:r>
          </w:p>
        </w:tc>
        <w:tc>
          <w:tcPr>
            <w:tcW w:w="1701" w:type="dxa"/>
          </w:tcPr>
          <w:p w14:paraId="33C59BD9" w14:textId="77777777" w:rsidR="0020069A" w:rsidRPr="004D035A" w:rsidRDefault="0020069A" w:rsidP="0020069A">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559" w:type="dxa"/>
          </w:tcPr>
          <w:p w14:paraId="3EF8B1CB" w14:textId="77777777" w:rsidR="0020069A" w:rsidRPr="004D035A" w:rsidRDefault="0020069A" w:rsidP="0020069A">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701" w:type="dxa"/>
          </w:tcPr>
          <w:p w14:paraId="65C98A0B" w14:textId="77777777" w:rsidR="0020069A" w:rsidRPr="004D035A" w:rsidRDefault="0020069A" w:rsidP="0020069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$0.0067</w:t>
            </w:r>
          </w:p>
        </w:tc>
        <w:tc>
          <w:tcPr>
            <w:tcW w:w="1496" w:type="dxa"/>
          </w:tcPr>
          <w:p w14:paraId="7FC1A4E7" w14:textId="77777777" w:rsidR="0020069A" w:rsidRPr="004D035A" w:rsidRDefault="0020069A" w:rsidP="0020069A">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r>
      <w:tr w:rsidR="0020069A" w:rsidRPr="004D035A" w14:paraId="14AC72B8"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F48917E" w14:textId="77777777" w:rsidR="0020069A" w:rsidRPr="004D035A" w:rsidRDefault="0020069A" w:rsidP="0020069A">
            <w:pPr>
              <w:spacing w:after="0"/>
              <w:jc w:val="center"/>
              <w:rPr>
                <w:rFonts w:asciiTheme="minorHAnsi" w:hAnsiTheme="minorHAnsi" w:cs="Arial"/>
                <w:sz w:val="20"/>
              </w:rPr>
            </w:pPr>
            <w:r w:rsidRPr="004D035A">
              <w:rPr>
                <w:rFonts w:asciiTheme="minorHAnsi" w:hAnsiTheme="minorHAnsi" w:cs="Arial"/>
                <w:sz w:val="20"/>
              </w:rPr>
              <w:t>Lebara Unlimited Plan $49.90 (30 Day)</w:t>
            </w:r>
          </w:p>
        </w:tc>
        <w:tc>
          <w:tcPr>
            <w:tcW w:w="1701" w:type="dxa"/>
          </w:tcPr>
          <w:p w14:paraId="0E024CF8" w14:textId="77777777" w:rsidR="0020069A" w:rsidRPr="004D035A" w:rsidRDefault="0020069A" w:rsidP="0020069A">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559" w:type="dxa"/>
          </w:tcPr>
          <w:p w14:paraId="094F706F" w14:textId="77777777" w:rsidR="0020069A" w:rsidRPr="004D035A" w:rsidRDefault="0020069A" w:rsidP="0020069A">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701" w:type="dxa"/>
          </w:tcPr>
          <w:p w14:paraId="4798F77D" w14:textId="77777777" w:rsidR="0020069A" w:rsidRPr="004D035A" w:rsidRDefault="0020069A" w:rsidP="0020069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$0.0125</w:t>
            </w:r>
          </w:p>
        </w:tc>
        <w:tc>
          <w:tcPr>
            <w:tcW w:w="1496" w:type="dxa"/>
          </w:tcPr>
          <w:p w14:paraId="525B53D8" w14:textId="77777777" w:rsidR="0020069A" w:rsidRPr="004D035A" w:rsidRDefault="0020069A" w:rsidP="0020069A">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r>
    </w:tbl>
    <w:p w14:paraId="36B9A9E0" w14:textId="77777777" w:rsidR="00FF3B6F" w:rsidRPr="004D035A" w:rsidRDefault="00FF3B6F" w:rsidP="00FF3B6F"/>
    <w:p w14:paraId="0BB6D696" w14:textId="77777777" w:rsidR="00FF3B6F" w:rsidRPr="004D035A" w:rsidRDefault="00FF3B6F" w:rsidP="00FF3B6F">
      <w:r w:rsidRPr="004D035A">
        <w:rPr>
          <w:b/>
        </w:rPr>
        <w:t xml:space="preserve">Mobile Plan Offerings – Included Value &amp; Excess Cost Comparison </w:t>
      </w:r>
      <w:r w:rsidRPr="004D035A">
        <w:t>(as of 30th June 2015)</w:t>
      </w:r>
    </w:p>
    <w:tbl>
      <w:tblPr>
        <w:tblStyle w:val="GridTable4-Accent11"/>
        <w:tblW w:w="0" w:type="auto"/>
        <w:tblLook w:val="04A0" w:firstRow="1" w:lastRow="0" w:firstColumn="1" w:lastColumn="0" w:noHBand="0" w:noVBand="1"/>
      </w:tblPr>
      <w:tblGrid>
        <w:gridCol w:w="3964"/>
        <w:gridCol w:w="1843"/>
        <w:gridCol w:w="1701"/>
        <w:gridCol w:w="1337"/>
      </w:tblGrid>
      <w:tr w:rsidR="00FF3B6F" w:rsidRPr="004D035A" w14:paraId="7F00DE29"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0052F4AA" w14:textId="77777777" w:rsidR="00FF3B6F" w:rsidRPr="004D035A" w:rsidRDefault="00FF3B6F" w:rsidP="0045206D">
            <w:pPr>
              <w:spacing w:after="0"/>
              <w:jc w:val="center"/>
              <w:rPr>
                <w:b w:val="0"/>
                <w:sz w:val="20"/>
              </w:rPr>
            </w:pPr>
            <w:r w:rsidRPr="004D035A">
              <w:rPr>
                <w:b w:val="0"/>
                <w:sz w:val="20"/>
              </w:rPr>
              <w:t>Service Name</w:t>
            </w:r>
          </w:p>
        </w:tc>
        <w:tc>
          <w:tcPr>
            <w:tcW w:w="1843" w:type="dxa"/>
          </w:tcPr>
          <w:p w14:paraId="0980CBC4" w14:textId="77777777" w:rsidR="00FF3B6F" w:rsidRPr="004D035A" w:rsidRDefault="00FF3B6F"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value per minute Standard National Mobile Call rate</w:t>
            </w:r>
          </w:p>
        </w:tc>
        <w:tc>
          <w:tcPr>
            <w:tcW w:w="1701" w:type="dxa"/>
          </w:tcPr>
          <w:p w14:paraId="2D15E5EA" w14:textId="77777777" w:rsidR="00FF3B6F" w:rsidRPr="004D035A" w:rsidRDefault="00FF3B6F" w:rsidP="0045206D">
            <w:pPr>
              <w:spacing w:after="0"/>
              <w:jc w:val="center"/>
              <w:cnfStyle w:val="100000000000" w:firstRow="1" w:lastRow="0" w:firstColumn="0" w:lastColumn="0" w:oddVBand="0" w:evenVBand="0" w:oddHBand="0" w:evenHBand="0" w:firstRowFirstColumn="0" w:firstRowLastColumn="0" w:lastRowFirstColumn="0" w:lastRowLastColumn="0"/>
              <w:rPr>
                <w:sz w:val="20"/>
              </w:rPr>
            </w:pPr>
            <w:r w:rsidRPr="004D035A">
              <w:rPr>
                <w:b w:val="0"/>
                <w:sz w:val="20"/>
              </w:rPr>
              <w:t>Excess per minute Standard National Mobile Call rate</w:t>
            </w:r>
          </w:p>
        </w:tc>
        <w:tc>
          <w:tcPr>
            <w:tcW w:w="1337" w:type="dxa"/>
          </w:tcPr>
          <w:p w14:paraId="3C21FD58" w14:textId="77777777" w:rsidR="00FF3B6F" w:rsidRPr="004D035A" w:rsidRDefault="00FF3B6F"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increase</w:t>
            </w:r>
          </w:p>
        </w:tc>
      </w:tr>
      <w:tr w:rsidR="001375A2" w:rsidRPr="004D035A" w14:paraId="776DE46E" w14:textId="77777777" w:rsidTr="00C22E41">
        <w:trPr>
          <w:cnfStyle w:val="000000100000" w:firstRow="0" w:lastRow="0" w:firstColumn="0" w:lastColumn="0" w:oddVBand="0" w:evenVBand="0" w:oddHBand="1"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8845" w:type="dxa"/>
            <w:gridSpan w:val="4"/>
          </w:tcPr>
          <w:p w14:paraId="5F57D476" w14:textId="77777777" w:rsidR="001375A2" w:rsidRPr="004D035A" w:rsidRDefault="001375A2" w:rsidP="001375A2">
            <w:pPr>
              <w:spacing w:after="0"/>
              <w:jc w:val="center"/>
              <w:rPr>
                <w:sz w:val="20"/>
              </w:rPr>
            </w:pPr>
          </w:p>
          <w:p w14:paraId="477E9F97" w14:textId="77777777" w:rsidR="001375A2" w:rsidRPr="004D035A" w:rsidRDefault="001375A2" w:rsidP="001375A2">
            <w:pPr>
              <w:spacing w:after="0"/>
              <w:jc w:val="center"/>
              <w:rPr>
                <w:sz w:val="20"/>
              </w:rPr>
            </w:pPr>
            <w:r w:rsidRPr="004D035A">
              <w:rPr>
                <w:sz w:val="20"/>
              </w:rPr>
              <w:t>Insufficient reliable data to make valid comparison</w:t>
            </w:r>
          </w:p>
          <w:p w14:paraId="5FBD2CD6" w14:textId="77777777" w:rsidR="001375A2" w:rsidRPr="004D035A" w:rsidRDefault="001375A2" w:rsidP="001375A2">
            <w:pPr>
              <w:spacing w:after="0"/>
              <w:jc w:val="center"/>
              <w:rPr>
                <w:sz w:val="20"/>
              </w:rPr>
            </w:pPr>
          </w:p>
        </w:tc>
      </w:tr>
    </w:tbl>
    <w:p w14:paraId="4DE1563B" w14:textId="77777777" w:rsidR="00FF3B6F" w:rsidRPr="004D035A" w:rsidRDefault="00FF3B6F" w:rsidP="00FF3B6F">
      <w:pPr>
        <w:pStyle w:val="NoSpacing"/>
      </w:pPr>
    </w:p>
    <w:p w14:paraId="58B60274" w14:textId="0D35A46B" w:rsidR="00FF3B6F" w:rsidRPr="004D035A" w:rsidRDefault="00FF3B6F">
      <w:pPr>
        <w:spacing w:after="0" w:line="240" w:lineRule="auto"/>
      </w:pPr>
    </w:p>
    <w:p w14:paraId="598900FE" w14:textId="7891FBC3" w:rsidR="00FF3B6F" w:rsidRPr="004D035A" w:rsidRDefault="002A6018" w:rsidP="00B631F6">
      <w:pPr>
        <w:pStyle w:val="Heading2"/>
      </w:pPr>
      <w:bookmarkStart w:id="192" w:name="_Toc441144441"/>
      <w:r>
        <w:t>L</w:t>
      </w:r>
      <w:r w:rsidR="003507B0" w:rsidRPr="004D035A">
        <w:t xml:space="preserve">ive </w:t>
      </w:r>
      <w:r>
        <w:t>C</w:t>
      </w:r>
      <w:r w:rsidR="003507B0" w:rsidRPr="004D035A">
        <w:t>onnected</w:t>
      </w:r>
      <w:bookmarkEnd w:id="192"/>
    </w:p>
    <w:p w14:paraId="77F7FCD7" w14:textId="77777777" w:rsidR="00310033" w:rsidRPr="004D035A" w:rsidRDefault="00310033" w:rsidP="00310033">
      <w:pPr>
        <w:rPr>
          <w:b/>
        </w:rPr>
      </w:pPr>
      <w:r w:rsidRPr="004D035A">
        <w:rPr>
          <w:b/>
        </w:rPr>
        <w:t>Company Details</w:t>
      </w:r>
    </w:p>
    <w:p w14:paraId="7FABCBDF" w14:textId="2EE6C616" w:rsidR="0098492C" w:rsidRPr="004D035A" w:rsidRDefault="0098492C" w:rsidP="0098492C">
      <w:pPr>
        <w:spacing w:after="60"/>
        <w:ind w:left="720"/>
      </w:pPr>
      <w:r w:rsidRPr="004D035A">
        <w:rPr>
          <w:b/>
        </w:rPr>
        <w:t>Entity name</w:t>
      </w:r>
      <w:r w:rsidR="001122E0">
        <w:rPr>
          <w:b/>
        </w:rPr>
        <w:t xml:space="preserve">: </w:t>
      </w:r>
      <w:r w:rsidRPr="004D035A">
        <w:rPr>
          <w:noProof/>
        </w:rPr>
        <w:t>LIVE CONNECTED PTY LTD</w:t>
      </w:r>
    </w:p>
    <w:p w14:paraId="7CB92F4E" w14:textId="41AE5226" w:rsidR="0098492C" w:rsidRPr="004D035A" w:rsidRDefault="0098492C" w:rsidP="0098492C">
      <w:pPr>
        <w:spacing w:after="60"/>
        <w:ind w:left="720"/>
      </w:pPr>
      <w:r w:rsidRPr="004D035A">
        <w:rPr>
          <w:b/>
        </w:rPr>
        <w:t>ACN</w:t>
      </w:r>
      <w:r w:rsidR="001122E0">
        <w:rPr>
          <w:b/>
        </w:rPr>
        <w:t xml:space="preserve">: </w:t>
      </w:r>
      <w:r w:rsidRPr="004D035A">
        <w:rPr>
          <w:noProof/>
        </w:rPr>
        <w:t>140 094 113</w:t>
      </w:r>
    </w:p>
    <w:p w14:paraId="6758C8EE" w14:textId="222EE0A9" w:rsidR="0098492C" w:rsidRPr="004D035A" w:rsidRDefault="0098492C" w:rsidP="0098492C">
      <w:pPr>
        <w:spacing w:after="60"/>
        <w:ind w:left="720"/>
      </w:pPr>
      <w:r w:rsidRPr="004D035A">
        <w:rPr>
          <w:b/>
        </w:rPr>
        <w:t>ABN</w:t>
      </w:r>
      <w:r w:rsidR="001122E0">
        <w:rPr>
          <w:b/>
        </w:rPr>
        <w:t xml:space="preserve">: </w:t>
      </w:r>
      <w:r w:rsidRPr="004D035A">
        <w:rPr>
          <w:noProof/>
        </w:rPr>
        <w:t>14140094113</w:t>
      </w:r>
    </w:p>
    <w:p w14:paraId="54214D91" w14:textId="32BC4065" w:rsidR="0098492C" w:rsidRPr="004D035A" w:rsidRDefault="0098492C" w:rsidP="0098492C">
      <w:pPr>
        <w:spacing w:after="60"/>
        <w:ind w:left="720"/>
      </w:pPr>
      <w:r w:rsidRPr="004D035A">
        <w:rPr>
          <w:b/>
        </w:rPr>
        <w:t>Registered in</w:t>
      </w:r>
      <w:r w:rsidR="001122E0">
        <w:rPr>
          <w:b/>
        </w:rPr>
        <w:t xml:space="preserve">: </w:t>
      </w:r>
      <w:r w:rsidRPr="004D035A">
        <w:rPr>
          <w:noProof/>
        </w:rPr>
        <w:t>Victoria</w:t>
      </w:r>
    </w:p>
    <w:p w14:paraId="1CA99E3A" w14:textId="7AFF3748" w:rsidR="0098492C" w:rsidRPr="004D035A" w:rsidRDefault="00AD2EF1" w:rsidP="0098492C">
      <w:pPr>
        <w:spacing w:after="60"/>
        <w:ind w:left="720"/>
      </w:pPr>
      <w:r>
        <w:rPr>
          <w:b/>
        </w:rPr>
        <w:t>Registration date</w:t>
      </w:r>
      <w:r w:rsidR="001122E0">
        <w:rPr>
          <w:b/>
        </w:rPr>
        <w:t xml:space="preserve">: </w:t>
      </w:r>
      <w:r w:rsidR="0098492C" w:rsidRPr="004D035A">
        <w:t xml:space="preserve"> </w:t>
      </w:r>
      <w:r w:rsidR="0098492C" w:rsidRPr="004D035A">
        <w:rPr>
          <w:noProof/>
        </w:rPr>
        <w:t>10/20/2009</w:t>
      </w:r>
    </w:p>
    <w:p w14:paraId="3227D5C9" w14:textId="02228750" w:rsidR="0098492C" w:rsidRPr="004D035A" w:rsidRDefault="00AD2EF1" w:rsidP="0098492C">
      <w:pPr>
        <w:spacing w:after="60"/>
        <w:ind w:left="720"/>
      </w:pPr>
      <w:r>
        <w:rPr>
          <w:b/>
        </w:rPr>
        <w:t>Previous company name</w:t>
      </w:r>
      <w:r w:rsidR="001122E0">
        <w:rPr>
          <w:b/>
        </w:rPr>
        <w:t xml:space="preserve">: </w:t>
      </w:r>
    </w:p>
    <w:p w14:paraId="3D415B22" w14:textId="01148DE8" w:rsidR="0098492C" w:rsidRPr="004D035A" w:rsidRDefault="00AD2EF1" w:rsidP="0098492C">
      <w:pPr>
        <w:spacing w:after="60"/>
        <w:ind w:left="720"/>
      </w:pPr>
      <w:r>
        <w:rPr>
          <w:b/>
        </w:rPr>
        <w:t>Company type</w:t>
      </w:r>
      <w:r w:rsidR="001122E0">
        <w:rPr>
          <w:b/>
        </w:rPr>
        <w:t xml:space="preserve">: </w:t>
      </w:r>
      <w:r w:rsidR="0098492C" w:rsidRPr="004D035A">
        <w:rPr>
          <w:noProof/>
        </w:rPr>
        <w:t>Australian Proprietary Company</w:t>
      </w:r>
    </w:p>
    <w:p w14:paraId="0F51FC66" w14:textId="3E5C3105" w:rsidR="0098492C" w:rsidRPr="004D035A" w:rsidRDefault="00AD2EF1" w:rsidP="0098492C">
      <w:pPr>
        <w:spacing w:after="60"/>
        <w:ind w:left="720"/>
      </w:pPr>
      <w:r>
        <w:rPr>
          <w:b/>
        </w:rPr>
        <w:t>Current registered address</w:t>
      </w:r>
      <w:r w:rsidR="001122E0">
        <w:rPr>
          <w:b/>
        </w:rPr>
        <w:t xml:space="preserve">: </w:t>
      </w:r>
      <w:r w:rsidR="0098492C" w:rsidRPr="004D035A">
        <w:rPr>
          <w:noProof/>
        </w:rPr>
        <w:t>CLEAVE ACCOUNTING PTY LTD, Suite 1, 293 Ellison Road, GEEBUNG QLD 4034</w:t>
      </w:r>
    </w:p>
    <w:p w14:paraId="574C8EC0" w14:textId="0B8C377A" w:rsidR="0098492C" w:rsidRPr="004D035A" w:rsidRDefault="00AD2EF1" w:rsidP="0098492C">
      <w:pPr>
        <w:spacing w:after="60"/>
        <w:ind w:left="720"/>
      </w:pPr>
      <w:r>
        <w:rPr>
          <w:b/>
        </w:rPr>
        <w:t>Parent/holding company</w:t>
      </w:r>
      <w:r w:rsidR="001122E0">
        <w:rPr>
          <w:b/>
        </w:rPr>
        <w:t xml:space="preserve">: </w:t>
      </w:r>
      <w:r w:rsidR="0098492C" w:rsidRPr="004D035A">
        <w:rPr>
          <w:noProof/>
        </w:rPr>
        <w:t>LIVE CONNECTED HOLDINGS PTY LTD</w:t>
      </w:r>
    </w:p>
    <w:p w14:paraId="2F0D3058" w14:textId="2D4F828F" w:rsidR="0098492C" w:rsidRPr="004D035A" w:rsidRDefault="00AD2EF1" w:rsidP="0098492C">
      <w:pPr>
        <w:spacing w:after="60"/>
        <w:ind w:left="720"/>
      </w:pPr>
      <w:r>
        <w:rPr>
          <w:b/>
        </w:rPr>
        <w:t>Director name(s)</w:t>
      </w:r>
      <w:r w:rsidR="001122E0">
        <w:rPr>
          <w:b/>
        </w:rPr>
        <w:t xml:space="preserve">: </w:t>
      </w:r>
      <w:r w:rsidR="00827B48" w:rsidRPr="004D035A">
        <w:rPr>
          <w:noProof/>
        </w:rPr>
        <w:t>Kirstie Michelle Hutchison</w:t>
      </w:r>
    </w:p>
    <w:p w14:paraId="28047C95" w14:textId="4F738C5E" w:rsidR="0098492C" w:rsidRPr="004D035A" w:rsidRDefault="00AD2EF1" w:rsidP="0098492C">
      <w:pPr>
        <w:spacing w:after="60"/>
        <w:ind w:left="720"/>
      </w:pPr>
      <w:r>
        <w:rPr>
          <w:b/>
        </w:rPr>
        <w:t>Share class</w:t>
      </w:r>
      <w:r w:rsidR="001122E0">
        <w:rPr>
          <w:b/>
        </w:rPr>
        <w:t xml:space="preserve">: </w:t>
      </w:r>
      <w:r w:rsidR="0098492C" w:rsidRPr="004D035A">
        <w:rPr>
          <w:noProof/>
        </w:rPr>
        <w:t>ORD</w:t>
      </w:r>
    </w:p>
    <w:p w14:paraId="4F2C2716" w14:textId="1898AE6E" w:rsidR="0098492C" w:rsidRPr="004D035A" w:rsidRDefault="00AD2EF1" w:rsidP="0098492C">
      <w:pPr>
        <w:spacing w:after="60"/>
        <w:ind w:left="720"/>
      </w:pPr>
      <w:r>
        <w:rPr>
          <w:b/>
        </w:rPr>
        <w:t>Shares issued</w:t>
      </w:r>
      <w:r w:rsidR="001122E0">
        <w:rPr>
          <w:b/>
        </w:rPr>
        <w:t xml:space="preserve">: </w:t>
      </w:r>
      <w:r w:rsidR="0098492C" w:rsidRPr="004D035A">
        <w:rPr>
          <w:noProof/>
        </w:rPr>
        <w:t>100000</w:t>
      </w:r>
    </w:p>
    <w:p w14:paraId="6BE4515A" w14:textId="2367529B" w:rsidR="0098492C" w:rsidRPr="004D035A" w:rsidRDefault="0098492C" w:rsidP="0098492C">
      <w:pPr>
        <w:spacing w:after="60"/>
        <w:ind w:left="720"/>
      </w:pPr>
      <w:r w:rsidRPr="004D035A">
        <w:rPr>
          <w:b/>
        </w:rPr>
        <w:t>Website address</w:t>
      </w:r>
      <w:r w:rsidR="001122E0">
        <w:rPr>
          <w:b/>
        </w:rPr>
        <w:t xml:space="preserve">: </w:t>
      </w:r>
      <w:r w:rsidR="001375A2" w:rsidRPr="004D035A">
        <w:t>http://www.liveconnected.com.au/</w:t>
      </w:r>
    </w:p>
    <w:p w14:paraId="3111EC26" w14:textId="0E152B70" w:rsidR="0098492C" w:rsidRPr="004D035A" w:rsidRDefault="0098492C" w:rsidP="0098492C">
      <w:pPr>
        <w:spacing w:after="60"/>
        <w:ind w:left="720"/>
      </w:pPr>
      <w:r w:rsidRPr="004D035A">
        <w:rPr>
          <w:b/>
        </w:rPr>
        <w:t>Services offered</w:t>
      </w:r>
      <w:r w:rsidR="001122E0">
        <w:rPr>
          <w:b/>
        </w:rPr>
        <w:t xml:space="preserve">: </w:t>
      </w:r>
      <w:r w:rsidR="001375A2" w:rsidRPr="004D035A">
        <w:t>Mobile</w:t>
      </w:r>
    </w:p>
    <w:p w14:paraId="179D2A6D" w14:textId="77777777" w:rsidR="00FF3B6F" w:rsidRPr="004D035A" w:rsidRDefault="00FF3B6F" w:rsidP="00FF3B6F"/>
    <w:p w14:paraId="0371490E" w14:textId="77777777" w:rsidR="00FF3B6F" w:rsidRPr="004D035A" w:rsidRDefault="00FF3B6F" w:rsidP="00FF3B6F">
      <w:pPr>
        <w:rPr>
          <w:b/>
        </w:rPr>
      </w:pPr>
      <w:r w:rsidRPr="004D035A">
        <w:rPr>
          <w:b/>
        </w:rPr>
        <w:t>Mobile Plan Offer Details</w:t>
      </w:r>
    </w:p>
    <w:p w14:paraId="2C0C4D11" w14:textId="18417AEF" w:rsidR="00FF3B6F" w:rsidRPr="004D035A" w:rsidRDefault="00AD2EF1" w:rsidP="00FF3B6F">
      <w:pPr>
        <w:spacing w:after="60"/>
        <w:ind w:left="720"/>
      </w:pPr>
      <w:r>
        <w:rPr>
          <w:b/>
        </w:rPr>
        <w:t>Mobile plans offered (31st August 2014)</w:t>
      </w:r>
      <w:r w:rsidR="001122E0">
        <w:rPr>
          <w:b/>
        </w:rPr>
        <w:t xml:space="preserve">: </w:t>
      </w:r>
      <w:r w:rsidR="003B5C8E" w:rsidRPr="004D035A">
        <w:t>5</w:t>
      </w:r>
    </w:p>
    <w:p w14:paraId="6EF55ABE" w14:textId="1A603BE7" w:rsidR="00FF3B6F" w:rsidRPr="004D035A" w:rsidRDefault="00AD2EF1" w:rsidP="00FF3B6F">
      <w:pPr>
        <w:spacing w:after="60"/>
        <w:ind w:left="720"/>
      </w:pPr>
      <w:r>
        <w:rPr>
          <w:b/>
        </w:rPr>
        <w:t>Mobile plans offered (30th June 2015)</w:t>
      </w:r>
      <w:r w:rsidR="001122E0">
        <w:rPr>
          <w:b/>
        </w:rPr>
        <w:t xml:space="preserve">: </w:t>
      </w:r>
      <w:r w:rsidR="003B5C8E" w:rsidRPr="004D035A">
        <w:t>4</w:t>
      </w:r>
    </w:p>
    <w:p w14:paraId="55A7157F" w14:textId="490DA1BD" w:rsidR="00FF3B6F" w:rsidRPr="004D035A" w:rsidRDefault="00FF3B6F" w:rsidP="00FF3B6F">
      <w:pPr>
        <w:spacing w:after="60"/>
        <w:ind w:left="720"/>
      </w:pPr>
      <w:r w:rsidRPr="004D035A">
        <w:rPr>
          <w:b/>
        </w:rPr>
        <w:t>MNO used</w:t>
      </w:r>
      <w:r w:rsidR="001122E0">
        <w:rPr>
          <w:b/>
        </w:rPr>
        <w:t xml:space="preserve">: </w:t>
      </w:r>
      <w:r w:rsidR="003B5C8E" w:rsidRPr="004D035A">
        <w:t>Optus</w:t>
      </w:r>
    </w:p>
    <w:p w14:paraId="05F08753" w14:textId="232A02C6" w:rsidR="00FF3B6F" w:rsidRPr="004D035A" w:rsidRDefault="00AD2EF1" w:rsidP="00FF3B6F">
      <w:pPr>
        <w:spacing w:after="60"/>
        <w:ind w:left="720"/>
      </w:pPr>
      <w:r>
        <w:rPr>
          <w:b/>
        </w:rPr>
        <w:t>Network generation</w:t>
      </w:r>
      <w:r w:rsidR="001122E0">
        <w:rPr>
          <w:b/>
        </w:rPr>
        <w:t xml:space="preserve">: </w:t>
      </w:r>
      <w:r w:rsidR="003B5C8E" w:rsidRPr="004D035A">
        <w:t>4G</w:t>
      </w:r>
    </w:p>
    <w:p w14:paraId="77843AFD" w14:textId="77777777" w:rsidR="00FF3B6F" w:rsidRPr="004D035A" w:rsidRDefault="00FF3B6F" w:rsidP="00FF3B6F"/>
    <w:p w14:paraId="26D7F2D3" w14:textId="77777777" w:rsidR="00FF3B6F" w:rsidRPr="004D035A" w:rsidRDefault="00FF3B6F" w:rsidP="007C1393">
      <w:pPr>
        <w:keepNext/>
      </w:pPr>
      <w:r w:rsidRPr="004D035A">
        <w:rPr>
          <w:b/>
        </w:rPr>
        <w:t>Mobile Plan Offerings – Basic Information</w:t>
      </w:r>
      <w:r w:rsidRPr="004D035A">
        <w:t xml:space="preserve"> (as of 30th June 2015)</w:t>
      </w:r>
    </w:p>
    <w:tbl>
      <w:tblPr>
        <w:tblStyle w:val="GridTable4-Accent11"/>
        <w:tblW w:w="0" w:type="auto"/>
        <w:tblInd w:w="-461" w:type="dxa"/>
        <w:tblLayout w:type="fixed"/>
        <w:tblLook w:val="04A0" w:firstRow="1" w:lastRow="0" w:firstColumn="1" w:lastColumn="0" w:noHBand="0" w:noVBand="1"/>
      </w:tblPr>
      <w:tblGrid>
        <w:gridCol w:w="1188"/>
        <w:gridCol w:w="1282"/>
        <w:gridCol w:w="894"/>
        <w:gridCol w:w="1097"/>
        <w:gridCol w:w="1095"/>
        <w:gridCol w:w="1143"/>
        <w:gridCol w:w="1866"/>
      </w:tblGrid>
      <w:tr w:rsidR="00FF3B6F" w:rsidRPr="004D035A" w14:paraId="3FBE28A8" w14:textId="77777777" w:rsidTr="008159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458B4651" w14:textId="77777777" w:rsidR="00FF3B6F" w:rsidRPr="004D035A" w:rsidRDefault="00FF3B6F" w:rsidP="007C1393">
            <w:pPr>
              <w:keepNext/>
              <w:spacing w:after="0" w:line="240" w:lineRule="auto"/>
              <w:jc w:val="center"/>
              <w:rPr>
                <w:b w:val="0"/>
                <w:sz w:val="20"/>
              </w:rPr>
            </w:pPr>
            <w:r w:rsidRPr="004D035A">
              <w:rPr>
                <w:b w:val="0"/>
                <w:sz w:val="20"/>
              </w:rPr>
              <w:t>Offer Name</w:t>
            </w:r>
          </w:p>
        </w:tc>
        <w:tc>
          <w:tcPr>
            <w:tcW w:w="1282" w:type="dxa"/>
          </w:tcPr>
          <w:p w14:paraId="0B157E13" w14:textId="77777777" w:rsidR="00FF3B6F" w:rsidRPr="004D035A" w:rsidRDefault="00FF3B6F" w:rsidP="007C1393">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Type</w:t>
            </w:r>
          </w:p>
        </w:tc>
        <w:tc>
          <w:tcPr>
            <w:tcW w:w="894" w:type="dxa"/>
          </w:tcPr>
          <w:p w14:paraId="529260EA" w14:textId="77777777" w:rsidR="00FF3B6F" w:rsidRPr="004D035A" w:rsidRDefault="00FF3B6F" w:rsidP="007C1393">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Price</w:t>
            </w:r>
            <w:r w:rsidRPr="004D035A">
              <w:rPr>
                <w:b w:val="0"/>
                <w:sz w:val="20"/>
              </w:rPr>
              <w:br/>
              <w:t>(AUD)</w:t>
            </w:r>
          </w:p>
        </w:tc>
        <w:tc>
          <w:tcPr>
            <w:tcW w:w="1097" w:type="dxa"/>
          </w:tcPr>
          <w:p w14:paraId="549CCBD2" w14:textId="77777777" w:rsidR="00FF3B6F" w:rsidRPr="004D035A" w:rsidRDefault="00FF3B6F" w:rsidP="007C1393">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Call Value</w:t>
            </w:r>
          </w:p>
        </w:tc>
        <w:tc>
          <w:tcPr>
            <w:tcW w:w="1095" w:type="dxa"/>
          </w:tcPr>
          <w:p w14:paraId="1E4416D3" w14:textId="77777777" w:rsidR="00FF3B6F" w:rsidRPr="004D035A" w:rsidRDefault="00FF3B6F" w:rsidP="007C1393">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Included Data </w:t>
            </w:r>
            <w:r w:rsidRPr="004D035A">
              <w:rPr>
                <w:b w:val="0"/>
                <w:sz w:val="20"/>
              </w:rPr>
              <w:br/>
              <w:t>(MB)</w:t>
            </w:r>
          </w:p>
        </w:tc>
        <w:tc>
          <w:tcPr>
            <w:tcW w:w="1143" w:type="dxa"/>
          </w:tcPr>
          <w:p w14:paraId="352C66D5" w14:textId="77777777" w:rsidR="00FF3B6F" w:rsidRPr="004D035A" w:rsidRDefault="00FF3B6F" w:rsidP="007C1393">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Excess Data Charges (Quoted)</w:t>
            </w:r>
          </w:p>
        </w:tc>
        <w:tc>
          <w:tcPr>
            <w:tcW w:w="1866" w:type="dxa"/>
          </w:tcPr>
          <w:p w14:paraId="0371CC7A" w14:textId="77777777" w:rsidR="00FF3B6F" w:rsidRPr="004D035A" w:rsidRDefault="00FF3B6F" w:rsidP="007C1393">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Excess Data Charges </w:t>
            </w:r>
            <w:r w:rsidRPr="004D035A">
              <w:rPr>
                <w:b w:val="0"/>
                <w:sz w:val="20"/>
              </w:rPr>
              <w:br/>
              <w:t>(Calculated)</w:t>
            </w:r>
          </w:p>
        </w:tc>
      </w:tr>
      <w:tr w:rsidR="003B5C8E" w:rsidRPr="004D035A" w14:paraId="4B53A3E2" w14:textId="77777777" w:rsidTr="00815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7D2A81AE" w14:textId="77777777" w:rsidR="003B5C8E" w:rsidRPr="004D035A" w:rsidRDefault="003B5C8E" w:rsidP="007C1393">
            <w:pPr>
              <w:keepNext/>
              <w:spacing w:after="0" w:line="240" w:lineRule="auto"/>
              <w:jc w:val="center"/>
              <w:rPr>
                <w:rFonts w:asciiTheme="minorHAnsi" w:hAnsiTheme="minorHAnsi" w:cs="Arial"/>
                <w:sz w:val="20"/>
                <w:lang w:eastAsia="zh-CN"/>
              </w:rPr>
            </w:pPr>
            <w:r w:rsidRPr="004D035A">
              <w:rPr>
                <w:rFonts w:asciiTheme="minorHAnsi" w:hAnsiTheme="minorHAnsi" w:cs="Arial"/>
                <w:sz w:val="20"/>
              </w:rPr>
              <w:t>Rapid 19</w:t>
            </w:r>
          </w:p>
        </w:tc>
        <w:tc>
          <w:tcPr>
            <w:tcW w:w="1282" w:type="dxa"/>
            <w:vMerge w:val="restart"/>
          </w:tcPr>
          <w:p w14:paraId="62BDE971" w14:textId="4DF2B988" w:rsidR="003B5C8E" w:rsidRPr="004D035A" w:rsidRDefault="003B5C8E" w:rsidP="007C1393">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 xml:space="preserve">Month to Month </w:t>
            </w:r>
            <w:r w:rsidR="00F00DD9">
              <w:rPr>
                <w:rFonts w:asciiTheme="minorHAnsi" w:hAnsiTheme="minorHAnsi"/>
                <w:sz w:val="20"/>
              </w:rPr>
              <w:t>Post-paid</w:t>
            </w:r>
            <w:r w:rsidRPr="004D035A">
              <w:rPr>
                <w:rFonts w:asciiTheme="minorHAnsi" w:hAnsiTheme="minorHAnsi"/>
                <w:sz w:val="20"/>
              </w:rPr>
              <w:t xml:space="preserve"> Contract SIM Only</w:t>
            </w:r>
          </w:p>
        </w:tc>
        <w:tc>
          <w:tcPr>
            <w:tcW w:w="894" w:type="dxa"/>
          </w:tcPr>
          <w:p w14:paraId="2AB1905C" w14:textId="77777777" w:rsidR="003B5C8E" w:rsidRPr="004D035A" w:rsidRDefault="003B5C8E" w:rsidP="007C1393">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$19</w:t>
            </w:r>
          </w:p>
        </w:tc>
        <w:tc>
          <w:tcPr>
            <w:tcW w:w="1097" w:type="dxa"/>
          </w:tcPr>
          <w:p w14:paraId="78FBDA02" w14:textId="77777777" w:rsidR="003B5C8E" w:rsidRPr="004D035A" w:rsidRDefault="003B5C8E" w:rsidP="007C1393">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$300</w:t>
            </w:r>
          </w:p>
        </w:tc>
        <w:tc>
          <w:tcPr>
            <w:tcW w:w="1095" w:type="dxa"/>
          </w:tcPr>
          <w:p w14:paraId="70E76E98" w14:textId="77777777" w:rsidR="003B5C8E" w:rsidRPr="004D035A" w:rsidRDefault="003B5C8E" w:rsidP="007C1393">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300</w:t>
            </w:r>
          </w:p>
        </w:tc>
        <w:tc>
          <w:tcPr>
            <w:tcW w:w="1143" w:type="dxa"/>
          </w:tcPr>
          <w:p w14:paraId="798A9E66" w14:textId="77777777" w:rsidR="003B5C8E" w:rsidRPr="004D035A" w:rsidRDefault="003B5C8E" w:rsidP="007C1393">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cs="Arial"/>
                <w:sz w:val="20"/>
              </w:rPr>
              <w:t>$0.04 / MB</w:t>
            </w:r>
          </w:p>
        </w:tc>
        <w:tc>
          <w:tcPr>
            <w:tcW w:w="1866" w:type="dxa"/>
          </w:tcPr>
          <w:p w14:paraId="55EB9F85" w14:textId="77777777" w:rsidR="003B5C8E" w:rsidRPr="004D035A" w:rsidRDefault="003B5C8E" w:rsidP="007C1393">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cs="Arial"/>
                <w:sz w:val="20"/>
              </w:rPr>
              <w:t>$0.04 / MB</w:t>
            </w:r>
          </w:p>
        </w:tc>
      </w:tr>
      <w:tr w:rsidR="003B5C8E" w:rsidRPr="004D035A" w14:paraId="6D60500B" w14:textId="77777777" w:rsidTr="008159C8">
        <w:tc>
          <w:tcPr>
            <w:cnfStyle w:val="001000000000" w:firstRow="0" w:lastRow="0" w:firstColumn="1" w:lastColumn="0" w:oddVBand="0" w:evenVBand="0" w:oddHBand="0" w:evenHBand="0" w:firstRowFirstColumn="0" w:firstRowLastColumn="0" w:lastRowFirstColumn="0" w:lastRowLastColumn="0"/>
            <w:tcW w:w="1188" w:type="dxa"/>
          </w:tcPr>
          <w:p w14:paraId="62C2E486" w14:textId="77777777" w:rsidR="003B5C8E" w:rsidRPr="004D035A" w:rsidRDefault="003B5C8E" w:rsidP="007C1393">
            <w:pPr>
              <w:keepNext/>
              <w:spacing w:after="0"/>
              <w:jc w:val="center"/>
              <w:rPr>
                <w:rFonts w:asciiTheme="minorHAnsi" w:hAnsiTheme="minorHAnsi" w:cs="Arial"/>
                <w:sz w:val="20"/>
              </w:rPr>
            </w:pPr>
            <w:r w:rsidRPr="004D035A">
              <w:rPr>
                <w:rFonts w:asciiTheme="minorHAnsi" w:hAnsiTheme="minorHAnsi" w:cs="Arial"/>
                <w:sz w:val="20"/>
              </w:rPr>
              <w:t>Rapid 23</w:t>
            </w:r>
          </w:p>
        </w:tc>
        <w:tc>
          <w:tcPr>
            <w:tcW w:w="1282" w:type="dxa"/>
            <w:vMerge/>
          </w:tcPr>
          <w:p w14:paraId="69C5D732" w14:textId="77777777" w:rsidR="003B5C8E" w:rsidRPr="004D035A" w:rsidRDefault="003B5C8E" w:rsidP="007C1393">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94" w:type="dxa"/>
          </w:tcPr>
          <w:p w14:paraId="65DD964B" w14:textId="77777777" w:rsidR="003B5C8E" w:rsidRPr="004D035A" w:rsidRDefault="003B5C8E" w:rsidP="007C1393">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$23</w:t>
            </w:r>
          </w:p>
        </w:tc>
        <w:tc>
          <w:tcPr>
            <w:tcW w:w="1097" w:type="dxa"/>
          </w:tcPr>
          <w:p w14:paraId="00DBA220" w14:textId="77777777" w:rsidR="003B5C8E" w:rsidRPr="004D035A" w:rsidRDefault="003B5C8E" w:rsidP="007C1393">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$500</w:t>
            </w:r>
          </w:p>
        </w:tc>
        <w:tc>
          <w:tcPr>
            <w:tcW w:w="1095" w:type="dxa"/>
          </w:tcPr>
          <w:p w14:paraId="04E7682A" w14:textId="77777777" w:rsidR="003B5C8E" w:rsidRPr="004D035A" w:rsidRDefault="003B5C8E" w:rsidP="007C1393">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1000</w:t>
            </w:r>
          </w:p>
        </w:tc>
        <w:tc>
          <w:tcPr>
            <w:tcW w:w="1143" w:type="dxa"/>
          </w:tcPr>
          <w:p w14:paraId="3C93D220" w14:textId="77777777" w:rsidR="003B5C8E" w:rsidRPr="004D035A" w:rsidRDefault="003B5C8E" w:rsidP="007C1393">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cs="Arial"/>
                <w:sz w:val="20"/>
              </w:rPr>
              <w:t>$0.04 / MB</w:t>
            </w:r>
          </w:p>
        </w:tc>
        <w:tc>
          <w:tcPr>
            <w:tcW w:w="1866" w:type="dxa"/>
          </w:tcPr>
          <w:p w14:paraId="0DF0E3D0" w14:textId="77777777" w:rsidR="003B5C8E" w:rsidRPr="004D035A" w:rsidRDefault="003B5C8E" w:rsidP="007C1393">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cs="Arial"/>
                <w:sz w:val="20"/>
              </w:rPr>
              <w:t>$0.04 / MB</w:t>
            </w:r>
          </w:p>
        </w:tc>
      </w:tr>
      <w:tr w:rsidR="003B5C8E" w:rsidRPr="004D035A" w14:paraId="78D50131" w14:textId="77777777" w:rsidTr="00815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22EB99A7" w14:textId="77777777" w:rsidR="003B5C8E" w:rsidRPr="004D035A" w:rsidRDefault="003B5C8E" w:rsidP="0045206D">
            <w:pPr>
              <w:spacing w:after="0"/>
              <w:jc w:val="center"/>
              <w:rPr>
                <w:rFonts w:asciiTheme="minorHAnsi" w:hAnsiTheme="minorHAnsi" w:cs="Arial"/>
                <w:sz w:val="20"/>
              </w:rPr>
            </w:pPr>
            <w:r w:rsidRPr="004D035A">
              <w:rPr>
                <w:rFonts w:asciiTheme="minorHAnsi" w:hAnsiTheme="minorHAnsi" w:cs="Arial"/>
                <w:sz w:val="20"/>
              </w:rPr>
              <w:t>Rapid 29</w:t>
            </w:r>
          </w:p>
        </w:tc>
        <w:tc>
          <w:tcPr>
            <w:tcW w:w="1282" w:type="dxa"/>
            <w:vMerge/>
          </w:tcPr>
          <w:p w14:paraId="4372659F" w14:textId="77777777" w:rsidR="003B5C8E" w:rsidRPr="004D035A" w:rsidRDefault="003B5C8E"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94" w:type="dxa"/>
          </w:tcPr>
          <w:p w14:paraId="16B16951" w14:textId="77777777" w:rsidR="003B5C8E" w:rsidRPr="004D035A" w:rsidRDefault="003B5C8E"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$29</w:t>
            </w:r>
          </w:p>
        </w:tc>
        <w:tc>
          <w:tcPr>
            <w:tcW w:w="1097" w:type="dxa"/>
          </w:tcPr>
          <w:p w14:paraId="2F221920" w14:textId="77777777" w:rsidR="003B5C8E" w:rsidRPr="004D035A" w:rsidRDefault="003B5C8E"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$650</w:t>
            </w:r>
          </w:p>
        </w:tc>
        <w:tc>
          <w:tcPr>
            <w:tcW w:w="1095" w:type="dxa"/>
          </w:tcPr>
          <w:p w14:paraId="4A2AAC27" w14:textId="77777777" w:rsidR="003B5C8E" w:rsidRPr="004D035A" w:rsidRDefault="003B5C8E"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1500</w:t>
            </w:r>
          </w:p>
        </w:tc>
        <w:tc>
          <w:tcPr>
            <w:tcW w:w="1143" w:type="dxa"/>
          </w:tcPr>
          <w:p w14:paraId="621B319A" w14:textId="77777777" w:rsidR="003B5C8E" w:rsidRPr="004D035A" w:rsidRDefault="003B5C8E"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cs="Arial"/>
                <w:sz w:val="20"/>
              </w:rPr>
              <w:t>$0.04 / MB</w:t>
            </w:r>
          </w:p>
        </w:tc>
        <w:tc>
          <w:tcPr>
            <w:tcW w:w="1866" w:type="dxa"/>
          </w:tcPr>
          <w:p w14:paraId="484ACE31" w14:textId="77777777" w:rsidR="003B5C8E" w:rsidRPr="004D035A" w:rsidRDefault="003B5C8E"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cs="Arial"/>
                <w:sz w:val="20"/>
              </w:rPr>
              <w:t>$0.04 / MB</w:t>
            </w:r>
          </w:p>
        </w:tc>
      </w:tr>
      <w:tr w:rsidR="003B5C8E" w:rsidRPr="004D035A" w14:paraId="675B0939" w14:textId="77777777" w:rsidTr="008159C8">
        <w:tc>
          <w:tcPr>
            <w:cnfStyle w:val="001000000000" w:firstRow="0" w:lastRow="0" w:firstColumn="1" w:lastColumn="0" w:oddVBand="0" w:evenVBand="0" w:oddHBand="0" w:evenHBand="0" w:firstRowFirstColumn="0" w:firstRowLastColumn="0" w:lastRowFirstColumn="0" w:lastRowLastColumn="0"/>
            <w:tcW w:w="1188" w:type="dxa"/>
          </w:tcPr>
          <w:p w14:paraId="1E9BBB60" w14:textId="77777777" w:rsidR="003B5C8E" w:rsidRPr="004D035A" w:rsidRDefault="003B5C8E" w:rsidP="0045206D">
            <w:pPr>
              <w:spacing w:after="0"/>
              <w:jc w:val="center"/>
              <w:rPr>
                <w:rFonts w:asciiTheme="minorHAnsi" w:hAnsiTheme="minorHAnsi" w:cs="Arial"/>
                <w:sz w:val="20"/>
              </w:rPr>
            </w:pPr>
            <w:r w:rsidRPr="004D035A">
              <w:rPr>
                <w:rFonts w:asciiTheme="minorHAnsi" w:hAnsiTheme="minorHAnsi" w:cs="Arial"/>
                <w:sz w:val="20"/>
              </w:rPr>
              <w:t>Rapid 49</w:t>
            </w:r>
          </w:p>
        </w:tc>
        <w:tc>
          <w:tcPr>
            <w:tcW w:w="1282" w:type="dxa"/>
            <w:vMerge/>
          </w:tcPr>
          <w:p w14:paraId="57700E0B" w14:textId="77777777" w:rsidR="003B5C8E" w:rsidRPr="004D035A" w:rsidRDefault="003B5C8E"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94" w:type="dxa"/>
          </w:tcPr>
          <w:p w14:paraId="00D7905F" w14:textId="77777777" w:rsidR="003B5C8E" w:rsidRPr="004D035A" w:rsidRDefault="003B5C8E"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$48</w:t>
            </w:r>
          </w:p>
        </w:tc>
        <w:tc>
          <w:tcPr>
            <w:tcW w:w="1097" w:type="dxa"/>
          </w:tcPr>
          <w:p w14:paraId="68CA2DDA" w14:textId="77777777" w:rsidR="003B5C8E" w:rsidRPr="004D035A" w:rsidRDefault="003B5C8E"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1095" w:type="dxa"/>
          </w:tcPr>
          <w:p w14:paraId="2F4DFDE2" w14:textId="77777777" w:rsidR="003B5C8E" w:rsidRPr="004D035A" w:rsidRDefault="003B5C8E"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3000</w:t>
            </w:r>
          </w:p>
        </w:tc>
        <w:tc>
          <w:tcPr>
            <w:tcW w:w="1143" w:type="dxa"/>
          </w:tcPr>
          <w:p w14:paraId="5E118571" w14:textId="77777777" w:rsidR="003B5C8E" w:rsidRPr="004D035A" w:rsidRDefault="003B5C8E" w:rsidP="00EE69BC">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cs="Arial"/>
                <w:sz w:val="20"/>
              </w:rPr>
              <w:t>$0.0</w:t>
            </w:r>
            <w:r w:rsidR="00EE69BC" w:rsidRPr="004D035A">
              <w:rPr>
                <w:rFonts w:asciiTheme="minorHAnsi" w:hAnsiTheme="minorHAnsi" w:cs="Arial"/>
                <w:sz w:val="20"/>
              </w:rPr>
              <w:t>3</w:t>
            </w:r>
            <w:r w:rsidRPr="004D035A">
              <w:rPr>
                <w:rFonts w:asciiTheme="minorHAnsi" w:hAnsiTheme="minorHAnsi" w:cs="Arial"/>
                <w:sz w:val="20"/>
              </w:rPr>
              <w:t xml:space="preserve"> / MB</w:t>
            </w:r>
          </w:p>
        </w:tc>
        <w:tc>
          <w:tcPr>
            <w:tcW w:w="1866" w:type="dxa"/>
          </w:tcPr>
          <w:p w14:paraId="61391EAF" w14:textId="77777777" w:rsidR="003B5C8E" w:rsidRPr="004D035A" w:rsidRDefault="003B5C8E" w:rsidP="00EE69BC">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cs="Arial"/>
                <w:sz w:val="20"/>
              </w:rPr>
              <w:t>$0.0</w:t>
            </w:r>
            <w:r w:rsidR="00EE69BC" w:rsidRPr="004D035A">
              <w:rPr>
                <w:rFonts w:asciiTheme="minorHAnsi" w:hAnsiTheme="minorHAnsi" w:cs="Arial"/>
                <w:sz w:val="20"/>
              </w:rPr>
              <w:t>3</w:t>
            </w:r>
            <w:r w:rsidRPr="004D035A">
              <w:rPr>
                <w:rFonts w:asciiTheme="minorHAnsi" w:hAnsiTheme="minorHAnsi" w:cs="Arial"/>
                <w:sz w:val="20"/>
              </w:rPr>
              <w:t xml:space="preserve"> / MB</w:t>
            </w:r>
          </w:p>
        </w:tc>
      </w:tr>
    </w:tbl>
    <w:p w14:paraId="2A7DADE5" w14:textId="77777777" w:rsidR="00FF3B6F" w:rsidRPr="004D035A" w:rsidRDefault="00FF3B6F" w:rsidP="00FF3B6F"/>
    <w:p w14:paraId="64C51718" w14:textId="6371E109" w:rsidR="00FF3B6F" w:rsidRPr="004D035A" w:rsidRDefault="00FF3B6F" w:rsidP="00702231">
      <w:pPr>
        <w:keepNext/>
      </w:pPr>
      <w:r w:rsidRPr="004D035A">
        <w:rPr>
          <w:b/>
        </w:rPr>
        <w:t xml:space="preserve">Mobile Plan Offerings – </w:t>
      </w:r>
      <w:r w:rsidR="00467B81">
        <w:rPr>
          <w:b/>
        </w:rPr>
        <w:t xml:space="preserve">Standardised Cost Information </w:t>
      </w:r>
      <w:r w:rsidRPr="004D035A">
        <w:t>(as of 30th June 2015)</w:t>
      </w:r>
    </w:p>
    <w:tbl>
      <w:tblPr>
        <w:tblStyle w:val="GridTable4-Accent11"/>
        <w:tblW w:w="0" w:type="auto"/>
        <w:tblLook w:val="04A0" w:firstRow="1" w:lastRow="0" w:firstColumn="1" w:lastColumn="0" w:noHBand="0" w:noVBand="1"/>
      </w:tblPr>
      <w:tblGrid>
        <w:gridCol w:w="1271"/>
        <w:gridCol w:w="1962"/>
        <w:gridCol w:w="2007"/>
        <w:gridCol w:w="1559"/>
        <w:gridCol w:w="2080"/>
      </w:tblGrid>
      <w:tr w:rsidR="00FF3B6F" w:rsidRPr="004D035A" w14:paraId="47FB515A"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7813D965" w14:textId="77777777" w:rsidR="00FF3B6F" w:rsidRPr="004D035A" w:rsidRDefault="00FF3B6F" w:rsidP="00702231">
            <w:pPr>
              <w:keepNext/>
              <w:spacing w:after="0"/>
              <w:jc w:val="center"/>
              <w:rPr>
                <w:b w:val="0"/>
                <w:sz w:val="20"/>
              </w:rPr>
            </w:pPr>
            <w:r w:rsidRPr="004D035A">
              <w:rPr>
                <w:b w:val="0"/>
                <w:sz w:val="20"/>
              </w:rPr>
              <w:t>Service Name</w:t>
            </w:r>
          </w:p>
        </w:tc>
        <w:tc>
          <w:tcPr>
            <w:tcW w:w="1962" w:type="dxa"/>
          </w:tcPr>
          <w:p w14:paraId="2C87E430" w14:textId="77777777" w:rsidR="00FF3B6F" w:rsidRPr="004D035A" w:rsidRDefault="00FF3B6F" w:rsidP="00702231">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make</w:t>
            </w:r>
            <w:r w:rsidRPr="004D035A">
              <w:rPr>
                <w:b w:val="0"/>
                <w:sz w:val="20"/>
              </w:rPr>
              <w:br/>
              <w:t>2 minute Standard National Mobile Call</w:t>
            </w:r>
          </w:p>
        </w:tc>
        <w:tc>
          <w:tcPr>
            <w:tcW w:w="2007" w:type="dxa"/>
          </w:tcPr>
          <w:p w14:paraId="7449DFE0" w14:textId="77777777" w:rsidR="00FF3B6F" w:rsidRPr="004D035A" w:rsidRDefault="00FF3B6F" w:rsidP="00702231">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send a Standard National Mobile SMS</w:t>
            </w:r>
          </w:p>
        </w:tc>
        <w:tc>
          <w:tcPr>
            <w:tcW w:w="1559" w:type="dxa"/>
          </w:tcPr>
          <w:p w14:paraId="511E776E" w14:textId="77777777" w:rsidR="00FF3B6F" w:rsidRPr="004D035A" w:rsidRDefault="00FF3B6F" w:rsidP="00702231">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of using one megabyte of data within Australia</w:t>
            </w:r>
          </w:p>
        </w:tc>
        <w:tc>
          <w:tcPr>
            <w:tcW w:w="2080" w:type="dxa"/>
          </w:tcPr>
          <w:p w14:paraId="18D895E6" w14:textId="77777777" w:rsidR="00FF3B6F" w:rsidRPr="004D035A" w:rsidRDefault="00FF3B6F" w:rsidP="00702231">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Number of 2 min Standard National Mobile Calls possible from included value</w:t>
            </w:r>
          </w:p>
        </w:tc>
      </w:tr>
      <w:tr w:rsidR="0020069A" w:rsidRPr="004D035A" w14:paraId="640D3FFE"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0F6CB766" w14:textId="77777777" w:rsidR="0020069A" w:rsidRPr="004D035A" w:rsidRDefault="0020069A" w:rsidP="00702231">
            <w:pPr>
              <w:keepNext/>
              <w:spacing w:after="0" w:line="240" w:lineRule="auto"/>
              <w:jc w:val="center"/>
              <w:rPr>
                <w:rFonts w:asciiTheme="minorHAnsi" w:hAnsiTheme="minorHAnsi" w:cs="Arial"/>
                <w:sz w:val="20"/>
                <w:lang w:eastAsia="zh-CN"/>
              </w:rPr>
            </w:pPr>
            <w:r w:rsidRPr="004D035A">
              <w:rPr>
                <w:rFonts w:asciiTheme="minorHAnsi" w:hAnsiTheme="minorHAnsi" w:cs="Arial"/>
                <w:sz w:val="20"/>
              </w:rPr>
              <w:t>Rapid 19</w:t>
            </w:r>
          </w:p>
        </w:tc>
        <w:tc>
          <w:tcPr>
            <w:tcW w:w="1962" w:type="dxa"/>
          </w:tcPr>
          <w:p w14:paraId="58C48564" w14:textId="77777777" w:rsidR="0020069A" w:rsidRPr="004D035A" w:rsidRDefault="0020069A" w:rsidP="00702231">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$2.15</w:t>
            </w:r>
          </w:p>
        </w:tc>
        <w:tc>
          <w:tcPr>
            <w:tcW w:w="2007" w:type="dxa"/>
          </w:tcPr>
          <w:p w14:paraId="063E3628" w14:textId="77777777" w:rsidR="0020069A" w:rsidRPr="004D035A" w:rsidRDefault="0020069A" w:rsidP="00702231">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559" w:type="dxa"/>
          </w:tcPr>
          <w:p w14:paraId="1BB0546E" w14:textId="77777777" w:rsidR="0020069A" w:rsidRPr="004D035A" w:rsidRDefault="0020069A" w:rsidP="0070223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$0.0633</w:t>
            </w:r>
          </w:p>
        </w:tc>
        <w:tc>
          <w:tcPr>
            <w:tcW w:w="2080" w:type="dxa"/>
          </w:tcPr>
          <w:p w14:paraId="56A3C6C4" w14:textId="77777777" w:rsidR="0020069A" w:rsidRPr="004D035A" w:rsidRDefault="0020069A" w:rsidP="00702231">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93</w:t>
            </w:r>
          </w:p>
        </w:tc>
      </w:tr>
      <w:tr w:rsidR="0020069A" w:rsidRPr="004D035A" w14:paraId="4E225C29" w14:textId="77777777" w:rsidTr="00C22E41">
        <w:tc>
          <w:tcPr>
            <w:cnfStyle w:val="001000000000" w:firstRow="0" w:lastRow="0" w:firstColumn="1" w:lastColumn="0" w:oddVBand="0" w:evenVBand="0" w:oddHBand="0" w:evenHBand="0" w:firstRowFirstColumn="0" w:firstRowLastColumn="0" w:lastRowFirstColumn="0" w:lastRowLastColumn="0"/>
            <w:tcW w:w="1271" w:type="dxa"/>
          </w:tcPr>
          <w:p w14:paraId="6B5CD79A" w14:textId="77777777" w:rsidR="0020069A" w:rsidRPr="004D035A" w:rsidRDefault="0020069A" w:rsidP="00702231">
            <w:pPr>
              <w:keepNext/>
              <w:spacing w:after="0"/>
              <w:jc w:val="center"/>
              <w:rPr>
                <w:rFonts w:asciiTheme="minorHAnsi" w:hAnsiTheme="minorHAnsi" w:cs="Arial"/>
                <w:sz w:val="20"/>
              </w:rPr>
            </w:pPr>
            <w:r w:rsidRPr="004D035A">
              <w:rPr>
                <w:rFonts w:asciiTheme="minorHAnsi" w:hAnsiTheme="minorHAnsi" w:cs="Arial"/>
                <w:sz w:val="20"/>
              </w:rPr>
              <w:t>Rapid 23</w:t>
            </w:r>
          </w:p>
        </w:tc>
        <w:tc>
          <w:tcPr>
            <w:tcW w:w="1962" w:type="dxa"/>
          </w:tcPr>
          <w:p w14:paraId="63C81119" w14:textId="77777777" w:rsidR="0020069A" w:rsidRPr="004D035A" w:rsidRDefault="0020069A" w:rsidP="00702231">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$2.15</w:t>
            </w:r>
          </w:p>
        </w:tc>
        <w:tc>
          <w:tcPr>
            <w:tcW w:w="2007" w:type="dxa"/>
          </w:tcPr>
          <w:p w14:paraId="0D44EA7D" w14:textId="77777777" w:rsidR="0020069A" w:rsidRPr="004D035A" w:rsidRDefault="0020069A" w:rsidP="00702231">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559" w:type="dxa"/>
          </w:tcPr>
          <w:p w14:paraId="27E4814C" w14:textId="77777777" w:rsidR="0020069A" w:rsidRPr="004D035A" w:rsidRDefault="0020069A" w:rsidP="0070223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$0.0230</w:t>
            </w:r>
          </w:p>
        </w:tc>
        <w:tc>
          <w:tcPr>
            <w:tcW w:w="2080" w:type="dxa"/>
          </w:tcPr>
          <w:p w14:paraId="044109D1" w14:textId="77777777" w:rsidR="0020069A" w:rsidRPr="004D035A" w:rsidRDefault="0020069A" w:rsidP="00702231">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232</w:t>
            </w:r>
          </w:p>
        </w:tc>
      </w:tr>
      <w:tr w:rsidR="0020069A" w:rsidRPr="004D035A" w14:paraId="5758E0E9"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17366471" w14:textId="77777777" w:rsidR="0020069A" w:rsidRPr="004D035A" w:rsidRDefault="0020069A" w:rsidP="00702231">
            <w:pPr>
              <w:keepNext/>
              <w:spacing w:after="0"/>
              <w:jc w:val="center"/>
              <w:rPr>
                <w:rFonts w:asciiTheme="minorHAnsi" w:hAnsiTheme="minorHAnsi" w:cs="Arial"/>
                <w:sz w:val="20"/>
              </w:rPr>
            </w:pPr>
            <w:r w:rsidRPr="004D035A">
              <w:rPr>
                <w:rFonts w:asciiTheme="minorHAnsi" w:hAnsiTheme="minorHAnsi" w:cs="Arial"/>
                <w:sz w:val="20"/>
              </w:rPr>
              <w:t>Rapid 29</w:t>
            </w:r>
          </w:p>
        </w:tc>
        <w:tc>
          <w:tcPr>
            <w:tcW w:w="1962" w:type="dxa"/>
          </w:tcPr>
          <w:p w14:paraId="1CB80AD6" w14:textId="77777777" w:rsidR="0020069A" w:rsidRPr="004D035A" w:rsidRDefault="0020069A" w:rsidP="00702231">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$2.15</w:t>
            </w:r>
          </w:p>
        </w:tc>
        <w:tc>
          <w:tcPr>
            <w:tcW w:w="2007" w:type="dxa"/>
          </w:tcPr>
          <w:p w14:paraId="5B8467AB" w14:textId="77777777" w:rsidR="0020069A" w:rsidRPr="004D035A" w:rsidRDefault="0020069A" w:rsidP="00702231">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559" w:type="dxa"/>
          </w:tcPr>
          <w:p w14:paraId="0189E03E" w14:textId="77777777" w:rsidR="0020069A" w:rsidRPr="004D035A" w:rsidRDefault="0020069A" w:rsidP="0070223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$0.0193</w:t>
            </w:r>
          </w:p>
        </w:tc>
        <w:tc>
          <w:tcPr>
            <w:tcW w:w="2080" w:type="dxa"/>
          </w:tcPr>
          <w:p w14:paraId="216C6B30" w14:textId="77777777" w:rsidR="0020069A" w:rsidRPr="004D035A" w:rsidRDefault="0020069A" w:rsidP="00702231">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302</w:t>
            </w:r>
          </w:p>
        </w:tc>
      </w:tr>
      <w:tr w:rsidR="0020069A" w:rsidRPr="004D035A" w14:paraId="10440F84" w14:textId="77777777" w:rsidTr="00C22E41">
        <w:tc>
          <w:tcPr>
            <w:cnfStyle w:val="001000000000" w:firstRow="0" w:lastRow="0" w:firstColumn="1" w:lastColumn="0" w:oddVBand="0" w:evenVBand="0" w:oddHBand="0" w:evenHBand="0" w:firstRowFirstColumn="0" w:firstRowLastColumn="0" w:lastRowFirstColumn="0" w:lastRowLastColumn="0"/>
            <w:tcW w:w="1271" w:type="dxa"/>
          </w:tcPr>
          <w:p w14:paraId="07B93323" w14:textId="77777777" w:rsidR="0020069A" w:rsidRPr="004D035A" w:rsidRDefault="0020069A" w:rsidP="0020069A">
            <w:pPr>
              <w:spacing w:after="0"/>
              <w:jc w:val="center"/>
              <w:rPr>
                <w:rFonts w:asciiTheme="minorHAnsi" w:hAnsiTheme="minorHAnsi" w:cs="Arial"/>
                <w:sz w:val="20"/>
              </w:rPr>
            </w:pPr>
            <w:r w:rsidRPr="004D035A">
              <w:rPr>
                <w:rFonts w:asciiTheme="minorHAnsi" w:hAnsiTheme="minorHAnsi" w:cs="Arial"/>
                <w:sz w:val="20"/>
              </w:rPr>
              <w:t>Rapid 49</w:t>
            </w:r>
          </w:p>
        </w:tc>
        <w:tc>
          <w:tcPr>
            <w:tcW w:w="1962" w:type="dxa"/>
          </w:tcPr>
          <w:p w14:paraId="66EB7179" w14:textId="77777777" w:rsidR="0020069A" w:rsidRPr="004D035A" w:rsidRDefault="0020069A" w:rsidP="0020069A">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2007" w:type="dxa"/>
          </w:tcPr>
          <w:p w14:paraId="716D0BCA" w14:textId="77777777" w:rsidR="0020069A" w:rsidRPr="004D035A" w:rsidRDefault="0020069A" w:rsidP="0020069A">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559" w:type="dxa"/>
          </w:tcPr>
          <w:p w14:paraId="7F6A469B" w14:textId="77777777" w:rsidR="0020069A" w:rsidRPr="004D035A" w:rsidRDefault="0020069A" w:rsidP="0020069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$0.0160</w:t>
            </w:r>
          </w:p>
        </w:tc>
        <w:tc>
          <w:tcPr>
            <w:tcW w:w="2080" w:type="dxa"/>
          </w:tcPr>
          <w:p w14:paraId="2B239CD3" w14:textId="77777777" w:rsidR="0020069A" w:rsidRPr="004D035A" w:rsidRDefault="0020069A" w:rsidP="0020069A">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r>
    </w:tbl>
    <w:p w14:paraId="1E13EBA9" w14:textId="77777777" w:rsidR="00FF3B6F" w:rsidRPr="004D035A" w:rsidRDefault="00FF3B6F" w:rsidP="00FF3B6F"/>
    <w:p w14:paraId="7D44686A" w14:textId="77777777" w:rsidR="00FF3B6F" w:rsidRPr="004D035A" w:rsidRDefault="00FF3B6F" w:rsidP="00FF3B6F">
      <w:r w:rsidRPr="004D035A">
        <w:rPr>
          <w:b/>
        </w:rPr>
        <w:t xml:space="preserve">Mobile Plan Offerings – Included Value &amp; Excess Cost Comparison </w:t>
      </w:r>
      <w:r w:rsidRPr="004D035A">
        <w:t>(as of 30th June 2015)</w:t>
      </w:r>
    </w:p>
    <w:tbl>
      <w:tblPr>
        <w:tblStyle w:val="GridTable4-Accent11"/>
        <w:tblW w:w="0" w:type="auto"/>
        <w:tblLook w:val="04A0" w:firstRow="1" w:lastRow="0" w:firstColumn="1" w:lastColumn="0" w:noHBand="0" w:noVBand="1"/>
      </w:tblPr>
      <w:tblGrid>
        <w:gridCol w:w="3119"/>
        <w:gridCol w:w="1962"/>
        <w:gridCol w:w="1882"/>
        <w:gridCol w:w="1882"/>
      </w:tblGrid>
      <w:tr w:rsidR="00FF3B6F" w:rsidRPr="004D035A" w14:paraId="0AA4EB47"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4466A949" w14:textId="77777777" w:rsidR="00FF3B6F" w:rsidRPr="004D035A" w:rsidRDefault="00FF3B6F" w:rsidP="0045206D">
            <w:pPr>
              <w:spacing w:after="0"/>
              <w:jc w:val="center"/>
              <w:rPr>
                <w:b w:val="0"/>
                <w:sz w:val="20"/>
              </w:rPr>
            </w:pPr>
            <w:r w:rsidRPr="004D035A">
              <w:rPr>
                <w:b w:val="0"/>
                <w:sz w:val="20"/>
              </w:rPr>
              <w:t>Service Name</w:t>
            </w:r>
          </w:p>
        </w:tc>
        <w:tc>
          <w:tcPr>
            <w:tcW w:w="1962" w:type="dxa"/>
          </w:tcPr>
          <w:p w14:paraId="31793C3F" w14:textId="77777777" w:rsidR="00FF3B6F" w:rsidRPr="004D035A" w:rsidRDefault="00FF3B6F"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value per minute Standard National Mobile Call rate</w:t>
            </w:r>
          </w:p>
        </w:tc>
        <w:tc>
          <w:tcPr>
            <w:tcW w:w="1882" w:type="dxa"/>
          </w:tcPr>
          <w:p w14:paraId="130917DA" w14:textId="77777777" w:rsidR="00FF3B6F" w:rsidRPr="004D035A" w:rsidRDefault="00FF3B6F" w:rsidP="0045206D">
            <w:pPr>
              <w:spacing w:after="0"/>
              <w:jc w:val="center"/>
              <w:cnfStyle w:val="100000000000" w:firstRow="1" w:lastRow="0" w:firstColumn="0" w:lastColumn="0" w:oddVBand="0" w:evenVBand="0" w:oddHBand="0" w:evenHBand="0" w:firstRowFirstColumn="0" w:firstRowLastColumn="0" w:lastRowFirstColumn="0" w:lastRowLastColumn="0"/>
              <w:rPr>
                <w:sz w:val="20"/>
              </w:rPr>
            </w:pPr>
            <w:r w:rsidRPr="004D035A">
              <w:rPr>
                <w:b w:val="0"/>
                <w:sz w:val="20"/>
              </w:rPr>
              <w:t>Excess per minute Standard National Mobile Call rate</w:t>
            </w:r>
          </w:p>
        </w:tc>
        <w:tc>
          <w:tcPr>
            <w:tcW w:w="1882" w:type="dxa"/>
          </w:tcPr>
          <w:p w14:paraId="5EE4CD4D" w14:textId="77777777" w:rsidR="00FF3B6F" w:rsidRPr="004D035A" w:rsidRDefault="00FF3B6F"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increase</w:t>
            </w:r>
          </w:p>
        </w:tc>
      </w:tr>
      <w:tr w:rsidR="00883AE7" w:rsidRPr="004D035A" w14:paraId="270C6278" w14:textId="77777777" w:rsidTr="00C22E41">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8845" w:type="dxa"/>
            <w:gridSpan w:val="4"/>
          </w:tcPr>
          <w:p w14:paraId="73E2B046" w14:textId="77777777" w:rsidR="00883AE7" w:rsidRPr="004D035A" w:rsidRDefault="00883AE7" w:rsidP="00883AE7">
            <w:pPr>
              <w:spacing w:after="0"/>
              <w:jc w:val="center"/>
              <w:rPr>
                <w:sz w:val="20"/>
              </w:rPr>
            </w:pPr>
          </w:p>
          <w:p w14:paraId="5A915115" w14:textId="2773F1B4" w:rsidR="00883AE7" w:rsidRPr="004D035A" w:rsidRDefault="00467B81" w:rsidP="00883AE7">
            <w:pPr>
              <w:spacing w:after="0"/>
              <w:jc w:val="center"/>
              <w:rPr>
                <w:sz w:val="20"/>
              </w:rPr>
            </w:pPr>
            <w:r>
              <w:rPr>
                <w:sz w:val="20"/>
              </w:rPr>
              <w:t>Not applicable – included value is advertised in dollars and flat call rate applies</w:t>
            </w:r>
          </w:p>
          <w:p w14:paraId="13E082F3" w14:textId="77777777" w:rsidR="00883AE7" w:rsidRPr="004D035A" w:rsidRDefault="00883AE7" w:rsidP="0045206D">
            <w:pPr>
              <w:spacing w:after="0"/>
              <w:jc w:val="center"/>
              <w:rPr>
                <w:sz w:val="20"/>
              </w:rPr>
            </w:pPr>
          </w:p>
        </w:tc>
      </w:tr>
    </w:tbl>
    <w:p w14:paraId="72A316C5" w14:textId="759C9E3C" w:rsidR="00055BA9" w:rsidRDefault="00055BA9">
      <w:pPr>
        <w:spacing w:after="0" w:line="240" w:lineRule="auto"/>
        <w:rPr>
          <w:rFonts w:eastAsia="MS Mincho" w:cs="Arial"/>
          <w:lang w:val="en-US" w:eastAsia="ja-JP"/>
        </w:rPr>
      </w:pPr>
    </w:p>
    <w:p w14:paraId="146F53AB" w14:textId="77777777" w:rsidR="00055BA9" w:rsidRDefault="00055BA9">
      <w:pPr>
        <w:spacing w:after="0" w:line="240" w:lineRule="auto"/>
        <w:rPr>
          <w:rFonts w:eastAsia="MS Mincho" w:cs="Arial"/>
          <w:lang w:val="en-US" w:eastAsia="ja-JP"/>
        </w:rPr>
      </w:pPr>
      <w:r>
        <w:rPr>
          <w:rFonts w:eastAsia="MS Mincho" w:cs="Arial"/>
          <w:lang w:val="en-US" w:eastAsia="ja-JP"/>
        </w:rPr>
        <w:br w:type="page"/>
      </w:r>
    </w:p>
    <w:p w14:paraId="75AD875D" w14:textId="3D65CDCD" w:rsidR="003507B0" w:rsidRPr="004D035A" w:rsidRDefault="003507B0" w:rsidP="00B631F6">
      <w:pPr>
        <w:pStyle w:val="Heading2"/>
      </w:pPr>
      <w:bookmarkStart w:id="193" w:name="_Toc441144442"/>
      <w:r w:rsidRPr="004D035A">
        <w:lastRenderedPageBreak/>
        <w:t>Living</w:t>
      </w:r>
      <w:r w:rsidR="002A6018">
        <w:t xml:space="preserve"> </w:t>
      </w:r>
      <w:r w:rsidRPr="004D035A">
        <w:t>Networks</w:t>
      </w:r>
      <w:bookmarkEnd w:id="193"/>
    </w:p>
    <w:p w14:paraId="1D2EE81C" w14:textId="77777777" w:rsidR="003507B0" w:rsidRPr="004D035A" w:rsidRDefault="003507B0" w:rsidP="003507B0">
      <w:pPr>
        <w:rPr>
          <w:b/>
        </w:rPr>
      </w:pPr>
      <w:r w:rsidRPr="004D035A">
        <w:rPr>
          <w:b/>
        </w:rPr>
        <w:t>Company Details</w:t>
      </w:r>
    </w:p>
    <w:p w14:paraId="2B8B2E40" w14:textId="7910688F" w:rsidR="00085248" w:rsidRPr="004D035A" w:rsidRDefault="00085248" w:rsidP="00085248">
      <w:pPr>
        <w:spacing w:after="60"/>
        <w:ind w:left="720"/>
      </w:pPr>
      <w:r w:rsidRPr="004D035A">
        <w:rPr>
          <w:b/>
        </w:rPr>
        <w:t>Entity name</w:t>
      </w:r>
      <w:r w:rsidR="001122E0">
        <w:rPr>
          <w:b/>
        </w:rPr>
        <w:t xml:space="preserve">: </w:t>
      </w:r>
      <w:r w:rsidRPr="004D035A">
        <w:rPr>
          <w:noProof/>
        </w:rPr>
        <w:t>LIVING NETWORKS ENTERPRISES PTY LTD</w:t>
      </w:r>
    </w:p>
    <w:p w14:paraId="157A09F2" w14:textId="0446A82C" w:rsidR="00085248" w:rsidRPr="004D035A" w:rsidRDefault="00085248" w:rsidP="00085248">
      <w:pPr>
        <w:spacing w:after="60"/>
        <w:ind w:left="720"/>
      </w:pPr>
      <w:r w:rsidRPr="004D035A">
        <w:rPr>
          <w:b/>
        </w:rPr>
        <w:t>ACN</w:t>
      </w:r>
      <w:r w:rsidR="001122E0">
        <w:rPr>
          <w:b/>
        </w:rPr>
        <w:t xml:space="preserve">: </w:t>
      </w:r>
      <w:r w:rsidRPr="004D035A">
        <w:rPr>
          <w:noProof/>
        </w:rPr>
        <w:t>124 553 180</w:t>
      </w:r>
    </w:p>
    <w:p w14:paraId="05DC4157" w14:textId="7F3BA875" w:rsidR="00085248" w:rsidRPr="004D035A" w:rsidRDefault="00085248" w:rsidP="00085248">
      <w:pPr>
        <w:spacing w:after="60"/>
        <w:ind w:left="720"/>
      </w:pPr>
      <w:r w:rsidRPr="004D035A">
        <w:rPr>
          <w:b/>
        </w:rPr>
        <w:t>ABN</w:t>
      </w:r>
      <w:r w:rsidR="001122E0">
        <w:rPr>
          <w:b/>
        </w:rPr>
        <w:t xml:space="preserve">: </w:t>
      </w:r>
      <w:r w:rsidRPr="004D035A">
        <w:rPr>
          <w:noProof/>
        </w:rPr>
        <w:t>35124553180</w:t>
      </w:r>
    </w:p>
    <w:p w14:paraId="6DC35176" w14:textId="06F5D626" w:rsidR="00085248" w:rsidRPr="004D035A" w:rsidRDefault="00085248" w:rsidP="00085248">
      <w:pPr>
        <w:spacing w:after="60"/>
        <w:ind w:left="720"/>
      </w:pPr>
      <w:r w:rsidRPr="004D035A">
        <w:rPr>
          <w:b/>
        </w:rPr>
        <w:t>Registered in</w:t>
      </w:r>
      <w:r w:rsidR="001122E0">
        <w:rPr>
          <w:b/>
        </w:rPr>
        <w:t xml:space="preserve">: </w:t>
      </w:r>
      <w:r w:rsidRPr="004D035A">
        <w:rPr>
          <w:noProof/>
        </w:rPr>
        <w:t>Western Australia</w:t>
      </w:r>
    </w:p>
    <w:p w14:paraId="7919182C" w14:textId="364DFC50" w:rsidR="00085248" w:rsidRPr="004D035A" w:rsidRDefault="00AD2EF1" w:rsidP="00085248">
      <w:pPr>
        <w:spacing w:after="60"/>
        <w:ind w:left="720"/>
      </w:pPr>
      <w:r>
        <w:rPr>
          <w:b/>
        </w:rPr>
        <w:t>Registration date</w:t>
      </w:r>
      <w:r w:rsidR="001122E0">
        <w:rPr>
          <w:b/>
        </w:rPr>
        <w:t xml:space="preserve">: </w:t>
      </w:r>
      <w:r w:rsidR="00085248" w:rsidRPr="004D035A">
        <w:t xml:space="preserve"> </w:t>
      </w:r>
      <w:r w:rsidR="00085248" w:rsidRPr="004D035A">
        <w:rPr>
          <w:noProof/>
        </w:rPr>
        <w:t>3/22/2007</w:t>
      </w:r>
    </w:p>
    <w:p w14:paraId="52C13703" w14:textId="1391C48C" w:rsidR="00085248" w:rsidRPr="004D035A" w:rsidRDefault="00AD2EF1" w:rsidP="00085248">
      <w:pPr>
        <w:spacing w:after="60"/>
        <w:ind w:left="720"/>
      </w:pPr>
      <w:r>
        <w:rPr>
          <w:b/>
        </w:rPr>
        <w:t>Previous company name</w:t>
      </w:r>
      <w:r w:rsidR="001122E0">
        <w:rPr>
          <w:b/>
        </w:rPr>
        <w:t xml:space="preserve">: </w:t>
      </w:r>
    </w:p>
    <w:p w14:paraId="59683EA3" w14:textId="29959DC6" w:rsidR="00085248" w:rsidRPr="004D035A" w:rsidRDefault="00AD2EF1" w:rsidP="00085248">
      <w:pPr>
        <w:spacing w:after="60"/>
        <w:ind w:left="720"/>
      </w:pPr>
      <w:r>
        <w:rPr>
          <w:b/>
        </w:rPr>
        <w:t>Company type</w:t>
      </w:r>
      <w:r w:rsidR="001122E0">
        <w:rPr>
          <w:b/>
        </w:rPr>
        <w:t xml:space="preserve">: </w:t>
      </w:r>
      <w:r w:rsidR="00085248" w:rsidRPr="004D035A">
        <w:rPr>
          <w:noProof/>
        </w:rPr>
        <w:t>Australian Proprietary Company</w:t>
      </w:r>
    </w:p>
    <w:p w14:paraId="0F37D72C" w14:textId="583F8429" w:rsidR="00085248" w:rsidRPr="004D035A" w:rsidRDefault="00AD2EF1" w:rsidP="00085248">
      <w:pPr>
        <w:spacing w:after="60"/>
        <w:ind w:left="720"/>
      </w:pPr>
      <w:r>
        <w:rPr>
          <w:b/>
        </w:rPr>
        <w:t>Current registered address</w:t>
      </w:r>
      <w:r w:rsidR="001122E0">
        <w:rPr>
          <w:b/>
        </w:rPr>
        <w:t xml:space="preserve">: </w:t>
      </w:r>
      <w:r w:rsidR="00085248" w:rsidRPr="004D035A">
        <w:rPr>
          <w:noProof/>
        </w:rPr>
        <w:t>116 Daly Street, BELMONT WA 6104</w:t>
      </w:r>
    </w:p>
    <w:p w14:paraId="6C46724C" w14:textId="0F226129" w:rsidR="00085248" w:rsidRPr="004D035A" w:rsidRDefault="00AD2EF1" w:rsidP="00085248">
      <w:pPr>
        <w:spacing w:after="60"/>
        <w:ind w:left="720"/>
      </w:pPr>
      <w:r>
        <w:rPr>
          <w:b/>
        </w:rPr>
        <w:t>Parent/holding company</w:t>
      </w:r>
      <w:r w:rsidR="001122E0">
        <w:rPr>
          <w:b/>
        </w:rPr>
        <w:t xml:space="preserve">: </w:t>
      </w:r>
    </w:p>
    <w:p w14:paraId="659BBA1B" w14:textId="635428D9" w:rsidR="00085248" w:rsidRPr="004D035A" w:rsidRDefault="00AD2EF1" w:rsidP="00085248">
      <w:pPr>
        <w:spacing w:after="60"/>
        <w:ind w:left="720"/>
      </w:pPr>
      <w:r>
        <w:rPr>
          <w:b/>
        </w:rPr>
        <w:t>Director name(s)</w:t>
      </w:r>
      <w:r w:rsidR="001122E0">
        <w:rPr>
          <w:b/>
        </w:rPr>
        <w:t xml:space="preserve">: </w:t>
      </w:r>
      <w:r w:rsidR="00827B48" w:rsidRPr="004D035A">
        <w:rPr>
          <w:noProof/>
        </w:rPr>
        <w:t>Benjamin Shaun Dixon Trigger</w:t>
      </w:r>
    </w:p>
    <w:p w14:paraId="223F7840" w14:textId="5DB991CE" w:rsidR="00085248" w:rsidRPr="004D035A" w:rsidRDefault="00AD2EF1" w:rsidP="00085248">
      <w:pPr>
        <w:spacing w:after="60"/>
        <w:ind w:left="720"/>
      </w:pPr>
      <w:r>
        <w:rPr>
          <w:b/>
        </w:rPr>
        <w:t>Share class</w:t>
      </w:r>
      <w:r w:rsidR="001122E0">
        <w:rPr>
          <w:b/>
        </w:rPr>
        <w:t xml:space="preserve">: </w:t>
      </w:r>
      <w:r w:rsidR="00085248" w:rsidRPr="004D035A">
        <w:rPr>
          <w:noProof/>
        </w:rPr>
        <w:t>ORD</w:t>
      </w:r>
    </w:p>
    <w:p w14:paraId="77F4EBF0" w14:textId="5061E2E0" w:rsidR="00085248" w:rsidRPr="004D035A" w:rsidRDefault="00AD2EF1" w:rsidP="00085248">
      <w:pPr>
        <w:spacing w:after="60"/>
        <w:ind w:left="720"/>
      </w:pPr>
      <w:r>
        <w:rPr>
          <w:b/>
        </w:rPr>
        <w:t>Shares issued</w:t>
      </w:r>
      <w:r w:rsidR="001122E0">
        <w:rPr>
          <w:b/>
        </w:rPr>
        <w:t xml:space="preserve">: </w:t>
      </w:r>
      <w:r w:rsidR="00085248" w:rsidRPr="004D035A">
        <w:rPr>
          <w:noProof/>
        </w:rPr>
        <w:t>120</w:t>
      </w:r>
    </w:p>
    <w:p w14:paraId="0A0C5B57" w14:textId="05E744E9" w:rsidR="00085248" w:rsidRPr="004D035A" w:rsidRDefault="00085248" w:rsidP="00085248">
      <w:pPr>
        <w:spacing w:after="60"/>
        <w:ind w:left="720"/>
      </w:pPr>
      <w:r w:rsidRPr="004D035A">
        <w:rPr>
          <w:b/>
        </w:rPr>
        <w:t>Website address</w:t>
      </w:r>
      <w:r w:rsidR="001122E0">
        <w:rPr>
          <w:b/>
        </w:rPr>
        <w:t xml:space="preserve">: </w:t>
      </w:r>
      <w:r w:rsidR="00E52086" w:rsidRPr="00E52086">
        <w:t>https://www.livingnetworks.com.au/</w:t>
      </w:r>
    </w:p>
    <w:p w14:paraId="1718C38B" w14:textId="3CAEBCAF" w:rsidR="00085248" w:rsidRPr="004D035A" w:rsidRDefault="00085248" w:rsidP="00085248">
      <w:pPr>
        <w:spacing w:after="60"/>
        <w:ind w:left="720"/>
      </w:pPr>
      <w:r w:rsidRPr="004D035A">
        <w:rPr>
          <w:b/>
        </w:rPr>
        <w:t>Services offered</w:t>
      </w:r>
      <w:r w:rsidR="001122E0">
        <w:rPr>
          <w:b/>
        </w:rPr>
        <w:t xml:space="preserve">: </w:t>
      </w:r>
      <w:r w:rsidR="00E52086">
        <w:t xml:space="preserve">Mobile, Home Phone, </w:t>
      </w:r>
      <w:proofErr w:type="gramStart"/>
      <w:r w:rsidR="00E52086">
        <w:t>Broadband</w:t>
      </w:r>
      <w:proofErr w:type="gramEnd"/>
    </w:p>
    <w:p w14:paraId="2C12620C" w14:textId="77777777" w:rsidR="003507B0" w:rsidRPr="004D035A" w:rsidRDefault="003507B0" w:rsidP="003507B0"/>
    <w:p w14:paraId="584822D3" w14:textId="77777777" w:rsidR="003507B0" w:rsidRPr="004D035A" w:rsidRDefault="003507B0" w:rsidP="003507B0">
      <w:pPr>
        <w:rPr>
          <w:b/>
        </w:rPr>
      </w:pPr>
      <w:r w:rsidRPr="004D035A">
        <w:rPr>
          <w:b/>
        </w:rPr>
        <w:t>Mobile Plan Offer Details</w:t>
      </w:r>
    </w:p>
    <w:p w14:paraId="626CE8E5" w14:textId="284E8CCB" w:rsidR="003507B0" w:rsidRPr="004D035A" w:rsidRDefault="00AD2EF1" w:rsidP="003507B0">
      <w:pPr>
        <w:spacing w:after="60"/>
        <w:ind w:left="720"/>
      </w:pPr>
      <w:r>
        <w:rPr>
          <w:b/>
        </w:rPr>
        <w:t>Mobile plans offered (31st August 2014)</w:t>
      </w:r>
      <w:r w:rsidR="001122E0">
        <w:rPr>
          <w:b/>
        </w:rPr>
        <w:t xml:space="preserve">: </w:t>
      </w:r>
      <w:r w:rsidR="003B5C8E" w:rsidRPr="004D035A">
        <w:t>not recorded</w:t>
      </w:r>
      <w:r w:rsidR="001B26D0" w:rsidRPr="004D035A">
        <w:t xml:space="preserve"> (likely </w:t>
      </w:r>
      <w:r w:rsidR="008350D9" w:rsidRPr="004D035A">
        <w:t>10-13</w:t>
      </w:r>
      <w:r w:rsidR="001B26D0" w:rsidRPr="004D035A">
        <w:t xml:space="preserve"> based on CIS age)</w:t>
      </w:r>
    </w:p>
    <w:p w14:paraId="072F76C8" w14:textId="5CFFE554" w:rsidR="003507B0" w:rsidRPr="004D035A" w:rsidRDefault="00AD2EF1" w:rsidP="003507B0">
      <w:pPr>
        <w:spacing w:after="60"/>
        <w:ind w:left="720"/>
      </w:pPr>
      <w:r>
        <w:rPr>
          <w:b/>
        </w:rPr>
        <w:t>Mobile plans offered (30th June 2015)</w:t>
      </w:r>
      <w:r w:rsidR="001122E0">
        <w:rPr>
          <w:b/>
        </w:rPr>
        <w:t xml:space="preserve">: </w:t>
      </w:r>
      <w:r w:rsidR="003B5C8E" w:rsidRPr="004D035A">
        <w:t>10</w:t>
      </w:r>
    </w:p>
    <w:p w14:paraId="42EC851D" w14:textId="153190B9" w:rsidR="003507B0" w:rsidRPr="004D035A" w:rsidRDefault="003507B0" w:rsidP="003507B0">
      <w:pPr>
        <w:spacing w:after="60"/>
        <w:ind w:left="720"/>
      </w:pPr>
      <w:r w:rsidRPr="004D035A">
        <w:rPr>
          <w:b/>
        </w:rPr>
        <w:t>MNO used</w:t>
      </w:r>
      <w:r w:rsidR="001122E0">
        <w:rPr>
          <w:b/>
        </w:rPr>
        <w:t xml:space="preserve">: </w:t>
      </w:r>
      <w:r w:rsidR="003B5C8E" w:rsidRPr="004D035A">
        <w:t>Vodafone &amp; Telstra</w:t>
      </w:r>
    </w:p>
    <w:p w14:paraId="06BB74B1" w14:textId="18C1BE9B" w:rsidR="003507B0" w:rsidRPr="004D035A" w:rsidRDefault="00AD2EF1" w:rsidP="003507B0">
      <w:pPr>
        <w:spacing w:after="60"/>
        <w:ind w:left="720"/>
      </w:pPr>
      <w:r>
        <w:rPr>
          <w:b/>
        </w:rPr>
        <w:t>Network generation</w:t>
      </w:r>
      <w:r w:rsidR="001122E0">
        <w:rPr>
          <w:b/>
        </w:rPr>
        <w:t xml:space="preserve">: </w:t>
      </w:r>
      <w:r w:rsidR="003B5C8E" w:rsidRPr="004D035A">
        <w:t>3G</w:t>
      </w:r>
    </w:p>
    <w:p w14:paraId="607864E5" w14:textId="77777777" w:rsidR="003507B0" w:rsidRPr="004D035A" w:rsidRDefault="003507B0" w:rsidP="003507B0"/>
    <w:p w14:paraId="05C380AF" w14:textId="77777777" w:rsidR="003507B0" w:rsidRPr="004D035A" w:rsidRDefault="003507B0" w:rsidP="009B4EA9">
      <w:pPr>
        <w:keepNext/>
      </w:pPr>
      <w:r w:rsidRPr="004D035A">
        <w:rPr>
          <w:b/>
        </w:rPr>
        <w:lastRenderedPageBreak/>
        <w:t>Mobile Plan Offerings – Basic Information</w:t>
      </w:r>
      <w:r w:rsidRPr="004D035A">
        <w:t xml:space="preserve"> (as of 30th June 2015)</w:t>
      </w:r>
    </w:p>
    <w:tbl>
      <w:tblPr>
        <w:tblStyle w:val="GridTable4-Accent11"/>
        <w:tblW w:w="0" w:type="auto"/>
        <w:tblLayout w:type="fixed"/>
        <w:tblLook w:val="04A0" w:firstRow="1" w:lastRow="0" w:firstColumn="1" w:lastColumn="0" w:noHBand="0" w:noVBand="1"/>
      </w:tblPr>
      <w:tblGrid>
        <w:gridCol w:w="2281"/>
        <w:gridCol w:w="922"/>
        <w:gridCol w:w="894"/>
        <w:gridCol w:w="1097"/>
        <w:gridCol w:w="1095"/>
        <w:gridCol w:w="1225"/>
        <w:gridCol w:w="1134"/>
      </w:tblGrid>
      <w:tr w:rsidR="003507B0" w:rsidRPr="004D035A" w14:paraId="3AF02802"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dxa"/>
          </w:tcPr>
          <w:p w14:paraId="382C64BC" w14:textId="77777777" w:rsidR="003507B0" w:rsidRPr="004D035A" w:rsidRDefault="003507B0" w:rsidP="009B4EA9">
            <w:pPr>
              <w:keepNext/>
              <w:spacing w:after="0" w:line="240" w:lineRule="auto"/>
              <w:jc w:val="center"/>
              <w:rPr>
                <w:b w:val="0"/>
                <w:sz w:val="20"/>
              </w:rPr>
            </w:pPr>
            <w:r w:rsidRPr="004D035A">
              <w:rPr>
                <w:b w:val="0"/>
                <w:sz w:val="20"/>
              </w:rPr>
              <w:t>Offer Name</w:t>
            </w:r>
          </w:p>
        </w:tc>
        <w:tc>
          <w:tcPr>
            <w:tcW w:w="922" w:type="dxa"/>
          </w:tcPr>
          <w:p w14:paraId="1A214BC1" w14:textId="77777777" w:rsidR="003507B0" w:rsidRPr="004D035A" w:rsidRDefault="003507B0" w:rsidP="009B4EA9">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Type</w:t>
            </w:r>
          </w:p>
        </w:tc>
        <w:tc>
          <w:tcPr>
            <w:tcW w:w="894" w:type="dxa"/>
          </w:tcPr>
          <w:p w14:paraId="0A63DB39" w14:textId="77777777" w:rsidR="003507B0" w:rsidRPr="004D035A" w:rsidRDefault="003507B0" w:rsidP="009B4EA9">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Price</w:t>
            </w:r>
            <w:r w:rsidRPr="004D035A">
              <w:rPr>
                <w:b w:val="0"/>
                <w:sz w:val="20"/>
              </w:rPr>
              <w:br/>
              <w:t>(AUD)</w:t>
            </w:r>
          </w:p>
        </w:tc>
        <w:tc>
          <w:tcPr>
            <w:tcW w:w="1097" w:type="dxa"/>
          </w:tcPr>
          <w:p w14:paraId="33DDBE59" w14:textId="77777777" w:rsidR="003507B0" w:rsidRPr="004D035A" w:rsidRDefault="003507B0" w:rsidP="009B4EA9">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Call Value</w:t>
            </w:r>
          </w:p>
        </w:tc>
        <w:tc>
          <w:tcPr>
            <w:tcW w:w="1095" w:type="dxa"/>
          </w:tcPr>
          <w:p w14:paraId="5CDC2F5A" w14:textId="77777777" w:rsidR="003507B0" w:rsidRPr="004D035A" w:rsidRDefault="003507B0" w:rsidP="009B4EA9">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Included Data </w:t>
            </w:r>
            <w:r w:rsidRPr="004D035A">
              <w:rPr>
                <w:b w:val="0"/>
                <w:sz w:val="20"/>
              </w:rPr>
              <w:br/>
              <w:t>(MB)</w:t>
            </w:r>
          </w:p>
        </w:tc>
        <w:tc>
          <w:tcPr>
            <w:tcW w:w="1225" w:type="dxa"/>
          </w:tcPr>
          <w:p w14:paraId="0611736E" w14:textId="77777777" w:rsidR="003507B0" w:rsidRPr="004D035A" w:rsidRDefault="003507B0" w:rsidP="009B4EA9">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Excess Data Charges (Quoted)</w:t>
            </w:r>
          </w:p>
        </w:tc>
        <w:tc>
          <w:tcPr>
            <w:tcW w:w="1134" w:type="dxa"/>
          </w:tcPr>
          <w:p w14:paraId="6685ED5E" w14:textId="77777777" w:rsidR="003507B0" w:rsidRPr="004D035A" w:rsidRDefault="003507B0" w:rsidP="009B4EA9">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Excess Data Charges </w:t>
            </w:r>
            <w:r w:rsidRPr="004D035A">
              <w:rPr>
                <w:b w:val="0"/>
                <w:sz w:val="20"/>
              </w:rPr>
              <w:br/>
              <w:t>(Calculated)</w:t>
            </w:r>
          </w:p>
        </w:tc>
      </w:tr>
      <w:tr w:rsidR="003B5C8E" w:rsidRPr="004D035A" w14:paraId="2FC683D7"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dxa"/>
          </w:tcPr>
          <w:p w14:paraId="2A3BAE0B" w14:textId="77777777" w:rsidR="003B5C8E" w:rsidRPr="004D035A" w:rsidRDefault="003B5C8E" w:rsidP="009B4EA9">
            <w:pPr>
              <w:keepNext/>
              <w:spacing w:after="0" w:line="240" w:lineRule="auto"/>
              <w:jc w:val="center"/>
              <w:rPr>
                <w:rFonts w:asciiTheme="minorHAnsi" w:hAnsiTheme="minorHAnsi" w:cs="Arial"/>
                <w:sz w:val="20"/>
                <w:lang w:eastAsia="zh-CN"/>
              </w:rPr>
            </w:pPr>
            <w:r w:rsidRPr="004D035A">
              <w:rPr>
                <w:rFonts w:asciiTheme="minorHAnsi" w:hAnsiTheme="minorHAnsi" w:cs="Arial"/>
                <w:sz w:val="20"/>
              </w:rPr>
              <w:t>$9.95 Value Plan</w:t>
            </w:r>
            <w:r w:rsidR="001B26D0" w:rsidRPr="004D035A">
              <w:rPr>
                <w:rFonts w:asciiTheme="minorHAnsi" w:hAnsiTheme="minorHAnsi" w:cs="Arial"/>
                <w:sz w:val="20"/>
              </w:rPr>
              <w:t xml:space="preserve"> (V)</w:t>
            </w:r>
          </w:p>
        </w:tc>
        <w:tc>
          <w:tcPr>
            <w:tcW w:w="922" w:type="dxa"/>
            <w:vMerge w:val="restart"/>
          </w:tcPr>
          <w:p w14:paraId="4E90A341" w14:textId="521B922B" w:rsidR="003B5C8E" w:rsidRPr="004D035A" w:rsidRDefault="003B5C8E" w:rsidP="009B4EA9">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 xml:space="preserve">Month to Month </w:t>
            </w:r>
            <w:r w:rsidR="00F00DD9">
              <w:rPr>
                <w:rFonts w:asciiTheme="minorHAnsi" w:hAnsiTheme="minorHAnsi"/>
                <w:sz w:val="20"/>
              </w:rPr>
              <w:t>Post-paid</w:t>
            </w:r>
            <w:r w:rsidRPr="004D035A">
              <w:rPr>
                <w:rFonts w:asciiTheme="minorHAnsi" w:hAnsiTheme="minorHAnsi"/>
                <w:sz w:val="20"/>
              </w:rPr>
              <w:t xml:space="preserve"> Contract SIM Only</w:t>
            </w:r>
          </w:p>
        </w:tc>
        <w:tc>
          <w:tcPr>
            <w:tcW w:w="894" w:type="dxa"/>
          </w:tcPr>
          <w:p w14:paraId="1DD3C47D" w14:textId="77777777" w:rsidR="003B5C8E" w:rsidRPr="004D035A" w:rsidRDefault="003B5C8E" w:rsidP="009B4EA9">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$9.95</w:t>
            </w:r>
          </w:p>
        </w:tc>
        <w:tc>
          <w:tcPr>
            <w:tcW w:w="1097" w:type="dxa"/>
          </w:tcPr>
          <w:p w14:paraId="6025BB03" w14:textId="77777777" w:rsidR="003B5C8E" w:rsidRPr="004D035A" w:rsidRDefault="003B5C8E" w:rsidP="009B4EA9">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$80</w:t>
            </w:r>
          </w:p>
        </w:tc>
        <w:tc>
          <w:tcPr>
            <w:tcW w:w="1095" w:type="dxa"/>
          </w:tcPr>
          <w:p w14:paraId="2284467F" w14:textId="77777777" w:rsidR="003B5C8E" w:rsidRPr="004D035A" w:rsidRDefault="003B5C8E"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150</w:t>
            </w:r>
          </w:p>
        </w:tc>
        <w:tc>
          <w:tcPr>
            <w:tcW w:w="1225" w:type="dxa"/>
          </w:tcPr>
          <w:p w14:paraId="479138E6" w14:textId="77777777" w:rsidR="003B5C8E" w:rsidRPr="004D035A" w:rsidRDefault="003B5C8E" w:rsidP="009B4EA9">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$0.20 / MB</w:t>
            </w:r>
          </w:p>
        </w:tc>
        <w:tc>
          <w:tcPr>
            <w:tcW w:w="1134" w:type="dxa"/>
          </w:tcPr>
          <w:p w14:paraId="2940A354" w14:textId="77777777" w:rsidR="003B5C8E" w:rsidRPr="004D035A" w:rsidRDefault="003B5C8E" w:rsidP="009B4EA9">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$0.20 / MB</w:t>
            </w:r>
          </w:p>
        </w:tc>
      </w:tr>
      <w:tr w:rsidR="003B5C8E" w:rsidRPr="004D035A" w14:paraId="7DD76AC2" w14:textId="77777777" w:rsidTr="00C22E41">
        <w:tc>
          <w:tcPr>
            <w:cnfStyle w:val="001000000000" w:firstRow="0" w:lastRow="0" w:firstColumn="1" w:lastColumn="0" w:oddVBand="0" w:evenVBand="0" w:oddHBand="0" w:evenHBand="0" w:firstRowFirstColumn="0" w:firstRowLastColumn="0" w:lastRowFirstColumn="0" w:lastRowLastColumn="0"/>
            <w:tcW w:w="2281" w:type="dxa"/>
          </w:tcPr>
          <w:p w14:paraId="6DBC9D07" w14:textId="77777777" w:rsidR="003B5C8E" w:rsidRPr="004D035A" w:rsidRDefault="003B5C8E" w:rsidP="009B4EA9">
            <w:pPr>
              <w:keepNext/>
              <w:spacing w:after="0"/>
              <w:jc w:val="center"/>
              <w:rPr>
                <w:rFonts w:asciiTheme="minorHAnsi" w:hAnsiTheme="minorHAnsi" w:cs="Arial"/>
                <w:sz w:val="20"/>
              </w:rPr>
            </w:pPr>
            <w:r w:rsidRPr="004D035A">
              <w:rPr>
                <w:rFonts w:asciiTheme="minorHAnsi" w:hAnsiTheme="minorHAnsi" w:cs="Arial"/>
                <w:sz w:val="20"/>
              </w:rPr>
              <w:t>$19.95 Value Plan</w:t>
            </w:r>
            <w:r w:rsidR="001B26D0" w:rsidRPr="004D035A">
              <w:rPr>
                <w:rFonts w:asciiTheme="minorHAnsi" w:hAnsiTheme="minorHAnsi" w:cs="Arial"/>
                <w:sz w:val="20"/>
              </w:rPr>
              <w:t xml:space="preserve"> (V)</w:t>
            </w:r>
          </w:p>
        </w:tc>
        <w:tc>
          <w:tcPr>
            <w:tcW w:w="922" w:type="dxa"/>
            <w:vMerge/>
          </w:tcPr>
          <w:p w14:paraId="77E11225" w14:textId="77777777" w:rsidR="003B5C8E" w:rsidRPr="004D035A" w:rsidRDefault="003B5C8E" w:rsidP="009B4EA9">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94" w:type="dxa"/>
          </w:tcPr>
          <w:p w14:paraId="10821858" w14:textId="77777777" w:rsidR="003B5C8E" w:rsidRPr="004D035A" w:rsidRDefault="003B5C8E"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$19.95</w:t>
            </w:r>
          </w:p>
        </w:tc>
        <w:tc>
          <w:tcPr>
            <w:tcW w:w="1097" w:type="dxa"/>
          </w:tcPr>
          <w:p w14:paraId="69ECA808" w14:textId="77777777" w:rsidR="003B5C8E" w:rsidRPr="004D035A" w:rsidRDefault="003B5C8E"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$120</w:t>
            </w:r>
          </w:p>
        </w:tc>
        <w:tc>
          <w:tcPr>
            <w:tcW w:w="1095" w:type="dxa"/>
          </w:tcPr>
          <w:p w14:paraId="36F7205C" w14:textId="77777777" w:rsidR="003B5C8E" w:rsidRPr="004D035A" w:rsidRDefault="003B5C8E"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200</w:t>
            </w:r>
          </w:p>
        </w:tc>
        <w:tc>
          <w:tcPr>
            <w:tcW w:w="1225" w:type="dxa"/>
          </w:tcPr>
          <w:p w14:paraId="41A14103" w14:textId="77777777" w:rsidR="003B5C8E" w:rsidRPr="004D035A" w:rsidRDefault="003B5C8E" w:rsidP="009B4EA9">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$0.20 / MB</w:t>
            </w:r>
          </w:p>
        </w:tc>
        <w:tc>
          <w:tcPr>
            <w:tcW w:w="1134" w:type="dxa"/>
          </w:tcPr>
          <w:p w14:paraId="6247F6E4" w14:textId="77777777" w:rsidR="003B5C8E" w:rsidRPr="004D035A" w:rsidRDefault="003B5C8E" w:rsidP="009B4EA9">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$0.20 / MB</w:t>
            </w:r>
          </w:p>
        </w:tc>
      </w:tr>
      <w:tr w:rsidR="003B5C8E" w:rsidRPr="004D035A" w14:paraId="0D8D8C98"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dxa"/>
          </w:tcPr>
          <w:p w14:paraId="4C277DD3" w14:textId="77777777" w:rsidR="003B5C8E" w:rsidRPr="004D035A" w:rsidRDefault="003B5C8E" w:rsidP="009B4EA9">
            <w:pPr>
              <w:keepNext/>
              <w:spacing w:after="0"/>
              <w:jc w:val="center"/>
              <w:rPr>
                <w:rFonts w:asciiTheme="minorHAnsi" w:hAnsiTheme="minorHAnsi" w:cs="Arial"/>
                <w:sz w:val="20"/>
              </w:rPr>
            </w:pPr>
            <w:r w:rsidRPr="004D035A">
              <w:rPr>
                <w:rFonts w:asciiTheme="minorHAnsi" w:hAnsiTheme="minorHAnsi" w:cs="Arial"/>
                <w:sz w:val="20"/>
              </w:rPr>
              <w:t>$29.95 Value Plan</w:t>
            </w:r>
            <w:r w:rsidR="001B26D0" w:rsidRPr="004D035A">
              <w:rPr>
                <w:rFonts w:asciiTheme="minorHAnsi" w:hAnsiTheme="minorHAnsi" w:cs="Arial"/>
                <w:sz w:val="20"/>
              </w:rPr>
              <w:t xml:space="preserve"> (V)</w:t>
            </w:r>
          </w:p>
        </w:tc>
        <w:tc>
          <w:tcPr>
            <w:tcW w:w="922" w:type="dxa"/>
            <w:vMerge/>
          </w:tcPr>
          <w:p w14:paraId="2212F07B" w14:textId="77777777" w:rsidR="003B5C8E" w:rsidRPr="004D035A" w:rsidRDefault="003B5C8E" w:rsidP="009B4EA9">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94" w:type="dxa"/>
          </w:tcPr>
          <w:p w14:paraId="4BA05694" w14:textId="77777777" w:rsidR="003B5C8E" w:rsidRPr="004D035A" w:rsidRDefault="003B5C8E"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$29.95</w:t>
            </w:r>
          </w:p>
        </w:tc>
        <w:tc>
          <w:tcPr>
            <w:tcW w:w="1097" w:type="dxa"/>
          </w:tcPr>
          <w:p w14:paraId="612658EF" w14:textId="77777777" w:rsidR="003B5C8E" w:rsidRPr="004D035A" w:rsidRDefault="003B5C8E"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$150</w:t>
            </w:r>
          </w:p>
        </w:tc>
        <w:tc>
          <w:tcPr>
            <w:tcW w:w="1095" w:type="dxa"/>
          </w:tcPr>
          <w:p w14:paraId="172EBB9E" w14:textId="77777777" w:rsidR="003B5C8E" w:rsidRPr="004D035A" w:rsidRDefault="003B5C8E"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250</w:t>
            </w:r>
          </w:p>
        </w:tc>
        <w:tc>
          <w:tcPr>
            <w:tcW w:w="1225" w:type="dxa"/>
          </w:tcPr>
          <w:p w14:paraId="76E05A5C" w14:textId="77777777" w:rsidR="003B5C8E" w:rsidRPr="004D035A" w:rsidRDefault="003B5C8E" w:rsidP="009B4EA9">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$0.20 / MB</w:t>
            </w:r>
          </w:p>
        </w:tc>
        <w:tc>
          <w:tcPr>
            <w:tcW w:w="1134" w:type="dxa"/>
          </w:tcPr>
          <w:p w14:paraId="17F783F2" w14:textId="77777777" w:rsidR="003B5C8E" w:rsidRPr="004D035A" w:rsidRDefault="003B5C8E" w:rsidP="009B4EA9">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$0.20 / MB</w:t>
            </w:r>
          </w:p>
        </w:tc>
      </w:tr>
      <w:tr w:rsidR="003B5C8E" w:rsidRPr="004D035A" w14:paraId="3B90765F" w14:textId="77777777" w:rsidTr="00C22E41">
        <w:tc>
          <w:tcPr>
            <w:cnfStyle w:val="001000000000" w:firstRow="0" w:lastRow="0" w:firstColumn="1" w:lastColumn="0" w:oddVBand="0" w:evenVBand="0" w:oddHBand="0" w:evenHBand="0" w:firstRowFirstColumn="0" w:firstRowLastColumn="0" w:lastRowFirstColumn="0" w:lastRowLastColumn="0"/>
            <w:tcW w:w="2281" w:type="dxa"/>
          </w:tcPr>
          <w:p w14:paraId="0A57671B" w14:textId="77777777" w:rsidR="003B5C8E" w:rsidRPr="004D035A" w:rsidRDefault="003B5C8E" w:rsidP="009B4EA9">
            <w:pPr>
              <w:keepNext/>
              <w:spacing w:after="0"/>
              <w:jc w:val="center"/>
              <w:rPr>
                <w:rFonts w:asciiTheme="minorHAnsi" w:hAnsiTheme="minorHAnsi" w:cs="Arial"/>
                <w:sz w:val="20"/>
              </w:rPr>
            </w:pPr>
            <w:r w:rsidRPr="004D035A">
              <w:rPr>
                <w:rFonts w:asciiTheme="minorHAnsi" w:hAnsiTheme="minorHAnsi" w:cs="Arial"/>
                <w:sz w:val="20"/>
              </w:rPr>
              <w:t>$39.95 Value Plan</w:t>
            </w:r>
            <w:r w:rsidR="001B26D0" w:rsidRPr="004D035A">
              <w:rPr>
                <w:rFonts w:asciiTheme="minorHAnsi" w:hAnsiTheme="minorHAnsi" w:cs="Arial"/>
                <w:sz w:val="20"/>
              </w:rPr>
              <w:t xml:space="preserve"> (V)</w:t>
            </w:r>
          </w:p>
        </w:tc>
        <w:tc>
          <w:tcPr>
            <w:tcW w:w="922" w:type="dxa"/>
            <w:vMerge/>
          </w:tcPr>
          <w:p w14:paraId="561B4003" w14:textId="77777777" w:rsidR="003B5C8E" w:rsidRPr="004D035A" w:rsidRDefault="003B5C8E" w:rsidP="009B4EA9">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94" w:type="dxa"/>
          </w:tcPr>
          <w:p w14:paraId="6E739EAF" w14:textId="77777777" w:rsidR="003B5C8E" w:rsidRPr="004D035A" w:rsidRDefault="003B5C8E"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$39.95</w:t>
            </w:r>
          </w:p>
        </w:tc>
        <w:tc>
          <w:tcPr>
            <w:tcW w:w="1097" w:type="dxa"/>
          </w:tcPr>
          <w:p w14:paraId="649B997B" w14:textId="77777777" w:rsidR="003B5C8E" w:rsidRPr="004D035A" w:rsidRDefault="003B5C8E"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1095" w:type="dxa"/>
          </w:tcPr>
          <w:p w14:paraId="405BF1E7" w14:textId="77777777" w:rsidR="003B5C8E" w:rsidRPr="004D035A" w:rsidRDefault="003B5C8E"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w:t>
            </w:r>
          </w:p>
        </w:tc>
        <w:tc>
          <w:tcPr>
            <w:tcW w:w="1225" w:type="dxa"/>
          </w:tcPr>
          <w:p w14:paraId="225C0C2D" w14:textId="77777777" w:rsidR="003B5C8E" w:rsidRPr="004D035A" w:rsidRDefault="003B5C8E" w:rsidP="009B4EA9">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$0.20 / MB</w:t>
            </w:r>
          </w:p>
        </w:tc>
        <w:tc>
          <w:tcPr>
            <w:tcW w:w="1134" w:type="dxa"/>
          </w:tcPr>
          <w:p w14:paraId="404BEB58" w14:textId="77777777" w:rsidR="003B5C8E" w:rsidRPr="004D035A" w:rsidRDefault="003B5C8E" w:rsidP="009B4EA9">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$0.20 / MB</w:t>
            </w:r>
          </w:p>
        </w:tc>
      </w:tr>
      <w:tr w:rsidR="003B5C8E" w:rsidRPr="004D035A" w14:paraId="7D91A761"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dxa"/>
          </w:tcPr>
          <w:p w14:paraId="3019E777" w14:textId="77777777" w:rsidR="003B5C8E" w:rsidRPr="004D035A" w:rsidRDefault="003B5C8E" w:rsidP="009B4EA9">
            <w:pPr>
              <w:keepNext/>
              <w:spacing w:after="0"/>
              <w:jc w:val="center"/>
              <w:rPr>
                <w:rFonts w:asciiTheme="minorHAnsi" w:hAnsiTheme="minorHAnsi" w:cs="Arial"/>
                <w:sz w:val="20"/>
              </w:rPr>
            </w:pPr>
            <w:r w:rsidRPr="004D035A">
              <w:rPr>
                <w:rFonts w:asciiTheme="minorHAnsi" w:hAnsiTheme="minorHAnsi" w:cs="Arial"/>
                <w:sz w:val="20"/>
              </w:rPr>
              <w:t>$49.95 Value Plan</w:t>
            </w:r>
            <w:r w:rsidR="001B26D0" w:rsidRPr="004D035A">
              <w:rPr>
                <w:rFonts w:asciiTheme="minorHAnsi" w:hAnsiTheme="minorHAnsi" w:cs="Arial"/>
                <w:sz w:val="20"/>
              </w:rPr>
              <w:t xml:space="preserve"> (V)</w:t>
            </w:r>
          </w:p>
        </w:tc>
        <w:tc>
          <w:tcPr>
            <w:tcW w:w="922" w:type="dxa"/>
            <w:vMerge/>
          </w:tcPr>
          <w:p w14:paraId="6CD1889C" w14:textId="77777777" w:rsidR="003B5C8E" w:rsidRPr="004D035A" w:rsidRDefault="003B5C8E" w:rsidP="009B4EA9">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94" w:type="dxa"/>
          </w:tcPr>
          <w:p w14:paraId="3D72B458" w14:textId="77777777" w:rsidR="003B5C8E" w:rsidRPr="004D035A" w:rsidRDefault="003B5C8E"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$49.95</w:t>
            </w:r>
          </w:p>
        </w:tc>
        <w:tc>
          <w:tcPr>
            <w:tcW w:w="1097" w:type="dxa"/>
          </w:tcPr>
          <w:p w14:paraId="747D6E8E" w14:textId="77777777" w:rsidR="003B5C8E" w:rsidRPr="004D035A" w:rsidRDefault="003B5C8E"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1095" w:type="dxa"/>
          </w:tcPr>
          <w:p w14:paraId="0B072E95" w14:textId="77777777" w:rsidR="003B5C8E" w:rsidRPr="004D035A" w:rsidRDefault="003B5C8E"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400</w:t>
            </w:r>
          </w:p>
        </w:tc>
        <w:tc>
          <w:tcPr>
            <w:tcW w:w="1225" w:type="dxa"/>
          </w:tcPr>
          <w:p w14:paraId="2D92BA4F" w14:textId="77777777" w:rsidR="003B5C8E" w:rsidRPr="004D035A" w:rsidRDefault="003B5C8E" w:rsidP="009B4EA9">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$0.20 / MB</w:t>
            </w:r>
          </w:p>
        </w:tc>
        <w:tc>
          <w:tcPr>
            <w:tcW w:w="1134" w:type="dxa"/>
          </w:tcPr>
          <w:p w14:paraId="71023AAB" w14:textId="77777777" w:rsidR="003B5C8E" w:rsidRPr="004D035A" w:rsidRDefault="003B5C8E" w:rsidP="009B4EA9">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$0.20 / MB</w:t>
            </w:r>
          </w:p>
        </w:tc>
      </w:tr>
      <w:tr w:rsidR="003B5C8E" w:rsidRPr="004D035A" w14:paraId="42265138" w14:textId="77777777" w:rsidTr="00C22E41">
        <w:tc>
          <w:tcPr>
            <w:cnfStyle w:val="001000000000" w:firstRow="0" w:lastRow="0" w:firstColumn="1" w:lastColumn="0" w:oddVBand="0" w:evenVBand="0" w:oddHBand="0" w:evenHBand="0" w:firstRowFirstColumn="0" w:firstRowLastColumn="0" w:lastRowFirstColumn="0" w:lastRowLastColumn="0"/>
            <w:tcW w:w="2281" w:type="dxa"/>
          </w:tcPr>
          <w:p w14:paraId="57CF3EC8" w14:textId="77777777" w:rsidR="003B5C8E" w:rsidRPr="004D035A" w:rsidRDefault="003B5C8E" w:rsidP="009B4EA9">
            <w:pPr>
              <w:keepNext/>
              <w:spacing w:after="0"/>
              <w:jc w:val="center"/>
              <w:rPr>
                <w:rFonts w:asciiTheme="minorHAnsi" w:hAnsiTheme="minorHAnsi" w:cs="Arial"/>
                <w:sz w:val="20"/>
              </w:rPr>
            </w:pPr>
            <w:r w:rsidRPr="004D035A">
              <w:rPr>
                <w:rFonts w:asciiTheme="minorHAnsi" w:hAnsiTheme="minorHAnsi" w:cs="Arial"/>
                <w:sz w:val="20"/>
              </w:rPr>
              <w:t>$19.95 Traveller Plan</w:t>
            </w:r>
            <w:r w:rsidR="001B26D0" w:rsidRPr="004D035A">
              <w:rPr>
                <w:rFonts w:asciiTheme="minorHAnsi" w:hAnsiTheme="minorHAnsi" w:cs="Arial"/>
                <w:sz w:val="20"/>
              </w:rPr>
              <w:t xml:space="preserve"> (T)</w:t>
            </w:r>
          </w:p>
        </w:tc>
        <w:tc>
          <w:tcPr>
            <w:tcW w:w="922" w:type="dxa"/>
            <w:vMerge/>
          </w:tcPr>
          <w:p w14:paraId="44A852F3" w14:textId="77777777" w:rsidR="003B5C8E" w:rsidRPr="004D035A" w:rsidRDefault="003B5C8E" w:rsidP="009B4EA9">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94" w:type="dxa"/>
          </w:tcPr>
          <w:p w14:paraId="08831B62" w14:textId="77777777" w:rsidR="003B5C8E" w:rsidRPr="004D035A" w:rsidRDefault="003B5C8E"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$19.95</w:t>
            </w:r>
          </w:p>
        </w:tc>
        <w:tc>
          <w:tcPr>
            <w:tcW w:w="1097" w:type="dxa"/>
          </w:tcPr>
          <w:p w14:paraId="28BE2FAE" w14:textId="77777777" w:rsidR="003B5C8E" w:rsidRPr="004D035A" w:rsidRDefault="003B5C8E"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$75</w:t>
            </w:r>
          </w:p>
        </w:tc>
        <w:tc>
          <w:tcPr>
            <w:tcW w:w="1095" w:type="dxa"/>
          </w:tcPr>
          <w:p w14:paraId="2337FF14" w14:textId="77777777" w:rsidR="003B5C8E" w:rsidRPr="004D035A" w:rsidRDefault="003B5C8E"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200</w:t>
            </w:r>
          </w:p>
        </w:tc>
        <w:tc>
          <w:tcPr>
            <w:tcW w:w="1225" w:type="dxa"/>
          </w:tcPr>
          <w:p w14:paraId="36416614" w14:textId="77777777" w:rsidR="003B5C8E" w:rsidRPr="004D035A" w:rsidRDefault="003B5C8E" w:rsidP="009B4EA9">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$0.20 / MB</w:t>
            </w:r>
          </w:p>
        </w:tc>
        <w:tc>
          <w:tcPr>
            <w:tcW w:w="1134" w:type="dxa"/>
          </w:tcPr>
          <w:p w14:paraId="05F5CF82" w14:textId="77777777" w:rsidR="003B5C8E" w:rsidRPr="004D035A" w:rsidRDefault="003B5C8E" w:rsidP="009B4EA9">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$0.20 / MB</w:t>
            </w:r>
          </w:p>
        </w:tc>
      </w:tr>
      <w:tr w:rsidR="003B5C8E" w:rsidRPr="004D035A" w14:paraId="3E5C9B1B"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dxa"/>
          </w:tcPr>
          <w:p w14:paraId="5306A483" w14:textId="77777777" w:rsidR="003B5C8E" w:rsidRPr="004D035A" w:rsidRDefault="003B5C8E" w:rsidP="009B4EA9">
            <w:pPr>
              <w:keepNext/>
              <w:spacing w:after="0"/>
              <w:jc w:val="center"/>
              <w:rPr>
                <w:rFonts w:asciiTheme="minorHAnsi" w:hAnsiTheme="minorHAnsi" w:cs="Arial"/>
                <w:sz w:val="20"/>
              </w:rPr>
            </w:pPr>
            <w:r w:rsidRPr="004D035A">
              <w:rPr>
                <w:rFonts w:asciiTheme="minorHAnsi" w:hAnsiTheme="minorHAnsi" w:cs="Arial"/>
                <w:sz w:val="20"/>
              </w:rPr>
              <w:t>$29.95 Traveller Plan</w:t>
            </w:r>
            <w:r w:rsidR="001B26D0" w:rsidRPr="004D035A">
              <w:rPr>
                <w:rFonts w:asciiTheme="minorHAnsi" w:hAnsiTheme="minorHAnsi" w:cs="Arial"/>
                <w:sz w:val="20"/>
              </w:rPr>
              <w:t xml:space="preserve"> (T)</w:t>
            </w:r>
          </w:p>
        </w:tc>
        <w:tc>
          <w:tcPr>
            <w:tcW w:w="922" w:type="dxa"/>
            <w:vMerge/>
          </w:tcPr>
          <w:p w14:paraId="40E22742" w14:textId="77777777" w:rsidR="003B5C8E" w:rsidRPr="004D035A" w:rsidRDefault="003B5C8E" w:rsidP="009B4EA9">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94" w:type="dxa"/>
          </w:tcPr>
          <w:p w14:paraId="3F08D782" w14:textId="77777777" w:rsidR="003B5C8E" w:rsidRPr="004D035A" w:rsidRDefault="003B5C8E"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$29.95</w:t>
            </w:r>
          </w:p>
        </w:tc>
        <w:tc>
          <w:tcPr>
            <w:tcW w:w="1097" w:type="dxa"/>
          </w:tcPr>
          <w:p w14:paraId="51406979" w14:textId="77777777" w:rsidR="003B5C8E" w:rsidRPr="004D035A" w:rsidRDefault="003B5C8E"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$200</w:t>
            </w:r>
          </w:p>
        </w:tc>
        <w:tc>
          <w:tcPr>
            <w:tcW w:w="1095" w:type="dxa"/>
          </w:tcPr>
          <w:p w14:paraId="2F1B193B" w14:textId="77777777" w:rsidR="003B5C8E" w:rsidRPr="004D035A" w:rsidRDefault="003B5C8E"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400</w:t>
            </w:r>
          </w:p>
        </w:tc>
        <w:tc>
          <w:tcPr>
            <w:tcW w:w="1225" w:type="dxa"/>
          </w:tcPr>
          <w:p w14:paraId="3DA3B0D8" w14:textId="77777777" w:rsidR="003B5C8E" w:rsidRPr="004D035A" w:rsidRDefault="003B5C8E" w:rsidP="009B4EA9">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$0.20 / MB</w:t>
            </w:r>
          </w:p>
        </w:tc>
        <w:tc>
          <w:tcPr>
            <w:tcW w:w="1134" w:type="dxa"/>
          </w:tcPr>
          <w:p w14:paraId="4BC42217" w14:textId="77777777" w:rsidR="003B5C8E" w:rsidRPr="004D035A" w:rsidRDefault="003B5C8E" w:rsidP="009B4EA9">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$0.20 / MB</w:t>
            </w:r>
          </w:p>
        </w:tc>
      </w:tr>
      <w:tr w:rsidR="003B5C8E" w:rsidRPr="004D035A" w14:paraId="0BBC9D51" w14:textId="77777777" w:rsidTr="00C22E41">
        <w:tc>
          <w:tcPr>
            <w:cnfStyle w:val="001000000000" w:firstRow="0" w:lastRow="0" w:firstColumn="1" w:lastColumn="0" w:oddVBand="0" w:evenVBand="0" w:oddHBand="0" w:evenHBand="0" w:firstRowFirstColumn="0" w:firstRowLastColumn="0" w:lastRowFirstColumn="0" w:lastRowLastColumn="0"/>
            <w:tcW w:w="2281" w:type="dxa"/>
          </w:tcPr>
          <w:p w14:paraId="01B730FB" w14:textId="77777777" w:rsidR="003B5C8E" w:rsidRPr="004D035A" w:rsidRDefault="003B5C8E" w:rsidP="009B4EA9">
            <w:pPr>
              <w:keepNext/>
              <w:spacing w:after="0"/>
              <w:jc w:val="center"/>
              <w:rPr>
                <w:rFonts w:asciiTheme="minorHAnsi" w:hAnsiTheme="minorHAnsi" w:cs="Arial"/>
                <w:sz w:val="20"/>
              </w:rPr>
            </w:pPr>
            <w:r w:rsidRPr="004D035A">
              <w:rPr>
                <w:rFonts w:asciiTheme="minorHAnsi" w:hAnsiTheme="minorHAnsi" w:cs="Arial"/>
                <w:sz w:val="20"/>
              </w:rPr>
              <w:t>$39.95 Traveller Plan</w:t>
            </w:r>
            <w:r w:rsidR="001B26D0" w:rsidRPr="004D035A">
              <w:rPr>
                <w:rFonts w:asciiTheme="minorHAnsi" w:hAnsiTheme="minorHAnsi" w:cs="Arial"/>
                <w:sz w:val="20"/>
              </w:rPr>
              <w:t xml:space="preserve"> (T)</w:t>
            </w:r>
          </w:p>
        </w:tc>
        <w:tc>
          <w:tcPr>
            <w:tcW w:w="922" w:type="dxa"/>
            <w:vMerge/>
          </w:tcPr>
          <w:p w14:paraId="6BDEBC50" w14:textId="77777777" w:rsidR="003B5C8E" w:rsidRPr="004D035A" w:rsidRDefault="003B5C8E" w:rsidP="009B4EA9">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94" w:type="dxa"/>
          </w:tcPr>
          <w:p w14:paraId="5AEB2C91" w14:textId="77777777" w:rsidR="003B5C8E" w:rsidRPr="004D035A" w:rsidRDefault="003B5C8E"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$39.95</w:t>
            </w:r>
          </w:p>
        </w:tc>
        <w:tc>
          <w:tcPr>
            <w:tcW w:w="1097" w:type="dxa"/>
          </w:tcPr>
          <w:p w14:paraId="0B19AFFD" w14:textId="77777777" w:rsidR="003B5C8E" w:rsidRPr="004D035A" w:rsidRDefault="003B5C8E"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$300</w:t>
            </w:r>
          </w:p>
        </w:tc>
        <w:tc>
          <w:tcPr>
            <w:tcW w:w="1095" w:type="dxa"/>
          </w:tcPr>
          <w:p w14:paraId="7381334E" w14:textId="77777777" w:rsidR="003B5C8E" w:rsidRPr="004D035A" w:rsidRDefault="003B5C8E"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800</w:t>
            </w:r>
          </w:p>
        </w:tc>
        <w:tc>
          <w:tcPr>
            <w:tcW w:w="1225" w:type="dxa"/>
          </w:tcPr>
          <w:p w14:paraId="3E9A3298" w14:textId="77777777" w:rsidR="003B5C8E" w:rsidRPr="004D035A" w:rsidRDefault="003B5C8E" w:rsidP="009B4EA9">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$0.20 / MB</w:t>
            </w:r>
          </w:p>
        </w:tc>
        <w:tc>
          <w:tcPr>
            <w:tcW w:w="1134" w:type="dxa"/>
          </w:tcPr>
          <w:p w14:paraId="3C93C36A" w14:textId="77777777" w:rsidR="003B5C8E" w:rsidRPr="004D035A" w:rsidRDefault="003B5C8E" w:rsidP="009B4EA9">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$0.20 / MB</w:t>
            </w:r>
          </w:p>
        </w:tc>
      </w:tr>
      <w:tr w:rsidR="003B5C8E" w:rsidRPr="004D035A" w14:paraId="0371548D"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dxa"/>
          </w:tcPr>
          <w:p w14:paraId="5DEBDDCD" w14:textId="77777777" w:rsidR="003B5C8E" w:rsidRPr="004D035A" w:rsidRDefault="003B5C8E" w:rsidP="009B4EA9">
            <w:pPr>
              <w:keepNext/>
              <w:spacing w:after="0"/>
              <w:jc w:val="center"/>
              <w:rPr>
                <w:rFonts w:asciiTheme="minorHAnsi" w:hAnsiTheme="minorHAnsi" w:cs="Arial"/>
                <w:sz w:val="20"/>
              </w:rPr>
            </w:pPr>
            <w:r w:rsidRPr="004D035A">
              <w:rPr>
                <w:rFonts w:asciiTheme="minorHAnsi" w:hAnsiTheme="minorHAnsi" w:cs="Arial"/>
                <w:sz w:val="20"/>
              </w:rPr>
              <w:t>$49.95 Traveller Plan</w:t>
            </w:r>
            <w:r w:rsidR="001B26D0" w:rsidRPr="004D035A">
              <w:rPr>
                <w:rFonts w:asciiTheme="minorHAnsi" w:hAnsiTheme="minorHAnsi" w:cs="Arial"/>
                <w:sz w:val="20"/>
              </w:rPr>
              <w:t xml:space="preserve"> (T)</w:t>
            </w:r>
          </w:p>
        </w:tc>
        <w:tc>
          <w:tcPr>
            <w:tcW w:w="922" w:type="dxa"/>
            <w:vMerge/>
          </w:tcPr>
          <w:p w14:paraId="3CA8F636" w14:textId="77777777" w:rsidR="003B5C8E" w:rsidRPr="004D035A" w:rsidRDefault="003B5C8E" w:rsidP="009B4EA9">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94" w:type="dxa"/>
          </w:tcPr>
          <w:p w14:paraId="38FA4F4F" w14:textId="77777777" w:rsidR="003B5C8E" w:rsidRPr="004D035A" w:rsidRDefault="003B5C8E"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$49.95</w:t>
            </w:r>
          </w:p>
        </w:tc>
        <w:tc>
          <w:tcPr>
            <w:tcW w:w="1097" w:type="dxa"/>
          </w:tcPr>
          <w:p w14:paraId="75C14D6E" w14:textId="77777777" w:rsidR="003B5C8E" w:rsidRPr="004D035A" w:rsidRDefault="003B5C8E"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$500</w:t>
            </w:r>
          </w:p>
        </w:tc>
        <w:tc>
          <w:tcPr>
            <w:tcW w:w="1095" w:type="dxa"/>
          </w:tcPr>
          <w:p w14:paraId="13C47CF5" w14:textId="77777777" w:rsidR="003B5C8E" w:rsidRPr="004D035A" w:rsidRDefault="003B5C8E"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1000</w:t>
            </w:r>
          </w:p>
        </w:tc>
        <w:tc>
          <w:tcPr>
            <w:tcW w:w="1225" w:type="dxa"/>
          </w:tcPr>
          <w:p w14:paraId="73FA908D" w14:textId="77777777" w:rsidR="003B5C8E" w:rsidRPr="004D035A" w:rsidRDefault="003B5C8E" w:rsidP="009B4EA9">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$0.20 / MB</w:t>
            </w:r>
          </w:p>
        </w:tc>
        <w:tc>
          <w:tcPr>
            <w:tcW w:w="1134" w:type="dxa"/>
          </w:tcPr>
          <w:p w14:paraId="6E887159" w14:textId="77777777" w:rsidR="003B5C8E" w:rsidRPr="004D035A" w:rsidRDefault="003B5C8E" w:rsidP="009B4EA9">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$0.20 / MB</w:t>
            </w:r>
          </w:p>
        </w:tc>
      </w:tr>
      <w:tr w:rsidR="003B5C8E" w:rsidRPr="004D035A" w14:paraId="26B984D6" w14:textId="77777777" w:rsidTr="00C22E41">
        <w:tc>
          <w:tcPr>
            <w:cnfStyle w:val="001000000000" w:firstRow="0" w:lastRow="0" w:firstColumn="1" w:lastColumn="0" w:oddVBand="0" w:evenVBand="0" w:oddHBand="0" w:evenHBand="0" w:firstRowFirstColumn="0" w:firstRowLastColumn="0" w:lastRowFirstColumn="0" w:lastRowLastColumn="0"/>
            <w:tcW w:w="2281" w:type="dxa"/>
          </w:tcPr>
          <w:p w14:paraId="2DC56A62" w14:textId="77777777" w:rsidR="003B5C8E" w:rsidRPr="004D035A" w:rsidRDefault="003B5C8E" w:rsidP="0045206D">
            <w:pPr>
              <w:spacing w:after="0"/>
              <w:jc w:val="center"/>
              <w:rPr>
                <w:rFonts w:asciiTheme="minorHAnsi" w:hAnsiTheme="minorHAnsi" w:cs="Arial"/>
                <w:sz w:val="20"/>
              </w:rPr>
            </w:pPr>
            <w:r w:rsidRPr="004D035A">
              <w:rPr>
                <w:rFonts w:asciiTheme="minorHAnsi" w:hAnsiTheme="minorHAnsi" w:cs="Arial"/>
                <w:sz w:val="20"/>
              </w:rPr>
              <w:t>$89.95 Traveller Plan</w:t>
            </w:r>
            <w:r w:rsidR="001B26D0" w:rsidRPr="004D035A">
              <w:rPr>
                <w:rFonts w:asciiTheme="minorHAnsi" w:hAnsiTheme="minorHAnsi" w:cs="Arial"/>
                <w:sz w:val="20"/>
              </w:rPr>
              <w:t xml:space="preserve"> (T)</w:t>
            </w:r>
          </w:p>
        </w:tc>
        <w:tc>
          <w:tcPr>
            <w:tcW w:w="922" w:type="dxa"/>
            <w:vMerge/>
          </w:tcPr>
          <w:p w14:paraId="098EFE2F" w14:textId="77777777" w:rsidR="003B5C8E" w:rsidRPr="004D035A" w:rsidRDefault="003B5C8E"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94" w:type="dxa"/>
          </w:tcPr>
          <w:p w14:paraId="4DB9F69D" w14:textId="77777777" w:rsidR="003B5C8E" w:rsidRPr="004D035A" w:rsidRDefault="003B5C8E"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89.95</w:t>
            </w:r>
          </w:p>
        </w:tc>
        <w:tc>
          <w:tcPr>
            <w:tcW w:w="1097" w:type="dxa"/>
          </w:tcPr>
          <w:p w14:paraId="7236BEF2" w14:textId="77777777" w:rsidR="003B5C8E" w:rsidRPr="004D035A" w:rsidRDefault="003B5C8E"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1095" w:type="dxa"/>
          </w:tcPr>
          <w:p w14:paraId="394848EB" w14:textId="77777777" w:rsidR="003B5C8E" w:rsidRPr="004D035A" w:rsidRDefault="003B5C8E"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3000</w:t>
            </w:r>
          </w:p>
        </w:tc>
        <w:tc>
          <w:tcPr>
            <w:tcW w:w="1225" w:type="dxa"/>
          </w:tcPr>
          <w:p w14:paraId="252234B7" w14:textId="77777777" w:rsidR="003B5C8E" w:rsidRPr="004D035A" w:rsidRDefault="003B5C8E"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$0.20 / MB</w:t>
            </w:r>
          </w:p>
        </w:tc>
        <w:tc>
          <w:tcPr>
            <w:tcW w:w="1134" w:type="dxa"/>
          </w:tcPr>
          <w:p w14:paraId="2C4D260D" w14:textId="77777777" w:rsidR="003B5C8E" w:rsidRPr="004D035A" w:rsidRDefault="003B5C8E"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$0.20 / MB</w:t>
            </w:r>
          </w:p>
        </w:tc>
      </w:tr>
    </w:tbl>
    <w:p w14:paraId="3629BD7D" w14:textId="77777777" w:rsidR="003507B0" w:rsidRPr="004D035A" w:rsidRDefault="003507B0" w:rsidP="003507B0"/>
    <w:p w14:paraId="7A5743A4" w14:textId="38CA39FB" w:rsidR="003507B0" w:rsidRPr="004D035A" w:rsidRDefault="003507B0" w:rsidP="003507B0">
      <w:r w:rsidRPr="004D035A">
        <w:rPr>
          <w:b/>
        </w:rPr>
        <w:t xml:space="preserve">Mobile Plan Offerings – </w:t>
      </w:r>
      <w:r w:rsidR="00467B81">
        <w:rPr>
          <w:b/>
        </w:rPr>
        <w:t xml:space="preserve">Standardised Cost Information </w:t>
      </w:r>
      <w:r w:rsidRPr="004D035A">
        <w:t>(as of 30th June 2015)</w:t>
      </w:r>
    </w:p>
    <w:tbl>
      <w:tblPr>
        <w:tblStyle w:val="GridTable4-Accent11"/>
        <w:tblW w:w="0" w:type="auto"/>
        <w:tblLook w:val="04A0" w:firstRow="1" w:lastRow="0" w:firstColumn="1" w:lastColumn="0" w:noHBand="0" w:noVBand="1"/>
      </w:tblPr>
      <w:tblGrid>
        <w:gridCol w:w="2263"/>
        <w:gridCol w:w="1701"/>
        <w:gridCol w:w="1418"/>
        <w:gridCol w:w="1615"/>
        <w:gridCol w:w="1882"/>
      </w:tblGrid>
      <w:tr w:rsidR="003507B0" w:rsidRPr="004D035A" w14:paraId="1F09DC50"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0CAE59D" w14:textId="77777777" w:rsidR="003507B0" w:rsidRPr="004D035A" w:rsidRDefault="003507B0" w:rsidP="0045206D">
            <w:pPr>
              <w:spacing w:after="0"/>
              <w:jc w:val="center"/>
              <w:rPr>
                <w:b w:val="0"/>
                <w:sz w:val="20"/>
              </w:rPr>
            </w:pPr>
            <w:r w:rsidRPr="004D035A">
              <w:rPr>
                <w:b w:val="0"/>
                <w:sz w:val="20"/>
              </w:rPr>
              <w:t>Service Name</w:t>
            </w:r>
          </w:p>
        </w:tc>
        <w:tc>
          <w:tcPr>
            <w:tcW w:w="1701" w:type="dxa"/>
          </w:tcPr>
          <w:p w14:paraId="02D77568" w14:textId="77777777" w:rsidR="003507B0" w:rsidRPr="004D035A" w:rsidRDefault="003507B0"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make</w:t>
            </w:r>
            <w:r w:rsidRPr="004D035A">
              <w:rPr>
                <w:b w:val="0"/>
                <w:sz w:val="20"/>
              </w:rPr>
              <w:br/>
              <w:t>2 minute Standard National Mobile Call</w:t>
            </w:r>
          </w:p>
        </w:tc>
        <w:tc>
          <w:tcPr>
            <w:tcW w:w="1418" w:type="dxa"/>
          </w:tcPr>
          <w:p w14:paraId="1EBFC132" w14:textId="77777777" w:rsidR="003507B0" w:rsidRPr="004D035A" w:rsidRDefault="003507B0"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send a Standard National Mobile SMS</w:t>
            </w:r>
          </w:p>
        </w:tc>
        <w:tc>
          <w:tcPr>
            <w:tcW w:w="1615" w:type="dxa"/>
          </w:tcPr>
          <w:p w14:paraId="3D6352CC" w14:textId="77777777" w:rsidR="003507B0" w:rsidRPr="004D035A" w:rsidRDefault="003507B0"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of using one megabyte of data within Australia</w:t>
            </w:r>
          </w:p>
        </w:tc>
        <w:tc>
          <w:tcPr>
            <w:tcW w:w="1882" w:type="dxa"/>
          </w:tcPr>
          <w:p w14:paraId="266C2D12" w14:textId="77777777" w:rsidR="003507B0" w:rsidRPr="004D035A" w:rsidRDefault="003507B0"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Number of 2 min Standard National Mobile Calls possible from included value</w:t>
            </w:r>
          </w:p>
        </w:tc>
      </w:tr>
      <w:tr w:rsidR="001B26D0" w:rsidRPr="004D035A" w14:paraId="7705D5EB"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855BB8F" w14:textId="77777777" w:rsidR="001B26D0" w:rsidRPr="004D035A" w:rsidRDefault="001B26D0" w:rsidP="001B26D0">
            <w:pPr>
              <w:spacing w:after="0" w:line="240" w:lineRule="auto"/>
              <w:jc w:val="center"/>
              <w:rPr>
                <w:rFonts w:asciiTheme="minorHAnsi" w:hAnsiTheme="minorHAnsi" w:cs="Arial"/>
                <w:sz w:val="20"/>
                <w:lang w:eastAsia="zh-CN"/>
              </w:rPr>
            </w:pPr>
            <w:r w:rsidRPr="004D035A">
              <w:rPr>
                <w:rFonts w:asciiTheme="minorHAnsi" w:hAnsiTheme="minorHAnsi" w:cs="Arial"/>
                <w:sz w:val="20"/>
              </w:rPr>
              <w:t>$9.95 Value Plan (V)</w:t>
            </w:r>
          </w:p>
        </w:tc>
        <w:tc>
          <w:tcPr>
            <w:tcW w:w="1701" w:type="dxa"/>
          </w:tcPr>
          <w:p w14:paraId="6C093643" w14:textId="77777777" w:rsidR="001B26D0" w:rsidRPr="004D035A" w:rsidRDefault="008350D9" w:rsidP="001B26D0">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$1.50</w:t>
            </w:r>
          </w:p>
        </w:tc>
        <w:tc>
          <w:tcPr>
            <w:tcW w:w="1418" w:type="dxa"/>
          </w:tcPr>
          <w:p w14:paraId="387395F6" w14:textId="77777777" w:rsidR="001B26D0" w:rsidRPr="004D035A" w:rsidRDefault="008350D9" w:rsidP="001B26D0">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$0.20</w:t>
            </w:r>
          </w:p>
        </w:tc>
        <w:tc>
          <w:tcPr>
            <w:tcW w:w="1615" w:type="dxa"/>
          </w:tcPr>
          <w:p w14:paraId="454CCE51" w14:textId="77777777" w:rsidR="001B26D0" w:rsidRPr="004D035A" w:rsidRDefault="001B26D0" w:rsidP="001B26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$0.0663</w:t>
            </w:r>
          </w:p>
        </w:tc>
        <w:tc>
          <w:tcPr>
            <w:tcW w:w="1882" w:type="dxa"/>
          </w:tcPr>
          <w:p w14:paraId="2E93CC00" w14:textId="77777777" w:rsidR="001B26D0" w:rsidRPr="004D035A" w:rsidRDefault="008350D9" w:rsidP="001B26D0">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53</w:t>
            </w:r>
          </w:p>
        </w:tc>
      </w:tr>
      <w:tr w:rsidR="008350D9" w:rsidRPr="004D035A" w14:paraId="5F51F871" w14:textId="77777777" w:rsidTr="00C22E41">
        <w:tc>
          <w:tcPr>
            <w:cnfStyle w:val="001000000000" w:firstRow="0" w:lastRow="0" w:firstColumn="1" w:lastColumn="0" w:oddVBand="0" w:evenVBand="0" w:oddHBand="0" w:evenHBand="0" w:firstRowFirstColumn="0" w:firstRowLastColumn="0" w:lastRowFirstColumn="0" w:lastRowLastColumn="0"/>
            <w:tcW w:w="2263" w:type="dxa"/>
          </w:tcPr>
          <w:p w14:paraId="35EC81DF" w14:textId="77777777" w:rsidR="008350D9" w:rsidRPr="004D035A" w:rsidRDefault="008350D9" w:rsidP="008350D9">
            <w:pPr>
              <w:spacing w:after="0"/>
              <w:jc w:val="center"/>
              <w:rPr>
                <w:rFonts w:asciiTheme="minorHAnsi" w:hAnsiTheme="minorHAnsi" w:cs="Arial"/>
                <w:sz w:val="20"/>
              </w:rPr>
            </w:pPr>
            <w:r w:rsidRPr="004D035A">
              <w:rPr>
                <w:rFonts w:asciiTheme="minorHAnsi" w:hAnsiTheme="minorHAnsi" w:cs="Arial"/>
                <w:sz w:val="20"/>
              </w:rPr>
              <w:t>$19.95 Value Plan (V)</w:t>
            </w:r>
          </w:p>
        </w:tc>
        <w:tc>
          <w:tcPr>
            <w:tcW w:w="1701" w:type="dxa"/>
          </w:tcPr>
          <w:p w14:paraId="4D3F1842" w14:textId="77777777" w:rsidR="008350D9" w:rsidRPr="004D035A" w:rsidRDefault="008350D9" w:rsidP="008350D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$1.50</w:t>
            </w:r>
          </w:p>
        </w:tc>
        <w:tc>
          <w:tcPr>
            <w:tcW w:w="1418" w:type="dxa"/>
          </w:tcPr>
          <w:p w14:paraId="08928A6D" w14:textId="77777777" w:rsidR="008350D9" w:rsidRPr="004D035A" w:rsidRDefault="008350D9" w:rsidP="008350D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$0.20</w:t>
            </w:r>
          </w:p>
        </w:tc>
        <w:tc>
          <w:tcPr>
            <w:tcW w:w="1615" w:type="dxa"/>
          </w:tcPr>
          <w:p w14:paraId="78D52108" w14:textId="77777777" w:rsidR="008350D9" w:rsidRPr="004D035A" w:rsidRDefault="008350D9" w:rsidP="008350D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$0.0998</w:t>
            </w:r>
          </w:p>
        </w:tc>
        <w:tc>
          <w:tcPr>
            <w:tcW w:w="1882" w:type="dxa"/>
          </w:tcPr>
          <w:p w14:paraId="23611AE8" w14:textId="77777777" w:rsidR="008350D9" w:rsidRPr="004D035A" w:rsidRDefault="008350D9" w:rsidP="008350D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80</w:t>
            </w:r>
          </w:p>
        </w:tc>
      </w:tr>
      <w:tr w:rsidR="008350D9" w:rsidRPr="004D035A" w14:paraId="4E707A56"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6B4EFCC" w14:textId="77777777" w:rsidR="008350D9" w:rsidRPr="004D035A" w:rsidRDefault="008350D9" w:rsidP="008350D9">
            <w:pPr>
              <w:spacing w:after="0"/>
              <w:jc w:val="center"/>
              <w:rPr>
                <w:rFonts w:asciiTheme="minorHAnsi" w:hAnsiTheme="minorHAnsi" w:cs="Arial"/>
                <w:sz w:val="20"/>
              </w:rPr>
            </w:pPr>
            <w:r w:rsidRPr="004D035A">
              <w:rPr>
                <w:rFonts w:asciiTheme="minorHAnsi" w:hAnsiTheme="minorHAnsi" w:cs="Arial"/>
                <w:sz w:val="20"/>
              </w:rPr>
              <w:t>$29.95 Value Plan (V)</w:t>
            </w:r>
          </w:p>
        </w:tc>
        <w:tc>
          <w:tcPr>
            <w:tcW w:w="1701" w:type="dxa"/>
          </w:tcPr>
          <w:p w14:paraId="466062C4" w14:textId="77777777" w:rsidR="008350D9" w:rsidRPr="004D035A" w:rsidRDefault="008350D9" w:rsidP="008350D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$1.50</w:t>
            </w:r>
          </w:p>
        </w:tc>
        <w:tc>
          <w:tcPr>
            <w:tcW w:w="1418" w:type="dxa"/>
          </w:tcPr>
          <w:p w14:paraId="7AB9C421" w14:textId="77777777" w:rsidR="008350D9" w:rsidRPr="004D035A" w:rsidRDefault="008350D9" w:rsidP="008350D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$0.20</w:t>
            </w:r>
          </w:p>
        </w:tc>
        <w:tc>
          <w:tcPr>
            <w:tcW w:w="1615" w:type="dxa"/>
          </w:tcPr>
          <w:p w14:paraId="43A61867" w14:textId="77777777" w:rsidR="008350D9" w:rsidRPr="004D035A" w:rsidRDefault="008350D9" w:rsidP="008350D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$0.1198</w:t>
            </w:r>
          </w:p>
        </w:tc>
        <w:tc>
          <w:tcPr>
            <w:tcW w:w="1882" w:type="dxa"/>
          </w:tcPr>
          <w:p w14:paraId="56030F58" w14:textId="77777777" w:rsidR="008350D9" w:rsidRPr="004D035A" w:rsidRDefault="008350D9" w:rsidP="008350D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100</w:t>
            </w:r>
          </w:p>
        </w:tc>
      </w:tr>
      <w:tr w:rsidR="0020069A" w:rsidRPr="004D035A" w14:paraId="2815A371" w14:textId="77777777" w:rsidTr="00C22E41">
        <w:tc>
          <w:tcPr>
            <w:cnfStyle w:val="001000000000" w:firstRow="0" w:lastRow="0" w:firstColumn="1" w:lastColumn="0" w:oddVBand="0" w:evenVBand="0" w:oddHBand="0" w:evenHBand="0" w:firstRowFirstColumn="0" w:firstRowLastColumn="0" w:lastRowFirstColumn="0" w:lastRowLastColumn="0"/>
            <w:tcW w:w="2263" w:type="dxa"/>
          </w:tcPr>
          <w:p w14:paraId="4C120723" w14:textId="77777777" w:rsidR="0020069A" w:rsidRPr="004D035A" w:rsidRDefault="0020069A" w:rsidP="0020069A">
            <w:pPr>
              <w:spacing w:after="0"/>
              <w:jc w:val="center"/>
              <w:rPr>
                <w:rFonts w:asciiTheme="minorHAnsi" w:hAnsiTheme="minorHAnsi" w:cs="Arial"/>
                <w:sz w:val="20"/>
              </w:rPr>
            </w:pPr>
            <w:r w:rsidRPr="004D035A">
              <w:rPr>
                <w:rFonts w:asciiTheme="minorHAnsi" w:hAnsiTheme="minorHAnsi" w:cs="Arial"/>
                <w:sz w:val="20"/>
              </w:rPr>
              <w:t>$39.95 Value Plan (V)</w:t>
            </w:r>
          </w:p>
        </w:tc>
        <w:tc>
          <w:tcPr>
            <w:tcW w:w="1701" w:type="dxa"/>
          </w:tcPr>
          <w:p w14:paraId="6AA8B802" w14:textId="77777777" w:rsidR="0020069A" w:rsidRPr="004D035A" w:rsidRDefault="0020069A" w:rsidP="0020069A">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418" w:type="dxa"/>
          </w:tcPr>
          <w:p w14:paraId="65A80CF3" w14:textId="77777777" w:rsidR="0020069A" w:rsidRPr="004D035A" w:rsidRDefault="0020069A" w:rsidP="0020069A">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$0.20</w:t>
            </w:r>
          </w:p>
        </w:tc>
        <w:tc>
          <w:tcPr>
            <w:tcW w:w="1615" w:type="dxa"/>
          </w:tcPr>
          <w:p w14:paraId="7B05B984" w14:textId="77777777" w:rsidR="0020069A" w:rsidRPr="004D035A" w:rsidRDefault="0020069A" w:rsidP="0020069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$0.3995</w:t>
            </w:r>
          </w:p>
        </w:tc>
        <w:tc>
          <w:tcPr>
            <w:tcW w:w="1882" w:type="dxa"/>
          </w:tcPr>
          <w:p w14:paraId="25AAE4BB" w14:textId="77777777" w:rsidR="0020069A" w:rsidRPr="004D035A" w:rsidRDefault="0020069A" w:rsidP="0020069A">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r>
      <w:tr w:rsidR="0020069A" w:rsidRPr="004D035A" w14:paraId="72C1A8B0"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12BE0CB" w14:textId="77777777" w:rsidR="0020069A" w:rsidRPr="004D035A" w:rsidRDefault="0020069A" w:rsidP="0020069A">
            <w:pPr>
              <w:spacing w:after="0"/>
              <w:jc w:val="center"/>
              <w:rPr>
                <w:rFonts w:asciiTheme="minorHAnsi" w:hAnsiTheme="minorHAnsi" w:cs="Arial"/>
                <w:sz w:val="20"/>
              </w:rPr>
            </w:pPr>
            <w:r w:rsidRPr="004D035A">
              <w:rPr>
                <w:rFonts w:asciiTheme="minorHAnsi" w:hAnsiTheme="minorHAnsi" w:cs="Arial"/>
                <w:sz w:val="20"/>
              </w:rPr>
              <w:t>$49.95 Value Plan (V)</w:t>
            </w:r>
          </w:p>
        </w:tc>
        <w:tc>
          <w:tcPr>
            <w:tcW w:w="1701" w:type="dxa"/>
          </w:tcPr>
          <w:p w14:paraId="6B5BB52B" w14:textId="77777777" w:rsidR="0020069A" w:rsidRPr="004D035A" w:rsidRDefault="0020069A" w:rsidP="0020069A">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418" w:type="dxa"/>
          </w:tcPr>
          <w:p w14:paraId="38422244" w14:textId="77777777" w:rsidR="0020069A" w:rsidRPr="004D035A" w:rsidRDefault="0020069A" w:rsidP="0020069A">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$0.20</w:t>
            </w:r>
          </w:p>
        </w:tc>
        <w:tc>
          <w:tcPr>
            <w:tcW w:w="1615" w:type="dxa"/>
          </w:tcPr>
          <w:p w14:paraId="5C29570E" w14:textId="77777777" w:rsidR="0020069A" w:rsidRPr="004D035A" w:rsidRDefault="0020069A" w:rsidP="0020069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$0.1249</w:t>
            </w:r>
          </w:p>
        </w:tc>
        <w:tc>
          <w:tcPr>
            <w:tcW w:w="1882" w:type="dxa"/>
          </w:tcPr>
          <w:p w14:paraId="38FD9173" w14:textId="77777777" w:rsidR="0020069A" w:rsidRPr="004D035A" w:rsidRDefault="0020069A" w:rsidP="0020069A">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r>
      <w:tr w:rsidR="008350D9" w:rsidRPr="004D035A" w14:paraId="78E9B43B" w14:textId="77777777" w:rsidTr="00C22E41">
        <w:tc>
          <w:tcPr>
            <w:cnfStyle w:val="001000000000" w:firstRow="0" w:lastRow="0" w:firstColumn="1" w:lastColumn="0" w:oddVBand="0" w:evenVBand="0" w:oddHBand="0" w:evenHBand="0" w:firstRowFirstColumn="0" w:firstRowLastColumn="0" w:lastRowFirstColumn="0" w:lastRowLastColumn="0"/>
            <w:tcW w:w="2263" w:type="dxa"/>
          </w:tcPr>
          <w:p w14:paraId="0A7165D2" w14:textId="77777777" w:rsidR="008350D9" w:rsidRPr="004D035A" w:rsidRDefault="008350D9" w:rsidP="008350D9">
            <w:pPr>
              <w:spacing w:after="0"/>
              <w:jc w:val="center"/>
              <w:rPr>
                <w:rFonts w:asciiTheme="minorHAnsi" w:hAnsiTheme="minorHAnsi" w:cs="Arial"/>
                <w:sz w:val="20"/>
              </w:rPr>
            </w:pPr>
            <w:r w:rsidRPr="004D035A">
              <w:rPr>
                <w:rFonts w:asciiTheme="minorHAnsi" w:hAnsiTheme="minorHAnsi" w:cs="Arial"/>
                <w:sz w:val="20"/>
              </w:rPr>
              <w:t>$19.95 Traveller Plan (T)</w:t>
            </w:r>
          </w:p>
        </w:tc>
        <w:tc>
          <w:tcPr>
            <w:tcW w:w="1701" w:type="dxa"/>
          </w:tcPr>
          <w:p w14:paraId="3B5BE2C2" w14:textId="77777777" w:rsidR="008350D9" w:rsidRPr="004D035A" w:rsidRDefault="008350D9" w:rsidP="008350D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$2.38</w:t>
            </w:r>
          </w:p>
        </w:tc>
        <w:tc>
          <w:tcPr>
            <w:tcW w:w="1418" w:type="dxa"/>
          </w:tcPr>
          <w:p w14:paraId="4F171287" w14:textId="77777777" w:rsidR="008350D9" w:rsidRPr="004D035A" w:rsidRDefault="008350D9" w:rsidP="008350D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$0.25</w:t>
            </w:r>
          </w:p>
        </w:tc>
        <w:tc>
          <w:tcPr>
            <w:tcW w:w="1615" w:type="dxa"/>
          </w:tcPr>
          <w:p w14:paraId="432EAE05" w14:textId="77777777" w:rsidR="008350D9" w:rsidRPr="004D035A" w:rsidRDefault="008350D9" w:rsidP="008350D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$0.0998</w:t>
            </w:r>
          </w:p>
        </w:tc>
        <w:tc>
          <w:tcPr>
            <w:tcW w:w="1882" w:type="dxa"/>
          </w:tcPr>
          <w:p w14:paraId="70D6BBA6" w14:textId="77777777" w:rsidR="008350D9" w:rsidRPr="004D035A" w:rsidRDefault="008350D9" w:rsidP="008350D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31</w:t>
            </w:r>
          </w:p>
        </w:tc>
      </w:tr>
      <w:tr w:rsidR="008350D9" w:rsidRPr="004D035A" w14:paraId="03DEA1C7"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8B42F0C" w14:textId="77777777" w:rsidR="008350D9" w:rsidRPr="004D035A" w:rsidRDefault="008350D9" w:rsidP="008350D9">
            <w:pPr>
              <w:spacing w:after="0"/>
              <w:jc w:val="center"/>
              <w:rPr>
                <w:rFonts w:asciiTheme="minorHAnsi" w:hAnsiTheme="minorHAnsi" w:cs="Arial"/>
                <w:sz w:val="20"/>
              </w:rPr>
            </w:pPr>
            <w:r w:rsidRPr="004D035A">
              <w:rPr>
                <w:rFonts w:asciiTheme="minorHAnsi" w:hAnsiTheme="minorHAnsi" w:cs="Arial"/>
                <w:sz w:val="20"/>
              </w:rPr>
              <w:t>$29.95 Traveller Plan (T)</w:t>
            </w:r>
          </w:p>
        </w:tc>
        <w:tc>
          <w:tcPr>
            <w:tcW w:w="1701" w:type="dxa"/>
          </w:tcPr>
          <w:p w14:paraId="737DC3AF" w14:textId="77777777" w:rsidR="008350D9" w:rsidRPr="004D035A" w:rsidRDefault="008350D9" w:rsidP="008350D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$2.38</w:t>
            </w:r>
          </w:p>
        </w:tc>
        <w:tc>
          <w:tcPr>
            <w:tcW w:w="1418" w:type="dxa"/>
          </w:tcPr>
          <w:p w14:paraId="3AC91918" w14:textId="77777777" w:rsidR="008350D9" w:rsidRPr="004D035A" w:rsidRDefault="008350D9" w:rsidP="008350D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$0.25</w:t>
            </w:r>
          </w:p>
        </w:tc>
        <w:tc>
          <w:tcPr>
            <w:tcW w:w="1615" w:type="dxa"/>
          </w:tcPr>
          <w:p w14:paraId="4FD485C2" w14:textId="77777777" w:rsidR="008350D9" w:rsidRPr="004D035A" w:rsidRDefault="008350D9" w:rsidP="008350D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$0.0749</w:t>
            </w:r>
          </w:p>
        </w:tc>
        <w:tc>
          <w:tcPr>
            <w:tcW w:w="1882" w:type="dxa"/>
          </w:tcPr>
          <w:p w14:paraId="271C4DBA" w14:textId="77777777" w:rsidR="008350D9" w:rsidRPr="004D035A" w:rsidRDefault="008350D9" w:rsidP="008350D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42</w:t>
            </w:r>
          </w:p>
        </w:tc>
      </w:tr>
      <w:tr w:rsidR="008350D9" w:rsidRPr="004D035A" w14:paraId="1E162DC0" w14:textId="77777777" w:rsidTr="00C22E41">
        <w:tc>
          <w:tcPr>
            <w:cnfStyle w:val="001000000000" w:firstRow="0" w:lastRow="0" w:firstColumn="1" w:lastColumn="0" w:oddVBand="0" w:evenVBand="0" w:oddHBand="0" w:evenHBand="0" w:firstRowFirstColumn="0" w:firstRowLastColumn="0" w:lastRowFirstColumn="0" w:lastRowLastColumn="0"/>
            <w:tcW w:w="2263" w:type="dxa"/>
          </w:tcPr>
          <w:p w14:paraId="0EF11488" w14:textId="77777777" w:rsidR="008350D9" w:rsidRPr="004D035A" w:rsidRDefault="008350D9" w:rsidP="008350D9">
            <w:pPr>
              <w:spacing w:after="0"/>
              <w:jc w:val="center"/>
              <w:rPr>
                <w:rFonts w:asciiTheme="minorHAnsi" w:hAnsiTheme="minorHAnsi" w:cs="Arial"/>
                <w:sz w:val="20"/>
              </w:rPr>
            </w:pPr>
            <w:r w:rsidRPr="004D035A">
              <w:rPr>
                <w:rFonts w:asciiTheme="minorHAnsi" w:hAnsiTheme="minorHAnsi" w:cs="Arial"/>
                <w:sz w:val="20"/>
              </w:rPr>
              <w:t>$39.95 Traveller Plan (T)</w:t>
            </w:r>
          </w:p>
        </w:tc>
        <w:tc>
          <w:tcPr>
            <w:tcW w:w="1701" w:type="dxa"/>
          </w:tcPr>
          <w:p w14:paraId="51AD5296" w14:textId="77777777" w:rsidR="008350D9" w:rsidRPr="004D035A" w:rsidRDefault="008350D9" w:rsidP="008350D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$2.38</w:t>
            </w:r>
          </w:p>
        </w:tc>
        <w:tc>
          <w:tcPr>
            <w:tcW w:w="1418" w:type="dxa"/>
          </w:tcPr>
          <w:p w14:paraId="014632A4" w14:textId="77777777" w:rsidR="008350D9" w:rsidRPr="004D035A" w:rsidRDefault="008350D9" w:rsidP="008350D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$0.25</w:t>
            </w:r>
          </w:p>
        </w:tc>
        <w:tc>
          <w:tcPr>
            <w:tcW w:w="1615" w:type="dxa"/>
          </w:tcPr>
          <w:p w14:paraId="7D117180" w14:textId="77777777" w:rsidR="008350D9" w:rsidRPr="004D035A" w:rsidRDefault="008350D9" w:rsidP="008350D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$0.0499</w:t>
            </w:r>
          </w:p>
        </w:tc>
        <w:tc>
          <w:tcPr>
            <w:tcW w:w="1882" w:type="dxa"/>
          </w:tcPr>
          <w:p w14:paraId="213C36FC" w14:textId="77777777" w:rsidR="008350D9" w:rsidRPr="004D035A" w:rsidRDefault="008350D9" w:rsidP="008350D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126</w:t>
            </w:r>
          </w:p>
        </w:tc>
      </w:tr>
      <w:tr w:rsidR="008350D9" w:rsidRPr="004D035A" w14:paraId="69EDA8CD"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3E5EE2C" w14:textId="77777777" w:rsidR="008350D9" w:rsidRPr="004D035A" w:rsidRDefault="008350D9" w:rsidP="008350D9">
            <w:pPr>
              <w:spacing w:after="0"/>
              <w:jc w:val="center"/>
              <w:rPr>
                <w:rFonts w:asciiTheme="minorHAnsi" w:hAnsiTheme="minorHAnsi" w:cs="Arial"/>
                <w:sz w:val="20"/>
              </w:rPr>
            </w:pPr>
            <w:r w:rsidRPr="004D035A">
              <w:rPr>
                <w:rFonts w:asciiTheme="minorHAnsi" w:hAnsiTheme="minorHAnsi" w:cs="Arial"/>
                <w:sz w:val="20"/>
              </w:rPr>
              <w:t>$49.95 Traveller Plan (T)</w:t>
            </w:r>
          </w:p>
        </w:tc>
        <w:tc>
          <w:tcPr>
            <w:tcW w:w="1701" w:type="dxa"/>
          </w:tcPr>
          <w:p w14:paraId="36EEFC81" w14:textId="77777777" w:rsidR="008350D9" w:rsidRPr="004D035A" w:rsidRDefault="008350D9" w:rsidP="008350D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$2.38</w:t>
            </w:r>
          </w:p>
        </w:tc>
        <w:tc>
          <w:tcPr>
            <w:tcW w:w="1418" w:type="dxa"/>
          </w:tcPr>
          <w:p w14:paraId="0959B7A2" w14:textId="77777777" w:rsidR="008350D9" w:rsidRPr="004D035A" w:rsidRDefault="008350D9" w:rsidP="008350D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$0.25</w:t>
            </w:r>
          </w:p>
        </w:tc>
        <w:tc>
          <w:tcPr>
            <w:tcW w:w="1615" w:type="dxa"/>
          </w:tcPr>
          <w:p w14:paraId="51E6825D" w14:textId="77777777" w:rsidR="008350D9" w:rsidRPr="004D035A" w:rsidRDefault="008350D9" w:rsidP="008350D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$0.0500</w:t>
            </w:r>
          </w:p>
        </w:tc>
        <w:tc>
          <w:tcPr>
            <w:tcW w:w="1882" w:type="dxa"/>
          </w:tcPr>
          <w:p w14:paraId="132412B0" w14:textId="77777777" w:rsidR="008350D9" w:rsidRPr="004D035A" w:rsidRDefault="008350D9" w:rsidP="008350D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210</w:t>
            </w:r>
          </w:p>
        </w:tc>
      </w:tr>
      <w:tr w:rsidR="0020069A" w:rsidRPr="004D035A" w14:paraId="68519F39" w14:textId="77777777" w:rsidTr="00C22E41">
        <w:tc>
          <w:tcPr>
            <w:cnfStyle w:val="001000000000" w:firstRow="0" w:lastRow="0" w:firstColumn="1" w:lastColumn="0" w:oddVBand="0" w:evenVBand="0" w:oddHBand="0" w:evenHBand="0" w:firstRowFirstColumn="0" w:firstRowLastColumn="0" w:lastRowFirstColumn="0" w:lastRowLastColumn="0"/>
            <w:tcW w:w="2263" w:type="dxa"/>
          </w:tcPr>
          <w:p w14:paraId="5D71A985" w14:textId="77777777" w:rsidR="0020069A" w:rsidRPr="004D035A" w:rsidRDefault="0020069A" w:rsidP="0020069A">
            <w:pPr>
              <w:spacing w:after="0"/>
              <w:jc w:val="center"/>
              <w:rPr>
                <w:rFonts w:asciiTheme="minorHAnsi" w:hAnsiTheme="minorHAnsi" w:cs="Arial"/>
                <w:sz w:val="20"/>
              </w:rPr>
            </w:pPr>
            <w:r w:rsidRPr="004D035A">
              <w:rPr>
                <w:rFonts w:asciiTheme="minorHAnsi" w:hAnsiTheme="minorHAnsi" w:cs="Arial"/>
                <w:sz w:val="20"/>
              </w:rPr>
              <w:t>$89.95 Traveller Plan (T)</w:t>
            </w:r>
          </w:p>
        </w:tc>
        <w:tc>
          <w:tcPr>
            <w:tcW w:w="1701" w:type="dxa"/>
          </w:tcPr>
          <w:p w14:paraId="6C81467B" w14:textId="77777777" w:rsidR="0020069A" w:rsidRPr="004D035A" w:rsidRDefault="0020069A" w:rsidP="0020069A">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418" w:type="dxa"/>
          </w:tcPr>
          <w:p w14:paraId="3679BD7E" w14:textId="77777777" w:rsidR="0020069A" w:rsidRPr="004D035A" w:rsidRDefault="0020069A" w:rsidP="0020069A">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$0.25</w:t>
            </w:r>
          </w:p>
        </w:tc>
        <w:tc>
          <w:tcPr>
            <w:tcW w:w="1615" w:type="dxa"/>
          </w:tcPr>
          <w:p w14:paraId="77675852" w14:textId="77777777" w:rsidR="0020069A" w:rsidRPr="004D035A" w:rsidRDefault="0020069A" w:rsidP="0020069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$0.0300</w:t>
            </w:r>
          </w:p>
        </w:tc>
        <w:tc>
          <w:tcPr>
            <w:tcW w:w="1882" w:type="dxa"/>
          </w:tcPr>
          <w:p w14:paraId="52B441EA" w14:textId="77777777" w:rsidR="0020069A" w:rsidRPr="004D035A" w:rsidRDefault="0020069A" w:rsidP="0020069A">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r>
    </w:tbl>
    <w:p w14:paraId="1E563928" w14:textId="77777777" w:rsidR="003507B0" w:rsidRPr="004D035A" w:rsidRDefault="003507B0" w:rsidP="003507B0"/>
    <w:p w14:paraId="6CDB7923" w14:textId="77777777" w:rsidR="003507B0" w:rsidRPr="004D035A" w:rsidRDefault="003507B0" w:rsidP="00702231">
      <w:pPr>
        <w:keepNext/>
      </w:pPr>
      <w:r w:rsidRPr="004D035A">
        <w:rPr>
          <w:b/>
        </w:rPr>
        <w:t xml:space="preserve">Mobile Plan Offerings – Included Value &amp; Excess Cost Comparison </w:t>
      </w:r>
      <w:r w:rsidRPr="004D035A">
        <w:t>(as of 30th June 2015)</w:t>
      </w:r>
    </w:p>
    <w:tbl>
      <w:tblPr>
        <w:tblStyle w:val="GridTable4-Accent11"/>
        <w:tblW w:w="0" w:type="auto"/>
        <w:tblLook w:val="04A0" w:firstRow="1" w:lastRow="0" w:firstColumn="1" w:lastColumn="0" w:noHBand="0" w:noVBand="1"/>
      </w:tblPr>
      <w:tblGrid>
        <w:gridCol w:w="3119"/>
        <w:gridCol w:w="1962"/>
        <w:gridCol w:w="1882"/>
        <w:gridCol w:w="1882"/>
      </w:tblGrid>
      <w:tr w:rsidR="003507B0" w:rsidRPr="004D035A" w14:paraId="3A2CC908"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3AC32A1A" w14:textId="77777777" w:rsidR="003507B0" w:rsidRPr="004D035A" w:rsidRDefault="003507B0" w:rsidP="00702231">
            <w:pPr>
              <w:keepNext/>
              <w:spacing w:after="0"/>
              <w:jc w:val="center"/>
              <w:rPr>
                <w:b w:val="0"/>
                <w:sz w:val="20"/>
              </w:rPr>
            </w:pPr>
            <w:r w:rsidRPr="004D035A">
              <w:rPr>
                <w:b w:val="0"/>
                <w:sz w:val="20"/>
              </w:rPr>
              <w:t>Service Name</w:t>
            </w:r>
          </w:p>
        </w:tc>
        <w:tc>
          <w:tcPr>
            <w:tcW w:w="1962" w:type="dxa"/>
          </w:tcPr>
          <w:p w14:paraId="6C3300FB" w14:textId="77777777" w:rsidR="003507B0" w:rsidRPr="004D035A" w:rsidRDefault="003507B0" w:rsidP="00702231">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value per minute Standard National Mobile Call rate</w:t>
            </w:r>
          </w:p>
        </w:tc>
        <w:tc>
          <w:tcPr>
            <w:tcW w:w="1882" w:type="dxa"/>
          </w:tcPr>
          <w:p w14:paraId="7BB99FB5" w14:textId="77777777" w:rsidR="003507B0" w:rsidRPr="004D035A" w:rsidRDefault="003507B0" w:rsidP="00702231">
            <w:pPr>
              <w:keepNext/>
              <w:spacing w:after="0"/>
              <w:jc w:val="center"/>
              <w:cnfStyle w:val="100000000000" w:firstRow="1" w:lastRow="0" w:firstColumn="0" w:lastColumn="0" w:oddVBand="0" w:evenVBand="0" w:oddHBand="0" w:evenHBand="0" w:firstRowFirstColumn="0" w:firstRowLastColumn="0" w:lastRowFirstColumn="0" w:lastRowLastColumn="0"/>
              <w:rPr>
                <w:sz w:val="20"/>
              </w:rPr>
            </w:pPr>
            <w:r w:rsidRPr="004D035A">
              <w:rPr>
                <w:b w:val="0"/>
                <w:sz w:val="20"/>
              </w:rPr>
              <w:t>Excess per minute Standard National Mobile Call rate</w:t>
            </w:r>
          </w:p>
        </w:tc>
        <w:tc>
          <w:tcPr>
            <w:tcW w:w="1882" w:type="dxa"/>
          </w:tcPr>
          <w:p w14:paraId="1B30CCC8" w14:textId="77777777" w:rsidR="003507B0" w:rsidRPr="004D035A" w:rsidRDefault="003507B0" w:rsidP="00702231">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increase</w:t>
            </w:r>
          </w:p>
        </w:tc>
      </w:tr>
      <w:tr w:rsidR="00883AE7" w:rsidRPr="004D035A" w14:paraId="383378E2" w14:textId="77777777" w:rsidTr="00C22E41">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8845" w:type="dxa"/>
            <w:gridSpan w:val="4"/>
          </w:tcPr>
          <w:p w14:paraId="63291078" w14:textId="77777777" w:rsidR="00883AE7" w:rsidRPr="004D035A" w:rsidRDefault="00883AE7" w:rsidP="00702231">
            <w:pPr>
              <w:keepNext/>
              <w:spacing w:after="0"/>
              <w:jc w:val="center"/>
              <w:rPr>
                <w:sz w:val="20"/>
              </w:rPr>
            </w:pPr>
          </w:p>
          <w:p w14:paraId="3969C042" w14:textId="2BC2ABB9" w:rsidR="00883AE7" w:rsidRPr="004D035A" w:rsidRDefault="00467B81" w:rsidP="00702231">
            <w:pPr>
              <w:keepNext/>
              <w:spacing w:after="0"/>
              <w:jc w:val="center"/>
              <w:rPr>
                <w:sz w:val="20"/>
              </w:rPr>
            </w:pPr>
            <w:r>
              <w:rPr>
                <w:sz w:val="20"/>
              </w:rPr>
              <w:t>Not applicable – included value is advertised in dollars and flat call rate applies</w:t>
            </w:r>
          </w:p>
          <w:p w14:paraId="290176B3" w14:textId="77777777" w:rsidR="00883AE7" w:rsidRPr="004D035A" w:rsidRDefault="00883AE7" w:rsidP="00702231">
            <w:pPr>
              <w:keepNext/>
              <w:spacing w:after="0"/>
              <w:jc w:val="center"/>
              <w:rPr>
                <w:sz w:val="20"/>
              </w:rPr>
            </w:pPr>
          </w:p>
        </w:tc>
      </w:tr>
    </w:tbl>
    <w:p w14:paraId="7ED5DC75" w14:textId="77777777" w:rsidR="00055BA9" w:rsidRDefault="00055BA9">
      <w:pPr>
        <w:spacing w:after="0" w:line="240" w:lineRule="auto"/>
        <w:rPr>
          <w:rFonts w:eastAsia="MS Mincho" w:cs="Arial"/>
          <w:lang w:val="en-US" w:eastAsia="ja-JP"/>
        </w:rPr>
      </w:pPr>
      <w:r>
        <w:br w:type="page"/>
      </w:r>
    </w:p>
    <w:p w14:paraId="233E1762" w14:textId="33CBFA49" w:rsidR="00FF3B6F" w:rsidRPr="004D035A" w:rsidRDefault="002A6018" w:rsidP="00B631F6">
      <w:pPr>
        <w:pStyle w:val="Heading2"/>
      </w:pPr>
      <w:bookmarkStart w:id="194" w:name="_Toc441144443"/>
      <w:r>
        <w:lastRenderedPageBreak/>
        <w:t>L</w:t>
      </w:r>
      <w:r w:rsidR="003507B0" w:rsidRPr="004D035A">
        <w:t>ycamobile</w:t>
      </w:r>
      <w:bookmarkEnd w:id="194"/>
    </w:p>
    <w:p w14:paraId="2013D30F" w14:textId="77777777" w:rsidR="00FF3B6F" w:rsidRPr="004D035A" w:rsidRDefault="00FF3B6F" w:rsidP="00FF3B6F">
      <w:pPr>
        <w:rPr>
          <w:b/>
        </w:rPr>
      </w:pPr>
      <w:r w:rsidRPr="004D035A">
        <w:rPr>
          <w:b/>
        </w:rPr>
        <w:t>Company Details</w:t>
      </w:r>
    </w:p>
    <w:p w14:paraId="3394B2BA" w14:textId="57A4FCCE" w:rsidR="00577515" w:rsidRPr="004D035A" w:rsidRDefault="00577515" w:rsidP="00577515">
      <w:pPr>
        <w:spacing w:after="60"/>
        <w:ind w:left="720"/>
      </w:pPr>
      <w:r w:rsidRPr="004D035A">
        <w:rPr>
          <w:b/>
        </w:rPr>
        <w:t>Entity name</w:t>
      </w:r>
      <w:r w:rsidR="001122E0">
        <w:rPr>
          <w:b/>
        </w:rPr>
        <w:t xml:space="preserve">: </w:t>
      </w:r>
      <w:r w:rsidRPr="004D035A">
        <w:rPr>
          <w:noProof/>
        </w:rPr>
        <w:t>LYCAMOBILE PTY LTD</w:t>
      </w:r>
    </w:p>
    <w:p w14:paraId="6A995FF6" w14:textId="7CBA086C" w:rsidR="00577515" w:rsidRPr="004D035A" w:rsidRDefault="00577515" w:rsidP="00577515">
      <w:pPr>
        <w:spacing w:after="60"/>
        <w:ind w:left="720"/>
      </w:pPr>
      <w:r w:rsidRPr="004D035A">
        <w:rPr>
          <w:b/>
        </w:rPr>
        <w:t>ACN</w:t>
      </w:r>
      <w:r w:rsidR="001122E0">
        <w:rPr>
          <w:b/>
        </w:rPr>
        <w:t xml:space="preserve">: </w:t>
      </w:r>
      <w:r w:rsidRPr="004D035A">
        <w:rPr>
          <w:noProof/>
        </w:rPr>
        <w:t>139 717 212</w:t>
      </w:r>
    </w:p>
    <w:p w14:paraId="19034AC5" w14:textId="7851D87C" w:rsidR="00577515" w:rsidRPr="004D035A" w:rsidRDefault="00577515" w:rsidP="00577515">
      <w:pPr>
        <w:spacing w:after="60"/>
        <w:ind w:left="720"/>
      </w:pPr>
      <w:r w:rsidRPr="004D035A">
        <w:rPr>
          <w:b/>
        </w:rPr>
        <w:t>ABN</w:t>
      </w:r>
      <w:r w:rsidR="001122E0">
        <w:rPr>
          <w:b/>
        </w:rPr>
        <w:t xml:space="preserve">: </w:t>
      </w:r>
      <w:r w:rsidRPr="004D035A">
        <w:rPr>
          <w:noProof/>
        </w:rPr>
        <w:t>35139717212</w:t>
      </w:r>
    </w:p>
    <w:p w14:paraId="2E581859" w14:textId="7B4B840A" w:rsidR="00577515" w:rsidRPr="004D035A" w:rsidRDefault="00577515" w:rsidP="00577515">
      <w:pPr>
        <w:spacing w:after="60"/>
        <w:ind w:left="720"/>
      </w:pPr>
      <w:r w:rsidRPr="004D035A">
        <w:rPr>
          <w:b/>
        </w:rPr>
        <w:t>Registered in</w:t>
      </w:r>
      <w:r w:rsidR="001122E0">
        <w:rPr>
          <w:b/>
        </w:rPr>
        <w:t xml:space="preserve">: </w:t>
      </w:r>
      <w:r w:rsidRPr="004D035A">
        <w:rPr>
          <w:noProof/>
        </w:rPr>
        <w:t>New South Wales</w:t>
      </w:r>
    </w:p>
    <w:p w14:paraId="04AACB54" w14:textId="4A93DD9B" w:rsidR="00577515" w:rsidRPr="004D035A" w:rsidRDefault="00AD2EF1" w:rsidP="00577515">
      <w:pPr>
        <w:spacing w:after="60"/>
        <w:ind w:left="720"/>
      </w:pPr>
      <w:r>
        <w:rPr>
          <w:b/>
        </w:rPr>
        <w:t>Registration date</w:t>
      </w:r>
      <w:r w:rsidR="001122E0">
        <w:rPr>
          <w:b/>
        </w:rPr>
        <w:t xml:space="preserve">: </w:t>
      </w:r>
      <w:r w:rsidR="00577515" w:rsidRPr="004D035A">
        <w:t xml:space="preserve"> </w:t>
      </w:r>
      <w:r w:rsidR="00577515" w:rsidRPr="004D035A">
        <w:rPr>
          <w:noProof/>
        </w:rPr>
        <w:t>9/29/2009</w:t>
      </w:r>
    </w:p>
    <w:p w14:paraId="27470373" w14:textId="63FFE8EF" w:rsidR="00577515" w:rsidRPr="004D035A" w:rsidRDefault="00AD2EF1" w:rsidP="00577515">
      <w:pPr>
        <w:spacing w:after="60"/>
        <w:ind w:left="720"/>
      </w:pPr>
      <w:r>
        <w:rPr>
          <w:b/>
        </w:rPr>
        <w:t>Previous company name</w:t>
      </w:r>
      <w:r w:rsidR="001122E0">
        <w:rPr>
          <w:b/>
        </w:rPr>
        <w:t xml:space="preserve">: </w:t>
      </w:r>
    </w:p>
    <w:p w14:paraId="6A5C1383" w14:textId="00424896" w:rsidR="00577515" w:rsidRPr="004D035A" w:rsidRDefault="00AD2EF1" w:rsidP="00577515">
      <w:pPr>
        <w:spacing w:after="60"/>
        <w:ind w:left="720"/>
      </w:pPr>
      <w:r>
        <w:rPr>
          <w:b/>
        </w:rPr>
        <w:t>Company type</w:t>
      </w:r>
      <w:r w:rsidR="001122E0">
        <w:rPr>
          <w:b/>
        </w:rPr>
        <w:t xml:space="preserve">: </w:t>
      </w:r>
      <w:r w:rsidR="00577515" w:rsidRPr="004D035A">
        <w:rPr>
          <w:noProof/>
        </w:rPr>
        <w:t>Australian Proprietary Company</w:t>
      </w:r>
    </w:p>
    <w:p w14:paraId="69658664" w14:textId="2C2B98FD" w:rsidR="00577515" w:rsidRPr="004D035A" w:rsidRDefault="00AD2EF1" w:rsidP="00577515">
      <w:pPr>
        <w:spacing w:after="60"/>
        <w:ind w:left="720"/>
      </w:pPr>
      <w:r>
        <w:rPr>
          <w:b/>
        </w:rPr>
        <w:t>Current registered address</w:t>
      </w:r>
      <w:r w:rsidR="001122E0">
        <w:rPr>
          <w:b/>
        </w:rPr>
        <w:t xml:space="preserve">: </w:t>
      </w:r>
      <w:r w:rsidR="00577515" w:rsidRPr="004D035A">
        <w:rPr>
          <w:noProof/>
        </w:rPr>
        <w:t>Unit 52, 2 O'Connell Street, PARRAMATTA NSW 2152</w:t>
      </w:r>
    </w:p>
    <w:p w14:paraId="76E1A98E" w14:textId="5933E68B" w:rsidR="00577515" w:rsidRPr="004D035A" w:rsidRDefault="00AD2EF1" w:rsidP="00577515">
      <w:pPr>
        <w:spacing w:after="60"/>
        <w:ind w:left="720"/>
      </w:pPr>
      <w:r>
        <w:rPr>
          <w:b/>
        </w:rPr>
        <w:t>Parent/holding company</w:t>
      </w:r>
      <w:r w:rsidR="001122E0">
        <w:rPr>
          <w:b/>
        </w:rPr>
        <w:t xml:space="preserve">: </w:t>
      </w:r>
    </w:p>
    <w:p w14:paraId="4A3296C2" w14:textId="7DB2440D" w:rsidR="00577515" w:rsidRPr="004D035A" w:rsidRDefault="00AD2EF1" w:rsidP="00577515">
      <w:pPr>
        <w:spacing w:after="60"/>
        <w:ind w:left="720"/>
      </w:pPr>
      <w:r>
        <w:rPr>
          <w:b/>
        </w:rPr>
        <w:t>Director name(s)</w:t>
      </w:r>
      <w:r w:rsidR="001122E0">
        <w:rPr>
          <w:b/>
        </w:rPr>
        <w:t xml:space="preserve">: </w:t>
      </w:r>
      <w:r w:rsidR="00827B48" w:rsidRPr="004D035A">
        <w:rPr>
          <w:noProof/>
        </w:rPr>
        <w:t>Christopher Donald Michael Tooley</w:t>
      </w:r>
      <w:r w:rsidR="00827B48" w:rsidRPr="004D035A">
        <w:t xml:space="preserve">, </w:t>
      </w:r>
      <w:r w:rsidR="00827B48" w:rsidRPr="004D035A">
        <w:rPr>
          <w:noProof/>
        </w:rPr>
        <w:t>Fouad Halawi</w:t>
      </w:r>
    </w:p>
    <w:p w14:paraId="11CE7928" w14:textId="252D7F80" w:rsidR="00577515" w:rsidRPr="004D035A" w:rsidRDefault="00AD2EF1" w:rsidP="00577515">
      <w:pPr>
        <w:spacing w:after="60"/>
        <w:ind w:left="720"/>
      </w:pPr>
      <w:r>
        <w:rPr>
          <w:b/>
        </w:rPr>
        <w:t>Share class</w:t>
      </w:r>
      <w:r w:rsidR="001122E0">
        <w:rPr>
          <w:b/>
        </w:rPr>
        <w:t xml:space="preserve">: </w:t>
      </w:r>
      <w:r w:rsidR="00577515" w:rsidRPr="004D035A">
        <w:rPr>
          <w:noProof/>
        </w:rPr>
        <w:t>ORD</w:t>
      </w:r>
    </w:p>
    <w:p w14:paraId="390A9D7E" w14:textId="1C542B8D" w:rsidR="00577515" w:rsidRPr="004D035A" w:rsidRDefault="00AD2EF1" w:rsidP="00577515">
      <w:pPr>
        <w:spacing w:after="60"/>
        <w:ind w:left="720"/>
      </w:pPr>
      <w:r>
        <w:rPr>
          <w:b/>
        </w:rPr>
        <w:t>Shares issued</w:t>
      </w:r>
      <w:r w:rsidR="001122E0">
        <w:rPr>
          <w:b/>
        </w:rPr>
        <w:t xml:space="preserve">: </w:t>
      </w:r>
      <w:r w:rsidR="00577515" w:rsidRPr="004D035A">
        <w:rPr>
          <w:noProof/>
        </w:rPr>
        <w:t>200</w:t>
      </w:r>
    </w:p>
    <w:p w14:paraId="6748B9D2" w14:textId="47CDBFA5" w:rsidR="00577515" w:rsidRPr="004D035A" w:rsidRDefault="00577515" w:rsidP="00577515">
      <w:pPr>
        <w:spacing w:after="60"/>
        <w:ind w:left="720"/>
      </w:pPr>
      <w:r w:rsidRPr="004D035A">
        <w:rPr>
          <w:b/>
        </w:rPr>
        <w:t>Website address</w:t>
      </w:r>
      <w:r w:rsidR="001122E0">
        <w:rPr>
          <w:b/>
        </w:rPr>
        <w:t xml:space="preserve">: </w:t>
      </w:r>
      <w:r w:rsidR="008350D9" w:rsidRPr="004D035A">
        <w:t>http://www.lycamobile.com.au/en/</w:t>
      </w:r>
    </w:p>
    <w:p w14:paraId="6C0D9F54" w14:textId="663CFC96" w:rsidR="00577515" w:rsidRPr="004D035A" w:rsidRDefault="00577515" w:rsidP="00577515">
      <w:pPr>
        <w:spacing w:after="60"/>
        <w:ind w:left="720"/>
      </w:pPr>
      <w:r w:rsidRPr="004D035A">
        <w:rPr>
          <w:b/>
        </w:rPr>
        <w:t>Services offered</w:t>
      </w:r>
      <w:r w:rsidR="001122E0">
        <w:rPr>
          <w:b/>
        </w:rPr>
        <w:t xml:space="preserve">: </w:t>
      </w:r>
      <w:r w:rsidR="008350D9" w:rsidRPr="004D035A">
        <w:t>Mobile</w:t>
      </w:r>
    </w:p>
    <w:p w14:paraId="61A644E3" w14:textId="77777777" w:rsidR="00FF3B6F" w:rsidRPr="004D035A" w:rsidRDefault="00FF3B6F" w:rsidP="00FF3B6F"/>
    <w:p w14:paraId="42AD9D8B" w14:textId="77777777" w:rsidR="00FF3B6F" w:rsidRPr="004D035A" w:rsidRDefault="00FF3B6F" w:rsidP="00FF3B6F">
      <w:pPr>
        <w:rPr>
          <w:b/>
        </w:rPr>
      </w:pPr>
      <w:r w:rsidRPr="004D035A">
        <w:rPr>
          <w:b/>
        </w:rPr>
        <w:t>Mobile Plan Offer Details</w:t>
      </w:r>
    </w:p>
    <w:p w14:paraId="1981B89D" w14:textId="275E8FD7" w:rsidR="00FF3B6F" w:rsidRPr="004D035A" w:rsidRDefault="00AD2EF1" w:rsidP="00FF3B6F">
      <w:pPr>
        <w:spacing w:after="60"/>
        <w:ind w:left="720"/>
      </w:pPr>
      <w:r>
        <w:rPr>
          <w:b/>
        </w:rPr>
        <w:t>Mobile plans offered (31st August 2014)</w:t>
      </w:r>
      <w:r w:rsidR="001122E0">
        <w:rPr>
          <w:b/>
        </w:rPr>
        <w:t xml:space="preserve">: </w:t>
      </w:r>
      <w:r w:rsidR="00D33FD5" w:rsidRPr="004D035A">
        <w:t>14</w:t>
      </w:r>
    </w:p>
    <w:p w14:paraId="20940DB8" w14:textId="6C4B393E" w:rsidR="00FF3B6F" w:rsidRPr="004D035A" w:rsidRDefault="00AD2EF1" w:rsidP="00FF3B6F">
      <w:pPr>
        <w:spacing w:after="60"/>
        <w:ind w:left="720"/>
      </w:pPr>
      <w:r>
        <w:rPr>
          <w:b/>
        </w:rPr>
        <w:t>Mobile plans offered (30th June 2015)</w:t>
      </w:r>
      <w:r w:rsidR="001122E0">
        <w:rPr>
          <w:b/>
        </w:rPr>
        <w:t xml:space="preserve">: </w:t>
      </w:r>
      <w:r w:rsidR="00D33FD5" w:rsidRPr="004D035A">
        <w:t>20</w:t>
      </w:r>
    </w:p>
    <w:p w14:paraId="6ADF0589" w14:textId="3F17B157" w:rsidR="00FF3B6F" w:rsidRPr="004D035A" w:rsidRDefault="00FF3B6F" w:rsidP="00FF3B6F">
      <w:pPr>
        <w:spacing w:after="60"/>
        <w:ind w:left="720"/>
      </w:pPr>
      <w:r w:rsidRPr="004D035A">
        <w:rPr>
          <w:b/>
        </w:rPr>
        <w:t>MNO used</w:t>
      </w:r>
      <w:r w:rsidR="001122E0">
        <w:rPr>
          <w:b/>
        </w:rPr>
        <w:t xml:space="preserve">: </w:t>
      </w:r>
      <w:r w:rsidR="008350D9" w:rsidRPr="004D035A">
        <w:t>Telstra</w:t>
      </w:r>
    </w:p>
    <w:p w14:paraId="08E453BB" w14:textId="0E8DC564" w:rsidR="00FF3B6F" w:rsidRPr="004D035A" w:rsidRDefault="00AD2EF1" w:rsidP="00FF3B6F">
      <w:pPr>
        <w:spacing w:after="60"/>
        <w:ind w:left="720"/>
      </w:pPr>
      <w:r>
        <w:rPr>
          <w:b/>
        </w:rPr>
        <w:t>Network generation</w:t>
      </w:r>
      <w:r w:rsidR="001122E0">
        <w:rPr>
          <w:b/>
        </w:rPr>
        <w:t xml:space="preserve">: </w:t>
      </w:r>
      <w:r w:rsidR="008350D9" w:rsidRPr="004D035A">
        <w:t>3G</w:t>
      </w:r>
    </w:p>
    <w:p w14:paraId="3A6CE342" w14:textId="77777777" w:rsidR="00FF3B6F" w:rsidRPr="004D035A" w:rsidRDefault="00FF3B6F" w:rsidP="00FF3B6F"/>
    <w:p w14:paraId="70C8FC28" w14:textId="77777777" w:rsidR="00FF3B6F" w:rsidRPr="004D035A" w:rsidRDefault="00FF3B6F" w:rsidP="009B4EA9">
      <w:pPr>
        <w:keepNext/>
      </w:pPr>
      <w:r w:rsidRPr="004D035A">
        <w:rPr>
          <w:b/>
        </w:rPr>
        <w:lastRenderedPageBreak/>
        <w:t>Mobile Plan Offerings – Basic Information</w:t>
      </w:r>
      <w:r w:rsidRPr="004D035A">
        <w:t xml:space="preserve"> (as of 30th June 2015)</w:t>
      </w:r>
    </w:p>
    <w:tbl>
      <w:tblPr>
        <w:tblStyle w:val="GridTable4-Accent11"/>
        <w:tblW w:w="9072" w:type="dxa"/>
        <w:tblLayout w:type="fixed"/>
        <w:tblLook w:val="04A0" w:firstRow="1" w:lastRow="0" w:firstColumn="1" w:lastColumn="0" w:noHBand="0" w:noVBand="1"/>
      </w:tblPr>
      <w:tblGrid>
        <w:gridCol w:w="1559"/>
        <w:gridCol w:w="851"/>
        <w:gridCol w:w="850"/>
        <w:gridCol w:w="2410"/>
        <w:gridCol w:w="985"/>
        <w:gridCol w:w="1152"/>
        <w:gridCol w:w="1265"/>
      </w:tblGrid>
      <w:tr w:rsidR="00FF3B6F" w:rsidRPr="004D035A" w14:paraId="116D8416"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Pr>
          <w:p w14:paraId="697E8D6E" w14:textId="77777777" w:rsidR="00FF3B6F" w:rsidRPr="004D035A" w:rsidRDefault="00FF3B6F" w:rsidP="009B4EA9">
            <w:pPr>
              <w:keepNext/>
              <w:spacing w:after="0" w:line="240" w:lineRule="auto"/>
              <w:jc w:val="center"/>
              <w:rPr>
                <w:b w:val="0"/>
                <w:sz w:val="20"/>
              </w:rPr>
            </w:pPr>
            <w:r w:rsidRPr="004D035A">
              <w:rPr>
                <w:b w:val="0"/>
                <w:sz w:val="20"/>
              </w:rPr>
              <w:t>Offer Name</w:t>
            </w:r>
          </w:p>
        </w:tc>
        <w:tc>
          <w:tcPr>
            <w:tcW w:w="851" w:type="dxa"/>
          </w:tcPr>
          <w:p w14:paraId="37049B64" w14:textId="77777777" w:rsidR="00FF3B6F" w:rsidRPr="004D035A" w:rsidRDefault="00FF3B6F" w:rsidP="009B4EA9">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Type</w:t>
            </w:r>
          </w:p>
        </w:tc>
        <w:tc>
          <w:tcPr>
            <w:tcW w:w="850" w:type="dxa"/>
          </w:tcPr>
          <w:p w14:paraId="46CA0A6B" w14:textId="77777777" w:rsidR="00FF3B6F" w:rsidRPr="004D035A" w:rsidRDefault="00FF3B6F" w:rsidP="009B4EA9">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Price</w:t>
            </w:r>
            <w:r w:rsidRPr="004D035A">
              <w:rPr>
                <w:b w:val="0"/>
                <w:sz w:val="20"/>
              </w:rPr>
              <w:br/>
              <w:t>(AUD)</w:t>
            </w:r>
          </w:p>
        </w:tc>
        <w:tc>
          <w:tcPr>
            <w:tcW w:w="2410" w:type="dxa"/>
          </w:tcPr>
          <w:p w14:paraId="4FFE8276" w14:textId="77777777" w:rsidR="00FF3B6F" w:rsidRPr="004D035A" w:rsidRDefault="00FF3B6F" w:rsidP="009B4EA9">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Call Value</w:t>
            </w:r>
          </w:p>
        </w:tc>
        <w:tc>
          <w:tcPr>
            <w:tcW w:w="985" w:type="dxa"/>
          </w:tcPr>
          <w:p w14:paraId="71DFCFAB" w14:textId="77777777" w:rsidR="00FF3B6F" w:rsidRPr="004D035A" w:rsidRDefault="00FF3B6F" w:rsidP="009B4EA9">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Included Data </w:t>
            </w:r>
            <w:r w:rsidRPr="004D035A">
              <w:rPr>
                <w:b w:val="0"/>
                <w:sz w:val="20"/>
              </w:rPr>
              <w:br/>
              <w:t>(MB)</w:t>
            </w:r>
          </w:p>
        </w:tc>
        <w:tc>
          <w:tcPr>
            <w:tcW w:w="1152" w:type="dxa"/>
          </w:tcPr>
          <w:p w14:paraId="322EB50E" w14:textId="77777777" w:rsidR="00FF3B6F" w:rsidRPr="004D035A" w:rsidRDefault="00FF3B6F" w:rsidP="009B4EA9">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Excess Data Charges (Quoted)</w:t>
            </w:r>
          </w:p>
        </w:tc>
        <w:tc>
          <w:tcPr>
            <w:tcW w:w="1265" w:type="dxa"/>
          </w:tcPr>
          <w:p w14:paraId="44E49D26" w14:textId="77777777" w:rsidR="00FF3B6F" w:rsidRPr="004D035A" w:rsidRDefault="00FF3B6F" w:rsidP="009B4EA9">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Excess Data Charges </w:t>
            </w:r>
            <w:r w:rsidRPr="004D035A">
              <w:rPr>
                <w:b w:val="0"/>
                <w:sz w:val="20"/>
              </w:rPr>
              <w:br/>
              <w:t>(Calculated)</w:t>
            </w:r>
          </w:p>
        </w:tc>
      </w:tr>
      <w:tr w:rsidR="00A7168A" w:rsidRPr="004D035A" w14:paraId="798B16DF"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Pr>
          <w:p w14:paraId="31710C32" w14:textId="77777777" w:rsidR="00A7168A" w:rsidRPr="004D035A" w:rsidRDefault="00A7168A" w:rsidP="009B4EA9">
            <w:pPr>
              <w:keepNext/>
              <w:spacing w:after="0" w:line="240" w:lineRule="auto"/>
              <w:jc w:val="center"/>
              <w:rPr>
                <w:rFonts w:asciiTheme="minorHAnsi" w:hAnsiTheme="minorHAnsi" w:cs="Arial"/>
                <w:sz w:val="20"/>
                <w:lang w:eastAsia="zh-CN"/>
              </w:rPr>
            </w:pPr>
            <w:r w:rsidRPr="004D035A">
              <w:rPr>
                <w:rFonts w:asciiTheme="minorHAnsi" w:hAnsiTheme="minorHAnsi" w:cs="Arial"/>
                <w:sz w:val="20"/>
              </w:rPr>
              <w:t>All IN One 49</w:t>
            </w:r>
          </w:p>
        </w:tc>
        <w:tc>
          <w:tcPr>
            <w:tcW w:w="851" w:type="dxa"/>
            <w:vMerge w:val="restart"/>
          </w:tcPr>
          <w:p w14:paraId="58EDA996" w14:textId="77777777" w:rsidR="00A7168A" w:rsidRPr="004D035A" w:rsidRDefault="00A7168A" w:rsidP="009B4EA9">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30 Day Prepaid SIM Only</w:t>
            </w:r>
          </w:p>
        </w:tc>
        <w:tc>
          <w:tcPr>
            <w:tcW w:w="850" w:type="dxa"/>
          </w:tcPr>
          <w:p w14:paraId="308FCE03" w14:textId="77777777" w:rsidR="00A7168A" w:rsidRPr="004D035A" w:rsidRDefault="00A7168A" w:rsidP="009B4EA9">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$49.9</w:t>
            </w:r>
            <w:r w:rsidR="008350D9" w:rsidRPr="004D035A">
              <w:rPr>
                <w:rFonts w:asciiTheme="minorHAnsi" w:hAnsiTheme="minorHAnsi" w:cs="Arial"/>
                <w:sz w:val="20"/>
              </w:rPr>
              <w:t>0</w:t>
            </w:r>
          </w:p>
        </w:tc>
        <w:tc>
          <w:tcPr>
            <w:tcW w:w="2410" w:type="dxa"/>
          </w:tcPr>
          <w:p w14:paraId="17DF1FDC" w14:textId="77777777" w:rsidR="00A7168A" w:rsidRPr="004D035A" w:rsidRDefault="00A7168A" w:rsidP="009B4EA9">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500 national minutes</w:t>
            </w:r>
          </w:p>
        </w:tc>
        <w:tc>
          <w:tcPr>
            <w:tcW w:w="985" w:type="dxa"/>
          </w:tcPr>
          <w:p w14:paraId="65D5FB6F" w14:textId="77777777" w:rsidR="00A7168A" w:rsidRPr="004D035A" w:rsidRDefault="00A7168A"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500</w:t>
            </w:r>
          </w:p>
        </w:tc>
        <w:tc>
          <w:tcPr>
            <w:tcW w:w="1152" w:type="dxa"/>
          </w:tcPr>
          <w:p w14:paraId="5D1BBA39" w14:textId="77777777" w:rsidR="00A7168A" w:rsidRPr="004D035A" w:rsidRDefault="008350D9" w:rsidP="009B4EA9">
            <w:pPr>
              <w:keepNext/>
              <w:spacing w:after="0"/>
              <w:jc w:val="center"/>
              <w:cnfStyle w:val="000000100000" w:firstRow="0" w:lastRow="0" w:firstColumn="0" w:lastColumn="0" w:oddVBand="0" w:evenVBand="0" w:oddHBand="1" w:evenHBand="0" w:firstRowFirstColumn="0" w:firstRowLastColumn="0" w:lastRowFirstColumn="0" w:lastRowLastColumn="0"/>
            </w:pPr>
            <w:r w:rsidRPr="004D035A">
              <w:rPr>
                <w:rFonts w:asciiTheme="minorHAnsi" w:hAnsiTheme="minorHAnsi" w:cs="Arial"/>
                <w:sz w:val="20"/>
              </w:rPr>
              <w:t>$</w:t>
            </w:r>
            <w:r w:rsidR="00A7168A" w:rsidRPr="004D035A">
              <w:rPr>
                <w:rFonts w:asciiTheme="minorHAnsi" w:hAnsiTheme="minorHAnsi" w:cs="Arial"/>
                <w:sz w:val="20"/>
              </w:rPr>
              <w:t>0.15 / MB</w:t>
            </w:r>
          </w:p>
        </w:tc>
        <w:tc>
          <w:tcPr>
            <w:tcW w:w="1265" w:type="dxa"/>
          </w:tcPr>
          <w:p w14:paraId="0BC401F0" w14:textId="77777777" w:rsidR="00A7168A" w:rsidRPr="004D035A" w:rsidRDefault="008350D9" w:rsidP="009B4EA9">
            <w:pPr>
              <w:keepNext/>
              <w:spacing w:after="0"/>
              <w:cnfStyle w:val="000000100000" w:firstRow="0" w:lastRow="0" w:firstColumn="0" w:lastColumn="0" w:oddVBand="0" w:evenVBand="0" w:oddHBand="1" w:evenHBand="0" w:firstRowFirstColumn="0" w:firstRowLastColumn="0" w:lastRowFirstColumn="0" w:lastRowLastColumn="0"/>
            </w:pPr>
            <w:r w:rsidRPr="004D035A">
              <w:rPr>
                <w:rFonts w:asciiTheme="minorHAnsi" w:hAnsiTheme="minorHAnsi" w:cs="Arial"/>
                <w:sz w:val="20"/>
              </w:rPr>
              <w:t>$</w:t>
            </w:r>
            <w:r w:rsidR="00A7168A" w:rsidRPr="004D035A">
              <w:rPr>
                <w:rFonts w:asciiTheme="minorHAnsi" w:hAnsiTheme="minorHAnsi" w:cs="Arial"/>
                <w:sz w:val="20"/>
              </w:rPr>
              <w:t>0.15 / MB</w:t>
            </w:r>
          </w:p>
        </w:tc>
      </w:tr>
      <w:tr w:rsidR="008350D9" w:rsidRPr="004D035A" w14:paraId="39CAFF74" w14:textId="77777777" w:rsidTr="00C22E41">
        <w:tc>
          <w:tcPr>
            <w:cnfStyle w:val="001000000000" w:firstRow="0" w:lastRow="0" w:firstColumn="1" w:lastColumn="0" w:oddVBand="0" w:evenVBand="0" w:oddHBand="0" w:evenHBand="0" w:firstRowFirstColumn="0" w:firstRowLastColumn="0" w:lastRowFirstColumn="0" w:lastRowLastColumn="0"/>
            <w:tcW w:w="1559" w:type="dxa"/>
          </w:tcPr>
          <w:p w14:paraId="67F95C2D" w14:textId="77777777" w:rsidR="008350D9" w:rsidRPr="004D035A" w:rsidRDefault="008350D9" w:rsidP="009B4EA9">
            <w:pPr>
              <w:keepNext/>
              <w:spacing w:after="0"/>
              <w:jc w:val="center"/>
              <w:rPr>
                <w:rFonts w:asciiTheme="minorHAnsi" w:hAnsiTheme="minorHAnsi" w:cs="Arial"/>
                <w:sz w:val="20"/>
              </w:rPr>
            </w:pPr>
            <w:r w:rsidRPr="004D035A">
              <w:rPr>
                <w:rFonts w:asciiTheme="minorHAnsi" w:hAnsiTheme="minorHAnsi" w:cs="Arial"/>
                <w:sz w:val="20"/>
              </w:rPr>
              <w:t>Asia Plus</w:t>
            </w:r>
          </w:p>
        </w:tc>
        <w:tc>
          <w:tcPr>
            <w:tcW w:w="851" w:type="dxa"/>
            <w:vMerge/>
          </w:tcPr>
          <w:p w14:paraId="64520B3A" w14:textId="77777777" w:rsidR="008350D9" w:rsidRPr="004D035A" w:rsidRDefault="008350D9" w:rsidP="009B4EA9">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50" w:type="dxa"/>
          </w:tcPr>
          <w:p w14:paraId="3A85AAF4" w14:textId="77777777" w:rsidR="008350D9" w:rsidRPr="004D035A" w:rsidRDefault="008350D9"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$19</w:t>
            </w:r>
          </w:p>
        </w:tc>
        <w:tc>
          <w:tcPr>
            <w:tcW w:w="2410" w:type="dxa"/>
          </w:tcPr>
          <w:p w14:paraId="34FC2849" w14:textId="77777777" w:rsidR="008350D9" w:rsidRPr="004D035A" w:rsidRDefault="008350D9"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 national minutes</w:t>
            </w:r>
          </w:p>
        </w:tc>
        <w:tc>
          <w:tcPr>
            <w:tcW w:w="985" w:type="dxa"/>
          </w:tcPr>
          <w:p w14:paraId="48A24399" w14:textId="77777777" w:rsidR="008350D9" w:rsidRPr="004D035A" w:rsidRDefault="008350D9"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500</w:t>
            </w:r>
          </w:p>
        </w:tc>
        <w:tc>
          <w:tcPr>
            <w:tcW w:w="1152" w:type="dxa"/>
          </w:tcPr>
          <w:p w14:paraId="14081E93" w14:textId="77777777" w:rsidR="008350D9" w:rsidRPr="004D035A" w:rsidRDefault="008350D9" w:rsidP="009B4EA9">
            <w:pPr>
              <w:keepNext/>
              <w:spacing w:after="0"/>
              <w:jc w:val="center"/>
              <w:cnfStyle w:val="000000000000" w:firstRow="0" w:lastRow="0" w:firstColumn="0" w:lastColumn="0" w:oddVBand="0" w:evenVBand="0" w:oddHBand="0" w:evenHBand="0" w:firstRowFirstColumn="0" w:firstRowLastColumn="0" w:lastRowFirstColumn="0" w:lastRowLastColumn="0"/>
            </w:pPr>
            <w:r w:rsidRPr="004D035A">
              <w:rPr>
                <w:rFonts w:asciiTheme="minorHAnsi" w:hAnsiTheme="minorHAnsi" w:cs="Arial"/>
                <w:sz w:val="20"/>
              </w:rPr>
              <w:t>$0.15 / MB</w:t>
            </w:r>
          </w:p>
        </w:tc>
        <w:tc>
          <w:tcPr>
            <w:tcW w:w="1265" w:type="dxa"/>
          </w:tcPr>
          <w:p w14:paraId="1689A6A7" w14:textId="77777777" w:rsidR="008350D9" w:rsidRPr="004D035A" w:rsidRDefault="008350D9" w:rsidP="009B4EA9">
            <w:pPr>
              <w:keepNext/>
              <w:spacing w:after="0"/>
              <w:cnfStyle w:val="000000000000" w:firstRow="0" w:lastRow="0" w:firstColumn="0" w:lastColumn="0" w:oddVBand="0" w:evenVBand="0" w:oddHBand="0" w:evenHBand="0" w:firstRowFirstColumn="0" w:firstRowLastColumn="0" w:lastRowFirstColumn="0" w:lastRowLastColumn="0"/>
            </w:pPr>
            <w:r w:rsidRPr="004D035A">
              <w:rPr>
                <w:rFonts w:asciiTheme="minorHAnsi" w:hAnsiTheme="minorHAnsi" w:cs="Arial"/>
                <w:sz w:val="20"/>
              </w:rPr>
              <w:t>$0.15 / MB</w:t>
            </w:r>
          </w:p>
        </w:tc>
      </w:tr>
      <w:tr w:rsidR="008350D9" w:rsidRPr="004D035A" w14:paraId="5B5EFB25"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Pr>
          <w:p w14:paraId="3BB6D41E" w14:textId="77777777" w:rsidR="008350D9" w:rsidRPr="004D035A" w:rsidRDefault="008350D9" w:rsidP="009B4EA9">
            <w:pPr>
              <w:keepNext/>
              <w:spacing w:after="0"/>
              <w:jc w:val="center"/>
              <w:rPr>
                <w:rFonts w:asciiTheme="minorHAnsi" w:hAnsiTheme="minorHAnsi" w:cs="Arial"/>
                <w:sz w:val="20"/>
              </w:rPr>
            </w:pPr>
            <w:r w:rsidRPr="004D035A">
              <w:rPr>
                <w:rFonts w:asciiTheme="minorHAnsi" w:hAnsiTheme="minorHAnsi" w:cs="Arial"/>
                <w:sz w:val="20"/>
              </w:rPr>
              <w:t>Global Plus</w:t>
            </w:r>
          </w:p>
        </w:tc>
        <w:tc>
          <w:tcPr>
            <w:tcW w:w="851" w:type="dxa"/>
            <w:vMerge/>
          </w:tcPr>
          <w:p w14:paraId="6FF4479B" w14:textId="77777777" w:rsidR="008350D9" w:rsidRPr="004D035A" w:rsidRDefault="008350D9" w:rsidP="009B4EA9">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50" w:type="dxa"/>
          </w:tcPr>
          <w:p w14:paraId="096BF4CE" w14:textId="77777777" w:rsidR="008350D9" w:rsidRPr="004D035A" w:rsidRDefault="008350D9"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$19</w:t>
            </w:r>
          </w:p>
        </w:tc>
        <w:tc>
          <w:tcPr>
            <w:tcW w:w="2410" w:type="dxa"/>
          </w:tcPr>
          <w:p w14:paraId="0D9B411B" w14:textId="77777777" w:rsidR="008350D9" w:rsidRPr="004D035A" w:rsidRDefault="008350D9"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985" w:type="dxa"/>
          </w:tcPr>
          <w:p w14:paraId="181D5A1D" w14:textId="77777777" w:rsidR="008350D9" w:rsidRPr="004D035A" w:rsidRDefault="008350D9"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152" w:type="dxa"/>
          </w:tcPr>
          <w:p w14:paraId="3916D1F1" w14:textId="77777777" w:rsidR="008350D9" w:rsidRPr="004D035A" w:rsidRDefault="008350D9" w:rsidP="009B4EA9">
            <w:pPr>
              <w:keepNext/>
              <w:spacing w:after="0"/>
              <w:jc w:val="center"/>
              <w:cnfStyle w:val="000000100000" w:firstRow="0" w:lastRow="0" w:firstColumn="0" w:lastColumn="0" w:oddVBand="0" w:evenVBand="0" w:oddHBand="1" w:evenHBand="0" w:firstRowFirstColumn="0" w:firstRowLastColumn="0" w:lastRowFirstColumn="0" w:lastRowLastColumn="0"/>
            </w:pPr>
            <w:r w:rsidRPr="004D035A">
              <w:rPr>
                <w:rFonts w:asciiTheme="minorHAnsi" w:hAnsiTheme="minorHAnsi" w:cs="Arial"/>
                <w:sz w:val="20"/>
              </w:rPr>
              <w:t>$0.15 / MB</w:t>
            </w:r>
          </w:p>
        </w:tc>
        <w:tc>
          <w:tcPr>
            <w:tcW w:w="1265" w:type="dxa"/>
          </w:tcPr>
          <w:p w14:paraId="3B80E85D" w14:textId="77777777" w:rsidR="008350D9" w:rsidRPr="004D035A" w:rsidRDefault="008350D9" w:rsidP="009B4EA9">
            <w:pPr>
              <w:keepNext/>
              <w:spacing w:after="0"/>
              <w:cnfStyle w:val="000000100000" w:firstRow="0" w:lastRow="0" w:firstColumn="0" w:lastColumn="0" w:oddVBand="0" w:evenVBand="0" w:oddHBand="1" w:evenHBand="0" w:firstRowFirstColumn="0" w:firstRowLastColumn="0" w:lastRowFirstColumn="0" w:lastRowLastColumn="0"/>
            </w:pPr>
            <w:r w:rsidRPr="004D035A">
              <w:rPr>
                <w:rFonts w:asciiTheme="minorHAnsi" w:hAnsiTheme="minorHAnsi" w:cs="Arial"/>
                <w:sz w:val="20"/>
              </w:rPr>
              <w:t>$0.15 / MB</w:t>
            </w:r>
          </w:p>
        </w:tc>
      </w:tr>
      <w:tr w:rsidR="008350D9" w:rsidRPr="004D035A" w14:paraId="0F768EB4" w14:textId="77777777" w:rsidTr="00C22E41">
        <w:tc>
          <w:tcPr>
            <w:cnfStyle w:val="001000000000" w:firstRow="0" w:lastRow="0" w:firstColumn="1" w:lastColumn="0" w:oddVBand="0" w:evenVBand="0" w:oddHBand="0" w:evenHBand="0" w:firstRowFirstColumn="0" w:firstRowLastColumn="0" w:lastRowFirstColumn="0" w:lastRowLastColumn="0"/>
            <w:tcW w:w="1559" w:type="dxa"/>
          </w:tcPr>
          <w:p w14:paraId="65D59F98" w14:textId="77777777" w:rsidR="008350D9" w:rsidRPr="004D035A" w:rsidRDefault="008350D9" w:rsidP="009B4EA9">
            <w:pPr>
              <w:keepNext/>
              <w:spacing w:after="0"/>
              <w:jc w:val="center"/>
              <w:rPr>
                <w:rFonts w:asciiTheme="minorHAnsi" w:hAnsiTheme="minorHAnsi" w:cs="Arial"/>
                <w:sz w:val="20"/>
              </w:rPr>
            </w:pPr>
            <w:r w:rsidRPr="004D035A">
              <w:rPr>
                <w:rFonts w:asciiTheme="minorHAnsi" w:hAnsiTheme="minorHAnsi" w:cs="Arial"/>
                <w:sz w:val="20"/>
              </w:rPr>
              <w:t>Talk Plus 120</w:t>
            </w:r>
          </w:p>
        </w:tc>
        <w:tc>
          <w:tcPr>
            <w:tcW w:w="851" w:type="dxa"/>
            <w:vMerge/>
          </w:tcPr>
          <w:p w14:paraId="4F586C4D" w14:textId="77777777" w:rsidR="008350D9" w:rsidRPr="004D035A" w:rsidRDefault="008350D9" w:rsidP="009B4EA9">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50" w:type="dxa"/>
          </w:tcPr>
          <w:p w14:paraId="0E3F96E6" w14:textId="77777777" w:rsidR="008350D9" w:rsidRPr="004D035A" w:rsidRDefault="008350D9"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$29.90</w:t>
            </w:r>
          </w:p>
        </w:tc>
        <w:tc>
          <w:tcPr>
            <w:tcW w:w="2410" w:type="dxa"/>
          </w:tcPr>
          <w:p w14:paraId="388CAFA0" w14:textId="77777777" w:rsidR="008350D9" w:rsidRPr="004D035A" w:rsidRDefault="008350D9"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985" w:type="dxa"/>
          </w:tcPr>
          <w:p w14:paraId="083A5E33" w14:textId="77777777" w:rsidR="008350D9" w:rsidRPr="004D035A" w:rsidRDefault="008350D9"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152" w:type="dxa"/>
          </w:tcPr>
          <w:p w14:paraId="423C9289" w14:textId="77777777" w:rsidR="008350D9" w:rsidRPr="004D035A" w:rsidRDefault="008350D9" w:rsidP="009B4EA9">
            <w:pPr>
              <w:keepNext/>
              <w:spacing w:after="0"/>
              <w:jc w:val="center"/>
              <w:cnfStyle w:val="000000000000" w:firstRow="0" w:lastRow="0" w:firstColumn="0" w:lastColumn="0" w:oddVBand="0" w:evenVBand="0" w:oddHBand="0" w:evenHBand="0" w:firstRowFirstColumn="0" w:firstRowLastColumn="0" w:lastRowFirstColumn="0" w:lastRowLastColumn="0"/>
            </w:pPr>
            <w:r w:rsidRPr="004D035A">
              <w:rPr>
                <w:rFonts w:asciiTheme="minorHAnsi" w:hAnsiTheme="minorHAnsi" w:cs="Arial"/>
                <w:sz w:val="20"/>
              </w:rPr>
              <w:t>$0.15 / MB</w:t>
            </w:r>
          </w:p>
        </w:tc>
        <w:tc>
          <w:tcPr>
            <w:tcW w:w="1265" w:type="dxa"/>
          </w:tcPr>
          <w:p w14:paraId="28CE5A9A" w14:textId="77777777" w:rsidR="008350D9" w:rsidRPr="004D035A" w:rsidRDefault="008350D9" w:rsidP="009B4EA9">
            <w:pPr>
              <w:keepNext/>
              <w:spacing w:after="0"/>
              <w:cnfStyle w:val="000000000000" w:firstRow="0" w:lastRow="0" w:firstColumn="0" w:lastColumn="0" w:oddVBand="0" w:evenVBand="0" w:oddHBand="0" w:evenHBand="0" w:firstRowFirstColumn="0" w:firstRowLastColumn="0" w:lastRowFirstColumn="0" w:lastRowLastColumn="0"/>
            </w:pPr>
            <w:r w:rsidRPr="004D035A">
              <w:rPr>
                <w:rFonts w:asciiTheme="minorHAnsi" w:hAnsiTheme="minorHAnsi" w:cs="Arial"/>
                <w:sz w:val="20"/>
              </w:rPr>
              <w:t>$0.15 / MB</w:t>
            </w:r>
          </w:p>
        </w:tc>
      </w:tr>
      <w:tr w:rsidR="008350D9" w:rsidRPr="004D035A" w14:paraId="72ED3FDF"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Pr>
          <w:p w14:paraId="524D512D" w14:textId="77777777" w:rsidR="008350D9" w:rsidRPr="004D035A" w:rsidRDefault="008350D9" w:rsidP="009B4EA9">
            <w:pPr>
              <w:keepNext/>
              <w:spacing w:after="0"/>
              <w:jc w:val="center"/>
              <w:rPr>
                <w:rFonts w:asciiTheme="minorHAnsi" w:hAnsiTheme="minorHAnsi" w:cs="Arial"/>
                <w:sz w:val="20"/>
              </w:rPr>
            </w:pPr>
            <w:r w:rsidRPr="004D035A">
              <w:rPr>
                <w:rFonts w:asciiTheme="minorHAnsi" w:hAnsiTheme="minorHAnsi" w:cs="Arial"/>
                <w:sz w:val="20"/>
              </w:rPr>
              <w:t>Talk Plus 200</w:t>
            </w:r>
          </w:p>
        </w:tc>
        <w:tc>
          <w:tcPr>
            <w:tcW w:w="851" w:type="dxa"/>
            <w:vMerge/>
          </w:tcPr>
          <w:p w14:paraId="7B30179E" w14:textId="77777777" w:rsidR="008350D9" w:rsidRPr="004D035A" w:rsidRDefault="008350D9" w:rsidP="009B4EA9">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50" w:type="dxa"/>
          </w:tcPr>
          <w:p w14:paraId="7F06F44B" w14:textId="77777777" w:rsidR="008350D9" w:rsidRPr="004D035A" w:rsidRDefault="008350D9"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$49.90</w:t>
            </w:r>
          </w:p>
        </w:tc>
        <w:tc>
          <w:tcPr>
            <w:tcW w:w="2410" w:type="dxa"/>
          </w:tcPr>
          <w:p w14:paraId="48D6D0AA" w14:textId="77777777" w:rsidR="008350D9" w:rsidRPr="004D035A" w:rsidRDefault="008350D9"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985" w:type="dxa"/>
          </w:tcPr>
          <w:p w14:paraId="740FE77E" w14:textId="77777777" w:rsidR="008350D9" w:rsidRPr="004D035A" w:rsidRDefault="008350D9"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152" w:type="dxa"/>
          </w:tcPr>
          <w:p w14:paraId="2130AF88" w14:textId="77777777" w:rsidR="008350D9" w:rsidRPr="004D035A" w:rsidRDefault="008350D9" w:rsidP="009B4EA9">
            <w:pPr>
              <w:keepNext/>
              <w:spacing w:after="0"/>
              <w:jc w:val="center"/>
              <w:cnfStyle w:val="000000100000" w:firstRow="0" w:lastRow="0" w:firstColumn="0" w:lastColumn="0" w:oddVBand="0" w:evenVBand="0" w:oddHBand="1" w:evenHBand="0" w:firstRowFirstColumn="0" w:firstRowLastColumn="0" w:lastRowFirstColumn="0" w:lastRowLastColumn="0"/>
            </w:pPr>
            <w:r w:rsidRPr="004D035A">
              <w:rPr>
                <w:rFonts w:asciiTheme="minorHAnsi" w:hAnsiTheme="minorHAnsi" w:cs="Arial"/>
                <w:sz w:val="20"/>
              </w:rPr>
              <w:t>$0.15 / MB</w:t>
            </w:r>
          </w:p>
        </w:tc>
        <w:tc>
          <w:tcPr>
            <w:tcW w:w="1265" w:type="dxa"/>
          </w:tcPr>
          <w:p w14:paraId="63CAB777" w14:textId="77777777" w:rsidR="008350D9" w:rsidRPr="004D035A" w:rsidRDefault="008350D9" w:rsidP="009B4EA9">
            <w:pPr>
              <w:keepNext/>
              <w:spacing w:after="0"/>
              <w:cnfStyle w:val="000000100000" w:firstRow="0" w:lastRow="0" w:firstColumn="0" w:lastColumn="0" w:oddVBand="0" w:evenVBand="0" w:oddHBand="1" w:evenHBand="0" w:firstRowFirstColumn="0" w:firstRowLastColumn="0" w:lastRowFirstColumn="0" w:lastRowLastColumn="0"/>
            </w:pPr>
            <w:r w:rsidRPr="004D035A">
              <w:rPr>
                <w:rFonts w:asciiTheme="minorHAnsi" w:hAnsiTheme="minorHAnsi" w:cs="Arial"/>
                <w:sz w:val="20"/>
              </w:rPr>
              <w:t>$0.15 / MB</w:t>
            </w:r>
          </w:p>
        </w:tc>
      </w:tr>
      <w:tr w:rsidR="008350D9" w:rsidRPr="004D035A" w14:paraId="4BA16111" w14:textId="77777777" w:rsidTr="00C22E41">
        <w:tc>
          <w:tcPr>
            <w:cnfStyle w:val="001000000000" w:firstRow="0" w:lastRow="0" w:firstColumn="1" w:lastColumn="0" w:oddVBand="0" w:evenVBand="0" w:oddHBand="0" w:evenHBand="0" w:firstRowFirstColumn="0" w:firstRowLastColumn="0" w:lastRowFirstColumn="0" w:lastRowLastColumn="0"/>
            <w:tcW w:w="1559" w:type="dxa"/>
          </w:tcPr>
          <w:p w14:paraId="12B84095" w14:textId="77777777" w:rsidR="008350D9" w:rsidRPr="004D035A" w:rsidRDefault="008350D9" w:rsidP="009B4EA9">
            <w:pPr>
              <w:keepNext/>
              <w:spacing w:after="0"/>
              <w:jc w:val="center"/>
              <w:rPr>
                <w:rFonts w:asciiTheme="minorHAnsi" w:hAnsiTheme="minorHAnsi" w:cs="Arial"/>
                <w:sz w:val="20"/>
              </w:rPr>
            </w:pPr>
            <w:r w:rsidRPr="004D035A">
              <w:rPr>
                <w:rFonts w:asciiTheme="minorHAnsi" w:hAnsiTheme="minorHAnsi" w:cs="Arial"/>
                <w:sz w:val="20"/>
              </w:rPr>
              <w:t>Super Saver Plan</w:t>
            </w:r>
          </w:p>
        </w:tc>
        <w:tc>
          <w:tcPr>
            <w:tcW w:w="851" w:type="dxa"/>
            <w:vMerge/>
          </w:tcPr>
          <w:p w14:paraId="41923D44" w14:textId="77777777" w:rsidR="008350D9" w:rsidRPr="004D035A" w:rsidRDefault="008350D9" w:rsidP="009B4EA9">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50" w:type="dxa"/>
          </w:tcPr>
          <w:p w14:paraId="224528D4" w14:textId="77777777" w:rsidR="008350D9" w:rsidRPr="004D035A" w:rsidRDefault="008350D9"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$39.90</w:t>
            </w:r>
          </w:p>
        </w:tc>
        <w:tc>
          <w:tcPr>
            <w:tcW w:w="2410" w:type="dxa"/>
          </w:tcPr>
          <w:p w14:paraId="523C1FA9" w14:textId="77777777" w:rsidR="008350D9" w:rsidRPr="004D035A" w:rsidRDefault="008350D9"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985" w:type="dxa"/>
          </w:tcPr>
          <w:p w14:paraId="67977DA5" w14:textId="77777777" w:rsidR="008350D9" w:rsidRPr="004D035A" w:rsidRDefault="008350D9"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1000</w:t>
            </w:r>
          </w:p>
        </w:tc>
        <w:tc>
          <w:tcPr>
            <w:tcW w:w="1152" w:type="dxa"/>
          </w:tcPr>
          <w:p w14:paraId="39BC0852" w14:textId="77777777" w:rsidR="008350D9" w:rsidRPr="004D035A" w:rsidRDefault="008350D9" w:rsidP="009B4EA9">
            <w:pPr>
              <w:keepNext/>
              <w:spacing w:after="0"/>
              <w:jc w:val="center"/>
              <w:cnfStyle w:val="000000000000" w:firstRow="0" w:lastRow="0" w:firstColumn="0" w:lastColumn="0" w:oddVBand="0" w:evenVBand="0" w:oddHBand="0" w:evenHBand="0" w:firstRowFirstColumn="0" w:firstRowLastColumn="0" w:lastRowFirstColumn="0" w:lastRowLastColumn="0"/>
            </w:pPr>
            <w:r w:rsidRPr="004D035A">
              <w:rPr>
                <w:rFonts w:asciiTheme="minorHAnsi" w:hAnsiTheme="minorHAnsi" w:cs="Arial"/>
                <w:sz w:val="20"/>
              </w:rPr>
              <w:t>$0.15 / MB</w:t>
            </w:r>
          </w:p>
        </w:tc>
        <w:tc>
          <w:tcPr>
            <w:tcW w:w="1265" w:type="dxa"/>
          </w:tcPr>
          <w:p w14:paraId="7D980269" w14:textId="77777777" w:rsidR="008350D9" w:rsidRPr="004D035A" w:rsidRDefault="008350D9" w:rsidP="009B4EA9">
            <w:pPr>
              <w:keepNext/>
              <w:spacing w:after="0"/>
              <w:cnfStyle w:val="000000000000" w:firstRow="0" w:lastRow="0" w:firstColumn="0" w:lastColumn="0" w:oddVBand="0" w:evenVBand="0" w:oddHBand="0" w:evenHBand="0" w:firstRowFirstColumn="0" w:firstRowLastColumn="0" w:lastRowFirstColumn="0" w:lastRowLastColumn="0"/>
            </w:pPr>
            <w:r w:rsidRPr="004D035A">
              <w:rPr>
                <w:rFonts w:asciiTheme="minorHAnsi" w:hAnsiTheme="minorHAnsi" w:cs="Arial"/>
                <w:sz w:val="20"/>
              </w:rPr>
              <w:t>$0.15 / MB</w:t>
            </w:r>
          </w:p>
        </w:tc>
      </w:tr>
      <w:tr w:rsidR="008350D9" w:rsidRPr="004D035A" w14:paraId="6A6308BC"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Pr>
          <w:p w14:paraId="0915AAD0" w14:textId="77777777" w:rsidR="008350D9" w:rsidRPr="004D035A" w:rsidRDefault="008350D9" w:rsidP="009B4EA9">
            <w:pPr>
              <w:keepNext/>
              <w:spacing w:after="0"/>
              <w:jc w:val="center"/>
              <w:rPr>
                <w:rFonts w:asciiTheme="minorHAnsi" w:hAnsiTheme="minorHAnsi" w:cs="Arial"/>
                <w:sz w:val="20"/>
              </w:rPr>
            </w:pPr>
            <w:r w:rsidRPr="004D035A">
              <w:rPr>
                <w:rFonts w:asciiTheme="minorHAnsi" w:hAnsiTheme="minorHAnsi" w:cs="Arial"/>
                <w:sz w:val="20"/>
              </w:rPr>
              <w:t>Global 1000</w:t>
            </w:r>
          </w:p>
        </w:tc>
        <w:tc>
          <w:tcPr>
            <w:tcW w:w="851" w:type="dxa"/>
            <w:vMerge/>
          </w:tcPr>
          <w:p w14:paraId="1F4694AD" w14:textId="77777777" w:rsidR="008350D9" w:rsidRPr="004D035A" w:rsidRDefault="008350D9" w:rsidP="009B4EA9">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50" w:type="dxa"/>
          </w:tcPr>
          <w:p w14:paraId="71C283A4" w14:textId="77777777" w:rsidR="008350D9" w:rsidRPr="004D035A" w:rsidRDefault="008350D9"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$29.90</w:t>
            </w:r>
          </w:p>
        </w:tc>
        <w:tc>
          <w:tcPr>
            <w:tcW w:w="2410" w:type="dxa"/>
          </w:tcPr>
          <w:p w14:paraId="4E411FC4" w14:textId="77777777" w:rsidR="008350D9" w:rsidRPr="004D035A" w:rsidRDefault="008350D9"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985" w:type="dxa"/>
          </w:tcPr>
          <w:p w14:paraId="336C7F57" w14:textId="77777777" w:rsidR="008350D9" w:rsidRPr="004D035A" w:rsidRDefault="008350D9"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152" w:type="dxa"/>
          </w:tcPr>
          <w:p w14:paraId="645DFDFA" w14:textId="77777777" w:rsidR="008350D9" w:rsidRPr="004D035A" w:rsidRDefault="008350D9" w:rsidP="009B4EA9">
            <w:pPr>
              <w:keepNext/>
              <w:spacing w:after="0"/>
              <w:jc w:val="center"/>
              <w:cnfStyle w:val="000000100000" w:firstRow="0" w:lastRow="0" w:firstColumn="0" w:lastColumn="0" w:oddVBand="0" w:evenVBand="0" w:oddHBand="1" w:evenHBand="0" w:firstRowFirstColumn="0" w:firstRowLastColumn="0" w:lastRowFirstColumn="0" w:lastRowLastColumn="0"/>
            </w:pPr>
            <w:r w:rsidRPr="004D035A">
              <w:rPr>
                <w:rFonts w:asciiTheme="minorHAnsi" w:hAnsiTheme="minorHAnsi" w:cs="Arial"/>
                <w:sz w:val="20"/>
              </w:rPr>
              <w:t>$0.15 / MB</w:t>
            </w:r>
          </w:p>
        </w:tc>
        <w:tc>
          <w:tcPr>
            <w:tcW w:w="1265" w:type="dxa"/>
          </w:tcPr>
          <w:p w14:paraId="04E543B4" w14:textId="77777777" w:rsidR="008350D9" w:rsidRPr="004D035A" w:rsidRDefault="008350D9" w:rsidP="009B4EA9">
            <w:pPr>
              <w:keepNext/>
              <w:spacing w:after="0"/>
              <w:cnfStyle w:val="000000100000" w:firstRow="0" w:lastRow="0" w:firstColumn="0" w:lastColumn="0" w:oddVBand="0" w:evenVBand="0" w:oddHBand="1" w:evenHBand="0" w:firstRowFirstColumn="0" w:firstRowLastColumn="0" w:lastRowFirstColumn="0" w:lastRowLastColumn="0"/>
            </w:pPr>
            <w:r w:rsidRPr="004D035A">
              <w:rPr>
                <w:rFonts w:asciiTheme="minorHAnsi" w:hAnsiTheme="minorHAnsi" w:cs="Arial"/>
                <w:sz w:val="20"/>
              </w:rPr>
              <w:t>$0.15 / MB</w:t>
            </w:r>
          </w:p>
        </w:tc>
      </w:tr>
      <w:tr w:rsidR="008350D9" w:rsidRPr="004D035A" w14:paraId="5C2461B6" w14:textId="77777777" w:rsidTr="00C22E41">
        <w:tc>
          <w:tcPr>
            <w:cnfStyle w:val="001000000000" w:firstRow="0" w:lastRow="0" w:firstColumn="1" w:lastColumn="0" w:oddVBand="0" w:evenVBand="0" w:oddHBand="0" w:evenHBand="0" w:firstRowFirstColumn="0" w:firstRowLastColumn="0" w:lastRowFirstColumn="0" w:lastRowLastColumn="0"/>
            <w:tcW w:w="1559" w:type="dxa"/>
          </w:tcPr>
          <w:p w14:paraId="745304E9" w14:textId="77777777" w:rsidR="008350D9" w:rsidRPr="004D035A" w:rsidRDefault="008350D9" w:rsidP="009B4EA9">
            <w:pPr>
              <w:keepNext/>
              <w:spacing w:after="0"/>
              <w:jc w:val="center"/>
              <w:rPr>
                <w:rFonts w:asciiTheme="minorHAnsi" w:hAnsiTheme="minorHAnsi" w:cs="Arial"/>
                <w:sz w:val="20"/>
              </w:rPr>
            </w:pPr>
            <w:r w:rsidRPr="004D035A">
              <w:rPr>
                <w:rFonts w:asciiTheme="minorHAnsi" w:hAnsiTheme="minorHAnsi" w:cs="Arial"/>
                <w:sz w:val="20"/>
              </w:rPr>
              <w:t>Saver Plan S</w:t>
            </w:r>
          </w:p>
        </w:tc>
        <w:tc>
          <w:tcPr>
            <w:tcW w:w="851" w:type="dxa"/>
            <w:vMerge/>
          </w:tcPr>
          <w:p w14:paraId="2FF05F13" w14:textId="77777777" w:rsidR="008350D9" w:rsidRPr="004D035A" w:rsidRDefault="008350D9" w:rsidP="009B4EA9">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50" w:type="dxa"/>
          </w:tcPr>
          <w:p w14:paraId="337C1C44" w14:textId="77777777" w:rsidR="008350D9" w:rsidRPr="004D035A" w:rsidRDefault="008350D9"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$25</w:t>
            </w:r>
          </w:p>
        </w:tc>
        <w:tc>
          <w:tcPr>
            <w:tcW w:w="2410" w:type="dxa"/>
          </w:tcPr>
          <w:p w14:paraId="3B5537AB" w14:textId="77777777" w:rsidR="008350D9" w:rsidRPr="004D035A" w:rsidRDefault="008350D9"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250 national and international minutes to select countries</w:t>
            </w:r>
          </w:p>
        </w:tc>
        <w:tc>
          <w:tcPr>
            <w:tcW w:w="985" w:type="dxa"/>
          </w:tcPr>
          <w:p w14:paraId="4F45623A" w14:textId="77777777" w:rsidR="008350D9" w:rsidRPr="004D035A" w:rsidRDefault="008350D9"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300</w:t>
            </w:r>
          </w:p>
        </w:tc>
        <w:tc>
          <w:tcPr>
            <w:tcW w:w="1152" w:type="dxa"/>
          </w:tcPr>
          <w:p w14:paraId="33D6335F" w14:textId="77777777" w:rsidR="008350D9" w:rsidRPr="004D035A" w:rsidRDefault="008350D9" w:rsidP="009B4EA9">
            <w:pPr>
              <w:keepNext/>
              <w:spacing w:after="0"/>
              <w:jc w:val="center"/>
              <w:cnfStyle w:val="000000000000" w:firstRow="0" w:lastRow="0" w:firstColumn="0" w:lastColumn="0" w:oddVBand="0" w:evenVBand="0" w:oddHBand="0" w:evenHBand="0" w:firstRowFirstColumn="0" w:firstRowLastColumn="0" w:lastRowFirstColumn="0" w:lastRowLastColumn="0"/>
            </w:pPr>
            <w:r w:rsidRPr="004D035A">
              <w:rPr>
                <w:rFonts w:asciiTheme="minorHAnsi" w:hAnsiTheme="minorHAnsi" w:cs="Arial"/>
                <w:sz w:val="20"/>
              </w:rPr>
              <w:t>$0.15 / MB</w:t>
            </w:r>
          </w:p>
        </w:tc>
        <w:tc>
          <w:tcPr>
            <w:tcW w:w="1265" w:type="dxa"/>
          </w:tcPr>
          <w:p w14:paraId="3B7D975B" w14:textId="77777777" w:rsidR="008350D9" w:rsidRPr="004D035A" w:rsidRDefault="008350D9" w:rsidP="009B4EA9">
            <w:pPr>
              <w:keepNext/>
              <w:spacing w:after="0"/>
              <w:cnfStyle w:val="000000000000" w:firstRow="0" w:lastRow="0" w:firstColumn="0" w:lastColumn="0" w:oddVBand="0" w:evenVBand="0" w:oddHBand="0" w:evenHBand="0" w:firstRowFirstColumn="0" w:firstRowLastColumn="0" w:lastRowFirstColumn="0" w:lastRowLastColumn="0"/>
            </w:pPr>
            <w:r w:rsidRPr="004D035A">
              <w:rPr>
                <w:rFonts w:asciiTheme="minorHAnsi" w:hAnsiTheme="minorHAnsi" w:cs="Arial"/>
                <w:sz w:val="20"/>
              </w:rPr>
              <w:t>$0.15 / MB</w:t>
            </w:r>
          </w:p>
        </w:tc>
      </w:tr>
      <w:tr w:rsidR="008350D9" w:rsidRPr="004D035A" w14:paraId="722853FE"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Pr>
          <w:p w14:paraId="7AC57348" w14:textId="77777777" w:rsidR="008350D9" w:rsidRPr="004D035A" w:rsidRDefault="008350D9" w:rsidP="009B4EA9">
            <w:pPr>
              <w:keepNext/>
              <w:spacing w:after="0"/>
              <w:jc w:val="center"/>
              <w:rPr>
                <w:rFonts w:asciiTheme="minorHAnsi" w:hAnsiTheme="minorHAnsi" w:cs="Arial"/>
                <w:sz w:val="20"/>
              </w:rPr>
            </w:pPr>
            <w:r w:rsidRPr="004D035A">
              <w:rPr>
                <w:rFonts w:asciiTheme="minorHAnsi" w:hAnsiTheme="minorHAnsi" w:cs="Arial"/>
                <w:sz w:val="20"/>
              </w:rPr>
              <w:t>Saver Plan M</w:t>
            </w:r>
          </w:p>
        </w:tc>
        <w:tc>
          <w:tcPr>
            <w:tcW w:w="851" w:type="dxa"/>
            <w:vMerge/>
          </w:tcPr>
          <w:p w14:paraId="03E48E24" w14:textId="77777777" w:rsidR="008350D9" w:rsidRPr="004D035A" w:rsidRDefault="008350D9" w:rsidP="009B4EA9">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50" w:type="dxa"/>
          </w:tcPr>
          <w:p w14:paraId="722DADA7" w14:textId="77777777" w:rsidR="008350D9" w:rsidRPr="004D035A" w:rsidRDefault="008350D9"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w:t>
            </w:r>
          </w:p>
        </w:tc>
        <w:tc>
          <w:tcPr>
            <w:tcW w:w="2410" w:type="dxa"/>
          </w:tcPr>
          <w:p w14:paraId="5D6BD0CF" w14:textId="77777777" w:rsidR="008350D9" w:rsidRPr="004D035A" w:rsidRDefault="008350D9"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300 national and international minutes to select countries</w:t>
            </w:r>
          </w:p>
        </w:tc>
        <w:tc>
          <w:tcPr>
            <w:tcW w:w="985" w:type="dxa"/>
          </w:tcPr>
          <w:p w14:paraId="0C3679D5" w14:textId="77777777" w:rsidR="008350D9" w:rsidRPr="004D035A" w:rsidRDefault="008350D9"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500</w:t>
            </w:r>
          </w:p>
        </w:tc>
        <w:tc>
          <w:tcPr>
            <w:tcW w:w="1152" w:type="dxa"/>
          </w:tcPr>
          <w:p w14:paraId="20EC91AF" w14:textId="77777777" w:rsidR="008350D9" w:rsidRPr="004D035A" w:rsidRDefault="008350D9" w:rsidP="009B4EA9">
            <w:pPr>
              <w:keepNext/>
              <w:spacing w:after="0"/>
              <w:jc w:val="center"/>
              <w:cnfStyle w:val="000000100000" w:firstRow="0" w:lastRow="0" w:firstColumn="0" w:lastColumn="0" w:oddVBand="0" w:evenVBand="0" w:oddHBand="1" w:evenHBand="0" w:firstRowFirstColumn="0" w:firstRowLastColumn="0" w:lastRowFirstColumn="0" w:lastRowLastColumn="0"/>
            </w:pPr>
            <w:r w:rsidRPr="004D035A">
              <w:rPr>
                <w:rFonts w:asciiTheme="minorHAnsi" w:hAnsiTheme="minorHAnsi" w:cs="Arial"/>
                <w:sz w:val="20"/>
              </w:rPr>
              <w:t>$0.15 / MB</w:t>
            </w:r>
          </w:p>
        </w:tc>
        <w:tc>
          <w:tcPr>
            <w:tcW w:w="1265" w:type="dxa"/>
          </w:tcPr>
          <w:p w14:paraId="2E9DADFB" w14:textId="77777777" w:rsidR="008350D9" w:rsidRPr="004D035A" w:rsidRDefault="008350D9" w:rsidP="009B4EA9">
            <w:pPr>
              <w:keepNext/>
              <w:spacing w:after="0"/>
              <w:cnfStyle w:val="000000100000" w:firstRow="0" w:lastRow="0" w:firstColumn="0" w:lastColumn="0" w:oddVBand="0" w:evenVBand="0" w:oddHBand="1" w:evenHBand="0" w:firstRowFirstColumn="0" w:firstRowLastColumn="0" w:lastRowFirstColumn="0" w:lastRowLastColumn="0"/>
            </w:pPr>
            <w:r w:rsidRPr="004D035A">
              <w:rPr>
                <w:rFonts w:asciiTheme="minorHAnsi" w:hAnsiTheme="minorHAnsi" w:cs="Arial"/>
                <w:sz w:val="20"/>
              </w:rPr>
              <w:t>$0.15 / MB</w:t>
            </w:r>
          </w:p>
        </w:tc>
      </w:tr>
      <w:tr w:rsidR="008350D9" w:rsidRPr="004D035A" w14:paraId="40E335BB" w14:textId="77777777" w:rsidTr="00C22E41">
        <w:tc>
          <w:tcPr>
            <w:cnfStyle w:val="001000000000" w:firstRow="0" w:lastRow="0" w:firstColumn="1" w:lastColumn="0" w:oddVBand="0" w:evenVBand="0" w:oddHBand="0" w:evenHBand="0" w:firstRowFirstColumn="0" w:firstRowLastColumn="0" w:lastRowFirstColumn="0" w:lastRowLastColumn="0"/>
            <w:tcW w:w="1559" w:type="dxa"/>
          </w:tcPr>
          <w:p w14:paraId="102B2100" w14:textId="77777777" w:rsidR="008350D9" w:rsidRPr="004D035A" w:rsidRDefault="008350D9" w:rsidP="009B4EA9">
            <w:pPr>
              <w:keepNext/>
              <w:spacing w:after="0"/>
              <w:jc w:val="center"/>
              <w:rPr>
                <w:rFonts w:asciiTheme="minorHAnsi" w:hAnsiTheme="minorHAnsi" w:cs="Arial"/>
                <w:sz w:val="20"/>
              </w:rPr>
            </w:pPr>
            <w:r w:rsidRPr="004D035A">
              <w:rPr>
                <w:rFonts w:asciiTheme="minorHAnsi" w:hAnsiTheme="minorHAnsi" w:cs="Arial"/>
                <w:sz w:val="20"/>
              </w:rPr>
              <w:t>Saver Plan L</w:t>
            </w:r>
          </w:p>
        </w:tc>
        <w:tc>
          <w:tcPr>
            <w:tcW w:w="851" w:type="dxa"/>
            <w:vMerge/>
          </w:tcPr>
          <w:p w14:paraId="619DBBDD" w14:textId="77777777" w:rsidR="008350D9" w:rsidRPr="004D035A" w:rsidRDefault="008350D9" w:rsidP="009B4EA9">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50" w:type="dxa"/>
          </w:tcPr>
          <w:p w14:paraId="7B3CF655" w14:textId="77777777" w:rsidR="008350D9" w:rsidRPr="004D035A" w:rsidRDefault="008350D9"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$60</w:t>
            </w:r>
          </w:p>
        </w:tc>
        <w:tc>
          <w:tcPr>
            <w:tcW w:w="2410" w:type="dxa"/>
          </w:tcPr>
          <w:p w14:paraId="6CC30E0B" w14:textId="77777777" w:rsidR="008350D9" w:rsidRPr="004D035A" w:rsidRDefault="008350D9"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700 national and international minutes to select countries</w:t>
            </w:r>
          </w:p>
        </w:tc>
        <w:tc>
          <w:tcPr>
            <w:tcW w:w="985" w:type="dxa"/>
          </w:tcPr>
          <w:p w14:paraId="11FE9CE2" w14:textId="77777777" w:rsidR="008350D9" w:rsidRPr="004D035A" w:rsidRDefault="008350D9"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1000</w:t>
            </w:r>
          </w:p>
        </w:tc>
        <w:tc>
          <w:tcPr>
            <w:tcW w:w="1152" w:type="dxa"/>
          </w:tcPr>
          <w:p w14:paraId="6FD53854" w14:textId="77777777" w:rsidR="008350D9" w:rsidRPr="004D035A" w:rsidRDefault="008350D9" w:rsidP="009B4EA9">
            <w:pPr>
              <w:keepNext/>
              <w:spacing w:after="0"/>
              <w:jc w:val="center"/>
              <w:cnfStyle w:val="000000000000" w:firstRow="0" w:lastRow="0" w:firstColumn="0" w:lastColumn="0" w:oddVBand="0" w:evenVBand="0" w:oddHBand="0" w:evenHBand="0" w:firstRowFirstColumn="0" w:firstRowLastColumn="0" w:lastRowFirstColumn="0" w:lastRowLastColumn="0"/>
            </w:pPr>
            <w:r w:rsidRPr="004D035A">
              <w:rPr>
                <w:rFonts w:asciiTheme="minorHAnsi" w:hAnsiTheme="minorHAnsi" w:cs="Arial"/>
                <w:sz w:val="20"/>
              </w:rPr>
              <w:t>$0.15 / MB</w:t>
            </w:r>
          </w:p>
        </w:tc>
        <w:tc>
          <w:tcPr>
            <w:tcW w:w="1265" w:type="dxa"/>
          </w:tcPr>
          <w:p w14:paraId="61DEF17D" w14:textId="77777777" w:rsidR="008350D9" w:rsidRPr="004D035A" w:rsidRDefault="008350D9" w:rsidP="009B4EA9">
            <w:pPr>
              <w:keepNext/>
              <w:spacing w:after="0"/>
              <w:cnfStyle w:val="000000000000" w:firstRow="0" w:lastRow="0" w:firstColumn="0" w:lastColumn="0" w:oddVBand="0" w:evenVBand="0" w:oddHBand="0" w:evenHBand="0" w:firstRowFirstColumn="0" w:firstRowLastColumn="0" w:lastRowFirstColumn="0" w:lastRowLastColumn="0"/>
            </w:pPr>
            <w:r w:rsidRPr="004D035A">
              <w:rPr>
                <w:rFonts w:asciiTheme="minorHAnsi" w:hAnsiTheme="minorHAnsi" w:cs="Arial"/>
                <w:sz w:val="20"/>
              </w:rPr>
              <w:t>$0.15 / MB</w:t>
            </w:r>
          </w:p>
        </w:tc>
      </w:tr>
      <w:tr w:rsidR="008350D9" w:rsidRPr="004D035A" w14:paraId="4862B21C"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Pr>
          <w:p w14:paraId="6791214C" w14:textId="77777777" w:rsidR="008350D9" w:rsidRPr="004D035A" w:rsidRDefault="008350D9" w:rsidP="009B4EA9">
            <w:pPr>
              <w:keepNext/>
              <w:spacing w:after="0"/>
              <w:jc w:val="center"/>
              <w:rPr>
                <w:rFonts w:asciiTheme="minorHAnsi" w:hAnsiTheme="minorHAnsi" w:cs="Arial"/>
                <w:sz w:val="20"/>
              </w:rPr>
            </w:pPr>
            <w:r w:rsidRPr="004D035A">
              <w:rPr>
                <w:rFonts w:asciiTheme="minorHAnsi" w:hAnsiTheme="minorHAnsi" w:cs="Arial"/>
                <w:sz w:val="20"/>
              </w:rPr>
              <w:t>Saver Plan XL</w:t>
            </w:r>
          </w:p>
        </w:tc>
        <w:tc>
          <w:tcPr>
            <w:tcW w:w="851" w:type="dxa"/>
            <w:vMerge/>
          </w:tcPr>
          <w:p w14:paraId="45B73CB2" w14:textId="77777777" w:rsidR="008350D9" w:rsidRPr="004D035A" w:rsidRDefault="008350D9" w:rsidP="009B4EA9">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50" w:type="dxa"/>
          </w:tcPr>
          <w:p w14:paraId="21A05B92" w14:textId="77777777" w:rsidR="008350D9" w:rsidRPr="004D035A" w:rsidRDefault="008350D9"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$90</w:t>
            </w:r>
          </w:p>
        </w:tc>
        <w:tc>
          <w:tcPr>
            <w:tcW w:w="2410" w:type="dxa"/>
          </w:tcPr>
          <w:p w14:paraId="1FE5C0E4" w14:textId="77777777" w:rsidR="008350D9" w:rsidRPr="004D035A" w:rsidRDefault="008350D9"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1000 national and international minutes to select countries</w:t>
            </w:r>
          </w:p>
        </w:tc>
        <w:tc>
          <w:tcPr>
            <w:tcW w:w="985" w:type="dxa"/>
          </w:tcPr>
          <w:p w14:paraId="4C259DEE" w14:textId="77777777" w:rsidR="008350D9" w:rsidRPr="004D035A" w:rsidRDefault="008350D9"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3000</w:t>
            </w:r>
          </w:p>
        </w:tc>
        <w:tc>
          <w:tcPr>
            <w:tcW w:w="1152" w:type="dxa"/>
          </w:tcPr>
          <w:p w14:paraId="5A2888A7" w14:textId="77777777" w:rsidR="008350D9" w:rsidRPr="004D035A" w:rsidRDefault="008350D9" w:rsidP="009B4EA9">
            <w:pPr>
              <w:keepNext/>
              <w:spacing w:after="0"/>
              <w:jc w:val="center"/>
              <w:cnfStyle w:val="000000100000" w:firstRow="0" w:lastRow="0" w:firstColumn="0" w:lastColumn="0" w:oddVBand="0" w:evenVBand="0" w:oddHBand="1" w:evenHBand="0" w:firstRowFirstColumn="0" w:firstRowLastColumn="0" w:lastRowFirstColumn="0" w:lastRowLastColumn="0"/>
            </w:pPr>
            <w:r w:rsidRPr="004D035A">
              <w:rPr>
                <w:rFonts w:asciiTheme="minorHAnsi" w:hAnsiTheme="minorHAnsi" w:cs="Arial"/>
                <w:sz w:val="20"/>
              </w:rPr>
              <w:t>$0.15 / MB</w:t>
            </w:r>
          </w:p>
        </w:tc>
        <w:tc>
          <w:tcPr>
            <w:tcW w:w="1265" w:type="dxa"/>
          </w:tcPr>
          <w:p w14:paraId="600F5CA9" w14:textId="77777777" w:rsidR="008350D9" w:rsidRPr="004D035A" w:rsidRDefault="008350D9" w:rsidP="009B4EA9">
            <w:pPr>
              <w:keepNext/>
              <w:spacing w:after="0"/>
              <w:cnfStyle w:val="000000100000" w:firstRow="0" w:lastRow="0" w:firstColumn="0" w:lastColumn="0" w:oddVBand="0" w:evenVBand="0" w:oddHBand="1" w:evenHBand="0" w:firstRowFirstColumn="0" w:firstRowLastColumn="0" w:lastRowFirstColumn="0" w:lastRowLastColumn="0"/>
            </w:pPr>
            <w:r w:rsidRPr="004D035A">
              <w:rPr>
                <w:rFonts w:asciiTheme="minorHAnsi" w:hAnsiTheme="minorHAnsi" w:cs="Arial"/>
                <w:sz w:val="20"/>
              </w:rPr>
              <w:t>$0.15 / MB</w:t>
            </w:r>
          </w:p>
        </w:tc>
      </w:tr>
      <w:tr w:rsidR="008350D9" w:rsidRPr="004D035A" w14:paraId="47ADC80A" w14:textId="77777777" w:rsidTr="00C22E41">
        <w:tc>
          <w:tcPr>
            <w:cnfStyle w:val="001000000000" w:firstRow="0" w:lastRow="0" w:firstColumn="1" w:lastColumn="0" w:oddVBand="0" w:evenVBand="0" w:oddHBand="0" w:evenHBand="0" w:firstRowFirstColumn="0" w:firstRowLastColumn="0" w:lastRowFirstColumn="0" w:lastRowLastColumn="0"/>
            <w:tcW w:w="1559" w:type="dxa"/>
          </w:tcPr>
          <w:p w14:paraId="0D57B989" w14:textId="77777777" w:rsidR="008350D9" w:rsidRPr="004D035A" w:rsidRDefault="008350D9" w:rsidP="009B4EA9">
            <w:pPr>
              <w:keepNext/>
              <w:spacing w:after="0"/>
              <w:jc w:val="center"/>
              <w:rPr>
                <w:rFonts w:asciiTheme="minorHAnsi" w:hAnsiTheme="minorHAnsi" w:cs="Arial"/>
                <w:sz w:val="20"/>
              </w:rPr>
            </w:pPr>
            <w:r w:rsidRPr="004D035A">
              <w:rPr>
                <w:rFonts w:asciiTheme="minorHAnsi" w:hAnsiTheme="minorHAnsi" w:cs="Arial"/>
                <w:sz w:val="20"/>
              </w:rPr>
              <w:t>MiniTalk 100</w:t>
            </w:r>
          </w:p>
        </w:tc>
        <w:tc>
          <w:tcPr>
            <w:tcW w:w="851" w:type="dxa"/>
            <w:vMerge/>
          </w:tcPr>
          <w:p w14:paraId="79757CAE" w14:textId="77777777" w:rsidR="008350D9" w:rsidRPr="004D035A" w:rsidRDefault="008350D9" w:rsidP="009B4EA9">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50" w:type="dxa"/>
          </w:tcPr>
          <w:p w14:paraId="2B3D1D18" w14:textId="77777777" w:rsidR="008350D9" w:rsidRPr="004D035A" w:rsidRDefault="008350D9"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w:t>
            </w:r>
          </w:p>
        </w:tc>
        <w:tc>
          <w:tcPr>
            <w:tcW w:w="2410" w:type="dxa"/>
          </w:tcPr>
          <w:p w14:paraId="6291DB30" w14:textId="77777777" w:rsidR="008350D9" w:rsidRPr="004D035A" w:rsidRDefault="008350D9"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 national minutes</w:t>
            </w:r>
          </w:p>
        </w:tc>
        <w:tc>
          <w:tcPr>
            <w:tcW w:w="985" w:type="dxa"/>
          </w:tcPr>
          <w:p w14:paraId="1092A67E" w14:textId="77777777" w:rsidR="008350D9" w:rsidRPr="004D035A" w:rsidRDefault="008350D9"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152" w:type="dxa"/>
          </w:tcPr>
          <w:p w14:paraId="6509F262" w14:textId="77777777" w:rsidR="008350D9" w:rsidRPr="004D035A" w:rsidRDefault="008350D9" w:rsidP="009B4EA9">
            <w:pPr>
              <w:keepNext/>
              <w:spacing w:after="0"/>
              <w:jc w:val="center"/>
              <w:cnfStyle w:val="000000000000" w:firstRow="0" w:lastRow="0" w:firstColumn="0" w:lastColumn="0" w:oddVBand="0" w:evenVBand="0" w:oddHBand="0" w:evenHBand="0" w:firstRowFirstColumn="0" w:firstRowLastColumn="0" w:lastRowFirstColumn="0" w:lastRowLastColumn="0"/>
            </w:pPr>
            <w:r w:rsidRPr="004D035A">
              <w:rPr>
                <w:rFonts w:asciiTheme="minorHAnsi" w:hAnsiTheme="minorHAnsi" w:cs="Arial"/>
                <w:sz w:val="20"/>
              </w:rPr>
              <w:t>$0.15 / MB</w:t>
            </w:r>
          </w:p>
        </w:tc>
        <w:tc>
          <w:tcPr>
            <w:tcW w:w="1265" w:type="dxa"/>
          </w:tcPr>
          <w:p w14:paraId="49A485CC" w14:textId="77777777" w:rsidR="008350D9" w:rsidRPr="004D035A" w:rsidRDefault="008350D9" w:rsidP="009B4EA9">
            <w:pPr>
              <w:keepNext/>
              <w:spacing w:after="0"/>
              <w:cnfStyle w:val="000000000000" w:firstRow="0" w:lastRow="0" w:firstColumn="0" w:lastColumn="0" w:oddVBand="0" w:evenVBand="0" w:oddHBand="0" w:evenHBand="0" w:firstRowFirstColumn="0" w:firstRowLastColumn="0" w:lastRowFirstColumn="0" w:lastRowLastColumn="0"/>
            </w:pPr>
            <w:r w:rsidRPr="004D035A">
              <w:rPr>
                <w:rFonts w:asciiTheme="minorHAnsi" w:hAnsiTheme="minorHAnsi" w:cs="Arial"/>
                <w:sz w:val="20"/>
              </w:rPr>
              <w:t>$0.15 / MB</w:t>
            </w:r>
          </w:p>
        </w:tc>
      </w:tr>
      <w:tr w:rsidR="008350D9" w:rsidRPr="004D035A" w14:paraId="7D670780"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Pr>
          <w:p w14:paraId="70DFF4CE" w14:textId="77777777" w:rsidR="008350D9" w:rsidRPr="004D035A" w:rsidRDefault="008350D9" w:rsidP="009B4EA9">
            <w:pPr>
              <w:keepNext/>
              <w:spacing w:after="0"/>
              <w:jc w:val="center"/>
              <w:rPr>
                <w:rFonts w:asciiTheme="minorHAnsi" w:hAnsiTheme="minorHAnsi" w:cs="Arial"/>
                <w:sz w:val="20"/>
              </w:rPr>
            </w:pPr>
            <w:r w:rsidRPr="004D035A">
              <w:rPr>
                <w:rFonts w:asciiTheme="minorHAnsi" w:hAnsiTheme="minorHAnsi" w:cs="Arial"/>
                <w:sz w:val="20"/>
              </w:rPr>
              <w:t>MiniTalk &amp; Text</w:t>
            </w:r>
          </w:p>
        </w:tc>
        <w:tc>
          <w:tcPr>
            <w:tcW w:w="851" w:type="dxa"/>
            <w:vMerge/>
          </w:tcPr>
          <w:p w14:paraId="5ABF867C" w14:textId="77777777" w:rsidR="008350D9" w:rsidRPr="004D035A" w:rsidRDefault="008350D9" w:rsidP="009B4EA9">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50" w:type="dxa"/>
          </w:tcPr>
          <w:p w14:paraId="0097226F" w14:textId="77777777" w:rsidR="008350D9" w:rsidRPr="004D035A" w:rsidRDefault="008350D9"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$15</w:t>
            </w:r>
          </w:p>
        </w:tc>
        <w:tc>
          <w:tcPr>
            <w:tcW w:w="2410" w:type="dxa"/>
          </w:tcPr>
          <w:p w14:paraId="4110B891" w14:textId="77777777" w:rsidR="008350D9" w:rsidRPr="004D035A" w:rsidRDefault="008350D9"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150 national minutes</w:t>
            </w:r>
          </w:p>
        </w:tc>
        <w:tc>
          <w:tcPr>
            <w:tcW w:w="985" w:type="dxa"/>
          </w:tcPr>
          <w:p w14:paraId="39856E04" w14:textId="77777777" w:rsidR="008350D9" w:rsidRPr="004D035A" w:rsidRDefault="008350D9"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152" w:type="dxa"/>
          </w:tcPr>
          <w:p w14:paraId="4EDA5E80" w14:textId="77777777" w:rsidR="008350D9" w:rsidRPr="004D035A" w:rsidRDefault="008350D9" w:rsidP="009B4EA9">
            <w:pPr>
              <w:keepNext/>
              <w:spacing w:after="0"/>
              <w:jc w:val="center"/>
              <w:cnfStyle w:val="000000100000" w:firstRow="0" w:lastRow="0" w:firstColumn="0" w:lastColumn="0" w:oddVBand="0" w:evenVBand="0" w:oddHBand="1" w:evenHBand="0" w:firstRowFirstColumn="0" w:firstRowLastColumn="0" w:lastRowFirstColumn="0" w:lastRowLastColumn="0"/>
            </w:pPr>
            <w:r w:rsidRPr="004D035A">
              <w:rPr>
                <w:rFonts w:asciiTheme="minorHAnsi" w:hAnsiTheme="minorHAnsi" w:cs="Arial"/>
                <w:sz w:val="20"/>
              </w:rPr>
              <w:t>$0.15 / MB</w:t>
            </w:r>
          </w:p>
        </w:tc>
        <w:tc>
          <w:tcPr>
            <w:tcW w:w="1265" w:type="dxa"/>
          </w:tcPr>
          <w:p w14:paraId="2A68468B" w14:textId="77777777" w:rsidR="008350D9" w:rsidRPr="004D035A" w:rsidRDefault="008350D9" w:rsidP="009B4EA9">
            <w:pPr>
              <w:keepNext/>
              <w:spacing w:after="0"/>
              <w:cnfStyle w:val="000000100000" w:firstRow="0" w:lastRow="0" w:firstColumn="0" w:lastColumn="0" w:oddVBand="0" w:evenVBand="0" w:oddHBand="1" w:evenHBand="0" w:firstRowFirstColumn="0" w:firstRowLastColumn="0" w:lastRowFirstColumn="0" w:lastRowLastColumn="0"/>
            </w:pPr>
            <w:r w:rsidRPr="004D035A">
              <w:rPr>
                <w:rFonts w:asciiTheme="minorHAnsi" w:hAnsiTheme="minorHAnsi" w:cs="Arial"/>
                <w:sz w:val="20"/>
              </w:rPr>
              <w:t>$0.15 / MB</w:t>
            </w:r>
          </w:p>
        </w:tc>
      </w:tr>
      <w:tr w:rsidR="008350D9" w:rsidRPr="004D035A" w14:paraId="69D7B4FD" w14:textId="77777777" w:rsidTr="00C22E41">
        <w:tc>
          <w:tcPr>
            <w:cnfStyle w:val="001000000000" w:firstRow="0" w:lastRow="0" w:firstColumn="1" w:lastColumn="0" w:oddVBand="0" w:evenVBand="0" w:oddHBand="0" w:evenHBand="0" w:firstRowFirstColumn="0" w:firstRowLastColumn="0" w:lastRowFirstColumn="0" w:lastRowLastColumn="0"/>
            <w:tcW w:w="1559" w:type="dxa"/>
          </w:tcPr>
          <w:p w14:paraId="7497C4DD" w14:textId="77777777" w:rsidR="008350D9" w:rsidRPr="004D035A" w:rsidRDefault="008350D9" w:rsidP="009B4EA9">
            <w:pPr>
              <w:keepNext/>
              <w:spacing w:after="0"/>
              <w:jc w:val="center"/>
              <w:rPr>
                <w:rFonts w:asciiTheme="minorHAnsi" w:hAnsiTheme="minorHAnsi" w:cs="Arial"/>
                <w:sz w:val="20"/>
              </w:rPr>
            </w:pPr>
            <w:r w:rsidRPr="004D035A">
              <w:rPr>
                <w:rFonts w:asciiTheme="minorHAnsi" w:hAnsiTheme="minorHAnsi" w:cs="Arial"/>
                <w:sz w:val="20"/>
              </w:rPr>
              <w:t>MiniTalk &amp; Data</w:t>
            </w:r>
          </w:p>
        </w:tc>
        <w:tc>
          <w:tcPr>
            <w:tcW w:w="851" w:type="dxa"/>
            <w:vMerge/>
          </w:tcPr>
          <w:p w14:paraId="7D684CCA" w14:textId="77777777" w:rsidR="008350D9" w:rsidRPr="004D035A" w:rsidRDefault="008350D9" w:rsidP="009B4EA9">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50" w:type="dxa"/>
          </w:tcPr>
          <w:p w14:paraId="2556E0FD" w14:textId="77777777" w:rsidR="008350D9" w:rsidRPr="004D035A" w:rsidRDefault="008350D9"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$15</w:t>
            </w:r>
          </w:p>
        </w:tc>
        <w:tc>
          <w:tcPr>
            <w:tcW w:w="2410" w:type="dxa"/>
          </w:tcPr>
          <w:p w14:paraId="11020A47" w14:textId="77777777" w:rsidR="008350D9" w:rsidRPr="004D035A" w:rsidRDefault="008350D9"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 national minutes</w:t>
            </w:r>
          </w:p>
        </w:tc>
        <w:tc>
          <w:tcPr>
            <w:tcW w:w="985" w:type="dxa"/>
          </w:tcPr>
          <w:p w14:paraId="1650FA65" w14:textId="77777777" w:rsidR="008350D9" w:rsidRPr="004D035A" w:rsidRDefault="008350D9"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w:t>
            </w:r>
          </w:p>
        </w:tc>
        <w:tc>
          <w:tcPr>
            <w:tcW w:w="1152" w:type="dxa"/>
          </w:tcPr>
          <w:p w14:paraId="3BA2BBCD" w14:textId="77777777" w:rsidR="008350D9" w:rsidRPr="004D035A" w:rsidRDefault="008350D9" w:rsidP="009B4EA9">
            <w:pPr>
              <w:keepNext/>
              <w:spacing w:after="0"/>
              <w:jc w:val="center"/>
              <w:cnfStyle w:val="000000000000" w:firstRow="0" w:lastRow="0" w:firstColumn="0" w:lastColumn="0" w:oddVBand="0" w:evenVBand="0" w:oddHBand="0" w:evenHBand="0" w:firstRowFirstColumn="0" w:firstRowLastColumn="0" w:lastRowFirstColumn="0" w:lastRowLastColumn="0"/>
            </w:pPr>
            <w:r w:rsidRPr="004D035A">
              <w:rPr>
                <w:rFonts w:asciiTheme="minorHAnsi" w:hAnsiTheme="minorHAnsi" w:cs="Arial"/>
                <w:sz w:val="20"/>
              </w:rPr>
              <w:t>$0.15 / MB</w:t>
            </w:r>
          </w:p>
        </w:tc>
        <w:tc>
          <w:tcPr>
            <w:tcW w:w="1265" w:type="dxa"/>
          </w:tcPr>
          <w:p w14:paraId="6D0B6968" w14:textId="77777777" w:rsidR="008350D9" w:rsidRPr="004D035A" w:rsidRDefault="008350D9" w:rsidP="009B4EA9">
            <w:pPr>
              <w:keepNext/>
              <w:spacing w:after="0"/>
              <w:cnfStyle w:val="000000000000" w:firstRow="0" w:lastRow="0" w:firstColumn="0" w:lastColumn="0" w:oddVBand="0" w:evenVBand="0" w:oddHBand="0" w:evenHBand="0" w:firstRowFirstColumn="0" w:firstRowLastColumn="0" w:lastRowFirstColumn="0" w:lastRowLastColumn="0"/>
            </w:pPr>
            <w:r w:rsidRPr="004D035A">
              <w:rPr>
                <w:rFonts w:asciiTheme="minorHAnsi" w:hAnsiTheme="minorHAnsi" w:cs="Arial"/>
                <w:sz w:val="20"/>
              </w:rPr>
              <w:t>$0.15 / MB</w:t>
            </w:r>
          </w:p>
        </w:tc>
      </w:tr>
      <w:tr w:rsidR="008350D9" w:rsidRPr="004D035A" w14:paraId="381FDA02"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Pr>
          <w:p w14:paraId="134731A5" w14:textId="77777777" w:rsidR="008350D9" w:rsidRPr="004D035A" w:rsidRDefault="008350D9" w:rsidP="009B4EA9">
            <w:pPr>
              <w:keepNext/>
              <w:spacing w:after="0"/>
              <w:jc w:val="center"/>
              <w:rPr>
                <w:rFonts w:asciiTheme="minorHAnsi" w:hAnsiTheme="minorHAnsi" w:cs="Arial"/>
                <w:sz w:val="20"/>
              </w:rPr>
            </w:pPr>
            <w:r w:rsidRPr="004D035A">
              <w:rPr>
                <w:rFonts w:asciiTheme="minorHAnsi" w:hAnsiTheme="minorHAnsi" w:cs="Arial"/>
                <w:sz w:val="20"/>
              </w:rPr>
              <w:t>Mini Talk &amp; Text Plus</w:t>
            </w:r>
          </w:p>
        </w:tc>
        <w:tc>
          <w:tcPr>
            <w:tcW w:w="851" w:type="dxa"/>
            <w:vMerge/>
          </w:tcPr>
          <w:p w14:paraId="2D48315A" w14:textId="77777777" w:rsidR="008350D9" w:rsidRPr="004D035A" w:rsidRDefault="008350D9" w:rsidP="009B4EA9">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50" w:type="dxa"/>
          </w:tcPr>
          <w:p w14:paraId="459A1C31" w14:textId="77777777" w:rsidR="008350D9" w:rsidRPr="004D035A" w:rsidRDefault="008350D9"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w:t>
            </w:r>
          </w:p>
        </w:tc>
        <w:tc>
          <w:tcPr>
            <w:tcW w:w="2410" w:type="dxa"/>
          </w:tcPr>
          <w:p w14:paraId="44385D1E" w14:textId="77777777" w:rsidR="008350D9" w:rsidRPr="004D035A" w:rsidRDefault="008350D9"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250 national minutes</w:t>
            </w:r>
          </w:p>
        </w:tc>
        <w:tc>
          <w:tcPr>
            <w:tcW w:w="985" w:type="dxa"/>
          </w:tcPr>
          <w:p w14:paraId="41590F28" w14:textId="77777777" w:rsidR="008350D9" w:rsidRPr="004D035A" w:rsidRDefault="008350D9"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152" w:type="dxa"/>
          </w:tcPr>
          <w:p w14:paraId="10A74168" w14:textId="77777777" w:rsidR="008350D9" w:rsidRPr="004D035A" w:rsidRDefault="008350D9" w:rsidP="009B4EA9">
            <w:pPr>
              <w:keepNext/>
              <w:spacing w:after="0"/>
              <w:jc w:val="center"/>
              <w:cnfStyle w:val="000000100000" w:firstRow="0" w:lastRow="0" w:firstColumn="0" w:lastColumn="0" w:oddVBand="0" w:evenVBand="0" w:oddHBand="1" w:evenHBand="0" w:firstRowFirstColumn="0" w:firstRowLastColumn="0" w:lastRowFirstColumn="0" w:lastRowLastColumn="0"/>
            </w:pPr>
            <w:r w:rsidRPr="004D035A">
              <w:rPr>
                <w:rFonts w:asciiTheme="minorHAnsi" w:hAnsiTheme="minorHAnsi" w:cs="Arial"/>
                <w:sz w:val="20"/>
              </w:rPr>
              <w:t>$0.15 / MB</w:t>
            </w:r>
          </w:p>
        </w:tc>
        <w:tc>
          <w:tcPr>
            <w:tcW w:w="1265" w:type="dxa"/>
          </w:tcPr>
          <w:p w14:paraId="7B84FE61" w14:textId="77777777" w:rsidR="008350D9" w:rsidRPr="004D035A" w:rsidRDefault="008350D9" w:rsidP="009B4EA9">
            <w:pPr>
              <w:keepNext/>
              <w:spacing w:after="0"/>
              <w:cnfStyle w:val="000000100000" w:firstRow="0" w:lastRow="0" w:firstColumn="0" w:lastColumn="0" w:oddVBand="0" w:evenVBand="0" w:oddHBand="1" w:evenHBand="0" w:firstRowFirstColumn="0" w:firstRowLastColumn="0" w:lastRowFirstColumn="0" w:lastRowLastColumn="0"/>
            </w:pPr>
            <w:r w:rsidRPr="004D035A">
              <w:rPr>
                <w:rFonts w:asciiTheme="minorHAnsi" w:hAnsiTheme="minorHAnsi" w:cs="Arial"/>
                <w:sz w:val="20"/>
              </w:rPr>
              <w:t>$0.15 / MB</w:t>
            </w:r>
          </w:p>
        </w:tc>
      </w:tr>
      <w:tr w:rsidR="008350D9" w:rsidRPr="004D035A" w14:paraId="498723FC" w14:textId="77777777" w:rsidTr="00C22E41">
        <w:tc>
          <w:tcPr>
            <w:cnfStyle w:val="001000000000" w:firstRow="0" w:lastRow="0" w:firstColumn="1" w:lastColumn="0" w:oddVBand="0" w:evenVBand="0" w:oddHBand="0" w:evenHBand="0" w:firstRowFirstColumn="0" w:firstRowLastColumn="0" w:lastRowFirstColumn="0" w:lastRowLastColumn="0"/>
            <w:tcW w:w="1559" w:type="dxa"/>
          </w:tcPr>
          <w:p w14:paraId="38FB417D" w14:textId="77777777" w:rsidR="008350D9" w:rsidRPr="004D035A" w:rsidRDefault="008350D9" w:rsidP="009B4EA9">
            <w:pPr>
              <w:keepNext/>
              <w:spacing w:after="0"/>
              <w:jc w:val="center"/>
              <w:rPr>
                <w:rFonts w:asciiTheme="minorHAnsi" w:hAnsiTheme="minorHAnsi" w:cs="Arial"/>
                <w:sz w:val="20"/>
              </w:rPr>
            </w:pPr>
            <w:r w:rsidRPr="004D035A">
              <w:rPr>
                <w:rFonts w:asciiTheme="minorHAnsi" w:hAnsiTheme="minorHAnsi" w:cs="Arial"/>
                <w:sz w:val="20"/>
              </w:rPr>
              <w:t>Lycaworld 25</w:t>
            </w:r>
          </w:p>
        </w:tc>
        <w:tc>
          <w:tcPr>
            <w:tcW w:w="851" w:type="dxa"/>
            <w:vMerge/>
          </w:tcPr>
          <w:p w14:paraId="1A0C2C2F" w14:textId="77777777" w:rsidR="008350D9" w:rsidRPr="004D035A" w:rsidRDefault="008350D9" w:rsidP="009B4EA9">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50" w:type="dxa"/>
          </w:tcPr>
          <w:p w14:paraId="6007BD65" w14:textId="77777777" w:rsidR="008350D9" w:rsidRPr="004D035A" w:rsidRDefault="008350D9"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$1.90</w:t>
            </w:r>
          </w:p>
        </w:tc>
        <w:tc>
          <w:tcPr>
            <w:tcW w:w="2410" w:type="dxa"/>
          </w:tcPr>
          <w:p w14:paraId="23F9BFFB" w14:textId="77777777" w:rsidR="008350D9" w:rsidRPr="004D035A" w:rsidRDefault="008350D9"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25 international minutes to select countries</w:t>
            </w:r>
          </w:p>
        </w:tc>
        <w:tc>
          <w:tcPr>
            <w:tcW w:w="985" w:type="dxa"/>
          </w:tcPr>
          <w:p w14:paraId="3F46D66D" w14:textId="77777777" w:rsidR="008350D9" w:rsidRPr="004D035A" w:rsidRDefault="008350D9"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152" w:type="dxa"/>
          </w:tcPr>
          <w:p w14:paraId="1B9CF010" w14:textId="77777777" w:rsidR="008350D9" w:rsidRPr="004D035A" w:rsidRDefault="008350D9" w:rsidP="009B4EA9">
            <w:pPr>
              <w:keepNext/>
              <w:spacing w:after="0"/>
              <w:jc w:val="center"/>
              <w:cnfStyle w:val="000000000000" w:firstRow="0" w:lastRow="0" w:firstColumn="0" w:lastColumn="0" w:oddVBand="0" w:evenVBand="0" w:oddHBand="0" w:evenHBand="0" w:firstRowFirstColumn="0" w:firstRowLastColumn="0" w:lastRowFirstColumn="0" w:lastRowLastColumn="0"/>
            </w:pPr>
            <w:r w:rsidRPr="004D035A">
              <w:rPr>
                <w:rFonts w:asciiTheme="minorHAnsi" w:hAnsiTheme="minorHAnsi" w:cs="Arial"/>
                <w:sz w:val="20"/>
              </w:rPr>
              <w:t>$0.15 / MB</w:t>
            </w:r>
          </w:p>
        </w:tc>
        <w:tc>
          <w:tcPr>
            <w:tcW w:w="1265" w:type="dxa"/>
          </w:tcPr>
          <w:p w14:paraId="6EB24ED5" w14:textId="77777777" w:rsidR="008350D9" w:rsidRPr="004D035A" w:rsidRDefault="008350D9" w:rsidP="009B4EA9">
            <w:pPr>
              <w:keepNext/>
              <w:spacing w:after="0"/>
              <w:cnfStyle w:val="000000000000" w:firstRow="0" w:lastRow="0" w:firstColumn="0" w:lastColumn="0" w:oddVBand="0" w:evenVBand="0" w:oddHBand="0" w:evenHBand="0" w:firstRowFirstColumn="0" w:firstRowLastColumn="0" w:lastRowFirstColumn="0" w:lastRowLastColumn="0"/>
            </w:pPr>
            <w:r w:rsidRPr="004D035A">
              <w:rPr>
                <w:rFonts w:asciiTheme="minorHAnsi" w:hAnsiTheme="minorHAnsi" w:cs="Arial"/>
                <w:sz w:val="20"/>
              </w:rPr>
              <w:t>$0.15 / MB</w:t>
            </w:r>
          </w:p>
        </w:tc>
      </w:tr>
      <w:tr w:rsidR="008350D9" w:rsidRPr="004D035A" w14:paraId="0BECE8BC"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Pr>
          <w:p w14:paraId="607C55E2" w14:textId="77777777" w:rsidR="008350D9" w:rsidRPr="004D035A" w:rsidRDefault="008350D9" w:rsidP="008350D9">
            <w:pPr>
              <w:spacing w:after="0"/>
              <w:jc w:val="center"/>
              <w:rPr>
                <w:rFonts w:asciiTheme="minorHAnsi" w:hAnsiTheme="minorHAnsi" w:cs="Arial"/>
                <w:sz w:val="20"/>
              </w:rPr>
            </w:pPr>
            <w:r w:rsidRPr="004D035A">
              <w:rPr>
                <w:rFonts w:asciiTheme="minorHAnsi" w:hAnsiTheme="minorHAnsi" w:cs="Arial"/>
                <w:sz w:val="20"/>
              </w:rPr>
              <w:t>Lycaworld 75</w:t>
            </w:r>
          </w:p>
        </w:tc>
        <w:tc>
          <w:tcPr>
            <w:tcW w:w="851" w:type="dxa"/>
            <w:vMerge/>
          </w:tcPr>
          <w:p w14:paraId="1CF7A90D" w14:textId="77777777" w:rsidR="008350D9" w:rsidRPr="004D035A" w:rsidRDefault="008350D9" w:rsidP="008350D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50" w:type="dxa"/>
          </w:tcPr>
          <w:p w14:paraId="641D2B6A" w14:textId="77777777" w:rsidR="008350D9" w:rsidRPr="004D035A" w:rsidRDefault="008350D9" w:rsidP="008350D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w:t>
            </w:r>
          </w:p>
        </w:tc>
        <w:tc>
          <w:tcPr>
            <w:tcW w:w="2410" w:type="dxa"/>
          </w:tcPr>
          <w:p w14:paraId="4E177D97" w14:textId="77777777" w:rsidR="008350D9" w:rsidRPr="004D035A" w:rsidRDefault="008350D9" w:rsidP="008350D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75 international minutes to select countries</w:t>
            </w:r>
          </w:p>
        </w:tc>
        <w:tc>
          <w:tcPr>
            <w:tcW w:w="985" w:type="dxa"/>
          </w:tcPr>
          <w:p w14:paraId="7639DBE6" w14:textId="77777777" w:rsidR="008350D9" w:rsidRPr="004D035A" w:rsidRDefault="008350D9" w:rsidP="008350D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152" w:type="dxa"/>
          </w:tcPr>
          <w:p w14:paraId="24B602CA" w14:textId="77777777" w:rsidR="008350D9" w:rsidRPr="004D035A" w:rsidRDefault="008350D9" w:rsidP="008350D9">
            <w:pPr>
              <w:spacing w:after="0"/>
              <w:jc w:val="center"/>
              <w:cnfStyle w:val="000000100000" w:firstRow="0" w:lastRow="0" w:firstColumn="0" w:lastColumn="0" w:oddVBand="0" w:evenVBand="0" w:oddHBand="1" w:evenHBand="0" w:firstRowFirstColumn="0" w:firstRowLastColumn="0" w:lastRowFirstColumn="0" w:lastRowLastColumn="0"/>
            </w:pPr>
            <w:r w:rsidRPr="004D035A">
              <w:rPr>
                <w:rFonts w:asciiTheme="minorHAnsi" w:hAnsiTheme="minorHAnsi" w:cs="Arial"/>
                <w:sz w:val="20"/>
              </w:rPr>
              <w:t>$0.15 / MB</w:t>
            </w:r>
          </w:p>
        </w:tc>
        <w:tc>
          <w:tcPr>
            <w:tcW w:w="1265" w:type="dxa"/>
          </w:tcPr>
          <w:p w14:paraId="7595B926" w14:textId="77777777" w:rsidR="008350D9" w:rsidRPr="004D035A" w:rsidRDefault="008350D9" w:rsidP="008350D9">
            <w:pPr>
              <w:spacing w:after="0"/>
              <w:cnfStyle w:val="000000100000" w:firstRow="0" w:lastRow="0" w:firstColumn="0" w:lastColumn="0" w:oddVBand="0" w:evenVBand="0" w:oddHBand="1" w:evenHBand="0" w:firstRowFirstColumn="0" w:firstRowLastColumn="0" w:lastRowFirstColumn="0" w:lastRowLastColumn="0"/>
            </w:pPr>
            <w:r w:rsidRPr="004D035A">
              <w:rPr>
                <w:rFonts w:asciiTheme="minorHAnsi" w:hAnsiTheme="minorHAnsi" w:cs="Arial"/>
                <w:sz w:val="20"/>
              </w:rPr>
              <w:t>$0.15 / MB</w:t>
            </w:r>
          </w:p>
        </w:tc>
      </w:tr>
      <w:tr w:rsidR="008350D9" w:rsidRPr="004D035A" w14:paraId="25217B9F" w14:textId="77777777" w:rsidTr="00C22E41">
        <w:tc>
          <w:tcPr>
            <w:cnfStyle w:val="001000000000" w:firstRow="0" w:lastRow="0" w:firstColumn="1" w:lastColumn="0" w:oddVBand="0" w:evenVBand="0" w:oddHBand="0" w:evenHBand="0" w:firstRowFirstColumn="0" w:firstRowLastColumn="0" w:lastRowFirstColumn="0" w:lastRowLastColumn="0"/>
            <w:tcW w:w="1559" w:type="dxa"/>
          </w:tcPr>
          <w:p w14:paraId="1AA92694" w14:textId="77777777" w:rsidR="008350D9" w:rsidRPr="004D035A" w:rsidRDefault="008350D9" w:rsidP="008350D9">
            <w:pPr>
              <w:spacing w:after="0"/>
              <w:jc w:val="center"/>
              <w:rPr>
                <w:rFonts w:asciiTheme="minorHAnsi" w:hAnsiTheme="minorHAnsi" w:cs="Arial"/>
                <w:sz w:val="20"/>
              </w:rPr>
            </w:pPr>
            <w:r w:rsidRPr="004D035A">
              <w:rPr>
                <w:rFonts w:asciiTheme="minorHAnsi" w:hAnsiTheme="minorHAnsi" w:cs="Arial"/>
                <w:sz w:val="20"/>
              </w:rPr>
              <w:t>Lycaworld 200</w:t>
            </w:r>
          </w:p>
        </w:tc>
        <w:tc>
          <w:tcPr>
            <w:tcW w:w="851" w:type="dxa"/>
            <w:vMerge/>
          </w:tcPr>
          <w:p w14:paraId="6639AAAB" w14:textId="77777777" w:rsidR="008350D9" w:rsidRPr="004D035A" w:rsidRDefault="008350D9" w:rsidP="00835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50" w:type="dxa"/>
          </w:tcPr>
          <w:p w14:paraId="4D555715" w14:textId="77777777" w:rsidR="008350D9" w:rsidRPr="004D035A" w:rsidRDefault="008350D9" w:rsidP="008350D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w:t>
            </w:r>
          </w:p>
        </w:tc>
        <w:tc>
          <w:tcPr>
            <w:tcW w:w="2410" w:type="dxa"/>
          </w:tcPr>
          <w:p w14:paraId="5DFAAF39" w14:textId="77777777" w:rsidR="008350D9" w:rsidRPr="004D035A" w:rsidRDefault="008350D9" w:rsidP="008350D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200 international minutes to select countries</w:t>
            </w:r>
          </w:p>
        </w:tc>
        <w:tc>
          <w:tcPr>
            <w:tcW w:w="985" w:type="dxa"/>
          </w:tcPr>
          <w:p w14:paraId="7520FB70" w14:textId="77777777" w:rsidR="008350D9" w:rsidRPr="004D035A" w:rsidRDefault="008350D9" w:rsidP="008350D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152" w:type="dxa"/>
          </w:tcPr>
          <w:p w14:paraId="0D5B00CF" w14:textId="77777777" w:rsidR="008350D9" w:rsidRPr="004D035A" w:rsidRDefault="008350D9" w:rsidP="008350D9">
            <w:pPr>
              <w:spacing w:after="0"/>
              <w:jc w:val="center"/>
              <w:cnfStyle w:val="000000000000" w:firstRow="0" w:lastRow="0" w:firstColumn="0" w:lastColumn="0" w:oddVBand="0" w:evenVBand="0" w:oddHBand="0" w:evenHBand="0" w:firstRowFirstColumn="0" w:firstRowLastColumn="0" w:lastRowFirstColumn="0" w:lastRowLastColumn="0"/>
            </w:pPr>
            <w:r w:rsidRPr="004D035A">
              <w:rPr>
                <w:rFonts w:asciiTheme="minorHAnsi" w:hAnsiTheme="minorHAnsi" w:cs="Arial"/>
                <w:sz w:val="20"/>
              </w:rPr>
              <w:t>$0.15 / MB</w:t>
            </w:r>
          </w:p>
        </w:tc>
        <w:tc>
          <w:tcPr>
            <w:tcW w:w="1265" w:type="dxa"/>
          </w:tcPr>
          <w:p w14:paraId="773AC842" w14:textId="77777777" w:rsidR="008350D9" w:rsidRPr="004D035A" w:rsidRDefault="008350D9" w:rsidP="008350D9">
            <w:pPr>
              <w:spacing w:after="0"/>
              <w:cnfStyle w:val="000000000000" w:firstRow="0" w:lastRow="0" w:firstColumn="0" w:lastColumn="0" w:oddVBand="0" w:evenVBand="0" w:oddHBand="0" w:evenHBand="0" w:firstRowFirstColumn="0" w:firstRowLastColumn="0" w:lastRowFirstColumn="0" w:lastRowLastColumn="0"/>
            </w:pPr>
            <w:r w:rsidRPr="004D035A">
              <w:rPr>
                <w:rFonts w:asciiTheme="minorHAnsi" w:hAnsiTheme="minorHAnsi" w:cs="Arial"/>
                <w:sz w:val="20"/>
              </w:rPr>
              <w:t>$0.15 / MB</w:t>
            </w:r>
          </w:p>
        </w:tc>
      </w:tr>
      <w:tr w:rsidR="008350D9" w:rsidRPr="004D035A" w14:paraId="7255B5E1"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Pr>
          <w:p w14:paraId="10904F1E" w14:textId="77777777" w:rsidR="008350D9" w:rsidRPr="004D035A" w:rsidRDefault="008350D9" w:rsidP="008350D9">
            <w:pPr>
              <w:spacing w:after="0"/>
              <w:jc w:val="center"/>
              <w:rPr>
                <w:rFonts w:asciiTheme="minorHAnsi" w:hAnsiTheme="minorHAnsi" w:cs="Arial"/>
                <w:sz w:val="20"/>
              </w:rPr>
            </w:pPr>
            <w:r w:rsidRPr="004D035A">
              <w:rPr>
                <w:rFonts w:asciiTheme="minorHAnsi" w:hAnsiTheme="minorHAnsi" w:cs="Arial"/>
                <w:sz w:val="20"/>
              </w:rPr>
              <w:t>Lycaworld 500</w:t>
            </w:r>
          </w:p>
        </w:tc>
        <w:tc>
          <w:tcPr>
            <w:tcW w:w="851" w:type="dxa"/>
            <w:vMerge/>
          </w:tcPr>
          <w:p w14:paraId="0B37E8E6" w14:textId="77777777" w:rsidR="008350D9" w:rsidRPr="004D035A" w:rsidRDefault="008350D9" w:rsidP="008350D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50" w:type="dxa"/>
          </w:tcPr>
          <w:p w14:paraId="7AEE7F77" w14:textId="77777777" w:rsidR="008350D9" w:rsidRPr="004D035A" w:rsidRDefault="008350D9" w:rsidP="008350D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w:t>
            </w:r>
          </w:p>
        </w:tc>
        <w:tc>
          <w:tcPr>
            <w:tcW w:w="2410" w:type="dxa"/>
          </w:tcPr>
          <w:p w14:paraId="2A9CF61D" w14:textId="77777777" w:rsidR="008350D9" w:rsidRPr="004D035A" w:rsidRDefault="008350D9" w:rsidP="008350D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500 international minutes to select countries</w:t>
            </w:r>
          </w:p>
        </w:tc>
        <w:tc>
          <w:tcPr>
            <w:tcW w:w="985" w:type="dxa"/>
          </w:tcPr>
          <w:p w14:paraId="629A7001" w14:textId="77777777" w:rsidR="008350D9" w:rsidRPr="004D035A" w:rsidRDefault="008350D9" w:rsidP="008350D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152" w:type="dxa"/>
          </w:tcPr>
          <w:p w14:paraId="59C7BC6A" w14:textId="77777777" w:rsidR="008350D9" w:rsidRPr="004D035A" w:rsidRDefault="008350D9" w:rsidP="008350D9">
            <w:pPr>
              <w:spacing w:after="0"/>
              <w:jc w:val="center"/>
              <w:cnfStyle w:val="000000100000" w:firstRow="0" w:lastRow="0" w:firstColumn="0" w:lastColumn="0" w:oddVBand="0" w:evenVBand="0" w:oddHBand="1" w:evenHBand="0" w:firstRowFirstColumn="0" w:firstRowLastColumn="0" w:lastRowFirstColumn="0" w:lastRowLastColumn="0"/>
            </w:pPr>
            <w:r w:rsidRPr="004D035A">
              <w:rPr>
                <w:rFonts w:asciiTheme="minorHAnsi" w:hAnsiTheme="minorHAnsi" w:cs="Arial"/>
                <w:sz w:val="20"/>
              </w:rPr>
              <w:t>$0.15 / MB</w:t>
            </w:r>
          </w:p>
        </w:tc>
        <w:tc>
          <w:tcPr>
            <w:tcW w:w="1265" w:type="dxa"/>
          </w:tcPr>
          <w:p w14:paraId="5E94177B" w14:textId="77777777" w:rsidR="008350D9" w:rsidRPr="004D035A" w:rsidRDefault="008350D9" w:rsidP="008350D9">
            <w:pPr>
              <w:spacing w:after="0"/>
              <w:cnfStyle w:val="000000100000" w:firstRow="0" w:lastRow="0" w:firstColumn="0" w:lastColumn="0" w:oddVBand="0" w:evenVBand="0" w:oddHBand="1" w:evenHBand="0" w:firstRowFirstColumn="0" w:firstRowLastColumn="0" w:lastRowFirstColumn="0" w:lastRowLastColumn="0"/>
            </w:pPr>
            <w:r w:rsidRPr="004D035A">
              <w:rPr>
                <w:rFonts w:asciiTheme="minorHAnsi" w:hAnsiTheme="minorHAnsi" w:cs="Arial"/>
                <w:sz w:val="20"/>
              </w:rPr>
              <w:t>$0.15 / MB</w:t>
            </w:r>
          </w:p>
        </w:tc>
      </w:tr>
      <w:tr w:rsidR="008350D9" w:rsidRPr="004D035A" w14:paraId="6140DAD6" w14:textId="77777777" w:rsidTr="00C22E41">
        <w:tc>
          <w:tcPr>
            <w:cnfStyle w:val="001000000000" w:firstRow="0" w:lastRow="0" w:firstColumn="1" w:lastColumn="0" w:oddVBand="0" w:evenVBand="0" w:oddHBand="0" w:evenHBand="0" w:firstRowFirstColumn="0" w:firstRowLastColumn="0" w:lastRowFirstColumn="0" w:lastRowLastColumn="0"/>
            <w:tcW w:w="1559" w:type="dxa"/>
          </w:tcPr>
          <w:p w14:paraId="5D2F5DAA" w14:textId="77777777" w:rsidR="008350D9" w:rsidRPr="004D035A" w:rsidRDefault="008350D9" w:rsidP="008350D9">
            <w:pPr>
              <w:spacing w:after="0"/>
              <w:jc w:val="center"/>
              <w:rPr>
                <w:rFonts w:asciiTheme="minorHAnsi" w:hAnsiTheme="minorHAnsi" w:cs="Arial"/>
                <w:sz w:val="20"/>
              </w:rPr>
            </w:pPr>
            <w:r w:rsidRPr="004D035A">
              <w:rPr>
                <w:rFonts w:asciiTheme="minorHAnsi" w:hAnsiTheme="minorHAnsi" w:cs="Arial"/>
                <w:sz w:val="20"/>
              </w:rPr>
              <w:t>Pay As You Go</w:t>
            </w:r>
          </w:p>
        </w:tc>
        <w:tc>
          <w:tcPr>
            <w:tcW w:w="851" w:type="dxa"/>
            <w:vMerge/>
          </w:tcPr>
          <w:p w14:paraId="7D29365E" w14:textId="77777777" w:rsidR="008350D9" w:rsidRPr="004D035A" w:rsidRDefault="008350D9" w:rsidP="008350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50" w:type="dxa"/>
          </w:tcPr>
          <w:p w14:paraId="3117BEC4" w14:textId="77777777" w:rsidR="008350D9" w:rsidRPr="004D035A" w:rsidRDefault="008350D9" w:rsidP="008350D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2410" w:type="dxa"/>
          </w:tcPr>
          <w:p w14:paraId="76FE408A" w14:textId="77777777" w:rsidR="008350D9" w:rsidRPr="004D035A" w:rsidRDefault="008350D9" w:rsidP="008350D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985" w:type="dxa"/>
          </w:tcPr>
          <w:p w14:paraId="12FED816" w14:textId="77777777" w:rsidR="008350D9" w:rsidRPr="004D035A" w:rsidRDefault="008350D9" w:rsidP="008350D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152" w:type="dxa"/>
          </w:tcPr>
          <w:p w14:paraId="55B47179" w14:textId="77777777" w:rsidR="008350D9" w:rsidRPr="004D035A" w:rsidRDefault="008350D9" w:rsidP="008350D9">
            <w:pPr>
              <w:spacing w:after="0"/>
              <w:jc w:val="center"/>
              <w:cnfStyle w:val="000000000000" w:firstRow="0" w:lastRow="0" w:firstColumn="0" w:lastColumn="0" w:oddVBand="0" w:evenVBand="0" w:oddHBand="0" w:evenHBand="0" w:firstRowFirstColumn="0" w:firstRowLastColumn="0" w:lastRowFirstColumn="0" w:lastRowLastColumn="0"/>
            </w:pPr>
            <w:r w:rsidRPr="004D035A">
              <w:rPr>
                <w:rFonts w:asciiTheme="minorHAnsi" w:hAnsiTheme="minorHAnsi" w:cs="Arial"/>
                <w:sz w:val="20"/>
              </w:rPr>
              <w:t>$0.15 / MB</w:t>
            </w:r>
          </w:p>
        </w:tc>
        <w:tc>
          <w:tcPr>
            <w:tcW w:w="1265" w:type="dxa"/>
          </w:tcPr>
          <w:p w14:paraId="0672129E" w14:textId="77777777" w:rsidR="008350D9" w:rsidRPr="004D035A" w:rsidRDefault="008350D9" w:rsidP="008350D9">
            <w:pPr>
              <w:spacing w:after="0"/>
              <w:cnfStyle w:val="000000000000" w:firstRow="0" w:lastRow="0" w:firstColumn="0" w:lastColumn="0" w:oddVBand="0" w:evenVBand="0" w:oddHBand="0" w:evenHBand="0" w:firstRowFirstColumn="0" w:firstRowLastColumn="0" w:lastRowFirstColumn="0" w:lastRowLastColumn="0"/>
            </w:pPr>
            <w:r w:rsidRPr="004D035A">
              <w:rPr>
                <w:rFonts w:asciiTheme="minorHAnsi" w:hAnsiTheme="minorHAnsi" w:cs="Arial"/>
                <w:sz w:val="20"/>
              </w:rPr>
              <w:t>$0.15 / MB</w:t>
            </w:r>
          </w:p>
        </w:tc>
      </w:tr>
    </w:tbl>
    <w:p w14:paraId="101840BA" w14:textId="77777777" w:rsidR="00FF3B6F" w:rsidRPr="004D035A" w:rsidRDefault="00FF3B6F" w:rsidP="00FF3B6F"/>
    <w:p w14:paraId="48C5C695" w14:textId="77777777" w:rsidR="00FF3B6F" w:rsidRPr="00622EEC" w:rsidRDefault="00FF3B6F" w:rsidP="00702231">
      <w:pPr>
        <w:keepNext/>
      </w:pPr>
      <w:r w:rsidRPr="004D035A">
        <w:rPr>
          <w:b/>
        </w:rPr>
        <w:lastRenderedPageBreak/>
        <w:t>Mobile Plan Offerings – Standardised Comparison Information</w:t>
      </w:r>
      <w:r w:rsidR="004A3A86" w:rsidRPr="00622EEC">
        <w:rPr>
          <w:rStyle w:val="FootnoteReference"/>
          <w:b/>
        </w:rPr>
        <w:footnoteReference w:id="99"/>
      </w:r>
      <w:r w:rsidRPr="00622EEC">
        <w:t xml:space="preserve"> (as of 30th June 2015)</w:t>
      </w:r>
    </w:p>
    <w:tbl>
      <w:tblPr>
        <w:tblStyle w:val="GridTable4-Accent11"/>
        <w:tblW w:w="0" w:type="auto"/>
        <w:tblLook w:val="04A0" w:firstRow="1" w:lastRow="0" w:firstColumn="1" w:lastColumn="0" w:noHBand="0" w:noVBand="1"/>
      </w:tblPr>
      <w:tblGrid>
        <w:gridCol w:w="1980"/>
        <w:gridCol w:w="1701"/>
        <w:gridCol w:w="1701"/>
        <w:gridCol w:w="1615"/>
        <w:gridCol w:w="1882"/>
      </w:tblGrid>
      <w:tr w:rsidR="00FF3B6F" w:rsidRPr="004D035A" w14:paraId="5C291663"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660269B" w14:textId="77777777" w:rsidR="00FF3B6F" w:rsidRPr="004D035A" w:rsidRDefault="00FF3B6F" w:rsidP="00702231">
            <w:pPr>
              <w:keepNext/>
              <w:spacing w:after="0"/>
              <w:jc w:val="center"/>
              <w:rPr>
                <w:b w:val="0"/>
                <w:sz w:val="20"/>
              </w:rPr>
            </w:pPr>
            <w:r w:rsidRPr="004D035A">
              <w:rPr>
                <w:b w:val="0"/>
                <w:sz w:val="20"/>
              </w:rPr>
              <w:t>Service Name</w:t>
            </w:r>
          </w:p>
        </w:tc>
        <w:tc>
          <w:tcPr>
            <w:tcW w:w="1701" w:type="dxa"/>
          </w:tcPr>
          <w:p w14:paraId="11B5F868" w14:textId="77777777" w:rsidR="00FF3B6F" w:rsidRPr="004D035A" w:rsidRDefault="00FF3B6F" w:rsidP="00702231">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make</w:t>
            </w:r>
            <w:r w:rsidRPr="004D035A">
              <w:rPr>
                <w:b w:val="0"/>
                <w:sz w:val="20"/>
              </w:rPr>
              <w:br/>
              <w:t>2 minute Standard National Mobile Call</w:t>
            </w:r>
          </w:p>
        </w:tc>
        <w:tc>
          <w:tcPr>
            <w:tcW w:w="1701" w:type="dxa"/>
          </w:tcPr>
          <w:p w14:paraId="0D075712" w14:textId="77777777" w:rsidR="00FF3B6F" w:rsidRPr="004D035A" w:rsidRDefault="00FF3B6F" w:rsidP="00702231">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send a Standard National Mobile SMS</w:t>
            </w:r>
          </w:p>
        </w:tc>
        <w:tc>
          <w:tcPr>
            <w:tcW w:w="1615" w:type="dxa"/>
          </w:tcPr>
          <w:p w14:paraId="6DA4043C" w14:textId="77777777" w:rsidR="00FF3B6F" w:rsidRPr="004D035A" w:rsidRDefault="00FF3B6F" w:rsidP="00702231">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of using one megabyte of data within Australia</w:t>
            </w:r>
          </w:p>
        </w:tc>
        <w:tc>
          <w:tcPr>
            <w:tcW w:w="1882" w:type="dxa"/>
          </w:tcPr>
          <w:p w14:paraId="48436290" w14:textId="77777777" w:rsidR="00FF3B6F" w:rsidRPr="004D035A" w:rsidRDefault="00FF3B6F" w:rsidP="00702231">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Number of 2 min Standard National Mobile Calls possible from included value</w:t>
            </w:r>
          </w:p>
        </w:tc>
      </w:tr>
      <w:tr w:rsidR="0020069A" w:rsidRPr="004D035A" w14:paraId="2C1E2167"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F4CB945" w14:textId="77777777" w:rsidR="0020069A" w:rsidRPr="004D035A" w:rsidRDefault="0020069A" w:rsidP="00702231">
            <w:pPr>
              <w:keepNext/>
              <w:spacing w:after="0" w:line="240" w:lineRule="auto"/>
              <w:jc w:val="center"/>
              <w:rPr>
                <w:rFonts w:asciiTheme="minorHAnsi" w:hAnsiTheme="minorHAnsi" w:cs="Arial"/>
                <w:sz w:val="20"/>
                <w:lang w:eastAsia="zh-CN"/>
              </w:rPr>
            </w:pPr>
            <w:r w:rsidRPr="004D035A">
              <w:rPr>
                <w:rFonts w:asciiTheme="minorHAnsi" w:hAnsiTheme="minorHAnsi" w:cs="Arial"/>
                <w:sz w:val="20"/>
              </w:rPr>
              <w:t>All IN One 49</w:t>
            </w:r>
          </w:p>
        </w:tc>
        <w:tc>
          <w:tcPr>
            <w:tcW w:w="1701" w:type="dxa"/>
          </w:tcPr>
          <w:p w14:paraId="2D6C55B9" w14:textId="77777777" w:rsidR="0020069A" w:rsidRPr="004D035A" w:rsidRDefault="0020069A" w:rsidP="00702231">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$0.59</w:t>
            </w:r>
          </w:p>
        </w:tc>
        <w:tc>
          <w:tcPr>
            <w:tcW w:w="1701" w:type="dxa"/>
          </w:tcPr>
          <w:p w14:paraId="302162E4" w14:textId="77777777" w:rsidR="0020069A" w:rsidRPr="004D035A" w:rsidRDefault="0020069A" w:rsidP="00702231">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615" w:type="dxa"/>
          </w:tcPr>
          <w:p w14:paraId="0BDB7FA6" w14:textId="77777777" w:rsidR="0020069A" w:rsidRPr="004D035A" w:rsidRDefault="0020069A" w:rsidP="0070223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$0.0998</w:t>
            </w:r>
          </w:p>
        </w:tc>
        <w:tc>
          <w:tcPr>
            <w:tcW w:w="1882" w:type="dxa"/>
          </w:tcPr>
          <w:p w14:paraId="7EBCCD55" w14:textId="77777777" w:rsidR="0020069A" w:rsidRPr="004D035A" w:rsidRDefault="0020069A" w:rsidP="00702231">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lang w:eastAsia="zh-CN"/>
              </w:rPr>
              <w:t>250</w:t>
            </w:r>
          </w:p>
        </w:tc>
      </w:tr>
      <w:tr w:rsidR="0020069A" w:rsidRPr="004D035A" w14:paraId="71A778A5" w14:textId="77777777" w:rsidTr="00C22E41">
        <w:tc>
          <w:tcPr>
            <w:cnfStyle w:val="001000000000" w:firstRow="0" w:lastRow="0" w:firstColumn="1" w:lastColumn="0" w:oddVBand="0" w:evenVBand="0" w:oddHBand="0" w:evenHBand="0" w:firstRowFirstColumn="0" w:firstRowLastColumn="0" w:lastRowFirstColumn="0" w:lastRowLastColumn="0"/>
            <w:tcW w:w="1980" w:type="dxa"/>
          </w:tcPr>
          <w:p w14:paraId="1AF43912" w14:textId="77777777" w:rsidR="0020069A" w:rsidRPr="004D035A" w:rsidRDefault="0020069A" w:rsidP="00702231">
            <w:pPr>
              <w:keepNext/>
              <w:spacing w:after="0"/>
              <w:jc w:val="center"/>
              <w:rPr>
                <w:rFonts w:asciiTheme="minorHAnsi" w:hAnsiTheme="minorHAnsi" w:cs="Arial"/>
                <w:sz w:val="20"/>
              </w:rPr>
            </w:pPr>
            <w:r w:rsidRPr="004D035A">
              <w:rPr>
                <w:rFonts w:asciiTheme="minorHAnsi" w:hAnsiTheme="minorHAnsi" w:cs="Arial"/>
                <w:sz w:val="20"/>
              </w:rPr>
              <w:t>Asia Plus</w:t>
            </w:r>
          </w:p>
        </w:tc>
        <w:tc>
          <w:tcPr>
            <w:tcW w:w="1701" w:type="dxa"/>
          </w:tcPr>
          <w:p w14:paraId="263E3A69" w14:textId="77777777" w:rsidR="0020069A" w:rsidRPr="004D035A" w:rsidRDefault="0020069A" w:rsidP="00702231">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w:t>
            </w:r>
          </w:p>
        </w:tc>
        <w:tc>
          <w:tcPr>
            <w:tcW w:w="1701" w:type="dxa"/>
          </w:tcPr>
          <w:p w14:paraId="3C53A3F0" w14:textId="77777777" w:rsidR="0020069A" w:rsidRPr="004D035A" w:rsidRDefault="0020069A" w:rsidP="00702231">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w:t>
            </w:r>
          </w:p>
        </w:tc>
        <w:tc>
          <w:tcPr>
            <w:tcW w:w="1615" w:type="dxa"/>
          </w:tcPr>
          <w:p w14:paraId="6FC50733" w14:textId="77777777" w:rsidR="0020069A" w:rsidRPr="004D035A" w:rsidRDefault="0020069A" w:rsidP="0070223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$0.0380</w:t>
            </w:r>
          </w:p>
        </w:tc>
        <w:tc>
          <w:tcPr>
            <w:tcW w:w="1882" w:type="dxa"/>
          </w:tcPr>
          <w:p w14:paraId="74B227A2" w14:textId="77777777" w:rsidR="0020069A" w:rsidRPr="004D035A" w:rsidRDefault="0020069A" w:rsidP="0070223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w:t>
            </w:r>
          </w:p>
        </w:tc>
      </w:tr>
      <w:tr w:rsidR="0020069A" w:rsidRPr="004D035A" w14:paraId="35D48743"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0CC4974" w14:textId="77777777" w:rsidR="0020069A" w:rsidRPr="004D035A" w:rsidRDefault="0020069A" w:rsidP="00702231">
            <w:pPr>
              <w:keepNext/>
              <w:spacing w:after="0"/>
              <w:jc w:val="center"/>
              <w:rPr>
                <w:rFonts w:asciiTheme="minorHAnsi" w:hAnsiTheme="minorHAnsi" w:cs="Arial"/>
                <w:sz w:val="20"/>
              </w:rPr>
            </w:pPr>
            <w:r w:rsidRPr="004D035A">
              <w:rPr>
                <w:rFonts w:asciiTheme="minorHAnsi" w:hAnsiTheme="minorHAnsi" w:cs="Arial"/>
                <w:sz w:val="20"/>
              </w:rPr>
              <w:t>Global Plus</w:t>
            </w:r>
          </w:p>
        </w:tc>
        <w:tc>
          <w:tcPr>
            <w:tcW w:w="1701" w:type="dxa"/>
          </w:tcPr>
          <w:p w14:paraId="782AB630" w14:textId="77777777" w:rsidR="0020069A" w:rsidRPr="004D035A" w:rsidRDefault="0020069A" w:rsidP="00702231">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w:t>
            </w:r>
          </w:p>
        </w:tc>
        <w:tc>
          <w:tcPr>
            <w:tcW w:w="1701" w:type="dxa"/>
          </w:tcPr>
          <w:p w14:paraId="199C417B" w14:textId="77777777" w:rsidR="0020069A" w:rsidRPr="004D035A" w:rsidRDefault="0020069A" w:rsidP="00702231">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w:t>
            </w:r>
          </w:p>
        </w:tc>
        <w:tc>
          <w:tcPr>
            <w:tcW w:w="1615" w:type="dxa"/>
          </w:tcPr>
          <w:p w14:paraId="1A88D0D8" w14:textId="77777777" w:rsidR="0020069A" w:rsidRPr="004D035A" w:rsidRDefault="0020069A" w:rsidP="0070223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$0.15</w:t>
            </w:r>
          </w:p>
        </w:tc>
        <w:tc>
          <w:tcPr>
            <w:tcW w:w="1882" w:type="dxa"/>
          </w:tcPr>
          <w:p w14:paraId="0DC0BB0D" w14:textId="77777777" w:rsidR="0020069A" w:rsidRPr="004D035A" w:rsidRDefault="0020069A" w:rsidP="0070223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r>
      <w:tr w:rsidR="0020069A" w:rsidRPr="004D035A" w14:paraId="613D4D5E" w14:textId="77777777" w:rsidTr="00C22E41">
        <w:tc>
          <w:tcPr>
            <w:cnfStyle w:val="001000000000" w:firstRow="0" w:lastRow="0" w:firstColumn="1" w:lastColumn="0" w:oddVBand="0" w:evenVBand="0" w:oddHBand="0" w:evenHBand="0" w:firstRowFirstColumn="0" w:firstRowLastColumn="0" w:lastRowFirstColumn="0" w:lastRowLastColumn="0"/>
            <w:tcW w:w="1980" w:type="dxa"/>
          </w:tcPr>
          <w:p w14:paraId="3555EF41" w14:textId="77777777" w:rsidR="0020069A" w:rsidRPr="004D035A" w:rsidRDefault="0020069A" w:rsidP="00702231">
            <w:pPr>
              <w:keepNext/>
              <w:spacing w:after="0"/>
              <w:jc w:val="center"/>
              <w:rPr>
                <w:rFonts w:asciiTheme="minorHAnsi" w:hAnsiTheme="minorHAnsi" w:cs="Arial"/>
                <w:sz w:val="20"/>
              </w:rPr>
            </w:pPr>
            <w:r w:rsidRPr="004D035A">
              <w:rPr>
                <w:rFonts w:asciiTheme="minorHAnsi" w:hAnsiTheme="minorHAnsi" w:cs="Arial"/>
                <w:sz w:val="20"/>
              </w:rPr>
              <w:t>Talk Plus 120</w:t>
            </w:r>
          </w:p>
        </w:tc>
        <w:tc>
          <w:tcPr>
            <w:tcW w:w="1701" w:type="dxa"/>
          </w:tcPr>
          <w:p w14:paraId="3CC86941" w14:textId="77777777" w:rsidR="0020069A" w:rsidRPr="004D035A" w:rsidRDefault="0020069A" w:rsidP="00702231">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w:t>
            </w:r>
          </w:p>
        </w:tc>
        <w:tc>
          <w:tcPr>
            <w:tcW w:w="1701" w:type="dxa"/>
          </w:tcPr>
          <w:p w14:paraId="6F7AB7E1" w14:textId="77777777" w:rsidR="0020069A" w:rsidRPr="004D035A" w:rsidRDefault="0020069A" w:rsidP="00702231">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w:t>
            </w:r>
          </w:p>
        </w:tc>
        <w:tc>
          <w:tcPr>
            <w:tcW w:w="1615" w:type="dxa"/>
          </w:tcPr>
          <w:p w14:paraId="51ED27B3" w14:textId="77777777" w:rsidR="0020069A" w:rsidRPr="004D035A" w:rsidRDefault="0020069A" w:rsidP="0070223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$0.15</w:t>
            </w:r>
          </w:p>
        </w:tc>
        <w:tc>
          <w:tcPr>
            <w:tcW w:w="1882" w:type="dxa"/>
          </w:tcPr>
          <w:p w14:paraId="1218ECB3" w14:textId="77777777" w:rsidR="0020069A" w:rsidRPr="004D035A" w:rsidRDefault="0020069A" w:rsidP="0070223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r>
      <w:tr w:rsidR="0020069A" w:rsidRPr="004D035A" w14:paraId="040FA58A"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7CDEDC9" w14:textId="77777777" w:rsidR="0020069A" w:rsidRPr="004D035A" w:rsidRDefault="0020069A" w:rsidP="00702231">
            <w:pPr>
              <w:keepNext/>
              <w:spacing w:after="0"/>
              <w:jc w:val="center"/>
              <w:rPr>
                <w:rFonts w:asciiTheme="minorHAnsi" w:hAnsiTheme="minorHAnsi" w:cs="Arial"/>
                <w:sz w:val="20"/>
              </w:rPr>
            </w:pPr>
            <w:r w:rsidRPr="004D035A">
              <w:rPr>
                <w:rFonts w:asciiTheme="minorHAnsi" w:hAnsiTheme="minorHAnsi" w:cs="Arial"/>
                <w:sz w:val="20"/>
              </w:rPr>
              <w:t>Talk Plus 200</w:t>
            </w:r>
          </w:p>
        </w:tc>
        <w:tc>
          <w:tcPr>
            <w:tcW w:w="1701" w:type="dxa"/>
          </w:tcPr>
          <w:p w14:paraId="0227FB4F" w14:textId="77777777" w:rsidR="0020069A" w:rsidRPr="004D035A" w:rsidRDefault="0020069A" w:rsidP="00702231">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w:t>
            </w:r>
          </w:p>
        </w:tc>
        <w:tc>
          <w:tcPr>
            <w:tcW w:w="1701" w:type="dxa"/>
          </w:tcPr>
          <w:p w14:paraId="52E0BD85" w14:textId="77777777" w:rsidR="0020069A" w:rsidRPr="004D035A" w:rsidRDefault="0020069A" w:rsidP="00702231">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w:t>
            </w:r>
          </w:p>
        </w:tc>
        <w:tc>
          <w:tcPr>
            <w:tcW w:w="1615" w:type="dxa"/>
          </w:tcPr>
          <w:p w14:paraId="12D37D86" w14:textId="77777777" w:rsidR="0020069A" w:rsidRPr="004D035A" w:rsidRDefault="0020069A" w:rsidP="0070223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$0.15</w:t>
            </w:r>
          </w:p>
        </w:tc>
        <w:tc>
          <w:tcPr>
            <w:tcW w:w="1882" w:type="dxa"/>
          </w:tcPr>
          <w:p w14:paraId="56833EDE" w14:textId="77777777" w:rsidR="0020069A" w:rsidRPr="004D035A" w:rsidRDefault="0020069A" w:rsidP="0070223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r>
      <w:tr w:rsidR="0020069A" w:rsidRPr="004D035A" w14:paraId="13132A9E" w14:textId="77777777" w:rsidTr="00C22E41">
        <w:tc>
          <w:tcPr>
            <w:cnfStyle w:val="001000000000" w:firstRow="0" w:lastRow="0" w:firstColumn="1" w:lastColumn="0" w:oddVBand="0" w:evenVBand="0" w:oddHBand="0" w:evenHBand="0" w:firstRowFirstColumn="0" w:firstRowLastColumn="0" w:lastRowFirstColumn="0" w:lastRowLastColumn="0"/>
            <w:tcW w:w="1980" w:type="dxa"/>
          </w:tcPr>
          <w:p w14:paraId="674E5F45" w14:textId="77777777" w:rsidR="0020069A" w:rsidRPr="004D035A" w:rsidRDefault="0020069A" w:rsidP="00702231">
            <w:pPr>
              <w:keepNext/>
              <w:spacing w:after="0"/>
              <w:jc w:val="center"/>
              <w:rPr>
                <w:rFonts w:asciiTheme="minorHAnsi" w:hAnsiTheme="minorHAnsi" w:cs="Arial"/>
                <w:sz w:val="20"/>
              </w:rPr>
            </w:pPr>
            <w:r w:rsidRPr="004D035A">
              <w:rPr>
                <w:rFonts w:asciiTheme="minorHAnsi" w:hAnsiTheme="minorHAnsi" w:cs="Arial"/>
                <w:sz w:val="20"/>
              </w:rPr>
              <w:t>Super Saver Plan</w:t>
            </w:r>
          </w:p>
        </w:tc>
        <w:tc>
          <w:tcPr>
            <w:tcW w:w="1701" w:type="dxa"/>
          </w:tcPr>
          <w:p w14:paraId="44A9C67D" w14:textId="77777777" w:rsidR="0020069A" w:rsidRPr="004D035A" w:rsidRDefault="0020069A" w:rsidP="00702231">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701" w:type="dxa"/>
          </w:tcPr>
          <w:p w14:paraId="40307CE1" w14:textId="77777777" w:rsidR="0020069A" w:rsidRPr="004D035A" w:rsidRDefault="0020069A" w:rsidP="00702231">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615" w:type="dxa"/>
          </w:tcPr>
          <w:p w14:paraId="1F33AAEB" w14:textId="77777777" w:rsidR="0020069A" w:rsidRPr="004D035A" w:rsidRDefault="0020069A" w:rsidP="0070223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$0.0399</w:t>
            </w:r>
          </w:p>
        </w:tc>
        <w:tc>
          <w:tcPr>
            <w:tcW w:w="1882" w:type="dxa"/>
          </w:tcPr>
          <w:p w14:paraId="1C30B16C" w14:textId="77777777" w:rsidR="0020069A" w:rsidRPr="004D035A" w:rsidRDefault="0020069A" w:rsidP="0070223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r>
      <w:tr w:rsidR="0020069A" w:rsidRPr="004D035A" w14:paraId="3F818684"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156B395" w14:textId="77777777" w:rsidR="0020069A" w:rsidRPr="004D035A" w:rsidRDefault="0020069A" w:rsidP="00702231">
            <w:pPr>
              <w:keepNext/>
              <w:spacing w:after="0"/>
              <w:jc w:val="center"/>
              <w:rPr>
                <w:rFonts w:asciiTheme="minorHAnsi" w:hAnsiTheme="minorHAnsi" w:cs="Arial"/>
                <w:sz w:val="20"/>
              </w:rPr>
            </w:pPr>
            <w:r w:rsidRPr="004D035A">
              <w:rPr>
                <w:rFonts w:asciiTheme="minorHAnsi" w:hAnsiTheme="minorHAnsi" w:cs="Arial"/>
                <w:sz w:val="20"/>
              </w:rPr>
              <w:t>Global 1000</w:t>
            </w:r>
          </w:p>
        </w:tc>
        <w:tc>
          <w:tcPr>
            <w:tcW w:w="1701" w:type="dxa"/>
          </w:tcPr>
          <w:p w14:paraId="56344035" w14:textId="77777777" w:rsidR="0020069A" w:rsidRPr="004D035A" w:rsidRDefault="0020069A" w:rsidP="00702231">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w:t>
            </w:r>
          </w:p>
        </w:tc>
        <w:tc>
          <w:tcPr>
            <w:tcW w:w="1701" w:type="dxa"/>
          </w:tcPr>
          <w:p w14:paraId="2D900C5E" w14:textId="77777777" w:rsidR="0020069A" w:rsidRPr="004D035A" w:rsidRDefault="0020069A" w:rsidP="00702231">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w:t>
            </w:r>
          </w:p>
        </w:tc>
        <w:tc>
          <w:tcPr>
            <w:tcW w:w="1615" w:type="dxa"/>
          </w:tcPr>
          <w:p w14:paraId="0A374732" w14:textId="77777777" w:rsidR="0020069A" w:rsidRPr="004D035A" w:rsidRDefault="0020069A" w:rsidP="0070223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$0.15</w:t>
            </w:r>
          </w:p>
        </w:tc>
        <w:tc>
          <w:tcPr>
            <w:tcW w:w="1882" w:type="dxa"/>
          </w:tcPr>
          <w:p w14:paraId="05B302DD" w14:textId="77777777" w:rsidR="0020069A" w:rsidRPr="004D035A" w:rsidRDefault="0020069A" w:rsidP="0070223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r>
      <w:tr w:rsidR="0020069A" w:rsidRPr="004D035A" w14:paraId="79AA9379" w14:textId="77777777" w:rsidTr="00C22E41">
        <w:tc>
          <w:tcPr>
            <w:cnfStyle w:val="001000000000" w:firstRow="0" w:lastRow="0" w:firstColumn="1" w:lastColumn="0" w:oddVBand="0" w:evenVBand="0" w:oddHBand="0" w:evenHBand="0" w:firstRowFirstColumn="0" w:firstRowLastColumn="0" w:lastRowFirstColumn="0" w:lastRowLastColumn="0"/>
            <w:tcW w:w="1980" w:type="dxa"/>
          </w:tcPr>
          <w:p w14:paraId="67125290" w14:textId="77777777" w:rsidR="0020069A" w:rsidRPr="004D035A" w:rsidRDefault="0020069A" w:rsidP="00702231">
            <w:pPr>
              <w:keepNext/>
              <w:spacing w:after="0"/>
              <w:jc w:val="center"/>
              <w:rPr>
                <w:rFonts w:asciiTheme="minorHAnsi" w:hAnsiTheme="minorHAnsi" w:cs="Arial"/>
                <w:sz w:val="20"/>
              </w:rPr>
            </w:pPr>
            <w:r w:rsidRPr="004D035A">
              <w:rPr>
                <w:rFonts w:asciiTheme="minorHAnsi" w:hAnsiTheme="minorHAnsi" w:cs="Arial"/>
                <w:sz w:val="20"/>
              </w:rPr>
              <w:t>Saver Plan S</w:t>
            </w:r>
          </w:p>
        </w:tc>
        <w:tc>
          <w:tcPr>
            <w:tcW w:w="1701" w:type="dxa"/>
          </w:tcPr>
          <w:p w14:paraId="44F64BA2" w14:textId="77777777" w:rsidR="0020069A" w:rsidRPr="004D035A" w:rsidRDefault="0020069A" w:rsidP="00702231">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$0.59</w:t>
            </w:r>
          </w:p>
        </w:tc>
        <w:tc>
          <w:tcPr>
            <w:tcW w:w="1701" w:type="dxa"/>
          </w:tcPr>
          <w:p w14:paraId="37C06037" w14:textId="77777777" w:rsidR="0020069A" w:rsidRPr="004D035A" w:rsidRDefault="0020069A" w:rsidP="00702231">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$0.15</w:t>
            </w:r>
          </w:p>
        </w:tc>
        <w:tc>
          <w:tcPr>
            <w:tcW w:w="1615" w:type="dxa"/>
          </w:tcPr>
          <w:p w14:paraId="6A37FA11" w14:textId="77777777" w:rsidR="0020069A" w:rsidRPr="004D035A" w:rsidRDefault="0020069A" w:rsidP="0070223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$0.0833</w:t>
            </w:r>
          </w:p>
        </w:tc>
        <w:tc>
          <w:tcPr>
            <w:tcW w:w="1882" w:type="dxa"/>
          </w:tcPr>
          <w:p w14:paraId="00814116" w14:textId="77777777" w:rsidR="0020069A" w:rsidRPr="004D035A" w:rsidRDefault="0020069A" w:rsidP="0070223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125</w:t>
            </w:r>
          </w:p>
        </w:tc>
      </w:tr>
      <w:tr w:rsidR="0020069A" w:rsidRPr="004D035A" w14:paraId="61FD4C41"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FE888CA" w14:textId="77777777" w:rsidR="0020069A" w:rsidRPr="004D035A" w:rsidRDefault="0020069A" w:rsidP="00702231">
            <w:pPr>
              <w:keepNext/>
              <w:spacing w:after="0"/>
              <w:jc w:val="center"/>
              <w:rPr>
                <w:rFonts w:asciiTheme="minorHAnsi" w:hAnsiTheme="minorHAnsi" w:cs="Arial"/>
                <w:sz w:val="20"/>
              </w:rPr>
            </w:pPr>
            <w:r w:rsidRPr="004D035A">
              <w:rPr>
                <w:rFonts w:asciiTheme="minorHAnsi" w:hAnsiTheme="minorHAnsi" w:cs="Arial"/>
                <w:sz w:val="20"/>
              </w:rPr>
              <w:t>Saver Plan M</w:t>
            </w:r>
          </w:p>
        </w:tc>
        <w:tc>
          <w:tcPr>
            <w:tcW w:w="1701" w:type="dxa"/>
          </w:tcPr>
          <w:p w14:paraId="36D467C1" w14:textId="77777777" w:rsidR="0020069A" w:rsidRPr="004D035A" w:rsidRDefault="0020069A" w:rsidP="00702231">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$0.59</w:t>
            </w:r>
          </w:p>
        </w:tc>
        <w:tc>
          <w:tcPr>
            <w:tcW w:w="1701" w:type="dxa"/>
          </w:tcPr>
          <w:p w14:paraId="0D9D1DB3" w14:textId="77777777" w:rsidR="0020069A" w:rsidRPr="004D035A" w:rsidRDefault="0020069A" w:rsidP="00702231">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$0.15</w:t>
            </w:r>
          </w:p>
        </w:tc>
        <w:tc>
          <w:tcPr>
            <w:tcW w:w="1615" w:type="dxa"/>
          </w:tcPr>
          <w:p w14:paraId="5F89138C" w14:textId="77777777" w:rsidR="0020069A" w:rsidRPr="004D035A" w:rsidRDefault="0020069A" w:rsidP="0070223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$0.0600</w:t>
            </w:r>
          </w:p>
        </w:tc>
        <w:tc>
          <w:tcPr>
            <w:tcW w:w="1882" w:type="dxa"/>
          </w:tcPr>
          <w:p w14:paraId="28BFD28E" w14:textId="77777777" w:rsidR="0020069A" w:rsidRPr="004D035A" w:rsidRDefault="0020069A" w:rsidP="0070223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150</w:t>
            </w:r>
          </w:p>
        </w:tc>
      </w:tr>
      <w:tr w:rsidR="0020069A" w:rsidRPr="004D035A" w14:paraId="4EC3D5A3" w14:textId="77777777" w:rsidTr="00C22E41">
        <w:tc>
          <w:tcPr>
            <w:cnfStyle w:val="001000000000" w:firstRow="0" w:lastRow="0" w:firstColumn="1" w:lastColumn="0" w:oddVBand="0" w:evenVBand="0" w:oddHBand="0" w:evenHBand="0" w:firstRowFirstColumn="0" w:firstRowLastColumn="0" w:lastRowFirstColumn="0" w:lastRowLastColumn="0"/>
            <w:tcW w:w="1980" w:type="dxa"/>
          </w:tcPr>
          <w:p w14:paraId="4D633C12" w14:textId="77777777" w:rsidR="0020069A" w:rsidRPr="004D035A" w:rsidRDefault="0020069A" w:rsidP="00702231">
            <w:pPr>
              <w:keepNext/>
              <w:spacing w:after="0"/>
              <w:jc w:val="center"/>
              <w:rPr>
                <w:rFonts w:asciiTheme="minorHAnsi" w:hAnsiTheme="minorHAnsi" w:cs="Arial"/>
                <w:sz w:val="20"/>
              </w:rPr>
            </w:pPr>
            <w:r w:rsidRPr="004D035A">
              <w:rPr>
                <w:rFonts w:asciiTheme="minorHAnsi" w:hAnsiTheme="minorHAnsi" w:cs="Arial"/>
                <w:sz w:val="20"/>
              </w:rPr>
              <w:t>Saver Plan L</w:t>
            </w:r>
          </w:p>
        </w:tc>
        <w:tc>
          <w:tcPr>
            <w:tcW w:w="1701" w:type="dxa"/>
          </w:tcPr>
          <w:p w14:paraId="73044BF0" w14:textId="77777777" w:rsidR="0020069A" w:rsidRPr="004D035A" w:rsidRDefault="0020069A" w:rsidP="00702231">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$0.59</w:t>
            </w:r>
          </w:p>
        </w:tc>
        <w:tc>
          <w:tcPr>
            <w:tcW w:w="1701" w:type="dxa"/>
          </w:tcPr>
          <w:p w14:paraId="06E22862" w14:textId="77777777" w:rsidR="0020069A" w:rsidRPr="004D035A" w:rsidRDefault="0020069A" w:rsidP="00702231">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$0.15</w:t>
            </w:r>
          </w:p>
        </w:tc>
        <w:tc>
          <w:tcPr>
            <w:tcW w:w="1615" w:type="dxa"/>
          </w:tcPr>
          <w:p w14:paraId="2D33E42F" w14:textId="77777777" w:rsidR="0020069A" w:rsidRPr="004D035A" w:rsidRDefault="0020069A" w:rsidP="0070223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$0.0600</w:t>
            </w:r>
          </w:p>
        </w:tc>
        <w:tc>
          <w:tcPr>
            <w:tcW w:w="1882" w:type="dxa"/>
          </w:tcPr>
          <w:p w14:paraId="3AC5BBD6" w14:textId="77777777" w:rsidR="0020069A" w:rsidRPr="004D035A" w:rsidRDefault="0020069A" w:rsidP="0070223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350</w:t>
            </w:r>
          </w:p>
        </w:tc>
      </w:tr>
      <w:tr w:rsidR="0020069A" w:rsidRPr="004D035A" w14:paraId="0E9BE69B"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9E7A056" w14:textId="77777777" w:rsidR="0020069A" w:rsidRPr="004D035A" w:rsidRDefault="0020069A" w:rsidP="00702231">
            <w:pPr>
              <w:keepNext/>
              <w:spacing w:after="0"/>
              <w:jc w:val="center"/>
              <w:rPr>
                <w:rFonts w:asciiTheme="minorHAnsi" w:hAnsiTheme="minorHAnsi" w:cs="Arial"/>
                <w:sz w:val="20"/>
              </w:rPr>
            </w:pPr>
            <w:r w:rsidRPr="004D035A">
              <w:rPr>
                <w:rFonts w:asciiTheme="minorHAnsi" w:hAnsiTheme="minorHAnsi" w:cs="Arial"/>
                <w:sz w:val="20"/>
              </w:rPr>
              <w:t>Saver Plan XL</w:t>
            </w:r>
          </w:p>
        </w:tc>
        <w:tc>
          <w:tcPr>
            <w:tcW w:w="1701" w:type="dxa"/>
          </w:tcPr>
          <w:p w14:paraId="55FEE014" w14:textId="77777777" w:rsidR="0020069A" w:rsidRPr="004D035A" w:rsidRDefault="0020069A" w:rsidP="00702231">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$0.59</w:t>
            </w:r>
          </w:p>
        </w:tc>
        <w:tc>
          <w:tcPr>
            <w:tcW w:w="1701" w:type="dxa"/>
          </w:tcPr>
          <w:p w14:paraId="2DE73B21" w14:textId="77777777" w:rsidR="0020069A" w:rsidRPr="004D035A" w:rsidRDefault="0020069A" w:rsidP="00702231">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$0.15</w:t>
            </w:r>
          </w:p>
        </w:tc>
        <w:tc>
          <w:tcPr>
            <w:tcW w:w="1615" w:type="dxa"/>
          </w:tcPr>
          <w:p w14:paraId="1AD42EFE" w14:textId="77777777" w:rsidR="0020069A" w:rsidRPr="004D035A" w:rsidRDefault="0020069A" w:rsidP="0070223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$0.0300</w:t>
            </w:r>
          </w:p>
        </w:tc>
        <w:tc>
          <w:tcPr>
            <w:tcW w:w="1882" w:type="dxa"/>
          </w:tcPr>
          <w:p w14:paraId="591B7D1F" w14:textId="77777777" w:rsidR="0020069A" w:rsidRPr="004D035A" w:rsidRDefault="0020069A" w:rsidP="0070223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500</w:t>
            </w:r>
          </w:p>
        </w:tc>
      </w:tr>
      <w:tr w:rsidR="0020069A" w:rsidRPr="004D035A" w14:paraId="7584CFB1" w14:textId="77777777" w:rsidTr="00C22E41">
        <w:tc>
          <w:tcPr>
            <w:cnfStyle w:val="001000000000" w:firstRow="0" w:lastRow="0" w:firstColumn="1" w:lastColumn="0" w:oddVBand="0" w:evenVBand="0" w:oddHBand="0" w:evenHBand="0" w:firstRowFirstColumn="0" w:firstRowLastColumn="0" w:lastRowFirstColumn="0" w:lastRowLastColumn="0"/>
            <w:tcW w:w="1980" w:type="dxa"/>
          </w:tcPr>
          <w:p w14:paraId="0DEA81B5" w14:textId="77777777" w:rsidR="0020069A" w:rsidRPr="004D035A" w:rsidRDefault="0020069A" w:rsidP="00702231">
            <w:pPr>
              <w:keepNext/>
              <w:spacing w:after="0"/>
              <w:jc w:val="center"/>
              <w:rPr>
                <w:rFonts w:asciiTheme="minorHAnsi" w:hAnsiTheme="minorHAnsi" w:cs="Arial"/>
                <w:sz w:val="20"/>
              </w:rPr>
            </w:pPr>
            <w:r w:rsidRPr="004D035A">
              <w:rPr>
                <w:rFonts w:asciiTheme="minorHAnsi" w:hAnsiTheme="minorHAnsi" w:cs="Arial"/>
                <w:sz w:val="20"/>
              </w:rPr>
              <w:t>MiniTalk 100</w:t>
            </w:r>
          </w:p>
        </w:tc>
        <w:tc>
          <w:tcPr>
            <w:tcW w:w="1701" w:type="dxa"/>
          </w:tcPr>
          <w:p w14:paraId="787EB579" w14:textId="77777777" w:rsidR="0020069A" w:rsidRPr="004D035A" w:rsidRDefault="0020069A" w:rsidP="00702231">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$0.59</w:t>
            </w:r>
          </w:p>
        </w:tc>
        <w:tc>
          <w:tcPr>
            <w:tcW w:w="1701" w:type="dxa"/>
          </w:tcPr>
          <w:p w14:paraId="3004D00E" w14:textId="77777777" w:rsidR="0020069A" w:rsidRPr="004D035A" w:rsidRDefault="0020069A" w:rsidP="00702231">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$0.15</w:t>
            </w:r>
          </w:p>
        </w:tc>
        <w:tc>
          <w:tcPr>
            <w:tcW w:w="1615" w:type="dxa"/>
          </w:tcPr>
          <w:p w14:paraId="43AE6E8B" w14:textId="77777777" w:rsidR="0020069A" w:rsidRPr="004D035A" w:rsidRDefault="0020069A" w:rsidP="0070223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$0.15</w:t>
            </w:r>
          </w:p>
        </w:tc>
        <w:tc>
          <w:tcPr>
            <w:tcW w:w="1882" w:type="dxa"/>
          </w:tcPr>
          <w:p w14:paraId="15D3B2F3" w14:textId="77777777" w:rsidR="0020069A" w:rsidRPr="004D035A" w:rsidRDefault="0020069A" w:rsidP="0070223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w:t>
            </w:r>
          </w:p>
        </w:tc>
      </w:tr>
      <w:tr w:rsidR="0020069A" w:rsidRPr="004D035A" w14:paraId="5064E6E6"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320BB15" w14:textId="77777777" w:rsidR="0020069A" w:rsidRPr="004D035A" w:rsidRDefault="0020069A" w:rsidP="00702231">
            <w:pPr>
              <w:keepNext/>
              <w:spacing w:after="0"/>
              <w:jc w:val="center"/>
              <w:rPr>
                <w:rFonts w:asciiTheme="minorHAnsi" w:hAnsiTheme="minorHAnsi" w:cs="Arial"/>
                <w:sz w:val="20"/>
              </w:rPr>
            </w:pPr>
            <w:r w:rsidRPr="004D035A">
              <w:rPr>
                <w:rFonts w:asciiTheme="minorHAnsi" w:hAnsiTheme="minorHAnsi" w:cs="Arial"/>
                <w:sz w:val="20"/>
              </w:rPr>
              <w:t>MiniTalk &amp; Text</w:t>
            </w:r>
          </w:p>
        </w:tc>
        <w:tc>
          <w:tcPr>
            <w:tcW w:w="1701" w:type="dxa"/>
          </w:tcPr>
          <w:p w14:paraId="19B5B8D2" w14:textId="77777777" w:rsidR="0020069A" w:rsidRPr="004D035A" w:rsidRDefault="0020069A" w:rsidP="00702231">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$0.59</w:t>
            </w:r>
          </w:p>
        </w:tc>
        <w:tc>
          <w:tcPr>
            <w:tcW w:w="1701" w:type="dxa"/>
          </w:tcPr>
          <w:p w14:paraId="6B801FDD" w14:textId="77777777" w:rsidR="0020069A" w:rsidRPr="004D035A" w:rsidRDefault="0020069A" w:rsidP="00702231">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$0.15</w:t>
            </w:r>
          </w:p>
        </w:tc>
        <w:tc>
          <w:tcPr>
            <w:tcW w:w="1615" w:type="dxa"/>
          </w:tcPr>
          <w:p w14:paraId="2D534E62" w14:textId="77777777" w:rsidR="0020069A" w:rsidRPr="004D035A" w:rsidRDefault="0020069A" w:rsidP="0070223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$0.15</w:t>
            </w:r>
          </w:p>
        </w:tc>
        <w:tc>
          <w:tcPr>
            <w:tcW w:w="1882" w:type="dxa"/>
          </w:tcPr>
          <w:p w14:paraId="6FF2CB0F" w14:textId="77777777" w:rsidR="0020069A" w:rsidRPr="004D035A" w:rsidRDefault="0020069A" w:rsidP="0070223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75</w:t>
            </w:r>
          </w:p>
        </w:tc>
      </w:tr>
      <w:tr w:rsidR="0020069A" w:rsidRPr="004D035A" w14:paraId="1D752B68" w14:textId="77777777" w:rsidTr="00C22E41">
        <w:tc>
          <w:tcPr>
            <w:cnfStyle w:val="001000000000" w:firstRow="0" w:lastRow="0" w:firstColumn="1" w:lastColumn="0" w:oddVBand="0" w:evenVBand="0" w:oddHBand="0" w:evenHBand="0" w:firstRowFirstColumn="0" w:firstRowLastColumn="0" w:lastRowFirstColumn="0" w:lastRowLastColumn="0"/>
            <w:tcW w:w="1980" w:type="dxa"/>
          </w:tcPr>
          <w:p w14:paraId="49FAE77C" w14:textId="77777777" w:rsidR="0020069A" w:rsidRPr="004D035A" w:rsidRDefault="0020069A" w:rsidP="00702231">
            <w:pPr>
              <w:keepNext/>
              <w:spacing w:after="0"/>
              <w:jc w:val="center"/>
              <w:rPr>
                <w:rFonts w:asciiTheme="minorHAnsi" w:hAnsiTheme="minorHAnsi" w:cs="Arial"/>
                <w:sz w:val="20"/>
              </w:rPr>
            </w:pPr>
            <w:r w:rsidRPr="004D035A">
              <w:rPr>
                <w:rFonts w:asciiTheme="minorHAnsi" w:hAnsiTheme="minorHAnsi" w:cs="Arial"/>
                <w:sz w:val="20"/>
              </w:rPr>
              <w:t>MiniTalk &amp; Data</w:t>
            </w:r>
          </w:p>
        </w:tc>
        <w:tc>
          <w:tcPr>
            <w:tcW w:w="1701" w:type="dxa"/>
          </w:tcPr>
          <w:p w14:paraId="398F6966" w14:textId="77777777" w:rsidR="0020069A" w:rsidRPr="004D035A" w:rsidRDefault="0020069A" w:rsidP="00702231">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$0.59</w:t>
            </w:r>
          </w:p>
        </w:tc>
        <w:tc>
          <w:tcPr>
            <w:tcW w:w="1701" w:type="dxa"/>
          </w:tcPr>
          <w:p w14:paraId="4DCB305E" w14:textId="77777777" w:rsidR="0020069A" w:rsidRPr="004D035A" w:rsidRDefault="0020069A" w:rsidP="00702231">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$0.15</w:t>
            </w:r>
          </w:p>
        </w:tc>
        <w:tc>
          <w:tcPr>
            <w:tcW w:w="1615" w:type="dxa"/>
          </w:tcPr>
          <w:p w14:paraId="070B567A" w14:textId="77777777" w:rsidR="0020069A" w:rsidRPr="004D035A" w:rsidRDefault="0020069A" w:rsidP="0070223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$0.3000</w:t>
            </w:r>
          </w:p>
        </w:tc>
        <w:tc>
          <w:tcPr>
            <w:tcW w:w="1882" w:type="dxa"/>
          </w:tcPr>
          <w:p w14:paraId="59012F01" w14:textId="77777777" w:rsidR="0020069A" w:rsidRPr="004D035A" w:rsidRDefault="0020069A" w:rsidP="0070223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w:t>
            </w:r>
          </w:p>
        </w:tc>
      </w:tr>
      <w:tr w:rsidR="0020069A" w:rsidRPr="004D035A" w14:paraId="610E9A36"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30EF9CB" w14:textId="77777777" w:rsidR="0020069A" w:rsidRPr="004D035A" w:rsidRDefault="0020069A" w:rsidP="00702231">
            <w:pPr>
              <w:keepNext/>
              <w:spacing w:after="0"/>
              <w:jc w:val="center"/>
              <w:rPr>
                <w:rFonts w:asciiTheme="minorHAnsi" w:hAnsiTheme="minorHAnsi" w:cs="Arial"/>
                <w:sz w:val="20"/>
              </w:rPr>
            </w:pPr>
            <w:r w:rsidRPr="004D035A">
              <w:rPr>
                <w:rFonts w:asciiTheme="minorHAnsi" w:hAnsiTheme="minorHAnsi" w:cs="Arial"/>
                <w:sz w:val="20"/>
              </w:rPr>
              <w:t>Mini Talk &amp; Text Plus</w:t>
            </w:r>
          </w:p>
        </w:tc>
        <w:tc>
          <w:tcPr>
            <w:tcW w:w="1701" w:type="dxa"/>
          </w:tcPr>
          <w:p w14:paraId="60919F62" w14:textId="77777777" w:rsidR="0020069A" w:rsidRPr="004D035A" w:rsidRDefault="0020069A" w:rsidP="00702231">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$0.59</w:t>
            </w:r>
          </w:p>
        </w:tc>
        <w:tc>
          <w:tcPr>
            <w:tcW w:w="1701" w:type="dxa"/>
          </w:tcPr>
          <w:p w14:paraId="4D9C6D1C" w14:textId="77777777" w:rsidR="0020069A" w:rsidRPr="004D035A" w:rsidRDefault="0020069A" w:rsidP="00702231">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$0.15</w:t>
            </w:r>
          </w:p>
        </w:tc>
        <w:tc>
          <w:tcPr>
            <w:tcW w:w="1615" w:type="dxa"/>
          </w:tcPr>
          <w:p w14:paraId="0512A457" w14:textId="77777777" w:rsidR="0020069A" w:rsidRPr="004D035A" w:rsidRDefault="0020069A" w:rsidP="0070223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$0.15</w:t>
            </w:r>
          </w:p>
        </w:tc>
        <w:tc>
          <w:tcPr>
            <w:tcW w:w="1882" w:type="dxa"/>
          </w:tcPr>
          <w:p w14:paraId="373756ED" w14:textId="77777777" w:rsidR="0020069A" w:rsidRPr="004D035A" w:rsidRDefault="0020069A" w:rsidP="0070223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125</w:t>
            </w:r>
          </w:p>
        </w:tc>
      </w:tr>
      <w:tr w:rsidR="0020069A" w:rsidRPr="004D035A" w14:paraId="280C6906" w14:textId="77777777" w:rsidTr="00C22E41">
        <w:tc>
          <w:tcPr>
            <w:cnfStyle w:val="001000000000" w:firstRow="0" w:lastRow="0" w:firstColumn="1" w:lastColumn="0" w:oddVBand="0" w:evenVBand="0" w:oddHBand="0" w:evenHBand="0" w:firstRowFirstColumn="0" w:firstRowLastColumn="0" w:lastRowFirstColumn="0" w:lastRowLastColumn="0"/>
            <w:tcW w:w="1980" w:type="dxa"/>
          </w:tcPr>
          <w:p w14:paraId="083EFAD6" w14:textId="77777777" w:rsidR="0020069A" w:rsidRPr="004D035A" w:rsidRDefault="0020069A" w:rsidP="00702231">
            <w:pPr>
              <w:keepNext/>
              <w:spacing w:after="0"/>
              <w:jc w:val="center"/>
              <w:rPr>
                <w:rFonts w:asciiTheme="minorHAnsi" w:hAnsiTheme="minorHAnsi" w:cs="Arial"/>
                <w:sz w:val="20"/>
              </w:rPr>
            </w:pPr>
            <w:r w:rsidRPr="004D035A">
              <w:rPr>
                <w:rFonts w:asciiTheme="minorHAnsi" w:hAnsiTheme="minorHAnsi" w:cs="Arial"/>
                <w:sz w:val="20"/>
              </w:rPr>
              <w:t>Lycaworld 25</w:t>
            </w:r>
          </w:p>
        </w:tc>
        <w:tc>
          <w:tcPr>
            <w:tcW w:w="1701" w:type="dxa"/>
          </w:tcPr>
          <w:p w14:paraId="7329A8D3" w14:textId="77777777" w:rsidR="0020069A" w:rsidRPr="004D035A" w:rsidRDefault="0020069A" w:rsidP="00702231">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w:t>
            </w:r>
          </w:p>
        </w:tc>
        <w:tc>
          <w:tcPr>
            <w:tcW w:w="1701" w:type="dxa"/>
          </w:tcPr>
          <w:p w14:paraId="203E92A0" w14:textId="77777777" w:rsidR="0020069A" w:rsidRPr="004D035A" w:rsidRDefault="0020069A" w:rsidP="00702231">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w:t>
            </w:r>
          </w:p>
        </w:tc>
        <w:tc>
          <w:tcPr>
            <w:tcW w:w="1615" w:type="dxa"/>
          </w:tcPr>
          <w:p w14:paraId="1B8BD43A" w14:textId="77777777" w:rsidR="0020069A" w:rsidRPr="004D035A" w:rsidRDefault="0020069A" w:rsidP="0070223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$0.15</w:t>
            </w:r>
          </w:p>
        </w:tc>
        <w:tc>
          <w:tcPr>
            <w:tcW w:w="1882" w:type="dxa"/>
          </w:tcPr>
          <w:p w14:paraId="5E596F37" w14:textId="77777777" w:rsidR="0020069A" w:rsidRPr="004D035A" w:rsidRDefault="0020069A" w:rsidP="0070223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r>
      <w:tr w:rsidR="0020069A" w:rsidRPr="004D035A" w14:paraId="7C48633F"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F25CF10" w14:textId="77777777" w:rsidR="0020069A" w:rsidRPr="004D035A" w:rsidRDefault="0020069A" w:rsidP="00702231">
            <w:pPr>
              <w:keepNext/>
              <w:spacing w:after="0"/>
              <w:jc w:val="center"/>
              <w:rPr>
                <w:rFonts w:asciiTheme="minorHAnsi" w:hAnsiTheme="minorHAnsi" w:cs="Arial"/>
                <w:sz w:val="20"/>
              </w:rPr>
            </w:pPr>
            <w:r w:rsidRPr="004D035A">
              <w:rPr>
                <w:rFonts w:asciiTheme="minorHAnsi" w:hAnsiTheme="minorHAnsi" w:cs="Arial"/>
                <w:sz w:val="20"/>
              </w:rPr>
              <w:t>Lycaworld 75</w:t>
            </w:r>
          </w:p>
        </w:tc>
        <w:tc>
          <w:tcPr>
            <w:tcW w:w="1701" w:type="dxa"/>
          </w:tcPr>
          <w:p w14:paraId="68858861" w14:textId="77777777" w:rsidR="0020069A" w:rsidRPr="004D035A" w:rsidRDefault="0020069A" w:rsidP="00702231">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w:t>
            </w:r>
          </w:p>
        </w:tc>
        <w:tc>
          <w:tcPr>
            <w:tcW w:w="1701" w:type="dxa"/>
          </w:tcPr>
          <w:p w14:paraId="65CDDCE9" w14:textId="77777777" w:rsidR="0020069A" w:rsidRPr="004D035A" w:rsidRDefault="0020069A" w:rsidP="00702231">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w:t>
            </w:r>
          </w:p>
        </w:tc>
        <w:tc>
          <w:tcPr>
            <w:tcW w:w="1615" w:type="dxa"/>
          </w:tcPr>
          <w:p w14:paraId="25A0B129" w14:textId="77777777" w:rsidR="0020069A" w:rsidRPr="004D035A" w:rsidRDefault="0020069A" w:rsidP="0070223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$0.15</w:t>
            </w:r>
          </w:p>
        </w:tc>
        <w:tc>
          <w:tcPr>
            <w:tcW w:w="1882" w:type="dxa"/>
          </w:tcPr>
          <w:p w14:paraId="20B9358F" w14:textId="77777777" w:rsidR="0020069A" w:rsidRPr="004D035A" w:rsidRDefault="0020069A" w:rsidP="0070223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r>
      <w:tr w:rsidR="0020069A" w:rsidRPr="004D035A" w14:paraId="5412960F" w14:textId="77777777" w:rsidTr="00C22E41">
        <w:tc>
          <w:tcPr>
            <w:cnfStyle w:val="001000000000" w:firstRow="0" w:lastRow="0" w:firstColumn="1" w:lastColumn="0" w:oddVBand="0" w:evenVBand="0" w:oddHBand="0" w:evenHBand="0" w:firstRowFirstColumn="0" w:firstRowLastColumn="0" w:lastRowFirstColumn="0" w:lastRowLastColumn="0"/>
            <w:tcW w:w="1980" w:type="dxa"/>
          </w:tcPr>
          <w:p w14:paraId="00145FDA" w14:textId="77777777" w:rsidR="0020069A" w:rsidRPr="004D035A" w:rsidRDefault="0020069A" w:rsidP="00702231">
            <w:pPr>
              <w:keepNext/>
              <w:spacing w:after="0"/>
              <w:jc w:val="center"/>
              <w:rPr>
                <w:rFonts w:asciiTheme="minorHAnsi" w:hAnsiTheme="minorHAnsi" w:cs="Arial"/>
                <w:sz w:val="20"/>
              </w:rPr>
            </w:pPr>
            <w:r w:rsidRPr="004D035A">
              <w:rPr>
                <w:rFonts w:asciiTheme="minorHAnsi" w:hAnsiTheme="minorHAnsi" w:cs="Arial"/>
                <w:sz w:val="20"/>
              </w:rPr>
              <w:t>Lycaworld 200</w:t>
            </w:r>
          </w:p>
        </w:tc>
        <w:tc>
          <w:tcPr>
            <w:tcW w:w="1701" w:type="dxa"/>
          </w:tcPr>
          <w:p w14:paraId="28ADDA54" w14:textId="77777777" w:rsidR="0020069A" w:rsidRPr="004D035A" w:rsidRDefault="0020069A" w:rsidP="00702231">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w:t>
            </w:r>
          </w:p>
        </w:tc>
        <w:tc>
          <w:tcPr>
            <w:tcW w:w="1701" w:type="dxa"/>
          </w:tcPr>
          <w:p w14:paraId="309DA1D5" w14:textId="77777777" w:rsidR="0020069A" w:rsidRPr="004D035A" w:rsidRDefault="0020069A" w:rsidP="00702231">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w:t>
            </w:r>
          </w:p>
        </w:tc>
        <w:tc>
          <w:tcPr>
            <w:tcW w:w="1615" w:type="dxa"/>
          </w:tcPr>
          <w:p w14:paraId="2A563D46" w14:textId="77777777" w:rsidR="0020069A" w:rsidRPr="004D035A" w:rsidRDefault="0020069A" w:rsidP="0070223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$0.15</w:t>
            </w:r>
          </w:p>
        </w:tc>
        <w:tc>
          <w:tcPr>
            <w:tcW w:w="1882" w:type="dxa"/>
          </w:tcPr>
          <w:p w14:paraId="4979788D" w14:textId="77777777" w:rsidR="0020069A" w:rsidRPr="004D035A" w:rsidRDefault="0020069A" w:rsidP="00702231">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r>
      <w:tr w:rsidR="0020069A" w:rsidRPr="004D035A" w14:paraId="5BB14ADB"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813994F" w14:textId="77777777" w:rsidR="0020069A" w:rsidRPr="004D035A" w:rsidRDefault="0020069A" w:rsidP="00702231">
            <w:pPr>
              <w:keepNext/>
              <w:spacing w:after="0"/>
              <w:jc w:val="center"/>
              <w:rPr>
                <w:rFonts w:asciiTheme="minorHAnsi" w:hAnsiTheme="minorHAnsi" w:cs="Arial"/>
                <w:sz w:val="20"/>
              </w:rPr>
            </w:pPr>
            <w:r w:rsidRPr="004D035A">
              <w:rPr>
                <w:rFonts w:asciiTheme="minorHAnsi" w:hAnsiTheme="minorHAnsi" w:cs="Arial"/>
                <w:sz w:val="20"/>
              </w:rPr>
              <w:t>Lycaworld 500</w:t>
            </w:r>
          </w:p>
        </w:tc>
        <w:tc>
          <w:tcPr>
            <w:tcW w:w="1701" w:type="dxa"/>
          </w:tcPr>
          <w:p w14:paraId="52ED6010" w14:textId="77777777" w:rsidR="0020069A" w:rsidRPr="004D035A" w:rsidRDefault="0020069A" w:rsidP="00702231">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w:t>
            </w:r>
          </w:p>
        </w:tc>
        <w:tc>
          <w:tcPr>
            <w:tcW w:w="1701" w:type="dxa"/>
          </w:tcPr>
          <w:p w14:paraId="778B2305" w14:textId="77777777" w:rsidR="0020069A" w:rsidRPr="004D035A" w:rsidRDefault="0020069A" w:rsidP="00702231">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w:t>
            </w:r>
          </w:p>
        </w:tc>
        <w:tc>
          <w:tcPr>
            <w:tcW w:w="1615" w:type="dxa"/>
          </w:tcPr>
          <w:p w14:paraId="2FCB7585" w14:textId="77777777" w:rsidR="0020069A" w:rsidRPr="004D035A" w:rsidRDefault="0020069A" w:rsidP="0070223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$0.15</w:t>
            </w:r>
          </w:p>
        </w:tc>
        <w:tc>
          <w:tcPr>
            <w:tcW w:w="1882" w:type="dxa"/>
          </w:tcPr>
          <w:p w14:paraId="2B684F27" w14:textId="77777777" w:rsidR="0020069A" w:rsidRPr="004D035A" w:rsidRDefault="0020069A" w:rsidP="00702231">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r>
      <w:tr w:rsidR="0020069A" w:rsidRPr="004D035A" w14:paraId="08F78F8A" w14:textId="77777777" w:rsidTr="00C22E41">
        <w:tc>
          <w:tcPr>
            <w:cnfStyle w:val="001000000000" w:firstRow="0" w:lastRow="0" w:firstColumn="1" w:lastColumn="0" w:oddVBand="0" w:evenVBand="0" w:oddHBand="0" w:evenHBand="0" w:firstRowFirstColumn="0" w:firstRowLastColumn="0" w:lastRowFirstColumn="0" w:lastRowLastColumn="0"/>
            <w:tcW w:w="1980" w:type="dxa"/>
          </w:tcPr>
          <w:p w14:paraId="3B919C89" w14:textId="77777777" w:rsidR="0020069A" w:rsidRPr="004D035A" w:rsidRDefault="0020069A" w:rsidP="0020069A">
            <w:pPr>
              <w:spacing w:after="0"/>
              <w:jc w:val="center"/>
              <w:rPr>
                <w:rFonts w:asciiTheme="minorHAnsi" w:hAnsiTheme="minorHAnsi" w:cs="Arial"/>
                <w:sz w:val="20"/>
              </w:rPr>
            </w:pPr>
            <w:r w:rsidRPr="004D035A">
              <w:rPr>
                <w:rFonts w:asciiTheme="minorHAnsi" w:hAnsiTheme="minorHAnsi" w:cs="Arial"/>
                <w:sz w:val="20"/>
              </w:rPr>
              <w:t>Pay As You Go</w:t>
            </w:r>
          </w:p>
        </w:tc>
        <w:tc>
          <w:tcPr>
            <w:tcW w:w="1701" w:type="dxa"/>
          </w:tcPr>
          <w:p w14:paraId="5C2EF99A" w14:textId="77777777" w:rsidR="0020069A" w:rsidRPr="004D035A" w:rsidRDefault="0020069A" w:rsidP="0020069A">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$0.59</w:t>
            </w:r>
          </w:p>
        </w:tc>
        <w:tc>
          <w:tcPr>
            <w:tcW w:w="1701" w:type="dxa"/>
          </w:tcPr>
          <w:p w14:paraId="112A6DE0" w14:textId="77777777" w:rsidR="0020069A" w:rsidRPr="004D035A" w:rsidRDefault="0020069A" w:rsidP="0020069A">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$0.15</w:t>
            </w:r>
          </w:p>
        </w:tc>
        <w:tc>
          <w:tcPr>
            <w:tcW w:w="1615" w:type="dxa"/>
          </w:tcPr>
          <w:p w14:paraId="23C5F78E" w14:textId="77777777" w:rsidR="0020069A" w:rsidRPr="004D035A" w:rsidRDefault="0020069A" w:rsidP="0020069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$0.15</w:t>
            </w:r>
          </w:p>
        </w:tc>
        <w:tc>
          <w:tcPr>
            <w:tcW w:w="1882" w:type="dxa"/>
          </w:tcPr>
          <w:p w14:paraId="7CB6B981" w14:textId="77777777" w:rsidR="0020069A" w:rsidRPr="004D035A" w:rsidRDefault="0020069A" w:rsidP="0020069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r>
    </w:tbl>
    <w:p w14:paraId="1C4A5669" w14:textId="77777777" w:rsidR="00FF3B6F" w:rsidRPr="004D035A" w:rsidRDefault="00FF3B6F" w:rsidP="00FF3B6F"/>
    <w:p w14:paraId="6FA614BB" w14:textId="77777777" w:rsidR="00FF3B6F" w:rsidRPr="004D035A" w:rsidRDefault="00FF3B6F" w:rsidP="009B4EA9">
      <w:pPr>
        <w:keepNext/>
      </w:pPr>
      <w:r w:rsidRPr="004D035A">
        <w:rPr>
          <w:b/>
        </w:rPr>
        <w:lastRenderedPageBreak/>
        <w:t xml:space="preserve">Mobile Plan Offerings – Included Value &amp; Excess Cost Comparison </w:t>
      </w:r>
      <w:r w:rsidRPr="004D035A">
        <w:t>(as of 30th June 2015)</w:t>
      </w:r>
    </w:p>
    <w:tbl>
      <w:tblPr>
        <w:tblStyle w:val="GridTable4-Accent11"/>
        <w:tblW w:w="0" w:type="auto"/>
        <w:tblLook w:val="04A0" w:firstRow="1" w:lastRow="0" w:firstColumn="1" w:lastColumn="0" w:noHBand="0" w:noVBand="1"/>
      </w:tblPr>
      <w:tblGrid>
        <w:gridCol w:w="3119"/>
        <w:gridCol w:w="1962"/>
        <w:gridCol w:w="1882"/>
        <w:gridCol w:w="1882"/>
      </w:tblGrid>
      <w:tr w:rsidR="00FF3B6F" w:rsidRPr="004D035A" w14:paraId="798AA000"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51764796" w14:textId="77777777" w:rsidR="00FF3B6F" w:rsidRPr="004D035A" w:rsidRDefault="00FF3B6F" w:rsidP="009B4EA9">
            <w:pPr>
              <w:keepNext/>
              <w:spacing w:after="0"/>
              <w:jc w:val="center"/>
              <w:rPr>
                <w:b w:val="0"/>
                <w:sz w:val="20"/>
              </w:rPr>
            </w:pPr>
            <w:r w:rsidRPr="004D035A">
              <w:rPr>
                <w:b w:val="0"/>
                <w:sz w:val="20"/>
              </w:rPr>
              <w:t>Service Name</w:t>
            </w:r>
          </w:p>
        </w:tc>
        <w:tc>
          <w:tcPr>
            <w:tcW w:w="1962" w:type="dxa"/>
          </w:tcPr>
          <w:p w14:paraId="41A536DC" w14:textId="77777777" w:rsidR="00FF3B6F" w:rsidRPr="004D035A" w:rsidRDefault="00FF3B6F" w:rsidP="009B4EA9">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value per minute Standard National Mobile Call rate</w:t>
            </w:r>
          </w:p>
        </w:tc>
        <w:tc>
          <w:tcPr>
            <w:tcW w:w="1882" w:type="dxa"/>
          </w:tcPr>
          <w:p w14:paraId="7A3668F0" w14:textId="77777777" w:rsidR="00FF3B6F" w:rsidRPr="004D035A" w:rsidRDefault="00FF3B6F" w:rsidP="009B4EA9">
            <w:pPr>
              <w:keepNext/>
              <w:spacing w:after="0"/>
              <w:jc w:val="center"/>
              <w:cnfStyle w:val="100000000000" w:firstRow="1" w:lastRow="0" w:firstColumn="0" w:lastColumn="0" w:oddVBand="0" w:evenVBand="0" w:oddHBand="0" w:evenHBand="0" w:firstRowFirstColumn="0" w:firstRowLastColumn="0" w:lastRowFirstColumn="0" w:lastRowLastColumn="0"/>
              <w:rPr>
                <w:sz w:val="20"/>
              </w:rPr>
            </w:pPr>
            <w:r w:rsidRPr="004D035A">
              <w:rPr>
                <w:b w:val="0"/>
                <w:sz w:val="20"/>
              </w:rPr>
              <w:t>Excess per minute Standard National Mobile Call rate</w:t>
            </w:r>
          </w:p>
        </w:tc>
        <w:tc>
          <w:tcPr>
            <w:tcW w:w="1882" w:type="dxa"/>
          </w:tcPr>
          <w:p w14:paraId="1464C949" w14:textId="77777777" w:rsidR="00FF3B6F" w:rsidRPr="004D035A" w:rsidRDefault="00FF3B6F" w:rsidP="009B4EA9">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increase</w:t>
            </w:r>
          </w:p>
        </w:tc>
      </w:tr>
      <w:tr w:rsidR="00D33FD5" w:rsidRPr="004D035A" w14:paraId="69D107B6"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56291FD4" w14:textId="77777777" w:rsidR="00D33FD5" w:rsidRPr="004D035A" w:rsidRDefault="00D33FD5" w:rsidP="009B4EA9">
            <w:pPr>
              <w:keepNext/>
              <w:spacing w:after="0" w:line="240" w:lineRule="auto"/>
              <w:jc w:val="center"/>
              <w:rPr>
                <w:rFonts w:asciiTheme="minorHAnsi" w:hAnsiTheme="minorHAnsi" w:cs="Arial"/>
                <w:sz w:val="20"/>
                <w:lang w:eastAsia="zh-CN"/>
              </w:rPr>
            </w:pPr>
            <w:r w:rsidRPr="004D035A">
              <w:rPr>
                <w:rFonts w:asciiTheme="minorHAnsi" w:hAnsiTheme="minorHAnsi" w:cs="Arial"/>
                <w:sz w:val="20"/>
              </w:rPr>
              <w:t>All IN One 49</w:t>
            </w:r>
          </w:p>
        </w:tc>
        <w:tc>
          <w:tcPr>
            <w:tcW w:w="1962" w:type="dxa"/>
          </w:tcPr>
          <w:p w14:paraId="02B6DD5D" w14:textId="77777777" w:rsidR="00D33FD5" w:rsidRPr="004D035A" w:rsidRDefault="000B447C"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$0.0998</w:t>
            </w:r>
          </w:p>
        </w:tc>
        <w:tc>
          <w:tcPr>
            <w:tcW w:w="1882" w:type="dxa"/>
          </w:tcPr>
          <w:p w14:paraId="3C56E7FE" w14:textId="77777777" w:rsidR="00D33FD5" w:rsidRPr="004D035A" w:rsidRDefault="004A3A86"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$0.295</w:t>
            </w:r>
          </w:p>
        </w:tc>
        <w:tc>
          <w:tcPr>
            <w:tcW w:w="1882" w:type="dxa"/>
          </w:tcPr>
          <w:p w14:paraId="6D0EBF62" w14:textId="77777777" w:rsidR="00D33FD5" w:rsidRPr="004D035A" w:rsidRDefault="00D33FD5"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p>
        </w:tc>
      </w:tr>
      <w:tr w:rsidR="000B447C" w:rsidRPr="004D035A" w14:paraId="1F3FCEEF" w14:textId="77777777" w:rsidTr="00C22E41">
        <w:tc>
          <w:tcPr>
            <w:cnfStyle w:val="001000000000" w:firstRow="0" w:lastRow="0" w:firstColumn="1" w:lastColumn="0" w:oddVBand="0" w:evenVBand="0" w:oddHBand="0" w:evenHBand="0" w:firstRowFirstColumn="0" w:firstRowLastColumn="0" w:lastRowFirstColumn="0" w:lastRowLastColumn="0"/>
            <w:tcW w:w="3119" w:type="dxa"/>
          </w:tcPr>
          <w:p w14:paraId="1321CDBA" w14:textId="77777777" w:rsidR="000B447C" w:rsidRPr="004D035A" w:rsidRDefault="000B447C" w:rsidP="009B4EA9">
            <w:pPr>
              <w:keepNext/>
              <w:spacing w:after="0"/>
              <w:jc w:val="center"/>
              <w:rPr>
                <w:rFonts w:asciiTheme="minorHAnsi" w:hAnsiTheme="minorHAnsi" w:cs="Arial"/>
                <w:sz w:val="20"/>
              </w:rPr>
            </w:pPr>
            <w:r w:rsidRPr="004D035A">
              <w:rPr>
                <w:rFonts w:asciiTheme="minorHAnsi" w:hAnsiTheme="minorHAnsi" w:cs="Arial"/>
                <w:sz w:val="20"/>
              </w:rPr>
              <w:t>Asia Plus</w:t>
            </w:r>
          </w:p>
        </w:tc>
        <w:tc>
          <w:tcPr>
            <w:tcW w:w="1962" w:type="dxa"/>
          </w:tcPr>
          <w:p w14:paraId="12DE0EAC" w14:textId="77777777" w:rsidR="000B447C" w:rsidRPr="004D035A" w:rsidRDefault="000B447C" w:rsidP="009B4EA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w:t>
            </w:r>
          </w:p>
        </w:tc>
        <w:tc>
          <w:tcPr>
            <w:tcW w:w="1882" w:type="dxa"/>
          </w:tcPr>
          <w:p w14:paraId="6BE59581" w14:textId="77777777" w:rsidR="000B447C" w:rsidRPr="004D035A" w:rsidRDefault="000B447C" w:rsidP="009B4EA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w:t>
            </w:r>
          </w:p>
        </w:tc>
        <w:tc>
          <w:tcPr>
            <w:tcW w:w="1882" w:type="dxa"/>
          </w:tcPr>
          <w:p w14:paraId="61A55878" w14:textId="77777777" w:rsidR="000B447C" w:rsidRPr="004D035A" w:rsidRDefault="000B447C" w:rsidP="009B4EA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w:t>
            </w:r>
          </w:p>
        </w:tc>
      </w:tr>
      <w:tr w:rsidR="000B447C" w:rsidRPr="004D035A" w14:paraId="0D004CCA"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6DF26A68" w14:textId="77777777" w:rsidR="000B447C" w:rsidRPr="004D035A" w:rsidRDefault="000B447C" w:rsidP="009B4EA9">
            <w:pPr>
              <w:keepNext/>
              <w:spacing w:after="0"/>
              <w:jc w:val="center"/>
              <w:rPr>
                <w:rFonts w:asciiTheme="minorHAnsi" w:hAnsiTheme="minorHAnsi" w:cs="Arial"/>
                <w:sz w:val="20"/>
              </w:rPr>
            </w:pPr>
            <w:r w:rsidRPr="004D035A">
              <w:rPr>
                <w:rFonts w:asciiTheme="minorHAnsi" w:hAnsiTheme="minorHAnsi" w:cs="Arial"/>
                <w:sz w:val="20"/>
              </w:rPr>
              <w:t>Global Plus</w:t>
            </w:r>
          </w:p>
        </w:tc>
        <w:tc>
          <w:tcPr>
            <w:tcW w:w="1962" w:type="dxa"/>
          </w:tcPr>
          <w:p w14:paraId="07E911D8" w14:textId="77777777" w:rsidR="000B447C" w:rsidRPr="004D035A" w:rsidRDefault="000B447C"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w:t>
            </w:r>
          </w:p>
        </w:tc>
        <w:tc>
          <w:tcPr>
            <w:tcW w:w="1882" w:type="dxa"/>
          </w:tcPr>
          <w:p w14:paraId="135E3AE7" w14:textId="77777777" w:rsidR="000B447C" w:rsidRPr="004D035A" w:rsidRDefault="000B447C"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w:t>
            </w:r>
          </w:p>
        </w:tc>
        <w:tc>
          <w:tcPr>
            <w:tcW w:w="1882" w:type="dxa"/>
          </w:tcPr>
          <w:p w14:paraId="21066292" w14:textId="77777777" w:rsidR="000B447C" w:rsidRPr="004D035A" w:rsidRDefault="000B447C"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w:t>
            </w:r>
          </w:p>
        </w:tc>
      </w:tr>
      <w:tr w:rsidR="000B447C" w:rsidRPr="004D035A" w14:paraId="6BC98B7B" w14:textId="77777777" w:rsidTr="00C22E41">
        <w:tc>
          <w:tcPr>
            <w:cnfStyle w:val="001000000000" w:firstRow="0" w:lastRow="0" w:firstColumn="1" w:lastColumn="0" w:oddVBand="0" w:evenVBand="0" w:oddHBand="0" w:evenHBand="0" w:firstRowFirstColumn="0" w:firstRowLastColumn="0" w:lastRowFirstColumn="0" w:lastRowLastColumn="0"/>
            <w:tcW w:w="3119" w:type="dxa"/>
          </w:tcPr>
          <w:p w14:paraId="5F8E9B60" w14:textId="77777777" w:rsidR="000B447C" w:rsidRPr="004D035A" w:rsidRDefault="000B447C" w:rsidP="009B4EA9">
            <w:pPr>
              <w:keepNext/>
              <w:spacing w:after="0"/>
              <w:jc w:val="center"/>
              <w:rPr>
                <w:rFonts w:asciiTheme="minorHAnsi" w:hAnsiTheme="minorHAnsi" w:cs="Arial"/>
                <w:sz w:val="20"/>
              </w:rPr>
            </w:pPr>
            <w:r w:rsidRPr="004D035A">
              <w:rPr>
                <w:rFonts w:asciiTheme="minorHAnsi" w:hAnsiTheme="minorHAnsi" w:cs="Arial"/>
                <w:sz w:val="20"/>
              </w:rPr>
              <w:t>Talk Plus 120</w:t>
            </w:r>
          </w:p>
        </w:tc>
        <w:tc>
          <w:tcPr>
            <w:tcW w:w="1962" w:type="dxa"/>
          </w:tcPr>
          <w:p w14:paraId="7CEBA257" w14:textId="77777777" w:rsidR="000B447C" w:rsidRPr="004D035A" w:rsidRDefault="000B447C" w:rsidP="009B4EA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w:t>
            </w:r>
          </w:p>
        </w:tc>
        <w:tc>
          <w:tcPr>
            <w:tcW w:w="1882" w:type="dxa"/>
          </w:tcPr>
          <w:p w14:paraId="76BFD618" w14:textId="77777777" w:rsidR="000B447C" w:rsidRPr="004D035A" w:rsidRDefault="000B447C" w:rsidP="009B4EA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w:t>
            </w:r>
          </w:p>
        </w:tc>
        <w:tc>
          <w:tcPr>
            <w:tcW w:w="1882" w:type="dxa"/>
          </w:tcPr>
          <w:p w14:paraId="3885458A" w14:textId="77777777" w:rsidR="000B447C" w:rsidRPr="004D035A" w:rsidRDefault="000B447C" w:rsidP="009B4EA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w:t>
            </w:r>
          </w:p>
        </w:tc>
      </w:tr>
      <w:tr w:rsidR="000B447C" w:rsidRPr="004D035A" w14:paraId="044504C6"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2DF8F169" w14:textId="77777777" w:rsidR="000B447C" w:rsidRPr="004D035A" w:rsidRDefault="000B447C" w:rsidP="009B4EA9">
            <w:pPr>
              <w:keepNext/>
              <w:spacing w:after="0"/>
              <w:jc w:val="center"/>
              <w:rPr>
                <w:rFonts w:asciiTheme="minorHAnsi" w:hAnsiTheme="minorHAnsi" w:cs="Arial"/>
                <w:sz w:val="20"/>
              </w:rPr>
            </w:pPr>
            <w:r w:rsidRPr="004D035A">
              <w:rPr>
                <w:rFonts w:asciiTheme="minorHAnsi" w:hAnsiTheme="minorHAnsi" w:cs="Arial"/>
                <w:sz w:val="20"/>
              </w:rPr>
              <w:t>Talk Plus 200</w:t>
            </w:r>
          </w:p>
        </w:tc>
        <w:tc>
          <w:tcPr>
            <w:tcW w:w="1962" w:type="dxa"/>
          </w:tcPr>
          <w:p w14:paraId="42520935" w14:textId="77777777" w:rsidR="000B447C" w:rsidRPr="004D035A" w:rsidRDefault="000B447C"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w:t>
            </w:r>
          </w:p>
        </w:tc>
        <w:tc>
          <w:tcPr>
            <w:tcW w:w="1882" w:type="dxa"/>
          </w:tcPr>
          <w:p w14:paraId="60381BB5" w14:textId="77777777" w:rsidR="000B447C" w:rsidRPr="004D035A" w:rsidRDefault="000B447C"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w:t>
            </w:r>
          </w:p>
        </w:tc>
        <w:tc>
          <w:tcPr>
            <w:tcW w:w="1882" w:type="dxa"/>
          </w:tcPr>
          <w:p w14:paraId="638BC658" w14:textId="77777777" w:rsidR="000B447C" w:rsidRPr="004D035A" w:rsidRDefault="000B447C"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w:t>
            </w:r>
          </w:p>
        </w:tc>
      </w:tr>
      <w:tr w:rsidR="00D33FD5" w:rsidRPr="004D035A" w14:paraId="61FE9A74" w14:textId="77777777" w:rsidTr="00C22E41">
        <w:tc>
          <w:tcPr>
            <w:cnfStyle w:val="001000000000" w:firstRow="0" w:lastRow="0" w:firstColumn="1" w:lastColumn="0" w:oddVBand="0" w:evenVBand="0" w:oddHBand="0" w:evenHBand="0" w:firstRowFirstColumn="0" w:firstRowLastColumn="0" w:lastRowFirstColumn="0" w:lastRowLastColumn="0"/>
            <w:tcW w:w="3119" w:type="dxa"/>
          </w:tcPr>
          <w:p w14:paraId="66D4DB7F" w14:textId="77777777" w:rsidR="00D33FD5" w:rsidRPr="004D035A" w:rsidRDefault="00D33FD5" w:rsidP="009B4EA9">
            <w:pPr>
              <w:keepNext/>
              <w:spacing w:after="0"/>
              <w:jc w:val="center"/>
              <w:rPr>
                <w:rFonts w:asciiTheme="minorHAnsi" w:hAnsiTheme="minorHAnsi" w:cs="Arial"/>
                <w:sz w:val="20"/>
              </w:rPr>
            </w:pPr>
            <w:r w:rsidRPr="004D035A">
              <w:rPr>
                <w:rFonts w:asciiTheme="minorHAnsi" w:hAnsiTheme="minorHAnsi" w:cs="Arial"/>
                <w:sz w:val="20"/>
              </w:rPr>
              <w:t>Super Saver Plan</w:t>
            </w:r>
          </w:p>
        </w:tc>
        <w:tc>
          <w:tcPr>
            <w:tcW w:w="1962" w:type="dxa"/>
          </w:tcPr>
          <w:p w14:paraId="0EF5807D" w14:textId="77777777" w:rsidR="00D33FD5" w:rsidRPr="004D035A" w:rsidRDefault="000B447C" w:rsidP="009B4EA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c>
          <w:tcPr>
            <w:tcW w:w="1882" w:type="dxa"/>
          </w:tcPr>
          <w:p w14:paraId="7B4EFDB8" w14:textId="77777777" w:rsidR="00D33FD5" w:rsidRPr="004D035A" w:rsidRDefault="000B447C" w:rsidP="009B4EA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c>
          <w:tcPr>
            <w:tcW w:w="1882" w:type="dxa"/>
          </w:tcPr>
          <w:p w14:paraId="20687288" w14:textId="77777777" w:rsidR="00D33FD5" w:rsidRPr="004D035A" w:rsidRDefault="000B447C" w:rsidP="009B4EA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r>
      <w:tr w:rsidR="000B447C" w:rsidRPr="004D035A" w14:paraId="1C07FBB2"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7F78462E" w14:textId="77777777" w:rsidR="000B447C" w:rsidRPr="004D035A" w:rsidRDefault="000B447C" w:rsidP="009B4EA9">
            <w:pPr>
              <w:keepNext/>
              <w:spacing w:after="0"/>
              <w:jc w:val="center"/>
              <w:rPr>
                <w:rFonts w:asciiTheme="minorHAnsi" w:hAnsiTheme="minorHAnsi" w:cs="Arial"/>
                <w:sz w:val="20"/>
              </w:rPr>
            </w:pPr>
            <w:r w:rsidRPr="004D035A">
              <w:rPr>
                <w:rFonts w:asciiTheme="minorHAnsi" w:hAnsiTheme="minorHAnsi" w:cs="Arial"/>
                <w:sz w:val="20"/>
              </w:rPr>
              <w:t>Global 1000</w:t>
            </w:r>
          </w:p>
        </w:tc>
        <w:tc>
          <w:tcPr>
            <w:tcW w:w="1962" w:type="dxa"/>
          </w:tcPr>
          <w:p w14:paraId="44293E15" w14:textId="77777777" w:rsidR="000B447C" w:rsidRPr="004D035A" w:rsidRDefault="000B447C"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w:t>
            </w:r>
          </w:p>
        </w:tc>
        <w:tc>
          <w:tcPr>
            <w:tcW w:w="1882" w:type="dxa"/>
          </w:tcPr>
          <w:p w14:paraId="7D3F90B4" w14:textId="77777777" w:rsidR="000B447C" w:rsidRPr="004D035A" w:rsidRDefault="000B447C"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w:t>
            </w:r>
          </w:p>
        </w:tc>
        <w:tc>
          <w:tcPr>
            <w:tcW w:w="1882" w:type="dxa"/>
          </w:tcPr>
          <w:p w14:paraId="0A9F4ADF" w14:textId="77777777" w:rsidR="000B447C" w:rsidRPr="004D035A" w:rsidRDefault="000B447C"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w:t>
            </w:r>
          </w:p>
        </w:tc>
      </w:tr>
      <w:tr w:rsidR="000B447C" w:rsidRPr="004D035A" w14:paraId="17CEC47B" w14:textId="77777777" w:rsidTr="00C22E41">
        <w:tc>
          <w:tcPr>
            <w:cnfStyle w:val="001000000000" w:firstRow="0" w:lastRow="0" w:firstColumn="1" w:lastColumn="0" w:oddVBand="0" w:evenVBand="0" w:oddHBand="0" w:evenHBand="0" w:firstRowFirstColumn="0" w:firstRowLastColumn="0" w:lastRowFirstColumn="0" w:lastRowLastColumn="0"/>
            <w:tcW w:w="3119" w:type="dxa"/>
          </w:tcPr>
          <w:p w14:paraId="794F955B" w14:textId="77777777" w:rsidR="000B447C" w:rsidRPr="004D035A" w:rsidRDefault="000B447C" w:rsidP="009B4EA9">
            <w:pPr>
              <w:keepNext/>
              <w:spacing w:after="0"/>
              <w:jc w:val="center"/>
              <w:rPr>
                <w:rFonts w:asciiTheme="minorHAnsi" w:hAnsiTheme="minorHAnsi" w:cs="Arial"/>
                <w:sz w:val="20"/>
              </w:rPr>
            </w:pPr>
            <w:r w:rsidRPr="004D035A">
              <w:rPr>
                <w:rFonts w:asciiTheme="minorHAnsi" w:hAnsiTheme="minorHAnsi" w:cs="Arial"/>
                <w:sz w:val="20"/>
              </w:rPr>
              <w:t>Saver Plan S</w:t>
            </w:r>
          </w:p>
        </w:tc>
        <w:tc>
          <w:tcPr>
            <w:tcW w:w="1962" w:type="dxa"/>
          </w:tcPr>
          <w:p w14:paraId="7D21BF03" w14:textId="77777777" w:rsidR="000B447C" w:rsidRPr="004D035A" w:rsidRDefault="000B447C" w:rsidP="009B4EA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$0.10</w:t>
            </w:r>
          </w:p>
        </w:tc>
        <w:tc>
          <w:tcPr>
            <w:tcW w:w="1882" w:type="dxa"/>
          </w:tcPr>
          <w:p w14:paraId="12A9D924" w14:textId="77777777" w:rsidR="000B447C" w:rsidRPr="004D035A" w:rsidRDefault="000B447C" w:rsidP="009B4EA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$0.295</w:t>
            </w:r>
          </w:p>
        </w:tc>
        <w:tc>
          <w:tcPr>
            <w:tcW w:w="1882" w:type="dxa"/>
          </w:tcPr>
          <w:p w14:paraId="18FC0815" w14:textId="77777777" w:rsidR="000B447C" w:rsidRPr="004D035A" w:rsidRDefault="000B447C" w:rsidP="009B4EA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195%</w:t>
            </w:r>
          </w:p>
        </w:tc>
      </w:tr>
      <w:tr w:rsidR="000B447C" w:rsidRPr="004D035A" w14:paraId="6F752592"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725454A8" w14:textId="77777777" w:rsidR="000B447C" w:rsidRPr="004D035A" w:rsidRDefault="000B447C" w:rsidP="009B4EA9">
            <w:pPr>
              <w:keepNext/>
              <w:spacing w:after="0"/>
              <w:jc w:val="center"/>
              <w:rPr>
                <w:rFonts w:asciiTheme="minorHAnsi" w:hAnsiTheme="minorHAnsi" w:cs="Arial"/>
                <w:sz w:val="20"/>
              </w:rPr>
            </w:pPr>
            <w:r w:rsidRPr="004D035A">
              <w:rPr>
                <w:rFonts w:asciiTheme="minorHAnsi" w:hAnsiTheme="minorHAnsi" w:cs="Arial"/>
                <w:sz w:val="20"/>
              </w:rPr>
              <w:t>Saver Plan M</w:t>
            </w:r>
          </w:p>
        </w:tc>
        <w:tc>
          <w:tcPr>
            <w:tcW w:w="1962" w:type="dxa"/>
          </w:tcPr>
          <w:p w14:paraId="2840B728" w14:textId="77777777" w:rsidR="000B447C" w:rsidRPr="004D035A" w:rsidRDefault="000B447C"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$0.10</w:t>
            </w:r>
          </w:p>
        </w:tc>
        <w:tc>
          <w:tcPr>
            <w:tcW w:w="1882" w:type="dxa"/>
          </w:tcPr>
          <w:p w14:paraId="55BF3267" w14:textId="77777777" w:rsidR="000B447C" w:rsidRPr="004D035A" w:rsidRDefault="000B447C"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$0.295</w:t>
            </w:r>
          </w:p>
        </w:tc>
        <w:tc>
          <w:tcPr>
            <w:tcW w:w="1882" w:type="dxa"/>
          </w:tcPr>
          <w:p w14:paraId="22FD6E17" w14:textId="77777777" w:rsidR="000B447C" w:rsidRPr="004D035A" w:rsidRDefault="000B447C"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195%</w:t>
            </w:r>
          </w:p>
        </w:tc>
      </w:tr>
      <w:tr w:rsidR="000B447C" w:rsidRPr="004D035A" w14:paraId="3F3188ED" w14:textId="77777777" w:rsidTr="00C22E41">
        <w:tc>
          <w:tcPr>
            <w:cnfStyle w:val="001000000000" w:firstRow="0" w:lastRow="0" w:firstColumn="1" w:lastColumn="0" w:oddVBand="0" w:evenVBand="0" w:oddHBand="0" w:evenHBand="0" w:firstRowFirstColumn="0" w:firstRowLastColumn="0" w:lastRowFirstColumn="0" w:lastRowLastColumn="0"/>
            <w:tcW w:w="3119" w:type="dxa"/>
          </w:tcPr>
          <w:p w14:paraId="7C2F3B3C" w14:textId="77777777" w:rsidR="000B447C" w:rsidRPr="004D035A" w:rsidRDefault="000B447C" w:rsidP="009B4EA9">
            <w:pPr>
              <w:keepNext/>
              <w:spacing w:after="0"/>
              <w:jc w:val="center"/>
              <w:rPr>
                <w:rFonts w:asciiTheme="minorHAnsi" w:hAnsiTheme="minorHAnsi" w:cs="Arial"/>
                <w:sz w:val="20"/>
              </w:rPr>
            </w:pPr>
            <w:r w:rsidRPr="004D035A">
              <w:rPr>
                <w:rFonts w:asciiTheme="minorHAnsi" w:hAnsiTheme="minorHAnsi" w:cs="Arial"/>
                <w:sz w:val="20"/>
              </w:rPr>
              <w:t>Saver Plan L</w:t>
            </w:r>
          </w:p>
        </w:tc>
        <w:tc>
          <w:tcPr>
            <w:tcW w:w="1962" w:type="dxa"/>
          </w:tcPr>
          <w:p w14:paraId="3B006DE6" w14:textId="77777777" w:rsidR="000B447C" w:rsidRPr="004D035A" w:rsidRDefault="000B447C" w:rsidP="009B4EA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$0.086</w:t>
            </w:r>
          </w:p>
        </w:tc>
        <w:tc>
          <w:tcPr>
            <w:tcW w:w="1882" w:type="dxa"/>
          </w:tcPr>
          <w:p w14:paraId="1A84E933" w14:textId="77777777" w:rsidR="000B447C" w:rsidRPr="004D035A" w:rsidRDefault="000B447C" w:rsidP="009B4EA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$0.295</w:t>
            </w:r>
          </w:p>
        </w:tc>
        <w:tc>
          <w:tcPr>
            <w:tcW w:w="1882" w:type="dxa"/>
          </w:tcPr>
          <w:p w14:paraId="77F2F86E" w14:textId="77777777" w:rsidR="000B447C" w:rsidRPr="004D035A" w:rsidRDefault="000B447C" w:rsidP="009B4EA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243%</w:t>
            </w:r>
          </w:p>
        </w:tc>
      </w:tr>
      <w:tr w:rsidR="000B447C" w:rsidRPr="004D035A" w14:paraId="40529B4A"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6A5EB467" w14:textId="77777777" w:rsidR="000B447C" w:rsidRPr="004D035A" w:rsidRDefault="000B447C" w:rsidP="009B4EA9">
            <w:pPr>
              <w:keepNext/>
              <w:spacing w:after="0"/>
              <w:jc w:val="center"/>
              <w:rPr>
                <w:rFonts w:asciiTheme="minorHAnsi" w:hAnsiTheme="minorHAnsi" w:cs="Arial"/>
                <w:sz w:val="20"/>
              </w:rPr>
            </w:pPr>
            <w:r w:rsidRPr="004D035A">
              <w:rPr>
                <w:rFonts w:asciiTheme="minorHAnsi" w:hAnsiTheme="minorHAnsi" w:cs="Arial"/>
                <w:sz w:val="20"/>
              </w:rPr>
              <w:t>Saver Plan XL</w:t>
            </w:r>
          </w:p>
        </w:tc>
        <w:tc>
          <w:tcPr>
            <w:tcW w:w="1962" w:type="dxa"/>
          </w:tcPr>
          <w:p w14:paraId="4E3BB81F" w14:textId="77777777" w:rsidR="000B447C" w:rsidRPr="004D035A" w:rsidRDefault="000B447C"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$0.09</w:t>
            </w:r>
          </w:p>
        </w:tc>
        <w:tc>
          <w:tcPr>
            <w:tcW w:w="1882" w:type="dxa"/>
          </w:tcPr>
          <w:p w14:paraId="64135BE5" w14:textId="77777777" w:rsidR="000B447C" w:rsidRPr="004D035A" w:rsidRDefault="000B447C"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$0.295</w:t>
            </w:r>
          </w:p>
        </w:tc>
        <w:tc>
          <w:tcPr>
            <w:tcW w:w="1882" w:type="dxa"/>
          </w:tcPr>
          <w:p w14:paraId="55B949D7" w14:textId="77777777" w:rsidR="000B447C" w:rsidRPr="004D035A" w:rsidRDefault="000B447C"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228%</w:t>
            </w:r>
          </w:p>
        </w:tc>
      </w:tr>
      <w:tr w:rsidR="000B447C" w:rsidRPr="004D035A" w14:paraId="0252939F" w14:textId="77777777" w:rsidTr="00C22E41">
        <w:tc>
          <w:tcPr>
            <w:cnfStyle w:val="001000000000" w:firstRow="0" w:lastRow="0" w:firstColumn="1" w:lastColumn="0" w:oddVBand="0" w:evenVBand="0" w:oddHBand="0" w:evenHBand="0" w:firstRowFirstColumn="0" w:firstRowLastColumn="0" w:lastRowFirstColumn="0" w:lastRowLastColumn="0"/>
            <w:tcW w:w="3119" w:type="dxa"/>
          </w:tcPr>
          <w:p w14:paraId="3C1C4C16" w14:textId="77777777" w:rsidR="000B447C" w:rsidRPr="004D035A" w:rsidRDefault="000B447C" w:rsidP="009B4EA9">
            <w:pPr>
              <w:keepNext/>
              <w:spacing w:after="0"/>
              <w:jc w:val="center"/>
              <w:rPr>
                <w:rFonts w:asciiTheme="minorHAnsi" w:hAnsiTheme="minorHAnsi" w:cs="Arial"/>
                <w:sz w:val="20"/>
              </w:rPr>
            </w:pPr>
            <w:r w:rsidRPr="004D035A">
              <w:rPr>
                <w:rFonts w:asciiTheme="minorHAnsi" w:hAnsiTheme="minorHAnsi" w:cs="Arial"/>
                <w:sz w:val="20"/>
              </w:rPr>
              <w:t>MiniTalk 100</w:t>
            </w:r>
          </w:p>
        </w:tc>
        <w:tc>
          <w:tcPr>
            <w:tcW w:w="1962" w:type="dxa"/>
          </w:tcPr>
          <w:p w14:paraId="249FB88B" w14:textId="77777777" w:rsidR="000B447C" w:rsidRPr="004D035A" w:rsidRDefault="000B447C" w:rsidP="009B4EA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$0.10</w:t>
            </w:r>
          </w:p>
        </w:tc>
        <w:tc>
          <w:tcPr>
            <w:tcW w:w="1882" w:type="dxa"/>
          </w:tcPr>
          <w:p w14:paraId="1E776A17" w14:textId="77777777" w:rsidR="000B447C" w:rsidRPr="004D035A" w:rsidRDefault="000B447C" w:rsidP="009B4EA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$0.295</w:t>
            </w:r>
          </w:p>
        </w:tc>
        <w:tc>
          <w:tcPr>
            <w:tcW w:w="1882" w:type="dxa"/>
          </w:tcPr>
          <w:p w14:paraId="662DB3AB" w14:textId="77777777" w:rsidR="000B447C" w:rsidRPr="004D035A" w:rsidRDefault="000B447C" w:rsidP="009B4EA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195%</w:t>
            </w:r>
          </w:p>
        </w:tc>
      </w:tr>
      <w:tr w:rsidR="000B447C" w:rsidRPr="004D035A" w14:paraId="618E10E2"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34F5EED6" w14:textId="77777777" w:rsidR="000B447C" w:rsidRPr="004D035A" w:rsidRDefault="000B447C" w:rsidP="009B4EA9">
            <w:pPr>
              <w:keepNext/>
              <w:spacing w:after="0"/>
              <w:jc w:val="center"/>
              <w:rPr>
                <w:rFonts w:asciiTheme="minorHAnsi" w:hAnsiTheme="minorHAnsi" w:cs="Arial"/>
                <w:sz w:val="20"/>
              </w:rPr>
            </w:pPr>
            <w:r w:rsidRPr="004D035A">
              <w:rPr>
                <w:rFonts w:asciiTheme="minorHAnsi" w:hAnsiTheme="minorHAnsi" w:cs="Arial"/>
                <w:sz w:val="20"/>
              </w:rPr>
              <w:t>MiniTalk &amp; Text</w:t>
            </w:r>
          </w:p>
        </w:tc>
        <w:tc>
          <w:tcPr>
            <w:tcW w:w="1962" w:type="dxa"/>
          </w:tcPr>
          <w:p w14:paraId="59D86ACC" w14:textId="77777777" w:rsidR="000B447C" w:rsidRPr="004D035A" w:rsidRDefault="000B447C"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$0.10</w:t>
            </w:r>
          </w:p>
        </w:tc>
        <w:tc>
          <w:tcPr>
            <w:tcW w:w="1882" w:type="dxa"/>
          </w:tcPr>
          <w:p w14:paraId="5E8609E5" w14:textId="77777777" w:rsidR="000B447C" w:rsidRPr="004D035A" w:rsidRDefault="000B447C"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$0.295</w:t>
            </w:r>
          </w:p>
        </w:tc>
        <w:tc>
          <w:tcPr>
            <w:tcW w:w="1882" w:type="dxa"/>
          </w:tcPr>
          <w:p w14:paraId="573684B6" w14:textId="77777777" w:rsidR="000B447C" w:rsidRPr="004D035A" w:rsidRDefault="000B447C"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195%</w:t>
            </w:r>
          </w:p>
        </w:tc>
      </w:tr>
      <w:tr w:rsidR="000B447C" w:rsidRPr="004D035A" w14:paraId="31B1A3A8" w14:textId="77777777" w:rsidTr="00C22E41">
        <w:tc>
          <w:tcPr>
            <w:cnfStyle w:val="001000000000" w:firstRow="0" w:lastRow="0" w:firstColumn="1" w:lastColumn="0" w:oddVBand="0" w:evenVBand="0" w:oddHBand="0" w:evenHBand="0" w:firstRowFirstColumn="0" w:firstRowLastColumn="0" w:lastRowFirstColumn="0" w:lastRowLastColumn="0"/>
            <w:tcW w:w="3119" w:type="dxa"/>
          </w:tcPr>
          <w:p w14:paraId="222A94FB" w14:textId="77777777" w:rsidR="000B447C" w:rsidRPr="004D035A" w:rsidRDefault="000B447C" w:rsidP="009B4EA9">
            <w:pPr>
              <w:keepNext/>
              <w:spacing w:after="0"/>
              <w:jc w:val="center"/>
              <w:rPr>
                <w:rFonts w:asciiTheme="minorHAnsi" w:hAnsiTheme="minorHAnsi" w:cs="Arial"/>
                <w:sz w:val="20"/>
              </w:rPr>
            </w:pPr>
            <w:r w:rsidRPr="004D035A">
              <w:rPr>
                <w:rFonts w:asciiTheme="minorHAnsi" w:hAnsiTheme="minorHAnsi" w:cs="Arial"/>
                <w:sz w:val="20"/>
              </w:rPr>
              <w:t>MiniTalk &amp; Data</w:t>
            </w:r>
          </w:p>
        </w:tc>
        <w:tc>
          <w:tcPr>
            <w:tcW w:w="1962" w:type="dxa"/>
          </w:tcPr>
          <w:p w14:paraId="56A223B8" w14:textId="77777777" w:rsidR="000B447C" w:rsidRPr="004D035A" w:rsidRDefault="000B447C" w:rsidP="009B4EA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$0.10</w:t>
            </w:r>
          </w:p>
        </w:tc>
        <w:tc>
          <w:tcPr>
            <w:tcW w:w="1882" w:type="dxa"/>
          </w:tcPr>
          <w:p w14:paraId="25412F13" w14:textId="77777777" w:rsidR="000B447C" w:rsidRPr="004D035A" w:rsidRDefault="000B447C" w:rsidP="009B4EA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$0.295</w:t>
            </w:r>
          </w:p>
        </w:tc>
        <w:tc>
          <w:tcPr>
            <w:tcW w:w="1882" w:type="dxa"/>
          </w:tcPr>
          <w:p w14:paraId="50B7AE96" w14:textId="77777777" w:rsidR="000B447C" w:rsidRPr="004D035A" w:rsidRDefault="000B447C" w:rsidP="009B4EA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195%</w:t>
            </w:r>
          </w:p>
        </w:tc>
      </w:tr>
      <w:tr w:rsidR="000B447C" w:rsidRPr="004D035A" w14:paraId="7219C812"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06E044D8" w14:textId="77777777" w:rsidR="000B447C" w:rsidRPr="004D035A" w:rsidRDefault="000B447C" w:rsidP="009B4EA9">
            <w:pPr>
              <w:keepNext/>
              <w:spacing w:after="0"/>
              <w:jc w:val="center"/>
              <w:rPr>
                <w:rFonts w:asciiTheme="minorHAnsi" w:hAnsiTheme="minorHAnsi" w:cs="Arial"/>
                <w:sz w:val="20"/>
              </w:rPr>
            </w:pPr>
            <w:r w:rsidRPr="004D035A">
              <w:rPr>
                <w:rFonts w:asciiTheme="minorHAnsi" w:hAnsiTheme="minorHAnsi" w:cs="Arial"/>
                <w:sz w:val="20"/>
              </w:rPr>
              <w:t>Mini Talk &amp; Text Plus</w:t>
            </w:r>
          </w:p>
        </w:tc>
        <w:tc>
          <w:tcPr>
            <w:tcW w:w="1962" w:type="dxa"/>
          </w:tcPr>
          <w:p w14:paraId="64BDB9A8" w14:textId="77777777" w:rsidR="000B447C" w:rsidRPr="004D035A" w:rsidRDefault="000B447C"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$0.08</w:t>
            </w:r>
          </w:p>
        </w:tc>
        <w:tc>
          <w:tcPr>
            <w:tcW w:w="1882" w:type="dxa"/>
          </w:tcPr>
          <w:p w14:paraId="5D883BCB" w14:textId="77777777" w:rsidR="000B447C" w:rsidRPr="004D035A" w:rsidRDefault="000B447C"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$0.295</w:t>
            </w:r>
          </w:p>
        </w:tc>
        <w:tc>
          <w:tcPr>
            <w:tcW w:w="1882" w:type="dxa"/>
          </w:tcPr>
          <w:p w14:paraId="4E6ACBD0" w14:textId="77777777" w:rsidR="000B447C" w:rsidRPr="004D035A" w:rsidRDefault="000B447C"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269%</w:t>
            </w:r>
          </w:p>
        </w:tc>
      </w:tr>
      <w:tr w:rsidR="000B447C" w:rsidRPr="004D035A" w14:paraId="6F538AFA" w14:textId="77777777" w:rsidTr="00C22E41">
        <w:tc>
          <w:tcPr>
            <w:cnfStyle w:val="001000000000" w:firstRow="0" w:lastRow="0" w:firstColumn="1" w:lastColumn="0" w:oddVBand="0" w:evenVBand="0" w:oddHBand="0" w:evenHBand="0" w:firstRowFirstColumn="0" w:firstRowLastColumn="0" w:lastRowFirstColumn="0" w:lastRowLastColumn="0"/>
            <w:tcW w:w="3119" w:type="dxa"/>
          </w:tcPr>
          <w:p w14:paraId="621D4EC0" w14:textId="77777777" w:rsidR="000B447C" w:rsidRPr="004D035A" w:rsidRDefault="000B447C" w:rsidP="009B4EA9">
            <w:pPr>
              <w:keepNext/>
              <w:spacing w:after="0"/>
              <w:jc w:val="center"/>
              <w:rPr>
                <w:rFonts w:asciiTheme="minorHAnsi" w:hAnsiTheme="minorHAnsi" w:cs="Arial"/>
                <w:sz w:val="20"/>
              </w:rPr>
            </w:pPr>
            <w:r w:rsidRPr="004D035A">
              <w:rPr>
                <w:rFonts w:asciiTheme="minorHAnsi" w:hAnsiTheme="minorHAnsi" w:cs="Arial"/>
                <w:sz w:val="20"/>
              </w:rPr>
              <w:t>Lycaworld 25</w:t>
            </w:r>
          </w:p>
        </w:tc>
        <w:tc>
          <w:tcPr>
            <w:tcW w:w="1962" w:type="dxa"/>
          </w:tcPr>
          <w:p w14:paraId="19631177" w14:textId="77777777" w:rsidR="000B447C" w:rsidRPr="004D035A" w:rsidRDefault="000B447C" w:rsidP="009B4EA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w:t>
            </w:r>
          </w:p>
        </w:tc>
        <w:tc>
          <w:tcPr>
            <w:tcW w:w="1882" w:type="dxa"/>
          </w:tcPr>
          <w:p w14:paraId="08A1C36C" w14:textId="77777777" w:rsidR="000B447C" w:rsidRPr="004D035A" w:rsidRDefault="000B447C" w:rsidP="009B4EA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w:t>
            </w:r>
          </w:p>
        </w:tc>
        <w:tc>
          <w:tcPr>
            <w:tcW w:w="1882" w:type="dxa"/>
          </w:tcPr>
          <w:p w14:paraId="40D2BAC2" w14:textId="77777777" w:rsidR="000B447C" w:rsidRPr="004D035A" w:rsidRDefault="000B447C" w:rsidP="009B4EA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w:t>
            </w:r>
          </w:p>
        </w:tc>
      </w:tr>
      <w:tr w:rsidR="000B447C" w:rsidRPr="004D035A" w14:paraId="678E5E47"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7307853D" w14:textId="77777777" w:rsidR="000B447C" w:rsidRPr="004D035A" w:rsidRDefault="000B447C" w:rsidP="009B4EA9">
            <w:pPr>
              <w:keepNext/>
              <w:spacing w:after="0"/>
              <w:jc w:val="center"/>
              <w:rPr>
                <w:rFonts w:asciiTheme="minorHAnsi" w:hAnsiTheme="minorHAnsi" w:cs="Arial"/>
                <w:sz w:val="20"/>
              </w:rPr>
            </w:pPr>
            <w:r w:rsidRPr="004D035A">
              <w:rPr>
                <w:rFonts w:asciiTheme="minorHAnsi" w:hAnsiTheme="minorHAnsi" w:cs="Arial"/>
                <w:sz w:val="20"/>
              </w:rPr>
              <w:t>Lycaworld 75</w:t>
            </w:r>
          </w:p>
        </w:tc>
        <w:tc>
          <w:tcPr>
            <w:tcW w:w="1962" w:type="dxa"/>
          </w:tcPr>
          <w:p w14:paraId="028F6F13" w14:textId="77777777" w:rsidR="000B447C" w:rsidRPr="004D035A" w:rsidRDefault="000B447C"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w:t>
            </w:r>
          </w:p>
        </w:tc>
        <w:tc>
          <w:tcPr>
            <w:tcW w:w="1882" w:type="dxa"/>
          </w:tcPr>
          <w:p w14:paraId="53A4CD65" w14:textId="77777777" w:rsidR="000B447C" w:rsidRPr="004D035A" w:rsidRDefault="000B447C"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w:t>
            </w:r>
          </w:p>
        </w:tc>
        <w:tc>
          <w:tcPr>
            <w:tcW w:w="1882" w:type="dxa"/>
          </w:tcPr>
          <w:p w14:paraId="74687CF3" w14:textId="77777777" w:rsidR="000B447C" w:rsidRPr="004D035A" w:rsidRDefault="000B447C"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w:t>
            </w:r>
          </w:p>
        </w:tc>
      </w:tr>
      <w:tr w:rsidR="000B447C" w:rsidRPr="004D035A" w14:paraId="44D86DF7" w14:textId="77777777" w:rsidTr="00C22E41">
        <w:tc>
          <w:tcPr>
            <w:cnfStyle w:val="001000000000" w:firstRow="0" w:lastRow="0" w:firstColumn="1" w:lastColumn="0" w:oddVBand="0" w:evenVBand="0" w:oddHBand="0" w:evenHBand="0" w:firstRowFirstColumn="0" w:firstRowLastColumn="0" w:lastRowFirstColumn="0" w:lastRowLastColumn="0"/>
            <w:tcW w:w="3119" w:type="dxa"/>
          </w:tcPr>
          <w:p w14:paraId="5BC3A820" w14:textId="77777777" w:rsidR="000B447C" w:rsidRPr="004D035A" w:rsidRDefault="000B447C" w:rsidP="000B447C">
            <w:pPr>
              <w:spacing w:after="0"/>
              <w:jc w:val="center"/>
              <w:rPr>
                <w:rFonts w:asciiTheme="minorHAnsi" w:hAnsiTheme="minorHAnsi" w:cs="Arial"/>
                <w:sz w:val="20"/>
              </w:rPr>
            </w:pPr>
            <w:r w:rsidRPr="004D035A">
              <w:rPr>
                <w:rFonts w:asciiTheme="minorHAnsi" w:hAnsiTheme="minorHAnsi" w:cs="Arial"/>
                <w:sz w:val="20"/>
              </w:rPr>
              <w:t>Lycaworld 200</w:t>
            </w:r>
          </w:p>
        </w:tc>
        <w:tc>
          <w:tcPr>
            <w:tcW w:w="1962" w:type="dxa"/>
          </w:tcPr>
          <w:p w14:paraId="7C15C7C3" w14:textId="77777777" w:rsidR="000B447C" w:rsidRPr="004D035A" w:rsidRDefault="000B447C" w:rsidP="000B447C">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w:t>
            </w:r>
          </w:p>
        </w:tc>
        <w:tc>
          <w:tcPr>
            <w:tcW w:w="1882" w:type="dxa"/>
          </w:tcPr>
          <w:p w14:paraId="6A9D7282" w14:textId="77777777" w:rsidR="000B447C" w:rsidRPr="004D035A" w:rsidRDefault="000B447C" w:rsidP="000B447C">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w:t>
            </w:r>
          </w:p>
        </w:tc>
        <w:tc>
          <w:tcPr>
            <w:tcW w:w="1882" w:type="dxa"/>
          </w:tcPr>
          <w:p w14:paraId="353ECA02" w14:textId="77777777" w:rsidR="000B447C" w:rsidRPr="004D035A" w:rsidRDefault="000B447C" w:rsidP="000B447C">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w:t>
            </w:r>
          </w:p>
        </w:tc>
      </w:tr>
      <w:tr w:rsidR="000B447C" w:rsidRPr="004D035A" w14:paraId="5BDC1775"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3DFF8242" w14:textId="77777777" w:rsidR="000B447C" w:rsidRPr="004D035A" w:rsidRDefault="000B447C" w:rsidP="000B447C">
            <w:pPr>
              <w:spacing w:after="0"/>
              <w:jc w:val="center"/>
              <w:rPr>
                <w:rFonts w:asciiTheme="minorHAnsi" w:hAnsiTheme="minorHAnsi" w:cs="Arial"/>
                <w:sz w:val="20"/>
              </w:rPr>
            </w:pPr>
            <w:r w:rsidRPr="004D035A">
              <w:rPr>
                <w:rFonts w:asciiTheme="minorHAnsi" w:hAnsiTheme="minorHAnsi" w:cs="Arial"/>
                <w:sz w:val="20"/>
              </w:rPr>
              <w:t>Lycaworld 500</w:t>
            </w:r>
          </w:p>
        </w:tc>
        <w:tc>
          <w:tcPr>
            <w:tcW w:w="1962" w:type="dxa"/>
          </w:tcPr>
          <w:p w14:paraId="0E34FC8A" w14:textId="77777777" w:rsidR="000B447C" w:rsidRPr="004D035A" w:rsidRDefault="000B447C" w:rsidP="000B447C">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w:t>
            </w:r>
          </w:p>
        </w:tc>
        <w:tc>
          <w:tcPr>
            <w:tcW w:w="1882" w:type="dxa"/>
          </w:tcPr>
          <w:p w14:paraId="21C8F674" w14:textId="77777777" w:rsidR="000B447C" w:rsidRPr="004D035A" w:rsidRDefault="000B447C" w:rsidP="000B447C">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w:t>
            </w:r>
          </w:p>
        </w:tc>
        <w:tc>
          <w:tcPr>
            <w:tcW w:w="1882" w:type="dxa"/>
          </w:tcPr>
          <w:p w14:paraId="35A37C16" w14:textId="77777777" w:rsidR="000B447C" w:rsidRPr="004D035A" w:rsidRDefault="000B447C" w:rsidP="000B447C">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w:t>
            </w:r>
          </w:p>
        </w:tc>
      </w:tr>
      <w:tr w:rsidR="000B447C" w:rsidRPr="004D035A" w14:paraId="03F88422" w14:textId="77777777" w:rsidTr="00C22E41">
        <w:tc>
          <w:tcPr>
            <w:cnfStyle w:val="001000000000" w:firstRow="0" w:lastRow="0" w:firstColumn="1" w:lastColumn="0" w:oddVBand="0" w:evenVBand="0" w:oddHBand="0" w:evenHBand="0" w:firstRowFirstColumn="0" w:firstRowLastColumn="0" w:lastRowFirstColumn="0" w:lastRowLastColumn="0"/>
            <w:tcW w:w="3119" w:type="dxa"/>
          </w:tcPr>
          <w:p w14:paraId="257CB793" w14:textId="77777777" w:rsidR="000B447C" w:rsidRPr="004D035A" w:rsidRDefault="000B447C" w:rsidP="000B447C">
            <w:pPr>
              <w:spacing w:after="0"/>
              <w:jc w:val="center"/>
              <w:rPr>
                <w:rFonts w:asciiTheme="minorHAnsi" w:hAnsiTheme="minorHAnsi" w:cs="Arial"/>
                <w:sz w:val="20"/>
              </w:rPr>
            </w:pPr>
            <w:r w:rsidRPr="004D035A">
              <w:rPr>
                <w:rFonts w:asciiTheme="minorHAnsi" w:hAnsiTheme="minorHAnsi" w:cs="Arial"/>
                <w:sz w:val="20"/>
              </w:rPr>
              <w:t>Pay As You Go</w:t>
            </w:r>
          </w:p>
        </w:tc>
        <w:tc>
          <w:tcPr>
            <w:tcW w:w="1962" w:type="dxa"/>
          </w:tcPr>
          <w:p w14:paraId="3C9B5499" w14:textId="77777777" w:rsidR="000B447C" w:rsidRPr="004D035A" w:rsidRDefault="000B447C" w:rsidP="000B447C">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c>
          <w:tcPr>
            <w:tcW w:w="1882" w:type="dxa"/>
          </w:tcPr>
          <w:p w14:paraId="2E095563" w14:textId="77777777" w:rsidR="000B447C" w:rsidRPr="004D035A" w:rsidRDefault="000B447C" w:rsidP="000B447C">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$0.295</w:t>
            </w:r>
          </w:p>
        </w:tc>
        <w:tc>
          <w:tcPr>
            <w:tcW w:w="1882" w:type="dxa"/>
          </w:tcPr>
          <w:p w14:paraId="371D8EB5" w14:textId="77777777" w:rsidR="000B447C" w:rsidRPr="004D035A" w:rsidRDefault="000B447C" w:rsidP="000B447C">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r>
    </w:tbl>
    <w:p w14:paraId="6FF1BFAD" w14:textId="77777777" w:rsidR="00FF3B6F" w:rsidRPr="004D035A" w:rsidRDefault="00FF3B6F" w:rsidP="00FF3B6F">
      <w:pPr>
        <w:pStyle w:val="NoSpacing"/>
      </w:pPr>
    </w:p>
    <w:p w14:paraId="285339F3" w14:textId="7AE1E5E8" w:rsidR="00FF3B6F" w:rsidRPr="004D035A" w:rsidRDefault="00FF3B6F">
      <w:pPr>
        <w:spacing w:after="0" w:line="240" w:lineRule="auto"/>
      </w:pPr>
    </w:p>
    <w:p w14:paraId="111554CC" w14:textId="43B84C6F" w:rsidR="00F16512" w:rsidRPr="004D035A" w:rsidRDefault="00F16512" w:rsidP="00B631F6">
      <w:pPr>
        <w:pStyle w:val="Heading2"/>
      </w:pPr>
      <w:bookmarkStart w:id="195" w:name="_Toc441144444"/>
      <w:r w:rsidRPr="004D035A">
        <w:t>MySaver</w:t>
      </w:r>
      <w:bookmarkEnd w:id="195"/>
    </w:p>
    <w:p w14:paraId="2506D673" w14:textId="77777777" w:rsidR="00C6111D" w:rsidRPr="004D035A" w:rsidRDefault="00C6111D" w:rsidP="00C6111D">
      <w:pPr>
        <w:rPr>
          <w:b/>
        </w:rPr>
      </w:pPr>
      <w:r w:rsidRPr="004D035A">
        <w:rPr>
          <w:b/>
        </w:rPr>
        <w:t>Company Details</w:t>
      </w:r>
    </w:p>
    <w:p w14:paraId="125DCBFA" w14:textId="6BAB4CA1" w:rsidR="00C6111D" w:rsidRPr="004D035A" w:rsidRDefault="00C6111D" w:rsidP="00C6111D">
      <w:pPr>
        <w:spacing w:after="60"/>
        <w:ind w:left="720"/>
      </w:pPr>
      <w:r w:rsidRPr="004D035A">
        <w:rPr>
          <w:b/>
        </w:rPr>
        <w:t>Entity name</w:t>
      </w:r>
      <w:r w:rsidR="001122E0">
        <w:rPr>
          <w:b/>
        </w:rPr>
        <w:t xml:space="preserve">: </w:t>
      </w:r>
      <w:r>
        <w:t>not collected</w:t>
      </w:r>
    </w:p>
    <w:p w14:paraId="3366F343" w14:textId="70B2A1B9" w:rsidR="00C6111D" w:rsidRPr="004D035A" w:rsidRDefault="00C6111D" w:rsidP="00C6111D">
      <w:pPr>
        <w:spacing w:after="60"/>
        <w:ind w:left="720"/>
      </w:pPr>
      <w:r w:rsidRPr="004D035A">
        <w:rPr>
          <w:b/>
        </w:rPr>
        <w:t>ACN</w:t>
      </w:r>
      <w:r w:rsidR="001122E0">
        <w:rPr>
          <w:b/>
        </w:rPr>
        <w:t xml:space="preserve">: </w:t>
      </w:r>
      <w:r>
        <w:t>not collected</w:t>
      </w:r>
    </w:p>
    <w:p w14:paraId="0F8F2916" w14:textId="0110A52C" w:rsidR="00C6111D" w:rsidRPr="004D035A" w:rsidRDefault="00C6111D" w:rsidP="00C6111D">
      <w:pPr>
        <w:spacing w:after="60"/>
        <w:ind w:left="720"/>
      </w:pPr>
      <w:r w:rsidRPr="004D035A">
        <w:rPr>
          <w:b/>
        </w:rPr>
        <w:t>ABN</w:t>
      </w:r>
      <w:r w:rsidR="001122E0">
        <w:rPr>
          <w:b/>
        </w:rPr>
        <w:t xml:space="preserve">: </w:t>
      </w:r>
      <w:r>
        <w:t>not collected</w:t>
      </w:r>
    </w:p>
    <w:p w14:paraId="0227D902" w14:textId="06C10817" w:rsidR="00C6111D" w:rsidRPr="004D035A" w:rsidRDefault="00C6111D" w:rsidP="00C6111D">
      <w:pPr>
        <w:spacing w:after="60"/>
        <w:ind w:left="720"/>
      </w:pPr>
      <w:r w:rsidRPr="004D035A">
        <w:rPr>
          <w:b/>
        </w:rPr>
        <w:t>Registered in</w:t>
      </w:r>
      <w:r w:rsidR="001122E0">
        <w:rPr>
          <w:b/>
        </w:rPr>
        <w:t xml:space="preserve">: </w:t>
      </w:r>
      <w:r>
        <w:t>not collected</w:t>
      </w:r>
    </w:p>
    <w:p w14:paraId="4DBCD50D" w14:textId="36601447" w:rsidR="00C6111D" w:rsidRPr="004D035A" w:rsidRDefault="00AD2EF1" w:rsidP="00C6111D">
      <w:pPr>
        <w:spacing w:after="60"/>
        <w:ind w:left="720"/>
      </w:pPr>
      <w:r>
        <w:rPr>
          <w:b/>
        </w:rPr>
        <w:t>Registration date</w:t>
      </w:r>
      <w:r w:rsidR="001122E0">
        <w:rPr>
          <w:b/>
        </w:rPr>
        <w:t xml:space="preserve">: </w:t>
      </w:r>
      <w:r w:rsidR="00C6111D" w:rsidRPr="004D035A">
        <w:t xml:space="preserve"> </w:t>
      </w:r>
      <w:r w:rsidR="00C6111D">
        <w:t>not collected</w:t>
      </w:r>
    </w:p>
    <w:p w14:paraId="60463DD2" w14:textId="78083CB5" w:rsidR="00C6111D" w:rsidRPr="004D035A" w:rsidRDefault="00AD2EF1" w:rsidP="00C6111D">
      <w:pPr>
        <w:spacing w:after="60"/>
        <w:ind w:left="720"/>
      </w:pPr>
      <w:r>
        <w:rPr>
          <w:b/>
        </w:rPr>
        <w:t>Previous company name</w:t>
      </w:r>
      <w:r w:rsidR="001122E0">
        <w:rPr>
          <w:b/>
        </w:rPr>
        <w:t xml:space="preserve">: </w:t>
      </w:r>
      <w:r w:rsidR="00C6111D">
        <w:t>not collected</w:t>
      </w:r>
    </w:p>
    <w:p w14:paraId="01BE99EE" w14:textId="0178A655" w:rsidR="00C6111D" w:rsidRPr="004D035A" w:rsidRDefault="00AD2EF1" w:rsidP="00C6111D">
      <w:pPr>
        <w:spacing w:after="60"/>
        <w:ind w:left="720"/>
      </w:pPr>
      <w:r>
        <w:rPr>
          <w:b/>
        </w:rPr>
        <w:t>Company type</w:t>
      </w:r>
      <w:r w:rsidR="001122E0">
        <w:rPr>
          <w:b/>
        </w:rPr>
        <w:t xml:space="preserve">: </w:t>
      </w:r>
      <w:r w:rsidR="00C6111D">
        <w:t>not collected</w:t>
      </w:r>
    </w:p>
    <w:p w14:paraId="0823DD83" w14:textId="4B15DF33" w:rsidR="00C6111D" w:rsidRPr="004D035A" w:rsidRDefault="00AD2EF1" w:rsidP="00C6111D">
      <w:pPr>
        <w:spacing w:after="60"/>
        <w:ind w:left="720"/>
      </w:pPr>
      <w:r>
        <w:rPr>
          <w:b/>
        </w:rPr>
        <w:t>Current registered address</w:t>
      </w:r>
      <w:r w:rsidR="001122E0">
        <w:rPr>
          <w:b/>
        </w:rPr>
        <w:t xml:space="preserve">: </w:t>
      </w:r>
      <w:r w:rsidR="00C6111D">
        <w:t>not collected</w:t>
      </w:r>
    </w:p>
    <w:p w14:paraId="62F597D9" w14:textId="7A66EE61" w:rsidR="00C6111D" w:rsidRPr="004D035A" w:rsidRDefault="00AD2EF1" w:rsidP="00C6111D">
      <w:pPr>
        <w:spacing w:after="60"/>
        <w:ind w:left="720"/>
      </w:pPr>
      <w:r>
        <w:rPr>
          <w:b/>
        </w:rPr>
        <w:t xml:space="preserve">Parent/holding </w:t>
      </w:r>
      <w:proofErr w:type="gramStart"/>
      <w:r>
        <w:rPr>
          <w:b/>
        </w:rPr>
        <w:t>company</w:t>
      </w:r>
      <w:proofErr w:type="gramEnd"/>
      <w:r w:rsidR="001122E0">
        <w:rPr>
          <w:b/>
        </w:rPr>
        <w:t xml:space="preserve">: </w:t>
      </w:r>
      <w:r w:rsidR="00C6111D">
        <w:t>not collected</w:t>
      </w:r>
    </w:p>
    <w:p w14:paraId="02CF4594" w14:textId="35AD9BC8" w:rsidR="00C6111D" w:rsidRPr="004D035A" w:rsidRDefault="00AD2EF1" w:rsidP="00C6111D">
      <w:pPr>
        <w:spacing w:after="60"/>
        <w:ind w:left="720"/>
      </w:pPr>
      <w:r>
        <w:rPr>
          <w:b/>
        </w:rPr>
        <w:t>Director name(s)</w:t>
      </w:r>
      <w:r w:rsidR="001122E0">
        <w:rPr>
          <w:b/>
        </w:rPr>
        <w:t xml:space="preserve">: </w:t>
      </w:r>
      <w:r w:rsidR="00C6111D">
        <w:t>not collected</w:t>
      </w:r>
    </w:p>
    <w:p w14:paraId="64ACFC94" w14:textId="1F0ECA09" w:rsidR="00C6111D" w:rsidRPr="004D035A" w:rsidRDefault="00AD2EF1" w:rsidP="00C6111D">
      <w:pPr>
        <w:spacing w:after="60"/>
        <w:ind w:left="720"/>
      </w:pPr>
      <w:r>
        <w:rPr>
          <w:b/>
        </w:rPr>
        <w:t>Share class</w:t>
      </w:r>
      <w:r w:rsidR="001122E0">
        <w:rPr>
          <w:b/>
        </w:rPr>
        <w:t xml:space="preserve">: </w:t>
      </w:r>
      <w:r w:rsidR="00C6111D">
        <w:t>not collected</w:t>
      </w:r>
    </w:p>
    <w:p w14:paraId="5B62B459" w14:textId="0A3496C4" w:rsidR="00C6111D" w:rsidRPr="004D035A" w:rsidRDefault="00AD2EF1" w:rsidP="00C6111D">
      <w:pPr>
        <w:spacing w:after="60"/>
        <w:ind w:left="720"/>
      </w:pPr>
      <w:r>
        <w:rPr>
          <w:b/>
        </w:rPr>
        <w:lastRenderedPageBreak/>
        <w:t>Shares issued</w:t>
      </w:r>
      <w:r w:rsidR="001122E0">
        <w:rPr>
          <w:b/>
        </w:rPr>
        <w:t xml:space="preserve">: </w:t>
      </w:r>
      <w:r w:rsidR="00C6111D">
        <w:t>not collected</w:t>
      </w:r>
    </w:p>
    <w:p w14:paraId="74ADB177" w14:textId="7ABE16E0" w:rsidR="00C6111D" w:rsidRPr="004D035A" w:rsidRDefault="00C6111D" w:rsidP="00C6111D">
      <w:pPr>
        <w:spacing w:after="60"/>
        <w:ind w:left="720"/>
      </w:pPr>
      <w:r w:rsidRPr="004D035A">
        <w:rPr>
          <w:b/>
        </w:rPr>
        <w:t>Website address</w:t>
      </w:r>
      <w:r w:rsidR="001122E0">
        <w:rPr>
          <w:b/>
        </w:rPr>
        <w:t xml:space="preserve">: </w:t>
      </w:r>
      <w:r>
        <w:t>not collected</w:t>
      </w:r>
    </w:p>
    <w:p w14:paraId="467E1B17" w14:textId="0472AE1F" w:rsidR="00C6111D" w:rsidRPr="004D035A" w:rsidRDefault="00C6111D" w:rsidP="00C6111D">
      <w:pPr>
        <w:spacing w:after="60"/>
        <w:ind w:left="720"/>
      </w:pPr>
      <w:r w:rsidRPr="004D035A">
        <w:rPr>
          <w:b/>
        </w:rPr>
        <w:t>Services offered</w:t>
      </w:r>
      <w:r w:rsidR="001122E0">
        <w:rPr>
          <w:b/>
        </w:rPr>
        <w:t xml:space="preserve">: </w:t>
      </w:r>
      <w:r>
        <w:t>not collected</w:t>
      </w:r>
    </w:p>
    <w:p w14:paraId="6EE21ABE" w14:textId="77777777" w:rsidR="00C6111D" w:rsidRPr="004D035A" w:rsidRDefault="00C6111D" w:rsidP="00C6111D"/>
    <w:p w14:paraId="7328DF9C" w14:textId="77777777" w:rsidR="00C6111D" w:rsidRPr="004D035A" w:rsidRDefault="00C6111D" w:rsidP="00C6111D">
      <w:pPr>
        <w:rPr>
          <w:b/>
        </w:rPr>
      </w:pPr>
      <w:r w:rsidRPr="004D035A">
        <w:rPr>
          <w:b/>
        </w:rPr>
        <w:t>Mobile Plan Offer Details</w:t>
      </w:r>
    </w:p>
    <w:p w14:paraId="021755CB" w14:textId="7B40BA46" w:rsidR="00C6111D" w:rsidRPr="004D035A" w:rsidRDefault="00AD2EF1" w:rsidP="00C6111D">
      <w:pPr>
        <w:spacing w:after="60"/>
        <w:ind w:left="720"/>
      </w:pPr>
      <w:r>
        <w:rPr>
          <w:b/>
        </w:rPr>
        <w:t>Mobile plans offered (31st August 2014)</w:t>
      </w:r>
      <w:r w:rsidR="001122E0">
        <w:rPr>
          <w:b/>
        </w:rPr>
        <w:t xml:space="preserve">: </w:t>
      </w:r>
      <w:r w:rsidR="00C6111D">
        <w:t>not collected</w:t>
      </w:r>
    </w:p>
    <w:p w14:paraId="5442F26F" w14:textId="419F4B35" w:rsidR="00C6111D" w:rsidRPr="004D035A" w:rsidRDefault="00AD2EF1" w:rsidP="00C6111D">
      <w:pPr>
        <w:spacing w:after="60"/>
        <w:ind w:left="720"/>
      </w:pPr>
      <w:r>
        <w:rPr>
          <w:b/>
        </w:rPr>
        <w:t>Mobile plans offered (30th June 2015)</w:t>
      </w:r>
      <w:r w:rsidR="001122E0">
        <w:rPr>
          <w:b/>
        </w:rPr>
        <w:t xml:space="preserve">: </w:t>
      </w:r>
      <w:r w:rsidR="00C6111D">
        <w:t>not collected</w:t>
      </w:r>
    </w:p>
    <w:p w14:paraId="275B742E" w14:textId="1EF737F6" w:rsidR="00C6111D" w:rsidRPr="004D035A" w:rsidRDefault="00C6111D" w:rsidP="00C6111D">
      <w:pPr>
        <w:spacing w:after="60"/>
        <w:ind w:left="720"/>
      </w:pPr>
      <w:r w:rsidRPr="004D035A">
        <w:rPr>
          <w:b/>
        </w:rPr>
        <w:t>MNO used</w:t>
      </w:r>
      <w:r w:rsidR="001122E0">
        <w:rPr>
          <w:b/>
        </w:rPr>
        <w:t xml:space="preserve">: </w:t>
      </w:r>
      <w:r>
        <w:t>not collected</w:t>
      </w:r>
    </w:p>
    <w:p w14:paraId="7A84C9BF" w14:textId="345AAE1B" w:rsidR="00C6111D" w:rsidRPr="004D035A" w:rsidRDefault="00AD2EF1" w:rsidP="00C6111D">
      <w:pPr>
        <w:spacing w:after="60"/>
        <w:ind w:left="720"/>
      </w:pPr>
      <w:r>
        <w:rPr>
          <w:b/>
        </w:rPr>
        <w:t>Network generation</w:t>
      </w:r>
      <w:r w:rsidR="001122E0">
        <w:rPr>
          <w:b/>
        </w:rPr>
        <w:t xml:space="preserve">: </w:t>
      </w:r>
      <w:r w:rsidR="00C6111D">
        <w:t>not collected</w:t>
      </w:r>
    </w:p>
    <w:p w14:paraId="533C97B3" w14:textId="52AD3871" w:rsidR="00C6111D" w:rsidRPr="004D035A" w:rsidRDefault="00C6111D" w:rsidP="00C6111D">
      <w:pPr>
        <w:spacing w:after="60"/>
        <w:ind w:left="720"/>
      </w:pPr>
      <w:r w:rsidRPr="004D035A">
        <w:rPr>
          <w:b/>
        </w:rPr>
        <w:t>Special Notes</w:t>
      </w:r>
      <w:r w:rsidR="001122E0">
        <w:rPr>
          <w:b/>
        </w:rPr>
        <w:t xml:space="preserve">: </w:t>
      </w:r>
      <w:r w:rsidRPr="004D035A">
        <w:t>Was not discovered until late in the report write-up, therefore this revision of the report does not contain detailed plan information for this provider.</w:t>
      </w:r>
    </w:p>
    <w:p w14:paraId="56949CD8" w14:textId="77777777" w:rsidR="00C6111D" w:rsidRPr="004D035A" w:rsidRDefault="00C6111D" w:rsidP="00C6111D"/>
    <w:p w14:paraId="1E51FD1D" w14:textId="77777777" w:rsidR="00C6111D" w:rsidRPr="004D035A" w:rsidRDefault="00C6111D" w:rsidP="00702231">
      <w:pPr>
        <w:keepNext/>
      </w:pPr>
      <w:r w:rsidRPr="004D035A">
        <w:rPr>
          <w:b/>
        </w:rPr>
        <w:t>Mobile Plan Offerings – Basic Information</w:t>
      </w:r>
      <w:r w:rsidRPr="004D035A">
        <w:t xml:space="preserve"> (as of 30th June 2015)</w:t>
      </w:r>
    </w:p>
    <w:tbl>
      <w:tblPr>
        <w:tblStyle w:val="GridTable4-Accent11"/>
        <w:tblW w:w="0" w:type="auto"/>
        <w:tblInd w:w="-854" w:type="dxa"/>
        <w:tblLook w:val="04A0" w:firstRow="1" w:lastRow="0" w:firstColumn="1" w:lastColumn="0" w:noHBand="0" w:noVBand="1"/>
      </w:tblPr>
      <w:tblGrid>
        <w:gridCol w:w="1794"/>
        <w:gridCol w:w="811"/>
        <w:gridCol w:w="894"/>
        <w:gridCol w:w="1097"/>
        <w:gridCol w:w="1095"/>
        <w:gridCol w:w="971"/>
        <w:gridCol w:w="2120"/>
      </w:tblGrid>
      <w:tr w:rsidR="00C6111D" w:rsidRPr="004D035A" w14:paraId="770B6AF3" w14:textId="77777777" w:rsidTr="008159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4" w:type="dxa"/>
          </w:tcPr>
          <w:p w14:paraId="4A67F190" w14:textId="77777777" w:rsidR="00C6111D" w:rsidRPr="004D035A" w:rsidRDefault="00C6111D" w:rsidP="00702231">
            <w:pPr>
              <w:keepNext/>
              <w:spacing w:after="0" w:line="240" w:lineRule="auto"/>
              <w:jc w:val="center"/>
              <w:rPr>
                <w:b w:val="0"/>
                <w:sz w:val="20"/>
              </w:rPr>
            </w:pPr>
            <w:r w:rsidRPr="004D035A">
              <w:rPr>
                <w:b w:val="0"/>
                <w:sz w:val="20"/>
              </w:rPr>
              <w:t>Offer Name</w:t>
            </w:r>
          </w:p>
        </w:tc>
        <w:tc>
          <w:tcPr>
            <w:tcW w:w="811" w:type="dxa"/>
          </w:tcPr>
          <w:p w14:paraId="10AB0BB7" w14:textId="77777777" w:rsidR="00C6111D" w:rsidRPr="004D035A" w:rsidRDefault="00C6111D" w:rsidP="00702231">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Type</w:t>
            </w:r>
          </w:p>
        </w:tc>
        <w:tc>
          <w:tcPr>
            <w:tcW w:w="894" w:type="dxa"/>
          </w:tcPr>
          <w:p w14:paraId="0CED1C43" w14:textId="77777777" w:rsidR="00C6111D" w:rsidRPr="004D035A" w:rsidRDefault="00C6111D" w:rsidP="00702231">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Price</w:t>
            </w:r>
            <w:r w:rsidRPr="004D035A">
              <w:rPr>
                <w:b w:val="0"/>
                <w:sz w:val="20"/>
              </w:rPr>
              <w:br/>
              <w:t>(AUD)</w:t>
            </w:r>
          </w:p>
        </w:tc>
        <w:tc>
          <w:tcPr>
            <w:tcW w:w="1097" w:type="dxa"/>
          </w:tcPr>
          <w:p w14:paraId="7F61F354" w14:textId="77777777" w:rsidR="00C6111D" w:rsidRPr="004D035A" w:rsidRDefault="00C6111D" w:rsidP="00702231">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Call Value</w:t>
            </w:r>
          </w:p>
        </w:tc>
        <w:tc>
          <w:tcPr>
            <w:tcW w:w="1095" w:type="dxa"/>
          </w:tcPr>
          <w:p w14:paraId="6BC0D82C" w14:textId="77777777" w:rsidR="00C6111D" w:rsidRPr="004D035A" w:rsidRDefault="00C6111D" w:rsidP="00702231">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Included Data </w:t>
            </w:r>
            <w:r w:rsidRPr="004D035A">
              <w:rPr>
                <w:b w:val="0"/>
                <w:sz w:val="20"/>
              </w:rPr>
              <w:br/>
              <w:t>(MB)</w:t>
            </w:r>
          </w:p>
        </w:tc>
        <w:tc>
          <w:tcPr>
            <w:tcW w:w="971" w:type="dxa"/>
          </w:tcPr>
          <w:p w14:paraId="6031F729" w14:textId="77777777" w:rsidR="00C6111D" w:rsidRPr="004D035A" w:rsidRDefault="00C6111D" w:rsidP="00702231">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Excess Data Charges (Quoted)</w:t>
            </w:r>
          </w:p>
        </w:tc>
        <w:tc>
          <w:tcPr>
            <w:tcW w:w="2120" w:type="dxa"/>
          </w:tcPr>
          <w:p w14:paraId="77E3BE60" w14:textId="77777777" w:rsidR="00C6111D" w:rsidRPr="004D035A" w:rsidRDefault="00C6111D" w:rsidP="00702231">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Excess Data Charges </w:t>
            </w:r>
            <w:r w:rsidRPr="004D035A">
              <w:rPr>
                <w:b w:val="0"/>
                <w:sz w:val="20"/>
              </w:rPr>
              <w:br/>
              <w:t>(Calculated)</w:t>
            </w:r>
          </w:p>
        </w:tc>
      </w:tr>
      <w:tr w:rsidR="00C6111D" w:rsidRPr="004D035A" w14:paraId="08679625" w14:textId="77777777" w:rsidTr="00815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2" w:type="dxa"/>
            <w:gridSpan w:val="7"/>
          </w:tcPr>
          <w:p w14:paraId="0C12D2B5" w14:textId="77777777" w:rsidR="00C6111D" w:rsidRPr="004D035A" w:rsidRDefault="00C6111D" w:rsidP="00702231">
            <w:pPr>
              <w:keepNext/>
              <w:spacing w:after="0" w:line="240" w:lineRule="auto"/>
              <w:jc w:val="center"/>
              <w:rPr>
                <w:sz w:val="20"/>
              </w:rPr>
            </w:pPr>
          </w:p>
          <w:p w14:paraId="492A28EB" w14:textId="77777777" w:rsidR="00C6111D" w:rsidRPr="004D035A" w:rsidRDefault="00C6111D" w:rsidP="00702231">
            <w:pPr>
              <w:keepNext/>
              <w:spacing w:after="0" w:line="240" w:lineRule="auto"/>
              <w:jc w:val="center"/>
              <w:rPr>
                <w:sz w:val="20"/>
              </w:rPr>
            </w:pPr>
            <w:r w:rsidRPr="004D035A">
              <w:rPr>
                <w:sz w:val="20"/>
              </w:rPr>
              <w:t>Not analysed</w:t>
            </w:r>
          </w:p>
          <w:p w14:paraId="71709DEE" w14:textId="77777777" w:rsidR="00C6111D" w:rsidRPr="004D035A" w:rsidRDefault="00C6111D" w:rsidP="00702231">
            <w:pPr>
              <w:keepNext/>
              <w:spacing w:after="0" w:line="240" w:lineRule="auto"/>
              <w:jc w:val="center"/>
              <w:rPr>
                <w:sz w:val="20"/>
              </w:rPr>
            </w:pPr>
          </w:p>
        </w:tc>
      </w:tr>
    </w:tbl>
    <w:p w14:paraId="08F7C576" w14:textId="77777777" w:rsidR="00C6111D" w:rsidRPr="004D035A" w:rsidRDefault="00C6111D" w:rsidP="00C6111D"/>
    <w:p w14:paraId="245F064D" w14:textId="2E734168" w:rsidR="00C6111D" w:rsidRPr="004D035A" w:rsidRDefault="00C6111D" w:rsidP="00C6111D">
      <w:pPr>
        <w:spacing w:after="0" w:line="240" w:lineRule="auto"/>
        <w:rPr>
          <w:b/>
        </w:rPr>
      </w:pPr>
    </w:p>
    <w:p w14:paraId="6C8187EB" w14:textId="509FD731" w:rsidR="00C6111D" w:rsidRPr="004D035A" w:rsidRDefault="00C6111D" w:rsidP="00C6111D">
      <w:r w:rsidRPr="004D035A">
        <w:rPr>
          <w:b/>
        </w:rPr>
        <w:t xml:space="preserve">Mobile Plan Offerings – </w:t>
      </w:r>
      <w:r w:rsidR="00467B81">
        <w:rPr>
          <w:b/>
        </w:rPr>
        <w:t xml:space="preserve">Standardised Cost Information </w:t>
      </w:r>
      <w:r w:rsidRPr="004D035A">
        <w:t>(as of 30th June 2015)</w:t>
      </w:r>
    </w:p>
    <w:tbl>
      <w:tblPr>
        <w:tblStyle w:val="GridTable4-Accent11"/>
        <w:tblW w:w="0" w:type="auto"/>
        <w:tblLook w:val="04A0" w:firstRow="1" w:lastRow="0" w:firstColumn="1" w:lastColumn="0" w:noHBand="0" w:noVBand="1"/>
      </w:tblPr>
      <w:tblGrid>
        <w:gridCol w:w="1271"/>
        <w:gridCol w:w="1962"/>
        <w:gridCol w:w="1882"/>
        <w:gridCol w:w="1882"/>
        <w:gridCol w:w="1882"/>
      </w:tblGrid>
      <w:tr w:rsidR="00C6111D" w:rsidRPr="004D035A" w14:paraId="2291DFE9" w14:textId="77777777" w:rsidTr="00772A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0483B4E" w14:textId="77777777" w:rsidR="00C6111D" w:rsidRPr="004D035A" w:rsidRDefault="00C6111D" w:rsidP="00772AD7">
            <w:pPr>
              <w:spacing w:after="0"/>
              <w:jc w:val="center"/>
              <w:rPr>
                <w:b w:val="0"/>
                <w:sz w:val="20"/>
              </w:rPr>
            </w:pPr>
            <w:r w:rsidRPr="004D035A">
              <w:rPr>
                <w:b w:val="0"/>
                <w:sz w:val="20"/>
              </w:rPr>
              <w:t>Service Name</w:t>
            </w:r>
          </w:p>
        </w:tc>
        <w:tc>
          <w:tcPr>
            <w:tcW w:w="1962" w:type="dxa"/>
          </w:tcPr>
          <w:p w14:paraId="2E17FFC5" w14:textId="77777777" w:rsidR="00C6111D" w:rsidRPr="004D035A" w:rsidRDefault="00C6111D" w:rsidP="00772AD7">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make</w:t>
            </w:r>
            <w:r w:rsidRPr="004D035A">
              <w:rPr>
                <w:b w:val="0"/>
                <w:sz w:val="20"/>
              </w:rPr>
              <w:br/>
              <w:t>2 minute Standard National Mobile Call</w:t>
            </w:r>
          </w:p>
        </w:tc>
        <w:tc>
          <w:tcPr>
            <w:tcW w:w="1882" w:type="dxa"/>
          </w:tcPr>
          <w:p w14:paraId="69BBF9A3" w14:textId="77777777" w:rsidR="00C6111D" w:rsidRPr="004D035A" w:rsidRDefault="00C6111D" w:rsidP="00772AD7">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send a Standard National Mobile SMS</w:t>
            </w:r>
          </w:p>
        </w:tc>
        <w:tc>
          <w:tcPr>
            <w:tcW w:w="1882" w:type="dxa"/>
          </w:tcPr>
          <w:p w14:paraId="6B64D095" w14:textId="77777777" w:rsidR="00C6111D" w:rsidRPr="004D035A" w:rsidRDefault="00C6111D" w:rsidP="00772AD7">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of using one megabyte of data within Australia</w:t>
            </w:r>
          </w:p>
        </w:tc>
        <w:tc>
          <w:tcPr>
            <w:tcW w:w="1882" w:type="dxa"/>
          </w:tcPr>
          <w:p w14:paraId="15A2D353" w14:textId="77777777" w:rsidR="00C6111D" w:rsidRPr="004D035A" w:rsidRDefault="00C6111D" w:rsidP="00772AD7">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Number of 2 min Standard National Mobile Calls possible from included value</w:t>
            </w:r>
          </w:p>
        </w:tc>
      </w:tr>
      <w:tr w:rsidR="00C6111D" w:rsidRPr="004D035A" w14:paraId="18F06FF0" w14:textId="77777777" w:rsidTr="00772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9" w:type="dxa"/>
            <w:gridSpan w:val="5"/>
          </w:tcPr>
          <w:p w14:paraId="5147AF6E" w14:textId="77777777" w:rsidR="00C6111D" w:rsidRPr="004D035A" w:rsidRDefault="00C6111D" w:rsidP="00772AD7">
            <w:pPr>
              <w:spacing w:after="0"/>
              <w:jc w:val="center"/>
              <w:rPr>
                <w:sz w:val="20"/>
              </w:rPr>
            </w:pPr>
          </w:p>
          <w:p w14:paraId="4621FB3B" w14:textId="77777777" w:rsidR="00C6111D" w:rsidRPr="004D035A" w:rsidRDefault="00C6111D" w:rsidP="00772AD7">
            <w:pPr>
              <w:spacing w:after="0" w:line="240" w:lineRule="auto"/>
              <w:jc w:val="center"/>
              <w:rPr>
                <w:sz w:val="20"/>
              </w:rPr>
            </w:pPr>
            <w:r w:rsidRPr="004D035A">
              <w:rPr>
                <w:sz w:val="20"/>
              </w:rPr>
              <w:t>Not analysed</w:t>
            </w:r>
          </w:p>
          <w:p w14:paraId="20AFF255" w14:textId="77777777" w:rsidR="00C6111D" w:rsidRPr="004D035A" w:rsidRDefault="00C6111D" w:rsidP="00772AD7">
            <w:pPr>
              <w:spacing w:after="0"/>
              <w:jc w:val="center"/>
              <w:rPr>
                <w:sz w:val="20"/>
              </w:rPr>
            </w:pPr>
          </w:p>
        </w:tc>
      </w:tr>
    </w:tbl>
    <w:p w14:paraId="5B03017C" w14:textId="77777777" w:rsidR="00C6111D" w:rsidRPr="004D035A" w:rsidRDefault="00C6111D" w:rsidP="00C6111D"/>
    <w:p w14:paraId="1D5CCDD6" w14:textId="77777777" w:rsidR="00C6111D" w:rsidRPr="004D035A" w:rsidRDefault="00C6111D" w:rsidP="009B4EA9">
      <w:pPr>
        <w:keepNext/>
      </w:pPr>
      <w:r w:rsidRPr="004D035A">
        <w:rPr>
          <w:b/>
        </w:rPr>
        <w:t xml:space="preserve">Mobile Plan Offerings – Included Value &amp; Excess Cost Comparison </w:t>
      </w:r>
      <w:r w:rsidRPr="004D035A">
        <w:t>(as of 30th June 2015)</w:t>
      </w:r>
    </w:p>
    <w:tbl>
      <w:tblPr>
        <w:tblStyle w:val="GridTable4-Accent11"/>
        <w:tblW w:w="0" w:type="auto"/>
        <w:tblLook w:val="04A0" w:firstRow="1" w:lastRow="0" w:firstColumn="1" w:lastColumn="0" w:noHBand="0" w:noVBand="1"/>
      </w:tblPr>
      <w:tblGrid>
        <w:gridCol w:w="3119"/>
        <w:gridCol w:w="1962"/>
        <w:gridCol w:w="1882"/>
        <w:gridCol w:w="1882"/>
      </w:tblGrid>
      <w:tr w:rsidR="00C6111D" w:rsidRPr="004D035A" w14:paraId="43AC35CD" w14:textId="77777777" w:rsidTr="00772A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0C5151C7" w14:textId="77777777" w:rsidR="00C6111D" w:rsidRPr="004D035A" w:rsidRDefault="00C6111D" w:rsidP="009B4EA9">
            <w:pPr>
              <w:keepNext/>
              <w:spacing w:after="0"/>
              <w:jc w:val="center"/>
              <w:rPr>
                <w:b w:val="0"/>
                <w:sz w:val="20"/>
              </w:rPr>
            </w:pPr>
            <w:r w:rsidRPr="004D035A">
              <w:rPr>
                <w:b w:val="0"/>
                <w:sz w:val="20"/>
              </w:rPr>
              <w:t>Service Name</w:t>
            </w:r>
          </w:p>
        </w:tc>
        <w:tc>
          <w:tcPr>
            <w:tcW w:w="1962" w:type="dxa"/>
          </w:tcPr>
          <w:p w14:paraId="26BAFA43" w14:textId="77777777" w:rsidR="00C6111D" w:rsidRPr="004D035A" w:rsidRDefault="00C6111D" w:rsidP="009B4EA9">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value per minute Standard National Mobile Call rate</w:t>
            </w:r>
          </w:p>
        </w:tc>
        <w:tc>
          <w:tcPr>
            <w:tcW w:w="1882" w:type="dxa"/>
          </w:tcPr>
          <w:p w14:paraId="6E1FB44E" w14:textId="77777777" w:rsidR="00C6111D" w:rsidRPr="004D035A" w:rsidRDefault="00C6111D" w:rsidP="009B4EA9">
            <w:pPr>
              <w:keepNext/>
              <w:spacing w:after="0"/>
              <w:jc w:val="center"/>
              <w:cnfStyle w:val="100000000000" w:firstRow="1" w:lastRow="0" w:firstColumn="0" w:lastColumn="0" w:oddVBand="0" w:evenVBand="0" w:oddHBand="0" w:evenHBand="0" w:firstRowFirstColumn="0" w:firstRowLastColumn="0" w:lastRowFirstColumn="0" w:lastRowLastColumn="0"/>
              <w:rPr>
                <w:sz w:val="20"/>
              </w:rPr>
            </w:pPr>
            <w:r w:rsidRPr="004D035A">
              <w:rPr>
                <w:b w:val="0"/>
                <w:sz w:val="20"/>
              </w:rPr>
              <w:t>Excess per minute Standard National Mobile Call rate</w:t>
            </w:r>
          </w:p>
        </w:tc>
        <w:tc>
          <w:tcPr>
            <w:tcW w:w="1882" w:type="dxa"/>
          </w:tcPr>
          <w:p w14:paraId="5154F79D" w14:textId="77777777" w:rsidR="00C6111D" w:rsidRPr="004D035A" w:rsidRDefault="00C6111D" w:rsidP="009B4EA9">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increase</w:t>
            </w:r>
          </w:p>
        </w:tc>
      </w:tr>
      <w:tr w:rsidR="00C6111D" w:rsidRPr="004D035A" w14:paraId="00714640" w14:textId="77777777" w:rsidTr="00772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45" w:type="dxa"/>
            <w:gridSpan w:val="4"/>
          </w:tcPr>
          <w:p w14:paraId="4098C54D" w14:textId="77777777" w:rsidR="00C6111D" w:rsidRPr="004D035A" w:rsidRDefault="00C6111D" w:rsidP="00772AD7">
            <w:pPr>
              <w:spacing w:after="0"/>
              <w:jc w:val="center"/>
              <w:rPr>
                <w:sz w:val="20"/>
              </w:rPr>
            </w:pPr>
          </w:p>
          <w:p w14:paraId="0D152D23" w14:textId="337F3F7A" w:rsidR="00C6111D" w:rsidRPr="004D035A" w:rsidRDefault="00C6111D" w:rsidP="009B4EA9">
            <w:pPr>
              <w:spacing w:after="0" w:line="240" w:lineRule="auto"/>
              <w:jc w:val="center"/>
              <w:rPr>
                <w:sz w:val="20"/>
              </w:rPr>
            </w:pPr>
            <w:r w:rsidRPr="004D035A">
              <w:rPr>
                <w:sz w:val="20"/>
              </w:rPr>
              <w:t>Not analysed</w:t>
            </w:r>
          </w:p>
        </w:tc>
      </w:tr>
    </w:tbl>
    <w:p w14:paraId="14A0B103" w14:textId="77777777" w:rsidR="00C6111D" w:rsidRPr="004D035A" w:rsidRDefault="00C6111D" w:rsidP="00C6111D">
      <w:pPr>
        <w:pStyle w:val="NoSpacing"/>
      </w:pPr>
    </w:p>
    <w:p w14:paraId="1C142D62" w14:textId="73B37690" w:rsidR="00F16512" w:rsidRPr="004D035A" w:rsidRDefault="00F16512" w:rsidP="00F16512">
      <w:pPr>
        <w:spacing w:after="0" w:line="240" w:lineRule="auto"/>
        <w:rPr>
          <w:b/>
        </w:rPr>
      </w:pPr>
    </w:p>
    <w:p w14:paraId="1BE2DA8C" w14:textId="2A0FF4D6" w:rsidR="00FF3B6F" w:rsidRPr="004D035A" w:rsidRDefault="002A6018" w:rsidP="00B631F6">
      <w:pPr>
        <w:pStyle w:val="Heading2"/>
      </w:pPr>
      <w:bookmarkStart w:id="196" w:name="_Toc441144445"/>
      <w:r>
        <w:t>N</w:t>
      </w:r>
      <w:r w:rsidR="003507B0" w:rsidRPr="004D035A">
        <w:t>et</w:t>
      </w:r>
      <w:r>
        <w:t>S</w:t>
      </w:r>
      <w:r w:rsidR="003507B0" w:rsidRPr="004D035A">
        <w:t>peed</w:t>
      </w:r>
      <w:bookmarkEnd w:id="196"/>
    </w:p>
    <w:p w14:paraId="68E6FA55" w14:textId="77777777" w:rsidR="00FF3B6F" w:rsidRPr="004D035A" w:rsidRDefault="00FF3B6F" w:rsidP="00FF3B6F">
      <w:pPr>
        <w:rPr>
          <w:b/>
        </w:rPr>
      </w:pPr>
      <w:r w:rsidRPr="004D035A">
        <w:rPr>
          <w:b/>
        </w:rPr>
        <w:t>Company Details</w:t>
      </w:r>
    </w:p>
    <w:p w14:paraId="001E880B" w14:textId="7D23EE44" w:rsidR="00577515" w:rsidRPr="004D035A" w:rsidRDefault="00577515" w:rsidP="00577515">
      <w:pPr>
        <w:spacing w:after="60"/>
        <w:ind w:left="720"/>
      </w:pPr>
      <w:r w:rsidRPr="004D035A">
        <w:rPr>
          <w:b/>
        </w:rPr>
        <w:t>Entity name</w:t>
      </w:r>
      <w:r w:rsidR="001122E0">
        <w:rPr>
          <w:b/>
        </w:rPr>
        <w:t xml:space="preserve">: </w:t>
      </w:r>
      <w:r w:rsidRPr="004D035A">
        <w:rPr>
          <w:noProof/>
        </w:rPr>
        <w:t>BYTECARD PTY. LIMITED</w:t>
      </w:r>
    </w:p>
    <w:p w14:paraId="2E55B675" w14:textId="3C9F6FED" w:rsidR="00577515" w:rsidRPr="004D035A" w:rsidRDefault="00577515" w:rsidP="00577515">
      <w:pPr>
        <w:spacing w:after="60"/>
        <w:ind w:left="720"/>
      </w:pPr>
      <w:r w:rsidRPr="004D035A">
        <w:rPr>
          <w:b/>
        </w:rPr>
        <w:t>ACN</w:t>
      </w:r>
      <w:r w:rsidR="001122E0">
        <w:rPr>
          <w:b/>
        </w:rPr>
        <w:t xml:space="preserve">: </w:t>
      </w:r>
      <w:r w:rsidRPr="004D035A">
        <w:rPr>
          <w:noProof/>
        </w:rPr>
        <w:t>052 315 812</w:t>
      </w:r>
    </w:p>
    <w:p w14:paraId="294583A5" w14:textId="48FF555E" w:rsidR="00577515" w:rsidRPr="004D035A" w:rsidRDefault="00577515" w:rsidP="00577515">
      <w:pPr>
        <w:spacing w:after="60"/>
        <w:ind w:left="720"/>
      </w:pPr>
      <w:r w:rsidRPr="004D035A">
        <w:rPr>
          <w:b/>
        </w:rPr>
        <w:t>ABN</w:t>
      </w:r>
      <w:r w:rsidR="001122E0">
        <w:rPr>
          <w:b/>
        </w:rPr>
        <w:t xml:space="preserve">: </w:t>
      </w:r>
      <w:r w:rsidRPr="004D035A">
        <w:rPr>
          <w:noProof/>
        </w:rPr>
        <w:t>49052315812</w:t>
      </w:r>
    </w:p>
    <w:p w14:paraId="6AD80A56" w14:textId="3131A5C3" w:rsidR="00577515" w:rsidRPr="004D035A" w:rsidRDefault="00577515" w:rsidP="00577515">
      <w:pPr>
        <w:spacing w:after="60"/>
        <w:ind w:left="720"/>
      </w:pPr>
      <w:r w:rsidRPr="004D035A">
        <w:rPr>
          <w:b/>
        </w:rPr>
        <w:t>Registered in</w:t>
      </w:r>
      <w:r w:rsidR="001122E0">
        <w:rPr>
          <w:b/>
        </w:rPr>
        <w:t xml:space="preserve">: </w:t>
      </w:r>
      <w:r w:rsidRPr="004D035A">
        <w:rPr>
          <w:noProof/>
        </w:rPr>
        <w:t>New South Wales</w:t>
      </w:r>
    </w:p>
    <w:p w14:paraId="7D116453" w14:textId="58B10999" w:rsidR="00577515" w:rsidRPr="004D035A" w:rsidRDefault="00AD2EF1" w:rsidP="00577515">
      <w:pPr>
        <w:spacing w:after="60"/>
        <w:ind w:left="720"/>
      </w:pPr>
      <w:r>
        <w:rPr>
          <w:b/>
        </w:rPr>
        <w:t>Registration date</w:t>
      </w:r>
      <w:r w:rsidR="001122E0">
        <w:rPr>
          <w:b/>
        </w:rPr>
        <w:t xml:space="preserve">: </w:t>
      </w:r>
      <w:r w:rsidR="00577515" w:rsidRPr="004D035A">
        <w:t xml:space="preserve"> </w:t>
      </w:r>
      <w:r w:rsidR="00577515" w:rsidRPr="004D035A">
        <w:rPr>
          <w:noProof/>
        </w:rPr>
        <w:t>6/17/1991</w:t>
      </w:r>
    </w:p>
    <w:p w14:paraId="1F42B153" w14:textId="551493DA" w:rsidR="00577515" w:rsidRPr="004D035A" w:rsidRDefault="00AD2EF1" w:rsidP="00577515">
      <w:pPr>
        <w:spacing w:after="60"/>
        <w:ind w:left="720"/>
      </w:pPr>
      <w:r>
        <w:rPr>
          <w:b/>
        </w:rPr>
        <w:t>Previous company name</w:t>
      </w:r>
      <w:r w:rsidR="001122E0">
        <w:rPr>
          <w:b/>
        </w:rPr>
        <w:t xml:space="preserve">: </w:t>
      </w:r>
      <w:r w:rsidR="00577515" w:rsidRPr="004D035A">
        <w:rPr>
          <w:noProof/>
        </w:rPr>
        <w:t>BYTECARD PTY. LIMITED</w:t>
      </w:r>
    </w:p>
    <w:p w14:paraId="5C9989A7" w14:textId="69B5C7E7" w:rsidR="00577515" w:rsidRPr="004D035A" w:rsidRDefault="00AD2EF1" w:rsidP="00577515">
      <w:pPr>
        <w:spacing w:after="60"/>
        <w:ind w:left="720"/>
      </w:pPr>
      <w:r>
        <w:rPr>
          <w:b/>
        </w:rPr>
        <w:t>Company type</w:t>
      </w:r>
      <w:r w:rsidR="001122E0">
        <w:rPr>
          <w:b/>
        </w:rPr>
        <w:t xml:space="preserve">: </w:t>
      </w:r>
      <w:r w:rsidR="00577515" w:rsidRPr="004D035A">
        <w:rPr>
          <w:noProof/>
        </w:rPr>
        <w:t>Australian Proprietary Company</w:t>
      </w:r>
    </w:p>
    <w:p w14:paraId="0942B6F8" w14:textId="1F6E899B" w:rsidR="00577515" w:rsidRPr="004D035A" w:rsidRDefault="00AD2EF1" w:rsidP="00577515">
      <w:pPr>
        <w:spacing w:after="60"/>
        <w:ind w:left="720"/>
      </w:pPr>
      <w:r>
        <w:rPr>
          <w:b/>
        </w:rPr>
        <w:t>Current registered address</w:t>
      </w:r>
      <w:r w:rsidR="001122E0">
        <w:rPr>
          <w:b/>
        </w:rPr>
        <w:t xml:space="preserve">: </w:t>
      </w:r>
      <w:r w:rsidR="00577515" w:rsidRPr="004D035A">
        <w:rPr>
          <w:noProof/>
        </w:rPr>
        <w:t>BRIAN MORRIS, Unit 44, 41 Blackall Street, BARTON ACT 2600</w:t>
      </w:r>
    </w:p>
    <w:p w14:paraId="5F71FFC4" w14:textId="508A8A32" w:rsidR="00577515" w:rsidRPr="004D035A" w:rsidRDefault="00AD2EF1" w:rsidP="00577515">
      <w:pPr>
        <w:spacing w:after="60"/>
        <w:ind w:left="720"/>
      </w:pPr>
      <w:r>
        <w:rPr>
          <w:b/>
        </w:rPr>
        <w:t>Parent/holding company</w:t>
      </w:r>
      <w:r w:rsidR="001122E0">
        <w:rPr>
          <w:b/>
        </w:rPr>
        <w:t xml:space="preserve">: </w:t>
      </w:r>
    </w:p>
    <w:p w14:paraId="336DDA78" w14:textId="6F7A1D6E" w:rsidR="00577515" w:rsidRPr="004D035A" w:rsidRDefault="00AD2EF1" w:rsidP="00577515">
      <w:pPr>
        <w:spacing w:after="60"/>
        <w:ind w:left="720"/>
      </w:pPr>
      <w:r>
        <w:rPr>
          <w:b/>
        </w:rPr>
        <w:t>Director name(s)</w:t>
      </w:r>
      <w:r w:rsidR="001122E0">
        <w:rPr>
          <w:b/>
        </w:rPr>
        <w:t xml:space="preserve">: </w:t>
      </w:r>
      <w:r w:rsidR="00827B48" w:rsidRPr="004D035A">
        <w:rPr>
          <w:noProof/>
        </w:rPr>
        <w:t>Brian Andrew Morris</w:t>
      </w:r>
    </w:p>
    <w:p w14:paraId="18630663" w14:textId="27106748" w:rsidR="00577515" w:rsidRPr="004D035A" w:rsidRDefault="00AD2EF1" w:rsidP="00577515">
      <w:pPr>
        <w:spacing w:after="60"/>
        <w:ind w:left="720"/>
      </w:pPr>
      <w:r>
        <w:rPr>
          <w:b/>
        </w:rPr>
        <w:t>Share class</w:t>
      </w:r>
      <w:r w:rsidR="001122E0">
        <w:rPr>
          <w:b/>
        </w:rPr>
        <w:t xml:space="preserve">: </w:t>
      </w:r>
      <w:r w:rsidR="00577515" w:rsidRPr="004D035A">
        <w:rPr>
          <w:noProof/>
        </w:rPr>
        <w:t>ORD</w:t>
      </w:r>
    </w:p>
    <w:p w14:paraId="29F8C0CF" w14:textId="1382D9DC" w:rsidR="00577515" w:rsidRPr="004D035A" w:rsidRDefault="00AD2EF1" w:rsidP="00577515">
      <w:pPr>
        <w:spacing w:after="60"/>
        <w:ind w:left="720"/>
      </w:pPr>
      <w:r>
        <w:rPr>
          <w:b/>
        </w:rPr>
        <w:t>Shares issued</w:t>
      </w:r>
      <w:r w:rsidR="001122E0">
        <w:rPr>
          <w:b/>
        </w:rPr>
        <w:t xml:space="preserve">: </w:t>
      </w:r>
      <w:r w:rsidR="00577515" w:rsidRPr="004D035A">
        <w:rPr>
          <w:noProof/>
        </w:rPr>
        <w:t>100</w:t>
      </w:r>
    </w:p>
    <w:p w14:paraId="47098B8F" w14:textId="14460365" w:rsidR="00577515" w:rsidRPr="004D035A" w:rsidRDefault="00577515" w:rsidP="00577515">
      <w:pPr>
        <w:spacing w:after="60"/>
        <w:ind w:left="720"/>
      </w:pPr>
      <w:r w:rsidRPr="004D035A">
        <w:rPr>
          <w:b/>
        </w:rPr>
        <w:t>Website address</w:t>
      </w:r>
      <w:r w:rsidR="001122E0">
        <w:rPr>
          <w:b/>
        </w:rPr>
        <w:t xml:space="preserve">: </w:t>
      </w:r>
      <w:r w:rsidR="00D344FB" w:rsidRPr="004D035A">
        <w:t>http://www.netspeed.com.au/</w:t>
      </w:r>
    </w:p>
    <w:p w14:paraId="543BB5EE" w14:textId="6F347001" w:rsidR="00577515" w:rsidRPr="004D035A" w:rsidRDefault="00577515" w:rsidP="00577515">
      <w:pPr>
        <w:spacing w:after="60"/>
        <w:ind w:left="720"/>
      </w:pPr>
      <w:r w:rsidRPr="004D035A">
        <w:rPr>
          <w:b/>
        </w:rPr>
        <w:t>Services offered</w:t>
      </w:r>
      <w:r w:rsidR="001122E0">
        <w:rPr>
          <w:b/>
        </w:rPr>
        <w:t xml:space="preserve">: </w:t>
      </w:r>
      <w:r w:rsidR="00D344FB" w:rsidRPr="004D035A">
        <w:t xml:space="preserve">Mobile, Phone, VOIP, </w:t>
      </w:r>
      <w:proofErr w:type="gramStart"/>
      <w:r w:rsidR="00D344FB" w:rsidRPr="004D035A">
        <w:t>Broadband</w:t>
      </w:r>
      <w:proofErr w:type="gramEnd"/>
    </w:p>
    <w:p w14:paraId="11BF4228" w14:textId="77777777" w:rsidR="00FF3B6F" w:rsidRPr="004D035A" w:rsidRDefault="00FF3B6F" w:rsidP="00FF3B6F"/>
    <w:p w14:paraId="7159B213" w14:textId="77777777" w:rsidR="00FF3B6F" w:rsidRPr="004D035A" w:rsidRDefault="00FF3B6F" w:rsidP="00FF3B6F">
      <w:pPr>
        <w:rPr>
          <w:b/>
        </w:rPr>
      </w:pPr>
      <w:r w:rsidRPr="004D035A">
        <w:rPr>
          <w:b/>
        </w:rPr>
        <w:t>Mobile Plan Offer Details</w:t>
      </w:r>
    </w:p>
    <w:p w14:paraId="19116FED" w14:textId="782A38B3" w:rsidR="00FF3B6F" w:rsidRPr="004D035A" w:rsidRDefault="00AD2EF1" w:rsidP="00FF3B6F">
      <w:pPr>
        <w:spacing w:after="60"/>
        <w:ind w:left="720"/>
      </w:pPr>
      <w:r>
        <w:rPr>
          <w:b/>
        </w:rPr>
        <w:t>Mobile plans offered (31st August 2014)</w:t>
      </w:r>
      <w:r w:rsidR="001122E0">
        <w:rPr>
          <w:b/>
        </w:rPr>
        <w:t xml:space="preserve">: </w:t>
      </w:r>
      <w:r w:rsidR="001A2A53" w:rsidRPr="004D035A">
        <w:t>9</w:t>
      </w:r>
    </w:p>
    <w:p w14:paraId="4CFF95AA" w14:textId="6943701E" w:rsidR="00FF3B6F" w:rsidRPr="004D035A" w:rsidRDefault="00AD2EF1" w:rsidP="00FF3B6F">
      <w:pPr>
        <w:spacing w:after="60"/>
        <w:ind w:left="720"/>
      </w:pPr>
      <w:r>
        <w:rPr>
          <w:b/>
        </w:rPr>
        <w:t>Mobile plans offered (30th June 2015)</w:t>
      </w:r>
      <w:r w:rsidR="001122E0">
        <w:rPr>
          <w:b/>
        </w:rPr>
        <w:t xml:space="preserve">: </w:t>
      </w:r>
      <w:r w:rsidR="001A2A53" w:rsidRPr="004D035A">
        <w:t>9</w:t>
      </w:r>
    </w:p>
    <w:p w14:paraId="041D67F0" w14:textId="04A47B44" w:rsidR="00FF3B6F" w:rsidRPr="004D035A" w:rsidRDefault="00FF3B6F" w:rsidP="00FF3B6F">
      <w:pPr>
        <w:spacing w:after="60"/>
        <w:ind w:left="720"/>
      </w:pPr>
      <w:r w:rsidRPr="004D035A">
        <w:rPr>
          <w:b/>
        </w:rPr>
        <w:t>MNO used</w:t>
      </w:r>
      <w:proofErr w:type="gramStart"/>
      <w:r w:rsidR="001122E0">
        <w:rPr>
          <w:b/>
        </w:rPr>
        <w:t xml:space="preserve">: </w:t>
      </w:r>
      <w:r w:rsidR="001A2A53" w:rsidRPr="004D035A">
        <w:t>?</w:t>
      </w:r>
      <w:proofErr w:type="gramEnd"/>
    </w:p>
    <w:p w14:paraId="7729191B" w14:textId="30166A0F" w:rsidR="00FF3B6F" w:rsidRPr="004D035A" w:rsidRDefault="00AD2EF1" w:rsidP="00FF3B6F">
      <w:pPr>
        <w:spacing w:after="60"/>
        <w:ind w:left="720"/>
      </w:pPr>
      <w:r>
        <w:rPr>
          <w:b/>
        </w:rPr>
        <w:t>Network generation</w:t>
      </w:r>
      <w:proofErr w:type="gramStart"/>
      <w:r w:rsidR="001122E0">
        <w:rPr>
          <w:b/>
        </w:rPr>
        <w:t xml:space="preserve">: </w:t>
      </w:r>
      <w:r w:rsidR="001A2A53" w:rsidRPr="004D035A">
        <w:t>?</w:t>
      </w:r>
      <w:proofErr w:type="gramEnd"/>
    </w:p>
    <w:p w14:paraId="7EB5267A" w14:textId="0E5C57A1" w:rsidR="00D344FB" w:rsidRPr="004D035A" w:rsidRDefault="00D344FB" w:rsidP="00FF3B6F">
      <w:pPr>
        <w:spacing w:after="60"/>
        <w:ind w:left="720"/>
      </w:pPr>
      <w:r w:rsidRPr="004D035A">
        <w:rPr>
          <w:b/>
        </w:rPr>
        <w:t>Special Notes</w:t>
      </w:r>
      <w:r w:rsidR="001122E0">
        <w:rPr>
          <w:b/>
        </w:rPr>
        <w:t xml:space="preserve">: </w:t>
      </w:r>
      <w:r w:rsidRPr="004D035A">
        <w:t xml:space="preserve">Website is slow to access. Links to Terms &amp; Conditions does not work. </w:t>
      </w:r>
      <w:r w:rsidR="004A6CC8" w:rsidRPr="004D035A">
        <w:t>No CIS available for download. Bundled handsets on offer are from before 2006.</w:t>
      </w:r>
    </w:p>
    <w:p w14:paraId="06921853" w14:textId="77777777" w:rsidR="00FF3B6F" w:rsidRPr="004D035A" w:rsidRDefault="00FF3B6F" w:rsidP="00FF3B6F"/>
    <w:p w14:paraId="1BBFF755" w14:textId="77777777" w:rsidR="00FF3B6F" w:rsidRPr="004D035A" w:rsidRDefault="00FF3B6F" w:rsidP="009B4EA9">
      <w:pPr>
        <w:keepNext/>
      </w:pPr>
      <w:r w:rsidRPr="004D035A">
        <w:rPr>
          <w:b/>
        </w:rPr>
        <w:lastRenderedPageBreak/>
        <w:t>Mobile Plan Offerings – Basic Information</w:t>
      </w:r>
      <w:r w:rsidRPr="004D035A">
        <w:t xml:space="preserve"> (as of 30th June 2015)</w:t>
      </w:r>
    </w:p>
    <w:tbl>
      <w:tblPr>
        <w:tblStyle w:val="GridTable4-Accent11"/>
        <w:tblW w:w="0" w:type="auto"/>
        <w:tblLook w:val="04A0" w:firstRow="1" w:lastRow="0" w:firstColumn="1" w:lastColumn="0" w:noHBand="0" w:noVBand="1"/>
      </w:tblPr>
      <w:tblGrid>
        <w:gridCol w:w="2673"/>
        <w:gridCol w:w="922"/>
        <w:gridCol w:w="894"/>
        <w:gridCol w:w="1097"/>
        <w:gridCol w:w="1095"/>
        <w:gridCol w:w="971"/>
        <w:gridCol w:w="1211"/>
      </w:tblGrid>
      <w:tr w:rsidR="00FF3B6F" w:rsidRPr="004D035A" w14:paraId="342BDE7F"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3" w:type="dxa"/>
          </w:tcPr>
          <w:p w14:paraId="2E804AFA" w14:textId="77777777" w:rsidR="00FF3B6F" w:rsidRPr="004D035A" w:rsidRDefault="00FF3B6F" w:rsidP="009B4EA9">
            <w:pPr>
              <w:keepNext/>
              <w:spacing w:after="0" w:line="240" w:lineRule="auto"/>
              <w:jc w:val="center"/>
              <w:rPr>
                <w:b w:val="0"/>
                <w:sz w:val="20"/>
              </w:rPr>
            </w:pPr>
            <w:r w:rsidRPr="004D035A">
              <w:rPr>
                <w:b w:val="0"/>
                <w:sz w:val="20"/>
              </w:rPr>
              <w:t>Offer Name</w:t>
            </w:r>
          </w:p>
        </w:tc>
        <w:tc>
          <w:tcPr>
            <w:tcW w:w="922" w:type="dxa"/>
          </w:tcPr>
          <w:p w14:paraId="0AC91D29" w14:textId="77777777" w:rsidR="00FF3B6F" w:rsidRPr="004D035A" w:rsidRDefault="00FF3B6F" w:rsidP="009B4EA9">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Type</w:t>
            </w:r>
          </w:p>
        </w:tc>
        <w:tc>
          <w:tcPr>
            <w:tcW w:w="894" w:type="dxa"/>
          </w:tcPr>
          <w:p w14:paraId="6070542E" w14:textId="77777777" w:rsidR="00FF3B6F" w:rsidRPr="004D035A" w:rsidRDefault="00FF3B6F" w:rsidP="009B4EA9">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Price</w:t>
            </w:r>
            <w:r w:rsidRPr="004D035A">
              <w:rPr>
                <w:b w:val="0"/>
                <w:sz w:val="20"/>
              </w:rPr>
              <w:br/>
              <w:t>(AUD)</w:t>
            </w:r>
          </w:p>
        </w:tc>
        <w:tc>
          <w:tcPr>
            <w:tcW w:w="1097" w:type="dxa"/>
          </w:tcPr>
          <w:p w14:paraId="505A61F2" w14:textId="77777777" w:rsidR="00FF3B6F" w:rsidRPr="004D035A" w:rsidRDefault="00FF3B6F" w:rsidP="009B4EA9">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Call Value</w:t>
            </w:r>
          </w:p>
        </w:tc>
        <w:tc>
          <w:tcPr>
            <w:tcW w:w="1095" w:type="dxa"/>
          </w:tcPr>
          <w:p w14:paraId="366C56B5" w14:textId="77777777" w:rsidR="00FF3B6F" w:rsidRPr="004D035A" w:rsidRDefault="00FF3B6F" w:rsidP="009B4EA9">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Included Data </w:t>
            </w:r>
            <w:r w:rsidRPr="004D035A">
              <w:rPr>
                <w:b w:val="0"/>
                <w:sz w:val="20"/>
              </w:rPr>
              <w:br/>
              <w:t>(MB)</w:t>
            </w:r>
          </w:p>
        </w:tc>
        <w:tc>
          <w:tcPr>
            <w:tcW w:w="971" w:type="dxa"/>
          </w:tcPr>
          <w:p w14:paraId="754736C4" w14:textId="77777777" w:rsidR="00FF3B6F" w:rsidRPr="004D035A" w:rsidRDefault="00FF3B6F" w:rsidP="009B4EA9">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Excess Data Charges (Quoted)</w:t>
            </w:r>
          </w:p>
        </w:tc>
        <w:tc>
          <w:tcPr>
            <w:tcW w:w="1211" w:type="dxa"/>
          </w:tcPr>
          <w:p w14:paraId="480CF550" w14:textId="77777777" w:rsidR="00FF3B6F" w:rsidRPr="004D035A" w:rsidRDefault="00FF3B6F" w:rsidP="009B4EA9">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Excess Data Charges </w:t>
            </w:r>
            <w:r w:rsidRPr="004D035A">
              <w:rPr>
                <w:b w:val="0"/>
                <w:sz w:val="20"/>
              </w:rPr>
              <w:br/>
              <w:t>(Calculated)</w:t>
            </w:r>
          </w:p>
        </w:tc>
      </w:tr>
      <w:tr w:rsidR="009B2945" w:rsidRPr="004D035A" w14:paraId="240672EA"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3" w:type="dxa"/>
          </w:tcPr>
          <w:p w14:paraId="12037F36" w14:textId="77777777" w:rsidR="009B2945" w:rsidRPr="004D035A" w:rsidRDefault="009B2945" w:rsidP="009B4EA9">
            <w:pPr>
              <w:keepNext/>
              <w:spacing w:after="0" w:line="240" w:lineRule="auto"/>
              <w:jc w:val="center"/>
              <w:rPr>
                <w:rFonts w:asciiTheme="minorHAnsi" w:hAnsiTheme="minorHAnsi" w:cs="Arial"/>
                <w:sz w:val="20"/>
                <w:lang w:eastAsia="zh-CN"/>
              </w:rPr>
            </w:pPr>
            <w:r w:rsidRPr="004D035A">
              <w:rPr>
                <w:rFonts w:asciiTheme="minorHAnsi" w:hAnsiTheme="minorHAnsi" w:cs="Arial"/>
                <w:sz w:val="20"/>
              </w:rPr>
              <w:t>BlackSIM BlackCAP 19 Capped</w:t>
            </w:r>
          </w:p>
        </w:tc>
        <w:tc>
          <w:tcPr>
            <w:tcW w:w="922" w:type="dxa"/>
            <w:vMerge w:val="restart"/>
          </w:tcPr>
          <w:p w14:paraId="2B3402A0" w14:textId="12897550" w:rsidR="009B2945" w:rsidRPr="004D035A" w:rsidRDefault="009B2945" w:rsidP="009B4EA9">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 xml:space="preserve">Month to Month </w:t>
            </w:r>
            <w:r w:rsidR="00F00DD9">
              <w:rPr>
                <w:rFonts w:asciiTheme="minorHAnsi" w:hAnsiTheme="minorHAnsi"/>
                <w:sz w:val="20"/>
              </w:rPr>
              <w:t>Post-paid</w:t>
            </w:r>
            <w:r w:rsidRPr="004D035A">
              <w:rPr>
                <w:rFonts w:asciiTheme="minorHAnsi" w:hAnsiTheme="minorHAnsi"/>
                <w:sz w:val="20"/>
              </w:rPr>
              <w:t xml:space="preserve"> Contract</w:t>
            </w:r>
          </w:p>
        </w:tc>
        <w:tc>
          <w:tcPr>
            <w:tcW w:w="894" w:type="dxa"/>
          </w:tcPr>
          <w:p w14:paraId="05557CF6" w14:textId="77777777" w:rsidR="009B2945" w:rsidRPr="004D035A" w:rsidRDefault="009B2945" w:rsidP="009B4EA9">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$19</w:t>
            </w:r>
          </w:p>
        </w:tc>
        <w:tc>
          <w:tcPr>
            <w:tcW w:w="1097" w:type="dxa"/>
          </w:tcPr>
          <w:p w14:paraId="3BA78BC3" w14:textId="77777777" w:rsidR="009B2945" w:rsidRPr="004D035A" w:rsidRDefault="004A6CC8" w:rsidP="009B4EA9">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w:t>
            </w:r>
            <w:r w:rsidR="009B2945" w:rsidRPr="004D035A">
              <w:rPr>
                <w:rFonts w:asciiTheme="minorHAnsi" w:hAnsiTheme="minorHAnsi" w:cs="Arial"/>
                <w:sz w:val="20"/>
              </w:rPr>
              <w:t>50</w:t>
            </w:r>
          </w:p>
        </w:tc>
        <w:tc>
          <w:tcPr>
            <w:tcW w:w="1095" w:type="dxa"/>
          </w:tcPr>
          <w:p w14:paraId="25A979A1" w14:textId="77777777" w:rsidR="009B2945" w:rsidRPr="004D035A" w:rsidRDefault="009B2945"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971" w:type="dxa"/>
          </w:tcPr>
          <w:p w14:paraId="71ABDB65" w14:textId="77777777" w:rsidR="009B2945" w:rsidRPr="004D035A" w:rsidRDefault="009B2945"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w:t>
            </w:r>
          </w:p>
        </w:tc>
        <w:tc>
          <w:tcPr>
            <w:tcW w:w="1211" w:type="dxa"/>
          </w:tcPr>
          <w:p w14:paraId="690C9D96" w14:textId="77777777" w:rsidR="009B2945" w:rsidRPr="004D035A" w:rsidRDefault="009B2945"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w:t>
            </w:r>
          </w:p>
        </w:tc>
      </w:tr>
      <w:tr w:rsidR="009B2945" w:rsidRPr="004D035A" w14:paraId="1ADAB4A9" w14:textId="77777777" w:rsidTr="00C22E41">
        <w:tc>
          <w:tcPr>
            <w:cnfStyle w:val="001000000000" w:firstRow="0" w:lastRow="0" w:firstColumn="1" w:lastColumn="0" w:oddVBand="0" w:evenVBand="0" w:oddHBand="0" w:evenHBand="0" w:firstRowFirstColumn="0" w:firstRowLastColumn="0" w:lastRowFirstColumn="0" w:lastRowLastColumn="0"/>
            <w:tcW w:w="2673" w:type="dxa"/>
          </w:tcPr>
          <w:p w14:paraId="2673324F" w14:textId="77777777" w:rsidR="009B2945" w:rsidRPr="004D035A" w:rsidRDefault="009B2945" w:rsidP="009B4EA9">
            <w:pPr>
              <w:keepNext/>
              <w:spacing w:after="0"/>
              <w:jc w:val="center"/>
              <w:rPr>
                <w:rFonts w:asciiTheme="minorHAnsi" w:hAnsiTheme="minorHAnsi" w:cs="Arial"/>
                <w:sz w:val="20"/>
              </w:rPr>
            </w:pPr>
            <w:r w:rsidRPr="004D035A">
              <w:rPr>
                <w:rFonts w:asciiTheme="minorHAnsi" w:hAnsiTheme="minorHAnsi" w:cs="Arial"/>
                <w:sz w:val="20"/>
              </w:rPr>
              <w:t>BlackSIM BlackCAP 29 Capped</w:t>
            </w:r>
          </w:p>
        </w:tc>
        <w:tc>
          <w:tcPr>
            <w:tcW w:w="922" w:type="dxa"/>
            <w:vMerge/>
          </w:tcPr>
          <w:p w14:paraId="2C5DB620" w14:textId="77777777" w:rsidR="009B2945" w:rsidRPr="004D035A" w:rsidRDefault="009B2945" w:rsidP="009B4EA9">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94" w:type="dxa"/>
          </w:tcPr>
          <w:p w14:paraId="2220B0A9" w14:textId="77777777" w:rsidR="009B2945" w:rsidRPr="004D035A" w:rsidRDefault="009B2945"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$29</w:t>
            </w:r>
          </w:p>
        </w:tc>
        <w:tc>
          <w:tcPr>
            <w:tcW w:w="1097" w:type="dxa"/>
          </w:tcPr>
          <w:p w14:paraId="5B25FE5D" w14:textId="77777777" w:rsidR="009B2945" w:rsidRPr="004D035A" w:rsidRDefault="004A6CC8"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w:t>
            </w:r>
            <w:r w:rsidR="009B2945" w:rsidRPr="004D035A">
              <w:rPr>
                <w:rFonts w:asciiTheme="minorHAnsi" w:hAnsiTheme="minorHAnsi" w:cs="Arial"/>
                <w:sz w:val="20"/>
              </w:rPr>
              <w:t>80</w:t>
            </w:r>
          </w:p>
        </w:tc>
        <w:tc>
          <w:tcPr>
            <w:tcW w:w="1095" w:type="dxa"/>
          </w:tcPr>
          <w:p w14:paraId="5B9C0DC0" w14:textId="77777777" w:rsidR="009B2945" w:rsidRPr="004D035A" w:rsidRDefault="009B2945"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971" w:type="dxa"/>
          </w:tcPr>
          <w:p w14:paraId="0CC86209" w14:textId="77777777" w:rsidR="009B2945" w:rsidRPr="004D035A" w:rsidRDefault="009B2945"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w:t>
            </w:r>
          </w:p>
        </w:tc>
        <w:tc>
          <w:tcPr>
            <w:tcW w:w="1211" w:type="dxa"/>
          </w:tcPr>
          <w:p w14:paraId="7E659A3B" w14:textId="77777777" w:rsidR="009B2945" w:rsidRPr="004D035A" w:rsidRDefault="009B2945"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w:t>
            </w:r>
          </w:p>
        </w:tc>
      </w:tr>
      <w:tr w:rsidR="009B2945" w:rsidRPr="004D035A" w14:paraId="71D19909"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3" w:type="dxa"/>
          </w:tcPr>
          <w:p w14:paraId="5351682C" w14:textId="77777777" w:rsidR="009B2945" w:rsidRPr="004D035A" w:rsidRDefault="009B2945" w:rsidP="009B4EA9">
            <w:pPr>
              <w:keepNext/>
              <w:spacing w:after="0"/>
              <w:jc w:val="center"/>
              <w:rPr>
                <w:rFonts w:asciiTheme="minorHAnsi" w:hAnsiTheme="minorHAnsi" w:cs="Arial"/>
                <w:sz w:val="20"/>
              </w:rPr>
            </w:pPr>
            <w:r w:rsidRPr="004D035A">
              <w:rPr>
                <w:rFonts w:asciiTheme="minorHAnsi" w:hAnsiTheme="minorHAnsi" w:cs="Arial"/>
                <w:sz w:val="20"/>
              </w:rPr>
              <w:t>BlackSIM BlackCAP 49 Capped</w:t>
            </w:r>
          </w:p>
        </w:tc>
        <w:tc>
          <w:tcPr>
            <w:tcW w:w="922" w:type="dxa"/>
            <w:vMerge/>
          </w:tcPr>
          <w:p w14:paraId="75164356" w14:textId="77777777" w:rsidR="009B2945" w:rsidRPr="004D035A" w:rsidRDefault="009B2945" w:rsidP="009B4EA9">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94" w:type="dxa"/>
          </w:tcPr>
          <w:p w14:paraId="722234E6" w14:textId="77777777" w:rsidR="009B2945" w:rsidRPr="004D035A" w:rsidRDefault="009B2945"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$49</w:t>
            </w:r>
          </w:p>
        </w:tc>
        <w:tc>
          <w:tcPr>
            <w:tcW w:w="1097" w:type="dxa"/>
          </w:tcPr>
          <w:p w14:paraId="255442BC" w14:textId="77777777" w:rsidR="009B2945" w:rsidRPr="004D035A" w:rsidRDefault="004A6CC8"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w:t>
            </w:r>
            <w:r w:rsidR="009B2945" w:rsidRPr="004D035A">
              <w:rPr>
                <w:rFonts w:asciiTheme="minorHAnsi" w:hAnsiTheme="minorHAnsi" w:cs="Arial"/>
                <w:sz w:val="20"/>
              </w:rPr>
              <w:t>270</w:t>
            </w:r>
          </w:p>
        </w:tc>
        <w:tc>
          <w:tcPr>
            <w:tcW w:w="1095" w:type="dxa"/>
          </w:tcPr>
          <w:p w14:paraId="2C90DE6B" w14:textId="77777777" w:rsidR="009B2945" w:rsidRPr="004D035A" w:rsidRDefault="009B2945"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971" w:type="dxa"/>
          </w:tcPr>
          <w:p w14:paraId="4CB18A95" w14:textId="77777777" w:rsidR="009B2945" w:rsidRPr="004D035A" w:rsidRDefault="009B2945"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w:t>
            </w:r>
          </w:p>
        </w:tc>
        <w:tc>
          <w:tcPr>
            <w:tcW w:w="1211" w:type="dxa"/>
          </w:tcPr>
          <w:p w14:paraId="521E5C8E" w14:textId="77777777" w:rsidR="009B2945" w:rsidRPr="004D035A" w:rsidRDefault="009B2945"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w:t>
            </w:r>
          </w:p>
        </w:tc>
      </w:tr>
      <w:tr w:rsidR="009B2945" w:rsidRPr="004D035A" w14:paraId="6EADE111" w14:textId="77777777" w:rsidTr="00C22E41">
        <w:tc>
          <w:tcPr>
            <w:cnfStyle w:val="001000000000" w:firstRow="0" w:lastRow="0" w:firstColumn="1" w:lastColumn="0" w:oddVBand="0" w:evenVBand="0" w:oddHBand="0" w:evenHBand="0" w:firstRowFirstColumn="0" w:firstRowLastColumn="0" w:lastRowFirstColumn="0" w:lastRowLastColumn="0"/>
            <w:tcW w:w="2673" w:type="dxa"/>
          </w:tcPr>
          <w:p w14:paraId="10E8EC3A" w14:textId="77777777" w:rsidR="009B2945" w:rsidRPr="004D035A" w:rsidRDefault="009B2945" w:rsidP="009B4EA9">
            <w:pPr>
              <w:keepNext/>
              <w:spacing w:after="0"/>
              <w:jc w:val="center"/>
              <w:rPr>
                <w:rFonts w:asciiTheme="minorHAnsi" w:hAnsiTheme="minorHAnsi" w:cs="Arial"/>
                <w:sz w:val="20"/>
              </w:rPr>
            </w:pPr>
            <w:r w:rsidRPr="004D035A">
              <w:rPr>
                <w:rFonts w:asciiTheme="minorHAnsi" w:hAnsiTheme="minorHAnsi" w:cs="Arial"/>
                <w:sz w:val="20"/>
              </w:rPr>
              <w:t>BlackSIM BlackCAP 69 Capped</w:t>
            </w:r>
          </w:p>
        </w:tc>
        <w:tc>
          <w:tcPr>
            <w:tcW w:w="922" w:type="dxa"/>
            <w:vMerge/>
          </w:tcPr>
          <w:p w14:paraId="52BB2D95" w14:textId="77777777" w:rsidR="009B2945" w:rsidRPr="004D035A" w:rsidRDefault="009B2945" w:rsidP="009B4EA9">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94" w:type="dxa"/>
          </w:tcPr>
          <w:p w14:paraId="71D09607" w14:textId="77777777" w:rsidR="009B2945" w:rsidRPr="004D035A" w:rsidRDefault="009B2945"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$69</w:t>
            </w:r>
          </w:p>
        </w:tc>
        <w:tc>
          <w:tcPr>
            <w:tcW w:w="1097" w:type="dxa"/>
          </w:tcPr>
          <w:p w14:paraId="6A186FC5" w14:textId="77777777" w:rsidR="009B2945" w:rsidRPr="004D035A" w:rsidRDefault="004A6CC8"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w:t>
            </w:r>
            <w:r w:rsidR="009B2945" w:rsidRPr="004D035A">
              <w:rPr>
                <w:rFonts w:asciiTheme="minorHAnsi" w:hAnsiTheme="minorHAnsi" w:cs="Arial"/>
                <w:sz w:val="20"/>
              </w:rPr>
              <w:t>380</w:t>
            </w:r>
          </w:p>
        </w:tc>
        <w:tc>
          <w:tcPr>
            <w:tcW w:w="1095" w:type="dxa"/>
          </w:tcPr>
          <w:p w14:paraId="4684C1B1" w14:textId="77777777" w:rsidR="009B2945" w:rsidRPr="004D035A" w:rsidRDefault="009B2945"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971" w:type="dxa"/>
          </w:tcPr>
          <w:p w14:paraId="6E077711" w14:textId="77777777" w:rsidR="009B2945" w:rsidRPr="004D035A" w:rsidRDefault="009B2945"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w:t>
            </w:r>
          </w:p>
        </w:tc>
        <w:tc>
          <w:tcPr>
            <w:tcW w:w="1211" w:type="dxa"/>
          </w:tcPr>
          <w:p w14:paraId="2F6FCA3A" w14:textId="77777777" w:rsidR="009B2945" w:rsidRPr="004D035A" w:rsidRDefault="009B2945"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w:t>
            </w:r>
          </w:p>
        </w:tc>
      </w:tr>
      <w:tr w:rsidR="009B2945" w:rsidRPr="004D035A" w14:paraId="53FC86E7"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3" w:type="dxa"/>
          </w:tcPr>
          <w:p w14:paraId="1FA04CC1" w14:textId="77777777" w:rsidR="009B2945" w:rsidRPr="004D035A" w:rsidRDefault="009B2945" w:rsidP="009B4EA9">
            <w:pPr>
              <w:keepNext/>
              <w:spacing w:after="0"/>
              <w:jc w:val="center"/>
              <w:rPr>
                <w:rFonts w:asciiTheme="minorHAnsi" w:hAnsiTheme="minorHAnsi" w:cs="Arial"/>
                <w:sz w:val="20"/>
              </w:rPr>
            </w:pPr>
            <w:r w:rsidRPr="004D035A">
              <w:rPr>
                <w:rFonts w:asciiTheme="minorHAnsi" w:hAnsiTheme="minorHAnsi" w:cs="Arial"/>
                <w:sz w:val="20"/>
              </w:rPr>
              <w:t>BlackSIM OurSHOUT 19 Capped</w:t>
            </w:r>
          </w:p>
        </w:tc>
        <w:tc>
          <w:tcPr>
            <w:tcW w:w="922" w:type="dxa"/>
            <w:vMerge w:val="restart"/>
          </w:tcPr>
          <w:p w14:paraId="63AD3A17" w14:textId="72F73C40" w:rsidR="009B2945" w:rsidRPr="004D035A" w:rsidRDefault="009B2945" w:rsidP="009B4EA9">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 xml:space="preserve">Month to Month </w:t>
            </w:r>
            <w:r w:rsidR="00F00DD9">
              <w:rPr>
                <w:rFonts w:asciiTheme="minorHAnsi" w:hAnsiTheme="minorHAnsi"/>
                <w:sz w:val="20"/>
              </w:rPr>
              <w:t>Post-paid</w:t>
            </w:r>
            <w:r w:rsidRPr="004D035A">
              <w:rPr>
                <w:rFonts w:asciiTheme="minorHAnsi" w:hAnsiTheme="minorHAnsi"/>
                <w:sz w:val="20"/>
              </w:rPr>
              <w:t xml:space="preserve"> Contract with Phone</w:t>
            </w:r>
          </w:p>
        </w:tc>
        <w:tc>
          <w:tcPr>
            <w:tcW w:w="894" w:type="dxa"/>
          </w:tcPr>
          <w:p w14:paraId="079A641E" w14:textId="77777777" w:rsidR="009B2945" w:rsidRPr="004D035A" w:rsidRDefault="009B2945"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$19</w:t>
            </w:r>
          </w:p>
        </w:tc>
        <w:tc>
          <w:tcPr>
            <w:tcW w:w="1097" w:type="dxa"/>
          </w:tcPr>
          <w:p w14:paraId="48FF8B9E" w14:textId="77777777" w:rsidR="009B2945" w:rsidRPr="004D035A" w:rsidRDefault="004A6CC8"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w:t>
            </w:r>
            <w:r w:rsidR="009B2945" w:rsidRPr="004D035A">
              <w:rPr>
                <w:rFonts w:asciiTheme="minorHAnsi" w:hAnsiTheme="minorHAnsi" w:cs="Arial"/>
                <w:sz w:val="20"/>
              </w:rPr>
              <w:t>19</w:t>
            </w:r>
          </w:p>
        </w:tc>
        <w:tc>
          <w:tcPr>
            <w:tcW w:w="1095" w:type="dxa"/>
          </w:tcPr>
          <w:p w14:paraId="0E9C197F" w14:textId="77777777" w:rsidR="009B2945" w:rsidRPr="004D035A" w:rsidRDefault="009B2945"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971" w:type="dxa"/>
          </w:tcPr>
          <w:p w14:paraId="158AE299" w14:textId="77777777" w:rsidR="009B2945" w:rsidRPr="004D035A" w:rsidRDefault="009B2945"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w:t>
            </w:r>
          </w:p>
        </w:tc>
        <w:tc>
          <w:tcPr>
            <w:tcW w:w="1211" w:type="dxa"/>
          </w:tcPr>
          <w:p w14:paraId="0C23C9AC" w14:textId="77777777" w:rsidR="009B2945" w:rsidRPr="004D035A" w:rsidRDefault="009B2945"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w:t>
            </w:r>
          </w:p>
        </w:tc>
      </w:tr>
      <w:tr w:rsidR="009B2945" w:rsidRPr="004D035A" w14:paraId="4EF353DB" w14:textId="77777777" w:rsidTr="00C22E41">
        <w:tc>
          <w:tcPr>
            <w:cnfStyle w:val="001000000000" w:firstRow="0" w:lastRow="0" w:firstColumn="1" w:lastColumn="0" w:oddVBand="0" w:evenVBand="0" w:oddHBand="0" w:evenHBand="0" w:firstRowFirstColumn="0" w:firstRowLastColumn="0" w:lastRowFirstColumn="0" w:lastRowLastColumn="0"/>
            <w:tcW w:w="2673" w:type="dxa"/>
          </w:tcPr>
          <w:p w14:paraId="19D02755" w14:textId="77777777" w:rsidR="009B2945" w:rsidRPr="004D035A" w:rsidRDefault="009B2945" w:rsidP="0045206D">
            <w:pPr>
              <w:spacing w:after="0"/>
              <w:jc w:val="center"/>
              <w:rPr>
                <w:rFonts w:asciiTheme="minorHAnsi" w:hAnsiTheme="minorHAnsi" w:cs="Arial"/>
                <w:sz w:val="20"/>
              </w:rPr>
            </w:pPr>
            <w:r w:rsidRPr="004D035A">
              <w:rPr>
                <w:rFonts w:asciiTheme="minorHAnsi" w:hAnsiTheme="minorHAnsi" w:cs="Arial"/>
                <w:sz w:val="20"/>
              </w:rPr>
              <w:t>BlackSIM OurSHOUT 29 Capped</w:t>
            </w:r>
          </w:p>
        </w:tc>
        <w:tc>
          <w:tcPr>
            <w:tcW w:w="922" w:type="dxa"/>
            <w:vMerge/>
          </w:tcPr>
          <w:p w14:paraId="6181B26E" w14:textId="77777777" w:rsidR="009B2945" w:rsidRPr="004D035A" w:rsidRDefault="009B2945"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94" w:type="dxa"/>
          </w:tcPr>
          <w:p w14:paraId="47A71BE6" w14:textId="77777777" w:rsidR="009B2945" w:rsidRPr="004D035A" w:rsidRDefault="009B2945"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$29</w:t>
            </w:r>
          </w:p>
        </w:tc>
        <w:tc>
          <w:tcPr>
            <w:tcW w:w="1097" w:type="dxa"/>
          </w:tcPr>
          <w:p w14:paraId="70E61CA5" w14:textId="77777777" w:rsidR="009B2945" w:rsidRPr="004D035A" w:rsidRDefault="004A6CC8"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w:t>
            </w:r>
            <w:r w:rsidR="009B2945" w:rsidRPr="004D035A">
              <w:rPr>
                <w:rFonts w:asciiTheme="minorHAnsi" w:hAnsiTheme="minorHAnsi" w:cs="Arial"/>
                <w:sz w:val="20"/>
              </w:rPr>
              <w:t>29</w:t>
            </w:r>
          </w:p>
        </w:tc>
        <w:tc>
          <w:tcPr>
            <w:tcW w:w="1095" w:type="dxa"/>
          </w:tcPr>
          <w:p w14:paraId="46E5DAD4" w14:textId="77777777" w:rsidR="009B2945" w:rsidRPr="004D035A" w:rsidRDefault="009B2945"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971" w:type="dxa"/>
          </w:tcPr>
          <w:p w14:paraId="7B08DEA3" w14:textId="77777777" w:rsidR="009B2945" w:rsidRPr="004D035A" w:rsidRDefault="009B2945"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w:t>
            </w:r>
          </w:p>
        </w:tc>
        <w:tc>
          <w:tcPr>
            <w:tcW w:w="1211" w:type="dxa"/>
          </w:tcPr>
          <w:p w14:paraId="1E521B70" w14:textId="77777777" w:rsidR="009B2945" w:rsidRPr="004D035A" w:rsidRDefault="009B2945"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w:t>
            </w:r>
          </w:p>
        </w:tc>
      </w:tr>
      <w:tr w:rsidR="009B2945" w:rsidRPr="004D035A" w14:paraId="1E2A9A64"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3" w:type="dxa"/>
          </w:tcPr>
          <w:p w14:paraId="67E4CCED" w14:textId="77777777" w:rsidR="009B2945" w:rsidRPr="004D035A" w:rsidRDefault="009B2945" w:rsidP="0045206D">
            <w:pPr>
              <w:spacing w:after="0"/>
              <w:jc w:val="center"/>
              <w:rPr>
                <w:rFonts w:asciiTheme="minorHAnsi" w:hAnsiTheme="minorHAnsi" w:cs="Arial"/>
                <w:sz w:val="20"/>
              </w:rPr>
            </w:pPr>
            <w:r w:rsidRPr="004D035A">
              <w:rPr>
                <w:rFonts w:asciiTheme="minorHAnsi" w:hAnsiTheme="minorHAnsi" w:cs="Arial"/>
                <w:sz w:val="20"/>
              </w:rPr>
              <w:t>BlackSIM OurSHOUT 49 Capped</w:t>
            </w:r>
          </w:p>
        </w:tc>
        <w:tc>
          <w:tcPr>
            <w:tcW w:w="922" w:type="dxa"/>
            <w:vMerge/>
          </w:tcPr>
          <w:p w14:paraId="4F968E2B" w14:textId="77777777" w:rsidR="009B2945" w:rsidRPr="004D035A" w:rsidRDefault="009B2945"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94" w:type="dxa"/>
          </w:tcPr>
          <w:p w14:paraId="5DD8DAF1" w14:textId="77777777" w:rsidR="009B2945" w:rsidRPr="004D035A" w:rsidRDefault="009B2945"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$49</w:t>
            </w:r>
          </w:p>
        </w:tc>
        <w:tc>
          <w:tcPr>
            <w:tcW w:w="1097" w:type="dxa"/>
          </w:tcPr>
          <w:p w14:paraId="635428CA" w14:textId="77777777" w:rsidR="009B2945" w:rsidRPr="004D035A" w:rsidRDefault="004A6CC8"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w:t>
            </w:r>
            <w:r w:rsidR="009B2945" w:rsidRPr="004D035A">
              <w:rPr>
                <w:rFonts w:asciiTheme="minorHAnsi" w:hAnsiTheme="minorHAnsi" w:cs="Arial"/>
                <w:sz w:val="20"/>
              </w:rPr>
              <w:t>49</w:t>
            </w:r>
          </w:p>
        </w:tc>
        <w:tc>
          <w:tcPr>
            <w:tcW w:w="1095" w:type="dxa"/>
          </w:tcPr>
          <w:p w14:paraId="2EADB409" w14:textId="77777777" w:rsidR="009B2945" w:rsidRPr="004D035A" w:rsidRDefault="009B2945"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971" w:type="dxa"/>
          </w:tcPr>
          <w:p w14:paraId="58E09143" w14:textId="77777777" w:rsidR="009B2945" w:rsidRPr="004D035A" w:rsidRDefault="009B2945"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w:t>
            </w:r>
          </w:p>
        </w:tc>
        <w:tc>
          <w:tcPr>
            <w:tcW w:w="1211" w:type="dxa"/>
          </w:tcPr>
          <w:p w14:paraId="3A31A8EF" w14:textId="77777777" w:rsidR="009B2945" w:rsidRPr="004D035A" w:rsidRDefault="009B2945"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w:t>
            </w:r>
          </w:p>
        </w:tc>
      </w:tr>
      <w:tr w:rsidR="009B2945" w:rsidRPr="004D035A" w14:paraId="4B2BBAD7" w14:textId="77777777" w:rsidTr="00C22E41">
        <w:tc>
          <w:tcPr>
            <w:cnfStyle w:val="001000000000" w:firstRow="0" w:lastRow="0" w:firstColumn="1" w:lastColumn="0" w:oddVBand="0" w:evenVBand="0" w:oddHBand="0" w:evenHBand="0" w:firstRowFirstColumn="0" w:firstRowLastColumn="0" w:lastRowFirstColumn="0" w:lastRowLastColumn="0"/>
            <w:tcW w:w="2673" w:type="dxa"/>
          </w:tcPr>
          <w:p w14:paraId="63719F54" w14:textId="77777777" w:rsidR="009B2945" w:rsidRPr="004D035A" w:rsidRDefault="009B2945" w:rsidP="0045206D">
            <w:pPr>
              <w:spacing w:after="0"/>
              <w:jc w:val="center"/>
              <w:rPr>
                <w:rFonts w:asciiTheme="minorHAnsi" w:hAnsiTheme="minorHAnsi" w:cs="Arial"/>
                <w:sz w:val="20"/>
              </w:rPr>
            </w:pPr>
            <w:r w:rsidRPr="004D035A">
              <w:rPr>
                <w:rFonts w:asciiTheme="minorHAnsi" w:hAnsiTheme="minorHAnsi" w:cs="Arial"/>
                <w:sz w:val="20"/>
              </w:rPr>
              <w:t>BlackSIM OurSHOUT 69 Capped</w:t>
            </w:r>
          </w:p>
        </w:tc>
        <w:tc>
          <w:tcPr>
            <w:tcW w:w="922" w:type="dxa"/>
            <w:vMerge/>
          </w:tcPr>
          <w:p w14:paraId="18FA51C7" w14:textId="77777777" w:rsidR="009B2945" w:rsidRPr="004D035A" w:rsidRDefault="009B2945"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94" w:type="dxa"/>
          </w:tcPr>
          <w:p w14:paraId="56200739" w14:textId="77777777" w:rsidR="009B2945" w:rsidRPr="004D035A" w:rsidRDefault="009B2945"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$69</w:t>
            </w:r>
          </w:p>
        </w:tc>
        <w:tc>
          <w:tcPr>
            <w:tcW w:w="1097" w:type="dxa"/>
          </w:tcPr>
          <w:p w14:paraId="25C1FDEF" w14:textId="77777777" w:rsidR="009B2945" w:rsidRPr="004D035A" w:rsidRDefault="004A6CC8"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w:t>
            </w:r>
            <w:r w:rsidR="009B2945" w:rsidRPr="004D035A">
              <w:rPr>
                <w:rFonts w:asciiTheme="minorHAnsi" w:hAnsiTheme="minorHAnsi" w:cs="Arial"/>
                <w:sz w:val="20"/>
              </w:rPr>
              <w:t>69</w:t>
            </w:r>
          </w:p>
        </w:tc>
        <w:tc>
          <w:tcPr>
            <w:tcW w:w="1095" w:type="dxa"/>
          </w:tcPr>
          <w:p w14:paraId="1E3786B4" w14:textId="77777777" w:rsidR="009B2945" w:rsidRPr="004D035A" w:rsidRDefault="009B2945"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971" w:type="dxa"/>
          </w:tcPr>
          <w:p w14:paraId="533768CD" w14:textId="77777777" w:rsidR="009B2945" w:rsidRPr="004D035A" w:rsidRDefault="009B2945"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w:t>
            </w:r>
          </w:p>
        </w:tc>
        <w:tc>
          <w:tcPr>
            <w:tcW w:w="1211" w:type="dxa"/>
          </w:tcPr>
          <w:p w14:paraId="0FBC7045" w14:textId="77777777" w:rsidR="009B2945" w:rsidRPr="004D035A" w:rsidRDefault="009B2945"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w:t>
            </w:r>
          </w:p>
        </w:tc>
      </w:tr>
      <w:tr w:rsidR="009B2945" w:rsidRPr="004D035A" w14:paraId="2AB6F509"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3" w:type="dxa"/>
          </w:tcPr>
          <w:p w14:paraId="67ABB7A6" w14:textId="77777777" w:rsidR="009B2945" w:rsidRPr="004D035A" w:rsidRDefault="009B2945" w:rsidP="0045206D">
            <w:pPr>
              <w:spacing w:after="0"/>
              <w:jc w:val="center"/>
              <w:rPr>
                <w:rFonts w:asciiTheme="minorHAnsi" w:hAnsiTheme="minorHAnsi" w:cs="Arial"/>
                <w:sz w:val="20"/>
              </w:rPr>
            </w:pPr>
            <w:r w:rsidRPr="004D035A">
              <w:rPr>
                <w:rFonts w:asciiTheme="minorHAnsi" w:hAnsiTheme="minorHAnsi" w:cs="Arial"/>
                <w:sz w:val="20"/>
              </w:rPr>
              <w:t>BlackSIM SmallCALL</w:t>
            </w:r>
          </w:p>
        </w:tc>
        <w:tc>
          <w:tcPr>
            <w:tcW w:w="922" w:type="dxa"/>
          </w:tcPr>
          <w:p w14:paraId="41B14A93" w14:textId="57C61D53" w:rsidR="009B2945" w:rsidRPr="004D035A" w:rsidRDefault="009B2945"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 xml:space="preserve">Month to Month </w:t>
            </w:r>
            <w:r w:rsidR="00F00DD9">
              <w:rPr>
                <w:rFonts w:asciiTheme="minorHAnsi" w:hAnsiTheme="minorHAnsi"/>
                <w:sz w:val="20"/>
              </w:rPr>
              <w:t>Post-paid</w:t>
            </w:r>
            <w:r w:rsidRPr="004D035A">
              <w:rPr>
                <w:rFonts w:asciiTheme="minorHAnsi" w:hAnsiTheme="minorHAnsi"/>
                <w:sz w:val="20"/>
              </w:rPr>
              <w:t xml:space="preserve"> Contract</w:t>
            </w:r>
          </w:p>
        </w:tc>
        <w:tc>
          <w:tcPr>
            <w:tcW w:w="894" w:type="dxa"/>
          </w:tcPr>
          <w:p w14:paraId="4986B920" w14:textId="77777777" w:rsidR="009B2945" w:rsidRPr="004D035A" w:rsidRDefault="009B2945"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w:t>
            </w:r>
          </w:p>
        </w:tc>
        <w:tc>
          <w:tcPr>
            <w:tcW w:w="1097" w:type="dxa"/>
          </w:tcPr>
          <w:p w14:paraId="5078E4A7" w14:textId="77777777" w:rsidR="009B2945" w:rsidRPr="004D035A" w:rsidRDefault="004A6CC8"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w:t>
            </w:r>
            <w:r w:rsidR="009B2945" w:rsidRPr="004D035A">
              <w:rPr>
                <w:rFonts w:asciiTheme="minorHAnsi" w:hAnsiTheme="minorHAnsi" w:cs="Arial"/>
                <w:sz w:val="20"/>
              </w:rPr>
              <w:t>5</w:t>
            </w:r>
          </w:p>
        </w:tc>
        <w:tc>
          <w:tcPr>
            <w:tcW w:w="1095" w:type="dxa"/>
          </w:tcPr>
          <w:p w14:paraId="48E8C750" w14:textId="77777777" w:rsidR="009B2945" w:rsidRPr="004D035A" w:rsidRDefault="009B2945"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971" w:type="dxa"/>
          </w:tcPr>
          <w:p w14:paraId="25333071" w14:textId="77777777" w:rsidR="009B2945" w:rsidRPr="004D035A" w:rsidRDefault="009B2945"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w:t>
            </w:r>
          </w:p>
        </w:tc>
        <w:tc>
          <w:tcPr>
            <w:tcW w:w="1211" w:type="dxa"/>
          </w:tcPr>
          <w:p w14:paraId="37D61380" w14:textId="77777777" w:rsidR="009B2945" w:rsidRPr="004D035A" w:rsidRDefault="009B2945"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w:t>
            </w:r>
          </w:p>
        </w:tc>
      </w:tr>
    </w:tbl>
    <w:p w14:paraId="47E32473" w14:textId="77777777" w:rsidR="00FF3B6F" w:rsidRPr="004D035A" w:rsidRDefault="00FF3B6F" w:rsidP="00FF3B6F"/>
    <w:p w14:paraId="6FFA22DF" w14:textId="22EE47F7" w:rsidR="00FF3B6F" w:rsidRPr="004D035A" w:rsidRDefault="00FF3B6F" w:rsidP="00702231">
      <w:pPr>
        <w:keepNext/>
      </w:pPr>
      <w:r w:rsidRPr="004D035A">
        <w:rPr>
          <w:b/>
        </w:rPr>
        <w:t xml:space="preserve">Mobile Plan Offerings – </w:t>
      </w:r>
      <w:r w:rsidR="00467B81">
        <w:rPr>
          <w:b/>
        </w:rPr>
        <w:t xml:space="preserve">Standardised Cost Information </w:t>
      </w:r>
      <w:r w:rsidRPr="004D035A">
        <w:t>(as of 30th June 2015)</w:t>
      </w:r>
    </w:p>
    <w:tbl>
      <w:tblPr>
        <w:tblStyle w:val="GridTable4-Accent11"/>
        <w:tblW w:w="0" w:type="auto"/>
        <w:tblLook w:val="04A0" w:firstRow="1" w:lastRow="0" w:firstColumn="1" w:lastColumn="0" w:noHBand="0" w:noVBand="1"/>
      </w:tblPr>
      <w:tblGrid>
        <w:gridCol w:w="2972"/>
        <w:gridCol w:w="1701"/>
        <w:gridCol w:w="1559"/>
        <w:gridCol w:w="1134"/>
        <w:gridCol w:w="1513"/>
      </w:tblGrid>
      <w:tr w:rsidR="00FF3B6F" w:rsidRPr="004D035A" w14:paraId="1EDC01C8"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A18AFB5" w14:textId="77777777" w:rsidR="00FF3B6F" w:rsidRPr="004D035A" w:rsidRDefault="00FF3B6F" w:rsidP="00702231">
            <w:pPr>
              <w:keepNext/>
              <w:spacing w:after="0"/>
              <w:jc w:val="center"/>
              <w:rPr>
                <w:b w:val="0"/>
                <w:sz w:val="20"/>
              </w:rPr>
            </w:pPr>
            <w:r w:rsidRPr="004D035A">
              <w:rPr>
                <w:b w:val="0"/>
                <w:sz w:val="20"/>
              </w:rPr>
              <w:t>Service Name</w:t>
            </w:r>
          </w:p>
        </w:tc>
        <w:tc>
          <w:tcPr>
            <w:tcW w:w="1701" w:type="dxa"/>
          </w:tcPr>
          <w:p w14:paraId="5019A5C5" w14:textId="77777777" w:rsidR="00FF3B6F" w:rsidRPr="004D035A" w:rsidRDefault="00FF3B6F" w:rsidP="00702231">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make</w:t>
            </w:r>
            <w:r w:rsidRPr="004D035A">
              <w:rPr>
                <w:b w:val="0"/>
                <w:sz w:val="20"/>
              </w:rPr>
              <w:br/>
              <w:t>2 minute Standard National Mobile Call</w:t>
            </w:r>
          </w:p>
        </w:tc>
        <w:tc>
          <w:tcPr>
            <w:tcW w:w="1559" w:type="dxa"/>
          </w:tcPr>
          <w:p w14:paraId="02F94971" w14:textId="77777777" w:rsidR="00FF3B6F" w:rsidRPr="004D035A" w:rsidRDefault="00FF3B6F" w:rsidP="00702231">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send a Standard National Mobile SMS</w:t>
            </w:r>
          </w:p>
        </w:tc>
        <w:tc>
          <w:tcPr>
            <w:tcW w:w="1134" w:type="dxa"/>
          </w:tcPr>
          <w:p w14:paraId="3083237B" w14:textId="77777777" w:rsidR="00FF3B6F" w:rsidRPr="004D035A" w:rsidRDefault="00FF3B6F" w:rsidP="00702231">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of using one megabyte of data within Australia</w:t>
            </w:r>
          </w:p>
        </w:tc>
        <w:tc>
          <w:tcPr>
            <w:tcW w:w="1513" w:type="dxa"/>
          </w:tcPr>
          <w:p w14:paraId="31F4FEB4" w14:textId="77777777" w:rsidR="00FF3B6F" w:rsidRPr="004D035A" w:rsidRDefault="00FF3B6F" w:rsidP="00702231">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Number of 2 min Standard National Mobile Calls possible from included value</w:t>
            </w:r>
          </w:p>
        </w:tc>
      </w:tr>
      <w:tr w:rsidR="004A6CC8" w:rsidRPr="004D035A" w14:paraId="271F3E68"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93D0695" w14:textId="77777777" w:rsidR="004A6CC8" w:rsidRPr="004D035A" w:rsidRDefault="004A6CC8" w:rsidP="00702231">
            <w:pPr>
              <w:keepNext/>
              <w:spacing w:after="0" w:line="240" w:lineRule="auto"/>
              <w:jc w:val="center"/>
              <w:rPr>
                <w:rFonts w:asciiTheme="minorHAnsi" w:hAnsiTheme="minorHAnsi" w:cs="Arial"/>
                <w:sz w:val="20"/>
                <w:lang w:eastAsia="zh-CN"/>
              </w:rPr>
            </w:pPr>
            <w:r w:rsidRPr="004D035A">
              <w:rPr>
                <w:rFonts w:asciiTheme="minorHAnsi" w:hAnsiTheme="minorHAnsi" w:cs="Arial"/>
                <w:sz w:val="20"/>
              </w:rPr>
              <w:t>BlackSIM BlackCAP 19 Capped</w:t>
            </w:r>
          </w:p>
        </w:tc>
        <w:tc>
          <w:tcPr>
            <w:tcW w:w="1701" w:type="dxa"/>
          </w:tcPr>
          <w:p w14:paraId="3532736C" w14:textId="77777777" w:rsidR="004A6CC8" w:rsidRPr="004D035A" w:rsidRDefault="004A6CC8" w:rsidP="00702231">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$1.60</w:t>
            </w:r>
          </w:p>
        </w:tc>
        <w:tc>
          <w:tcPr>
            <w:tcW w:w="1559" w:type="dxa"/>
          </w:tcPr>
          <w:p w14:paraId="6B82C249" w14:textId="77777777" w:rsidR="004A6CC8" w:rsidRPr="004D035A" w:rsidRDefault="004A6CC8" w:rsidP="00702231">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$0.25</w:t>
            </w:r>
          </w:p>
        </w:tc>
        <w:tc>
          <w:tcPr>
            <w:tcW w:w="1134" w:type="dxa"/>
          </w:tcPr>
          <w:p w14:paraId="12645260" w14:textId="77777777" w:rsidR="004A6CC8" w:rsidRPr="004D035A" w:rsidRDefault="004A6CC8" w:rsidP="00702231">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w:t>
            </w:r>
          </w:p>
        </w:tc>
        <w:tc>
          <w:tcPr>
            <w:tcW w:w="1513" w:type="dxa"/>
          </w:tcPr>
          <w:p w14:paraId="2DB8D710" w14:textId="77777777" w:rsidR="004A6CC8" w:rsidRPr="004D035A" w:rsidRDefault="004A6CC8" w:rsidP="00702231">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31</w:t>
            </w:r>
          </w:p>
        </w:tc>
      </w:tr>
      <w:tr w:rsidR="004A6CC8" w:rsidRPr="004D035A" w14:paraId="62BE9852" w14:textId="77777777" w:rsidTr="00C22E41">
        <w:tc>
          <w:tcPr>
            <w:cnfStyle w:val="001000000000" w:firstRow="0" w:lastRow="0" w:firstColumn="1" w:lastColumn="0" w:oddVBand="0" w:evenVBand="0" w:oddHBand="0" w:evenHBand="0" w:firstRowFirstColumn="0" w:firstRowLastColumn="0" w:lastRowFirstColumn="0" w:lastRowLastColumn="0"/>
            <w:tcW w:w="2972" w:type="dxa"/>
          </w:tcPr>
          <w:p w14:paraId="74A9DB18" w14:textId="77777777" w:rsidR="004A6CC8" w:rsidRPr="004D035A" w:rsidRDefault="004A6CC8" w:rsidP="00702231">
            <w:pPr>
              <w:keepNext/>
              <w:spacing w:after="0"/>
              <w:jc w:val="center"/>
              <w:rPr>
                <w:rFonts w:asciiTheme="minorHAnsi" w:hAnsiTheme="minorHAnsi" w:cs="Arial"/>
                <w:sz w:val="20"/>
              </w:rPr>
            </w:pPr>
            <w:r w:rsidRPr="004D035A">
              <w:rPr>
                <w:rFonts w:asciiTheme="minorHAnsi" w:hAnsiTheme="minorHAnsi" w:cs="Arial"/>
                <w:sz w:val="20"/>
              </w:rPr>
              <w:t>BlackSIM BlackCAP 29 Capped</w:t>
            </w:r>
          </w:p>
        </w:tc>
        <w:tc>
          <w:tcPr>
            <w:tcW w:w="1701" w:type="dxa"/>
          </w:tcPr>
          <w:p w14:paraId="33471437" w14:textId="77777777" w:rsidR="004A6CC8" w:rsidRPr="004D035A" w:rsidRDefault="004A6CC8" w:rsidP="00702231">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$1.60</w:t>
            </w:r>
          </w:p>
        </w:tc>
        <w:tc>
          <w:tcPr>
            <w:tcW w:w="1559" w:type="dxa"/>
          </w:tcPr>
          <w:p w14:paraId="48DF5C6B" w14:textId="77777777" w:rsidR="004A6CC8" w:rsidRPr="004D035A" w:rsidRDefault="004A6CC8" w:rsidP="00702231">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$0.25</w:t>
            </w:r>
          </w:p>
        </w:tc>
        <w:tc>
          <w:tcPr>
            <w:tcW w:w="1134" w:type="dxa"/>
          </w:tcPr>
          <w:p w14:paraId="3BE957ED" w14:textId="77777777" w:rsidR="004A6CC8" w:rsidRPr="004D035A" w:rsidRDefault="004A6CC8" w:rsidP="00702231">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w:t>
            </w:r>
          </w:p>
        </w:tc>
        <w:tc>
          <w:tcPr>
            <w:tcW w:w="1513" w:type="dxa"/>
          </w:tcPr>
          <w:p w14:paraId="01DEFDE3" w14:textId="77777777" w:rsidR="004A6CC8" w:rsidRPr="004D035A" w:rsidRDefault="004A6CC8" w:rsidP="00702231">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50</w:t>
            </w:r>
          </w:p>
        </w:tc>
      </w:tr>
      <w:tr w:rsidR="004A6CC8" w:rsidRPr="004D035A" w14:paraId="04F9844E"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4E67E19" w14:textId="77777777" w:rsidR="004A6CC8" w:rsidRPr="004D035A" w:rsidRDefault="004A6CC8" w:rsidP="00702231">
            <w:pPr>
              <w:keepNext/>
              <w:spacing w:after="0"/>
              <w:jc w:val="center"/>
              <w:rPr>
                <w:rFonts w:asciiTheme="minorHAnsi" w:hAnsiTheme="minorHAnsi" w:cs="Arial"/>
                <w:sz w:val="20"/>
              </w:rPr>
            </w:pPr>
            <w:r w:rsidRPr="004D035A">
              <w:rPr>
                <w:rFonts w:asciiTheme="minorHAnsi" w:hAnsiTheme="minorHAnsi" w:cs="Arial"/>
                <w:sz w:val="20"/>
              </w:rPr>
              <w:t>BlackSIM BlackCAP 49 Capped</w:t>
            </w:r>
          </w:p>
        </w:tc>
        <w:tc>
          <w:tcPr>
            <w:tcW w:w="1701" w:type="dxa"/>
          </w:tcPr>
          <w:p w14:paraId="59805CAC" w14:textId="77777777" w:rsidR="004A6CC8" w:rsidRPr="004D035A" w:rsidRDefault="004A6CC8" w:rsidP="00702231">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$1.60</w:t>
            </w:r>
          </w:p>
        </w:tc>
        <w:tc>
          <w:tcPr>
            <w:tcW w:w="1559" w:type="dxa"/>
          </w:tcPr>
          <w:p w14:paraId="2C70194A" w14:textId="77777777" w:rsidR="004A6CC8" w:rsidRPr="004D035A" w:rsidRDefault="004A6CC8" w:rsidP="00702231">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$0.25</w:t>
            </w:r>
          </w:p>
        </w:tc>
        <w:tc>
          <w:tcPr>
            <w:tcW w:w="1134" w:type="dxa"/>
          </w:tcPr>
          <w:p w14:paraId="6386E773" w14:textId="77777777" w:rsidR="004A6CC8" w:rsidRPr="004D035A" w:rsidRDefault="004A6CC8" w:rsidP="00702231">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w:t>
            </w:r>
          </w:p>
        </w:tc>
        <w:tc>
          <w:tcPr>
            <w:tcW w:w="1513" w:type="dxa"/>
          </w:tcPr>
          <w:p w14:paraId="496A1020" w14:textId="77777777" w:rsidR="004A6CC8" w:rsidRPr="004D035A" w:rsidRDefault="004A6CC8" w:rsidP="00702231">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168</w:t>
            </w:r>
          </w:p>
        </w:tc>
      </w:tr>
      <w:tr w:rsidR="004A6CC8" w:rsidRPr="004D035A" w14:paraId="67CC1FA6" w14:textId="77777777" w:rsidTr="00C22E41">
        <w:tc>
          <w:tcPr>
            <w:cnfStyle w:val="001000000000" w:firstRow="0" w:lastRow="0" w:firstColumn="1" w:lastColumn="0" w:oddVBand="0" w:evenVBand="0" w:oddHBand="0" w:evenHBand="0" w:firstRowFirstColumn="0" w:firstRowLastColumn="0" w:lastRowFirstColumn="0" w:lastRowLastColumn="0"/>
            <w:tcW w:w="2972" w:type="dxa"/>
          </w:tcPr>
          <w:p w14:paraId="73554E4B" w14:textId="77777777" w:rsidR="004A6CC8" w:rsidRPr="004D035A" w:rsidRDefault="004A6CC8" w:rsidP="00702231">
            <w:pPr>
              <w:keepNext/>
              <w:spacing w:after="0"/>
              <w:jc w:val="center"/>
              <w:rPr>
                <w:rFonts w:asciiTheme="minorHAnsi" w:hAnsiTheme="minorHAnsi" w:cs="Arial"/>
                <w:sz w:val="20"/>
              </w:rPr>
            </w:pPr>
            <w:r w:rsidRPr="004D035A">
              <w:rPr>
                <w:rFonts w:asciiTheme="minorHAnsi" w:hAnsiTheme="minorHAnsi" w:cs="Arial"/>
                <w:sz w:val="20"/>
              </w:rPr>
              <w:t>BlackSIM BlackCAP 69 Capped</w:t>
            </w:r>
          </w:p>
        </w:tc>
        <w:tc>
          <w:tcPr>
            <w:tcW w:w="1701" w:type="dxa"/>
          </w:tcPr>
          <w:p w14:paraId="2AA988A9" w14:textId="77777777" w:rsidR="004A6CC8" w:rsidRPr="004D035A" w:rsidRDefault="004A6CC8" w:rsidP="00702231">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$1.60</w:t>
            </w:r>
          </w:p>
        </w:tc>
        <w:tc>
          <w:tcPr>
            <w:tcW w:w="1559" w:type="dxa"/>
          </w:tcPr>
          <w:p w14:paraId="44EC8726" w14:textId="77777777" w:rsidR="004A6CC8" w:rsidRPr="004D035A" w:rsidRDefault="004A6CC8" w:rsidP="00702231">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$0.25</w:t>
            </w:r>
          </w:p>
        </w:tc>
        <w:tc>
          <w:tcPr>
            <w:tcW w:w="1134" w:type="dxa"/>
          </w:tcPr>
          <w:p w14:paraId="410988C8" w14:textId="77777777" w:rsidR="004A6CC8" w:rsidRPr="004D035A" w:rsidRDefault="004A6CC8" w:rsidP="00702231">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w:t>
            </w:r>
          </w:p>
        </w:tc>
        <w:tc>
          <w:tcPr>
            <w:tcW w:w="1513" w:type="dxa"/>
          </w:tcPr>
          <w:p w14:paraId="25D1418A" w14:textId="77777777" w:rsidR="004A6CC8" w:rsidRPr="004D035A" w:rsidRDefault="004A6CC8" w:rsidP="00702231">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237</w:t>
            </w:r>
          </w:p>
        </w:tc>
      </w:tr>
      <w:tr w:rsidR="004A6CC8" w:rsidRPr="004D035A" w14:paraId="2B68A999"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CE71F50" w14:textId="77777777" w:rsidR="004A6CC8" w:rsidRPr="004D035A" w:rsidRDefault="004A6CC8" w:rsidP="00702231">
            <w:pPr>
              <w:keepNext/>
              <w:spacing w:after="0"/>
              <w:jc w:val="center"/>
              <w:rPr>
                <w:rFonts w:asciiTheme="minorHAnsi" w:hAnsiTheme="minorHAnsi" w:cs="Arial"/>
                <w:sz w:val="20"/>
              </w:rPr>
            </w:pPr>
            <w:r w:rsidRPr="004D035A">
              <w:rPr>
                <w:rFonts w:asciiTheme="minorHAnsi" w:hAnsiTheme="minorHAnsi" w:cs="Arial"/>
                <w:sz w:val="20"/>
              </w:rPr>
              <w:t>BlackSIM OurSHOUT 19 Capped</w:t>
            </w:r>
          </w:p>
        </w:tc>
        <w:tc>
          <w:tcPr>
            <w:tcW w:w="1701" w:type="dxa"/>
          </w:tcPr>
          <w:p w14:paraId="69A90B23" w14:textId="77777777" w:rsidR="004A6CC8" w:rsidRPr="004D035A" w:rsidRDefault="004A6CC8" w:rsidP="00702231">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$1.60</w:t>
            </w:r>
          </w:p>
        </w:tc>
        <w:tc>
          <w:tcPr>
            <w:tcW w:w="1559" w:type="dxa"/>
          </w:tcPr>
          <w:p w14:paraId="151D3E12" w14:textId="77777777" w:rsidR="004A6CC8" w:rsidRPr="004D035A" w:rsidRDefault="004A6CC8" w:rsidP="00702231">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$0.25</w:t>
            </w:r>
          </w:p>
        </w:tc>
        <w:tc>
          <w:tcPr>
            <w:tcW w:w="1134" w:type="dxa"/>
          </w:tcPr>
          <w:p w14:paraId="1DE2F1C9" w14:textId="77777777" w:rsidR="004A6CC8" w:rsidRPr="004D035A" w:rsidRDefault="004A6CC8" w:rsidP="00702231">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w:t>
            </w:r>
          </w:p>
        </w:tc>
        <w:tc>
          <w:tcPr>
            <w:tcW w:w="1513" w:type="dxa"/>
          </w:tcPr>
          <w:p w14:paraId="26627D2B" w14:textId="77777777" w:rsidR="004A6CC8" w:rsidRPr="004D035A" w:rsidRDefault="004A6CC8" w:rsidP="00702231">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11</w:t>
            </w:r>
          </w:p>
        </w:tc>
      </w:tr>
      <w:tr w:rsidR="004A6CC8" w:rsidRPr="004D035A" w14:paraId="0E39B160" w14:textId="77777777" w:rsidTr="00C22E41">
        <w:tc>
          <w:tcPr>
            <w:cnfStyle w:val="001000000000" w:firstRow="0" w:lastRow="0" w:firstColumn="1" w:lastColumn="0" w:oddVBand="0" w:evenVBand="0" w:oddHBand="0" w:evenHBand="0" w:firstRowFirstColumn="0" w:firstRowLastColumn="0" w:lastRowFirstColumn="0" w:lastRowLastColumn="0"/>
            <w:tcW w:w="2972" w:type="dxa"/>
          </w:tcPr>
          <w:p w14:paraId="693F174A" w14:textId="77777777" w:rsidR="004A6CC8" w:rsidRPr="004D035A" w:rsidRDefault="004A6CC8" w:rsidP="00702231">
            <w:pPr>
              <w:keepNext/>
              <w:spacing w:after="0"/>
              <w:jc w:val="center"/>
              <w:rPr>
                <w:rFonts w:asciiTheme="minorHAnsi" w:hAnsiTheme="minorHAnsi" w:cs="Arial"/>
                <w:sz w:val="20"/>
              </w:rPr>
            </w:pPr>
            <w:r w:rsidRPr="004D035A">
              <w:rPr>
                <w:rFonts w:asciiTheme="minorHAnsi" w:hAnsiTheme="minorHAnsi" w:cs="Arial"/>
                <w:sz w:val="20"/>
              </w:rPr>
              <w:t>BlackSIM OurSHOUT 29 Capped</w:t>
            </w:r>
          </w:p>
        </w:tc>
        <w:tc>
          <w:tcPr>
            <w:tcW w:w="1701" w:type="dxa"/>
          </w:tcPr>
          <w:p w14:paraId="346D6161" w14:textId="77777777" w:rsidR="004A6CC8" w:rsidRPr="004D035A" w:rsidRDefault="004A6CC8" w:rsidP="00702231">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$1.60</w:t>
            </w:r>
          </w:p>
        </w:tc>
        <w:tc>
          <w:tcPr>
            <w:tcW w:w="1559" w:type="dxa"/>
          </w:tcPr>
          <w:p w14:paraId="633D8480" w14:textId="77777777" w:rsidR="004A6CC8" w:rsidRPr="004D035A" w:rsidRDefault="004A6CC8" w:rsidP="00702231">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$0.25</w:t>
            </w:r>
          </w:p>
        </w:tc>
        <w:tc>
          <w:tcPr>
            <w:tcW w:w="1134" w:type="dxa"/>
          </w:tcPr>
          <w:p w14:paraId="4A112087" w14:textId="77777777" w:rsidR="004A6CC8" w:rsidRPr="004D035A" w:rsidRDefault="004A6CC8" w:rsidP="00702231">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w:t>
            </w:r>
          </w:p>
        </w:tc>
        <w:tc>
          <w:tcPr>
            <w:tcW w:w="1513" w:type="dxa"/>
          </w:tcPr>
          <w:p w14:paraId="0E19C8D1" w14:textId="77777777" w:rsidR="004A6CC8" w:rsidRPr="004D035A" w:rsidRDefault="004A6CC8" w:rsidP="00702231">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18</w:t>
            </w:r>
          </w:p>
        </w:tc>
      </w:tr>
      <w:tr w:rsidR="004A6CC8" w:rsidRPr="004D035A" w14:paraId="12276F7E"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656733C" w14:textId="77777777" w:rsidR="004A6CC8" w:rsidRPr="004D035A" w:rsidRDefault="004A6CC8" w:rsidP="004A6CC8">
            <w:pPr>
              <w:spacing w:after="0"/>
              <w:jc w:val="center"/>
              <w:rPr>
                <w:rFonts w:asciiTheme="minorHAnsi" w:hAnsiTheme="minorHAnsi" w:cs="Arial"/>
                <w:sz w:val="20"/>
              </w:rPr>
            </w:pPr>
            <w:r w:rsidRPr="004D035A">
              <w:rPr>
                <w:rFonts w:asciiTheme="minorHAnsi" w:hAnsiTheme="minorHAnsi" w:cs="Arial"/>
                <w:sz w:val="20"/>
              </w:rPr>
              <w:t>BlackSIM OurSHOUT 49 Capped</w:t>
            </w:r>
          </w:p>
        </w:tc>
        <w:tc>
          <w:tcPr>
            <w:tcW w:w="1701" w:type="dxa"/>
          </w:tcPr>
          <w:p w14:paraId="4D8FA9F3" w14:textId="77777777" w:rsidR="004A6CC8" w:rsidRPr="004D035A" w:rsidRDefault="004A6CC8" w:rsidP="004A6CC8">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$1.60</w:t>
            </w:r>
          </w:p>
        </w:tc>
        <w:tc>
          <w:tcPr>
            <w:tcW w:w="1559" w:type="dxa"/>
          </w:tcPr>
          <w:p w14:paraId="1B77B15C" w14:textId="77777777" w:rsidR="004A6CC8" w:rsidRPr="004D035A" w:rsidRDefault="004A6CC8" w:rsidP="004A6CC8">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$0.25</w:t>
            </w:r>
          </w:p>
        </w:tc>
        <w:tc>
          <w:tcPr>
            <w:tcW w:w="1134" w:type="dxa"/>
          </w:tcPr>
          <w:p w14:paraId="59DBE758" w14:textId="77777777" w:rsidR="004A6CC8" w:rsidRPr="004D035A" w:rsidRDefault="004A6CC8" w:rsidP="004A6CC8">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w:t>
            </w:r>
          </w:p>
        </w:tc>
        <w:tc>
          <w:tcPr>
            <w:tcW w:w="1513" w:type="dxa"/>
          </w:tcPr>
          <w:p w14:paraId="6446FB66" w14:textId="77777777" w:rsidR="004A6CC8" w:rsidRPr="004D035A" w:rsidRDefault="004A6CC8" w:rsidP="004A6CC8">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30</w:t>
            </w:r>
          </w:p>
        </w:tc>
      </w:tr>
      <w:tr w:rsidR="004A6CC8" w:rsidRPr="004D035A" w14:paraId="5531949E" w14:textId="77777777" w:rsidTr="00C22E41">
        <w:tc>
          <w:tcPr>
            <w:cnfStyle w:val="001000000000" w:firstRow="0" w:lastRow="0" w:firstColumn="1" w:lastColumn="0" w:oddVBand="0" w:evenVBand="0" w:oddHBand="0" w:evenHBand="0" w:firstRowFirstColumn="0" w:firstRowLastColumn="0" w:lastRowFirstColumn="0" w:lastRowLastColumn="0"/>
            <w:tcW w:w="2972" w:type="dxa"/>
          </w:tcPr>
          <w:p w14:paraId="0DECFCC8" w14:textId="77777777" w:rsidR="004A6CC8" w:rsidRPr="004D035A" w:rsidRDefault="004A6CC8" w:rsidP="004A6CC8">
            <w:pPr>
              <w:spacing w:after="0"/>
              <w:jc w:val="center"/>
              <w:rPr>
                <w:rFonts w:asciiTheme="minorHAnsi" w:hAnsiTheme="minorHAnsi" w:cs="Arial"/>
                <w:sz w:val="20"/>
              </w:rPr>
            </w:pPr>
            <w:r w:rsidRPr="004D035A">
              <w:rPr>
                <w:rFonts w:asciiTheme="minorHAnsi" w:hAnsiTheme="minorHAnsi" w:cs="Arial"/>
                <w:sz w:val="20"/>
              </w:rPr>
              <w:t>BlackSIM OurSHOUT 69 Capped</w:t>
            </w:r>
          </w:p>
        </w:tc>
        <w:tc>
          <w:tcPr>
            <w:tcW w:w="1701" w:type="dxa"/>
          </w:tcPr>
          <w:p w14:paraId="57AA4D7C" w14:textId="77777777" w:rsidR="004A6CC8" w:rsidRPr="004D035A" w:rsidRDefault="004A6CC8" w:rsidP="004A6CC8">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$1.60</w:t>
            </w:r>
          </w:p>
        </w:tc>
        <w:tc>
          <w:tcPr>
            <w:tcW w:w="1559" w:type="dxa"/>
          </w:tcPr>
          <w:p w14:paraId="3B6B7D2B" w14:textId="77777777" w:rsidR="004A6CC8" w:rsidRPr="004D035A" w:rsidRDefault="004A6CC8" w:rsidP="004A6CC8">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$0.25</w:t>
            </w:r>
          </w:p>
        </w:tc>
        <w:tc>
          <w:tcPr>
            <w:tcW w:w="1134" w:type="dxa"/>
          </w:tcPr>
          <w:p w14:paraId="25AD9C69" w14:textId="77777777" w:rsidR="004A6CC8" w:rsidRPr="004D035A" w:rsidRDefault="004A6CC8" w:rsidP="004A6CC8">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w:t>
            </w:r>
          </w:p>
        </w:tc>
        <w:tc>
          <w:tcPr>
            <w:tcW w:w="1513" w:type="dxa"/>
          </w:tcPr>
          <w:p w14:paraId="10562E0E" w14:textId="77777777" w:rsidR="004A6CC8" w:rsidRPr="004D035A" w:rsidRDefault="004A6CC8" w:rsidP="004A6CC8">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43</w:t>
            </w:r>
          </w:p>
        </w:tc>
      </w:tr>
      <w:tr w:rsidR="004A6CC8" w:rsidRPr="004D035A" w14:paraId="2B16AD9C"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A1F60D1" w14:textId="77777777" w:rsidR="004A6CC8" w:rsidRPr="004D035A" w:rsidRDefault="004A6CC8" w:rsidP="004A6CC8">
            <w:pPr>
              <w:spacing w:after="0"/>
              <w:jc w:val="center"/>
              <w:rPr>
                <w:rFonts w:asciiTheme="minorHAnsi" w:hAnsiTheme="minorHAnsi" w:cs="Arial"/>
                <w:sz w:val="20"/>
              </w:rPr>
            </w:pPr>
            <w:r w:rsidRPr="004D035A">
              <w:rPr>
                <w:rFonts w:asciiTheme="minorHAnsi" w:hAnsiTheme="minorHAnsi" w:cs="Arial"/>
                <w:sz w:val="20"/>
              </w:rPr>
              <w:t>BlackSIM SmallCALL</w:t>
            </w:r>
          </w:p>
        </w:tc>
        <w:tc>
          <w:tcPr>
            <w:tcW w:w="1701" w:type="dxa"/>
          </w:tcPr>
          <w:p w14:paraId="50D20F96" w14:textId="77777777" w:rsidR="004A6CC8" w:rsidRPr="004D035A" w:rsidRDefault="004A6CC8" w:rsidP="004A6CC8">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$1.61</w:t>
            </w:r>
          </w:p>
        </w:tc>
        <w:tc>
          <w:tcPr>
            <w:tcW w:w="1559" w:type="dxa"/>
          </w:tcPr>
          <w:p w14:paraId="25ACC948" w14:textId="77777777" w:rsidR="004A6CC8" w:rsidRPr="004D035A" w:rsidRDefault="004A6CC8" w:rsidP="004A6CC8">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$0.25</w:t>
            </w:r>
          </w:p>
        </w:tc>
        <w:tc>
          <w:tcPr>
            <w:tcW w:w="1134" w:type="dxa"/>
          </w:tcPr>
          <w:p w14:paraId="70B29630" w14:textId="77777777" w:rsidR="004A6CC8" w:rsidRPr="004D035A" w:rsidRDefault="004A6CC8" w:rsidP="004A6CC8">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w:t>
            </w:r>
          </w:p>
        </w:tc>
        <w:tc>
          <w:tcPr>
            <w:tcW w:w="1513" w:type="dxa"/>
          </w:tcPr>
          <w:p w14:paraId="0E3890C6" w14:textId="77777777" w:rsidR="004A6CC8" w:rsidRPr="004D035A" w:rsidRDefault="004A6CC8" w:rsidP="004A6CC8">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3</w:t>
            </w:r>
          </w:p>
        </w:tc>
      </w:tr>
    </w:tbl>
    <w:p w14:paraId="200EFD8F" w14:textId="77777777" w:rsidR="00FF3B6F" w:rsidRPr="004D035A" w:rsidRDefault="00FF3B6F" w:rsidP="00FF3B6F"/>
    <w:p w14:paraId="7A222027" w14:textId="7D74AF7F" w:rsidR="00374493" w:rsidRPr="004D035A" w:rsidRDefault="00374493">
      <w:pPr>
        <w:spacing w:after="0" w:line="240" w:lineRule="auto"/>
        <w:rPr>
          <w:b/>
        </w:rPr>
      </w:pPr>
    </w:p>
    <w:p w14:paraId="0A3863C5" w14:textId="77777777" w:rsidR="00FF3B6F" w:rsidRPr="004D035A" w:rsidRDefault="00FF3B6F" w:rsidP="00FF3B6F">
      <w:r w:rsidRPr="004D035A">
        <w:rPr>
          <w:b/>
        </w:rPr>
        <w:t xml:space="preserve">Mobile Plan Offerings – Included Value &amp; Excess Cost Comparison </w:t>
      </w:r>
      <w:r w:rsidRPr="004D035A">
        <w:t>(as of 30th June 2015)</w:t>
      </w:r>
    </w:p>
    <w:tbl>
      <w:tblPr>
        <w:tblStyle w:val="GridTable4-Accent11"/>
        <w:tblW w:w="0" w:type="auto"/>
        <w:tblLook w:val="04A0" w:firstRow="1" w:lastRow="0" w:firstColumn="1" w:lastColumn="0" w:noHBand="0" w:noVBand="1"/>
      </w:tblPr>
      <w:tblGrid>
        <w:gridCol w:w="3119"/>
        <w:gridCol w:w="1962"/>
        <w:gridCol w:w="1882"/>
        <w:gridCol w:w="1882"/>
      </w:tblGrid>
      <w:tr w:rsidR="00FF3B6F" w:rsidRPr="004D035A" w14:paraId="75C149AE"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305829C0" w14:textId="77777777" w:rsidR="00FF3B6F" w:rsidRPr="004D035A" w:rsidRDefault="00FF3B6F" w:rsidP="0045206D">
            <w:pPr>
              <w:spacing w:after="0"/>
              <w:jc w:val="center"/>
              <w:rPr>
                <w:b w:val="0"/>
                <w:sz w:val="20"/>
              </w:rPr>
            </w:pPr>
            <w:r w:rsidRPr="004D035A">
              <w:rPr>
                <w:b w:val="0"/>
                <w:sz w:val="20"/>
              </w:rPr>
              <w:t>Service Name</w:t>
            </w:r>
          </w:p>
        </w:tc>
        <w:tc>
          <w:tcPr>
            <w:tcW w:w="1962" w:type="dxa"/>
          </w:tcPr>
          <w:p w14:paraId="41467288" w14:textId="77777777" w:rsidR="00FF3B6F" w:rsidRPr="004D035A" w:rsidRDefault="00FF3B6F"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value per minute Standard National Mobile Call rate</w:t>
            </w:r>
          </w:p>
        </w:tc>
        <w:tc>
          <w:tcPr>
            <w:tcW w:w="1882" w:type="dxa"/>
          </w:tcPr>
          <w:p w14:paraId="46A4A5B2" w14:textId="77777777" w:rsidR="00FF3B6F" w:rsidRPr="004D035A" w:rsidRDefault="00FF3B6F" w:rsidP="0045206D">
            <w:pPr>
              <w:spacing w:after="0"/>
              <w:jc w:val="center"/>
              <w:cnfStyle w:val="100000000000" w:firstRow="1" w:lastRow="0" w:firstColumn="0" w:lastColumn="0" w:oddVBand="0" w:evenVBand="0" w:oddHBand="0" w:evenHBand="0" w:firstRowFirstColumn="0" w:firstRowLastColumn="0" w:lastRowFirstColumn="0" w:lastRowLastColumn="0"/>
              <w:rPr>
                <w:sz w:val="20"/>
              </w:rPr>
            </w:pPr>
            <w:r w:rsidRPr="004D035A">
              <w:rPr>
                <w:b w:val="0"/>
                <w:sz w:val="20"/>
              </w:rPr>
              <w:t>Excess per minute Standard National Mobile Call rate</w:t>
            </w:r>
          </w:p>
        </w:tc>
        <w:tc>
          <w:tcPr>
            <w:tcW w:w="1882" w:type="dxa"/>
          </w:tcPr>
          <w:p w14:paraId="357572C9" w14:textId="77777777" w:rsidR="00FF3B6F" w:rsidRPr="004D035A" w:rsidRDefault="00FF3B6F"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increase</w:t>
            </w:r>
          </w:p>
        </w:tc>
      </w:tr>
      <w:tr w:rsidR="00A7168A" w:rsidRPr="004D035A" w14:paraId="24EEB01C" w14:textId="77777777" w:rsidTr="00C22E41">
        <w:trPr>
          <w:cnfStyle w:val="000000100000" w:firstRow="0" w:lastRow="0" w:firstColumn="0" w:lastColumn="0" w:oddVBand="0" w:evenVBand="0" w:oddHBand="1" w:evenHBand="0" w:firstRowFirstColumn="0" w:firstRowLastColumn="0" w:lastRowFirstColumn="0" w:lastRowLastColumn="0"/>
          <w:trHeight w:val="653"/>
        </w:trPr>
        <w:tc>
          <w:tcPr>
            <w:cnfStyle w:val="001000000000" w:firstRow="0" w:lastRow="0" w:firstColumn="1" w:lastColumn="0" w:oddVBand="0" w:evenVBand="0" w:oddHBand="0" w:evenHBand="0" w:firstRowFirstColumn="0" w:firstRowLastColumn="0" w:lastRowFirstColumn="0" w:lastRowLastColumn="0"/>
            <w:tcW w:w="8845" w:type="dxa"/>
            <w:gridSpan w:val="4"/>
          </w:tcPr>
          <w:p w14:paraId="13348F0D" w14:textId="77777777" w:rsidR="00A7168A" w:rsidRPr="004D035A" w:rsidRDefault="00A7168A" w:rsidP="00A7168A">
            <w:pPr>
              <w:spacing w:after="0"/>
              <w:jc w:val="center"/>
              <w:rPr>
                <w:sz w:val="20"/>
              </w:rPr>
            </w:pPr>
          </w:p>
          <w:p w14:paraId="62609C7E" w14:textId="2DB3AE28" w:rsidR="00A7168A" w:rsidRPr="004D035A" w:rsidRDefault="00467B81" w:rsidP="00A7168A">
            <w:pPr>
              <w:spacing w:after="0"/>
              <w:jc w:val="center"/>
              <w:rPr>
                <w:sz w:val="20"/>
              </w:rPr>
            </w:pPr>
            <w:r>
              <w:rPr>
                <w:sz w:val="20"/>
              </w:rPr>
              <w:t>Not applicable – included value is advertised in dollars and flat call rate applies</w:t>
            </w:r>
          </w:p>
          <w:p w14:paraId="2F608583" w14:textId="77777777" w:rsidR="00A7168A" w:rsidRPr="004D035A" w:rsidRDefault="00A7168A" w:rsidP="00A7168A">
            <w:pPr>
              <w:spacing w:after="0"/>
              <w:jc w:val="center"/>
              <w:rPr>
                <w:sz w:val="20"/>
              </w:rPr>
            </w:pPr>
          </w:p>
        </w:tc>
      </w:tr>
    </w:tbl>
    <w:p w14:paraId="73E6DA84" w14:textId="77777777" w:rsidR="00FF3B6F" w:rsidRPr="004D035A" w:rsidRDefault="00FF3B6F" w:rsidP="00FF3B6F">
      <w:pPr>
        <w:pStyle w:val="NoSpacing"/>
      </w:pPr>
    </w:p>
    <w:p w14:paraId="6688BD2D" w14:textId="612CFB86" w:rsidR="00FF3B6F" w:rsidRPr="004D035A" w:rsidRDefault="002A6018" w:rsidP="00B631F6">
      <w:pPr>
        <w:pStyle w:val="Heading2"/>
      </w:pPr>
      <w:bookmarkStart w:id="197" w:name="_Toc441144446"/>
      <w:r>
        <w:t>ONE</w:t>
      </w:r>
      <w:r w:rsidR="003507B0" w:rsidRPr="004D035A">
        <w:t>mobile</w:t>
      </w:r>
      <w:bookmarkEnd w:id="197"/>
    </w:p>
    <w:p w14:paraId="26CE54F8" w14:textId="77777777" w:rsidR="00FF3B6F" w:rsidRPr="004D035A" w:rsidRDefault="00FF3B6F" w:rsidP="00FF3B6F">
      <w:pPr>
        <w:rPr>
          <w:b/>
        </w:rPr>
      </w:pPr>
      <w:r w:rsidRPr="004D035A">
        <w:rPr>
          <w:b/>
        </w:rPr>
        <w:t>Company Details</w:t>
      </w:r>
    </w:p>
    <w:p w14:paraId="549E7DF7" w14:textId="2384F100" w:rsidR="00577515" w:rsidRPr="004D035A" w:rsidRDefault="00577515" w:rsidP="00577515">
      <w:pPr>
        <w:spacing w:after="60"/>
        <w:ind w:left="720"/>
      </w:pPr>
      <w:r w:rsidRPr="004D035A">
        <w:rPr>
          <w:b/>
        </w:rPr>
        <w:t>Entity name</w:t>
      </w:r>
      <w:r w:rsidR="001122E0">
        <w:rPr>
          <w:b/>
        </w:rPr>
        <w:t xml:space="preserve">: </w:t>
      </w:r>
      <w:r w:rsidRPr="004D035A">
        <w:rPr>
          <w:noProof/>
        </w:rPr>
        <w:t>ONE MOBILE PTY LTD</w:t>
      </w:r>
    </w:p>
    <w:p w14:paraId="5F535EB2" w14:textId="2E64E2E7" w:rsidR="00577515" w:rsidRPr="004D035A" w:rsidRDefault="00577515" w:rsidP="00577515">
      <w:pPr>
        <w:spacing w:after="60"/>
        <w:ind w:left="720"/>
      </w:pPr>
      <w:r w:rsidRPr="004D035A">
        <w:rPr>
          <w:b/>
        </w:rPr>
        <w:t>ACN</w:t>
      </w:r>
      <w:r w:rsidR="001122E0">
        <w:rPr>
          <w:b/>
        </w:rPr>
        <w:t xml:space="preserve">: </w:t>
      </w:r>
      <w:r w:rsidRPr="004D035A">
        <w:rPr>
          <w:noProof/>
        </w:rPr>
        <w:t>117 080 172</w:t>
      </w:r>
    </w:p>
    <w:p w14:paraId="1C64B712" w14:textId="08AF445D" w:rsidR="00577515" w:rsidRPr="004D035A" w:rsidRDefault="00577515" w:rsidP="00577515">
      <w:pPr>
        <w:spacing w:after="60"/>
        <w:ind w:left="720"/>
      </w:pPr>
      <w:r w:rsidRPr="004D035A">
        <w:rPr>
          <w:b/>
        </w:rPr>
        <w:t>ABN</w:t>
      </w:r>
      <w:r w:rsidR="001122E0">
        <w:rPr>
          <w:b/>
        </w:rPr>
        <w:t xml:space="preserve">: </w:t>
      </w:r>
      <w:r w:rsidRPr="004D035A">
        <w:rPr>
          <w:noProof/>
        </w:rPr>
        <w:t>49117080172</w:t>
      </w:r>
    </w:p>
    <w:p w14:paraId="5ECFF04C" w14:textId="5DCE9418" w:rsidR="00577515" w:rsidRPr="004D035A" w:rsidRDefault="00577515" w:rsidP="00577515">
      <w:pPr>
        <w:spacing w:after="60"/>
        <w:ind w:left="720"/>
      </w:pPr>
      <w:r w:rsidRPr="004D035A">
        <w:rPr>
          <w:b/>
        </w:rPr>
        <w:t>Registered in</w:t>
      </w:r>
      <w:r w:rsidR="001122E0">
        <w:rPr>
          <w:b/>
        </w:rPr>
        <w:t xml:space="preserve">: </w:t>
      </w:r>
      <w:r w:rsidRPr="004D035A">
        <w:rPr>
          <w:noProof/>
        </w:rPr>
        <w:t>Victoria</w:t>
      </w:r>
    </w:p>
    <w:p w14:paraId="6A428DBD" w14:textId="591435F5" w:rsidR="00577515" w:rsidRPr="004D035A" w:rsidRDefault="00AD2EF1" w:rsidP="00577515">
      <w:pPr>
        <w:spacing w:after="60"/>
        <w:ind w:left="720"/>
      </w:pPr>
      <w:r>
        <w:rPr>
          <w:b/>
        </w:rPr>
        <w:t>Registration date</w:t>
      </w:r>
      <w:r w:rsidR="001122E0">
        <w:rPr>
          <w:b/>
        </w:rPr>
        <w:t xml:space="preserve">: </w:t>
      </w:r>
      <w:r w:rsidR="00577515" w:rsidRPr="004D035A">
        <w:t xml:space="preserve"> </w:t>
      </w:r>
      <w:r w:rsidR="00577515" w:rsidRPr="004D035A">
        <w:rPr>
          <w:noProof/>
        </w:rPr>
        <w:t>11/10/2005</w:t>
      </w:r>
    </w:p>
    <w:p w14:paraId="16448EB6" w14:textId="4078A707" w:rsidR="00577515" w:rsidRPr="004D035A" w:rsidRDefault="00AD2EF1" w:rsidP="00577515">
      <w:pPr>
        <w:spacing w:after="60"/>
        <w:ind w:left="720"/>
      </w:pPr>
      <w:r>
        <w:rPr>
          <w:b/>
        </w:rPr>
        <w:t>Previous company name</w:t>
      </w:r>
      <w:r w:rsidR="001122E0">
        <w:rPr>
          <w:b/>
        </w:rPr>
        <w:t xml:space="preserve">: </w:t>
      </w:r>
      <w:r w:rsidR="00577515" w:rsidRPr="004D035A">
        <w:rPr>
          <w:noProof/>
        </w:rPr>
        <w:t>ONE MOBILE PTY LTD</w:t>
      </w:r>
    </w:p>
    <w:p w14:paraId="5F23AA0B" w14:textId="4824875D" w:rsidR="00577515" w:rsidRPr="004D035A" w:rsidRDefault="00AD2EF1" w:rsidP="00577515">
      <w:pPr>
        <w:spacing w:after="60"/>
        <w:ind w:left="720"/>
      </w:pPr>
      <w:r>
        <w:rPr>
          <w:b/>
        </w:rPr>
        <w:t>Company type</w:t>
      </w:r>
      <w:r w:rsidR="001122E0">
        <w:rPr>
          <w:b/>
        </w:rPr>
        <w:t xml:space="preserve">: </w:t>
      </w:r>
      <w:r w:rsidR="00577515" w:rsidRPr="004D035A">
        <w:rPr>
          <w:noProof/>
        </w:rPr>
        <w:t>Australian Proprietary Company</w:t>
      </w:r>
    </w:p>
    <w:p w14:paraId="763F3E3C" w14:textId="4211DB2D" w:rsidR="00577515" w:rsidRPr="004D035A" w:rsidRDefault="00AD2EF1" w:rsidP="00577515">
      <w:pPr>
        <w:spacing w:after="60"/>
        <w:ind w:left="720"/>
      </w:pPr>
      <w:r>
        <w:rPr>
          <w:b/>
        </w:rPr>
        <w:t>Current registered address</w:t>
      </w:r>
      <w:r w:rsidR="001122E0">
        <w:rPr>
          <w:b/>
        </w:rPr>
        <w:t xml:space="preserve">: </w:t>
      </w:r>
      <w:r w:rsidR="00577515" w:rsidRPr="004D035A">
        <w:rPr>
          <w:noProof/>
        </w:rPr>
        <w:t>Level 15, 520 Collins Street, MELBOURNE VIC 3000</w:t>
      </w:r>
    </w:p>
    <w:p w14:paraId="7343869E" w14:textId="23FD3CDA" w:rsidR="00577515" w:rsidRPr="004D035A" w:rsidRDefault="00AD2EF1" w:rsidP="00577515">
      <w:pPr>
        <w:spacing w:after="60"/>
        <w:ind w:left="720"/>
      </w:pPr>
      <w:r>
        <w:rPr>
          <w:b/>
        </w:rPr>
        <w:t>Parent/holding company</w:t>
      </w:r>
      <w:r w:rsidR="001122E0">
        <w:rPr>
          <w:b/>
        </w:rPr>
        <w:t xml:space="preserve">: </w:t>
      </w:r>
    </w:p>
    <w:p w14:paraId="0090614D" w14:textId="36E8BE47" w:rsidR="00577515" w:rsidRPr="004D035A" w:rsidRDefault="00AD2EF1" w:rsidP="00577515">
      <w:pPr>
        <w:spacing w:after="60"/>
        <w:ind w:left="720"/>
      </w:pPr>
      <w:r>
        <w:rPr>
          <w:b/>
        </w:rPr>
        <w:t>Director name(s)</w:t>
      </w:r>
      <w:r w:rsidR="001122E0">
        <w:rPr>
          <w:b/>
        </w:rPr>
        <w:t xml:space="preserve">: </w:t>
      </w:r>
      <w:r w:rsidR="00827B48" w:rsidRPr="004D035A">
        <w:rPr>
          <w:noProof/>
        </w:rPr>
        <w:t>Zac Swindells</w:t>
      </w:r>
    </w:p>
    <w:p w14:paraId="3DF16ADD" w14:textId="23B17ED8" w:rsidR="00577515" w:rsidRPr="004D035A" w:rsidRDefault="00AD2EF1" w:rsidP="00577515">
      <w:pPr>
        <w:spacing w:after="60"/>
        <w:ind w:left="720"/>
      </w:pPr>
      <w:r>
        <w:rPr>
          <w:b/>
        </w:rPr>
        <w:t>Share class</w:t>
      </w:r>
      <w:r w:rsidR="001122E0">
        <w:rPr>
          <w:b/>
        </w:rPr>
        <w:t xml:space="preserve">: </w:t>
      </w:r>
      <w:r w:rsidR="00577515" w:rsidRPr="004D035A">
        <w:rPr>
          <w:noProof/>
        </w:rPr>
        <w:t>ORD</w:t>
      </w:r>
    </w:p>
    <w:p w14:paraId="719D7A59" w14:textId="3E38C7EC" w:rsidR="00577515" w:rsidRPr="004D035A" w:rsidRDefault="00AD2EF1" w:rsidP="00577515">
      <w:pPr>
        <w:spacing w:after="60"/>
        <w:ind w:left="720"/>
      </w:pPr>
      <w:r>
        <w:rPr>
          <w:b/>
        </w:rPr>
        <w:t>Shares issued</w:t>
      </w:r>
      <w:r w:rsidR="001122E0">
        <w:rPr>
          <w:b/>
        </w:rPr>
        <w:t xml:space="preserve">: </w:t>
      </w:r>
      <w:r w:rsidR="00577515" w:rsidRPr="004D035A">
        <w:rPr>
          <w:noProof/>
        </w:rPr>
        <w:t>10000</w:t>
      </w:r>
    </w:p>
    <w:p w14:paraId="416B9A60" w14:textId="0BD0C0E3" w:rsidR="00577515" w:rsidRPr="004D035A" w:rsidRDefault="00577515" w:rsidP="00577515">
      <w:pPr>
        <w:spacing w:after="60"/>
        <w:ind w:left="720"/>
      </w:pPr>
      <w:r w:rsidRPr="004D035A">
        <w:rPr>
          <w:b/>
        </w:rPr>
        <w:t>Website address</w:t>
      </w:r>
      <w:r w:rsidR="001122E0">
        <w:rPr>
          <w:b/>
        </w:rPr>
        <w:t xml:space="preserve">: </w:t>
      </w:r>
      <w:r w:rsidR="00D90410" w:rsidRPr="004D035A">
        <w:t>http://onemobile.com.au/</w:t>
      </w:r>
    </w:p>
    <w:p w14:paraId="580E1A08" w14:textId="0D08E099" w:rsidR="00577515" w:rsidRPr="004D035A" w:rsidRDefault="00577515" w:rsidP="00577515">
      <w:pPr>
        <w:spacing w:after="60"/>
        <w:ind w:left="720"/>
      </w:pPr>
      <w:r w:rsidRPr="004D035A">
        <w:rPr>
          <w:b/>
        </w:rPr>
        <w:t>Services offered</w:t>
      </w:r>
      <w:r w:rsidR="001122E0">
        <w:rPr>
          <w:b/>
        </w:rPr>
        <w:t xml:space="preserve">: </w:t>
      </w:r>
      <w:r w:rsidR="00D90410" w:rsidRPr="004D035A">
        <w:t>Mobile</w:t>
      </w:r>
    </w:p>
    <w:p w14:paraId="300997D9" w14:textId="77777777" w:rsidR="00FF3B6F" w:rsidRPr="004D035A" w:rsidRDefault="00FF3B6F" w:rsidP="00FF3B6F"/>
    <w:p w14:paraId="7B132BBB" w14:textId="77777777" w:rsidR="00FF3B6F" w:rsidRPr="004D035A" w:rsidRDefault="00FF3B6F" w:rsidP="00FF3B6F">
      <w:pPr>
        <w:rPr>
          <w:b/>
        </w:rPr>
      </w:pPr>
      <w:r w:rsidRPr="004D035A">
        <w:rPr>
          <w:b/>
        </w:rPr>
        <w:t>Mobile Plan Offer Details</w:t>
      </w:r>
    </w:p>
    <w:p w14:paraId="2981A536" w14:textId="2D88A83B" w:rsidR="00FF3B6F" w:rsidRPr="004D035A" w:rsidRDefault="00AD2EF1" w:rsidP="00FF3B6F">
      <w:pPr>
        <w:spacing w:after="60"/>
        <w:ind w:left="720"/>
      </w:pPr>
      <w:r>
        <w:rPr>
          <w:b/>
        </w:rPr>
        <w:t>Mobile plans offered (31st August 2014)</w:t>
      </w:r>
      <w:r w:rsidR="001122E0">
        <w:rPr>
          <w:b/>
        </w:rPr>
        <w:t xml:space="preserve">: </w:t>
      </w:r>
      <w:r w:rsidR="004D5C1A" w:rsidRPr="004D035A">
        <w:t>8</w:t>
      </w:r>
      <w:r w:rsidR="00D90410" w:rsidRPr="004D035A">
        <w:t xml:space="preserve"> (no new customers)</w:t>
      </w:r>
    </w:p>
    <w:p w14:paraId="6DABE141" w14:textId="23C6C44E" w:rsidR="00FF3B6F" w:rsidRPr="004D035A" w:rsidRDefault="00AD2EF1" w:rsidP="00FF3B6F">
      <w:pPr>
        <w:spacing w:after="60"/>
        <w:ind w:left="720"/>
      </w:pPr>
      <w:r>
        <w:rPr>
          <w:b/>
        </w:rPr>
        <w:t>Mobile plans offered (30th June 2015)</w:t>
      </w:r>
      <w:r w:rsidR="001122E0">
        <w:rPr>
          <w:b/>
        </w:rPr>
        <w:t xml:space="preserve">: </w:t>
      </w:r>
      <w:r w:rsidR="004D5C1A" w:rsidRPr="004D035A">
        <w:t>0</w:t>
      </w:r>
    </w:p>
    <w:p w14:paraId="75ED763E" w14:textId="27BC675A" w:rsidR="00FF3B6F" w:rsidRPr="004D035A" w:rsidRDefault="00FF3B6F" w:rsidP="00FF3B6F">
      <w:pPr>
        <w:spacing w:after="60"/>
        <w:ind w:left="720"/>
      </w:pPr>
      <w:r w:rsidRPr="004D035A">
        <w:rPr>
          <w:b/>
        </w:rPr>
        <w:t>MNO used</w:t>
      </w:r>
      <w:r w:rsidR="001122E0">
        <w:rPr>
          <w:b/>
        </w:rPr>
        <w:t xml:space="preserve">: </w:t>
      </w:r>
      <w:r w:rsidR="004D5C1A" w:rsidRPr="004D035A">
        <w:t>Optus</w:t>
      </w:r>
    </w:p>
    <w:p w14:paraId="31DE1DA3" w14:textId="7CE21F4E" w:rsidR="00FF3B6F" w:rsidRPr="004D035A" w:rsidRDefault="00AD2EF1" w:rsidP="00FF3B6F">
      <w:pPr>
        <w:spacing w:after="60"/>
        <w:ind w:left="720"/>
      </w:pPr>
      <w:r>
        <w:rPr>
          <w:b/>
        </w:rPr>
        <w:t>Network generation</w:t>
      </w:r>
      <w:r w:rsidR="001122E0">
        <w:rPr>
          <w:b/>
        </w:rPr>
        <w:t xml:space="preserve">: </w:t>
      </w:r>
      <w:r w:rsidR="00D90410" w:rsidRPr="004D035A">
        <w:t>3G</w:t>
      </w:r>
    </w:p>
    <w:p w14:paraId="3123CC75" w14:textId="3C452235" w:rsidR="00D90410" w:rsidRPr="004D035A" w:rsidRDefault="00D90410" w:rsidP="00FF3B6F">
      <w:pPr>
        <w:spacing w:after="60"/>
        <w:ind w:left="720"/>
      </w:pPr>
      <w:r w:rsidRPr="004D035A">
        <w:rPr>
          <w:b/>
        </w:rPr>
        <w:t>Special Notes</w:t>
      </w:r>
      <w:r w:rsidR="001122E0">
        <w:rPr>
          <w:b/>
        </w:rPr>
        <w:t xml:space="preserve">: </w:t>
      </w:r>
      <w:r w:rsidRPr="004D035A">
        <w:t>Website no longer works.</w:t>
      </w:r>
    </w:p>
    <w:p w14:paraId="456780F7" w14:textId="77777777" w:rsidR="00FF3B6F" w:rsidRPr="004D035A" w:rsidRDefault="00FF3B6F" w:rsidP="00FF3B6F"/>
    <w:p w14:paraId="2ECB631E" w14:textId="77777777" w:rsidR="00FF3B6F" w:rsidRPr="004D035A" w:rsidRDefault="00FF3B6F" w:rsidP="009B4EA9">
      <w:pPr>
        <w:keepNext/>
      </w:pPr>
      <w:r w:rsidRPr="004D035A">
        <w:rPr>
          <w:b/>
        </w:rPr>
        <w:lastRenderedPageBreak/>
        <w:t>Mobile Plan Offerings – Basic Information</w:t>
      </w:r>
      <w:r w:rsidRPr="004D035A">
        <w:t xml:space="preserve"> (as of 30th June 2015)</w:t>
      </w:r>
    </w:p>
    <w:tbl>
      <w:tblPr>
        <w:tblStyle w:val="GridTable4-Accent11"/>
        <w:tblW w:w="0" w:type="auto"/>
        <w:tblInd w:w="-823" w:type="dxa"/>
        <w:tblLook w:val="04A0" w:firstRow="1" w:lastRow="0" w:firstColumn="1" w:lastColumn="0" w:noHBand="0" w:noVBand="1"/>
      </w:tblPr>
      <w:tblGrid>
        <w:gridCol w:w="1763"/>
        <w:gridCol w:w="811"/>
        <w:gridCol w:w="894"/>
        <w:gridCol w:w="1097"/>
        <w:gridCol w:w="1095"/>
        <w:gridCol w:w="971"/>
        <w:gridCol w:w="2120"/>
      </w:tblGrid>
      <w:tr w:rsidR="00FF3B6F" w:rsidRPr="004D035A" w14:paraId="33803A4A" w14:textId="77777777" w:rsidTr="008159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3" w:type="dxa"/>
          </w:tcPr>
          <w:p w14:paraId="4BA63224" w14:textId="77777777" w:rsidR="00FF3B6F" w:rsidRPr="004D035A" w:rsidRDefault="00FF3B6F" w:rsidP="00FF3B6F">
            <w:pPr>
              <w:spacing w:after="0" w:line="240" w:lineRule="auto"/>
              <w:jc w:val="center"/>
              <w:rPr>
                <w:b w:val="0"/>
                <w:sz w:val="20"/>
              </w:rPr>
            </w:pPr>
            <w:r w:rsidRPr="004D035A">
              <w:rPr>
                <w:b w:val="0"/>
                <w:sz w:val="20"/>
              </w:rPr>
              <w:t>Offer Name</w:t>
            </w:r>
          </w:p>
        </w:tc>
        <w:tc>
          <w:tcPr>
            <w:tcW w:w="811" w:type="dxa"/>
          </w:tcPr>
          <w:p w14:paraId="41DE6A6A"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Type</w:t>
            </w:r>
          </w:p>
        </w:tc>
        <w:tc>
          <w:tcPr>
            <w:tcW w:w="894" w:type="dxa"/>
          </w:tcPr>
          <w:p w14:paraId="0CA54E76"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Price</w:t>
            </w:r>
            <w:r w:rsidRPr="004D035A">
              <w:rPr>
                <w:b w:val="0"/>
                <w:sz w:val="20"/>
              </w:rPr>
              <w:br/>
              <w:t>(AUD)</w:t>
            </w:r>
          </w:p>
        </w:tc>
        <w:tc>
          <w:tcPr>
            <w:tcW w:w="1097" w:type="dxa"/>
          </w:tcPr>
          <w:p w14:paraId="3CBFB233"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Call Value</w:t>
            </w:r>
          </w:p>
        </w:tc>
        <w:tc>
          <w:tcPr>
            <w:tcW w:w="1095" w:type="dxa"/>
          </w:tcPr>
          <w:p w14:paraId="2124243F"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Included Data </w:t>
            </w:r>
            <w:r w:rsidRPr="004D035A">
              <w:rPr>
                <w:b w:val="0"/>
                <w:sz w:val="20"/>
              </w:rPr>
              <w:br/>
              <w:t>(MB)</w:t>
            </w:r>
          </w:p>
        </w:tc>
        <w:tc>
          <w:tcPr>
            <w:tcW w:w="971" w:type="dxa"/>
          </w:tcPr>
          <w:p w14:paraId="028F56F0"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Excess Data Charges (Quoted)</w:t>
            </w:r>
          </w:p>
        </w:tc>
        <w:tc>
          <w:tcPr>
            <w:tcW w:w="2120" w:type="dxa"/>
          </w:tcPr>
          <w:p w14:paraId="5006E4B1" w14:textId="77777777" w:rsidR="00FF3B6F" w:rsidRPr="004D035A" w:rsidRDefault="00FF3B6F" w:rsidP="00FF3B6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Excess Data Charges </w:t>
            </w:r>
            <w:r w:rsidRPr="004D035A">
              <w:rPr>
                <w:b w:val="0"/>
                <w:sz w:val="20"/>
              </w:rPr>
              <w:br/>
              <w:t>(Calculated)</w:t>
            </w:r>
          </w:p>
        </w:tc>
      </w:tr>
      <w:tr w:rsidR="004D5C1A" w:rsidRPr="004D035A" w14:paraId="4B828698" w14:textId="77777777" w:rsidTr="00815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1" w:type="dxa"/>
            <w:gridSpan w:val="7"/>
          </w:tcPr>
          <w:p w14:paraId="5948E726" w14:textId="77777777" w:rsidR="00A7168A" w:rsidRPr="004D035A" w:rsidRDefault="00A7168A" w:rsidP="004D5C1A">
            <w:pPr>
              <w:spacing w:after="0"/>
              <w:jc w:val="center"/>
              <w:rPr>
                <w:sz w:val="20"/>
              </w:rPr>
            </w:pPr>
          </w:p>
          <w:p w14:paraId="5CD87478" w14:textId="77777777" w:rsidR="004D5C1A" w:rsidRPr="004D035A" w:rsidRDefault="004D5C1A" w:rsidP="004D5C1A">
            <w:pPr>
              <w:spacing w:after="0"/>
              <w:jc w:val="center"/>
              <w:rPr>
                <w:sz w:val="20"/>
              </w:rPr>
            </w:pPr>
            <w:r w:rsidRPr="004D035A">
              <w:rPr>
                <w:sz w:val="20"/>
              </w:rPr>
              <w:t>No longer publicly offering mobile phone services</w:t>
            </w:r>
          </w:p>
          <w:p w14:paraId="76F90D5C" w14:textId="77777777" w:rsidR="00A7168A" w:rsidRPr="004D035A" w:rsidRDefault="00A7168A" w:rsidP="004D5C1A">
            <w:pPr>
              <w:spacing w:after="0"/>
              <w:jc w:val="center"/>
              <w:rPr>
                <w:sz w:val="20"/>
              </w:rPr>
            </w:pPr>
          </w:p>
        </w:tc>
      </w:tr>
    </w:tbl>
    <w:p w14:paraId="69725EF1" w14:textId="77777777" w:rsidR="00FF3B6F" w:rsidRPr="004D035A" w:rsidRDefault="00FF3B6F" w:rsidP="00FF3B6F"/>
    <w:p w14:paraId="03083D2D" w14:textId="3EB522D6" w:rsidR="00FF3B6F" w:rsidRPr="004D035A" w:rsidRDefault="00FF3B6F" w:rsidP="00FF3B6F">
      <w:r w:rsidRPr="004D035A">
        <w:rPr>
          <w:b/>
        </w:rPr>
        <w:t xml:space="preserve">Mobile Plan Offerings – </w:t>
      </w:r>
      <w:r w:rsidR="00467B81">
        <w:rPr>
          <w:b/>
        </w:rPr>
        <w:t xml:space="preserve">Standardised Cost Information </w:t>
      </w:r>
      <w:r w:rsidRPr="004D035A">
        <w:t>(as of 30th June 2015)</w:t>
      </w:r>
    </w:p>
    <w:tbl>
      <w:tblPr>
        <w:tblStyle w:val="GridTable4-Accent11"/>
        <w:tblW w:w="0" w:type="auto"/>
        <w:tblLook w:val="04A0" w:firstRow="1" w:lastRow="0" w:firstColumn="1" w:lastColumn="0" w:noHBand="0" w:noVBand="1"/>
      </w:tblPr>
      <w:tblGrid>
        <w:gridCol w:w="1271"/>
        <w:gridCol w:w="1962"/>
        <w:gridCol w:w="1882"/>
        <w:gridCol w:w="1882"/>
        <w:gridCol w:w="1882"/>
      </w:tblGrid>
      <w:tr w:rsidR="00FF3B6F" w:rsidRPr="004D035A" w14:paraId="3282D88B"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6E1F920E" w14:textId="77777777" w:rsidR="00FF3B6F" w:rsidRPr="004D035A" w:rsidRDefault="00FF3B6F" w:rsidP="00FF3B6F">
            <w:pPr>
              <w:spacing w:after="0"/>
              <w:jc w:val="center"/>
              <w:rPr>
                <w:b w:val="0"/>
                <w:sz w:val="20"/>
              </w:rPr>
            </w:pPr>
            <w:r w:rsidRPr="004D035A">
              <w:rPr>
                <w:b w:val="0"/>
                <w:sz w:val="20"/>
              </w:rPr>
              <w:t>Service Name</w:t>
            </w:r>
          </w:p>
        </w:tc>
        <w:tc>
          <w:tcPr>
            <w:tcW w:w="1962" w:type="dxa"/>
          </w:tcPr>
          <w:p w14:paraId="4C331175"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make</w:t>
            </w:r>
            <w:r w:rsidRPr="004D035A">
              <w:rPr>
                <w:b w:val="0"/>
                <w:sz w:val="20"/>
              </w:rPr>
              <w:br/>
              <w:t>2 minute Standard National Mobile Call</w:t>
            </w:r>
          </w:p>
        </w:tc>
        <w:tc>
          <w:tcPr>
            <w:tcW w:w="1882" w:type="dxa"/>
          </w:tcPr>
          <w:p w14:paraId="5E319556"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send a Standard National Mobile SMS</w:t>
            </w:r>
          </w:p>
        </w:tc>
        <w:tc>
          <w:tcPr>
            <w:tcW w:w="1882" w:type="dxa"/>
          </w:tcPr>
          <w:p w14:paraId="2F3AEA4C"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of using one megabyte of data within Australia</w:t>
            </w:r>
          </w:p>
        </w:tc>
        <w:tc>
          <w:tcPr>
            <w:tcW w:w="1882" w:type="dxa"/>
          </w:tcPr>
          <w:p w14:paraId="023B283A"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Number of 2 min Standard National Mobile Calls possible from included value</w:t>
            </w:r>
          </w:p>
        </w:tc>
      </w:tr>
      <w:tr w:rsidR="004D5C1A" w:rsidRPr="004D035A" w14:paraId="56941DE8"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9" w:type="dxa"/>
            <w:gridSpan w:val="5"/>
          </w:tcPr>
          <w:p w14:paraId="60BA0B10" w14:textId="77777777" w:rsidR="00A7168A" w:rsidRPr="004D035A" w:rsidRDefault="00A7168A" w:rsidP="004D5C1A">
            <w:pPr>
              <w:spacing w:after="0"/>
              <w:jc w:val="center"/>
              <w:rPr>
                <w:sz w:val="20"/>
              </w:rPr>
            </w:pPr>
          </w:p>
          <w:p w14:paraId="5C4748FD" w14:textId="77777777" w:rsidR="004D5C1A" w:rsidRPr="004D035A" w:rsidRDefault="004D5C1A" w:rsidP="004D5C1A">
            <w:pPr>
              <w:spacing w:after="0"/>
              <w:jc w:val="center"/>
              <w:rPr>
                <w:sz w:val="20"/>
              </w:rPr>
            </w:pPr>
            <w:r w:rsidRPr="004D035A">
              <w:rPr>
                <w:sz w:val="20"/>
              </w:rPr>
              <w:t>No longer publicly offering mobile phone services</w:t>
            </w:r>
          </w:p>
          <w:p w14:paraId="35C80C7E" w14:textId="77777777" w:rsidR="00A7168A" w:rsidRPr="004D035A" w:rsidRDefault="00A7168A" w:rsidP="004D5C1A">
            <w:pPr>
              <w:spacing w:after="0"/>
              <w:jc w:val="center"/>
              <w:rPr>
                <w:sz w:val="20"/>
              </w:rPr>
            </w:pPr>
          </w:p>
        </w:tc>
      </w:tr>
    </w:tbl>
    <w:p w14:paraId="0B4C28D9" w14:textId="77777777" w:rsidR="00FF3B6F" w:rsidRPr="004D035A" w:rsidRDefault="00FF3B6F" w:rsidP="00FF3B6F"/>
    <w:p w14:paraId="03C7BEF7" w14:textId="77777777" w:rsidR="00FF3B6F" w:rsidRPr="004D035A" w:rsidRDefault="00FF3B6F" w:rsidP="00FF3B6F">
      <w:r w:rsidRPr="004D035A">
        <w:rPr>
          <w:b/>
        </w:rPr>
        <w:t xml:space="preserve">Mobile Plan Offerings – Included Value &amp; Excess Cost Comparison </w:t>
      </w:r>
      <w:r w:rsidRPr="004D035A">
        <w:t>(as of 30th June 2015)</w:t>
      </w:r>
    </w:p>
    <w:tbl>
      <w:tblPr>
        <w:tblStyle w:val="GridTable4-Accent11"/>
        <w:tblW w:w="0" w:type="auto"/>
        <w:tblLook w:val="04A0" w:firstRow="1" w:lastRow="0" w:firstColumn="1" w:lastColumn="0" w:noHBand="0" w:noVBand="1"/>
      </w:tblPr>
      <w:tblGrid>
        <w:gridCol w:w="3119"/>
        <w:gridCol w:w="1962"/>
        <w:gridCol w:w="1882"/>
        <w:gridCol w:w="1882"/>
      </w:tblGrid>
      <w:tr w:rsidR="00FF3B6F" w:rsidRPr="004D035A" w14:paraId="3C044DE7"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20F5AAB3" w14:textId="77777777" w:rsidR="00FF3B6F" w:rsidRPr="004D035A" w:rsidRDefault="00FF3B6F" w:rsidP="00FF3B6F">
            <w:pPr>
              <w:spacing w:after="0"/>
              <w:jc w:val="center"/>
              <w:rPr>
                <w:b w:val="0"/>
                <w:sz w:val="20"/>
              </w:rPr>
            </w:pPr>
            <w:r w:rsidRPr="004D035A">
              <w:rPr>
                <w:b w:val="0"/>
                <w:sz w:val="20"/>
              </w:rPr>
              <w:t>Service Name</w:t>
            </w:r>
          </w:p>
        </w:tc>
        <w:tc>
          <w:tcPr>
            <w:tcW w:w="1962" w:type="dxa"/>
          </w:tcPr>
          <w:p w14:paraId="0BA26BDF"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value per minute Standard National Mobile Call rate</w:t>
            </w:r>
          </w:p>
        </w:tc>
        <w:tc>
          <w:tcPr>
            <w:tcW w:w="1882" w:type="dxa"/>
          </w:tcPr>
          <w:p w14:paraId="7111117E"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sz w:val="20"/>
              </w:rPr>
            </w:pPr>
            <w:r w:rsidRPr="004D035A">
              <w:rPr>
                <w:b w:val="0"/>
                <w:sz w:val="20"/>
              </w:rPr>
              <w:t>Excess per minute Standard National Mobile Call rate</w:t>
            </w:r>
          </w:p>
        </w:tc>
        <w:tc>
          <w:tcPr>
            <w:tcW w:w="1882" w:type="dxa"/>
          </w:tcPr>
          <w:p w14:paraId="36D8F38E" w14:textId="77777777" w:rsidR="00FF3B6F" w:rsidRPr="004D035A" w:rsidRDefault="00FF3B6F" w:rsidP="00FF3B6F">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increase</w:t>
            </w:r>
          </w:p>
        </w:tc>
      </w:tr>
      <w:tr w:rsidR="004D5C1A" w:rsidRPr="004D035A" w14:paraId="37A79A10"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45" w:type="dxa"/>
            <w:gridSpan w:val="4"/>
          </w:tcPr>
          <w:p w14:paraId="0C2D5D0E" w14:textId="77777777" w:rsidR="00A7168A" w:rsidRPr="004D035A" w:rsidRDefault="00A7168A" w:rsidP="004D5C1A">
            <w:pPr>
              <w:spacing w:after="0"/>
              <w:jc w:val="center"/>
              <w:rPr>
                <w:sz w:val="20"/>
              </w:rPr>
            </w:pPr>
          </w:p>
          <w:p w14:paraId="43579629" w14:textId="77777777" w:rsidR="004D5C1A" w:rsidRPr="004D035A" w:rsidRDefault="004D5C1A" w:rsidP="004D5C1A">
            <w:pPr>
              <w:spacing w:after="0"/>
              <w:jc w:val="center"/>
              <w:rPr>
                <w:sz w:val="20"/>
              </w:rPr>
            </w:pPr>
            <w:r w:rsidRPr="004D035A">
              <w:rPr>
                <w:sz w:val="20"/>
              </w:rPr>
              <w:t>No longer publicly offering mobile phone services</w:t>
            </w:r>
          </w:p>
          <w:p w14:paraId="122885F4" w14:textId="77777777" w:rsidR="00A7168A" w:rsidRPr="004D035A" w:rsidRDefault="00A7168A" w:rsidP="004D5C1A">
            <w:pPr>
              <w:spacing w:after="0"/>
              <w:jc w:val="center"/>
              <w:rPr>
                <w:sz w:val="20"/>
              </w:rPr>
            </w:pPr>
          </w:p>
        </w:tc>
      </w:tr>
    </w:tbl>
    <w:p w14:paraId="33CE2909" w14:textId="77777777" w:rsidR="00FF3B6F" w:rsidRPr="004D035A" w:rsidRDefault="00FF3B6F" w:rsidP="00FF3B6F">
      <w:pPr>
        <w:pStyle w:val="NoSpacing"/>
      </w:pPr>
    </w:p>
    <w:p w14:paraId="07091437" w14:textId="77777777" w:rsidR="00FF3B6F" w:rsidRPr="004D035A" w:rsidRDefault="00FF3B6F">
      <w:pPr>
        <w:spacing w:after="0" w:line="240" w:lineRule="auto"/>
      </w:pPr>
      <w:r w:rsidRPr="004D035A">
        <w:br w:type="page"/>
      </w:r>
    </w:p>
    <w:p w14:paraId="02594293" w14:textId="6F2E8E5B" w:rsidR="00FF3B6F" w:rsidRPr="004D035A" w:rsidRDefault="002A6018" w:rsidP="00B631F6">
      <w:pPr>
        <w:pStyle w:val="Heading2"/>
      </w:pPr>
      <w:bookmarkStart w:id="198" w:name="_Toc441144447"/>
      <w:r>
        <w:lastRenderedPageBreak/>
        <w:t>O</w:t>
      </w:r>
      <w:r w:rsidR="003507B0" w:rsidRPr="004D035A">
        <w:t>ptus</w:t>
      </w:r>
      <w:bookmarkEnd w:id="198"/>
    </w:p>
    <w:p w14:paraId="355BA48B" w14:textId="77777777" w:rsidR="00FF3B6F" w:rsidRPr="004D035A" w:rsidRDefault="00FF3B6F" w:rsidP="00FF3B6F">
      <w:pPr>
        <w:rPr>
          <w:b/>
        </w:rPr>
      </w:pPr>
      <w:r w:rsidRPr="004D035A">
        <w:rPr>
          <w:b/>
        </w:rPr>
        <w:t>Company Details</w:t>
      </w:r>
    </w:p>
    <w:p w14:paraId="17C4499C" w14:textId="4F7A6EE5" w:rsidR="00577515" w:rsidRPr="004D035A" w:rsidRDefault="00577515" w:rsidP="00577515">
      <w:pPr>
        <w:spacing w:after="60"/>
        <w:ind w:left="720"/>
      </w:pPr>
      <w:r w:rsidRPr="004D035A">
        <w:rPr>
          <w:b/>
        </w:rPr>
        <w:t>Entity name</w:t>
      </w:r>
      <w:r w:rsidR="001122E0">
        <w:rPr>
          <w:b/>
        </w:rPr>
        <w:t xml:space="preserve">: </w:t>
      </w:r>
      <w:r w:rsidRPr="004D035A">
        <w:rPr>
          <w:noProof/>
        </w:rPr>
        <w:t>SINGTEL OPTUS PTY LIMITED</w:t>
      </w:r>
    </w:p>
    <w:p w14:paraId="6048995F" w14:textId="55F1F836" w:rsidR="00577515" w:rsidRPr="004D035A" w:rsidRDefault="00577515" w:rsidP="00577515">
      <w:pPr>
        <w:spacing w:after="60"/>
        <w:ind w:left="720"/>
      </w:pPr>
      <w:r w:rsidRPr="004D035A">
        <w:rPr>
          <w:b/>
        </w:rPr>
        <w:t>ACN</w:t>
      </w:r>
      <w:r w:rsidR="001122E0">
        <w:rPr>
          <w:b/>
        </w:rPr>
        <w:t xml:space="preserve">: </w:t>
      </w:r>
      <w:r w:rsidRPr="004D035A">
        <w:rPr>
          <w:noProof/>
        </w:rPr>
        <w:t>052 833 208</w:t>
      </w:r>
    </w:p>
    <w:p w14:paraId="5C30B816" w14:textId="335A4D46" w:rsidR="00577515" w:rsidRPr="004D035A" w:rsidRDefault="00577515" w:rsidP="00577515">
      <w:pPr>
        <w:spacing w:after="60"/>
        <w:ind w:left="720"/>
      </w:pPr>
      <w:r w:rsidRPr="004D035A">
        <w:rPr>
          <w:b/>
        </w:rPr>
        <w:t>ABN</w:t>
      </w:r>
      <w:r w:rsidR="001122E0">
        <w:rPr>
          <w:b/>
        </w:rPr>
        <w:t xml:space="preserve">: </w:t>
      </w:r>
      <w:r w:rsidRPr="004D035A">
        <w:rPr>
          <w:noProof/>
        </w:rPr>
        <w:t>90052833208</w:t>
      </w:r>
    </w:p>
    <w:p w14:paraId="54131761" w14:textId="577DACC8" w:rsidR="00577515" w:rsidRPr="004D035A" w:rsidRDefault="00577515" w:rsidP="00577515">
      <w:pPr>
        <w:spacing w:after="60"/>
        <w:ind w:left="720"/>
      </w:pPr>
      <w:r w:rsidRPr="004D035A">
        <w:rPr>
          <w:b/>
        </w:rPr>
        <w:t>Registered in</w:t>
      </w:r>
      <w:r w:rsidR="001122E0">
        <w:rPr>
          <w:b/>
        </w:rPr>
        <w:t xml:space="preserve">: </w:t>
      </w:r>
      <w:r w:rsidRPr="004D035A">
        <w:rPr>
          <w:noProof/>
        </w:rPr>
        <w:t>Australian Capital Territory</w:t>
      </w:r>
    </w:p>
    <w:p w14:paraId="7B74D9F3" w14:textId="0B5A6700" w:rsidR="00577515" w:rsidRPr="004D035A" w:rsidRDefault="00AD2EF1" w:rsidP="00577515">
      <w:pPr>
        <w:spacing w:after="60"/>
        <w:ind w:left="720"/>
      </w:pPr>
      <w:r>
        <w:rPr>
          <w:b/>
        </w:rPr>
        <w:t>Registration date</w:t>
      </w:r>
      <w:r w:rsidR="001122E0">
        <w:rPr>
          <w:b/>
        </w:rPr>
        <w:t xml:space="preserve">: </w:t>
      </w:r>
      <w:r w:rsidR="00577515" w:rsidRPr="004D035A">
        <w:t xml:space="preserve"> </w:t>
      </w:r>
      <w:r w:rsidR="00577515" w:rsidRPr="004D035A">
        <w:rPr>
          <w:noProof/>
        </w:rPr>
        <w:t>11/6/1991</w:t>
      </w:r>
    </w:p>
    <w:p w14:paraId="4CDA26D4" w14:textId="536233D6" w:rsidR="00577515" w:rsidRPr="004D035A" w:rsidRDefault="00AD2EF1" w:rsidP="00577515">
      <w:pPr>
        <w:spacing w:after="60"/>
        <w:ind w:left="720"/>
      </w:pPr>
      <w:r>
        <w:rPr>
          <w:b/>
        </w:rPr>
        <w:t>Previous company name</w:t>
      </w:r>
      <w:r w:rsidR="001122E0">
        <w:rPr>
          <w:b/>
        </w:rPr>
        <w:t xml:space="preserve">: </w:t>
      </w:r>
      <w:r w:rsidR="00577515" w:rsidRPr="004D035A">
        <w:rPr>
          <w:noProof/>
        </w:rPr>
        <w:t>SINGTEL OPTUS LIMITED</w:t>
      </w:r>
    </w:p>
    <w:p w14:paraId="68106E0D" w14:textId="458D5AFC" w:rsidR="00577515" w:rsidRPr="004D035A" w:rsidRDefault="00AD2EF1" w:rsidP="00577515">
      <w:pPr>
        <w:spacing w:after="60"/>
        <w:ind w:left="720"/>
      </w:pPr>
      <w:r>
        <w:rPr>
          <w:b/>
        </w:rPr>
        <w:t>Company type</w:t>
      </w:r>
      <w:r w:rsidR="001122E0">
        <w:rPr>
          <w:b/>
        </w:rPr>
        <w:t xml:space="preserve">: </w:t>
      </w:r>
      <w:r w:rsidR="00577515" w:rsidRPr="004D035A">
        <w:rPr>
          <w:noProof/>
        </w:rPr>
        <w:t>Australian Proprietary Company</w:t>
      </w:r>
    </w:p>
    <w:p w14:paraId="595ADD29" w14:textId="1E17B0AE" w:rsidR="00577515" w:rsidRPr="004D035A" w:rsidRDefault="00AD2EF1" w:rsidP="00577515">
      <w:pPr>
        <w:spacing w:after="60"/>
        <w:ind w:left="720"/>
      </w:pPr>
      <w:r>
        <w:rPr>
          <w:b/>
        </w:rPr>
        <w:t>Current registered address</w:t>
      </w:r>
      <w:r w:rsidR="001122E0">
        <w:rPr>
          <w:b/>
        </w:rPr>
        <w:t xml:space="preserve">: </w:t>
      </w:r>
      <w:r w:rsidR="00577515" w:rsidRPr="004D035A">
        <w:rPr>
          <w:noProof/>
        </w:rPr>
        <w:t>Building C' Level 4, 1-7 Lyonpark Road, MACQUARIE PARK NSW 2113</w:t>
      </w:r>
    </w:p>
    <w:p w14:paraId="0DE35214" w14:textId="2B494026" w:rsidR="00577515" w:rsidRPr="004D035A" w:rsidRDefault="00AD2EF1" w:rsidP="00577515">
      <w:pPr>
        <w:spacing w:after="60"/>
        <w:ind w:left="720"/>
      </w:pPr>
      <w:r>
        <w:rPr>
          <w:b/>
        </w:rPr>
        <w:t>Parent/holding company</w:t>
      </w:r>
      <w:r w:rsidR="001122E0">
        <w:rPr>
          <w:b/>
        </w:rPr>
        <w:t xml:space="preserve">: </w:t>
      </w:r>
      <w:r w:rsidR="00577515" w:rsidRPr="004D035A">
        <w:rPr>
          <w:noProof/>
        </w:rPr>
        <w:t>SINGAPORE TELECOMMUNICATIONS LIMITED</w:t>
      </w:r>
    </w:p>
    <w:p w14:paraId="64D0771F" w14:textId="7FC64773" w:rsidR="00577515" w:rsidRPr="004D035A" w:rsidRDefault="00AD2EF1" w:rsidP="00577515">
      <w:pPr>
        <w:spacing w:after="60"/>
        <w:ind w:left="720"/>
      </w:pPr>
      <w:r>
        <w:rPr>
          <w:b/>
        </w:rPr>
        <w:t>Director name(s)</w:t>
      </w:r>
      <w:r w:rsidR="001122E0">
        <w:rPr>
          <w:b/>
        </w:rPr>
        <w:t xml:space="preserve">: </w:t>
      </w:r>
      <w:r w:rsidR="00827B48" w:rsidRPr="004D035A">
        <w:rPr>
          <w:noProof/>
        </w:rPr>
        <w:t>Sock Koong Chua</w:t>
      </w:r>
      <w:r w:rsidR="00827B48" w:rsidRPr="004D035A">
        <w:t xml:space="preserve">, </w:t>
      </w:r>
      <w:r w:rsidR="00827B48" w:rsidRPr="004D035A">
        <w:rPr>
          <w:noProof/>
        </w:rPr>
        <w:t>Murray Philip King</w:t>
      </w:r>
      <w:r w:rsidR="00827B48" w:rsidRPr="004D035A">
        <w:t xml:space="preserve">, </w:t>
      </w:r>
      <w:r w:rsidR="00827B48" w:rsidRPr="004D035A">
        <w:rPr>
          <w:noProof/>
        </w:rPr>
        <w:t>Jeann Ngiap Jong Low</w:t>
      </w:r>
      <w:r w:rsidR="00827B48" w:rsidRPr="004D035A">
        <w:t xml:space="preserve">, </w:t>
      </w:r>
      <w:r w:rsidR="00827B48" w:rsidRPr="004D035A">
        <w:rPr>
          <w:noProof/>
        </w:rPr>
        <w:t>Paul Dominic O'sullivan</w:t>
      </w:r>
      <w:r w:rsidR="00827B48" w:rsidRPr="004D035A">
        <w:t xml:space="preserve">, </w:t>
      </w:r>
      <w:r w:rsidR="00827B48" w:rsidRPr="004D035A">
        <w:rPr>
          <w:noProof/>
        </w:rPr>
        <w:t>Vicki Maree Brady</w:t>
      </w:r>
      <w:r w:rsidR="00827B48" w:rsidRPr="004D035A">
        <w:t xml:space="preserve">, </w:t>
      </w:r>
      <w:r w:rsidR="00827B48" w:rsidRPr="004D035A">
        <w:rPr>
          <w:noProof/>
        </w:rPr>
        <w:t>Yoong Keong Allen Lew</w:t>
      </w:r>
    </w:p>
    <w:p w14:paraId="2C76C065" w14:textId="1FB5409C" w:rsidR="00577515" w:rsidRPr="004D035A" w:rsidRDefault="00AD2EF1" w:rsidP="00577515">
      <w:pPr>
        <w:spacing w:after="60"/>
        <w:ind w:left="720"/>
      </w:pPr>
      <w:r>
        <w:rPr>
          <w:b/>
        </w:rPr>
        <w:t>Share class</w:t>
      </w:r>
      <w:r w:rsidR="001122E0">
        <w:rPr>
          <w:b/>
        </w:rPr>
        <w:t xml:space="preserve">: </w:t>
      </w:r>
      <w:r w:rsidR="00577515" w:rsidRPr="004D035A">
        <w:rPr>
          <w:noProof/>
        </w:rPr>
        <w:t>ORD</w:t>
      </w:r>
    </w:p>
    <w:p w14:paraId="62BFBE41" w14:textId="4850407E" w:rsidR="00577515" w:rsidRPr="004D035A" w:rsidRDefault="00AD2EF1" w:rsidP="00577515">
      <w:pPr>
        <w:spacing w:after="60"/>
        <w:ind w:left="720"/>
      </w:pPr>
      <w:r>
        <w:rPr>
          <w:b/>
        </w:rPr>
        <w:t>Shares issued</w:t>
      </w:r>
      <w:r w:rsidR="001122E0">
        <w:rPr>
          <w:b/>
        </w:rPr>
        <w:t xml:space="preserve">: </w:t>
      </w:r>
      <w:r w:rsidR="00577515" w:rsidRPr="004D035A">
        <w:rPr>
          <w:noProof/>
        </w:rPr>
        <w:t>3795254335</w:t>
      </w:r>
    </w:p>
    <w:p w14:paraId="70F29C1A" w14:textId="72C37B4A" w:rsidR="00577515" w:rsidRPr="004D035A" w:rsidRDefault="00577515" w:rsidP="00577515">
      <w:pPr>
        <w:spacing w:after="60"/>
        <w:ind w:left="720"/>
      </w:pPr>
      <w:r w:rsidRPr="004D035A">
        <w:rPr>
          <w:b/>
        </w:rPr>
        <w:t>Website address</w:t>
      </w:r>
      <w:r w:rsidR="001122E0">
        <w:rPr>
          <w:b/>
        </w:rPr>
        <w:t xml:space="preserve">: </w:t>
      </w:r>
      <w:r w:rsidR="00D90410" w:rsidRPr="004D035A">
        <w:t>http://www.optus.com.au/</w:t>
      </w:r>
    </w:p>
    <w:p w14:paraId="265B7F24" w14:textId="36A7E135" w:rsidR="00577515" w:rsidRPr="004D035A" w:rsidRDefault="00577515" w:rsidP="00577515">
      <w:pPr>
        <w:spacing w:after="60"/>
        <w:ind w:left="720"/>
      </w:pPr>
      <w:r w:rsidRPr="004D035A">
        <w:rPr>
          <w:b/>
        </w:rPr>
        <w:t>Services offered</w:t>
      </w:r>
      <w:r w:rsidR="001122E0">
        <w:rPr>
          <w:b/>
        </w:rPr>
        <w:t xml:space="preserve">: </w:t>
      </w:r>
      <w:r w:rsidR="00D90410" w:rsidRPr="004D035A">
        <w:t xml:space="preserve">Mobile, Phone, Broadband, TV, NBN, </w:t>
      </w:r>
      <w:proofErr w:type="gramStart"/>
      <w:r w:rsidR="00D90410" w:rsidRPr="004D035A">
        <w:t>Business</w:t>
      </w:r>
      <w:proofErr w:type="gramEnd"/>
    </w:p>
    <w:p w14:paraId="1F295EEC" w14:textId="77777777" w:rsidR="00FF3B6F" w:rsidRPr="004D035A" w:rsidRDefault="00FF3B6F" w:rsidP="00FF3B6F"/>
    <w:p w14:paraId="112B4B38" w14:textId="77777777" w:rsidR="00FF3B6F" w:rsidRPr="004D035A" w:rsidRDefault="00FF3B6F" w:rsidP="00FF3B6F">
      <w:pPr>
        <w:rPr>
          <w:b/>
        </w:rPr>
      </w:pPr>
      <w:r w:rsidRPr="004D035A">
        <w:rPr>
          <w:b/>
        </w:rPr>
        <w:t>Mobile Plan Offer Details</w:t>
      </w:r>
    </w:p>
    <w:p w14:paraId="44F161C2" w14:textId="41AFB243" w:rsidR="00FF3B6F" w:rsidRPr="004D035A" w:rsidRDefault="00AD2EF1" w:rsidP="00FF3B6F">
      <w:pPr>
        <w:spacing w:after="60"/>
        <w:ind w:left="720"/>
      </w:pPr>
      <w:r>
        <w:rPr>
          <w:b/>
        </w:rPr>
        <w:t>Mobile plans offered (31st August 2014)</w:t>
      </w:r>
      <w:r w:rsidR="001122E0">
        <w:rPr>
          <w:b/>
        </w:rPr>
        <w:t xml:space="preserve">: </w:t>
      </w:r>
      <w:r w:rsidR="00D90410" w:rsidRPr="004D035A">
        <w:t>24</w:t>
      </w:r>
    </w:p>
    <w:p w14:paraId="7B403513" w14:textId="6EE9F445" w:rsidR="00FF3B6F" w:rsidRPr="004D035A" w:rsidRDefault="00AD2EF1" w:rsidP="00FF3B6F">
      <w:pPr>
        <w:spacing w:after="60"/>
        <w:ind w:left="720"/>
      </w:pPr>
      <w:r>
        <w:rPr>
          <w:b/>
        </w:rPr>
        <w:t>Mobile plans offered (30th June 2015)</w:t>
      </w:r>
      <w:r w:rsidR="001122E0">
        <w:rPr>
          <w:b/>
        </w:rPr>
        <w:t xml:space="preserve">: </w:t>
      </w:r>
      <w:r w:rsidR="00D90410" w:rsidRPr="004D035A">
        <w:t>22</w:t>
      </w:r>
    </w:p>
    <w:p w14:paraId="694125CB" w14:textId="41ACD621" w:rsidR="00FF3B6F" w:rsidRPr="004D035A" w:rsidRDefault="00FF3B6F" w:rsidP="00FF3B6F">
      <w:pPr>
        <w:spacing w:after="60"/>
        <w:ind w:left="720"/>
      </w:pPr>
      <w:r w:rsidRPr="004D035A">
        <w:rPr>
          <w:b/>
        </w:rPr>
        <w:t>MNO used</w:t>
      </w:r>
      <w:r w:rsidR="001122E0">
        <w:rPr>
          <w:b/>
        </w:rPr>
        <w:t xml:space="preserve">: </w:t>
      </w:r>
      <w:r w:rsidR="00D90410" w:rsidRPr="004D035A">
        <w:t>Optus</w:t>
      </w:r>
    </w:p>
    <w:p w14:paraId="0353BB62" w14:textId="6ACD6C4C" w:rsidR="00FF3B6F" w:rsidRPr="004D035A" w:rsidRDefault="00AD2EF1" w:rsidP="00FF3B6F">
      <w:pPr>
        <w:spacing w:after="60"/>
        <w:ind w:left="720"/>
      </w:pPr>
      <w:r>
        <w:rPr>
          <w:b/>
        </w:rPr>
        <w:t>Network generation</w:t>
      </w:r>
      <w:r w:rsidR="001122E0">
        <w:rPr>
          <w:b/>
        </w:rPr>
        <w:t xml:space="preserve">: </w:t>
      </w:r>
      <w:r w:rsidR="00D90410" w:rsidRPr="004D035A">
        <w:t>4G</w:t>
      </w:r>
    </w:p>
    <w:p w14:paraId="3E4861E3" w14:textId="77777777" w:rsidR="00FF3B6F" w:rsidRPr="004D035A" w:rsidRDefault="00FF3B6F" w:rsidP="00FF3B6F"/>
    <w:p w14:paraId="262B2083" w14:textId="77777777" w:rsidR="00FF3B6F" w:rsidRPr="004D035A" w:rsidRDefault="00FF3B6F" w:rsidP="00FF3B6F">
      <w:r w:rsidRPr="004D035A">
        <w:rPr>
          <w:b/>
        </w:rPr>
        <w:t>Mobile Plan Offerings – Basic Information</w:t>
      </w:r>
      <w:r w:rsidRPr="004D035A">
        <w:t xml:space="preserve"> (as of 30th June 2015)</w:t>
      </w:r>
    </w:p>
    <w:tbl>
      <w:tblPr>
        <w:tblStyle w:val="GridTable4-Accent11"/>
        <w:tblW w:w="0" w:type="auto"/>
        <w:tblLayout w:type="fixed"/>
        <w:tblLook w:val="04A0" w:firstRow="1" w:lastRow="0" w:firstColumn="1" w:lastColumn="0" w:noHBand="0" w:noVBand="1"/>
      </w:tblPr>
      <w:tblGrid>
        <w:gridCol w:w="2263"/>
        <w:gridCol w:w="1276"/>
        <w:gridCol w:w="719"/>
        <w:gridCol w:w="1124"/>
        <w:gridCol w:w="992"/>
        <w:gridCol w:w="1418"/>
        <w:gridCol w:w="1224"/>
      </w:tblGrid>
      <w:tr w:rsidR="00374493" w:rsidRPr="004D035A" w14:paraId="70A84CE1"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F8B0925" w14:textId="77777777" w:rsidR="00FF3B6F" w:rsidRPr="004D035A" w:rsidRDefault="00FF3B6F" w:rsidP="0045206D">
            <w:pPr>
              <w:spacing w:after="0" w:line="240" w:lineRule="auto"/>
              <w:jc w:val="center"/>
              <w:rPr>
                <w:b w:val="0"/>
                <w:sz w:val="20"/>
              </w:rPr>
            </w:pPr>
            <w:r w:rsidRPr="004D035A">
              <w:rPr>
                <w:b w:val="0"/>
                <w:sz w:val="20"/>
              </w:rPr>
              <w:t>Offer Name</w:t>
            </w:r>
          </w:p>
        </w:tc>
        <w:tc>
          <w:tcPr>
            <w:tcW w:w="1276" w:type="dxa"/>
          </w:tcPr>
          <w:p w14:paraId="73EABC2F" w14:textId="77777777" w:rsidR="00FF3B6F" w:rsidRPr="004D035A" w:rsidRDefault="00FF3B6F" w:rsidP="0045206D">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Type</w:t>
            </w:r>
          </w:p>
        </w:tc>
        <w:tc>
          <w:tcPr>
            <w:tcW w:w="719" w:type="dxa"/>
          </w:tcPr>
          <w:p w14:paraId="0F425EEC" w14:textId="77777777" w:rsidR="00FF3B6F" w:rsidRPr="004D035A" w:rsidRDefault="00FF3B6F" w:rsidP="0045206D">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Price</w:t>
            </w:r>
            <w:r w:rsidRPr="004D035A">
              <w:rPr>
                <w:b w:val="0"/>
                <w:sz w:val="20"/>
              </w:rPr>
              <w:br/>
              <w:t>(AUD)</w:t>
            </w:r>
          </w:p>
        </w:tc>
        <w:tc>
          <w:tcPr>
            <w:tcW w:w="1124" w:type="dxa"/>
          </w:tcPr>
          <w:p w14:paraId="0040435A" w14:textId="77777777" w:rsidR="00FF3B6F" w:rsidRPr="004D035A" w:rsidRDefault="00FF3B6F" w:rsidP="0045206D">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Call Value</w:t>
            </w:r>
          </w:p>
        </w:tc>
        <w:tc>
          <w:tcPr>
            <w:tcW w:w="992" w:type="dxa"/>
          </w:tcPr>
          <w:p w14:paraId="3C648F57" w14:textId="77777777" w:rsidR="00FF3B6F" w:rsidRPr="004D035A" w:rsidRDefault="00FF3B6F" w:rsidP="0045206D">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Included Data </w:t>
            </w:r>
            <w:r w:rsidRPr="004D035A">
              <w:rPr>
                <w:b w:val="0"/>
                <w:sz w:val="20"/>
              </w:rPr>
              <w:br/>
              <w:t>(MB)</w:t>
            </w:r>
          </w:p>
        </w:tc>
        <w:tc>
          <w:tcPr>
            <w:tcW w:w="1418" w:type="dxa"/>
          </w:tcPr>
          <w:p w14:paraId="78DBC68F" w14:textId="77777777" w:rsidR="00FF3B6F" w:rsidRPr="004D035A" w:rsidRDefault="00FF3B6F" w:rsidP="0045206D">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Excess Data Charges (Quoted)</w:t>
            </w:r>
          </w:p>
        </w:tc>
        <w:tc>
          <w:tcPr>
            <w:tcW w:w="1224" w:type="dxa"/>
          </w:tcPr>
          <w:p w14:paraId="225D4EE4" w14:textId="77777777" w:rsidR="00FF3B6F" w:rsidRPr="004D035A" w:rsidRDefault="00FF3B6F" w:rsidP="0045206D">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Excess Data Charges </w:t>
            </w:r>
            <w:r w:rsidRPr="004D035A">
              <w:rPr>
                <w:b w:val="0"/>
                <w:sz w:val="20"/>
              </w:rPr>
              <w:br/>
              <w:t>(Calculated)</w:t>
            </w:r>
          </w:p>
        </w:tc>
      </w:tr>
      <w:tr w:rsidR="00374493" w:rsidRPr="004D035A" w14:paraId="75893BC8"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39A3B98" w14:textId="77777777" w:rsidR="00DA2A1B" w:rsidRPr="004D035A" w:rsidRDefault="00DA2A1B" w:rsidP="0045206D">
            <w:pPr>
              <w:spacing w:after="0" w:line="240" w:lineRule="auto"/>
              <w:jc w:val="center"/>
              <w:rPr>
                <w:rFonts w:asciiTheme="minorHAnsi" w:hAnsiTheme="minorHAnsi" w:cs="Arial"/>
                <w:sz w:val="20"/>
                <w:lang w:eastAsia="zh-CN"/>
              </w:rPr>
            </w:pPr>
            <w:r w:rsidRPr="004D035A">
              <w:rPr>
                <w:rFonts w:asciiTheme="minorHAnsi" w:hAnsiTheme="minorHAnsi" w:cs="Arial"/>
                <w:sz w:val="20"/>
              </w:rPr>
              <w:t>MY PLAN PLUS SIM ONLY $30</w:t>
            </w:r>
          </w:p>
        </w:tc>
        <w:tc>
          <w:tcPr>
            <w:tcW w:w="1276" w:type="dxa"/>
            <w:vMerge w:val="restart"/>
          </w:tcPr>
          <w:p w14:paraId="4EECE067" w14:textId="058D07AE" w:rsidR="008E515A" w:rsidRPr="004D035A" w:rsidRDefault="008E515A"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 xml:space="preserve">Month to Month </w:t>
            </w:r>
            <w:r w:rsidR="00F00DD9">
              <w:rPr>
                <w:rFonts w:asciiTheme="minorHAnsi" w:hAnsiTheme="minorHAnsi"/>
                <w:sz w:val="20"/>
              </w:rPr>
              <w:t>Post-paid</w:t>
            </w:r>
            <w:r w:rsidRPr="004D035A">
              <w:rPr>
                <w:rFonts w:asciiTheme="minorHAnsi" w:hAnsiTheme="minorHAnsi"/>
                <w:sz w:val="20"/>
              </w:rPr>
              <w:t xml:space="preserve"> Contract SIM Only</w:t>
            </w:r>
          </w:p>
          <w:p w14:paraId="7069B35F" w14:textId="77777777" w:rsidR="00DA2A1B" w:rsidRPr="004D035A" w:rsidRDefault="00DA2A1B"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719" w:type="dxa"/>
          </w:tcPr>
          <w:p w14:paraId="22132931" w14:textId="77777777" w:rsidR="00DA2A1B" w:rsidRPr="004D035A" w:rsidRDefault="008E515A"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w:t>
            </w:r>
            <w:r w:rsidR="00DA2A1B" w:rsidRPr="004D035A">
              <w:rPr>
                <w:rFonts w:asciiTheme="minorHAnsi" w:hAnsiTheme="minorHAnsi" w:cs="Arial"/>
                <w:sz w:val="20"/>
              </w:rPr>
              <w:t>30</w:t>
            </w:r>
          </w:p>
        </w:tc>
        <w:tc>
          <w:tcPr>
            <w:tcW w:w="1124" w:type="dxa"/>
          </w:tcPr>
          <w:p w14:paraId="54200302" w14:textId="77777777" w:rsidR="00DA2A1B" w:rsidRPr="004D035A" w:rsidRDefault="00DA2A1B"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unlimited</w:t>
            </w:r>
          </w:p>
        </w:tc>
        <w:tc>
          <w:tcPr>
            <w:tcW w:w="992" w:type="dxa"/>
          </w:tcPr>
          <w:p w14:paraId="6B204522" w14:textId="77777777" w:rsidR="00DA2A1B" w:rsidRPr="004D035A" w:rsidRDefault="00DA2A1B"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1000</w:t>
            </w:r>
          </w:p>
        </w:tc>
        <w:tc>
          <w:tcPr>
            <w:tcW w:w="1418" w:type="dxa"/>
          </w:tcPr>
          <w:p w14:paraId="50090849" w14:textId="77777777" w:rsidR="00DA2A1B" w:rsidRPr="004D035A" w:rsidRDefault="00DA2A1B"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24" w:type="dxa"/>
          </w:tcPr>
          <w:p w14:paraId="058FB7C2" w14:textId="77777777" w:rsidR="00DA2A1B" w:rsidRPr="004D035A" w:rsidRDefault="00DA2A1B"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374493" w:rsidRPr="004D035A" w14:paraId="249C0814" w14:textId="77777777" w:rsidTr="00C22E41">
        <w:tc>
          <w:tcPr>
            <w:cnfStyle w:val="001000000000" w:firstRow="0" w:lastRow="0" w:firstColumn="1" w:lastColumn="0" w:oddVBand="0" w:evenVBand="0" w:oddHBand="0" w:evenHBand="0" w:firstRowFirstColumn="0" w:firstRowLastColumn="0" w:lastRowFirstColumn="0" w:lastRowLastColumn="0"/>
            <w:tcW w:w="2263" w:type="dxa"/>
          </w:tcPr>
          <w:p w14:paraId="2CC74B3D" w14:textId="77777777" w:rsidR="00DA2A1B" w:rsidRPr="004D035A" w:rsidRDefault="00DA2A1B" w:rsidP="0045206D">
            <w:pPr>
              <w:spacing w:after="0"/>
              <w:jc w:val="center"/>
              <w:rPr>
                <w:rFonts w:asciiTheme="minorHAnsi" w:hAnsiTheme="minorHAnsi" w:cs="Arial"/>
                <w:sz w:val="20"/>
              </w:rPr>
            </w:pPr>
            <w:r w:rsidRPr="004D035A">
              <w:rPr>
                <w:rFonts w:asciiTheme="minorHAnsi" w:hAnsiTheme="minorHAnsi" w:cs="Arial"/>
                <w:sz w:val="20"/>
              </w:rPr>
              <w:t>MY PLAN PLUS SIM ONLY $45</w:t>
            </w:r>
          </w:p>
        </w:tc>
        <w:tc>
          <w:tcPr>
            <w:tcW w:w="1276" w:type="dxa"/>
            <w:vMerge/>
          </w:tcPr>
          <w:p w14:paraId="749E2611" w14:textId="77777777" w:rsidR="00DA2A1B" w:rsidRPr="004D035A" w:rsidRDefault="00DA2A1B"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719" w:type="dxa"/>
          </w:tcPr>
          <w:p w14:paraId="7227623E" w14:textId="77777777" w:rsidR="00DA2A1B" w:rsidRPr="004D035A" w:rsidRDefault="008E515A"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w:t>
            </w:r>
            <w:r w:rsidR="00DA2A1B" w:rsidRPr="004D035A">
              <w:rPr>
                <w:rFonts w:asciiTheme="minorHAnsi" w:hAnsiTheme="minorHAnsi" w:cs="Arial"/>
                <w:sz w:val="20"/>
              </w:rPr>
              <w:t>45</w:t>
            </w:r>
          </w:p>
        </w:tc>
        <w:tc>
          <w:tcPr>
            <w:tcW w:w="1124" w:type="dxa"/>
          </w:tcPr>
          <w:p w14:paraId="6BF0DF54" w14:textId="77777777" w:rsidR="00DA2A1B" w:rsidRPr="004D035A" w:rsidRDefault="00DA2A1B"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992" w:type="dxa"/>
          </w:tcPr>
          <w:p w14:paraId="12B48EA2" w14:textId="77777777" w:rsidR="00DA2A1B" w:rsidRPr="004D035A" w:rsidRDefault="00DA2A1B"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4000</w:t>
            </w:r>
          </w:p>
        </w:tc>
        <w:tc>
          <w:tcPr>
            <w:tcW w:w="1418" w:type="dxa"/>
          </w:tcPr>
          <w:p w14:paraId="33D08CBB" w14:textId="77777777" w:rsidR="00DA2A1B" w:rsidRPr="004D035A" w:rsidRDefault="00DA2A1B"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24" w:type="dxa"/>
          </w:tcPr>
          <w:p w14:paraId="62B3BE65" w14:textId="77777777" w:rsidR="00DA2A1B" w:rsidRPr="004D035A" w:rsidRDefault="00DA2A1B"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374493" w:rsidRPr="004D035A" w14:paraId="7A6D9475"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0EEA383" w14:textId="77777777" w:rsidR="00DA2A1B" w:rsidRPr="004D035A" w:rsidRDefault="00DA2A1B" w:rsidP="0045206D">
            <w:pPr>
              <w:spacing w:after="0"/>
              <w:jc w:val="center"/>
              <w:rPr>
                <w:rFonts w:asciiTheme="minorHAnsi" w:hAnsiTheme="minorHAnsi" w:cs="Arial"/>
                <w:sz w:val="20"/>
              </w:rPr>
            </w:pPr>
            <w:r w:rsidRPr="004D035A">
              <w:rPr>
                <w:rFonts w:asciiTheme="minorHAnsi" w:hAnsiTheme="minorHAnsi" w:cs="Arial"/>
                <w:sz w:val="20"/>
              </w:rPr>
              <w:t>MY PLAN PLUS SIM ONLY $50</w:t>
            </w:r>
          </w:p>
        </w:tc>
        <w:tc>
          <w:tcPr>
            <w:tcW w:w="1276" w:type="dxa"/>
            <w:vMerge/>
          </w:tcPr>
          <w:p w14:paraId="2E038D91" w14:textId="77777777" w:rsidR="00DA2A1B" w:rsidRPr="004D035A" w:rsidRDefault="00DA2A1B"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719" w:type="dxa"/>
          </w:tcPr>
          <w:p w14:paraId="595AB743" w14:textId="77777777" w:rsidR="00DA2A1B" w:rsidRPr="004D035A" w:rsidRDefault="008E515A"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w:t>
            </w:r>
            <w:r w:rsidR="00DA2A1B" w:rsidRPr="004D035A">
              <w:rPr>
                <w:rFonts w:asciiTheme="minorHAnsi" w:hAnsiTheme="minorHAnsi" w:cs="Arial"/>
                <w:sz w:val="20"/>
              </w:rPr>
              <w:t>50</w:t>
            </w:r>
          </w:p>
        </w:tc>
        <w:tc>
          <w:tcPr>
            <w:tcW w:w="1124" w:type="dxa"/>
          </w:tcPr>
          <w:p w14:paraId="0835590A" w14:textId="77777777" w:rsidR="00DA2A1B" w:rsidRPr="004D035A" w:rsidRDefault="00DA2A1B"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992" w:type="dxa"/>
          </w:tcPr>
          <w:p w14:paraId="01A583FE" w14:textId="77777777" w:rsidR="00DA2A1B" w:rsidRPr="004D035A" w:rsidRDefault="00DA2A1B"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8000</w:t>
            </w:r>
          </w:p>
        </w:tc>
        <w:tc>
          <w:tcPr>
            <w:tcW w:w="1418" w:type="dxa"/>
          </w:tcPr>
          <w:p w14:paraId="45C552F5" w14:textId="77777777" w:rsidR="00DA2A1B" w:rsidRPr="004D035A" w:rsidRDefault="00DA2A1B"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24" w:type="dxa"/>
          </w:tcPr>
          <w:p w14:paraId="3E0C56E0" w14:textId="77777777" w:rsidR="00DA2A1B" w:rsidRPr="004D035A" w:rsidRDefault="00DA2A1B"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374493" w:rsidRPr="004D035A" w14:paraId="0F77B22C" w14:textId="77777777" w:rsidTr="00C22E41">
        <w:tc>
          <w:tcPr>
            <w:cnfStyle w:val="001000000000" w:firstRow="0" w:lastRow="0" w:firstColumn="1" w:lastColumn="0" w:oddVBand="0" w:evenVBand="0" w:oddHBand="0" w:evenHBand="0" w:firstRowFirstColumn="0" w:firstRowLastColumn="0" w:lastRowFirstColumn="0" w:lastRowLastColumn="0"/>
            <w:tcW w:w="2263" w:type="dxa"/>
          </w:tcPr>
          <w:p w14:paraId="58E53879" w14:textId="77777777" w:rsidR="00DA2A1B" w:rsidRPr="004D035A" w:rsidRDefault="00DA2A1B" w:rsidP="0045206D">
            <w:pPr>
              <w:spacing w:after="0"/>
              <w:jc w:val="center"/>
              <w:rPr>
                <w:rFonts w:asciiTheme="minorHAnsi" w:hAnsiTheme="minorHAnsi" w:cs="Arial"/>
                <w:sz w:val="20"/>
              </w:rPr>
            </w:pPr>
            <w:r w:rsidRPr="004D035A">
              <w:rPr>
                <w:rFonts w:asciiTheme="minorHAnsi" w:hAnsiTheme="minorHAnsi" w:cs="Arial"/>
                <w:sz w:val="20"/>
              </w:rPr>
              <w:t>MY PLAN PLUS $40</w:t>
            </w:r>
          </w:p>
        </w:tc>
        <w:tc>
          <w:tcPr>
            <w:tcW w:w="1276" w:type="dxa"/>
            <w:vMerge w:val="restart"/>
          </w:tcPr>
          <w:p w14:paraId="6CB4706B" w14:textId="6F132140" w:rsidR="00DA2A1B" w:rsidRPr="004D035A" w:rsidRDefault="008E515A"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 xml:space="preserve">24 Month </w:t>
            </w:r>
            <w:r w:rsidR="00F00DD9">
              <w:rPr>
                <w:rFonts w:asciiTheme="minorHAnsi" w:hAnsiTheme="minorHAnsi"/>
                <w:sz w:val="20"/>
              </w:rPr>
              <w:t>Post-paid</w:t>
            </w:r>
            <w:r w:rsidRPr="004D035A">
              <w:rPr>
                <w:rFonts w:asciiTheme="minorHAnsi" w:hAnsiTheme="minorHAnsi"/>
                <w:sz w:val="20"/>
              </w:rPr>
              <w:t xml:space="preserve"> </w:t>
            </w:r>
            <w:r w:rsidRPr="004D035A">
              <w:rPr>
                <w:rFonts w:asciiTheme="minorHAnsi" w:hAnsiTheme="minorHAnsi"/>
                <w:sz w:val="20"/>
              </w:rPr>
              <w:lastRenderedPageBreak/>
              <w:t>Contract with Phone</w:t>
            </w:r>
          </w:p>
        </w:tc>
        <w:tc>
          <w:tcPr>
            <w:tcW w:w="719" w:type="dxa"/>
          </w:tcPr>
          <w:p w14:paraId="61499961" w14:textId="77777777" w:rsidR="00DA2A1B" w:rsidRPr="004D035A" w:rsidRDefault="008E515A"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lastRenderedPageBreak/>
              <w:t>$</w:t>
            </w:r>
            <w:r w:rsidR="00DA2A1B" w:rsidRPr="004D035A">
              <w:rPr>
                <w:rFonts w:asciiTheme="minorHAnsi" w:hAnsiTheme="minorHAnsi" w:cs="Arial"/>
                <w:sz w:val="20"/>
              </w:rPr>
              <w:t>40</w:t>
            </w:r>
          </w:p>
        </w:tc>
        <w:tc>
          <w:tcPr>
            <w:tcW w:w="1124" w:type="dxa"/>
          </w:tcPr>
          <w:p w14:paraId="5F8DF647" w14:textId="77777777" w:rsidR="00DA2A1B" w:rsidRPr="004D035A" w:rsidRDefault="00DA2A1B"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992" w:type="dxa"/>
          </w:tcPr>
          <w:p w14:paraId="642DEC0A" w14:textId="77777777" w:rsidR="00DA2A1B" w:rsidRPr="004D035A" w:rsidRDefault="00DA2A1B"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500</w:t>
            </w:r>
          </w:p>
        </w:tc>
        <w:tc>
          <w:tcPr>
            <w:tcW w:w="1418" w:type="dxa"/>
          </w:tcPr>
          <w:p w14:paraId="50C52B33" w14:textId="77777777" w:rsidR="00DA2A1B" w:rsidRPr="004D035A" w:rsidRDefault="00DA2A1B"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24" w:type="dxa"/>
          </w:tcPr>
          <w:p w14:paraId="37172F20" w14:textId="77777777" w:rsidR="00DA2A1B" w:rsidRPr="004D035A" w:rsidRDefault="00DA2A1B"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374493" w:rsidRPr="004D035A" w14:paraId="00440B28"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DFB09C3" w14:textId="77777777" w:rsidR="00DA2A1B" w:rsidRPr="004D035A" w:rsidRDefault="00DA2A1B" w:rsidP="0045206D">
            <w:pPr>
              <w:spacing w:after="0"/>
              <w:jc w:val="center"/>
              <w:rPr>
                <w:rFonts w:asciiTheme="minorHAnsi" w:hAnsiTheme="minorHAnsi" w:cs="Arial"/>
                <w:sz w:val="20"/>
              </w:rPr>
            </w:pPr>
            <w:r w:rsidRPr="004D035A">
              <w:rPr>
                <w:rFonts w:asciiTheme="minorHAnsi" w:hAnsiTheme="minorHAnsi" w:cs="Arial"/>
                <w:sz w:val="20"/>
              </w:rPr>
              <w:t>MY PLAN PLUS $60</w:t>
            </w:r>
          </w:p>
        </w:tc>
        <w:tc>
          <w:tcPr>
            <w:tcW w:w="1276" w:type="dxa"/>
            <w:vMerge/>
          </w:tcPr>
          <w:p w14:paraId="22B27E7E" w14:textId="77777777" w:rsidR="00DA2A1B" w:rsidRPr="004D035A" w:rsidRDefault="00DA2A1B"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719" w:type="dxa"/>
          </w:tcPr>
          <w:p w14:paraId="34AB7CF8" w14:textId="77777777" w:rsidR="00DA2A1B" w:rsidRPr="004D035A" w:rsidRDefault="008E515A"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w:t>
            </w:r>
            <w:r w:rsidR="00DA2A1B" w:rsidRPr="004D035A">
              <w:rPr>
                <w:rFonts w:asciiTheme="minorHAnsi" w:hAnsiTheme="minorHAnsi" w:cs="Arial"/>
                <w:sz w:val="20"/>
              </w:rPr>
              <w:t>60</w:t>
            </w:r>
          </w:p>
        </w:tc>
        <w:tc>
          <w:tcPr>
            <w:tcW w:w="1124" w:type="dxa"/>
          </w:tcPr>
          <w:p w14:paraId="31E5FDBA" w14:textId="77777777" w:rsidR="00DA2A1B" w:rsidRPr="004D035A" w:rsidRDefault="00DA2A1B"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992" w:type="dxa"/>
          </w:tcPr>
          <w:p w14:paraId="5F4394EC" w14:textId="77777777" w:rsidR="00DA2A1B" w:rsidRPr="004D035A" w:rsidRDefault="00DA2A1B"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3000</w:t>
            </w:r>
          </w:p>
        </w:tc>
        <w:tc>
          <w:tcPr>
            <w:tcW w:w="1418" w:type="dxa"/>
          </w:tcPr>
          <w:p w14:paraId="3EB4FF18" w14:textId="77777777" w:rsidR="00DA2A1B" w:rsidRPr="004D035A" w:rsidRDefault="00DA2A1B"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24" w:type="dxa"/>
          </w:tcPr>
          <w:p w14:paraId="40AB21FF" w14:textId="77777777" w:rsidR="00DA2A1B" w:rsidRPr="004D035A" w:rsidRDefault="00DA2A1B"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374493" w:rsidRPr="004D035A" w14:paraId="53128874" w14:textId="77777777" w:rsidTr="00C22E41">
        <w:tc>
          <w:tcPr>
            <w:cnfStyle w:val="001000000000" w:firstRow="0" w:lastRow="0" w:firstColumn="1" w:lastColumn="0" w:oddVBand="0" w:evenVBand="0" w:oddHBand="0" w:evenHBand="0" w:firstRowFirstColumn="0" w:firstRowLastColumn="0" w:lastRowFirstColumn="0" w:lastRowLastColumn="0"/>
            <w:tcW w:w="2263" w:type="dxa"/>
          </w:tcPr>
          <w:p w14:paraId="4D6CB700" w14:textId="77777777" w:rsidR="00DA2A1B" w:rsidRPr="004D035A" w:rsidRDefault="00DA2A1B" w:rsidP="0045206D">
            <w:pPr>
              <w:spacing w:after="0"/>
              <w:jc w:val="center"/>
              <w:rPr>
                <w:rFonts w:asciiTheme="minorHAnsi" w:hAnsiTheme="minorHAnsi" w:cs="Arial"/>
                <w:sz w:val="20"/>
              </w:rPr>
            </w:pPr>
            <w:r w:rsidRPr="004D035A">
              <w:rPr>
                <w:rFonts w:asciiTheme="minorHAnsi" w:hAnsiTheme="minorHAnsi" w:cs="Arial"/>
                <w:sz w:val="20"/>
              </w:rPr>
              <w:lastRenderedPageBreak/>
              <w:t>MY PLAN PLUS $80</w:t>
            </w:r>
          </w:p>
        </w:tc>
        <w:tc>
          <w:tcPr>
            <w:tcW w:w="1276" w:type="dxa"/>
            <w:vMerge/>
          </w:tcPr>
          <w:p w14:paraId="5EB5610D" w14:textId="77777777" w:rsidR="00DA2A1B" w:rsidRPr="004D035A" w:rsidRDefault="00DA2A1B"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719" w:type="dxa"/>
          </w:tcPr>
          <w:p w14:paraId="6F592715" w14:textId="77777777" w:rsidR="00DA2A1B" w:rsidRPr="004D035A" w:rsidRDefault="008E515A"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w:t>
            </w:r>
            <w:r w:rsidR="00DA2A1B" w:rsidRPr="004D035A">
              <w:rPr>
                <w:rFonts w:asciiTheme="minorHAnsi" w:hAnsiTheme="minorHAnsi" w:cs="Arial"/>
                <w:sz w:val="20"/>
              </w:rPr>
              <w:t>80</w:t>
            </w:r>
          </w:p>
        </w:tc>
        <w:tc>
          <w:tcPr>
            <w:tcW w:w="1124" w:type="dxa"/>
          </w:tcPr>
          <w:p w14:paraId="4A3D3808" w14:textId="77777777" w:rsidR="00DA2A1B" w:rsidRPr="004D035A" w:rsidRDefault="00DA2A1B"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992" w:type="dxa"/>
          </w:tcPr>
          <w:p w14:paraId="299B57DC" w14:textId="77777777" w:rsidR="00DA2A1B" w:rsidRPr="004D035A" w:rsidRDefault="00DA2A1B"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6000</w:t>
            </w:r>
          </w:p>
        </w:tc>
        <w:tc>
          <w:tcPr>
            <w:tcW w:w="1418" w:type="dxa"/>
          </w:tcPr>
          <w:p w14:paraId="47865B4D" w14:textId="77777777" w:rsidR="00DA2A1B" w:rsidRPr="004D035A" w:rsidRDefault="00DA2A1B"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24" w:type="dxa"/>
          </w:tcPr>
          <w:p w14:paraId="086984A6" w14:textId="77777777" w:rsidR="00DA2A1B" w:rsidRPr="004D035A" w:rsidRDefault="00DA2A1B"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374493" w:rsidRPr="004D035A" w14:paraId="1714BD21"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909B42B" w14:textId="77777777" w:rsidR="00DA2A1B" w:rsidRPr="004D035A" w:rsidRDefault="00DA2A1B" w:rsidP="0045206D">
            <w:pPr>
              <w:spacing w:after="0"/>
              <w:jc w:val="center"/>
              <w:rPr>
                <w:rFonts w:asciiTheme="minorHAnsi" w:hAnsiTheme="minorHAnsi" w:cs="Arial"/>
                <w:sz w:val="20"/>
              </w:rPr>
            </w:pPr>
            <w:r w:rsidRPr="004D035A">
              <w:rPr>
                <w:rFonts w:asciiTheme="minorHAnsi" w:hAnsiTheme="minorHAnsi" w:cs="Arial"/>
                <w:sz w:val="20"/>
              </w:rPr>
              <w:lastRenderedPageBreak/>
              <w:t>MY PLAN PLUS $100</w:t>
            </w:r>
          </w:p>
        </w:tc>
        <w:tc>
          <w:tcPr>
            <w:tcW w:w="1276" w:type="dxa"/>
            <w:vMerge/>
          </w:tcPr>
          <w:p w14:paraId="545189EC" w14:textId="77777777" w:rsidR="00DA2A1B" w:rsidRPr="004D035A" w:rsidRDefault="00DA2A1B"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719" w:type="dxa"/>
          </w:tcPr>
          <w:p w14:paraId="5724F455" w14:textId="77777777" w:rsidR="00DA2A1B" w:rsidRPr="004D035A" w:rsidRDefault="008E515A"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w:t>
            </w:r>
            <w:r w:rsidR="00DA2A1B" w:rsidRPr="004D035A">
              <w:rPr>
                <w:rFonts w:asciiTheme="minorHAnsi" w:hAnsiTheme="minorHAnsi" w:cs="Arial"/>
                <w:sz w:val="20"/>
              </w:rPr>
              <w:t>100</w:t>
            </w:r>
          </w:p>
        </w:tc>
        <w:tc>
          <w:tcPr>
            <w:tcW w:w="1124" w:type="dxa"/>
          </w:tcPr>
          <w:p w14:paraId="3FBE334D" w14:textId="77777777" w:rsidR="00DA2A1B" w:rsidRPr="004D035A" w:rsidRDefault="00DA2A1B"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992" w:type="dxa"/>
          </w:tcPr>
          <w:p w14:paraId="7EC2E351" w14:textId="77777777" w:rsidR="00DA2A1B" w:rsidRPr="004D035A" w:rsidRDefault="00DA2A1B"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10000</w:t>
            </w:r>
          </w:p>
        </w:tc>
        <w:tc>
          <w:tcPr>
            <w:tcW w:w="1418" w:type="dxa"/>
          </w:tcPr>
          <w:p w14:paraId="15978C2B" w14:textId="77777777" w:rsidR="00DA2A1B" w:rsidRPr="004D035A" w:rsidRDefault="00DA2A1B"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24" w:type="dxa"/>
          </w:tcPr>
          <w:p w14:paraId="71E91D44" w14:textId="77777777" w:rsidR="00DA2A1B" w:rsidRPr="004D035A" w:rsidRDefault="00DA2A1B"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374493" w:rsidRPr="004D035A" w14:paraId="67CBB2A5" w14:textId="77777777" w:rsidTr="00C22E41">
        <w:tc>
          <w:tcPr>
            <w:cnfStyle w:val="001000000000" w:firstRow="0" w:lastRow="0" w:firstColumn="1" w:lastColumn="0" w:oddVBand="0" w:evenVBand="0" w:oddHBand="0" w:evenHBand="0" w:firstRowFirstColumn="0" w:firstRowLastColumn="0" w:lastRowFirstColumn="0" w:lastRowLastColumn="0"/>
            <w:tcW w:w="2263" w:type="dxa"/>
          </w:tcPr>
          <w:p w14:paraId="11A8658C" w14:textId="77777777" w:rsidR="008E515A" w:rsidRPr="004D035A" w:rsidRDefault="008E515A" w:rsidP="0045206D">
            <w:pPr>
              <w:spacing w:after="0"/>
              <w:jc w:val="center"/>
              <w:rPr>
                <w:rFonts w:asciiTheme="minorHAnsi" w:hAnsiTheme="minorHAnsi" w:cs="Arial"/>
                <w:sz w:val="20"/>
              </w:rPr>
            </w:pPr>
            <w:r w:rsidRPr="004D035A">
              <w:rPr>
                <w:rFonts w:asciiTheme="minorHAnsi" w:hAnsiTheme="minorHAnsi" w:cs="Arial"/>
                <w:sz w:val="20"/>
              </w:rPr>
              <w:t>MY PREPAID DAILY</w:t>
            </w:r>
          </w:p>
        </w:tc>
        <w:tc>
          <w:tcPr>
            <w:tcW w:w="1276" w:type="dxa"/>
            <w:vMerge w:val="restart"/>
          </w:tcPr>
          <w:p w14:paraId="044C5513" w14:textId="77777777" w:rsidR="008E515A" w:rsidRPr="004D035A" w:rsidRDefault="008E515A"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6 Month Prepaid</w:t>
            </w:r>
          </w:p>
          <w:p w14:paraId="7F6869A1" w14:textId="77777777" w:rsidR="008E515A" w:rsidRPr="004D035A" w:rsidRDefault="008E515A"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Charged Daily</w:t>
            </w:r>
          </w:p>
        </w:tc>
        <w:tc>
          <w:tcPr>
            <w:tcW w:w="719" w:type="dxa"/>
          </w:tcPr>
          <w:p w14:paraId="63A93A60" w14:textId="77777777" w:rsidR="008E515A" w:rsidRPr="004D035A" w:rsidRDefault="008E515A"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w:t>
            </w:r>
          </w:p>
        </w:tc>
        <w:tc>
          <w:tcPr>
            <w:tcW w:w="1124" w:type="dxa"/>
          </w:tcPr>
          <w:p w14:paraId="6E315C80" w14:textId="77777777" w:rsidR="008E515A" w:rsidRPr="004D035A" w:rsidRDefault="008E515A"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 national minutes</w:t>
            </w:r>
          </w:p>
        </w:tc>
        <w:tc>
          <w:tcPr>
            <w:tcW w:w="992" w:type="dxa"/>
          </w:tcPr>
          <w:p w14:paraId="76B67C5A" w14:textId="77777777" w:rsidR="008E515A" w:rsidRPr="004D035A" w:rsidRDefault="008E515A"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40</w:t>
            </w:r>
          </w:p>
        </w:tc>
        <w:tc>
          <w:tcPr>
            <w:tcW w:w="1418" w:type="dxa"/>
          </w:tcPr>
          <w:p w14:paraId="51CD9197" w14:textId="77777777" w:rsidR="008E515A" w:rsidRPr="004D035A" w:rsidRDefault="008E515A" w:rsidP="00B41A8E">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 xml:space="preserve">$0.50 / 50MB </w:t>
            </w:r>
            <w:r w:rsidR="00B41A8E" w:rsidRPr="004D035A">
              <w:rPr>
                <w:rFonts w:asciiTheme="minorHAnsi" w:hAnsiTheme="minorHAnsi" w:cs="Arial"/>
                <w:sz w:val="20"/>
              </w:rPr>
              <w:t>to</w:t>
            </w:r>
            <w:r w:rsidR="007F453D" w:rsidRPr="004D035A">
              <w:rPr>
                <w:rFonts w:asciiTheme="minorHAnsi" w:hAnsiTheme="minorHAnsi" w:cs="Arial"/>
                <w:sz w:val="20"/>
              </w:rPr>
              <w:t xml:space="preserve"> $5</w:t>
            </w:r>
            <w:r w:rsidRPr="004D035A">
              <w:rPr>
                <w:rFonts w:asciiTheme="minorHAnsi" w:hAnsiTheme="minorHAnsi" w:cs="Arial"/>
                <w:sz w:val="20"/>
              </w:rPr>
              <w:t>/430MB</w:t>
            </w:r>
          </w:p>
        </w:tc>
        <w:tc>
          <w:tcPr>
            <w:tcW w:w="1224" w:type="dxa"/>
          </w:tcPr>
          <w:p w14:paraId="5657224C" w14:textId="77777777" w:rsidR="008E515A" w:rsidRPr="004D035A" w:rsidRDefault="008E515A"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374493" w:rsidRPr="004D035A" w14:paraId="1C92E45D"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C915982" w14:textId="77777777" w:rsidR="008E515A" w:rsidRPr="004D035A" w:rsidRDefault="008E515A" w:rsidP="0045206D">
            <w:pPr>
              <w:spacing w:after="0"/>
              <w:jc w:val="center"/>
              <w:rPr>
                <w:rFonts w:asciiTheme="minorHAnsi" w:hAnsiTheme="minorHAnsi" w:cs="Arial"/>
                <w:sz w:val="20"/>
              </w:rPr>
            </w:pPr>
            <w:r w:rsidRPr="004D035A">
              <w:rPr>
                <w:rFonts w:asciiTheme="minorHAnsi" w:hAnsiTheme="minorHAnsi" w:cs="Arial"/>
                <w:sz w:val="20"/>
              </w:rPr>
              <w:t>MY PREPAID DAILY (auto bump)</w:t>
            </w:r>
          </w:p>
        </w:tc>
        <w:tc>
          <w:tcPr>
            <w:tcW w:w="1276" w:type="dxa"/>
            <w:vMerge/>
          </w:tcPr>
          <w:p w14:paraId="3F23837A" w14:textId="77777777" w:rsidR="008E515A" w:rsidRPr="004D035A" w:rsidRDefault="008E515A"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719" w:type="dxa"/>
          </w:tcPr>
          <w:p w14:paraId="5077C273" w14:textId="77777777" w:rsidR="008E515A" w:rsidRPr="004D035A" w:rsidRDefault="008E515A"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$1.5</w:t>
            </w:r>
          </w:p>
        </w:tc>
        <w:tc>
          <w:tcPr>
            <w:tcW w:w="1124" w:type="dxa"/>
          </w:tcPr>
          <w:p w14:paraId="1D6B9B88" w14:textId="77777777" w:rsidR="008E515A" w:rsidRPr="004D035A" w:rsidRDefault="008E515A"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992" w:type="dxa"/>
          </w:tcPr>
          <w:p w14:paraId="443A7D82" w14:textId="77777777" w:rsidR="008E515A" w:rsidRPr="004D035A" w:rsidRDefault="008E515A"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80</w:t>
            </w:r>
          </w:p>
        </w:tc>
        <w:tc>
          <w:tcPr>
            <w:tcW w:w="1418" w:type="dxa"/>
          </w:tcPr>
          <w:p w14:paraId="12EDBA8C" w14:textId="77777777" w:rsidR="008E515A" w:rsidRPr="004D035A" w:rsidRDefault="00374493" w:rsidP="00B41A8E">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 xml:space="preserve">$0.50 / 50MB </w:t>
            </w:r>
            <w:r w:rsidR="00B41A8E" w:rsidRPr="004D035A">
              <w:rPr>
                <w:rFonts w:asciiTheme="minorHAnsi" w:hAnsiTheme="minorHAnsi" w:cs="Arial"/>
                <w:sz w:val="20"/>
              </w:rPr>
              <w:t>to</w:t>
            </w:r>
            <w:r w:rsidR="008E515A" w:rsidRPr="004D035A">
              <w:rPr>
                <w:rFonts w:asciiTheme="minorHAnsi" w:hAnsiTheme="minorHAnsi" w:cs="Arial"/>
                <w:sz w:val="20"/>
              </w:rPr>
              <w:t xml:space="preserve"> $5/430MB</w:t>
            </w:r>
          </w:p>
        </w:tc>
        <w:tc>
          <w:tcPr>
            <w:tcW w:w="1224" w:type="dxa"/>
          </w:tcPr>
          <w:p w14:paraId="451A49ED" w14:textId="77777777" w:rsidR="008E515A" w:rsidRPr="004D035A" w:rsidRDefault="008E515A"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374493" w:rsidRPr="004D035A" w14:paraId="1A3B0B86" w14:textId="77777777" w:rsidTr="00C22E41">
        <w:tc>
          <w:tcPr>
            <w:cnfStyle w:val="001000000000" w:firstRow="0" w:lastRow="0" w:firstColumn="1" w:lastColumn="0" w:oddVBand="0" w:evenVBand="0" w:oddHBand="0" w:evenHBand="0" w:firstRowFirstColumn="0" w:firstRowLastColumn="0" w:lastRowFirstColumn="0" w:lastRowLastColumn="0"/>
            <w:tcW w:w="2263" w:type="dxa"/>
          </w:tcPr>
          <w:p w14:paraId="4A4F8067" w14:textId="77777777" w:rsidR="008E515A" w:rsidRPr="004D035A" w:rsidRDefault="008E515A" w:rsidP="0045206D">
            <w:pPr>
              <w:spacing w:after="0"/>
              <w:jc w:val="center"/>
              <w:rPr>
                <w:rFonts w:asciiTheme="minorHAnsi" w:hAnsiTheme="minorHAnsi" w:cs="Arial"/>
                <w:sz w:val="20"/>
              </w:rPr>
            </w:pPr>
            <w:r w:rsidRPr="004D035A">
              <w:rPr>
                <w:rFonts w:asciiTheme="minorHAnsi" w:hAnsiTheme="minorHAnsi" w:cs="Arial"/>
                <w:sz w:val="20"/>
              </w:rPr>
              <w:t>MY PREPAID DAILY PLUS</w:t>
            </w:r>
          </w:p>
        </w:tc>
        <w:tc>
          <w:tcPr>
            <w:tcW w:w="1276" w:type="dxa"/>
            <w:vMerge/>
          </w:tcPr>
          <w:p w14:paraId="66FDC73B" w14:textId="77777777" w:rsidR="008E515A" w:rsidRPr="004D035A" w:rsidRDefault="008E515A"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719" w:type="dxa"/>
          </w:tcPr>
          <w:p w14:paraId="30D11E24" w14:textId="77777777" w:rsidR="008E515A" w:rsidRPr="004D035A" w:rsidRDefault="008E515A"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w:t>
            </w:r>
          </w:p>
        </w:tc>
        <w:tc>
          <w:tcPr>
            <w:tcW w:w="1124" w:type="dxa"/>
          </w:tcPr>
          <w:p w14:paraId="617E20A5" w14:textId="77777777" w:rsidR="008E515A" w:rsidRPr="004D035A" w:rsidRDefault="008E515A"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992" w:type="dxa"/>
          </w:tcPr>
          <w:p w14:paraId="3EB7446A" w14:textId="77777777" w:rsidR="008E515A" w:rsidRPr="004D035A" w:rsidRDefault="008E515A"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500</w:t>
            </w:r>
          </w:p>
        </w:tc>
        <w:tc>
          <w:tcPr>
            <w:tcW w:w="1418" w:type="dxa"/>
          </w:tcPr>
          <w:p w14:paraId="17C8749F" w14:textId="77777777" w:rsidR="008E515A" w:rsidRPr="004D035A" w:rsidRDefault="00374493" w:rsidP="00B41A8E">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 xml:space="preserve">$2 / 524MB </w:t>
            </w:r>
            <w:r w:rsidR="00B41A8E" w:rsidRPr="004D035A">
              <w:rPr>
                <w:rFonts w:asciiTheme="minorHAnsi" w:hAnsiTheme="minorHAnsi" w:cs="Arial"/>
                <w:sz w:val="20"/>
              </w:rPr>
              <w:t>to</w:t>
            </w:r>
            <w:r w:rsidR="008E515A" w:rsidRPr="004D035A">
              <w:rPr>
                <w:rFonts w:asciiTheme="minorHAnsi" w:hAnsiTheme="minorHAnsi" w:cs="Arial"/>
                <w:sz w:val="20"/>
              </w:rPr>
              <w:t xml:space="preserve"> $4 / 1GB</w:t>
            </w:r>
          </w:p>
        </w:tc>
        <w:tc>
          <w:tcPr>
            <w:tcW w:w="1224" w:type="dxa"/>
          </w:tcPr>
          <w:p w14:paraId="002EB0A3" w14:textId="77777777" w:rsidR="008E515A" w:rsidRPr="004D035A" w:rsidRDefault="008E515A"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$0.004 / MB</w:t>
            </w:r>
          </w:p>
        </w:tc>
      </w:tr>
      <w:tr w:rsidR="00374493" w:rsidRPr="004D035A" w14:paraId="71A92A08"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635D0E5" w14:textId="77777777" w:rsidR="008E515A" w:rsidRPr="004D035A" w:rsidRDefault="008E515A" w:rsidP="0045206D">
            <w:pPr>
              <w:spacing w:after="0"/>
              <w:jc w:val="center"/>
              <w:rPr>
                <w:rFonts w:asciiTheme="minorHAnsi" w:hAnsiTheme="minorHAnsi" w:cs="Arial"/>
                <w:sz w:val="20"/>
              </w:rPr>
            </w:pPr>
            <w:r w:rsidRPr="004D035A">
              <w:rPr>
                <w:rFonts w:asciiTheme="minorHAnsi" w:hAnsiTheme="minorHAnsi" w:cs="Arial"/>
                <w:sz w:val="20"/>
              </w:rPr>
              <w:t>NEW MY PREPAID MONTHLY $30 recharge</w:t>
            </w:r>
          </w:p>
        </w:tc>
        <w:tc>
          <w:tcPr>
            <w:tcW w:w="1276" w:type="dxa"/>
            <w:vMerge w:val="restart"/>
          </w:tcPr>
          <w:p w14:paraId="399BD8C2" w14:textId="77777777" w:rsidR="008E515A" w:rsidRPr="004D035A" w:rsidRDefault="008E515A"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30 Day Prepaid</w:t>
            </w:r>
          </w:p>
        </w:tc>
        <w:tc>
          <w:tcPr>
            <w:tcW w:w="719" w:type="dxa"/>
          </w:tcPr>
          <w:p w14:paraId="2AD7684A" w14:textId="77777777" w:rsidR="008E515A" w:rsidRPr="004D035A" w:rsidRDefault="008E515A"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w:t>
            </w:r>
          </w:p>
        </w:tc>
        <w:tc>
          <w:tcPr>
            <w:tcW w:w="1124" w:type="dxa"/>
          </w:tcPr>
          <w:p w14:paraId="24C8A23F" w14:textId="77777777" w:rsidR="008E515A" w:rsidRPr="004D035A" w:rsidRDefault="008E515A"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350 national minutes</w:t>
            </w:r>
          </w:p>
        </w:tc>
        <w:tc>
          <w:tcPr>
            <w:tcW w:w="992" w:type="dxa"/>
          </w:tcPr>
          <w:p w14:paraId="400509AD" w14:textId="77777777" w:rsidR="008E515A" w:rsidRPr="004D035A" w:rsidRDefault="008E515A"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1500</w:t>
            </w:r>
          </w:p>
        </w:tc>
        <w:tc>
          <w:tcPr>
            <w:tcW w:w="1418" w:type="dxa"/>
          </w:tcPr>
          <w:p w14:paraId="1C5113EE" w14:textId="77777777" w:rsidR="008E515A" w:rsidRPr="004D035A" w:rsidRDefault="008E515A"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$0.50 / MB</w:t>
            </w:r>
          </w:p>
        </w:tc>
        <w:tc>
          <w:tcPr>
            <w:tcW w:w="1224" w:type="dxa"/>
          </w:tcPr>
          <w:p w14:paraId="6D766262" w14:textId="77777777" w:rsidR="008E515A" w:rsidRPr="004D035A" w:rsidRDefault="008E515A"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$0.50 / MB</w:t>
            </w:r>
          </w:p>
        </w:tc>
      </w:tr>
      <w:tr w:rsidR="00374493" w:rsidRPr="004D035A" w14:paraId="57EBCCB0" w14:textId="77777777" w:rsidTr="00C22E41">
        <w:tc>
          <w:tcPr>
            <w:cnfStyle w:val="001000000000" w:firstRow="0" w:lastRow="0" w:firstColumn="1" w:lastColumn="0" w:oddVBand="0" w:evenVBand="0" w:oddHBand="0" w:evenHBand="0" w:firstRowFirstColumn="0" w:firstRowLastColumn="0" w:lastRowFirstColumn="0" w:lastRowLastColumn="0"/>
            <w:tcW w:w="2263" w:type="dxa"/>
          </w:tcPr>
          <w:p w14:paraId="01BE6C6C" w14:textId="77777777" w:rsidR="008E515A" w:rsidRPr="004D035A" w:rsidRDefault="008E515A" w:rsidP="0045206D">
            <w:pPr>
              <w:spacing w:after="0"/>
              <w:jc w:val="center"/>
              <w:rPr>
                <w:rFonts w:asciiTheme="minorHAnsi" w:hAnsiTheme="minorHAnsi" w:cs="Arial"/>
                <w:sz w:val="20"/>
              </w:rPr>
            </w:pPr>
            <w:r w:rsidRPr="004D035A">
              <w:rPr>
                <w:rFonts w:asciiTheme="minorHAnsi" w:hAnsiTheme="minorHAnsi" w:cs="Arial"/>
                <w:sz w:val="20"/>
              </w:rPr>
              <w:t>NEW MY PREPAID MONTHLY $45 recharge</w:t>
            </w:r>
          </w:p>
        </w:tc>
        <w:tc>
          <w:tcPr>
            <w:tcW w:w="1276" w:type="dxa"/>
            <w:vMerge/>
          </w:tcPr>
          <w:p w14:paraId="015213ED" w14:textId="77777777" w:rsidR="008E515A" w:rsidRPr="004D035A" w:rsidRDefault="008E515A"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719" w:type="dxa"/>
          </w:tcPr>
          <w:p w14:paraId="44D3106A" w14:textId="77777777" w:rsidR="008E515A" w:rsidRPr="004D035A" w:rsidRDefault="008E515A"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$45</w:t>
            </w:r>
          </w:p>
        </w:tc>
        <w:tc>
          <w:tcPr>
            <w:tcW w:w="1124" w:type="dxa"/>
          </w:tcPr>
          <w:p w14:paraId="70298E83" w14:textId="77777777" w:rsidR="008E515A" w:rsidRPr="004D035A" w:rsidRDefault="008E515A"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992" w:type="dxa"/>
          </w:tcPr>
          <w:p w14:paraId="054D26CA" w14:textId="77777777" w:rsidR="008E515A" w:rsidRPr="004D035A" w:rsidRDefault="008E515A"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3000</w:t>
            </w:r>
          </w:p>
        </w:tc>
        <w:tc>
          <w:tcPr>
            <w:tcW w:w="1418" w:type="dxa"/>
          </w:tcPr>
          <w:p w14:paraId="7BD5B5C6" w14:textId="77777777" w:rsidR="008E515A" w:rsidRPr="004D035A" w:rsidRDefault="008E515A"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$0.50 / MB</w:t>
            </w:r>
          </w:p>
        </w:tc>
        <w:tc>
          <w:tcPr>
            <w:tcW w:w="1224" w:type="dxa"/>
          </w:tcPr>
          <w:p w14:paraId="50AB5514" w14:textId="77777777" w:rsidR="008E515A" w:rsidRPr="004D035A" w:rsidRDefault="008E515A"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$0.50 / MB</w:t>
            </w:r>
          </w:p>
        </w:tc>
      </w:tr>
      <w:tr w:rsidR="00374493" w:rsidRPr="004D035A" w14:paraId="30B33544"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C184F69" w14:textId="77777777" w:rsidR="008E515A" w:rsidRPr="004D035A" w:rsidRDefault="008E515A" w:rsidP="0045206D">
            <w:pPr>
              <w:spacing w:after="0"/>
              <w:jc w:val="center"/>
              <w:rPr>
                <w:rFonts w:asciiTheme="minorHAnsi" w:hAnsiTheme="minorHAnsi" w:cs="Arial"/>
                <w:sz w:val="20"/>
              </w:rPr>
            </w:pPr>
            <w:r w:rsidRPr="004D035A">
              <w:rPr>
                <w:rFonts w:asciiTheme="minorHAnsi" w:hAnsiTheme="minorHAnsi" w:cs="Arial"/>
                <w:sz w:val="20"/>
              </w:rPr>
              <w:t>NEW MY PREPAID MONTHLY $60 recharge</w:t>
            </w:r>
          </w:p>
        </w:tc>
        <w:tc>
          <w:tcPr>
            <w:tcW w:w="1276" w:type="dxa"/>
            <w:vMerge/>
          </w:tcPr>
          <w:p w14:paraId="1BAB2FF6" w14:textId="77777777" w:rsidR="008E515A" w:rsidRPr="004D035A" w:rsidRDefault="008E515A"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719" w:type="dxa"/>
          </w:tcPr>
          <w:p w14:paraId="115BA86B" w14:textId="77777777" w:rsidR="008E515A" w:rsidRPr="004D035A" w:rsidRDefault="008E515A"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$60</w:t>
            </w:r>
          </w:p>
        </w:tc>
        <w:tc>
          <w:tcPr>
            <w:tcW w:w="1124" w:type="dxa"/>
          </w:tcPr>
          <w:p w14:paraId="0458BF41" w14:textId="77777777" w:rsidR="008E515A" w:rsidRPr="004D035A" w:rsidRDefault="008E515A"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992" w:type="dxa"/>
          </w:tcPr>
          <w:p w14:paraId="5BADE4CC" w14:textId="77777777" w:rsidR="008E515A" w:rsidRPr="004D035A" w:rsidRDefault="008E515A"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6000</w:t>
            </w:r>
          </w:p>
        </w:tc>
        <w:tc>
          <w:tcPr>
            <w:tcW w:w="1418" w:type="dxa"/>
          </w:tcPr>
          <w:p w14:paraId="392F4B30" w14:textId="77777777" w:rsidR="008E515A" w:rsidRPr="004D035A" w:rsidRDefault="008E515A"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$0.50 / MB</w:t>
            </w:r>
          </w:p>
        </w:tc>
        <w:tc>
          <w:tcPr>
            <w:tcW w:w="1224" w:type="dxa"/>
          </w:tcPr>
          <w:p w14:paraId="66644B8C" w14:textId="77777777" w:rsidR="008E515A" w:rsidRPr="004D035A" w:rsidRDefault="008E515A"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$0.50 / MB</w:t>
            </w:r>
          </w:p>
        </w:tc>
      </w:tr>
      <w:tr w:rsidR="00374493" w:rsidRPr="004D035A" w14:paraId="721E79F3" w14:textId="77777777" w:rsidTr="00C22E41">
        <w:tc>
          <w:tcPr>
            <w:cnfStyle w:val="001000000000" w:firstRow="0" w:lastRow="0" w:firstColumn="1" w:lastColumn="0" w:oddVBand="0" w:evenVBand="0" w:oddHBand="0" w:evenHBand="0" w:firstRowFirstColumn="0" w:firstRowLastColumn="0" w:lastRowFirstColumn="0" w:lastRowLastColumn="0"/>
            <w:tcW w:w="2263" w:type="dxa"/>
          </w:tcPr>
          <w:p w14:paraId="660F51C2" w14:textId="77777777" w:rsidR="008E515A" w:rsidRPr="004D035A" w:rsidRDefault="008E515A" w:rsidP="0045206D">
            <w:pPr>
              <w:spacing w:after="0"/>
              <w:jc w:val="center"/>
              <w:rPr>
                <w:rFonts w:asciiTheme="minorHAnsi" w:hAnsiTheme="minorHAnsi" w:cs="Arial"/>
                <w:sz w:val="20"/>
              </w:rPr>
            </w:pPr>
            <w:r w:rsidRPr="004D035A">
              <w:rPr>
                <w:rFonts w:asciiTheme="minorHAnsi" w:hAnsiTheme="minorHAnsi" w:cs="Arial"/>
                <w:sz w:val="20"/>
              </w:rPr>
              <w:t>MY PLAN BUSINESS SIM $30</w:t>
            </w:r>
          </w:p>
        </w:tc>
        <w:tc>
          <w:tcPr>
            <w:tcW w:w="1276" w:type="dxa"/>
            <w:vMerge w:val="restart"/>
          </w:tcPr>
          <w:p w14:paraId="74C07A6E" w14:textId="3ED77211" w:rsidR="008E515A" w:rsidRPr="004D035A" w:rsidRDefault="008E515A"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 xml:space="preserve">Month to Month </w:t>
            </w:r>
            <w:r w:rsidR="00F00DD9">
              <w:rPr>
                <w:rFonts w:asciiTheme="minorHAnsi" w:hAnsiTheme="minorHAnsi"/>
                <w:sz w:val="20"/>
              </w:rPr>
              <w:t>Post-paid</w:t>
            </w:r>
            <w:r w:rsidRPr="004D035A">
              <w:rPr>
                <w:rFonts w:asciiTheme="minorHAnsi" w:hAnsiTheme="minorHAnsi"/>
                <w:sz w:val="20"/>
              </w:rPr>
              <w:t xml:space="preserve"> Contract SIM Only</w:t>
            </w:r>
          </w:p>
          <w:p w14:paraId="1725D0F0" w14:textId="77777777" w:rsidR="008E515A" w:rsidRPr="004D035A" w:rsidRDefault="008E515A"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(Business individual, 2-5</w:t>
            </w:r>
            <w:r w:rsidR="00374493" w:rsidRPr="004D035A">
              <w:rPr>
                <w:rFonts w:asciiTheme="minorHAnsi" w:hAnsiTheme="minorHAnsi"/>
                <w:sz w:val="20"/>
              </w:rPr>
              <w:t xml:space="preserve"> </w:t>
            </w:r>
            <w:r w:rsidRPr="004D035A">
              <w:rPr>
                <w:rFonts w:asciiTheme="minorHAnsi" w:hAnsiTheme="minorHAnsi"/>
                <w:sz w:val="20"/>
              </w:rPr>
              <w:t>users)</w:t>
            </w:r>
          </w:p>
        </w:tc>
        <w:tc>
          <w:tcPr>
            <w:tcW w:w="719" w:type="dxa"/>
          </w:tcPr>
          <w:p w14:paraId="20CD4E26" w14:textId="77777777" w:rsidR="008E515A" w:rsidRPr="004D035A" w:rsidRDefault="008E515A"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w:t>
            </w:r>
          </w:p>
        </w:tc>
        <w:tc>
          <w:tcPr>
            <w:tcW w:w="1124" w:type="dxa"/>
          </w:tcPr>
          <w:p w14:paraId="7F3BBBCD" w14:textId="77777777" w:rsidR="008E515A" w:rsidRPr="004D035A" w:rsidRDefault="008E515A"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992" w:type="dxa"/>
          </w:tcPr>
          <w:p w14:paraId="31A0A9ED" w14:textId="77777777" w:rsidR="008E515A" w:rsidRPr="004D035A" w:rsidRDefault="008E515A"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1000</w:t>
            </w:r>
          </w:p>
        </w:tc>
        <w:tc>
          <w:tcPr>
            <w:tcW w:w="1418" w:type="dxa"/>
          </w:tcPr>
          <w:p w14:paraId="7BA3A5B6" w14:textId="77777777" w:rsidR="008E515A" w:rsidRPr="004D035A" w:rsidRDefault="008E515A"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24" w:type="dxa"/>
          </w:tcPr>
          <w:p w14:paraId="5019354C" w14:textId="77777777" w:rsidR="008E515A" w:rsidRPr="004D035A" w:rsidRDefault="008E515A"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374493" w:rsidRPr="004D035A" w14:paraId="1147F731"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6395B36" w14:textId="77777777" w:rsidR="008E515A" w:rsidRPr="004D035A" w:rsidRDefault="008E515A" w:rsidP="0045206D">
            <w:pPr>
              <w:spacing w:after="0"/>
              <w:jc w:val="center"/>
              <w:rPr>
                <w:rFonts w:asciiTheme="minorHAnsi" w:hAnsiTheme="minorHAnsi" w:cs="Arial"/>
                <w:sz w:val="20"/>
              </w:rPr>
            </w:pPr>
            <w:r w:rsidRPr="004D035A">
              <w:rPr>
                <w:rFonts w:asciiTheme="minorHAnsi" w:hAnsiTheme="minorHAnsi" w:cs="Arial"/>
                <w:sz w:val="20"/>
              </w:rPr>
              <w:t>MY PLAN BUSINESS SIM $45</w:t>
            </w:r>
          </w:p>
        </w:tc>
        <w:tc>
          <w:tcPr>
            <w:tcW w:w="1276" w:type="dxa"/>
            <w:vMerge/>
          </w:tcPr>
          <w:p w14:paraId="316CEAE1" w14:textId="77777777" w:rsidR="008E515A" w:rsidRPr="004D035A" w:rsidRDefault="008E515A"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719" w:type="dxa"/>
          </w:tcPr>
          <w:p w14:paraId="3A7B7F6C" w14:textId="77777777" w:rsidR="008E515A" w:rsidRPr="004D035A" w:rsidRDefault="008E515A"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$45</w:t>
            </w:r>
          </w:p>
        </w:tc>
        <w:tc>
          <w:tcPr>
            <w:tcW w:w="1124" w:type="dxa"/>
          </w:tcPr>
          <w:p w14:paraId="2ED4293A" w14:textId="77777777" w:rsidR="008E515A" w:rsidRPr="004D035A" w:rsidRDefault="008E515A"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992" w:type="dxa"/>
          </w:tcPr>
          <w:p w14:paraId="1C3E6B7E" w14:textId="77777777" w:rsidR="008E515A" w:rsidRPr="004D035A" w:rsidRDefault="008E515A"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4000</w:t>
            </w:r>
          </w:p>
        </w:tc>
        <w:tc>
          <w:tcPr>
            <w:tcW w:w="1418" w:type="dxa"/>
          </w:tcPr>
          <w:p w14:paraId="21AE76F3" w14:textId="77777777" w:rsidR="008E515A" w:rsidRPr="004D035A" w:rsidRDefault="008E515A"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24" w:type="dxa"/>
          </w:tcPr>
          <w:p w14:paraId="3D160844" w14:textId="77777777" w:rsidR="008E515A" w:rsidRPr="004D035A" w:rsidRDefault="008E515A"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374493" w:rsidRPr="004D035A" w14:paraId="0EC23D50" w14:textId="77777777" w:rsidTr="00C22E41">
        <w:tc>
          <w:tcPr>
            <w:cnfStyle w:val="001000000000" w:firstRow="0" w:lastRow="0" w:firstColumn="1" w:lastColumn="0" w:oddVBand="0" w:evenVBand="0" w:oddHBand="0" w:evenHBand="0" w:firstRowFirstColumn="0" w:firstRowLastColumn="0" w:lastRowFirstColumn="0" w:lastRowLastColumn="0"/>
            <w:tcW w:w="2263" w:type="dxa"/>
          </w:tcPr>
          <w:p w14:paraId="10E2C827" w14:textId="77777777" w:rsidR="008E515A" w:rsidRPr="004D035A" w:rsidRDefault="008E515A" w:rsidP="0045206D">
            <w:pPr>
              <w:spacing w:after="0"/>
              <w:jc w:val="center"/>
              <w:rPr>
                <w:rFonts w:asciiTheme="minorHAnsi" w:hAnsiTheme="minorHAnsi" w:cs="Arial"/>
                <w:sz w:val="20"/>
              </w:rPr>
            </w:pPr>
            <w:r w:rsidRPr="004D035A">
              <w:rPr>
                <w:rFonts w:asciiTheme="minorHAnsi" w:hAnsiTheme="minorHAnsi" w:cs="Arial"/>
                <w:sz w:val="20"/>
              </w:rPr>
              <w:t>MY PLAN BUSINESS SIM $50</w:t>
            </w:r>
          </w:p>
        </w:tc>
        <w:tc>
          <w:tcPr>
            <w:tcW w:w="1276" w:type="dxa"/>
            <w:vMerge/>
          </w:tcPr>
          <w:p w14:paraId="6725403B" w14:textId="77777777" w:rsidR="008E515A" w:rsidRPr="004D035A" w:rsidRDefault="008E515A"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719" w:type="dxa"/>
          </w:tcPr>
          <w:p w14:paraId="1B1DFCE4" w14:textId="77777777" w:rsidR="008E515A" w:rsidRPr="004D035A" w:rsidRDefault="008E515A"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w:t>
            </w:r>
          </w:p>
        </w:tc>
        <w:tc>
          <w:tcPr>
            <w:tcW w:w="1124" w:type="dxa"/>
          </w:tcPr>
          <w:p w14:paraId="687B680E" w14:textId="77777777" w:rsidR="008E515A" w:rsidRPr="004D035A" w:rsidRDefault="008E515A"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992" w:type="dxa"/>
          </w:tcPr>
          <w:p w14:paraId="6153C7E3" w14:textId="77777777" w:rsidR="008E515A" w:rsidRPr="004D035A" w:rsidRDefault="008E515A"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8000</w:t>
            </w:r>
          </w:p>
        </w:tc>
        <w:tc>
          <w:tcPr>
            <w:tcW w:w="1418" w:type="dxa"/>
          </w:tcPr>
          <w:p w14:paraId="66283165" w14:textId="77777777" w:rsidR="008E515A" w:rsidRPr="004D035A" w:rsidRDefault="008E515A"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24" w:type="dxa"/>
          </w:tcPr>
          <w:p w14:paraId="2EFBD90B" w14:textId="77777777" w:rsidR="008E515A" w:rsidRPr="004D035A" w:rsidRDefault="008E515A"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374493" w:rsidRPr="004D035A" w14:paraId="23C06DC8"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CB6D006" w14:textId="77777777" w:rsidR="008E515A" w:rsidRPr="004D035A" w:rsidRDefault="008E515A" w:rsidP="0045206D">
            <w:pPr>
              <w:spacing w:after="0"/>
              <w:jc w:val="center"/>
              <w:rPr>
                <w:rFonts w:asciiTheme="minorHAnsi" w:hAnsiTheme="minorHAnsi" w:cs="Arial"/>
                <w:sz w:val="20"/>
              </w:rPr>
            </w:pPr>
            <w:r w:rsidRPr="004D035A">
              <w:rPr>
                <w:rFonts w:asciiTheme="minorHAnsi" w:hAnsiTheme="minorHAnsi" w:cs="Arial"/>
                <w:sz w:val="20"/>
              </w:rPr>
              <w:t>MY PLAN BUSINESS $40</w:t>
            </w:r>
          </w:p>
        </w:tc>
        <w:tc>
          <w:tcPr>
            <w:tcW w:w="1276" w:type="dxa"/>
            <w:vMerge w:val="restart"/>
          </w:tcPr>
          <w:p w14:paraId="1C57453B" w14:textId="2BEE28B5" w:rsidR="008E515A" w:rsidRPr="004D035A" w:rsidRDefault="008E515A"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 xml:space="preserve">24 Month </w:t>
            </w:r>
            <w:r w:rsidR="00F00DD9">
              <w:rPr>
                <w:rFonts w:asciiTheme="minorHAnsi" w:hAnsiTheme="minorHAnsi"/>
                <w:sz w:val="20"/>
              </w:rPr>
              <w:t>Post-paid</w:t>
            </w:r>
            <w:r w:rsidRPr="004D035A">
              <w:rPr>
                <w:rFonts w:asciiTheme="minorHAnsi" w:hAnsiTheme="minorHAnsi"/>
                <w:sz w:val="20"/>
              </w:rPr>
              <w:t xml:space="preserve"> Contract with Phone</w:t>
            </w:r>
          </w:p>
          <w:p w14:paraId="5B07B41C" w14:textId="77777777" w:rsidR="008E515A" w:rsidRPr="004D035A" w:rsidRDefault="008E515A"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(Business individual, 2-5 and 6-150 users)</w:t>
            </w:r>
          </w:p>
        </w:tc>
        <w:tc>
          <w:tcPr>
            <w:tcW w:w="719" w:type="dxa"/>
          </w:tcPr>
          <w:p w14:paraId="5195818B" w14:textId="77777777" w:rsidR="008E515A" w:rsidRPr="004D035A" w:rsidRDefault="008E515A"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$40</w:t>
            </w:r>
          </w:p>
        </w:tc>
        <w:tc>
          <w:tcPr>
            <w:tcW w:w="1124" w:type="dxa"/>
          </w:tcPr>
          <w:p w14:paraId="6F97967F" w14:textId="77777777" w:rsidR="008E515A" w:rsidRPr="004D035A" w:rsidRDefault="008E515A"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992" w:type="dxa"/>
          </w:tcPr>
          <w:p w14:paraId="257580A5" w14:textId="77777777" w:rsidR="008E515A" w:rsidRPr="004D035A" w:rsidRDefault="008E515A"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500</w:t>
            </w:r>
          </w:p>
        </w:tc>
        <w:tc>
          <w:tcPr>
            <w:tcW w:w="1418" w:type="dxa"/>
          </w:tcPr>
          <w:p w14:paraId="27D5132F" w14:textId="77777777" w:rsidR="008E515A" w:rsidRPr="004D035A" w:rsidRDefault="008E515A"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24" w:type="dxa"/>
          </w:tcPr>
          <w:p w14:paraId="344DB25D" w14:textId="77777777" w:rsidR="008E515A" w:rsidRPr="004D035A" w:rsidRDefault="008E515A"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374493" w:rsidRPr="004D035A" w14:paraId="71F757B0" w14:textId="77777777" w:rsidTr="00C22E41">
        <w:tc>
          <w:tcPr>
            <w:cnfStyle w:val="001000000000" w:firstRow="0" w:lastRow="0" w:firstColumn="1" w:lastColumn="0" w:oddVBand="0" w:evenVBand="0" w:oddHBand="0" w:evenHBand="0" w:firstRowFirstColumn="0" w:firstRowLastColumn="0" w:lastRowFirstColumn="0" w:lastRowLastColumn="0"/>
            <w:tcW w:w="2263" w:type="dxa"/>
          </w:tcPr>
          <w:p w14:paraId="28405CE3" w14:textId="77777777" w:rsidR="008E515A" w:rsidRPr="004D035A" w:rsidRDefault="008E515A" w:rsidP="0045206D">
            <w:pPr>
              <w:spacing w:after="0"/>
              <w:jc w:val="center"/>
              <w:rPr>
                <w:rFonts w:asciiTheme="minorHAnsi" w:hAnsiTheme="minorHAnsi" w:cs="Arial"/>
                <w:sz w:val="20"/>
              </w:rPr>
            </w:pPr>
            <w:r w:rsidRPr="004D035A">
              <w:rPr>
                <w:rFonts w:asciiTheme="minorHAnsi" w:hAnsiTheme="minorHAnsi" w:cs="Arial"/>
                <w:sz w:val="20"/>
              </w:rPr>
              <w:t>MY PLAN BUSINESS $60</w:t>
            </w:r>
          </w:p>
        </w:tc>
        <w:tc>
          <w:tcPr>
            <w:tcW w:w="1276" w:type="dxa"/>
            <w:vMerge/>
          </w:tcPr>
          <w:p w14:paraId="48383207" w14:textId="77777777" w:rsidR="008E515A" w:rsidRPr="004D035A" w:rsidRDefault="008E515A"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719" w:type="dxa"/>
          </w:tcPr>
          <w:p w14:paraId="2EE40DE9" w14:textId="77777777" w:rsidR="008E515A" w:rsidRPr="004D035A" w:rsidRDefault="008E515A"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$60</w:t>
            </w:r>
          </w:p>
        </w:tc>
        <w:tc>
          <w:tcPr>
            <w:tcW w:w="1124" w:type="dxa"/>
          </w:tcPr>
          <w:p w14:paraId="7DF6758A" w14:textId="77777777" w:rsidR="008E515A" w:rsidRPr="004D035A" w:rsidRDefault="008E515A"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992" w:type="dxa"/>
          </w:tcPr>
          <w:p w14:paraId="73081D6D" w14:textId="77777777" w:rsidR="008E515A" w:rsidRPr="004D035A" w:rsidRDefault="008E515A"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3000</w:t>
            </w:r>
          </w:p>
        </w:tc>
        <w:tc>
          <w:tcPr>
            <w:tcW w:w="1418" w:type="dxa"/>
          </w:tcPr>
          <w:p w14:paraId="195DC6D3" w14:textId="77777777" w:rsidR="008E515A" w:rsidRPr="004D035A" w:rsidRDefault="008E515A"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24" w:type="dxa"/>
          </w:tcPr>
          <w:p w14:paraId="3DA1599B" w14:textId="77777777" w:rsidR="008E515A" w:rsidRPr="004D035A" w:rsidRDefault="008E515A"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374493" w:rsidRPr="004D035A" w14:paraId="52198E95"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8EBE69C" w14:textId="77777777" w:rsidR="008E515A" w:rsidRPr="004D035A" w:rsidRDefault="008E515A" w:rsidP="0045206D">
            <w:pPr>
              <w:spacing w:after="0"/>
              <w:jc w:val="center"/>
              <w:rPr>
                <w:rFonts w:asciiTheme="minorHAnsi" w:hAnsiTheme="minorHAnsi" w:cs="Arial"/>
                <w:sz w:val="20"/>
              </w:rPr>
            </w:pPr>
            <w:r w:rsidRPr="004D035A">
              <w:rPr>
                <w:rFonts w:asciiTheme="minorHAnsi" w:hAnsiTheme="minorHAnsi" w:cs="Arial"/>
                <w:sz w:val="20"/>
              </w:rPr>
              <w:t>MY PLAN BUSINESS $80</w:t>
            </w:r>
          </w:p>
        </w:tc>
        <w:tc>
          <w:tcPr>
            <w:tcW w:w="1276" w:type="dxa"/>
            <w:vMerge/>
          </w:tcPr>
          <w:p w14:paraId="4CFAC942" w14:textId="77777777" w:rsidR="008E515A" w:rsidRPr="004D035A" w:rsidRDefault="008E515A"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719" w:type="dxa"/>
          </w:tcPr>
          <w:p w14:paraId="4C07D9F8" w14:textId="77777777" w:rsidR="008E515A" w:rsidRPr="004D035A" w:rsidRDefault="008E515A"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$80</w:t>
            </w:r>
          </w:p>
        </w:tc>
        <w:tc>
          <w:tcPr>
            <w:tcW w:w="1124" w:type="dxa"/>
          </w:tcPr>
          <w:p w14:paraId="6441D5A2" w14:textId="77777777" w:rsidR="008E515A" w:rsidRPr="004D035A" w:rsidRDefault="008E515A"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992" w:type="dxa"/>
          </w:tcPr>
          <w:p w14:paraId="4CADA030" w14:textId="77777777" w:rsidR="008E515A" w:rsidRPr="004D035A" w:rsidRDefault="008E515A"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6000</w:t>
            </w:r>
          </w:p>
        </w:tc>
        <w:tc>
          <w:tcPr>
            <w:tcW w:w="1418" w:type="dxa"/>
          </w:tcPr>
          <w:p w14:paraId="3BE72056" w14:textId="77777777" w:rsidR="008E515A" w:rsidRPr="004D035A" w:rsidRDefault="008E515A"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24" w:type="dxa"/>
          </w:tcPr>
          <w:p w14:paraId="2CD06759" w14:textId="77777777" w:rsidR="008E515A" w:rsidRPr="004D035A" w:rsidRDefault="008E515A"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374493" w:rsidRPr="004D035A" w14:paraId="7467AD0F" w14:textId="77777777" w:rsidTr="00C22E41">
        <w:tc>
          <w:tcPr>
            <w:cnfStyle w:val="001000000000" w:firstRow="0" w:lastRow="0" w:firstColumn="1" w:lastColumn="0" w:oddVBand="0" w:evenVBand="0" w:oddHBand="0" w:evenHBand="0" w:firstRowFirstColumn="0" w:firstRowLastColumn="0" w:lastRowFirstColumn="0" w:lastRowLastColumn="0"/>
            <w:tcW w:w="2263" w:type="dxa"/>
          </w:tcPr>
          <w:p w14:paraId="397FCE62" w14:textId="77777777" w:rsidR="008E515A" w:rsidRPr="004D035A" w:rsidRDefault="008E515A" w:rsidP="0045206D">
            <w:pPr>
              <w:spacing w:after="0"/>
              <w:jc w:val="center"/>
              <w:rPr>
                <w:rFonts w:asciiTheme="minorHAnsi" w:hAnsiTheme="minorHAnsi" w:cs="Arial"/>
                <w:sz w:val="20"/>
              </w:rPr>
            </w:pPr>
            <w:r w:rsidRPr="004D035A">
              <w:rPr>
                <w:rFonts w:asciiTheme="minorHAnsi" w:hAnsiTheme="minorHAnsi" w:cs="Arial"/>
                <w:sz w:val="20"/>
              </w:rPr>
              <w:t>MY PLAN BUSINESS $100</w:t>
            </w:r>
          </w:p>
        </w:tc>
        <w:tc>
          <w:tcPr>
            <w:tcW w:w="1276" w:type="dxa"/>
            <w:vMerge/>
          </w:tcPr>
          <w:p w14:paraId="771D60C9" w14:textId="77777777" w:rsidR="008E515A" w:rsidRPr="004D035A" w:rsidRDefault="008E515A"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719" w:type="dxa"/>
          </w:tcPr>
          <w:p w14:paraId="3D170165" w14:textId="77777777" w:rsidR="008E515A" w:rsidRPr="004D035A" w:rsidRDefault="008E515A"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w:t>
            </w:r>
          </w:p>
        </w:tc>
        <w:tc>
          <w:tcPr>
            <w:tcW w:w="1124" w:type="dxa"/>
          </w:tcPr>
          <w:p w14:paraId="369D5BA1" w14:textId="77777777" w:rsidR="008E515A" w:rsidRPr="004D035A" w:rsidRDefault="008E515A"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992" w:type="dxa"/>
          </w:tcPr>
          <w:p w14:paraId="4DD10475" w14:textId="77777777" w:rsidR="008E515A" w:rsidRPr="004D035A" w:rsidRDefault="008E515A"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10000</w:t>
            </w:r>
          </w:p>
        </w:tc>
        <w:tc>
          <w:tcPr>
            <w:tcW w:w="1418" w:type="dxa"/>
          </w:tcPr>
          <w:p w14:paraId="66A4D597" w14:textId="77777777" w:rsidR="008E515A" w:rsidRPr="004D035A" w:rsidRDefault="008E515A"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24" w:type="dxa"/>
          </w:tcPr>
          <w:p w14:paraId="5CA300EF" w14:textId="77777777" w:rsidR="008E515A" w:rsidRPr="004D035A" w:rsidRDefault="008E515A"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374493" w:rsidRPr="004D035A" w14:paraId="59B51664"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867094B" w14:textId="77777777" w:rsidR="008E515A" w:rsidRPr="004D035A" w:rsidRDefault="008E515A" w:rsidP="0045206D">
            <w:pPr>
              <w:spacing w:after="0"/>
              <w:jc w:val="center"/>
              <w:rPr>
                <w:rFonts w:asciiTheme="minorHAnsi" w:hAnsiTheme="minorHAnsi" w:cs="Arial"/>
                <w:sz w:val="20"/>
                <w:lang w:eastAsia="zh-CN"/>
              </w:rPr>
            </w:pPr>
            <w:r w:rsidRPr="004D035A">
              <w:rPr>
                <w:rFonts w:asciiTheme="minorHAnsi" w:hAnsiTheme="minorHAnsi" w:cs="Arial"/>
                <w:sz w:val="20"/>
              </w:rPr>
              <w:t>BUSINESS TIMELESS FLEET PLAN $69</w:t>
            </w:r>
          </w:p>
          <w:p w14:paraId="33DC4B01" w14:textId="77777777" w:rsidR="008E515A" w:rsidRPr="004D035A" w:rsidRDefault="008E515A" w:rsidP="0045206D">
            <w:pPr>
              <w:spacing w:after="0"/>
              <w:jc w:val="center"/>
              <w:rPr>
                <w:rFonts w:asciiTheme="minorHAnsi" w:hAnsiTheme="minorHAnsi" w:cs="Arial"/>
                <w:sz w:val="20"/>
              </w:rPr>
            </w:pPr>
          </w:p>
        </w:tc>
        <w:tc>
          <w:tcPr>
            <w:tcW w:w="1276" w:type="dxa"/>
            <w:vMerge w:val="restart"/>
          </w:tcPr>
          <w:p w14:paraId="25362727" w14:textId="0CEE8664" w:rsidR="008E515A" w:rsidRPr="004D035A" w:rsidRDefault="008E515A"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 xml:space="preserve">24 Month </w:t>
            </w:r>
            <w:r w:rsidR="00F00DD9">
              <w:rPr>
                <w:rFonts w:asciiTheme="minorHAnsi" w:hAnsiTheme="minorHAnsi"/>
                <w:sz w:val="20"/>
              </w:rPr>
              <w:t>Post-paid</w:t>
            </w:r>
            <w:r w:rsidRPr="004D035A">
              <w:rPr>
                <w:rFonts w:asciiTheme="minorHAnsi" w:hAnsiTheme="minorHAnsi"/>
                <w:sz w:val="20"/>
              </w:rPr>
              <w:t xml:space="preserve"> Contract SIM Only</w:t>
            </w:r>
          </w:p>
          <w:p w14:paraId="2988C914" w14:textId="77777777" w:rsidR="008E515A" w:rsidRPr="004D035A" w:rsidRDefault="008E515A"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(Business 6-150 users)</w:t>
            </w:r>
          </w:p>
          <w:p w14:paraId="7F96C9CC" w14:textId="77777777" w:rsidR="008E515A" w:rsidRPr="004D035A" w:rsidRDefault="008E515A"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719" w:type="dxa"/>
          </w:tcPr>
          <w:p w14:paraId="56C88687" w14:textId="77777777" w:rsidR="008E515A" w:rsidRPr="004D035A" w:rsidRDefault="008E515A"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$69</w:t>
            </w:r>
          </w:p>
        </w:tc>
        <w:tc>
          <w:tcPr>
            <w:tcW w:w="1124" w:type="dxa"/>
          </w:tcPr>
          <w:p w14:paraId="65DDC6C7" w14:textId="77777777" w:rsidR="008E515A" w:rsidRPr="004D035A" w:rsidRDefault="008E515A"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992" w:type="dxa"/>
          </w:tcPr>
          <w:p w14:paraId="081FA30D" w14:textId="77777777" w:rsidR="008E515A" w:rsidRPr="004D035A" w:rsidRDefault="008E515A"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2000</w:t>
            </w:r>
          </w:p>
        </w:tc>
        <w:tc>
          <w:tcPr>
            <w:tcW w:w="1418" w:type="dxa"/>
          </w:tcPr>
          <w:p w14:paraId="40BEECA2" w14:textId="77777777" w:rsidR="008E515A" w:rsidRPr="004D035A" w:rsidRDefault="008E515A"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$0.10 / MB</w:t>
            </w:r>
          </w:p>
        </w:tc>
        <w:tc>
          <w:tcPr>
            <w:tcW w:w="1224" w:type="dxa"/>
          </w:tcPr>
          <w:p w14:paraId="7788E48E" w14:textId="77777777" w:rsidR="008E515A" w:rsidRPr="004D035A" w:rsidRDefault="008E515A"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$0.10 / MB</w:t>
            </w:r>
          </w:p>
        </w:tc>
      </w:tr>
      <w:tr w:rsidR="00374493" w:rsidRPr="004D035A" w14:paraId="09C639E1" w14:textId="77777777" w:rsidTr="00C22E41">
        <w:tc>
          <w:tcPr>
            <w:cnfStyle w:val="001000000000" w:firstRow="0" w:lastRow="0" w:firstColumn="1" w:lastColumn="0" w:oddVBand="0" w:evenVBand="0" w:oddHBand="0" w:evenHBand="0" w:firstRowFirstColumn="0" w:firstRowLastColumn="0" w:lastRowFirstColumn="0" w:lastRowLastColumn="0"/>
            <w:tcW w:w="2263" w:type="dxa"/>
          </w:tcPr>
          <w:p w14:paraId="1328EF72" w14:textId="77777777" w:rsidR="008E515A" w:rsidRPr="004D035A" w:rsidRDefault="008E515A" w:rsidP="0045206D">
            <w:pPr>
              <w:spacing w:after="0"/>
              <w:jc w:val="center"/>
              <w:rPr>
                <w:rFonts w:asciiTheme="minorHAnsi" w:hAnsiTheme="minorHAnsi" w:cs="Arial"/>
                <w:sz w:val="20"/>
                <w:lang w:eastAsia="zh-CN"/>
              </w:rPr>
            </w:pPr>
            <w:r w:rsidRPr="004D035A">
              <w:rPr>
                <w:rFonts w:asciiTheme="minorHAnsi" w:hAnsiTheme="minorHAnsi" w:cs="Arial"/>
                <w:sz w:val="20"/>
              </w:rPr>
              <w:t>BUSINESS TIMELESS FLEET PLAN $79</w:t>
            </w:r>
          </w:p>
          <w:p w14:paraId="24769838" w14:textId="77777777" w:rsidR="008E515A" w:rsidRPr="004D035A" w:rsidRDefault="008E515A" w:rsidP="0045206D">
            <w:pPr>
              <w:spacing w:after="0"/>
              <w:jc w:val="center"/>
              <w:rPr>
                <w:rFonts w:asciiTheme="minorHAnsi" w:hAnsiTheme="minorHAnsi" w:cs="Arial"/>
                <w:sz w:val="20"/>
              </w:rPr>
            </w:pPr>
          </w:p>
        </w:tc>
        <w:tc>
          <w:tcPr>
            <w:tcW w:w="1276" w:type="dxa"/>
            <w:vMerge/>
          </w:tcPr>
          <w:p w14:paraId="74BA71D6" w14:textId="77777777" w:rsidR="008E515A" w:rsidRPr="004D035A" w:rsidRDefault="008E515A"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719" w:type="dxa"/>
          </w:tcPr>
          <w:p w14:paraId="2FAE0240" w14:textId="77777777" w:rsidR="008E515A" w:rsidRPr="004D035A" w:rsidRDefault="008E515A"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$79</w:t>
            </w:r>
          </w:p>
        </w:tc>
        <w:tc>
          <w:tcPr>
            <w:tcW w:w="1124" w:type="dxa"/>
          </w:tcPr>
          <w:p w14:paraId="41990D1E" w14:textId="77777777" w:rsidR="008E515A" w:rsidRPr="004D035A" w:rsidRDefault="008E515A"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992" w:type="dxa"/>
          </w:tcPr>
          <w:p w14:paraId="279916C2" w14:textId="77777777" w:rsidR="008E515A" w:rsidRPr="004D035A" w:rsidRDefault="008E515A"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3000</w:t>
            </w:r>
          </w:p>
        </w:tc>
        <w:tc>
          <w:tcPr>
            <w:tcW w:w="1418" w:type="dxa"/>
          </w:tcPr>
          <w:p w14:paraId="370AE8AB" w14:textId="77777777" w:rsidR="008E515A" w:rsidRPr="004D035A" w:rsidRDefault="008E515A"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$0.10 / MB</w:t>
            </w:r>
          </w:p>
        </w:tc>
        <w:tc>
          <w:tcPr>
            <w:tcW w:w="1224" w:type="dxa"/>
          </w:tcPr>
          <w:p w14:paraId="388CB9F2" w14:textId="77777777" w:rsidR="008E515A" w:rsidRPr="004D035A" w:rsidRDefault="008E515A"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$0.10 / MB</w:t>
            </w:r>
          </w:p>
        </w:tc>
      </w:tr>
    </w:tbl>
    <w:p w14:paraId="6EA32001" w14:textId="77777777" w:rsidR="00702231" w:rsidRDefault="00702231" w:rsidP="00FF3B6F">
      <w:pPr>
        <w:rPr>
          <w:b/>
        </w:rPr>
      </w:pPr>
    </w:p>
    <w:p w14:paraId="14A732B9" w14:textId="252DD4DF" w:rsidR="00FF3B6F" w:rsidRPr="004D035A" w:rsidRDefault="00FF3B6F" w:rsidP="009B4EA9">
      <w:pPr>
        <w:keepNext/>
      </w:pPr>
      <w:r w:rsidRPr="004D035A">
        <w:rPr>
          <w:b/>
        </w:rPr>
        <w:lastRenderedPageBreak/>
        <w:t xml:space="preserve">Mobile Plan Offerings – </w:t>
      </w:r>
      <w:r w:rsidR="00467B81">
        <w:rPr>
          <w:b/>
        </w:rPr>
        <w:t xml:space="preserve">Standardised Cost Information </w:t>
      </w:r>
      <w:r w:rsidRPr="004D035A">
        <w:t>(as of 30th June 2015)</w:t>
      </w:r>
    </w:p>
    <w:tbl>
      <w:tblPr>
        <w:tblStyle w:val="GridTable4-Accent11"/>
        <w:tblW w:w="0" w:type="auto"/>
        <w:tblLook w:val="04A0" w:firstRow="1" w:lastRow="0" w:firstColumn="1" w:lastColumn="0" w:noHBand="0" w:noVBand="1"/>
      </w:tblPr>
      <w:tblGrid>
        <w:gridCol w:w="3397"/>
        <w:gridCol w:w="1418"/>
        <w:gridCol w:w="1276"/>
        <w:gridCol w:w="1275"/>
        <w:gridCol w:w="1513"/>
      </w:tblGrid>
      <w:tr w:rsidR="00FF3B6F" w:rsidRPr="004D035A" w14:paraId="3A30ADA9"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D51AFB5" w14:textId="77777777" w:rsidR="00FF3B6F" w:rsidRPr="004D035A" w:rsidRDefault="00FF3B6F" w:rsidP="009B4EA9">
            <w:pPr>
              <w:keepNext/>
              <w:spacing w:after="0"/>
              <w:jc w:val="center"/>
              <w:rPr>
                <w:b w:val="0"/>
                <w:sz w:val="20"/>
              </w:rPr>
            </w:pPr>
            <w:r w:rsidRPr="004D035A">
              <w:rPr>
                <w:b w:val="0"/>
                <w:sz w:val="20"/>
              </w:rPr>
              <w:t>Service Name</w:t>
            </w:r>
          </w:p>
        </w:tc>
        <w:tc>
          <w:tcPr>
            <w:tcW w:w="1418" w:type="dxa"/>
          </w:tcPr>
          <w:p w14:paraId="71CE9E0C" w14:textId="77777777" w:rsidR="00FF3B6F" w:rsidRPr="004D035A" w:rsidRDefault="00FF3B6F" w:rsidP="009B4EA9">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make</w:t>
            </w:r>
            <w:r w:rsidRPr="004D035A">
              <w:rPr>
                <w:b w:val="0"/>
                <w:sz w:val="20"/>
              </w:rPr>
              <w:br/>
              <w:t>2 minute Standard National Mobile Call</w:t>
            </w:r>
          </w:p>
        </w:tc>
        <w:tc>
          <w:tcPr>
            <w:tcW w:w="1276" w:type="dxa"/>
          </w:tcPr>
          <w:p w14:paraId="1E9236C3" w14:textId="77777777" w:rsidR="00FF3B6F" w:rsidRPr="004D035A" w:rsidRDefault="00FF3B6F" w:rsidP="009B4EA9">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send a Standard National Mobile SMS</w:t>
            </w:r>
          </w:p>
        </w:tc>
        <w:tc>
          <w:tcPr>
            <w:tcW w:w="1275" w:type="dxa"/>
          </w:tcPr>
          <w:p w14:paraId="6A4B88D1" w14:textId="77777777" w:rsidR="00FF3B6F" w:rsidRPr="004D035A" w:rsidRDefault="00FF3B6F" w:rsidP="009B4EA9">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of using one megabyte of data within Australia</w:t>
            </w:r>
          </w:p>
        </w:tc>
        <w:tc>
          <w:tcPr>
            <w:tcW w:w="1513" w:type="dxa"/>
          </w:tcPr>
          <w:p w14:paraId="6ECC99AE" w14:textId="77777777" w:rsidR="00FF3B6F" w:rsidRPr="004D035A" w:rsidRDefault="00FF3B6F" w:rsidP="009B4EA9">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Number of 2 min Standard National Mobile Calls possible from included value</w:t>
            </w:r>
          </w:p>
        </w:tc>
      </w:tr>
      <w:tr w:rsidR="0062034A" w:rsidRPr="004D035A" w14:paraId="4A8E6851"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7882F333" w14:textId="77777777" w:rsidR="0062034A" w:rsidRPr="004D035A" w:rsidRDefault="0062034A" w:rsidP="009B4EA9">
            <w:pPr>
              <w:keepNext/>
              <w:spacing w:after="0" w:line="240" w:lineRule="auto"/>
              <w:jc w:val="center"/>
              <w:rPr>
                <w:rFonts w:asciiTheme="minorHAnsi" w:hAnsiTheme="minorHAnsi" w:cs="Arial"/>
                <w:sz w:val="20"/>
                <w:lang w:eastAsia="zh-CN"/>
              </w:rPr>
            </w:pPr>
            <w:r w:rsidRPr="004D035A">
              <w:rPr>
                <w:rFonts w:asciiTheme="minorHAnsi" w:hAnsiTheme="minorHAnsi" w:cs="Arial"/>
                <w:sz w:val="20"/>
              </w:rPr>
              <w:t>MY PLAN PLUS SIM ONLY $30</w:t>
            </w:r>
          </w:p>
        </w:tc>
        <w:tc>
          <w:tcPr>
            <w:tcW w:w="1418" w:type="dxa"/>
          </w:tcPr>
          <w:p w14:paraId="52B8DE51" w14:textId="77777777" w:rsidR="0062034A" w:rsidRPr="004D035A" w:rsidRDefault="0062034A"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sz w:val="20"/>
              </w:rPr>
              <w:t>All Inclusive</w:t>
            </w:r>
          </w:p>
        </w:tc>
        <w:tc>
          <w:tcPr>
            <w:tcW w:w="1276" w:type="dxa"/>
          </w:tcPr>
          <w:p w14:paraId="1935ADC2" w14:textId="77777777" w:rsidR="0062034A" w:rsidRPr="004D035A" w:rsidRDefault="0062034A"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sz w:val="20"/>
              </w:rPr>
              <w:t>All Inclusive</w:t>
            </w:r>
          </w:p>
        </w:tc>
        <w:tc>
          <w:tcPr>
            <w:tcW w:w="1275" w:type="dxa"/>
          </w:tcPr>
          <w:p w14:paraId="3B57A745" w14:textId="77777777" w:rsidR="0062034A" w:rsidRPr="004D035A" w:rsidRDefault="0062034A" w:rsidP="009B4EA9">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$0.0300</w:t>
            </w:r>
          </w:p>
        </w:tc>
        <w:tc>
          <w:tcPr>
            <w:tcW w:w="1513" w:type="dxa"/>
          </w:tcPr>
          <w:p w14:paraId="2CB8D9F5" w14:textId="77777777" w:rsidR="0062034A" w:rsidRPr="004D035A" w:rsidRDefault="0062034A"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r>
      <w:tr w:rsidR="0062034A" w:rsidRPr="004D035A" w14:paraId="7BA5A953" w14:textId="77777777" w:rsidTr="00C22E41">
        <w:tc>
          <w:tcPr>
            <w:cnfStyle w:val="001000000000" w:firstRow="0" w:lastRow="0" w:firstColumn="1" w:lastColumn="0" w:oddVBand="0" w:evenVBand="0" w:oddHBand="0" w:evenHBand="0" w:firstRowFirstColumn="0" w:firstRowLastColumn="0" w:lastRowFirstColumn="0" w:lastRowLastColumn="0"/>
            <w:tcW w:w="3397" w:type="dxa"/>
          </w:tcPr>
          <w:p w14:paraId="5444BCDF" w14:textId="77777777" w:rsidR="0062034A" w:rsidRPr="004D035A" w:rsidRDefault="0062034A" w:rsidP="009B4EA9">
            <w:pPr>
              <w:keepNext/>
              <w:spacing w:after="0"/>
              <w:jc w:val="center"/>
              <w:rPr>
                <w:rFonts w:asciiTheme="minorHAnsi" w:hAnsiTheme="minorHAnsi" w:cs="Arial"/>
                <w:sz w:val="20"/>
              </w:rPr>
            </w:pPr>
            <w:r w:rsidRPr="004D035A">
              <w:rPr>
                <w:rFonts w:asciiTheme="minorHAnsi" w:hAnsiTheme="minorHAnsi" w:cs="Arial"/>
                <w:sz w:val="20"/>
              </w:rPr>
              <w:t>MY PLAN PLUS SIM ONLY $45</w:t>
            </w:r>
          </w:p>
        </w:tc>
        <w:tc>
          <w:tcPr>
            <w:tcW w:w="1418" w:type="dxa"/>
          </w:tcPr>
          <w:p w14:paraId="6C0EA1DB" w14:textId="77777777" w:rsidR="0062034A" w:rsidRPr="004D035A" w:rsidRDefault="0062034A"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sz w:val="20"/>
              </w:rPr>
              <w:t>All Inclusive</w:t>
            </w:r>
          </w:p>
        </w:tc>
        <w:tc>
          <w:tcPr>
            <w:tcW w:w="1276" w:type="dxa"/>
          </w:tcPr>
          <w:p w14:paraId="08644F84" w14:textId="77777777" w:rsidR="0062034A" w:rsidRPr="004D035A" w:rsidRDefault="0062034A"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sz w:val="20"/>
              </w:rPr>
              <w:t>All Inclusive</w:t>
            </w:r>
          </w:p>
        </w:tc>
        <w:tc>
          <w:tcPr>
            <w:tcW w:w="1275" w:type="dxa"/>
          </w:tcPr>
          <w:p w14:paraId="0B4B1F4C" w14:textId="77777777" w:rsidR="0062034A" w:rsidRPr="004D035A" w:rsidRDefault="0062034A"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$0.0113</w:t>
            </w:r>
          </w:p>
        </w:tc>
        <w:tc>
          <w:tcPr>
            <w:tcW w:w="1513" w:type="dxa"/>
          </w:tcPr>
          <w:p w14:paraId="5BFC5DC1" w14:textId="77777777" w:rsidR="0062034A" w:rsidRPr="004D035A" w:rsidRDefault="0062034A" w:rsidP="009B4EA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r>
      <w:tr w:rsidR="0062034A" w:rsidRPr="004D035A" w14:paraId="41B2232E"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1D5DCACB" w14:textId="77777777" w:rsidR="0062034A" w:rsidRPr="004D035A" w:rsidRDefault="0062034A" w:rsidP="009B4EA9">
            <w:pPr>
              <w:keepNext/>
              <w:spacing w:after="0"/>
              <w:jc w:val="center"/>
              <w:rPr>
                <w:rFonts w:asciiTheme="minorHAnsi" w:hAnsiTheme="minorHAnsi" w:cs="Arial"/>
                <w:sz w:val="20"/>
              </w:rPr>
            </w:pPr>
            <w:r w:rsidRPr="004D035A">
              <w:rPr>
                <w:rFonts w:asciiTheme="minorHAnsi" w:hAnsiTheme="minorHAnsi" w:cs="Arial"/>
                <w:sz w:val="20"/>
              </w:rPr>
              <w:t>MY PLAN PLUS SIM ONLY $50</w:t>
            </w:r>
          </w:p>
        </w:tc>
        <w:tc>
          <w:tcPr>
            <w:tcW w:w="1418" w:type="dxa"/>
          </w:tcPr>
          <w:p w14:paraId="3239881E" w14:textId="77777777" w:rsidR="0062034A" w:rsidRPr="004D035A" w:rsidRDefault="0062034A"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sz w:val="20"/>
              </w:rPr>
              <w:t>All Inclusive</w:t>
            </w:r>
          </w:p>
        </w:tc>
        <w:tc>
          <w:tcPr>
            <w:tcW w:w="1276" w:type="dxa"/>
          </w:tcPr>
          <w:p w14:paraId="6427AD7B" w14:textId="77777777" w:rsidR="0062034A" w:rsidRPr="004D035A" w:rsidRDefault="0062034A"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sz w:val="20"/>
              </w:rPr>
              <w:t>All Inclusive</w:t>
            </w:r>
          </w:p>
        </w:tc>
        <w:tc>
          <w:tcPr>
            <w:tcW w:w="1275" w:type="dxa"/>
          </w:tcPr>
          <w:p w14:paraId="61372591" w14:textId="77777777" w:rsidR="0062034A" w:rsidRPr="004D035A" w:rsidRDefault="0062034A"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$0.0063</w:t>
            </w:r>
          </w:p>
        </w:tc>
        <w:tc>
          <w:tcPr>
            <w:tcW w:w="1513" w:type="dxa"/>
          </w:tcPr>
          <w:p w14:paraId="1BA91C5F" w14:textId="77777777" w:rsidR="0062034A" w:rsidRPr="004D035A" w:rsidRDefault="0062034A"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r>
      <w:tr w:rsidR="0062034A" w:rsidRPr="004D035A" w14:paraId="1B3142A7" w14:textId="77777777" w:rsidTr="00C22E41">
        <w:tc>
          <w:tcPr>
            <w:cnfStyle w:val="001000000000" w:firstRow="0" w:lastRow="0" w:firstColumn="1" w:lastColumn="0" w:oddVBand="0" w:evenVBand="0" w:oddHBand="0" w:evenHBand="0" w:firstRowFirstColumn="0" w:firstRowLastColumn="0" w:lastRowFirstColumn="0" w:lastRowLastColumn="0"/>
            <w:tcW w:w="3397" w:type="dxa"/>
          </w:tcPr>
          <w:p w14:paraId="69FC7E2A" w14:textId="77777777" w:rsidR="0062034A" w:rsidRPr="004D035A" w:rsidRDefault="0062034A" w:rsidP="009B4EA9">
            <w:pPr>
              <w:keepNext/>
              <w:spacing w:after="0"/>
              <w:jc w:val="center"/>
              <w:rPr>
                <w:rFonts w:asciiTheme="minorHAnsi" w:hAnsiTheme="minorHAnsi" w:cs="Arial"/>
                <w:sz w:val="20"/>
              </w:rPr>
            </w:pPr>
            <w:r w:rsidRPr="004D035A">
              <w:rPr>
                <w:rFonts w:asciiTheme="minorHAnsi" w:hAnsiTheme="minorHAnsi" w:cs="Arial"/>
                <w:sz w:val="20"/>
              </w:rPr>
              <w:t>MY PLAN PLUS $40</w:t>
            </w:r>
          </w:p>
        </w:tc>
        <w:tc>
          <w:tcPr>
            <w:tcW w:w="1418" w:type="dxa"/>
          </w:tcPr>
          <w:p w14:paraId="16810506" w14:textId="77777777" w:rsidR="0062034A" w:rsidRPr="004D035A" w:rsidRDefault="0062034A"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sz w:val="20"/>
              </w:rPr>
              <w:t>All Inclusive</w:t>
            </w:r>
          </w:p>
        </w:tc>
        <w:tc>
          <w:tcPr>
            <w:tcW w:w="1276" w:type="dxa"/>
          </w:tcPr>
          <w:p w14:paraId="6EAA8301" w14:textId="77777777" w:rsidR="0062034A" w:rsidRPr="004D035A" w:rsidRDefault="0062034A"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sz w:val="20"/>
              </w:rPr>
              <w:t>All Inclusive</w:t>
            </w:r>
          </w:p>
        </w:tc>
        <w:tc>
          <w:tcPr>
            <w:tcW w:w="1275" w:type="dxa"/>
          </w:tcPr>
          <w:p w14:paraId="1E70B6AD" w14:textId="77777777" w:rsidR="0062034A" w:rsidRPr="004D035A" w:rsidRDefault="0062034A"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$0.0800</w:t>
            </w:r>
          </w:p>
        </w:tc>
        <w:tc>
          <w:tcPr>
            <w:tcW w:w="1513" w:type="dxa"/>
          </w:tcPr>
          <w:p w14:paraId="651CC152" w14:textId="77777777" w:rsidR="0062034A" w:rsidRPr="004D035A" w:rsidRDefault="0062034A" w:rsidP="009B4EA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r>
      <w:tr w:rsidR="0062034A" w:rsidRPr="004D035A" w14:paraId="32FA8325"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BD6CEAB" w14:textId="77777777" w:rsidR="0062034A" w:rsidRPr="004D035A" w:rsidRDefault="0062034A" w:rsidP="009B4EA9">
            <w:pPr>
              <w:keepNext/>
              <w:spacing w:after="0"/>
              <w:jc w:val="center"/>
              <w:rPr>
                <w:rFonts w:asciiTheme="minorHAnsi" w:hAnsiTheme="minorHAnsi" w:cs="Arial"/>
                <w:sz w:val="20"/>
              </w:rPr>
            </w:pPr>
            <w:r w:rsidRPr="004D035A">
              <w:rPr>
                <w:rFonts w:asciiTheme="minorHAnsi" w:hAnsiTheme="minorHAnsi" w:cs="Arial"/>
                <w:sz w:val="20"/>
              </w:rPr>
              <w:t>MY PLAN PLUS $60</w:t>
            </w:r>
          </w:p>
        </w:tc>
        <w:tc>
          <w:tcPr>
            <w:tcW w:w="1418" w:type="dxa"/>
          </w:tcPr>
          <w:p w14:paraId="0AC35356" w14:textId="77777777" w:rsidR="0062034A" w:rsidRPr="004D035A" w:rsidRDefault="0062034A"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sz w:val="20"/>
              </w:rPr>
              <w:t>All Inclusive</w:t>
            </w:r>
          </w:p>
        </w:tc>
        <w:tc>
          <w:tcPr>
            <w:tcW w:w="1276" w:type="dxa"/>
          </w:tcPr>
          <w:p w14:paraId="0260BC39" w14:textId="77777777" w:rsidR="0062034A" w:rsidRPr="004D035A" w:rsidRDefault="0062034A"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sz w:val="20"/>
              </w:rPr>
              <w:t>All Inclusive</w:t>
            </w:r>
          </w:p>
        </w:tc>
        <w:tc>
          <w:tcPr>
            <w:tcW w:w="1275" w:type="dxa"/>
          </w:tcPr>
          <w:p w14:paraId="5421901A" w14:textId="77777777" w:rsidR="0062034A" w:rsidRPr="004D035A" w:rsidRDefault="0062034A"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$0.0200</w:t>
            </w:r>
          </w:p>
        </w:tc>
        <w:tc>
          <w:tcPr>
            <w:tcW w:w="1513" w:type="dxa"/>
          </w:tcPr>
          <w:p w14:paraId="26A21489" w14:textId="77777777" w:rsidR="0062034A" w:rsidRPr="004D035A" w:rsidRDefault="0062034A"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r>
      <w:tr w:rsidR="0062034A" w:rsidRPr="004D035A" w14:paraId="7D9EAD6D" w14:textId="77777777" w:rsidTr="00C22E41">
        <w:tc>
          <w:tcPr>
            <w:cnfStyle w:val="001000000000" w:firstRow="0" w:lastRow="0" w:firstColumn="1" w:lastColumn="0" w:oddVBand="0" w:evenVBand="0" w:oddHBand="0" w:evenHBand="0" w:firstRowFirstColumn="0" w:firstRowLastColumn="0" w:lastRowFirstColumn="0" w:lastRowLastColumn="0"/>
            <w:tcW w:w="3397" w:type="dxa"/>
          </w:tcPr>
          <w:p w14:paraId="4F85DED5" w14:textId="77777777" w:rsidR="0062034A" w:rsidRPr="004D035A" w:rsidRDefault="0062034A" w:rsidP="009B4EA9">
            <w:pPr>
              <w:keepNext/>
              <w:spacing w:after="0"/>
              <w:jc w:val="center"/>
              <w:rPr>
                <w:rFonts w:asciiTheme="minorHAnsi" w:hAnsiTheme="minorHAnsi" w:cs="Arial"/>
                <w:sz w:val="20"/>
              </w:rPr>
            </w:pPr>
            <w:r w:rsidRPr="004D035A">
              <w:rPr>
                <w:rFonts w:asciiTheme="minorHAnsi" w:hAnsiTheme="minorHAnsi" w:cs="Arial"/>
                <w:sz w:val="20"/>
              </w:rPr>
              <w:t>MY PLAN PLUS $80</w:t>
            </w:r>
          </w:p>
        </w:tc>
        <w:tc>
          <w:tcPr>
            <w:tcW w:w="1418" w:type="dxa"/>
          </w:tcPr>
          <w:p w14:paraId="5DC27AA7" w14:textId="77777777" w:rsidR="0062034A" w:rsidRPr="004D035A" w:rsidRDefault="0062034A"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sz w:val="20"/>
              </w:rPr>
              <w:t>All Inclusive</w:t>
            </w:r>
          </w:p>
        </w:tc>
        <w:tc>
          <w:tcPr>
            <w:tcW w:w="1276" w:type="dxa"/>
          </w:tcPr>
          <w:p w14:paraId="08E83A61" w14:textId="77777777" w:rsidR="0062034A" w:rsidRPr="004D035A" w:rsidRDefault="0062034A"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sz w:val="20"/>
              </w:rPr>
              <w:t>All Inclusive</w:t>
            </w:r>
          </w:p>
        </w:tc>
        <w:tc>
          <w:tcPr>
            <w:tcW w:w="1275" w:type="dxa"/>
          </w:tcPr>
          <w:p w14:paraId="50144952" w14:textId="77777777" w:rsidR="0062034A" w:rsidRPr="004D035A" w:rsidRDefault="0062034A"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$0.0133</w:t>
            </w:r>
          </w:p>
        </w:tc>
        <w:tc>
          <w:tcPr>
            <w:tcW w:w="1513" w:type="dxa"/>
          </w:tcPr>
          <w:p w14:paraId="354D9D77" w14:textId="77777777" w:rsidR="0062034A" w:rsidRPr="004D035A" w:rsidRDefault="0062034A" w:rsidP="009B4EA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r>
      <w:tr w:rsidR="0062034A" w:rsidRPr="004D035A" w14:paraId="19B90C13"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B702E93" w14:textId="77777777" w:rsidR="0062034A" w:rsidRPr="004D035A" w:rsidRDefault="0062034A" w:rsidP="009B4EA9">
            <w:pPr>
              <w:keepNext/>
              <w:spacing w:after="0"/>
              <w:jc w:val="center"/>
              <w:rPr>
                <w:rFonts w:asciiTheme="minorHAnsi" w:hAnsiTheme="minorHAnsi" w:cs="Arial"/>
                <w:sz w:val="20"/>
              </w:rPr>
            </w:pPr>
            <w:r w:rsidRPr="004D035A">
              <w:rPr>
                <w:rFonts w:asciiTheme="minorHAnsi" w:hAnsiTheme="minorHAnsi" w:cs="Arial"/>
                <w:sz w:val="20"/>
              </w:rPr>
              <w:t>MY PLAN PLUS $100</w:t>
            </w:r>
          </w:p>
        </w:tc>
        <w:tc>
          <w:tcPr>
            <w:tcW w:w="1418" w:type="dxa"/>
          </w:tcPr>
          <w:p w14:paraId="29B7A089" w14:textId="77777777" w:rsidR="0062034A" w:rsidRPr="004D035A" w:rsidRDefault="0062034A"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sz w:val="20"/>
              </w:rPr>
              <w:t>All Inclusive</w:t>
            </w:r>
          </w:p>
        </w:tc>
        <w:tc>
          <w:tcPr>
            <w:tcW w:w="1276" w:type="dxa"/>
          </w:tcPr>
          <w:p w14:paraId="0496672A" w14:textId="77777777" w:rsidR="0062034A" w:rsidRPr="004D035A" w:rsidRDefault="0062034A"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sz w:val="20"/>
              </w:rPr>
              <w:t>All Inclusive</w:t>
            </w:r>
          </w:p>
        </w:tc>
        <w:tc>
          <w:tcPr>
            <w:tcW w:w="1275" w:type="dxa"/>
          </w:tcPr>
          <w:p w14:paraId="19005D00" w14:textId="77777777" w:rsidR="0062034A" w:rsidRPr="004D035A" w:rsidRDefault="0062034A"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$0.0100</w:t>
            </w:r>
          </w:p>
        </w:tc>
        <w:tc>
          <w:tcPr>
            <w:tcW w:w="1513" w:type="dxa"/>
          </w:tcPr>
          <w:p w14:paraId="3DFC78F4" w14:textId="77777777" w:rsidR="0062034A" w:rsidRPr="004D035A" w:rsidRDefault="0062034A"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r>
      <w:tr w:rsidR="0062034A" w:rsidRPr="004D035A" w14:paraId="5FEE12AD" w14:textId="77777777" w:rsidTr="00C22E41">
        <w:tc>
          <w:tcPr>
            <w:cnfStyle w:val="001000000000" w:firstRow="0" w:lastRow="0" w:firstColumn="1" w:lastColumn="0" w:oddVBand="0" w:evenVBand="0" w:oddHBand="0" w:evenHBand="0" w:firstRowFirstColumn="0" w:firstRowLastColumn="0" w:lastRowFirstColumn="0" w:lastRowLastColumn="0"/>
            <w:tcW w:w="3397" w:type="dxa"/>
          </w:tcPr>
          <w:p w14:paraId="6B10E9CD" w14:textId="77777777" w:rsidR="0062034A" w:rsidRPr="004D035A" w:rsidRDefault="0062034A" w:rsidP="009B4EA9">
            <w:pPr>
              <w:keepNext/>
              <w:spacing w:after="0"/>
              <w:jc w:val="center"/>
              <w:rPr>
                <w:rFonts w:asciiTheme="minorHAnsi" w:hAnsiTheme="minorHAnsi" w:cs="Arial"/>
                <w:sz w:val="20"/>
              </w:rPr>
            </w:pPr>
            <w:r w:rsidRPr="004D035A">
              <w:rPr>
                <w:rFonts w:asciiTheme="minorHAnsi" w:hAnsiTheme="minorHAnsi" w:cs="Arial"/>
                <w:sz w:val="20"/>
              </w:rPr>
              <w:t>MY PREPAID DAILY</w:t>
            </w:r>
          </w:p>
        </w:tc>
        <w:tc>
          <w:tcPr>
            <w:tcW w:w="1418" w:type="dxa"/>
          </w:tcPr>
          <w:p w14:paraId="02E64075" w14:textId="77777777" w:rsidR="0062034A" w:rsidRPr="00622EEC" w:rsidRDefault="0062034A" w:rsidP="009B4EA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r w:rsidRPr="00622EEC">
              <w:rPr>
                <w:rStyle w:val="FootnoteReference"/>
                <w:sz w:val="20"/>
              </w:rPr>
              <w:footnoteReference w:id="100"/>
            </w:r>
          </w:p>
        </w:tc>
        <w:tc>
          <w:tcPr>
            <w:tcW w:w="1276" w:type="dxa"/>
          </w:tcPr>
          <w:p w14:paraId="56437A08" w14:textId="77777777" w:rsidR="0062034A" w:rsidRPr="004D035A" w:rsidRDefault="0062034A"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sz w:val="20"/>
              </w:rPr>
              <w:t>All Inclusive</w:t>
            </w:r>
          </w:p>
        </w:tc>
        <w:tc>
          <w:tcPr>
            <w:tcW w:w="1275" w:type="dxa"/>
          </w:tcPr>
          <w:p w14:paraId="75AD6138" w14:textId="77777777" w:rsidR="0062034A" w:rsidRPr="004D035A" w:rsidRDefault="0062034A"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$0.0250</w:t>
            </w:r>
          </w:p>
        </w:tc>
        <w:tc>
          <w:tcPr>
            <w:tcW w:w="1513" w:type="dxa"/>
          </w:tcPr>
          <w:p w14:paraId="177789CC" w14:textId="77777777" w:rsidR="0062034A" w:rsidRPr="004D035A" w:rsidRDefault="0062034A" w:rsidP="009B4EA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r>
      <w:tr w:rsidR="0062034A" w:rsidRPr="004D035A" w14:paraId="675B0193"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B4F6032" w14:textId="77777777" w:rsidR="0062034A" w:rsidRPr="004D035A" w:rsidRDefault="0062034A" w:rsidP="009B4EA9">
            <w:pPr>
              <w:keepNext/>
              <w:spacing w:after="0"/>
              <w:jc w:val="center"/>
              <w:rPr>
                <w:rFonts w:asciiTheme="minorHAnsi" w:hAnsiTheme="minorHAnsi" w:cs="Arial"/>
                <w:sz w:val="20"/>
              </w:rPr>
            </w:pPr>
            <w:r w:rsidRPr="004D035A">
              <w:rPr>
                <w:rFonts w:asciiTheme="minorHAnsi" w:hAnsiTheme="minorHAnsi" w:cs="Arial"/>
                <w:sz w:val="20"/>
              </w:rPr>
              <w:t>MY PREPAID DAILY (auto bump)</w:t>
            </w:r>
          </w:p>
        </w:tc>
        <w:tc>
          <w:tcPr>
            <w:tcW w:w="1418" w:type="dxa"/>
          </w:tcPr>
          <w:p w14:paraId="3F2A46D7" w14:textId="77777777" w:rsidR="0062034A" w:rsidRPr="004D035A" w:rsidRDefault="0062034A"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sz w:val="20"/>
              </w:rPr>
              <w:t>All Inclusive</w:t>
            </w:r>
          </w:p>
        </w:tc>
        <w:tc>
          <w:tcPr>
            <w:tcW w:w="1276" w:type="dxa"/>
          </w:tcPr>
          <w:p w14:paraId="53EC766D" w14:textId="77777777" w:rsidR="0062034A" w:rsidRPr="004D035A" w:rsidRDefault="0062034A"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sz w:val="20"/>
              </w:rPr>
              <w:t>All Inclusive</w:t>
            </w:r>
          </w:p>
        </w:tc>
        <w:tc>
          <w:tcPr>
            <w:tcW w:w="1275" w:type="dxa"/>
          </w:tcPr>
          <w:p w14:paraId="31882903" w14:textId="77777777" w:rsidR="0062034A" w:rsidRPr="004D035A" w:rsidRDefault="0062034A"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$0.0188</w:t>
            </w:r>
          </w:p>
        </w:tc>
        <w:tc>
          <w:tcPr>
            <w:tcW w:w="1513" w:type="dxa"/>
          </w:tcPr>
          <w:p w14:paraId="4F9A23C4" w14:textId="77777777" w:rsidR="0062034A" w:rsidRPr="004D035A" w:rsidRDefault="0062034A"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r>
      <w:tr w:rsidR="0062034A" w:rsidRPr="004D035A" w14:paraId="216C0D77" w14:textId="77777777" w:rsidTr="00C22E41">
        <w:tc>
          <w:tcPr>
            <w:cnfStyle w:val="001000000000" w:firstRow="0" w:lastRow="0" w:firstColumn="1" w:lastColumn="0" w:oddVBand="0" w:evenVBand="0" w:oddHBand="0" w:evenHBand="0" w:firstRowFirstColumn="0" w:firstRowLastColumn="0" w:lastRowFirstColumn="0" w:lastRowLastColumn="0"/>
            <w:tcW w:w="3397" w:type="dxa"/>
          </w:tcPr>
          <w:p w14:paraId="29584968" w14:textId="77777777" w:rsidR="0062034A" w:rsidRPr="004D035A" w:rsidRDefault="0062034A" w:rsidP="009B4EA9">
            <w:pPr>
              <w:keepNext/>
              <w:spacing w:after="0"/>
              <w:jc w:val="center"/>
              <w:rPr>
                <w:rFonts w:asciiTheme="minorHAnsi" w:hAnsiTheme="minorHAnsi" w:cs="Arial"/>
                <w:sz w:val="20"/>
              </w:rPr>
            </w:pPr>
            <w:r w:rsidRPr="004D035A">
              <w:rPr>
                <w:rFonts w:asciiTheme="minorHAnsi" w:hAnsiTheme="minorHAnsi" w:cs="Arial"/>
                <w:sz w:val="20"/>
              </w:rPr>
              <w:t>MY PREPAID DAILY PLUS</w:t>
            </w:r>
          </w:p>
        </w:tc>
        <w:tc>
          <w:tcPr>
            <w:tcW w:w="1418" w:type="dxa"/>
          </w:tcPr>
          <w:p w14:paraId="3B04EEED" w14:textId="77777777" w:rsidR="0062034A" w:rsidRPr="004D035A" w:rsidRDefault="0062034A"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sz w:val="20"/>
              </w:rPr>
              <w:t>All Inclusive</w:t>
            </w:r>
          </w:p>
        </w:tc>
        <w:tc>
          <w:tcPr>
            <w:tcW w:w="1276" w:type="dxa"/>
          </w:tcPr>
          <w:p w14:paraId="474ED343" w14:textId="77777777" w:rsidR="0062034A" w:rsidRPr="004D035A" w:rsidRDefault="0062034A"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sz w:val="20"/>
              </w:rPr>
              <w:t>All Inclusive</w:t>
            </w:r>
          </w:p>
        </w:tc>
        <w:tc>
          <w:tcPr>
            <w:tcW w:w="1275" w:type="dxa"/>
          </w:tcPr>
          <w:p w14:paraId="360B9106" w14:textId="77777777" w:rsidR="0062034A" w:rsidRPr="004D035A" w:rsidRDefault="0062034A"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$0.0040</w:t>
            </w:r>
          </w:p>
        </w:tc>
        <w:tc>
          <w:tcPr>
            <w:tcW w:w="1513" w:type="dxa"/>
          </w:tcPr>
          <w:p w14:paraId="74C76B4B" w14:textId="77777777" w:rsidR="0062034A" w:rsidRPr="004D035A" w:rsidRDefault="0062034A" w:rsidP="009B4EA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r>
      <w:tr w:rsidR="0062034A" w:rsidRPr="004D035A" w14:paraId="526E637E"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94D5364" w14:textId="77777777" w:rsidR="0062034A" w:rsidRPr="004D035A" w:rsidRDefault="0062034A" w:rsidP="009B4EA9">
            <w:pPr>
              <w:keepNext/>
              <w:spacing w:after="0"/>
              <w:jc w:val="center"/>
              <w:rPr>
                <w:rFonts w:asciiTheme="minorHAnsi" w:hAnsiTheme="minorHAnsi" w:cs="Arial"/>
                <w:sz w:val="20"/>
              </w:rPr>
            </w:pPr>
            <w:r w:rsidRPr="004D035A">
              <w:rPr>
                <w:rFonts w:asciiTheme="minorHAnsi" w:hAnsiTheme="minorHAnsi" w:cs="Arial"/>
                <w:sz w:val="20"/>
              </w:rPr>
              <w:t>NEW MY PREPAID MONTHLY $30 recharge</w:t>
            </w:r>
          </w:p>
        </w:tc>
        <w:tc>
          <w:tcPr>
            <w:tcW w:w="1418" w:type="dxa"/>
          </w:tcPr>
          <w:p w14:paraId="3684EFE8" w14:textId="77777777" w:rsidR="0062034A" w:rsidRPr="004D035A" w:rsidRDefault="0062034A"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$0.20</w:t>
            </w:r>
          </w:p>
        </w:tc>
        <w:tc>
          <w:tcPr>
            <w:tcW w:w="1276" w:type="dxa"/>
          </w:tcPr>
          <w:p w14:paraId="24F46330" w14:textId="77777777" w:rsidR="0062034A" w:rsidRPr="004D035A" w:rsidRDefault="0062034A"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sz w:val="20"/>
              </w:rPr>
              <w:t>All Inclusive</w:t>
            </w:r>
          </w:p>
        </w:tc>
        <w:tc>
          <w:tcPr>
            <w:tcW w:w="1275" w:type="dxa"/>
          </w:tcPr>
          <w:p w14:paraId="4E8DDBFD" w14:textId="77777777" w:rsidR="0062034A" w:rsidRPr="004D035A" w:rsidRDefault="0062034A"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$0.0200</w:t>
            </w:r>
          </w:p>
        </w:tc>
        <w:tc>
          <w:tcPr>
            <w:tcW w:w="1513" w:type="dxa"/>
          </w:tcPr>
          <w:p w14:paraId="333D518D" w14:textId="77777777" w:rsidR="0062034A" w:rsidRPr="004D035A" w:rsidRDefault="0062034A"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175</w:t>
            </w:r>
          </w:p>
        </w:tc>
      </w:tr>
      <w:tr w:rsidR="0062034A" w:rsidRPr="004D035A" w14:paraId="698C2820" w14:textId="77777777" w:rsidTr="00C22E41">
        <w:tc>
          <w:tcPr>
            <w:cnfStyle w:val="001000000000" w:firstRow="0" w:lastRow="0" w:firstColumn="1" w:lastColumn="0" w:oddVBand="0" w:evenVBand="0" w:oddHBand="0" w:evenHBand="0" w:firstRowFirstColumn="0" w:firstRowLastColumn="0" w:lastRowFirstColumn="0" w:lastRowLastColumn="0"/>
            <w:tcW w:w="3397" w:type="dxa"/>
          </w:tcPr>
          <w:p w14:paraId="6FEBA75F" w14:textId="77777777" w:rsidR="0062034A" w:rsidRPr="004D035A" w:rsidRDefault="0062034A" w:rsidP="009B4EA9">
            <w:pPr>
              <w:keepNext/>
              <w:spacing w:after="0"/>
              <w:jc w:val="center"/>
              <w:rPr>
                <w:rFonts w:asciiTheme="minorHAnsi" w:hAnsiTheme="minorHAnsi" w:cs="Arial"/>
                <w:sz w:val="20"/>
              </w:rPr>
            </w:pPr>
            <w:r w:rsidRPr="004D035A">
              <w:rPr>
                <w:rFonts w:asciiTheme="minorHAnsi" w:hAnsiTheme="minorHAnsi" w:cs="Arial"/>
                <w:sz w:val="20"/>
              </w:rPr>
              <w:t>NEW MY PREPAID MONTHLY $45 recharge</w:t>
            </w:r>
          </w:p>
        </w:tc>
        <w:tc>
          <w:tcPr>
            <w:tcW w:w="1418" w:type="dxa"/>
          </w:tcPr>
          <w:p w14:paraId="3E80D61B" w14:textId="77777777" w:rsidR="0062034A" w:rsidRPr="004D035A" w:rsidRDefault="0062034A"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sz w:val="20"/>
              </w:rPr>
              <w:t>All Inclusive</w:t>
            </w:r>
          </w:p>
        </w:tc>
        <w:tc>
          <w:tcPr>
            <w:tcW w:w="1276" w:type="dxa"/>
          </w:tcPr>
          <w:p w14:paraId="6FA2A78B" w14:textId="77777777" w:rsidR="0062034A" w:rsidRPr="004D035A" w:rsidRDefault="0062034A"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sz w:val="20"/>
              </w:rPr>
              <w:t>All Inclusive</w:t>
            </w:r>
          </w:p>
        </w:tc>
        <w:tc>
          <w:tcPr>
            <w:tcW w:w="1275" w:type="dxa"/>
          </w:tcPr>
          <w:p w14:paraId="4E026240" w14:textId="77777777" w:rsidR="0062034A" w:rsidRPr="004D035A" w:rsidRDefault="0062034A"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$0.0150</w:t>
            </w:r>
          </w:p>
        </w:tc>
        <w:tc>
          <w:tcPr>
            <w:tcW w:w="1513" w:type="dxa"/>
          </w:tcPr>
          <w:p w14:paraId="4C801AAC" w14:textId="77777777" w:rsidR="0062034A" w:rsidRPr="004D035A" w:rsidRDefault="0062034A" w:rsidP="009B4EA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r>
      <w:tr w:rsidR="0062034A" w:rsidRPr="004D035A" w14:paraId="5B19AF5F"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0EC4631" w14:textId="77777777" w:rsidR="0062034A" w:rsidRPr="004D035A" w:rsidRDefault="0062034A" w:rsidP="009B4EA9">
            <w:pPr>
              <w:keepNext/>
              <w:spacing w:after="0"/>
              <w:jc w:val="center"/>
              <w:rPr>
                <w:rFonts w:asciiTheme="minorHAnsi" w:hAnsiTheme="minorHAnsi" w:cs="Arial"/>
                <w:sz w:val="20"/>
              </w:rPr>
            </w:pPr>
            <w:r w:rsidRPr="004D035A">
              <w:rPr>
                <w:rFonts w:asciiTheme="minorHAnsi" w:hAnsiTheme="minorHAnsi" w:cs="Arial"/>
                <w:sz w:val="20"/>
              </w:rPr>
              <w:t>NEW MY PREPAID MONTHLY $60 recharge</w:t>
            </w:r>
          </w:p>
        </w:tc>
        <w:tc>
          <w:tcPr>
            <w:tcW w:w="1418" w:type="dxa"/>
          </w:tcPr>
          <w:p w14:paraId="434D953A" w14:textId="77777777" w:rsidR="0062034A" w:rsidRPr="004D035A" w:rsidRDefault="0062034A"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sz w:val="20"/>
              </w:rPr>
              <w:t>All Inclusive</w:t>
            </w:r>
          </w:p>
        </w:tc>
        <w:tc>
          <w:tcPr>
            <w:tcW w:w="1276" w:type="dxa"/>
          </w:tcPr>
          <w:p w14:paraId="12629A3B" w14:textId="77777777" w:rsidR="0062034A" w:rsidRPr="004D035A" w:rsidRDefault="0062034A"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sz w:val="20"/>
              </w:rPr>
              <w:t>All Inclusive</w:t>
            </w:r>
          </w:p>
        </w:tc>
        <w:tc>
          <w:tcPr>
            <w:tcW w:w="1275" w:type="dxa"/>
          </w:tcPr>
          <w:p w14:paraId="6BC379D6" w14:textId="77777777" w:rsidR="0062034A" w:rsidRPr="004D035A" w:rsidRDefault="0062034A"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$0.0100</w:t>
            </w:r>
          </w:p>
        </w:tc>
        <w:tc>
          <w:tcPr>
            <w:tcW w:w="1513" w:type="dxa"/>
          </w:tcPr>
          <w:p w14:paraId="4525ED9E" w14:textId="77777777" w:rsidR="0062034A" w:rsidRPr="004D035A" w:rsidRDefault="0062034A"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r>
      <w:tr w:rsidR="0062034A" w:rsidRPr="004D035A" w14:paraId="5D95DD67" w14:textId="77777777" w:rsidTr="00C22E41">
        <w:tc>
          <w:tcPr>
            <w:cnfStyle w:val="001000000000" w:firstRow="0" w:lastRow="0" w:firstColumn="1" w:lastColumn="0" w:oddVBand="0" w:evenVBand="0" w:oddHBand="0" w:evenHBand="0" w:firstRowFirstColumn="0" w:firstRowLastColumn="0" w:lastRowFirstColumn="0" w:lastRowLastColumn="0"/>
            <w:tcW w:w="3397" w:type="dxa"/>
          </w:tcPr>
          <w:p w14:paraId="0369BBB6" w14:textId="77777777" w:rsidR="0062034A" w:rsidRPr="004D035A" w:rsidRDefault="0062034A" w:rsidP="009B4EA9">
            <w:pPr>
              <w:keepNext/>
              <w:spacing w:after="0"/>
              <w:jc w:val="center"/>
              <w:rPr>
                <w:rFonts w:asciiTheme="minorHAnsi" w:hAnsiTheme="minorHAnsi" w:cs="Arial"/>
                <w:sz w:val="20"/>
              </w:rPr>
            </w:pPr>
            <w:r w:rsidRPr="004D035A">
              <w:rPr>
                <w:rFonts w:asciiTheme="minorHAnsi" w:hAnsiTheme="minorHAnsi" w:cs="Arial"/>
                <w:sz w:val="20"/>
              </w:rPr>
              <w:t>MY PLAN BUSINESS SIM $30</w:t>
            </w:r>
          </w:p>
        </w:tc>
        <w:tc>
          <w:tcPr>
            <w:tcW w:w="1418" w:type="dxa"/>
          </w:tcPr>
          <w:p w14:paraId="0A52F3B0" w14:textId="77777777" w:rsidR="0062034A" w:rsidRPr="004D035A" w:rsidRDefault="0062034A"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sz w:val="20"/>
              </w:rPr>
              <w:t>All Inclusive</w:t>
            </w:r>
          </w:p>
        </w:tc>
        <w:tc>
          <w:tcPr>
            <w:tcW w:w="1276" w:type="dxa"/>
          </w:tcPr>
          <w:p w14:paraId="2B5B4DC0" w14:textId="77777777" w:rsidR="0062034A" w:rsidRPr="004D035A" w:rsidRDefault="0062034A"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sz w:val="20"/>
              </w:rPr>
              <w:t>All Inclusive</w:t>
            </w:r>
          </w:p>
        </w:tc>
        <w:tc>
          <w:tcPr>
            <w:tcW w:w="1275" w:type="dxa"/>
          </w:tcPr>
          <w:p w14:paraId="68C29C09" w14:textId="77777777" w:rsidR="0062034A" w:rsidRPr="004D035A" w:rsidRDefault="0062034A"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$0.0300</w:t>
            </w:r>
          </w:p>
        </w:tc>
        <w:tc>
          <w:tcPr>
            <w:tcW w:w="1513" w:type="dxa"/>
          </w:tcPr>
          <w:p w14:paraId="0CE8E495" w14:textId="77777777" w:rsidR="0062034A" w:rsidRPr="004D035A" w:rsidRDefault="0062034A" w:rsidP="009B4EA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r>
      <w:tr w:rsidR="0062034A" w:rsidRPr="004D035A" w14:paraId="375C6E17"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595B97E0" w14:textId="77777777" w:rsidR="0062034A" w:rsidRPr="004D035A" w:rsidRDefault="0062034A" w:rsidP="009B4EA9">
            <w:pPr>
              <w:keepNext/>
              <w:spacing w:after="0"/>
              <w:jc w:val="center"/>
              <w:rPr>
                <w:rFonts w:asciiTheme="minorHAnsi" w:hAnsiTheme="minorHAnsi" w:cs="Arial"/>
                <w:sz w:val="20"/>
              </w:rPr>
            </w:pPr>
            <w:r w:rsidRPr="004D035A">
              <w:rPr>
                <w:rFonts w:asciiTheme="minorHAnsi" w:hAnsiTheme="minorHAnsi" w:cs="Arial"/>
                <w:sz w:val="20"/>
              </w:rPr>
              <w:t>MY PLAN BUSINESS SIM $45</w:t>
            </w:r>
          </w:p>
        </w:tc>
        <w:tc>
          <w:tcPr>
            <w:tcW w:w="1418" w:type="dxa"/>
          </w:tcPr>
          <w:p w14:paraId="29DE55F3" w14:textId="77777777" w:rsidR="0062034A" w:rsidRPr="004D035A" w:rsidRDefault="0062034A"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sz w:val="20"/>
              </w:rPr>
              <w:t>All Inclusive</w:t>
            </w:r>
          </w:p>
        </w:tc>
        <w:tc>
          <w:tcPr>
            <w:tcW w:w="1276" w:type="dxa"/>
          </w:tcPr>
          <w:p w14:paraId="5194227E" w14:textId="77777777" w:rsidR="0062034A" w:rsidRPr="004D035A" w:rsidRDefault="0062034A"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sz w:val="20"/>
              </w:rPr>
              <w:t>All Inclusive</w:t>
            </w:r>
          </w:p>
        </w:tc>
        <w:tc>
          <w:tcPr>
            <w:tcW w:w="1275" w:type="dxa"/>
          </w:tcPr>
          <w:p w14:paraId="3AFC2619" w14:textId="77777777" w:rsidR="0062034A" w:rsidRPr="004D035A" w:rsidRDefault="0062034A"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$0.0113</w:t>
            </w:r>
          </w:p>
        </w:tc>
        <w:tc>
          <w:tcPr>
            <w:tcW w:w="1513" w:type="dxa"/>
          </w:tcPr>
          <w:p w14:paraId="764E5D41" w14:textId="77777777" w:rsidR="0062034A" w:rsidRPr="004D035A" w:rsidRDefault="0062034A"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r>
      <w:tr w:rsidR="0062034A" w:rsidRPr="004D035A" w14:paraId="77A19297" w14:textId="77777777" w:rsidTr="00C22E41">
        <w:tc>
          <w:tcPr>
            <w:cnfStyle w:val="001000000000" w:firstRow="0" w:lastRow="0" w:firstColumn="1" w:lastColumn="0" w:oddVBand="0" w:evenVBand="0" w:oddHBand="0" w:evenHBand="0" w:firstRowFirstColumn="0" w:firstRowLastColumn="0" w:lastRowFirstColumn="0" w:lastRowLastColumn="0"/>
            <w:tcW w:w="3397" w:type="dxa"/>
          </w:tcPr>
          <w:p w14:paraId="6FF83C59" w14:textId="77777777" w:rsidR="0062034A" w:rsidRPr="004D035A" w:rsidRDefault="0062034A" w:rsidP="009B4EA9">
            <w:pPr>
              <w:keepNext/>
              <w:spacing w:after="0"/>
              <w:jc w:val="center"/>
              <w:rPr>
                <w:rFonts w:asciiTheme="minorHAnsi" w:hAnsiTheme="minorHAnsi" w:cs="Arial"/>
                <w:sz w:val="20"/>
              </w:rPr>
            </w:pPr>
            <w:r w:rsidRPr="004D035A">
              <w:rPr>
                <w:rFonts w:asciiTheme="minorHAnsi" w:hAnsiTheme="minorHAnsi" w:cs="Arial"/>
                <w:sz w:val="20"/>
              </w:rPr>
              <w:t>MY PLAN BUSINESS SIM $50</w:t>
            </w:r>
          </w:p>
        </w:tc>
        <w:tc>
          <w:tcPr>
            <w:tcW w:w="1418" w:type="dxa"/>
          </w:tcPr>
          <w:p w14:paraId="213013ED" w14:textId="77777777" w:rsidR="0062034A" w:rsidRPr="004D035A" w:rsidRDefault="0062034A"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sz w:val="20"/>
              </w:rPr>
              <w:t>All Inclusive</w:t>
            </w:r>
          </w:p>
        </w:tc>
        <w:tc>
          <w:tcPr>
            <w:tcW w:w="1276" w:type="dxa"/>
          </w:tcPr>
          <w:p w14:paraId="4C792CA9" w14:textId="77777777" w:rsidR="0062034A" w:rsidRPr="004D035A" w:rsidRDefault="0062034A"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sz w:val="20"/>
              </w:rPr>
              <w:t>All Inclusive</w:t>
            </w:r>
          </w:p>
        </w:tc>
        <w:tc>
          <w:tcPr>
            <w:tcW w:w="1275" w:type="dxa"/>
          </w:tcPr>
          <w:p w14:paraId="5FB326C2" w14:textId="77777777" w:rsidR="0062034A" w:rsidRPr="004D035A" w:rsidRDefault="0062034A"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$0.0063</w:t>
            </w:r>
          </w:p>
        </w:tc>
        <w:tc>
          <w:tcPr>
            <w:tcW w:w="1513" w:type="dxa"/>
          </w:tcPr>
          <w:p w14:paraId="76E2D8BC" w14:textId="77777777" w:rsidR="0062034A" w:rsidRPr="004D035A" w:rsidRDefault="0062034A" w:rsidP="009B4EA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r>
      <w:tr w:rsidR="0062034A" w:rsidRPr="004D035A" w14:paraId="45086B12"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0C819316" w14:textId="77777777" w:rsidR="0062034A" w:rsidRPr="004D035A" w:rsidRDefault="0062034A" w:rsidP="009B4EA9">
            <w:pPr>
              <w:keepNext/>
              <w:spacing w:after="0"/>
              <w:jc w:val="center"/>
              <w:rPr>
                <w:rFonts w:asciiTheme="minorHAnsi" w:hAnsiTheme="minorHAnsi" w:cs="Arial"/>
                <w:sz w:val="20"/>
              </w:rPr>
            </w:pPr>
            <w:r w:rsidRPr="004D035A">
              <w:rPr>
                <w:rFonts w:asciiTheme="minorHAnsi" w:hAnsiTheme="minorHAnsi" w:cs="Arial"/>
                <w:sz w:val="20"/>
              </w:rPr>
              <w:t>MY PLAN BUSINESS $40</w:t>
            </w:r>
          </w:p>
        </w:tc>
        <w:tc>
          <w:tcPr>
            <w:tcW w:w="1418" w:type="dxa"/>
          </w:tcPr>
          <w:p w14:paraId="61F45994" w14:textId="77777777" w:rsidR="0062034A" w:rsidRPr="004D035A" w:rsidRDefault="0062034A"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sz w:val="20"/>
              </w:rPr>
              <w:t>All Inclusive</w:t>
            </w:r>
          </w:p>
        </w:tc>
        <w:tc>
          <w:tcPr>
            <w:tcW w:w="1276" w:type="dxa"/>
          </w:tcPr>
          <w:p w14:paraId="761D7182" w14:textId="77777777" w:rsidR="0062034A" w:rsidRPr="004D035A" w:rsidRDefault="0062034A"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sz w:val="20"/>
              </w:rPr>
              <w:t>All Inclusive</w:t>
            </w:r>
          </w:p>
        </w:tc>
        <w:tc>
          <w:tcPr>
            <w:tcW w:w="1275" w:type="dxa"/>
          </w:tcPr>
          <w:p w14:paraId="629873E6" w14:textId="77777777" w:rsidR="0062034A" w:rsidRPr="004D035A" w:rsidRDefault="0062034A"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$0.0800</w:t>
            </w:r>
          </w:p>
        </w:tc>
        <w:tc>
          <w:tcPr>
            <w:tcW w:w="1513" w:type="dxa"/>
          </w:tcPr>
          <w:p w14:paraId="0DA31925" w14:textId="77777777" w:rsidR="0062034A" w:rsidRPr="004D035A" w:rsidRDefault="0062034A"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r>
      <w:tr w:rsidR="0062034A" w:rsidRPr="004D035A" w14:paraId="0FD42439" w14:textId="77777777" w:rsidTr="00C22E41">
        <w:tc>
          <w:tcPr>
            <w:cnfStyle w:val="001000000000" w:firstRow="0" w:lastRow="0" w:firstColumn="1" w:lastColumn="0" w:oddVBand="0" w:evenVBand="0" w:oddHBand="0" w:evenHBand="0" w:firstRowFirstColumn="0" w:firstRowLastColumn="0" w:lastRowFirstColumn="0" w:lastRowLastColumn="0"/>
            <w:tcW w:w="3397" w:type="dxa"/>
          </w:tcPr>
          <w:p w14:paraId="6F006814" w14:textId="77777777" w:rsidR="0062034A" w:rsidRPr="004D035A" w:rsidRDefault="0062034A" w:rsidP="009B4EA9">
            <w:pPr>
              <w:keepNext/>
              <w:spacing w:after="0"/>
              <w:jc w:val="center"/>
              <w:rPr>
                <w:rFonts w:asciiTheme="minorHAnsi" w:hAnsiTheme="minorHAnsi" w:cs="Arial"/>
                <w:sz w:val="20"/>
              </w:rPr>
            </w:pPr>
            <w:r w:rsidRPr="004D035A">
              <w:rPr>
                <w:rFonts w:asciiTheme="minorHAnsi" w:hAnsiTheme="minorHAnsi" w:cs="Arial"/>
                <w:sz w:val="20"/>
              </w:rPr>
              <w:t>MY PLAN BUSINESS $60</w:t>
            </w:r>
          </w:p>
        </w:tc>
        <w:tc>
          <w:tcPr>
            <w:tcW w:w="1418" w:type="dxa"/>
          </w:tcPr>
          <w:p w14:paraId="7DA5BF99" w14:textId="77777777" w:rsidR="0062034A" w:rsidRPr="004D035A" w:rsidRDefault="0062034A"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sz w:val="20"/>
              </w:rPr>
              <w:t>All Inclusive</w:t>
            </w:r>
          </w:p>
        </w:tc>
        <w:tc>
          <w:tcPr>
            <w:tcW w:w="1276" w:type="dxa"/>
          </w:tcPr>
          <w:p w14:paraId="5AB445FE" w14:textId="77777777" w:rsidR="0062034A" w:rsidRPr="004D035A" w:rsidRDefault="0062034A"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sz w:val="20"/>
              </w:rPr>
              <w:t>All Inclusive</w:t>
            </w:r>
          </w:p>
        </w:tc>
        <w:tc>
          <w:tcPr>
            <w:tcW w:w="1275" w:type="dxa"/>
          </w:tcPr>
          <w:p w14:paraId="50EE1363" w14:textId="77777777" w:rsidR="0062034A" w:rsidRPr="004D035A" w:rsidRDefault="0062034A"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$0.0200</w:t>
            </w:r>
          </w:p>
        </w:tc>
        <w:tc>
          <w:tcPr>
            <w:tcW w:w="1513" w:type="dxa"/>
          </w:tcPr>
          <w:p w14:paraId="586AAF4E" w14:textId="77777777" w:rsidR="0062034A" w:rsidRPr="004D035A" w:rsidRDefault="0062034A" w:rsidP="009B4EA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r>
      <w:tr w:rsidR="0062034A" w:rsidRPr="004D035A" w14:paraId="4765E754"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587E4CDD" w14:textId="77777777" w:rsidR="0062034A" w:rsidRPr="004D035A" w:rsidRDefault="0062034A" w:rsidP="009B4EA9">
            <w:pPr>
              <w:keepNext/>
              <w:spacing w:after="0"/>
              <w:jc w:val="center"/>
              <w:rPr>
                <w:rFonts w:asciiTheme="minorHAnsi" w:hAnsiTheme="minorHAnsi" w:cs="Arial"/>
                <w:sz w:val="20"/>
              </w:rPr>
            </w:pPr>
            <w:r w:rsidRPr="004D035A">
              <w:rPr>
                <w:rFonts w:asciiTheme="minorHAnsi" w:hAnsiTheme="minorHAnsi" w:cs="Arial"/>
                <w:sz w:val="20"/>
              </w:rPr>
              <w:t>MY PLAN BUSINESS $80</w:t>
            </w:r>
          </w:p>
        </w:tc>
        <w:tc>
          <w:tcPr>
            <w:tcW w:w="1418" w:type="dxa"/>
          </w:tcPr>
          <w:p w14:paraId="00578FEF" w14:textId="77777777" w:rsidR="0062034A" w:rsidRPr="004D035A" w:rsidRDefault="0062034A"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sz w:val="20"/>
              </w:rPr>
              <w:t>All Inclusive</w:t>
            </w:r>
          </w:p>
        </w:tc>
        <w:tc>
          <w:tcPr>
            <w:tcW w:w="1276" w:type="dxa"/>
          </w:tcPr>
          <w:p w14:paraId="3A39688A" w14:textId="77777777" w:rsidR="0062034A" w:rsidRPr="004D035A" w:rsidRDefault="0062034A"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sz w:val="20"/>
              </w:rPr>
              <w:t>All Inclusive</w:t>
            </w:r>
          </w:p>
        </w:tc>
        <w:tc>
          <w:tcPr>
            <w:tcW w:w="1275" w:type="dxa"/>
          </w:tcPr>
          <w:p w14:paraId="476C501F" w14:textId="77777777" w:rsidR="0062034A" w:rsidRPr="004D035A" w:rsidRDefault="0062034A"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$0.0133</w:t>
            </w:r>
          </w:p>
        </w:tc>
        <w:tc>
          <w:tcPr>
            <w:tcW w:w="1513" w:type="dxa"/>
          </w:tcPr>
          <w:p w14:paraId="214AA342" w14:textId="77777777" w:rsidR="0062034A" w:rsidRPr="004D035A" w:rsidRDefault="0062034A"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r>
      <w:tr w:rsidR="0062034A" w:rsidRPr="004D035A" w14:paraId="2DAFA4DB" w14:textId="77777777" w:rsidTr="00C22E41">
        <w:tc>
          <w:tcPr>
            <w:cnfStyle w:val="001000000000" w:firstRow="0" w:lastRow="0" w:firstColumn="1" w:lastColumn="0" w:oddVBand="0" w:evenVBand="0" w:oddHBand="0" w:evenHBand="0" w:firstRowFirstColumn="0" w:firstRowLastColumn="0" w:lastRowFirstColumn="0" w:lastRowLastColumn="0"/>
            <w:tcW w:w="3397" w:type="dxa"/>
          </w:tcPr>
          <w:p w14:paraId="2B685EE1" w14:textId="77777777" w:rsidR="0062034A" w:rsidRPr="004D035A" w:rsidRDefault="0062034A" w:rsidP="009B4EA9">
            <w:pPr>
              <w:keepNext/>
              <w:spacing w:after="0"/>
              <w:jc w:val="center"/>
              <w:rPr>
                <w:rFonts w:asciiTheme="minorHAnsi" w:hAnsiTheme="minorHAnsi" w:cs="Arial"/>
                <w:sz w:val="20"/>
              </w:rPr>
            </w:pPr>
            <w:r w:rsidRPr="004D035A">
              <w:rPr>
                <w:rFonts w:asciiTheme="minorHAnsi" w:hAnsiTheme="minorHAnsi" w:cs="Arial"/>
                <w:sz w:val="20"/>
              </w:rPr>
              <w:t>MY PLAN BUSINESS $100</w:t>
            </w:r>
          </w:p>
        </w:tc>
        <w:tc>
          <w:tcPr>
            <w:tcW w:w="1418" w:type="dxa"/>
          </w:tcPr>
          <w:p w14:paraId="5E0C9DA7" w14:textId="77777777" w:rsidR="0062034A" w:rsidRPr="004D035A" w:rsidRDefault="0062034A"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sz w:val="20"/>
              </w:rPr>
              <w:t>All Inclusive</w:t>
            </w:r>
          </w:p>
        </w:tc>
        <w:tc>
          <w:tcPr>
            <w:tcW w:w="1276" w:type="dxa"/>
          </w:tcPr>
          <w:p w14:paraId="2508E730" w14:textId="77777777" w:rsidR="0062034A" w:rsidRPr="004D035A" w:rsidRDefault="0062034A"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sz w:val="20"/>
              </w:rPr>
              <w:t>All Inclusive</w:t>
            </w:r>
          </w:p>
        </w:tc>
        <w:tc>
          <w:tcPr>
            <w:tcW w:w="1275" w:type="dxa"/>
          </w:tcPr>
          <w:p w14:paraId="6199D5E8" w14:textId="77777777" w:rsidR="0062034A" w:rsidRPr="004D035A" w:rsidRDefault="0062034A"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$0.0100</w:t>
            </w:r>
          </w:p>
        </w:tc>
        <w:tc>
          <w:tcPr>
            <w:tcW w:w="1513" w:type="dxa"/>
          </w:tcPr>
          <w:p w14:paraId="65B00B55" w14:textId="77777777" w:rsidR="0062034A" w:rsidRPr="004D035A" w:rsidRDefault="0062034A" w:rsidP="009B4EA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r>
      <w:tr w:rsidR="0062034A" w:rsidRPr="004D035A" w14:paraId="5295C66A"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6542B64" w14:textId="77777777" w:rsidR="0062034A" w:rsidRPr="004D035A" w:rsidRDefault="0062034A" w:rsidP="009B4EA9">
            <w:pPr>
              <w:keepNext/>
              <w:spacing w:after="0"/>
              <w:jc w:val="center"/>
              <w:rPr>
                <w:rFonts w:asciiTheme="minorHAnsi" w:hAnsiTheme="minorHAnsi" w:cs="Arial"/>
                <w:sz w:val="20"/>
                <w:lang w:eastAsia="zh-CN"/>
              </w:rPr>
            </w:pPr>
            <w:r w:rsidRPr="004D035A">
              <w:rPr>
                <w:rFonts w:asciiTheme="minorHAnsi" w:hAnsiTheme="minorHAnsi" w:cs="Arial"/>
                <w:sz w:val="20"/>
              </w:rPr>
              <w:t>BUSINESS TIMELESS FLEET PLAN $69</w:t>
            </w:r>
          </w:p>
        </w:tc>
        <w:tc>
          <w:tcPr>
            <w:tcW w:w="1418" w:type="dxa"/>
          </w:tcPr>
          <w:p w14:paraId="26118042" w14:textId="77777777" w:rsidR="0062034A" w:rsidRPr="004D035A" w:rsidRDefault="0062034A"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sz w:val="20"/>
              </w:rPr>
              <w:t>All Inclusive</w:t>
            </w:r>
          </w:p>
        </w:tc>
        <w:tc>
          <w:tcPr>
            <w:tcW w:w="1276" w:type="dxa"/>
          </w:tcPr>
          <w:p w14:paraId="08723128" w14:textId="77777777" w:rsidR="0062034A" w:rsidRPr="004D035A" w:rsidRDefault="0062034A"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sz w:val="20"/>
              </w:rPr>
              <w:t>All Inclusive</w:t>
            </w:r>
          </w:p>
        </w:tc>
        <w:tc>
          <w:tcPr>
            <w:tcW w:w="1275" w:type="dxa"/>
          </w:tcPr>
          <w:p w14:paraId="1FD48275" w14:textId="77777777" w:rsidR="0062034A" w:rsidRPr="004D035A" w:rsidRDefault="0062034A"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$0.0345</w:t>
            </w:r>
          </w:p>
        </w:tc>
        <w:tc>
          <w:tcPr>
            <w:tcW w:w="1513" w:type="dxa"/>
          </w:tcPr>
          <w:p w14:paraId="369D7B73" w14:textId="77777777" w:rsidR="0062034A" w:rsidRPr="004D035A" w:rsidRDefault="0062034A"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r>
      <w:tr w:rsidR="0062034A" w:rsidRPr="004D035A" w14:paraId="043B9F63" w14:textId="77777777" w:rsidTr="00C22E41">
        <w:tc>
          <w:tcPr>
            <w:cnfStyle w:val="001000000000" w:firstRow="0" w:lastRow="0" w:firstColumn="1" w:lastColumn="0" w:oddVBand="0" w:evenVBand="0" w:oddHBand="0" w:evenHBand="0" w:firstRowFirstColumn="0" w:firstRowLastColumn="0" w:lastRowFirstColumn="0" w:lastRowLastColumn="0"/>
            <w:tcW w:w="3397" w:type="dxa"/>
          </w:tcPr>
          <w:p w14:paraId="56E9AFF7" w14:textId="77777777" w:rsidR="0062034A" w:rsidRPr="004D035A" w:rsidRDefault="0062034A" w:rsidP="0062034A">
            <w:pPr>
              <w:spacing w:after="0"/>
              <w:jc w:val="center"/>
              <w:rPr>
                <w:rFonts w:asciiTheme="minorHAnsi" w:hAnsiTheme="minorHAnsi" w:cs="Arial"/>
                <w:sz w:val="20"/>
                <w:lang w:eastAsia="zh-CN"/>
              </w:rPr>
            </w:pPr>
            <w:r w:rsidRPr="004D035A">
              <w:rPr>
                <w:rFonts w:asciiTheme="minorHAnsi" w:hAnsiTheme="minorHAnsi" w:cs="Arial"/>
                <w:sz w:val="20"/>
              </w:rPr>
              <w:t>BUSINESS TIMELESS FLEET PLAN $79</w:t>
            </w:r>
          </w:p>
        </w:tc>
        <w:tc>
          <w:tcPr>
            <w:tcW w:w="1418" w:type="dxa"/>
          </w:tcPr>
          <w:p w14:paraId="5E10804E" w14:textId="77777777" w:rsidR="0062034A" w:rsidRPr="004D035A" w:rsidRDefault="0062034A" w:rsidP="0062034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sz w:val="20"/>
              </w:rPr>
              <w:t>All Inclusive</w:t>
            </w:r>
          </w:p>
        </w:tc>
        <w:tc>
          <w:tcPr>
            <w:tcW w:w="1276" w:type="dxa"/>
          </w:tcPr>
          <w:p w14:paraId="3A17078E" w14:textId="77777777" w:rsidR="0062034A" w:rsidRPr="004D035A" w:rsidRDefault="0062034A" w:rsidP="0062034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sz w:val="20"/>
              </w:rPr>
              <w:t>All Inclusive</w:t>
            </w:r>
          </w:p>
        </w:tc>
        <w:tc>
          <w:tcPr>
            <w:tcW w:w="1275" w:type="dxa"/>
          </w:tcPr>
          <w:p w14:paraId="2089968C" w14:textId="77777777" w:rsidR="0062034A" w:rsidRPr="004D035A" w:rsidRDefault="0062034A" w:rsidP="0062034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$0.0263</w:t>
            </w:r>
          </w:p>
        </w:tc>
        <w:tc>
          <w:tcPr>
            <w:tcW w:w="1513" w:type="dxa"/>
          </w:tcPr>
          <w:p w14:paraId="59614908" w14:textId="77777777" w:rsidR="0062034A" w:rsidRPr="004D035A" w:rsidRDefault="0062034A" w:rsidP="0062034A">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r>
    </w:tbl>
    <w:p w14:paraId="60F25D87" w14:textId="77777777" w:rsidR="009B4EA9" w:rsidRDefault="009B4EA9" w:rsidP="00FF3B6F">
      <w:pPr>
        <w:rPr>
          <w:b/>
        </w:rPr>
      </w:pPr>
    </w:p>
    <w:p w14:paraId="01C446F2" w14:textId="77777777" w:rsidR="00FF3B6F" w:rsidRPr="004D035A" w:rsidRDefault="00FF3B6F" w:rsidP="009B4EA9">
      <w:pPr>
        <w:keepNext/>
      </w:pPr>
      <w:r w:rsidRPr="004D035A">
        <w:rPr>
          <w:b/>
        </w:rPr>
        <w:lastRenderedPageBreak/>
        <w:t xml:space="preserve">Mobile Plan Offerings – Included Value &amp; Excess Cost Comparison </w:t>
      </w:r>
      <w:r w:rsidRPr="004D035A">
        <w:t>(as of 30th June 2015)</w:t>
      </w:r>
    </w:p>
    <w:tbl>
      <w:tblPr>
        <w:tblStyle w:val="GridTable4-Accent11"/>
        <w:tblW w:w="0" w:type="auto"/>
        <w:tblLook w:val="04A0" w:firstRow="1" w:lastRow="0" w:firstColumn="1" w:lastColumn="0" w:noHBand="0" w:noVBand="1"/>
      </w:tblPr>
      <w:tblGrid>
        <w:gridCol w:w="3823"/>
        <w:gridCol w:w="2268"/>
        <w:gridCol w:w="1842"/>
        <w:gridCol w:w="912"/>
      </w:tblGrid>
      <w:tr w:rsidR="00FF3B6F" w:rsidRPr="004D035A" w14:paraId="2D83D6F5"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61E2514F" w14:textId="77777777" w:rsidR="00FF3B6F" w:rsidRPr="004D035A" w:rsidRDefault="00FF3B6F" w:rsidP="009B4EA9">
            <w:pPr>
              <w:keepNext/>
              <w:spacing w:after="0"/>
              <w:jc w:val="center"/>
              <w:rPr>
                <w:b w:val="0"/>
                <w:sz w:val="20"/>
              </w:rPr>
            </w:pPr>
            <w:r w:rsidRPr="004D035A">
              <w:rPr>
                <w:b w:val="0"/>
                <w:sz w:val="20"/>
              </w:rPr>
              <w:t>Service Name</w:t>
            </w:r>
          </w:p>
        </w:tc>
        <w:tc>
          <w:tcPr>
            <w:tcW w:w="2268" w:type="dxa"/>
          </w:tcPr>
          <w:p w14:paraId="425621A9" w14:textId="77777777" w:rsidR="00FF3B6F" w:rsidRPr="004D035A" w:rsidRDefault="00FF3B6F" w:rsidP="009B4EA9">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value per minute Standard National Mobile Call rate</w:t>
            </w:r>
          </w:p>
        </w:tc>
        <w:tc>
          <w:tcPr>
            <w:tcW w:w="1842" w:type="dxa"/>
          </w:tcPr>
          <w:p w14:paraId="7D5638B1" w14:textId="77777777" w:rsidR="00FF3B6F" w:rsidRPr="004D035A" w:rsidRDefault="00FF3B6F" w:rsidP="009B4EA9">
            <w:pPr>
              <w:keepNext/>
              <w:spacing w:after="0"/>
              <w:jc w:val="center"/>
              <w:cnfStyle w:val="100000000000" w:firstRow="1" w:lastRow="0" w:firstColumn="0" w:lastColumn="0" w:oddVBand="0" w:evenVBand="0" w:oddHBand="0" w:evenHBand="0" w:firstRowFirstColumn="0" w:firstRowLastColumn="0" w:lastRowFirstColumn="0" w:lastRowLastColumn="0"/>
              <w:rPr>
                <w:sz w:val="20"/>
              </w:rPr>
            </w:pPr>
            <w:r w:rsidRPr="004D035A">
              <w:rPr>
                <w:b w:val="0"/>
                <w:sz w:val="20"/>
              </w:rPr>
              <w:t>Excess per minute Standard National Mobile Call rate</w:t>
            </w:r>
          </w:p>
        </w:tc>
        <w:tc>
          <w:tcPr>
            <w:tcW w:w="912" w:type="dxa"/>
          </w:tcPr>
          <w:p w14:paraId="6FC9D882" w14:textId="77777777" w:rsidR="00FF3B6F" w:rsidRPr="004D035A" w:rsidRDefault="00FF3B6F" w:rsidP="009B4EA9">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increase</w:t>
            </w:r>
          </w:p>
        </w:tc>
      </w:tr>
      <w:tr w:rsidR="008E515A" w:rsidRPr="004D035A" w14:paraId="58E2A0C3"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35DA45DA" w14:textId="77777777" w:rsidR="008E515A" w:rsidRPr="004D035A" w:rsidRDefault="008E515A" w:rsidP="009B4EA9">
            <w:pPr>
              <w:keepNext/>
              <w:spacing w:after="0"/>
              <w:jc w:val="center"/>
              <w:rPr>
                <w:rFonts w:asciiTheme="minorHAnsi" w:hAnsiTheme="minorHAnsi" w:cs="Arial"/>
                <w:sz w:val="20"/>
              </w:rPr>
            </w:pPr>
            <w:r w:rsidRPr="004D035A">
              <w:rPr>
                <w:rFonts w:asciiTheme="minorHAnsi" w:hAnsiTheme="minorHAnsi" w:cs="Arial"/>
                <w:sz w:val="20"/>
              </w:rPr>
              <w:t>NEW MY PREPAID MONTHLY $30 recharge</w:t>
            </w:r>
          </w:p>
        </w:tc>
        <w:tc>
          <w:tcPr>
            <w:tcW w:w="2268" w:type="dxa"/>
          </w:tcPr>
          <w:p w14:paraId="11B695AA" w14:textId="77777777" w:rsidR="008E515A" w:rsidRPr="004D035A" w:rsidRDefault="0073370A"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$0.0857</w:t>
            </w:r>
          </w:p>
        </w:tc>
        <w:tc>
          <w:tcPr>
            <w:tcW w:w="1842" w:type="dxa"/>
          </w:tcPr>
          <w:p w14:paraId="24984997" w14:textId="77777777" w:rsidR="008E515A" w:rsidRPr="004D035A" w:rsidRDefault="0073370A"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$0.10</w:t>
            </w:r>
          </w:p>
        </w:tc>
        <w:tc>
          <w:tcPr>
            <w:tcW w:w="912" w:type="dxa"/>
          </w:tcPr>
          <w:p w14:paraId="014BED7E" w14:textId="77777777" w:rsidR="008E515A" w:rsidRPr="004D035A" w:rsidRDefault="0073370A"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17%</w:t>
            </w:r>
          </w:p>
        </w:tc>
      </w:tr>
      <w:tr w:rsidR="0073370A" w:rsidRPr="004D035A" w14:paraId="32B23445" w14:textId="77777777" w:rsidTr="00C22E41">
        <w:trPr>
          <w:trHeight w:val="345"/>
        </w:trPr>
        <w:tc>
          <w:tcPr>
            <w:cnfStyle w:val="001000000000" w:firstRow="0" w:lastRow="0" w:firstColumn="1" w:lastColumn="0" w:oddVBand="0" w:evenVBand="0" w:oddHBand="0" w:evenHBand="0" w:firstRowFirstColumn="0" w:firstRowLastColumn="0" w:lastRowFirstColumn="0" w:lastRowLastColumn="0"/>
            <w:tcW w:w="8845" w:type="dxa"/>
            <w:gridSpan w:val="4"/>
          </w:tcPr>
          <w:p w14:paraId="093E3635" w14:textId="77777777" w:rsidR="0073370A" w:rsidRPr="004D035A" w:rsidRDefault="0073370A" w:rsidP="0062034A">
            <w:pPr>
              <w:spacing w:after="0"/>
              <w:jc w:val="center"/>
              <w:rPr>
                <w:sz w:val="20"/>
              </w:rPr>
            </w:pPr>
            <w:r w:rsidRPr="004D035A">
              <w:rPr>
                <w:sz w:val="20"/>
              </w:rPr>
              <w:t>All 21 other plans offered are all inclusive for Standard National Mobile Calls</w:t>
            </w:r>
          </w:p>
        </w:tc>
      </w:tr>
    </w:tbl>
    <w:p w14:paraId="030FB650" w14:textId="77777777" w:rsidR="00702231" w:rsidRDefault="00702231">
      <w:pPr>
        <w:spacing w:after="0" w:line="240" w:lineRule="auto"/>
      </w:pPr>
    </w:p>
    <w:p w14:paraId="798C0A90" w14:textId="0CD1C1F4" w:rsidR="00FF3B6F" w:rsidRPr="004D035A" w:rsidRDefault="00FF3B6F">
      <w:pPr>
        <w:spacing w:after="0" w:line="240" w:lineRule="auto"/>
      </w:pPr>
    </w:p>
    <w:p w14:paraId="0C7E2BCE" w14:textId="77777777" w:rsidR="00D344FB" w:rsidRPr="004D035A" w:rsidRDefault="00D344FB" w:rsidP="00B631F6">
      <w:pPr>
        <w:pStyle w:val="Heading2"/>
      </w:pPr>
      <w:bookmarkStart w:id="199" w:name="_Toc441144448"/>
      <w:r w:rsidRPr="004D035A">
        <w:t>OwnFone</w:t>
      </w:r>
      <w:bookmarkEnd w:id="199"/>
    </w:p>
    <w:p w14:paraId="5F632A1E" w14:textId="77777777" w:rsidR="00D344FB" w:rsidRPr="004D035A" w:rsidRDefault="00D344FB" w:rsidP="00D344FB">
      <w:pPr>
        <w:rPr>
          <w:b/>
        </w:rPr>
      </w:pPr>
      <w:r w:rsidRPr="004D035A">
        <w:rPr>
          <w:b/>
        </w:rPr>
        <w:t>Company Details</w:t>
      </w:r>
    </w:p>
    <w:p w14:paraId="7A53A825" w14:textId="5935C90A" w:rsidR="00D344FB" w:rsidRPr="004D035A" w:rsidRDefault="00D344FB" w:rsidP="00D344FB">
      <w:pPr>
        <w:spacing w:after="60"/>
        <w:ind w:left="720"/>
      </w:pPr>
      <w:r w:rsidRPr="004D035A">
        <w:rPr>
          <w:b/>
        </w:rPr>
        <w:t>Entity name</w:t>
      </w:r>
      <w:r w:rsidR="001122E0">
        <w:rPr>
          <w:b/>
        </w:rPr>
        <w:t xml:space="preserve">: </w:t>
      </w:r>
      <w:r w:rsidRPr="004D035A">
        <w:rPr>
          <w:noProof/>
        </w:rPr>
        <w:t>KOMPARE TECH AUSTRALIA PTY LTD</w:t>
      </w:r>
    </w:p>
    <w:p w14:paraId="76669F2E" w14:textId="093CCF93" w:rsidR="00D344FB" w:rsidRPr="004D035A" w:rsidRDefault="00D344FB" w:rsidP="00D344FB">
      <w:pPr>
        <w:spacing w:after="60"/>
        <w:ind w:left="720"/>
      </w:pPr>
      <w:r w:rsidRPr="004D035A">
        <w:rPr>
          <w:b/>
        </w:rPr>
        <w:t>ACN</w:t>
      </w:r>
      <w:r w:rsidR="001122E0">
        <w:rPr>
          <w:b/>
        </w:rPr>
        <w:t xml:space="preserve">: </w:t>
      </w:r>
      <w:r w:rsidRPr="004D035A">
        <w:rPr>
          <w:noProof/>
        </w:rPr>
        <w:t>162 221 721</w:t>
      </w:r>
    </w:p>
    <w:p w14:paraId="59F59EC5" w14:textId="3272DF82" w:rsidR="00D344FB" w:rsidRPr="004D035A" w:rsidRDefault="00D344FB" w:rsidP="00D344FB">
      <w:pPr>
        <w:spacing w:after="60"/>
        <w:ind w:left="720"/>
      </w:pPr>
      <w:r w:rsidRPr="004D035A">
        <w:rPr>
          <w:b/>
        </w:rPr>
        <w:t>ABN</w:t>
      </w:r>
      <w:r w:rsidR="001122E0">
        <w:rPr>
          <w:b/>
        </w:rPr>
        <w:t xml:space="preserve">: </w:t>
      </w:r>
      <w:r w:rsidRPr="004D035A">
        <w:rPr>
          <w:noProof/>
        </w:rPr>
        <w:t>19162221721</w:t>
      </w:r>
    </w:p>
    <w:p w14:paraId="3ED8DD88" w14:textId="0F2C0B3F" w:rsidR="00D344FB" w:rsidRPr="004D035A" w:rsidRDefault="00D344FB" w:rsidP="00D344FB">
      <w:pPr>
        <w:spacing w:after="60"/>
        <w:ind w:left="720"/>
      </w:pPr>
      <w:r w:rsidRPr="004D035A">
        <w:rPr>
          <w:b/>
        </w:rPr>
        <w:t>Registered in</w:t>
      </w:r>
      <w:r w:rsidR="001122E0">
        <w:rPr>
          <w:b/>
        </w:rPr>
        <w:t xml:space="preserve">: </w:t>
      </w:r>
      <w:r w:rsidRPr="004D035A">
        <w:rPr>
          <w:noProof/>
        </w:rPr>
        <w:t>New South Wales</w:t>
      </w:r>
    </w:p>
    <w:p w14:paraId="20B78ED0" w14:textId="27B82A42" w:rsidR="00D344FB" w:rsidRPr="004D035A" w:rsidRDefault="00AD2EF1" w:rsidP="00D344FB">
      <w:pPr>
        <w:spacing w:after="60"/>
        <w:ind w:left="720"/>
      </w:pPr>
      <w:r>
        <w:rPr>
          <w:b/>
        </w:rPr>
        <w:t>Registration date</w:t>
      </w:r>
      <w:r w:rsidR="001122E0">
        <w:rPr>
          <w:b/>
        </w:rPr>
        <w:t xml:space="preserve">: </w:t>
      </w:r>
      <w:r w:rsidR="00D344FB" w:rsidRPr="004D035A">
        <w:t xml:space="preserve"> </w:t>
      </w:r>
      <w:r w:rsidR="00D344FB" w:rsidRPr="004D035A">
        <w:rPr>
          <w:noProof/>
        </w:rPr>
        <w:t>2/5/2013</w:t>
      </w:r>
    </w:p>
    <w:p w14:paraId="3CEE8453" w14:textId="4C3507D5" w:rsidR="00D344FB" w:rsidRPr="004D035A" w:rsidRDefault="00AD2EF1" w:rsidP="00D344FB">
      <w:pPr>
        <w:spacing w:after="60"/>
        <w:ind w:left="720"/>
      </w:pPr>
      <w:r>
        <w:rPr>
          <w:b/>
        </w:rPr>
        <w:t>Previous company name</w:t>
      </w:r>
      <w:r w:rsidR="001122E0">
        <w:rPr>
          <w:b/>
        </w:rPr>
        <w:t xml:space="preserve">: </w:t>
      </w:r>
    </w:p>
    <w:p w14:paraId="255737ED" w14:textId="57D0FE92" w:rsidR="00D344FB" w:rsidRPr="004D035A" w:rsidRDefault="00AD2EF1" w:rsidP="00D344FB">
      <w:pPr>
        <w:spacing w:after="60"/>
        <w:ind w:left="720"/>
      </w:pPr>
      <w:r>
        <w:rPr>
          <w:b/>
        </w:rPr>
        <w:t>Company type</w:t>
      </w:r>
      <w:r w:rsidR="001122E0">
        <w:rPr>
          <w:b/>
        </w:rPr>
        <w:t xml:space="preserve">: </w:t>
      </w:r>
      <w:r w:rsidR="00D344FB" w:rsidRPr="004D035A">
        <w:rPr>
          <w:noProof/>
        </w:rPr>
        <w:t>Australian Proprietary Company</w:t>
      </w:r>
    </w:p>
    <w:p w14:paraId="1E09356C" w14:textId="60501A89" w:rsidR="00D344FB" w:rsidRPr="004D035A" w:rsidRDefault="00AD2EF1" w:rsidP="00D344FB">
      <w:pPr>
        <w:spacing w:after="60"/>
        <w:ind w:left="720"/>
      </w:pPr>
      <w:r>
        <w:rPr>
          <w:b/>
        </w:rPr>
        <w:t>Current registered address</w:t>
      </w:r>
      <w:r w:rsidR="001122E0">
        <w:rPr>
          <w:b/>
        </w:rPr>
        <w:t xml:space="preserve">: </w:t>
      </w:r>
      <w:r w:rsidR="00D344FB" w:rsidRPr="004D035A">
        <w:rPr>
          <w:noProof/>
        </w:rPr>
        <w:t>66 Mowbray Place, WILLOUGHBY NSW 2068</w:t>
      </w:r>
    </w:p>
    <w:p w14:paraId="62533E28" w14:textId="16670F51" w:rsidR="00D344FB" w:rsidRPr="004D035A" w:rsidRDefault="00AD2EF1" w:rsidP="00D344FB">
      <w:pPr>
        <w:spacing w:after="60"/>
        <w:ind w:left="720"/>
      </w:pPr>
      <w:r>
        <w:rPr>
          <w:b/>
        </w:rPr>
        <w:t>Parent/holding company</w:t>
      </w:r>
      <w:r w:rsidR="001122E0">
        <w:rPr>
          <w:b/>
        </w:rPr>
        <w:t xml:space="preserve">: </w:t>
      </w:r>
    </w:p>
    <w:p w14:paraId="2E848123" w14:textId="0169EF6C" w:rsidR="00D344FB" w:rsidRPr="004D035A" w:rsidRDefault="00AD2EF1" w:rsidP="00D344FB">
      <w:pPr>
        <w:spacing w:after="60"/>
        <w:ind w:left="720"/>
      </w:pPr>
      <w:r>
        <w:rPr>
          <w:b/>
        </w:rPr>
        <w:t>Director name(s)</w:t>
      </w:r>
      <w:r w:rsidR="001122E0">
        <w:rPr>
          <w:b/>
        </w:rPr>
        <w:t xml:space="preserve">: </w:t>
      </w:r>
      <w:r w:rsidR="00827B48" w:rsidRPr="004D035A">
        <w:rPr>
          <w:noProof/>
        </w:rPr>
        <w:t>Brad Scoble</w:t>
      </w:r>
    </w:p>
    <w:p w14:paraId="2C5AF82E" w14:textId="5F0BAD39" w:rsidR="00D344FB" w:rsidRPr="004D035A" w:rsidRDefault="00AD2EF1" w:rsidP="00D344FB">
      <w:pPr>
        <w:spacing w:after="60"/>
        <w:ind w:left="720"/>
      </w:pPr>
      <w:r>
        <w:rPr>
          <w:b/>
        </w:rPr>
        <w:t>Share class</w:t>
      </w:r>
      <w:r w:rsidR="001122E0">
        <w:rPr>
          <w:b/>
        </w:rPr>
        <w:t xml:space="preserve">: </w:t>
      </w:r>
      <w:r w:rsidR="00D344FB" w:rsidRPr="004D035A">
        <w:rPr>
          <w:noProof/>
        </w:rPr>
        <w:t>ORD</w:t>
      </w:r>
    </w:p>
    <w:p w14:paraId="38EFB5BB" w14:textId="72214454" w:rsidR="00D344FB" w:rsidRPr="004D035A" w:rsidRDefault="00AD2EF1" w:rsidP="00D344FB">
      <w:pPr>
        <w:spacing w:after="60"/>
        <w:ind w:left="720"/>
      </w:pPr>
      <w:r>
        <w:rPr>
          <w:b/>
        </w:rPr>
        <w:t>Shares issued</w:t>
      </w:r>
      <w:r w:rsidR="001122E0">
        <w:rPr>
          <w:b/>
        </w:rPr>
        <w:t xml:space="preserve">: </w:t>
      </w:r>
      <w:r w:rsidR="00D344FB" w:rsidRPr="004D035A">
        <w:rPr>
          <w:noProof/>
        </w:rPr>
        <w:t>1</w:t>
      </w:r>
    </w:p>
    <w:p w14:paraId="5F1BA98A" w14:textId="25527A4E" w:rsidR="00D344FB" w:rsidRPr="004D035A" w:rsidRDefault="00D344FB" w:rsidP="00D344FB">
      <w:pPr>
        <w:spacing w:after="60"/>
        <w:ind w:left="720"/>
      </w:pPr>
      <w:r w:rsidRPr="004D035A">
        <w:rPr>
          <w:b/>
        </w:rPr>
        <w:t>Website address</w:t>
      </w:r>
      <w:r w:rsidR="001122E0">
        <w:rPr>
          <w:b/>
        </w:rPr>
        <w:t xml:space="preserve">: </w:t>
      </w:r>
      <w:r w:rsidR="00314257" w:rsidRPr="004D035A">
        <w:t>https://www.ownfone.com.au/</w:t>
      </w:r>
    </w:p>
    <w:p w14:paraId="4343EE78" w14:textId="4BFD8DAC" w:rsidR="00D344FB" w:rsidRPr="004D035A" w:rsidRDefault="00D344FB" w:rsidP="00D344FB">
      <w:pPr>
        <w:spacing w:after="60"/>
        <w:ind w:left="720"/>
      </w:pPr>
      <w:r w:rsidRPr="004D035A">
        <w:rPr>
          <w:b/>
        </w:rPr>
        <w:t>Services offered</w:t>
      </w:r>
      <w:r w:rsidR="001122E0">
        <w:rPr>
          <w:b/>
        </w:rPr>
        <w:t xml:space="preserve">: </w:t>
      </w:r>
      <w:r w:rsidR="00314257" w:rsidRPr="004D035A">
        <w:t>Mobile</w:t>
      </w:r>
    </w:p>
    <w:p w14:paraId="20205B8B" w14:textId="77777777" w:rsidR="00D344FB" w:rsidRPr="004D035A" w:rsidRDefault="00D344FB" w:rsidP="00D344FB"/>
    <w:p w14:paraId="1464B732" w14:textId="77777777" w:rsidR="00D344FB" w:rsidRPr="004D035A" w:rsidRDefault="00D344FB" w:rsidP="00D344FB">
      <w:pPr>
        <w:rPr>
          <w:b/>
        </w:rPr>
      </w:pPr>
      <w:r w:rsidRPr="004D035A">
        <w:rPr>
          <w:b/>
        </w:rPr>
        <w:t>Mobile Plan Offer Details</w:t>
      </w:r>
    </w:p>
    <w:p w14:paraId="76D4A884" w14:textId="426732D1" w:rsidR="00D344FB" w:rsidRPr="004D035A" w:rsidRDefault="00AD2EF1" w:rsidP="00D344FB">
      <w:pPr>
        <w:spacing w:after="60"/>
        <w:ind w:left="720"/>
      </w:pPr>
      <w:r>
        <w:rPr>
          <w:b/>
        </w:rPr>
        <w:t>Mobile plans offered (31st August 2014)</w:t>
      </w:r>
      <w:r w:rsidR="001122E0">
        <w:rPr>
          <w:b/>
        </w:rPr>
        <w:t xml:space="preserve">: </w:t>
      </w:r>
      <w:r w:rsidR="00D344FB" w:rsidRPr="004D035A">
        <w:t>not recorded</w:t>
      </w:r>
    </w:p>
    <w:p w14:paraId="5751C85D" w14:textId="27910882" w:rsidR="00D344FB" w:rsidRPr="004D035A" w:rsidRDefault="00AD2EF1" w:rsidP="00D344FB">
      <w:pPr>
        <w:spacing w:after="60"/>
        <w:ind w:left="720"/>
      </w:pPr>
      <w:r>
        <w:rPr>
          <w:b/>
        </w:rPr>
        <w:t>Mobile plans offered (30th June 2015)</w:t>
      </w:r>
      <w:r w:rsidR="001122E0">
        <w:rPr>
          <w:b/>
        </w:rPr>
        <w:t xml:space="preserve">: </w:t>
      </w:r>
      <w:r w:rsidR="00D344FB" w:rsidRPr="004D035A">
        <w:t>17</w:t>
      </w:r>
    </w:p>
    <w:p w14:paraId="77806DBA" w14:textId="5CFA34F1" w:rsidR="00D344FB" w:rsidRPr="004D035A" w:rsidRDefault="00D344FB" w:rsidP="00D344FB">
      <w:pPr>
        <w:spacing w:after="60"/>
        <w:ind w:left="720"/>
      </w:pPr>
      <w:r w:rsidRPr="004D035A">
        <w:rPr>
          <w:b/>
        </w:rPr>
        <w:t>MNO used</w:t>
      </w:r>
      <w:r w:rsidR="001122E0">
        <w:rPr>
          <w:b/>
        </w:rPr>
        <w:t xml:space="preserve">: </w:t>
      </w:r>
      <w:r w:rsidRPr="004D035A">
        <w:t>Vodafone</w:t>
      </w:r>
    </w:p>
    <w:p w14:paraId="14FE5F86" w14:textId="4968A5D5" w:rsidR="00D344FB" w:rsidRPr="004D035A" w:rsidRDefault="00AD2EF1" w:rsidP="00D344FB">
      <w:pPr>
        <w:spacing w:after="60"/>
        <w:ind w:left="720"/>
      </w:pPr>
      <w:r>
        <w:rPr>
          <w:b/>
        </w:rPr>
        <w:t>Network generation</w:t>
      </w:r>
      <w:r w:rsidR="001122E0">
        <w:rPr>
          <w:b/>
        </w:rPr>
        <w:t xml:space="preserve">: </w:t>
      </w:r>
      <w:r w:rsidR="00314257" w:rsidRPr="004D035A">
        <w:t>2G/3G</w:t>
      </w:r>
    </w:p>
    <w:p w14:paraId="7DA36155" w14:textId="498F8998" w:rsidR="00314257" w:rsidRDefault="00314257" w:rsidP="00D344FB">
      <w:pPr>
        <w:spacing w:after="60"/>
        <w:ind w:left="720"/>
      </w:pPr>
      <w:r w:rsidRPr="004D035A">
        <w:rPr>
          <w:b/>
        </w:rPr>
        <w:t>Special Notes</w:t>
      </w:r>
      <w:r w:rsidR="001122E0">
        <w:rPr>
          <w:b/>
        </w:rPr>
        <w:t xml:space="preserve">: </w:t>
      </w:r>
      <w:r w:rsidRPr="004D035A">
        <w:t>Niche phone provider targeting use by seniors and kids. Plans require purchase of their custom handset.  Provides no messaging or data service.</w:t>
      </w:r>
    </w:p>
    <w:p w14:paraId="2B3BA5B7" w14:textId="77777777" w:rsidR="00C24298" w:rsidRPr="004D035A" w:rsidRDefault="00C24298" w:rsidP="00D344FB">
      <w:pPr>
        <w:spacing w:after="60"/>
        <w:ind w:left="720"/>
      </w:pPr>
    </w:p>
    <w:p w14:paraId="7F4F6F37" w14:textId="77777777" w:rsidR="00D344FB" w:rsidRPr="004D035A" w:rsidRDefault="00D344FB" w:rsidP="009B4EA9">
      <w:pPr>
        <w:keepNext/>
      </w:pPr>
      <w:r w:rsidRPr="004D035A">
        <w:rPr>
          <w:b/>
        </w:rPr>
        <w:lastRenderedPageBreak/>
        <w:t>Mobile Plan Offerings – Basic Information</w:t>
      </w:r>
      <w:r w:rsidRPr="004D035A">
        <w:t xml:space="preserve"> (as of 30th June 2015)</w:t>
      </w:r>
    </w:p>
    <w:tbl>
      <w:tblPr>
        <w:tblStyle w:val="GridTable4-Accent11"/>
        <w:tblW w:w="0" w:type="auto"/>
        <w:tblLook w:val="04A0" w:firstRow="1" w:lastRow="0" w:firstColumn="1" w:lastColumn="0" w:noHBand="0" w:noVBand="1"/>
      </w:tblPr>
      <w:tblGrid>
        <w:gridCol w:w="1838"/>
        <w:gridCol w:w="1172"/>
        <w:gridCol w:w="843"/>
        <w:gridCol w:w="1889"/>
        <w:gridCol w:w="973"/>
        <w:gridCol w:w="1006"/>
        <w:gridCol w:w="1295"/>
      </w:tblGrid>
      <w:tr w:rsidR="00D344FB" w:rsidRPr="004D035A" w14:paraId="72D01C1F" w14:textId="77777777" w:rsidTr="007C13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56A7B3B" w14:textId="77777777" w:rsidR="00D344FB" w:rsidRPr="004D035A" w:rsidRDefault="00D344FB" w:rsidP="009B4EA9">
            <w:pPr>
              <w:keepNext/>
              <w:spacing w:after="0" w:line="240" w:lineRule="auto"/>
              <w:jc w:val="center"/>
              <w:rPr>
                <w:b w:val="0"/>
                <w:sz w:val="20"/>
              </w:rPr>
            </w:pPr>
            <w:r w:rsidRPr="004D035A">
              <w:rPr>
                <w:b w:val="0"/>
                <w:sz w:val="20"/>
              </w:rPr>
              <w:t>Offer Name</w:t>
            </w:r>
          </w:p>
        </w:tc>
        <w:tc>
          <w:tcPr>
            <w:tcW w:w="1172" w:type="dxa"/>
          </w:tcPr>
          <w:p w14:paraId="01064FCB" w14:textId="77777777" w:rsidR="00D344FB" w:rsidRPr="004D035A" w:rsidRDefault="00D344FB" w:rsidP="009B4EA9">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Type</w:t>
            </w:r>
          </w:p>
        </w:tc>
        <w:tc>
          <w:tcPr>
            <w:tcW w:w="843" w:type="dxa"/>
          </w:tcPr>
          <w:p w14:paraId="6A2FCB8D" w14:textId="77777777" w:rsidR="00D344FB" w:rsidRPr="004D035A" w:rsidRDefault="00D344FB" w:rsidP="009B4EA9">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Price</w:t>
            </w:r>
            <w:r w:rsidRPr="004D035A">
              <w:rPr>
                <w:b w:val="0"/>
                <w:sz w:val="20"/>
              </w:rPr>
              <w:br/>
              <w:t>(AUD)</w:t>
            </w:r>
          </w:p>
        </w:tc>
        <w:tc>
          <w:tcPr>
            <w:tcW w:w="1889" w:type="dxa"/>
          </w:tcPr>
          <w:p w14:paraId="46A0D1E4" w14:textId="77777777" w:rsidR="00D344FB" w:rsidRPr="004D035A" w:rsidRDefault="00D344FB" w:rsidP="009B4EA9">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Call Value</w:t>
            </w:r>
          </w:p>
        </w:tc>
        <w:tc>
          <w:tcPr>
            <w:tcW w:w="973" w:type="dxa"/>
          </w:tcPr>
          <w:p w14:paraId="22A0EBD3" w14:textId="77777777" w:rsidR="00D344FB" w:rsidRPr="004D035A" w:rsidRDefault="00D344FB" w:rsidP="009B4EA9">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Included Data </w:t>
            </w:r>
            <w:r w:rsidRPr="004D035A">
              <w:rPr>
                <w:b w:val="0"/>
                <w:sz w:val="20"/>
              </w:rPr>
              <w:br/>
              <w:t>(MB)</w:t>
            </w:r>
          </w:p>
        </w:tc>
        <w:tc>
          <w:tcPr>
            <w:tcW w:w="1006" w:type="dxa"/>
          </w:tcPr>
          <w:p w14:paraId="1283C8E2" w14:textId="77777777" w:rsidR="00D344FB" w:rsidRPr="004D035A" w:rsidRDefault="00D344FB" w:rsidP="009B4EA9">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Excess Data Charges (Quoted)</w:t>
            </w:r>
          </w:p>
        </w:tc>
        <w:tc>
          <w:tcPr>
            <w:tcW w:w="1295" w:type="dxa"/>
          </w:tcPr>
          <w:p w14:paraId="64BE47A9" w14:textId="77777777" w:rsidR="00D344FB" w:rsidRPr="004D035A" w:rsidRDefault="00D344FB" w:rsidP="009B4EA9">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Excess Data Charges </w:t>
            </w:r>
            <w:r w:rsidRPr="004D035A">
              <w:rPr>
                <w:b w:val="0"/>
                <w:sz w:val="20"/>
              </w:rPr>
              <w:br/>
              <w:t>(Calculated)</w:t>
            </w:r>
          </w:p>
        </w:tc>
      </w:tr>
      <w:tr w:rsidR="00314257" w:rsidRPr="004D035A" w14:paraId="3E0B3B79" w14:textId="77777777" w:rsidTr="007C13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4D3C986" w14:textId="77777777" w:rsidR="00314257" w:rsidRPr="004D035A" w:rsidRDefault="00314257" w:rsidP="009B4EA9">
            <w:pPr>
              <w:keepNext/>
              <w:spacing w:after="0" w:line="240" w:lineRule="auto"/>
              <w:jc w:val="center"/>
              <w:rPr>
                <w:rFonts w:asciiTheme="minorHAnsi" w:hAnsiTheme="minorHAnsi" w:cs="Arial"/>
                <w:sz w:val="20"/>
                <w:lang w:eastAsia="zh-CN"/>
              </w:rPr>
            </w:pPr>
            <w:r w:rsidRPr="004D035A">
              <w:rPr>
                <w:rFonts w:asciiTheme="minorHAnsi" w:hAnsiTheme="minorHAnsi" w:cs="Arial"/>
                <w:sz w:val="20"/>
              </w:rPr>
              <w:t>Be Connected (K)</w:t>
            </w:r>
          </w:p>
        </w:tc>
        <w:tc>
          <w:tcPr>
            <w:tcW w:w="1172" w:type="dxa"/>
            <w:vMerge w:val="restart"/>
          </w:tcPr>
          <w:p w14:paraId="3BE6E1B0" w14:textId="4BF90788" w:rsidR="00314257" w:rsidRPr="004D035A" w:rsidRDefault="00314257" w:rsidP="009B4EA9">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 xml:space="preserve">Month to Month </w:t>
            </w:r>
            <w:r w:rsidR="00F00DD9">
              <w:rPr>
                <w:rFonts w:asciiTheme="minorHAnsi" w:hAnsiTheme="minorHAnsi"/>
                <w:sz w:val="20"/>
              </w:rPr>
              <w:t>Post-paid</w:t>
            </w:r>
            <w:r w:rsidRPr="004D035A">
              <w:rPr>
                <w:rFonts w:asciiTheme="minorHAnsi" w:hAnsiTheme="minorHAnsi"/>
                <w:sz w:val="20"/>
              </w:rPr>
              <w:t xml:space="preserve"> Contract with Phone</w:t>
            </w:r>
          </w:p>
        </w:tc>
        <w:tc>
          <w:tcPr>
            <w:tcW w:w="843" w:type="dxa"/>
          </w:tcPr>
          <w:p w14:paraId="236CE5C5" w14:textId="77777777" w:rsidR="00314257" w:rsidRPr="004D035A" w:rsidRDefault="00314257" w:rsidP="009B4EA9">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$14.95</w:t>
            </w:r>
          </w:p>
        </w:tc>
        <w:tc>
          <w:tcPr>
            <w:tcW w:w="1889" w:type="dxa"/>
          </w:tcPr>
          <w:p w14:paraId="23B77F53" w14:textId="77777777" w:rsidR="00314257" w:rsidRPr="004D035A" w:rsidRDefault="00314257" w:rsidP="009B4EA9">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40 national minutes</w:t>
            </w:r>
          </w:p>
        </w:tc>
        <w:tc>
          <w:tcPr>
            <w:tcW w:w="973" w:type="dxa"/>
          </w:tcPr>
          <w:p w14:paraId="519C54F0" w14:textId="77777777" w:rsidR="00314257" w:rsidRPr="004D035A" w:rsidRDefault="00314257"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006" w:type="dxa"/>
          </w:tcPr>
          <w:p w14:paraId="75736775" w14:textId="77777777" w:rsidR="00314257" w:rsidRPr="004D035A" w:rsidRDefault="00314257"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N/A</w:t>
            </w:r>
          </w:p>
        </w:tc>
        <w:tc>
          <w:tcPr>
            <w:tcW w:w="1295" w:type="dxa"/>
          </w:tcPr>
          <w:p w14:paraId="6754DF66" w14:textId="77777777" w:rsidR="00314257" w:rsidRPr="004D035A" w:rsidRDefault="00314257"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N/A</w:t>
            </w:r>
          </w:p>
        </w:tc>
      </w:tr>
      <w:tr w:rsidR="00314257" w:rsidRPr="004D035A" w14:paraId="2E72A77F" w14:textId="77777777" w:rsidTr="007C1393">
        <w:tc>
          <w:tcPr>
            <w:cnfStyle w:val="001000000000" w:firstRow="0" w:lastRow="0" w:firstColumn="1" w:lastColumn="0" w:oddVBand="0" w:evenVBand="0" w:oddHBand="0" w:evenHBand="0" w:firstRowFirstColumn="0" w:firstRowLastColumn="0" w:lastRowFirstColumn="0" w:lastRowLastColumn="0"/>
            <w:tcW w:w="1838" w:type="dxa"/>
          </w:tcPr>
          <w:p w14:paraId="4FF56E9E" w14:textId="77777777" w:rsidR="00314257" w:rsidRPr="004D035A" w:rsidRDefault="00314257" w:rsidP="009B4EA9">
            <w:pPr>
              <w:keepNext/>
              <w:spacing w:after="0"/>
              <w:jc w:val="center"/>
              <w:rPr>
                <w:rFonts w:asciiTheme="minorHAnsi" w:hAnsiTheme="minorHAnsi" w:cs="Arial"/>
                <w:sz w:val="20"/>
              </w:rPr>
            </w:pPr>
            <w:r w:rsidRPr="004D035A">
              <w:rPr>
                <w:rFonts w:asciiTheme="minorHAnsi" w:hAnsiTheme="minorHAnsi" w:cs="Arial"/>
                <w:sz w:val="20"/>
              </w:rPr>
              <w:t>Connect Small (K)</w:t>
            </w:r>
          </w:p>
        </w:tc>
        <w:tc>
          <w:tcPr>
            <w:tcW w:w="1172" w:type="dxa"/>
            <w:vMerge/>
          </w:tcPr>
          <w:p w14:paraId="15A17F30" w14:textId="77777777" w:rsidR="00314257" w:rsidRPr="004D035A" w:rsidRDefault="00314257" w:rsidP="009B4EA9">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43" w:type="dxa"/>
          </w:tcPr>
          <w:p w14:paraId="6F991B78" w14:textId="77777777" w:rsidR="00314257" w:rsidRPr="004D035A" w:rsidRDefault="00314257"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$19.95</w:t>
            </w:r>
          </w:p>
        </w:tc>
        <w:tc>
          <w:tcPr>
            <w:tcW w:w="1889" w:type="dxa"/>
          </w:tcPr>
          <w:p w14:paraId="5FBFABED" w14:textId="77777777" w:rsidR="00314257" w:rsidRPr="004D035A" w:rsidRDefault="00314257"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80 national minutes</w:t>
            </w:r>
          </w:p>
        </w:tc>
        <w:tc>
          <w:tcPr>
            <w:tcW w:w="973" w:type="dxa"/>
          </w:tcPr>
          <w:p w14:paraId="57337B23" w14:textId="77777777" w:rsidR="00314257" w:rsidRPr="004D035A" w:rsidRDefault="00314257"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006" w:type="dxa"/>
          </w:tcPr>
          <w:p w14:paraId="6D07D7F6" w14:textId="77777777" w:rsidR="00314257" w:rsidRPr="004D035A" w:rsidRDefault="00314257"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N/A</w:t>
            </w:r>
          </w:p>
        </w:tc>
        <w:tc>
          <w:tcPr>
            <w:tcW w:w="1295" w:type="dxa"/>
          </w:tcPr>
          <w:p w14:paraId="60F4E7EF" w14:textId="77777777" w:rsidR="00314257" w:rsidRPr="004D035A" w:rsidRDefault="00314257"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N/A</w:t>
            </w:r>
          </w:p>
        </w:tc>
      </w:tr>
      <w:tr w:rsidR="00314257" w:rsidRPr="004D035A" w14:paraId="5F403B34" w14:textId="77777777" w:rsidTr="007C13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F908DA6" w14:textId="77777777" w:rsidR="00314257" w:rsidRPr="004D035A" w:rsidRDefault="00314257" w:rsidP="009B4EA9">
            <w:pPr>
              <w:keepNext/>
              <w:spacing w:after="0"/>
              <w:jc w:val="center"/>
              <w:rPr>
                <w:rFonts w:asciiTheme="minorHAnsi" w:hAnsiTheme="minorHAnsi" w:cs="Arial"/>
                <w:sz w:val="20"/>
              </w:rPr>
            </w:pPr>
            <w:r w:rsidRPr="004D035A">
              <w:rPr>
                <w:rFonts w:asciiTheme="minorHAnsi" w:hAnsiTheme="minorHAnsi" w:cs="Arial"/>
                <w:sz w:val="20"/>
              </w:rPr>
              <w:t>Connect Medium (K)</w:t>
            </w:r>
          </w:p>
        </w:tc>
        <w:tc>
          <w:tcPr>
            <w:tcW w:w="1172" w:type="dxa"/>
            <w:vMerge/>
          </w:tcPr>
          <w:p w14:paraId="67970353" w14:textId="77777777" w:rsidR="00314257" w:rsidRPr="004D035A" w:rsidRDefault="00314257" w:rsidP="009B4EA9">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43" w:type="dxa"/>
          </w:tcPr>
          <w:p w14:paraId="27678841" w14:textId="77777777" w:rsidR="00314257" w:rsidRPr="004D035A" w:rsidRDefault="00314257"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$29.95</w:t>
            </w:r>
          </w:p>
        </w:tc>
        <w:tc>
          <w:tcPr>
            <w:tcW w:w="1889" w:type="dxa"/>
          </w:tcPr>
          <w:p w14:paraId="49E2FE2E" w14:textId="77777777" w:rsidR="00314257" w:rsidRPr="004D035A" w:rsidRDefault="00314257"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160 national minutes</w:t>
            </w:r>
          </w:p>
        </w:tc>
        <w:tc>
          <w:tcPr>
            <w:tcW w:w="973" w:type="dxa"/>
          </w:tcPr>
          <w:p w14:paraId="243DF903" w14:textId="77777777" w:rsidR="00314257" w:rsidRPr="004D035A" w:rsidRDefault="00314257"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006" w:type="dxa"/>
          </w:tcPr>
          <w:p w14:paraId="7886BACF" w14:textId="77777777" w:rsidR="00314257" w:rsidRPr="004D035A" w:rsidRDefault="00314257"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N/A</w:t>
            </w:r>
          </w:p>
        </w:tc>
        <w:tc>
          <w:tcPr>
            <w:tcW w:w="1295" w:type="dxa"/>
          </w:tcPr>
          <w:p w14:paraId="63B9856B" w14:textId="77777777" w:rsidR="00314257" w:rsidRPr="004D035A" w:rsidRDefault="00314257"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N/A</w:t>
            </w:r>
          </w:p>
        </w:tc>
      </w:tr>
      <w:tr w:rsidR="00314257" w:rsidRPr="004D035A" w14:paraId="099C9DAC" w14:textId="77777777" w:rsidTr="007C1393">
        <w:tc>
          <w:tcPr>
            <w:cnfStyle w:val="001000000000" w:firstRow="0" w:lastRow="0" w:firstColumn="1" w:lastColumn="0" w:oddVBand="0" w:evenVBand="0" w:oddHBand="0" w:evenHBand="0" w:firstRowFirstColumn="0" w:firstRowLastColumn="0" w:lastRowFirstColumn="0" w:lastRowLastColumn="0"/>
            <w:tcW w:w="1838" w:type="dxa"/>
          </w:tcPr>
          <w:p w14:paraId="3E2C11DB" w14:textId="77777777" w:rsidR="00314257" w:rsidRPr="004D035A" w:rsidRDefault="00314257" w:rsidP="009B4EA9">
            <w:pPr>
              <w:keepNext/>
              <w:spacing w:after="0"/>
              <w:jc w:val="center"/>
              <w:rPr>
                <w:rFonts w:asciiTheme="minorHAnsi" w:hAnsiTheme="minorHAnsi" w:cs="Arial"/>
                <w:sz w:val="20"/>
              </w:rPr>
            </w:pPr>
            <w:r w:rsidRPr="004D035A">
              <w:rPr>
                <w:rFonts w:asciiTheme="minorHAnsi" w:hAnsiTheme="minorHAnsi" w:cs="Arial"/>
                <w:sz w:val="20"/>
              </w:rPr>
              <w:t>Connect Large (K)</w:t>
            </w:r>
          </w:p>
        </w:tc>
        <w:tc>
          <w:tcPr>
            <w:tcW w:w="1172" w:type="dxa"/>
            <w:vMerge/>
          </w:tcPr>
          <w:p w14:paraId="3BB5E1D7" w14:textId="77777777" w:rsidR="00314257" w:rsidRPr="004D035A" w:rsidRDefault="00314257" w:rsidP="009B4EA9">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43" w:type="dxa"/>
          </w:tcPr>
          <w:p w14:paraId="4BA5C26E" w14:textId="77777777" w:rsidR="00314257" w:rsidRPr="004D035A" w:rsidRDefault="00314257"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$39.95</w:t>
            </w:r>
          </w:p>
        </w:tc>
        <w:tc>
          <w:tcPr>
            <w:tcW w:w="1889" w:type="dxa"/>
          </w:tcPr>
          <w:p w14:paraId="3120E12F" w14:textId="77777777" w:rsidR="00314257" w:rsidRPr="004D035A" w:rsidRDefault="00314257"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300 national minutes</w:t>
            </w:r>
          </w:p>
        </w:tc>
        <w:tc>
          <w:tcPr>
            <w:tcW w:w="973" w:type="dxa"/>
          </w:tcPr>
          <w:p w14:paraId="556B9F24" w14:textId="77777777" w:rsidR="00314257" w:rsidRPr="004D035A" w:rsidRDefault="00314257"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006" w:type="dxa"/>
          </w:tcPr>
          <w:p w14:paraId="1CC50478" w14:textId="77777777" w:rsidR="00314257" w:rsidRPr="004D035A" w:rsidRDefault="00314257"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N/A</w:t>
            </w:r>
          </w:p>
        </w:tc>
        <w:tc>
          <w:tcPr>
            <w:tcW w:w="1295" w:type="dxa"/>
          </w:tcPr>
          <w:p w14:paraId="4D4921A5" w14:textId="77777777" w:rsidR="00314257" w:rsidRPr="004D035A" w:rsidRDefault="00314257"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N/A</w:t>
            </w:r>
          </w:p>
        </w:tc>
      </w:tr>
      <w:tr w:rsidR="00314257" w:rsidRPr="004D035A" w14:paraId="7F9CF76E" w14:textId="77777777" w:rsidTr="007C13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8598415" w14:textId="77777777" w:rsidR="00314257" w:rsidRPr="004D035A" w:rsidRDefault="00314257" w:rsidP="009B4EA9">
            <w:pPr>
              <w:keepNext/>
              <w:spacing w:after="0"/>
              <w:jc w:val="center"/>
              <w:rPr>
                <w:rFonts w:asciiTheme="minorHAnsi" w:hAnsiTheme="minorHAnsi" w:cs="Arial"/>
                <w:sz w:val="20"/>
              </w:rPr>
            </w:pPr>
            <w:r w:rsidRPr="004D035A">
              <w:rPr>
                <w:rFonts w:asciiTheme="minorHAnsi" w:hAnsiTheme="minorHAnsi" w:cs="Arial"/>
                <w:sz w:val="20"/>
              </w:rPr>
              <w:t>Prepaid 25 (K)</w:t>
            </w:r>
          </w:p>
        </w:tc>
        <w:tc>
          <w:tcPr>
            <w:tcW w:w="1172" w:type="dxa"/>
          </w:tcPr>
          <w:p w14:paraId="7D2D0719" w14:textId="77777777" w:rsidR="00314257" w:rsidRPr="004D035A" w:rsidRDefault="00314257" w:rsidP="009B4EA9">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30 Day Prepaid with Phone</w:t>
            </w:r>
          </w:p>
        </w:tc>
        <w:tc>
          <w:tcPr>
            <w:tcW w:w="843" w:type="dxa"/>
          </w:tcPr>
          <w:p w14:paraId="43763262" w14:textId="77777777" w:rsidR="00314257" w:rsidRPr="004D035A" w:rsidRDefault="00314257"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$25</w:t>
            </w:r>
          </w:p>
        </w:tc>
        <w:tc>
          <w:tcPr>
            <w:tcW w:w="1889" w:type="dxa"/>
          </w:tcPr>
          <w:p w14:paraId="2877AD73" w14:textId="77777777" w:rsidR="00314257" w:rsidRPr="004D035A" w:rsidRDefault="00314257"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 national minutes</w:t>
            </w:r>
          </w:p>
        </w:tc>
        <w:tc>
          <w:tcPr>
            <w:tcW w:w="973" w:type="dxa"/>
          </w:tcPr>
          <w:p w14:paraId="1245D212" w14:textId="77777777" w:rsidR="00314257" w:rsidRPr="004D035A" w:rsidRDefault="00314257"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006" w:type="dxa"/>
          </w:tcPr>
          <w:p w14:paraId="1B98C659" w14:textId="77777777" w:rsidR="00314257" w:rsidRPr="004D035A" w:rsidRDefault="00314257"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N/A</w:t>
            </w:r>
          </w:p>
        </w:tc>
        <w:tc>
          <w:tcPr>
            <w:tcW w:w="1295" w:type="dxa"/>
          </w:tcPr>
          <w:p w14:paraId="4EFDF496" w14:textId="77777777" w:rsidR="00314257" w:rsidRPr="004D035A" w:rsidRDefault="00314257"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N/A</w:t>
            </w:r>
          </w:p>
        </w:tc>
      </w:tr>
      <w:tr w:rsidR="00314257" w:rsidRPr="004D035A" w14:paraId="16F2B4D2" w14:textId="77777777" w:rsidTr="007C1393">
        <w:tc>
          <w:tcPr>
            <w:cnfStyle w:val="001000000000" w:firstRow="0" w:lastRow="0" w:firstColumn="1" w:lastColumn="0" w:oddVBand="0" w:evenVBand="0" w:oddHBand="0" w:evenHBand="0" w:firstRowFirstColumn="0" w:firstRowLastColumn="0" w:lastRowFirstColumn="0" w:lastRowLastColumn="0"/>
            <w:tcW w:w="1838" w:type="dxa"/>
          </w:tcPr>
          <w:p w14:paraId="43CD281A" w14:textId="77777777" w:rsidR="00314257" w:rsidRPr="004D035A" w:rsidRDefault="00314257" w:rsidP="009B4EA9">
            <w:pPr>
              <w:keepNext/>
              <w:spacing w:after="0"/>
              <w:jc w:val="center"/>
              <w:rPr>
                <w:rFonts w:asciiTheme="minorHAnsi" w:hAnsiTheme="minorHAnsi" w:cs="Arial"/>
                <w:sz w:val="20"/>
              </w:rPr>
            </w:pPr>
            <w:r w:rsidRPr="004D035A">
              <w:rPr>
                <w:rFonts w:asciiTheme="minorHAnsi" w:hAnsiTheme="minorHAnsi" w:cs="Arial"/>
                <w:sz w:val="20"/>
              </w:rPr>
              <w:t>Prepaid 40 (K)</w:t>
            </w:r>
          </w:p>
        </w:tc>
        <w:tc>
          <w:tcPr>
            <w:tcW w:w="1172" w:type="dxa"/>
          </w:tcPr>
          <w:p w14:paraId="30885213" w14:textId="77777777" w:rsidR="00314257" w:rsidRPr="004D035A" w:rsidRDefault="00314257" w:rsidP="009B4EA9">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60 Day Prepaid with Phone</w:t>
            </w:r>
          </w:p>
        </w:tc>
        <w:tc>
          <w:tcPr>
            <w:tcW w:w="843" w:type="dxa"/>
          </w:tcPr>
          <w:p w14:paraId="78C17A91" w14:textId="77777777" w:rsidR="00314257" w:rsidRPr="004D035A" w:rsidRDefault="00314257"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$40</w:t>
            </w:r>
          </w:p>
        </w:tc>
        <w:tc>
          <w:tcPr>
            <w:tcW w:w="1889" w:type="dxa"/>
          </w:tcPr>
          <w:p w14:paraId="3187FA72" w14:textId="77777777" w:rsidR="00314257" w:rsidRPr="004D035A" w:rsidRDefault="00314257"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150 national minutes</w:t>
            </w:r>
          </w:p>
        </w:tc>
        <w:tc>
          <w:tcPr>
            <w:tcW w:w="973" w:type="dxa"/>
          </w:tcPr>
          <w:p w14:paraId="489FC54D" w14:textId="77777777" w:rsidR="00314257" w:rsidRPr="004D035A" w:rsidRDefault="00314257"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006" w:type="dxa"/>
          </w:tcPr>
          <w:p w14:paraId="3460E54D" w14:textId="77777777" w:rsidR="00314257" w:rsidRPr="004D035A" w:rsidRDefault="00314257"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N/A</w:t>
            </w:r>
          </w:p>
        </w:tc>
        <w:tc>
          <w:tcPr>
            <w:tcW w:w="1295" w:type="dxa"/>
          </w:tcPr>
          <w:p w14:paraId="04499C02" w14:textId="77777777" w:rsidR="00314257" w:rsidRPr="004D035A" w:rsidRDefault="00314257"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N/A</w:t>
            </w:r>
          </w:p>
        </w:tc>
      </w:tr>
      <w:tr w:rsidR="00314257" w:rsidRPr="004D035A" w14:paraId="280A95C5" w14:textId="77777777" w:rsidTr="007C13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80FA9B0" w14:textId="77777777" w:rsidR="00314257" w:rsidRPr="004D035A" w:rsidRDefault="00314257" w:rsidP="009B4EA9">
            <w:pPr>
              <w:keepNext/>
              <w:spacing w:after="0"/>
              <w:jc w:val="center"/>
              <w:rPr>
                <w:rFonts w:asciiTheme="minorHAnsi" w:hAnsiTheme="minorHAnsi" w:cs="Arial"/>
                <w:sz w:val="20"/>
              </w:rPr>
            </w:pPr>
            <w:r w:rsidRPr="004D035A">
              <w:rPr>
                <w:rFonts w:asciiTheme="minorHAnsi" w:hAnsiTheme="minorHAnsi" w:cs="Arial"/>
                <w:sz w:val="20"/>
              </w:rPr>
              <w:t>6 Month (K)</w:t>
            </w:r>
          </w:p>
        </w:tc>
        <w:tc>
          <w:tcPr>
            <w:tcW w:w="1172" w:type="dxa"/>
          </w:tcPr>
          <w:p w14:paraId="0BEDB722" w14:textId="1EEF8CCF" w:rsidR="00314257" w:rsidRPr="004D035A" w:rsidRDefault="00314257" w:rsidP="009B4EA9">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 xml:space="preserve">6 Month </w:t>
            </w:r>
            <w:r w:rsidR="00F00DD9">
              <w:rPr>
                <w:rFonts w:asciiTheme="minorHAnsi" w:hAnsiTheme="minorHAnsi"/>
                <w:sz w:val="20"/>
              </w:rPr>
              <w:t>Post-paid</w:t>
            </w:r>
            <w:r w:rsidRPr="004D035A">
              <w:rPr>
                <w:rFonts w:asciiTheme="minorHAnsi" w:hAnsiTheme="minorHAnsi"/>
                <w:sz w:val="20"/>
              </w:rPr>
              <w:t xml:space="preserve"> Contract with Phone</w:t>
            </w:r>
          </w:p>
        </w:tc>
        <w:tc>
          <w:tcPr>
            <w:tcW w:w="843" w:type="dxa"/>
          </w:tcPr>
          <w:p w14:paraId="39973FEF" w14:textId="77777777" w:rsidR="00314257" w:rsidRPr="004D035A" w:rsidRDefault="00314257"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$25.45</w:t>
            </w:r>
          </w:p>
        </w:tc>
        <w:tc>
          <w:tcPr>
            <w:tcW w:w="1889" w:type="dxa"/>
          </w:tcPr>
          <w:p w14:paraId="7A7C9095" w14:textId="77777777" w:rsidR="00314257" w:rsidRPr="004D035A" w:rsidRDefault="00314257"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160 national minutes</w:t>
            </w:r>
          </w:p>
        </w:tc>
        <w:tc>
          <w:tcPr>
            <w:tcW w:w="973" w:type="dxa"/>
          </w:tcPr>
          <w:p w14:paraId="17C39F64" w14:textId="77777777" w:rsidR="00314257" w:rsidRPr="004D035A" w:rsidRDefault="00314257"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006" w:type="dxa"/>
          </w:tcPr>
          <w:p w14:paraId="46C66B29" w14:textId="77777777" w:rsidR="00314257" w:rsidRPr="004D035A" w:rsidRDefault="00314257"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N/A</w:t>
            </w:r>
          </w:p>
        </w:tc>
        <w:tc>
          <w:tcPr>
            <w:tcW w:w="1295" w:type="dxa"/>
          </w:tcPr>
          <w:p w14:paraId="4509E7B3" w14:textId="77777777" w:rsidR="00314257" w:rsidRPr="004D035A" w:rsidRDefault="00314257"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N/A</w:t>
            </w:r>
          </w:p>
        </w:tc>
      </w:tr>
      <w:tr w:rsidR="00314257" w:rsidRPr="004D035A" w14:paraId="10DC74B5" w14:textId="77777777" w:rsidTr="007C1393">
        <w:tc>
          <w:tcPr>
            <w:cnfStyle w:val="001000000000" w:firstRow="0" w:lastRow="0" w:firstColumn="1" w:lastColumn="0" w:oddVBand="0" w:evenVBand="0" w:oddHBand="0" w:evenHBand="0" w:firstRowFirstColumn="0" w:firstRowLastColumn="0" w:lastRowFirstColumn="0" w:lastRowLastColumn="0"/>
            <w:tcW w:w="1838" w:type="dxa"/>
          </w:tcPr>
          <w:p w14:paraId="392074F1" w14:textId="77777777" w:rsidR="00314257" w:rsidRPr="004D035A" w:rsidRDefault="00314257" w:rsidP="009B4EA9">
            <w:pPr>
              <w:keepNext/>
              <w:spacing w:after="0"/>
              <w:jc w:val="center"/>
              <w:rPr>
                <w:rFonts w:asciiTheme="minorHAnsi" w:hAnsiTheme="minorHAnsi" w:cs="Arial"/>
                <w:sz w:val="20"/>
              </w:rPr>
            </w:pPr>
            <w:r w:rsidRPr="004D035A">
              <w:rPr>
                <w:rFonts w:asciiTheme="minorHAnsi" w:hAnsiTheme="minorHAnsi" w:cs="Arial"/>
                <w:sz w:val="20"/>
              </w:rPr>
              <w:t>12 Month (K)</w:t>
            </w:r>
          </w:p>
        </w:tc>
        <w:tc>
          <w:tcPr>
            <w:tcW w:w="1172" w:type="dxa"/>
          </w:tcPr>
          <w:p w14:paraId="2D331B3E" w14:textId="14CE68B7" w:rsidR="00314257" w:rsidRPr="004D035A" w:rsidRDefault="00314257" w:rsidP="009B4EA9">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 xml:space="preserve">12 Month </w:t>
            </w:r>
            <w:r w:rsidR="00F00DD9">
              <w:rPr>
                <w:rFonts w:asciiTheme="minorHAnsi" w:hAnsiTheme="minorHAnsi"/>
                <w:sz w:val="20"/>
              </w:rPr>
              <w:t>Post-paid</w:t>
            </w:r>
            <w:r w:rsidRPr="004D035A">
              <w:rPr>
                <w:rFonts w:asciiTheme="minorHAnsi" w:hAnsiTheme="minorHAnsi"/>
                <w:sz w:val="20"/>
              </w:rPr>
              <w:t xml:space="preserve"> Contract with Phone</w:t>
            </w:r>
          </w:p>
        </w:tc>
        <w:tc>
          <w:tcPr>
            <w:tcW w:w="843" w:type="dxa"/>
          </w:tcPr>
          <w:p w14:paraId="1CA8DD43" w14:textId="77777777" w:rsidR="00314257" w:rsidRPr="004D035A" w:rsidRDefault="00314257"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$22.45</w:t>
            </w:r>
          </w:p>
        </w:tc>
        <w:tc>
          <w:tcPr>
            <w:tcW w:w="1889" w:type="dxa"/>
          </w:tcPr>
          <w:p w14:paraId="153D0E9C" w14:textId="77777777" w:rsidR="00314257" w:rsidRPr="004D035A" w:rsidRDefault="00314257"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160 national minutes</w:t>
            </w:r>
          </w:p>
        </w:tc>
        <w:tc>
          <w:tcPr>
            <w:tcW w:w="973" w:type="dxa"/>
          </w:tcPr>
          <w:p w14:paraId="62664425" w14:textId="77777777" w:rsidR="00314257" w:rsidRPr="004D035A" w:rsidRDefault="00314257"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006" w:type="dxa"/>
          </w:tcPr>
          <w:p w14:paraId="0851389B" w14:textId="77777777" w:rsidR="00314257" w:rsidRPr="004D035A" w:rsidRDefault="00314257"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N/A</w:t>
            </w:r>
          </w:p>
        </w:tc>
        <w:tc>
          <w:tcPr>
            <w:tcW w:w="1295" w:type="dxa"/>
          </w:tcPr>
          <w:p w14:paraId="2EF53AC5" w14:textId="77777777" w:rsidR="00314257" w:rsidRPr="004D035A" w:rsidRDefault="00314257"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N/A</w:t>
            </w:r>
          </w:p>
        </w:tc>
      </w:tr>
      <w:tr w:rsidR="00314257" w:rsidRPr="004D035A" w14:paraId="0C847037" w14:textId="77777777" w:rsidTr="007C13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475EEC3" w14:textId="77777777" w:rsidR="00314257" w:rsidRPr="004D035A" w:rsidRDefault="00314257" w:rsidP="009B4EA9">
            <w:pPr>
              <w:keepNext/>
              <w:spacing w:after="0"/>
              <w:jc w:val="center"/>
              <w:rPr>
                <w:rFonts w:asciiTheme="minorHAnsi" w:hAnsiTheme="minorHAnsi" w:cs="Arial"/>
                <w:sz w:val="20"/>
              </w:rPr>
            </w:pPr>
            <w:r w:rsidRPr="004D035A">
              <w:rPr>
                <w:rFonts w:asciiTheme="minorHAnsi" w:hAnsiTheme="minorHAnsi" w:cs="Arial"/>
                <w:sz w:val="20"/>
              </w:rPr>
              <w:t>Connect Lite (S)</w:t>
            </w:r>
          </w:p>
        </w:tc>
        <w:tc>
          <w:tcPr>
            <w:tcW w:w="1172" w:type="dxa"/>
            <w:vMerge w:val="restart"/>
          </w:tcPr>
          <w:p w14:paraId="6B5592B8" w14:textId="3E0B559E" w:rsidR="00314257" w:rsidRPr="004D035A" w:rsidRDefault="00314257" w:rsidP="009B4EA9">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 xml:space="preserve">Month to Month </w:t>
            </w:r>
            <w:r w:rsidR="00F00DD9">
              <w:rPr>
                <w:rFonts w:asciiTheme="minorHAnsi" w:hAnsiTheme="minorHAnsi"/>
                <w:sz w:val="20"/>
              </w:rPr>
              <w:t>Post-paid</w:t>
            </w:r>
            <w:r w:rsidRPr="004D035A">
              <w:rPr>
                <w:rFonts w:asciiTheme="minorHAnsi" w:hAnsiTheme="minorHAnsi"/>
                <w:sz w:val="20"/>
              </w:rPr>
              <w:t xml:space="preserve"> Contract with Phone</w:t>
            </w:r>
          </w:p>
        </w:tc>
        <w:tc>
          <w:tcPr>
            <w:tcW w:w="843" w:type="dxa"/>
          </w:tcPr>
          <w:p w14:paraId="4CEA7BA1" w14:textId="77777777" w:rsidR="00314257" w:rsidRPr="004D035A" w:rsidRDefault="00314257"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$9.95</w:t>
            </w:r>
          </w:p>
        </w:tc>
        <w:tc>
          <w:tcPr>
            <w:tcW w:w="1889" w:type="dxa"/>
          </w:tcPr>
          <w:p w14:paraId="5A95A0C9" w14:textId="77777777" w:rsidR="00314257" w:rsidRPr="004D035A" w:rsidRDefault="00314257"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15 national minutes</w:t>
            </w:r>
          </w:p>
        </w:tc>
        <w:tc>
          <w:tcPr>
            <w:tcW w:w="973" w:type="dxa"/>
          </w:tcPr>
          <w:p w14:paraId="39461BEE" w14:textId="77777777" w:rsidR="00314257" w:rsidRPr="004D035A" w:rsidRDefault="00314257"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006" w:type="dxa"/>
          </w:tcPr>
          <w:p w14:paraId="51AA5C4A" w14:textId="77777777" w:rsidR="00314257" w:rsidRPr="004D035A" w:rsidRDefault="00314257"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N/A</w:t>
            </w:r>
          </w:p>
        </w:tc>
        <w:tc>
          <w:tcPr>
            <w:tcW w:w="1295" w:type="dxa"/>
          </w:tcPr>
          <w:p w14:paraId="0FA37321" w14:textId="77777777" w:rsidR="00314257" w:rsidRPr="004D035A" w:rsidRDefault="00314257"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N/A</w:t>
            </w:r>
          </w:p>
        </w:tc>
      </w:tr>
      <w:tr w:rsidR="00314257" w:rsidRPr="004D035A" w14:paraId="695B4527" w14:textId="77777777" w:rsidTr="007C1393">
        <w:tc>
          <w:tcPr>
            <w:cnfStyle w:val="001000000000" w:firstRow="0" w:lastRow="0" w:firstColumn="1" w:lastColumn="0" w:oddVBand="0" w:evenVBand="0" w:oddHBand="0" w:evenHBand="0" w:firstRowFirstColumn="0" w:firstRowLastColumn="0" w:lastRowFirstColumn="0" w:lastRowLastColumn="0"/>
            <w:tcW w:w="1838" w:type="dxa"/>
          </w:tcPr>
          <w:p w14:paraId="4FD19C6F" w14:textId="77777777" w:rsidR="00314257" w:rsidRPr="004D035A" w:rsidRDefault="00314257" w:rsidP="009B4EA9">
            <w:pPr>
              <w:keepNext/>
              <w:spacing w:after="0"/>
              <w:jc w:val="center"/>
              <w:rPr>
                <w:rFonts w:asciiTheme="minorHAnsi" w:hAnsiTheme="minorHAnsi" w:cs="Arial"/>
                <w:sz w:val="20"/>
              </w:rPr>
            </w:pPr>
            <w:r w:rsidRPr="004D035A">
              <w:rPr>
                <w:rFonts w:asciiTheme="minorHAnsi" w:hAnsiTheme="minorHAnsi" w:cs="Arial"/>
                <w:sz w:val="20"/>
              </w:rPr>
              <w:t>Be Connected (S)</w:t>
            </w:r>
          </w:p>
        </w:tc>
        <w:tc>
          <w:tcPr>
            <w:tcW w:w="1172" w:type="dxa"/>
            <w:vMerge/>
          </w:tcPr>
          <w:p w14:paraId="376B3FD7" w14:textId="77777777" w:rsidR="00314257" w:rsidRPr="004D035A" w:rsidRDefault="00314257" w:rsidP="009B4EA9">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43" w:type="dxa"/>
          </w:tcPr>
          <w:p w14:paraId="287CFC10" w14:textId="77777777" w:rsidR="00314257" w:rsidRPr="004D035A" w:rsidRDefault="00314257"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$14.95</w:t>
            </w:r>
          </w:p>
        </w:tc>
        <w:tc>
          <w:tcPr>
            <w:tcW w:w="1889" w:type="dxa"/>
          </w:tcPr>
          <w:p w14:paraId="5DDECD4C" w14:textId="77777777" w:rsidR="00314257" w:rsidRPr="004D035A" w:rsidRDefault="00314257"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40 national minutes</w:t>
            </w:r>
          </w:p>
        </w:tc>
        <w:tc>
          <w:tcPr>
            <w:tcW w:w="973" w:type="dxa"/>
          </w:tcPr>
          <w:p w14:paraId="4776D47F" w14:textId="77777777" w:rsidR="00314257" w:rsidRPr="004D035A" w:rsidRDefault="00314257"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006" w:type="dxa"/>
          </w:tcPr>
          <w:p w14:paraId="34C2D797" w14:textId="77777777" w:rsidR="00314257" w:rsidRPr="004D035A" w:rsidRDefault="00314257"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N/A</w:t>
            </w:r>
          </w:p>
        </w:tc>
        <w:tc>
          <w:tcPr>
            <w:tcW w:w="1295" w:type="dxa"/>
          </w:tcPr>
          <w:p w14:paraId="31D59253" w14:textId="77777777" w:rsidR="00314257" w:rsidRPr="004D035A" w:rsidRDefault="00314257"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N/A</w:t>
            </w:r>
          </w:p>
        </w:tc>
      </w:tr>
      <w:tr w:rsidR="00314257" w:rsidRPr="004D035A" w14:paraId="25336E1B" w14:textId="77777777" w:rsidTr="007C13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D78E28D" w14:textId="77777777" w:rsidR="00314257" w:rsidRPr="004D035A" w:rsidRDefault="00314257" w:rsidP="009B4EA9">
            <w:pPr>
              <w:keepNext/>
              <w:spacing w:after="0"/>
              <w:jc w:val="center"/>
              <w:rPr>
                <w:rFonts w:asciiTheme="minorHAnsi" w:hAnsiTheme="minorHAnsi" w:cs="Arial"/>
                <w:sz w:val="20"/>
              </w:rPr>
            </w:pPr>
            <w:r w:rsidRPr="004D035A">
              <w:rPr>
                <w:rFonts w:asciiTheme="minorHAnsi" w:hAnsiTheme="minorHAnsi" w:cs="Arial"/>
                <w:sz w:val="20"/>
              </w:rPr>
              <w:t>Connect Small (S)</w:t>
            </w:r>
          </w:p>
        </w:tc>
        <w:tc>
          <w:tcPr>
            <w:tcW w:w="1172" w:type="dxa"/>
            <w:vMerge/>
          </w:tcPr>
          <w:p w14:paraId="51981EF4" w14:textId="77777777" w:rsidR="00314257" w:rsidRPr="004D035A" w:rsidRDefault="00314257" w:rsidP="009B4EA9">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43" w:type="dxa"/>
          </w:tcPr>
          <w:p w14:paraId="53E8477D" w14:textId="77777777" w:rsidR="00314257" w:rsidRPr="004D035A" w:rsidRDefault="00314257"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$19.95</w:t>
            </w:r>
          </w:p>
        </w:tc>
        <w:tc>
          <w:tcPr>
            <w:tcW w:w="1889" w:type="dxa"/>
          </w:tcPr>
          <w:p w14:paraId="110B5FE1" w14:textId="77777777" w:rsidR="00314257" w:rsidRPr="004D035A" w:rsidRDefault="00314257"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80 national minutes</w:t>
            </w:r>
          </w:p>
        </w:tc>
        <w:tc>
          <w:tcPr>
            <w:tcW w:w="973" w:type="dxa"/>
          </w:tcPr>
          <w:p w14:paraId="7C69E991" w14:textId="77777777" w:rsidR="00314257" w:rsidRPr="004D035A" w:rsidRDefault="00314257"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006" w:type="dxa"/>
          </w:tcPr>
          <w:p w14:paraId="06324DAD" w14:textId="77777777" w:rsidR="00314257" w:rsidRPr="004D035A" w:rsidRDefault="00314257"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N/A</w:t>
            </w:r>
          </w:p>
        </w:tc>
        <w:tc>
          <w:tcPr>
            <w:tcW w:w="1295" w:type="dxa"/>
          </w:tcPr>
          <w:p w14:paraId="52DA8BD6" w14:textId="77777777" w:rsidR="00314257" w:rsidRPr="004D035A" w:rsidRDefault="00314257"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N/A</w:t>
            </w:r>
          </w:p>
        </w:tc>
      </w:tr>
      <w:tr w:rsidR="00314257" w:rsidRPr="004D035A" w14:paraId="35701E85" w14:textId="77777777" w:rsidTr="007C1393">
        <w:tc>
          <w:tcPr>
            <w:cnfStyle w:val="001000000000" w:firstRow="0" w:lastRow="0" w:firstColumn="1" w:lastColumn="0" w:oddVBand="0" w:evenVBand="0" w:oddHBand="0" w:evenHBand="0" w:firstRowFirstColumn="0" w:firstRowLastColumn="0" w:lastRowFirstColumn="0" w:lastRowLastColumn="0"/>
            <w:tcW w:w="1838" w:type="dxa"/>
          </w:tcPr>
          <w:p w14:paraId="4113C1B9" w14:textId="77777777" w:rsidR="00314257" w:rsidRPr="004D035A" w:rsidRDefault="00314257" w:rsidP="009B4EA9">
            <w:pPr>
              <w:keepNext/>
              <w:spacing w:after="0"/>
              <w:jc w:val="center"/>
              <w:rPr>
                <w:rFonts w:asciiTheme="minorHAnsi" w:hAnsiTheme="minorHAnsi" w:cs="Arial"/>
                <w:sz w:val="20"/>
              </w:rPr>
            </w:pPr>
            <w:r w:rsidRPr="004D035A">
              <w:rPr>
                <w:rFonts w:asciiTheme="minorHAnsi" w:hAnsiTheme="minorHAnsi" w:cs="Arial"/>
                <w:sz w:val="20"/>
              </w:rPr>
              <w:t>Connect Medium (S)</w:t>
            </w:r>
          </w:p>
        </w:tc>
        <w:tc>
          <w:tcPr>
            <w:tcW w:w="1172" w:type="dxa"/>
            <w:vMerge/>
          </w:tcPr>
          <w:p w14:paraId="2DFBADBA" w14:textId="77777777" w:rsidR="00314257" w:rsidRPr="004D035A" w:rsidRDefault="00314257" w:rsidP="009B4EA9">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43" w:type="dxa"/>
          </w:tcPr>
          <w:p w14:paraId="2B44720B" w14:textId="77777777" w:rsidR="00314257" w:rsidRPr="004D035A" w:rsidRDefault="00314257"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$29.95</w:t>
            </w:r>
          </w:p>
        </w:tc>
        <w:tc>
          <w:tcPr>
            <w:tcW w:w="1889" w:type="dxa"/>
          </w:tcPr>
          <w:p w14:paraId="7BD7CFAF" w14:textId="77777777" w:rsidR="00314257" w:rsidRPr="004D035A" w:rsidRDefault="00314257"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160 national minutes</w:t>
            </w:r>
          </w:p>
        </w:tc>
        <w:tc>
          <w:tcPr>
            <w:tcW w:w="973" w:type="dxa"/>
          </w:tcPr>
          <w:p w14:paraId="2147558D" w14:textId="77777777" w:rsidR="00314257" w:rsidRPr="004D035A" w:rsidRDefault="00314257"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006" w:type="dxa"/>
          </w:tcPr>
          <w:p w14:paraId="48A9C821" w14:textId="77777777" w:rsidR="00314257" w:rsidRPr="004D035A" w:rsidRDefault="00314257"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N/A</w:t>
            </w:r>
          </w:p>
        </w:tc>
        <w:tc>
          <w:tcPr>
            <w:tcW w:w="1295" w:type="dxa"/>
          </w:tcPr>
          <w:p w14:paraId="346F85E3" w14:textId="77777777" w:rsidR="00314257" w:rsidRPr="004D035A" w:rsidRDefault="00314257"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N/A</w:t>
            </w:r>
          </w:p>
        </w:tc>
      </w:tr>
      <w:tr w:rsidR="00314257" w:rsidRPr="004D035A" w14:paraId="20E4158D" w14:textId="77777777" w:rsidTr="007C13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94FB1FA" w14:textId="77777777" w:rsidR="00314257" w:rsidRPr="004D035A" w:rsidRDefault="00314257" w:rsidP="009B4EA9">
            <w:pPr>
              <w:keepNext/>
              <w:spacing w:after="0"/>
              <w:jc w:val="center"/>
              <w:rPr>
                <w:rFonts w:asciiTheme="minorHAnsi" w:hAnsiTheme="minorHAnsi" w:cs="Arial"/>
                <w:sz w:val="20"/>
              </w:rPr>
            </w:pPr>
            <w:r w:rsidRPr="004D035A">
              <w:rPr>
                <w:rFonts w:asciiTheme="minorHAnsi" w:hAnsiTheme="minorHAnsi" w:cs="Arial"/>
                <w:sz w:val="20"/>
              </w:rPr>
              <w:t>Connect Large (S)</w:t>
            </w:r>
          </w:p>
        </w:tc>
        <w:tc>
          <w:tcPr>
            <w:tcW w:w="1172" w:type="dxa"/>
            <w:vMerge/>
          </w:tcPr>
          <w:p w14:paraId="716B9F9B" w14:textId="77777777" w:rsidR="00314257" w:rsidRPr="004D035A" w:rsidRDefault="00314257" w:rsidP="009B4EA9">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43" w:type="dxa"/>
          </w:tcPr>
          <w:p w14:paraId="48D6EAB4" w14:textId="77777777" w:rsidR="00314257" w:rsidRPr="004D035A" w:rsidRDefault="00314257"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$39.95</w:t>
            </w:r>
          </w:p>
        </w:tc>
        <w:tc>
          <w:tcPr>
            <w:tcW w:w="1889" w:type="dxa"/>
          </w:tcPr>
          <w:p w14:paraId="77F6DCB8" w14:textId="77777777" w:rsidR="00314257" w:rsidRPr="004D035A" w:rsidRDefault="00314257"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300 national minutes</w:t>
            </w:r>
          </w:p>
        </w:tc>
        <w:tc>
          <w:tcPr>
            <w:tcW w:w="973" w:type="dxa"/>
          </w:tcPr>
          <w:p w14:paraId="547E7D2C" w14:textId="77777777" w:rsidR="00314257" w:rsidRPr="004D035A" w:rsidRDefault="00314257"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006" w:type="dxa"/>
          </w:tcPr>
          <w:p w14:paraId="1394E46B" w14:textId="77777777" w:rsidR="00314257" w:rsidRPr="004D035A" w:rsidRDefault="00314257"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N/A</w:t>
            </w:r>
          </w:p>
        </w:tc>
        <w:tc>
          <w:tcPr>
            <w:tcW w:w="1295" w:type="dxa"/>
          </w:tcPr>
          <w:p w14:paraId="520B91C5" w14:textId="77777777" w:rsidR="00314257" w:rsidRPr="004D035A" w:rsidRDefault="00314257"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N/A</w:t>
            </w:r>
          </w:p>
        </w:tc>
      </w:tr>
      <w:tr w:rsidR="00314257" w:rsidRPr="004D035A" w14:paraId="0C5BD52B" w14:textId="77777777" w:rsidTr="007C1393">
        <w:tc>
          <w:tcPr>
            <w:cnfStyle w:val="001000000000" w:firstRow="0" w:lastRow="0" w:firstColumn="1" w:lastColumn="0" w:oddVBand="0" w:evenVBand="0" w:oddHBand="0" w:evenHBand="0" w:firstRowFirstColumn="0" w:firstRowLastColumn="0" w:lastRowFirstColumn="0" w:lastRowLastColumn="0"/>
            <w:tcW w:w="1838" w:type="dxa"/>
          </w:tcPr>
          <w:p w14:paraId="691B73AC" w14:textId="77777777" w:rsidR="00314257" w:rsidRPr="004D035A" w:rsidRDefault="00314257" w:rsidP="009B4EA9">
            <w:pPr>
              <w:keepNext/>
              <w:spacing w:after="0"/>
              <w:jc w:val="center"/>
              <w:rPr>
                <w:rFonts w:asciiTheme="minorHAnsi" w:hAnsiTheme="minorHAnsi" w:cs="Arial"/>
                <w:sz w:val="20"/>
              </w:rPr>
            </w:pPr>
            <w:r w:rsidRPr="004D035A">
              <w:rPr>
                <w:rFonts w:asciiTheme="minorHAnsi" w:hAnsiTheme="minorHAnsi" w:cs="Arial"/>
                <w:sz w:val="20"/>
              </w:rPr>
              <w:t>Prepaid 25 (S)</w:t>
            </w:r>
          </w:p>
        </w:tc>
        <w:tc>
          <w:tcPr>
            <w:tcW w:w="1172" w:type="dxa"/>
          </w:tcPr>
          <w:p w14:paraId="5D318931" w14:textId="77777777" w:rsidR="00314257" w:rsidRPr="004D035A" w:rsidRDefault="00314257" w:rsidP="009B4EA9">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30 Day Prepaid with Phone</w:t>
            </w:r>
          </w:p>
        </w:tc>
        <w:tc>
          <w:tcPr>
            <w:tcW w:w="843" w:type="dxa"/>
          </w:tcPr>
          <w:p w14:paraId="5068F25E" w14:textId="77777777" w:rsidR="00314257" w:rsidRPr="004D035A" w:rsidRDefault="00314257"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$25</w:t>
            </w:r>
          </w:p>
        </w:tc>
        <w:tc>
          <w:tcPr>
            <w:tcW w:w="1889" w:type="dxa"/>
          </w:tcPr>
          <w:p w14:paraId="6526EA9F" w14:textId="77777777" w:rsidR="00314257" w:rsidRPr="004D035A" w:rsidRDefault="00314257"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 national minutes</w:t>
            </w:r>
          </w:p>
        </w:tc>
        <w:tc>
          <w:tcPr>
            <w:tcW w:w="973" w:type="dxa"/>
          </w:tcPr>
          <w:p w14:paraId="2103B3E0" w14:textId="77777777" w:rsidR="00314257" w:rsidRPr="004D035A" w:rsidRDefault="00314257"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006" w:type="dxa"/>
          </w:tcPr>
          <w:p w14:paraId="2618513F" w14:textId="77777777" w:rsidR="00314257" w:rsidRPr="004D035A" w:rsidRDefault="00314257"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N/A</w:t>
            </w:r>
          </w:p>
        </w:tc>
        <w:tc>
          <w:tcPr>
            <w:tcW w:w="1295" w:type="dxa"/>
          </w:tcPr>
          <w:p w14:paraId="0DF1B28F" w14:textId="77777777" w:rsidR="00314257" w:rsidRPr="004D035A" w:rsidRDefault="00314257"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N/A</w:t>
            </w:r>
          </w:p>
        </w:tc>
      </w:tr>
      <w:tr w:rsidR="00314257" w:rsidRPr="004D035A" w14:paraId="727E3D90" w14:textId="77777777" w:rsidTr="007C13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A0D9575" w14:textId="77777777" w:rsidR="00314257" w:rsidRPr="004D035A" w:rsidRDefault="00314257" w:rsidP="009B4EA9">
            <w:pPr>
              <w:keepNext/>
              <w:spacing w:after="0"/>
              <w:jc w:val="center"/>
              <w:rPr>
                <w:rFonts w:asciiTheme="minorHAnsi" w:hAnsiTheme="minorHAnsi" w:cs="Arial"/>
                <w:sz w:val="20"/>
              </w:rPr>
            </w:pPr>
            <w:r w:rsidRPr="004D035A">
              <w:rPr>
                <w:rFonts w:asciiTheme="minorHAnsi" w:hAnsiTheme="minorHAnsi" w:cs="Arial"/>
                <w:sz w:val="20"/>
              </w:rPr>
              <w:t>Prepaid 40 (S)</w:t>
            </w:r>
          </w:p>
        </w:tc>
        <w:tc>
          <w:tcPr>
            <w:tcW w:w="1172" w:type="dxa"/>
          </w:tcPr>
          <w:p w14:paraId="362B843E" w14:textId="77777777" w:rsidR="00314257" w:rsidRPr="004D035A" w:rsidRDefault="00314257" w:rsidP="009B4EA9">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60 Day Prepaid with Phone</w:t>
            </w:r>
          </w:p>
        </w:tc>
        <w:tc>
          <w:tcPr>
            <w:tcW w:w="843" w:type="dxa"/>
          </w:tcPr>
          <w:p w14:paraId="3E7D1717" w14:textId="77777777" w:rsidR="00314257" w:rsidRPr="004D035A" w:rsidRDefault="00314257"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$40</w:t>
            </w:r>
          </w:p>
        </w:tc>
        <w:tc>
          <w:tcPr>
            <w:tcW w:w="1889" w:type="dxa"/>
          </w:tcPr>
          <w:p w14:paraId="5FEB9BA7" w14:textId="77777777" w:rsidR="00314257" w:rsidRPr="004D035A" w:rsidRDefault="00314257"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150 national minutes</w:t>
            </w:r>
          </w:p>
        </w:tc>
        <w:tc>
          <w:tcPr>
            <w:tcW w:w="973" w:type="dxa"/>
          </w:tcPr>
          <w:p w14:paraId="6CBF4EC0" w14:textId="77777777" w:rsidR="00314257" w:rsidRPr="004D035A" w:rsidRDefault="00314257"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006" w:type="dxa"/>
          </w:tcPr>
          <w:p w14:paraId="023D09F9" w14:textId="77777777" w:rsidR="00314257" w:rsidRPr="004D035A" w:rsidRDefault="00314257"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N/A</w:t>
            </w:r>
          </w:p>
        </w:tc>
        <w:tc>
          <w:tcPr>
            <w:tcW w:w="1295" w:type="dxa"/>
          </w:tcPr>
          <w:p w14:paraId="7AB4506C" w14:textId="77777777" w:rsidR="00314257" w:rsidRPr="004D035A" w:rsidRDefault="00314257"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N/A</w:t>
            </w:r>
          </w:p>
        </w:tc>
      </w:tr>
      <w:tr w:rsidR="00314257" w:rsidRPr="004D035A" w14:paraId="44318809" w14:textId="77777777" w:rsidTr="007C1393">
        <w:tc>
          <w:tcPr>
            <w:cnfStyle w:val="001000000000" w:firstRow="0" w:lastRow="0" w:firstColumn="1" w:lastColumn="0" w:oddVBand="0" w:evenVBand="0" w:oddHBand="0" w:evenHBand="0" w:firstRowFirstColumn="0" w:firstRowLastColumn="0" w:lastRowFirstColumn="0" w:lastRowLastColumn="0"/>
            <w:tcW w:w="1838" w:type="dxa"/>
          </w:tcPr>
          <w:p w14:paraId="700CB7AB" w14:textId="77777777" w:rsidR="00314257" w:rsidRPr="004D035A" w:rsidRDefault="00314257" w:rsidP="009B4EA9">
            <w:pPr>
              <w:keepNext/>
              <w:spacing w:after="0"/>
              <w:jc w:val="center"/>
              <w:rPr>
                <w:rFonts w:asciiTheme="minorHAnsi" w:hAnsiTheme="minorHAnsi" w:cs="Arial"/>
                <w:sz w:val="20"/>
              </w:rPr>
            </w:pPr>
            <w:r w:rsidRPr="004D035A">
              <w:rPr>
                <w:rFonts w:asciiTheme="minorHAnsi" w:hAnsiTheme="minorHAnsi" w:cs="Arial"/>
                <w:sz w:val="20"/>
              </w:rPr>
              <w:t>6 Month (S)</w:t>
            </w:r>
          </w:p>
        </w:tc>
        <w:tc>
          <w:tcPr>
            <w:tcW w:w="1172" w:type="dxa"/>
          </w:tcPr>
          <w:p w14:paraId="32EF0CCA" w14:textId="60BE7858" w:rsidR="00314257" w:rsidRPr="004D035A" w:rsidRDefault="00314257" w:rsidP="009B4EA9">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 xml:space="preserve">6 Month </w:t>
            </w:r>
            <w:r w:rsidR="00F00DD9">
              <w:rPr>
                <w:rFonts w:asciiTheme="minorHAnsi" w:hAnsiTheme="minorHAnsi"/>
                <w:sz w:val="20"/>
              </w:rPr>
              <w:t>Post-paid</w:t>
            </w:r>
            <w:r w:rsidRPr="004D035A">
              <w:rPr>
                <w:rFonts w:asciiTheme="minorHAnsi" w:hAnsiTheme="minorHAnsi"/>
                <w:sz w:val="20"/>
              </w:rPr>
              <w:t xml:space="preserve"> Contract with Phone</w:t>
            </w:r>
          </w:p>
        </w:tc>
        <w:tc>
          <w:tcPr>
            <w:tcW w:w="843" w:type="dxa"/>
          </w:tcPr>
          <w:p w14:paraId="17CA69FE" w14:textId="77777777" w:rsidR="00314257" w:rsidRPr="004D035A" w:rsidRDefault="00314257"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$25.45</w:t>
            </w:r>
          </w:p>
        </w:tc>
        <w:tc>
          <w:tcPr>
            <w:tcW w:w="1889" w:type="dxa"/>
          </w:tcPr>
          <w:p w14:paraId="4B50E920" w14:textId="77777777" w:rsidR="00314257" w:rsidRPr="004D035A" w:rsidRDefault="00314257"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160 national minutes</w:t>
            </w:r>
          </w:p>
        </w:tc>
        <w:tc>
          <w:tcPr>
            <w:tcW w:w="973" w:type="dxa"/>
          </w:tcPr>
          <w:p w14:paraId="7A0C3EC6" w14:textId="77777777" w:rsidR="00314257" w:rsidRPr="004D035A" w:rsidRDefault="00314257"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006" w:type="dxa"/>
          </w:tcPr>
          <w:p w14:paraId="42D11D14" w14:textId="77777777" w:rsidR="00314257" w:rsidRPr="004D035A" w:rsidRDefault="00314257"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N/A</w:t>
            </w:r>
          </w:p>
        </w:tc>
        <w:tc>
          <w:tcPr>
            <w:tcW w:w="1295" w:type="dxa"/>
          </w:tcPr>
          <w:p w14:paraId="6B555883" w14:textId="77777777" w:rsidR="00314257" w:rsidRPr="004D035A" w:rsidRDefault="00314257"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N/A</w:t>
            </w:r>
          </w:p>
        </w:tc>
      </w:tr>
      <w:tr w:rsidR="00314257" w:rsidRPr="004D035A" w14:paraId="27C6AA20" w14:textId="77777777" w:rsidTr="007C13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B3C9138" w14:textId="77777777" w:rsidR="00314257" w:rsidRPr="004D035A" w:rsidRDefault="00314257" w:rsidP="00314257">
            <w:pPr>
              <w:spacing w:after="0"/>
              <w:jc w:val="center"/>
              <w:rPr>
                <w:rFonts w:asciiTheme="minorHAnsi" w:hAnsiTheme="minorHAnsi" w:cs="Arial"/>
                <w:sz w:val="20"/>
              </w:rPr>
            </w:pPr>
            <w:r w:rsidRPr="004D035A">
              <w:rPr>
                <w:rFonts w:asciiTheme="minorHAnsi" w:hAnsiTheme="minorHAnsi" w:cs="Arial"/>
                <w:sz w:val="20"/>
              </w:rPr>
              <w:t>12 Month (S)</w:t>
            </w:r>
          </w:p>
        </w:tc>
        <w:tc>
          <w:tcPr>
            <w:tcW w:w="1172" w:type="dxa"/>
          </w:tcPr>
          <w:p w14:paraId="1D9BE3EB" w14:textId="6D29B339" w:rsidR="00314257" w:rsidRPr="004D035A" w:rsidRDefault="00314257" w:rsidP="0031425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 xml:space="preserve">12 Month </w:t>
            </w:r>
            <w:r w:rsidR="00F00DD9">
              <w:rPr>
                <w:rFonts w:asciiTheme="minorHAnsi" w:hAnsiTheme="minorHAnsi"/>
                <w:sz w:val="20"/>
              </w:rPr>
              <w:t>Post-paid</w:t>
            </w:r>
            <w:r w:rsidRPr="004D035A">
              <w:rPr>
                <w:rFonts w:asciiTheme="minorHAnsi" w:hAnsiTheme="minorHAnsi"/>
                <w:sz w:val="20"/>
              </w:rPr>
              <w:t xml:space="preserve"> Contract with Phone</w:t>
            </w:r>
          </w:p>
        </w:tc>
        <w:tc>
          <w:tcPr>
            <w:tcW w:w="843" w:type="dxa"/>
          </w:tcPr>
          <w:p w14:paraId="0083684B" w14:textId="77777777" w:rsidR="00314257" w:rsidRPr="004D035A" w:rsidRDefault="00314257" w:rsidP="0031425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$22.45</w:t>
            </w:r>
          </w:p>
        </w:tc>
        <w:tc>
          <w:tcPr>
            <w:tcW w:w="1889" w:type="dxa"/>
          </w:tcPr>
          <w:p w14:paraId="4C44C862" w14:textId="77777777" w:rsidR="00314257" w:rsidRPr="004D035A" w:rsidRDefault="00314257" w:rsidP="0031425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160 national minutes</w:t>
            </w:r>
          </w:p>
        </w:tc>
        <w:tc>
          <w:tcPr>
            <w:tcW w:w="973" w:type="dxa"/>
          </w:tcPr>
          <w:p w14:paraId="05C827DB" w14:textId="77777777" w:rsidR="00314257" w:rsidRPr="004D035A" w:rsidRDefault="00314257" w:rsidP="0031425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006" w:type="dxa"/>
          </w:tcPr>
          <w:p w14:paraId="6AADA9BD" w14:textId="77777777" w:rsidR="00314257" w:rsidRPr="004D035A" w:rsidRDefault="00314257" w:rsidP="0031425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N/A</w:t>
            </w:r>
          </w:p>
        </w:tc>
        <w:tc>
          <w:tcPr>
            <w:tcW w:w="1295" w:type="dxa"/>
          </w:tcPr>
          <w:p w14:paraId="2355A5CF" w14:textId="77777777" w:rsidR="00314257" w:rsidRPr="004D035A" w:rsidRDefault="00314257" w:rsidP="0031425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N/A</w:t>
            </w:r>
          </w:p>
        </w:tc>
      </w:tr>
    </w:tbl>
    <w:p w14:paraId="0B7962BF" w14:textId="77777777" w:rsidR="00D344FB" w:rsidRPr="004D035A" w:rsidRDefault="00D344FB" w:rsidP="00D344FB"/>
    <w:p w14:paraId="4ACDFA0D" w14:textId="04435F00" w:rsidR="00D344FB" w:rsidRPr="004D035A" w:rsidRDefault="00D344FB" w:rsidP="009B4EA9">
      <w:pPr>
        <w:keepNext/>
      </w:pPr>
      <w:r w:rsidRPr="004D035A">
        <w:rPr>
          <w:b/>
        </w:rPr>
        <w:lastRenderedPageBreak/>
        <w:t xml:space="preserve">Mobile Plan Offerings – </w:t>
      </w:r>
      <w:r w:rsidR="00467B81">
        <w:rPr>
          <w:b/>
        </w:rPr>
        <w:t xml:space="preserve">Standardised Cost Information </w:t>
      </w:r>
      <w:r w:rsidRPr="004D035A">
        <w:t>(as of 30th June 2015)</w:t>
      </w:r>
    </w:p>
    <w:tbl>
      <w:tblPr>
        <w:tblStyle w:val="GridTable4-Accent11"/>
        <w:tblW w:w="9129" w:type="dxa"/>
        <w:tblLook w:val="04A0" w:firstRow="1" w:lastRow="0" w:firstColumn="1" w:lastColumn="0" w:noHBand="0" w:noVBand="1"/>
      </w:tblPr>
      <w:tblGrid>
        <w:gridCol w:w="1980"/>
        <w:gridCol w:w="1843"/>
        <w:gridCol w:w="1842"/>
        <w:gridCol w:w="1843"/>
        <w:gridCol w:w="1621"/>
      </w:tblGrid>
      <w:tr w:rsidR="00D344FB" w:rsidRPr="004D035A" w14:paraId="1377D504"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AFE9532" w14:textId="77777777" w:rsidR="00D344FB" w:rsidRPr="004D035A" w:rsidRDefault="00D344FB" w:rsidP="004A6CC8">
            <w:pPr>
              <w:spacing w:after="0"/>
              <w:jc w:val="center"/>
              <w:rPr>
                <w:b w:val="0"/>
                <w:sz w:val="20"/>
              </w:rPr>
            </w:pPr>
            <w:r w:rsidRPr="004D035A">
              <w:rPr>
                <w:b w:val="0"/>
                <w:sz w:val="20"/>
              </w:rPr>
              <w:t>Service Name</w:t>
            </w:r>
          </w:p>
        </w:tc>
        <w:tc>
          <w:tcPr>
            <w:tcW w:w="1843" w:type="dxa"/>
          </w:tcPr>
          <w:p w14:paraId="73AE7C26" w14:textId="77777777" w:rsidR="00D344FB" w:rsidRPr="004D035A" w:rsidRDefault="00D344FB" w:rsidP="004A6CC8">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make</w:t>
            </w:r>
            <w:r w:rsidRPr="004D035A">
              <w:rPr>
                <w:b w:val="0"/>
                <w:sz w:val="20"/>
              </w:rPr>
              <w:br/>
              <w:t>2 minute Standard National Mobile Call</w:t>
            </w:r>
          </w:p>
        </w:tc>
        <w:tc>
          <w:tcPr>
            <w:tcW w:w="1842" w:type="dxa"/>
          </w:tcPr>
          <w:p w14:paraId="07DDA79B" w14:textId="77777777" w:rsidR="00D344FB" w:rsidRPr="004D035A" w:rsidRDefault="00D344FB" w:rsidP="004A6CC8">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send a Standard National Mobile SMS</w:t>
            </w:r>
          </w:p>
        </w:tc>
        <w:tc>
          <w:tcPr>
            <w:tcW w:w="1843" w:type="dxa"/>
          </w:tcPr>
          <w:p w14:paraId="5D73AB11" w14:textId="77777777" w:rsidR="00D344FB" w:rsidRPr="004D035A" w:rsidRDefault="00D344FB" w:rsidP="004A6CC8">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of using one megabyte of data within Australia</w:t>
            </w:r>
          </w:p>
        </w:tc>
        <w:tc>
          <w:tcPr>
            <w:tcW w:w="1621" w:type="dxa"/>
          </w:tcPr>
          <w:p w14:paraId="39768923" w14:textId="77777777" w:rsidR="00D344FB" w:rsidRPr="004D035A" w:rsidRDefault="00D344FB" w:rsidP="004A6CC8">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Number of 2 min Standard National Mobile Calls possible from included value</w:t>
            </w:r>
          </w:p>
        </w:tc>
      </w:tr>
      <w:tr w:rsidR="007D5C82" w:rsidRPr="004D035A" w14:paraId="6D5FC9B4"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733B0FF" w14:textId="77777777" w:rsidR="007D5C82" w:rsidRPr="004D035A" w:rsidRDefault="007D5C82" w:rsidP="007D5C82">
            <w:pPr>
              <w:spacing w:after="0" w:line="240" w:lineRule="auto"/>
              <w:jc w:val="center"/>
              <w:rPr>
                <w:rFonts w:asciiTheme="minorHAnsi" w:hAnsiTheme="minorHAnsi" w:cs="Arial"/>
                <w:sz w:val="20"/>
                <w:lang w:eastAsia="zh-CN"/>
              </w:rPr>
            </w:pPr>
            <w:r w:rsidRPr="004D035A">
              <w:rPr>
                <w:rFonts w:asciiTheme="minorHAnsi" w:hAnsiTheme="minorHAnsi" w:cs="Arial"/>
                <w:sz w:val="20"/>
              </w:rPr>
              <w:t>Be Connected (K)</w:t>
            </w:r>
          </w:p>
        </w:tc>
        <w:tc>
          <w:tcPr>
            <w:tcW w:w="1843" w:type="dxa"/>
          </w:tcPr>
          <w:p w14:paraId="151A2FD5" w14:textId="77777777" w:rsidR="007D5C82" w:rsidRPr="004D035A" w:rsidRDefault="007D5C82" w:rsidP="007D5C82">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$1.21</w:t>
            </w:r>
          </w:p>
        </w:tc>
        <w:tc>
          <w:tcPr>
            <w:tcW w:w="1842" w:type="dxa"/>
          </w:tcPr>
          <w:p w14:paraId="28A9C856" w14:textId="77777777" w:rsidR="007D5C82" w:rsidRPr="004D035A" w:rsidRDefault="007D5C82" w:rsidP="007D5C82">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c>
          <w:tcPr>
            <w:tcW w:w="1843" w:type="dxa"/>
          </w:tcPr>
          <w:p w14:paraId="14774970" w14:textId="77777777" w:rsidR="007D5C82" w:rsidRPr="004D035A" w:rsidRDefault="007D5C82" w:rsidP="007D5C82">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c>
          <w:tcPr>
            <w:tcW w:w="1621" w:type="dxa"/>
          </w:tcPr>
          <w:p w14:paraId="3F48F806" w14:textId="77777777" w:rsidR="007D5C82" w:rsidRPr="004D035A" w:rsidRDefault="007D5C82" w:rsidP="007D5C82">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20</w:t>
            </w:r>
          </w:p>
        </w:tc>
      </w:tr>
      <w:tr w:rsidR="007D5C82" w:rsidRPr="004D035A" w14:paraId="7EFE7E87" w14:textId="77777777" w:rsidTr="00C22E41">
        <w:tc>
          <w:tcPr>
            <w:cnfStyle w:val="001000000000" w:firstRow="0" w:lastRow="0" w:firstColumn="1" w:lastColumn="0" w:oddVBand="0" w:evenVBand="0" w:oddHBand="0" w:evenHBand="0" w:firstRowFirstColumn="0" w:firstRowLastColumn="0" w:lastRowFirstColumn="0" w:lastRowLastColumn="0"/>
            <w:tcW w:w="1980" w:type="dxa"/>
          </w:tcPr>
          <w:p w14:paraId="0ECA0231" w14:textId="77777777" w:rsidR="007D5C82" w:rsidRPr="004D035A" w:rsidRDefault="007D5C82" w:rsidP="007D5C82">
            <w:pPr>
              <w:spacing w:after="0"/>
              <w:jc w:val="center"/>
              <w:rPr>
                <w:rFonts w:asciiTheme="minorHAnsi" w:hAnsiTheme="minorHAnsi" w:cs="Arial"/>
                <w:sz w:val="20"/>
              </w:rPr>
            </w:pPr>
            <w:r w:rsidRPr="004D035A">
              <w:rPr>
                <w:rFonts w:asciiTheme="minorHAnsi" w:hAnsiTheme="minorHAnsi" w:cs="Arial"/>
                <w:sz w:val="20"/>
              </w:rPr>
              <w:t>Connect Small (K)</w:t>
            </w:r>
          </w:p>
        </w:tc>
        <w:tc>
          <w:tcPr>
            <w:tcW w:w="1843" w:type="dxa"/>
          </w:tcPr>
          <w:p w14:paraId="76C2D8C1" w14:textId="77777777" w:rsidR="007D5C82" w:rsidRPr="004D035A" w:rsidRDefault="007D5C82" w:rsidP="007D5C82">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$1.21</w:t>
            </w:r>
          </w:p>
        </w:tc>
        <w:tc>
          <w:tcPr>
            <w:tcW w:w="1842" w:type="dxa"/>
          </w:tcPr>
          <w:p w14:paraId="2C0264D7" w14:textId="77777777" w:rsidR="007D5C82" w:rsidRPr="004D035A" w:rsidRDefault="007D5C82" w:rsidP="007D5C82">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c>
          <w:tcPr>
            <w:tcW w:w="1843" w:type="dxa"/>
          </w:tcPr>
          <w:p w14:paraId="72E36857" w14:textId="77777777" w:rsidR="007D5C82" w:rsidRPr="004D035A" w:rsidRDefault="007D5C82" w:rsidP="007D5C82">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c>
          <w:tcPr>
            <w:tcW w:w="1621" w:type="dxa"/>
          </w:tcPr>
          <w:p w14:paraId="1926C273" w14:textId="77777777" w:rsidR="007D5C82" w:rsidRPr="004D035A" w:rsidRDefault="007D5C82" w:rsidP="007D5C82">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40</w:t>
            </w:r>
          </w:p>
        </w:tc>
      </w:tr>
      <w:tr w:rsidR="007D5C82" w:rsidRPr="004D035A" w14:paraId="5EAE167B"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4490F90" w14:textId="77777777" w:rsidR="007D5C82" w:rsidRPr="004D035A" w:rsidRDefault="007D5C82" w:rsidP="007D5C82">
            <w:pPr>
              <w:spacing w:after="0"/>
              <w:jc w:val="center"/>
              <w:rPr>
                <w:rFonts w:asciiTheme="minorHAnsi" w:hAnsiTheme="minorHAnsi" w:cs="Arial"/>
                <w:sz w:val="20"/>
              </w:rPr>
            </w:pPr>
            <w:r w:rsidRPr="004D035A">
              <w:rPr>
                <w:rFonts w:asciiTheme="minorHAnsi" w:hAnsiTheme="minorHAnsi" w:cs="Arial"/>
                <w:sz w:val="20"/>
              </w:rPr>
              <w:t>Connect Medium (K)</w:t>
            </w:r>
          </w:p>
        </w:tc>
        <w:tc>
          <w:tcPr>
            <w:tcW w:w="1843" w:type="dxa"/>
          </w:tcPr>
          <w:p w14:paraId="01E6A703" w14:textId="77777777" w:rsidR="007D5C82" w:rsidRPr="004D035A" w:rsidRDefault="007D5C82" w:rsidP="007D5C82">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$1.21</w:t>
            </w:r>
          </w:p>
        </w:tc>
        <w:tc>
          <w:tcPr>
            <w:tcW w:w="1842" w:type="dxa"/>
          </w:tcPr>
          <w:p w14:paraId="08A1CB33" w14:textId="77777777" w:rsidR="007D5C82" w:rsidRPr="004D035A" w:rsidRDefault="007D5C82" w:rsidP="007D5C82">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c>
          <w:tcPr>
            <w:tcW w:w="1843" w:type="dxa"/>
          </w:tcPr>
          <w:p w14:paraId="41FD2458" w14:textId="77777777" w:rsidR="007D5C82" w:rsidRPr="004D035A" w:rsidRDefault="007D5C82" w:rsidP="007D5C82">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c>
          <w:tcPr>
            <w:tcW w:w="1621" w:type="dxa"/>
          </w:tcPr>
          <w:p w14:paraId="27681303" w14:textId="77777777" w:rsidR="007D5C82" w:rsidRPr="004D035A" w:rsidRDefault="007D5C82" w:rsidP="007D5C82">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80</w:t>
            </w:r>
          </w:p>
        </w:tc>
      </w:tr>
      <w:tr w:rsidR="007D5C82" w:rsidRPr="004D035A" w14:paraId="24D27DCA" w14:textId="77777777" w:rsidTr="00C22E41">
        <w:tc>
          <w:tcPr>
            <w:cnfStyle w:val="001000000000" w:firstRow="0" w:lastRow="0" w:firstColumn="1" w:lastColumn="0" w:oddVBand="0" w:evenVBand="0" w:oddHBand="0" w:evenHBand="0" w:firstRowFirstColumn="0" w:firstRowLastColumn="0" w:lastRowFirstColumn="0" w:lastRowLastColumn="0"/>
            <w:tcW w:w="1980" w:type="dxa"/>
          </w:tcPr>
          <w:p w14:paraId="57A155F5" w14:textId="77777777" w:rsidR="007D5C82" w:rsidRPr="004D035A" w:rsidRDefault="007D5C82" w:rsidP="007D5C82">
            <w:pPr>
              <w:spacing w:after="0"/>
              <w:jc w:val="center"/>
              <w:rPr>
                <w:rFonts w:asciiTheme="minorHAnsi" w:hAnsiTheme="minorHAnsi" w:cs="Arial"/>
                <w:sz w:val="20"/>
              </w:rPr>
            </w:pPr>
            <w:r w:rsidRPr="004D035A">
              <w:rPr>
                <w:rFonts w:asciiTheme="minorHAnsi" w:hAnsiTheme="minorHAnsi" w:cs="Arial"/>
                <w:sz w:val="20"/>
              </w:rPr>
              <w:t>Connect Large (K)</w:t>
            </w:r>
          </w:p>
        </w:tc>
        <w:tc>
          <w:tcPr>
            <w:tcW w:w="1843" w:type="dxa"/>
          </w:tcPr>
          <w:p w14:paraId="636B79B5" w14:textId="77777777" w:rsidR="007D5C82" w:rsidRPr="004D035A" w:rsidRDefault="007D5C82" w:rsidP="007D5C82">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$1.21</w:t>
            </w:r>
          </w:p>
        </w:tc>
        <w:tc>
          <w:tcPr>
            <w:tcW w:w="1842" w:type="dxa"/>
          </w:tcPr>
          <w:p w14:paraId="2D290F90" w14:textId="77777777" w:rsidR="007D5C82" w:rsidRPr="004D035A" w:rsidRDefault="007D5C82" w:rsidP="007D5C82">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c>
          <w:tcPr>
            <w:tcW w:w="1843" w:type="dxa"/>
          </w:tcPr>
          <w:p w14:paraId="1B46D5FD" w14:textId="77777777" w:rsidR="007D5C82" w:rsidRPr="004D035A" w:rsidRDefault="007D5C82" w:rsidP="007D5C82">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c>
          <w:tcPr>
            <w:tcW w:w="1621" w:type="dxa"/>
          </w:tcPr>
          <w:p w14:paraId="078C1A1D" w14:textId="77777777" w:rsidR="007D5C82" w:rsidRPr="004D035A" w:rsidRDefault="007D5C82" w:rsidP="007D5C82">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150</w:t>
            </w:r>
          </w:p>
        </w:tc>
      </w:tr>
      <w:tr w:rsidR="007D5C82" w:rsidRPr="004D035A" w14:paraId="235DCFD7"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A306B26" w14:textId="77777777" w:rsidR="007D5C82" w:rsidRPr="004D035A" w:rsidRDefault="007D5C82" w:rsidP="007D5C82">
            <w:pPr>
              <w:spacing w:after="0"/>
              <w:jc w:val="center"/>
              <w:rPr>
                <w:rFonts w:asciiTheme="minorHAnsi" w:hAnsiTheme="minorHAnsi" w:cs="Arial"/>
                <w:sz w:val="20"/>
              </w:rPr>
            </w:pPr>
            <w:r w:rsidRPr="004D035A">
              <w:rPr>
                <w:rFonts w:asciiTheme="minorHAnsi" w:hAnsiTheme="minorHAnsi" w:cs="Arial"/>
                <w:sz w:val="20"/>
              </w:rPr>
              <w:t>Prepaid 25 (K)</w:t>
            </w:r>
          </w:p>
        </w:tc>
        <w:tc>
          <w:tcPr>
            <w:tcW w:w="1843" w:type="dxa"/>
          </w:tcPr>
          <w:p w14:paraId="6E8B768E" w14:textId="77777777" w:rsidR="007D5C82" w:rsidRPr="004D035A" w:rsidRDefault="007D5C82" w:rsidP="007D5C82">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$1.21</w:t>
            </w:r>
          </w:p>
        </w:tc>
        <w:tc>
          <w:tcPr>
            <w:tcW w:w="1842" w:type="dxa"/>
          </w:tcPr>
          <w:p w14:paraId="7750190C" w14:textId="77777777" w:rsidR="007D5C82" w:rsidRPr="004D035A" w:rsidRDefault="007D5C82" w:rsidP="007D5C82">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c>
          <w:tcPr>
            <w:tcW w:w="1843" w:type="dxa"/>
          </w:tcPr>
          <w:p w14:paraId="56DDDE1D" w14:textId="77777777" w:rsidR="007D5C82" w:rsidRPr="004D035A" w:rsidRDefault="007D5C82" w:rsidP="007D5C82">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c>
          <w:tcPr>
            <w:tcW w:w="1621" w:type="dxa"/>
          </w:tcPr>
          <w:p w14:paraId="189EE903" w14:textId="77777777" w:rsidR="007D5C82" w:rsidRPr="004D035A" w:rsidRDefault="007D5C82" w:rsidP="007D5C82">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50</w:t>
            </w:r>
          </w:p>
        </w:tc>
      </w:tr>
      <w:tr w:rsidR="007D5C82" w:rsidRPr="004D035A" w14:paraId="0B558237" w14:textId="77777777" w:rsidTr="00C22E41">
        <w:tc>
          <w:tcPr>
            <w:cnfStyle w:val="001000000000" w:firstRow="0" w:lastRow="0" w:firstColumn="1" w:lastColumn="0" w:oddVBand="0" w:evenVBand="0" w:oddHBand="0" w:evenHBand="0" w:firstRowFirstColumn="0" w:firstRowLastColumn="0" w:lastRowFirstColumn="0" w:lastRowLastColumn="0"/>
            <w:tcW w:w="1980" w:type="dxa"/>
          </w:tcPr>
          <w:p w14:paraId="60FB23F9" w14:textId="77777777" w:rsidR="007D5C82" w:rsidRPr="004D035A" w:rsidRDefault="007D5C82" w:rsidP="007D5C82">
            <w:pPr>
              <w:spacing w:after="0"/>
              <w:jc w:val="center"/>
              <w:rPr>
                <w:rFonts w:asciiTheme="minorHAnsi" w:hAnsiTheme="minorHAnsi" w:cs="Arial"/>
                <w:sz w:val="20"/>
              </w:rPr>
            </w:pPr>
            <w:r w:rsidRPr="004D035A">
              <w:rPr>
                <w:rFonts w:asciiTheme="minorHAnsi" w:hAnsiTheme="minorHAnsi" w:cs="Arial"/>
                <w:sz w:val="20"/>
              </w:rPr>
              <w:t>Prepaid 40 (K)</w:t>
            </w:r>
          </w:p>
        </w:tc>
        <w:tc>
          <w:tcPr>
            <w:tcW w:w="1843" w:type="dxa"/>
          </w:tcPr>
          <w:p w14:paraId="1DA0027E" w14:textId="77777777" w:rsidR="007D5C82" w:rsidRPr="004D035A" w:rsidRDefault="007D5C82" w:rsidP="007D5C82">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$1.21</w:t>
            </w:r>
          </w:p>
        </w:tc>
        <w:tc>
          <w:tcPr>
            <w:tcW w:w="1842" w:type="dxa"/>
          </w:tcPr>
          <w:p w14:paraId="1E8C58FE" w14:textId="77777777" w:rsidR="007D5C82" w:rsidRPr="004D035A" w:rsidRDefault="007D5C82" w:rsidP="007D5C82">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c>
          <w:tcPr>
            <w:tcW w:w="1843" w:type="dxa"/>
          </w:tcPr>
          <w:p w14:paraId="093ECB1D" w14:textId="77777777" w:rsidR="007D5C82" w:rsidRPr="004D035A" w:rsidRDefault="007D5C82" w:rsidP="007D5C82">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c>
          <w:tcPr>
            <w:tcW w:w="1621" w:type="dxa"/>
          </w:tcPr>
          <w:p w14:paraId="4902CBE9" w14:textId="77777777" w:rsidR="007D5C82" w:rsidRPr="004D035A" w:rsidRDefault="007D5C82" w:rsidP="007D5C82">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75</w:t>
            </w:r>
          </w:p>
        </w:tc>
      </w:tr>
      <w:tr w:rsidR="007D5C82" w:rsidRPr="004D035A" w14:paraId="350CDCBB"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A711FEA" w14:textId="77777777" w:rsidR="007D5C82" w:rsidRPr="004D035A" w:rsidRDefault="007D5C82" w:rsidP="007D5C82">
            <w:pPr>
              <w:spacing w:after="0"/>
              <w:jc w:val="center"/>
              <w:rPr>
                <w:rFonts w:asciiTheme="minorHAnsi" w:hAnsiTheme="minorHAnsi" w:cs="Arial"/>
                <w:sz w:val="20"/>
              </w:rPr>
            </w:pPr>
            <w:r w:rsidRPr="004D035A">
              <w:rPr>
                <w:rFonts w:asciiTheme="minorHAnsi" w:hAnsiTheme="minorHAnsi" w:cs="Arial"/>
                <w:sz w:val="20"/>
              </w:rPr>
              <w:t>6 Month (K)</w:t>
            </w:r>
          </w:p>
        </w:tc>
        <w:tc>
          <w:tcPr>
            <w:tcW w:w="1843" w:type="dxa"/>
          </w:tcPr>
          <w:p w14:paraId="10E24D18" w14:textId="77777777" w:rsidR="007D5C82" w:rsidRPr="004D035A" w:rsidRDefault="007D5C82" w:rsidP="007D5C82">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$1.21</w:t>
            </w:r>
          </w:p>
        </w:tc>
        <w:tc>
          <w:tcPr>
            <w:tcW w:w="1842" w:type="dxa"/>
          </w:tcPr>
          <w:p w14:paraId="54B45993" w14:textId="77777777" w:rsidR="007D5C82" w:rsidRPr="004D035A" w:rsidRDefault="007D5C82" w:rsidP="007D5C82">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c>
          <w:tcPr>
            <w:tcW w:w="1843" w:type="dxa"/>
          </w:tcPr>
          <w:p w14:paraId="25DD3DA9" w14:textId="77777777" w:rsidR="007D5C82" w:rsidRPr="004D035A" w:rsidRDefault="007D5C82" w:rsidP="007D5C82">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c>
          <w:tcPr>
            <w:tcW w:w="1621" w:type="dxa"/>
          </w:tcPr>
          <w:p w14:paraId="33934D65" w14:textId="77777777" w:rsidR="007D5C82" w:rsidRPr="004D035A" w:rsidRDefault="007D5C82" w:rsidP="007D5C82">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80</w:t>
            </w:r>
          </w:p>
        </w:tc>
      </w:tr>
      <w:tr w:rsidR="007D5C82" w:rsidRPr="004D035A" w14:paraId="2D690F67" w14:textId="77777777" w:rsidTr="00C22E41">
        <w:tc>
          <w:tcPr>
            <w:cnfStyle w:val="001000000000" w:firstRow="0" w:lastRow="0" w:firstColumn="1" w:lastColumn="0" w:oddVBand="0" w:evenVBand="0" w:oddHBand="0" w:evenHBand="0" w:firstRowFirstColumn="0" w:firstRowLastColumn="0" w:lastRowFirstColumn="0" w:lastRowLastColumn="0"/>
            <w:tcW w:w="1980" w:type="dxa"/>
          </w:tcPr>
          <w:p w14:paraId="497CBEE2" w14:textId="77777777" w:rsidR="007D5C82" w:rsidRPr="004D035A" w:rsidRDefault="007D5C82" w:rsidP="007D5C82">
            <w:pPr>
              <w:spacing w:after="0"/>
              <w:jc w:val="center"/>
              <w:rPr>
                <w:rFonts w:asciiTheme="minorHAnsi" w:hAnsiTheme="minorHAnsi" w:cs="Arial"/>
                <w:sz w:val="20"/>
              </w:rPr>
            </w:pPr>
            <w:r w:rsidRPr="004D035A">
              <w:rPr>
                <w:rFonts w:asciiTheme="minorHAnsi" w:hAnsiTheme="minorHAnsi" w:cs="Arial"/>
                <w:sz w:val="20"/>
              </w:rPr>
              <w:t>12 Month (K)</w:t>
            </w:r>
          </w:p>
        </w:tc>
        <w:tc>
          <w:tcPr>
            <w:tcW w:w="1843" w:type="dxa"/>
          </w:tcPr>
          <w:p w14:paraId="51B3D2D8" w14:textId="77777777" w:rsidR="007D5C82" w:rsidRPr="004D035A" w:rsidRDefault="007D5C82" w:rsidP="007D5C82">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$1.21</w:t>
            </w:r>
          </w:p>
        </w:tc>
        <w:tc>
          <w:tcPr>
            <w:tcW w:w="1842" w:type="dxa"/>
          </w:tcPr>
          <w:p w14:paraId="7AAC9423" w14:textId="77777777" w:rsidR="007D5C82" w:rsidRPr="004D035A" w:rsidRDefault="007D5C82" w:rsidP="007D5C82">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c>
          <w:tcPr>
            <w:tcW w:w="1843" w:type="dxa"/>
          </w:tcPr>
          <w:p w14:paraId="49BC0397" w14:textId="77777777" w:rsidR="007D5C82" w:rsidRPr="004D035A" w:rsidRDefault="007D5C82" w:rsidP="007D5C82">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c>
          <w:tcPr>
            <w:tcW w:w="1621" w:type="dxa"/>
          </w:tcPr>
          <w:p w14:paraId="4CE2A1E1" w14:textId="77777777" w:rsidR="007D5C82" w:rsidRPr="004D035A" w:rsidRDefault="007D5C82" w:rsidP="007D5C82">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80</w:t>
            </w:r>
          </w:p>
        </w:tc>
      </w:tr>
      <w:tr w:rsidR="007D5C82" w:rsidRPr="004D035A" w14:paraId="43B5F666"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280B404" w14:textId="77777777" w:rsidR="007D5C82" w:rsidRPr="004D035A" w:rsidRDefault="007D5C82" w:rsidP="007D5C82">
            <w:pPr>
              <w:spacing w:after="0"/>
              <w:jc w:val="center"/>
              <w:rPr>
                <w:rFonts w:asciiTheme="minorHAnsi" w:hAnsiTheme="minorHAnsi" w:cs="Arial"/>
                <w:sz w:val="20"/>
              </w:rPr>
            </w:pPr>
            <w:r w:rsidRPr="004D035A">
              <w:rPr>
                <w:rFonts w:asciiTheme="minorHAnsi" w:hAnsiTheme="minorHAnsi" w:cs="Arial"/>
                <w:sz w:val="20"/>
              </w:rPr>
              <w:t>Connect Lite (S)</w:t>
            </w:r>
          </w:p>
        </w:tc>
        <w:tc>
          <w:tcPr>
            <w:tcW w:w="1843" w:type="dxa"/>
          </w:tcPr>
          <w:p w14:paraId="0E86CFE1" w14:textId="77777777" w:rsidR="007D5C82" w:rsidRPr="004D035A" w:rsidRDefault="007D5C82" w:rsidP="007D5C82">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$1.21</w:t>
            </w:r>
          </w:p>
        </w:tc>
        <w:tc>
          <w:tcPr>
            <w:tcW w:w="1842" w:type="dxa"/>
          </w:tcPr>
          <w:p w14:paraId="64E196B8" w14:textId="77777777" w:rsidR="007D5C82" w:rsidRPr="004D035A" w:rsidRDefault="007D5C82" w:rsidP="007D5C82">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c>
          <w:tcPr>
            <w:tcW w:w="1843" w:type="dxa"/>
          </w:tcPr>
          <w:p w14:paraId="3D600296" w14:textId="77777777" w:rsidR="007D5C82" w:rsidRPr="004D035A" w:rsidRDefault="007D5C82" w:rsidP="007D5C82">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c>
          <w:tcPr>
            <w:tcW w:w="1621" w:type="dxa"/>
          </w:tcPr>
          <w:p w14:paraId="275003FE" w14:textId="77777777" w:rsidR="007D5C82" w:rsidRPr="004D035A" w:rsidRDefault="007D5C82" w:rsidP="007D5C82">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7</w:t>
            </w:r>
          </w:p>
        </w:tc>
      </w:tr>
      <w:tr w:rsidR="007D5C82" w:rsidRPr="004D035A" w14:paraId="18FA5DFE" w14:textId="77777777" w:rsidTr="00C22E41">
        <w:tc>
          <w:tcPr>
            <w:cnfStyle w:val="001000000000" w:firstRow="0" w:lastRow="0" w:firstColumn="1" w:lastColumn="0" w:oddVBand="0" w:evenVBand="0" w:oddHBand="0" w:evenHBand="0" w:firstRowFirstColumn="0" w:firstRowLastColumn="0" w:lastRowFirstColumn="0" w:lastRowLastColumn="0"/>
            <w:tcW w:w="1980" w:type="dxa"/>
          </w:tcPr>
          <w:p w14:paraId="36BA79B4" w14:textId="77777777" w:rsidR="007D5C82" w:rsidRPr="004D035A" w:rsidRDefault="007D5C82" w:rsidP="007D5C82">
            <w:pPr>
              <w:spacing w:after="0"/>
              <w:jc w:val="center"/>
              <w:rPr>
                <w:rFonts w:asciiTheme="minorHAnsi" w:hAnsiTheme="minorHAnsi" w:cs="Arial"/>
                <w:sz w:val="20"/>
              </w:rPr>
            </w:pPr>
            <w:r w:rsidRPr="004D035A">
              <w:rPr>
                <w:rFonts w:asciiTheme="minorHAnsi" w:hAnsiTheme="minorHAnsi" w:cs="Arial"/>
                <w:sz w:val="20"/>
              </w:rPr>
              <w:t>Be Connected (S)</w:t>
            </w:r>
          </w:p>
        </w:tc>
        <w:tc>
          <w:tcPr>
            <w:tcW w:w="1843" w:type="dxa"/>
          </w:tcPr>
          <w:p w14:paraId="2ADBAF48" w14:textId="77777777" w:rsidR="007D5C82" w:rsidRPr="004D035A" w:rsidRDefault="007D5C82" w:rsidP="007D5C82">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$1.21</w:t>
            </w:r>
          </w:p>
        </w:tc>
        <w:tc>
          <w:tcPr>
            <w:tcW w:w="1842" w:type="dxa"/>
          </w:tcPr>
          <w:p w14:paraId="48E01C2C" w14:textId="77777777" w:rsidR="007D5C82" w:rsidRPr="004D035A" w:rsidRDefault="007D5C82" w:rsidP="007D5C82">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c>
          <w:tcPr>
            <w:tcW w:w="1843" w:type="dxa"/>
          </w:tcPr>
          <w:p w14:paraId="58A5949B" w14:textId="77777777" w:rsidR="007D5C82" w:rsidRPr="004D035A" w:rsidRDefault="007D5C82" w:rsidP="007D5C82">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c>
          <w:tcPr>
            <w:tcW w:w="1621" w:type="dxa"/>
          </w:tcPr>
          <w:p w14:paraId="6342E93B" w14:textId="77777777" w:rsidR="007D5C82" w:rsidRPr="004D035A" w:rsidRDefault="007D5C82" w:rsidP="007D5C82">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20</w:t>
            </w:r>
          </w:p>
        </w:tc>
      </w:tr>
      <w:tr w:rsidR="007D5C82" w:rsidRPr="004D035A" w14:paraId="2215A4FE"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7F49FC8" w14:textId="77777777" w:rsidR="007D5C82" w:rsidRPr="004D035A" w:rsidRDefault="007D5C82" w:rsidP="007D5C82">
            <w:pPr>
              <w:spacing w:after="0"/>
              <w:jc w:val="center"/>
              <w:rPr>
                <w:rFonts w:asciiTheme="minorHAnsi" w:hAnsiTheme="minorHAnsi" w:cs="Arial"/>
                <w:sz w:val="20"/>
              </w:rPr>
            </w:pPr>
            <w:r w:rsidRPr="004D035A">
              <w:rPr>
                <w:rFonts w:asciiTheme="minorHAnsi" w:hAnsiTheme="minorHAnsi" w:cs="Arial"/>
                <w:sz w:val="20"/>
              </w:rPr>
              <w:t>Connect Small (S)</w:t>
            </w:r>
          </w:p>
        </w:tc>
        <w:tc>
          <w:tcPr>
            <w:tcW w:w="1843" w:type="dxa"/>
          </w:tcPr>
          <w:p w14:paraId="5EA29292" w14:textId="77777777" w:rsidR="007D5C82" w:rsidRPr="004D035A" w:rsidRDefault="007D5C82" w:rsidP="007D5C82">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$1.21</w:t>
            </w:r>
          </w:p>
        </w:tc>
        <w:tc>
          <w:tcPr>
            <w:tcW w:w="1842" w:type="dxa"/>
          </w:tcPr>
          <w:p w14:paraId="1DDDDFDB" w14:textId="77777777" w:rsidR="007D5C82" w:rsidRPr="004D035A" w:rsidRDefault="007D5C82" w:rsidP="007D5C82">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c>
          <w:tcPr>
            <w:tcW w:w="1843" w:type="dxa"/>
          </w:tcPr>
          <w:p w14:paraId="63E18EDA" w14:textId="77777777" w:rsidR="007D5C82" w:rsidRPr="004D035A" w:rsidRDefault="007D5C82" w:rsidP="007D5C82">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c>
          <w:tcPr>
            <w:tcW w:w="1621" w:type="dxa"/>
          </w:tcPr>
          <w:p w14:paraId="5F32272C" w14:textId="77777777" w:rsidR="007D5C82" w:rsidRPr="004D035A" w:rsidRDefault="007D5C82" w:rsidP="007D5C82">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40</w:t>
            </w:r>
          </w:p>
        </w:tc>
      </w:tr>
      <w:tr w:rsidR="007D5C82" w:rsidRPr="004D035A" w14:paraId="14CF99B1" w14:textId="77777777" w:rsidTr="00C22E41">
        <w:tc>
          <w:tcPr>
            <w:cnfStyle w:val="001000000000" w:firstRow="0" w:lastRow="0" w:firstColumn="1" w:lastColumn="0" w:oddVBand="0" w:evenVBand="0" w:oddHBand="0" w:evenHBand="0" w:firstRowFirstColumn="0" w:firstRowLastColumn="0" w:lastRowFirstColumn="0" w:lastRowLastColumn="0"/>
            <w:tcW w:w="1980" w:type="dxa"/>
          </w:tcPr>
          <w:p w14:paraId="33676E3B" w14:textId="77777777" w:rsidR="007D5C82" w:rsidRPr="004D035A" w:rsidRDefault="007D5C82" w:rsidP="007D5C82">
            <w:pPr>
              <w:spacing w:after="0"/>
              <w:jc w:val="center"/>
              <w:rPr>
                <w:rFonts w:asciiTheme="minorHAnsi" w:hAnsiTheme="minorHAnsi" w:cs="Arial"/>
                <w:sz w:val="20"/>
              </w:rPr>
            </w:pPr>
            <w:r w:rsidRPr="004D035A">
              <w:rPr>
                <w:rFonts w:asciiTheme="minorHAnsi" w:hAnsiTheme="minorHAnsi" w:cs="Arial"/>
                <w:sz w:val="20"/>
              </w:rPr>
              <w:t>Connect Medium (S)</w:t>
            </w:r>
          </w:p>
        </w:tc>
        <w:tc>
          <w:tcPr>
            <w:tcW w:w="1843" w:type="dxa"/>
          </w:tcPr>
          <w:p w14:paraId="21FC8BA0" w14:textId="77777777" w:rsidR="007D5C82" w:rsidRPr="004D035A" w:rsidRDefault="007D5C82" w:rsidP="007D5C82">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$1.21</w:t>
            </w:r>
          </w:p>
        </w:tc>
        <w:tc>
          <w:tcPr>
            <w:tcW w:w="1842" w:type="dxa"/>
          </w:tcPr>
          <w:p w14:paraId="708549D2" w14:textId="77777777" w:rsidR="007D5C82" w:rsidRPr="004D035A" w:rsidRDefault="007D5C82" w:rsidP="007D5C82">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c>
          <w:tcPr>
            <w:tcW w:w="1843" w:type="dxa"/>
          </w:tcPr>
          <w:p w14:paraId="446DEF2E" w14:textId="77777777" w:rsidR="007D5C82" w:rsidRPr="004D035A" w:rsidRDefault="007D5C82" w:rsidP="007D5C82">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c>
          <w:tcPr>
            <w:tcW w:w="1621" w:type="dxa"/>
          </w:tcPr>
          <w:p w14:paraId="487D9525" w14:textId="77777777" w:rsidR="007D5C82" w:rsidRPr="004D035A" w:rsidRDefault="007D5C82" w:rsidP="007D5C82">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80</w:t>
            </w:r>
          </w:p>
        </w:tc>
      </w:tr>
      <w:tr w:rsidR="007D5C82" w:rsidRPr="004D035A" w14:paraId="7A980D5A"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B47C854" w14:textId="77777777" w:rsidR="007D5C82" w:rsidRPr="004D035A" w:rsidRDefault="007D5C82" w:rsidP="007D5C82">
            <w:pPr>
              <w:spacing w:after="0"/>
              <w:jc w:val="center"/>
              <w:rPr>
                <w:rFonts w:asciiTheme="minorHAnsi" w:hAnsiTheme="minorHAnsi" w:cs="Arial"/>
                <w:sz w:val="20"/>
              </w:rPr>
            </w:pPr>
            <w:r w:rsidRPr="004D035A">
              <w:rPr>
                <w:rFonts w:asciiTheme="minorHAnsi" w:hAnsiTheme="minorHAnsi" w:cs="Arial"/>
                <w:sz w:val="20"/>
              </w:rPr>
              <w:t>Connect Large (S)</w:t>
            </w:r>
          </w:p>
        </w:tc>
        <w:tc>
          <w:tcPr>
            <w:tcW w:w="1843" w:type="dxa"/>
          </w:tcPr>
          <w:p w14:paraId="0BDD4517" w14:textId="77777777" w:rsidR="007D5C82" w:rsidRPr="004D035A" w:rsidRDefault="007D5C82" w:rsidP="007D5C82">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$1.21</w:t>
            </w:r>
          </w:p>
        </w:tc>
        <w:tc>
          <w:tcPr>
            <w:tcW w:w="1842" w:type="dxa"/>
          </w:tcPr>
          <w:p w14:paraId="42B03F86" w14:textId="77777777" w:rsidR="007D5C82" w:rsidRPr="004D035A" w:rsidRDefault="007D5C82" w:rsidP="007D5C82">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c>
          <w:tcPr>
            <w:tcW w:w="1843" w:type="dxa"/>
          </w:tcPr>
          <w:p w14:paraId="7E81CC0C" w14:textId="77777777" w:rsidR="007D5C82" w:rsidRPr="004D035A" w:rsidRDefault="007D5C82" w:rsidP="007D5C82">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c>
          <w:tcPr>
            <w:tcW w:w="1621" w:type="dxa"/>
          </w:tcPr>
          <w:p w14:paraId="547DD66E" w14:textId="77777777" w:rsidR="007D5C82" w:rsidRPr="004D035A" w:rsidRDefault="007D5C82" w:rsidP="007D5C82">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150</w:t>
            </w:r>
          </w:p>
        </w:tc>
      </w:tr>
      <w:tr w:rsidR="007D5C82" w:rsidRPr="004D035A" w14:paraId="014BF9FC" w14:textId="77777777" w:rsidTr="00C22E41">
        <w:tc>
          <w:tcPr>
            <w:cnfStyle w:val="001000000000" w:firstRow="0" w:lastRow="0" w:firstColumn="1" w:lastColumn="0" w:oddVBand="0" w:evenVBand="0" w:oddHBand="0" w:evenHBand="0" w:firstRowFirstColumn="0" w:firstRowLastColumn="0" w:lastRowFirstColumn="0" w:lastRowLastColumn="0"/>
            <w:tcW w:w="1980" w:type="dxa"/>
          </w:tcPr>
          <w:p w14:paraId="36453C44" w14:textId="77777777" w:rsidR="007D5C82" w:rsidRPr="004D035A" w:rsidRDefault="007D5C82" w:rsidP="007D5C82">
            <w:pPr>
              <w:spacing w:after="0"/>
              <w:jc w:val="center"/>
              <w:rPr>
                <w:rFonts w:asciiTheme="minorHAnsi" w:hAnsiTheme="minorHAnsi" w:cs="Arial"/>
                <w:sz w:val="20"/>
              </w:rPr>
            </w:pPr>
            <w:r w:rsidRPr="004D035A">
              <w:rPr>
                <w:rFonts w:asciiTheme="minorHAnsi" w:hAnsiTheme="minorHAnsi" w:cs="Arial"/>
                <w:sz w:val="20"/>
              </w:rPr>
              <w:t>Prepaid 25 (S)</w:t>
            </w:r>
          </w:p>
        </w:tc>
        <w:tc>
          <w:tcPr>
            <w:tcW w:w="1843" w:type="dxa"/>
          </w:tcPr>
          <w:p w14:paraId="1925DF3D" w14:textId="77777777" w:rsidR="007D5C82" w:rsidRPr="004D035A" w:rsidRDefault="007D5C82" w:rsidP="007D5C82">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$1.21</w:t>
            </w:r>
          </w:p>
        </w:tc>
        <w:tc>
          <w:tcPr>
            <w:tcW w:w="1842" w:type="dxa"/>
          </w:tcPr>
          <w:p w14:paraId="5CF1D52A" w14:textId="77777777" w:rsidR="007D5C82" w:rsidRPr="004D035A" w:rsidRDefault="007D5C82" w:rsidP="007D5C82">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c>
          <w:tcPr>
            <w:tcW w:w="1843" w:type="dxa"/>
          </w:tcPr>
          <w:p w14:paraId="448B9A54" w14:textId="77777777" w:rsidR="007D5C82" w:rsidRPr="004D035A" w:rsidRDefault="007D5C82" w:rsidP="007D5C82">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c>
          <w:tcPr>
            <w:tcW w:w="1621" w:type="dxa"/>
          </w:tcPr>
          <w:p w14:paraId="3AAC5BD6" w14:textId="77777777" w:rsidR="007D5C82" w:rsidRPr="004D035A" w:rsidRDefault="007D5C82" w:rsidP="007D5C82">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50</w:t>
            </w:r>
          </w:p>
        </w:tc>
      </w:tr>
      <w:tr w:rsidR="007D5C82" w:rsidRPr="004D035A" w14:paraId="13367E96"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AC1F8D6" w14:textId="77777777" w:rsidR="007D5C82" w:rsidRPr="004D035A" w:rsidRDefault="007D5C82" w:rsidP="007D5C82">
            <w:pPr>
              <w:spacing w:after="0"/>
              <w:jc w:val="center"/>
              <w:rPr>
                <w:rFonts w:asciiTheme="minorHAnsi" w:hAnsiTheme="minorHAnsi" w:cs="Arial"/>
                <w:sz w:val="20"/>
              </w:rPr>
            </w:pPr>
            <w:r w:rsidRPr="004D035A">
              <w:rPr>
                <w:rFonts w:asciiTheme="minorHAnsi" w:hAnsiTheme="minorHAnsi" w:cs="Arial"/>
                <w:sz w:val="20"/>
              </w:rPr>
              <w:t>Prepaid 40 (S)</w:t>
            </w:r>
          </w:p>
        </w:tc>
        <w:tc>
          <w:tcPr>
            <w:tcW w:w="1843" w:type="dxa"/>
          </w:tcPr>
          <w:p w14:paraId="5E73FDBD" w14:textId="77777777" w:rsidR="007D5C82" w:rsidRPr="004D035A" w:rsidRDefault="007D5C82" w:rsidP="007D5C82">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$1.21</w:t>
            </w:r>
          </w:p>
        </w:tc>
        <w:tc>
          <w:tcPr>
            <w:tcW w:w="1842" w:type="dxa"/>
          </w:tcPr>
          <w:p w14:paraId="22DA125B" w14:textId="77777777" w:rsidR="007D5C82" w:rsidRPr="004D035A" w:rsidRDefault="007D5C82" w:rsidP="007D5C82">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c>
          <w:tcPr>
            <w:tcW w:w="1843" w:type="dxa"/>
          </w:tcPr>
          <w:p w14:paraId="22FEE69B" w14:textId="77777777" w:rsidR="007D5C82" w:rsidRPr="004D035A" w:rsidRDefault="007D5C82" w:rsidP="007D5C82">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c>
          <w:tcPr>
            <w:tcW w:w="1621" w:type="dxa"/>
          </w:tcPr>
          <w:p w14:paraId="27E18EF8" w14:textId="77777777" w:rsidR="007D5C82" w:rsidRPr="004D035A" w:rsidRDefault="007D5C82" w:rsidP="007D5C82">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75</w:t>
            </w:r>
          </w:p>
        </w:tc>
      </w:tr>
      <w:tr w:rsidR="007D5C82" w:rsidRPr="004D035A" w14:paraId="59CF4848" w14:textId="77777777" w:rsidTr="00C22E41">
        <w:tc>
          <w:tcPr>
            <w:cnfStyle w:val="001000000000" w:firstRow="0" w:lastRow="0" w:firstColumn="1" w:lastColumn="0" w:oddVBand="0" w:evenVBand="0" w:oddHBand="0" w:evenHBand="0" w:firstRowFirstColumn="0" w:firstRowLastColumn="0" w:lastRowFirstColumn="0" w:lastRowLastColumn="0"/>
            <w:tcW w:w="1980" w:type="dxa"/>
          </w:tcPr>
          <w:p w14:paraId="2CA306B4" w14:textId="77777777" w:rsidR="007D5C82" w:rsidRPr="004D035A" w:rsidRDefault="007D5C82" w:rsidP="007D5C82">
            <w:pPr>
              <w:spacing w:after="0"/>
              <w:jc w:val="center"/>
              <w:rPr>
                <w:rFonts w:asciiTheme="minorHAnsi" w:hAnsiTheme="minorHAnsi" w:cs="Arial"/>
                <w:sz w:val="20"/>
              </w:rPr>
            </w:pPr>
            <w:r w:rsidRPr="004D035A">
              <w:rPr>
                <w:rFonts w:asciiTheme="minorHAnsi" w:hAnsiTheme="minorHAnsi" w:cs="Arial"/>
                <w:sz w:val="20"/>
              </w:rPr>
              <w:t>6 Month (S)</w:t>
            </w:r>
          </w:p>
        </w:tc>
        <w:tc>
          <w:tcPr>
            <w:tcW w:w="1843" w:type="dxa"/>
          </w:tcPr>
          <w:p w14:paraId="0544E270" w14:textId="77777777" w:rsidR="007D5C82" w:rsidRPr="004D035A" w:rsidRDefault="007D5C82" w:rsidP="007D5C82">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$1.21</w:t>
            </w:r>
          </w:p>
        </w:tc>
        <w:tc>
          <w:tcPr>
            <w:tcW w:w="1842" w:type="dxa"/>
          </w:tcPr>
          <w:p w14:paraId="3EAF9B42" w14:textId="77777777" w:rsidR="007D5C82" w:rsidRPr="004D035A" w:rsidRDefault="007D5C82" w:rsidP="007D5C82">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c>
          <w:tcPr>
            <w:tcW w:w="1843" w:type="dxa"/>
          </w:tcPr>
          <w:p w14:paraId="71E41222" w14:textId="77777777" w:rsidR="007D5C82" w:rsidRPr="004D035A" w:rsidRDefault="007D5C82" w:rsidP="007D5C82">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c>
          <w:tcPr>
            <w:tcW w:w="1621" w:type="dxa"/>
          </w:tcPr>
          <w:p w14:paraId="5598966A" w14:textId="77777777" w:rsidR="007D5C82" w:rsidRPr="004D035A" w:rsidRDefault="007D5C82" w:rsidP="007D5C82">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80</w:t>
            </w:r>
          </w:p>
        </w:tc>
      </w:tr>
      <w:tr w:rsidR="007D5C82" w:rsidRPr="004D035A" w14:paraId="5FD7EFEA"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014E1F4" w14:textId="77777777" w:rsidR="007D5C82" w:rsidRPr="004D035A" w:rsidRDefault="007D5C82" w:rsidP="007D5C82">
            <w:pPr>
              <w:spacing w:after="0"/>
              <w:jc w:val="center"/>
              <w:rPr>
                <w:rFonts w:asciiTheme="minorHAnsi" w:hAnsiTheme="minorHAnsi" w:cs="Arial"/>
                <w:sz w:val="20"/>
              </w:rPr>
            </w:pPr>
            <w:r w:rsidRPr="004D035A">
              <w:rPr>
                <w:rFonts w:asciiTheme="minorHAnsi" w:hAnsiTheme="minorHAnsi" w:cs="Arial"/>
                <w:sz w:val="20"/>
              </w:rPr>
              <w:t>12 Month (S)</w:t>
            </w:r>
          </w:p>
        </w:tc>
        <w:tc>
          <w:tcPr>
            <w:tcW w:w="1843" w:type="dxa"/>
          </w:tcPr>
          <w:p w14:paraId="3C2D016B" w14:textId="77777777" w:rsidR="007D5C82" w:rsidRPr="004D035A" w:rsidRDefault="007D5C82" w:rsidP="007D5C82">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$1.21</w:t>
            </w:r>
          </w:p>
        </w:tc>
        <w:tc>
          <w:tcPr>
            <w:tcW w:w="1842" w:type="dxa"/>
          </w:tcPr>
          <w:p w14:paraId="259C2D0E" w14:textId="77777777" w:rsidR="007D5C82" w:rsidRPr="004D035A" w:rsidRDefault="007D5C82" w:rsidP="007D5C82">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c>
          <w:tcPr>
            <w:tcW w:w="1843" w:type="dxa"/>
          </w:tcPr>
          <w:p w14:paraId="737948A0" w14:textId="77777777" w:rsidR="007D5C82" w:rsidRPr="004D035A" w:rsidRDefault="007D5C82" w:rsidP="007D5C82">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c>
          <w:tcPr>
            <w:tcW w:w="1621" w:type="dxa"/>
          </w:tcPr>
          <w:p w14:paraId="0EE41A77" w14:textId="77777777" w:rsidR="007D5C82" w:rsidRPr="004D035A" w:rsidRDefault="007D5C82" w:rsidP="007D5C82">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80</w:t>
            </w:r>
          </w:p>
        </w:tc>
      </w:tr>
    </w:tbl>
    <w:p w14:paraId="7A1BD60C" w14:textId="38CC3297" w:rsidR="00702231" w:rsidRDefault="00702231" w:rsidP="00D344FB">
      <w:r>
        <w:br w:type="page"/>
      </w:r>
    </w:p>
    <w:p w14:paraId="35846C03" w14:textId="77777777" w:rsidR="00D344FB" w:rsidRPr="004D035A" w:rsidRDefault="00D344FB" w:rsidP="00D344FB">
      <w:r w:rsidRPr="004D035A">
        <w:rPr>
          <w:b/>
        </w:rPr>
        <w:lastRenderedPageBreak/>
        <w:t xml:space="preserve">Mobile Plan Offerings – Included Value &amp; Excess Cost Comparison </w:t>
      </w:r>
      <w:r w:rsidRPr="004D035A">
        <w:t>(as of 30th June 2015)</w:t>
      </w:r>
    </w:p>
    <w:tbl>
      <w:tblPr>
        <w:tblStyle w:val="GridTable4-Accent11"/>
        <w:tblW w:w="0" w:type="auto"/>
        <w:tblLook w:val="04A0" w:firstRow="1" w:lastRow="0" w:firstColumn="1" w:lastColumn="0" w:noHBand="0" w:noVBand="1"/>
      </w:tblPr>
      <w:tblGrid>
        <w:gridCol w:w="3119"/>
        <w:gridCol w:w="1990"/>
        <w:gridCol w:w="1882"/>
        <w:gridCol w:w="1882"/>
      </w:tblGrid>
      <w:tr w:rsidR="00D344FB" w:rsidRPr="004D035A" w14:paraId="187A2847"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34308A34" w14:textId="77777777" w:rsidR="00D344FB" w:rsidRPr="004D035A" w:rsidRDefault="00D344FB" w:rsidP="004A6CC8">
            <w:pPr>
              <w:spacing w:after="0"/>
              <w:jc w:val="center"/>
              <w:rPr>
                <w:b w:val="0"/>
                <w:sz w:val="20"/>
              </w:rPr>
            </w:pPr>
            <w:r w:rsidRPr="004D035A">
              <w:rPr>
                <w:b w:val="0"/>
                <w:sz w:val="20"/>
              </w:rPr>
              <w:t>Service Name</w:t>
            </w:r>
          </w:p>
        </w:tc>
        <w:tc>
          <w:tcPr>
            <w:tcW w:w="1990" w:type="dxa"/>
          </w:tcPr>
          <w:p w14:paraId="4532C1EF" w14:textId="77777777" w:rsidR="00D344FB" w:rsidRPr="004D035A" w:rsidRDefault="00D344FB" w:rsidP="004A6CC8">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value per minute Standard National Mobile Call rate</w:t>
            </w:r>
          </w:p>
        </w:tc>
        <w:tc>
          <w:tcPr>
            <w:tcW w:w="1882" w:type="dxa"/>
          </w:tcPr>
          <w:p w14:paraId="4746CDE2" w14:textId="77777777" w:rsidR="00D344FB" w:rsidRPr="004D035A" w:rsidRDefault="00D344FB" w:rsidP="004A6CC8">
            <w:pPr>
              <w:spacing w:after="0"/>
              <w:jc w:val="center"/>
              <w:cnfStyle w:val="100000000000" w:firstRow="1" w:lastRow="0" w:firstColumn="0" w:lastColumn="0" w:oddVBand="0" w:evenVBand="0" w:oddHBand="0" w:evenHBand="0" w:firstRowFirstColumn="0" w:firstRowLastColumn="0" w:lastRowFirstColumn="0" w:lastRowLastColumn="0"/>
              <w:rPr>
                <w:sz w:val="20"/>
              </w:rPr>
            </w:pPr>
            <w:r w:rsidRPr="004D035A">
              <w:rPr>
                <w:b w:val="0"/>
                <w:sz w:val="20"/>
              </w:rPr>
              <w:t>Excess per minute Standard National Mobile Call rate</w:t>
            </w:r>
          </w:p>
        </w:tc>
        <w:tc>
          <w:tcPr>
            <w:tcW w:w="1882" w:type="dxa"/>
          </w:tcPr>
          <w:p w14:paraId="02552BB3" w14:textId="77777777" w:rsidR="00D344FB" w:rsidRPr="004D035A" w:rsidRDefault="00D344FB" w:rsidP="004A6CC8">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increase</w:t>
            </w:r>
          </w:p>
        </w:tc>
      </w:tr>
      <w:tr w:rsidR="007D5C82" w:rsidRPr="004D035A" w14:paraId="63F54337"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2167F2C1" w14:textId="77777777" w:rsidR="007D5C82" w:rsidRPr="004D035A" w:rsidRDefault="007D5C82" w:rsidP="007D5C82">
            <w:pPr>
              <w:spacing w:after="0" w:line="240" w:lineRule="auto"/>
              <w:jc w:val="center"/>
              <w:rPr>
                <w:rFonts w:asciiTheme="minorHAnsi" w:hAnsiTheme="minorHAnsi" w:cs="Arial"/>
                <w:sz w:val="20"/>
                <w:lang w:eastAsia="zh-CN"/>
              </w:rPr>
            </w:pPr>
            <w:r w:rsidRPr="004D035A">
              <w:rPr>
                <w:rFonts w:asciiTheme="minorHAnsi" w:hAnsiTheme="minorHAnsi" w:cs="Arial"/>
                <w:sz w:val="20"/>
              </w:rPr>
              <w:t>Be Connect</w:t>
            </w:r>
          </w:p>
        </w:tc>
        <w:tc>
          <w:tcPr>
            <w:tcW w:w="1990" w:type="dxa"/>
          </w:tcPr>
          <w:p w14:paraId="2BD8A11E" w14:textId="77777777" w:rsidR="007D5C82" w:rsidRPr="004D035A" w:rsidRDefault="007D5C82" w:rsidP="007D5C82">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$0.374</w:t>
            </w:r>
          </w:p>
        </w:tc>
        <w:tc>
          <w:tcPr>
            <w:tcW w:w="1882" w:type="dxa"/>
          </w:tcPr>
          <w:p w14:paraId="30A9CEEC" w14:textId="77777777" w:rsidR="007D5C82" w:rsidRPr="004D035A" w:rsidRDefault="007D5C82" w:rsidP="007D5C82">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$0.60</w:t>
            </w:r>
          </w:p>
        </w:tc>
        <w:tc>
          <w:tcPr>
            <w:tcW w:w="1882" w:type="dxa"/>
          </w:tcPr>
          <w:p w14:paraId="7D73F119" w14:textId="77777777" w:rsidR="007D5C82" w:rsidRPr="004D035A" w:rsidRDefault="00F06060" w:rsidP="007D5C82">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60%</w:t>
            </w:r>
          </w:p>
        </w:tc>
      </w:tr>
      <w:tr w:rsidR="007D5C82" w:rsidRPr="004D035A" w14:paraId="43033FA5" w14:textId="77777777" w:rsidTr="00C22E41">
        <w:tc>
          <w:tcPr>
            <w:cnfStyle w:val="001000000000" w:firstRow="0" w:lastRow="0" w:firstColumn="1" w:lastColumn="0" w:oddVBand="0" w:evenVBand="0" w:oddHBand="0" w:evenHBand="0" w:firstRowFirstColumn="0" w:firstRowLastColumn="0" w:lastRowFirstColumn="0" w:lastRowLastColumn="0"/>
            <w:tcW w:w="3119" w:type="dxa"/>
          </w:tcPr>
          <w:p w14:paraId="53208DFD" w14:textId="77777777" w:rsidR="007D5C82" w:rsidRPr="004D035A" w:rsidRDefault="007D5C82" w:rsidP="007D5C82">
            <w:pPr>
              <w:spacing w:after="0"/>
              <w:jc w:val="center"/>
              <w:rPr>
                <w:rFonts w:asciiTheme="minorHAnsi" w:hAnsiTheme="minorHAnsi" w:cs="Arial"/>
                <w:sz w:val="20"/>
              </w:rPr>
            </w:pPr>
            <w:r w:rsidRPr="004D035A">
              <w:rPr>
                <w:rFonts w:asciiTheme="minorHAnsi" w:hAnsiTheme="minorHAnsi" w:cs="Arial"/>
                <w:sz w:val="20"/>
              </w:rPr>
              <w:t>Connect Small</w:t>
            </w:r>
          </w:p>
        </w:tc>
        <w:tc>
          <w:tcPr>
            <w:tcW w:w="1990" w:type="dxa"/>
          </w:tcPr>
          <w:p w14:paraId="22F40A2A" w14:textId="77777777" w:rsidR="007D5C82" w:rsidRPr="004D035A" w:rsidRDefault="007D5C82" w:rsidP="007D5C82">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$0.250</w:t>
            </w:r>
          </w:p>
        </w:tc>
        <w:tc>
          <w:tcPr>
            <w:tcW w:w="1882" w:type="dxa"/>
          </w:tcPr>
          <w:p w14:paraId="0736AC47" w14:textId="77777777" w:rsidR="007D5C82" w:rsidRPr="004D035A" w:rsidRDefault="007D5C82" w:rsidP="007D5C82">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$0.60</w:t>
            </w:r>
          </w:p>
        </w:tc>
        <w:tc>
          <w:tcPr>
            <w:tcW w:w="1882" w:type="dxa"/>
          </w:tcPr>
          <w:p w14:paraId="577BCA0D" w14:textId="77777777" w:rsidR="007D5C82" w:rsidRPr="004D035A" w:rsidRDefault="00F06060" w:rsidP="007D5C82">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140%</w:t>
            </w:r>
          </w:p>
        </w:tc>
      </w:tr>
      <w:tr w:rsidR="007D5C82" w:rsidRPr="004D035A" w14:paraId="5CB9D0E0"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6EAD7E7F" w14:textId="77777777" w:rsidR="007D5C82" w:rsidRPr="004D035A" w:rsidRDefault="007D5C82" w:rsidP="007D5C82">
            <w:pPr>
              <w:spacing w:after="0"/>
              <w:jc w:val="center"/>
              <w:rPr>
                <w:rFonts w:asciiTheme="minorHAnsi" w:hAnsiTheme="minorHAnsi" w:cs="Arial"/>
                <w:sz w:val="20"/>
              </w:rPr>
            </w:pPr>
            <w:r w:rsidRPr="004D035A">
              <w:rPr>
                <w:rFonts w:asciiTheme="minorHAnsi" w:hAnsiTheme="minorHAnsi" w:cs="Arial"/>
                <w:sz w:val="20"/>
              </w:rPr>
              <w:t>Connect Medium</w:t>
            </w:r>
          </w:p>
        </w:tc>
        <w:tc>
          <w:tcPr>
            <w:tcW w:w="1990" w:type="dxa"/>
          </w:tcPr>
          <w:p w14:paraId="10DABB03" w14:textId="77777777" w:rsidR="007D5C82" w:rsidRPr="004D035A" w:rsidRDefault="007D5C82" w:rsidP="007D5C82">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$0.187</w:t>
            </w:r>
          </w:p>
        </w:tc>
        <w:tc>
          <w:tcPr>
            <w:tcW w:w="1882" w:type="dxa"/>
          </w:tcPr>
          <w:p w14:paraId="324512B8" w14:textId="77777777" w:rsidR="007D5C82" w:rsidRPr="004D035A" w:rsidRDefault="007D5C82" w:rsidP="007D5C82">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$0.60</w:t>
            </w:r>
          </w:p>
        </w:tc>
        <w:tc>
          <w:tcPr>
            <w:tcW w:w="1882" w:type="dxa"/>
          </w:tcPr>
          <w:p w14:paraId="1EEBF244" w14:textId="77777777" w:rsidR="007D5C82" w:rsidRPr="004D035A" w:rsidRDefault="00F06060" w:rsidP="007D5C82">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221%</w:t>
            </w:r>
          </w:p>
        </w:tc>
      </w:tr>
      <w:tr w:rsidR="007D5C82" w:rsidRPr="004D035A" w14:paraId="286F0639" w14:textId="77777777" w:rsidTr="00C22E41">
        <w:tc>
          <w:tcPr>
            <w:cnfStyle w:val="001000000000" w:firstRow="0" w:lastRow="0" w:firstColumn="1" w:lastColumn="0" w:oddVBand="0" w:evenVBand="0" w:oddHBand="0" w:evenHBand="0" w:firstRowFirstColumn="0" w:firstRowLastColumn="0" w:lastRowFirstColumn="0" w:lastRowLastColumn="0"/>
            <w:tcW w:w="3119" w:type="dxa"/>
          </w:tcPr>
          <w:p w14:paraId="5F8F07BA" w14:textId="77777777" w:rsidR="007D5C82" w:rsidRPr="004D035A" w:rsidRDefault="007D5C82" w:rsidP="007D5C82">
            <w:pPr>
              <w:spacing w:after="0"/>
              <w:jc w:val="center"/>
              <w:rPr>
                <w:rFonts w:asciiTheme="minorHAnsi" w:hAnsiTheme="minorHAnsi" w:cs="Arial"/>
                <w:sz w:val="20"/>
              </w:rPr>
            </w:pPr>
            <w:r w:rsidRPr="004D035A">
              <w:rPr>
                <w:rFonts w:asciiTheme="minorHAnsi" w:hAnsiTheme="minorHAnsi" w:cs="Arial"/>
                <w:sz w:val="20"/>
              </w:rPr>
              <w:t>Connect Large</w:t>
            </w:r>
          </w:p>
        </w:tc>
        <w:tc>
          <w:tcPr>
            <w:tcW w:w="1990" w:type="dxa"/>
          </w:tcPr>
          <w:p w14:paraId="0D28490F" w14:textId="77777777" w:rsidR="007D5C82" w:rsidRPr="004D035A" w:rsidRDefault="007D5C82" w:rsidP="007D5C82">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$0.133</w:t>
            </w:r>
          </w:p>
        </w:tc>
        <w:tc>
          <w:tcPr>
            <w:tcW w:w="1882" w:type="dxa"/>
          </w:tcPr>
          <w:p w14:paraId="5D8779CC" w14:textId="77777777" w:rsidR="007D5C82" w:rsidRPr="004D035A" w:rsidRDefault="007D5C82" w:rsidP="007D5C82">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$0.60</w:t>
            </w:r>
          </w:p>
        </w:tc>
        <w:tc>
          <w:tcPr>
            <w:tcW w:w="1882" w:type="dxa"/>
          </w:tcPr>
          <w:p w14:paraId="31586D8A" w14:textId="77777777" w:rsidR="007D5C82" w:rsidRPr="004D035A" w:rsidRDefault="00F06060" w:rsidP="007D5C82">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351%</w:t>
            </w:r>
          </w:p>
        </w:tc>
      </w:tr>
      <w:tr w:rsidR="007D5C82" w:rsidRPr="004D035A" w14:paraId="141709EE"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464E904C" w14:textId="77777777" w:rsidR="007D5C82" w:rsidRPr="004D035A" w:rsidRDefault="007D5C82" w:rsidP="007D5C82">
            <w:pPr>
              <w:spacing w:after="0"/>
              <w:jc w:val="center"/>
              <w:rPr>
                <w:rFonts w:asciiTheme="minorHAnsi" w:hAnsiTheme="minorHAnsi" w:cs="Arial"/>
                <w:sz w:val="20"/>
              </w:rPr>
            </w:pPr>
            <w:r w:rsidRPr="004D035A">
              <w:rPr>
                <w:rFonts w:asciiTheme="minorHAnsi" w:hAnsiTheme="minorHAnsi" w:cs="Arial"/>
                <w:sz w:val="20"/>
              </w:rPr>
              <w:t>Prepaid 25</w:t>
            </w:r>
          </w:p>
        </w:tc>
        <w:tc>
          <w:tcPr>
            <w:tcW w:w="1990" w:type="dxa"/>
          </w:tcPr>
          <w:p w14:paraId="4F029A69" w14:textId="77777777" w:rsidR="007D5C82" w:rsidRPr="004D035A" w:rsidRDefault="007D5C82" w:rsidP="007D5C82">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$0.159</w:t>
            </w:r>
          </w:p>
        </w:tc>
        <w:tc>
          <w:tcPr>
            <w:tcW w:w="1882" w:type="dxa"/>
          </w:tcPr>
          <w:p w14:paraId="31EA9014" w14:textId="77777777" w:rsidR="007D5C82" w:rsidRPr="004D035A" w:rsidRDefault="007D5C82" w:rsidP="007D5C82">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$0.60</w:t>
            </w:r>
          </w:p>
        </w:tc>
        <w:tc>
          <w:tcPr>
            <w:tcW w:w="1882" w:type="dxa"/>
          </w:tcPr>
          <w:p w14:paraId="0EA61241" w14:textId="77777777" w:rsidR="007D5C82" w:rsidRPr="004D035A" w:rsidRDefault="00F06060" w:rsidP="007D5C82">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277%</w:t>
            </w:r>
          </w:p>
        </w:tc>
      </w:tr>
      <w:tr w:rsidR="007D5C82" w:rsidRPr="004D035A" w14:paraId="56C10CC6" w14:textId="77777777" w:rsidTr="00C22E41">
        <w:tc>
          <w:tcPr>
            <w:cnfStyle w:val="001000000000" w:firstRow="0" w:lastRow="0" w:firstColumn="1" w:lastColumn="0" w:oddVBand="0" w:evenVBand="0" w:oddHBand="0" w:evenHBand="0" w:firstRowFirstColumn="0" w:firstRowLastColumn="0" w:lastRowFirstColumn="0" w:lastRowLastColumn="0"/>
            <w:tcW w:w="3119" w:type="dxa"/>
          </w:tcPr>
          <w:p w14:paraId="52E4996C" w14:textId="77777777" w:rsidR="007D5C82" w:rsidRPr="004D035A" w:rsidRDefault="007D5C82" w:rsidP="007D5C82">
            <w:pPr>
              <w:spacing w:after="0"/>
              <w:jc w:val="center"/>
              <w:rPr>
                <w:rFonts w:asciiTheme="minorHAnsi" w:hAnsiTheme="minorHAnsi" w:cs="Arial"/>
                <w:sz w:val="20"/>
              </w:rPr>
            </w:pPr>
            <w:r w:rsidRPr="004D035A">
              <w:rPr>
                <w:rFonts w:asciiTheme="minorHAnsi" w:hAnsiTheme="minorHAnsi" w:cs="Arial"/>
                <w:sz w:val="20"/>
              </w:rPr>
              <w:t>Prepaid 40</w:t>
            </w:r>
          </w:p>
        </w:tc>
        <w:tc>
          <w:tcPr>
            <w:tcW w:w="1990" w:type="dxa"/>
          </w:tcPr>
          <w:p w14:paraId="26DE9349" w14:textId="77777777" w:rsidR="007D5C82" w:rsidRPr="004D035A" w:rsidRDefault="007D5C82" w:rsidP="007D5C82">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$0.267</w:t>
            </w:r>
          </w:p>
        </w:tc>
        <w:tc>
          <w:tcPr>
            <w:tcW w:w="1882" w:type="dxa"/>
          </w:tcPr>
          <w:p w14:paraId="43C52332" w14:textId="77777777" w:rsidR="007D5C82" w:rsidRPr="004D035A" w:rsidRDefault="007D5C82" w:rsidP="007D5C82">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$0.60</w:t>
            </w:r>
          </w:p>
        </w:tc>
        <w:tc>
          <w:tcPr>
            <w:tcW w:w="1882" w:type="dxa"/>
          </w:tcPr>
          <w:p w14:paraId="7CE42088" w14:textId="77777777" w:rsidR="007D5C82" w:rsidRPr="004D035A" w:rsidRDefault="00F06060" w:rsidP="007D5C82">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124%</w:t>
            </w:r>
          </w:p>
        </w:tc>
      </w:tr>
      <w:tr w:rsidR="00F06060" w:rsidRPr="004D035A" w14:paraId="42C5F37D"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4713DC13" w14:textId="77777777" w:rsidR="00F06060" w:rsidRPr="004D035A" w:rsidRDefault="00F06060" w:rsidP="00F06060">
            <w:pPr>
              <w:spacing w:after="0"/>
              <w:jc w:val="center"/>
              <w:rPr>
                <w:rFonts w:asciiTheme="minorHAnsi" w:hAnsiTheme="minorHAnsi" w:cs="Arial"/>
                <w:sz w:val="20"/>
              </w:rPr>
            </w:pPr>
            <w:r w:rsidRPr="004D035A">
              <w:rPr>
                <w:rFonts w:asciiTheme="minorHAnsi" w:hAnsiTheme="minorHAnsi" w:cs="Arial"/>
                <w:sz w:val="20"/>
              </w:rPr>
              <w:t>6 Month</w:t>
            </w:r>
          </w:p>
        </w:tc>
        <w:tc>
          <w:tcPr>
            <w:tcW w:w="1990" w:type="dxa"/>
          </w:tcPr>
          <w:p w14:paraId="5FEE9E11" w14:textId="77777777" w:rsidR="00F06060" w:rsidRPr="004D035A" w:rsidRDefault="00F06060" w:rsidP="00F06060">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$0.159</w:t>
            </w:r>
          </w:p>
        </w:tc>
        <w:tc>
          <w:tcPr>
            <w:tcW w:w="1882" w:type="dxa"/>
          </w:tcPr>
          <w:p w14:paraId="6032D1DC" w14:textId="77777777" w:rsidR="00F06060" w:rsidRPr="004D035A" w:rsidRDefault="00F06060" w:rsidP="00F06060">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$0.60</w:t>
            </w:r>
          </w:p>
        </w:tc>
        <w:tc>
          <w:tcPr>
            <w:tcW w:w="1882" w:type="dxa"/>
          </w:tcPr>
          <w:p w14:paraId="18A9BD0A" w14:textId="77777777" w:rsidR="00F06060" w:rsidRPr="004D035A" w:rsidRDefault="00F06060" w:rsidP="00F06060">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277%</w:t>
            </w:r>
          </w:p>
        </w:tc>
      </w:tr>
      <w:tr w:rsidR="00F06060" w:rsidRPr="004D035A" w14:paraId="6FD6E159" w14:textId="77777777" w:rsidTr="00C22E41">
        <w:tc>
          <w:tcPr>
            <w:cnfStyle w:val="001000000000" w:firstRow="0" w:lastRow="0" w:firstColumn="1" w:lastColumn="0" w:oddVBand="0" w:evenVBand="0" w:oddHBand="0" w:evenHBand="0" w:firstRowFirstColumn="0" w:firstRowLastColumn="0" w:lastRowFirstColumn="0" w:lastRowLastColumn="0"/>
            <w:tcW w:w="3119" w:type="dxa"/>
          </w:tcPr>
          <w:p w14:paraId="3F1AC77F" w14:textId="77777777" w:rsidR="00F06060" w:rsidRPr="004D035A" w:rsidRDefault="00F06060" w:rsidP="00F06060">
            <w:pPr>
              <w:spacing w:after="0"/>
              <w:jc w:val="center"/>
              <w:rPr>
                <w:rFonts w:asciiTheme="minorHAnsi" w:hAnsiTheme="minorHAnsi" w:cs="Arial"/>
                <w:sz w:val="20"/>
              </w:rPr>
            </w:pPr>
            <w:r w:rsidRPr="004D035A">
              <w:rPr>
                <w:rFonts w:asciiTheme="minorHAnsi" w:hAnsiTheme="minorHAnsi" w:cs="Arial"/>
                <w:sz w:val="20"/>
              </w:rPr>
              <w:t>12 Month</w:t>
            </w:r>
          </w:p>
        </w:tc>
        <w:tc>
          <w:tcPr>
            <w:tcW w:w="1990" w:type="dxa"/>
          </w:tcPr>
          <w:p w14:paraId="016418C0" w14:textId="77777777" w:rsidR="00F06060" w:rsidRPr="004D035A" w:rsidRDefault="00F06060" w:rsidP="00F06060">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$0.140</w:t>
            </w:r>
          </w:p>
        </w:tc>
        <w:tc>
          <w:tcPr>
            <w:tcW w:w="1882" w:type="dxa"/>
          </w:tcPr>
          <w:p w14:paraId="78162768" w14:textId="77777777" w:rsidR="00F06060" w:rsidRPr="004D035A" w:rsidRDefault="00F06060" w:rsidP="00F06060">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$0.60</w:t>
            </w:r>
          </w:p>
        </w:tc>
        <w:tc>
          <w:tcPr>
            <w:tcW w:w="1882" w:type="dxa"/>
          </w:tcPr>
          <w:p w14:paraId="04F2C0B0" w14:textId="77777777" w:rsidR="00F06060" w:rsidRPr="004D035A" w:rsidRDefault="00F06060" w:rsidP="00F06060">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328%</w:t>
            </w:r>
          </w:p>
        </w:tc>
      </w:tr>
      <w:tr w:rsidR="00F06060" w:rsidRPr="004D035A" w14:paraId="60D822CF"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21900321" w14:textId="77777777" w:rsidR="00F06060" w:rsidRPr="004D035A" w:rsidRDefault="00F06060" w:rsidP="00F06060">
            <w:pPr>
              <w:spacing w:after="0"/>
              <w:jc w:val="center"/>
              <w:rPr>
                <w:rFonts w:asciiTheme="minorHAnsi" w:hAnsiTheme="minorHAnsi" w:cs="Arial"/>
                <w:sz w:val="20"/>
              </w:rPr>
            </w:pPr>
            <w:r w:rsidRPr="004D035A">
              <w:rPr>
                <w:rFonts w:asciiTheme="minorHAnsi" w:hAnsiTheme="minorHAnsi" w:cs="Arial"/>
                <w:sz w:val="20"/>
              </w:rPr>
              <w:t>Connect Lite</w:t>
            </w:r>
          </w:p>
        </w:tc>
        <w:tc>
          <w:tcPr>
            <w:tcW w:w="1990" w:type="dxa"/>
          </w:tcPr>
          <w:p w14:paraId="2CD4BCC4" w14:textId="77777777" w:rsidR="00F06060" w:rsidRPr="004D035A" w:rsidRDefault="00F06060" w:rsidP="00F06060">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$0.663</w:t>
            </w:r>
          </w:p>
        </w:tc>
        <w:tc>
          <w:tcPr>
            <w:tcW w:w="1882" w:type="dxa"/>
          </w:tcPr>
          <w:p w14:paraId="785A7262" w14:textId="77777777" w:rsidR="00F06060" w:rsidRPr="004D035A" w:rsidRDefault="00F06060" w:rsidP="00F06060">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$0.60</w:t>
            </w:r>
          </w:p>
        </w:tc>
        <w:tc>
          <w:tcPr>
            <w:tcW w:w="1882" w:type="dxa"/>
          </w:tcPr>
          <w:p w14:paraId="40E308DF" w14:textId="77777777" w:rsidR="00F06060" w:rsidRPr="004D035A" w:rsidRDefault="00F06060" w:rsidP="00F06060">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-10%</w:t>
            </w:r>
          </w:p>
        </w:tc>
      </w:tr>
      <w:tr w:rsidR="00F06060" w:rsidRPr="004D035A" w14:paraId="37184D1B" w14:textId="77777777" w:rsidTr="00C22E41">
        <w:tc>
          <w:tcPr>
            <w:cnfStyle w:val="001000000000" w:firstRow="0" w:lastRow="0" w:firstColumn="1" w:lastColumn="0" w:oddVBand="0" w:evenVBand="0" w:oddHBand="0" w:evenHBand="0" w:firstRowFirstColumn="0" w:firstRowLastColumn="0" w:lastRowFirstColumn="0" w:lastRowLastColumn="0"/>
            <w:tcW w:w="3119" w:type="dxa"/>
          </w:tcPr>
          <w:p w14:paraId="5EBC4A32" w14:textId="77777777" w:rsidR="00F06060" w:rsidRPr="004D035A" w:rsidRDefault="00F06060" w:rsidP="00F06060">
            <w:pPr>
              <w:spacing w:after="0"/>
              <w:jc w:val="center"/>
              <w:rPr>
                <w:rFonts w:asciiTheme="minorHAnsi" w:hAnsiTheme="minorHAnsi" w:cs="Arial"/>
                <w:sz w:val="20"/>
              </w:rPr>
            </w:pPr>
            <w:r w:rsidRPr="004D035A">
              <w:rPr>
                <w:rFonts w:asciiTheme="minorHAnsi" w:hAnsiTheme="minorHAnsi" w:cs="Arial"/>
                <w:sz w:val="20"/>
              </w:rPr>
              <w:t>Be Connected</w:t>
            </w:r>
          </w:p>
        </w:tc>
        <w:tc>
          <w:tcPr>
            <w:tcW w:w="1990" w:type="dxa"/>
          </w:tcPr>
          <w:p w14:paraId="787748B0" w14:textId="77777777" w:rsidR="00F06060" w:rsidRPr="004D035A" w:rsidRDefault="00F06060" w:rsidP="00F06060">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$0.374</w:t>
            </w:r>
          </w:p>
        </w:tc>
        <w:tc>
          <w:tcPr>
            <w:tcW w:w="1882" w:type="dxa"/>
          </w:tcPr>
          <w:p w14:paraId="132C70B1" w14:textId="77777777" w:rsidR="00F06060" w:rsidRPr="004D035A" w:rsidRDefault="00F06060" w:rsidP="00F06060">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$0.60</w:t>
            </w:r>
          </w:p>
        </w:tc>
        <w:tc>
          <w:tcPr>
            <w:tcW w:w="1882" w:type="dxa"/>
          </w:tcPr>
          <w:p w14:paraId="2AEBE761" w14:textId="77777777" w:rsidR="00F06060" w:rsidRPr="004D035A" w:rsidRDefault="00F06060" w:rsidP="00F06060">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60%</w:t>
            </w:r>
          </w:p>
        </w:tc>
      </w:tr>
      <w:tr w:rsidR="00F06060" w:rsidRPr="004D035A" w14:paraId="309987BD"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3A52C89F" w14:textId="77777777" w:rsidR="00F06060" w:rsidRPr="004D035A" w:rsidRDefault="00F06060" w:rsidP="00F06060">
            <w:pPr>
              <w:spacing w:after="0"/>
              <w:jc w:val="center"/>
              <w:rPr>
                <w:rFonts w:asciiTheme="minorHAnsi" w:hAnsiTheme="minorHAnsi" w:cs="Arial"/>
                <w:sz w:val="20"/>
              </w:rPr>
            </w:pPr>
            <w:r w:rsidRPr="004D035A">
              <w:rPr>
                <w:rFonts w:asciiTheme="minorHAnsi" w:hAnsiTheme="minorHAnsi" w:cs="Arial"/>
                <w:sz w:val="20"/>
              </w:rPr>
              <w:t>Connect Small</w:t>
            </w:r>
          </w:p>
        </w:tc>
        <w:tc>
          <w:tcPr>
            <w:tcW w:w="1990" w:type="dxa"/>
          </w:tcPr>
          <w:p w14:paraId="14E73E00" w14:textId="77777777" w:rsidR="00F06060" w:rsidRPr="004D035A" w:rsidRDefault="00F06060" w:rsidP="00F06060">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$0.249</w:t>
            </w:r>
          </w:p>
        </w:tc>
        <w:tc>
          <w:tcPr>
            <w:tcW w:w="1882" w:type="dxa"/>
          </w:tcPr>
          <w:p w14:paraId="06424F5C" w14:textId="77777777" w:rsidR="00F06060" w:rsidRPr="004D035A" w:rsidRDefault="00F06060" w:rsidP="00F06060">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$0.60</w:t>
            </w:r>
          </w:p>
        </w:tc>
        <w:tc>
          <w:tcPr>
            <w:tcW w:w="1882" w:type="dxa"/>
          </w:tcPr>
          <w:p w14:paraId="38EB293B" w14:textId="77777777" w:rsidR="00F06060" w:rsidRPr="004D035A" w:rsidRDefault="00F06060" w:rsidP="00F06060">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141%</w:t>
            </w:r>
          </w:p>
        </w:tc>
      </w:tr>
      <w:tr w:rsidR="00F06060" w:rsidRPr="004D035A" w14:paraId="31FCC7F6" w14:textId="77777777" w:rsidTr="00C22E41">
        <w:tc>
          <w:tcPr>
            <w:cnfStyle w:val="001000000000" w:firstRow="0" w:lastRow="0" w:firstColumn="1" w:lastColumn="0" w:oddVBand="0" w:evenVBand="0" w:oddHBand="0" w:evenHBand="0" w:firstRowFirstColumn="0" w:firstRowLastColumn="0" w:lastRowFirstColumn="0" w:lastRowLastColumn="0"/>
            <w:tcW w:w="3119" w:type="dxa"/>
          </w:tcPr>
          <w:p w14:paraId="0CF92632" w14:textId="77777777" w:rsidR="00F06060" w:rsidRPr="004D035A" w:rsidRDefault="00F06060" w:rsidP="00F06060">
            <w:pPr>
              <w:spacing w:after="0"/>
              <w:jc w:val="center"/>
              <w:rPr>
                <w:rFonts w:asciiTheme="minorHAnsi" w:hAnsiTheme="minorHAnsi" w:cs="Arial"/>
                <w:sz w:val="20"/>
              </w:rPr>
            </w:pPr>
            <w:r w:rsidRPr="004D035A">
              <w:rPr>
                <w:rFonts w:asciiTheme="minorHAnsi" w:hAnsiTheme="minorHAnsi" w:cs="Arial"/>
                <w:sz w:val="20"/>
              </w:rPr>
              <w:t>Connect Medium</w:t>
            </w:r>
          </w:p>
        </w:tc>
        <w:tc>
          <w:tcPr>
            <w:tcW w:w="1990" w:type="dxa"/>
          </w:tcPr>
          <w:p w14:paraId="4D3AF90C" w14:textId="77777777" w:rsidR="00F06060" w:rsidRPr="004D035A" w:rsidRDefault="00F06060" w:rsidP="00F06060">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$0.187</w:t>
            </w:r>
          </w:p>
        </w:tc>
        <w:tc>
          <w:tcPr>
            <w:tcW w:w="1882" w:type="dxa"/>
          </w:tcPr>
          <w:p w14:paraId="6A7113A1" w14:textId="77777777" w:rsidR="00F06060" w:rsidRPr="004D035A" w:rsidRDefault="00F06060" w:rsidP="00F06060">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$0.60</w:t>
            </w:r>
          </w:p>
        </w:tc>
        <w:tc>
          <w:tcPr>
            <w:tcW w:w="1882" w:type="dxa"/>
          </w:tcPr>
          <w:p w14:paraId="0F0AF244" w14:textId="77777777" w:rsidR="00F06060" w:rsidRPr="004D035A" w:rsidRDefault="00F06060" w:rsidP="00F06060">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221%</w:t>
            </w:r>
          </w:p>
        </w:tc>
      </w:tr>
      <w:tr w:rsidR="00F06060" w:rsidRPr="004D035A" w14:paraId="23ECEC5C"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498FF71E" w14:textId="77777777" w:rsidR="00F06060" w:rsidRPr="004D035A" w:rsidRDefault="00F06060" w:rsidP="00F06060">
            <w:pPr>
              <w:spacing w:after="0"/>
              <w:jc w:val="center"/>
              <w:rPr>
                <w:rFonts w:asciiTheme="minorHAnsi" w:hAnsiTheme="minorHAnsi" w:cs="Arial"/>
                <w:sz w:val="20"/>
              </w:rPr>
            </w:pPr>
            <w:r w:rsidRPr="004D035A">
              <w:rPr>
                <w:rFonts w:asciiTheme="minorHAnsi" w:hAnsiTheme="minorHAnsi" w:cs="Arial"/>
                <w:sz w:val="20"/>
              </w:rPr>
              <w:t>Connect Large</w:t>
            </w:r>
          </w:p>
        </w:tc>
        <w:tc>
          <w:tcPr>
            <w:tcW w:w="1990" w:type="dxa"/>
          </w:tcPr>
          <w:p w14:paraId="33081011" w14:textId="77777777" w:rsidR="00F06060" w:rsidRPr="004D035A" w:rsidRDefault="00F06060" w:rsidP="00F06060">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$0.133</w:t>
            </w:r>
          </w:p>
        </w:tc>
        <w:tc>
          <w:tcPr>
            <w:tcW w:w="1882" w:type="dxa"/>
          </w:tcPr>
          <w:p w14:paraId="575D31AB" w14:textId="77777777" w:rsidR="00F06060" w:rsidRPr="004D035A" w:rsidRDefault="00F06060" w:rsidP="00F06060">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$0.60</w:t>
            </w:r>
          </w:p>
        </w:tc>
        <w:tc>
          <w:tcPr>
            <w:tcW w:w="1882" w:type="dxa"/>
          </w:tcPr>
          <w:p w14:paraId="2D4750A1" w14:textId="77777777" w:rsidR="00F06060" w:rsidRPr="004D035A" w:rsidRDefault="00F06060" w:rsidP="00F06060">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351%</w:t>
            </w:r>
          </w:p>
        </w:tc>
      </w:tr>
      <w:tr w:rsidR="00F06060" w:rsidRPr="004D035A" w14:paraId="6CB3AA31" w14:textId="77777777" w:rsidTr="00C22E41">
        <w:tc>
          <w:tcPr>
            <w:cnfStyle w:val="001000000000" w:firstRow="0" w:lastRow="0" w:firstColumn="1" w:lastColumn="0" w:oddVBand="0" w:evenVBand="0" w:oddHBand="0" w:evenHBand="0" w:firstRowFirstColumn="0" w:firstRowLastColumn="0" w:lastRowFirstColumn="0" w:lastRowLastColumn="0"/>
            <w:tcW w:w="3119" w:type="dxa"/>
          </w:tcPr>
          <w:p w14:paraId="53343DEB" w14:textId="77777777" w:rsidR="00F06060" w:rsidRPr="004D035A" w:rsidRDefault="00F06060" w:rsidP="00F06060">
            <w:pPr>
              <w:spacing w:after="0"/>
              <w:jc w:val="center"/>
              <w:rPr>
                <w:rFonts w:asciiTheme="minorHAnsi" w:hAnsiTheme="minorHAnsi" w:cs="Arial"/>
                <w:sz w:val="20"/>
              </w:rPr>
            </w:pPr>
            <w:r w:rsidRPr="004D035A">
              <w:rPr>
                <w:rFonts w:asciiTheme="minorHAnsi" w:hAnsiTheme="minorHAnsi" w:cs="Arial"/>
                <w:sz w:val="20"/>
              </w:rPr>
              <w:t>Prepaid 25</w:t>
            </w:r>
          </w:p>
        </w:tc>
        <w:tc>
          <w:tcPr>
            <w:tcW w:w="1990" w:type="dxa"/>
          </w:tcPr>
          <w:p w14:paraId="16383891" w14:textId="77777777" w:rsidR="00F06060" w:rsidRPr="004D035A" w:rsidRDefault="00F06060" w:rsidP="00F06060">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$0.159</w:t>
            </w:r>
          </w:p>
        </w:tc>
        <w:tc>
          <w:tcPr>
            <w:tcW w:w="1882" w:type="dxa"/>
          </w:tcPr>
          <w:p w14:paraId="05DEBE23" w14:textId="77777777" w:rsidR="00F06060" w:rsidRPr="004D035A" w:rsidRDefault="00F06060" w:rsidP="00F06060">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$0.60</w:t>
            </w:r>
          </w:p>
        </w:tc>
        <w:tc>
          <w:tcPr>
            <w:tcW w:w="1882" w:type="dxa"/>
          </w:tcPr>
          <w:p w14:paraId="4D3105AD" w14:textId="77777777" w:rsidR="00F06060" w:rsidRPr="004D035A" w:rsidRDefault="00F06060" w:rsidP="00F06060">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277%</w:t>
            </w:r>
          </w:p>
        </w:tc>
      </w:tr>
      <w:tr w:rsidR="00F06060" w:rsidRPr="004D035A" w14:paraId="0A9B810A"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43950CAA" w14:textId="77777777" w:rsidR="00F06060" w:rsidRPr="004D035A" w:rsidRDefault="00F06060" w:rsidP="00F06060">
            <w:pPr>
              <w:spacing w:after="0"/>
              <w:jc w:val="center"/>
              <w:rPr>
                <w:rFonts w:asciiTheme="minorHAnsi" w:hAnsiTheme="minorHAnsi" w:cs="Arial"/>
                <w:sz w:val="20"/>
              </w:rPr>
            </w:pPr>
            <w:r w:rsidRPr="004D035A">
              <w:rPr>
                <w:rFonts w:asciiTheme="minorHAnsi" w:hAnsiTheme="minorHAnsi" w:cs="Arial"/>
                <w:sz w:val="20"/>
              </w:rPr>
              <w:t>Prepaid 40</w:t>
            </w:r>
          </w:p>
        </w:tc>
        <w:tc>
          <w:tcPr>
            <w:tcW w:w="1990" w:type="dxa"/>
          </w:tcPr>
          <w:p w14:paraId="4813C121" w14:textId="77777777" w:rsidR="00F06060" w:rsidRPr="004D035A" w:rsidRDefault="00F06060" w:rsidP="00F06060">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$0.267</w:t>
            </w:r>
          </w:p>
        </w:tc>
        <w:tc>
          <w:tcPr>
            <w:tcW w:w="1882" w:type="dxa"/>
          </w:tcPr>
          <w:p w14:paraId="38E4F3FE" w14:textId="77777777" w:rsidR="00F06060" w:rsidRPr="004D035A" w:rsidRDefault="00F06060" w:rsidP="00F06060">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$0.60</w:t>
            </w:r>
          </w:p>
        </w:tc>
        <w:tc>
          <w:tcPr>
            <w:tcW w:w="1882" w:type="dxa"/>
          </w:tcPr>
          <w:p w14:paraId="42712B6B" w14:textId="77777777" w:rsidR="00F06060" w:rsidRPr="004D035A" w:rsidRDefault="00F06060" w:rsidP="00F06060">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124%</w:t>
            </w:r>
          </w:p>
        </w:tc>
      </w:tr>
      <w:tr w:rsidR="00F06060" w:rsidRPr="004D035A" w14:paraId="36B33836" w14:textId="77777777" w:rsidTr="00C22E41">
        <w:tc>
          <w:tcPr>
            <w:cnfStyle w:val="001000000000" w:firstRow="0" w:lastRow="0" w:firstColumn="1" w:lastColumn="0" w:oddVBand="0" w:evenVBand="0" w:oddHBand="0" w:evenHBand="0" w:firstRowFirstColumn="0" w:firstRowLastColumn="0" w:lastRowFirstColumn="0" w:lastRowLastColumn="0"/>
            <w:tcW w:w="3119" w:type="dxa"/>
          </w:tcPr>
          <w:p w14:paraId="0AB215F5" w14:textId="77777777" w:rsidR="00F06060" w:rsidRPr="004D035A" w:rsidRDefault="00F06060" w:rsidP="00F06060">
            <w:pPr>
              <w:spacing w:after="0"/>
              <w:jc w:val="center"/>
              <w:rPr>
                <w:rFonts w:asciiTheme="minorHAnsi" w:hAnsiTheme="minorHAnsi" w:cs="Arial"/>
                <w:sz w:val="20"/>
              </w:rPr>
            </w:pPr>
            <w:r w:rsidRPr="004D035A">
              <w:rPr>
                <w:rFonts w:asciiTheme="minorHAnsi" w:hAnsiTheme="minorHAnsi" w:cs="Arial"/>
                <w:sz w:val="20"/>
              </w:rPr>
              <w:t>6 Month</w:t>
            </w:r>
          </w:p>
        </w:tc>
        <w:tc>
          <w:tcPr>
            <w:tcW w:w="1990" w:type="dxa"/>
          </w:tcPr>
          <w:p w14:paraId="6D0109C1" w14:textId="77777777" w:rsidR="00F06060" w:rsidRPr="004D035A" w:rsidRDefault="00F06060" w:rsidP="00F06060">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$0.159</w:t>
            </w:r>
          </w:p>
        </w:tc>
        <w:tc>
          <w:tcPr>
            <w:tcW w:w="1882" w:type="dxa"/>
          </w:tcPr>
          <w:p w14:paraId="5BE02254" w14:textId="77777777" w:rsidR="00F06060" w:rsidRPr="004D035A" w:rsidRDefault="00F06060" w:rsidP="00F06060">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$0.60</w:t>
            </w:r>
          </w:p>
        </w:tc>
        <w:tc>
          <w:tcPr>
            <w:tcW w:w="1882" w:type="dxa"/>
          </w:tcPr>
          <w:p w14:paraId="4091DC0A" w14:textId="77777777" w:rsidR="00F06060" w:rsidRPr="004D035A" w:rsidRDefault="00F06060" w:rsidP="00F06060">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277%</w:t>
            </w:r>
          </w:p>
        </w:tc>
      </w:tr>
      <w:tr w:rsidR="00F06060" w:rsidRPr="004D035A" w14:paraId="0AE1DF96"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14803B86" w14:textId="77777777" w:rsidR="00F06060" w:rsidRPr="004D035A" w:rsidRDefault="00F06060" w:rsidP="00F06060">
            <w:pPr>
              <w:spacing w:after="0"/>
              <w:jc w:val="center"/>
              <w:rPr>
                <w:rFonts w:asciiTheme="minorHAnsi" w:hAnsiTheme="minorHAnsi" w:cs="Arial"/>
                <w:sz w:val="20"/>
              </w:rPr>
            </w:pPr>
            <w:r w:rsidRPr="004D035A">
              <w:rPr>
                <w:rFonts w:asciiTheme="minorHAnsi" w:hAnsiTheme="minorHAnsi" w:cs="Arial"/>
                <w:sz w:val="20"/>
              </w:rPr>
              <w:t>12 Month</w:t>
            </w:r>
          </w:p>
        </w:tc>
        <w:tc>
          <w:tcPr>
            <w:tcW w:w="1990" w:type="dxa"/>
          </w:tcPr>
          <w:p w14:paraId="1678373C" w14:textId="77777777" w:rsidR="00F06060" w:rsidRPr="004D035A" w:rsidRDefault="00F06060" w:rsidP="00F06060">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$0.140</w:t>
            </w:r>
          </w:p>
        </w:tc>
        <w:tc>
          <w:tcPr>
            <w:tcW w:w="1882" w:type="dxa"/>
          </w:tcPr>
          <w:p w14:paraId="1CEBAB14" w14:textId="77777777" w:rsidR="00F06060" w:rsidRPr="004D035A" w:rsidRDefault="00F06060" w:rsidP="00F06060">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$0.60</w:t>
            </w:r>
          </w:p>
        </w:tc>
        <w:tc>
          <w:tcPr>
            <w:tcW w:w="1882" w:type="dxa"/>
          </w:tcPr>
          <w:p w14:paraId="180ECD2C" w14:textId="77777777" w:rsidR="00F06060" w:rsidRPr="004D035A" w:rsidRDefault="00F06060" w:rsidP="00F06060">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328%</w:t>
            </w:r>
          </w:p>
        </w:tc>
      </w:tr>
    </w:tbl>
    <w:p w14:paraId="164B45BA" w14:textId="77777777" w:rsidR="00D344FB" w:rsidRDefault="00D344FB" w:rsidP="00D344FB">
      <w:pPr>
        <w:pStyle w:val="NoSpacing"/>
      </w:pPr>
    </w:p>
    <w:p w14:paraId="0505C710" w14:textId="77777777" w:rsidR="00702231" w:rsidRPr="004D035A" w:rsidRDefault="00702231" w:rsidP="00D344FB">
      <w:pPr>
        <w:pStyle w:val="NoSpacing"/>
      </w:pPr>
    </w:p>
    <w:p w14:paraId="0D3DAB4F" w14:textId="171443F5" w:rsidR="00FF3B6F" w:rsidRPr="004D035A" w:rsidRDefault="002A6018" w:rsidP="00B631F6">
      <w:pPr>
        <w:pStyle w:val="Heading2"/>
      </w:pPr>
      <w:bookmarkStart w:id="200" w:name="_Toc441144449"/>
      <w:r>
        <w:t>P</w:t>
      </w:r>
      <w:r w:rsidR="003507B0" w:rsidRPr="004D035A">
        <w:t>enny</w:t>
      </w:r>
      <w:r>
        <w:t>T</w:t>
      </w:r>
      <w:r w:rsidR="003507B0" w:rsidRPr="004D035A">
        <w:t>el</w:t>
      </w:r>
      <w:bookmarkEnd w:id="200"/>
    </w:p>
    <w:p w14:paraId="11E1B89D" w14:textId="77777777" w:rsidR="00FF3B6F" w:rsidRPr="004D035A" w:rsidRDefault="00FF3B6F" w:rsidP="00FF3B6F">
      <w:pPr>
        <w:rPr>
          <w:b/>
        </w:rPr>
      </w:pPr>
      <w:r w:rsidRPr="004D035A">
        <w:rPr>
          <w:b/>
        </w:rPr>
        <w:t>Company Details</w:t>
      </w:r>
    </w:p>
    <w:p w14:paraId="1B741A62" w14:textId="315C1C93" w:rsidR="00577515" w:rsidRPr="004D035A" w:rsidRDefault="00577515" w:rsidP="00577515">
      <w:pPr>
        <w:spacing w:after="60"/>
        <w:ind w:left="720"/>
      </w:pPr>
      <w:r w:rsidRPr="004D035A">
        <w:rPr>
          <w:b/>
        </w:rPr>
        <w:t>Entity name</w:t>
      </w:r>
      <w:r w:rsidR="001122E0">
        <w:rPr>
          <w:b/>
        </w:rPr>
        <w:t xml:space="preserve">: </w:t>
      </w:r>
      <w:r w:rsidRPr="004D035A">
        <w:rPr>
          <w:noProof/>
        </w:rPr>
        <w:t>PENNYTEL AUSTRALIA PTY LTD</w:t>
      </w:r>
    </w:p>
    <w:p w14:paraId="5024CFAF" w14:textId="745436B7" w:rsidR="00577515" w:rsidRPr="004D035A" w:rsidRDefault="00577515" w:rsidP="00577515">
      <w:pPr>
        <w:spacing w:after="60"/>
        <w:ind w:left="720"/>
      </w:pPr>
      <w:r w:rsidRPr="004D035A">
        <w:rPr>
          <w:b/>
        </w:rPr>
        <w:t>ACN</w:t>
      </w:r>
      <w:r w:rsidR="001122E0">
        <w:rPr>
          <w:b/>
        </w:rPr>
        <w:t xml:space="preserve">: </w:t>
      </w:r>
      <w:r w:rsidRPr="004D035A">
        <w:rPr>
          <w:noProof/>
        </w:rPr>
        <w:t>166 566 632</w:t>
      </w:r>
    </w:p>
    <w:p w14:paraId="2F403B40" w14:textId="5D87F3D7" w:rsidR="00577515" w:rsidRPr="004D035A" w:rsidRDefault="00577515" w:rsidP="00577515">
      <w:pPr>
        <w:spacing w:after="60"/>
        <w:ind w:left="720"/>
      </w:pPr>
      <w:r w:rsidRPr="004D035A">
        <w:rPr>
          <w:b/>
        </w:rPr>
        <w:t>ABN</w:t>
      </w:r>
      <w:r w:rsidR="001122E0">
        <w:rPr>
          <w:b/>
        </w:rPr>
        <w:t xml:space="preserve">: </w:t>
      </w:r>
      <w:r w:rsidRPr="004D035A">
        <w:rPr>
          <w:noProof/>
        </w:rPr>
        <w:t>12166566632</w:t>
      </w:r>
    </w:p>
    <w:p w14:paraId="4E2DD573" w14:textId="79081E07" w:rsidR="00577515" w:rsidRPr="004D035A" w:rsidRDefault="00577515" w:rsidP="00577515">
      <w:pPr>
        <w:spacing w:after="60"/>
        <w:ind w:left="720"/>
      </w:pPr>
      <w:r w:rsidRPr="004D035A">
        <w:rPr>
          <w:b/>
        </w:rPr>
        <w:t>Registered in</w:t>
      </w:r>
      <w:r w:rsidR="001122E0">
        <w:rPr>
          <w:b/>
        </w:rPr>
        <w:t xml:space="preserve">: </w:t>
      </w:r>
      <w:r w:rsidRPr="004D035A">
        <w:rPr>
          <w:noProof/>
        </w:rPr>
        <w:t>New South Wales</w:t>
      </w:r>
    </w:p>
    <w:p w14:paraId="4F627664" w14:textId="70F93267" w:rsidR="00577515" w:rsidRPr="004D035A" w:rsidRDefault="00AD2EF1" w:rsidP="00577515">
      <w:pPr>
        <w:spacing w:after="60"/>
        <w:ind w:left="720"/>
      </w:pPr>
      <w:r>
        <w:rPr>
          <w:b/>
        </w:rPr>
        <w:t>Registration date</w:t>
      </w:r>
      <w:r w:rsidR="001122E0">
        <w:rPr>
          <w:b/>
        </w:rPr>
        <w:t xml:space="preserve">: </w:t>
      </w:r>
      <w:r w:rsidR="00577515" w:rsidRPr="004D035A">
        <w:t xml:space="preserve"> </w:t>
      </w:r>
      <w:r w:rsidR="00577515" w:rsidRPr="004D035A">
        <w:rPr>
          <w:noProof/>
        </w:rPr>
        <w:t>11/1/2013</w:t>
      </w:r>
    </w:p>
    <w:p w14:paraId="0F64BD76" w14:textId="5A864C80" w:rsidR="00577515" w:rsidRPr="004D035A" w:rsidRDefault="00AD2EF1" w:rsidP="00577515">
      <w:pPr>
        <w:spacing w:after="60"/>
        <w:ind w:left="720"/>
      </w:pPr>
      <w:r>
        <w:rPr>
          <w:b/>
        </w:rPr>
        <w:t>Previous company name</w:t>
      </w:r>
      <w:r w:rsidR="001122E0">
        <w:rPr>
          <w:b/>
        </w:rPr>
        <w:t xml:space="preserve">: </w:t>
      </w:r>
    </w:p>
    <w:p w14:paraId="26C51742" w14:textId="7F24BC9E" w:rsidR="00577515" w:rsidRPr="004D035A" w:rsidRDefault="00AD2EF1" w:rsidP="00577515">
      <w:pPr>
        <w:spacing w:after="60"/>
        <w:ind w:left="720"/>
      </w:pPr>
      <w:r>
        <w:rPr>
          <w:b/>
        </w:rPr>
        <w:t>Company type</w:t>
      </w:r>
      <w:r w:rsidR="001122E0">
        <w:rPr>
          <w:b/>
        </w:rPr>
        <w:t xml:space="preserve">: </w:t>
      </w:r>
      <w:r w:rsidR="00577515" w:rsidRPr="004D035A">
        <w:rPr>
          <w:noProof/>
        </w:rPr>
        <w:t>Australian Proprietary Company</w:t>
      </w:r>
    </w:p>
    <w:p w14:paraId="721A0C13" w14:textId="00D15495" w:rsidR="00577515" w:rsidRPr="004D035A" w:rsidRDefault="00AD2EF1" w:rsidP="00577515">
      <w:pPr>
        <w:spacing w:after="60"/>
        <w:ind w:left="720"/>
      </w:pPr>
      <w:r>
        <w:rPr>
          <w:b/>
        </w:rPr>
        <w:t>Current registered address</w:t>
      </w:r>
      <w:r w:rsidR="001122E0">
        <w:rPr>
          <w:b/>
        </w:rPr>
        <w:t xml:space="preserve">: </w:t>
      </w:r>
      <w:r w:rsidR="00577515" w:rsidRPr="004D035A">
        <w:rPr>
          <w:noProof/>
        </w:rPr>
        <w:t>Level 2, 10-14 Waterloo Street, SURRY HILLS NSW 2010</w:t>
      </w:r>
    </w:p>
    <w:p w14:paraId="6C4E3195" w14:textId="481B25B6" w:rsidR="00577515" w:rsidRPr="004D035A" w:rsidRDefault="00AD2EF1" w:rsidP="00577515">
      <w:pPr>
        <w:spacing w:after="60"/>
        <w:ind w:left="720"/>
      </w:pPr>
      <w:r>
        <w:rPr>
          <w:b/>
        </w:rPr>
        <w:t>Parent/holding company</w:t>
      </w:r>
      <w:r w:rsidR="001122E0">
        <w:rPr>
          <w:b/>
        </w:rPr>
        <w:t xml:space="preserve">: </w:t>
      </w:r>
      <w:r w:rsidR="00577515" w:rsidRPr="004D035A">
        <w:rPr>
          <w:noProof/>
        </w:rPr>
        <w:t>MY NET FONE LIMITED</w:t>
      </w:r>
    </w:p>
    <w:p w14:paraId="0ED10490" w14:textId="6881252A" w:rsidR="00577515" w:rsidRPr="004D035A" w:rsidRDefault="00AD2EF1" w:rsidP="00577515">
      <w:pPr>
        <w:spacing w:after="60"/>
        <w:ind w:left="720"/>
      </w:pPr>
      <w:r>
        <w:rPr>
          <w:b/>
        </w:rPr>
        <w:t>Director name(s)</w:t>
      </w:r>
      <w:r w:rsidR="001122E0">
        <w:rPr>
          <w:b/>
        </w:rPr>
        <w:t xml:space="preserve">: </w:t>
      </w:r>
      <w:r w:rsidR="00F57F3D" w:rsidRPr="004D035A">
        <w:rPr>
          <w:noProof/>
        </w:rPr>
        <w:t>Michael John Boorne</w:t>
      </w:r>
      <w:r w:rsidR="00F57F3D" w:rsidRPr="004D035A">
        <w:t xml:space="preserve">, </w:t>
      </w:r>
      <w:r w:rsidR="00F57F3D" w:rsidRPr="004D035A">
        <w:rPr>
          <w:noProof/>
        </w:rPr>
        <w:t>Rene Sugo</w:t>
      </w:r>
    </w:p>
    <w:p w14:paraId="03A8BD4A" w14:textId="60CBBC77" w:rsidR="00577515" w:rsidRPr="004D035A" w:rsidRDefault="00AD2EF1" w:rsidP="00577515">
      <w:pPr>
        <w:spacing w:after="60"/>
        <w:ind w:left="720"/>
      </w:pPr>
      <w:r>
        <w:rPr>
          <w:b/>
        </w:rPr>
        <w:t>Share class</w:t>
      </w:r>
      <w:r w:rsidR="001122E0">
        <w:rPr>
          <w:b/>
        </w:rPr>
        <w:t xml:space="preserve">: </w:t>
      </w:r>
      <w:r w:rsidR="00577515" w:rsidRPr="004D035A">
        <w:rPr>
          <w:noProof/>
        </w:rPr>
        <w:t>ORD</w:t>
      </w:r>
    </w:p>
    <w:p w14:paraId="7B728377" w14:textId="3DDFFFB4" w:rsidR="00577515" w:rsidRPr="004D035A" w:rsidRDefault="00AD2EF1" w:rsidP="00577515">
      <w:pPr>
        <w:spacing w:after="60"/>
        <w:ind w:left="720"/>
      </w:pPr>
      <w:r>
        <w:rPr>
          <w:b/>
        </w:rPr>
        <w:t>Shares issued</w:t>
      </w:r>
      <w:r w:rsidR="001122E0">
        <w:rPr>
          <w:b/>
        </w:rPr>
        <w:t xml:space="preserve">: </w:t>
      </w:r>
      <w:r w:rsidR="00577515" w:rsidRPr="004D035A">
        <w:rPr>
          <w:noProof/>
        </w:rPr>
        <w:t>2</w:t>
      </w:r>
    </w:p>
    <w:p w14:paraId="732A6649" w14:textId="47926B67" w:rsidR="00577515" w:rsidRPr="004D035A" w:rsidRDefault="00577515" w:rsidP="00577515">
      <w:pPr>
        <w:spacing w:after="60"/>
        <w:ind w:left="720"/>
      </w:pPr>
      <w:r w:rsidRPr="004D035A">
        <w:rPr>
          <w:b/>
        </w:rPr>
        <w:t>Website address</w:t>
      </w:r>
      <w:r w:rsidR="001122E0">
        <w:rPr>
          <w:b/>
        </w:rPr>
        <w:t xml:space="preserve">: </w:t>
      </w:r>
      <w:r w:rsidR="007A52EE" w:rsidRPr="004D035A">
        <w:t>https://www.pennytel.com.au/</w:t>
      </w:r>
    </w:p>
    <w:p w14:paraId="3CA2FAAD" w14:textId="169DE521" w:rsidR="00577515" w:rsidRPr="004D035A" w:rsidRDefault="00577515" w:rsidP="00577515">
      <w:pPr>
        <w:spacing w:after="60"/>
        <w:ind w:left="720"/>
      </w:pPr>
      <w:r w:rsidRPr="004D035A">
        <w:rPr>
          <w:b/>
        </w:rPr>
        <w:lastRenderedPageBreak/>
        <w:t>Services offered</w:t>
      </w:r>
      <w:r w:rsidR="001122E0">
        <w:rPr>
          <w:b/>
        </w:rPr>
        <w:t xml:space="preserve">: </w:t>
      </w:r>
      <w:r w:rsidR="007A52EE" w:rsidRPr="004D035A">
        <w:t>Mobile, VOIP</w:t>
      </w:r>
    </w:p>
    <w:p w14:paraId="537797F0" w14:textId="77777777" w:rsidR="00FF3B6F" w:rsidRPr="004D035A" w:rsidRDefault="00FF3B6F" w:rsidP="00FF3B6F"/>
    <w:p w14:paraId="2E0CAAE7" w14:textId="77777777" w:rsidR="00FF3B6F" w:rsidRPr="004D035A" w:rsidRDefault="00FF3B6F" w:rsidP="00FF3B6F">
      <w:pPr>
        <w:rPr>
          <w:b/>
        </w:rPr>
      </w:pPr>
      <w:r w:rsidRPr="004D035A">
        <w:rPr>
          <w:b/>
        </w:rPr>
        <w:t>Mobile Plan Offer Details</w:t>
      </w:r>
    </w:p>
    <w:p w14:paraId="37053C28" w14:textId="50433866" w:rsidR="00FF3B6F" w:rsidRPr="004D035A" w:rsidRDefault="00AD2EF1" w:rsidP="00FF3B6F">
      <w:pPr>
        <w:spacing w:after="60"/>
        <w:ind w:left="720"/>
      </w:pPr>
      <w:r>
        <w:rPr>
          <w:b/>
        </w:rPr>
        <w:t>Mobile plans offered (31st August 2014)</w:t>
      </w:r>
      <w:r w:rsidR="001122E0">
        <w:rPr>
          <w:b/>
        </w:rPr>
        <w:t xml:space="preserve">: </w:t>
      </w:r>
      <w:r w:rsidR="00D65217" w:rsidRPr="004D035A">
        <w:t>5</w:t>
      </w:r>
    </w:p>
    <w:p w14:paraId="5EE19502" w14:textId="495DE3F7" w:rsidR="00FF3B6F" w:rsidRPr="004D035A" w:rsidRDefault="00AD2EF1" w:rsidP="00FF3B6F">
      <w:pPr>
        <w:spacing w:after="60"/>
        <w:ind w:left="720"/>
      </w:pPr>
      <w:r>
        <w:rPr>
          <w:b/>
        </w:rPr>
        <w:t>Mobile plans offered (30th June 2015)</w:t>
      </w:r>
      <w:r w:rsidR="001122E0">
        <w:rPr>
          <w:b/>
        </w:rPr>
        <w:t xml:space="preserve">: </w:t>
      </w:r>
      <w:r w:rsidR="00D65217" w:rsidRPr="004D035A">
        <w:t>5</w:t>
      </w:r>
    </w:p>
    <w:p w14:paraId="0F1E5CB3" w14:textId="170075D9" w:rsidR="00FF3B6F" w:rsidRPr="004D035A" w:rsidRDefault="00FF3B6F" w:rsidP="00FF3B6F">
      <w:pPr>
        <w:spacing w:after="60"/>
        <w:ind w:left="720"/>
      </w:pPr>
      <w:r w:rsidRPr="004D035A">
        <w:rPr>
          <w:b/>
        </w:rPr>
        <w:t>MNO used</w:t>
      </w:r>
      <w:r w:rsidR="001122E0">
        <w:rPr>
          <w:b/>
        </w:rPr>
        <w:t xml:space="preserve">: </w:t>
      </w:r>
      <w:r w:rsidR="00D65217" w:rsidRPr="004D035A">
        <w:t>Vodafone</w:t>
      </w:r>
    </w:p>
    <w:p w14:paraId="1AD6F2E1" w14:textId="22DCF16A" w:rsidR="00FF3B6F" w:rsidRPr="004D035A" w:rsidRDefault="00AD2EF1" w:rsidP="00FF3B6F">
      <w:pPr>
        <w:spacing w:after="60"/>
        <w:ind w:left="720"/>
      </w:pPr>
      <w:r>
        <w:rPr>
          <w:b/>
        </w:rPr>
        <w:t>Network generation</w:t>
      </w:r>
      <w:r w:rsidR="001122E0">
        <w:rPr>
          <w:b/>
        </w:rPr>
        <w:t xml:space="preserve">: </w:t>
      </w:r>
      <w:r w:rsidR="00D65217" w:rsidRPr="004D035A">
        <w:t>3G</w:t>
      </w:r>
    </w:p>
    <w:p w14:paraId="43306FE3" w14:textId="77777777" w:rsidR="00FF3B6F" w:rsidRPr="004D035A" w:rsidRDefault="00FF3B6F" w:rsidP="00FF3B6F"/>
    <w:p w14:paraId="3441429D" w14:textId="77777777" w:rsidR="00FF3B6F" w:rsidRPr="004D035A" w:rsidRDefault="00FF3B6F" w:rsidP="00FF3B6F">
      <w:r w:rsidRPr="004D035A">
        <w:rPr>
          <w:b/>
        </w:rPr>
        <w:t>Mobile Plan Offerings – Basic Information</w:t>
      </w:r>
      <w:r w:rsidRPr="004D035A">
        <w:t xml:space="preserve"> (as of 30th June 2015)</w:t>
      </w:r>
    </w:p>
    <w:tbl>
      <w:tblPr>
        <w:tblStyle w:val="GridTable4-Accent11"/>
        <w:tblW w:w="0" w:type="auto"/>
        <w:tblInd w:w="-284" w:type="dxa"/>
        <w:tblLayout w:type="fixed"/>
        <w:tblLook w:val="04A0" w:firstRow="1" w:lastRow="0" w:firstColumn="1" w:lastColumn="0" w:noHBand="0" w:noVBand="1"/>
      </w:tblPr>
      <w:tblGrid>
        <w:gridCol w:w="2026"/>
        <w:gridCol w:w="841"/>
        <w:gridCol w:w="894"/>
        <w:gridCol w:w="1097"/>
        <w:gridCol w:w="1095"/>
        <w:gridCol w:w="1136"/>
        <w:gridCol w:w="1653"/>
      </w:tblGrid>
      <w:tr w:rsidR="00FF3B6F" w:rsidRPr="004D035A" w14:paraId="5E95F1C7" w14:textId="77777777" w:rsidTr="008159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6" w:type="dxa"/>
          </w:tcPr>
          <w:p w14:paraId="46A55122" w14:textId="77777777" w:rsidR="00FF3B6F" w:rsidRPr="004D035A" w:rsidRDefault="00FF3B6F" w:rsidP="0045206D">
            <w:pPr>
              <w:spacing w:after="0" w:line="240" w:lineRule="auto"/>
              <w:jc w:val="center"/>
              <w:rPr>
                <w:b w:val="0"/>
                <w:sz w:val="20"/>
              </w:rPr>
            </w:pPr>
            <w:r w:rsidRPr="004D035A">
              <w:rPr>
                <w:b w:val="0"/>
                <w:sz w:val="20"/>
              </w:rPr>
              <w:t>Offer Name</w:t>
            </w:r>
          </w:p>
        </w:tc>
        <w:tc>
          <w:tcPr>
            <w:tcW w:w="841" w:type="dxa"/>
          </w:tcPr>
          <w:p w14:paraId="4F2665DC" w14:textId="77777777" w:rsidR="00FF3B6F" w:rsidRPr="004D035A" w:rsidRDefault="00FF3B6F" w:rsidP="0045206D">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Type</w:t>
            </w:r>
          </w:p>
        </w:tc>
        <w:tc>
          <w:tcPr>
            <w:tcW w:w="894" w:type="dxa"/>
          </w:tcPr>
          <w:p w14:paraId="0F1E80F7" w14:textId="77777777" w:rsidR="00FF3B6F" w:rsidRPr="004D035A" w:rsidRDefault="00FF3B6F" w:rsidP="0045206D">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Price</w:t>
            </w:r>
            <w:r w:rsidRPr="004D035A">
              <w:rPr>
                <w:b w:val="0"/>
                <w:sz w:val="20"/>
              </w:rPr>
              <w:br/>
              <w:t>(AUD)</w:t>
            </w:r>
          </w:p>
        </w:tc>
        <w:tc>
          <w:tcPr>
            <w:tcW w:w="1097" w:type="dxa"/>
          </w:tcPr>
          <w:p w14:paraId="2046479E" w14:textId="77777777" w:rsidR="00FF3B6F" w:rsidRPr="004D035A" w:rsidRDefault="00FF3B6F" w:rsidP="0045206D">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Call Value</w:t>
            </w:r>
          </w:p>
        </w:tc>
        <w:tc>
          <w:tcPr>
            <w:tcW w:w="1095" w:type="dxa"/>
          </w:tcPr>
          <w:p w14:paraId="4336419A" w14:textId="77777777" w:rsidR="00FF3B6F" w:rsidRPr="004D035A" w:rsidRDefault="00FF3B6F" w:rsidP="0045206D">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Included Data </w:t>
            </w:r>
            <w:r w:rsidRPr="004D035A">
              <w:rPr>
                <w:b w:val="0"/>
                <w:sz w:val="20"/>
              </w:rPr>
              <w:br/>
              <w:t>(MB)</w:t>
            </w:r>
          </w:p>
        </w:tc>
        <w:tc>
          <w:tcPr>
            <w:tcW w:w="1136" w:type="dxa"/>
          </w:tcPr>
          <w:p w14:paraId="137F9C8C" w14:textId="77777777" w:rsidR="00FF3B6F" w:rsidRPr="004D035A" w:rsidRDefault="00FF3B6F" w:rsidP="0045206D">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Excess Data Charges (Quoted)</w:t>
            </w:r>
          </w:p>
        </w:tc>
        <w:tc>
          <w:tcPr>
            <w:tcW w:w="1653" w:type="dxa"/>
          </w:tcPr>
          <w:p w14:paraId="21A5540B" w14:textId="77777777" w:rsidR="00FF3B6F" w:rsidRPr="004D035A" w:rsidRDefault="00FF3B6F" w:rsidP="0045206D">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Excess Data Charges </w:t>
            </w:r>
            <w:r w:rsidRPr="004D035A">
              <w:rPr>
                <w:b w:val="0"/>
                <w:sz w:val="20"/>
              </w:rPr>
              <w:br/>
              <w:t>(Calculated)</w:t>
            </w:r>
          </w:p>
        </w:tc>
      </w:tr>
      <w:tr w:rsidR="00D65217" w:rsidRPr="004D035A" w14:paraId="4270732E" w14:textId="77777777" w:rsidTr="00815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6" w:type="dxa"/>
          </w:tcPr>
          <w:p w14:paraId="39693995" w14:textId="77777777" w:rsidR="00D65217" w:rsidRPr="004D035A" w:rsidRDefault="00D65217" w:rsidP="0045206D">
            <w:pPr>
              <w:spacing w:after="0" w:line="240" w:lineRule="auto"/>
              <w:jc w:val="center"/>
              <w:rPr>
                <w:rFonts w:asciiTheme="minorHAnsi" w:hAnsiTheme="minorHAnsi" w:cs="Arial"/>
                <w:sz w:val="20"/>
                <w:lang w:eastAsia="zh-CN"/>
              </w:rPr>
            </w:pPr>
            <w:r w:rsidRPr="004D035A">
              <w:rPr>
                <w:rFonts w:asciiTheme="minorHAnsi" w:hAnsiTheme="minorHAnsi" w:cs="Arial"/>
                <w:sz w:val="20"/>
              </w:rPr>
              <w:t>Go Local</w:t>
            </w:r>
          </w:p>
        </w:tc>
        <w:tc>
          <w:tcPr>
            <w:tcW w:w="841" w:type="dxa"/>
            <w:vMerge w:val="restart"/>
          </w:tcPr>
          <w:p w14:paraId="14D2DE40" w14:textId="77777777" w:rsidR="00D65217" w:rsidRPr="004D035A" w:rsidRDefault="00D65217"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30 Day Prepaid SIM Only</w:t>
            </w:r>
          </w:p>
        </w:tc>
        <w:tc>
          <w:tcPr>
            <w:tcW w:w="894" w:type="dxa"/>
          </w:tcPr>
          <w:p w14:paraId="78A4FDE9" w14:textId="77777777" w:rsidR="00D65217" w:rsidRPr="004D035A" w:rsidRDefault="00D65217"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$5</w:t>
            </w:r>
          </w:p>
        </w:tc>
        <w:tc>
          <w:tcPr>
            <w:tcW w:w="1097" w:type="dxa"/>
          </w:tcPr>
          <w:p w14:paraId="6CADCA7A" w14:textId="77777777" w:rsidR="00D65217" w:rsidRPr="004D035A" w:rsidRDefault="00D65217"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$8</w:t>
            </w:r>
          </w:p>
        </w:tc>
        <w:tc>
          <w:tcPr>
            <w:tcW w:w="1095" w:type="dxa"/>
          </w:tcPr>
          <w:p w14:paraId="623DADD1" w14:textId="77777777" w:rsidR="00D65217" w:rsidRPr="004D035A" w:rsidRDefault="00D65217"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136" w:type="dxa"/>
          </w:tcPr>
          <w:p w14:paraId="734222BC" w14:textId="77777777" w:rsidR="00D65217" w:rsidRPr="004D035A" w:rsidRDefault="00D65217"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cs="Arial"/>
                <w:sz w:val="20"/>
              </w:rPr>
              <w:t>$0.03 / MB</w:t>
            </w:r>
          </w:p>
        </w:tc>
        <w:tc>
          <w:tcPr>
            <w:tcW w:w="1653" w:type="dxa"/>
          </w:tcPr>
          <w:p w14:paraId="4B3B7125" w14:textId="77777777" w:rsidR="00D65217" w:rsidRPr="004D035A" w:rsidRDefault="00D65217"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cs="Arial"/>
                <w:sz w:val="20"/>
              </w:rPr>
              <w:t>$0.03 / MB</w:t>
            </w:r>
          </w:p>
        </w:tc>
      </w:tr>
      <w:tr w:rsidR="00D65217" w:rsidRPr="004D035A" w14:paraId="76F86C2F" w14:textId="77777777" w:rsidTr="008159C8">
        <w:tc>
          <w:tcPr>
            <w:cnfStyle w:val="001000000000" w:firstRow="0" w:lastRow="0" w:firstColumn="1" w:lastColumn="0" w:oddVBand="0" w:evenVBand="0" w:oddHBand="0" w:evenHBand="0" w:firstRowFirstColumn="0" w:firstRowLastColumn="0" w:lastRowFirstColumn="0" w:lastRowLastColumn="0"/>
            <w:tcW w:w="2026" w:type="dxa"/>
          </w:tcPr>
          <w:p w14:paraId="6EFF8446" w14:textId="77777777" w:rsidR="00D65217" w:rsidRPr="004D035A" w:rsidRDefault="00D65217" w:rsidP="0045206D">
            <w:pPr>
              <w:spacing w:after="0"/>
              <w:jc w:val="center"/>
              <w:rPr>
                <w:rFonts w:asciiTheme="minorHAnsi" w:hAnsiTheme="minorHAnsi" w:cs="Arial"/>
                <w:sz w:val="20"/>
              </w:rPr>
            </w:pPr>
            <w:r w:rsidRPr="004D035A">
              <w:rPr>
                <w:rFonts w:asciiTheme="minorHAnsi" w:hAnsiTheme="minorHAnsi" w:cs="Arial"/>
                <w:sz w:val="20"/>
              </w:rPr>
              <w:t>Go Global</w:t>
            </w:r>
          </w:p>
        </w:tc>
        <w:tc>
          <w:tcPr>
            <w:tcW w:w="841" w:type="dxa"/>
            <w:vMerge/>
          </w:tcPr>
          <w:p w14:paraId="5B826617" w14:textId="77777777" w:rsidR="00D65217" w:rsidRPr="004D035A" w:rsidRDefault="00D65217"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94" w:type="dxa"/>
          </w:tcPr>
          <w:p w14:paraId="34937984" w14:textId="77777777" w:rsidR="00D65217" w:rsidRPr="004D035A" w:rsidRDefault="00D65217"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$8.88</w:t>
            </w:r>
          </w:p>
        </w:tc>
        <w:tc>
          <w:tcPr>
            <w:tcW w:w="1097" w:type="dxa"/>
          </w:tcPr>
          <w:p w14:paraId="18A98BC8" w14:textId="77777777" w:rsidR="00D65217" w:rsidRPr="004D035A" w:rsidRDefault="00D65217"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w:t>
            </w:r>
          </w:p>
        </w:tc>
        <w:tc>
          <w:tcPr>
            <w:tcW w:w="1095" w:type="dxa"/>
          </w:tcPr>
          <w:p w14:paraId="3B642E6E" w14:textId="77777777" w:rsidR="00D65217" w:rsidRPr="004D035A" w:rsidRDefault="00D65217"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1000</w:t>
            </w:r>
          </w:p>
        </w:tc>
        <w:tc>
          <w:tcPr>
            <w:tcW w:w="1136" w:type="dxa"/>
          </w:tcPr>
          <w:p w14:paraId="0D560356" w14:textId="77777777" w:rsidR="00D65217" w:rsidRPr="004D035A" w:rsidRDefault="00D65217"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cs="Arial"/>
                <w:sz w:val="20"/>
              </w:rPr>
              <w:t>$0.03 / MB</w:t>
            </w:r>
          </w:p>
        </w:tc>
        <w:tc>
          <w:tcPr>
            <w:tcW w:w="1653" w:type="dxa"/>
          </w:tcPr>
          <w:p w14:paraId="37CAB7C2" w14:textId="77777777" w:rsidR="00D65217" w:rsidRPr="004D035A" w:rsidRDefault="00D65217"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cs="Arial"/>
                <w:sz w:val="20"/>
              </w:rPr>
              <w:t>$0.03 / MB</w:t>
            </w:r>
          </w:p>
        </w:tc>
      </w:tr>
      <w:tr w:rsidR="00D65217" w:rsidRPr="004D035A" w14:paraId="3C442F61" w14:textId="77777777" w:rsidTr="00815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6" w:type="dxa"/>
          </w:tcPr>
          <w:p w14:paraId="335B37B1" w14:textId="77777777" w:rsidR="00D65217" w:rsidRPr="004D035A" w:rsidRDefault="00D65217" w:rsidP="0045206D">
            <w:pPr>
              <w:spacing w:after="0"/>
              <w:jc w:val="center"/>
              <w:rPr>
                <w:rFonts w:asciiTheme="minorHAnsi" w:hAnsiTheme="minorHAnsi" w:cs="Arial"/>
                <w:sz w:val="20"/>
              </w:rPr>
            </w:pPr>
            <w:r w:rsidRPr="004D035A">
              <w:rPr>
                <w:rFonts w:asciiTheme="minorHAnsi" w:hAnsiTheme="minorHAnsi" w:cs="Arial"/>
                <w:sz w:val="20"/>
              </w:rPr>
              <w:t>Endless Lite</w:t>
            </w:r>
          </w:p>
        </w:tc>
        <w:tc>
          <w:tcPr>
            <w:tcW w:w="841" w:type="dxa"/>
            <w:vMerge/>
          </w:tcPr>
          <w:p w14:paraId="4D745B70" w14:textId="77777777" w:rsidR="00D65217" w:rsidRPr="004D035A" w:rsidRDefault="00D65217"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94" w:type="dxa"/>
          </w:tcPr>
          <w:p w14:paraId="03E4C53D" w14:textId="77777777" w:rsidR="00D65217" w:rsidRPr="004D035A" w:rsidRDefault="00D65217"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$44.99</w:t>
            </w:r>
          </w:p>
        </w:tc>
        <w:tc>
          <w:tcPr>
            <w:tcW w:w="1097" w:type="dxa"/>
          </w:tcPr>
          <w:p w14:paraId="7A6F57B3" w14:textId="77777777" w:rsidR="00D65217" w:rsidRPr="004D035A" w:rsidRDefault="00D65217"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1095" w:type="dxa"/>
          </w:tcPr>
          <w:p w14:paraId="1C84641E" w14:textId="77777777" w:rsidR="00D65217" w:rsidRPr="004D035A" w:rsidRDefault="00D65217"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5000</w:t>
            </w:r>
          </w:p>
        </w:tc>
        <w:tc>
          <w:tcPr>
            <w:tcW w:w="1136" w:type="dxa"/>
          </w:tcPr>
          <w:p w14:paraId="1E019091" w14:textId="77777777" w:rsidR="00D65217" w:rsidRPr="004D035A" w:rsidRDefault="00D65217"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cs="Arial"/>
                <w:sz w:val="20"/>
              </w:rPr>
              <w:t>$0.03 / MB</w:t>
            </w:r>
          </w:p>
        </w:tc>
        <w:tc>
          <w:tcPr>
            <w:tcW w:w="1653" w:type="dxa"/>
          </w:tcPr>
          <w:p w14:paraId="3D13D0F6" w14:textId="77777777" w:rsidR="00D65217" w:rsidRPr="004D035A" w:rsidRDefault="00D65217"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cs="Arial"/>
                <w:sz w:val="20"/>
              </w:rPr>
              <w:t>$0.03 / MB</w:t>
            </w:r>
          </w:p>
        </w:tc>
      </w:tr>
      <w:tr w:rsidR="00D65217" w:rsidRPr="004D035A" w14:paraId="5D642140" w14:textId="77777777" w:rsidTr="008159C8">
        <w:tc>
          <w:tcPr>
            <w:cnfStyle w:val="001000000000" w:firstRow="0" w:lastRow="0" w:firstColumn="1" w:lastColumn="0" w:oddVBand="0" w:evenVBand="0" w:oddHBand="0" w:evenHBand="0" w:firstRowFirstColumn="0" w:firstRowLastColumn="0" w:lastRowFirstColumn="0" w:lastRowLastColumn="0"/>
            <w:tcW w:w="2026" w:type="dxa"/>
          </w:tcPr>
          <w:p w14:paraId="1EDA770E" w14:textId="77777777" w:rsidR="00D65217" w:rsidRPr="004D035A" w:rsidRDefault="00D65217" w:rsidP="0045206D">
            <w:pPr>
              <w:spacing w:after="0"/>
              <w:jc w:val="center"/>
              <w:rPr>
                <w:rFonts w:asciiTheme="minorHAnsi" w:hAnsiTheme="minorHAnsi" w:cs="Arial"/>
                <w:sz w:val="20"/>
              </w:rPr>
            </w:pPr>
            <w:r w:rsidRPr="004D035A">
              <w:rPr>
                <w:rFonts w:asciiTheme="minorHAnsi" w:hAnsiTheme="minorHAnsi" w:cs="Arial"/>
                <w:sz w:val="20"/>
              </w:rPr>
              <w:t>Endless Standard</w:t>
            </w:r>
          </w:p>
        </w:tc>
        <w:tc>
          <w:tcPr>
            <w:tcW w:w="841" w:type="dxa"/>
            <w:vMerge/>
          </w:tcPr>
          <w:p w14:paraId="3E160D42" w14:textId="77777777" w:rsidR="00D65217" w:rsidRPr="004D035A" w:rsidRDefault="00D65217"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94" w:type="dxa"/>
          </w:tcPr>
          <w:p w14:paraId="6F076727" w14:textId="77777777" w:rsidR="00D65217" w:rsidRPr="004D035A" w:rsidRDefault="00D65217"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$54.99</w:t>
            </w:r>
          </w:p>
        </w:tc>
        <w:tc>
          <w:tcPr>
            <w:tcW w:w="1097" w:type="dxa"/>
          </w:tcPr>
          <w:p w14:paraId="0A0D3CA1" w14:textId="77777777" w:rsidR="00D65217" w:rsidRPr="004D035A" w:rsidRDefault="00D65217"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1095" w:type="dxa"/>
          </w:tcPr>
          <w:p w14:paraId="38DBB0E6" w14:textId="77777777" w:rsidR="00D65217" w:rsidRPr="004D035A" w:rsidRDefault="00D65217"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5000</w:t>
            </w:r>
          </w:p>
        </w:tc>
        <w:tc>
          <w:tcPr>
            <w:tcW w:w="1136" w:type="dxa"/>
          </w:tcPr>
          <w:p w14:paraId="5F1E3B2C" w14:textId="77777777" w:rsidR="00D65217" w:rsidRPr="004D035A" w:rsidRDefault="00D65217"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cs="Arial"/>
                <w:sz w:val="20"/>
              </w:rPr>
              <w:t>$0.03 / MB</w:t>
            </w:r>
          </w:p>
        </w:tc>
        <w:tc>
          <w:tcPr>
            <w:tcW w:w="1653" w:type="dxa"/>
          </w:tcPr>
          <w:p w14:paraId="25D0FC19" w14:textId="77777777" w:rsidR="00D65217" w:rsidRPr="004D035A" w:rsidRDefault="00D65217"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cs="Arial"/>
                <w:sz w:val="20"/>
              </w:rPr>
              <w:t>$0.03 / MB</w:t>
            </w:r>
          </w:p>
        </w:tc>
      </w:tr>
      <w:tr w:rsidR="00D65217" w:rsidRPr="004D035A" w14:paraId="697120C0" w14:textId="77777777" w:rsidTr="00815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6" w:type="dxa"/>
          </w:tcPr>
          <w:p w14:paraId="655C69BE" w14:textId="77777777" w:rsidR="00D65217" w:rsidRPr="004D035A" w:rsidRDefault="00D65217" w:rsidP="0045206D">
            <w:pPr>
              <w:spacing w:after="0"/>
              <w:jc w:val="center"/>
              <w:rPr>
                <w:rFonts w:asciiTheme="minorHAnsi" w:hAnsiTheme="minorHAnsi" w:cs="Arial"/>
                <w:sz w:val="20"/>
              </w:rPr>
            </w:pPr>
            <w:r w:rsidRPr="004D035A">
              <w:rPr>
                <w:rFonts w:asciiTheme="minorHAnsi" w:hAnsiTheme="minorHAnsi" w:cs="Arial"/>
                <w:sz w:val="20"/>
              </w:rPr>
              <w:t>Endless Ultimate</w:t>
            </w:r>
          </w:p>
        </w:tc>
        <w:tc>
          <w:tcPr>
            <w:tcW w:w="841" w:type="dxa"/>
            <w:vMerge/>
          </w:tcPr>
          <w:p w14:paraId="25518188" w14:textId="77777777" w:rsidR="00D65217" w:rsidRPr="004D035A" w:rsidRDefault="00D65217"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94" w:type="dxa"/>
          </w:tcPr>
          <w:p w14:paraId="42E2FA46" w14:textId="77777777" w:rsidR="00D65217" w:rsidRPr="004D035A" w:rsidRDefault="00D65217"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69.99</w:t>
            </w:r>
          </w:p>
        </w:tc>
        <w:tc>
          <w:tcPr>
            <w:tcW w:w="1097" w:type="dxa"/>
          </w:tcPr>
          <w:p w14:paraId="18A82E4B" w14:textId="77777777" w:rsidR="00D65217" w:rsidRPr="004D035A" w:rsidRDefault="00D65217"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1095" w:type="dxa"/>
          </w:tcPr>
          <w:p w14:paraId="0704A514" w14:textId="77777777" w:rsidR="00D65217" w:rsidRPr="004D035A" w:rsidRDefault="00D65217"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7000</w:t>
            </w:r>
          </w:p>
        </w:tc>
        <w:tc>
          <w:tcPr>
            <w:tcW w:w="1136" w:type="dxa"/>
          </w:tcPr>
          <w:p w14:paraId="583D9BB9" w14:textId="77777777" w:rsidR="00D65217" w:rsidRPr="004D035A" w:rsidRDefault="00D65217"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cs="Arial"/>
                <w:sz w:val="20"/>
              </w:rPr>
              <w:t>$0.03 / MB</w:t>
            </w:r>
          </w:p>
        </w:tc>
        <w:tc>
          <w:tcPr>
            <w:tcW w:w="1653" w:type="dxa"/>
          </w:tcPr>
          <w:p w14:paraId="4E8BEF88" w14:textId="77777777" w:rsidR="00D65217" w:rsidRPr="004D035A" w:rsidRDefault="00D65217"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cs="Arial"/>
                <w:sz w:val="20"/>
              </w:rPr>
              <w:t>$0.03 / MB</w:t>
            </w:r>
          </w:p>
        </w:tc>
      </w:tr>
    </w:tbl>
    <w:p w14:paraId="3402589E" w14:textId="77777777" w:rsidR="00FF3B6F" w:rsidRPr="004D035A" w:rsidRDefault="00FF3B6F" w:rsidP="00FF3B6F"/>
    <w:p w14:paraId="09F8F739" w14:textId="497344FC" w:rsidR="00FF3B6F" w:rsidRPr="004D035A" w:rsidRDefault="00FF3B6F" w:rsidP="00FF3B6F">
      <w:r w:rsidRPr="004D035A">
        <w:rPr>
          <w:b/>
        </w:rPr>
        <w:t xml:space="preserve">Mobile Plan Offerings – </w:t>
      </w:r>
      <w:r w:rsidR="00467B81">
        <w:rPr>
          <w:b/>
        </w:rPr>
        <w:t xml:space="preserve">Standardised Cost Information </w:t>
      </w:r>
      <w:r w:rsidRPr="004D035A">
        <w:t>(as of 30th June 2015)</w:t>
      </w:r>
    </w:p>
    <w:tbl>
      <w:tblPr>
        <w:tblStyle w:val="GridTable4-Accent11"/>
        <w:tblW w:w="0" w:type="auto"/>
        <w:tblLook w:val="04A0" w:firstRow="1" w:lastRow="0" w:firstColumn="1" w:lastColumn="0" w:noHBand="0" w:noVBand="1"/>
      </w:tblPr>
      <w:tblGrid>
        <w:gridCol w:w="1696"/>
        <w:gridCol w:w="1701"/>
        <w:gridCol w:w="1718"/>
        <w:gridCol w:w="1882"/>
        <w:gridCol w:w="1882"/>
      </w:tblGrid>
      <w:tr w:rsidR="00FF3B6F" w:rsidRPr="004D035A" w14:paraId="2B91D4D3"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F31028D" w14:textId="77777777" w:rsidR="00FF3B6F" w:rsidRPr="004D035A" w:rsidRDefault="00FF3B6F" w:rsidP="0045206D">
            <w:pPr>
              <w:spacing w:after="0"/>
              <w:jc w:val="center"/>
              <w:rPr>
                <w:b w:val="0"/>
                <w:sz w:val="20"/>
              </w:rPr>
            </w:pPr>
            <w:r w:rsidRPr="004D035A">
              <w:rPr>
                <w:b w:val="0"/>
                <w:sz w:val="20"/>
              </w:rPr>
              <w:t>Service Name</w:t>
            </w:r>
          </w:p>
        </w:tc>
        <w:tc>
          <w:tcPr>
            <w:tcW w:w="1701" w:type="dxa"/>
          </w:tcPr>
          <w:p w14:paraId="063BA196" w14:textId="77777777" w:rsidR="00FF3B6F" w:rsidRPr="004D035A" w:rsidRDefault="00FF3B6F"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make</w:t>
            </w:r>
            <w:r w:rsidRPr="004D035A">
              <w:rPr>
                <w:b w:val="0"/>
                <w:sz w:val="20"/>
              </w:rPr>
              <w:br/>
              <w:t>2 minute Standard National Mobile Call</w:t>
            </w:r>
          </w:p>
        </w:tc>
        <w:tc>
          <w:tcPr>
            <w:tcW w:w="1718" w:type="dxa"/>
          </w:tcPr>
          <w:p w14:paraId="38B29A1C" w14:textId="77777777" w:rsidR="00FF3B6F" w:rsidRPr="004D035A" w:rsidRDefault="00FF3B6F"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send a Standard National Mobile SMS</w:t>
            </w:r>
          </w:p>
        </w:tc>
        <w:tc>
          <w:tcPr>
            <w:tcW w:w="1882" w:type="dxa"/>
          </w:tcPr>
          <w:p w14:paraId="36CEFADD" w14:textId="77777777" w:rsidR="00FF3B6F" w:rsidRPr="004D035A" w:rsidRDefault="00FF3B6F"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of using one megabyte of data within Australia</w:t>
            </w:r>
          </w:p>
        </w:tc>
        <w:tc>
          <w:tcPr>
            <w:tcW w:w="1882" w:type="dxa"/>
          </w:tcPr>
          <w:p w14:paraId="3D7AD032" w14:textId="77777777" w:rsidR="00FF3B6F" w:rsidRPr="004D035A" w:rsidRDefault="00FF3B6F"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Number of 2 min Standard National Mobile Calls possible from included value</w:t>
            </w:r>
          </w:p>
        </w:tc>
      </w:tr>
      <w:tr w:rsidR="00D65217" w:rsidRPr="004D035A" w14:paraId="395858CE"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49E6125" w14:textId="77777777" w:rsidR="00D65217" w:rsidRPr="004D035A" w:rsidRDefault="00D65217" w:rsidP="0045206D">
            <w:pPr>
              <w:spacing w:after="0" w:line="240" w:lineRule="auto"/>
              <w:jc w:val="center"/>
              <w:rPr>
                <w:rFonts w:asciiTheme="minorHAnsi" w:hAnsiTheme="minorHAnsi" w:cs="Arial"/>
                <w:sz w:val="20"/>
                <w:lang w:eastAsia="zh-CN"/>
              </w:rPr>
            </w:pPr>
            <w:r w:rsidRPr="004D035A">
              <w:rPr>
                <w:rFonts w:asciiTheme="minorHAnsi" w:hAnsiTheme="minorHAnsi" w:cs="Arial"/>
                <w:sz w:val="20"/>
              </w:rPr>
              <w:t>Go Local</w:t>
            </w:r>
          </w:p>
        </w:tc>
        <w:tc>
          <w:tcPr>
            <w:tcW w:w="1701" w:type="dxa"/>
          </w:tcPr>
          <w:p w14:paraId="1B018EA7" w14:textId="77777777" w:rsidR="00D65217" w:rsidRPr="004D035A" w:rsidRDefault="007A52EE" w:rsidP="0045206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$0.23</w:t>
            </w:r>
          </w:p>
        </w:tc>
        <w:tc>
          <w:tcPr>
            <w:tcW w:w="1718" w:type="dxa"/>
          </w:tcPr>
          <w:p w14:paraId="25CA57B7" w14:textId="77777777" w:rsidR="00D65217" w:rsidRPr="004D035A" w:rsidRDefault="007A52EE" w:rsidP="0045206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$0.115</w:t>
            </w:r>
          </w:p>
        </w:tc>
        <w:tc>
          <w:tcPr>
            <w:tcW w:w="1882" w:type="dxa"/>
          </w:tcPr>
          <w:p w14:paraId="5E93C00D" w14:textId="77777777" w:rsidR="00D65217" w:rsidRPr="004D035A" w:rsidRDefault="007A52EE" w:rsidP="0045206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$0.03</w:t>
            </w:r>
          </w:p>
        </w:tc>
        <w:tc>
          <w:tcPr>
            <w:tcW w:w="1882" w:type="dxa"/>
          </w:tcPr>
          <w:p w14:paraId="653B91E1" w14:textId="77777777" w:rsidR="00D65217" w:rsidRPr="004D035A" w:rsidRDefault="007A52EE" w:rsidP="0045206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34</w:t>
            </w:r>
          </w:p>
        </w:tc>
      </w:tr>
      <w:tr w:rsidR="007A52EE" w:rsidRPr="004D035A" w14:paraId="318EFAB5" w14:textId="77777777" w:rsidTr="00C22E41">
        <w:tc>
          <w:tcPr>
            <w:cnfStyle w:val="001000000000" w:firstRow="0" w:lastRow="0" w:firstColumn="1" w:lastColumn="0" w:oddVBand="0" w:evenVBand="0" w:oddHBand="0" w:evenHBand="0" w:firstRowFirstColumn="0" w:firstRowLastColumn="0" w:lastRowFirstColumn="0" w:lastRowLastColumn="0"/>
            <w:tcW w:w="1696" w:type="dxa"/>
          </w:tcPr>
          <w:p w14:paraId="0D53982D" w14:textId="77777777" w:rsidR="007A52EE" w:rsidRPr="004D035A" w:rsidRDefault="007A52EE" w:rsidP="007A52EE">
            <w:pPr>
              <w:spacing w:after="0"/>
              <w:jc w:val="center"/>
              <w:rPr>
                <w:rFonts w:asciiTheme="minorHAnsi" w:hAnsiTheme="minorHAnsi" w:cs="Arial"/>
                <w:sz w:val="20"/>
              </w:rPr>
            </w:pPr>
            <w:r w:rsidRPr="004D035A">
              <w:rPr>
                <w:rFonts w:asciiTheme="minorHAnsi" w:hAnsiTheme="minorHAnsi" w:cs="Arial"/>
                <w:sz w:val="20"/>
              </w:rPr>
              <w:t>Go Global</w:t>
            </w:r>
          </w:p>
        </w:tc>
        <w:tc>
          <w:tcPr>
            <w:tcW w:w="1701" w:type="dxa"/>
          </w:tcPr>
          <w:p w14:paraId="5B01B8CF" w14:textId="77777777" w:rsidR="007A52EE" w:rsidRPr="004D035A" w:rsidRDefault="007A52EE" w:rsidP="007A52EE">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$0.46</w:t>
            </w:r>
          </w:p>
        </w:tc>
        <w:tc>
          <w:tcPr>
            <w:tcW w:w="1718" w:type="dxa"/>
          </w:tcPr>
          <w:p w14:paraId="6C1BBB75" w14:textId="77777777" w:rsidR="007A52EE" w:rsidRPr="004D035A" w:rsidRDefault="007A52EE" w:rsidP="007A52EE">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$0.115</w:t>
            </w:r>
          </w:p>
        </w:tc>
        <w:tc>
          <w:tcPr>
            <w:tcW w:w="1882" w:type="dxa"/>
          </w:tcPr>
          <w:p w14:paraId="7EF364AC" w14:textId="77777777" w:rsidR="007A52EE" w:rsidRPr="004D035A" w:rsidRDefault="007A52EE" w:rsidP="007A52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$0.0089</w:t>
            </w:r>
          </w:p>
        </w:tc>
        <w:tc>
          <w:tcPr>
            <w:tcW w:w="1882" w:type="dxa"/>
          </w:tcPr>
          <w:p w14:paraId="5A6A0D59" w14:textId="77777777" w:rsidR="007A52EE" w:rsidRPr="004D035A" w:rsidRDefault="007A52EE" w:rsidP="007A52EE">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21</w:t>
            </w:r>
          </w:p>
        </w:tc>
      </w:tr>
      <w:tr w:rsidR="007A52EE" w:rsidRPr="004D035A" w14:paraId="550F31B0"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534B065" w14:textId="77777777" w:rsidR="007A52EE" w:rsidRPr="004D035A" w:rsidRDefault="007A52EE" w:rsidP="007A52EE">
            <w:pPr>
              <w:spacing w:after="0"/>
              <w:jc w:val="center"/>
              <w:rPr>
                <w:rFonts w:asciiTheme="minorHAnsi" w:hAnsiTheme="minorHAnsi" w:cs="Arial"/>
                <w:sz w:val="20"/>
              </w:rPr>
            </w:pPr>
            <w:r w:rsidRPr="004D035A">
              <w:rPr>
                <w:rFonts w:asciiTheme="minorHAnsi" w:hAnsiTheme="minorHAnsi" w:cs="Arial"/>
                <w:sz w:val="20"/>
              </w:rPr>
              <w:t>Endless Lite</w:t>
            </w:r>
          </w:p>
        </w:tc>
        <w:tc>
          <w:tcPr>
            <w:tcW w:w="1701" w:type="dxa"/>
          </w:tcPr>
          <w:p w14:paraId="615FE6D6" w14:textId="77777777" w:rsidR="007A52EE" w:rsidRPr="004D035A" w:rsidRDefault="007A52EE" w:rsidP="007A52EE">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718" w:type="dxa"/>
          </w:tcPr>
          <w:p w14:paraId="372778E8" w14:textId="77777777" w:rsidR="007A52EE" w:rsidRPr="004D035A" w:rsidRDefault="007A52EE" w:rsidP="007A52EE">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882" w:type="dxa"/>
          </w:tcPr>
          <w:p w14:paraId="00563BF8" w14:textId="77777777" w:rsidR="007A52EE" w:rsidRPr="004D035A" w:rsidRDefault="007A52EE" w:rsidP="007A52EE">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$0.0090</w:t>
            </w:r>
          </w:p>
        </w:tc>
        <w:tc>
          <w:tcPr>
            <w:tcW w:w="1882" w:type="dxa"/>
          </w:tcPr>
          <w:p w14:paraId="07474ADA" w14:textId="77777777" w:rsidR="007A52EE" w:rsidRPr="004D035A" w:rsidRDefault="007A52EE" w:rsidP="007A52EE">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r>
      <w:tr w:rsidR="007A52EE" w:rsidRPr="004D035A" w14:paraId="612B0F0F" w14:textId="77777777" w:rsidTr="00C22E41">
        <w:tc>
          <w:tcPr>
            <w:cnfStyle w:val="001000000000" w:firstRow="0" w:lastRow="0" w:firstColumn="1" w:lastColumn="0" w:oddVBand="0" w:evenVBand="0" w:oddHBand="0" w:evenHBand="0" w:firstRowFirstColumn="0" w:firstRowLastColumn="0" w:lastRowFirstColumn="0" w:lastRowLastColumn="0"/>
            <w:tcW w:w="1696" w:type="dxa"/>
          </w:tcPr>
          <w:p w14:paraId="42F20066" w14:textId="77777777" w:rsidR="007A52EE" w:rsidRPr="004D035A" w:rsidRDefault="007A52EE" w:rsidP="007A52EE">
            <w:pPr>
              <w:spacing w:after="0"/>
              <w:jc w:val="center"/>
              <w:rPr>
                <w:rFonts w:asciiTheme="minorHAnsi" w:hAnsiTheme="minorHAnsi" w:cs="Arial"/>
                <w:sz w:val="20"/>
              </w:rPr>
            </w:pPr>
            <w:r w:rsidRPr="004D035A">
              <w:rPr>
                <w:rFonts w:asciiTheme="minorHAnsi" w:hAnsiTheme="minorHAnsi" w:cs="Arial"/>
                <w:sz w:val="20"/>
              </w:rPr>
              <w:t>Endless Standard</w:t>
            </w:r>
          </w:p>
        </w:tc>
        <w:tc>
          <w:tcPr>
            <w:tcW w:w="1701" w:type="dxa"/>
          </w:tcPr>
          <w:p w14:paraId="590620F2" w14:textId="77777777" w:rsidR="007A52EE" w:rsidRPr="004D035A" w:rsidRDefault="007A52EE" w:rsidP="007A52EE">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718" w:type="dxa"/>
          </w:tcPr>
          <w:p w14:paraId="5B2AC039" w14:textId="77777777" w:rsidR="007A52EE" w:rsidRPr="004D035A" w:rsidRDefault="007A52EE" w:rsidP="007A52EE">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882" w:type="dxa"/>
          </w:tcPr>
          <w:p w14:paraId="121D4285" w14:textId="77777777" w:rsidR="007A52EE" w:rsidRPr="004D035A" w:rsidRDefault="007A52EE" w:rsidP="007A52EE">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$0.0110</w:t>
            </w:r>
          </w:p>
        </w:tc>
        <w:tc>
          <w:tcPr>
            <w:tcW w:w="1882" w:type="dxa"/>
          </w:tcPr>
          <w:p w14:paraId="078DACCE" w14:textId="77777777" w:rsidR="007A52EE" w:rsidRPr="004D035A" w:rsidRDefault="007A52EE" w:rsidP="007A52EE">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r>
      <w:tr w:rsidR="007A52EE" w:rsidRPr="004D035A" w14:paraId="7F94C388"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BEDA371" w14:textId="77777777" w:rsidR="007A52EE" w:rsidRPr="004D035A" w:rsidRDefault="007A52EE" w:rsidP="007A52EE">
            <w:pPr>
              <w:spacing w:after="0"/>
              <w:jc w:val="center"/>
              <w:rPr>
                <w:rFonts w:asciiTheme="minorHAnsi" w:hAnsiTheme="minorHAnsi" w:cs="Arial"/>
                <w:sz w:val="20"/>
              </w:rPr>
            </w:pPr>
            <w:r w:rsidRPr="004D035A">
              <w:rPr>
                <w:rFonts w:asciiTheme="minorHAnsi" w:hAnsiTheme="minorHAnsi" w:cs="Arial"/>
                <w:sz w:val="20"/>
              </w:rPr>
              <w:t>Endless Ultimate</w:t>
            </w:r>
          </w:p>
        </w:tc>
        <w:tc>
          <w:tcPr>
            <w:tcW w:w="1701" w:type="dxa"/>
          </w:tcPr>
          <w:p w14:paraId="76A3FC97" w14:textId="77777777" w:rsidR="007A52EE" w:rsidRPr="004D035A" w:rsidRDefault="007A52EE" w:rsidP="007A52EE">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718" w:type="dxa"/>
          </w:tcPr>
          <w:p w14:paraId="0C1E2532" w14:textId="77777777" w:rsidR="007A52EE" w:rsidRPr="004D035A" w:rsidRDefault="007A52EE" w:rsidP="007A52EE">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882" w:type="dxa"/>
          </w:tcPr>
          <w:p w14:paraId="7B8597D9" w14:textId="77777777" w:rsidR="007A52EE" w:rsidRPr="004D035A" w:rsidRDefault="007A52EE" w:rsidP="007A52EE">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$0.0100</w:t>
            </w:r>
          </w:p>
        </w:tc>
        <w:tc>
          <w:tcPr>
            <w:tcW w:w="1882" w:type="dxa"/>
          </w:tcPr>
          <w:p w14:paraId="4F1F51DF" w14:textId="77777777" w:rsidR="007A52EE" w:rsidRPr="004D035A" w:rsidRDefault="007A52EE" w:rsidP="007A52EE">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r>
    </w:tbl>
    <w:p w14:paraId="091E2B5A" w14:textId="77777777" w:rsidR="00FF3B6F" w:rsidRPr="004D035A" w:rsidRDefault="00FF3B6F" w:rsidP="00FF3B6F"/>
    <w:p w14:paraId="6571C162" w14:textId="77777777" w:rsidR="00FF3B6F" w:rsidRPr="004D035A" w:rsidRDefault="00FF3B6F" w:rsidP="00FF3B6F">
      <w:r w:rsidRPr="004D035A">
        <w:rPr>
          <w:b/>
        </w:rPr>
        <w:t xml:space="preserve">Mobile Plan Offerings – Included Value &amp; Excess Cost Comparison </w:t>
      </w:r>
      <w:r w:rsidRPr="004D035A">
        <w:t>(as of 30th June 2015)</w:t>
      </w:r>
    </w:p>
    <w:tbl>
      <w:tblPr>
        <w:tblStyle w:val="GridTable4-Accent11"/>
        <w:tblW w:w="0" w:type="auto"/>
        <w:tblLook w:val="04A0" w:firstRow="1" w:lastRow="0" w:firstColumn="1" w:lastColumn="0" w:noHBand="0" w:noVBand="1"/>
      </w:tblPr>
      <w:tblGrid>
        <w:gridCol w:w="3119"/>
        <w:gridCol w:w="1962"/>
        <w:gridCol w:w="1882"/>
        <w:gridCol w:w="1882"/>
      </w:tblGrid>
      <w:tr w:rsidR="00FF3B6F" w:rsidRPr="004D035A" w14:paraId="4E44F9F4"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5814B473" w14:textId="77777777" w:rsidR="00FF3B6F" w:rsidRPr="004D035A" w:rsidRDefault="00FF3B6F" w:rsidP="0045206D">
            <w:pPr>
              <w:spacing w:after="0"/>
              <w:jc w:val="center"/>
              <w:rPr>
                <w:b w:val="0"/>
                <w:sz w:val="20"/>
              </w:rPr>
            </w:pPr>
            <w:r w:rsidRPr="004D035A">
              <w:rPr>
                <w:b w:val="0"/>
                <w:sz w:val="20"/>
              </w:rPr>
              <w:t>Service Name</w:t>
            </w:r>
          </w:p>
        </w:tc>
        <w:tc>
          <w:tcPr>
            <w:tcW w:w="1962" w:type="dxa"/>
          </w:tcPr>
          <w:p w14:paraId="2D5B968A" w14:textId="77777777" w:rsidR="00FF3B6F" w:rsidRPr="004D035A" w:rsidRDefault="00FF3B6F"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value per minute Standard National Mobile Call rate</w:t>
            </w:r>
          </w:p>
        </w:tc>
        <w:tc>
          <w:tcPr>
            <w:tcW w:w="1882" w:type="dxa"/>
          </w:tcPr>
          <w:p w14:paraId="2DAB0227" w14:textId="77777777" w:rsidR="00FF3B6F" w:rsidRPr="004D035A" w:rsidRDefault="00FF3B6F" w:rsidP="0045206D">
            <w:pPr>
              <w:spacing w:after="0"/>
              <w:jc w:val="center"/>
              <w:cnfStyle w:val="100000000000" w:firstRow="1" w:lastRow="0" w:firstColumn="0" w:lastColumn="0" w:oddVBand="0" w:evenVBand="0" w:oddHBand="0" w:evenHBand="0" w:firstRowFirstColumn="0" w:firstRowLastColumn="0" w:lastRowFirstColumn="0" w:lastRowLastColumn="0"/>
              <w:rPr>
                <w:sz w:val="20"/>
              </w:rPr>
            </w:pPr>
            <w:r w:rsidRPr="004D035A">
              <w:rPr>
                <w:b w:val="0"/>
                <w:sz w:val="20"/>
              </w:rPr>
              <w:t>Excess per minute Standard National Mobile Call rate</w:t>
            </w:r>
          </w:p>
        </w:tc>
        <w:tc>
          <w:tcPr>
            <w:tcW w:w="1882" w:type="dxa"/>
          </w:tcPr>
          <w:p w14:paraId="147E59BA" w14:textId="77777777" w:rsidR="00FF3B6F" w:rsidRPr="004D035A" w:rsidRDefault="00FF3B6F"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increase</w:t>
            </w:r>
          </w:p>
        </w:tc>
      </w:tr>
      <w:tr w:rsidR="00A7168A" w:rsidRPr="004D035A" w14:paraId="179BA5C3" w14:textId="77777777" w:rsidTr="00C22E41">
        <w:trPr>
          <w:cnfStyle w:val="000000100000" w:firstRow="0" w:lastRow="0" w:firstColumn="0" w:lastColumn="0" w:oddVBand="0" w:evenVBand="0" w:oddHBand="1" w:evenHBand="0" w:firstRowFirstColumn="0" w:firstRowLastColumn="0" w:lastRowFirstColumn="0" w:lastRowLastColumn="0"/>
          <w:trHeight w:val="687"/>
        </w:trPr>
        <w:tc>
          <w:tcPr>
            <w:cnfStyle w:val="001000000000" w:firstRow="0" w:lastRow="0" w:firstColumn="1" w:lastColumn="0" w:oddVBand="0" w:evenVBand="0" w:oddHBand="0" w:evenHBand="0" w:firstRowFirstColumn="0" w:firstRowLastColumn="0" w:lastRowFirstColumn="0" w:lastRowLastColumn="0"/>
            <w:tcW w:w="8845" w:type="dxa"/>
            <w:gridSpan w:val="4"/>
          </w:tcPr>
          <w:p w14:paraId="4735E71F" w14:textId="77777777" w:rsidR="00A7168A" w:rsidRPr="004D035A" w:rsidRDefault="00A7168A" w:rsidP="00A7168A">
            <w:pPr>
              <w:spacing w:after="0"/>
              <w:jc w:val="center"/>
              <w:rPr>
                <w:sz w:val="20"/>
              </w:rPr>
            </w:pPr>
          </w:p>
          <w:p w14:paraId="79F07629" w14:textId="662A6158" w:rsidR="00A7168A" w:rsidRPr="004D035A" w:rsidRDefault="00467B81" w:rsidP="00A7168A">
            <w:pPr>
              <w:spacing w:after="0"/>
              <w:jc w:val="center"/>
              <w:rPr>
                <w:sz w:val="20"/>
              </w:rPr>
            </w:pPr>
            <w:r>
              <w:rPr>
                <w:sz w:val="20"/>
              </w:rPr>
              <w:t>Not applicable – included value is advertised in dollars and flat call rate applies</w:t>
            </w:r>
          </w:p>
          <w:p w14:paraId="18F2044C" w14:textId="77777777" w:rsidR="00A7168A" w:rsidRPr="004D035A" w:rsidRDefault="00A7168A" w:rsidP="00A7168A">
            <w:pPr>
              <w:spacing w:after="0"/>
              <w:jc w:val="center"/>
              <w:rPr>
                <w:sz w:val="20"/>
              </w:rPr>
            </w:pPr>
          </w:p>
        </w:tc>
      </w:tr>
    </w:tbl>
    <w:p w14:paraId="4932EEA0" w14:textId="77777777" w:rsidR="00FF3B6F" w:rsidRPr="004D035A" w:rsidRDefault="00FF3B6F" w:rsidP="00FF3B6F">
      <w:pPr>
        <w:pStyle w:val="NoSpacing"/>
      </w:pPr>
    </w:p>
    <w:p w14:paraId="41F94039" w14:textId="5D297C35" w:rsidR="003507B0" w:rsidRPr="004D035A" w:rsidRDefault="003507B0">
      <w:pPr>
        <w:spacing w:after="0" w:line="240" w:lineRule="auto"/>
      </w:pPr>
    </w:p>
    <w:p w14:paraId="1221AB38" w14:textId="5BADE5B9" w:rsidR="003507B0" w:rsidRPr="004D035A" w:rsidRDefault="002A6018" w:rsidP="00B631F6">
      <w:pPr>
        <w:pStyle w:val="Heading2"/>
      </w:pPr>
      <w:bookmarkStart w:id="201" w:name="_Toc441144450"/>
      <w:r>
        <w:t>R</w:t>
      </w:r>
      <w:r w:rsidR="003507B0" w:rsidRPr="004D035A">
        <w:t xml:space="preserve">ed </w:t>
      </w:r>
      <w:r>
        <w:t>B</w:t>
      </w:r>
      <w:r w:rsidR="003507B0" w:rsidRPr="004D035A">
        <w:t xml:space="preserve">ull </w:t>
      </w:r>
      <w:r>
        <w:t>MOBILE</w:t>
      </w:r>
      <w:bookmarkEnd w:id="201"/>
    </w:p>
    <w:p w14:paraId="30B23506" w14:textId="77777777" w:rsidR="003507B0" w:rsidRPr="004D035A" w:rsidRDefault="003507B0" w:rsidP="003507B0">
      <w:pPr>
        <w:rPr>
          <w:b/>
        </w:rPr>
      </w:pPr>
      <w:r w:rsidRPr="004D035A">
        <w:rPr>
          <w:b/>
        </w:rPr>
        <w:t>Company Details</w:t>
      </w:r>
    </w:p>
    <w:p w14:paraId="3FA8EB11" w14:textId="3B202507" w:rsidR="00577515" w:rsidRPr="004D035A" w:rsidRDefault="00577515" w:rsidP="00577515">
      <w:pPr>
        <w:spacing w:after="60"/>
        <w:ind w:left="720"/>
      </w:pPr>
      <w:r w:rsidRPr="004D035A">
        <w:rPr>
          <w:b/>
        </w:rPr>
        <w:t>Entity name</w:t>
      </w:r>
      <w:r w:rsidR="001122E0">
        <w:rPr>
          <w:b/>
        </w:rPr>
        <w:t xml:space="preserve">: </w:t>
      </w:r>
      <w:r w:rsidRPr="004D035A">
        <w:rPr>
          <w:noProof/>
        </w:rPr>
        <w:t>AGGREGATO MOBILE DIRECT PTY LIMITED</w:t>
      </w:r>
    </w:p>
    <w:p w14:paraId="4E4EB461" w14:textId="3F957666" w:rsidR="00577515" w:rsidRPr="004D035A" w:rsidRDefault="00577515" w:rsidP="00577515">
      <w:pPr>
        <w:spacing w:after="60"/>
        <w:ind w:left="720"/>
      </w:pPr>
      <w:r w:rsidRPr="004D035A">
        <w:rPr>
          <w:b/>
        </w:rPr>
        <w:t>ACN</w:t>
      </w:r>
      <w:r w:rsidR="001122E0">
        <w:rPr>
          <w:b/>
        </w:rPr>
        <w:t xml:space="preserve">: </w:t>
      </w:r>
      <w:r w:rsidRPr="004D035A">
        <w:rPr>
          <w:noProof/>
        </w:rPr>
        <w:t>141 627 152</w:t>
      </w:r>
    </w:p>
    <w:p w14:paraId="3C6AD8D6" w14:textId="6E1F378E" w:rsidR="00577515" w:rsidRPr="004D035A" w:rsidRDefault="00577515" w:rsidP="00577515">
      <w:pPr>
        <w:spacing w:after="60"/>
        <w:ind w:left="720"/>
      </w:pPr>
      <w:r w:rsidRPr="004D035A">
        <w:rPr>
          <w:b/>
        </w:rPr>
        <w:t>ABN</w:t>
      </w:r>
      <w:r w:rsidR="001122E0">
        <w:rPr>
          <w:b/>
        </w:rPr>
        <w:t xml:space="preserve">: </w:t>
      </w:r>
      <w:r w:rsidRPr="004D035A">
        <w:rPr>
          <w:noProof/>
        </w:rPr>
        <w:t>31141627152</w:t>
      </w:r>
    </w:p>
    <w:p w14:paraId="6A0D5D49" w14:textId="138907B5" w:rsidR="00577515" w:rsidRPr="004D035A" w:rsidRDefault="00577515" w:rsidP="00577515">
      <w:pPr>
        <w:spacing w:after="60"/>
        <w:ind w:left="720"/>
      </w:pPr>
      <w:r w:rsidRPr="004D035A">
        <w:rPr>
          <w:b/>
        </w:rPr>
        <w:t>Registered in</w:t>
      </w:r>
      <w:r w:rsidR="001122E0">
        <w:rPr>
          <w:b/>
        </w:rPr>
        <w:t xml:space="preserve">: </w:t>
      </w:r>
      <w:r w:rsidRPr="004D035A">
        <w:rPr>
          <w:noProof/>
        </w:rPr>
        <w:t>Victoria</w:t>
      </w:r>
    </w:p>
    <w:p w14:paraId="1DC0A7AB" w14:textId="0AF9717D" w:rsidR="00577515" w:rsidRPr="004D035A" w:rsidRDefault="00AD2EF1" w:rsidP="00577515">
      <w:pPr>
        <w:spacing w:after="60"/>
        <w:ind w:left="720"/>
      </w:pPr>
      <w:r>
        <w:rPr>
          <w:b/>
        </w:rPr>
        <w:t>Registration date</w:t>
      </w:r>
      <w:r w:rsidR="001122E0">
        <w:rPr>
          <w:b/>
        </w:rPr>
        <w:t xml:space="preserve">: </w:t>
      </w:r>
      <w:r w:rsidR="00577515" w:rsidRPr="004D035A">
        <w:t xml:space="preserve"> </w:t>
      </w:r>
      <w:r w:rsidR="00577515" w:rsidRPr="004D035A">
        <w:rPr>
          <w:noProof/>
        </w:rPr>
        <w:t>1/22/2010</w:t>
      </w:r>
    </w:p>
    <w:p w14:paraId="02ECFF0D" w14:textId="37E66619" w:rsidR="00577515" w:rsidRPr="004D035A" w:rsidRDefault="00AD2EF1" w:rsidP="00577515">
      <w:pPr>
        <w:spacing w:after="60"/>
        <w:ind w:left="720"/>
      </w:pPr>
      <w:r>
        <w:rPr>
          <w:b/>
        </w:rPr>
        <w:t>Previous company name</w:t>
      </w:r>
      <w:r w:rsidR="001122E0">
        <w:rPr>
          <w:b/>
        </w:rPr>
        <w:t xml:space="preserve">: </w:t>
      </w:r>
      <w:r w:rsidR="00577515" w:rsidRPr="004D035A">
        <w:rPr>
          <w:noProof/>
        </w:rPr>
        <w:t>GRLMOBILE PTY LIMITED</w:t>
      </w:r>
    </w:p>
    <w:p w14:paraId="5901447A" w14:textId="7F2C2FB2" w:rsidR="00577515" w:rsidRPr="004D035A" w:rsidRDefault="00AD2EF1" w:rsidP="00577515">
      <w:pPr>
        <w:spacing w:after="60"/>
        <w:ind w:left="720"/>
      </w:pPr>
      <w:r>
        <w:rPr>
          <w:b/>
        </w:rPr>
        <w:t>Company type</w:t>
      </w:r>
      <w:r w:rsidR="001122E0">
        <w:rPr>
          <w:b/>
        </w:rPr>
        <w:t xml:space="preserve">: </w:t>
      </w:r>
      <w:r w:rsidR="00577515" w:rsidRPr="004D035A">
        <w:rPr>
          <w:noProof/>
        </w:rPr>
        <w:t>Australian Proprietary Company</w:t>
      </w:r>
    </w:p>
    <w:p w14:paraId="20ACE35A" w14:textId="633913C7" w:rsidR="00577515" w:rsidRPr="004D035A" w:rsidRDefault="00AD2EF1" w:rsidP="00577515">
      <w:pPr>
        <w:spacing w:after="60"/>
        <w:ind w:left="720"/>
      </w:pPr>
      <w:r>
        <w:rPr>
          <w:b/>
        </w:rPr>
        <w:t>Current registered address</w:t>
      </w:r>
      <w:r w:rsidR="001122E0">
        <w:rPr>
          <w:b/>
        </w:rPr>
        <w:t xml:space="preserve">: </w:t>
      </w:r>
      <w:r w:rsidR="00577515" w:rsidRPr="004D035A">
        <w:rPr>
          <w:noProof/>
        </w:rPr>
        <w:t>COMMERCIAL ASSOCIATES, Level 11, 117 Clarence Street, SYDNEY NSW 2000</w:t>
      </w:r>
    </w:p>
    <w:p w14:paraId="239AB4CF" w14:textId="076CEB77" w:rsidR="00577515" w:rsidRPr="004D035A" w:rsidRDefault="00AD2EF1" w:rsidP="00577515">
      <w:pPr>
        <w:spacing w:after="60"/>
        <w:ind w:left="720"/>
      </w:pPr>
      <w:r>
        <w:rPr>
          <w:b/>
        </w:rPr>
        <w:t>Parent/holding company</w:t>
      </w:r>
      <w:r w:rsidR="001122E0">
        <w:rPr>
          <w:b/>
        </w:rPr>
        <w:t xml:space="preserve">: </w:t>
      </w:r>
    </w:p>
    <w:p w14:paraId="01173D20" w14:textId="129223FC" w:rsidR="00577515" w:rsidRPr="004D035A" w:rsidRDefault="00AD2EF1" w:rsidP="00577515">
      <w:pPr>
        <w:spacing w:after="60"/>
        <w:ind w:left="720"/>
      </w:pPr>
      <w:r>
        <w:rPr>
          <w:b/>
        </w:rPr>
        <w:t>Director name(s)</w:t>
      </w:r>
      <w:r w:rsidR="001122E0">
        <w:rPr>
          <w:b/>
        </w:rPr>
        <w:t xml:space="preserve">: </w:t>
      </w:r>
      <w:r w:rsidR="00F57F3D" w:rsidRPr="004D035A">
        <w:rPr>
          <w:noProof/>
        </w:rPr>
        <w:t>Keith Beresford Wilson</w:t>
      </w:r>
      <w:r w:rsidR="00F57F3D" w:rsidRPr="004D035A">
        <w:t xml:space="preserve">, </w:t>
      </w:r>
      <w:r w:rsidR="00F57F3D" w:rsidRPr="004D035A">
        <w:rPr>
          <w:noProof/>
        </w:rPr>
        <w:t>Ilario Faenza</w:t>
      </w:r>
    </w:p>
    <w:p w14:paraId="73909285" w14:textId="13954055" w:rsidR="00577515" w:rsidRPr="004D035A" w:rsidRDefault="00AD2EF1" w:rsidP="00577515">
      <w:pPr>
        <w:spacing w:after="60"/>
        <w:ind w:left="720"/>
      </w:pPr>
      <w:r>
        <w:rPr>
          <w:b/>
        </w:rPr>
        <w:t>Share class</w:t>
      </w:r>
      <w:r w:rsidR="001122E0">
        <w:rPr>
          <w:b/>
        </w:rPr>
        <w:t xml:space="preserve">: </w:t>
      </w:r>
      <w:r w:rsidR="00577515" w:rsidRPr="004D035A">
        <w:rPr>
          <w:noProof/>
        </w:rPr>
        <w:t>ORD</w:t>
      </w:r>
    </w:p>
    <w:p w14:paraId="0C51E45E" w14:textId="0B6A1918" w:rsidR="00577515" w:rsidRPr="004D035A" w:rsidRDefault="00AD2EF1" w:rsidP="00577515">
      <w:pPr>
        <w:spacing w:after="60"/>
        <w:ind w:left="720"/>
      </w:pPr>
      <w:r>
        <w:rPr>
          <w:b/>
        </w:rPr>
        <w:t>Shares issued</w:t>
      </w:r>
      <w:r w:rsidR="001122E0">
        <w:rPr>
          <w:b/>
        </w:rPr>
        <w:t xml:space="preserve">: </w:t>
      </w:r>
      <w:r w:rsidR="00577515" w:rsidRPr="004D035A">
        <w:rPr>
          <w:noProof/>
        </w:rPr>
        <w:t>100</w:t>
      </w:r>
    </w:p>
    <w:p w14:paraId="3CB2A651" w14:textId="4EE1F7A0" w:rsidR="00577515" w:rsidRPr="004D035A" w:rsidRDefault="00577515" w:rsidP="00577515">
      <w:pPr>
        <w:spacing w:after="60"/>
        <w:ind w:left="720"/>
      </w:pPr>
      <w:r w:rsidRPr="004D035A">
        <w:rPr>
          <w:b/>
        </w:rPr>
        <w:t>Website address</w:t>
      </w:r>
      <w:r w:rsidR="001122E0">
        <w:rPr>
          <w:b/>
        </w:rPr>
        <w:t xml:space="preserve">: </w:t>
      </w:r>
      <w:r w:rsidR="00DB00B0" w:rsidRPr="004D035A">
        <w:t>http://www.redbullmobile.com/en_INT</w:t>
      </w:r>
    </w:p>
    <w:p w14:paraId="2CA345CC" w14:textId="7CCCA137" w:rsidR="00577515" w:rsidRPr="004D035A" w:rsidRDefault="00577515" w:rsidP="00577515">
      <w:pPr>
        <w:spacing w:after="60"/>
        <w:ind w:left="720"/>
      </w:pPr>
      <w:r w:rsidRPr="004D035A">
        <w:rPr>
          <w:b/>
        </w:rPr>
        <w:t>Services offered</w:t>
      </w:r>
      <w:r w:rsidR="001122E0">
        <w:rPr>
          <w:b/>
        </w:rPr>
        <w:t xml:space="preserve">: </w:t>
      </w:r>
      <w:r w:rsidR="00DB00B0" w:rsidRPr="004D035A">
        <w:t>Mobile</w:t>
      </w:r>
    </w:p>
    <w:p w14:paraId="0EB96AD2" w14:textId="77777777" w:rsidR="003507B0" w:rsidRPr="004D035A" w:rsidRDefault="003507B0" w:rsidP="003507B0"/>
    <w:p w14:paraId="7A43A73E" w14:textId="77777777" w:rsidR="003507B0" w:rsidRPr="004D035A" w:rsidRDefault="003507B0" w:rsidP="003507B0">
      <w:pPr>
        <w:rPr>
          <w:b/>
        </w:rPr>
      </w:pPr>
      <w:r w:rsidRPr="004D035A">
        <w:rPr>
          <w:b/>
        </w:rPr>
        <w:t>Mobile Plan Offer Details</w:t>
      </w:r>
    </w:p>
    <w:p w14:paraId="1073F521" w14:textId="7C424642" w:rsidR="003507B0" w:rsidRPr="004D035A" w:rsidRDefault="00AD2EF1" w:rsidP="003507B0">
      <w:pPr>
        <w:spacing w:after="60"/>
        <w:ind w:left="720"/>
      </w:pPr>
      <w:r>
        <w:rPr>
          <w:b/>
        </w:rPr>
        <w:t>Mobile plans offered (31st August 2014)</w:t>
      </w:r>
      <w:r w:rsidR="001122E0">
        <w:rPr>
          <w:b/>
        </w:rPr>
        <w:t xml:space="preserve">: </w:t>
      </w:r>
      <w:r w:rsidR="00A706B1" w:rsidRPr="004D035A">
        <w:t>9</w:t>
      </w:r>
    </w:p>
    <w:p w14:paraId="4B8FB35A" w14:textId="0F1ECA08" w:rsidR="003507B0" w:rsidRPr="004D035A" w:rsidRDefault="00AD2EF1" w:rsidP="003507B0">
      <w:pPr>
        <w:spacing w:after="60"/>
        <w:ind w:left="720"/>
      </w:pPr>
      <w:r>
        <w:rPr>
          <w:b/>
        </w:rPr>
        <w:t>Mobile plans offered (30th June 2015)</w:t>
      </w:r>
      <w:r w:rsidR="001122E0">
        <w:rPr>
          <w:b/>
        </w:rPr>
        <w:t xml:space="preserve">: </w:t>
      </w:r>
      <w:r w:rsidR="00A706B1" w:rsidRPr="004D035A">
        <w:t>0</w:t>
      </w:r>
    </w:p>
    <w:p w14:paraId="62E05EA8" w14:textId="504A0162" w:rsidR="003507B0" w:rsidRPr="004D035A" w:rsidRDefault="003507B0" w:rsidP="003507B0">
      <w:pPr>
        <w:spacing w:after="60"/>
        <w:ind w:left="720"/>
      </w:pPr>
      <w:r w:rsidRPr="004D035A">
        <w:rPr>
          <w:b/>
        </w:rPr>
        <w:t>MNO used</w:t>
      </w:r>
      <w:r w:rsidR="001122E0">
        <w:rPr>
          <w:b/>
        </w:rPr>
        <w:t xml:space="preserve">: </w:t>
      </w:r>
      <w:r w:rsidR="00A706B1" w:rsidRPr="004D035A">
        <w:t>Vodafone</w:t>
      </w:r>
    </w:p>
    <w:p w14:paraId="549C4080" w14:textId="78CD51E1" w:rsidR="003507B0" w:rsidRPr="004D035A" w:rsidRDefault="00AD2EF1" w:rsidP="003507B0">
      <w:pPr>
        <w:spacing w:after="60"/>
        <w:ind w:left="720"/>
      </w:pPr>
      <w:r>
        <w:rPr>
          <w:b/>
        </w:rPr>
        <w:t>Network generation</w:t>
      </w:r>
      <w:r w:rsidR="001122E0">
        <w:rPr>
          <w:b/>
        </w:rPr>
        <w:t xml:space="preserve">: </w:t>
      </w:r>
      <w:r w:rsidR="00A706B1" w:rsidRPr="004D035A">
        <w:t>3G</w:t>
      </w:r>
    </w:p>
    <w:p w14:paraId="096356CE" w14:textId="4785E106" w:rsidR="00DB00B0" w:rsidRPr="004D035A" w:rsidRDefault="00DB00B0" w:rsidP="003507B0">
      <w:pPr>
        <w:spacing w:after="60"/>
        <w:ind w:left="720"/>
      </w:pPr>
      <w:r w:rsidRPr="004D035A">
        <w:rPr>
          <w:b/>
        </w:rPr>
        <w:t>Special Notes</w:t>
      </w:r>
      <w:r w:rsidR="001122E0">
        <w:rPr>
          <w:b/>
        </w:rPr>
        <w:t xml:space="preserve">: </w:t>
      </w:r>
      <w:r w:rsidRPr="004D035A">
        <w:t>No longer publicly offering mobile phone services in Australia.</w:t>
      </w:r>
    </w:p>
    <w:p w14:paraId="4305CA51" w14:textId="77777777" w:rsidR="003507B0" w:rsidRPr="004D035A" w:rsidRDefault="003507B0" w:rsidP="003507B0"/>
    <w:p w14:paraId="502F6914" w14:textId="77777777" w:rsidR="003507B0" w:rsidRPr="004D035A" w:rsidRDefault="003507B0" w:rsidP="003507B0">
      <w:r w:rsidRPr="004D035A">
        <w:rPr>
          <w:b/>
        </w:rPr>
        <w:t>Mobile Plan Offerings – Basic Information</w:t>
      </w:r>
      <w:r w:rsidRPr="004D035A">
        <w:t xml:space="preserve"> (as of 30th June 2015)</w:t>
      </w:r>
    </w:p>
    <w:tbl>
      <w:tblPr>
        <w:tblStyle w:val="GridTable4-Accent11"/>
        <w:tblW w:w="0" w:type="auto"/>
        <w:tblInd w:w="-549" w:type="dxa"/>
        <w:tblLook w:val="04A0" w:firstRow="1" w:lastRow="0" w:firstColumn="1" w:lastColumn="0" w:noHBand="0" w:noVBand="1"/>
      </w:tblPr>
      <w:tblGrid>
        <w:gridCol w:w="1489"/>
        <w:gridCol w:w="811"/>
        <w:gridCol w:w="894"/>
        <w:gridCol w:w="1097"/>
        <w:gridCol w:w="1095"/>
        <w:gridCol w:w="971"/>
        <w:gridCol w:w="2120"/>
      </w:tblGrid>
      <w:tr w:rsidR="003507B0" w:rsidRPr="004D035A" w14:paraId="14ADEF78" w14:textId="77777777" w:rsidTr="008159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9" w:type="dxa"/>
          </w:tcPr>
          <w:p w14:paraId="45DF146F" w14:textId="77777777" w:rsidR="003507B0" w:rsidRPr="004D035A" w:rsidRDefault="003507B0" w:rsidP="002F3DC7">
            <w:pPr>
              <w:spacing w:after="0" w:line="240" w:lineRule="auto"/>
              <w:jc w:val="center"/>
              <w:rPr>
                <w:b w:val="0"/>
                <w:sz w:val="20"/>
              </w:rPr>
            </w:pPr>
            <w:r w:rsidRPr="004D035A">
              <w:rPr>
                <w:b w:val="0"/>
                <w:sz w:val="20"/>
              </w:rPr>
              <w:t>Offer Name</w:t>
            </w:r>
          </w:p>
        </w:tc>
        <w:tc>
          <w:tcPr>
            <w:tcW w:w="811" w:type="dxa"/>
          </w:tcPr>
          <w:p w14:paraId="1A1FBCF2" w14:textId="77777777" w:rsidR="003507B0" w:rsidRPr="004D035A" w:rsidRDefault="003507B0" w:rsidP="002F3DC7">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Type</w:t>
            </w:r>
          </w:p>
        </w:tc>
        <w:tc>
          <w:tcPr>
            <w:tcW w:w="894" w:type="dxa"/>
          </w:tcPr>
          <w:p w14:paraId="4EA0427D" w14:textId="77777777" w:rsidR="003507B0" w:rsidRPr="004D035A" w:rsidRDefault="003507B0" w:rsidP="002F3DC7">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Price</w:t>
            </w:r>
            <w:r w:rsidRPr="004D035A">
              <w:rPr>
                <w:b w:val="0"/>
                <w:sz w:val="20"/>
              </w:rPr>
              <w:br/>
              <w:t>(AUD)</w:t>
            </w:r>
          </w:p>
        </w:tc>
        <w:tc>
          <w:tcPr>
            <w:tcW w:w="1097" w:type="dxa"/>
          </w:tcPr>
          <w:p w14:paraId="7523A68D" w14:textId="77777777" w:rsidR="003507B0" w:rsidRPr="004D035A" w:rsidRDefault="003507B0" w:rsidP="002F3DC7">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Call Value</w:t>
            </w:r>
          </w:p>
        </w:tc>
        <w:tc>
          <w:tcPr>
            <w:tcW w:w="1095" w:type="dxa"/>
          </w:tcPr>
          <w:p w14:paraId="73B953B3" w14:textId="77777777" w:rsidR="003507B0" w:rsidRPr="004D035A" w:rsidRDefault="003507B0" w:rsidP="002F3DC7">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Included Data </w:t>
            </w:r>
            <w:r w:rsidRPr="004D035A">
              <w:rPr>
                <w:b w:val="0"/>
                <w:sz w:val="20"/>
              </w:rPr>
              <w:br/>
              <w:t>(MB)</w:t>
            </w:r>
          </w:p>
        </w:tc>
        <w:tc>
          <w:tcPr>
            <w:tcW w:w="971" w:type="dxa"/>
          </w:tcPr>
          <w:p w14:paraId="27CCEA32" w14:textId="77777777" w:rsidR="003507B0" w:rsidRPr="004D035A" w:rsidRDefault="003507B0" w:rsidP="002F3DC7">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Excess Data Charges (Quoted)</w:t>
            </w:r>
          </w:p>
        </w:tc>
        <w:tc>
          <w:tcPr>
            <w:tcW w:w="2120" w:type="dxa"/>
          </w:tcPr>
          <w:p w14:paraId="7B4156DA" w14:textId="77777777" w:rsidR="003507B0" w:rsidRPr="004D035A" w:rsidRDefault="003507B0" w:rsidP="002F3DC7">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Excess Data Charges </w:t>
            </w:r>
            <w:r w:rsidRPr="004D035A">
              <w:rPr>
                <w:b w:val="0"/>
                <w:sz w:val="20"/>
              </w:rPr>
              <w:br/>
              <w:t>(Calculated)</w:t>
            </w:r>
          </w:p>
        </w:tc>
      </w:tr>
      <w:tr w:rsidR="00A706B1" w:rsidRPr="004D035A" w14:paraId="03E1C9AE" w14:textId="77777777" w:rsidTr="00815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7" w:type="dxa"/>
            <w:gridSpan w:val="7"/>
          </w:tcPr>
          <w:p w14:paraId="6FC89540" w14:textId="77777777" w:rsidR="00A7168A" w:rsidRPr="004D035A" w:rsidRDefault="00A7168A" w:rsidP="00A706B1">
            <w:pPr>
              <w:spacing w:after="0"/>
              <w:jc w:val="center"/>
              <w:rPr>
                <w:sz w:val="20"/>
              </w:rPr>
            </w:pPr>
          </w:p>
          <w:p w14:paraId="7D129D1A" w14:textId="77777777" w:rsidR="00A706B1" w:rsidRPr="004D035A" w:rsidRDefault="00A706B1" w:rsidP="00A706B1">
            <w:pPr>
              <w:spacing w:after="0"/>
              <w:jc w:val="center"/>
              <w:rPr>
                <w:sz w:val="20"/>
              </w:rPr>
            </w:pPr>
            <w:r w:rsidRPr="004D035A">
              <w:rPr>
                <w:sz w:val="20"/>
              </w:rPr>
              <w:t>No longer publicly offering mobile phone services</w:t>
            </w:r>
          </w:p>
          <w:p w14:paraId="4E21DB2A" w14:textId="77777777" w:rsidR="00A7168A" w:rsidRPr="004D035A" w:rsidRDefault="00A7168A" w:rsidP="00A706B1">
            <w:pPr>
              <w:spacing w:after="0"/>
              <w:jc w:val="center"/>
              <w:rPr>
                <w:sz w:val="20"/>
              </w:rPr>
            </w:pPr>
          </w:p>
        </w:tc>
      </w:tr>
    </w:tbl>
    <w:p w14:paraId="0802CF83" w14:textId="77777777" w:rsidR="003507B0" w:rsidRPr="004D035A" w:rsidRDefault="003507B0" w:rsidP="003507B0"/>
    <w:p w14:paraId="6A9B5134" w14:textId="58B86FA0" w:rsidR="003507B0" w:rsidRPr="004D035A" w:rsidRDefault="003507B0" w:rsidP="00702231">
      <w:pPr>
        <w:keepNext/>
      </w:pPr>
      <w:r w:rsidRPr="004D035A">
        <w:rPr>
          <w:b/>
        </w:rPr>
        <w:lastRenderedPageBreak/>
        <w:t xml:space="preserve">Mobile Plan Offerings – </w:t>
      </w:r>
      <w:r w:rsidR="00467B81">
        <w:rPr>
          <w:b/>
        </w:rPr>
        <w:t xml:space="preserve">Standardised Cost Information </w:t>
      </w:r>
      <w:r w:rsidRPr="004D035A">
        <w:t>(as of 30th June 2015)</w:t>
      </w:r>
    </w:p>
    <w:tbl>
      <w:tblPr>
        <w:tblStyle w:val="GridTable4-Accent11"/>
        <w:tblW w:w="0" w:type="auto"/>
        <w:tblLook w:val="04A0" w:firstRow="1" w:lastRow="0" w:firstColumn="1" w:lastColumn="0" w:noHBand="0" w:noVBand="1"/>
      </w:tblPr>
      <w:tblGrid>
        <w:gridCol w:w="1271"/>
        <w:gridCol w:w="1962"/>
        <w:gridCol w:w="1882"/>
        <w:gridCol w:w="1882"/>
        <w:gridCol w:w="1882"/>
      </w:tblGrid>
      <w:tr w:rsidR="003507B0" w:rsidRPr="004D035A" w14:paraId="6DA82726"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63871B52" w14:textId="77777777" w:rsidR="003507B0" w:rsidRPr="004D035A" w:rsidRDefault="003507B0" w:rsidP="00702231">
            <w:pPr>
              <w:keepNext/>
              <w:spacing w:after="0"/>
              <w:jc w:val="center"/>
              <w:rPr>
                <w:b w:val="0"/>
                <w:sz w:val="20"/>
              </w:rPr>
            </w:pPr>
            <w:r w:rsidRPr="004D035A">
              <w:rPr>
                <w:b w:val="0"/>
                <w:sz w:val="20"/>
              </w:rPr>
              <w:t>Service Name</w:t>
            </w:r>
          </w:p>
        </w:tc>
        <w:tc>
          <w:tcPr>
            <w:tcW w:w="1962" w:type="dxa"/>
          </w:tcPr>
          <w:p w14:paraId="512FF40D" w14:textId="77777777" w:rsidR="003507B0" w:rsidRPr="004D035A" w:rsidRDefault="003507B0" w:rsidP="00702231">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make</w:t>
            </w:r>
            <w:r w:rsidRPr="004D035A">
              <w:rPr>
                <w:b w:val="0"/>
                <w:sz w:val="20"/>
              </w:rPr>
              <w:br/>
              <w:t>2 minute Standard National Mobile Call</w:t>
            </w:r>
          </w:p>
        </w:tc>
        <w:tc>
          <w:tcPr>
            <w:tcW w:w="1882" w:type="dxa"/>
          </w:tcPr>
          <w:p w14:paraId="37B279B4" w14:textId="77777777" w:rsidR="003507B0" w:rsidRPr="004D035A" w:rsidRDefault="003507B0" w:rsidP="00702231">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send a Standard National Mobile SMS</w:t>
            </w:r>
          </w:p>
        </w:tc>
        <w:tc>
          <w:tcPr>
            <w:tcW w:w="1882" w:type="dxa"/>
          </w:tcPr>
          <w:p w14:paraId="54F3C635" w14:textId="77777777" w:rsidR="003507B0" w:rsidRPr="004D035A" w:rsidRDefault="003507B0" w:rsidP="00702231">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of using one megabyte of data within Australia</w:t>
            </w:r>
          </w:p>
        </w:tc>
        <w:tc>
          <w:tcPr>
            <w:tcW w:w="1882" w:type="dxa"/>
          </w:tcPr>
          <w:p w14:paraId="2707B499" w14:textId="77777777" w:rsidR="003507B0" w:rsidRPr="004D035A" w:rsidRDefault="003507B0" w:rsidP="00702231">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Number of 2 min Standard National Mobile Calls possible from included value</w:t>
            </w:r>
          </w:p>
        </w:tc>
      </w:tr>
      <w:tr w:rsidR="00A706B1" w:rsidRPr="004D035A" w14:paraId="080EABBB"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9" w:type="dxa"/>
            <w:gridSpan w:val="5"/>
          </w:tcPr>
          <w:p w14:paraId="66F2C747" w14:textId="77777777" w:rsidR="00A7168A" w:rsidRPr="004D035A" w:rsidRDefault="00A7168A" w:rsidP="00A706B1">
            <w:pPr>
              <w:spacing w:after="0"/>
              <w:jc w:val="center"/>
              <w:rPr>
                <w:sz w:val="20"/>
              </w:rPr>
            </w:pPr>
          </w:p>
          <w:p w14:paraId="0AD3CCFB" w14:textId="77777777" w:rsidR="00A706B1" w:rsidRPr="004D035A" w:rsidRDefault="00A706B1" w:rsidP="00A706B1">
            <w:pPr>
              <w:spacing w:after="0"/>
              <w:jc w:val="center"/>
              <w:rPr>
                <w:sz w:val="20"/>
              </w:rPr>
            </w:pPr>
            <w:r w:rsidRPr="004D035A">
              <w:rPr>
                <w:sz w:val="20"/>
              </w:rPr>
              <w:t>No longer publicly offering mobile phone services</w:t>
            </w:r>
          </w:p>
          <w:p w14:paraId="7A6B7905" w14:textId="77777777" w:rsidR="00A7168A" w:rsidRPr="004D035A" w:rsidRDefault="00A7168A" w:rsidP="00A706B1">
            <w:pPr>
              <w:spacing w:after="0"/>
              <w:jc w:val="center"/>
              <w:rPr>
                <w:sz w:val="20"/>
              </w:rPr>
            </w:pPr>
          </w:p>
        </w:tc>
      </w:tr>
    </w:tbl>
    <w:p w14:paraId="35DEE29A" w14:textId="77777777" w:rsidR="003507B0" w:rsidRPr="004D035A" w:rsidRDefault="003507B0" w:rsidP="003507B0"/>
    <w:p w14:paraId="42A7F43A" w14:textId="77777777" w:rsidR="003507B0" w:rsidRPr="004D035A" w:rsidRDefault="003507B0" w:rsidP="003507B0">
      <w:r w:rsidRPr="004D035A">
        <w:rPr>
          <w:b/>
        </w:rPr>
        <w:t xml:space="preserve">Mobile Plan Offerings – Included Value &amp; Excess Cost Comparison </w:t>
      </w:r>
      <w:r w:rsidRPr="004D035A">
        <w:t>(as of 30th June 2015)</w:t>
      </w:r>
    </w:p>
    <w:tbl>
      <w:tblPr>
        <w:tblStyle w:val="GridTable4-Accent11"/>
        <w:tblW w:w="0" w:type="auto"/>
        <w:tblLook w:val="04A0" w:firstRow="1" w:lastRow="0" w:firstColumn="1" w:lastColumn="0" w:noHBand="0" w:noVBand="1"/>
      </w:tblPr>
      <w:tblGrid>
        <w:gridCol w:w="3119"/>
        <w:gridCol w:w="1962"/>
        <w:gridCol w:w="1882"/>
        <w:gridCol w:w="1882"/>
      </w:tblGrid>
      <w:tr w:rsidR="003507B0" w:rsidRPr="004D035A" w14:paraId="7BFE8F81"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40513D72" w14:textId="77777777" w:rsidR="003507B0" w:rsidRPr="004D035A" w:rsidRDefault="003507B0" w:rsidP="002F3DC7">
            <w:pPr>
              <w:spacing w:after="0"/>
              <w:jc w:val="center"/>
              <w:rPr>
                <w:b w:val="0"/>
                <w:sz w:val="20"/>
              </w:rPr>
            </w:pPr>
            <w:r w:rsidRPr="004D035A">
              <w:rPr>
                <w:b w:val="0"/>
                <w:sz w:val="20"/>
              </w:rPr>
              <w:t>Service Name</w:t>
            </w:r>
          </w:p>
        </w:tc>
        <w:tc>
          <w:tcPr>
            <w:tcW w:w="1962" w:type="dxa"/>
          </w:tcPr>
          <w:p w14:paraId="07AF193B" w14:textId="77777777" w:rsidR="003507B0" w:rsidRPr="004D035A" w:rsidRDefault="003507B0" w:rsidP="002F3DC7">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value per minute Standard National Mobile Call rate</w:t>
            </w:r>
          </w:p>
        </w:tc>
        <w:tc>
          <w:tcPr>
            <w:tcW w:w="1882" w:type="dxa"/>
          </w:tcPr>
          <w:p w14:paraId="6367A59A" w14:textId="77777777" w:rsidR="003507B0" w:rsidRPr="004D035A" w:rsidRDefault="003507B0" w:rsidP="002F3DC7">
            <w:pPr>
              <w:spacing w:after="0"/>
              <w:jc w:val="center"/>
              <w:cnfStyle w:val="100000000000" w:firstRow="1" w:lastRow="0" w:firstColumn="0" w:lastColumn="0" w:oddVBand="0" w:evenVBand="0" w:oddHBand="0" w:evenHBand="0" w:firstRowFirstColumn="0" w:firstRowLastColumn="0" w:lastRowFirstColumn="0" w:lastRowLastColumn="0"/>
              <w:rPr>
                <w:sz w:val="20"/>
              </w:rPr>
            </w:pPr>
            <w:r w:rsidRPr="004D035A">
              <w:rPr>
                <w:b w:val="0"/>
                <w:sz w:val="20"/>
              </w:rPr>
              <w:t>Excess per minute Standard National Mobile Call rate</w:t>
            </w:r>
          </w:p>
        </w:tc>
        <w:tc>
          <w:tcPr>
            <w:tcW w:w="1882" w:type="dxa"/>
          </w:tcPr>
          <w:p w14:paraId="1A48F57D" w14:textId="77777777" w:rsidR="003507B0" w:rsidRPr="004D035A" w:rsidRDefault="003507B0" w:rsidP="002F3DC7">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increase</w:t>
            </w:r>
          </w:p>
        </w:tc>
      </w:tr>
      <w:tr w:rsidR="00A706B1" w:rsidRPr="004D035A" w14:paraId="5D17E19C"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45" w:type="dxa"/>
            <w:gridSpan w:val="4"/>
          </w:tcPr>
          <w:p w14:paraId="6FD4328F" w14:textId="77777777" w:rsidR="00A7168A" w:rsidRPr="004D035A" w:rsidRDefault="00A7168A" w:rsidP="00A706B1">
            <w:pPr>
              <w:spacing w:after="0"/>
              <w:jc w:val="center"/>
              <w:rPr>
                <w:sz w:val="20"/>
              </w:rPr>
            </w:pPr>
          </w:p>
          <w:p w14:paraId="3AA48AF7" w14:textId="77777777" w:rsidR="00A706B1" w:rsidRPr="004D035A" w:rsidRDefault="00A706B1" w:rsidP="00A706B1">
            <w:pPr>
              <w:spacing w:after="0"/>
              <w:jc w:val="center"/>
              <w:rPr>
                <w:sz w:val="20"/>
              </w:rPr>
            </w:pPr>
            <w:r w:rsidRPr="004D035A">
              <w:rPr>
                <w:sz w:val="20"/>
              </w:rPr>
              <w:t>No longer publicly offering mobile phone services</w:t>
            </w:r>
          </w:p>
          <w:p w14:paraId="5573F8AD" w14:textId="77777777" w:rsidR="00A7168A" w:rsidRPr="004D035A" w:rsidRDefault="00A7168A" w:rsidP="00A706B1">
            <w:pPr>
              <w:spacing w:after="0"/>
              <w:jc w:val="center"/>
              <w:rPr>
                <w:sz w:val="20"/>
              </w:rPr>
            </w:pPr>
          </w:p>
        </w:tc>
      </w:tr>
    </w:tbl>
    <w:p w14:paraId="7836F290" w14:textId="77777777" w:rsidR="003507B0" w:rsidRPr="004D035A" w:rsidRDefault="003507B0" w:rsidP="003507B0">
      <w:pPr>
        <w:pStyle w:val="NoSpacing"/>
      </w:pPr>
    </w:p>
    <w:p w14:paraId="6F0476CB" w14:textId="18BDD437" w:rsidR="003507B0" w:rsidRPr="004D035A" w:rsidRDefault="003507B0">
      <w:pPr>
        <w:spacing w:after="0" w:line="240" w:lineRule="auto"/>
      </w:pPr>
    </w:p>
    <w:p w14:paraId="194E4CF3" w14:textId="1272E5BC" w:rsidR="003507B0" w:rsidRPr="004D035A" w:rsidRDefault="002A6018" w:rsidP="00B631F6">
      <w:pPr>
        <w:pStyle w:val="Heading2"/>
      </w:pPr>
      <w:bookmarkStart w:id="202" w:name="_Toc441144451"/>
      <w:r>
        <w:t>R</w:t>
      </w:r>
      <w:r w:rsidR="003507B0" w:rsidRPr="004D035A">
        <w:t xml:space="preserve">evolution </w:t>
      </w:r>
      <w:r>
        <w:t>T</w:t>
      </w:r>
      <w:r w:rsidR="003507B0" w:rsidRPr="004D035A">
        <w:t>elecom</w:t>
      </w:r>
      <w:bookmarkEnd w:id="202"/>
    </w:p>
    <w:p w14:paraId="6BEABBD9" w14:textId="77777777" w:rsidR="003507B0" w:rsidRPr="004D035A" w:rsidRDefault="003507B0" w:rsidP="003507B0">
      <w:pPr>
        <w:rPr>
          <w:b/>
        </w:rPr>
      </w:pPr>
      <w:r w:rsidRPr="004D035A">
        <w:rPr>
          <w:b/>
        </w:rPr>
        <w:t>Company Details</w:t>
      </w:r>
    </w:p>
    <w:p w14:paraId="27356F2A" w14:textId="33F152C7" w:rsidR="00577515" w:rsidRPr="004D035A" w:rsidRDefault="00577515" w:rsidP="00577515">
      <w:pPr>
        <w:spacing w:after="60"/>
        <w:ind w:left="720"/>
      </w:pPr>
      <w:r w:rsidRPr="004D035A">
        <w:rPr>
          <w:b/>
        </w:rPr>
        <w:t>Entity name</w:t>
      </w:r>
      <w:r w:rsidR="001122E0">
        <w:rPr>
          <w:b/>
        </w:rPr>
        <w:t xml:space="preserve">: </w:t>
      </w:r>
      <w:r w:rsidRPr="004D035A">
        <w:rPr>
          <w:noProof/>
        </w:rPr>
        <w:t>COMMODITEL (AUSTRALIA) PTY LTD</w:t>
      </w:r>
    </w:p>
    <w:p w14:paraId="47F6777F" w14:textId="6B01B75B" w:rsidR="00577515" w:rsidRPr="004D035A" w:rsidRDefault="00577515" w:rsidP="00577515">
      <w:pPr>
        <w:spacing w:after="60"/>
        <w:ind w:left="720"/>
      </w:pPr>
      <w:r w:rsidRPr="004D035A">
        <w:rPr>
          <w:b/>
        </w:rPr>
        <w:t>ACN</w:t>
      </w:r>
      <w:r w:rsidR="001122E0">
        <w:rPr>
          <w:b/>
        </w:rPr>
        <w:t xml:space="preserve">: </w:t>
      </w:r>
      <w:r w:rsidRPr="004D035A">
        <w:rPr>
          <w:noProof/>
        </w:rPr>
        <w:t>105 982 027</w:t>
      </w:r>
    </w:p>
    <w:p w14:paraId="555329CA" w14:textId="356A7021" w:rsidR="00577515" w:rsidRPr="004D035A" w:rsidRDefault="00577515" w:rsidP="00577515">
      <w:pPr>
        <w:spacing w:after="60"/>
        <w:ind w:left="720"/>
      </w:pPr>
      <w:r w:rsidRPr="004D035A">
        <w:rPr>
          <w:b/>
        </w:rPr>
        <w:t>ABN</w:t>
      </w:r>
      <w:r w:rsidR="001122E0">
        <w:rPr>
          <w:b/>
        </w:rPr>
        <w:t xml:space="preserve">: </w:t>
      </w:r>
      <w:r w:rsidRPr="004D035A">
        <w:rPr>
          <w:noProof/>
        </w:rPr>
        <w:t>55105982027</w:t>
      </w:r>
    </w:p>
    <w:p w14:paraId="7276FE60" w14:textId="26A60C9E" w:rsidR="00577515" w:rsidRPr="004D035A" w:rsidRDefault="00577515" w:rsidP="00577515">
      <w:pPr>
        <w:spacing w:after="60"/>
        <w:ind w:left="720"/>
      </w:pPr>
      <w:r w:rsidRPr="004D035A">
        <w:rPr>
          <w:b/>
        </w:rPr>
        <w:t>Registered in</w:t>
      </w:r>
      <w:r w:rsidR="001122E0">
        <w:rPr>
          <w:b/>
        </w:rPr>
        <w:t xml:space="preserve">: </w:t>
      </w:r>
      <w:r w:rsidRPr="004D035A">
        <w:rPr>
          <w:noProof/>
        </w:rPr>
        <w:t>Western Australia</w:t>
      </w:r>
    </w:p>
    <w:p w14:paraId="5A099A77" w14:textId="4B3EC93D" w:rsidR="00577515" w:rsidRPr="004D035A" w:rsidRDefault="00AD2EF1" w:rsidP="00577515">
      <w:pPr>
        <w:spacing w:after="60"/>
        <w:ind w:left="720"/>
      </w:pPr>
      <w:r>
        <w:rPr>
          <w:b/>
        </w:rPr>
        <w:t>Registration date</w:t>
      </w:r>
      <w:r w:rsidR="001122E0">
        <w:rPr>
          <w:b/>
        </w:rPr>
        <w:t xml:space="preserve">: </w:t>
      </w:r>
      <w:r w:rsidR="00577515" w:rsidRPr="004D035A">
        <w:t xml:space="preserve"> </w:t>
      </w:r>
      <w:r w:rsidR="00577515" w:rsidRPr="004D035A">
        <w:rPr>
          <w:noProof/>
        </w:rPr>
        <w:t>8/20/2003</w:t>
      </w:r>
    </w:p>
    <w:p w14:paraId="3D77AF28" w14:textId="1A0A78B6" w:rsidR="00577515" w:rsidRPr="004D035A" w:rsidRDefault="00AD2EF1" w:rsidP="00577515">
      <w:pPr>
        <w:spacing w:after="60"/>
        <w:ind w:left="720"/>
      </w:pPr>
      <w:r>
        <w:rPr>
          <w:b/>
        </w:rPr>
        <w:t>Previous company name</w:t>
      </w:r>
      <w:r w:rsidR="001122E0">
        <w:rPr>
          <w:b/>
        </w:rPr>
        <w:t xml:space="preserve">: </w:t>
      </w:r>
      <w:r w:rsidR="00577515" w:rsidRPr="004D035A">
        <w:rPr>
          <w:noProof/>
        </w:rPr>
        <w:t>REVOLUTION TELECOM PTY LTD</w:t>
      </w:r>
    </w:p>
    <w:p w14:paraId="338768E6" w14:textId="1E357176" w:rsidR="00577515" w:rsidRPr="004D035A" w:rsidRDefault="00AD2EF1" w:rsidP="00577515">
      <w:pPr>
        <w:spacing w:after="60"/>
        <w:ind w:left="720"/>
      </w:pPr>
      <w:r>
        <w:rPr>
          <w:b/>
        </w:rPr>
        <w:t>Company type</w:t>
      </w:r>
      <w:r w:rsidR="001122E0">
        <w:rPr>
          <w:b/>
        </w:rPr>
        <w:t xml:space="preserve">: </w:t>
      </w:r>
      <w:r w:rsidR="00577515" w:rsidRPr="004D035A">
        <w:rPr>
          <w:noProof/>
        </w:rPr>
        <w:t>Australian Proprietary Company</w:t>
      </w:r>
    </w:p>
    <w:p w14:paraId="6CD01173" w14:textId="7329539A" w:rsidR="00577515" w:rsidRPr="004D035A" w:rsidRDefault="00AD2EF1" w:rsidP="00577515">
      <w:pPr>
        <w:spacing w:after="60"/>
        <w:ind w:left="720"/>
      </w:pPr>
      <w:r>
        <w:rPr>
          <w:b/>
        </w:rPr>
        <w:t>Current registered address</w:t>
      </w:r>
      <w:r w:rsidR="001122E0">
        <w:rPr>
          <w:b/>
        </w:rPr>
        <w:t xml:space="preserve">: </w:t>
      </w:r>
      <w:r w:rsidR="00577515" w:rsidRPr="004D035A">
        <w:rPr>
          <w:noProof/>
        </w:rPr>
        <w:t>75 Nerang Street, SOUTHPORT QLD 4215</w:t>
      </w:r>
    </w:p>
    <w:p w14:paraId="053A5713" w14:textId="2D9CC0F2" w:rsidR="00577515" w:rsidRPr="004D035A" w:rsidRDefault="00AD2EF1" w:rsidP="00577515">
      <w:pPr>
        <w:spacing w:after="60"/>
        <w:ind w:left="720"/>
      </w:pPr>
      <w:r>
        <w:rPr>
          <w:b/>
        </w:rPr>
        <w:t>Parent/holding company</w:t>
      </w:r>
      <w:r w:rsidR="001122E0">
        <w:rPr>
          <w:b/>
        </w:rPr>
        <w:t xml:space="preserve">: </w:t>
      </w:r>
      <w:r w:rsidR="00577515" w:rsidRPr="004D035A">
        <w:rPr>
          <w:noProof/>
        </w:rPr>
        <w:t>PIVOTEL GROUP PTY LIMITED</w:t>
      </w:r>
    </w:p>
    <w:p w14:paraId="2A2B35C4" w14:textId="0E30BD29" w:rsidR="00577515" w:rsidRPr="004D035A" w:rsidRDefault="00AD2EF1" w:rsidP="00577515">
      <w:pPr>
        <w:spacing w:after="60"/>
        <w:ind w:left="720"/>
      </w:pPr>
      <w:r>
        <w:rPr>
          <w:b/>
        </w:rPr>
        <w:t>Director name(s)</w:t>
      </w:r>
      <w:r w:rsidR="001122E0">
        <w:rPr>
          <w:b/>
        </w:rPr>
        <w:t xml:space="preserve">: </w:t>
      </w:r>
      <w:r w:rsidR="00C44E28" w:rsidRPr="004D035A">
        <w:rPr>
          <w:noProof/>
        </w:rPr>
        <w:t>Robert Sakker</w:t>
      </w:r>
      <w:r w:rsidR="00C44E28" w:rsidRPr="004D035A">
        <w:t xml:space="preserve">, </w:t>
      </w:r>
      <w:r w:rsidR="00C44E28" w:rsidRPr="004D035A">
        <w:rPr>
          <w:noProof/>
        </w:rPr>
        <w:t>Peter Edward Bolger</w:t>
      </w:r>
    </w:p>
    <w:p w14:paraId="56BA6D14" w14:textId="631E0529" w:rsidR="00577515" w:rsidRPr="004D035A" w:rsidRDefault="00AD2EF1" w:rsidP="00577515">
      <w:pPr>
        <w:spacing w:after="60"/>
        <w:ind w:left="720"/>
      </w:pPr>
      <w:r>
        <w:rPr>
          <w:b/>
        </w:rPr>
        <w:t>Share class</w:t>
      </w:r>
      <w:r w:rsidR="001122E0">
        <w:rPr>
          <w:b/>
        </w:rPr>
        <w:t xml:space="preserve">: </w:t>
      </w:r>
      <w:r w:rsidR="00577515" w:rsidRPr="004D035A">
        <w:rPr>
          <w:noProof/>
        </w:rPr>
        <w:t>ORD</w:t>
      </w:r>
      <w:r w:rsidR="00577515" w:rsidRPr="004D035A">
        <w:t xml:space="preserve">, </w:t>
      </w:r>
      <w:r w:rsidR="00577515" w:rsidRPr="004D035A">
        <w:rPr>
          <w:noProof/>
        </w:rPr>
        <w:t>SUBS</w:t>
      </w:r>
    </w:p>
    <w:p w14:paraId="48F7800B" w14:textId="7C5C1611" w:rsidR="00577515" w:rsidRPr="004D035A" w:rsidRDefault="00AD2EF1" w:rsidP="00577515">
      <w:pPr>
        <w:spacing w:after="60"/>
        <w:ind w:left="720"/>
      </w:pPr>
      <w:r>
        <w:rPr>
          <w:b/>
        </w:rPr>
        <w:t>Shares issued</w:t>
      </w:r>
      <w:r w:rsidR="001122E0">
        <w:rPr>
          <w:b/>
        </w:rPr>
        <w:t xml:space="preserve">: </w:t>
      </w:r>
      <w:r w:rsidR="00577515" w:rsidRPr="004D035A">
        <w:rPr>
          <w:noProof/>
        </w:rPr>
        <w:t>120</w:t>
      </w:r>
      <w:r w:rsidR="00577515" w:rsidRPr="004D035A">
        <w:t xml:space="preserve">, </w:t>
      </w:r>
      <w:r w:rsidR="00577515" w:rsidRPr="004D035A">
        <w:rPr>
          <w:noProof/>
        </w:rPr>
        <w:t>1</w:t>
      </w:r>
    </w:p>
    <w:p w14:paraId="59F7EF6D" w14:textId="47095486" w:rsidR="00577515" w:rsidRPr="004D035A" w:rsidRDefault="00577515" w:rsidP="00577515">
      <w:pPr>
        <w:spacing w:after="60"/>
        <w:ind w:left="720"/>
      </w:pPr>
      <w:r w:rsidRPr="004D035A">
        <w:rPr>
          <w:b/>
        </w:rPr>
        <w:t>Website address</w:t>
      </w:r>
      <w:r w:rsidR="001122E0">
        <w:rPr>
          <w:b/>
        </w:rPr>
        <w:t xml:space="preserve">: </w:t>
      </w:r>
      <w:r w:rsidR="00DB00B0" w:rsidRPr="004D035A">
        <w:t>http://www.revtel.com.au/</w:t>
      </w:r>
    </w:p>
    <w:p w14:paraId="17A902BD" w14:textId="2D29FC5B" w:rsidR="00577515" w:rsidRPr="004D035A" w:rsidRDefault="00577515" w:rsidP="00577515">
      <w:pPr>
        <w:spacing w:after="60"/>
        <w:ind w:left="720"/>
      </w:pPr>
      <w:r w:rsidRPr="004D035A">
        <w:rPr>
          <w:b/>
        </w:rPr>
        <w:t>Services offered</w:t>
      </w:r>
      <w:r w:rsidR="001122E0">
        <w:rPr>
          <w:b/>
        </w:rPr>
        <w:t xml:space="preserve">: </w:t>
      </w:r>
      <w:r w:rsidR="00DB00B0" w:rsidRPr="004D035A">
        <w:t>Mobile</w:t>
      </w:r>
    </w:p>
    <w:p w14:paraId="49DAD3D7" w14:textId="77777777" w:rsidR="003507B0" w:rsidRPr="004D035A" w:rsidRDefault="003507B0" w:rsidP="003507B0"/>
    <w:p w14:paraId="6AFDCE5F" w14:textId="77777777" w:rsidR="003507B0" w:rsidRPr="004D035A" w:rsidRDefault="003507B0" w:rsidP="003507B0">
      <w:pPr>
        <w:rPr>
          <w:b/>
        </w:rPr>
      </w:pPr>
      <w:r w:rsidRPr="004D035A">
        <w:rPr>
          <w:b/>
        </w:rPr>
        <w:lastRenderedPageBreak/>
        <w:t>Mobile Plan Offer Details</w:t>
      </w:r>
    </w:p>
    <w:p w14:paraId="25E3089A" w14:textId="1969D9E3" w:rsidR="003507B0" w:rsidRPr="004D035A" w:rsidRDefault="00AD2EF1" w:rsidP="003507B0">
      <w:pPr>
        <w:spacing w:after="60"/>
        <w:ind w:left="720"/>
      </w:pPr>
      <w:r>
        <w:rPr>
          <w:b/>
        </w:rPr>
        <w:t>Mobile plans offered (31st August 2014)</w:t>
      </w:r>
      <w:r w:rsidR="001122E0">
        <w:rPr>
          <w:b/>
        </w:rPr>
        <w:t xml:space="preserve">: </w:t>
      </w:r>
      <w:r w:rsidR="00E87FBB" w:rsidRPr="004D035A">
        <w:t>1</w:t>
      </w:r>
    </w:p>
    <w:p w14:paraId="11CDB99D" w14:textId="6A1CB14C" w:rsidR="003507B0" w:rsidRPr="004D035A" w:rsidRDefault="00AD2EF1" w:rsidP="003507B0">
      <w:pPr>
        <w:spacing w:after="60"/>
        <w:ind w:left="720"/>
      </w:pPr>
      <w:r>
        <w:rPr>
          <w:b/>
        </w:rPr>
        <w:t>Mobile plans offered (30th June 2015)</w:t>
      </w:r>
      <w:r w:rsidR="001122E0">
        <w:rPr>
          <w:b/>
        </w:rPr>
        <w:t xml:space="preserve">: </w:t>
      </w:r>
      <w:r w:rsidR="00E87FBB" w:rsidRPr="004D035A">
        <w:t>1</w:t>
      </w:r>
    </w:p>
    <w:p w14:paraId="1C568252" w14:textId="20248AC8" w:rsidR="003507B0" w:rsidRPr="004D035A" w:rsidRDefault="003507B0" w:rsidP="003507B0">
      <w:pPr>
        <w:spacing w:after="60"/>
        <w:ind w:left="720"/>
      </w:pPr>
      <w:r w:rsidRPr="004D035A">
        <w:rPr>
          <w:b/>
        </w:rPr>
        <w:t>MNO used</w:t>
      </w:r>
      <w:r w:rsidR="001122E0">
        <w:rPr>
          <w:b/>
        </w:rPr>
        <w:t xml:space="preserve">: </w:t>
      </w:r>
      <w:r w:rsidR="00DB00B0" w:rsidRPr="004D035A">
        <w:t>Vodafone</w:t>
      </w:r>
    </w:p>
    <w:p w14:paraId="3DD245CD" w14:textId="7B5F2383" w:rsidR="003507B0" w:rsidRPr="004D035A" w:rsidRDefault="00AD2EF1" w:rsidP="003507B0">
      <w:pPr>
        <w:spacing w:after="60"/>
        <w:ind w:left="720"/>
      </w:pPr>
      <w:r>
        <w:rPr>
          <w:b/>
        </w:rPr>
        <w:t>Network generation</w:t>
      </w:r>
      <w:r w:rsidR="001122E0">
        <w:rPr>
          <w:b/>
        </w:rPr>
        <w:t xml:space="preserve">: </w:t>
      </w:r>
      <w:r w:rsidR="00DB00B0" w:rsidRPr="004D035A">
        <w:t>3G</w:t>
      </w:r>
    </w:p>
    <w:p w14:paraId="46CCA449" w14:textId="04D15CCB" w:rsidR="00DB00B0" w:rsidRPr="004D035A" w:rsidRDefault="00DB00B0" w:rsidP="00DB00B0">
      <w:pPr>
        <w:spacing w:after="60"/>
        <w:ind w:left="720"/>
      </w:pPr>
      <w:r w:rsidRPr="004D035A">
        <w:rPr>
          <w:b/>
        </w:rPr>
        <w:t>Special Notes</w:t>
      </w:r>
      <w:r w:rsidR="001122E0">
        <w:rPr>
          <w:b/>
        </w:rPr>
        <w:t xml:space="preserve">: </w:t>
      </w:r>
      <w:r w:rsidRPr="004D035A">
        <w:t>No longer publicly offering mobile phone services in Australia.</w:t>
      </w:r>
    </w:p>
    <w:p w14:paraId="33C7640E" w14:textId="77777777" w:rsidR="003507B0" w:rsidRPr="004D035A" w:rsidRDefault="003507B0" w:rsidP="003507B0"/>
    <w:p w14:paraId="03563745" w14:textId="77777777" w:rsidR="003507B0" w:rsidRPr="004D035A" w:rsidRDefault="003507B0" w:rsidP="003507B0">
      <w:r w:rsidRPr="004D035A">
        <w:rPr>
          <w:b/>
        </w:rPr>
        <w:t>Mobile Plan Offerings – Basic Information</w:t>
      </w:r>
      <w:r w:rsidRPr="004D035A">
        <w:t xml:space="preserve"> (as of 30th June 2015)</w:t>
      </w:r>
    </w:p>
    <w:tbl>
      <w:tblPr>
        <w:tblStyle w:val="GridTable4-Accent11"/>
        <w:tblW w:w="0" w:type="auto"/>
        <w:tblInd w:w="-752" w:type="dxa"/>
        <w:tblLook w:val="04A0" w:firstRow="1" w:lastRow="0" w:firstColumn="1" w:lastColumn="0" w:noHBand="0" w:noVBand="1"/>
      </w:tblPr>
      <w:tblGrid>
        <w:gridCol w:w="1692"/>
        <w:gridCol w:w="811"/>
        <w:gridCol w:w="894"/>
        <w:gridCol w:w="1097"/>
        <w:gridCol w:w="1095"/>
        <w:gridCol w:w="971"/>
        <w:gridCol w:w="2120"/>
      </w:tblGrid>
      <w:tr w:rsidR="003507B0" w:rsidRPr="004D035A" w14:paraId="4AB2BBBB" w14:textId="77777777" w:rsidTr="008159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tcPr>
          <w:p w14:paraId="1D92FECD" w14:textId="77777777" w:rsidR="003507B0" w:rsidRPr="004D035A" w:rsidRDefault="003507B0" w:rsidP="002F3DC7">
            <w:pPr>
              <w:spacing w:after="0" w:line="240" w:lineRule="auto"/>
              <w:jc w:val="center"/>
              <w:rPr>
                <w:b w:val="0"/>
                <w:sz w:val="20"/>
              </w:rPr>
            </w:pPr>
            <w:r w:rsidRPr="004D035A">
              <w:rPr>
                <w:b w:val="0"/>
                <w:sz w:val="20"/>
              </w:rPr>
              <w:t>Offer Name</w:t>
            </w:r>
          </w:p>
        </w:tc>
        <w:tc>
          <w:tcPr>
            <w:tcW w:w="811" w:type="dxa"/>
          </w:tcPr>
          <w:p w14:paraId="2B45C2CF" w14:textId="77777777" w:rsidR="003507B0" w:rsidRPr="004D035A" w:rsidRDefault="003507B0" w:rsidP="002F3DC7">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Type</w:t>
            </w:r>
          </w:p>
        </w:tc>
        <w:tc>
          <w:tcPr>
            <w:tcW w:w="894" w:type="dxa"/>
          </w:tcPr>
          <w:p w14:paraId="2E4F4BDA" w14:textId="77777777" w:rsidR="003507B0" w:rsidRPr="004D035A" w:rsidRDefault="003507B0" w:rsidP="002F3DC7">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Price</w:t>
            </w:r>
            <w:r w:rsidRPr="004D035A">
              <w:rPr>
                <w:b w:val="0"/>
                <w:sz w:val="20"/>
              </w:rPr>
              <w:br/>
              <w:t>(AUD)</w:t>
            </w:r>
          </w:p>
        </w:tc>
        <w:tc>
          <w:tcPr>
            <w:tcW w:w="1097" w:type="dxa"/>
          </w:tcPr>
          <w:p w14:paraId="331DBD11" w14:textId="77777777" w:rsidR="003507B0" w:rsidRPr="004D035A" w:rsidRDefault="003507B0" w:rsidP="002F3DC7">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Call Value</w:t>
            </w:r>
          </w:p>
        </w:tc>
        <w:tc>
          <w:tcPr>
            <w:tcW w:w="1095" w:type="dxa"/>
          </w:tcPr>
          <w:p w14:paraId="16EB0AF9" w14:textId="77777777" w:rsidR="003507B0" w:rsidRPr="004D035A" w:rsidRDefault="003507B0" w:rsidP="002F3DC7">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Included Data </w:t>
            </w:r>
            <w:r w:rsidRPr="004D035A">
              <w:rPr>
                <w:b w:val="0"/>
                <w:sz w:val="20"/>
              </w:rPr>
              <w:br/>
              <w:t>(MB)</w:t>
            </w:r>
          </w:p>
        </w:tc>
        <w:tc>
          <w:tcPr>
            <w:tcW w:w="971" w:type="dxa"/>
          </w:tcPr>
          <w:p w14:paraId="5210A51C" w14:textId="77777777" w:rsidR="003507B0" w:rsidRPr="004D035A" w:rsidRDefault="003507B0" w:rsidP="002F3DC7">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Excess Data Charges (Quoted)</w:t>
            </w:r>
          </w:p>
        </w:tc>
        <w:tc>
          <w:tcPr>
            <w:tcW w:w="2120" w:type="dxa"/>
          </w:tcPr>
          <w:p w14:paraId="639AF4EB" w14:textId="77777777" w:rsidR="003507B0" w:rsidRPr="004D035A" w:rsidRDefault="003507B0" w:rsidP="002F3DC7">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Excess Data Charges </w:t>
            </w:r>
            <w:r w:rsidRPr="004D035A">
              <w:rPr>
                <w:b w:val="0"/>
                <w:sz w:val="20"/>
              </w:rPr>
              <w:br/>
              <w:t>(Calculated)</w:t>
            </w:r>
          </w:p>
        </w:tc>
      </w:tr>
      <w:tr w:rsidR="00E87FBB" w:rsidRPr="004D035A" w14:paraId="158C2AE4" w14:textId="77777777" w:rsidTr="00815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0" w:type="dxa"/>
            <w:gridSpan w:val="7"/>
          </w:tcPr>
          <w:p w14:paraId="45D8BF0A" w14:textId="77777777" w:rsidR="00A7168A" w:rsidRPr="004D035A" w:rsidRDefault="00A7168A" w:rsidP="00E87FBB">
            <w:pPr>
              <w:spacing w:after="0"/>
              <w:jc w:val="center"/>
              <w:rPr>
                <w:sz w:val="20"/>
              </w:rPr>
            </w:pPr>
          </w:p>
          <w:p w14:paraId="2725AEC3" w14:textId="77777777" w:rsidR="00E87FBB" w:rsidRPr="004D035A" w:rsidRDefault="00E87FBB" w:rsidP="00E87FBB">
            <w:pPr>
              <w:spacing w:after="0"/>
              <w:jc w:val="center"/>
              <w:rPr>
                <w:sz w:val="20"/>
              </w:rPr>
            </w:pPr>
            <w:r w:rsidRPr="004D035A">
              <w:rPr>
                <w:sz w:val="20"/>
              </w:rPr>
              <w:t>No longer publicly offering mobile phone services to new customers.</w:t>
            </w:r>
          </w:p>
          <w:p w14:paraId="6BAE374B" w14:textId="77777777" w:rsidR="00A7168A" w:rsidRPr="004D035A" w:rsidRDefault="00A7168A" w:rsidP="00E87FBB">
            <w:pPr>
              <w:spacing w:after="0"/>
              <w:jc w:val="center"/>
              <w:rPr>
                <w:sz w:val="20"/>
              </w:rPr>
            </w:pPr>
          </w:p>
        </w:tc>
      </w:tr>
    </w:tbl>
    <w:p w14:paraId="3D561D02" w14:textId="77777777" w:rsidR="003507B0" w:rsidRPr="004D035A" w:rsidRDefault="003507B0" w:rsidP="003507B0"/>
    <w:p w14:paraId="37BF0C24" w14:textId="5E4AB401" w:rsidR="003507B0" w:rsidRPr="004D035A" w:rsidRDefault="003507B0" w:rsidP="003507B0">
      <w:r w:rsidRPr="004D035A">
        <w:rPr>
          <w:b/>
        </w:rPr>
        <w:t xml:space="preserve">Mobile Plan Offerings – </w:t>
      </w:r>
      <w:r w:rsidR="00467B81">
        <w:rPr>
          <w:b/>
        </w:rPr>
        <w:t xml:space="preserve">Standardised Cost Information </w:t>
      </w:r>
      <w:r w:rsidRPr="004D035A">
        <w:t>(as of 30th June 2015)</w:t>
      </w:r>
    </w:p>
    <w:tbl>
      <w:tblPr>
        <w:tblStyle w:val="GridTable4-Accent11"/>
        <w:tblW w:w="0" w:type="auto"/>
        <w:tblLook w:val="04A0" w:firstRow="1" w:lastRow="0" w:firstColumn="1" w:lastColumn="0" w:noHBand="0" w:noVBand="1"/>
      </w:tblPr>
      <w:tblGrid>
        <w:gridCol w:w="1271"/>
        <w:gridCol w:w="1962"/>
        <w:gridCol w:w="1882"/>
        <w:gridCol w:w="1882"/>
        <w:gridCol w:w="1882"/>
      </w:tblGrid>
      <w:tr w:rsidR="003507B0" w:rsidRPr="004D035A" w14:paraId="791D488E"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3741A555" w14:textId="77777777" w:rsidR="003507B0" w:rsidRPr="004D035A" w:rsidRDefault="003507B0" w:rsidP="002F3DC7">
            <w:pPr>
              <w:spacing w:after="0"/>
              <w:jc w:val="center"/>
              <w:rPr>
                <w:b w:val="0"/>
                <w:sz w:val="20"/>
              </w:rPr>
            </w:pPr>
            <w:r w:rsidRPr="004D035A">
              <w:rPr>
                <w:b w:val="0"/>
                <w:sz w:val="20"/>
              </w:rPr>
              <w:t>Service Name</w:t>
            </w:r>
          </w:p>
        </w:tc>
        <w:tc>
          <w:tcPr>
            <w:tcW w:w="1962" w:type="dxa"/>
          </w:tcPr>
          <w:p w14:paraId="6C708910" w14:textId="77777777" w:rsidR="003507B0" w:rsidRPr="004D035A" w:rsidRDefault="003507B0" w:rsidP="002F3DC7">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make</w:t>
            </w:r>
            <w:r w:rsidRPr="004D035A">
              <w:rPr>
                <w:b w:val="0"/>
                <w:sz w:val="20"/>
              </w:rPr>
              <w:br/>
              <w:t>2 minute Standard National Mobile Call</w:t>
            </w:r>
          </w:p>
        </w:tc>
        <w:tc>
          <w:tcPr>
            <w:tcW w:w="1882" w:type="dxa"/>
          </w:tcPr>
          <w:p w14:paraId="34472D30" w14:textId="77777777" w:rsidR="003507B0" w:rsidRPr="004D035A" w:rsidRDefault="003507B0" w:rsidP="002F3DC7">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send a Standard National Mobile SMS</w:t>
            </w:r>
          </w:p>
        </w:tc>
        <w:tc>
          <w:tcPr>
            <w:tcW w:w="1882" w:type="dxa"/>
          </w:tcPr>
          <w:p w14:paraId="299D6660" w14:textId="77777777" w:rsidR="003507B0" w:rsidRPr="004D035A" w:rsidRDefault="003507B0" w:rsidP="002F3DC7">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of using one megabyte of data within Australia</w:t>
            </w:r>
          </w:p>
        </w:tc>
        <w:tc>
          <w:tcPr>
            <w:tcW w:w="1882" w:type="dxa"/>
          </w:tcPr>
          <w:p w14:paraId="166D45D9" w14:textId="77777777" w:rsidR="003507B0" w:rsidRPr="004D035A" w:rsidRDefault="003507B0" w:rsidP="002F3DC7">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Number of 2 min Standard National Mobile Calls possible from included value</w:t>
            </w:r>
          </w:p>
        </w:tc>
      </w:tr>
      <w:tr w:rsidR="00E87FBB" w:rsidRPr="004D035A" w14:paraId="40D66773"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9" w:type="dxa"/>
            <w:gridSpan w:val="5"/>
          </w:tcPr>
          <w:p w14:paraId="73756EA9" w14:textId="77777777" w:rsidR="00A7168A" w:rsidRPr="004D035A" w:rsidRDefault="00A7168A" w:rsidP="00E87FBB">
            <w:pPr>
              <w:spacing w:after="0"/>
              <w:jc w:val="center"/>
              <w:rPr>
                <w:sz w:val="20"/>
              </w:rPr>
            </w:pPr>
          </w:p>
          <w:p w14:paraId="7B234BFE" w14:textId="77777777" w:rsidR="00E87FBB" w:rsidRPr="004D035A" w:rsidRDefault="00E87FBB" w:rsidP="00E87FBB">
            <w:pPr>
              <w:spacing w:after="0"/>
              <w:jc w:val="center"/>
              <w:rPr>
                <w:sz w:val="20"/>
              </w:rPr>
            </w:pPr>
            <w:r w:rsidRPr="004D035A">
              <w:rPr>
                <w:sz w:val="20"/>
              </w:rPr>
              <w:t>No longer publicly offering mobile phone services to new customers.</w:t>
            </w:r>
          </w:p>
          <w:p w14:paraId="14274032" w14:textId="77777777" w:rsidR="00A7168A" w:rsidRPr="004D035A" w:rsidRDefault="00A7168A" w:rsidP="00E87FBB">
            <w:pPr>
              <w:spacing w:after="0"/>
              <w:jc w:val="center"/>
              <w:rPr>
                <w:sz w:val="20"/>
              </w:rPr>
            </w:pPr>
          </w:p>
        </w:tc>
      </w:tr>
    </w:tbl>
    <w:p w14:paraId="7C4B83D6" w14:textId="77777777" w:rsidR="003507B0" w:rsidRPr="004D035A" w:rsidRDefault="003507B0" w:rsidP="003507B0"/>
    <w:p w14:paraId="780D9982" w14:textId="77777777" w:rsidR="003507B0" w:rsidRPr="004D035A" w:rsidRDefault="003507B0" w:rsidP="003507B0">
      <w:r w:rsidRPr="004D035A">
        <w:rPr>
          <w:b/>
        </w:rPr>
        <w:t xml:space="preserve">Mobile Plan Offerings – Included Value &amp; Excess Cost Comparison </w:t>
      </w:r>
      <w:r w:rsidRPr="004D035A">
        <w:t>(as of 30th June 2015)</w:t>
      </w:r>
    </w:p>
    <w:tbl>
      <w:tblPr>
        <w:tblStyle w:val="GridTable4-Accent11"/>
        <w:tblW w:w="0" w:type="auto"/>
        <w:tblLook w:val="04A0" w:firstRow="1" w:lastRow="0" w:firstColumn="1" w:lastColumn="0" w:noHBand="0" w:noVBand="1"/>
      </w:tblPr>
      <w:tblGrid>
        <w:gridCol w:w="3119"/>
        <w:gridCol w:w="1962"/>
        <w:gridCol w:w="1882"/>
        <w:gridCol w:w="1882"/>
      </w:tblGrid>
      <w:tr w:rsidR="003507B0" w:rsidRPr="004D035A" w14:paraId="183265E4"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3CC6F84D" w14:textId="77777777" w:rsidR="003507B0" w:rsidRPr="004D035A" w:rsidRDefault="003507B0" w:rsidP="002F3DC7">
            <w:pPr>
              <w:spacing w:after="0"/>
              <w:jc w:val="center"/>
              <w:rPr>
                <w:b w:val="0"/>
                <w:sz w:val="20"/>
              </w:rPr>
            </w:pPr>
            <w:r w:rsidRPr="004D035A">
              <w:rPr>
                <w:b w:val="0"/>
                <w:sz w:val="20"/>
              </w:rPr>
              <w:t>Service Name</w:t>
            </w:r>
          </w:p>
        </w:tc>
        <w:tc>
          <w:tcPr>
            <w:tcW w:w="1962" w:type="dxa"/>
          </w:tcPr>
          <w:p w14:paraId="3830875A" w14:textId="77777777" w:rsidR="003507B0" w:rsidRPr="004D035A" w:rsidRDefault="003507B0" w:rsidP="002F3DC7">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value per minute Standard National Mobile Call rate</w:t>
            </w:r>
          </w:p>
        </w:tc>
        <w:tc>
          <w:tcPr>
            <w:tcW w:w="1882" w:type="dxa"/>
          </w:tcPr>
          <w:p w14:paraId="38C55852" w14:textId="77777777" w:rsidR="003507B0" w:rsidRPr="004D035A" w:rsidRDefault="003507B0" w:rsidP="002F3DC7">
            <w:pPr>
              <w:spacing w:after="0"/>
              <w:jc w:val="center"/>
              <w:cnfStyle w:val="100000000000" w:firstRow="1" w:lastRow="0" w:firstColumn="0" w:lastColumn="0" w:oddVBand="0" w:evenVBand="0" w:oddHBand="0" w:evenHBand="0" w:firstRowFirstColumn="0" w:firstRowLastColumn="0" w:lastRowFirstColumn="0" w:lastRowLastColumn="0"/>
              <w:rPr>
                <w:sz w:val="20"/>
              </w:rPr>
            </w:pPr>
            <w:r w:rsidRPr="004D035A">
              <w:rPr>
                <w:b w:val="0"/>
                <w:sz w:val="20"/>
              </w:rPr>
              <w:t>Excess per minute Standard National Mobile Call rate</w:t>
            </w:r>
          </w:p>
        </w:tc>
        <w:tc>
          <w:tcPr>
            <w:tcW w:w="1882" w:type="dxa"/>
          </w:tcPr>
          <w:p w14:paraId="05DA065A" w14:textId="77777777" w:rsidR="003507B0" w:rsidRPr="004D035A" w:rsidRDefault="003507B0" w:rsidP="002F3DC7">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increase</w:t>
            </w:r>
          </w:p>
        </w:tc>
      </w:tr>
      <w:tr w:rsidR="00E87FBB" w:rsidRPr="004D035A" w14:paraId="4B8D8BA1"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45" w:type="dxa"/>
            <w:gridSpan w:val="4"/>
          </w:tcPr>
          <w:p w14:paraId="607BA256" w14:textId="77777777" w:rsidR="00A7168A" w:rsidRPr="004D035A" w:rsidRDefault="00A7168A" w:rsidP="00E87FBB">
            <w:pPr>
              <w:spacing w:after="0"/>
              <w:jc w:val="center"/>
              <w:rPr>
                <w:sz w:val="20"/>
              </w:rPr>
            </w:pPr>
          </w:p>
          <w:p w14:paraId="020F942A" w14:textId="77777777" w:rsidR="00E87FBB" w:rsidRPr="004D035A" w:rsidRDefault="00E87FBB" w:rsidP="00E87FBB">
            <w:pPr>
              <w:spacing w:after="0"/>
              <w:jc w:val="center"/>
              <w:rPr>
                <w:sz w:val="20"/>
              </w:rPr>
            </w:pPr>
            <w:r w:rsidRPr="004D035A">
              <w:rPr>
                <w:sz w:val="20"/>
              </w:rPr>
              <w:t>No longer publicly offering mobile phone services to new customers.</w:t>
            </w:r>
          </w:p>
          <w:p w14:paraId="2AB3B759" w14:textId="77777777" w:rsidR="00A7168A" w:rsidRPr="004D035A" w:rsidRDefault="00A7168A" w:rsidP="00E87FBB">
            <w:pPr>
              <w:spacing w:after="0"/>
              <w:jc w:val="center"/>
              <w:rPr>
                <w:sz w:val="20"/>
              </w:rPr>
            </w:pPr>
          </w:p>
        </w:tc>
      </w:tr>
    </w:tbl>
    <w:p w14:paraId="1032761C" w14:textId="77777777" w:rsidR="003507B0" w:rsidRDefault="003507B0" w:rsidP="003507B0">
      <w:pPr>
        <w:pStyle w:val="NoSpacing"/>
      </w:pPr>
    </w:p>
    <w:p w14:paraId="35F94AB6" w14:textId="77777777" w:rsidR="00702231" w:rsidRPr="004D035A" w:rsidRDefault="00702231" w:rsidP="003507B0">
      <w:pPr>
        <w:pStyle w:val="NoSpacing"/>
      </w:pPr>
    </w:p>
    <w:p w14:paraId="74E10A87" w14:textId="5D553724" w:rsidR="003507B0" w:rsidRPr="004D035A" w:rsidRDefault="002A6018" w:rsidP="00B631F6">
      <w:pPr>
        <w:pStyle w:val="Heading2"/>
      </w:pPr>
      <w:bookmarkStart w:id="203" w:name="_Toc441144452"/>
      <w:r>
        <w:t>R</w:t>
      </w:r>
      <w:r w:rsidR="003507B0" w:rsidRPr="004D035A">
        <w:t xml:space="preserve">eward </w:t>
      </w:r>
      <w:r>
        <w:t>M</w:t>
      </w:r>
      <w:r w:rsidR="003507B0" w:rsidRPr="004D035A">
        <w:t>obile</w:t>
      </w:r>
      <w:bookmarkEnd w:id="203"/>
    </w:p>
    <w:p w14:paraId="785DC1AB" w14:textId="77777777" w:rsidR="003507B0" w:rsidRPr="004D035A" w:rsidRDefault="003507B0" w:rsidP="003507B0">
      <w:pPr>
        <w:rPr>
          <w:b/>
        </w:rPr>
      </w:pPr>
      <w:r w:rsidRPr="004D035A">
        <w:rPr>
          <w:b/>
        </w:rPr>
        <w:t>Company Details</w:t>
      </w:r>
    </w:p>
    <w:p w14:paraId="3FDBBB3A" w14:textId="6236EAA4" w:rsidR="00577515" w:rsidRPr="004D035A" w:rsidRDefault="00577515" w:rsidP="00577515">
      <w:pPr>
        <w:spacing w:after="60"/>
        <w:ind w:left="720"/>
      </w:pPr>
      <w:r w:rsidRPr="004D035A">
        <w:rPr>
          <w:b/>
        </w:rPr>
        <w:lastRenderedPageBreak/>
        <w:t>Entity name</w:t>
      </w:r>
      <w:r w:rsidR="001122E0">
        <w:rPr>
          <w:b/>
        </w:rPr>
        <w:t xml:space="preserve">: </w:t>
      </w:r>
      <w:r w:rsidRPr="004D035A">
        <w:rPr>
          <w:noProof/>
        </w:rPr>
        <w:t>REWARD MOBILE PTY LIMITED</w:t>
      </w:r>
    </w:p>
    <w:p w14:paraId="6BAA6E85" w14:textId="48ADF3CF" w:rsidR="00577515" w:rsidRPr="004D035A" w:rsidRDefault="00577515" w:rsidP="00577515">
      <w:pPr>
        <w:spacing w:after="60"/>
        <w:ind w:left="720"/>
      </w:pPr>
      <w:r w:rsidRPr="004D035A">
        <w:rPr>
          <w:b/>
        </w:rPr>
        <w:t>ACN</w:t>
      </w:r>
      <w:r w:rsidR="001122E0">
        <w:rPr>
          <w:b/>
        </w:rPr>
        <w:t xml:space="preserve">: </w:t>
      </w:r>
      <w:r w:rsidRPr="004D035A">
        <w:rPr>
          <w:noProof/>
        </w:rPr>
        <w:t>111 772 206</w:t>
      </w:r>
    </w:p>
    <w:p w14:paraId="045EC4FA" w14:textId="4824254D" w:rsidR="00577515" w:rsidRPr="004D035A" w:rsidRDefault="00577515" w:rsidP="00577515">
      <w:pPr>
        <w:spacing w:after="60"/>
        <w:ind w:left="720"/>
      </w:pPr>
      <w:r w:rsidRPr="004D035A">
        <w:rPr>
          <w:b/>
        </w:rPr>
        <w:t>ABN</w:t>
      </w:r>
      <w:r w:rsidR="001122E0">
        <w:rPr>
          <w:b/>
        </w:rPr>
        <w:t xml:space="preserve">: </w:t>
      </w:r>
      <w:r w:rsidRPr="004D035A">
        <w:rPr>
          <w:noProof/>
        </w:rPr>
        <w:t>41111772206</w:t>
      </w:r>
    </w:p>
    <w:p w14:paraId="42B76A96" w14:textId="2532DA1A" w:rsidR="00577515" w:rsidRPr="004D035A" w:rsidRDefault="00577515" w:rsidP="00577515">
      <w:pPr>
        <w:spacing w:after="60"/>
        <w:ind w:left="720"/>
      </w:pPr>
      <w:r w:rsidRPr="004D035A">
        <w:rPr>
          <w:b/>
        </w:rPr>
        <w:t>Registered in</w:t>
      </w:r>
      <w:r w:rsidR="001122E0">
        <w:rPr>
          <w:b/>
        </w:rPr>
        <w:t xml:space="preserve">: </w:t>
      </w:r>
      <w:r w:rsidRPr="004D035A">
        <w:rPr>
          <w:noProof/>
        </w:rPr>
        <w:t>Victoria</w:t>
      </w:r>
    </w:p>
    <w:p w14:paraId="1180C613" w14:textId="4E046355" w:rsidR="00577515" w:rsidRPr="004D035A" w:rsidRDefault="00AD2EF1" w:rsidP="00577515">
      <w:pPr>
        <w:spacing w:after="60"/>
        <w:ind w:left="720"/>
      </w:pPr>
      <w:r>
        <w:rPr>
          <w:b/>
        </w:rPr>
        <w:t>Registration date</w:t>
      </w:r>
      <w:r w:rsidR="001122E0">
        <w:rPr>
          <w:b/>
        </w:rPr>
        <w:t xml:space="preserve">: </w:t>
      </w:r>
      <w:r w:rsidR="00577515" w:rsidRPr="004D035A">
        <w:t xml:space="preserve"> </w:t>
      </w:r>
      <w:r w:rsidR="00577515" w:rsidRPr="004D035A">
        <w:rPr>
          <w:noProof/>
        </w:rPr>
        <w:t>11/12/2004</w:t>
      </w:r>
    </w:p>
    <w:p w14:paraId="143B889E" w14:textId="16B20A80" w:rsidR="00577515" w:rsidRPr="004D035A" w:rsidRDefault="00AD2EF1" w:rsidP="00577515">
      <w:pPr>
        <w:spacing w:after="60"/>
        <w:ind w:left="720"/>
      </w:pPr>
      <w:r>
        <w:rPr>
          <w:b/>
        </w:rPr>
        <w:t>Previous company name</w:t>
      </w:r>
      <w:r w:rsidR="001122E0">
        <w:rPr>
          <w:b/>
        </w:rPr>
        <w:t xml:space="preserve">: </w:t>
      </w:r>
      <w:r w:rsidR="00577515" w:rsidRPr="004D035A">
        <w:rPr>
          <w:noProof/>
        </w:rPr>
        <w:t>VIG CUSTOMERS PTY LIMITED</w:t>
      </w:r>
    </w:p>
    <w:p w14:paraId="4AF4D456" w14:textId="29934B3B" w:rsidR="00577515" w:rsidRPr="004D035A" w:rsidRDefault="00AD2EF1" w:rsidP="00577515">
      <w:pPr>
        <w:spacing w:after="60"/>
        <w:ind w:left="720"/>
      </w:pPr>
      <w:r>
        <w:rPr>
          <w:b/>
        </w:rPr>
        <w:t>Company type</w:t>
      </w:r>
      <w:r w:rsidR="001122E0">
        <w:rPr>
          <w:b/>
        </w:rPr>
        <w:t xml:space="preserve">: </w:t>
      </w:r>
      <w:r w:rsidR="00577515" w:rsidRPr="004D035A">
        <w:rPr>
          <w:noProof/>
        </w:rPr>
        <w:t>Australian Proprietary Company</w:t>
      </w:r>
    </w:p>
    <w:p w14:paraId="2D82D743" w14:textId="422ADBE4" w:rsidR="00577515" w:rsidRPr="004D035A" w:rsidRDefault="00AD2EF1" w:rsidP="00577515">
      <w:pPr>
        <w:spacing w:after="60"/>
        <w:ind w:left="720"/>
      </w:pPr>
      <w:r>
        <w:rPr>
          <w:b/>
        </w:rPr>
        <w:t>Current registered address</w:t>
      </w:r>
      <w:r w:rsidR="001122E0">
        <w:rPr>
          <w:b/>
        </w:rPr>
        <w:t xml:space="preserve">: </w:t>
      </w:r>
      <w:r w:rsidR="00577515" w:rsidRPr="004D035A">
        <w:rPr>
          <w:noProof/>
        </w:rPr>
        <w:t>PIVOTEL GROUP PTY LIMITED, 75 Nerang Street,  SOUTHPORT QLD 4215</w:t>
      </w:r>
    </w:p>
    <w:p w14:paraId="0F88EE06" w14:textId="7D05CB2F" w:rsidR="00577515" w:rsidRPr="004D035A" w:rsidRDefault="00AD2EF1" w:rsidP="00577515">
      <w:pPr>
        <w:spacing w:after="60"/>
        <w:ind w:left="720"/>
      </w:pPr>
      <w:r>
        <w:rPr>
          <w:b/>
        </w:rPr>
        <w:t>Parent/holding company</w:t>
      </w:r>
      <w:r w:rsidR="001122E0">
        <w:rPr>
          <w:b/>
        </w:rPr>
        <w:t xml:space="preserve">: </w:t>
      </w:r>
      <w:r w:rsidR="00577515" w:rsidRPr="004D035A">
        <w:rPr>
          <w:noProof/>
        </w:rPr>
        <w:t>PIVOTEL GROUP PTY LIMITED</w:t>
      </w:r>
    </w:p>
    <w:p w14:paraId="13201700" w14:textId="513DE14E" w:rsidR="00577515" w:rsidRPr="004D035A" w:rsidRDefault="00AD2EF1" w:rsidP="00577515">
      <w:pPr>
        <w:spacing w:after="60"/>
        <w:ind w:left="720"/>
      </w:pPr>
      <w:r>
        <w:rPr>
          <w:b/>
        </w:rPr>
        <w:t>Director name(s)</w:t>
      </w:r>
      <w:r w:rsidR="001122E0">
        <w:rPr>
          <w:b/>
        </w:rPr>
        <w:t xml:space="preserve">: </w:t>
      </w:r>
      <w:r w:rsidR="00C44E28" w:rsidRPr="004D035A">
        <w:rPr>
          <w:noProof/>
        </w:rPr>
        <w:t>Robert Sakker</w:t>
      </w:r>
      <w:r w:rsidR="00C44E28" w:rsidRPr="004D035A">
        <w:t xml:space="preserve">, </w:t>
      </w:r>
      <w:r w:rsidR="00C44E28" w:rsidRPr="004D035A">
        <w:rPr>
          <w:noProof/>
        </w:rPr>
        <w:t>Peter Edward Bolger</w:t>
      </w:r>
    </w:p>
    <w:p w14:paraId="511F2507" w14:textId="2FE49541" w:rsidR="00577515" w:rsidRPr="004D035A" w:rsidRDefault="00AD2EF1" w:rsidP="00577515">
      <w:pPr>
        <w:spacing w:after="60"/>
        <w:ind w:left="720"/>
      </w:pPr>
      <w:r>
        <w:rPr>
          <w:b/>
        </w:rPr>
        <w:t>Share class</w:t>
      </w:r>
      <w:r w:rsidR="001122E0">
        <w:rPr>
          <w:b/>
        </w:rPr>
        <w:t xml:space="preserve">: </w:t>
      </w:r>
      <w:r w:rsidR="00577515" w:rsidRPr="004D035A">
        <w:rPr>
          <w:noProof/>
        </w:rPr>
        <w:t>ORD</w:t>
      </w:r>
    </w:p>
    <w:p w14:paraId="32DC6911" w14:textId="58B804C4" w:rsidR="00577515" w:rsidRPr="004D035A" w:rsidRDefault="00AD2EF1" w:rsidP="00577515">
      <w:pPr>
        <w:spacing w:after="60"/>
        <w:ind w:left="720"/>
      </w:pPr>
      <w:r>
        <w:rPr>
          <w:b/>
        </w:rPr>
        <w:t>Shares issued</w:t>
      </w:r>
      <w:r w:rsidR="001122E0">
        <w:rPr>
          <w:b/>
        </w:rPr>
        <w:t xml:space="preserve">: </w:t>
      </w:r>
      <w:r w:rsidR="00577515" w:rsidRPr="004D035A">
        <w:rPr>
          <w:noProof/>
        </w:rPr>
        <w:t>1</w:t>
      </w:r>
    </w:p>
    <w:p w14:paraId="4CB77DC1" w14:textId="27AEA6D3" w:rsidR="00577515" w:rsidRPr="004D035A" w:rsidRDefault="00577515" w:rsidP="00577515">
      <w:pPr>
        <w:spacing w:after="60"/>
        <w:ind w:left="720"/>
      </w:pPr>
      <w:r w:rsidRPr="004D035A">
        <w:rPr>
          <w:b/>
        </w:rPr>
        <w:t>Website address</w:t>
      </w:r>
      <w:r w:rsidR="001122E0">
        <w:rPr>
          <w:b/>
        </w:rPr>
        <w:t xml:space="preserve">: </w:t>
      </w:r>
      <w:r w:rsidR="00DB00B0" w:rsidRPr="004D035A">
        <w:t>http://www.rewardmobile.com.au/</w:t>
      </w:r>
    </w:p>
    <w:p w14:paraId="36602104" w14:textId="603B3DB9" w:rsidR="00577515" w:rsidRPr="004D035A" w:rsidRDefault="00577515" w:rsidP="00577515">
      <w:pPr>
        <w:spacing w:after="60"/>
        <w:ind w:left="720"/>
      </w:pPr>
      <w:r w:rsidRPr="004D035A">
        <w:rPr>
          <w:b/>
        </w:rPr>
        <w:t>Services offered</w:t>
      </w:r>
      <w:r w:rsidR="001122E0">
        <w:rPr>
          <w:b/>
        </w:rPr>
        <w:t xml:space="preserve">: </w:t>
      </w:r>
      <w:r w:rsidR="00DB00B0" w:rsidRPr="004D035A">
        <w:t>Mobile</w:t>
      </w:r>
    </w:p>
    <w:p w14:paraId="20DF705F" w14:textId="77777777" w:rsidR="003507B0" w:rsidRPr="004D035A" w:rsidRDefault="003507B0" w:rsidP="003507B0"/>
    <w:p w14:paraId="36E69ECA" w14:textId="77777777" w:rsidR="003507B0" w:rsidRPr="004D035A" w:rsidRDefault="003507B0" w:rsidP="003507B0">
      <w:pPr>
        <w:rPr>
          <w:b/>
        </w:rPr>
      </w:pPr>
      <w:r w:rsidRPr="004D035A">
        <w:rPr>
          <w:b/>
        </w:rPr>
        <w:t>Mobile Plan Offer Details</w:t>
      </w:r>
    </w:p>
    <w:p w14:paraId="486680A7" w14:textId="58B48CD2" w:rsidR="003507B0" w:rsidRPr="004D035A" w:rsidRDefault="00AD2EF1" w:rsidP="003507B0">
      <w:pPr>
        <w:spacing w:after="60"/>
        <w:ind w:left="720"/>
      </w:pPr>
      <w:r>
        <w:rPr>
          <w:b/>
        </w:rPr>
        <w:t>Mobile plans offered (31st August 2014)</w:t>
      </w:r>
      <w:r w:rsidR="001122E0">
        <w:rPr>
          <w:b/>
        </w:rPr>
        <w:t xml:space="preserve">: </w:t>
      </w:r>
      <w:r w:rsidR="0051421C" w:rsidRPr="004D035A">
        <w:t>7</w:t>
      </w:r>
    </w:p>
    <w:p w14:paraId="1F625545" w14:textId="7D64E8CB" w:rsidR="003507B0" w:rsidRPr="004D035A" w:rsidRDefault="00AD2EF1" w:rsidP="003507B0">
      <w:pPr>
        <w:spacing w:after="60"/>
        <w:ind w:left="720"/>
      </w:pPr>
      <w:r>
        <w:rPr>
          <w:b/>
        </w:rPr>
        <w:t>Mobile plans offered (30th June 2015)</w:t>
      </w:r>
      <w:r w:rsidR="001122E0">
        <w:rPr>
          <w:b/>
        </w:rPr>
        <w:t xml:space="preserve">: </w:t>
      </w:r>
      <w:r w:rsidR="0051421C" w:rsidRPr="004D035A">
        <w:t>7</w:t>
      </w:r>
    </w:p>
    <w:p w14:paraId="1A6E004D" w14:textId="09F123FB" w:rsidR="003507B0" w:rsidRPr="004D035A" w:rsidRDefault="003507B0" w:rsidP="003507B0">
      <w:pPr>
        <w:spacing w:after="60"/>
        <w:ind w:left="720"/>
      </w:pPr>
      <w:r w:rsidRPr="004D035A">
        <w:rPr>
          <w:b/>
        </w:rPr>
        <w:t>MNO used</w:t>
      </w:r>
      <w:r w:rsidR="001122E0">
        <w:rPr>
          <w:b/>
        </w:rPr>
        <w:t xml:space="preserve">: </w:t>
      </w:r>
      <w:r w:rsidR="0051421C" w:rsidRPr="004D035A">
        <w:t>Vodafone</w:t>
      </w:r>
    </w:p>
    <w:p w14:paraId="090E4159" w14:textId="3DC521B5" w:rsidR="003507B0" w:rsidRPr="004D035A" w:rsidRDefault="00AD2EF1" w:rsidP="003507B0">
      <w:pPr>
        <w:spacing w:after="60"/>
        <w:ind w:left="720"/>
      </w:pPr>
      <w:r>
        <w:rPr>
          <w:b/>
        </w:rPr>
        <w:t>Network generation</w:t>
      </w:r>
      <w:r w:rsidR="001122E0">
        <w:rPr>
          <w:b/>
        </w:rPr>
        <w:t xml:space="preserve">: </w:t>
      </w:r>
      <w:r w:rsidR="0051421C" w:rsidRPr="004D035A">
        <w:t>3G</w:t>
      </w:r>
    </w:p>
    <w:p w14:paraId="02EDAFBA" w14:textId="77777777" w:rsidR="003507B0" w:rsidRPr="004D035A" w:rsidRDefault="003507B0" w:rsidP="003507B0"/>
    <w:p w14:paraId="737B357A" w14:textId="77777777" w:rsidR="003507B0" w:rsidRPr="004D035A" w:rsidRDefault="003507B0" w:rsidP="003507B0">
      <w:r w:rsidRPr="004D035A">
        <w:rPr>
          <w:b/>
        </w:rPr>
        <w:t>Mobile Plan Offerings – Basic Information</w:t>
      </w:r>
      <w:r w:rsidRPr="004D035A">
        <w:t xml:space="preserve"> (as of 30th June 2015)</w:t>
      </w:r>
    </w:p>
    <w:tbl>
      <w:tblPr>
        <w:tblStyle w:val="GridTable4-Accent11"/>
        <w:tblW w:w="0" w:type="auto"/>
        <w:tblLayout w:type="fixed"/>
        <w:tblLook w:val="04A0" w:firstRow="1" w:lastRow="0" w:firstColumn="1" w:lastColumn="0" w:noHBand="0" w:noVBand="1"/>
      </w:tblPr>
      <w:tblGrid>
        <w:gridCol w:w="1980"/>
        <w:gridCol w:w="1701"/>
        <w:gridCol w:w="850"/>
        <w:gridCol w:w="1134"/>
        <w:gridCol w:w="1016"/>
        <w:gridCol w:w="1122"/>
        <w:gridCol w:w="1134"/>
      </w:tblGrid>
      <w:tr w:rsidR="003507B0" w:rsidRPr="004D035A" w14:paraId="547BEBE5"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8BF9164" w14:textId="77777777" w:rsidR="003507B0" w:rsidRPr="004D035A" w:rsidRDefault="003507B0" w:rsidP="0045206D">
            <w:pPr>
              <w:spacing w:after="0" w:line="240" w:lineRule="auto"/>
              <w:jc w:val="center"/>
              <w:rPr>
                <w:b w:val="0"/>
                <w:sz w:val="20"/>
              </w:rPr>
            </w:pPr>
            <w:r w:rsidRPr="004D035A">
              <w:rPr>
                <w:b w:val="0"/>
                <w:sz w:val="20"/>
              </w:rPr>
              <w:t>Offer Name</w:t>
            </w:r>
          </w:p>
        </w:tc>
        <w:tc>
          <w:tcPr>
            <w:tcW w:w="1701" w:type="dxa"/>
          </w:tcPr>
          <w:p w14:paraId="483994DA" w14:textId="77777777" w:rsidR="003507B0" w:rsidRPr="004D035A" w:rsidRDefault="003507B0" w:rsidP="0045206D">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Type</w:t>
            </w:r>
          </w:p>
        </w:tc>
        <w:tc>
          <w:tcPr>
            <w:tcW w:w="850" w:type="dxa"/>
          </w:tcPr>
          <w:p w14:paraId="64103BC5" w14:textId="77777777" w:rsidR="003507B0" w:rsidRPr="004D035A" w:rsidRDefault="003507B0" w:rsidP="0045206D">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Price</w:t>
            </w:r>
            <w:r w:rsidRPr="004D035A">
              <w:rPr>
                <w:b w:val="0"/>
                <w:sz w:val="20"/>
              </w:rPr>
              <w:br/>
              <w:t>(AUD)</w:t>
            </w:r>
          </w:p>
        </w:tc>
        <w:tc>
          <w:tcPr>
            <w:tcW w:w="1134" w:type="dxa"/>
          </w:tcPr>
          <w:p w14:paraId="5DD1E6D5" w14:textId="77777777" w:rsidR="003507B0" w:rsidRPr="004D035A" w:rsidRDefault="003507B0" w:rsidP="0045206D">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Call Value</w:t>
            </w:r>
          </w:p>
        </w:tc>
        <w:tc>
          <w:tcPr>
            <w:tcW w:w="1016" w:type="dxa"/>
          </w:tcPr>
          <w:p w14:paraId="5891534B" w14:textId="77777777" w:rsidR="003507B0" w:rsidRPr="004D035A" w:rsidRDefault="003507B0" w:rsidP="0045206D">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Included Data </w:t>
            </w:r>
            <w:r w:rsidRPr="004D035A">
              <w:rPr>
                <w:b w:val="0"/>
                <w:sz w:val="20"/>
              </w:rPr>
              <w:br/>
              <w:t>(MB)</w:t>
            </w:r>
          </w:p>
        </w:tc>
        <w:tc>
          <w:tcPr>
            <w:tcW w:w="1122" w:type="dxa"/>
          </w:tcPr>
          <w:p w14:paraId="5A353CE3" w14:textId="77777777" w:rsidR="003507B0" w:rsidRPr="004D035A" w:rsidRDefault="003507B0" w:rsidP="0045206D">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Excess Data Charges (Quoted)</w:t>
            </w:r>
          </w:p>
        </w:tc>
        <w:tc>
          <w:tcPr>
            <w:tcW w:w="1134" w:type="dxa"/>
          </w:tcPr>
          <w:p w14:paraId="476DA5BC" w14:textId="77777777" w:rsidR="003507B0" w:rsidRPr="004D035A" w:rsidRDefault="003507B0" w:rsidP="0045206D">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Excess Data Charges </w:t>
            </w:r>
            <w:r w:rsidRPr="004D035A">
              <w:rPr>
                <w:b w:val="0"/>
                <w:sz w:val="20"/>
              </w:rPr>
              <w:br/>
              <w:t>(Calculated)</w:t>
            </w:r>
          </w:p>
        </w:tc>
      </w:tr>
      <w:tr w:rsidR="0051421C" w:rsidRPr="004D035A" w14:paraId="0A4313C4"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1159EC9" w14:textId="77777777" w:rsidR="0051421C" w:rsidRPr="004D035A" w:rsidRDefault="0051421C" w:rsidP="0045206D">
            <w:pPr>
              <w:spacing w:after="0" w:line="240" w:lineRule="auto"/>
              <w:jc w:val="center"/>
              <w:rPr>
                <w:rFonts w:asciiTheme="minorHAnsi" w:hAnsiTheme="minorHAnsi" w:cs="Arial"/>
                <w:sz w:val="20"/>
                <w:lang w:eastAsia="zh-CN"/>
              </w:rPr>
            </w:pPr>
            <w:r w:rsidRPr="004D035A">
              <w:rPr>
                <w:rFonts w:asciiTheme="minorHAnsi" w:hAnsiTheme="minorHAnsi" w:cs="Arial"/>
                <w:sz w:val="20"/>
              </w:rPr>
              <w:t>$42.95 Ultimate Plan</w:t>
            </w:r>
          </w:p>
        </w:tc>
        <w:tc>
          <w:tcPr>
            <w:tcW w:w="1701" w:type="dxa"/>
          </w:tcPr>
          <w:p w14:paraId="257962C2" w14:textId="2D3BADCF" w:rsidR="0051421C" w:rsidRPr="004D035A" w:rsidRDefault="0051421C"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 xml:space="preserve">Month to Month </w:t>
            </w:r>
            <w:r w:rsidR="00F00DD9">
              <w:rPr>
                <w:rFonts w:asciiTheme="minorHAnsi" w:hAnsiTheme="minorHAnsi"/>
                <w:sz w:val="20"/>
              </w:rPr>
              <w:t>Post-paid</w:t>
            </w:r>
            <w:r w:rsidRPr="004D035A">
              <w:rPr>
                <w:rFonts w:asciiTheme="minorHAnsi" w:hAnsiTheme="minorHAnsi"/>
                <w:sz w:val="20"/>
              </w:rPr>
              <w:t xml:space="preserve"> Contract SIM Only</w:t>
            </w:r>
          </w:p>
        </w:tc>
        <w:tc>
          <w:tcPr>
            <w:tcW w:w="850" w:type="dxa"/>
          </w:tcPr>
          <w:p w14:paraId="3CCE68DF" w14:textId="77777777" w:rsidR="0051421C" w:rsidRPr="004D035A" w:rsidRDefault="0051421C"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$42.95</w:t>
            </w:r>
          </w:p>
        </w:tc>
        <w:tc>
          <w:tcPr>
            <w:tcW w:w="1134" w:type="dxa"/>
          </w:tcPr>
          <w:p w14:paraId="5599F5EC" w14:textId="77777777" w:rsidR="0051421C" w:rsidRPr="004D035A" w:rsidRDefault="0051421C"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unlimited</w:t>
            </w:r>
          </w:p>
        </w:tc>
        <w:tc>
          <w:tcPr>
            <w:tcW w:w="1016" w:type="dxa"/>
          </w:tcPr>
          <w:p w14:paraId="0E7C4072" w14:textId="77777777" w:rsidR="0051421C" w:rsidRPr="004D035A" w:rsidRDefault="0051421C"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3000</w:t>
            </w:r>
          </w:p>
        </w:tc>
        <w:tc>
          <w:tcPr>
            <w:tcW w:w="1122" w:type="dxa"/>
          </w:tcPr>
          <w:p w14:paraId="4FC1037F" w14:textId="77777777" w:rsidR="0051421C" w:rsidRPr="004D035A" w:rsidRDefault="0051421C"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$0.10 / MB</w:t>
            </w:r>
          </w:p>
        </w:tc>
        <w:tc>
          <w:tcPr>
            <w:tcW w:w="1134" w:type="dxa"/>
          </w:tcPr>
          <w:p w14:paraId="3AAFEDD0" w14:textId="77777777" w:rsidR="0051421C" w:rsidRPr="004D035A" w:rsidRDefault="0051421C"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$0.10 / MB</w:t>
            </w:r>
          </w:p>
        </w:tc>
      </w:tr>
      <w:tr w:rsidR="0051421C" w:rsidRPr="004D035A" w14:paraId="74FDD66D" w14:textId="77777777" w:rsidTr="00C22E41">
        <w:tc>
          <w:tcPr>
            <w:cnfStyle w:val="001000000000" w:firstRow="0" w:lastRow="0" w:firstColumn="1" w:lastColumn="0" w:oddVBand="0" w:evenVBand="0" w:oddHBand="0" w:evenHBand="0" w:firstRowFirstColumn="0" w:firstRowLastColumn="0" w:lastRowFirstColumn="0" w:lastRowLastColumn="0"/>
            <w:tcW w:w="1980" w:type="dxa"/>
          </w:tcPr>
          <w:p w14:paraId="4A59F974" w14:textId="77777777" w:rsidR="0051421C" w:rsidRPr="004D035A" w:rsidRDefault="0051421C" w:rsidP="0045206D">
            <w:pPr>
              <w:spacing w:after="0"/>
              <w:jc w:val="center"/>
              <w:rPr>
                <w:rFonts w:asciiTheme="minorHAnsi" w:hAnsiTheme="minorHAnsi" w:cs="Arial"/>
                <w:sz w:val="20"/>
              </w:rPr>
            </w:pPr>
            <w:r w:rsidRPr="004D035A">
              <w:rPr>
                <w:rFonts w:asciiTheme="minorHAnsi" w:hAnsiTheme="minorHAnsi" w:cs="Arial"/>
                <w:sz w:val="20"/>
              </w:rPr>
              <w:t>$54.95 Ultimate Plan</w:t>
            </w:r>
          </w:p>
        </w:tc>
        <w:tc>
          <w:tcPr>
            <w:tcW w:w="1701" w:type="dxa"/>
            <w:vMerge w:val="restart"/>
          </w:tcPr>
          <w:p w14:paraId="78C3BA45" w14:textId="2005C7D4" w:rsidR="0051421C" w:rsidRPr="004D035A" w:rsidRDefault="0051421C"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 xml:space="preserve">24 Month </w:t>
            </w:r>
            <w:r w:rsidR="00F00DD9">
              <w:rPr>
                <w:rFonts w:asciiTheme="minorHAnsi" w:hAnsiTheme="minorHAnsi"/>
                <w:sz w:val="20"/>
              </w:rPr>
              <w:t>Post-paid</w:t>
            </w:r>
            <w:r w:rsidRPr="004D035A">
              <w:rPr>
                <w:rFonts w:asciiTheme="minorHAnsi" w:hAnsiTheme="minorHAnsi"/>
                <w:sz w:val="20"/>
              </w:rPr>
              <w:t xml:space="preserve"> Contract with Phone</w:t>
            </w:r>
          </w:p>
        </w:tc>
        <w:tc>
          <w:tcPr>
            <w:tcW w:w="850" w:type="dxa"/>
          </w:tcPr>
          <w:p w14:paraId="07CDCED3" w14:textId="77777777" w:rsidR="0051421C" w:rsidRPr="004D035A" w:rsidRDefault="0051421C"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$54.95</w:t>
            </w:r>
          </w:p>
        </w:tc>
        <w:tc>
          <w:tcPr>
            <w:tcW w:w="1134" w:type="dxa"/>
          </w:tcPr>
          <w:p w14:paraId="7D841B89" w14:textId="77777777" w:rsidR="0051421C" w:rsidRPr="004D035A" w:rsidRDefault="0051421C"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1016" w:type="dxa"/>
          </w:tcPr>
          <w:p w14:paraId="50216163" w14:textId="77777777" w:rsidR="0051421C" w:rsidRPr="004D035A" w:rsidRDefault="0051421C"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3000</w:t>
            </w:r>
          </w:p>
        </w:tc>
        <w:tc>
          <w:tcPr>
            <w:tcW w:w="1122" w:type="dxa"/>
          </w:tcPr>
          <w:p w14:paraId="2BA1EE4E" w14:textId="77777777" w:rsidR="0051421C" w:rsidRPr="004D035A" w:rsidRDefault="0051421C"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$0.10 / MB</w:t>
            </w:r>
          </w:p>
        </w:tc>
        <w:tc>
          <w:tcPr>
            <w:tcW w:w="1134" w:type="dxa"/>
          </w:tcPr>
          <w:p w14:paraId="7E3FE9EB" w14:textId="77777777" w:rsidR="0051421C" w:rsidRPr="004D035A" w:rsidRDefault="0051421C"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$0.10 / MB</w:t>
            </w:r>
          </w:p>
        </w:tc>
      </w:tr>
      <w:tr w:rsidR="0051421C" w:rsidRPr="004D035A" w14:paraId="284C5688"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9180FC1" w14:textId="77777777" w:rsidR="0051421C" w:rsidRPr="004D035A" w:rsidRDefault="0051421C" w:rsidP="0045206D">
            <w:pPr>
              <w:spacing w:after="0"/>
              <w:jc w:val="center"/>
              <w:rPr>
                <w:rFonts w:asciiTheme="minorHAnsi" w:hAnsiTheme="minorHAnsi" w:cs="Arial"/>
                <w:sz w:val="20"/>
              </w:rPr>
            </w:pPr>
            <w:r w:rsidRPr="004D035A">
              <w:rPr>
                <w:rFonts w:asciiTheme="minorHAnsi" w:hAnsiTheme="minorHAnsi" w:cs="Arial"/>
                <w:sz w:val="20"/>
              </w:rPr>
              <w:t>$64.95 Ultimate Plan</w:t>
            </w:r>
          </w:p>
        </w:tc>
        <w:tc>
          <w:tcPr>
            <w:tcW w:w="1701" w:type="dxa"/>
            <w:vMerge/>
          </w:tcPr>
          <w:p w14:paraId="3B213834" w14:textId="77777777" w:rsidR="0051421C" w:rsidRPr="004D035A" w:rsidRDefault="0051421C"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50" w:type="dxa"/>
          </w:tcPr>
          <w:p w14:paraId="0475FB9C" w14:textId="77777777" w:rsidR="0051421C" w:rsidRPr="004D035A" w:rsidRDefault="0051421C"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$64.95</w:t>
            </w:r>
          </w:p>
        </w:tc>
        <w:tc>
          <w:tcPr>
            <w:tcW w:w="1134" w:type="dxa"/>
          </w:tcPr>
          <w:p w14:paraId="3D42458C" w14:textId="77777777" w:rsidR="0051421C" w:rsidRPr="004D035A" w:rsidRDefault="0051421C"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1016" w:type="dxa"/>
          </w:tcPr>
          <w:p w14:paraId="3272D657" w14:textId="77777777" w:rsidR="0051421C" w:rsidRPr="004D035A" w:rsidRDefault="0051421C"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3000</w:t>
            </w:r>
          </w:p>
        </w:tc>
        <w:tc>
          <w:tcPr>
            <w:tcW w:w="1122" w:type="dxa"/>
          </w:tcPr>
          <w:p w14:paraId="7A959035" w14:textId="77777777" w:rsidR="0051421C" w:rsidRPr="004D035A" w:rsidRDefault="0051421C"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$0.10 / MB</w:t>
            </w:r>
          </w:p>
        </w:tc>
        <w:tc>
          <w:tcPr>
            <w:tcW w:w="1134" w:type="dxa"/>
          </w:tcPr>
          <w:p w14:paraId="56CA41D4" w14:textId="77777777" w:rsidR="0051421C" w:rsidRPr="004D035A" w:rsidRDefault="0051421C"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$0.10 / MB</w:t>
            </w:r>
          </w:p>
        </w:tc>
      </w:tr>
      <w:tr w:rsidR="0051421C" w:rsidRPr="004D035A" w14:paraId="4DCFC12E" w14:textId="77777777" w:rsidTr="00C22E41">
        <w:tc>
          <w:tcPr>
            <w:cnfStyle w:val="001000000000" w:firstRow="0" w:lastRow="0" w:firstColumn="1" w:lastColumn="0" w:oddVBand="0" w:evenVBand="0" w:oddHBand="0" w:evenHBand="0" w:firstRowFirstColumn="0" w:firstRowLastColumn="0" w:lastRowFirstColumn="0" w:lastRowLastColumn="0"/>
            <w:tcW w:w="1980" w:type="dxa"/>
          </w:tcPr>
          <w:p w14:paraId="13A06432" w14:textId="77777777" w:rsidR="0051421C" w:rsidRPr="004D035A" w:rsidRDefault="0051421C" w:rsidP="0045206D">
            <w:pPr>
              <w:spacing w:after="0"/>
              <w:jc w:val="center"/>
              <w:rPr>
                <w:rFonts w:asciiTheme="minorHAnsi" w:hAnsiTheme="minorHAnsi" w:cs="Arial"/>
                <w:sz w:val="20"/>
              </w:rPr>
            </w:pPr>
            <w:r w:rsidRPr="004D035A">
              <w:rPr>
                <w:rFonts w:asciiTheme="minorHAnsi" w:hAnsiTheme="minorHAnsi" w:cs="Arial"/>
                <w:sz w:val="20"/>
              </w:rPr>
              <w:t>Connect $9 Plan</w:t>
            </w:r>
          </w:p>
        </w:tc>
        <w:tc>
          <w:tcPr>
            <w:tcW w:w="1701" w:type="dxa"/>
            <w:vMerge/>
          </w:tcPr>
          <w:p w14:paraId="0B307BE7" w14:textId="77777777" w:rsidR="0051421C" w:rsidRPr="004D035A" w:rsidRDefault="0051421C"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50" w:type="dxa"/>
          </w:tcPr>
          <w:p w14:paraId="5E0E0710" w14:textId="77777777" w:rsidR="0051421C" w:rsidRPr="004D035A" w:rsidRDefault="0051421C"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$9</w:t>
            </w:r>
          </w:p>
        </w:tc>
        <w:tc>
          <w:tcPr>
            <w:tcW w:w="1134" w:type="dxa"/>
          </w:tcPr>
          <w:p w14:paraId="5B31C8DA" w14:textId="77777777" w:rsidR="0051421C" w:rsidRPr="004D035A" w:rsidRDefault="0051421C"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$40</w:t>
            </w:r>
          </w:p>
        </w:tc>
        <w:tc>
          <w:tcPr>
            <w:tcW w:w="1016" w:type="dxa"/>
          </w:tcPr>
          <w:p w14:paraId="1FF33D72" w14:textId="77777777" w:rsidR="0051421C" w:rsidRPr="004D035A" w:rsidRDefault="0051421C"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w:t>
            </w:r>
          </w:p>
        </w:tc>
        <w:tc>
          <w:tcPr>
            <w:tcW w:w="1122" w:type="dxa"/>
          </w:tcPr>
          <w:p w14:paraId="5189079E" w14:textId="77777777" w:rsidR="0051421C" w:rsidRPr="004D035A" w:rsidRDefault="0051421C"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cs="Arial"/>
                <w:sz w:val="20"/>
              </w:rPr>
              <w:t>$0.55 / MB</w:t>
            </w:r>
          </w:p>
        </w:tc>
        <w:tc>
          <w:tcPr>
            <w:tcW w:w="1134" w:type="dxa"/>
          </w:tcPr>
          <w:p w14:paraId="10F62400" w14:textId="77777777" w:rsidR="0051421C" w:rsidRPr="004D035A" w:rsidRDefault="0051421C"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cs="Arial"/>
                <w:sz w:val="20"/>
              </w:rPr>
              <w:t>$0.55 / MB</w:t>
            </w:r>
          </w:p>
        </w:tc>
      </w:tr>
      <w:tr w:rsidR="0051421C" w:rsidRPr="004D035A" w14:paraId="4EF4C122"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632EFDB" w14:textId="77777777" w:rsidR="0051421C" w:rsidRPr="004D035A" w:rsidRDefault="0051421C" w:rsidP="0045206D">
            <w:pPr>
              <w:spacing w:after="0"/>
              <w:jc w:val="center"/>
              <w:rPr>
                <w:rFonts w:asciiTheme="minorHAnsi" w:hAnsiTheme="minorHAnsi" w:cs="Arial"/>
                <w:sz w:val="20"/>
              </w:rPr>
            </w:pPr>
            <w:r w:rsidRPr="004D035A">
              <w:rPr>
                <w:rFonts w:asciiTheme="minorHAnsi" w:hAnsiTheme="minorHAnsi" w:cs="Arial"/>
                <w:sz w:val="20"/>
              </w:rPr>
              <w:t>Connect $19 Plan</w:t>
            </w:r>
          </w:p>
        </w:tc>
        <w:tc>
          <w:tcPr>
            <w:tcW w:w="1701" w:type="dxa"/>
            <w:vMerge/>
          </w:tcPr>
          <w:p w14:paraId="5B287ED9" w14:textId="77777777" w:rsidR="0051421C" w:rsidRPr="004D035A" w:rsidRDefault="0051421C"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50" w:type="dxa"/>
          </w:tcPr>
          <w:p w14:paraId="3B971FF3" w14:textId="77777777" w:rsidR="0051421C" w:rsidRPr="004D035A" w:rsidRDefault="0051421C"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$19</w:t>
            </w:r>
          </w:p>
        </w:tc>
        <w:tc>
          <w:tcPr>
            <w:tcW w:w="1134" w:type="dxa"/>
          </w:tcPr>
          <w:p w14:paraId="2FB1944E" w14:textId="77777777" w:rsidR="0051421C" w:rsidRPr="004D035A" w:rsidRDefault="0051421C"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w:t>
            </w:r>
          </w:p>
        </w:tc>
        <w:tc>
          <w:tcPr>
            <w:tcW w:w="1016" w:type="dxa"/>
          </w:tcPr>
          <w:p w14:paraId="4A9344CF" w14:textId="77777777" w:rsidR="0051421C" w:rsidRPr="004D035A" w:rsidRDefault="0051421C"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200</w:t>
            </w:r>
          </w:p>
        </w:tc>
        <w:tc>
          <w:tcPr>
            <w:tcW w:w="1122" w:type="dxa"/>
          </w:tcPr>
          <w:p w14:paraId="0EC39630" w14:textId="77777777" w:rsidR="0051421C" w:rsidRPr="004D035A" w:rsidRDefault="0051421C"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cs="Arial"/>
                <w:sz w:val="20"/>
              </w:rPr>
              <w:t>$0.55 / MB</w:t>
            </w:r>
          </w:p>
        </w:tc>
        <w:tc>
          <w:tcPr>
            <w:tcW w:w="1134" w:type="dxa"/>
          </w:tcPr>
          <w:p w14:paraId="006572E1" w14:textId="77777777" w:rsidR="0051421C" w:rsidRPr="004D035A" w:rsidRDefault="0051421C"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cs="Arial"/>
                <w:sz w:val="20"/>
              </w:rPr>
              <w:t>$0.55 / MB</w:t>
            </w:r>
          </w:p>
        </w:tc>
      </w:tr>
      <w:tr w:rsidR="0051421C" w:rsidRPr="004D035A" w14:paraId="4159CFDA" w14:textId="77777777" w:rsidTr="00C22E41">
        <w:tc>
          <w:tcPr>
            <w:cnfStyle w:val="001000000000" w:firstRow="0" w:lastRow="0" w:firstColumn="1" w:lastColumn="0" w:oddVBand="0" w:evenVBand="0" w:oddHBand="0" w:evenHBand="0" w:firstRowFirstColumn="0" w:firstRowLastColumn="0" w:lastRowFirstColumn="0" w:lastRowLastColumn="0"/>
            <w:tcW w:w="1980" w:type="dxa"/>
          </w:tcPr>
          <w:p w14:paraId="1EA21351" w14:textId="77777777" w:rsidR="0051421C" w:rsidRPr="004D035A" w:rsidRDefault="0051421C" w:rsidP="0045206D">
            <w:pPr>
              <w:spacing w:after="0"/>
              <w:jc w:val="center"/>
              <w:rPr>
                <w:rFonts w:asciiTheme="minorHAnsi" w:hAnsiTheme="minorHAnsi" w:cs="Arial"/>
                <w:sz w:val="20"/>
              </w:rPr>
            </w:pPr>
            <w:r w:rsidRPr="004D035A">
              <w:rPr>
                <w:rFonts w:asciiTheme="minorHAnsi" w:hAnsiTheme="minorHAnsi" w:cs="Arial"/>
                <w:sz w:val="20"/>
              </w:rPr>
              <w:t>Connect $29 Plan</w:t>
            </w:r>
          </w:p>
        </w:tc>
        <w:tc>
          <w:tcPr>
            <w:tcW w:w="1701" w:type="dxa"/>
            <w:vMerge/>
          </w:tcPr>
          <w:p w14:paraId="4ACBC3BF" w14:textId="77777777" w:rsidR="0051421C" w:rsidRPr="004D035A" w:rsidRDefault="0051421C"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50" w:type="dxa"/>
          </w:tcPr>
          <w:p w14:paraId="06214E82" w14:textId="77777777" w:rsidR="0051421C" w:rsidRPr="004D035A" w:rsidRDefault="0051421C"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$29</w:t>
            </w:r>
          </w:p>
        </w:tc>
        <w:tc>
          <w:tcPr>
            <w:tcW w:w="1134" w:type="dxa"/>
          </w:tcPr>
          <w:p w14:paraId="46CD75B7" w14:textId="77777777" w:rsidR="0051421C" w:rsidRPr="004D035A" w:rsidRDefault="0051421C"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$150</w:t>
            </w:r>
          </w:p>
        </w:tc>
        <w:tc>
          <w:tcPr>
            <w:tcW w:w="1016" w:type="dxa"/>
          </w:tcPr>
          <w:p w14:paraId="5329D8ED" w14:textId="77777777" w:rsidR="0051421C" w:rsidRPr="004D035A" w:rsidRDefault="0051421C"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512</w:t>
            </w:r>
          </w:p>
        </w:tc>
        <w:tc>
          <w:tcPr>
            <w:tcW w:w="1122" w:type="dxa"/>
          </w:tcPr>
          <w:p w14:paraId="0773E813" w14:textId="77777777" w:rsidR="0051421C" w:rsidRPr="004D035A" w:rsidRDefault="0051421C"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cs="Arial"/>
                <w:sz w:val="20"/>
              </w:rPr>
              <w:t>$0.55 / MB</w:t>
            </w:r>
          </w:p>
        </w:tc>
        <w:tc>
          <w:tcPr>
            <w:tcW w:w="1134" w:type="dxa"/>
          </w:tcPr>
          <w:p w14:paraId="049ACA91" w14:textId="77777777" w:rsidR="0051421C" w:rsidRPr="004D035A" w:rsidRDefault="0051421C"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cs="Arial"/>
                <w:sz w:val="20"/>
              </w:rPr>
              <w:t>$0.55 / MB</w:t>
            </w:r>
          </w:p>
        </w:tc>
      </w:tr>
      <w:tr w:rsidR="0051421C" w:rsidRPr="004D035A" w14:paraId="0442FDC4"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D87BA5C" w14:textId="77777777" w:rsidR="0051421C" w:rsidRPr="004D035A" w:rsidRDefault="0051421C" w:rsidP="0045206D">
            <w:pPr>
              <w:spacing w:after="0"/>
              <w:jc w:val="center"/>
              <w:rPr>
                <w:rFonts w:asciiTheme="minorHAnsi" w:hAnsiTheme="minorHAnsi" w:cs="Arial"/>
                <w:sz w:val="20"/>
              </w:rPr>
            </w:pPr>
            <w:r w:rsidRPr="004D035A">
              <w:rPr>
                <w:rFonts w:asciiTheme="minorHAnsi" w:hAnsiTheme="minorHAnsi" w:cs="Arial"/>
                <w:sz w:val="20"/>
              </w:rPr>
              <w:t>Connect $39 Plan</w:t>
            </w:r>
          </w:p>
        </w:tc>
        <w:tc>
          <w:tcPr>
            <w:tcW w:w="1701" w:type="dxa"/>
            <w:vMerge/>
          </w:tcPr>
          <w:p w14:paraId="4B051EEF" w14:textId="77777777" w:rsidR="0051421C" w:rsidRPr="004D035A" w:rsidRDefault="0051421C"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50" w:type="dxa"/>
          </w:tcPr>
          <w:p w14:paraId="1E80838E" w14:textId="77777777" w:rsidR="0051421C" w:rsidRPr="004D035A" w:rsidRDefault="0051421C"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$39</w:t>
            </w:r>
          </w:p>
        </w:tc>
        <w:tc>
          <w:tcPr>
            <w:tcW w:w="1134" w:type="dxa"/>
          </w:tcPr>
          <w:p w14:paraId="43439210" w14:textId="77777777" w:rsidR="0051421C" w:rsidRPr="004D035A" w:rsidRDefault="0051421C"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$200</w:t>
            </w:r>
          </w:p>
        </w:tc>
        <w:tc>
          <w:tcPr>
            <w:tcW w:w="1016" w:type="dxa"/>
          </w:tcPr>
          <w:p w14:paraId="1247417D" w14:textId="77777777" w:rsidR="0051421C" w:rsidRPr="004D035A" w:rsidRDefault="0051421C"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1000</w:t>
            </w:r>
          </w:p>
        </w:tc>
        <w:tc>
          <w:tcPr>
            <w:tcW w:w="1122" w:type="dxa"/>
          </w:tcPr>
          <w:p w14:paraId="52A80B6F" w14:textId="77777777" w:rsidR="0051421C" w:rsidRPr="004D035A" w:rsidRDefault="0051421C"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cs="Arial"/>
                <w:sz w:val="20"/>
              </w:rPr>
              <w:t>$0.55 / MB</w:t>
            </w:r>
          </w:p>
        </w:tc>
        <w:tc>
          <w:tcPr>
            <w:tcW w:w="1134" w:type="dxa"/>
          </w:tcPr>
          <w:p w14:paraId="13CB95EA" w14:textId="77777777" w:rsidR="0051421C" w:rsidRPr="004D035A" w:rsidRDefault="0051421C"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cs="Arial"/>
                <w:sz w:val="20"/>
              </w:rPr>
              <w:t>$0.55 / MB</w:t>
            </w:r>
          </w:p>
        </w:tc>
      </w:tr>
    </w:tbl>
    <w:p w14:paraId="190DEDD2" w14:textId="77777777" w:rsidR="003507B0" w:rsidRPr="004D035A" w:rsidRDefault="003507B0" w:rsidP="003507B0"/>
    <w:p w14:paraId="46694BCF" w14:textId="2735BD73" w:rsidR="003507B0" w:rsidRPr="004D035A" w:rsidRDefault="003507B0" w:rsidP="003507B0">
      <w:r w:rsidRPr="004D035A">
        <w:rPr>
          <w:b/>
        </w:rPr>
        <w:lastRenderedPageBreak/>
        <w:t xml:space="preserve">Mobile Plan Offerings – </w:t>
      </w:r>
      <w:r w:rsidR="00467B81">
        <w:rPr>
          <w:b/>
        </w:rPr>
        <w:t xml:space="preserve">Standardised Cost Information </w:t>
      </w:r>
      <w:r w:rsidRPr="004D035A">
        <w:t>(as of 30th June 2015)</w:t>
      </w:r>
    </w:p>
    <w:tbl>
      <w:tblPr>
        <w:tblStyle w:val="GridTable4-Accent11"/>
        <w:tblW w:w="0" w:type="auto"/>
        <w:tblLook w:val="04A0" w:firstRow="1" w:lastRow="0" w:firstColumn="1" w:lastColumn="0" w:noHBand="0" w:noVBand="1"/>
      </w:tblPr>
      <w:tblGrid>
        <w:gridCol w:w="1980"/>
        <w:gridCol w:w="1701"/>
        <w:gridCol w:w="1701"/>
        <w:gridCol w:w="1701"/>
        <w:gridCol w:w="1796"/>
      </w:tblGrid>
      <w:tr w:rsidR="003507B0" w:rsidRPr="004D035A" w14:paraId="0BF961B1"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08E18B8" w14:textId="77777777" w:rsidR="003507B0" w:rsidRPr="004D035A" w:rsidRDefault="003507B0" w:rsidP="0045206D">
            <w:pPr>
              <w:spacing w:after="0"/>
              <w:jc w:val="center"/>
              <w:rPr>
                <w:b w:val="0"/>
                <w:sz w:val="20"/>
              </w:rPr>
            </w:pPr>
            <w:r w:rsidRPr="004D035A">
              <w:rPr>
                <w:b w:val="0"/>
                <w:sz w:val="20"/>
              </w:rPr>
              <w:t>Service Name</w:t>
            </w:r>
          </w:p>
        </w:tc>
        <w:tc>
          <w:tcPr>
            <w:tcW w:w="1701" w:type="dxa"/>
          </w:tcPr>
          <w:p w14:paraId="7657207C" w14:textId="77777777" w:rsidR="003507B0" w:rsidRPr="004D035A" w:rsidRDefault="003507B0"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make</w:t>
            </w:r>
            <w:r w:rsidRPr="004D035A">
              <w:rPr>
                <w:b w:val="0"/>
                <w:sz w:val="20"/>
              </w:rPr>
              <w:br/>
              <w:t>2 minute Standard National Mobile Call</w:t>
            </w:r>
          </w:p>
        </w:tc>
        <w:tc>
          <w:tcPr>
            <w:tcW w:w="1701" w:type="dxa"/>
          </w:tcPr>
          <w:p w14:paraId="0786267E" w14:textId="77777777" w:rsidR="003507B0" w:rsidRPr="004D035A" w:rsidRDefault="003507B0"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send a Standard National Mobile SMS</w:t>
            </w:r>
          </w:p>
        </w:tc>
        <w:tc>
          <w:tcPr>
            <w:tcW w:w="1701" w:type="dxa"/>
          </w:tcPr>
          <w:p w14:paraId="407F638D" w14:textId="77777777" w:rsidR="003507B0" w:rsidRPr="004D035A" w:rsidRDefault="003507B0"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of using one megabyte of data within Australia</w:t>
            </w:r>
          </w:p>
        </w:tc>
        <w:tc>
          <w:tcPr>
            <w:tcW w:w="1796" w:type="dxa"/>
          </w:tcPr>
          <w:p w14:paraId="721ADF67" w14:textId="77777777" w:rsidR="003507B0" w:rsidRPr="004D035A" w:rsidRDefault="003507B0"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Number of 2 min Standard National Mobile Calls possible from included value</w:t>
            </w:r>
          </w:p>
        </w:tc>
      </w:tr>
      <w:tr w:rsidR="00B85680" w:rsidRPr="004D035A" w14:paraId="650009D8"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9256CBC" w14:textId="77777777" w:rsidR="00B85680" w:rsidRPr="004D035A" w:rsidRDefault="00B85680" w:rsidP="00B85680">
            <w:pPr>
              <w:spacing w:after="0" w:line="240" w:lineRule="auto"/>
              <w:jc w:val="center"/>
              <w:rPr>
                <w:rFonts w:asciiTheme="minorHAnsi" w:hAnsiTheme="minorHAnsi" w:cs="Arial"/>
                <w:sz w:val="20"/>
                <w:lang w:eastAsia="zh-CN"/>
              </w:rPr>
            </w:pPr>
            <w:r w:rsidRPr="004D035A">
              <w:rPr>
                <w:rFonts w:asciiTheme="minorHAnsi" w:hAnsiTheme="minorHAnsi" w:cs="Arial"/>
                <w:sz w:val="20"/>
              </w:rPr>
              <w:t>$42.95 Ultimate Plan</w:t>
            </w:r>
          </w:p>
        </w:tc>
        <w:tc>
          <w:tcPr>
            <w:tcW w:w="1701" w:type="dxa"/>
          </w:tcPr>
          <w:p w14:paraId="2BC9534C" w14:textId="77777777" w:rsidR="00B85680" w:rsidRPr="004D035A" w:rsidRDefault="00B85680" w:rsidP="00B85680">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701" w:type="dxa"/>
          </w:tcPr>
          <w:p w14:paraId="658D4CC5" w14:textId="77777777" w:rsidR="00B85680" w:rsidRPr="004D035A" w:rsidRDefault="00B85680" w:rsidP="00B85680">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701" w:type="dxa"/>
          </w:tcPr>
          <w:p w14:paraId="78C70A50" w14:textId="77777777" w:rsidR="00B85680" w:rsidRPr="004D035A" w:rsidRDefault="00B85680" w:rsidP="00B8568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$0.0143</w:t>
            </w:r>
          </w:p>
        </w:tc>
        <w:tc>
          <w:tcPr>
            <w:tcW w:w="1796" w:type="dxa"/>
          </w:tcPr>
          <w:p w14:paraId="06E39CB9" w14:textId="77777777" w:rsidR="00B85680" w:rsidRPr="004D035A" w:rsidRDefault="00B85680" w:rsidP="00B85680">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r>
      <w:tr w:rsidR="00B85680" w:rsidRPr="004D035A" w14:paraId="31C202C1" w14:textId="77777777" w:rsidTr="00C22E41">
        <w:tc>
          <w:tcPr>
            <w:cnfStyle w:val="001000000000" w:firstRow="0" w:lastRow="0" w:firstColumn="1" w:lastColumn="0" w:oddVBand="0" w:evenVBand="0" w:oddHBand="0" w:evenHBand="0" w:firstRowFirstColumn="0" w:firstRowLastColumn="0" w:lastRowFirstColumn="0" w:lastRowLastColumn="0"/>
            <w:tcW w:w="1980" w:type="dxa"/>
          </w:tcPr>
          <w:p w14:paraId="4D869CDA" w14:textId="77777777" w:rsidR="00B85680" w:rsidRPr="004D035A" w:rsidRDefault="00B85680" w:rsidP="00B85680">
            <w:pPr>
              <w:spacing w:after="0"/>
              <w:jc w:val="center"/>
              <w:rPr>
                <w:rFonts w:asciiTheme="minorHAnsi" w:hAnsiTheme="minorHAnsi" w:cs="Arial"/>
                <w:sz w:val="20"/>
              </w:rPr>
            </w:pPr>
            <w:r w:rsidRPr="004D035A">
              <w:rPr>
                <w:rFonts w:asciiTheme="minorHAnsi" w:hAnsiTheme="minorHAnsi" w:cs="Arial"/>
                <w:sz w:val="20"/>
              </w:rPr>
              <w:t>$54.95 Ultimate Plan</w:t>
            </w:r>
          </w:p>
        </w:tc>
        <w:tc>
          <w:tcPr>
            <w:tcW w:w="1701" w:type="dxa"/>
          </w:tcPr>
          <w:p w14:paraId="403C3AED" w14:textId="77777777" w:rsidR="00B85680" w:rsidRPr="004D035A" w:rsidRDefault="00B85680" w:rsidP="00B85680">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701" w:type="dxa"/>
          </w:tcPr>
          <w:p w14:paraId="61AD66DE" w14:textId="77777777" w:rsidR="00B85680" w:rsidRPr="004D035A" w:rsidRDefault="00B85680" w:rsidP="00B85680">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701" w:type="dxa"/>
          </w:tcPr>
          <w:p w14:paraId="54504B82" w14:textId="77777777" w:rsidR="00B85680" w:rsidRPr="004D035A" w:rsidRDefault="00B85680" w:rsidP="00B8568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$0.0183</w:t>
            </w:r>
          </w:p>
        </w:tc>
        <w:tc>
          <w:tcPr>
            <w:tcW w:w="1796" w:type="dxa"/>
          </w:tcPr>
          <w:p w14:paraId="276D938B" w14:textId="77777777" w:rsidR="00B85680" w:rsidRPr="004D035A" w:rsidRDefault="00B85680" w:rsidP="00B85680">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r>
      <w:tr w:rsidR="00B85680" w:rsidRPr="004D035A" w14:paraId="0C439170"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AF075FC" w14:textId="77777777" w:rsidR="00B85680" w:rsidRPr="004D035A" w:rsidRDefault="00B85680" w:rsidP="00B85680">
            <w:pPr>
              <w:spacing w:after="0"/>
              <w:jc w:val="center"/>
              <w:rPr>
                <w:rFonts w:asciiTheme="minorHAnsi" w:hAnsiTheme="minorHAnsi" w:cs="Arial"/>
                <w:sz w:val="20"/>
              </w:rPr>
            </w:pPr>
            <w:r w:rsidRPr="004D035A">
              <w:rPr>
                <w:rFonts w:asciiTheme="minorHAnsi" w:hAnsiTheme="minorHAnsi" w:cs="Arial"/>
                <w:sz w:val="20"/>
              </w:rPr>
              <w:t>$64.95 Ultimate Plan</w:t>
            </w:r>
          </w:p>
        </w:tc>
        <w:tc>
          <w:tcPr>
            <w:tcW w:w="1701" w:type="dxa"/>
          </w:tcPr>
          <w:p w14:paraId="75EB3683" w14:textId="77777777" w:rsidR="00B85680" w:rsidRPr="004D035A" w:rsidRDefault="00B85680" w:rsidP="00B85680">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701" w:type="dxa"/>
          </w:tcPr>
          <w:p w14:paraId="5B972411" w14:textId="77777777" w:rsidR="00B85680" w:rsidRPr="004D035A" w:rsidRDefault="00B85680" w:rsidP="00B85680">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701" w:type="dxa"/>
          </w:tcPr>
          <w:p w14:paraId="504F9058" w14:textId="77777777" w:rsidR="00B85680" w:rsidRPr="004D035A" w:rsidRDefault="00B85680" w:rsidP="00B85680">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$0.0217</w:t>
            </w:r>
          </w:p>
        </w:tc>
        <w:tc>
          <w:tcPr>
            <w:tcW w:w="1796" w:type="dxa"/>
          </w:tcPr>
          <w:p w14:paraId="17615697" w14:textId="77777777" w:rsidR="00B85680" w:rsidRPr="004D035A" w:rsidRDefault="00B85680" w:rsidP="00B85680">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r>
      <w:tr w:rsidR="00B85680" w:rsidRPr="004D035A" w14:paraId="428160D8" w14:textId="77777777" w:rsidTr="00C22E41">
        <w:tc>
          <w:tcPr>
            <w:cnfStyle w:val="001000000000" w:firstRow="0" w:lastRow="0" w:firstColumn="1" w:lastColumn="0" w:oddVBand="0" w:evenVBand="0" w:oddHBand="0" w:evenHBand="0" w:firstRowFirstColumn="0" w:firstRowLastColumn="0" w:lastRowFirstColumn="0" w:lastRowLastColumn="0"/>
            <w:tcW w:w="1980" w:type="dxa"/>
          </w:tcPr>
          <w:p w14:paraId="172F1A1B" w14:textId="77777777" w:rsidR="00B85680" w:rsidRPr="004D035A" w:rsidRDefault="00B85680" w:rsidP="00B85680">
            <w:pPr>
              <w:spacing w:after="0"/>
              <w:jc w:val="center"/>
              <w:rPr>
                <w:rFonts w:asciiTheme="minorHAnsi" w:hAnsiTheme="minorHAnsi" w:cs="Arial"/>
                <w:sz w:val="20"/>
              </w:rPr>
            </w:pPr>
            <w:r w:rsidRPr="004D035A">
              <w:rPr>
                <w:rFonts w:asciiTheme="minorHAnsi" w:hAnsiTheme="minorHAnsi" w:cs="Arial"/>
                <w:sz w:val="20"/>
              </w:rPr>
              <w:t>Connect $9 Plan</w:t>
            </w:r>
          </w:p>
        </w:tc>
        <w:tc>
          <w:tcPr>
            <w:tcW w:w="1701" w:type="dxa"/>
          </w:tcPr>
          <w:p w14:paraId="05093BEE" w14:textId="77777777" w:rsidR="00B85680" w:rsidRPr="004D035A" w:rsidRDefault="00B85680" w:rsidP="00B85680">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$2.38</w:t>
            </w:r>
          </w:p>
        </w:tc>
        <w:tc>
          <w:tcPr>
            <w:tcW w:w="1701" w:type="dxa"/>
          </w:tcPr>
          <w:p w14:paraId="4E4CBCD4" w14:textId="77777777" w:rsidR="00B85680" w:rsidRPr="004D035A" w:rsidRDefault="00B85680" w:rsidP="00B85680">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$0.30</w:t>
            </w:r>
          </w:p>
        </w:tc>
        <w:tc>
          <w:tcPr>
            <w:tcW w:w="1701" w:type="dxa"/>
          </w:tcPr>
          <w:p w14:paraId="70F4E0A9" w14:textId="77777777" w:rsidR="00B85680" w:rsidRPr="004D035A" w:rsidRDefault="00B85680" w:rsidP="00B8568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$0.1800</w:t>
            </w:r>
          </w:p>
        </w:tc>
        <w:tc>
          <w:tcPr>
            <w:tcW w:w="1796" w:type="dxa"/>
          </w:tcPr>
          <w:p w14:paraId="7D5BB6D1" w14:textId="77777777" w:rsidR="00B85680" w:rsidRPr="004D035A" w:rsidRDefault="00B85680" w:rsidP="00B85680">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16</w:t>
            </w:r>
          </w:p>
        </w:tc>
      </w:tr>
      <w:tr w:rsidR="00B85680" w:rsidRPr="004D035A" w14:paraId="1D2C8F46"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86D0E1D" w14:textId="77777777" w:rsidR="00B85680" w:rsidRPr="004D035A" w:rsidRDefault="00B85680" w:rsidP="00B85680">
            <w:pPr>
              <w:spacing w:after="0"/>
              <w:jc w:val="center"/>
              <w:rPr>
                <w:rFonts w:asciiTheme="minorHAnsi" w:hAnsiTheme="minorHAnsi" w:cs="Arial"/>
                <w:sz w:val="20"/>
              </w:rPr>
            </w:pPr>
            <w:r w:rsidRPr="004D035A">
              <w:rPr>
                <w:rFonts w:asciiTheme="minorHAnsi" w:hAnsiTheme="minorHAnsi" w:cs="Arial"/>
                <w:sz w:val="20"/>
              </w:rPr>
              <w:t>Connect $19 Plan</w:t>
            </w:r>
          </w:p>
        </w:tc>
        <w:tc>
          <w:tcPr>
            <w:tcW w:w="1701" w:type="dxa"/>
          </w:tcPr>
          <w:p w14:paraId="0AC371F7" w14:textId="77777777" w:rsidR="00B85680" w:rsidRPr="004D035A" w:rsidRDefault="00B85680" w:rsidP="00B85680">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$2.38</w:t>
            </w:r>
          </w:p>
        </w:tc>
        <w:tc>
          <w:tcPr>
            <w:tcW w:w="1701" w:type="dxa"/>
          </w:tcPr>
          <w:p w14:paraId="06F7B4ED" w14:textId="77777777" w:rsidR="00B85680" w:rsidRPr="004D035A" w:rsidRDefault="00B85680" w:rsidP="00B85680">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$0.30</w:t>
            </w:r>
          </w:p>
        </w:tc>
        <w:tc>
          <w:tcPr>
            <w:tcW w:w="1701" w:type="dxa"/>
          </w:tcPr>
          <w:p w14:paraId="67E4914E" w14:textId="77777777" w:rsidR="00B85680" w:rsidRPr="004D035A" w:rsidRDefault="00B85680" w:rsidP="00B85680">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$0.0950</w:t>
            </w:r>
          </w:p>
        </w:tc>
        <w:tc>
          <w:tcPr>
            <w:tcW w:w="1796" w:type="dxa"/>
          </w:tcPr>
          <w:p w14:paraId="46A759CB" w14:textId="77777777" w:rsidR="00B85680" w:rsidRPr="004D035A" w:rsidRDefault="00B85680" w:rsidP="00B85680">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42</w:t>
            </w:r>
          </w:p>
        </w:tc>
      </w:tr>
      <w:tr w:rsidR="00B85680" w:rsidRPr="004D035A" w14:paraId="0178A993" w14:textId="77777777" w:rsidTr="00C22E41">
        <w:tc>
          <w:tcPr>
            <w:cnfStyle w:val="001000000000" w:firstRow="0" w:lastRow="0" w:firstColumn="1" w:lastColumn="0" w:oddVBand="0" w:evenVBand="0" w:oddHBand="0" w:evenHBand="0" w:firstRowFirstColumn="0" w:firstRowLastColumn="0" w:lastRowFirstColumn="0" w:lastRowLastColumn="0"/>
            <w:tcW w:w="1980" w:type="dxa"/>
          </w:tcPr>
          <w:p w14:paraId="518131B1" w14:textId="77777777" w:rsidR="00B85680" w:rsidRPr="004D035A" w:rsidRDefault="00B85680" w:rsidP="00B85680">
            <w:pPr>
              <w:spacing w:after="0"/>
              <w:jc w:val="center"/>
              <w:rPr>
                <w:rFonts w:asciiTheme="minorHAnsi" w:hAnsiTheme="minorHAnsi" w:cs="Arial"/>
                <w:sz w:val="20"/>
              </w:rPr>
            </w:pPr>
            <w:r w:rsidRPr="004D035A">
              <w:rPr>
                <w:rFonts w:asciiTheme="minorHAnsi" w:hAnsiTheme="minorHAnsi" w:cs="Arial"/>
                <w:sz w:val="20"/>
              </w:rPr>
              <w:t>Connect $29 Plan</w:t>
            </w:r>
          </w:p>
        </w:tc>
        <w:tc>
          <w:tcPr>
            <w:tcW w:w="1701" w:type="dxa"/>
          </w:tcPr>
          <w:p w14:paraId="645C3528" w14:textId="77777777" w:rsidR="00B85680" w:rsidRPr="004D035A" w:rsidRDefault="00B85680" w:rsidP="00B85680">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$2.38</w:t>
            </w:r>
          </w:p>
        </w:tc>
        <w:tc>
          <w:tcPr>
            <w:tcW w:w="1701" w:type="dxa"/>
          </w:tcPr>
          <w:p w14:paraId="407021EA" w14:textId="77777777" w:rsidR="00B85680" w:rsidRPr="004D035A" w:rsidRDefault="00B85680" w:rsidP="00B85680">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$0.30</w:t>
            </w:r>
          </w:p>
        </w:tc>
        <w:tc>
          <w:tcPr>
            <w:tcW w:w="1701" w:type="dxa"/>
          </w:tcPr>
          <w:p w14:paraId="28D1D471" w14:textId="77777777" w:rsidR="00B85680" w:rsidRPr="004D035A" w:rsidRDefault="00B85680" w:rsidP="00B8568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$0.0566</w:t>
            </w:r>
          </w:p>
        </w:tc>
        <w:tc>
          <w:tcPr>
            <w:tcW w:w="1796" w:type="dxa"/>
          </w:tcPr>
          <w:p w14:paraId="14CFC301" w14:textId="77777777" w:rsidR="00B85680" w:rsidRPr="004D035A" w:rsidRDefault="00B85680" w:rsidP="00B85680">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63</w:t>
            </w:r>
          </w:p>
        </w:tc>
      </w:tr>
      <w:tr w:rsidR="00B85680" w:rsidRPr="004D035A" w14:paraId="50CCE438"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D0E2653" w14:textId="77777777" w:rsidR="00B85680" w:rsidRPr="004D035A" w:rsidRDefault="00B85680" w:rsidP="00B85680">
            <w:pPr>
              <w:spacing w:after="0"/>
              <w:jc w:val="center"/>
              <w:rPr>
                <w:rFonts w:asciiTheme="minorHAnsi" w:hAnsiTheme="minorHAnsi" w:cs="Arial"/>
                <w:sz w:val="20"/>
              </w:rPr>
            </w:pPr>
            <w:r w:rsidRPr="004D035A">
              <w:rPr>
                <w:rFonts w:asciiTheme="minorHAnsi" w:hAnsiTheme="minorHAnsi" w:cs="Arial"/>
                <w:sz w:val="20"/>
              </w:rPr>
              <w:t>Connect $39 Plan</w:t>
            </w:r>
          </w:p>
        </w:tc>
        <w:tc>
          <w:tcPr>
            <w:tcW w:w="1701" w:type="dxa"/>
          </w:tcPr>
          <w:p w14:paraId="72E10149" w14:textId="77777777" w:rsidR="00B85680" w:rsidRPr="004D035A" w:rsidRDefault="00B85680" w:rsidP="00B85680">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$2.38</w:t>
            </w:r>
          </w:p>
        </w:tc>
        <w:tc>
          <w:tcPr>
            <w:tcW w:w="1701" w:type="dxa"/>
          </w:tcPr>
          <w:p w14:paraId="3CFB4FA2" w14:textId="77777777" w:rsidR="00B85680" w:rsidRPr="004D035A" w:rsidRDefault="00B85680" w:rsidP="00B85680">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$0.30</w:t>
            </w:r>
          </w:p>
        </w:tc>
        <w:tc>
          <w:tcPr>
            <w:tcW w:w="1701" w:type="dxa"/>
          </w:tcPr>
          <w:p w14:paraId="102AD0B2" w14:textId="77777777" w:rsidR="00B85680" w:rsidRPr="004D035A" w:rsidRDefault="00B85680" w:rsidP="00B85680">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$0.0390</w:t>
            </w:r>
          </w:p>
        </w:tc>
        <w:tc>
          <w:tcPr>
            <w:tcW w:w="1796" w:type="dxa"/>
          </w:tcPr>
          <w:p w14:paraId="55950425" w14:textId="77777777" w:rsidR="00B85680" w:rsidRPr="004D035A" w:rsidRDefault="00B85680" w:rsidP="00B85680">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84</w:t>
            </w:r>
          </w:p>
        </w:tc>
      </w:tr>
    </w:tbl>
    <w:p w14:paraId="5F5C1DF2" w14:textId="77777777" w:rsidR="003507B0" w:rsidRPr="004D035A" w:rsidRDefault="003507B0" w:rsidP="003507B0"/>
    <w:p w14:paraId="6BF5B271" w14:textId="77777777" w:rsidR="003507B0" w:rsidRPr="004D035A" w:rsidRDefault="003507B0" w:rsidP="003507B0">
      <w:r w:rsidRPr="004D035A">
        <w:rPr>
          <w:b/>
        </w:rPr>
        <w:t xml:space="preserve">Mobile Plan Offerings – Included Value &amp; Excess Cost Comparison </w:t>
      </w:r>
      <w:r w:rsidRPr="004D035A">
        <w:t>(as of 30th June 2015)</w:t>
      </w:r>
    </w:p>
    <w:tbl>
      <w:tblPr>
        <w:tblStyle w:val="GridTable4-Accent11"/>
        <w:tblW w:w="0" w:type="auto"/>
        <w:tblLook w:val="04A0" w:firstRow="1" w:lastRow="0" w:firstColumn="1" w:lastColumn="0" w:noHBand="0" w:noVBand="1"/>
      </w:tblPr>
      <w:tblGrid>
        <w:gridCol w:w="3119"/>
        <w:gridCol w:w="1962"/>
        <w:gridCol w:w="1882"/>
        <w:gridCol w:w="1882"/>
      </w:tblGrid>
      <w:tr w:rsidR="003507B0" w:rsidRPr="004D035A" w14:paraId="3354777E"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4BCB779C" w14:textId="77777777" w:rsidR="003507B0" w:rsidRPr="004D035A" w:rsidRDefault="003507B0" w:rsidP="0045206D">
            <w:pPr>
              <w:spacing w:after="0"/>
              <w:jc w:val="center"/>
              <w:rPr>
                <w:b w:val="0"/>
                <w:sz w:val="20"/>
              </w:rPr>
            </w:pPr>
            <w:r w:rsidRPr="004D035A">
              <w:rPr>
                <w:b w:val="0"/>
                <w:sz w:val="20"/>
              </w:rPr>
              <w:t>Service Name</w:t>
            </w:r>
          </w:p>
        </w:tc>
        <w:tc>
          <w:tcPr>
            <w:tcW w:w="1962" w:type="dxa"/>
          </w:tcPr>
          <w:p w14:paraId="57B87E80" w14:textId="77777777" w:rsidR="003507B0" w:rsidRPr="004D035A" w:rsidRDefault="003507B0"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value per minute Standard National Mobile Call rate</w:t>
            </w:r>
          </w:p>
        </w:tc>
        <w:tc>
          <w:tcPr>
            <w:tcW w:w="1882" w:type="dxa"/>
          </w:tcPr>
          <w:p w14:paraId="5BD9E4BE" w14:textId="77777777" w:rsidR="003507B0" w:rsidRPr="004D035A" w:rsidRDefault="003507B0" w:rsidP="0045206D">
            <w:pPr>
              <w:spacing w:after="0"/>
              <w:jc w:val="center"/>
              <w:cnfStyle w:val="100000000000" w:firstRow="1" w:lastRow="0" w:firstColumn="0" w:lastColumn="0" w:oddVBand="0" w:evenVBand="0" w:oddHBand="0" w:evenHBand="0" w:firstRowFirstColumn="0" w:firstRowLastColumn="0" w:lastRowFirstColumn="0" w:lastRowLastColumn="0"/>
              <w:rPr>
                <w:sz w:val="20"/>
              </w:rPr>
            </w:pPr>
            <w:r w:rsidRPr="004D035A">
              <w:rPr>
                <w:b w:val="0"/>
                <w:sz w:val="20"/>
              </w:rPr>
              <w:t>Excess per minute Standard National Mobile Call rate</w:t>
            </w:r>
          </w:p>
        </w:tc>
        <w:tc>
          <w:tcPr>
            <w:tcW w:w="1882" w:type="dxa"/>
          </w:tcPr>
          <w:p w14:paraId="51292A9C" w14:textId="77777777" w:rsidR="003507B0" w:rsidRPr="004D035A" w:rsidRDefault="003507B0"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increase</w:t>
            </w:r>
          </w:p>
        </w:tc>
      </w:tr>
      <w:tr w:rsidR="00A7168A" w:rsidRPr="004D035A" w14:paraId="642E4CEC" w14:textId="77777777" w:rsidTr="00C22E41">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8845" w:type="dxa"/>
            <w:gridSpan w:val="4"/>
          </w:tcPr>
          <w:p w14:paraId="4A78E7ED" w14:textId="77777777" w:rsidR="00A7168A" w:rsidRPr="004D035A" w:rsidRDefault="00A7168A" w:rsidP="00A7168A">
            <w:pPr>
              <w:spacing w:after="0"/>
              <w:jc w:val="center"/>
              <w:rPr>
                <w:sz w:val="20"/>
              </w:rPr>
            </w:pPr>
          </w:p>
          <w:p w14:paraId="1B66500F" w14:textId="7741E766" w:rsidR="00A7168A" w:rsidRPr="004D035A" w:rsidRDefault="00467B81" w:rsidP="00A7168A">
            <w:pPr>
              <w:spacing w:after="0"/>
              <w:jc w:val="center"/>
              <w:rPr>
                <w:sz w:val="20"/>
              </w:rPr>
            </w:pPr>
            <w:r>
              <w:rPr>
                <w:sz w:val="20"/>
              </w:rPr>
              <w:t>Not applicable – included value is advertised in dollars and flat call rate applies</w:t>
            </w:r>
          </w:p>
          <w:p w14:paraId="3F1A0493" w14:textId="77777777" w:rsidR="00A7168A" w:rsidRPr="004D035A" w:rsidRDefault="00A7168A" w:rsidP="00A7168A">
            <w:pPr>
              <w:spacing w:after="0"/>
              <w:jc w:val="center"/>
              <w:rPr>
                <w:sz w:val="20"/>
              </w:rPr>
            </w:pPr>
          </w:p>
        </w:tc>
      </w:tr>
    </w:tbl>
    <w:p w14:paraId="5F49EB8D" w14:textId="77777777" w:rsidR="003507B0" w:rsidRPr="004D035A" w:rsidRDefault="003507B0" w:rsidP="003507B0">
      <w:pPr>
        <w:pStyle w:val="NoSpacing"/>
      </w:pPr>
    </w:p>
    <w:p w14:paraId="31DE56B1" w14:textId="1087FC7F" w:rsidR="003507B0" w:rsidRPr="004D035A" w:rsidRDefault="003507B0">
      <w:pPr>
        <w:spacing w:after="0" w:line="240" w:lineRule="auto"/>
      </w:pPr>
    </w:p>
    <w:p w14:paraId="39B08F4E" w14:textId="3524FCD8" w:rsidR="003507B0" w:rsidRPr="004D035A" w:rsidRDefault="002A6018" w:rsidP="00B631F6">
      <w:pPr>
        <w:pStyle w:val="Heading2"/>
      </w:pPr>
      <w:bookmarkStart w:id="204" w:name="_Toc441144453"/>
      <w:r>
        <w:t>S</w:t>
      </w:r>
      <w:r w:rsidR="003507B0" w:rsidRPr="004D035A">
        <w:t>avvytel</w:t>
      </w:r>
      <w:bookmarkEnd w:id="204"/>
    </w:p>
    <w:p w14:paraId="4576765B" w14:textId="77777777" w:rsidR="003507B0" w:rsidRPr="004D035A" w:rsidRDefault="003507B0" w:rsidP="003507B0">
      <w:pPr>
        <w:rPr>
          <w:b/>
        </w:rPr>
      </w:pPr>
      <w:r w:rsidRPr="004D035A">
        <w:rPr>
          <w:b/>
        </w:rPr>
        <w:t>Company Details</w:t>
      </w:r>
    </w:p>
    <w:p w14:paraId="6CA764C9" w14:textId="0E147379" w:rsidR="00577515" w:rsidRPr="004D035A" w:rsidRDefault="00577515" w:rsidP="00577515">
      <w:pPr>
        <w:spacing w:after="60"/>
        <w:ind w:left="720"/>
      </w:pPr>
      <w:r w:rsidRPr="004D035A">
        <w:rPr>
          <w:b/>
        </w:rPr>
        <w:t>Entity name</w:t>
      </w:r>
      <w:r w:rsidR="001122E0">
        <w:rPr>
          <w:b/>
        </w:rPr>
        <w:t xml:space="preserve">: </w:t>
      </w:r>
      <w:r w:rsidRPr="004D035A">
        <w:rPr>
          <w:noProof/>
        </w:rPr>
        <w:t>SAVVY COMMUNICATIONS (AUST.) PTY LIMITED</w:t>
      </w:r>
    </w:p>
    <w:p w14:paraId="6CD26A27" w14:textId="7BF86A99" w:rsidR="00577515" w:rsidRPr="004D035A" w:rsidRDefault="00577515" w:rsidP="00577515">
      <w:pPr>
        <w:spacing w:after="60"/>
        <w:ind w:left="720"/>
      </w:pPr>
      <w:r w:rsidRPr="004D035A">
        <w:rPr>
          <w:b/>
        </w:rPr>
        <w:t>ACN</w:t>
      </w:r>
      <w:r w:rsidR="001122E0">
        <w:rPr>
          <w:b/>
        </w:rPr>
        <w:t xml:space="preserve">: </w:t>
      </w:r>
      <w:r w:rsidRPr="004D035A">
        <w:rPr>
          <w:noProof/>
        </w:rPr>
        <w:t>078 579 923</w:t>
      </w:r>
    </w:p>
    <w:p w14:paraId="5F3F532D" w14:textId="1D885138" w:rsidR="00577515" w:rsidRPr="004D035A" w:rsidRDefault="00577515" w:rsidP="00577515">
      <w:pPr>
        <w:spacing w:after="60"/>
        <w:ind w:left="720"/>
      </w:pPr>
      <w:r w:rsidRPr="004D035A">
        <w:rPr>
          <w:b/>
        </w:rPr>
        <w:t>ABN</w:t>
      </w:r>
      <w:r w:rsidR="001122E0">
        <w:rPr>
          <w:b/>
        </w:rPr>
        <w:t xml:space="preserve">: </w:t>
      </w:r>
      <w:r w:rsidRPr="004D035A">
        <w:rPr>
          <w:noProof/>
        </w:rPr>
        <w:t>77078579923</w:t>
      </w:r>
    </w:p>
    <w:p w14:paraId="1B66CCAD" w14:textId="580B4754" w:rsidR="00577515" w:rsidRPr="004D035A" w:rsidRDefault="00577515" w:rsidP="00577515">
      <w:pPr>
        <w:spacing w:after="60"/>
        <w:ind w:left="720"/>
      </w:pPr>
      <w:r w:rsidRPr="004D035A">
        <w:rPr>
          <w:b/>
        </w:rPr>
        <w:t>Registered in</w:t>
      </w:r>
      <w:r w:rsidR="001122E0">
        <w:rPr>
          <w:b/>
        </w:rPr>
        <w:t xml:space="preserve">: </w:t>
      </w:r>
      <w:r w:rsidRPr="004D035A">
        <w:rPr>
          <w:noProof/>
        </w:rPr>
        <w:t>New South Wales</w:t>
      </w:r>
    </w:p>
    <w:p w14:paraId="51C6CED4" w14:textId="43BC429F" w:rsidR="00577515" w:rsidRPr="004D035A" w:rsidRDefault="00AD2EF1" w:rsidP="00577515">
      <w:pPr>
        <w:spacing w:after="60"/>
        <w:ind w:left="720"/>
      </w:pPr>
      <w:r>
        <w:rPr>
          <w:b/>
        </w:rPr>
        <w:t>Registration date</w:t>
      </w:r>
      <w:r w:rsidR="001122E0">
        <w:rPr>
          <w:b/>
        </w:rPr>
        <w:t xml:space="preserve">: </w:t>
      </w:r>
      <w:r w:rsidR="00577515" w:rsidRPr="004D035A">
        <w:t xml:space="preserve"> </w:t>
      </w:r>
      <w:r w:rsidR="00577515" w:rsidRPr="004D035A">
        <w:rPr>
          <w:noProof/>
        </w:rPr>
        <w:t>5/19/1997</w:t>
      </w:r>
    </w:p>
    <w:p w14:paraId="52F98DE1" w14:textId="550475B7" w:rsidR="00577515" w:rsidRPr="004D035A" w:rsidRDefault="00AD2EF1" w:rsidP="00577515">
      <w:pPr>
        <w:spacing w:after="60"/>
        <w:ind w:left="720"/>
      </w:pPr>
      <w:r>
        <w:rPr>
          <w:b/>
        </w:rPr>
        <w:t>Previous company name</w:t>
      </w:r>
      <w:r w:rsidR="001122E0">
        <w:rPr>
          <w:b/>
        </w:rPr>
        <w:t xml:space="preserve">: </w:t>
      </w:r>
      <w:r w:rsidR="00577515" w:rsidRPr="004D035A">
        <w:rPr>
          <w:noProof/>
        </w:rPr>
        <w:t>SAVVY COMMUNICATIONS (AUST.) PTY LIMITED</w:t>
      </w:r>
    </w:p>
    <w:p w14:paraId="4AC4DC09" w14:textId="4CB3FBC8" w:rsidR="00577515" w:rsidRPr="004D035A" w:rsidRDefault="00AD2EF1" w:rsidP="00577515">
      <w:pPr>
        <w:spacing w:after="60"/>
        <w:ind w:left="720"/>
      </w:pPr>
      <w:r>
        <w:rPr>
          <w:b/>
        </w:rPr>
        <w:t>Company type</w:t>
      </w:r>
      <w:r w:rsidR="001122E0">
        <w:rPr>
          <w:b/>
        </w:rPr>
        <w:t xml:space="preserve">: </w:t>
      </w:r>
      <w:r w:rsidR="00577515" w:rsidRPr="004D035A">
        <w:rPr>
          <w:noProof/>
        </w:rPr>
        <w:t>Australian Proprietary Company</w:t>
      </w:r>
    </w:p>
    <w:p w14:paraId="7D3A234D" w14:textId="3692931E" w:rsidR="00577515" w:rsidRPr="004D035A" w:rsidRDefault="00AD2EF1" w:rsidP="00577515">
      <w:pPr>
        <w:spacing w:after="60"/>
        <w:ind w:left="720"/>
      </w:pPr>
      <w:r>
        <w:rPr>
          <w:b/>
        </w:rPr>
        <w:t>Current registered address</w:t>
      </w:r>
      <w:r w:rsidR="001122E0">
        <w:rPr>
          <w:b/>
        </w:rPr>
        <w:t xml:space="preserve">: </w:t>
      </w:r>
      <w:r w:rsidR="00577515" w:rsidRPr="004D035A">
        <w:rPr>
          <w:noProof/>
        </w:rPr>
        <w:t>Level 2, 82 Christie Street, ST LEONARDS NSW 2065</w:t>
      </w:r>
    </w:p>
    <w:p w14:paraId="3A693F9A" w14:textId="3C56F30B" w:rsidR="00577515" w:rsidRPr="004D035A" w:rsidRDefault="00AD2EF1" w:rsidP="00577515">
      <w:pPr>
        <w:spacing w:after="60"/>
        <w:ind w:left="720"/>
      </w:pPr>
      <w:r>
        <w:rPr>
          <w:b/>
        </w:rPr>
        <w:t>Parent/holding company</w:t>
      </w:r>
      <w:r w:rsidR="001122E0">
        <w:rPr>
          <w:b/>
        </w:rPr>
        <w:t xml:space="preserve">: </w:t>
      </w:r>
    </w:p>
    <w:p w14:paraId="72B9CFE2" w14:textId="359B8847" w:rsidR="00577515" w:rsidRPr="004D035A" w:rsidRDefault="00AD2EF1" w:rsidP="00577515">
      <w:pPr>
        <w:spacing w:after="60"/>
        <w:ind w:left="720"/>
      </w:pPr>
      <w:r>
        <w:rPr>
          <w:b/>
        </w:rPr>
        <w:t>Director name(s)</w:t>
      </w:r>
      <w:r w:rsidR="001122E0">
        <w:rPr>
          <w:b/>
        </w:rPr>
        <w:t xml:space="preserve">: </w:t>
      </w:r>
      <w:r w:rsidR="00C44E28" w:rsidRPr="004D035A">
        <w:rPr>
          <w:noProof/>
        </w:rPr>
        <w:t>Jeremy Goodsir-Cullen</w:t>
      </w:r>
      <w:r w:rsidR="00C44E28" w:rsidRPr="004D035A">
        <w:t xml:space="preserve">, </w:t>
      </w:r>
      <w:r w:rsidR="00C44E28" w:rsidRPr="004D035A">
        <w:rPr>
          <w:noProof/>
        </w:rPr>
        <w:t>Micheal George Tozer</w:t>
      </w:r>
    </w:p>
    <w:p w14:paraId="5D69023E" w14:textId="52CF7D5E" w:rsidR="00577515" w:rsidRPr="004D035A" w:rsidRDefault="00AD2EF1" w:rsidP="00577515">
      <w:pPr>
        <w:spacing w:after="60"/>
        <w:ind w:left="720"/>
      </w:pPr>
      <w:r>
        <w:rPr>
          <w:b/>
        </w:rPr>
        <w:t>Share class</w:t>
      </w:r>
      <w:r w:rsidR="001122E0">
        <w:rPr>
          <w:b/>
        </w:rPr>
        <w:t xml:space="preserve">: </w:t>
      </w:r>
      <w:r w:rsidR="00577515" w:rsidRPr="004D035A">
        <w:rPr>
          <w:noProof/>
        </w:rPr>
        <w:t>ORD</w:t>
      </w:r>
    </w:p>
    <w:p w14:paraId="2087E928" w14:textId="6A06BAD2" w:rsidR="00577515" w:rsidRPr="004D035A" w:rsidRDefault="00AD2EF1" w:rsidP="00577515">
      <w:pPr>
        <w:spacing w:after="60"/>
        <w:ind w:left="720"/>
      </w:pPr>
      <w:r>
        <w:rPr>
          <w:b/>
        </w:rPr>
        <w:t>Shares issued</w:t>
      </w:r>
      <w:r w:rsidR="001122E0">
        <w:rPr>
          <w:b/>
        </w:rPr>
        <w:t xml:space="preserve">: </w:t>
      </w:r>
      <w:r w:rsidR="00577515" w:rsidRPr="004D035A">
        <w:rPr>
          <w:noProof/>
        </w:rPr>
        <w:t>2</w:t>
      </w:r>
    </w:p>
    <w:p w14:paraId="190854D6" w14:textId="10B71531" w:rsidR="00577515" w:rsidRPr="004D035A" w:rsidRDefault="00577515" w:rsidP="00577515">
      <w:pPr>
        <w:spacing w:after="60"/>
        <w:ind w:left="720"/>
      </w:pPr>
      <w:r w:rsidRPr="004D035A">
        <w:rPr>
          <w:b/>
        </w:rPr>
        <w:lastRenderedPageBreak/>
        <w:t>Website address</w:t>
      </w:r>
      <w:r w:rsidR="001122E0">
        <w:rPr>
          <w:b/>
        </w:rPr>
        <w:t xml:space="preserve">: </w:t>
      </w:r>
      <w:r w:rsidR="00DD490B" w:rsidRPr="004D035A">
        <w:t>http://www.savvytel.com.au/</w:t>
      </w:r>
    </w:p>
    <w:p w14:paraId="6FAB5D25" w14:textId="5EF48077" w:rsidR="00577515" w:rsidRPr="004D035A" w:rsidRDefault="00577515" w:rsidP="00577515">
      <w:pPr>
        <w:spacing w:after="60"/>
        <w:ind w:left="720"/>
      </w:pPr>
      <w:r w:rsidRPr="004D035A">
        <w:rPr>
          <w:b/>
        </w:rPr>
        <w:t>Services offered</w:t>
      </w:r>
      <w:r w:rsidR="001122E0">
        <w:rPr>
          <w:b/>
        </w:rPr>
        <w:t xml:space="preserve">: </w:t>
      </w:r>
      <w:r w:rsidR="00DD490B" w:rsidRPr="004D035A">
        <w:t>Mobile</w:t>
      </w:r>
    </w:p>
    <w:p w14:paraId="1C21589E" w14:textId="77777777" w:rsidR="003507B0" w:rsidRPr="004D035A" w:rsidRDefault="003507B0" w:rsidP="003507B0"/>
    <w:p w14:paraId="465168C2" w14:textId="77777777" w:rsidR="003507B0" w:rsidRPr="004D035A" w:rsidRDefault="003507B0" w:rsidP="003507B0">
      <w:pPr>
        <w:rPr>
          <w:b/>
        </w:rPr>
      </w:pPr>
      <w:r w:rsidRPr="004D035A">
        <w:rPr>
          <w:b/>
        </w:rPr>
        <w:t>Mobile Plan Offer Details</w:t>
      </w:r>
    </w:p>
    <w:p w14:paraId="3C2CBFA1" w14:textId="32A3EEDC" w:rsidR="003507B0" w:rsidRPr="004D035A" w:rsidRDefault="00AD2EF1" w:rsidP="003507B0">
      <w:pPr>
        <w:spacing w:after="60"/>
        <w:ind w:left="720"/>
      </w:pPr>
      <w:r>
        <w:rPr>
          <w:b/>
        </w:rPr>
        <w:t>Mobile plans offered (31st August 2014)</w:t>
      </w:r>
      <w:r w:rsidR="001122E0">
        <w:rPr>
          <w:b/>
        </w:rPr>
        <w:t xml:space="preserve">: </w:t>
      </w:r>
      <w:r w:rsidR="00D84B43" w:rsidRPr="004D035A">
        <w:t>2</w:t>
      </w:r>
    </w:p>
    <w:p w14:paraId="1BC06592" w14:textId="22ED7944" w:rsidR="003507B0" w:rsidRPr="004D035A" w:rsidRDefault="00AD2EF1" w:rsidP="003507B0">
      <w:pPr>
        <w:spacing w:after="60"/>
        <w:ind w:left="720"/>
      </w:pPr>
      <w:r>
        <w:rPr>
          <w:b/>
        </w:rPr>
        <w:t>Mobile plans offered (30th June 2015)</w:t>
      </w:r>
      <w:r w:rsidR="001122E0">
        <w:rPr>
          <w:b/>
        </w:rPr>
        <w:t xml:space="preserve">: </w:t>
      </w:r>
      <w:r w:rsidR="00D84B43" w:rsidRPr="004D035A">
        <w:t>0</w:t>
      </w:r>
    </w:p>
    <w:p w14:paraId="3F0562F6" w14:textId="5E9DE487" w:rsidR="003507B0" w:rsidRPr="004D035A" w:rsidRDefault="003507B0" w:rsidP="003507B0">
      <w:pPr>
        <w:spacing w:after="60"/>
        <w:ind w:left="720"/>
      </w:pPr>
      <w:r w:rsidRPr="004D035A">
        <w:rPr>
          <w:b/>
        </w:rPr>
        <w:t>MNO used</w:t>
      </w:r>
      <w:r w:rsidR="001122E0">
        <w:rPr>
          <w:b/>
        </w:rPr>
        <w:t xml:space="preserve">: </w:t>
      </w:r>
      <w:r w:rsidR="00D84B43" w:rsidRPr="004D035A">
        <w:t>Optus</w:t>
      </w:r>
    </w:p>
    <w:p w14:paraId="4CB257CD" w14:textId="5829043E" w:rsidR="003507B0" w:rsidRPr="004D035A" w:rsidRDefault="00AD2EF1" w:rsidP="003507B0">
      <w:pPr>
        <w:spacing w:after="60"/>
        <w:ind w:left="720"/>
      </w:pPr>
      <w:r>
        <w:rPr>
          <w:b/>
        </w:rPr>
        <w:t>Network generation</w:t>
      </w:r>
      <w:r w:rsidR="001122E0">
        <w:rPr>
          <w:b/>
        </w:rPr>
        <w:t xml:space="preserve">: </w:t>
      </w:r>
      <w:r w:rsidR="00D84B43" w:rsidRPr="004D035A">
        <w:t>3G</w:t>
      </w:r>
    </w:p>
    <w:p w14:paraId="70DF248B" w14:textId="3C0FA6A2" w:rsidR="00DD490B" w:rsidRPr="004D035A" w:rsidRDefault="00DD490B" w:rsidP="003507B0">
      <w:pPr>
        <w:spacing w:after="60"/>
        <w:ind w:left="720"/>
      </w:pPr>
      <w:r w:rsidRPr="004D035A">
        <w:rPr>
          <w:b/>
        </w:rPr>
        <w:t>Special Notes</w:t>
      </w:r>
      <w:r w:rsidR="001122E0">
        <w:rPr>
          <w:b/>
        </w:rPr>
        <w:t xml:space="preserve">: </w:t>
      </w:r>
      <w:r w:rsidRPr="004D035A">
        <w:t>SavvyTel stopped accepting new customers in 2013 and shutdown May 31</w:t>
      </w:r>
      <w:r w:rsidRPr="004D035A">
        <w:rPr>
          <w:vertAlign w:val="superscript"/>
        </w:rPr>
        <w:t>st</w:t>
      </w:r>
      <w:r w:rsidRPr="004D035A">
        <w:t xml:space="preserve"> 2015. Up until that time, customers could transfer to Yatango.</w:t>
      </w:r>
    </w:p>
    <w:p w14:paraId="3B89D6DE" w14:textId="77777777" w:rsidR="003507B0" w:rsidRPr="004D035A" w:rsidRDefault="003507B0" w:rsidP="003507B0"/>
    <w:p w14:paraId="3204CB8E" w14:textId="77777777" w:rsidR="003507B0" w:rsidRPr="004D035A" w:rsidRDefault="003507B0" w:rsidP="003507B0">
      <w:r w:rsidRPr="004D035A">
        <w:rPr>
          <w:b/>
        </w:rPr>
        <w:t>Mobile Plan Offerings – Basic Information</w:t>
      </w:r>
      <w:r w:rsidRPr="004D035A">
        <w:t xml:space="preserve"> (as of 30th June 2015)</w:t>
      </w:r>
    </w:p>
    <w:tbl>
      <w:tblPr>
        <w:tblStyle w:val="GridTable4-Accent11"/>
        <w:tblW w:w="0" w:type="auto"/>
        <w:tblInd w:w="-823" w:type="dxa"/>
        <w:tblLook w:val="04A0" w:firstRow="1" w:lastRow="0" w:firstColumn="1" w:lastColumn="0" w:noHBand="0" w:noVBand="1"/>
      </w:tblPr>
      <w:tblGrid>
        <w:gridCol w:w="1763"/>
        <w:gridCol w:w="811"/>
        <w:gridCol w:w="894"/>
        <w:gridCol w:w="1097"/>
        <w:gridCol w:w="1095"/>
        <w:gridCol w:w="971"/>
        <w:gridCol w:w="2120"/>
      </w:tblGrid>
      <w:tr w:rsidR="003507B0" w:rsidRPr="004D035A" w14:paraId="0DFB4BA3" w14:textId="77777777" w:rsidTr="008159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3" w:type="dxa"/>
          </w:tcPr>
          <w:p w14:paraId="7D01D64E" w14:textId="77777777" w:rsidR="003507B0" w:rsidRPr="004D035A" w:rsidRDefault="003507B0" w:rsidP="002F3DC7">
            <w:pPr>
              <w:spacing w:after="0" w:line="240" w:lineRule="auto"/>
              <w:jc w:val="center"/>
              <w:rPr>
                <w:b w:val="0"/>
                <w:sz w:val="20"/>
              </w:rPr>
            </w:pPr>
            <w:r w:rsidRPr="004D035A">
              <w:rPr>
                <w:b w:val="0"/>
                <w:sz w:val="20"/>
              </w:rPr>
              <w:t>Offer Name</w:t>
            </w:r>
          </w:p>
        </w:tc>
        <w:tc>
          <w:tcPr>
            <w:tcW w:w="811" w:type="dxa"/>
          </w:tcPr>
          <w:p w14:paraId="4A8778BA" w14:textId="77777777" w:rsidR="003507B0" w:rsidRPr="004D035A" w:rsidRDefault="003507B0" w:rsidP="002F3DC7">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Type</w:t>
            </w:r>
          </w:p>
        </w:tc>
        <w:tc>
          <w:tcPr>
            <w:tcW w:w="894" w:type="dxa"/>
          </w:tcPr>
          <w:p w14:paraId="4A2F644A" w14:textId="77777777" w:rsidR="003507B0" w:rsidRPr="004D035A" w:rsidRDefault="003507B0" w:rsidP="002F3DC7">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Price</w:t>
            </w:r>
            <w:r w:rsidRPr="004D035A">
              <w:rPr>
                <w:b w:val="0"/>
                <w:sz w:val="20"/>
              </w:rPr>
              <w:br/>
              <w:t>(AUD)</w:t>
            </w:r>
          </w:p>
        </w:tc>
        <w:tc>
          <w:tcPr>
            <w:tcW w:w="1097" w:type="dxa"/>
          </w:tcPr>
          <w:p w14:paraId="17275A3B" w14:textId="77777777" w:rsidR="003507B0" w:rsidRPr="004D035A" w:rsidRDefault="003507B0" w:rsidP="002F3DC7">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Call Value</w:t>
            </w:r>
          </w:p>
        </w:tc>
        <w:tc>
          <w:tcPr>
            <w:tcW w:w="1095" w:type="dxa"/>
          </w:tcPr>
          <w:p w14:paraId="5BBD39C3" w14:textId="77777777" w:rsidR="003507B0" w:rsidRPr="004D035A" w:rsidRDefault="003507B0" w:rsidP="002F3DC7">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Included Data </w:t>
            </w:r>
            <w:r w:rsidRPr="004D035A">
              <w:rPr>
                <w:b w:val="0"/>
                <w:sz w:val="20"/>
              </w:rPr>
              <w:br/>
              <w:t>(MB)</w:t>
            </w:r>
          </w:p>
        </w:tc>
        <w:tc>
          <w:tcPr>
            <w:tcW w:w="971" w:type="dxa"/>
          </w:tcPr>
          <w:p w14:paraId="055DCDC1" w14:textId="77777777" w:rsidR="003507B0" w:rsidRPr="004D035A" w:rsidRDefault="003507B0" w:rsidP="002F3DC7">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Excess Data Charges (Quoted)</w:t>
            </w:r>
          </w:p>
        </w:tc>
        <w:tc>
          <w:tcPr>
            <w:tcW w:w="2120" w:type="dxa"/>
          </w:tcPr>
          <w:p w14:paraId="7AAB0567" w14:textId="77777777" w:rsidR="003507B0" w:rsidRPr="004D035A" w:rsidRDefault="003507B0" w:rsidP="002F3DC7">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Excess Data Charges </w:t>
            </w:r>
            <w:r w:rsidRPr="004D035A">
              <w:rPr>
                <w:b w:val="0"/>
                <w:sz w:val="20"/>
              </w:rPr>
              <w:br/>
              <w:t>(Calculated)</w:t>
            </w:r>
          </w:p>
        </w:tc>
      </w:tr>
      <w:tr w:rsidR="00D84B43" w:rsidRPr="004D035A" w14:paraId="41CE14F9" w14:textId="77777777" w:rsidTr="00815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1" w:type="dxa"/>
            <w:gridSpan w:val="7"/>
          </w:tcPr>
          <w:p w14:paraId="7C917292" w14:textId="77777777" w:rsidR="00A7168A" w:rsidRPr="004D035A" w:rsidRDefault="00A7168A" w:rsidP="002F3DC7">
            <w:pPr>
              <w:spacing w:after="0" w:line="240" w:lineRule="auto"/>
              <w:jc w:val="center"/>
              <w:rPr>
                <w:sz w:val="20"/>
              </w:rPr>
            </w:pPr>
          </w:p>
          <w:p w14:paraId="72E53A61" w14:textId="77777777" w:rsidR="00D84B43" w:rsidRPr="004D035A" w:rsidRDefault="00D84B43" w:rsidP="002F3DC7">
            <w:pPr>
              <w:spacing w:after="0" w:line="240" w:lineRule="auto"/>
              <w:jc w:val="center"/>
              <w:rPr>
                <w:sz w:val="20"/>
              </w:rPr>
            </w:pPr>
            <w:r w:rsidRPr="004D035A">
              <w:rPr>
                <w:sz w:val="20"/>
              </w:rPr>
              <w:t>No longer publicly offering mobile phone services</w:t>
            </w:r>
          </w:p>
          <w:p w14:paraId="5EFD9871" w14:textId="77777777" w:rsidR="00A7168A" w:rsidRPr="004D035A" w:rsidRDefault="00A7168A" w:rsidP="002F3DC7">
            <w:pPr>
              <w:spacing w:after="0" w:line="240" w:lineRule="auto"/>
              <w:jc w:val="center"/>
              <w:rPr>
                <w:sz w:val="20"/>
              </w:rPr>
            </w:pPr>
          </w:p>
        </w:tc>
      </w:tr>
    </w:tbl>
    <w:p w14:paraId="1A0759D8" w14:textId="77777777" w:rsidR="003507B0" w:rsidRPr="004D035A" w:rsidRDefault="003507B0" w:rsidP="003507B0"/>
    <w:p w14:paraId="79DA67C6" w14:textId="08EAFD1C" w:rsidR="003507B0" w:rsidRPr="004D035A" w:rsidRDefault="003507B0" w:rsidP="003507B0">
      <w:r w:rsidRPr="004D035A">
        <w:rPr>
          <w:b/>
        </w:rPr>
        <w:t xml:space="preserve">Mobile Plan Offerings – </w:t>
      </w:r>
      <w:r w:rsidR="00467B81">
        <w:rPr>
          <w:b/>
        </w:rPr>
        <w:t xml:space="preserve">Standardised Cost Information </w:t>
      </w:r>
      <w:r w:rsidRPr="004D035A">
        <w:t>(as of 30th June 2015)</w:t>
      </w:r>
    </w:p>
    <w:tbl>
      <w:tblPr>
        <w:tblStyle w:val="GridTable4-Accent11"/>
        <w:tblW w:w="0" w:type="auto"/>
        <w:tblLook w:val="04A0" w:firstRow="1" w:lastRow="0" w:firstColumn="1" w:lastColumn="0" w:noHBand="0" w:noVBand="1"/>
      </w:tblPr>
      <w:tblGrid>
        <w:gridCol w:w="1271"/>
        <w:gridCol w:w="1962"/>
        <w:gridCol w:w="1882"/>
        <w:gridCol w:w="1882"/>
        <w:gridCol w:w="1882"/>
      </w:tblGrid>
      <w:tr w:rsidR="003507B0" w:rsidRPr="004D035A" w14:paraId="1B193504"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ACC0D64" w14:textId="77777777" w:rsidR="003507B0" w:rsidRPr="004D035A" w:rsidRDefault="003507B0" w:rsidP="002F3DC7">
            <w:pPr>
              <w:spacing w:after="0"/>
              <w:jc w:val="center"/>
              <w:rPr>
                <w:b w:val="0"/>
                <w:sz w:val="20"/>
              </w:rPr>
            </w:pPr>
            <w:r w:rsidRPr="004D035A">
              <w:rPr>
                <w:b w:val="0"/>
                <w:sz w:val="20"/>
              </w:rPr>
              <w:t>Service Name</w:t>
            </w:r>
          </w:p>
        </w:tc>
        <w:tc>
          <w:tcPr>
            <w:tcW w:w="1962" w:type="dxa"/>
          </w:tcPr>
          <w:p w14:paraId="112A95EA" w14:textId="77777777" w:rsidR="003507B0" w:rsidRPr="004D035A" w:rsidRDefault="003507B0" w:rsidP="002F3DC7">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make</w:t>
            </w:r>
            <w:r w:rsidRPr="004D035A">
              <w:rPr>
                <w:b w:val="0"/>
                <w:sz w:val="20"/>
              </w:rPr>
              <w:br/>
              <w:t>2 minute Standard National Mobile Call</w:t>
            </w:r>
          </w:p>
        </w:tc>
        <w:tc>
          <w:tcPr>
            <w:tcW w:w="1882" w:type="dxa"/>
          </w:tcPr>
          <w:p w14:paraId="29C5EAA8" w14:textId="77777777" w:rsidR="003507B0" w:rsidRPr="004D035A" w:rsidRDefault="003507B0" w:rsidP="002F3DC7">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send a Standard National Mobile SMS</w:t>
            </w:r>
          </w:p>
        </w:tc>
        <w:tc>
          <w:tcPr>
            <w:tcW w:w="1882" w:type="dxa"/>
          </w:tcPr>
          <w:p w14:paraId="28C7EECC" w14:textId="77777777" w:rsidR="003507B0" w:rsidRPr="004D035A" w:rsidRDefault="003507B0" w:rsidP="002F3DC7">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of using one megabyte of data within Australia</w:t>
            </w:r>
          </w:p>
        </w:tc>
        <w:tc>
          <w:tcPr>
            <w:tcW w:w="1882" w:type="dxa"/>
          </w:tcPr>
          <w:p w14:paraId="1920D1B1" w14:textId="77777777" w:rsidR="003507B0" w:rsidRPr="004D035A" w:rsidRDefault="003507B0" w:rsidP="002F3DC7">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Number of 2 min Standard National Mobile Calls possible from included value</w:t>
            </w:r>
          </w:p>
        </w:tc>
      </w:tr>
      <w:tr w:rsidR="00D84B43" w:rsidRPr="004D035A" w14:paraId="2E36E046"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9" w:type="dxa"/>
            <w:gridSpan w:val="5"/>
          </w:tcPr>
          <w:p w14:paraId="31139965" w14:textId="77777777" w:rsidR="00A7168A" w:rsidRPr="004D035A" w:rsidRDefault="00A7168A" w:rsidP="002F3DC7">
            <w:pPr>
              <w:spacing w:after="0"/>
              <w:jc w:val="center"/>
              <w:rPr>
                <w:sz w:val="20"/>
              </w:rPr>
            </w:pPr>
          </w:p>
          <w:p w14:paraId="57F08158" w14:textId="77777777" w:rsidR="00D84B43" w:rsidRPr="004D035A" w:rsidRDefault="00D84B43" w:rsidP="002F3DC7">
            <w:pPr>
              <w:spacing w:after="0"/>
              <w:jc w:val="center"/>
              <w:rPr>
                <w:sz w:val="20"/>
              </w:rPr>
            </w:pPr>
            <w:r w:rsidRPr="004D035A">
              <w:rPr>
                <w:sz w:val="20"/>
              </w:rPr>
              <w:t>No longer publicly offering mobile phone services</w:t>
            </w:r>
          </w:p>
          <w:p w14:paraId="409EFC03" w14:textId="77777777" w:rsidR="00A7168A" w:rsidRPr="004D035A" w:rsidRDefault="00A7168A" w:rsidP="002F3DC7">
            <w:pPr>
              <w:spacing w:after="0"/>
              <w:jc w:val="center"/>
              <w:rPr>
                <w:sz w:val="20"/>
              </w:rPr>
            </w:pPr>
          </w:p>
        </w:tc>
      </w:tr>
    </w:tbl>
    <w:p w14:paraId="0A46A776" w14:textId="77777777" w:rsidR="003507B0" w:rsidRPr="004D035A" w:rsidRDefault="003507B0" w:rsidP="003507B0"/>
    <w:p w14:paraId="53931F06" w14:textId="77777777" w:rsidR="003507B0" w:rsidRPr="004D035A" w:rsidRDefault="003507B0" w:rsidP="003507B0">
      <w:r w:rsidRPr="004D035A">
        <w:rPr>
          <w:b/>
        </w:rPr>
        <w:t xml:space="preserve">Mobile Plan Offerings – Included Value &amp; Excess Cost Comparison </w:t>
      </w:r>
      <w:r w:rsidRPr="004D035A">
        <w:t>(as of 30th June 2015)</w:t>
      </w:r>
    </w:p>
    <w:tbl>
      <w:tblPr>
        <w:tblStyle w:val="GridTable4-Accent11"/>
        <w:tblW w:w="0" w:type="auto"/>
        <w:tblLook w:val="04A0" w:firstRow="1" w:lastRow="0" w:firstColumn="1" w:lastColumn="0" w:noHBand="0" w:noVBand="1"/>
      </w:tblPr>
      <w:tblGrid>
        <w:gridCol w:w="3119"/>
        <w:gridCol w:w="1962"/>
        <w:gridCol w:w="1882"/>
        <w:gridCol w:w="1882"/>
      </w:tblGrid>
      <w:tr w:rsidR="003507B0" w:rsidRPr="004D035A" w14:paraId="62619D64"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4E1A1C1F" w14:textId="77777777" w:rsidR="003507B0" w:rsidRPr="004D035A" w:rsidRDefault="003507B0" w:rsidP="002F3DC7">
            <w:pPr>
              <w:spacing w:after="0"/>
              <w:jc w:val="center"/>
              <w:rPr>
                <w:b w:val="0"/>
                <w:sz w:val="20"/>
              </w:rPr>
            </w:pPr>
            <w:r w:rsidRPr="004D035A">
              <w:rPr>
                <w:b w:val="0"/>
                <w:sz w:val="20"/>
              </w:rPr>
              <w:t>Service Name</w:t>
            </w:r>
          </w:p>
        </w:tc>
        <w:tc>
          <w:tcPr>
            <w:tcW w:w="1962" w:type="dxa"/>
          </w:tcPr>
          <w:p w14:paraId="5AB59D2A" w14:textId="77777777" w:rsidR="003507B0" w:rsidRPr="004D035A" w:rsidRDefault="003507B0" w:rsidP="002F3DC7">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value per minute Standard National Mobile Call rate</w:t>
            </w:r>
          </w:p>
        </w:tc>
        <w:tc>
          <w:tcPr>
            <w:tcW w:w="1882" w:type="dxa"/>
          </w:tcPr>
          <w:p w14:paraId="045B2E2D" w14:textId="77777777" w:rsidR="003507B0" w:rsidRPr="004D035A" w:rsidRDefault="003507B0" w:rsidP="002F3DC7">
            <w:pPr>
              <w:spacing w:after="0"/>
              <w:jc w:val="center"/>
              <w:cnfStyle w:val="100000000000" w:firstRow="1" w:lastRow="0" w:firstColumn="0" w:lastColumn="0" w:oddVBand="0" w:evenVBand="0" w:oddHBand="0" w:evenHBand="0" w:firstRowFirstColumn="0" w:firstRowLastColumn="0" w:lastRowFirstColumn="0" w:lastRowLastColumn="0"/>
              <w:rPr>
                <w:sz w:val="20"/>
              </w:rPr>
            </w:pPr>
            <w:r w:rsidRPr="004D035A">
              <w:rPr>
                <w:b w:val="0"/>
                <w:sz w:val="20"/>
              </w:rPr>
              <w:t>Excess per minute Standard National Mobile Call rate</w:t>
            </w:r>
          </w:p>
        </w:tc>
        <w:tc>
          <w:tcPr>
            <w:tcW w:w="1882" w:type="dxa"/>
          </w:tcPr>
          <w:p w14:paraId="390726A0" w14:textId="77777777" w:rsidR="003507B0" w:rsidRPr="004D035A" w:rsidRDefault="003507B0" w:rsidP="002F3DC7">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increase</w:t>
            </w:r>
          </w:p>
        </w:tc>
      </w:tr>
      <w:tr w:rsidR="00D84B43" w:rsidRPr="004D035A" w14:paraId="084098D8"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45" w:type="dxa"/>
            <w:gridSpan w:val="4"/>
          </w:tcPr>
          <w:p w14:paraId="55DFFA4A" w14:textId="77777777" w:rsidR="00A7168A" w:rsidRPr="004D035A" w:rsidRDefault="00A7168A" w:rsidP="002F3DC7">
            <w:pPr>
              <w:spacing w:after="0"/>
              <w:jc w:val="center"/>
              <w:rPr>
                <w:sz w:val="20"/>
              </w:rPr>
            </w:pPr>
          </w:p>
          <w:p w14:paraId="0C91D77B" w14:textId="77777777" w:rsidR="00D84B43" w:rsidRPr="004D035A" w:rsidRDefault="00D84B43" w:rsidP="002F3DC7">
            <w:pPr>
              <w:spacing w:after="0"/>
              <w:jc w:val="center"/>
              <w:rPr>
                <w:sz w:val="20"/>
              </w:rPr>
            </w:pPr>
            <w:r w:rsidRPr="004D035A">
              <w:rPr>
                <w:sz w:val="20"/>
              </w:rPr>
              <w:t>No longer publicly offering mobile phone services</w:t>
            </w:r>
          </w:p>
          <w:p w14:paraId="5204410E" w14:textId="77777777" w:rsidR="00A7168A" w:rsidRPr="004D035A" w:rsidRDefault="00A7168A" w:rsidP="002F3DC7">
            <w:pPr>
              <w:spacing w:after="0"/>
              <w:jc w:val="center"/>
              <w:rPr>
                <w:sz w:val="20"/>
              </w:rPr>
            </w:pPr>
          </w:p>
        </w:tc>
      </w:tr>
    </w:tbl>
    <w:p w14:paraId="02B5EF30" w14:textId="77777777" w:rsidR="00055BA9" w:rsidRDefault="00055BA9">
      <w:pPr>
        <w:spacing w:after="0" w:line="240" w:lineRule="auto"/>
        <w:rPr>
          <w:rFonts w:eastAsia="MS Mincho" w:cs="Arial"/>
          <w:lang w:val="en-US" w:eastAsia="ja-JP"/>
        </w:rPr>
      </w:pPr>
      <w:r>
        <w:br w:type="page"/>
      </w:r>
    </w:p>
    <w:p w14:paraId="34B17B5C" w14:textId="30040556" w:rsidR="003507B0" w:rsidRPr="004D035A" w:rsidRDefault="00120D81" w:rsidP="00B631F6">
      <w:pPr>
        <w:pStyle w:val="Heading2"/>
      </w:pPr>
      <w:bookmarkStart w:id="205" w:name="_Toc441144454"/>
      <w:r>
        <w:lastRenderedPageBreak/>
        <w:t>S</w:t>
      </w:r>
      <w:r w:rsidR="003507B0" w:rsidRPr="004D035A">
        <w:t>lim</w:t>
      </w:r>
      <w:r>
        <w:t>T</w:t>
      </w:r>
      <w:r w:rsidR="003507B0" w:rsidRPr="004D035A">
        <w:t>el</w:t>
      </w:r>
      <w:bookmarkEnd w:id="205"/>
    </w:p>
    <w:p w14:paraId="17D64719" w14:textId="77777777" w:rsidR="003507B0" w:rsidRPr="004D035A" w:rsidRDefault="003507B0" w:rsidP="003507B0">
      <w:pPr>
        <w:rPr>
          <w:b/>
        </w:rPr>
      </w:pPr>
      <w:r w:rsidRPr="004D035A">
        <w:rPr>
          <w:b/>
        </w:rPr>
        <w:t>Company Details</w:t>
      </w:r>
    </w:p>
    <w:p w14:paraId="12725949" w14:textId="27B5D6D1" w:rsidR="00577515" w:rsidRPr="004D035A" w:rsidRDefault="00577515" w:rsidP="00577515">
      <w:pPr>
        <w:spacing w:after="60"/>
        <w:ind w:left="720"/>
      </w:pPr>
      <w:r w:rsidRPr="004D035A">
        <w:rPr>
          <w:b/>
        </w:rPr>
        <w:t>Entity name</w:t>
      </w:r>
      <w:r w:rsidR="001122E0">
        <w:rPr>
          <w:b/>
        </w:rPr>
        <w:t xml:space="preserve">: </w:t>
      </w:r>
      <w:r w:rsidRPr="004D035A">
        <w:rPr>
          <w:noProof/>
        </w:rPr>
        <w:t>SLIMTEL PTY LTD</w:t>
      </w:r>
    </w:p>
    <w:p w14:paraId="47D7F8C5" w14:textId="1C4FD8ED" w:rsidR="00577515" w:rsidRPr="004D035A" w:rsidRDefault="00577515" w:rsidP="00577515">
      <w:pPr>
        <w:spacing w:after="60"/>
        <w:ind w:left="720"/>
      </w:pPr>
      <w:r w:rsidRPr="004D035A">
        <w:rPr>
          <w:b/>
        </w:rPr>
        <w:t>ACN</w:t>
      </w:r>
      <w:r w:rsidR="001122E0">
        <w:rPr>
          <w:b/>
        </w:rPr>
        <w:t xml:space="preserve">: </w:t>
      </w:r>
      <w:r w:rsidRPr="004D035A">
        <w:rPr>
          <w:noProof/>
        </w:rPr>
        <w:t>110 876 376</w:t>
      </w:r>
    </w:p>
    <w:p w14:paraId="436F80B2" w14:textId="798C057A" w:rsidR="00577515" w:rsidRPr="004D035A" w:rsidRDefault="00577515" w:rsidP="00577515">
      <w:pPr>
        <w:spacing w:after="60"/>
        <w:ind w:left="720"/>
      </w:pPr>
      <w:r w:rsidRPr="004D035A">
        <w:rPr>
          <w:b/>
        </w:rPr>
        <w:t>ABN</w:t>
      </w:r>
      <w:r w:rsidR="001122E0">
        <w:rPr>
          <w:b/>
        </w:rPr>
        <w:t xml:space="preserve">: </w:t>
      </w:r>
      <w:r w:rsidRPr="004D035A">
        <w:rPr>
          <w:noProof/>
        </w:rPr>
        <w:t>31110876376</w:t>
      </w:r>
    </w:p>
    <w:p w14:paraId="27A9126B" w14:textId="20FD7BD1" w:rsidR="00577515" w:rsidRPr="004D035A" w:rsidRDefault="00577515" w:rsidP="00577515">
      <w:pPr>
        <w:spacing w:after="60"/>
        <w:ind w:left="720"/>
      </w:pPr>
      <w:r w:rsidRPr="004D035A">
        <w:rPr>
          <w:b/>
        </w:rPr>
        <w:t>Registered in</w:t>
      </w:r>
      <w:r w:rsidR="001122E0">
        <w:rPr>
          <w:b/>
        </w:rPr>
        <w:t xml:space="preserve">: </w:t>
      </w:r>
      <w:r w:rsidRPr="004D035A">
        <w:rPr>
          <w:noProof/>
        </w:rPr>
        <w:t>New South Wales</w:t>
      </w:r>
    </w:p>
    <w:p w14:paraId="1C345FFA" w14:textId="3783B287" w:rsidR="00577515" w:rsidRPr="004D035A" w:rsidRDefault="00AD2EF1" w:rsidP="00577515">
      <w:pPr>
        <w:spacing w:after="60"/>
        <w:ind w:left="720"/>
      </w:pPr>
      <w:r>
        <w:rPr>
          <w:b/>
        </w:rPr>
        <w:t>Registration date</w:t>
      </w:r>
      <w:r w:rsidR="001122E0">
        <w:rPr>
          <w:b/>
        </w:rPr>
        <w:t xml:space="preserve">: </w:t>
      </w:r>
      <w:r w:rsidR="00577515" w:rsidRPr="004D035A">
        <w:t xml:space="preserve"> </w:t>
      </w:r>
      <w:r w:rsidR="00577515" w:rsidRPr="004D035A">
        <w:rPr>
          <w:noProof/>
        </w:rPr>
        <w:t>9/8/2004</w:t>
      </w:r>
    </w:p>
    <w:p w14:paraId="2052A9C7" w14:textId="7F65E57A" w:rsidR="00577515" w:rsidRPr="004D035A" w:rsidRDefault="00AD2EF1" w:rsidP="00577515">
      <w:pPr>
        <w:spacing w:after="60"/>
        <w:ind w:left="720"/>
      </w:pPr>
      <w:r>
        <w:rPr>
          <w:b/>
        </w:rPr>
        <w:t>Previous company name</w:t>
      </w:r>
      <w:r w:rsidR="001122E0">
        <w:rPr>
          <w:b/>
        </w:rPr>
        <w:t xml:space="preserve">: </w:t>
      </w:r>
    </w:p>
    <w:p w14:paraId="1E47F45D" w14:textId="331AFFA4" w:rsidR="00577515" w:rsidRPr="004D035A" w:rsidRDefault="00AD2EF1" w:rsidP="00577515">
      <w:pPr>
        <w:spacing w:after="60"/>
        <w:ind w:left="720"/>
      </w:pPr>
      <w:r>
        <w:rPr>
          <w:b/>
        </w:rPr>
        <w:t>Company type</w:t>
      </w:r>
      <w:r w:rsidR="001122E0">
        <w:rPr>
          <w:b/>
        </w:rPr>
        <w:t xml:space="preserve">: </w:t>
      </w:r>
      <w:r w:rsidR="00577515" w:rsidRPr="004D035A">
        <w:rPr>
          <w:noProof/>
        </w:rPr>
        <w:t>Australian Proprietary Company</w:t>
      </w:r>
    </w:p>
    <w:p w14:paraId="497648AF" w14:textId="51061356" w:rsidR="00577515" w:rsidRPr="004D035A" w:rsidRDefault="00AD2EF1" w:rsidP="00577515">
      <w:pPr>
        <w:spacing w:after="60"/>
        <w:ind w:left="720"/>
      </w:pPr>
      <w:r>
        <w:rPr>
          <w:b/>
        </w:rPr>
        <w:t>Current registered address</w:t>
      </w:r>
      <w:r w:rsidR="001122E0">
        <w:rPr>
          <w:b/>
        </w:rPr>
        <w:t xml:space="preserve">: </w:t>
      </w:r>
      <w:r w:rsidR="00577515" w:rsidRPr="004D035A">
        <w:rPr>
          <w:noProof/>
        </w:rPr>
        <w:t>66 Annangrove Road, KENTHURST NSW 2156</w:t>
      </w:r>
    </w:p>
    <w:p w14:paraId="59CF448E" w14:textId="0CE48410" w:rsidR="00577515" w:rsidRPr="004D035A" w:rsidRDefault="00AD2EF1" w:rsidP="00577515">
      <w:pPr>
        <w:spacing w:after="60"/>
        <w:ind w:left="720"/>
      </w:pPr>
      <w:r>
        <w:rPr>
          <w:b/>
        </w:rPr>
        <w:t>Parent/holding company</w:t>
      </w:r>
      <w:r w:rsidR="001122E0">
        <w:rPr>
          <w:b/>
        </w:rPr>
        <w:t xml:space="preserve">: </w:t>
      </w:r>
      <w:r w:rsidR="00577515" w:rsidRPr="004D035A">
        <w:rPr>
          <w:noProof/>
        </w:rPr>
        <w:t>SLIM TV PTY LTD</w:t>
      </w:r>
    </w:p>
    <w:p w14:paraId="7F85D366" w14:textId="7E01635D" w:rsidR="00577515" w:rsidRPr="004D035A" w:rsidRDefault="00AD2EF1" w:rsidP="00577515">
      <w:pPr>
        <w:spacing w:after="60"/>
        <w:ind w:left="720"/>
      </w:pPr>
      <w:r>
        <w:rPr>
          <w:b/>
        </w:rPr>
        <w:t>Director name(s)</w:t>
      </w:r>
      <w:r w:rsidR="001122E0">
        <w:rPr>
          <w:b/>
        </w:rPr>
        <w:t xml:space="preserve">: </w:t>
      </w:r>
      <w:r w:rsidR="00C44E28" w:rsidRPr="004D035A">
        <w:rPr>
          <w:noProof/>
        </w:rPr>
        <w:t>Kashif Mansur Amjad</w:t>
      </w:r>
    </w:p>
    <w:p w14:paraId="4C0BEBC3" w14:textId="42B7EB48" w:rsidR="00577515" w:rsidRPr="004D035A" w:rsidRDefault="00AD2EF1" w:rsidP="00577515">
      <w:pPr>
        <w:spacing w:after="60"/>
        <w:ind w:left="720"/>
      </w:pPr>
      <w:r>
        <w:rPr>
          <w:b/>
        </w:rPr>
        <w:t>Share class</w:t>
      </w:r>
      <w:r w:rsidR="001122E0">
        <w:rPr>
          <w:b/>
        </w:rPr>
        <w:t xml:space="preserve">: </w:t>
      </w:r>
      <w:r w:rsidR="00577515" w:rsidRPr="004D035A">
        <w:rPr>
          <w:noProof/>
        </w:rPr>
        <w:t>ORD</w:t>
      </w:r>
    </w:p>
    <w:p w14:paraId="00606D7D" w14:textId="75745BB6" w:rsidR="00577515" w:rsidRPr="004D035A" w:rsidRDefault="00AD2EF1" w:rsidP="00577515">
      <w:pPr>
        <w:spacing w:after="60"/>
        <w:ind w:left="720"/>
      </w:pPr>
      <w:r>
        <w:rPr>
          <w:b/>
        </w:rPr>
        <w:t>Shares issued</w:t>
      </w:r>
      <w:r w:rsidR="001122E0">
        <w:rPr>
          <w:b/>
        </w:rPr>
        <w:t xml:space="preserve">: </w:t>
      </w:r>
      <w:r w:rsidR="00577515" w:rsidRPr="004D035A">
        <w:rPr>
          <w:noProof/>
        </w:rPr>
        <w:t>1000</w:t>
      </w:r>
    </w:p>
    <w:p w14:paraId="0E54F921" w14:textId="74D77CEB" w:rsidR="00577515" w:rsidRPr="004D035A" w:rsidRDefault="00577515" w:rsidP="00577515">
      <w:pPr>
        <w:spacing w:after="60"/>
        <w:ind w:left="720"/>
      </w:pPr>
      <w:r w:rsidRPr="004D035A">
        <w:rPr>
          <w:b/>
        </w:rPr>
        <w:t>Website address</w:t>
      </w:r>
      <w:r w:rsidR="001122E0">
        <w:rPr>
          <w:b/>
        </w:rPr>
        <w:t xml:space="preserve">: </w:t>
      </w:r>
      <w:r w:rsidR="00281516" w:rsidRPr="004D035A">
        <w:t>http://www.slimtel.com.au/</w:t>
      </w:r>
    </w:p>
    <w:p w14:paraId="6CE61A9D" w14:textId="7B45534E" w:rsidR="00577515" w:rsidRPr="004D035A" w:rsidRDefault="00577515" w:rsidP="00577515">
      <w:pPr>
        <w:spacing w:after="60"/>
        <w:ind w:left="720"/>
      </w:pPr>
      <w:r w:rsidRPr="004D035A">
        <w:rPr>
          <w:b/>
        </w:rPr>
        <w:t>Services offered</w:t>
      </w:r>
      <w:r w:rsidR="001122E0">
        <w:rPr>
          <w:b/>
        </w:rPr>
        <w:t xml:space="preserve">: </w:t>
      </w:r>
      <w:r w:rsidR="00281516" w:rsidRPr="004D035A">
        <w:t xml:space="preserve">Mobile, Broadband, TV, </w:t>
      </w:r>
      <w:proofErr w:type="gramStart"/>
      <w:r w:rsidR="00281516" w:rsidRPr="004D035A">
        <w:t>Business</w:t>
      </w:r>
      <w:proofErr w:type="gramEnd"/>
    </w:p>
    <w:p w14:paraId="5297E703" w14:textId="77777777" w:rsidR="003507B0" w:rsidRPr="004D035A" w:rsidRDefault="003507B0" w:rsidP="003507B0"/>
    <w:p w14:paraId="28863263" w14:textId="77777777" w:rsidR="003507B0" w:rsidRPr="004D035A" w:rsidRDefault="003507B0" w:rsidP="003507B0">
      <w:pPr>
        <w:rPr>
          <w:b/>
        </w:rPr>
      </w:pPr>
      <w:r w:rsidRPr="004D035A">
        <w:rPr>
          <w:b/>
        </w:rPr>
        <w:t>Mobile Plan Offer Details</w:t>
      </w:r>
    </w:p>
    <w:p w14:paraId="3F47C0B4" w14:textId="49C6967C" w:rsidR="003507B0" w:rsidRPr="004D035A" w:rsidRDefault="00AD2EF1" w:rsidP="003507B0">
      <w:pPr>
        <w:spacing w:after="60"/>
        <w:ind w:left="720"/>
      </w:pPr>
      <w:r>
        <w:rPr>
          <w:b/>
        </w:rPr>
        <w:t>Mobile plans offered (31st August 2014)</w:t>
      </w:r>
      <w:r w:rsidR="001122E0">
        <w:rPr>
          <w:b/>
        </w:rPr>
        <w:t xml:space="preserve">: </w:t>
      </w:r>
      <w:r w:rsidR="00BD7BB5" w:rsidRPr="004D035A">
        <w:t>6</w:t>
      </w:r>
    </w:p>
    <w:p w14:paraId="3EB890D5" w14:textId="13F95B61" w:rsidR="003507B0" w:rsidRPr="004D035A" w:rsidRDefault="00AD2EF1" w:rsidP="003507B0">
      <w:pPr>
        <w:spacing w:after="60"/>
        <w:ind w:left="720"/>
      </w:pPr>
      <w:r>
        <w:rPr>
          <w:b/>
        </w:rPr>
        <w:t>Mobile plans offered (30th June 2015)</w:t>
      </w:r>
      <w:r w:rsidR="001122E0">
        <w:rPr>
          <w:b/>
        </w:rPr>
        <w:t xml:space="preserve">: </w:t>
      </w:r>
      <w:r w:rsidR="00BD7BB5" w:rsidRPr="004D035A">
        <w:t>4</w:t>
      </w:r>
    </w:p>
    <w:p w14:paraId="4999143E" w14:textId="2D312308" w:rsidR="003507B0" w:rsidRPr="004D035A" w:rsidRDefault="003507B0" w:rsidP="003507B0">
      <w:pPr>
        <w:spacing w:after="60"/>
        <w:ind w:left="720"/>
      </w:pPr>
      <w:r w:rsidRPr="004D035A">
        <w:rPr>
          <w:b/>
        </w:rPr>
        <w:t>MNO used</w:t>
      </w:r>
      <w:r w:rsidR="001122E0">
        <w:rPr>
          <w:b/>
        </w:rPr>
        <w:t xml:space="preserve">: </w:t>
      </w:r>
      <w:r w:rsidR="00BD7BB5" w:rsidRPr="004D035A">
        <w:t>Vodafone</w:t>
      </w:r>
    </w:p>
    <w:p w14:paraId="10AA78B3" w14:textId="6060F722" w:rsidR="003507B0" w:rsidRPr="004D035A" w:rsidRDefault="00AD2EF1" w:rsidP="003507B0">
      <w:pPr>
        <w:spacing w:after="60"/>
        <w:ind w:left="720"/>
      </w:pPr>
      <w:r>
        <w:rPr>
          <w:b/>
        </w:rPr>
        <w:t>Network generation</w:t>
      </w:r>
      <w:r w:rsidR="001122E0">
        <w:rPr>
          <w:b/>
        </w:rPr>
        <w:t xml:space="preserve">: </w:t>
      </w:r>
      <w:r w:rsidR="00BD7BB5" w:rsidRPr="004D035A">
        <w:t>3G</w:t>
      </w:r>
    </w:p>
    <w:p w14:paraId="76E52D43" w14:textId="77777777" w:rsidR="003507B0" w:rsidRPr="004D035A" w:rsidRDefault="003507B0" w:rsidP="003507B0"/>
    <w:p w14:paraId="5106530F" w14:textId="77777777" w:rsidR="003507B0" w:rsidRPr="004D035A" w:rsidRDefault="003507B0" w:rsidP="003507B0">
      <w:r w:rsidRPr="004D035A">
        <w:rPr>
          <w:b/>
        </w:rPr>
        <w:t>Mobile Plan Offerings – Basic Information</w:t>
      </w:r>
      <w:r w:rsidRPr="004D035A">
        <w:t xml:space="preserve"> (as of 30th June 2015)</w:t>
      </w:r>
    </w:p>
    <w:tbl>
      <w:tblPr>
        <w:tblStyle w:val="GridTable4-Accent11"/>
        <w:tblW w:w="0" w:type="auto"/>
        <w:tblLayout w:type="fixed"/>
        <w:tblLook w:val="04A0" w:firstRow="1" w:lastRow="0" w:firstColumn="1" w:lastColumn="0" w:noHBand="0" w:noVBand="1"/>
      </w:tblPr>
      <w:tblGrid>
        <w:gridCol w:w="2122"/>
        <w:gridCol w:w="1136"/>
        <w:gridCol w:w="894"/>
        <w:gridCol w:w="1097"/>
        <w:gridCol w:w="1095"/>
        <w:gridCol w:w="1316"/>
        <w:gridCol w:w="1276"/>
      </w:tblGrid>
      <w:tr w:rsidR="003507B0" w:rsidRPr="004D035A" w14:paraId="23665E0F"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AAD39B1" w14:textId="77777777" w:rsidR="003507B0" w:rsidRPr="004D035A" w:rsidRDefault="003507B0" w:rsidP="0045206D">
            <w:pPr>
              <w:spacing w:after="0" w:line="240" w:lineRule="auto"/>
              <w:jc w:val="center"/>
              <w:rPr>
                <w:b w:val="0"/>
                <w:sz w:val="20"/>
              </w:rPr>
            </w:pPr>
            <w:r w:rsidRPr="004D035A">
              <w:rPr>
                <w:b w:val="0"/>
                <w:sz w:val="20"/>
              </w:rPr>
              <w:t>Offer Name</w:t>
            </w:r>
          </w:p>
        </w:tc>
        <w:tc>
          <w:tcPr>
            <w:tcW w:w="1136" w:type="dxa"/>
          </w:tcPr>
          <w:p w14:paraId="628B33EF" w14:textId="77777777" w:rsidR="003507B0" w:rsidRPr="004D035A" w:rsidRDefault="003507B0" w:rsidP="0045206D">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Type</w:t>
            </w:r>
          </w:p>
        </w:tc>
        <w:tc>
          <w:tcPr>
            <w:tcW w:w="894" w:type="dxa"/>
          </w:tcPr>
          <w:p w14:paraId="115442C0" w14:textId="77777777" w:rsidR="003507B0" w:rsidRPr="004D035A" w:rsidRDefault="003507B0" w:rsidP="0045206D">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Price</w:t>
            </w:r>
            <w:r w:rsidRPr="004D035A">
              <w:rPr>
                <w:b w:val="0"/>
                <w:sz w:val="20"/>
              </w:rPr>
              <w:br/>
              <w:t>(AUD)</w:t>
            </w:r>
          </w:p>
        </w:tc>
        <w:tc>
          <w:tcPr>
            <w:tcW w:w="1097" w:type="dxa"/>
          </w:tcPr>
          <w:p w14:paraId="68917AF1" w14:textId="77777777" w:rsidR="003507B0" w:rsidRPr="004D035A" w:rsidRDefault="003507B0" w:rsidP="0045206D">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Call Value</w:t>
            </w:r>
          </w:p>
        </w:tc>
        <w:tc>
          <w:tcPr>
            <w:tcW w:w="1095" w:type="dxa"/>
          </w:tcPr>
          <w:p w14:paraId="30265C6C" w14:textId="77777777" w:rsidR="003507B0" w:rsidRPr="004D035A" w:rsidRDefault="003507B0" w:rsidP="0045206D">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Included Data </w:t>
            </w:r>
            <w:r w:rsidRPr="004D035A">
              <w:rPr>
                <w:b w:val="0"/>
                <w:sz w:val="20"/>
              </w:rPr>
              <w:br/>
              <w:t>(MB)</w:t>
            </w:r>
          </w:p>
        </w:tc>
        <w:tc>
          <w:tcPr>
            <w:tcW w:w="1316" w:type="dxa"/>
          </w:tcPr>
          <w:p w14:paraId="4AB47227" w14:textId="77777777" w:rsidR="003507B0" w:rsidRPr="004D035A" w:rsidRDefault="003507B0" w:rsidP="0045206D">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Excess Data Charges (Quoted)</w:t>
            </w:r>
          </w:p>
        </w:tc>
        <w:tc>
          <w:tcPr>
            <w:tcW w:w="1276" w:type="dxa"/>
          </w:tcPr>
          <w:p w14:paraId="078C109F" w14:textId="77777777" w:rsidR="003507B0" w:rsidRPr="004D035A" w:rsidRDefault="003507B0" w:rsidP="0045206D">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Excess Data Charges </w:t>
            </w:r>
            <w:r w:rsidRPr="004D035A">
              <w:rPr>
                <w:b w:val="0"/>
                <w:sz w:val="20"/>
              </w:rPr>
              <w:br/>
              <w:t>(Calculated)</w:t>
            </w:r>
          </w:p>
        </w:tc>
      </w:tr>
      <w:tr w:rsidR="00BD7BB5" w:rsidRPr="004D035A" w14:paraId="6B3DC976"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9332511" w14:textId="77777777" w:rsidR="00BD7BB5" w:rsidRPr="004D035A" w:rsidRDefault="00BD7BB5" w:rsidP="0045206D">
            <w:pPr>
              <w:spacing w:after="0" w:line="240" w:lineRule="auto"/>
              <w:jc w:val="center"/>
              <w:rPr>
                <w:rFonts w:asciiTheme="minorHAnsi" w:hAnsiTheme="minorHAnsi" w:cs="Arial"/>
                <w:sz w:val="20"/>
                <w:lang w:eastAsia="zh-CN"/>
              </w:rPr>
            </w:pPr>
            <w:r w:rsidRPr="004D035A">
              <w:rPr>
                <w:rFonts w:asciiTheme="minorHAnsi" w:hAnsiTheme="minorHAnsi" w:cs="Arial"/>
                <w:sz w:val="20"/>
              </w:rPr>
              <w:t>Unlimited $39.90 plan</w:t>
            </w:r>
          </w:p>
        </w:tc>
        <w:tc>
          <w:tcPr>
            <w:tcW w:w="1136" w:type="dxa"/>
            <w:vMerge w:val="restart"/>
          </w:tcPr>
          <w:p w14:paraId="2A21B8D2" w14:textId="777FB3F1" w:rsidR="00BD7BB5" w:rsidRPr="004D035A" w:rsidRDefault="00BD7BB5"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 xml:space="preserve">Month to Month </w:t>
            </w:r>
            <w:r w:rsidR="00F00DD9">
              <w:rPr>
                <w:rFonts w:asciiTheme="minorHAnsi" w:hAnsiTheme="minorHAnsi"/>
                <w:sz w:val="20"/>
              </w:rPr>
              <w:t>Post-paid</w:t>
            </w:r>
            <w:r w:rsidRPr="004D035A">
              <w:rPr>
                <w:rFonts w:asciiTheme="minorHAnsi" w:hAnsiTheme="minorHAnsi"/>
                <w:sz w:val="20"/>
              </w:rPr>
              <w:t xml:space="preserve"> Contract SIM Only</w:t>
            </w:r>
          </w:p>
        </w:tc>
        <w:tc>
          <w:tcPr>
            <w:tcW w:w="894" w:type="dxa"/>
          </w:tcPr>
          <w:p w14:paraId="6ABC1A3E" w14:textId="77777777" w:rsidR="00BD7BB5" w:rsidRPr="004D035A" w:rsidRDefault="00BD7BB5"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$39.9</w:t>
            </w:r>
            <w:r w:rsidR="00281516" w:rsidRPr="004D035A">
              <w:rPr>
                <w:rFonts w:asciiTheme="minorHAnsi" w:hAnsiTheme="minorHAnsi" w:cs="Arial"/>
                <w:sz w:val="20"/>
              </w:rPr>
              <w:t>0</w:t>
            </w:r>
          </w:p>
        </w:tc>
        <w:tc>
          <w:tcPr>
            <w:tcW w:w="1097" w:type="dxa"/>
          </w:tcPr>
          <w:p w14:paraId="4D47A114" w14:textId="77777777" w:rsidR="00BD7BB5" w:rsidRPr="004D035A" w:rsidRDefault="00BD7BB5"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unlimited</w:t>
            </w:r>
          </w:p>
        </w:tc>
        <w:tc>
          <w:tcPr>
            <w:tcW w:w="1095" w:type="dxa"/>
          </w:tcPr>
          <w:p w14:paraId="4FFB4CF6" w14:textId="77777777" w:rsidR="00BD7BB5" w:rsidRPr="004D035A" w:rsidRDefault="00BD7BB5"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316" w:type="dxa"/>
          </w:tcPr>
          <w:p w14:paraId="76C46B41" w14:textId="77777777" w:rsidR="00BD7BB5" w:rsidRPr="004D035A" w:rsidRDefault="00BD7BB5"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$0.05 / MB</w:t>
            </w:r>
          </w:p>
        </w:tc>
        <w:tc>
          <w:tcPr>
            <w:tcW w:w="1276" w:type="dxa"/>
          </w:tcPr>
          <w:p w14:paraId="6853A069" w14:textId="77777777" w:rsidR="00BD7BB5" w:rsidRPr="004D035A" w:rsidRDefault="00BD7BB5"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$0.05 / MB</w:t>
            </w:r>
          </w:p>
        </w:tc>
      </w:tr>
      <w:tr w:rsidR="00BD7BB5" w:rsidRPr="004D035A" w14:paraId="6E85BBA7" w14:textId="77777777" w:rsidTr="00C22E41">
        <w:tc>
          <w:tcPr>
            <w:cnfStyle w:val="001000000000" w:firstRow="0" w:lastRow="0" w:firstColumn="1" w:lastColumn="0" w:oddVBand="0" w:evenVBand="0" w:oddHBand="0" w:evenHBand="0" w:firstRowFirstColumn="0" w:firstRowLastColumn="0" w:lastRowFirstColumn="0" w:lastRowLastColumn="0"/>
            <w:tcW w:w="2122" w:type="dxa"/>
          </w:tcPr>
          <w:p w14:paraId="3C66B498" w14:textId="77777777" w:rsidR="00BD7BB5" w:rsidRPr="004D035A" w:rsidRDefault="00BD7BB5" w:rsidP="0045206D">
            <w:pPr>
              <w:spacing w:after="0"/>
              <w:jc w:val="center"/>
              <w:rPr>
                <w:rFonts w:asciiTheme="minorHAnsi" w:hAnsiTheme="minorHAnsi" w:cs="Arial"/>
                <w:sz w:val="20"/>
              </w:rPr>
            </w:pPr>
            <w:r w:rsidRPr="004D035A">
              <w:rPr>
                <w:rFonts w:asciiTheme="minorHAnsi" w:hAnsiTheme="minorHAnsi" w:cs="Arial"/>
                <w:sz w:val="20"/>
              </w:rPr>
              <w:t>Size Zero</w:t>
            </w:r>
          </w:p>
        </w:tc>
        <w:tc>
          <w:tcPr>
            <w:tcW w:w="1136" w:type="dxa"/>
            <w:vMerge/>
          </w:tcPr>
          <w:p w14:paraId="4B2B0775" w14:textId="77777777" w:rsidR="00BD7BB5" w:rsidRPr="004D035A" w:rsidRDefault="00BD7BB5"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94" w:type="dxa"/>
          </w:tcPr>
          <w:p w14:paraId="4CC9DDFB" w14:textId="77777777" w:rsidR="00BD7BB5" w:rsidRPr="004D035A" w:rsidRDefault="00BD7BB5"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097" w:type="dxa"/>
          </w:tcPr>
          <w:p w14:paraId="7755D526" w14:textId="77777777" w:rsidR="00BD7BB5" w:rsidRPr="004D035A" w:rsidRDefault="00BD7BB5"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095" w:type="dxa"/>
          </w:tcPr>
          <w:p w14:paraId="32DF1362" w14:textId="77777777" w:rsidR="00BD7BB5" w:rsidRPr="004D035A" w:rsidRDefault="00BD7BB5"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316" w:type="dxa"/>
          </w:tcPr>
          <w:p w14:paraId="32F764C1" w14:textId="77777777" w:rsidR="00BD7BB5" w:rsidRPr="004D035A" w:rsidRDefault="00BD7BB5"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$0.25 / MB</w:t>
            </w:r>
          </w:p>
        </w:tc>
        <w:tc>
          <w:tcPr>
            <w:tcW w:w="1276" w:type="dxa"/>
          </w:tcPr>
          <w:p w14:paraId="57E104E5" w14:textId="77777777" w:rsidR="00BD7BB5" w:rsidRPr="004D035A" w:rsidRDefault="00BD7BB5"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$0.25 / MB</w:t>
            </w:r>
          </w:p>
        </w:tc>
      </w:tr>
      <w:tr w:rsidR="00BD7BB5" w:rsidRPr="004D035A" w14:paraId="4AAC4F19"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B7CD62E" w14:textId="77777777" w:rsidR="00BD7BB5" w:rsidRPr="004D035A" w:rsidRDefault="00BD7BB5" w:rsidP="0045206D">
            <w:pPr>
              <w:spacing w:after="0"/>
              <w:jc w:val="center"/>
              <w:rPr>
                <w:rFonts w:asciiTheme="minorHAnsi" w:hAnsiTheme="minorHAnsi" w:cs="Arial"/>
                <w:sz w:val="20"/>
              </w:rPr>
            </w:pPr>
            <w:r w:rsidRPr="004D035A">
              <w:rPr>
                <w:rFonts w:asciiTheme="minorHAnsi" w:hAnsiTheme="minorHAnsi" w:cs="Arial"/>
                <w:sz w:val="20"/>
              </w:rPr>
              <w:t>VIP $0 Plan</w:t>
            </w:r>
          </w:p>
        </w:tc>
        <w:tc>
          <w:tcPr>
            <w:tcW w:w="1136" w:type="dxa"/>
            <w:vMerge/>
          </w:tcPr>
          <w:p w14:paraId="1F315464" w14:textId="77777777" w:rsidR="00BD7BB5" w:rsidRPr="004D035A" w:rsidRDefault="00BD7BB5"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94" w:type="dxa"/>
          </w:tcPr>
          <w:p w14:paraId="427F4437" w14:textId="77777777" w:rsidR="00BD7BB5" w:rsidRPr="004D035A" w:rsidRDefault="00BD7BB5"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097" w:type="dxa"/>
          </w:tcPr>
          <w:p w14:paraId="2768BB30" w14:textId="77777777" w:rsidR="00BD7BB5" w:rsidRPr="004D035A" w:rsidRDefault="00BD7BB5"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095" w:type="dxa"/>
          </w:tcPr>
          <w:p w14:paraId="77E1E5AB" w14:textId="77777777" w:rsidR="00BD7BB5" w:rsidRPr="004D035A" w:rsidRDefault="00BD7BB5"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316" w:type="dxa"/>
          </w:tcPr>
          <w:p w14:paraId="3034CB08" w14:textId="77777777" w:rsidR="00BD7BB5" w:rsidRPr="004D035A" w:rsidRDefault="00BD7BB5"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$0.253 / MB</w:t>
            </w:r>
          </w:p>
        </w:tc>
        <w:tc>
          <w:tcPr>
            <w:tcW w:w="1276" w:type="dxa"/>
          </w:tcPr>
          <w:p w14:paraId="745DB9C2" w14:textId="77777777" w:rsidR="00BD7BB5" w:rsidRPr="004D035A" w:rsidRDefault="00BD7BB5"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$0.253 / MB</w:t>
            </w:r>
          </w:p>
        </w:tc>
      </w:tr>
      <w:tr w:rsidR="00BD7BB5" w:rsidRPr="004D035A" w14:paraId="406EA06E" w14:textId="77777777" w:rsidTr="00C22E41">
        <w:tc>
          <w:tcPr>
            <w:cnfStyle w:val="001000000000" w:firstRow="0" w:lastRow="0" w:firstColumn="1" w:lastColumn="0" w:oddVBand="0" w:evenVBand="0" w:oddHBand="0" w:evenHBand="0" w:firstRowFirstColumn="0" w:firstRowLastColumn="0" w:lastRowFirstColumn="0" w:lastRowLastColumn="0"/>
            <w:tcW w:w="2122" w:type="dxa"/>
          </w:tcPr>
          <w:p w14:paraId="4F63433B" w14:textId="77777777" w:rsidR="00BD7BB5" w:rsidRPr="004D035A" w:rsidRDefault="00BD7BB5" w:rsidP="0045206D">
            <w:pPr>
              <w:spacing w:after="0"/>
              <w:jc w:val="center"/>
              <w:rPr>
                <w:rFonts w:asciiTheme="minorHAnsi" w:hAnsiTheme="minorHAnsi" w:cs="Arial"/>
                <w:sz w:val="20"/>
              </w:rPr>
            </w:pPr>
            <w:r w:rsidRPr="004D035A">
              <w:rPr>
                <w:rFonts w:asciiTheme="minorHAnsi" w:hAnsiTheme="minorHAnsi" w:cs="Arial"/>
                <w:sz w:val="20"/>
              </w:rPr>
              <w:t>$9.90 Plan</w:t>
            </w:r>
          </w:p>
        </w:tc>
        <w:tc>
          <w:tcPr>
            <w:tcW w:w="1136" w:type="dxa"/>
            <w:vMerge/>
          </w:tcPr>
          <w:p w14:paraId="2E16FD69" w14:textId="77777777" w:rsidR="00BD7BB5" w:rsidRPr="004D035A" w:rsidRDefault="00BD7BB5"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94" w:type="dxa"/>
          </w:tcPr>
          <w:p w14:paraId="430469DB" w14:textId="77777777" w:rsidR="00BD7BB5" w:rsidRPr="004D035A" w:rsidRDefault="00BD7BB5"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$9.9</w:t>
            </w:r>
            <w:r w:rsidR="00281516" w:rsidRPr="004D035A">
              <w:rPr>
                <w:rFonts w:asciiTheme="minorHAnsi" w:hAnsiTheme="minorHAnsi" w:cs="Arial"/>
                <w:sz w:val="20"/>
              </w:rPr>
              <w:t>0</w:t>
            </w:r>
          </w:p>
        </w:tc>
        <w:tc>
          <w:tcPr>
            <w:tcW w:w="1097" w:type="dxa"/>
          </w:tcPr>
          <w:p w14:paraId="1B5DBFB1" w14:textId="77777777" w:rsidR="00BD7BB5" w:rsidRPr="004D035A" w:rsidRDefault="00517AD7"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$9.90</w:t>
            </w:r>
          </w:p>
        </w:tc>
        <w:tc>
          <w:tcPr>
            <w:tcW w:w="1095" w:type="dxa"/>
          </w:tcPr>
          <w:p w14:paraId="768FA790" w14:textId="77777777" w:rsidR="00BD7BB5" w:rsidRPr="004D035A" w:rsidRDefault="00BD7BB5"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316" w:type="dxa"/>
          </w:tcPr>
          <w:p w14:paraId="001C3D59" w14:textId="77777777" w:rsidR="00BD7BB5" w:rsidRPr="004D035A" w:rsidRDefault="00BD7BB5"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$0.44 / MB</w:t>
            </w:r>
          </w:p>
        </w:tc>
        <w:tc>
          <w:tcPr>
            <w:tcW w:w="1276" w:type="dxa"/>
          </w:tcPr>
          <w:p w14:paraId="566A2086" w14:textId="77777777" w:rsidR="00BD7BB5" w:rsidRPr="004D035A" w:rsidRDefault="00BD7BB5"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$0.44 / MB</w:t>
            </w:r>
          </w:p>
        </w:tc>
      </w:tr>
    </w:tbl>
    <w:p w14:paraId="6F0D6577" w14:textId="77777777" w:rsidR="003507B0" w:rsidRPr="004D035A" w:rsidRDefault="003507B0" w:rsidP="003507B0"/>
    <w:p w14:paraId="74DEDFF2" w14:textId="26863C87" w:rsidR="003507B0" w:rsidRPr="004D035A" w:rsidRDefault="003507B0" w:rsidP="003507B0">
      <w:r w:rsidRPr="004D035A">
        <w:rPr>
          <w:b/>
        </w:rPr>
        <w:t xml:space="preserve">Mobile Plan Offerings – </w:t>
      </w:r>
      <w:r w:rsidR="00467B81">
        <w:rPr>
          <w:b/>
        </w:rPr>
        <w:t xml:space="preserve">Standardised Cost Information </w:t>
      </w:r>
      <w:r w:rsidRPr="004D035A">
        <w:t>(as of 30th June 2015)</w:t>
      </w:r>
    </w:p>
    <w:tbl>
      <w:tblPr>
        <w:tblStyle w:val="GridTable4-Accent11"/>
        <w:tblW w:w="0" w:type="auto"/>
        <w:tblLook w:val="04A0" w:firstRow="1" w:lastRow="0" w:firstColumn="1" w:lastColumn="0" w:noHBand="0" w:noVBand="1"/>
      </w:tblPr>
      <w:tblGrid>
        <w:gridCol w:w="2122"/>
        <w:gridCol w:w="1701"/>
        <w:gridCol w:w="1701"/>
        <w:gridCol w:w="1559"/>
        <w:gridCol w:w="1796"/>
      </w:tblGrid>
      <w:tr w:rsidR="003507B0" w:rsidRPr="004D035A" w14:paraId="20BACBC7"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54231B0" w14:textId="77777777" w:rsidR="003507B0" w:rsidRPr="004D035A" w:rsidRDefault="003507B0" w:rsidP="0045206D">
            <w:pPr>
              <w:spacing w:after="0"/>
              <w:jc w:val="center"/>
              <w:rPr>
                <w:b w:val="0"/>
                <w:sz w:val="20"/>
              </w:rPr>
            </w:pPr>
            <w:r w:rsidRPr="004D035A">
              <w:rPr>
                <w:b w:val="0"/>
                <w:sz w:val="20"/>
              </w:rPr>
              <w:t>Service Name</w:t>
            </w:r>
          </w:p>
        </w:tc>
        <w:tc>
          <w:tcPr>
            <w:tcW w:w="1701" w:type="dxa"/>
          </w:tcPr>
          <w:p w14:paraId="777900A1" w14:textId="77777777" w:rsidR="003507B0" w:rsidRPr="004D035A" w:rsidRDefault="003507B0"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make</w:t>
            </w:r>
            <w:r w:rsidRPr="004D035A">
              <w:rPr>
                <w:b w:val="0"/>
                <w:sz w:val="20"/>
              </w:rPr>
              <w:br/>
              <w:t xml:space="preserve">2 minute </w:t>
            </w:r>
            <w:r w:rsidRPr="004D035A">
              <w:rPr>
                <w:b w:val="0"/>
                <w:sz w:val="20"/>
              </w:rPr>
              <w:lastRenderedPageBreak/>
              <w:t>Standard National Mobile Call</w:t>
            </w:r>
          </w:p>
        </w:tc>
        <w:tc>
          <w:tcPr>
            <w:tcW w:w="1701" w:type="dxa"/>
          </w:tcPr>
          <w:p w14:paraId="781A1C91" w14:textId="77777777" w:rsidR="003507B0" w:rsidRPr="004D035A" w:rsidRDefault="003507B0"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lastRenderedPageBreak/>
              <w:t xml:space="preserve">Cost to send a Standard National </w:t>
            </w:r>
            <w:r w:rsidRPr="004D035A">
              <w:rPr>
                <w:b w:val="0"/>
                <w:sz w:val="20"/>
              </w:rPr>
              <w:lastRenderedPageBreak/>
              <w:t>Mobile SMS</w:t>
            </w:r>
          </w:p>
        </w:tc>
        <w:tc>
          <w:tcPr>
            <w:tcW w:w="1559" w:type="dxa"/>
          </w:tcPr>
          <w:p w14:paraId="1CC6DF17" w14:textId="77777777" w:rsidR="003507B0" w:rsidRPr="004D035A" w:rsidRDefault="003507B0"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lastRenderedPageBreak/>
              <w:t xml:space="preserve">Cost of using one megabyte </w:t>
            </w:r>
            <w:r w:rsidRPr="004D035A">
              <w:rPr>
                <w:b w:val="0"/>
                <w:sz w:val="20"/>
              </w:rPr>
              <w:lastRenderedPageBreak/>
              <w:t>of data within Australia</w:t>
            </w:r>
          </w:p>
        </w:tc>
        <w:tc>
          <w:tcPr>
            <w:tcW w:w="1796" w:type="dxa"/>
          </w:tcPr>
          <w:p w14:paraId="146924F0" w14:textId="77777777" w:rsidR="003507B0" w:rsidRPr="004D035A" w:rsidRDefault="003507B0"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lastRenderedPageBreak/>
              <w:t xml:space="preserve">Number of 2 min Standard National </w:t>
            </w:r>
            <w:r w:rsidRPr="004D035A">
              <w:rPr>
                <w:b w:val="0"/>
                <w:sz w:val="20"/>
              </w:rPr>
              <w:lastRenderedPageBreak/>
              <w:t>Mobile Calls possible from included value</w:t>
            </w:r>
          </w:p>
        </w:tc>
      </w:tr>
      <w:tr w:rsidR="00DB56FA" w:rsidRPr="004D035A" w14:paraId="427B21E1"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9285ACC" w14:textId="77777777" w:rsidR="00DB56FA" w:rsidRPr="004D035A" w:rsidRDefault="00DB56FA" w:rsidP="00DB56FA">
            <w:pPr>
              <w:spacing w:after="0" w:line="240" w:lineRule="auto"/>
              <w:jc w:val="center"/>
              <w:rPr>
                <w:rFonts w:asciiTheme="minorHAnsi" w:hAnsiTheme="minorHAnsi" w:cs="Arial"/>
                <w:sz w:val="20"/>
                <w:lang w:eastAsia="zh-CN"/>
              </w:rPr>
            </w:pPr>
            <w:r w:rsidRPr="004D035A">
              <w:rPr>
                <w:rFonts w:asciiTheme="minorHAnsi" w:hAnsiTheme="minorHAnsi" w:cs="Arial"/>
                <w:sz w:val="20"/>
              </w:rPr>
              <w:lastRenderedPageBreak/>
              <w:t>Unlimited $39.90 plan</w:t>
            </w:r>
          </w:p>
        </w:tc>
        <w:tc>
          <w:tcPr>
            <w:tcW w:w="1701" w:type="dxa"/>
          </w:tcPr>
          <w:p w14:paraId="5C302537" w14:textId="77777777" w:rsidR="00DB56FA" w:rsidRPr="004D035A" w:rsidRDefault="00DB56FA" w:rsidP="00DB56FA">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701" w:type="dxa"/>
          </w:tcPr>
          <w:p w14:paraId="3E109868" w14:textId="77777777" w:rsidR="00DB56FA" w:rsidRPr="004D035A" w:rsidRDefault="00DB56FA" w:rsidP="00DB56FA">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559" w:type="dxa"/>
          </w:tcPr>
          <w:p w14:paraId="1DB39710" w14:textId="77777777" w:rsidR="00DB56FA" w:rsidRPr="004D035A" w:rsidRDefault="00DB56FA" w:rsidP="00DB56FA">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$0.05</w:t>
            </w:r>
          </w:p>
        </w:tc>
        <w:tc>
          <w:tcPr>
            <w:tcW w:w="1796" w:type="dxa"/>
          </w:tcPr>
          <w:p w14:paraId="0DB70D05" w14:textId="77777777" w:rsidR="00DB56FA" w:rsidRPr="004D035A" w:rsidRDefault="00DB56FA" w:rsidP="00DB56FA">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r>
      <w:tr w:rsidR="00BD7BB5" w:rsidRPr="004D035A" w14:paraId="3089F61A" w14:textId="77777777" w:rsidTr="00C22E41">
        <w:tc>
          <w:tcPr>
            <w:cnfStyle w:val="001000000000" w:firstRow="0" w:lastRow="0" w:firstColumn="1" w:lastColumn="0" w:oddVBand="0" w:evenVBand="0" w:oddHBand="0" w:evenHBand="0" w:firstRowFirstColumn="0" w:firstRowLastColumn="0" w:lastRowFirstColumn="0" w:lastRowLastColumn="0"/>
            <w:tcW w:w="2122" w:type="dxa"/>
          </w:tcPr>
          <w:p w14:paraId="08CF7CE6" w14:textId="77777777" w:rsidR="00BD7BB5" w:rsidRPr="004D035A" w:rsidRDefault="00BD7BB5" w:rsidP="0045206D">
            <w:pPr>
              <w:spacing w:after="0"/>
              <w:jc w:val="center"/>
              <w:rPr>
                <w:rFonts w:asciiTheme="minorHAnsi" w:hAnsiTheme="minorHAnsi" w:cs="Arial"/>
                <w:sz w:val="20"/>
              </w:rPr>
            </w:pPr>
            <w:r w:rsidRPr="004D035A">
              <w:rPr>
                <w:rFonts w:asciiTheme="minorHAnsi" w:hAnsiTheme="minorHAnsi" w:cs="Arial"/>
                <w:sz w:val="20"/>
              </w:rPr>
              <w:t>Size Zero</w:t>
            </w:r>
          </w:p>
        </w:tc>
        <w:tc>
          <w:tcPr>
            <w:tcW w:w="1701" w:type="dxa"/>
          </w:tcPr>
          <w:p w14:paraId="1AF733F6" w14:textId="77777777" w:rsidR="00BD7BB5" w:rsidRPr="004D035A" w:rsidRDefault="00DB56FA" w:rsidP="0045206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$0.28</w:t>
            </w:r>
          </w:p>
        </w:tc>
        <w:tc>
          <w:tcPr>
            <w:tcW w:w="1701" w:type="dxa"/>
          </w:tcPr>
          <w:p w14:paraId="189124E2" w14:textId="77777777" w:rsidR="00BD7BB5" w:rsidRPr="004D035A" w:rsidRDefault="00517AD7" w:rsidP="0045206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$0.14</w:t>
            </w:r>
          </w:p>
        </w:tc>
        <w:tc>
          <w:tcPr>
            <w:tcW w:w="1559" w:type="dxa"/>
          </w:tcPr>
          <w:p w14:paraId="1340B4A4" w14:textId="77777777" w:rsidR="00BD7BB5" w:rsidRPr="004D035A" w:rsidRDefault="00517AD7" w:rsidP="0045206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$0.25</w:t>
            </w:r>
          </w:p>
        </w:tc>
        <w:tc>
          <w:tcPr>
            <w:tcW w:w="1796" w:type="dxa"/>
          </w:tcPr>
          <w:p w14:paraId="345EB672" w14:textId="77777777" w:rsidR="00BD7BB5" w:rsidRPr="004D035A" w:rsidRDefault="00517AD7" w:rsidP="0045206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w:t>
            </w:r>
          </w:p>
        </w:tc>
      </w:tr>
      <w:tr w:rsidR="00BD7BB5" w:rsidRPr="004D035A" w14:paraId="21129DC2"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7B3103F" w14:textId="77777777" w:rsidR="00BD7BB5" w:rsidRPr="004D035A" w:rsidRDefault="00BD7BB5" w:rsidP="0045206D">
            <w:pPr>
              <w:spacing w:after="0"/>
              <w:jc w:val="center"/>
              <w:rPr>
                <w:rFonts w:asciiTheme="minorHAnsi" w:hAnsiTheme="minorHAnsi" w:cs="Arial"/>
                <w:sz w:val="20"/>
              </w:rPr>
            </w:pPr>
            <w:r w:rsidRPr="004D035A">
              <w:rPr>
                <w:rFonts w:asciiTheme="minorHAnsi" w:hAnsiTheme="minorHAnsi" w:cs="Arial"/>
                <w:sz w:val="20"/>
              </w:rPr>
              <w:t>VIP $0 Plan</w:t>
            </w:r>
          </w:p>
        </w:tc>
        <w:tc>
          <w:tcPr>
            <w:tcW w:w="1701" w:type="dxa"/>
          </w:tcPr>
          <w:p w14:paraId="6B8321B1" w14:textId="77777777" w:rsidR="00BD7BB5" w:rsidRPr="004D035A" w:rsidRDefault="00517AD7" w:rsidP="0045206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$0.22</w:t>
            </w:r>
          </w:p>
        </w:tc>
        <w:tc>
          <w:tcPr>
            <w:tcW w:w="1701" w:type="dxa"/>
          </w:tcPr>
          <w:p w14:paraId="20B07738" w14:textId="77777777" w:rsidR="00BD7BB5" w:rsidRPr="004D035A" w:rsidRDefault="00517AD7" w:rsidP="0045206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$0.18</w:t>
            </w:r>
          </w:p>
        </w:tc>
        <w:tc>
          <w:tcPr>
            <w:tcW w:w="1559" w:type="dxa"/>
          </w:tcPr>
          <w:p w14:paraId="2CDA52D2" w14:textId="77777777" w:rsidR="00BD7BB5" w:rsidRPr="004D035A" w:rsidRDefault="00517AD7" w:rsidP="0045206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$0.253</w:t>
            </w:r>
          </w:p>
        </w:tc>
        <w:tc>
          <w:tcPr>
            <w:tcW w:w="1796" w:type="dxa"/>
          </w:tcPr>
          <w:p w14:paraId="4EA813F6" w14:textId="77777777" w:rsidR="00BD7BB5" w:rsidRPr="004D035A" w:rsidRDefault="00517AD7" w:rsidP="0045206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w:t>
            </w:r>
          </w:p>
        </w:tc>
      </w:tr>
      <w:tr w:rsidR="00BD7BB5" w:rsidRPr="004D035A" w14:paraId="123C0A7F" w14:textId="77777777" w:rsidTr="00C22E41">
        <w:tc>
          <w:tcPr>
            <w:cnfStyle w:val="001000000000" w:firstRow="0" w:lastRow="0" w:firstColumn="1" w:lastColumn="0" w:oddVBand="0" w:evenVBand="0" w:oddHBand="0" w:evenHBand="0" w:firstRowFirstColumn="0" w:firstRowLastColumn="0" w:lastRowFirstColumn="0" w:lastRowLastColumn="0"/>
            <w:tcW w:w="2122" w:type="dxa"/>
          </w:tcPr>
          <w:p w14:paraId="623AE9B3" w14:textId="77777777" w:rsidR="00BD7BB5" w:rsidRPr="004D035A" w:rsidRDefault="00BD7BB5" w:rsidP="0045206D">
            <w:pPr>
              <w:spacing w:after="0"/>
              <w:jc w:val="center"/>
              <w:rPr>
                <w:rFonts w:asciiTheme="minorHAnsi" w:hAnsiTheme="minorHAnsi" w:cs="Arial"/>
                <w:sz w:val="20"/>
              </w:rPr>
            </w:pPr>
            <w:r w:rsidRPr="004D035A">
              <w:rPr>
                <w:rFonts w:asciiTheme="minorHAnsi" w:hAnsiTheme="minorHAnsi" w:cs="Arial"/>
                <w:sz w:val="20"/>
              </w:rPr>
              <w:t>$9.90 Plan</w:t>
            </w:r>
          </w:p>
        </w:tc>
        <w:tc>
          <w:tcPr>
            <w:tcW w:w="1701" w:type="dxa"/>
          </w:tcPr>
          <w:p w14:paraId="09246A26" w14:textId="77777777" w:rsidR="00BD7BB5" w:rsidRPr="004D035A" w:rsidRDefault="00517AD7" w:rsidP="0045206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$0.63</w:t>
            </w:r>
          </w:p>
        </w:tc>
        <w:tc>
          <w:tcPr>
            <w:tcW w:w="1701" w:type="dxa"/>
          </w:tcPr>
          <w:p w14:paraId="5508D96B" w14:textId="77777777" w:rsidR="00BD7BB5" w:rsidRPr="004D035A" w:rsidRDefault="00517AD7" w:rsidP="0045206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$0.25</w:t>
            </w:r>
          </w:p>
        </w:tc>
        <w:tc>
          <w:tcPr>
            <w:tcW w:w="1559" w:type="dxa"/>
          </w:tcPr>
          <w:p w14:paraId="4F89BEC1" w14:textId="77777777" w:rsidR="00BD7BB5" w:rsidRPr="004D035A" w:rsidRDefault="00517AD7" w:rsidP="0045206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$0.44</w:t>
            </w:r>
          </w:p>
        </w:tc>
        <w:tc>
          <w:tcPr>
            <w:tcW w:w="1796" w:type="dxa"/>
          </w:tcPr>
          <w:p w14:paraId="7267C6A1" w14:textId="77777777" w:rsidR="00BD7BB5" w:rsidRPr="004D035A" w:rsidRDefault="00517AD7" w:rsidP="0045206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w:t>
            </w:r>
          </w:p>
        </w:tc>
      </w:tr>
    </w:tbl>
    <w:p w14:paraId="246B754B" w14:textId="77777777" w:rsidR="003507B0" w:rsidRPr="004D035A" w:rsidRDefault="003507B0" w:rsidP="003507B0"/>
    <w:p w14:paraId="497F78D7" w14:textId="77777777" w:rsidR="003507B0" w:rsidRPr="004D035A" w:rsidRDefault="003507B0" w:rsidP="003507B0">
      <w:r w:rsidRPr="004D035A">
        <w:rPr>
          <w:b/>
        </w:rPr>
        <w:t xml:space="preserve">Mobile Plan Offerings – Included Value &amp; Excess Cost Comparison </w:t>
      </w:r>
      <w:r w:rsidRPr="004D035A">
        <w:t>(as of 30th June 2015)</w:t>
      </w:r>
    </w:p>
    <w:tbl>
      <w:tblPr>
        <w:tblStyle w:val="GridTable4-Accent11"/>
        <w:tblW w:w="0" w:type="auto"/>
        <w:tblLook w:val="04A0" w:firstRow="1" w:lastRow="0" w:firstColumn="1" w:lastColumn="0" w:noHBand="0" w:noVBand="1"/>
      </w:tblPr>
      <w:tblGrid>
        <w:gridCol w:w="3119"/>
        <w:gridCol w:w="1962"/>
        <w:gridCol w:w="1882"/>
        <w:gridCol w:w="1882"/>
      </w:tblGrid>
      <w:tr w:rsidR="003507B0" w:rsidRPr="004D035A" w14:paraId="228CED8A"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3A4BAB98" w14:textId="77777777" w:rsidR="003507B0" w:rsidRPr="004D035A" w:rsidRDefault="003507B0" w:rsidP="0045206D">
            <w:pPr>
              <w:spacing w:after="0"/>
              <w:jc w:val="center"/>
              <w:rPr>
                <w:b w:val="0"/>
                <w:sz w:val="20"/>
              </w:rPr>
            </w:pPr>
            <w:r w:rsidRPr="004D035A">
              <w:rPr>
                <w:b w:val="0"/>
                <w:sz w:val="20"/>
              </w:rPr>
              <w:t>Service Name</w:t>
            </w:r>
          </w:p>
        </w:tc>
        <w:tc>
          <w:tcPr>
            <w:tcW w:w="1962" w:type="dxa"/>
          </w:tcPr>
          <w:p w14:paraId="0402B7BF" w14:textId="77777777" w:rsidR="003507B0" w:rsidRPr="004D035A" w:rsidRDefault="003507B0"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value per minute Standard National Mobile Call rate</w:t>
            </w:r>
          </w:p>
        </w:tc>
        <w:tc>
          <w:tcPr>
            <w:tcW w:w="1882" w:type="dxa"/>
          </w:tcPr>
          <w:p w14:paraId="774FBF79" w14:textId="77777777" w:rsidR="003507B0" w:rsidRPr="004D035A" w:rsidRDefault="003507B0" w:rsidP="0045206D">
            <w:pPr>
              <w:spacing w:after="0"/>
              <w:jc w:val="center"/>
              <w:cnfStyle w:val="100000000000" w:firstRow="1" w:lastRow="0" w:firstColumn="0" w:lastColumn="0" w:oddVBand="0" w:evenVBand="0" w:oddHBand="0" w:evenHBand="0" w:firstRowFirstColumn="0" w:firstRowLastColumn="0" w:lastRowFirstColumn="0" w:lastRowLastColumn="0"/>
              <w:rPr>
                <w:sz w:val="20"/>
              </w:rPr>
            </w:pPr>
            <w:r w:rsidRPr="004D035A">
              <w:rPr>
                <w:b w:val="0"/>
                <w:sz w:val="20"/>
              </w:rPr>
              <w:t>Excess per minute Standard National Mobile Call rate</w:t>
            </w:r>
          </w:p>
        </w:tc>
        <w:tc>
          <w:tcPr>
            <w:tcW w:w="1882" w:type="dxa"/>
          </w:tcPr>
          <w:p w14:paraId="497181CA" w14:textId="77777777" w:rsidR="003507B0" w:rsidRPr="004D035A" w:rsidRDefault="003507B0"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increase</w:t>
            </w:r>
          </w:p>
        </w:tc>
      </w:tr>
      <w:tr w:rsidR="00A7168A" w:rsidRPr="004D035A" w14:paraId="776443E8" w14:textId="77777777" w:rsidTr="00C22E41">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8845" w:type="dxa"/>
            <w:gridSpan w:val="4"/>
          </w:tcPr>
          <w:p w14:paraId="138181BB" w14:textId="77777777" w:rsidR="00A7168A" w:rsidRPr="004D035A" w:rsidRDefault="00A7168A" w:rsidP="00A7168A">
            <w:pPr>
              <w:spacing w:after="0"/>
              <w:jc w:val="center"/>
              <w:rPr>
                <w:sz w:val="20"/>
              </w:rPr>
            </w:pPr>
          </w:p>
          <w:p w14:paraId="6A5A980E" w14:textId="5B53D8FA" w:rsidR="00A7168A" w:rsidRPr="004D035A" w:rsidRDefault="00467B81" w:rsidP="00A7168A">
            <w:pPr>
              <w:spacing w:after="0"/>
              <w:jc w:val="center"/>
              <w:rPr>
                <w:sz w:val="20"/>
              </w:rPr>
            </w:pPr>
            <w:r>
              <w:rPr>
                <w:sz w:val="20"/>
              </w:rPr>
              <w:t>Not applicable – included value is advertised in dollars and flat call rate applies</w:t>
            </w:r>
          </w:p>
          <w:p w14:paraId="308848F9" w14:textId="77777777" w:rsidR="00A7168A" w:rsidRPr="004D035A" w:rsidRDefault="00A7168A" w:rsidP="00A7168A">
            <w:pPr>
              <w:spacing w:after="0"/>
              <w:jc w:val="center"/>
              <w:rPr>
                <w:sz w:val="20"/>
              </w:rPr>
            </w:pPr>
          </w:p>
        </w:tc>
      </w:tr>
    </w:tbl>
    <w:p w14:paraId="5C8E181C" w14:textId="77777777" w:rsidR="003507B0" w:rsidRPr="004D035A" w:rsidRDefault="003507B0" w:rsidP="003507B0">
      <w:pPr>
        <w:pStyle w:val="NoSpacing"/>
      </w:pPr>
    </w:p>
    <w:p w14:paraId="76DBCFE4" w14:textId="786C060B" w:rsidR="003507B0" w:rsidRPr="004D035A" w:rsidRDefault="00120D81" w:rsidP="00B631F6">
      <w:pPr>
        <w:pStyle w:val="Heading2"/>
      </w:pPr>
      <w:bookmarkStart w:id="206" w:name="_Toc441144455"/>
      <w:r>
        <w:t>S</w:t>
      </w:r>
      <w:r w:rsidR="003507B0" w:rsidRPr="004D035A">
        <w:t xml:space="preserve">outhern </w:t>
      </w:r>
      <w:r>
        <w:t>P</w:t>
      </w:r>
      <w:r w:rsidR="003507B0" w:rsidRPr="004D035A">
        <w:t>hone</w:t>
      </w:r>
      <w:bookmarkEnd w:id="206"/>
    </w:p>
    <w:p w14:paraId="69C35FAD" w14:textId="77777777" w:rsidR="003507B0" w:rsidRPr="004D035A" w:rsidRDefault="003507B0" w:rsidP="003507B0">
      <w:pPr>
        <w:rPr>
          <w:b/>
        </w:rPr>
      </w:pPr>
      <w:r w:rsidRPr="004D035A">
        <w:rPr>
          <w:b/>
        </w:rPr>
        <w:t>Company Details</w:t>
      </w:r>
    </w:p>
    <w:p w14:paraId="073A67D0" w14:textId="61890E72" w:rsidR="00577515" w:rsidRPr="004D035A" w:rsidRDefault="00577515" w:rsidP="00577515">
      <w:pPr>
        <w:spacing w:after="60"/>
        <w:ind w:left="720"/>
      </w:pPr>
      <w:r w:rsidRPr="004D035A">
        <w:rPr>
          <w:b/>
        </w:rPr>
        <w:t>Entity name</w:t>
      </w:r>
      <w:r w:rsidR="001122E0">
        <w:rPr>
          <w:b/>
        </w:rPr>
        <w:t xml:space="preserve">: </w:t>
      </w:r>
      <w:r w:rsidRPr="004D035A">
        <w:rPr>
          <w:noProof/>
        </w:rPr>
        <w:t>SOUTHERN PHONE COMPANY LIMITED</w:t>
      </w:r>
    </w:p>
    <w:p w14:paraId="66AD429E" w14:textId="21B7C2DC" w:rsidR="00577515" w:rsidRPr="004D035A" w:rsidRDefault="00577515" w:rsidP="00577515">
      <w:pPr>
        <w:spacing w:after="60"/>
        <w:ind w:left="720"/>
      </w:pPr>
      <w:r w:rsidRPr="004D035A">
        <w:rPr>
          <w:b/>
        </w:rPr>
        <w:t>ACN</w:t>
      </w:r>
      <w:r w:rsidR="001122E0">
        <w:rPr>
          <w:b/>
        </w:rPr>
        <w:t xml:space="preserve">: </w:t>
      </w:r>
      <w:r w:rsidRPr="004D035A">
        <w:rPr>
          <w:noProof/>
        </w:rPr>
        <w:t>100 901 184</w:t>
      </w:r>
    </w:p>
    <w:p w14:paraId="1FE1A01C" w14:textId="235FEE30" w:rsidR="00577515" w:rsidRPr="004D035A" w:rsidRDefault="00577515" w:rsidP="00577515">
      <w:pPr>
        <w:spacing w:after="60"/>
        <w:ind w:left="720"/>
      </w:pPr>
      <w:r w:rsidRPr="004D035A">
        <w:rPr>
          <w:b/>
        </w:rPr>
        <w:t>ABN</w:t>
      </w:r>
      <w:r w:rsidR="001122E0">
        <w:rPr>
          <w:b/>
        </w:rPr>
        <w:t xml:space="preserve">: </w:t>
      </w:r>
      <w:r w:rsidRPr="004D035A">
        <w:rPr>
          <w:noProof/>
        </w:rPr>
        <w:t>42100901184</w:t>
      </w:r>
    </w:p>
    <w:p w14:paraId="2DC81D8D" w14:textId="1074B2BE" w:rsidR="00577515" w:rsidRPr="004D035A" w:rsidRDefault="00577515" w:rsidP="00577515">
      <w:pPr>
        <w:spacing w:after="60"/>
        <w:ind w:left="720"/>
      </w:pPr>
      <w:r w:rsidRPr="004D035A">
        <w:rPr>
          <w:b/>
        </w:rPr>
        <w:t>Registered in</w:t>
      </w:r>
      <w:r w:rsidR="001122E0">
        <w:rPr>
          <w:b/>
        </w:rPr>
        <w:t xml:space="preserve">: </w:t>
      </w:r>
      <w:r w:rsidRPr="004D035A">
        <w:rPr>
          <w:noProof/>
        </w:rPr>
        <w:t>New South Wales</w:t>
      </w:r>
    </w:p>
    <w:p w14:paraId="712279B8" w14:textId="67F9E4F5" w:rsidR="00577515" w:rsidRPr="004D035A" w:rsidRDefault="00AD2EF1" w:rsidP="00577515">
      <w:pPr>
        <w:spacing w:after="60"/>
        <w:ind w:left="720"/>
      </w:pPr>
      <w:r>
        <w:rPr>
          <w:b/>
        </w:rPr>
        <w:t>Registration date</w:t>
      </w:r>
      <w:r w:rsidR="001122E0">
        <w:rPr>
          <w:b/>
        </w:rPr>
        <w:t xml:space="preserve">: </w:t>
      </w:r>
      <w:r w:rsidR="00577515" w:rsidRPr="004D035A">
        <w:t xml:space="preserve"> </w:t>
      </w:r>
      <w:r w:rsidR="00577515" w:rsidRPr="004D035A">
        <w:rPr>
          <w:noProof/>
        </w:rPr>
        <w:t>6/13/2002</w:t>
      </w:r>
    </w:p>
    <w:p w14:paraId="52A47D55" w14:textId="55AAE33C" w:rsidR="00577515" w:rsidRPr="004D035A" w:rsidRDefault="00AD2EF1" w:rsidP="00577515">
      <w:pPr>
        <w:spacing w:after="60"/>
        <w:ind w:left="720"/>
      </w:pPr>
      <w:r>
        <w:rPr>
          <w:b/>
        </w:rPr>
        <w:t>Previous company name</w:t>
      </w:r>
      <w:r w:rsidR="001122E0">
        <w:rPr>
          <w:b/>
        </w:rPr>
        <w:t xml:space="preserve">: </w:t>
      </w:r>
    </w:p>
    <w:p w14:paraId="0B68F887" w14:textId="7945FA72" w:rsidR="00577515" w:rsidRPr="004D035A" w:rsidRDefault="00AD2EF1" w:rsidP="00577515">
      <w:pPr>
        <w:spacing w:after="60"/>
        <w:ind w:left="720"/>
      </w:pPr>
      <w:r>
        <w:rPr>
          <w:b/>
        </w:rPr>
        <w:t>Company type</w:t>
      </w:r>
      <w:r w:rsidR="001122E0">
        <w:rPr>
          <w:b/>
        </w:rPr>
        <w:t xml:space="preserve">: </w:t>
      </w:r>
      <w:r w:rsidR="00577515" w:rsidRPr="004D035A">
        <w:rPr>
          <w:noProof/>
        </w:rPr>
        <w:t>Australian Public Company</w:t>
      </w:r>
    </w:p>
    <w:p w14:paraId="551313EE" w14:textId="5171A410" w:rsidR="00577515" w:rsidRPr="004D035A" w:rsidRDefault="00AD2EF1" w:rsidP="00577515">
      <w:pPr>
        <w:spacing w:after="60"/>
        <w:ind w:left="720"/>
      </w:pPr>
      <w:r>
        <w:rPr>
          <w:b/>
        </w:rPr>
        <w:t>Current registered address</w:t>
      </w:r>
      <w:r w:rsidR="001122E0">
        <w:rPr>
          <w:b/>
        </w:rPr>
        <w:t xml:space="preserve">: </w:t>
      </w:r>
      <w:r w:rsidR="00577515" w:rsidRPr="004D035A">
        <w:rPr>
          <w:noProof/>
        </w:rPr>
        <w:t>6 Page Street, MORUYA NSW 2537</w:t>
      </w:r>
    </w:p>
    <w:p w14:paraId="57F076D6" w14:textId="6AAD38EE" w:rsidR="00577515" w:rsidRPr="004D035A" w:rsidRDefault="00AD2EF1" w:rsidP="00577515">
      <w:pPr>
        <w:spacing w:after="60"/>
        <w:ind w:left="720"/>
      </w:pPr>
      <w:r>
        <w:rPr>
          <w:b/>
        </w:rPr>
        <w:t>Parent/holding company</w:t>
      </w:r>
      <w:r w:rsidR="001122E0">
        <w:rPr>
          <w:b/>
        </w:rPr>
        <w:t xml:space="preserve">: </w:t>
      </w:r>
    </w:p>
    <w:p w14:paraId="3F0BE6BB" w14:textId="1C24E216" w:rsidR="00577515" w:rsidRPr="004D035A" w:rsidRDefault="00AD2EF1" w:rsidP="00577515">
      <w:pPr>
        <w:spacing w:after="60"/>
        <w:ind w:left="720"/>
      </w:pPr>
      <w:r>
        <w:rPr>
          <w:b/>
        </w:rPr>
        <w:t>Director name(s)</w:t>
      </w:r>
      <w:r w:rsidR="001122E0">
        <w:rPr>
          <w:b/>
        </w:rPr>
        <w:t xml:space="preserve">: </w:t>
      </w:r>
      <w:r w:rsidR="00C44E28" w:rsidRPr="004D035A">
        <w:rPr>
          <w:noProof/>
        </w:rPr>
        <w:t>Andrew Joseph Riley</w:t>
      </w:r>
      <w:r w:rsidR="00C44E28" w:rsidRPr="004D035A">
        <w:t xml:space="preserve">, </w:t>
      </w:r>
      <w:r w:rsidR="00C44E28" w:rsidRPr="004D035A">
        <w:rPr>
          <w:noProof/>
        </w:rPr>
        <w:t>Brian Francis Johns</w:t>
      </w:r>
      <w:r w:rsidR="00C44E28" w:rsidRPr="004D035A">
        <w:t xml:space="preserve">, </w:t>
      </w:r>
      <w:r w:rsidR="00C44E28" w:rsidRPr="004D035A">
        <w:rPr>
          <w:noProof/>
        </w:rPr>
        <w:t>Roderick John Oxley</w:t>
      </w:r>
      <w:r w:rsidR="00C44E28" w:rsidRPr="004D035A">
        <w:t xml:space="preserve">, </w:t>
      </w:r>
      <w:r w:rsidR="00C44E28" w:rsidRPr="004D035A">
        <w:rPr>
          <w:noProof/>
        </w:rPr>
        <w:t>William George Hilzinger</w:t>
      </w:r>
      <w:r w:rsidR="00C44E28" w:rsidRPr="004D035A">
        <w:t xml:space="preserve">, </w:t>
      </w:r>
      <w:r w:rsidR="00C44E28" w:rsidRPr="004D035A">
        <w:rPr>
          <w:noProof/>
        </w:rPr>
        <w:t>Nigel Hennessy</w:t>
      </w:r>
      <w:r w:rsidR="00C44E28" w:rsidRPr="004D035A">
        <w:t xml:space="preserve">, </w:t>
      </w:r>
      <w:r w:rsidR="00C44E28" w:rsidRPr="004D035A">
        <w:rPr>
          <w:noProof/>
        </w:rPr>
        <w:t>Holly Suzanna Kramer</w:t>
      </w:r>
      <w:r w:rsidR="00C44E28" w:rsidRPr="004D035A">
        <w:t xml:space="preserve">, </w:t>
      </w:r>
      <w:r w:rsidR="00C44E28" w:rsidRPr="004D035A">
        <w:rPr>
          <w:noProof/>
        </w:rPr>
        <w:t>Mark Leonard Warren</w:t>
      </w:r>
    </w:p>
    <w:p w14:paraId="469F587E" w14:textId="43B729D3" w:rsidR="00577515" w:rsidRPr="004D035A" w:rsidRDefault="00AD2EF1" w:rsidP="00577515">
      <w:pPr>
        <w:spacing w:after="60"/>
        <w:ind w:left="720"/>
      </w:pPr>
      <w:r>
        <w:rPr>
          <w:b/>
        </w:rPr>
        <w:t>Share class</w:t>
      </w:r>
      <w:r w:rsidR="001122E0">
        <w:rPr>
          <w:b/>
        </w:rPr>
        <w:t xml:space="preserve">: </w:t>
      </w:r>
      <w:r w:rsidR="00577515" w:rsidRPr="004D035A">
        <w:rPr>
          <w:noProof/>
        </w:rPr>
        <w:t>A</w:t>
      </w:r>
      <w:r w:rsidR="00577515" w:rsidRPr="004D035A">
        <w:t xml:space="preserve">, </w:t>
      </w:r>
      <w:r w:rsidR="00577515" w:rsidRPr="004D035A">
        <w:rPr>
          <w:noProof/>
        </w:rPr>
        <w:t>REDP</w:t>
      </w:r>
    </w:p>
    <w:p w14:paraId="6A12BB54" w14:textId="0D5CB145" w:rsidR="00577515" w:rsidRPr="004D035A" w:rsidRDefault="00AD2EF1" w:rsidP="00577515">
      <w:pPr>
        <w:spacing w:after="60"/>
        <w:ind w:left="720"/>
      </w:pPr>
      <w:r>
        <w:rPr>
          <w:b/>
        </w:rPr>
        <w:t>Shares issued</w:t>
      </w:r>
      <w:r w:rsidR="001122E0">
        <w:rPr>
          <w:b/>
        </w:rPr>
        <w:t xml:space="preserve">: </w:t>
      </w:r>
      <w:r w:rsidR="00577515" w:rsidRPr="004D035A">
        <w:rPr>
          <w:noProof/>
        </w:rPr>
        <w:t>41</w:t>
      </w:r>
      <w:r w:rsidR="00577515" w:rsidRPr="004D035A">
        <w:t xml:space="preserve">, </w:t>
      </w:r>
      <w:r w:rsidR="00577515" w:rsidRPr="004D035A">
        <w:rPr>
          <w:noProof/>
        </w:rPr>
        <w:t>41</w:t>
      </w:r>
    </w:p>
    <w:p w14:paraId="6BA97262" w14:textId="5B110E6A" w:rsidR="00577515" w:rsidRPr="004D035A" w:rsidRDefault="00577515" w:rsidP="00577515">
      <w:pPr>
        <w:spacing w:after="60"/>
        <w:ind w:left="720"/>
      </w:pPr>
      <w:r w:rsidRPr="004D035A">
        <w:rPr>
          <w:b/>
        </w:rPr>
        <w:t>Website address</w:t>
      </w:r>
      <w:r w:rsidR="001122E0">
        <w:rPr>
          <w:b/>
        </w:rPr>
        <w:t xml:space="preserve">: </w:t>
      </w:r>
      <w:r w:rsidR="00517AD7" w:rsidRPr="004D035A">
        <w:t>http://www.southernphone.com.au/</w:t>
      </w:r>
    </w:p>
    <w:p w14:paraId="5E9616E1" w14:textId="448AF6B7" w:rsidR="00577515" w:rsidRPr="004D035A" w:rsidRDefault="00577515" w:rsidP="00577515">
      <w:pPr>
        <w:spacing w:after="60"/>
        <w:ind w:left="720"/>
      </w:pPr>
      <w:r w:rsidRPr="004D035A">
        <w:rPr>
          <w:b/>
        </w:rPr>
        <w:t>Services offered</w:t>
      </w:r>
      <w:r w:rsidR="001122E0">
        <w:rPr>
          <w:b/>
        </w:rPr>
        <w:t xml:space="preserve">: </w:t>
      </w:r>
      <w:r w:rsidR="00517AD7" w:rsidRPr="004D035A">
        <w:t xml:space="preserve">Mobile, Phone, Broadband, </w:t>
      </w:r>
      <w:proofErr w:type="gramStart"/>
      <w:r w:rsidR="00517AD7" w:rsidRPr="004D035A">
        <w:t>NBN</w:t>
      </w:r>
      <w:proofErr w:type="gramEnd"/>
    </w:p>
    <w:p w14:paraId="3EF8AA8D" w14:textId="77777777" w:rsidR="003507B0" w:rsidRPr="004D035A" w:rsidRDefault="003507B0" w:rsidP="003507B0"/>
    <w:p w14:paraId="64B3C3E1" w14:textId="77777777" w:rsidR="003507B0" w:rsidRPr="004D035A" w:rsidRDefault="003507B0" w:rsidP="003507B0">
      <w:pPr>
        <w:rPr>
          <w:b/>
        </w:rPr>
      </w:pPr>
      <w:r w:rsidRPr="004D035A">
        <w:rPr>
          <w:b/>
        </w:rPr>
        <w:t>Mobile Plan Offer Details</w:t>
      </w:r>
    </w:p>
    <w:p w14:paraId="5F6E74B7" w14:textId="67B1FA1F" w:rsidR="003507B0" w:rsidRPr="004D035A" w:rsidRDefault="00AD2EF1" w:rsidP="003507B0">
      <w:pPr>
        <w:spacing w:after="60"/>
        <w:ind w:left="720"/>
      </w:pPr>
      <w:r>
        <w:rPr>
          <w:b/>
        </w:rPr>
        <w:t>Mobile plans offered (31st August 2014)</w:t>
      </w:r>
      <w:r w:rsidR="001122E0">
        <w:rPr>
          <w:b/>
        </w:rPr>
        <w:t xml:space="preserve">: </w:t>
      </w:r>
      <w:r w:rsidR="00BD7BB5" w:rsidRPr="004D035A">
        <w:t>18</w:t>
      </w:r>
    </w:p>
    <w:p w14:paraId="2B80727D" w14:textId="611932A8" w:rsidR="003507B0" w:rsidRPr="004D035A" w:rsidRDefault="00AD2EF1" w:rsidP="003507B0">
      <w:pPr>
        <w:spacing w:after="60"/>
        <w:ind w:left="720"/>
      </w:pPr>
      <w:r>
        <w:rPr>
          <w:b/>
        </w:rPr>
        <w:lastRenderedPageBreak/>
        <w:t>Mobile plans offered (30th June 2015)</w:t>
      </w:r>
      <w:r w:rsidR="001122E0">
        <w:rPr>
          <w:b/>
        </w:rPr>
        <w:t xml:space="preserve">: </w:t>
      </w:r>
      <w:r w:rsidR="00BD7BB5" w:rsidRPr="004D035A">
        <w:t>17</w:t>
      </w:r>
    </w:p>
    <w:p w14:paraId="79B4EF5C" w14:textId="44606C7B" w:rsidR="003507B0" w:rsidRPr="004D035A" w:rsidRDefault="003507B0" w:rsidP="003507B0">
      <w:pPr>
        <w:spacing w:after="60"/>
        <w:ind w:left="720"/>
      </w:pPr>
      <w:r w:rsidRPr="004D035A">
        <w:rPr>
          <w:b/>
        </w:rPr>
        <w:t>MNO used</w:t>
      </w:r>
      <w:r w:rsidR="001122E0">
        <w:rPr>
          <w:b/>
        </w:rPr>
        <w:t xml:space="preserve">: </w:t>
      </w:r>
      <w:r w:rsidR="00B32A62" w:rsidRPr="004D035A">
        <w:t>Optus &amp; Telstra</w:t>
      </w:r>
    </w:p>
    <w:p w14:paraId="2D4FA757" w14:textId="0F006A73" w:rsidR="003507B0" w:rsidRPr="004D035A" w:rsidRDefault="00AD2EF1" w:rsidP="003507B0">
      <w:pPr>
        <w:spacing w:after="60"/>
        <w:ind w:left="720"/>
      </w:pPr>
      <w:r>
        <w:rPr>
          <w:b/>
        </w:rPr>
        <w:t>Network generation</w:t>
      </w:r>
      <w:r w:rsidR="001122E0">
        <w:rPr>
          <w:b/>
        </w:rPr>
        <w:t xml:space="preserve">: </w:t>
      </w:r>
      <w:r w:rsidR="00B32A62" w:rsidRPr="004D035A">
        <w:t>3G</w:t>
      </w:r>
    </w:p>
    <w:p w14:paraId="63D38574" w14:textId="77777777" w:rsidR="003507B0" w:rsidRPr="004D035A" w:rsidRDefault="003507B0" w:rsidP="003507B0"/>
    <w:p w14:paraId="3725EB81" w14:textId="77777777" w:rsidR="003507B0" w:rsidRPr="004D035A" w:rsidRDefault="003507B0" w:rsidP="003507B0">
      <w:r w:rsidRPr="004D035A">
        <w:rPr>
          <w:b/>
        </w:rPr>
        <w:t>Mobile Plan Offerings – Basic Information</w:t>
      </w:r>
      <w:r w:rsidRPr="004D035A">
        <w:t xml:space="preserve"> (as of 30th June 2015)</w:t>
      </w:r>
    </w:p>
    <w:tbl>
      <w:tblPr>
        <w:tblStyle w:val="GridTable4-Accent11"/>
        <w:tblW w:w="0" w:type="auto"/>
        <w:tblLook w:val="04A0" w:firstRow="1" w:lastRow="0" w:firstColumn="1" w:lastColumn="0" w:noHBand="0" w:noVBand="1"/>
      </w:tblPr>
      <w:tblGrid>
        <w:gridCol w:w="1413"/>
        <w:gridCol w:w="1559"/>
        <w:gridCol w:w="719"/>
        <w:gridCol w:w="1124"/>
        <w:gridCol w:w="933"/>
        <w:gridCol w:w="1902"/>
        <w:gridCol w:w="1366"/>
      </w:tblGrid>
      <w:tr w:rsidR="003507B0" w:rsidRPr="004D035A" w14:paraId="41CFEEF3"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4C87B7F" w14:textId="77777777" w:rsidR="003507B0" w:rsidRPr="004D035A" w:rsidRDefault="003507B0" w:rsidP="00A7168A">
            <w:pPr>
              <w:spacing w:after="0" w:line="240" w:lineRule="auto"/>
              <w:jc w:val="center"/>
              <w:rPr>
                <w:rFonts w:asciiTheme="minorHAnsi" w:hAnsiTheme="minorHAnsi"/>
                <w:b w:val="0"/>
                <w:sz w:val="20"/>
              </w:rPr>
            </w:pPr>
            <w:r w:rsidRPr="004D035A">
              <w:rPr>
                <w:rFonts w:asciiTheme="minorHAnsi" w:hAnsiTheme="minorHAnsi"/>
                <w:b w:val="0"/>
                <w:sz w:val="20"/>
              </w:rPr>
              <w:t>Offer Name</w:t>
            </w:r>
          </w:p>
        </w:tc>
        <w:tc>
          <w:tcPr>
            <w:tcW w:w="1559" w:type="dxa"/>
          </w:tcPr>
          <w:p w14:paraId="5A36837D" w14:textId="77777777" w:rsidR="003507B0" w:rsidRPr="004D035A" w:rsidRDefault="003507B0" w:rsidP="0045206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0"/>
              </w:rPr>
            </w:pPr>
            <w:r w:rsidRPr="004D035A">
              <w:rPr>
                <w:rFonts w:asciiTheme="minorHAnsi" w:hAnsiTheme="minorHAnsi"/>
                <w:b w:val="0"/>
                <w:sz w:val="20"/>
              </w:rPr>
              <w:t>Offer Type</w:t>
            </w:r>
          </w:p>
        </w:tc>
        <w:tc>
          <w:tcPr>
            <w:tcW w:w="719" w:type="dxa"/>
          </w:tcPr>
          <w:p w14:paraId="785F2FC5" w14:textId="77777777" w:rsidR="003507B0" w:rsidRPr="004D035A" w:rsidRDefault="003507B0" w:rsidP="0045206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0"/>
              </w:rPr>
            </w:pPr>
            <w:r w:rsidRPr="004D035A">
              <w:rPr>
                <w:rFonts w:asciiTheme="minorHAnsi" w:hAnsiTheme="minorHAnsi"/>
                <w:b w:val="0"/>
                <w:sz w:val="20"/>
              </w:rPr>
              <w:t>Offer Price</w:t>
            </w:r>
            <w:r w:rsidRPr="004D035A">
              <w:rPr>
                <w:rFonts w:asciiTheme="minorHAnsi" w:hAnsiTheme="minorHAnsi"/>
                <w:b w:val="0"/>
                <w:sz w:val="20"/>
              </w:rPr>
              <w:br/>
              <w:t>(AUD)</w:t>
            </w:r>
          </w:p>
        </w:tc>
        <w:tc>
          <w:tcPr>
            <w:tcW w:w="1124" w:type="dxa"/>
          </w:tcPr>
          <w:p w14:paraId="76B87ED7" w14:textId="77777777" w:rsidR="003507B0" w:rsidRPr="004D035A" w:rsidRDefault="003507B0" w:rsidP="0045206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0"/>
              </w:rPr>
            </w:pPr>
            <w:r w:rsidRPr="004D035A">
              <w:rPr>
                <w:rFonts w:asciiTheme="minorHAnsi" w:hAnsiTheme="minorHAnsi"/>
                <w:b w:val="0"/>
                <w:sz w:val="20"/>
              </w:rPr>
              <w:t>Included Call Value</w:t>
            </w:r>
          </w:p>
        </w:tc>
        <w:tc>
          <w:tcPr>
            <w:tcW w:w="933" w:type="dxa"/>
          </w:tcPr>
          <w:p w14:paraId="1EE6FC10" w14:textId="77777777" w:rsidR="003507B0" w:rsidRPr="004D035A" w:rsidRDefault="003507B0" w:rsidP="0045206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0"/>
              </w:rPr>
            </w:pPr>
            <w:r w:rsidRPr="004D035A">
              <w:rPr>
                <w:rFonts w:asciiTheme="minorHAnsi" w:hAnsiTheme="minorHAnsi"/>
                <w:b w:val="0"/>
                <w:sz w:val="20"/>
              </w:rPr>
              <w:t xml:space="preserve">Included Data </w:t>
            </w:r>
            <w:r w:rsidRPr="004D035A">
              <w:rPr>
                <w:rFonts w:asciiTheme="minorHAnsi" w:hAnsiTheme="minorHAnsi"/>
                <w:b w:val="0"/>
                <w:sz w:val="20"/>
              </w:rPr>
              <w:br/>
              <w:t>(MB)</w:t>
            </w:r>
          </w:p>
        </w:tc>
        <w:tc>
          <w:tcPr>
            <w:tcW w:w="1902" w:type="dxa"/>
          </w:tcPr>
          <w:p w14:paraId="1E60B254" w14:textId="77777777" w:rsidR="003507B0" w:rsidRPr="004D035A" w:rsidRDefault="003507B0" w:rsidP="00A7168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0"/>
              </w:rPr>
            </w:pPr>
            <w:r w:rsidRPr="004D035A">
              <w:rPr>
                <w:rFonts w:asciiTheme="minorHAnsi" w:hAnsiTheme="minorHAnsi"/>
                <w:b w:val="0"/>
                <w:sz w:val="20"/>
              </w:rPr>
              <w:t>Excess Data Charges (Quoted)</w:t>
            </w:r>
          </w:p>
        </w:tc>
        <w:tc>
          <w:tcPr>
            <w:tcW w:w="1366" w:type="dxa"/>
          </w:tcPr>
          <w:p w14:paraId="7EA6030C" w14:textId="77777777" w:rsidR="003507B0" w:rsidRPr="004D035A" w:rsidRDefault="003507B0" w:rsidP="00A7168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0"/>
              </w:rPr>
            </w:pPr>
            <w:r w:rsidRPr="004D035A">
              <w:rPr>
                <w:rFonts w:asciiTheme="minorHAnsi" w:hAnsiTheme="minorHAnsi"/>
                <w:b w:val="0"/>
                <w:sz w:val="20"/>
              </w:rPr>
              <w:t xml:space="preserve">Excess Data Charges </w:t>
            </w:r>
            <w:r w:rsidRPr="004D035A">
              <w:rPr>
                <w:rFonts w:asciiTheme="minorHAnsi" w:hAnsiTheme="minorHAnsi"/>
                <w:b w:val="0"/>
                <w:sz w:val="20"/>
              </w:rPr>
              <w:br/>
              <w:t>(Calculated)</w:t>
            </w:r>
          </w:p>
        </w:tc>
      </w:tr>
      <w:tr w:rsidR="00B32A62" w:rsidRPr="004D035A" w14:paraId="0912802F"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10EC966" w14:textId="77777777" w:rsidR="00B32A62" w:rsidRPr="004D035A" w:rsidRDefault="00B32A62" w:rsidP="00A7168A">
            <w:pPr>
              <w:spacing w:after="0"/>
              <w:jc w:val="center"/>
              <w:rPr>
                <w:rFonts w:asciiTheme="minorHAnsi" w:hAnsiTheme="minorHAnsi"/>
                <w:sz w:val="20"/>
              </w:rPr>
            </w:pPr>
            <w:r w:rsidRPr="004D035A">
              <w:rPr>
                <w:rFonts w:asciiTheme="minorHAnsi" w:hAnsiTheme="minorHAnsi"/>
                <w:sz w:val="20"/>
              </w:rPr>
              <w:t>$20 Optus Network Plan</w:t>
            </w:r>
          </w:p>
        </w:tc>
        <w:tc>
          <w:tcPr>
            <w:tcW w:w="1559" w:type="dxa"/>
            <w:vMerge w:val="restart"/>
          </w:tcPr>
          <w:p w14:paraId="0F514831" w14:textId="69AF006A" w:rsidR="00B32A62" w:rsidRPr="004D035A" w:rsidRDefault="00B32A62"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 xml:space="preserve">24 Month </w:t>
            </w:r>
            <w:r w:rsidR="00F00DD9">
              <w:rPr>
                <w:rFonts w:asciiTheme="minorHAnsi" w:hAnsiTheme="minorHAnsi"/>
                <w:sz w:val="20"/>
              </w:rPr>
              <w:t>Post-paid</w:t>
            </w:r>
            <w:r w:rsidRPr="004D035A">
              <w:rPr>
                <w:rFonts w:asciiTheme="minorHAnsi" w:hAnsiTheme="minorHAnsi"/>
                <w:sz w:val="20"/>
              </w:rPr>
              <w:t xml:space="preserve"> Contract with Phone</w:t>
            </w:r>
          </w:p>
        </w:tc>
        <w:tc>
          <w:tcPr>
            <w:tcW w:w="719" w:type="dxa"/>
          </w:tcPr>
          <w:p w14:paraId="3C4B3620" w14:textId="77777777" w:rsidR="00B32A62" w:rsidRPr="004D035A" w:rsidRDefault="00B32A62" w:rsidP="00A7168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$20</w:t>
            </w:r>
          </w:p>
        </w:tc>
        <w:tc>
          <w:tcPr>
            <w:tcW w:w="1124" w:type="dxa"/>
          </w:tcPr>
          <w:p w14:paraId="2C68378D" w14:textId="77777777" w:rsidR="00B32A62" w:rsidRPr="004D035A" w:rsidRDefault="00B32A62" w:rsidP="00A7168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$100</w:t>
            </w:r>
          </w:p>
        </w:tc>
        <w:tc>
          <w:tcPr>
            <w:tcW w:w="933" w:type="dxa"/>
          </w:tcPr>
          <w:p w14:paraId="3527F277" w14:textId="77777777" w:rsidR="00B32A62" w:rsidRPr="004D035A" w:rsidRDefault="00B32A62" w:rsidP="00A7168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200</w:t>
            </w:r>
          </w:p>
        </w:tc>
        <w:tc>
          <w:tcPr>
            <w:tcW w:w="1902" w:type="dxa"/>
          </w:tcPr>
          <w:p w14:paraId="588D9BB1" w14:textId="77777777" w:rsidR="00B32A62" w:rsidRPr="004D035A" w:rsidRDefault="00B32A62" w:rsidP="00A7168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1GB up to 3GB then $0.05 /  MB (min. charge  $0.25)</w:t>
            </w:r>
          </w:p>
        </w:tc>
        <w:tc>
          <w:tcPr>
            <w:tcW w:w="1366" w:type="dxa"/>
          </w:tcPr>
          <w:p w14:paraId="4B9AB4AF" w14:textId="77777777" w:rsidR="00B32A62" w:rsidRPr="004D035A" w:rsidRDefault="00B32A62" w:rsidP="00A7168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 then $0.05 / MB</w:t>
            </w:r>
          </w:p>
        </w:tc>
      </w:tr>
      <w:tr w:rsidR="00B32A62" w:rsidRPr="004D035A" w14:paraId="33BE142D" w14:textId="77777777" w:rsidTr="00C22E41">
        <w:tc>
          <w:tcPr>
            <w:cnfStyle w:val="001000000000" w:firstRow="0" w:lastRow="0" w:firstColumn="1" w:lastColumn="0" w:oddVBand="0" w:evenVBand="0" w:oddHBand="0" w:evenHBand="0" w:firstRowFirstColumn="0" w:firstRowLastColumn="0" w:lastRowFirstColumn="0" w:lastRowLastColumn="0"/>
            <w:tcW w:w="1413" w:type="dxa"/>
          </w:tcPr>
          <w:p w14:paraId="25CC400D" w14:textId="77777777" w:rsidR="00B32A62" w:rsidRPr="004D035A" w:rsidRDefault="00B32A62" w:rsidP="00A7168A">
            <w:pPr>
              <w:spacing w:after="0"/>
              <w:jc w:val="center"/>
              <w:rPr>
                <w:rFonts w:asciiTheme="minorHAnsi" w:hAnsiTheme="minorHAnsi"/>
                <w:sz w:val="20"/>
              </w:rPr>
            </w:pPr>
            <w:r w:rsidRPr="004D035A">
              <w:rPr>
                <w:rFonts w:asciiTheme="minorHAnsi" w:hAnsiTheme="minorHAnsi"/>
                <w:sz w:val="20"/>
              </w:rPr>
              <w:t>$25 Optus Network Plan</w:t>
            </w:r>
          </w:p>
        </w:tc>
        <w:tc>
          <w:tcPr>
            <w:tcW w:w="1559" w:type="dxa"/>
            <w:vMerge/>
          </w:tcPr>
          <w:p w14:paraId="27C1F64F" w14:textId="77777777" w:rsidR="00B32A62" w:rsidRPr="004D035A" w:rsidRDefault="00B32A62"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719" w:type="dxa"/>
          </w:tcPr>
          <w:p w14:paraId="57130865" w14:textId="77777777" w:rsidR="00B32A62" w:rsidRPr="004D035A" w:rsidRDefault="00B32A62" w:rsidP="00A7168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$25</w:t>
            </w:r>
          </w:p>
        </w:tc>
        <w:tc>
          <w:tcPr>
            <w:tcW w:w="1124" w:type="dxa"/>
          </w:tcPr>
          <w:p w14:paraId="1035E06A" w14:textId="77777777" w:rsidR="00B32A62" w:rsidRPr="004D035A" w:rsidRDefault="00B32A62" w:rsidP="00A7168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$200</w:t>
            </w:r>
          </w:p>
        </w:tc>
        <w:tc>
          <w:tcPr>
            <w:tcW w:w="933" w:type="dxa"/>
          </w:tcPr>
          <w:p w14:paraId="7DEEEE30" w14:textId="77777777" w:rsidR="00B32A62" w:rsidRPr="004D035A" w:rsidRDefault="00B32A62" w:rsidP="00A7168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500</w:t>
            </w:r>
          </w:p>
        </w:tc>
        <w:tc>
          <w:tcPr>
            <w:tcW w:w="1902" w:type="dxa"/>
          </w:tcPr>
          <w:p w14:paraId="5234A3AB" w14:textId="77777777" w:rsidR="00B32A62" w:rsidRPr="004D035A" w:rsidRDefault="00B32A62" w:rsidP="00A7168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1GB up to 3GB then $0.05 /  MB (min. charge  $0.25)</w:t>
            </w:r>
          </w:p>
        </w:tc>
        <w:tc>
          <w:tcPr>
            <w:tcW w:w="1366" w:type="dxa"/>
          </w:tcPr>
          <w:p w14:paraId="4877B741" w14:textId="77777777" w:rsidR="00B32A62" w:rsidRPr="004D035A" w:rsidRDefault="00B32A62" w:rsidP="00A7168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 then $0.05 / MB</w:t>
            </w:r>
          </w:p>
        </w:tc>
      </w:tr>
      <w:tr w:rsidR="00B32A62" w:rsidRPr="004D035A" w14:paraId="7ED2E4B9"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E18DAD7" w14:textId="77777777" w:rsidR="00B32A62" w:rsidRPr="004D035A" w:rsidRDefault="00B32A62" w:rsidP="00A7168A">
            <w:pPr>
              <w:spacing w:after="0"/>
              <w:jc w:val="center"/>
              <w:rPr>
                <w:rFonts w:asciiTheme="minorHAnsi" w:hAnsiTheme="minorHAnsi"/>
                <w:sz w:val="20"/>
              </w:rPr>
            </w:pPr>
            <w:r w:rsidRPr="004D035A">
              <w:rPr>
                <w:rFonts w:asciiTheme="minorHAnsi" w:hAnsiTheme="minorHAnsi"/>
                <w:sz w:val="20"/>
              </w:rPr>
              <w:t>$35 Optus Network Plan</w:t>
            </w:r>
          </w:p>
        </w:tc>
        <w:tc>
          <w:tcPr>
            <w:tcW w:w="1559" w:type="dxa"/>
            <w:vMerge/>
          </w:tcPr>
          <w:p w14:paraId="3A903170" w14:textId="77777777" w:rsidR="00B32A62" w:rsidRPr="004D035A" w:rsidRDefault="00B32A62"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719" w:type="dxa"/>
          </w:tcPr>
          <w:p w14:paraId="48C56C87" w14:textId="77777777" w:rsidR="00B32A62" w:rsidRPr="004D035A" w:rsidRDefault="00B32A62" w:rsidP="00A7168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$35</w:t>
            </w:r>
          </w:p>
        </w:tc>
        <w:tc>
          <w:tcPr>
            <w:tcW w:w="1124" w:type="dxa"/>
          </w:tcPr>
          <w:p w14:paraId="58E164E3" w14:textId="77777777" w:rsidR="00B32A62" w:rsidRPr="004D035A" w:rsidRDefault="00B32A62" w:rsidP="00A7168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$400</w:t>
            </w:r>
          </w:p>
        </w:tc>
        <w:tc>
          <w:tcPr>
            <w:tcW w:w="933" w:type="dxa"/>
          </w:tcPr>
          <w:p w14:paraId="59E83D3E" w14:textId="77777777" w:rsidR="00B32A62" w:rsidRPr="004D035A" w:rsidRDefault="00B32A62" w:rsidP="00A7168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1000</w:t>
            </w:r>
          </w:p>
        </w:tc>
        <w:tc>
          <w:tcPr>
            <w:tcW w:w="1902" w:type="dxa"/>
          </w:tcPr>
          <w:p w14:paraId="3D825920" w14:textId="77777777" w:rsidR="00B32A62" w:rsidRPr="004D035A" w:rsidRDefault="00B32A62" w:rsidP="00A7168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1GB up to 3GB then $0.05 /  MB (min. charge  $0.25)</w:t>
            </w:r>
          </w:p>
        </w:tc>
        <w:tc>
          <w:tcPr>
            <w:tcW w:w="1366" w:type="dxa"/>
          </w:tcPr>
          <w:p w14:paraId="4CA20627" w14:textId="77777777" w:rsidR="00B32A62" w:rsidRPr="004D035A" w:rsidRDefault="00B32A62" w:rsidP="00A7168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 then $0.05 / MB</w:t>
            </w:r>
          </w:p>
        </w:tc>
      </w:tr>
      <w:tr w:rsidR="00B32A62" w:rsidRPr="004D035A" w14:paraId="7EB4E601" w14:textId="77777777" w:rsidTr="00C22E41">
        <w:tc>
          <w:tcPr>
            <w:cnfStyle w:val="001000000000" w:firstRow="0" w:lastRow="0" w:firstColumn="1" w:lastColumn="0" w:oddVBand="0" w:evenVBand="0" w:oddHBand="0" w:evenHBand="0" w:firstRowFirstColumn="0" w:firstRowLastColumn="0" w:lastRowFirstColumn="0" w:lastRowLastColumn="0"/>
            <w:tcW w:w="1413" w:type="dxa"/>
          </w:tcPr>
          <w:p w14:paraId="7B9D963F" w14:textId="77777777" w:rsidR="00B32A62" w:rsidRPr="004D035A" w:rsidRDefault="00B32A62" w:rsidP="00A7168A">
            <w:pPr>
              <w:spacing w:after="0"/>
              <w:jc w:val="center"/>
              <w:rPr>
                <w:rFonts w:asciiTheme="minorHAnsi" w:hAnsiTheme="minorHAnsi"/>
                <w:sz w:val="20"/>
              </w:rPr>
            </w:pPr>
            <w:r w:rsidRPr="004D035A">
              <w:rPr>
                <w:rFonts w:asciiTheme="minorHAnsi" w:hAnsiTheme="minorHAnsi"/>
                <w:sz w:val="20"/>
              </w:rPr>
              <w:t>$45 Optus Network Plan</w:t>
            </w:r>
          </w:p>
        </w:tc>
        <w:tc>
          <w:tcPr>
            <w:tcW w:w="1559" w:type="dxa"/>
            <w:vMerge/>
          </w:tcPr>
          <w:p w14:paraId="6799F7A1" w14:textId="77777777" w:rsidR="00B32A62" w:rsidRPr="004D035A" w:rsidRDefault="00B32A62"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719" w:type="dxa"/>
          </w:tcPr>
          <w:p w14:paraId="18BDC85D" w14:textId="77777777" w:rsidR="00B32A62" w:rsidRPr="004D035A" w:rsidRDefault="00B32A62" w:rsidP="00A7168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$45</w:t>
            </w:r>
          </w:p>
        </w:tc>
        <w:tc>
          <w:tcPr>
            <w:tcW w:w="1124" w:type="dxa"/>
          </w:tcPr>
          <w:p w14:paraId="43BC4857" w14:textId="77777777" w:rsidR="00B32A62" w:rsidRPr="004D035A" w:rsidRDefault="00B32A62" w:rsidP="00A7168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$600</w:t>
            </w:r>
          </w:p>
        </w:tc>
        <w:tc>
          <w:tcPr>
            <w:tcW w:w="933" w:type="dxa"/>
          </w:tcPr>
          <w:p w14:paraId="2930000F" w14:textId="77777777" w:rsidR="00B32A62" w:rsidRPr="004D035A" w:rsidRDefault="00B32A62" w:rsidP="00A7168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1500</w:t>
            </w:r>
          </w:p>
        </w:tc>
        <w:tc>
          <w:tcPr>
            <w:tcW w:w="1902" w:type="dxa"/>
          </w:tcPr>
          <w:p w14:paraId="317EF9BF" w14:textId="77777777" w:rsidR="00B32A62" w:rsidRPr="004D035A" w:rsidRDefault="00B32A62" w:rsidP="00A7168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1GB up to 3GB then $0.05 /  MB (min. charge  $0.25)</w:t>
            </w:r>
          </w:p>
        </w:tc>
        <w:tc>
          <w:tcPr>
            <w:tcW w:w="1366" w:type="dxa"/>
          </w:tcPr>
          <w:p w14:paraId="6F3FD400" w14:textId="77777777" w:rsidR="00B32A62" w:rsidRPr="004D035A" w:rsidRDefault="00B32A62" w:rsidP="00A7168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 then $0.05 / MB</w:t>
            </w:r>
          </w:p>
        </w:tc>
      </w:tr>
      <w:tr w:rsidR="00B32A62" w:rsidRPr="004D035A" w14:paraId="0B582C13"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CE8A4AD" w14:textId="77777777" w:rsidR="00B32A62" w:rsidRPr="004D035A" w:rsidRDefault="00B32A62" w:rsidP="00A7168A">
            <w:pPr>
              <w:spacing w:after="0"/>
              <w:jc w:val="center"/>
              <w:rPr>
                <w:rFonts w:asciiTheme="minorHAnsi" w:hAnsiTheme="minorHAnsi"/>
                <w:sz w:val="20"/>
              </w:rPr>
            </w:pPr>
            <w:r w:rsidRPr="004D035A">
              <w:rPr>
                <w:rFonts w:asciiTheme="minorHAnsi" w:hAnsiTheme="minorHAnsi"/>
                <w:sz w:val="20"/>
              </w:rPr>
              <w:t>$55 Optus Network Plan</w:t>
            </w:r>
          </w:p>
        </w:tc>
        <w:tc>
          <w:tcPr>
            <w:tcW w:w="1559" w:type="dxa"/>
            <w:vMerge/>
          </w:tcPr>
          <w:p w14:paraId="04028BD8" w14:textId="77777777" w:rsidR="00B32A62" w:rsidRPr="004D035A" w:rsidRDefault="00B32A62"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719" w:type="dxa"/>
          </w:tcPr>
          <w:p w14:paraId="70BB8ED8" w14:textId="77777777" w:rsidR="00B32A62" w:rsidRPr="004D035A" w:rsidRDefault="00B32A62" w:rsidP="00A7168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$55</w:t>
            </w:r>
          </w:p>
        </w:tc>
        <w:tc>
          <w:tcPr>
            <w:tcW w:w="1124" w:type="dxa"/>
          </w:tcPr>
          <w:p w14:paraId="6663E934" w14:textId="77777777" w:rsidR="00B32A62" w:rsidRPr="004D035A" w:rsidRDefault="00B32A62" w:rsidP="00A7168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$800</w:t>
            </w:r>
          </w:p>
        </w:tc>
        <w:tc>
          <w:tcPr>
            <w:tcW w:w="933" w:type="dxa"/>
          </w:tcPr>
          <w:p w14:paraId="21F67018" w14:textId="77777777" w:rsidR="00B32A62" w:rsidRPr="004D035A" w:rsidRDefault="00B32A62" w:rsidP="00A7168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2000</w:t>
            </w:r>
          </w:p>
        </w:tc>
        <w:tc>
          <w:tcPr>
            <w:tcW w:w="1902" w:type="dxa"/>
          </w:tcPr>
          <w:p w14:paraId="06371A65" w14:textId="77777777" w:rsidR="00B32A62" w:rsidRPr="004D035A" w:rsidRDefault="00B32A62" w:rsidP="00A7168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1GB up to 3GB then $0.05 /  MB (min. charge  $0.25)</w:t>
            </w:r>
          </w:p>
        </w:tc>
        <w:tc>
          <w:tcPr>
            <w:tcW w:w="1366" w:type="dxa"/>
          </w:tcPr>
          <w:p w14:paraId="0AFC47B9" w14:textId="77777777" w:rsidR="00B32A62" w:rsidRPr="004D035A" w:rsidRDefault="00B32A62" w:rsidP="00A7168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 then $0.05 / MB</w:t>
            </w:r>
          </w:p>
        </w:tc>
      </w:tr>
      <w:tr w:rsidR="00B32A62" w:rsidRPr="004D035A" w14:paraId="4C194ED2" w14:textId="77777777" w:rsidTr="00C22E41">
        <w:tc>
          <w:tcPr>
            <w:cnfStyle w:val="001000000000" w:firstRow="0" w:lastRow="0" w:firstColumn="1" w:lastColumn="0" w:oddVBand="0" w:evenVBand="0" w:oddHBand="0" w:evenHBand="0" w:firstRowFirstColumn="0" w:firstRowLastColumn="0" w:lastRowFirstColumn="0" w:lastRowLastColumn="0"/>
            <w:tcW w:w="1413" w:type="dxa"/>
          </w:tcPr>
          <w:p w14:paraId="509F7A4A" w14:textId="77777777" w:rsidR="00B32A62" w:rsidRPr="004D035A" w:rsidRDefault="00B32A62" w:rsidP="00A7168A">
            <w:pPr>
              <w:spacing w:after="0"/>
              <w:jc w:val="center"/>
              <w:rPr>
                <w:rFonts w:asciiTheme="minorHAnsi" w:hAnsiTheme="minorHAnsi"/>
                <w:sz w:val="20"/>
              </w:rPr>
            </w:pPr>
            <w:r w:rsidRPr="004D035A">
              <w:rPr>
                <w:rFonts w:asciiTheme="minorHAnsi" w:hAnsiTheme="minorHAnsi"/>
                <w:sz w:val="20"/>
              </w:rPr>
              <w:t>$65 Optus Network Plan</w:t>
            </w:r>
          </w:p>
        </w:tc>
        <w:tc>
          <w:tcPr>
            <w:tcW w:w="1559" w:type="dxa"/>
            <w:vMerge/>
          </w:tcPr>
          <w:p w14:paraId="11235B3A" w14:textId="77777777" w:rsidR="00B32A62" w:rsidRPr="004D035A" w:rsidRDefault="00B32A62"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719" w:type="dxa"/>
          </w:tcPr>
          <w:p w14:paraId="146F7A98" w14:textId="77777777" w:rsidR="00B32A62" w:rsidRPr="004D035A" w:rsidRDefault="00B32A62" w:rsidP="00A7168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$65</w:t>
            </w:r>
          </w:p>
        </w:tc>
        <w:tc>
          <w:tcPr>
            <w:tcW w:w="1124" w:type="dxa"/>
          </w:tcPr>
          <w:p w14:paraId="13BEC761" w14:textId="77777777" w:rsidR="00B32A62" w:rsidRPr="004D035A" w:rsidRDefault="00B32A62" w:rsidP="00A7168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933" w:type="dxa"/>
          </w:tcPr>
          <w:p w14:paraId="18F38385" w14:textId="77777777" w:rsidR="00B32A62" w:rsidRPr="004D035A" w:rsidRDefault="00B32A62" w:rsidP="00A7168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3000</w:t>
            </w:r>
          </w:p>
        </w:tc>
        <w:tc>
          <w:tcPr>
            <w:tcW w:w="1902" w:type="dxa"/>
          </w:tcPr>
          <w:p w14:paraId="51095065" w14:textId="77777777" w:rsidR="00B32A62" w:rsidRPr="004D035A" w:rsidRDefault="00B32A62" w:rsidP="00A7168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1GB up to 3GB then $0.05 /  MB (min. charge  $0.25)</w:t>
            </w:r>
          </w:p>
        </w:tc>
        <w:tc>
          <w:tcPr>
            <w:tcW w:w="1366" w:type="dxa"/>
          </w:tcPr>
          <w:p w14:paraId="6D5E0CAE" w14:textId="77777777" w:rsidR="00B32A62" w:rsidRPr="004D035A" w:rsidRDefault="00B32A62" w:rsidP="00A7168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 then $0.05 / MB</w:t>
            </w:r>
          </w:p>
        </w:tc>
      </w:tr>
      <w:tr w:rsidR="00B32A62" w:rsidRPr="004D035A" w14:paraId="5EED1250"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1F19F71" w14:textId="77777777" w:rsidR="00B32A62" w:rsidRPr="004D035A" w:rsidRDefault="00B32A62" w:rsidP="00A7168A">
            <w:pPr>
              <w:spacing w:after="0"/>
              <w:jc w:val="center"/>
              <w:rPr>
                <w:rFonts w:asciiTheme="minorHAnsi" w:hAnsiTheme="minorHAnsi"/>
                <w:sz w:val="20"/>
              </w:rPr>
            </w:pPr>
            <w:r w:rsidRPr="004D035A">
              <w:rPr>
                <w:rFonts w:asciiTheme="minorHAnsi" w:hAnsiTheme="minorHAnsi"/>
                <w:sz w:val="20"/>
              </w:rPr>
              <w:t>$12 Telstra Network Plan</w:t>
            </w:r>
          </w:p>
        </w:tc>
        <w:tc>
          <w:tcPr>
            <w:tcW w:w="1559" w:type="dxa"/>
            <w:vMerge/>
          </w:tcPr>
          <w:p w14:paraId="2D7E5AAA" w14:textId="77777777" w:rsidR="00B32A62" w:rsidRPr="004D035A" w:rsidRDefault="00B32A62"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719" w:type="dxa"/>
          </w:tcPr>
          <w:p w14:paraId="6368F078" w14:textId="77777777" w:rsidR="00B32A62" w:rsidRPr="004D035A" w:rsidRDefault="00B32A62" w:rsidP="00A7168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$12</w:t>
            </w:r>
          </w:p>
        </w:tc>
        <w:tc>
          <w:tcPr>
            <w:tcW w:w="1124" w:type="dxa"/>
          </w:tcPr>
          <w:p w14:paraId="4BDE0BBA" w14:textId="77777777" w:rsidR="00B32A62" w:rsidRPr="004D035A" w:rsidRDefault="00B32A62" w:rsidP="00A7168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w:t>
            </w:r>
          </w:p>
        </w:tc>
        <w:tc>
          <w:tcPr>
            <w:tcW w:w="933" w:type="dxa"/>
          </w:tcPr>
          <w:p w14:paraId="2074BA23" w14:textId="77777777" w:rsidR="00B32A62" w:rsidRPr="004D035A" w:rsidRDefault="00B32A62" w:rsidP="00A7168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902" w:type="dxa"/>
          </w:tcPr>
          <w:p w14:paraId="391582D8" w14:textId="77777777" w:rsidR="00B32A62" w:rsidRPr="004D035A" w:rsidRDefault="00EF2505" w:rsidP="00A7168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w:t>
            </w:r>
            <w:r w:rsidR="00B32A62" w:rsidRPr="004D035A">
              <w:rPr>
                <w:rFonts w:asciiTheme="minorHAnsi" w:hAnsiTheme="minorHAnsi" w:cs="Arial"/>
                <w:sz w:val="20"/>
              </w:rPr>
              <w:t>0.05</w:t>
            </w:r>
            <w:r w:rsidRPr="004D035A">
              <w:rPr>
                <w:rFonts w:asciiTheme="minorHAnsi" w:hAnsiTheme="minorHAnsi" w:cs="Arial"/>
                <w:sz w:val="20"/>
              </w:rPr>
              <w:t xml:space="preserve"> </w:t>
            </w:r>
            <w:r w:rsidR="00B32A62" w:rsidRPr="004D035A">
              <w:rPr>
                <w:rFonts w:asciiTheme="minorHAnsi" w:hAnsiTheme="minorHAnsi" w:cs="Arial"/>
                <w:sz w:val="20"/>
              </w:rPr>
              <w:t>/</w:t>
            </w:r>
            <w:r w:rsidRPr="004D035A">
              <w:rPr>
                <w:rFonts w:asciiTheme="minorHAnsi" w:hAnsiTheme="minorHAnsi" w:cs="Arial"/>
                <w:sz w:val="20"/>
              </w:rPr>
              <w:t xml:space="preserve"> </w:t>
            </w:r>
            <w:r w:rsidR="00B32A62" w:rsidRPr="004D035A">
              <w:rPr>
                <w:rFonts w:asciiTheme="minorHAnsi" w:hAnsiTheme="minorHAnsi" w:cs="Arial"/>
                <w:sz w:val="20"/>
              </w:rPr>
              <w:t xml:space="preserve">MB </w:t>
            </w:r>
            <w:r w:rsidRPr="004D035A">
              <w:rPr>
                <w:rFonts w:asciiTheme="minorHAnsi" w:hAnsiTheme="minorHAnsi" w:cs="Arial"/>
                <w:sz w:val="20"/>
              </w:rPr>
              <w:t>(</w:t>
            </w:r>
            <w:r w:rsidR="00B32A62" w:rsidRPr="004D035A">
              <w:rPr>
                <w:rFonts w:asciiTheme="minorHAnsi" w:hAnsiTheme="minorHAnsi" w:cs="Arial"/>
                <w:sz w:val="20"/>
              </w:rPr>
              <w:t>min</w:t>
            </w:r>
            <w:r w:rsidRPr="004D035A">
              <w:rPr>
                <w:rFonts w:asciiTheme="minorHAnsi" w:hAnsiTheme="minorHAnsi" w:cs="Arial"/>
                <w:sz w:val="20"/>
              </w:rPr>
              <w:t>. charge</w:t>
            </w:r>
            <w:r w:rsidR="00B32A62" w:rsidRPr="004D035A">
              <w:rPr>
                <w:rFonts w:asciiTheme="minorHAnsi" w:hAnsiTheme="minorHAnsi" w:cs="Arial"/>
                <w:sz w:val="20"/>
              </w:rPr>
              <w:t xml:space="preserve"> </w:t>
            </w:r>
            <w:r w:rsidRPr="004D035A">
              <w:rPr>
                <w:rFonts w:asciiTheme="minorHAnsi" w:hAnsiTheme="minorHAnsi" w:cs="Arial"/>
                <w:sz w:val="20"/>
              </w:rPr>
              <w:t>$0.25)</w:t>
            </w:r>
          </w:p>
        </w:tc>
        <w:tc>
          <w:tcPr>
            <w:tcW w:w="1366" w:type="dxa"/>
          </w:tcPr>
          <w:p w14:paraId="09495FCE" w14:textId="77777777" w:rsidR="00B32A62" w:rsidRPr="004D035A" w:rsidRDefault="00EF2505" w:rsidP="00A7168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w:t>
            </w:r>
            <w:r w:rsidR="00B32A62" w:rsidRPr="004D035A">
              <w:rPr>
                <w:rFonts w:asciiTheme="minorHAnsi" w:hAnsiTheme="minorHAnsi" w:cs="Arial"/>
                <w:sz w:val="20"/>
              </w:rPr>
              <w:t>0.05</w:t>
            </w:r>
            <w:r w:rsidRPr="004D035A">
              <w:rPr>
                <w:rFonts w:asciiTheme="minorHAnsi" w:hAnsiTheme="minorHAnsi" w:cs="Arial"/>
                <w:sz w:val="20"/>
              </w:rPr>
              <w:t xml:space="preserve"> / MB</w:t>
            </w:r>
          </w:p>
        </w:tc>
      </w:tr>
      <w:tr w:rsidR="00EF2505" w:rsidRPr="004D035A" w14:paraId="756CC3D2" w14:textId="77777777" w:rsidTr="00C22E41">
        <w:tc>
          <w:tcPr>
            <w:cnfStyle w:val="001000000000" w:firstRow="0" w:lastRow="0" w:firstColumn="1" w:lastColumn="0" w:oddVBand="0" w:evenVBand="0" w:oddHBand="0" w:evenHBand="0" w:firstRowFirstColumn="0" w:firstRowLastColumn="0" w:lastRowFirstColumn="0" w:lastRowLastColumn="0"/>
            <w:tcW w:w="1413" w:type="dxa"/>
          </w:tcPr>
          <w:p w14:paraId="47E474E8" w14:textId="77777777" w:rsidR="00EF2505" w:rsidRPr="004D035A" w:rsidRDefault="00EF2505" w:rsidP="00A7168A">
            <w:pPr>
              <w:spacing w:after="0"/>
              <w:jc w:val="center"/>
              <w:rPr>
                <w:rFonts w:asciiTheme="minorHAnsi" w:hAnsiTheme="minorHAnsi"/>
                <w:sz w:val="20"/>
              </w:rPr>
            </w:pPr>
            <w:r w:rsidRPr="004D035A">
              <w:rPr>
                <w:rFonts w:asciiTheme="minorHAnsi" w:hAnsiTheme="minorHAnsi"/>
                <w:sz w:val="20"/>
              </w:rPr>
              <w:t>$15 Telstra Network Plan</w:t>
            </w:r>
          </w:p>
        </w:tc>
        <w:tc>
          <w:tcPr>
            <w:tcW w:w="1559" w:type="dxa"/>
            <w:vMerge/>
          </w:tcPr>
          <w:p w14:paraId="2265CD10" w14:textId="77777777" w:rsidR="00EF2505" w:rsidRPr="004D035A" w:rsidRDefault="00EF2505"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719" w:type="dxa"/>
          </w:tcPr>
          <w:p w14:paraId="36789E0E" w14:textId="77777777" w:rsidR="00EF2505" w:rsidRPr="004D035A" w:rsidRDefault="00EF2505" w:rsidP="00A7168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$15</w:t>
            </w:r>
          </w:p>
        </w:tc>
        <w:tc>
          <w:tcPr>
            <w:tcW w:w="1124" w:type="dxa"/>
          </w:tcPr>
          <w:p w14:paraId="4C543E40" w14:textId="77777777" w:rsidR="00EF2505" w:rsidRPr="004D035A" w:rsidRDefault="00EF2505" w:rsidP="00A7168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w:t>
            </w:r>
          </w:p>
        </w:tc>
        <w:tc>
          <w:tcPr>
            <w:tcW w:w="933" w:type="dxa"/>
          </w:tcPr>
          <w:p w14:paraId="56E4FBCF" w14:textId="77777777" w:rsidR="00EF2505" w:rsidRPr="004D035A" w:rsidRDefault="00EF2505" w:rsidP="00A7168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902" w:type="dxa"/>
          </w:tcPr>
          <w:p w14:paraId="299D16E2" w14:textId="77777777" w:rsidR="00EF2505" w:rsidRPr="004D035A" w:rsidRDefault="00EF2505" w:rsidP="00A7168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$0.05 / MB (min. charge $0.25)</w:t>
            </w:r>
          </w:p>
        </w:tc>
        <w:tc>
          <w:tcPr>
            <w:tcW w:w="1366" w:type="dxa"/>
          </w:tcPr>
          <w:p w14:paraId="0A83980C" w14:textId="77777777" w:rsidR="00EF2505" w:rsidRPr="004D035A" w:rsidRDefault="00EF2505" w:rsidP="00A7168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$0.05 / MB</w:t>
            </w:r>
          </w:p>
        </w:tc>
      </w:tr>
      <w:tr w:rsidR="00EF2505" w:rsidRPr="004D035A" w14:paraId="0628F1EC"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8A149B8" w14:textId="77777777" w:rsidR="00EF2505" w:rsidRPr="004D035A" w:rsidRDefault="00EF2505" w:rsidP="00A7168A">
            <w:pPr>
              <w:spacing w:after="0"/>
              <w:jc w:val="center"/>
              <w:rPr>
                <w:rFonts w:asciiTheme="minorHAnsi" w:hAnsiTheme="minorHAnsi"/>
                <w:sz w:val="20"/>
              </w:rPr>
            </w:pPr>
            <w:r w:rsidRPr="004D035A">
              <w:rPr>
                <w:rFonts w:asciiTheme="minorHAnsi" w:hAnsiTheme="minorHAnsi"/>
                <w:sz w:val="20"/>
              </w:rPr>
              <w:t>$20 Telstra Network Plan</w:t>
            </w:r>
          </w:p>
        </w:tc>
        <w:tc>
          <w:tcPr>
            <w:tcW w:w="1559" w:type="dxa"/>
            <w:vMerge/>
          </w:tcPr>
          <w:p w14:paraId="0E96108E" w14:textId="77777777" w:rsidR="00EF2505" w:rsidRPr="004D035A" w:rsidRDefault="00EF2505"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719" w:type="dxa"/>
          </w:tcPr>
          <w:p w14:paraId="2E05E2F7" w14:textId="77777777" w:rsidR="00EF2505" w:rsidRPr="004D035A" w:rsidRDefault="00EF2505" w:rsidP="00A7168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w:t>
            </w:r>
          </w:p>
        </w:tc>
        <w:tc>
          <w:tcPr>
            <w:tcW w:w="1124" w:type="dxa"/>
          </w:tcPr>
          <w:p w14:paraId="32E0ED3B" w14:textId="77777777" w:rsidR="00EF2505" w:rsidRPr="004D035A" w:rsidRDefault="00EF2505" w:rsidP="00A7168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w:t>
            </w:r>
          </w:p>
        </w:tc>
        <w:tc>
          <w:tcPr>
            <w:tcW w:w="933" w:type="dxa"/>
          </w:tcPr>
          <w:p w14:paraId="79F9BF8E" w14:textId="77777777" w:rsidR="00EF2505" w:rsidRPr="004D035A" w:rsidRDefault="00EF2505" w:rsidP="00A7168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902" w:type="dxa"/>
          </w:tcPr>
          <w:p w14:paraId="7D36A397" w14:textId="77777777" w:rsidR="00EF2505" w:rsidRPr="004D035A" w:rsidRDefault="00EF2505" w:rsidP="00A7168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$0.05 / MB (min. charge $0.25)</w:t>
            </w:r>
          </w:p>
        </w:tc>
        <w:tc>
          <w:tcPr>
            <w:tcW w:w="1366" w:type="dxa"/>
          </w:tcPr>
          <w:p w14:paraId="342EE58C" w14:textId="77777777" w:rsidR="00EF2505" w:rsidRPr="004D035A" w:rsidRDefault="00EF2505" w:rsidP="00A7168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$0.05 / MB</w:t>
            </w:r>
          </w:p>
        </w:tc>
      </w:tr>
      <w:tr w:rsidR="00EF2505" w:rsidRPr="004D035A" w14:paraId="421B81A6" w14:textId="77777777" w:rsidTr="00C22E41">
        <w:tc>
          <w:tcPr>
            <w:cnfStyle w:val="001000000000" w:firstRow="0" w:lastRow="0" w:firstColumn="1" w:lastColumn="0" w:oddVBand="0" w:evenVBand="0" w:oddHBand="0" w:evenHBand="0" w:firstRowFirstColumn="0" w:firstRowLastColumn="0" w:lastRowFirstColumn="0" w:lastRowLastColumn="0"/>
            <w:tcW w:w="1413" w:type="dxa"/>
          </w:tcPr>
          <w:p w14:paraId="6BD597D7" w14:textId="77777777" w:rsidR="00EF2505" w:rsidRPr="004D035A" w:rsidRDefault="00EF2505" w:rsidP="00A7168A">
            <w:pPr>
              <w:spacing w:after="0"/>
              <w:jc w:val="center"/>
              <w:rPr>
                <w:rFonts w:asciiTheme="minorHAnsi" w:hAnsiTheme="minorHAnsi"/>
                <w:sz w:val="20"/>
              </w:rPr>
            </w:pPr>
            <w:r w:rsidRPr="004D035A">
              <w:rPr>
                <w:rFonts w:asciiTheme="minorHAnsi" w:hAnsiTheme="minorHAnsi"/>
                <w:sz w:val="20"/>
              </w:rPr>
              <w:t>$30 Telstra Network Plan</w:t>
            </w:r>
          </w:p>
        </w:tc>
        <w:tc>
          <w:tcPr>
            <w:tcW w:w="1559" w:type="dxa"/>
            <w:vMerge/>
          </w:tcPr>
          <w:p w14:paraId="7C2EFA47" w14:textId="77777777" w:rsidR="00EF2505" w:rsidRPr="004D035A" w:rsidRDefault="00EF2505"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719" w:type="dxa"/>
          </w:tcPr>
          <w:p w14:paraId="31447AA4" w14:textId="77777777" w:rsidR="00EF2505" w:rsidRPr="004D035A" w:rsidRDefault="00EF2505" w:rsidP="00A7168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w:t>
            </w:r>
          </w:p>
        </w:tc>
        <w:tc>
          <w:tcPr>
            <w:tcW w:w="1124" w:type="dxa"/>
          </w:tcPr>
          <w:p w14:paraId="2B21C15E" w14:textId="77777777" w:rsidR="00EF2505" w:rsidRPr="004D035A" w:rsidRDefault="00EF2505" w:rsidP="00A7168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$200</w:t>
            </w:r>
          </w:p>
        </w:tc>
        <w:tc>
          <w:tcPr>
            <w:tcW w:w="933" w:type="dxa"/>
          </w:tcPr>
          <w:p w14:paraId="4903FA2E" w14:textId="77777777" w:rsidR="00EF2505" w:rsidRPr="004D035A" w:rsidRDefault="00EF2505" w:rsidP="00A7168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500</w:t>
            </w:r>
          </w:p>
        </w:tc>
        <w:tc>
          <w:tcPr>
            <w:tcW w:w="1902" w:type="dxa"/>
          </w:tcPr>
          <w:p w14:paraId="38A1980B" w14:textId="77777777" w:rsidR="00EF2505" w:rsidRPr="004D035A" w:rsidRDefault="00EF2505" w:rsidP="00A7168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$0.05 / MB (min. charge $0.25)</w:t>
            </w:r>
          </w:p>
        </w:tc>
        <w:tc>
          <w:tcPr>
            <w:tcW w:w="1366" w:type="dxa"/>
          </w:tcPr>
          <w:p w14:paraId="2A52B5F7" w14:textId="77777777" w:rsidR="00EF2505" w:rsidRPr="004D035A" w:rsidRDefault="00EF2505" w:rsidP="00A7168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$0.05 / MB</w:t>
            </w:r>
          </w:p>
        </w:tc>
      </w:tr>
      <w:tr w:rsidR="00EF2505" w:rsidRPr="004D035A" w14:paraId="65564C91"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4498AA2" w14:textId="77777777" w:rsidR="00EF2505" w:rsidRPr="004D035A" w:rsidRDefault="00EF2505" w:rsidP="00A7168A">
            <w:pPr>
              <w:spacing w:after="0"/>
              <w:jc w:val="center"/>
              <w:rPr>
                <w:rFonts w:asciiTheme="minorHAnsi" w:hAnsiTheme="minorHAnsi"/>
                <w:sz w:val="20"/>
              </w:rPr>
            </w:pPr>
            <w:r w:rsidRPr="004D035A">
              <w:rPr>
                <w:rFonts w:asciiTheme="minorHAnsi" w:hAnsiTheme="minorHAnsi"/>
                <w:sz w:val="20"/>
              </w:rPr>
              <w:t>$40 Telstra Network Plan</w:t>
            </w:r>
          </w:p>
        </w:tc>
        <w:tc>
          <w:tcPr>
            <w:tcW w:w="1559" w:type="dxa"/>
            <w:vMerge/>
          </w:tcPr>
          <w:p w14:paraId="04582DB7" w14:textId="77777777" w:rsidR="00EF2505" w:rsidRPr="004D035A" w:rsidRDefault="00EF2505"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719" w:type="dxa"/>
          </w:tcPr>
          <w:p w14:paraId="45DE762F" w14:textId="77777777" w:rsidR="00EF2505" w:rsidRPr="004D035A" w:rsidRDefault="00EF2505" w:rsidP="00A7168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$40</w:t>
            </w:r>
          </w:p>
        </w:tc>
        <w:tc>
          <w:tcPr>
            <w:tcW w:w="1124" w:type="dxa"/>
          </w:tcPr>
          <w:p w14:paraId="0268C577" w14:textId="77777777" w:rsidR="00EF2505" w:rsidRPr="004D035A" w:rsidRDefault="00EF2505" w:rsidP="00A7168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$300</w:t>
            </w:r>
          </w:p>
        </w:tc>
        <w:tc>
          <w:tcPr>
            <w:tcW w:w="933" w:type="dxa"/>
          </w:tcPr>
          <w:p w14:paraId="086C1849" w14:textId="77777777" w:rsidR="00EF2505" w:rsidRPr="004D035A" w:rsidRDefault="00EF2505" w:rsidP="00A7168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1000</w:t>
            </w:r>
          </w:p>
        </w:tc>
        <w:tc>
          <w:tcPr>
            <w:tcW w:w="1902" w:type="dxa"/>
          </w:tcPr>
          <w:p w14:paraId="35EC68E3" w14:textId="77777777" w:rsidR="00EF2505" w:rsidRPr="004D035A" w:rsidRDefault="00EF2505" w:rsidP="00A7168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$0.05 / MB (min. charge $0.25)</w:t>
            </w:r>
          </w:p>
        </w:tc>
        <w:tc>
          <w:tcPr>
            <w:tcW w:w="1366" w:type="dxa"/>
          </w:tcPr>
          <w:p w14:paraId="4980980F" w14:textId="77777777" w:rsidR="00EF2505" w:rsidRPr="004D035A" w:rsidRDefault="00EF2505" w:rsidP="00A7168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$0.05 / MB</w:t>
            </w:r>
          </w:p>
        </w:tc>
      </w:tr>
      <w:tr w:rsidR="00EF2505" w:rsidRPr="004D035A" w14:paraId="37C7C6B3" w14:textId="77777777" w:rsidTr="00C22E41">
        <w:tc>
          <w:tcPr>
            <w:cnfStyle w:val="001000000000" w:firstRow="0" w:lastRow="0" w:firstColumn="1" w:lastColumn="0" w:oddVBand="0" w:evenVBand="0" w:oddHBand="0" w:evenHBand="0" w:firstRowFirstColumn="0" w:firstRowLastColumn="0" w:lastRowFirstColumn="0" w:lastRowLastColumn="0"/>
            <w:tcW w:w="1413" w:type="dxa"/>
          </w:tcPr>
          <w:p w14:paraId="3AC43DB4" w14:textId="77777777" w:rsidR="00EF2505" w:rsidRPr="004D035A" w:rsidRDefault="00EF2505" w:rsidP="00A7168A">
            <w:pPr>
              <w:spacing w:after="0"/>
              <w:jc w:val="center"/>
              <w:rPr>
                <w:rFonts w:asciiTheme="minorHAnsi" w:hAnsiTheme="minorHAnsi"/>
                <w:sz w:val="20"/>
              </w:rPr>
            </w:pPr>
            <w:r w:rsidRPr="004D035A">
              <w:rPr>
                <w:rFonts w:asciiTheme="minorHAnsi" w:hAnsiTheme="minorHAnsi"/>
                <w:sz w:val="20"/>
              </w:rPr>
              <w:t>$50 Telstra Network Plan</w:t>
            </w:r>
          </w:p>
        </w:tc>
        <w:tc>
          <w:tcPr>
            <w:tcW w:w="1559" w:type="dxa"/>
            <w:vMerge/>
          </w:tcPr>
          <w:p w14:paraId="157FF2DE" w14:textId="77777777" w:rsidR="00EF2505" w:rsidRPr="004D035A" w:rsidRDefault="00EF2505"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719" w:type="dxa"/>
          </w:tcPr>
          <w:p w14:paraId="6894E545" w14:textId="77777777" w:rsidR="00EF2505" w:rsidRPr="004D035A" w:rsidRDefault="00EF2505" w:rsidP="00A7168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w:t>
            </w:r>
          </w:p>
        </w:tc>
        <w:tc>
          <w:tcPr>
            <w:tcW w:w="1124" w:type="dxa"/>
          </w:tcPr>
          <w:p w14:paraId="332C71DE" w14:textId="77777777" w:rsidR="00EF2505" w:rsidRPr="004D035A" w:rsidRDefault="00EF2505" w:rsidP="00A7168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$450</w:t>
            </w:r>
          </w:p>
        </w:tc>
        <w:tc>
          <w:tcPr>
            <w:tcW w:w="933" w:type="dxa"/>
          </w:tcPr>
          <w:p w14:paraId="4B191768" w14:textId="77777777" w:rsidR="00EF2505" w:rsidRPr="004D035A" w:rsidRDefault="00EF2505" w:rsidP="00A7168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1500</w:t>
            </w:r>
          </w:p>
        </w:tc>
        <w:tc>
          <w:tcPr>
            <w:tcW w:w="1902" w:type="dxa"/>
          </w:tcPr>
          <w:p w14:paraId="1CA3CEBE" w14:textId="77777777" w:rsidR="00EF2505" w:rsidRPr="004D035A" w:rsidRDefault="00EF2505" w:rsidP="00A7168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$0.05 / MB (min. charge $0.25)</w:t>
            </w:r>
          </w:p>
        </w:tc>
        <w:tc>
          <w:tcPr>
            <w:tcW w:w="1366" w:type="dxa"/>
          </w:tcPr>
          <w:p w14:paraId="533F2052" w14:textId="77777777" w:rsidR="00EF2505" w:rsidRPr="004D035A" w:rsidRDefault="00EF2505" w:rsidP="00A7168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$0.05 / MB</w:t>
            </w:r>
          </w:p>
        </w:tc>
      </w:tr>
      <w:tr w:rsidR="00EF2505" w:rsidRPr="004D035A" w14:paraId="66DCDC47"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61EA3DD" w14:textId="77777777" w:rsidR="00EF2505" w:rsidRPr="004D035A" w:rsidRDefault="00EF2505" w:rsidP="00A7168A">
            <w:pPr>
              <w:spacing w:after="0"/>
              <w:jc w:val="center"/>
              <w:rPr>
                <w:rFonts w:asciiTheme="minorHAnsi" w:hAnsiTheme="minorHAnsi"/>
                <w:sz w:val="20"/>
              </w:rPr>
            </w:pPr>
            <w:r w:rsidRPr="004D035A">
              <w:rPr>
                <w:rFonts w:asciiTheme="minorHAnsi" w:hAnsiTheme="minorHAnsi"/>
                <w:sz w:val="20"/>
              </w:rPr>
              <w:t>$60 Telstra Network Plan</w:t>
            </w:r>
          </w:p>
        </w:tc>
        <w:tc>
          <w:tcPr>
            <w:tcW w:w="1559" w:type="dxa"/>
            <w:vMerge/>
          </w:tcPr>
          <w:p w14:paraId="6080F8CD" w14:textId="77777777" w:rsidR="00EF2505" w:rsidRPr="004D035A" w:rsidRDefault="00EF2505"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719" w:type="dxa"/>
          </w:tcPr>
          <w:p w14:paraId="4ED5AE0F" w14:textId="77777777" w:rsidR="00EF2505" w:rsidRPr="004D035A" w:rsidRDefault="00EF2505" w:rsidP="00A7168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$60</w:t>
            </w:r>
          </w:p>
        </w:tc>
        <w:tc>
          <w:tcPr>
            <w:tcW w:w="1124" w:type="dxa"/>
          </w:tcPr>
          <w:p w14:paraId="76834A44" w14:textId="77777777" w:rsidR="00EF2505" w:rsidRPr="004D035A" w:rsidRDefault="00EF2505" w:rsidP="00A7168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$600</w:t>
            </w:r>
          </w:p>
        </w:tc>
        <w:tc>
          <w:tcPr>
            <w:tcW w:w="933" w:type="dxa"/>
          </w:tcPr>
          <w:p w14:paraId="25C50439" w14:textId="77777777" w:rsidR="00EF2505" w:rsidRPr="004D035A" w:rsidRDefault="00EF2505" w:rsidP="00A7168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2000</w:t>
            </w:r>
          </w:p>
        </w:tc>
        <w:tc>
          <w:tcPr>
            <w:tcW w:w="1902" w:type="dxa"/>
          </w:tcPr>
          <w:p w14:paraId="123FB961" w14:textId="77777777" w:rsidR="00EF2505" w:rsidRPr="004D035A" w:rsidRDefault="00EF2505" w:rsidP="00A7168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$0.05 / MB (min. charge $0.25)</w:t>
            </w:r>
          </w:p>
        </w:tc>
        <w:tc>
          <w:tcPr>
            <w:tcW w:w="1366" w:type="dxa"/>
          </w:tcPr>
          <w:p w14:paraId="31B77A55" w14:textId="77777777" w:rsidR="00EF2505" w:rsidRPr="004D035A" w:rsidRDefault="00EF2505" w:rsidP="00A7168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$0.05 / MB</w:t>
            </w:r>
          </w:p>
        </w:tc>
      </w:tr>
      <w:tr w:rsidR="00EF2505" w:rsidRPr="004D035A" w14:paraId="670F5DDA" w14:textId="77777777" w:rsidTr="00C22E41">
        <w:tc>
          <w:tcPr>
            <w:cnfStyle w:val="001000000000" w:firstRow="0" w:lastRow="0" w:firstColumn="1" w:lastColumn="0" w:oddVBand="0" w:evenVBand="0" w:oddHBand="0" w:evenHBand="0" w:firstRowFirstColumn="0" w:firstRowLastColumn="0" w:lastRowFirstColumn="0" w:lastRowLastColumn="0"/>
            <w:tcW w:w="1413" w:type="dxa"/>
          </w:tcPr>
          <w:p w14:paraId="41FB81FC" w14:textId="77777777" w:rsidR="00EF2505" w:rsidRPr="004D035A" w:rsidRDefault="00EF2505" w:rsidP="00A7168A">
            <w:pPr>
              <w:spacing w:after="0"/>
              <w:jc w:val="center"/>
              <w:rPr>
                <w:rFonts w:asciiTheme="minorHAnsi" w:hAnsiTheme="minorHAnsi"/>
                <w:sz w:val="20"/>
              </w:rPr>
            </w:pPr>
            <w:r w:rsidRPr="004D035A">
              <w:rPr>
                <w:rFonts w:asciiTheme="minorHAnsi" w:hAnsiTheme="minorHAnsi"/>
                <w:sz w:val="20"/>
              </w:rPr>
              <w:t>$80 Telstra Network Plan</w:t>
            </w:r>
          </w:p>
        </w:tc>
        <w:tc>
          <w:tcPr>
            <w:tcW w:w="1559" w:type="dxa"/>
            <w:vMerge/>
          </w:tcPr>
          <w:p w14:paraId="68B6737E" w14:textId="77777777" w:rsidR="00EF2505" w:rsidRPr="004D035A" w:rsidRDefault="00EF2505"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719" w:type="dxa"/>
          </w:tcPr>
          <w:p w14:paraId="3A798589" w14:textId="77777777" w:rsidR="00EF2505" w:rsidRPr="004D035A" w:rsidRDefault="00EF2505" w:rsidP="00A7168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$80</w:t>
            </w:r>
          </w:p>
        </w:tc>
        <w:tc>
          <w:tcPr>
            <w:tcW w:w="1124" w:type="dxa"/>
          </w:tcPr>
          <w:p w14:paraId="6304ADA9" w14:textId="77777777" w:rsidR="00EF2505" w:rsidRPr="004D035A" w:rsidRDefault="00EF2505" w:rsidP="00A7168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$800</w:t>
            </w:r>
          </w:p>
        </w:tc>
        <w:tc>
          <w:tcPr>
            <w:tcW w:w="933" w:type="dxa"/>
          </w:tcPr>
          <w:p w14:paraId="458724E1" w14:textId="77777777" w:rsidR="00EF2505" w:rsidRPr="004D035A" w:rsidRDefault="00EF2505" w:rsidP="00A7168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3000</w:t>
            </w:r>
          </w:p>
        </w:tc>
        <w:tc>
          <w:tcPr>
            <w:tcW w:w="1902" w:type="dxa"/>
          </w:tcPr>
          <w:p w14:paraId="6C9EA892" w14:textId="77777777" w:rsidR="00EF2505" w:rsidRPr="004D035A" w:rsidRDefault="00EF2505" w:rsidP="00A7168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$0.05 / MB (min. charge $0.25)</w:t>
            </w:r>
          </w:p>
        </w:tc>
        <w:tc>
          <w:tcPr>
            <w:tcW w:w="1366" w:type="dxa"/>
          </w:tcPr>
          <w:p w14:paraId="1DB5EB44" w14:textId="77777777" w:rsidR="00EF2505" w:rsidRPr="004D035A" w:rsidRDefault="00EF2505" w:rsidP="00A7168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$0.05 / MB</w:t>
            </w:r>
          </w:p>
        </w:tc>
      </w:tr>
      <w:tr w:rsidR="00EF2505" w:rsidRPr="004D035A" w14:paraId="4A0D43A0"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3905F58" w14:textId="77777777" w:rsidR="00EF2505" w:rsidRPr="004D035A" w:rsidRDefault="00EF2505" w:rsidP="00A7168A">
            <w:pPr>
              <w:spacing w:after="0"/>
              <w:jc w:val="center"/>
              <w:rPr>
                <w:rFonts w:asciiTheme="minorHAnsi" w:hAnsiTheme="minorHAnsi"/>
                <w:sz w:val="20"/>
              </w:rPr>
            </w:pPr>
            <w:r w:rsidRPr="004D035A">
              <w:rPr>
                <w:rFonts w:asciiTheme="minorHAnsi" w:hAnsiTheme="minorHAnsi"/>
                <w:sz w:val="20"/>
              </w:rPr>
              <w:t>sim only 20</w:t>
            </w:r>
          </w:p>
        </w:tc>
        <w:tc>
          <w:tcPr>
            <w:tcW w:w="1559" w:type="dxa"/>
            <w:vMerge w:val="restart"/>
          </w:tcPr>
          <w:p w14:paraId="64A68311" w14:textId="6AB33C22" w:rsidR="00EF2505" w:rsidRPr="004D035A" w:rsidRDefault="00EF2505"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 xml:space="preserve">Month to Month </w:t>
            </w:r>
            <w:r w:rsidR="00F00DD9">
              <w:rPr>
                <w:rFonts w:asciiTheme="minorHAnsi" w:hAnsiTheme="minorHAnsi"/>
                <w:sz w:val="20"/>
              </w:rPr>
              <w:t>Post-</w:t>
            </w:r>
            <w:r w:rsidR="00F00DD9">
              <w:rPr>
                <w:rFonts w:asciiTheme="minorHAnsi" w:hAnsiTheme="minorHAnsi"/>
                <w:sz w:val="20"/>
              </w:rPr>
              <w:lastRenderedPageBreak/>
              <w:t>paid</w:t>
            </w:r>
            <w:r w:rsidRPr="004D035A">
              <w:rPr>
                <w:rFonts w:asciiTheme="minorHAnsi" w:hAnsiTheme="minorHAnsi"/>
                <w:sz w:val="20"/>
              </w:rPr>
              <w:t xml:space="preserve"> Contract SIM Only</w:t>
            </w:r>
          </w:p>
        </w:tc>
        <w:tc>
          <w:tcPr>
            <w:tcW w:w="719" w:type="dxa"/>
          </w:tcPr>
          <w:p w14:paraId="62FF03AE" w14:textId="77777777" w:rsidR="00EF2505" w:rsidRPr="004D035A" w:rsidRDefault="00EF2505" w:rsidP="00A7168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lastRenderedPageBreak/>
              <w:t>$20</w:t>
            </w:r>
          </w:p>
        </w:tc>
        <w:tc>
          <w:tcPr>
            <w:tcW w:w="1124" w:type="dxa"/>
          </w:tcPr>
          <w:p w14:paraId="6C3D289D" w14:textId="77777777" w:rsidR="00EF2505" w:rsidRPr="004D035A" w:rsidRDefault="00EF2505" w:rsidP="00A7168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w:t>
            </w:r>
          </w:p>
        </w:tc>
        <w:tc>
          <w:tcPr>
            <w:tcW w:w="933" w:type="dxa"/>
          </w:tcPr>
          <w:p w14:paraId="014BF94A" w14:textId="77777777" w:rsidR="00EF2505" w:rsidRPr="004D035A" w:rsidRDefault="00EF2505" w:rsidP="00A7168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500</w:t>
            </w:r>
          </w:p>
        </w:tc>
        <w:tc>
          <w:tcPr>
            <w:tcW w:w="1902" w:type="dxa"/>
          </w:tcPr>
          <w:p w14:paraId="5AA72EDF" w14:textId="77777777" w:rsidR="00EF2505" w:rsidRPr="004D035A" w:rsidRDefault="00EF2505" w:rsidP="00A7168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$0.05 / MB (min. charge $0.25)</w:t>
            </w:r>
          </w:p>
        </w:tc>
        <w:tc>
          <w:tcPr>
            <w:tcW w:w="1366" w:type="dxa"/>
          </w:tcPr>
          <w:p w14:paraId="5ABE1A8C" w14:textId="77777777" w:rsidR="00EF2505" w:rsidRPr="004D035A" w:rsidRDefault="00EF2505" w:rsidP="00A7168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$0.05 / MB</w:t>
            </w:r>
          </w:p>
        </w:tc>
      </w:tr>
      <w:tr w:rsidR="00EF2505" w:rsidRPr="004D035A" w14:paraId="0E65754A" w14:textId="77777777" w:rsidTr="00C22E41">
        <w:tc>
          <w:tcPr>
            <w:cnfStyle w:val="001000000000" w:firstRow="0" w:lastRow="0" w:firstColumn="1" w:lastColumn="0" w:oddVBand="0" w:evenVBand="0" w:oddHBand="0" w:evenHBand="0" w:firstRowFirstColumn="0" w:firstRowLastColumn="0" w:lastRowFirstColumn="0" w:lastRowLastColumn="0"/>
            <w:tcW w:w="1413" w:type="dxa"/>
          </w:tcPr>
          <w:p w14:paraId="79E83800" w14:textId="77777777" w:rsidR="00EF2505" w:rsidRPr="004D035A" w:rsidRDefault="00EF2505" w:rsidP="00A7168A">
            <w:pPr>
              <w:spacing w:after="0"/>
              <w:jc w:val="center"/>
              <w:rPr>
                <w:rFonts w:asciiTheme="minorHAnsi" w:hAnsiTheme="minorHAnsi"/>
                <w:sz w:val="20"/>
              </w:rPr>
            </w:pPr>
            <w:r w:rsidRPr="004D035A">
              <w:rPr>
                <w:rFonts w:asciiTheme="minorHAnsi" w:hAnsiTheme="minorHAnsi"/>
                <w:sz w:val="20"/>
              </w:rPr>
              <w:lastRenderedPageBreak/>
              <w:t>sim only 30</w:t>
            </w:r>
          </w:p>
        </w:tc>
        <w:tc>
          <w:tcPr>
            <w:tcW w:w="1559" w:type="dxa"/>
            <w:vMerge/>
          </w:tcPr>
          <w:p w14:paraId="5CB940E6" w14:textId="77777777" w:rsidR="00EF2505" w:rsidRPr="004D035A" w:rsidRDefault="00EF2505"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719" w:type="dxa"/>
          </w:tcPr>
          <w:p w14:paraId="49FB9CC8" w14:textId="77777777" w:rsidR="00EF2505" w:rsidRPr="004D035A" w:rsidRDefault="00EF2505" w:rsidP="00A7168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w:t>
            </w:r>
          </w:p>
        </w:tc>
        <w:tc>
          <w:tcPr>
            <w:tcW w:w="1124" w:type="dxa"/>
          </w:tcPr>
          <w:p w14:paraId="54BA8DB4" w14:textId="77777777" w:rsidR="00EF2505" w:rsidRPr="004D035A" w:rsidRDefault="00EF2505" w:rsidP="00A7168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$200</w:t>
            </w:r>
          </w:p>
        </w:tc>
        <w:tc>
          <w:tcPr>
            <w:tcW w:w="933" w:type="dxa"/>
          </w:tcPr>
          <w:p w14:paraId="13DB258F" w14:textId="77777777" w:rsidR="00EF2505" w:rsidRPr="004D035A" w:rsidRDefault="00EF2505" w:rsidP="00A7168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1000</w:t>
            </w:r>
          </w:p>
        </w:tc>
        <w:tc>
          <w:tcPr>
            <w:tcW w:w="1902" w:type="dxa"/>
          </w:tcPr>
          <w:p w14:paraId="593C9964" w14:textId="77777777" w:rsidR="00EF2505" w:rsidRPr="004D035A" w:rsidRDefault="00EF2505" w:rsidP="00A7168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$0.05 / MB (min. charge $0.25)</w:t>
            </w:r>
          </w:p>
        </w:tc>
        <w:tc>
          <w:tcPr>
            <w:tcW w:w="1366" w:type="dxa"/>
          </w:tcPr>
          <w:p w14:paraId="04D5853F" w14:textId="77777777" w:rsidR="00EF2505" w:rsidRPr="004D035A" w:rsidRDefault="00EF2505" w:rsidP="00A7168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$0.05 / MB</w:t>
            </w:r>
          </w:p>
        </w:tc>
      </w:tr>
      <w:tr w:rsidR="00EF2505" w:rsidRPr="004D035A" w14:paraId="18C54DB0"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5516296" w14:textId="77777777" w:rsidR="00EF2505" w:rsidRPr="004D035A" w:rsidRDefault="00EF2505" w:rsidP="00A7168A">
            <w:pPr>
              <w:spacing w:after="0"/>
              <w:jc w:val="center"/>
              <w:rPr>
                <w:rFonts w:asciiTheme="minorHAnsi" w:hAnsiTheme="minorHAnsi"/>
                <w:sz w:val="20"/>
              </w:rPr>
            </w:pPr>
            <w:r w:rsidRPr="004D035A">
              <w:rPr>
                <w:rFonts w:asciiTheme="minorHAnsi" w:hAnsiTheme="minorHAnsi"/>
                <w:sz w:val="20"/>
              </w:rPr>
              <w:lastRenderedPageBreak/>
              <w:t>sim only 40</w:t>
            </w:r>
          </w:p>
        </w:tc>
        <w:tc>
          <w:tcPr>
            <w:tcW w:w="1559" w:type="dxa"/>
            <w:vMerge/>
          </w:tcPr>
          <w:p w14:paraId="7E3FF200" w14:textId="77777777" w:rsidR="00EF2505" w:rsidRPr="004D035A" w:rsidRDefault="00EF2505"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719" w:type="dxa"/>
          </w:tcPr>
          <w:p w14:paraId="7633DE36" w14:textId="77777777" w:rsidR="00EF2505" w:rsidRPr="004D035A" w:rsidRDefault="00EF2505" w:rsidP="00A7168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$40</w:t>
            </w:r>
          </w:p>
        </w:tc>
        <w:tc>
          <w:tcPr>
            <w:tcW w:w="1124" w:type="dxa"/>
          </w:tcPr>
          <w:p w14:paraId="3EE0B354" w14:textId="77777777" w:rsidR="00EF2505" w:rsidRPr="004D035A" w:rsidRDefault="00EF2505" w:rsidP="00A7168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$300</w:t>
            </w:r>
          </w:p>
        </w:tc>
        <w:tc>
          <w:tcPr>
            <w:tcW w:w="933" w:type="dxa"/>
          </w:tcPr>
          <w:p w14:paraId="4D4C8524" w14:textId="77777777" w:rsidR="00EF2505" w:rsidRPr="004D035A" w:rsidRDefault="00EF2505" w:rsidP="00A7168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1500</w:t>
            </w:r>
          </w:p>
        </w:tc>
        <w:tc>
          <w:tcPr>
            <w:tcW w:w="1902" w:type="dxa"/>
          </w:tcPr>
          <w:p w14:paraId="0B9C97F0" w14:textId="77777777" w:rsidR="00EF2505" w:rsidRPr="004D035A" w:rsidRDefault="00EF2505" w:rsidP="00A7168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$0.05 / MB (min. charge $0.25)</w:t>
            </w:r>
          </w:p>
        </w:tc>
        <w:tc>
          <w:tcPr>
            <w:tcW w:w="1366" w:type="dxa"/>
          </w:tcPr>
          <w:p w14:paraId="117D8E35" w14:textId="77777777" w:rsidR="00EF2505" w:rsidRPr="004D035A" w:rsidRDefault="00EF2505" w:rsidP="00A7168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$0.05 / MB</w:t>
            </w:r>
          </w:p>
        </w:tc>
      </w:tr>
    </w:tbl>
    <w:p w14:paraId="644228E2" w14:textId="77777777" w:rsidR="003507B0" w:rsidRPr="004D035A" w:rsidRDefault="003507B0" w:rsidP="003507B0"/>
    <w:p w14:paraId="5675BC8D" w14:textId="10BB0B29" w:rsidR="003507B0" w:rsidRPr="004D035A" w:rsidRDefault="003507B0" w:rsidP="003507B0">
      <w:r w:rsidRPr="004D035A">
        <w:rPr>
          <w:b/>
        </w:rPr>
        <w:t xml:space="preserve">Mobile Plan Offerings – </w:t>
      </w:r>
      <w:r w:rsidR="00467B81">
        <w:rPr>
          <w:b/>
        </w:rPr>
        <w:t xml:space="preserve">Standardised Cost Information </w:t>
      </w:r>
      <w:r w:rsidRPr="004D035A">
        <w:t>(as of 30th June 2015)</w:t>
      </w:r>
    </w:p>
    <w:tbl>
      <w:tblPr>
        <w:tblStyle w:val="GridTable4-Accent11"/>
        <w:tblW w:w="0" w:type="auto"/>
        <w:tblLayout w:type="fixed"/>
        <w:tblLook w:val="04A0" w:firstRow="1" w:lastRow="0" w:firstColumn="1" w:lastColumn="0" w:noHBand="0" w:noVBand="1"/>
      </w:tblPr>
      <w:tblGrid>
        <w:gridCol w:w="2405"/>
        <w:gridCol w:w="1701"/>
        <w:gridCol w:w="1418"/>
        <w:gridCol w:w="1701"/>
        <w:gridCol w:w="1654"/>
      </w:tblGrid>
      <w:tr w:rsidR="003507B0" w:rsidRPr="004D035A" w14:paraId="0A1979EF"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DCF56B8" w14:textId="77777777" w:rsidR="003507B0" w:rsidRPr="004D035A" w:rsidRDefault="003507B0" w:rsidP="0045206D">
            <w:pPr>
              <w:spacing w:after="0"/>
              <w:jc w:val="center"/>
              <w:rPr>
                <w:b w:val="0"/>
                <w:sz w:val="20"/>
              </w:rPr>
            </w:pPr>
            <w:r w:rsidRPr="004D035A">
              <w:rPr>
                <w:b w:val="0"/>
                <w:sz w:val="20"/>
              </w:rPr>
              <w:t>Service Name</w:t>
            </w:r>
          </w:p>
        </w:tc>
        <w:tc>
          <w:tcPr>
            <w:tcW w:w="1701" w:type="dxa"/>
          </w:tcPr>
          <w:p w14:paraId="163EC775" w14:textId="77777777" w:rsidR="003507B0" w:rsidRPr="004D035A" w:rsidRDefault="003507B0"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make</w:t>
            </w:r>
            <w:r w:rsidRPr="004D035A">
              <w:rPr>
                <w:b w:val="0"/>
                <w:sz w:val="20"/>
              </w:rPr>
              <w:br/>
              <w:t>2 minute Standard National Mobile Call</w:t>
            </w:r>
          </w:p>
        </w:tc>
        <w:tc>
          <w:tcPr>
            <w:tcW w:w="1418" w:type="dxa"/>
          </w:tcPr>
          <w:p w14:paraId="01769BAA" w14:textId="77777777" w:rsidR="003507B0" w:rsidRPr="004D035A" w:rsidRDefault="003507B0"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send a Standard National Mobile SMS</w:t>
            </w:r>
          </w:p>
        </w:tc>
        <w:tc>
          <w:tcPr>
            <w:tcW w:w="1701" w:type="dxa"/>
          </w:tcPr>
          <w:p w14:paraId="3E3E7929" w14:textId="77777777" w:rsidR="003507B0" w:rsidRPr="004D035A" w:rsidRDefault="003507B0"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of using one megabyte of data within Australia</w:t>
            </w:r>
          </w:p>
        </w:tc>
        <w:tc>
          <w:tcPr>
            <w:tcW w:w="1654" w:type="dxa"/>
          </w:tcPr>
          <w:p w14:paraId="7DBB00C5" w14:textId="77777777" w:rsidR="003507B0" w:rsidRPr="004D035A" w:rsidRDefault="003507B0"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Number of 2 min Standard National Mobile Calls possible from included value</w:t>
            </w:r>
          </w:p>
        </w:tc>
      </w:tr>
      <w:tr w:rsidR="00A1365F" w:rsidRPr="004D035A" w14:paraId="31F1D2FD"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E677CC0" w14:textId="77777777" w:rsidR="00A1365F" w:rsidRPr="004D035A" w:rsidRDefault="00A1365F" w:rsidP="00A1365F">
            <w:pPr>
              <w:spacing w:after="0"/>
              <w:jc w:val="center"/>
              <w:rPr>
                <w:rFonts w:asciiTheme="minorHAnsi" w:hAnsiTheme="minorHAnsi"/>
                <w:sz w:val="20"/>
              </w:rPr>
            </w:pPr>
            <w:r w:rsidRPr="004D035A">
              <w:rPr>
                <w:rFonts w:asciiTheme="minorHAnsi" w:hAnsiTheme="minorHAnsi"/>
                <w:sz w:val="20"/>
              </w:rPr>
              <w:t>$20 Optus Network Plan</w:t>
            </w:r>
          </w:p>
        </w:tc>
        <w:tc>
          <w:tcPr>
            <w:tcW w:w="1701" w:type="dxa"/>
          </w:tcPr>
          <w:p w14:paraId="33298AB2" w14:textId="77777777" w:rsidR="00A1365F" w:rsidRPr="004D035A" w:rsidRDefault="00A1365F" w:rsidP="00A1365F">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$2.38</w:t>
            </w:r>
          </w:p>
        </w:tc>
        <w:tc>
          <w:tcPr>
            <w:tcW w:w="1418" w:type="dxa"/>
          </w:tcPr>
          <w:p w14:paraId="5BBAAA4D" w14:textId="77777777" w:rsidR="00A1365F" w:rsidRPr="004D035A" w:rsidRDefault="00A1365F" w:rsidP="00A1365F">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$0.25</w:t>
            </w:r>
          </w:p>
        </w:tc>
        <w:tc>
          <w:tcPr>
            <w:tcW w:w="1701" w:type="dxa"/>
          </w:tcPr>
          <w:p w14:paraId="23242B6F" w14:textId="77777777" w:rsidR="00A1365F" w:rsidRPr="004D035A" w:rsidRDefault="00A1365F" w:rsidP="00A136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$0.1000</w:t>
            </w:r>
          </w:p>
        </w:tc>
        <w:tc>
          <w:tcPr>
            <w:tcW w:w="1654" w:type="dxa"/>
          </w:tcPr>
          <w:p w14:paraId="3DA30489" w14:textId="77777777" w:rsidR="00A1365F" w:rsidRPr="004D035A" w:rsidRDefault="00A1365F" w:rsidP="00A1365F">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42</w:t>
            </w:r>
          </w:p>
        </w:tc>
      </w:tr>
      <w:tr w:rsidR="00A1365F" w:rsidRPr="004D035A" w14:paraId="6E7BC8F6" w14:textId="77777777" w:rsidTr="00C22E41">
        <w:tc>
          <w:tcPr>
            <w:cnfStyle w:val="001000000000" w:firstRow="0" w:lastRow="0" w:firstColumn="1" w:lastColumn="0" w:oddVBand="0" w:evenVBand="0" w:oddHBand="0" w:evenHBand="0" w:firstRowFirstColumn="0" w:firstRowLastColumn="0" w:lastRowFirstColumn="0" w:lastRowLastColumn="0"/>
            <w:tcW w:w="2405" w:type="dxa"/>
          </w:tcPr>
          <w:p w14:paraId="2537F7DF" w14:textId="77777777" w:rsidR="00A1365F" w:rsidRPr="004D035A" w:rsidRDefault="00A1365F" w:rsidP="00A1365F">
            <w:pPr>
              <w:spacing w:after="0"/>
              <w:jc w:val="center"/>
              <w:rPr>
                <w:rFonts w:asciiTheme="minorHAnsi" w:hAnsiTheme="minorHAnsi"/>
                <w:sz w:val="20"/>
              </w:rPr>
            </w:pPr>
            <w:r w:rsidRPr="004D035A">
              <w:rPr>
                <w:rFonts w:asciiTheme="minorHAnsi" w:hAnsiTheme="minorHAnsi"/>
                <w:sz w:val="20"/>
              </w:rPr>
              <w:t>$25 Optus Network Plan</w:t>
            </w:r>
          </w:p>
        </w:tc>
        <w:tc>
          <w:tcPr>
            <w:tcW w:w="1701" w:type="dxa"/>
          </w:tcPr>
          <w:p w14:paraId="6F2CF62F" w14:textId="77777777" w:rsidR="00A1365F" w:rsidRPr="004D035A" w:rsidRDefault="00A1365F" w:rsidP="00A1365F">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$2.38</w:t>
            </w:r>
          </w:p>
        </w:tc>
        <w:tc>
          <w:tcPr>
            <w:tcW w:w="1418" w:type="dxa"/>
          </w:tcPr>
          <w:p w14:paraId="2AED508D" w14:textId="77777777" w:rsidR="00A1365F" w:rsidRPr="004D035A" w:rsidRDefault="00A1365F" w:rsidP="00A1365F">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$0.25</w:t>
            </w:r>
          </w:p>
        </w:tc>
        <w:tc>
          <w:tcPr>
            <w:tcW w:w="1701" w:type="dxa"/>
          </w:tcPr>
          <w:p w14:paraId="6D380537" w14:textId="77777777" w:rsidR="00A1365F" w:rsidRPr="004D035A" w:rsidRDefault="00A1365F" w:rsidP="00A1365F">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$0.0500</w:t>
            </w:r>
          </w:p>
        </w:tc>
        <w:tc>
          <w:tcPr>
            <w:tcW w:w="1654" w:type="dxa"/>
          </w:tcPr>
          <w:p w14:paraId="192D0093" w14:textId="77777777" w:rsidR="00A1365F" w:rsidRPr="004D035A" w:rsidRDefault="00A1365F" w:rsidP="00A1365F">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84</w:t>
            </w:r>
          </w:p>
        </w:tc>
      </w:tr>
      <w:tr w:rsidR="00A1365F" w:rsidRPr="004D035A" w14:paraId="5122E3FE"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DD98319" w14:textId="77777777" w:rsidR="00A1365F" w:rsidRPr="004D035A" w:rsidRDefault="00A1365F" w:rsidP="00A1365F">
            <w:pPr>
              <w:spacing w:after="0"/>
              <w:jc w:val="center"/>
              <w:rPr>
                <w:rFonts w:asciiTheme="minorHAnsi" w:hAnsiTheme="minorHAnsi"/>
                <w:sz w:val="20"/>
              </w:rPr>
            </w:pPr>
            <w:r w:rsidRPr="004D035A">
              <w:rPr>
                <w:rFonts w:asciiTheme="minorHAnsi" w:hAnsiTheme="minorHAnsi"/>
                <w:sz w:val="20"/>
              </w:rPr>
              <w:t>$35 Optus Network Plan</w:t>
            </w:r>
          </w:p>
        </w:tc>
        <w:tc>
          <w:tcPr>
            <w:tcW w:w="1701" w:type="dxa"/>
          </w:tcPr>
          <w:p w14:paraId="3C872821" w14:textId="77777777" w:rsidR="00A1365F" w:rsidRPr="004D035A" w:rsidRDefault="00A1365F" w:rsidP="00A1365F">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$2.38</w:t>
            </w:r>
          </w:p>
        </w:tc>
        <w:tc>
          <w:tcPr>
            <w:tcW w:w="1418" w:type="dxa"/>
          </w:tcPr>
          <w:p w14:paraId="281B4FDC" w14:textId="77777777" w:rsidR="00A1365F" w:rsidRPr="004D035A" w:rsidRDefault="00A1365F" w:rsidP="00A1365F">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$0.25</w:t>
            </w:r>
          </w:p>
        </w:tc>
        <w:tc>
          <w:tcPr>
            <w:tcW w:w="1701" w:type="dxa"/>
          </w:tcPr>
          <w:p w14:paraId="3AD3648B" w14:textId="77777777" w:rsidR="00A1365F" w:rsidRPr="004D035A" w:rsidRDefault="00A1365F" w:rsidP="00A1365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$0.0350</w:t>
            </w:r>
          </w:p>
        </w:tc>
        <w:tc>
          <w:tcPr>
            <w:tcW w:w="1654" w:type="dxa"/>
          </w:tcPr>
          <w:p w14:paraId="5AC4F61F" w14:textId="77777777" w:rsidR="00A1365F" w:rsidRPr="004D035A" w:rsidRDefault="00A1365F" w:rsidP="00A1365F">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168</w:t>
            </w:r>
          </w:p>
        </w:tc>
      </w:tr>
      <w:tr w:rsidR="00A1365F" w:rsidRPr="004D035A" w14:paraId="3DD6CDFF" w14:textId="77777777" w:rsidTr="00C22E41">
        <w:tc>
          <w:tcPr>
            <w:cnfStyle w:val="001000000000" w:firstRow="0" w:lastRow="0" w:firstColumn="1" w:lastColumn="0" w:oddVBand="0" w:evenVBand="0" w:oddHBand="0" w:evenHBand="0" w:firstRowFirstColumn="0" w:firstRowLastColumn="0" w:lastRowFirstColumn="0" w:lastRowLastColumn="0"/>
            <w:tcW w:w="2405" w:type="dxa"/>
          </w:tcPr>
          <w:p w14:paraId="42917438" w14:textId="77777777" w:rsidR="00A1365F" w:rsidRPr="004D035A" w:rsidRDefault="00A1365F" w:rsidP="00A1365F">
            <w:pPr>
              <w:spacing w:after="0"/>
              <w:jc w:val="center"/>
              <w:rPr>
                <w:rFonts w:asciiTheme="minorHAnsi" w:hAnsiTheme="minorHAnsi"/>
                <w:sz w:val="20"/>
              </w:rPr>
            </w:pPr>
            <w:r w:rsidRPr="004D035A">
              <w:rPr>
                <w:rFonts w:asciiTheme="minorHAnsi" w:hAnsiTheme="minorHAnsi"/>
                <w:sz w:val="20"/>
              </w:rPr>
              <w:t>$45 Optus Network Plan</w:t>
            </w:r>
          </w:p>
        </w:tc>
        <w:tc>
          <w:tcPr>
            <w:tcW w:w="1701" w:type="dxa"/>
          </w:tcPr>
          <w:p w14:paraId="6124663A" w14:textId="77777777" w:rsidR="00A1365F" w:rsidRPr="004D035A" w:rsidRDefault="00A1365F" w:rsidP="00A1365F">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$2.38</w:t>
            </w:r>
          </w:p>
        </w:tc>
        <w:tc>
          <w:tcPr>
            <w:tcW w:w="1418" w:type="dxa"/>
          </w:tcPr>
          <w:p w14:paraId="4C72AFC3" w14:textId="77777777" w:rsidR="00A1365F" w:rsidRPr="004D035A" w:rsidRDefault="00A1365F" w:rsidP="00A1365F">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$0.25</w:t>
            </w:r>
          </w:p>
        </w:tc>
        <w:tc>
          <w:tcPr>
            <w:tcW w:w="1701" w:type="dxa"/>
          </w:tcPr>
          <w:p w14:paraId="66CDACDF" w14:textId="77777777" w:rsidR="00A1365F" w:rsidRPr="004D035A" w:rsidRDefault="00A1365F" w:rsidP="00A1365F">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$0.0300</w:t>
            </w:r>
          </w:p>
        </w:tc>
        <w:tc>
          <w:tcPr>
            <w:tcW w:w="1654" w:type="dxa"/>
          </w:tcPr>
          <w:p w14:paraId="7B6DC977" w14:textId="77777777" w:rsidR="00A1365F" w:rsidRPr="004D035A" w:rsidRDefault="00A1365F" w:rsidP="00A1365F">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252</w:t>
            </w:r>
          </w:p>
        </w:tc>
      </w:tr>
      <w:tr w:rsidR="00A1365F" w:rsidRPr="004D035A" w14:paraId="2FEAF618"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4A97B89" w14:textId="77777777" w:rsidR="00A1365F" w:rsidRPr="004D035A" w:rsidRDefault="00A1365F" w:rsidP="00A1365F">
            <w:pPr>
              <w:spacing w:after="0"/>
              <w:jc w:val="center"/>
              <w:rPr>
                <w:rFonts w:asciiTheme="minorHAnsi" w:hAnsiTheme="minorHAnsi"/>
                <w:sz w:val="20"/>
              </w:rPr>
            </w:pPr>
            <w:r w:rsidRPr="004D035A">
              <w:rPr>
                <w:rFonts w:asciiTheme="minorHAnsi" w:hAnsiTheme="minorHAnsi"/>
                <w:sz w:val="20"/>
              </w:rPr>
              <w:t>$55 Optus Network Plan</w:t>
            </w:r>
          </w:p>
        </w:tc>
        <w:tc>
          <w:tcPr>
            <w:tcW w:w="1701" w:type="dxa"/>
          </w:tcPr>
          <w:p w14:paraId="24F5370C" w14:textId="77777777" w:rsidR="00A1365F" w:rsidRPr="004D035A" w:rsidRDefault="00A1365F" w:rsidP="00A1365F">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$2.38</w:t>
            </w:r>
          </w:p>
        </w:tc>
        <w:tc>
          <w:tcPr>
            <w:tcW w:w="1418" w:type="dxa"/>
          </w:tcPr>
          <w:p w14:paraId="6E4D9FFF" w14:textId="77777777" w:rsidR="00A1365F" w:rsidRPr="004D035A" w:rsidRDefault="00A1365F" w:rsidP="00A1365F">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$0.25</w:t>
            </w:r>
          </w:p>
        </w:tc>
        <w:tc>
          <w:tcPr>
            <w:tcW w:w="1701" w:type="dxa"/>
          </w:tcPr>
          <w:p w14:paraId="32FFF545" w14:textId="77777777" w:rsidR="00A1365F" w:rsidRPr="004D035A" w:rsidRDefault="00A1365F" w:rsidP="00A1365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$0.0275</w:t>
            </w:r>
          </w:p>
        </w:tc>
        <w:tc>
          <w:tcPr>
            <w:tcW w:w="1654" w:type="dxa"/>
          </w:tcPr>
          <w:p w14:paraId="207126D1" w14:textId="77777777" w:rsidR="00A1365F" w:rsidRPr="004D035A" w:rsidRDefault="00A1365F" w:rsidP="00A1365F">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336</w:t>
            </w:r>
          </w:p>
        </w:tc>
      </w:tr>
      <w:tr w:rsidR="00A1365F" w:rsidRPr="004D035A" w14:paraId="2A47B12F" w14:textId="77777777" w:rsidTr="00C22E41">
        <w:tc>
          <w:tcPr>
            <w:cnfStyle w:val="001000000000" w:firstRow="0" w:lastRow="0" w:firstColumn="1" w:lastColumn="0" w:oddVBand="0" w:evenVBand="0" w:oddHBand="0" w:evenHBand="0" w:firstRowFirstColumn="0" w:firstRowLastColumn="0" w:lastRowFirstColumn="0" w:lastRowLastColumn="0"/>
            <w:tcW w:w="2405" w:type="dxa"/>
          </w:tcPr>
          <w:p w14:paraId="63EFCC36" w14:textId="77777777" w:rsidR="00A1365F" w:rsidRPr="004D035A" w:rsidRDefault="00A1365F" w:rsidP="00A1365F">
            <w:pPr>
              <w:spacing w:after="0"/>
              <w:jc w:val="center"/>
              <w:rPr>
                <w:rFonts w:asciiTheme="minorHAnsi" w:hAnsiTheme="minorHAnsi"/>
                <w:sz w:val="20"/>
              </w:rPr>
            </w:pPr>
            <w:r w:rsidRPr="004D035A">
              <w:rPr>
                <w:rFonts w:asciiTheme="minorHAnsi" w:hAnsiTheme="minorHAnsi"/>
                <w:sz w:val="20"/>
              </w:rPr>
              <w:t>$65 Optus Network Plan</w:t>
            </w:r>
          </w:p>
        </w:tc>
        <w:tc>
          <w:tcPr>
            <w:tcW w:w="1701" w:type="dxa"/>
          </w:tcPr>
          <w:p w14:paraId="017A1720" w14:textId="77777777" w:rsidR="00A1365F" w:rsidRPr="004D035A" w:rsidRDefault="00A1365F" w:rsidP="00A1365F">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418" w:type="dxa"/>
          </w:tcPr>
          <w:p w14:paraId="43D5E27E" w14:textId="77777777" w:rsidR="00A1365F" w:rsidRPr="004D035A" w:rsidRDefault="00A1365F" w:rsidP="00A1365F">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701" w:type="dxa"/>
          </w:tcPr>
          <w:p w14:paraId="7F5EDAA1" w14:textId="77777777" w:rsidR="00A1365F" w:rsidRPr="004D035A" w:rsidRDefault="00A1365F" w:rsidP="00A1365F">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$0.0217</w:t>
            </w:r>
          </w:p>
        </w:tc>
        <w:tc>
          <w:tcPr>
            <w:tcW w:w="1654" w:type="dxa"/>
          </w:tcPr>
          <w:p w14:paraId="74F65C81" w14:textId="77777777" w:rsidR="00A1365F" w:rsidRPr="004D035A" w:rsidRDefault="00A1365F" w:rsidP="00A1365F">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r>
      <w:tr w:rsidR="00A1365F" w:rsidRPr="004D035A" w14:paraId="4EBED511"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B651658" w14:textId="77777777" w:rsidR="00A1365F" w:rsidRPr="004D035A" w:rsidRDefault="00A1365F" w:rsidP="00A1365F">
            <w:pPr>
              <w:spacing w:after="0"/>
              <w:jc w:val="center"/>
              <w:rPr>
                <w:rFonts w:asciiTheme="minorHAnsi" w:hAnsiTheme="minorHAnsi"/>
                <w:sz w:val="20"/>
              </w:rPr>
            </w:pPr>
            <w:r w:rsidRPr="004D035A">
              <w:rPr>
                <w:rFonts w:asciiTheme="minorHAnsi" w:hAnsiTheme="minorHAnsi"/>
                <w:sz w:val="20"/>
              </w:rPr>
              <w:t>$12 Telstra Network Plan</w:t>
            </w:r>
          </w:p>
        </w:tc>
        <w:tc>
          <w:tcPr>
            <w:tcW w:w="1701" w:type="dxa"/>
          </w:tcPr>
          <w:p w14:paraId="1016DF46" w14:textId="77777777" w:rsidR="00A1365F" w:rsidRPr="004D035A" w:rsidRDefault="00A1365F" w:rsidP="00A1365F">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$2.38</w:t>
            </w:r>
          </w:p>
        </w:tc>
        <w:tc>
          <w:tcPr>
            <w:tcW w:w="1418" w:type="dxa"/>
          </w:tcPr>
          <w:p w14:paraId="588047D6" w14:textId="77777777" w:rsidR="00A1365F" w:rsidRPr="004D035A" w:rsidRDefault="00A1365F" w:rsidP="00A1365F">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$0.25</w:t>
            </w:r>
          </w:p>
        </w:tc>
        <w:tc>
          <w:tcPr>
            <w:tcW w:w="1701" w:type="dxa"/>
          </w:tcPr>
          <w:p w14:paraId="4C50BA8D" w14:textId="77777777" w:rsidR="00A1365F" w:rsidRPr="004D035A" w:rsidRDefault="00A1365F" w:rsidP="00A1365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$0.05 (min $0.25)</w:t>
            </w:r>
          </w:p>
        </w:tc>
        <w:tc>
          <w:tcPr>
            <w:tcW w:w="1654" w:type="dxa"/>
          </w:tcPr>
          <w:p w14:paraId="50119CF2" w14:textId="77777777" w:rsidR="00A1365F" w:rsidRPr="004D035A" w:rsidRDefault="00A1365F" w:rsidP="00A1365F">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21</w:t>
            </w:r>
          </w:p>
        </w:tc>
      </w:tr>
      <w:tr w:rsidR="00A1365F" w:rsidRPr="004D035A" w14:paraId="16E3E36B" w14:textId="77777777" w:rsidTr="00C22E41">
        <w:tc>
          <w:tcPr>
            <w:cnfStyle w:val="001000000000" w:firstRow="0" w:lastRow="0" w:firstColumn="1" w:lastColumn="0" w:oddVBand="0" w:evenVBand="0" w:oddHBand="0" w:evenHBand="0" w:firstRowFirstColumn="0" w:firstRowLastColumn="0" w:lastRowFirstColumn="0" w:lastRowLastColumn="0"/>
            <w:tcW w:w="2405" w:type="dxa"/>
          </w:tcPr>
          <w:p w14:paraId="0A00CF43" w14:textId="77777777" w:rsidR="00A1365F" w:rsidRPr="004D035A" w:rsidRDefault="00A1365F" w:rsidP="00A1365F">
            <w:pPr>
              <w:spacing w:after="0"/>
              <w:jc w:val="center"/>
              <w:rPr>
                <w:rFonts w:asciiTheme="minorHAnsi" w:hAnsiTheme="minorHAnsi"/>
                <w:sz w:val="20"/>
              </w:rPr>
            </w:pPr>
            <w:r w:rsidRPr="004D035A">
              <w:rPr>
                <w:rFonts w:asciiTheme="minorHAnsi" w:hAnsiTheme="minorHAnsi"/>
                <w:sz w:val="20"/>
              </w:rPr>
              <w:t>$15 Telstra Network Plan</w:t>
            </w:r>
          </w:p>
        </w:tc>
        <w:tc>
          <w:tcPr>
            <w:tcW w:w="1701" w:type="dxa"/>
          </w:tcPr>
          <w:p w14:paraId="5C1BE7E6" w14:textId="77777777" w:rsidR="00A1365F" w:rsidRPr="004D035A" w:rsidRDefault="00A1365F" w:rsidP="00A1365F">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$2.38</w:t>
            </w:r>
          </w:p>
        </w:tc>
        <w:tc>
          <w:tcPr>
            <w:tcW w:w="1418" w:type="dxa"/>
          </w:tcPr>
          <w:p w14:paraId="359C42FD" w14:textId="77777777" w:rsidR="00A1365F" w:rsidRPr="004D035A" w:rsidRDefault="00A1365F" w:rsidP="00A1365F">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$0.25</w:t>
            </w:r>
          </w:p>
        </w:tc>
        <w:tc>
          <w:tcPr>
            <w:tcW w:w="1701" w:type="dxa"/>
          </w:tcPr>
          <w:p w14:paraId="46C2B4FC" w14:textId="77777777" w:rsidR="00A1365F" w:rsidRPr="004D035A" w:rsidRDefault="00A1365F" w:rsidP="00A1365F">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$0.05 (min $0.25)</w:t>
            </w:r>
          </w:p>
        </w:tc>
        <w:tc>
          <w:tcPr>
            <w:tcW w:w="1654" w:type="dxa"/>
          </w:tcPr>
          <w:p w14:paraId="36A5EF8E" w14:textId="77777777" w:rsidR="00A1365F" w:rsidRPr="004D035A" w:rsidRDefault="00A1365F" w:rsidP="00A1365F">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21</w:t>
            </w:r>
          </w:p>
        </w:tc>
      </w:tr>
      <w:tr w:rsidR="00A1365F" w:rsidRPr="004D035A" w14:paraId="53E913D4"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F9848A0" w14:textId="77777777" w:rsidR="00A1365F" w:rsidRPr="004D035A" w:rsidRDefault="00A1365F" w:rsidP="00A1365F">
            <w:pPr>
              <w:spacing w:after="0"/>
              <w:jc w:val="center"/>
              <w:rPr>
                <w:rFonts w:asciiTheme="minorHAnsi" w:hAnsiTheme="minorHAnsi"/>
                <w:sz w:val="20"/>
              </w:rPr>
            </w:pPr>
            <w:r w:rsidRPr="004D035A">
              <w:rPr>
                <w:rFonts w:asciiTheme="minorHAnsi" w:hAnsiTheme="minorHAnsi"/>
                <w:sz w:val="20"/>
              </w:rPr>
              <w:t>$20 Telstra Network Plan</w:t>
            </w:r>
          </w:p>
        </w:tc>
        <w:tc>
          <w:tcPr>
            <w:tcW w:w="1701" w:type="dxa"/>
          </w:tcPr>
          <w:p w14:paraId="50270A46" w14:textId="77777777" w:rsidR="00A1365F" w:rsidRPr="004D035A" w:rsidRDefault="00A1365F" w:rsidP="00A1365F">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$2.38</w:t>
            </w:r>
          </w:p>
        </w:tc>
        <w:tc>
          <w:tcPr>
            <w:tcW w:w="1418" w:type="dxa"/>
          </w:tcPr>
          <w:p w14:paraId="04C20BB4" w14:textId="77777777" w:rsidR="00A1365F" w:rsidRPr="004D035A" w:rsidRDefault="00A1365F" w:rsidP="00A1365F">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$0.25</w:t>
            </w:r>
          </w:p>
        </w:tc>
        <w:tc>
          <w:tcPr>
            <w:tcW w:w="1701" w:type="dxa"/>
          </w:tcPr>
          <w:p w14:paraId="2347BDED" w14:textId="77777777" w:rsidR="00A1365F" w:rsidRPr="004D035A" w:rsidRDefault="00A1365F" w:rsidP="00A1365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$0.05 (min $0.25)</w:t>
            </w:r>
          </w:p>
        </w:tc>
        <w:tc>
          <w:tcPr>
            <w:tcW w:w="1654" w:type="dxa"/>
          </w:tcPr>
          <w:p w14:paraId="124DF628" w14:textId="77777777" w:rsidR="00A1365F" w:rsidRPr="004D035A" w:rsidRDefault="00A1365F" w:rsidP="00A1365F">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42</w:t>
            </w:r>
          </w:p>
        </w:tc>
      </w:tr>
      <w:tr w:rsidR="00A1365F" w:rsidRPr="004D035A" w14:paraId="28C38DF5" w14:textId="77777777" w:rsidTr="00C22E41">
        <w:tc>
          <w:tcPr>
            <w:cnfStyle w:val="001000000000" w:firstRow="0" w:lastRow="0" w:firstColumn="1" w:lastColumn="0" w:oddVBand="0" w:evenVBand="0" w:oddHBand="0" w:evenHBand="0" w:firstRowFirstColumn="0" w:firstRowLastColumn="0" w:lastRowFirstColumn="0" w:lastRowLastColumn="0"/>
            <w:tcW w:w="2405" w:type="dxa"/>
          </w:tcPr>
          <w:p w14:paraId="2FAA87CE" w14:textId="77777777" w:rsidR="00A1365F" w:rsidRPr="004D035A" w:rsidRDefault="00A1365F" w:rsidP="00A1365F">
            <w:pPr>
              <w:spacing w:after="0"/>
              <w:jc w:val="center"/>
              <w:rPr>
                <w:rFonts w:asciiTheme="minorHAnsi" w:hAnsiTheme="minorHAnsi"/>
                <w:sz w:val="20"/>
              </w:rPr>
            </w:pPr>
            <w:r w:rsidRPr="004D035A">
              <w:rPr>
                <w:rFonts w:asciiTheme="minorHAnsi" w:hAnsiTheme="minorHAnsi"/>
                <w:sz w:val="20"/>
              </w:rPr>
              <w:t>$30 Telstra Network Plan</w:t>
            </w:r>
          </w:p>
        </w:tc>
        <w:tc>
          <w:tcPr>
            <w:tcW w:w="1701" w:type="dxa"/>
          </w:tcPr>
          <w:p w14:paraId="3C28B0DE" w14:textId="77777777" w:rsidR="00A1365F" w:rsidRPr="004D035A" w:rsidRDefault="00A1365F" w:rsidP="00A1365F">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$2.38</w:t>
            </w:r>
          </w:p>
        </w:tc>
        <w:tc>
          <w:tcPr>
            <w:tcW w:w="1418" w:type="dxa"/>
          </w:tcPr>
          <w:p w14:paraId="001615FC" w14:textId="77777777" w:rsidR="00A1365F" w:rsidRPr="004D035A" w:rsidRDefault="00A1365F" w:rsidP="00A1365F">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$0.25</w:t>
            </w:r>
          </w:p>
        </w:tc>
        <w:tc>
          <w:tcPr>
            <w:tcW w:w="1701" w:type="dxa"/>
          </w:tcPr>
          <w:p w14:paraId="6A561626" w14:textId="77777777" w:rsidR="00A1365F" w:rsidRPr="004D035A" w:rsidRDefault="00A1365F" w:rsidP="00A1365F">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$0.0600</w:t>
            </w:r>
          </w:p>
        </w:tc>
        <w:tc>
          <w:tcPr>
            <w:tcW w:w="1654" w:type="dxa"/>
          </w:tcPr>
          <w:p w14:paraId="039C9317" w14:textId="77777777" w:rsidR="00A1365F" w:rsidRPr="004D035A" w:rsidRDefault="00A1365F" w:rsidP="00A1365F">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84</w:t>
            </w:r>
          </w:p>
        </w:tc>
      </w:tr>
      <w:tr w:rsidR="00A1365F" w:rsidRPr="004D035A" w14:paraId="26391B71"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129B71C" w14:textId="77777777" w:rsidR="00A1365F" w:rsidRPr="004D035A" w:rsidRDefault="00A1365F" w:rsidP="00A1365F">
            <w:pPr>
              <w:spacing w:after="0"/>
              <w:jc w:val="center"/>
              <w:rPr>
                <w:rFonts w:asciiTheme="minorHAnsi" w:hAnsiTheme="minorHAnsi"/>
                <w:sz w:val="20"/>
              </w:rPr>
            </w:pPr>
            <w:r w:rsidRPr="004D035A">
              <w:rPr>
                <w:rFonts w:asciiTheme="minorHAnsi" w:hAnsiTheme="minorHAnsi"/>
                <w:sz w:val="20"/>
              </w:rPr>
              <w:t>$40 Telstra Network Plan</w:t>
            </w:r>
          </w:p>
        </w:tc>
        <w:tc>
          <w:tcPr>
            <w:tcW w:w="1701" w:type="dxa"/>
          </w:tcPr>
          <w:p w14:paraId="68629578" w14:textId="77777777" w:rsidR="00A1365F" w:rsidRPr="004D035A" w:rsidRDefault="00A1365F" w:rsidP="00A1365F">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$2.38</w:t>
            </w:r>
          </w:p>
        </w:tc>
        <w:tc>
          <w:tcPr>
            <w:tcW w:w="1418" w:type="dxa"/>
          </w:tcPr>
          <w:p w14:paraId="290D16CE" w14:textId="77777777" w:rsidR="00A1365F" w:rsidRPr="004D035A" w:rsidRDefault="00A1365F" w:rsidP="00A1365F">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$0.25</w:t>
            </w:r>
          </w:p>
        </w:tc>
        <w:tc>
          <w:tcPr>
            <w:tcW w:w="1701" w:type="dxa"/>
          </w:tcPr>
          <w:p w14:paraId="76309A20" w14:textId="77777777" w:rsidR="00A1365F" w:rsidRPr="004D035A" w:rsidRDefault="00A1365F" w:rsidP="00A1365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$0.0400</w:t>
            </w:r>
          </w:p>
        </w:tc>
        <w:tc>
          <w:tcPr>
            <w:tcW w:w="1654" w:type="dxa"/>
          </w:tcPr>
          <w:p w14:paraId="4195ADCB" w14:textId="77777777" w:rsidR="00A1365F" w:rsidRPr="004D035A" w:rsidRDefault="00A1365F" w:rsidP="00A1365F">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126</w:t>
            </w:r>
          </w:p>
        </w:tc>
      </w:tr>
      <w:tr w:rsidR="00A1365F" w:rsidRPr="004D035A" w14:paraId="0E13AE9D" w14:textId="77777777" w:rsidTr="00C22E41">
        <w:tc>
          <w:tcPr>
            <w:cnfStyle w:val="001000000000" w:firstRow="0" w:lastRow="0" w:firstColumn="1" w:lastColumn="0" w:oddVBand="0" w:evenVBand="0" w:oddHBand="0" w:evenHBand="0" w:firstRowFirstColumn="0" w:firstRowLastColumn="0" w:lastRowFirstColumn="0" w:lastRowLastColumn="0"/>
            <w:tcW w:w="2405" w:type="dxa"/>
          </w:tcPr>
          <w:p w14:paraId="77DE7798" w14:textId="77777777" w:rsidR="00A1365F" w:rsidRPr="004D035A" w:rsidRDefault="00A1365F" w:rsidP="00A1365F">
            <w:pPr>
              <w:spacing w:after="0"/>
              <w:jc w:val="center"/>
              <w:rPr>
                <w:rFonts w:asciiTheme="minorHAnsi" w:hAnsiTheme="minorHAnsi"/>
                <w:sz w:val="20"/>
              </w:rPr>
            </w:pPr>
            <w:r w:rsidRPr="004D035A">
              <w:rPr>
                <w:rFonts w:asciiTheme="minorHAnsi" w:hAnsiTheme="minorHAnsi"/>
                <w:sz w:val="20"/>
              </w:rPr>
              <w:t>$50 Telstra Network Plan</w:t>
            </w:r>
          </w:p>
        </w:tc>
        <w:tc>
          <w:tcPr>
            <w:tcW w:w="1701" w:type="dxa"/>
          </w:tcPr>
          <w:p w14:paraId="2C9EEF3E" w14:textId="77777777" w:rsidR="00A1365F" w:rsidRPr="004D035A" w:rsidRDefault="00A1365F" w:rsidP="00A1365F">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$2.38</w:t>
            </w:r>
          </w:p>
        </w:tc>
        <w:tc>
          <w:tcPr>
            <w:tcW w:w="1418" w:type="dxa"/>
          </w:tcPr>
          <w:p w14:paraId="684CDC16" w14:textId="77777777" w:rsidR="00A1365F" w:rsidRPr="004D035A" w:rsidRDefault="00A1365F" w:rsidP="00A1365F">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$0.25</w:t>
            </w:r>
          </w:p>
        </w:tc>
        <w:tc>
          <w:tcPr>
            <w:tcW w:w="1701" w:type="dxa"/>
          </w:tcPr>
          <w:p w14:paraId="67A42B88" w14:textId="77777777" w:rsidR="00A1365F" w:rsidRPr="004D035A" w:rsidRDefault="00A1365F" w:rsidP="00A1365F">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$0.0333</w:t>
            </w:r>
          </w:p>
        </w:tc>
        <w:tc>
          <w:tcPr>
            <w:tcW w:w="1654" w:type="dxa"/>
          </w:tcPr>
          <w:p w14:paraId="2026DDB2" w14:textId="77777777" w:rsidR="00A1365F" w:rsidRPr="004D035A" w:rsidRDefault="00A1365F" w:rsidP="00A1365F">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189</w:t>
            </w:r>
          </w:p>
        </w:tc>
      </w:tr>
      <w:tr w:rsidR="00A1365F" w:rsidRPr="004D035A" w14:paraId="2DCAAF09"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41E7250" w14:textId="77777777" w:rsidR="00A1365F" w:rsidRPr="004D035A" w:rsidRDefault="00A1365F" w:rsidP="00A1365F">
            <w:pPr>
              <w:spacing w:after="0"/>
              <w:jc w:val="center"/>
              <w:rPr>
                <w:rFonts w:asciiTheme="minorHAnsi" w:hAnsiTheme="minorHAnsi"/>
                <w:sz w:val="20"/>
              </w:rPr>
            </w:pPr>
            <w:r w:rsidRPr="004D035A">
              <w:rPr>
                <w:rFonts w:asciiTheme="minorHAnsi" w:hAnsiTheme="minorHAnsi"/>
                <w:sz w:val="20"/>
              </w:rPr>
              <w:t>$60 Telstra Network Plan</w:t>
            </w:r>
          </w:p>
        </w:tc>
        <w:tc>
          <w:tcPr>
            <w:tcW w:w="1701" w:type="dxa"/>
          </w:tcPr>
          <w:p w14:paraId="3F142029" w14:textId="77777777" w:rsidR="00A1365F" w:rsidRPr="004D035A" w:rsidRDefault="00A1365F" w:rsidP="00A1365F">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$2.38</w:t>
            </w:r>
          </w:p>
        </w:tc>
        <w:tc>
          <w:tcPr>
            <w:tcW w:w="1418" w:type="dxa"/>
          </w:tcPr>
          <w:p w14:paraId="0222881C" w14:textId="77777777" w:rsidR="00A1365F" w:rsidRPr="004D035A" w:rsidRDefault="00A1365F" w:rsidP="00A1365F">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$0.25</w:t>
            </w:r>
          </w:p>
        </w:tc>
        <w:tc>
          <w:tcPr>
            <w:tcW w:w="1701" w:type="dxa"/>
          </w:tcPr>
          <w:p w14:paraId="01CC4B07" w14:textId="77777777" w:rsidR="00A1365F" w:rsidRPr="004D035A" w:rsidRDefault="00A1365F" w:rsidP="00A1365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$0.0300</w:t>
            </w:r>
          </w:p>
        </w:tc>
        <w:tc>
          <w:tcPr>
            <w:tcW w:w="1654" w:type="dxa"/>
          </w:tcPr>
          <w:p w14:paraId="15670F82" w14:textId="77777777" w:rsidR="00A1365F" w:rsidRPr="004D035A" w:rsidRDefault="00A1365F" w:rsidP="00A1365F">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252</w:t>
            </w:r>
          </w:p>
        </w:tc>
      </w:tr>
      <w:tr w:rsidR="00A1365F" w:rsidRPr="004D035A" w14:paraId="3A1D90A6" w14:textId="77777777" w:rsidTr="00C22E41">
        <w:tc>
          <w:tcPr>
            <w:cnfStyle w:val="001000000000" w:firstRow="0" w:lastRow="0" w:firstColumn="1" w:lastColumn="0" w:oddVBand="0" w:evenVBand="0" w:oddHBand="0" w:evenHBand="0" w:firstRowFirstColumn="0" w:firstRowLastColumn="0" w:lastRowFirstColumn="0" w:lastRowLastColumn="0"/>
            <w:tcW w:w="2405" w:type="dxa"/>
          </w:tcPr>
          <w:p w14:paraId="53A9C30E" w14:textId="77777777" w:rsidR="00A1365F" w:rsidRPr="004D035A" w:rsidRDefault="00A1365F" w:rsidP="00A1365F">
            <w:pPr>
              <w:spacing w:after="0"/>
              <w:jc w:val="center"/>
              <w:rPr>
                <w:rFonts w:asciiTheme="minorHAnsi" w:hAnsiTheme="minorHAnsi"/>
                <w:sz w:val="20"/>
              </w:rPr>
            </w:pPr>
            <w:r w:rsidRPr="004D035A">
              <w:rPr>
                <w:rFonts w:asciiTheme="minorHAnsi" w:hAnsiTheme="minorHAnsi"/>
                <w:sz w:val="20"/>
              </w:rPr>
              <w:t>$80 Telstra Network Plan</w:t>
            </w:r>
          </w:p>
        </w:tc>
        <w:tc>
          <w:tcPr>
            <w:tcW w:w="1701" w:type="dxa"/>
          </w:tcPr>
          <w:p w14:paraId="32ACCF19" w14:textId="77777777" w:rsidR="00A1365F" w:rsidRPr="004D035A" w:rsidRDefault="00A1365F" w:rsidP="00A1365F">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$2.38</w:t>
            </w:r>
          </w:p>
        </w:tc>
        <w:tc>
          <w:tcPr>
            <w:tcW w:w="1418" w:type="dxa"/>
          </w:tcPr>
          <w:p w14:paraId="2A91B1D9" w14:textId="77777777" w:rsidR="00A1365F" w:rsidRPr="004D035A" w:rsidRDefault="00A1365F" w:rsidP="00A1365F">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$0.25</w:t>
            </w:r>
          </w:p>
        </w:tc>
        <w:tc>
          <w:tcPr>
            <w:tcW w:w="1701" w:type="dxa"/>
          </w:tcPr>
          <w:p w14:paraId="32609B6A" w14:textId="77777777" w:rsidR="00A1365F" w:rsidRPr="004D035A" w:rsidRDefault="00A1365F" w:rsidP="00A1365F">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$0.0267</w:t>
            </w:r>
          </w:p>
        </w:tc>
        <w:tc>
          <w:tcPr>
            <w:tcW w:w="1654" w:type="dxa"/>
          </w:tcPr>
          <w:p w14:paraId="3F36F338" w14:textId="77777777" w:rsidR="00A1365F" w:rsidRPr="004D035A" w:rsidRDefault="00A1365F" w:rsidP="00A1365F">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336</w:t>
            </w:r>
          </w:p>
        </w:tc>
      </w:tr>
      <w:tr w:rsidR="00A1365F" w:rsidRPr="004D035A" w14:paraId="78065B3A"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B42F9F6" w14:textId="77777777" w:rsidR="00A1365F" w:rsidRPr="004D035A" w:rsidRDefault="00A1365F" w:rsidP="00A1365F">
            <w:pPr>
              <w:spacing w:after="0"/>
              <w:jc w:val="center"/>
              <w:rPr>
                <w:rFonts w:asciiTheme="minorHAnsi" w:hAnsiTheme="minorHAnsi"/>
                <w:sz w:val="20"/>
              </w:rPr>
            </w:pPr>
            <w:r w:rsidRPr="004D035A">
              <w:rPr>
                <w:rFonts w:asciiTheme="minorHAnsi" w:hAnsiTheme="minorHAnsi"/>
                <w:sz w:val="20"/>
              </w:rPr>
              <w:t>sim only 20</w:t>
            </w:r>
          </w:p>
        </w:tc>
        <w:tc>
          <w:tcPr>
            <w:tcW w:w="1701" w:type="dxa"/>
          </w:tcPr>
          <w:p w14:paraId="737C1B0B" w14:textId="77777777" w:rsidR="00A1365F" w:rsidRPr="004D035A" w:rsidRDefault="00A1365F" w:rsidP="00A1365F">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$2.38</w:t>
            </w:r>
          </w:p>
        </w:tc>
        <w:tc>
          <w:tcPr>
            <w:tcW w:w="1418" w:type="dxa"/>
          </w:tcPr>
          <w:p w14:paraId="7B267C8A" w14:textId="77777777" w:rsidR="00A1365F" w:rsidRPr="004D035A" w:rsidRDefault="00A1365F" w:rsidP="00A1365F">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$0.25</w:t>
            </w:r>
          </w:p>
        </w:tc>
        <w:tc>
          <w:tcPr>
            <w:tcW w:w="1701" w:type="dxa"/>
          </w:tcPr>
          <w:p w14:paraId="0E84AA9B" w14:textId="77777777" w:rsidR="00A1365F" w:rsidRPr="004D035A" w:rsidRDefault="00A1365F" w:rsidP="00A1365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$0.0400</w:t>
            </w:r>
          </w:p>
        </w:tc>
        <w:tc>
          <w:tcPr>
            <w:tcW w:w="1654" w:type="dxa"/>
          </w:tcPr>
          <w:p w14:paraId="1291A227" w14:textId="77777777" w:rsidR="00A1365F" w:rsidRPr="004D035A" w:rsidRDefault="00A1365F" w:rsidP="00A1365F">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42</w:t>
            </w:r>
          </w:p>
        </w:tc>
      </w:tr>
      <w:tr w:rsidR="00A1365F" w:rsidRPr="004D035A" w14:paraId="70AB5B09" w14:textId="77777777" w:rsidTr="00C22E41">
        <w:tc>
          <w:tcPr>
            <w:cnfStyle w:val="001000000000" w:firstRow="0" w:lastRow="0" w:firstColumn="1" w:lastColumn="0" w:oddVBand="0" w:evenVBand="0" w:oddHBand="0" w:evenHBand="0" w:firstRowFirstColumn="0" w:firstRowLastColumn="0" w:lastRowFirstColumn="0" w:lastRowLastColumn="0"/>
            <w:tcW w:w="2405" w:type="dxa"/>
          </w:tcPr>
          <w:p w14:paraId="26E6AE97" w14:textId="77777777" w:rsidR="00A1365F" w:rsidRPr="004D035A" w:rsidRDefault="00A1365F" w:rsidP="00A1365F">
            <w:pPr>
              <w:spacing w:after="0"/>
              <w:jc w:val="center"/>
              <w:rPr>
                <w:rFonts w:asciiTheme="minorHAnsi" w:hAnsiTheme="minorHAnsi"/>
                <w:sz w:val="20"/>
              </w:rPr>
            </w:pPr>
            <w:r w:rsidRPr="004D035A">
              <w:rPr>
                <w:rFonts w:asciiTheme="minorHAnsi" w:hAnsiTheme="minorHAnsi"/>
                <w:sz w:val="20"/>
              </w:rPr>
              <w:t>sim only 30</w:t>
            </w:r>
          </w:p>
        </w:tc>
        <w:tc>
          <w:tcPr>
            <w:tcW w:w="1701" w:type="dxa"/>
          </w:tcPr>
          <w:p w14:paraId="7AC4ADB2" w14:textId="77777777" w:rsidR="00A1365F" w:rsidRPr="004D035A" w:rsidRDefault="00A1365F" w:rsidP="00A1365F">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$2.38</w:t>
            </w:r>
          </w:p>
        </w:tc>
        <w:tc>
          <w:tcPr>
            <w:tcW w:w="1418" w:type="dxa"/>
          </w:tcPr>
          <w:p w14:paraId="66487382" w14:textId="77777777" w:rsidR="00A1365F" w:rsidRPr="004D035A" w:rsidRDefault="00A1365F" w:rsidP="00A1365F">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$0.25</w:t>
            </w:r>
          </w:p>
        </w:tc>
        <w:tc>
          <w:tcPr>
            <w:tcW w:w="1701" w:type="dxa"/>
          </w:tcPr>
          <w:p w14:paraId="04842729" w14:textId="77777777" w:rsidR="00A1365F" w:rsidRPr="004D035A" w:rsidRDefault="00A1365F" w:rsidP="00A1365F">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$0.0300</w:t>
            </w:r>
          </w:p>
        </w:tc>
        <w:tc>
          <w:tcPr>
            <w:tcW w:w="1654" w:type="dxa"/>
          </w:tcPr>
          <w:p w14:paraId="5CDEF6B5" w14:textId="77777777" w:rsidR="00A1365F" w:rsidRPr="004D035A" w:rsidRDefault="00A1365F" w:rsidP="00A1365F">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84</w:t>
            </w:r>
          </w:p>
        </w:tc>
      </w:tr>
      <w:tr w:rsidR="00A1365F" w:rsidRPr="004D035A" w14:paraId="14FF574A"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8D06DF0" w14:textId="77777777" w:rsidR="00A1365F" w:rsidRPr="004D035A" w:rsidRDefault="00A1365F" w:rsidP="00A1365F">
            <w:pPr>
              <w:spacing w:after="0"/>
              <w:jc w:val="center"/>
              <w:rPr>
                <w:rFonts w:asciiTheme="minorHAnsi" w:hAnsiTheme="minorHAnsi"/>
                <w:sz w:val="20"/>
              </w:rPr>
            </w:pPr>
            <w:r w:rsidRPr="004D035A">
              <w:rPr>
                <w:rFonts w:asciiTheme="minorHAnsi" w:hAnsiTheme="minorHAnsi"/>
                <w:sz w:val="20"/>
              </w:rPr>
              <w:t>sim only 40</w:t>
            </w:r>
          </w:p>
        </w:tc>
        <w:tc>
          <w:tcPr>
            <w:tcW w:w="1701" w:type="dxa"/>
          </w:tcPr>
          <w:p w14:paraId="6F16922F" w14:textId="77777777" w:rsidR="00A1365F" w:rsidRPr="004D035A" w:rsidRDefault="00A1365F" w:rsidP="00A1365F">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$2.38</w:t>
            </w:r>
          </w:p>
        </w:tc>
        <w:tc>
          <w:tcPr>
            <w:tcW w:w="1418" w:type="dxa"/>
          </w:tcPr>
          <w:p w14:paraId="4FF31AF8" w14:textId="77777777" w:rsidR="00A1365F" w:rsidRPr="004D035A" w:rsidRDefault="00A1365F" w:rsidP="00A1365F">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$0.25</w:t>
            </w:r>
          </w:p>
        </w:tc>
        <w:tc>
          <w:tcPr>
            <w:tcW w:w="1701" w:type="dxa"/>
          </w:tcPr>
          <w:p w14:paraId="3C5E8CB6" w14:textId="77777777" w:rsidR="00A1365F" w:rsidRPr="004D035A" w:rsidRDefault="00A1365F" w:rsidP="00A1365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$0.0267</w:t>
            </w:r>
          </w:p>
        </w:tc>
        <w:tc>
          <w:tcPr>
            <w:tcW w:w="1654" w:type="dxa"/>
          </w:tcPr>
          <w:p w14:paraId="1248FC2F" w14:textId="77777777" w:rsidR="00A1365F" w:rsidRPr="004D035A" w:rsidRDefault="00A1365F" w:rsidP="00A1365F">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126</w:t>
            </w:r>
          </w:p>
        </w:tc>
      </w:tr>
    </w:tbl>
    <w:p w14:paraId="22C47EE9" w14:textId="77777777" w:rsidR="003507B0" w:rsidRPr="004D035A" w:rsidRDefault="003507B0" w:rsidP="003507B0"/>
    <w:p w14:paraId="67457FFE" w14:textId="77777777" w:rsidR="003507B0" w:rsidRPr="004D035A" w:rsidRDefault="003507B0" w:rsidP="003507B0">
      <w:r w:rsidRPr="004D035A">
        <w:rPr>
          <w:b/>
        </w:rPr>
        <w:t xml:space="preserve">Mobile Plan Offerings – Included Value &amp; Excess Cost Comparison </w:t>
      </w:r>
      <w:r w:rsidRPr="004D035A">
        <w:t>(as of 30th June 2015)</w:t>
      </w:r>
    </w:p>
    <w:tbl>
      <w:tblPr>
        <w:tblStyle w:val="GridTable4-Accent11"/>
        <w:tblW w:w="0" w:type="auto"/>
        <w:tblLook w:val="04A0" w:firstRow="1" w:lastRow="0" w:firstColumn="1" w:lastColumn="0" w:noHBand="0" w:noVBand="1"/>
      </w:tblPr>
      <w:tblGrid>
        <w:gridCol w:w="3119"/>
        <w:gridCol w:w="1962"/>
        <w:gridCol w:w="1882"/>
        <w:gridCol w:w="1882"/>
      </w:tblGrid>
      <w:tr w:rsidR="003507B0" w:rsidRPr="004D035A" w14:paraId="7D120CC9"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704C1AD2" w14:textId="77777777" w:rsidR="003507B0" w:rsidRPr="004D035A" w:rsidRDefault="003507B0" w:rsidP="0045206D">
            <w:pPr>
              <w:spacing w:after="0"/>
              <w:jc w:val="center"/>
              <w:rPr>
                <w:b w:val="0"/>
                <w:sz w:val="20"/>
              </w:rPr>
            </w:pPr>
            <w:r w:rsidRPr="004D035A">
              <w:rPr>
                <w:b w:val="0"/>
                <w:sz w:val="20"/>
              </w:rPr>
              <w:t>Service Name</w:t>
            </w:r>
          </w:p>
        </w:tc>
        <w:tc>
          <w:tcPr>
            <w:tcW w:w="1962" w:type="dxa"/>
          </w:tcPr>
          <w:p w14:paraId="32ADEB8B" w14:textId="77777777" w:rsidR="003507B0" w:rsidRPr="004D035A" w:rsidRDefault="003507B0"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value per minute Standard National Mobile Call rate</w:t>
            </w:r>
          </w:p>
        </w:tc>
        <w:tc>
          <w:tcPr>
            <w:tcW w:w="1882" w:type="dxa"/>
          </w:tcPr>
          <w:p w14:paraId="5531F3B5" w14:textId="77777777" w:rsidR="003507B0" w:rsidRPr="004D035A" w:rsidRDefault="003507B0" w:rsidP="0045206D">
            <w:pPr>
              <w:spacing w:after="0"/>
              <w:jc w:val="center"/>
              <w:cnfStyle w:val="100000000000" w:firstRow="1" w:lastRow="0" w:firstColumn="0" w:lastColumn="0" w:oddVBand="0" w:evenVBand="0" w:oddHBand="0" w:evenHBand="0" w:firstRowFirstColumn="0" w:firstRowLastColumn="0" w:lastRowFirstColumn="0" w:lastRowLastColumn="0"/>
              <w:rPr>
                <w:sz w:val="20"/>
              </w:rPr>
            </w:pPr>
            <w:r w:rsidRPr="004D035A">
              <w:rPr>
                <w:b w:val="0"/>
                <w:sz w:val="20"/>
              </w:rPr>
              <w:t>Excess per minute Standard National Mobile Call rate</w:t>
            </w:r>
          </w:p>
        </w:tc>
        <w:tc>
          <w:tcPr>
            <w:tcW w:w="1882" w:type="dxa"/>
          </w:tcPr>
          <w:p w14:paraId="785F5A24" w14:textId="77777777" w:rsidR="003507B0" w:rsidRPr="004D035A" w:rsidRDefault="003507B0"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increase</w:t>
            </w:r>
          </w:p>
        </w:tc>
      </w:tr>
      <w:tr w:rsidR="00A7168A" w:rsidRPr="004D035A" w14:paraId="22143AEA" w14:textId="77777777" w:rsidTr="00C22E41">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8845" w:type="dxa"/>
            <w:gridSpan w:val="4"/>
          </w:tcPr>
          <w:p w14:paraId="38818902" w14:textId="77777777" w:rsidR="00A7168A" w:rsidRPr="004D035A" w:rsidRDefault="00A7168A" w:rsidP="00A7168A">
            <w:pPr>
              <w:spacing w:after="0"/>
              <w:jc w:val="center"/>
              <w:rPr>
                <w:sz w:val="20"/>
              </w:rPr>
            </w:pPr>
          </w:p>
          <w:p w14:paraId="5C71F3A8" w14:textId="633FAB22" w:rsidR="00A7168A" w:rsidRPr="004D035A" w:rsidRDefault="00467B81" w:rsidP="00A7168A">
            <w:pPr>
              <w:spacing w:after="0"/>
              <w:jc w:val="center"/>
              <w:rPr>
                <w:sz w:val="20"/>
              </w:rPr>
            </w:pPr>
            <w:r>
              <w:rPr>
                <w:sz w:val="20"/>
              </w:rPr>
              <w:t>Not applicable – included value is advertised in dollars and flat call rate applies</w:t>
            </w:r>
          </w:p>
          <w:p w14:paraId="1A9D5D62" w14:textId="77777777" w:rsidR="00A7168A" w:rsidRPr="004D035A" w:rsidRDefault="00A7168A" w:rsidP="00A7168A">
            <w:pPr>
              <w:spacing w:after="0"/>
              <w:jc w:val="center"/>
              <w:rPr>
                <w:sz w:val="20"/>
              </w:rPr>
            </w:pPr>
          </w:p>
        </w:tc>
      </w:tr>
    </w:tbl>
    <w:p w14:paraId="7D24F354" w14:textId="77777777" w:rsidR="003507B0" w:rsidRPr="004D035A" w:rsidRDefault="003507B0" w:rsidP="003507B0">
      <w:pPr>
        <w:pStyle w:val="NoSpacing"/>
      </w:pPr>
    </w:p>
    <w:p w14:paraId="0D97D2EF" w14:textId="0ECF35EB" w:rsidR="003507B0" w:rsidRPr="004D035A" w:rsidRDefault="003507B0">
      <w:pPr>
        <w:spacing w:after="0" w:line="240" w:lineRule="auto"/>
      </w:pPr>
    </w:p>
    <w:p w14:paraId="46CA72EA" w14:textId="77777777" w:rsidR="00A5264E" w:rsidRDefault="00A5264E">
      <w:pPr>
        <w:spacing w:after="0" w:line="240" w:lineRule="auto"/>
        <w:rPr>
          <w:b/>
          <w:bCs/>
          <w:color w:val="365F91"/>
          <w:spacing w:val="10"/>
          <w:sz w:val="32"/>
          <w:szCs w:val="32"/>
          <w:lang w:val="en-US"/>
        </w:rPr>
      </w:pPr>
      <w:r>
        <w:br w:type="page"/>
      </w:r>
    </w:p>
    <w:p w14:paraId="1483C037" w14:textId="2B4D1279" w:rsidR="003507B0" w:rsidRPr="004D035A" w:rsidRDefault="00120D81" w:rsidP="00B631F6">
      <w:pPr>
        <w:pStyle w:val="Heading2"/>
      </w:pPr>
      <w:bookmarkStart w:id="207" w:name="_Toc441144456"/>
      <w:r>
        <w:lastRenderedPageBreak/>
        <w:t>S</w:t>
      </w:r>
      <w:r w:rsidR="003507B0" w:rsidRPr="004D035A">
        <w:t>pin</w:t>
      </w:r>
      <w:r>
        <w:t>T</w:t>
      </w:r>
      <w:r w:rsidR="003507B0" w:rsidRPr="004D035A">
        <w:t>el</w:t>
      </w:r>
      <w:bookmarkEnd w:id="207"/>
    </w:p>
    <w:p w14:paraId="1D71C9F6" w14:textId="77777777" w:rsidR="003507B0" w:rsidRPr="004D035A" w:rsidRDefault="003507B0" w:rsidP="003507B0">
      <w:pPr>
        <w:rPr>
          <w:b/>
        </w:rPr>
      </w:pPr>
      <w:r w:rsidRPr="004D035A">
        <w:rPr>
          <w:b/>
        </w:rPr>
        <w:t>Company Details</w:t>
      </w:r>
    </w:p>
    <w:p w14:paraId="315D9CE3" w14:textId="6C315BCF" w:rsidR="00577515" w:rsidRPr="004D035A" w:rsidRDefault="00577515" w:rsidP="00577515">
      <w:pPr>
        <w:spacing w:after="60"/>
        <w:ind w:left="720"/>
      </w:pPr>
      <w:r w:rsidRPr="004D035A">
        <w:rPr>
          <w:b/>
        </w:rPr>
        <w:t>Entity name</w:t>
      </w:r>
      <w:r w:rsidR="001122E0">
        <w:rPr>
          <w:b/>
        </w:rPr>
        <w:t xml:space="preserve">: </w:t>
      </w:r>
      <w:r w:rsidRPr="004D035A">
        <w:rPr>
          <w:noProof/>
        </w:rPr>
        <w:t>SPINTEL PTY LTD</w:t>
      </w:r>
    </w:p>
    <w:p w14:paraId="6F5884FB" w14:textId="47AE28DC" w:rsidR="00577515" w:rsidRPr="004D035A" w:rsidRDefault="00577515" w:rsidP="00577515">
      <w:pPr>
        <w:spacing w:after="60"/>
        <w:ind w:left="720"/>
      </w:pPr>
      <w:r w:rsidRPr="004D035A">
        <w:rPr>
          <w:b/>
        </w:rPr>
        <w:t>ACN</w:t>
      </w:r>
      <w:r w:rsidR="001122E0">
        <w:rPr>
          <w:b/>
        </w:rPr>
        <w:t xml:space="preserve">: </w:t>
      </w:r>
      <w:r w:rsidRPr="004D035A">
        <w:rPr>
          <w:noProof/>
        </w:rPr>
        <w:t>082 087 689</w:t>
      </w:r>
    </w:p>
    <w:p w14:paraId="31F28D31" w14:textId="7A0F0B89" w:rsidR="00577515" w:rsidRPr="004D035A" w:rsidRDefault="00577515" w:rsidP="00577515">
      <w:pPr>
        <w:spacing w:after="60"/>
        <w:ind w:left="720"/>
      </w:pPr>
      <w:r w:rsidRPr="004D035A">
        <w:rPr>
          <w:b/>
        </w:rPr>
        <w:t>ABN</w:t>
      </w:r>
      <w:r w:rsidR="001122E0">
        <w:rPr>
          <w:b/>
        </w:rPr>
        <w:t xml:space="preserve">: </w:t>
      </w:r>
      <w:r w:rsidRPr="004D035A">
        <w:rPr>
          <w:noProof/>
        </w:rPr>
        <w:t>92082087689</w:t>
      </w:r>
    </w:p>
    <w:p w14:paraId="411F5BF4" w14:textId="163C1180" w:rsidR="00577515" w:rsidRPr="004D035A" w:rsidRDefault="00577515" w:rsidP="00577515">
      <w:pPr>
        <w:spacing w:after="60"/>
        <w:ind w:left="720"/>
      </w:pPr>
      <w:r w:rsidRPr="004D035A">
        <w:rPr>
          <w:b/>
        </w:rPr>
        <w:t>Registered in</w:t>
      </w:r>
      <w:r w:rsidR="001122E0">
        <w:rPr>
          <w:b/>
        </w:rPr>
        <w:t xml:space="preserve">: </w:t>
      </w:r>
      <w:r w:rsidRPr="004D035A">
        <w:rPr>
          <w:noProof/>
        </w:rPr>
        <w:t>New South Wales</w:t>
      </w:r>
    </w:p>
    <w:p w14:paraId="6B178098" w14:textId="19781858" w:rsidR="00577515" w:rsidRPr="004D035A" w:rsidRDefault="00AD2EF1" w:rsidP="00577515">
      <w:pPr>
        <w:spacing w:after="60"/>
        <w:ind w:left="720"/>
      </w:pPr>
      <w:r>
        <w:rPr>
          <w:b/>
        </w:rPr>
        <w:t>Registration date</w:t>
      </w:r>
      <w:r w:rsidR="001122E0">
        <w:rPr>
          <w:b/>
        </w:rPr>
        <w:t xml:space="preserve">: </w:t>
      </w:r>
      <w:r w:rsidR="00577515" w:rsidRPr="004D035A">
        <w:t xml:space="preserve"> </w:t>
      </w:r>
      <w:r w:rsidR="00577515" w:rsidRPr="004D035A">
        <w:rPr>
          <w:noProof/>
        </w:rPr>
        <w:t>3/24/1998</w:t>
      </w:r>
    </w:p>
    <w:p w14:paraId="7FAD4911" w14:textId="5F0E957F" w:rsidR="00577515" w:rsidRPr="004D035A" w:rsidRDefault="00AD2EF1" w:rsidP="00577515">
      <w:pPr>
        <w:spacing w:after="60"/>
        <w:ind w:left="720"/>
      </w:pPr>
      <w:r>
        <w:rPr>
          <w:b/>
        </w:rPr>
        <w:t>Previous company name</w:t>
      </w:r>
      <w:r w:rsidR="001122E0">
        <w:rPr>
          <w:b/>
        </w:rPr>
        <w:t xml:space="preserve">: </w:t>
      </w:r>
      <w:r w:rsidR="00577515" w:rsidRPr="004D035A">
        <w:rPr>
          <w:noProof/>
        </w:rPr>
        <w:t>SPIN TELECOM PTY LTD</w:t>
      </w:r>
    </w:p>
    <w:p w14:paraId="35D90923" w14:textId="422847ED" w:rsidR="00577515" w:rsidRPr="004D035A" w:rsidRDefault="00AD2EF1" w:rsidP="00577515">
      <w:pPr>
        <w:spacing w:after="60"/>
        <w:ind w:left="720"/>
      </w:pPr>
      <w:r>
        <w:rPr>
          <w:b/>
        </w:rPr>
        <w:t>Company type</w:t>
      </w:r>
      <w:r w:rsidR="001122E0">
        <w:rPr>
          <w:b/>
        </w:rPr>
        <w:t xml:space="preserve">: </w:t>
      </w:r>
      <w:r w:rsidR="00577515" w:rsidRPr="004D035A">
        <w:rPr>
          <w:noProof/>
        </w:rPr>
        <w:t>Australian Proprietary Company</w:t>
      </w:r>
    </w:p>
    <w:p w14:paraId="62405636" w14:textId="4DBB71F7" w:rsidR="00577515" w:rsidRPr="004D035A" w:rsidRDefault="00AD2EF1" w:rsidP="00577515">
      <w:pPr>
        <w:spacing w:after="60"/>
        <w:ind w:left="720"/>
      </w:pPr>
      <w:r>
        <w:rPr>
          <w:b/>
        </w:rPr>
        <w:t>Current registered address</w:t>
      </w:r>
      <w:r w:rsidR="001122E0">
        <w:rPr>
          <w:b/>
        </w:rPr>
        <w:t xml:space="preserve">: </w:t>
      </w:r>
      <w:r w:rsidR="00577515" w:rsidRPr="004D035A">
        <w:rPr>
          <w:noProof/>
        </w:rPr>
        <w:t>WINN CROUCHER PARTNERS PTY LTD, Suite 902 Level 9, 153 Walker Street, NORTH SYDNEY NSW 2060</w:t>
      </w:r>
    </w:p>
    <w:p w14:paraId="59382EEE" w14:textId="1F755462" w:rsidR="00577515" w:rsidRPr="004D035A" w:rsidRDefault="00AD2EF1" w:rsidP="00577515">
      <w:pPr>
        <w:spacing w:after="60"/>
        <w:ind w:left="720"/>
      </w:pPr>
      <w:r>
        <w:rPr>
          <w:b/>
        </w:rPr>
        <w:t>Parent/holding company</w:t>
      </w:r>
      <w:r w:rsidR="001122E0">
        <w:rPr>
          <w:b/>
        </w:rPr>
        <w:t xml:space="preserve">: </w:t>
      </w:r>
    </w:p>
    <w:p w14:paraId="5B6D4E14" w14:textId="039B3326" w:rsidR="00577515" w:rsidRPr="004D035A" w:rsidRDefault="00AD2EF1" w:rsidP="00577515">
      <w:pPr>
        <w:spacing w:after="60"/>
        <w:ind w:left="720"/>
      </w:pPr>
      <w:r>
        <w:rPr>
          <w:b/>
        </w:rPr>
        <w:t>Director name(s)</w:t>
      </w:r>
      <w:r w:rsidR="001122E0">
        <w:rPr>
          <w:b/>
        </w:rPr>
        <w:t xml:space="preserve">: </w:t>
      </w:r>
      <w:r w:rsidR="00C44E28" w:rsidRPr="004D035A">
        <w:rPr>
          <w:noProof/>
        </w:rPr>
        <w:t>Bal Liam</w:t>
      </w:r>
    </w:p>
    <w:p w14:paraId="0B594B82" w14:textId="2074ACC8" w:rsidR="00577515" w:rsidRPr="004D035A" w:rsidRDefault="00AD2EF1" w:rsidP="00577515">
      <w:pPr>
        <w:spacing w:after="60"/>
        <w:ind w:left="720"/>
      </w:pPr>
      <w:r>
        <w:rPr>
          <w:b/>
        </w:rPr>
        <w:t>Share class</w:t>
      </w:r>
      <w:r w:rsidR="001122E0">
        <w:rPr>
          <w:b/>
        </w:rPr>
        <w:t xml:space="preserve">: </w:t>
      </w:r>
      <w:r w:rsidR="00577515" w:rsidRPr="004D035A">
        <w:rPr>
          <w:noProof/>
        </w:rPr>
        <w:t>ORD</w:t>
      </w:r>
    </w:p>
    <w:p w14:paraId="7BB25F76" w14:textId="43F05829" w:rsidR="00577515" w:rsidRPr="004D035A" w:rsidRDefault="00AD2EF1" w:rsidP="00577515">
      <w:pPr>
        <w:spacing w:after="60"/>
        <w:ind w:left="720"/>
      </w:pPr>
      <w:r>
        <w:rPr>
          <w:b/>
        </w:rPr>
        <w:t>Shares issued</w:t>
      </w:r>
      <w:r w:rsidR="001122E0">
        <w:rPr>
          <w:b/>
        </w:rPr>
        <w:t xml:space="preserve">: </w:t>
      </w:r>
      <w:r w:rsidR="00577515" w:rsidRPr="004D035A">
        <w:rPr>
          <w:noProof/>
        </w:rPr>
        <w:t>12000</w:t>
      </w:r>
    </w:p>
    <w:p w14:paraId="05053CA3" w14:textId="30963CD2" w:rsidR="00577515" w:rsidRPr="004D035A" w:rsidRDefault="00577515" w:rsidP="00577515">
      <w:pPr>
        <w:spacing w:after="60"/>
        <w:ind w:left="720"/>
      </w:pPr>
      <w:r w:rsidRPr="004D035A">
        <w:rPr>
          <w:b/>
        </w:rPr>
        <w:t>Website address</w:t>
      </w:r>
      <w:r w:rsidR="001122E0">
        <w:rPr>
          <w:b/>
        </w:rPr>
        <w:t xml:space="preserve">: </w:t>
      </w:r>
      <w:r w:rsidR="00424C86" w:rsidRPr="004D035A">
        <w:t>https://www.spintel.net.au/</w:t>
      </w:r>
    </w:p>
    <w:p w14:paraId="34F3FBFA" w14:textId="5E6B59C5" w:rsidR="00577515" w:rsidRPr="004D035A" w:rsidRDefault="00577515" w:rsidP="00577515">
      <w:pPr>
        <w:spacing w:after="60"/>
        <w:ind w:left="720"/>
      </w:pPr>
      <w:r w:rsidRPr="004D035A">
        <w:rPr>
          <w:b/>
        </w:rPr>
        <w:t>Services offered</w:t>
      </w:r>
      <w:r w:rsidR="001122E0">
        <w:rPr>
          <w:b/>
        </w:rPr>
        <w:t xml:space="preserve">: </w:t>
      </w:r>
      <w:r w:rsidR="008E2905" w:rsidRPr="004D035A">
        <w:t xml:space="preserve">Mobile, Phone, Broadband, </w:t>
      </w:r>
      <w:proofErr w:type="gramStart"/>
      <w:r w:rsidR="008E2905" w:rsidRPr="004D035A">
        <w:t>NBN</w:t>
      </w:r>
      <w:proofErr w:type="gramEnd"/>
    </w:p>
    <w:p w14:paraId="0F167998" w14:textId="77777777" w:rsidR="003507B0" w:rsidRPr="004D035A" w:rsidRDefault="003507B0" w:rsidP="003507B0"/>
    <w:p w14:paraId="6C43728A" w14:textId="77777777" w:rsidR="003507B0" w:rsidRPr="004D035A" w:rsidRDefault="003507B0" w:rsidP="003507B0">
      <w:pPr>
        <w:rPr>
          <w:b/>
        </w:rPr>
      </w:pPr>
      <w:r w:rsidRPr="004D035A">
        <w:rPr>
          <w:b/>
        </w:rPr>
        <w:t>Mobile Plan Offer Details</w:t>
      </w:r>
    </w:p>
    <w:p w14:paraId="728E0C6B" w14:textId="069B3960" w:rsidR="003507B0" w:rsidRPr="004D035A" w:rsidRDefault="00AD2EF1" w:rsidP="003507B0">
      <w:pPr>
        <w:spacing w:after="60"/>
        <w:ind w:left="720"/>
      </w:pPr>
      <w:r>
        <w:rPr>
          <w:b/>
        </w:rPr>
        <w:t>Mobile plans offered (31st August 2014)</w:t>
      </w:r>
      <w:r w:rsidR="001122E0">
        <w:rPr>
          <w:b/>
        </w:rPr>
        <w:t xml:space="preserve">: </w:t>
      </w:r>
      <w:r w:rsidR="008E2905" w:rsidRPr="004D035A">
        <w:t>4</w:t>
      </w:r>
    </w:p>
    <w:p w14:paraId="4E7F617A" w14:textId="4BB69003" w:rsidR="003507B0" w:rsidRPr="004D035A" w:rsidRDefault="00AD2EF1" w:rsidP="003507B0">
      <w:pPr>
        <w:spacing w:after="60"/>
        <w:ind w:left="720"/>
      </w:pPr>
      <w:r>
        <w:rPr>
          <w:b/>
        </w:rPr>
        <w:t>Mobile plans offered (30th June 2015)</w:t>
      </w:r>
      <w:r w:rsidR="001122E0">
        <w:rPr>
          <w:b/>
        </w:rPr>
        <w:t xml:space="preserve">: </w:t>
      </w:r>
      <w:r w:rsidR="008E2905" w:rsidRPr="004D035A">
        <w:t>4</w:t>
      </w:r>
    </w:p>
    <w:p w14:paraId="07CB61DC" w14:textId="10ACA264" w:rsidR="003507B0" w:rsidRPr="004D035A" w:rsidRDefault="003507B0" w:rsidP="003507B0">
      <w:pPr>
        <w:spacing w:after="60"/>
        <w:ind w:left="720"/>
      </w:pPr>
      <w:r w:rsidRPr="004D035A">
        <w:rPr>
          <w:b/>
        </w:rPr>
        <w:t>MNO used</w:t>
      </w:r>
      <w:r w:rsidR="001122E0">
        <w:rPr>
          <w:b/>
        </w:rPr>
        <w:t xml:space="preserve">: </w:t>
      </w:r>
      <w:r w:rsidR="008E2905" w:rsidRPr="004D035A">
        <w:t>Optus</w:t>
      </w:r>
    </w:p>
    <w:p w14:paraId="2075F4EA" w14:textId="782BA315" w:rsidR="003507B0" w:rsidRPr="004D035A" w:rsidRDefault="00AD2EF1" w:rsidP="003507B0">
      <w:pPr>
        <w:spacing w:after="60"/>
        <w:ind w:left="720"/>
      </w:pPr>
      <w:r>
        <w:rPr>
          <w:b/>
        </w:rPr>
        <w:t>Network generation</w:t>
      </w:r>
      <w:r w:rsidR="001122E0">
        <w:rPr>
          <w:b/>
        </w:rPr>
        <w:t xml:space="preserve">: </w:t>
      </w:r>
      <w:r w:rsidR="008E2905" w:rsidRPr="004D035A">
        <w:t>4G</w:t>
      </w:r>
    </w:p>
    <w:p w14:paraId="68416D21" w14:textId="05ABF756" w:rsidR="007810B6" w:rsidRPr="004D035A" w:rsidRDefault="007810B6" w:rsidP="003507B0">
      <w:pPr>
        <w:spacing w:after="60"/>
        <w:ind w:left="720"/>
      </w:pPr>
      <w:r w:rsidRPr="004D035A">
        <w:rPr>
          <w:b/>
        </w:rPr>
        <w:t>Special Notes</w:t>
      </w:r>
      <w:r w:rsidR="001122E0">
        <w:rPr>
          <w:b/>
        </w:rPr>
        <w:t xml:space="preserve">: </w:t>
      </w:r>
      <w:r w:rsidRPr="004D035A">
        <w:t>Plan offers allow customers to build their own plans from Talk, Text and Data components. To make comparison possible, we group according to plan designation (e.g. S)</w:t>
      </w:r>
    </w:p>
    <w:p w14:paraId="310466B4" w14:textId="77777777" w:rsidR="003507B0" w:rsidRPr="004D035A" w:rsidRDefault="003507B0" w:rsidP="003507B0"/>
    <w:p w14:paraId="33C49298" w14:textId="77777777" w:rsidR="003507B0" w:rsidRPr="004D035A" w:rsidRDefault="003507B0" w:rsidP="009B4EA9">
      <w:pPr>
        <w:keepNext/>
      </w:pPr>
      <w:r w:rsidRPr="004D035A">
        <w:rPr>
          <w:b/>
        </w:rPr>
        <w:lastRenderedPageBreak/>
        <w:t>Mobile Plan Offerings – Basic Information</w:t>
      </w:r>
      <w:r w:rsidRPr="004D035A">
        <w:t xml:space="preserve"> (as of 30th June 2015)</w:t>
      </w:r>
    </w:p>
    <w:tbl>
      <w:tblPr>
        <w:tblStyle w:val="GridTable4-Accent11"/>
        <w:tblW w:w="0" w:type="auto"/>
        <w:tblLayout w:type="fixed"/>
        <w:tblLook w:val="04A0" w:firstRow="1" w:lastRow="0" w:firstColumn="1" w:lastColumn="0" w:noHBand="0" w:noVBand="1"/>
      </w:tblPr>
      <w:tblGrid>
        <w:gridCol w:w="1838"/>
        <w:gridCol w:w="1123"/>
        <w:gridCol w:w="894"/>
        <w:gridCol w:w="1249"/>
        <w:gridCol w:w="943"/>
        <w:gridCol w:w="1467"/>
        <w:gridCol w:w="1275"/>
      </w:tblGrid>
      <w:tr w:rsidR="003507B0" w:rsidRPr="004D035A" w14:paraId="67AD4A41"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738A8D0" w14:textId="77777777" w:rsidR="003507B0" w:rsidRPr="004D035A" w:rsidRDefault="003507B0" w:rsidP="009B4EA9">
            <w:pPr>
              <w:keepNext/>
              <w:spacing w:after="0" w:line="240" w:lineRule="auto"/>
              <w:jc w:val="center"/>
              <w:rPr>
                <w:b w:val="0"/>
                <w:sz w:val="20"/>
              </w:rPr>
            </w:pPr>
            <w:r w:rsidRPr="004D035A">
              <w:rPr>
                <w:b w:val="0"/>
                <w:sz w:val="20"/>
              </w:rPr>
              <w:t>Offer Name</w:t>
            </w:r>
          </w:p>
        </w:tc>
        <w:tc>
          <w:tcPr>
            <w:tcW w:w="1123" w:type="dxa"/>
          </w:tcPr>
          <w:p w14:paraId="73B0F3FF" w14:textId="77777777" w:rsidR="003507B0" w:rsidRPr="004D035A" w:rsidRDefault="003507B0" w:rsidP="009B4EA9">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Type</w:t>
            </w:r>
          </w:p>
        </w:tc>
        <w:tc>
          <w:tcPr>
            <w:tcW w:w="894" w:type="dxa"/>
          </w:tcPr>
          <w:p w14:paraId="668D85EE" w14:textId="77777777" w:rsidR="003507B0" w:rsidRPr="004D035A" w:rsidRDefault="003507B0" w:rsidP="009B4EA9">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Price</w:t>
            </w:r>
            <w:r w:rsidRPr="004D035A">
              <w:rPr>
                <w:b w:val="0"/>
                <w:sz w:val="20"/>
              </w:rPr>
              <w:br/>
              <w:t>(AUD)</w:t>
            </w:r>
          </w:p>
        </w:tc>
        <w:tc>
          <w:tcPr>
            <w:tcW w:w="1249" w:type="dxa"/>
          </w:tcPr>
          <w:p w14:paraId="5E57E4E2" w14:textId="77777777" w:rsidR="003507B0" w:rsidRPr="004D035A" w:rsidRDefault="003507B0" w:rsidP="009B4EA9">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Call Value</w:t>
            </w:r>
          </w:p>
        </w:tc>
        <w:tc>
          <w:tcPr>
            <w:tcW w:w="943" w:type="dxa"/>
          </w:tcPr>
          <w:p w14:paraId="6CF4A1BE" w14:textId="77777777" w:rsidR="003507B0" w:rsidRPr="004D035A" w:rsidRDefault="003507B0" w:rsidP="009B4EA9">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Included Data </w:t>
            </w:r>
            <w:r w:rsidRPr="004D035A">
              <w:rPr>
                <w:b w:val="0"/>
                <w:sz w:val="20"/>
              </w:rPr>
              <w:br/>
              <w:t>(MB)</w:t>
            </w:r>
          </w:p>
        </w:tc>
        <w:tc>
          <w:tcPr>
            <w:tcW w:w="1467" w:type="dxa"/>
          </w:tcPr>
          <w:p w14:paraId="7FEDE896" w14:textId="77777777" w:rsidR="003507B0" w:rsidRPr="004D035A" w:rsidRDefault="003507B0" w:rsidP="009B4EA9">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Excess Data Charges (Quoted)</w:t>
            </w:r>
          </w:p>
        </w:tc>
        <w:tc>
          <w:tcPr>
            <w:tcW w:w="1275" w:type="dxa"/>
          </w:tcPr>
          <w:p w14:paraId="6500B85A" w14:textId="77777777" w:rsidR="003507B0" w:rsidRPr="004D035A" w:rsidRDefault="003507B0" w:rsidP="009B4EA9">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Excess Data Charges </w:t>
            </w:r>
            <w:r w:rsidRPr="004D035A">
              <w:rPr>
                <w:b w:val="0"/>
                <w:sz w:val="20"/>
              </w:rPr>
              <w:br/>
              <w:t>(Calculated)</w:t>
            </w:r>
          </w:p>
        </w:tc>
      </w:tr>
      <w:tr w:rsidR="00BA4F6D" w:rsidRPr="004D035A" w14:paraId="72CA8594"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E069F96" w14:textId="77777777" w:rsidR="00BA4F6D" w:rsidRPr="004D035A" w:rsidRDefault="00BA4F6D" w:rsidP="009B4EA9">
            <w:pPr>
              <w:keepNext/>
              <w:spacing w:after="0" w:line="240" w:lineRule="auto"/>
              <w:jc w:val="center"/>
              <w:rPr>
                <w:rFonts w:asciiTheme="minorHAnsi" w:hAnsiTheme="minorHAnsi" w:cs="Arial"/>
                <w:sz w:val="20"/>
                <w:lang w:eastAsia="zh-CN"/>
              </w:rPr>
            </w:pPr>
            <w:r w:rsidRPr="004D035A">
              <w:rPr>
                <w:rFonts w:asciiTheme="minorHAnsi" w:hAnsiTheme="minorHAnsi" w:cs="Arial"/>
                <w:sz w:val="20"/>
              </w:rPr>
              <w:t>Flexible S (indicative) $6</w:t>
            </w:r>
          </w:p>
        </w:tc>
        <w:tc>
          <w:tcPr>
            <w:tcW w:w="1123" w:type="dxa"/>
            <w:vMerge w:val="restart"/>
          </w:tcPr>
          <w:p w14:paraId="5F2546FC" w14:textId="7BE988AC" w:rsidR="00BA4F6D" w:rsidRPr="004D035A" w:rsidRDefault="00BA4F6D" w:rsidP="009B4EA9">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 xml:space="preserve">Month to Month </w:t>
            </w:r>
            <w:r w:rsidR="00F00DD9">
              <w:rPr>
                <w:rFonts w:asciiTheme="minorHAnsi" w:hAnsiTheme="minorHAnsi"/>
                <w:sz w:val="20"/>
              </w:rPr>
              <w:t>Post-paid</w:t>
            </w:r>
            <w:r w:rsidRPr="004D035A">
              <w:rPr>
                <w:rFonts w:asciiTheme="minorHAnsi" w:hAnsiTheme="minorHAnsi"/>
                <w:sz w:val="20"/>
              </w:rPr>
              <w:t xml:space="preserve"> Contract SIM Only</w:t>
            </w:r>
          </w:p>
        </w:tc>
        <w:tc>
          <w:tcPr>
            <w:tcW w:w="894" w:type="dxa"/>
          </w:tcPr>
          <w:p w14:paraId="34211760" w14:textId="77777777" w:rsidR="00BA4F6D" w:rsidRPr="004D035A" w:rsidRDefault="00BA4F6D" w:rsidP="009B4EA9">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$18</w:t>
            </w:r>
          </w:p>
        </w:tc>
        <w:tc>
          <w:tcPr>
            <w:tcW w:w="1249" w:type="dxa"/>
          </w:tcPr>
          <w:p w14:paraId="748A91F1" w14:textId="77777777" w:rsidR="00BA4F6D" w:rsidRPr="004D035A" w:rsidRDefault="00BA4F6D" w:rsidP="009B4EA9">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50 national minutes</w:t>
            </w:r>
          </w:p>
        </w:tc>
        <w:tc>
          <w:tcPr>
            <w:tcW w:w="943" w:type="dxa"/>
          </w:tcPr>
          <w:p w14:paraId="030DC31D" w14:textId="77777777" w:rsidR="00BA4F6D" w:rsidRPr="004D035A" w:rsidRDefault="00BA4F6D"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w:t>
            </w:r>
          </w:p>
        </w:tc>
        <w:tc>
          <w:tcPr>
            <w:tcW w:w="1467" w:type="dxa"/>
          </w:tcPr>
          <w:p w14:paraId="4202ED0D" w14:textId="77777777" w:rsidR="00BA4F6D" w:rsidRPr="004D035A" w:rsidRDefault="00BA4F6D" w:rsidP="009B4EA9">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$15 / GB up to 2.5GB (plan bump to XL)</w:t>
            </w:r>
          </w:p>
        </w:tc>
        <w:tc>
          <w:tcPr>
            <w:tcW w:w="1275" w:type="dxa"/>
          </w:tcPr>
          <w:p w14:paraId="054CEA70" w14:textId="77777777" w:rsidR="00BA4F6D" w:rsidRPr="004D035A" w:rsidRDefault="00BA4F6D"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$0.015 / MB</w:t>
            </w:r>
          </w:p>
        </w:tc>
      </w:tr>
      <w:tr w:rsidR="00BA4F6D" w:rsidRPr="004D035A" w14:paraId="11E4276A" w14:textId="77777777" w:rsidTr="00C22E41">
        <w:tc>
          <w:tcPr>
            <w:cnfStyle w:val="001000000000" w:firstRow="0" w:lastRow="0" w:firstColumn="1" w:lastColumn="0" w:oddVBand="0" w:evenVBand="0" w:oddHBand="0" w:evenHBand="0" w:firstRowFirstColumn="0" w:firstRowLastColumn="0" w:lastRowFirstColumn="0" w:lastRowLastColumn="0"/>
            <w:tcW w:w="1838" w:type="dxa"/>
          </w:tcPr>
          <w:p w14:paraId="5E737620" w14:textId="77777777" w:rsidR="00BA4F6D" w:rsidRPr="004D035A" w:rsidRDefault="00BA4F6D" w:rsidP="009B4EA9">
            <w:pPr>
              <w:keepNext/>
              <w:spacing w:after="0"/>
              <w:jc w:val="center"/>
              <w:rPr>
                <w:rFonts w:asciiTheme="minorHAnsi" w:hAnsiTheme="minorHAnsi" w:cs="Arial"/>
                <w:sz w:val="20"/>
              </w:rPr>
            </w:pPr>
            <w:r w:rsidRPr="004D035A">
              <w:rPr>
                <w:rFonts w:asciiTheme="minorHAnsi" w:hAnsiTheme="minorHAnsi" w:cs="Arial"/>
                <w:sz w:val="20"/>
              </w:rPr>
              <w:t>Flexible M (indicative) $7</w:t>
            </w:r>
          </w:p>
        </w:tc>
        <w:tc>
          <w:tcPr>
            <w:tcW w:w="1123" w:type="dxa"/>
            <w:vMerge/>
          </w:tcPr>
          <w:p w14:paraId="0E87911B" w14:textId="77777777" w:rsidR="00BA4F6D" w:rsidRPr="004D035A" w:rsidRDefault="00BA4F6D" w:rsidP="009B4EA9">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94" w:type="dxa"/>
          </w:tcPr>
          <w:p w14:paraId="01D6665E" w14:textId="77777777" w:rsidR="00BA4F6D" w:rsidRPr="004D035A" w:rsidRDefault="00BA4F6D"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$21</w:t>
            </w:r>
          </w:p>
        </w:tc>
        <w:tc>
          <w:tcPr>
            <w:tcW w:w="1249" w:type="dxa"/>
          </w:tcPr>
          <w:p w14:paraId="1921E869" w14:textId="77777777" w:rsidR="00BA4F6D" w:rsidRPr="004D035A" w:rsidRDefault="00BA4F6D"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sz w:val="20"/>
              </w:rPr>
            </w:pPr>
            <w:r w:rsidRPr="004D035A">
              <w:rPr>
                <w:rFonts w:asciiTheme="minorHAnsi" w:hAnsiTheme="minorHAnsi" w:cs="Arial"/>
                <w:sz w:val="20"/>
              </w:rPr>
              <w:t>250 national minutes</w:t>
            </w:r>
          </w:p>
        </w:tc>
        <w:tc>
          <w:tcPr>
            <w:tcW w:w="943" w:type="dxa"/>
          </w:tcPr>
          <w:p w14:paraId="44DDC9D5" w14:textId="77777777" w:rsidR="00BA4F6D" w:rsidRPr="004D035A" w:rsidRDefault="00BA4F6D"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500</w:t>
            </w:r>
          </w:p>
        </w:tc>
        <w:tc>
          <w:tcPr>
            <w:tcW w:w="1467" w:type="dxa"/>
          </w:tcPr>
          <w:p w14:paraId="0B94B804" w14:textId="77777777" w:rsidR="00BA4F6D" w:rsidRPr="004D035A" w:rsidRDefault="00BA4F6D" w:rsidP="009B4EA9">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$15 / GB up to 2.5GB (plan bump to XL)</w:t>
            </w:r>
          </w:p>
        </w:tc>
        <w:tc>
          <w:tcPr>
            <w:tcW w:w="1275" w:type="dxa"/>
          </w:tcPr>
          <w:p w14:paraId="63641771" w14:textId="77777777" w:rsidR="00BA4F6D" w:rsidRPr="004D035A" w:rsidRDefault="00BA4F6D"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$0.015 / MB</w:t>
            </w:r>
          </w:p>
        </w:tc>
      </w:tr>
      <w:tr w:rsidR="00BA4F6D" w:rsidRPr="004D035A" w14:paraId="3C1FE750"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8C8CD6B" w14:textId="77777777" w:rsidR="00BA4F6D" w:rsidRPr="004D035A" w:rsidRDefault="00BA4F6D" w:rsidP="009B4EA9">
            <w:pPr>
              <w:keepNext/>
              <w:spacing w:after="0"/>
              <w:jc w:val="center"/>
              <w:rPr>
                <w:rFonts w:asciiTheme="minorHAnsi" w:hAnsiTheme="minorHAnsi" w:cs="Arial"/>
                <w:sz w:val="20"/>
              </w:rPr>
            </w:pPr>
            <w:r w:rsidRPr="004D035A">
              <w:rPr>
                <w:rFonts w:asciiTheme="minorHAnsi" w:hAnsiTheme="minorHAnsi" w:cs="Arial"/>
                <w:sz w:val="20"/>
              </w:rPr>
              <w:t>Flexible L (indicative) $9</w:t>
            </w:r>
          </w:p>
        </w:tc>
        <w:tc>
          <w:tcPr>
            <w:tcW w:w="1123" w:type="dxa"/>
            <w:vMerge/>
          </w:tcPr>
          <w:p w14:paraId="4A7D7FC0" w14:textId="77777777" w:rsidR="00BA4F6D" w:rsidRPr="004D035A" w:rsidRDefault="00BA4F6D" w:rsidP="009B4EA9">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94" w:type="dxa"/>
          </w:tcPr>
          <w:p w14:paraId="4B9AC895" w14:textId="77777777" w:rsidR="00BA4F6D" w:rsidRPr="004D035A" w:rsidRDefault="00BA4F6D"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$27</w:t>
            </w:r>
          </w:p>
        </w:tc>
        <w:tc>
          <w:tcPr>
            <w:tcW w:w="1249" w:type="dxa"/>
          </w:tcPr>
          <w:p w14:paraId="0C0DE22F" w14:textId="77777777" w:rsidR="00BA4F6D" w:rsidRPr="004D035A" w:rsidRDefault="00BA4F6D"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500 national minutes</w:t>
            </w:r>
          </w:p>
        </w:tc>
        <w:tc>
          <w:tcPr>
            <w:tcW w:w="943" w:type="dxa"/>
          </w:tcPr>
          <w:p w14:paraId="0BAAE7B0" w14:textId="77777777" w:rsidR="00BA4F6D" w:rsidRPr="004D035A" w:rsidRDefault="00BA4F6D"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1500</w:t>
            </w:r>
          </w:p>
        </w:tc>
        <w:tc>
          <w:tcPr>
            <w:tcW w:w="1467" w:type="dxa"/>
          </w:tcPr>
          <w:p w14:paraId="368710C6" w14:textId="77777777" w:rsidR="00BA4F6D" w:rsidRPr="004D035A" w:rsidRDefault="00BA4F6D" w:rsidP="009B4EA9">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$15 / GB up to 2.5GB (plan bump to XL)</w:t>
            </w:r>
          </w:p>
        </w:tc>
        <w:tc>
          <w:tcPr>
            <w:tcW w:w="1275" w:type="dxa"/>
          </w:tcPr>
          <w:p w14:paraId="769B3A7E" w14:textId="77777777" w:rsidR="00BA4F6D" w:rsidRPr="004D035A" w:rsidRDefault="00BA4F6D"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$0.015 / MB</w:t>
            </w:r>
          </w:p>
        </w:tc>
      </w:tr>
      <w:tr w:rsidR="00BA4F6D" w:rsidRPr="004D035A" w14:paraId="4CB3CAAA" w14:textId="77777777" w:rsidTr="00C22E41">
        <w:tc>
          <w:tcPr>
            <w:cnfStyle w:val="001000000000" w:firstRow="0" w:lastRow="0" w:firstColumn="1" w:lastColumn="0" w:oddVBand="0" w:evenVBand="0" w:oddHBand="0" w:evenHBand="0" w:firstRowFirstColumn="0" w:firstRowLastColumn="0" w:lastRowFirstColumn="0" w:lastRowLastColumn="0"/>
            <w:tcW w:w="1838" w:type="dxa"/>
          </w:tcPr>
          <w:p w14:paraId="2EF9C580" w14:textId="77777777" w:rsidR="00BA4F6D" w:rsidRPr="004D035A" w:rsidRDefault="00BA4F6D" w:rsidP="0045206D">
            <w:pPr>
              <w:spacing w:after="0"/>
              <w:jc w:val="center"/>
              <w:rPr>
                <w:rFonts w:asciiTheme="minorHAnsi" w:hAnsiTheme="minorHAnsi" w:cs="Arial"/>
                <w:sz w:val="20"/>
              </w:rPr>
            </w:pPr>
            <w:r w:rsidRPr="004D035A">
              <w:rPr>
                <w:rFonts w:asciiTheme="minorHAnsi" w:hAnsiTheme="minorHAnsi" w:cs="Arial"/>
                <w:sz w:val="20"/>
              </w:rPr>
              <w:t>Flexible XL (indicative) $12</w:t>
            </w:r>
          </w:p>
        </w:tc>
        <w:tc>
          <w:tcPr>
            <w:tcW w:w="1123" w:type="dxa"/>
            <w:vMerge/>
          </w:tcPr>
          <w:p w14:paraId="3F1A8662" w14:textId="77777777" w:rsidR="00BA4F6D" w:rsidRPr="004D035A" w:rsidRDefault="00BA4F6D"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94" w:type="dxa"/>
          </w:tcPr>
          <w:p w14:paraId="77A230FE" w14:textId="77777777" w:rsidR="00BA4F6D" w:rsidRPr="004D035A" w:rsidRDefault="00BA4F6D"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$36</w:t>
            </w:r>
          </w:p>
        </w:tc>
        <w:tc>
          <w:tcPr>
            <w:tcW w:w="1249" w:type="dxa"/>
          </w:tcPr>
          <w:p w14:paraId="243E86D9" w14:textId="77777777" w:rsidR="00BA4F6D" w:rsidRPr="004D035A" w:rsidRDefault="00BA4F6D"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943" w:type="dxa"/>
          </w:tcPr>
          <w:p w14:paraId="0DC7EF01" w14:textId="77777777" w:rsidR="00BA4F6D" w:rsidRPr="004D035A" w:rsidRDefault="00BA4F6D"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2500</w:t>
            </w:r>
          </w:p>
        </w:tc>
        <w:tc>
          <w:tcPr>
            <w:tcW w:w="1467" w:type="dxa"/>
          </w:tcPr>
          <w:p w14:paraId="4A28A75E" w14:textId="77777777" w:rsidR="00BA4F6D" w:rsidRPr="004D035A" w:rsidRDefault="00BA4F6D"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$15 / GB</w:t>
            </w:r>
          </w:p>
        </w:tc>
        <w:tc>
          <w:tcPr>
            <w:tcW w:w="1275" w:type="dxa"/>
          </w:tcPr>
          <w:p w14:paraId="14A9AF39" w14:textId="77777777" w:rsidR="00BA4F6D" w:rsidRPr="004D035A" w:rsidRDefault="00BA4F6D"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$0.015 / MB</w:t>
            </w:r>
          </w:p>
        </w:tc>
      </w:tr>
    </w:tbl>
    <w:p w14:paraId="2872B500" w14:textId="77777777" w:rsidR="003507B0" w:rsidRPr="004D035A" w:rsidRDefault="003507B0" w:rsidP="003507B0"/>
    <w:p w14:paraId="5396814A" w14:textId="73A75F89" w:rsidR="003507B0" w:rsidRPr="004D035A" w:rsidRDefault="003507B0" w:rsidP="003507B0">
      <w:r w:rsidRPr="004D035A">
        <w:rPr>
          <w:b/>
        </w:rPr>
        <w:t xml:space="preserve">Mobile Plan Offerings – </w:t>
      </w:r>
      <w:r w:rsidR="00467B81">
        <w:rPr>
          <w:b/>
        </w:rPr>
        <w:t xml:space="preserve">Standardised Cost Information </w:t>
      </w:r>
      <w:r w:rsidRPr="004D035A">
        <w:t>(as of 30th June 2015)</w:t>
      </w:r>
    </w:p>
    <w:tbl>
      <w:tblPr>
        <w:tblStyle w:val="GridTable4-Accent11"/>
        <w:tblW w:w="0" w:type="auto"/>
        <w:tblLook w:val="04A0" w:firstRow="1" w:lastRow="0" w:firstColumn="1" w:lastColumn="0" w:noHBand="0" w:noVBand="1"/>
      </w:tblPr>
      <w:tblGrid>
        <w:gridCol w:w="1271"/>
        <w:gridCol w:w="1962"/>
        <w:gridCol w:w="1882"/>
        <w:gridCol w:w="1882"/>
        <w:gridCol w:w="1882"/>
      </w:tblGrid>
      <w:tr w:rsidR="003507B0" w:rsidRPr="004D035A" w14:paraId="74AF2C55"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FEAC7E0" w14:textId="77777777" w:rsidR="003507B0" w:rsidRPr="004D035A" w:rsidRDefault="003507B0" w:rsidP="0045206D">
            <w:pPr>
              <w:spacing w:after="0"/>
              <w:jc w:val="center"/>
              <w:rPr>
                <w:b w:val="0"/>
                <w:sz w:val="20"/>
              </w:rPr>
            </w:pPr>
            <w:r w:rsidRPr="004D035A">
              <w:rPr>
                <w:b w:val="0"/>
                <w:sz w:val="20"/>
              </w:rPr>
              <w:t>Service Name</w:t>
            </w:r>
          </w:p>
        </w:tc>
        <w:tc>
          <w:tcPr>
            <w:tcW w:w="1962" w:type="dxa"/>
          </w:tcPr>
          <w:p w14:paraId="7D02CDF6" w14:textId="77777777" w:rsidR="003507B0" w:rsidRPr="004D035A" w:rsidRDefault="003507B0"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make</w:t>
            </w:r>
            <w:r w:rsidRPr="004D035A">
              <w:rPr>
                <w:b w:val="0"/>
                <w:sz w:val="20"/>
              </w:rPr>
              <w:br/>
              <w:t>2 minute Standard National Mobile Call</w:t>
            </w:r>
          </w:p>
        </w:tc>
        <w:tc>
          <w:tcPr>
            <w:tcW w:w="1882" w:type="dxa"/>
          </w:tcPr>
          <w:p w14:paraId="6FA464A7" w14:textId="77777777" w:rsidR="003507B0" w:rsidRPr="004D035A" w:rsidRDefault="003507B0"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send a Standard National Mobile SMS</w:t>
            </w:r>
          </w:p>
        </w:tc>
        <w:tc>
          <w:tcPr>
            <w:tcW w:w="1882" w:type="dxa"/>
          </w:tcPr>
          <w:p w14:paraId="10B6587A" w14:textId="77777777" w:rsidR="003507B0" w:rsidRPr="004D035A" w:rsidRDefault="003507B0"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of using one megabyte of data within Australia</w:t>
            </w:r>
          </w:p>
        </w:tc>
        <w:tc>
          <w:tcPr>
            <w:tcW w:w="1882" w:type="dxa"/>
          </w:tcPr>
          <w:p w14:paraId="3E6CF2E6" w14:textId="77777777" w:rsidR="003507B0" w:rsidRPr="004D035A" w:rsidRDefault="003507B0"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Number of 2 min Standard National Mobile Calls possible from included value</w:t>
            </w:r>
          </w:p>
        </w:tc>
      </w:tr>
      <w:tr w:rsidR="007810B6" w:rsidRPr="004D035A" w14:paraId="2F4D2DA3"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7F449D5B" w14:textId="77777777" w:rsidR="007810B6" w:rsidRPr="004D035A" w:rsidRDefault="007810B6" w:rsidP="007810B6">
            <w:pPr>
              <w:spacing w:after="0" w:line="240" w:lineRule="auto"/>
              <w:jc w:val="center"/>
              <w:rPr>
                <w:rFonts w:asciiTheme="minorHAnsi" w:hAnsiTheme="minorHAnsi" w:cs="Arial"/>
                <w:sz w:val="20"/>
                <w:lang w:eastAsia="zh-CN"/>
              </w:rPr>
            </w:pPr>
            <w:r w:rsidRPr="004D035A">
              <w:rPr>
                <w:rFonts w:asciiTheme="minorHAnsi" w:hAnsiTheme="minorHAnsi" w:cs="Arial"/>
                <w:sz w:val="20"/>
              </w:rPr>
              <w:t>Flexible S (indicative) $6</w:t>
            </w:r>
          </w:p>
        </w:tc>
        <w:tc>
          <w:tcPr>
            <w:tcW w:w="1962" w:type="dxa"/>
          </w:tcPr>
          <w:p w14:paraId="06559C3B" w14:textId="77777777" w:rsidR="007810B6" w:rsidRPr="004D035A" w:rsidRDefault="007810B6" w:rsidP="007810B6">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$0.24</w:t>
            </w:r>
          </w:p>
        </w:tc>
        <w:tc>
          <w:tcPr>
            <w:tcW w:w="1882" w:type="dxa"/>
          </w:tcPr>
          <w:p w14:paraId="1D5733C4" w14:textId="77777777" w:rsidR="007810B6" w:rsidRPr="004D035A" w:rsidRDefault="007810B6" w:rsidP="007810B6">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$0.12</w:t>
            </w:r>
          </w:p>
        </w:tc>
        <w:tc>
          <w:tcPr>
            <w:tcW w:w="1882" w:type="dxa"/>
          </w:tcPr>
          <w:p w14:paraId="35699FC0" w14:textId="77777777" w:rsidR="007810B6" w:rsidRPr="004D035A" w:rsidRDefault="007810B6" w:rsidP="007810B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$0.1800</w:t>
            </w:r>
          </w:p>
        </w:tc>
        <w:tc>
          <w:tcPr>
            <w:tcW w:w="1882" w:type="dxa"/>
          </w:tcPr>
          <w:p w14:paraId="30224F69" w14:textId="77777777" w:rsidR="007810B6" w:rsidRPr="004D035A" w:rsidRDefault="007810B6" w:rsidP="007810B6">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25</w:t>
            </w:r>
          </w:p>
        </w:tc>
      </w:tr>
      <w:tr w:rsidR="007810B6" w:rsidRPr="004D035A" w14:paraId="5401F07A" w14:textId="77777777" w:rsidTr="00C22E41">
        <w:tc>
          <w:tcPr>
            <w:cnfStyle w:val="001000000000" w:firstRow="0" w:lastRow="0" w:firstColumn="1" w:lastColumn="0" w:oddVBand="0" w:evenVBand="0" w:oddHBand="0" w:evenHBand="0" w:firstRowFirstColumn="0" w:firstRowLastColumn="0" w:lastRowFirstColumn="0" w:lastRowLastColumn="0"/>
            <w:tcW w:w="1271" w:type="dxa"/>
          </w:tcPr>
          <w:p w14:paraId="3EDC8C6C" w14:textId="77777777" w:rsidR="007810B6" w:rsidRPr="004D035A" w:rsidRDefault="007810B6" w:rsidP="007810B6">
            <w:pPr>
              <w:spacing w:after="0"/>
              <w:jc w:val="center"/>
              <w:rPr>
                <w:rFonts w:asciiTheme="minorHAnsi" w:hAnsiTheme="minorHAnsi" w:cs="Arial"/>
                <w:sz w:val="20"/>
              </w:rPr>
            </w:pPr>
            <w:r w:rsidRPr="004D035A">
              <w:rPr>
                <w:rFonts w:asciiTheme="minorHAnsi" w:hAnsiTheme="minorHAnsi" w:cs="Arial"/>
                <w:sz w:val="20"/>
              </w:rPr>
              <w:t>Flexible M (indicative) $7</w:t>
            </w:r>
          </w:p>
        </w:tc>
        <w:tc>
          <w:tcPr>
            <w:tcW w:w="1962" w:type="dxa"/>
          </w:tcPr>
          <w:p w14:paraId="2E03ECA4" w14:textId="77777777" w:rsidR="007810B6" w:rsidRPr="004D035A" w:rsidRDefault="007810B6" w:rsidP="007810B6">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$0.056</w:t>
            </w:r>
          </w:p>
        </w:tc>
        <w:tc>
          <w:tcPr>
            <w:tcW w:w="1882" w:type="dxa"/>
          </w:tcPr>
          <w:p w14:paraId="679A2E83" w14:textId="77777777" w:rsidR="007810B6" w:rsidRPr="004D035A" w:rsidRDefault="007810B6" w:rsidP="007810B6">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$0.07</w:t>
            </w:r>
          </w:p>
        </w:tc>
        <w:tc>
          <w:tcPr>
            <w:tcW w:w="1882" w:type="dxa"/>
          </w:tcPr>
          <w:p w14:paraId="20F736C0" w14:textId="77777777" w:rsidR="007810B6" w:rsidRPr="004D035A" w:rsidRDefault="007810B6" w:rsidP="007810B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$0.0420</w:t>
            </w:r>
          </w:p>
        </w:tc>
        <w:tc>
          <w:tcPr>
            <w:tcW w:w="1882" w:type="dxa"/>
          </w:tcPr>
          <w:p w14:paraId="46FC3173" w14:textId="77777777" w:rsidR="007810B6" w:rsidRPr="004D035A" w:rsidRDefault="007810B6" w:rsidP="007810B6">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125</w:t>
            </w:r>
          </w:p>
        </w:tc>
      </w:tr>
      <w:tr w:rsidR="007810B6" w:rsidRPr="004D035A" w14:paraId="7E37663F"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69736125" w14:textId="77777777" w:rsidR="007810B6" w:rsidRPr="004D035A" w:rsidRDefault="007810B6" w:rsidP="007810B6">
            <w:pPr>
              <w:spacing w:after="0"/>
              <w:jc w:val="center"/>
              <w:rPr>
                <w:rFonts w:asciiTheme="minorHAnsi" w:hAnsiTheme="minorHAnsi" w:cs="Arial"/>
                <w:sz w:val="20"/>
              </w:rPr>
            </w:pPr>
            <w:r w:rsidRPr="004D035A">
              <w:rPr>
                <w:rFonts w:asciiTheme="minorHAnsi" w:hAnsiTheme="minorHAnsi" w:cs="Arial"/>
                <w:sz w:val="20"/>
              </w:rPr>
              <w:t>Flexible L (indicative) $9</w:t>
            </w:r>
          </w:p>
        </w:tc>
        <w:tc>
          <w:tcPr>
            <w:tcW w:w="1962" w:type="dxa"/>
          </w:tcPr>
          <w:p w14:paraId="0A62A6B4" w14:textId="77777777" w:rsidR="007810B6" w:rsidRPr="004D035A" w:rsidRDefault="007810B6" w:rsidP="007810B6">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$0.036</w:t>
            </w:r>
          </w:p>
        </w:tc>
        <w:tc>
          <w:tcPr>
            <w:tcW w:w="1882" w:type="dxa"/>
          </w:tcPr>
          <w:p w14:paraId="05A20E34" w14:textId="77777777" w:rsidR="007810B6" w:rsidRPr="004D035A" w:rsidRDefault="007810B6" w:rsidP="007810B6">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$0.015</w:t>
            </w:r>
          </w:p>
        </w:tc>
        <w:tc>
          <w:tcPr>
            <w:tcW w:w="1882" w:type="dxa"/>
          </w:tcPr>
          <w:p w14:paraId="350786F5" w14:textId="77777777" w:rsidR="007810B6" w:rsidRPr="004D035A" w:rsidRDefault="007810B6" w:rsidP="007810B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$0.0180</w:t>
            </w:r>
          </w:p>
        </w:tc>
        <w:tc>
          <w:tcPr>
            <w:tcW w:w="1882" w:type="dxa"/>
          </w:tcPr>
          <w:p w14:paraId="7CD122F7" w14:textId="77777777" w:rsidR="007810B6" w:rsidRPr="004D035A" w:rsidRDefault="007810B6" w:rsidP="007810B6">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250</w:t>
            </w:r>
          </w:p>
        </w:tc>
      </w:tr>
      <w:tr w:rsidR="007810B6" w:rsidRPr="004D035A" w14:paraId="43FD8D7F" w14:textId="77777777" w:rsidTr="00C22E41">
        <w:tc>
          <w:tcPr>
            <w:cnfStyle w:val="001000000000" w:firstRow="0" w:lastRow="0" w:firstColumn="1" w:lastColumn="0" w:oddVBand="0" w:evenVBand="0" w:oddHBand="0" w:evenHBand="0" w:firstRowFirstColumn="0" w:firstRowLastColumn="0" w:lastRowFirstColumn="0" w:lastRowLastColumn="0"/>
            <w:tcW w:w="1271" w:type="dxa"/>
          </w:tcPr>
          <w:p w14:paraId="2E5A7D4B" w14:textId="77777777" w:rsidR="007810B6" w:rsidRPr="004D035A" w:rsidRDefault="007810B6" w:rsidP="007810B6">
            <w:pPr>
              <w:spacing w:after="0"/>
              <w:jc w:val="center"/>
              <w:rPr>
                <w:rFonts w:asciiTheme="minorHAnsi" w:hAnsiTheme="minorHAnsi" w:cs="Arial"/>
                <w:sz w:val="20"/>
              </w:rPr>
            </w:pPr>
            <w:r w:rsidRPr="004D035A">
              <w:rPr>
                <w:rFonts w:asciiTheme="minorHAnsi" w:hAnsiTheme="minorHAnsi" w:cs="Arial"/>
                <w:sz w:val="20"/>
              </w:rPr>
              <w:t>Flexible XL (indicative) $12</w:t>
            </w:r>
          </w:p>
        </w:tc>
        <w:tc>
          <w:tcPr>
            <w:tcW w:w="1962" w:type="dxa"/>
          </w:tcPr>
          <w:p w14:paraId="60856A34" w14:textId="77777777" w:rsidR="007810B6" w:rsidRPr="004D035A" w:rsidRDefault="007810B6" w:rsidP="007810B6">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p w14:paraId="7948436D" w14:textId="77777777" w:rsidR="007810B6" w:rsidRPr="004D035A" w:rsidRDefault="007810B6" w:rsidP="007810B6">
            <w:pPr>
              <w:ind w:firstLine="720"/>
              <w:cnfStyle w:val="000000000000" w:firstRow="0" w:lastRow="0" w:firstColumn="0" w:lastColumn="0" w:oddVBand="0" w:evenVBand="0" w:oddHBand="0" w:evenHBand="0" w:firstRowFirstColumn="0" w:firstRowLastColumn="0" w:lastRowFirstColumn="0" w:lastRowLastColumn="0"/>
              <w:rPr>
                <w:sz w:val="20"/>
              </w:rPr>
            </w:pPr>
          </w:p>
        </w:tc>
        <w:tc>
          <w:tcPr>
            <w:tcW w:w="1882" w:type="dxa"/>
          </w:tcPr>
          <w:p w14:paraId="644F9412" w14:textId="77777777" w:rsidR="007810B6" w:rsidRPr="004D035A" w:rsidRDefault="007810B6" w:rsidP="007810B6">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p w14:paraId="5BF070E5" w14:textId="77777777" w:rsidR="007810B6" w:rsidRPr="004D035A" w:rsidRDefault="007810B6" w:rsidP="007810B6">
            <w:pPr>
              <w:ind w:firstLine="720"/>
              <w:cnfStyle w:val="000000000000" w:firstRow="0" w:lastRow="0" w:firstColumn="0" w:lastColumn="0" w:oddVBand="0" w:evenVBand="0" w:oddHBand="0" w:evenHBand="0" w:firstRowFirstColumn="0" w:firstRowLastColumn="0" w:lastRowFirstColumn="0" w:lastRowLastColumn="0"/>
              <w:rPr>
                <w:sz w:val="20"/>
              </w:rPr>
            </w:pPr>
          </w:p>
        </w:tc>
        <w:tc>
          <w:tcPr>
            <w:tcW w:w="1882" w:type="dxa"/>
          </w:tcPr>
          <w:p w14:paraId="3227F2C9" w14:textId="77777777" w:rsidR="007810B6" w:rsidRPr="004D035A" w:rsidRDefault="007810B6" w:rsidP="007810B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$0.0144</w:t>
            </w:r>
          </w:p>
        </w:tc>
        <w:tc>
          <w:tcPr>
            <w:tcW w:w="1882" w:type="dxa"/>
          </w:tcPr>
          <w:p w14:paraId="4199CA95" w14:textId="77777777" w:rsidR="007810B6" w:rsidRPr="004D035A" w:rsidRDefault="007810B6" w:rsidP="007810B6">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r>
    </w:tbl>
    <w:p w14:paraId="712A1308" w14:textId="77777777" w:rsidR="003507B0" w:rsidRPr="004D035A" w:rsidRDefault="003507B0" w:rsidP="003507B0"/>
    <w:p w14:paraId="76290833" w14:textId="77777777" w:rsidR="003507B0" w:rsidRPr="004D035A" w:rsidRDefault="003507B0" w:rsidP="00172578">
      <w:pPr>
        <w:keepNext/>
      </w:pPr>
      <w:r w:rsidRPr="004D035A">
        <w:rPr>
          <w:b/>
        </w:rPr>
        <w:t xml:space="preserve">Mobile Plan Offerings – Included Value &amp; Excess Cost Comparison </w:t>
      </w:r>
      <w:r w:rsidRPr="004D035A">
        <w:t>(as of 30th June 2015)</w:t>
      </w:r>
    </w:p>
    <w:tbl>
      <w:tblPr>
        <w:tblStyle w:val="GridTable4-Accent11"/>
        <w:tblW w:w="0" w:type="auto"/>
        <w:tblLook w:val="04A0" w:firstRow="1" w:lastRow="0" w:firstColumn="1" w:lastColumn="0" w:noHBand="0" w:noVBand="1"/>
      </w:tblPr>
      <w:tblGrid>
        <w:gridCol w:w="3119"/>
        <w:gridCol w:w="1962"/>
        <w:gridCol w:w="1882"/>
        <w:gridCol w:w="1882"/>
      </w:tblGrid>
      <w:tr w:rsidR="003507B0" w:rsidRPr="004D035A" w14:paraId="37718A7E"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1F2C74C1" w14:textId="77777777" w:rsidR="003507B0" w:rsidRPr="004D035A" w:rsidRDefault="003507B0" w:rsidP="00172578">
            <w:pPr>
              <w:keepNext/>
              <w:spacing w:after="0"/>
              <w:jc w:val="center"/>
              <w:rPr>
                <w:b w:val="0"/>
                <w:sz w:val="20"/>
              </w:rPr>
            </w:pPr>
            <w:r w:rsidRPr="004D035A">
              <w:rPr>
                <w:b w:val="0"/>
                <w:sz w:val="20"/>
              </w:rPr>
              <w:t>Service Name</w:t>
            </w:r>
          </w:p>
        </w:tc>
        <w:tc>
          <w:tcPr>
            <w:tcW w:w="1962" w:type="dxa"/>
          </w:tcPr>
          <w:p w14:paraId="0787DD12" w14:textId="77777777" w:rsidR="003507B0" w:rsidRPr="004D035A" w:rsidRDefault="003507B0" w:rsidP="00172578">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value per minute Standard National Mobile Call rate</w:t>
            </w:r>
          </w:p>
        </w:tc>
        <w:tc>
          <w:tcPr>
            <w:tcW w:w="1882" w:type="dxa"/>
          </w:tcPr>
          <w:p w14:paraId="02389D90" w14:textId="77777777" w:rsidR="003507B0" w:rsidRPr="004D035A" w:rsidRDefault="003507B0" w:rsidP="00172578">
            <w:pPr>
              <w:keepNext/>
              <w:spacing w:after="0"/>
              <w:jc w:val="center"/>
              <w:cnfStyle w:val="100000000000" w:firstRow="1" w:lastRow="0" w:firstColumn="0" w:lastColumn="0" w:oddVBand="0" w:evenVBand="0" w:oddHBand="0" w:evenHBand="0" w:firstRowFirstColumn="0" w:firstRowLastColumn="0" w:lastRowFirstColumn="0" w:lastRowLastColumn="0"/>
              <w:rPr>
                <w:sz w:val="20"/>
              </w:rPr>
            </w:pPr>
            <w:r w:rsidRPr="004D035A">
              <w:rPr>
                <w:b w:val="0"/>
                <w:sz w:val="20"/>
              </w:rPr>
              <w:t>Excess per minute Standard National Mobile Call rate</w:t>
            </w:r>
          </w:p>
        </w:tc>
        <w:tc>
          <w:tcPr>
            <w:tcW w:w="1882" w:type="dxa"/>
          </w:tcPr>
          <w:p w14:paraId="51013C42" w14:textId="77777777" w:rsidR="003507B0" w:rsidRPr="004D035A" w:rsidRDefault="003507B0" w:rsidP="00172578">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increase</w:t>
            </w:r>
          </w:p>
        </w:tc>
      </w:tr>
      <w:tr w:rsidR="00BA4F6D" w:rsidRPr="004D035A" w14:paraId="4E36A7EF"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19DADE70" w14:textId="77777777" w:rsidR="00BA4F6D" w:rsidRPr="004D035A" w:rsidRDefault="00BA4F6D" w:rsidP="00172578">
            <w:pPr>
              <w:keepNext/>
              <w:spacing w:after="0" w:line="240" w:lineRule="auto"/>
              <w:jc w:val="center"/>
              <w:rPr>
                <w:rFonts w:asciiTheme="minorHAnsi" w:hAnsiTheme="minorHAnsi" w:cs="Arial"/>
                <w:sz w:val="20"/>
                <w:lang w:eastAsia="zh-CN"/>
              </w:rPr>
            </w:pPr>
            <w:r w:rsidRPr="004D035A">
              <w:rPr>
                <w:rFonts w:asciiTheme="minorHAnsi" w:hAnsiTheme="minorHAnsi" w:cs="Arial"/>
                <w:sz w:val="20"/>
              </w:rPr>
              <w:t>Flexible S (indicative) $6</w:t>
            </w:r>
          </w:p>
        </w:tc>
        <w:tc>
          <w:tcPr>
            <w:tcW w:w="1962" w:type="dxa"/>
          </w:tcPr>
          <w:p w14:paraId="7C944048" w14:textId="77777777" w:rsidR="00BA4F6D" w:rsidRPr="004D035A" w:rsidRDefault="007810B6" w:rsidP="00172578">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$0.36</w:t>
            </w:r>
          </w:p>
        </w:tc>
        <w:tc>
          <w:tcPr>
            <w:tcW w:w="1882" w:type="dxa"/>
          </w:tcPr>
          <w:p w14:paraId="5E7302F0" w14:textId="77777777" w:rsidR="00BA4F6D" w:rsidRPr="004D035A" w:rsidRDefault="007810B6" w:rsidP="00172578">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$0.12</w:t>
            </w:r>
          </w:p>
        </w:tc>
        <w:tc>
          <w:tcPr>
            <w:tcW w:w="1882" w:type="dxa"/>
          </w:tcPr>
          <w:p w14:paraId="7D44A9E5" w14:textId="77777777" w:rsidR="00BA4F6D" w:rsidRPr="004D035A" w:rsidRDefault="007810B6" w:rsidP="00172578">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-67%</w:t>
            </w:r>
          </w:p>
        </w:tc>
      </w:tr>
      <w:tr w:rsidR="007810B6" w:rsidRPr="004D035A" w14:paraId="09C43A4F" w14:textId="77777777" w:rsidTr="00C22E41">
        <w:tc>
          <w:tcPr>
            <w:cnfStyle w:val="001000000000" w:firstRow="0" w:lastRow="0" w:firstColumn="1" w:lastColumn="0" w:oddVBand="0" w:evenVBand="0" w:oddHBand="0" w:evenHBand="0" w:firstRowFirstColumn="0" w:firstRowLastColumn="0" w:lastRowFirstColumn="0" w:lastRowLastColumn="0"/>
            <w:tcW w:w="3119" w:type="dxa"/>
          </w:tcPr>
          <w:p w14:paraId="21D54B7A" w14:textId="77777777" w:rsidR="007810B6" w:rsidRPr="004D035A" w:rsidRDefault="007810B6" w:rsidP="00172578">
            <w:pPr>
              <w:keepNext/>
              <w:spacing w:after="0"/>
              <w:jc w:val="center"/>
              <w:rPr>
                <w:rFonts w:asciiTheme="minorHAnsi" w:hAnsiTheme="minorHAnsi" w:cs="Arial"/>
                <w:sz w:val="20"/>
              </w:rPr>
            </w:pPr>
            <w:r w:rsidRPr="004D035A">
              <w:rPr>
                <w:rFonts w:asciiTheme="minorHAnsi" w:hAnsiTheme="minorHAnsi" w:cs="Arial"/>
                <w:sz w:val="20"/>
              </w:rPr>
              <w:t>Flexible M (indicative) $7</w:t>
            </w:r>
          </w:p>
        </w:tc>
        <w:tc>
          <w:tcPr>
            <w:tcW w:w="1962" w:type="dxa"/>
          </w:tcPr>
          <w:p w14:paraId="0EBD3E05" w14:textId="77777777" w:rsidR="007810B6" w:rsidRPr="004D035A" w:rsidRDefault="007810B6" w:rsidP="00172578">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$0.084</w:t>
            </w:r>
          </w:p>
        </w:tc>
        <w:tc>
          <w:tcPr>
            <w:tcW w:w="1882" w:type="dxa"/>
          </w:tcPr>
          <w:p w14:paraId="0D011039" w14:textId="77777777" w:rsidR="007810B6" w:rsidRPr="004D035A" w:rsidRDefault="007810B6" w:rsidP="00172578">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$0.028</w:t>
            </w:r>
          </w:p>
        </w:tc>
        <w:tc>
          <w:tcPr>
            <w:tcW w:w="1882" w:type="dxa"/>
          </w:tcPr>
          <w:p w14:paraId="7CD81C57" w14:textId="77777777" w:rsidR="007810B6" w:rsidRPr="004D035A" w:rsidRDefault="007810B6" w:rsidP="00172578">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-67%</w:t>
            </w:r>
          </w:p>
        </w:tc>
      </w:tr>
      <w:tr w:rsidR="007810B6" w:rsidRPr="004D035A" w14:paraId="1FD04F66"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47FD9030" w14:textId="77777777" w:rsidR="007810B6" w:rsidRPr="004D035A" w:rsidRDefault="007810B6" w:rsidP="007810B6">
            <w:pPr>
              <w:spacing w:after="0"/>
              <w:jc w:val="center"/>
              <w:rPr>
                <w:rFonts w:asciiTheme="minorHAnsi" w:hAnsiTheme="minorHAnsi" w:cs="Arial"/>
                <w:sz w:val="20"/>
              </w:rPr>
            </w:pPr>
            <w:r w:rsidRPr="004D035A">
              <w:rPr>
                <w:rFonts w:asciiTheme="minorHAnsi" w:hAnsiTheme="minorHAnsi" w:cs="Arial"/>
                <w:sz w:val="20"/>
              </w:rPr>
              <w:t>Flexible L (indicative) $9</w:t>
            </w:r>
          </w:p>
        </w:tc>
        <w:tc>
          <w:tcPr>
            <w:tcW w:w="1962" w:type="dxa"/>
          </w:tcPr>
          <w:p w14:paraId="659150B6" w14:textId="77777777" w:rsidR="007810B6" w:rsidRPr="004D035A" w:rsidRDefault="007810B6" w:rsidP="007810B6">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$0.054</w:t>
            </w:r>
          </w:p>
        </w:tc>
        <w:tc>
          <w:tcPr>
            <w:tcW w:w="1882" w:type="dxa"/>
          </w:tcPr>
          <w:p w14:paraId="12D236B4" w14:textId="77777777" w:rsidR="007810B6" w:rsidRPr="004D035A" w:rsidRDefault="007810B6" w:rsidP="007810B6">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$0.018</w:t>
            </w:r>
          </w:p>
        </w:tc>
        <w:tc>
          <w:tcPr>
            <w:tcW w:w="1882" w:type="dxa"/>
          </w:tcPr>
          <w:p w14:paraId="2589500A" w14:textId="77777777" w:rsidR="007810B6" w:rsidRPr="004D035A" w:rsidRDefault="007810B6" w:rsidP="007810B6">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-67%</w:t>
            </w:r>
          </w:p>
        </w:tc>
      </w:tr>
      <w:tr w:rsidR="00BA4F6D" w:rsidRPr="004D035A" w14:paraId="5CFD8295" w14:textId="77777777" w:rsidTr="00C22E41">
        <w:tc>
          <w:tcPr>
            <w:cnfStyle w:val="001000000000" w:firstRow="0" w:lastRow="0" w:firstColumn="1" w:lastColumn="0" w:oddVBand="0" w:evenVBand="0" w:oddHBand="0" w:evenHBand="0" w:firstRowFirstColumn="0" w:firstRowLastColumn="0" w:lastRowFirstColumn="0" w:lastRowLastColumn="0"/>
            <w:tcW w:w="3119" w:type="dxa"/>
          </w:tcPr>
          <w:p w14:paraId="1582C5A3" w14:textId="77777777" w:rsidR="00BA4F6D" w:rsidRPr="004D035A" w:rsidRDefault="00BA4F6D" w:rsidP="0045206D">
            <w:pPr>
              <w:spacing w:after="0"/>
              <w:jc w:val="center"/>
              <w:rPr>
                <w:rFonts w:asciiTheme="minorHAnsi" w:hAnsiTheme="minorHAnsi" w:cs="Arial"/>
                <w:sz w:val="20"/>
              </w:rPr>
            </w:pPr>
            <w:r w:rsidRPr="004D035A">
              <w:rPr>
                <w:rFonts w:asciiTheme="minorHAnsi" w:hAnsiTheme="minorHAnsi" w:cs="Arial"/>
                <w:sz w:val="20"/>
              </w:rPr>
              <w:t>Flexible XL (indicative) $12</w:t>
            </w:r>
          </w:p>
        </w:tc>
        <w:tc>
          <w:tcPr>
            <w:tcW w:w="1962" w:type="dxa"/>
          </w:tcPr>
          <w:p w14:paraId="54E4BFED" w14:textId="77777777" w:rsidR="00BA4F6D" w:rsidRPr="004D035A" w:rsidRDefault="007810B6" w:rsidP="0045206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c>
          <w:tcPr>
            <w:tcW w:w="1882" w:type="dxa"/>
          </w:tcPr>
          <w:p w14:paraId="66A3CC66" w14:textId="77777777" w:rsidR="00BA4F6D" w:rsidRPr="004D035A" w:rsidRDefault="007810B6" w:rsidP="0045206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c>
          <w:tcPr>
            <w:tcW w:w="1882" w:type="dxa"/>
          </w:tcPr>
          <w:p w14:paraId="34E55513" w14:textId="77777777" w:rsidR="00BA4F6D" w:rsidRPr="004D035A" w:rsidRDefault="007810B6" w:rsidP="0045206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r>
    </w:tbl>
    <w:p w14:paraId="7CE3CFE0" w14:textId="08AE457E" w:rsidR="003507B0" w:rsidRPr="004D035A" w:rsidRDefault="00120D81" w:rsidP="00B631F6">
      <w:pPr>
        <w:pStyle w:val="Heading2"/>
      </w:pPr>
      <w:bookmarkStart w:id="208" w:name="_Toc441144457"/>
      <w:r>
        <w:lastRenderedPageBreak/>
        <w:t>S</w:t>
      </w:r>
      <w:r w:rsidR="003507B0" w:rsidRPr="004D035A">
        <w:t>tartel</w:t>
      </w:r>
      <w:bookmarkEnd w:id="208"/>
    </w:p>
    <w:p w14:paraId="4AAAB751" w14:textId="77777777" w:rsidR="003507B0" w:rsidRPr="004D035A" w:rsidRDefault="003507B0" w:rsidP="003507B0">
      <w:pPr>
        <w:rPr>
          <w:b/>
        </w:rPr>
      </w:pPr>
      <w:r w:rsidRPr="004D035A">
        <w:rPr>
          <w:b/>
        </w:rPr>
        <w:t>Company Details</w:t>
      </w:r>
    </w:p>
    <w:p w14:paraId="12476A7B" w14:textId="50C920F1" w:rsidR="00577515" w:rsidRPr="004D035A" w:rsidRDefault="00577515" w:rsidP="00577515">
      <w:pPr>
        <w:spacing w:after="60"/>
        <w:ind w:left="720"/>
      </w:pPr>
      <w:r w:rsidRPr="004D035A">
        <w:rPr>
          <w:b/>
        </w:rPr>
        <w:t>Entity name</w:t>
      </w:r>
      <w:r w:rsidR="001122E0">
        <w:rPr>
          <w:b/>
        </w:rPr>
        <w:t xml:space="preserve">: </w:t>
      </w:r>
      <w:r w:rsidRPr="004D035A">
        <w:rPr>
          <w:noProof/>
        </w:rPr>
        <w:t>STARTEL COMMUNICATION CO PTY LTD</w:t>
      </w:r>
    </w:p>
    <w:p w14:paraId="58CCB22B" w14:textId="0B0B49A6" w:rsidR="00577515" w:rsidRPr="004D035A" w:rsidRDefault="00577515" w:rsidP="00577515">
      <w:pPr>
        <w:spacing w:after="60"/>
        <w:ind w:left="720"/>
      </w:pPr>
      <w:r w:rsidRPr="004D035A">
        <w:rPr>
          <w:b/>
        </w:rPr>
        <w:t>ACN</w:t>
      </w:r>
      <w:r w:rsidR="001122E0">
        <w:rPr>
          <w:b/>
        </w:rPr>
        <w:t xml:space="preserve">: </w:t>
      </w:r>
      <w:r w:rsidRPr="004D035A">
        <w:rPr>
          <w:noProof/>
        </w:rPr>
        <w:t>123 941 337</w:t>
      </w:r>
    </w:p>
    <w:p w14:paraId="3FDC1262" w14:textId="0669BF8B" w:rsidR="00577515" w:rsidRPr="004D035A" w:rsidRDefault="00577515" w:rsidP="00577515">
      <w:pPr>
        <w:spacing w:after="60"/>
        <w:ind w:left="720"/>
      </w:pPr>
      <w:r w:rsidRPr="004D035A">
        <w:rPr>
          <w:b/>
        </w:rPr>
        <w:t>ABN</w:t>
      </w:r>
      <w:r w:rsidR="001122E0">
        <w:rPr>
          <w:b/>
        </w:rPr>
        <w:t xml:space="preserve">: </w:t>
      </w:r>
      <w:r w:rsidRPr="004D035A">
        <w:rPr>
          <w:noProof/>
        </w:rPr>
        <w:t>54123941337</w:t>
      </w:r>
    </w:p>
    <w:p w14:paraId="78BA0F9E" w14:textId="0CFB3E0E" w:rsidR="00577515" w:rsidRPr="004D035A" w:rsidRDefault="00577515" w:rsidP="00577515">
      <w:pPr>
        <w:spacing w:after="60"/>
        <w:ind w:left="720"/>
      </w:pPr>
      <w:r w:rsidRPr="004D035A">
        <w:rPr>
          <w:b/>
        </w:rPr>
        <w:t>Registered in</w:t>
      </w:r>
      <w:r w:rsidR="001122E0">
        <w:rPr>
          <w:b/>
        </w:rPr>
        <w:t xml:space="preserve">: </w:t>
      </w:r>
      <w:r w:rsidRPr="004D035A">
        <w:rPr>
          <w:noProof/>
        </w:rPr>
        <w:t>Queensland</w:t>
      </w:r>
    </w:p>
    <w:p w14:paraId="14F60E52" w14:textId="1D88503E" w:rsidR="00577515" w:rsidRPr="004D035A" w:rsidRDefault="00AD2EF1" w:rsidP="00577515">
      <w:pPr>
        <w:spacing w:after="60"/>
        <w:ind w:left="720"/>
      </w:pPr>
      <w:r>
        <w:rPr>
          <w:b/>
        </w:rPr>
        <w:t>Registration date</w:t>
      </w:r>
      <w:r w:rsidR="001122E0">
        <w:rPr>
          <w:b/>
        </w:rPr>
        <w:t xml:space="preserve">: </w:t>
      </w:r>
      <w:r w:rsidR="00577515" w:rsidRPr="004D035A">
        <w:t xml:space="preserve"> </w:t>
      </w:r>
      <w:r w:rsidR="00577515" w:rsidRPr="004D035A">
        <w:rPr>
          <w:noProof/>
        </w:rPr>
        <w:t>2/14/2007</w:t>
      </w:r>
    </w:p>
    <w:p w14:paraId="3E90253F" w14:textId="39BADD54" w:rsidR="00577515" w:rsidRPr="004D035A" w:rsidRDefault="00AD2EF1" w:rsidP="00577515">
      <w:pPr>
        <w:spacing w:after="60"/>
        <w:ind w:left="720"/>
      </w:pPr>
      <w:r>
        <w:rPr>
          <w:b/>
        </w:rPr>
        <w:t>Previous company name</w:t>
      </w:r>
      <w:r w:rsidR="001122E0">
        <w:rPr>
          <w:b/>
        </w:rPr>
        <w:t xml:space="preserve">: </w:t>
      </w:r>
    </w:p>
    <w:p w14:paraId="3AF1CA56" w14:textId="625D91D2" w:rsidR="00577515" w:rsidRPr="004D035A" w:rsidRDefault="00AD2EF1" w:rsidP="00577515">
      <w:pPr>
        <w:spacing w:after="60"/>
        <w:ind w:left="720"/>
      </w:pPr>
      <w:r>
        <w:rPr>
          <w:b/>
        </w:rPr>
        <w:t>Company type</w:t>
      </w:r>
      <w:r w:rsidR="001122E0">
        <w:rPr>
          <w:b/>
        </w:rPr>
        <w:t xml:space="preserve">: </w:t>
      </w:r>
      <w:r w:rsidR="00577515" w:rsidRPr="004D035A">
        <w:rPr>
          <w:noProof/>
        </w:rPr>
        <w:t>Australian Proprietary Company</w:t>
      </w:r>
    </w:p>
    <w:p w14:paraId="68EC2705" w14:textId="0E84D386" w:rsidR="00577515" w:rsidRPr="004D035A" w:rsidRDefault="00AD2EF1" w:rsidP="00577515">
      <w:pPr>
        <w:spacing w:after="60"/>
        <w:ind w:left="720"/>
      </w:pPr>
      <w:r>
        <w:rPr>
          <w:b/>
        </w:rPr>
        <w:t>Current registered address</w:t>
      </w:r>
      <w:r w:rsidR="001122E0">
        <w:rPr>
          <w:b/>
        </w:rPr>
        <w:t xml:space="preserve">: </w:t>
      </w:r>
      <w:r w:rsidR="00577515" w:rsidRPr="004D035A">
        <w:rPr>
          <w:noProof/>
        </w:rPr>
        <w:t>C/- MERTONS CORPORATE SERVICES PTY LTD, Level 7, 330 Collins Street, MELBOURNE VIC 3000</w:t>
      </w:r>
    </w:p>
    <w:p w14:paraId="46A1EC98" w14:textId="37405D41" w:rsidR="00577515" w:rsidRPr="004D035A" w:rsidRDefault="00AD2EF1" w:rsidP="00577515">
      <w:pPr>
        <w:spacing w:after="60"/>
        <w:ind w:left="720"/>
      </w:pPr>
      <w:r>
        <w:rPr>
          <w:b/>
        </w:rPr>
        <w:t>Parent/holding company</w:t>
      </w:r>
      <w:r w:rsidR="001122E0">
        <w:rPr>
          <w:b/>
        </w:rPr>
        <w:t xml:space="preserve">: </w:t>
      </w:r>
      <w:r w:rsidR="00577515" w:rsidRPr="004D035A">
        <w:rPr>
          <w:noProof/>
        </w:rPr>
        <w:t>TRUPHONE LTD</w:t>
      </w:r>
    </w:p>
    <w:p w14:paraId="4CFE4DC6" w14:textId="163410B6" w:rsidR="00577515" w:rsidRPr="004D035A" w:rsidRDefault="00AD2EF1" w:rsidP="00577515">
      <w:pPr>
        <w:spacing w:after="60"/>
        <w:ind w:left="720"/>
      </w:pPr>
      <w:r>
        <w:rPr>
          <w:b/>
        </w:rPr>
        <w:t>Director name(s)</w:t>
      </w:r>
      <w:r w:rsidR="001122E0">
        <w:rPr>
          <w:b/>
        </w:rPr>
        <w:t xml:space="preserve">: </w:t>
      </w:r>
      <w:r w:rsidR="00C44E28" w:rsidRPr="004D035A">
        <w:rPr>
          <w:noProof/>
        </w:rPr>
        <w:t>Gregory Richard Mappledoram</w:t>
      </w:r>
      <w:r w:rsidR="00C44E28" w:rsidRPr="004D035A">
        <w:t xml:space="preserve">, </w:t>
      </w:r>
      <w:r w:rsidR="00C44E28" w:rsidRPr="004D035A">
        <w:rPr>
          <w:noProof/>
        </w:rPr>
        <w:t>Stephen James Robertson</w:t>
      </w:r>
      <w:r w:rsidR="00C44E28" w:rsidRPr="004D035A">
        <w:t xml:space="preserve">, </w:t>
      </w:r>
      <w:r w:rsidR="00C44E28" w:rsidRPr="004D035A">
        <w:rPr>
          <w:noProof/>
        </w:rPr>
        <w:t>Steven Charles Toth</w:t>
      </w:r>
    </w:p>
    <w:p w14:paraId="52FA7481" w14:textId="38AB42BC" w:rsidR="00577515" w:rsidRPr="004D035A" w:rsidRDefault="00AD2EF1" w:rsidP="00577515">
      <w:pPr>
        <w:spacing w:after="60"/>
        <w:ind w:left="720"/>
      </w:pPr>
      <w:r>
        <w:rPr>
          <w:b/>
        </w:rPr>
        <w:t>Share class</w:t>
      </w:r>
      <w:r w:rsidR="001122E0">
        <w:rPr>
          <w:b/>
        </w:rPr>
        <w:t xml:space="preserve">: </w:t>
      </w:r>
      <w:r w:rsidR="00577515" w:rsidRPr="004D035A">
        <w:rPr>
          <w:noProof/>
        </w:rPr>
        <w:t>ORD</w:t>
      </w:r>
    </w:p>
    <w:p w14:paraId="6D544EF4" w14:textId="38C6B627" w:rsidR="00577515" w:rsidRPr="004D035A" w:rsidRDefault="00AD2EF1" w:rsidP="00577515">
      <w:pPr>
        <w:spacing w:after="60"/>
        <w:ind w:left="720"/>
      </w:pPr>
      <w:r>
        <w:rPr>
          <w:b/>
        </w:rPr>
        <w:t>Shares issued</w:t>
      </w:r>
      <w:r w:rsidR="001122E0">
        <w:rPr>
          <w:b/>
        </w:rPr>
        <w:t xml:space="preserve">: </w:t>
      </w:r>
      <w:r w:rsidR="00577515" w:rsidRPr="004D035A">
        <w:rPr>
          <w:noProof/>
        </w:rPr>
        <w:t>1</w:t>
      </w:r>
    </w:p>
    <w:p w14:paraId="5665DB87" w14:textId="45F21913" w:rsidR="00577515" w:rsidRPr="004D035A" w:rsidRDefault="00577515" w:rsidP="00577515">
      <w:pPr>
        <w:spacing w:after="60"/>
        <w:ind w:left="720"/>
      </w:pPr>
      <w:r w:rsidRPr="004D035A">
        <w:rPr>
          <w:b/>
        </w:rPr>
        <w:t>Website address</w:t>
      </w:r>
      <w:r w:rsidR="001122E0">
        <w:rPr>
          <w:b/>
        </w:rPr>
        <w:t xml:space="preserve">: </w:t>
      </w:r>
      <w:r w:rsidR="007810B6" w:rsidRPr="004D035A">
        <w:t>http://www.startel.net.au/</w:t>
      </w:r>
    </w:p>
    <w:p w14:paraId="1CA3B1AC" w14:textId="155778BB" w:rsidR="00577515" w:rsidRPr="004D035A" w:rsidRDefault="00577515" w:rsidP="00577515">
      <w:pPr>
        <w:spacing w:after="60"/>
        <w:ind w:left="720"/>
      </w:pPr>
      <w:r w:rsidRPr="004D035A">
        <w:rPr>
          <w:b/>
        </w:rPr>
        <w:t>Services offered</w:t>
      </w:r>
      <w:r w:rsidR="001122E0">
        <w:rPr>
          <w:b/>
        </w:rPr>
        <w:t xml:space="preserve">: </w:t>
      </w:r>
      <w:r w:rsidR="007810B6" w:rsidRPr="004D035A">
        <w:t>Mobile</w:t>
      </w:r>
    </w:p>
    <w:p w14:paraId="4EE3CEFA" w14:textId="77777777" w:rsidR="003507B0" w:rsidRPr="004D035A" w:rsidRDefault="003507B0" w:rsidP="003507B0"/>
    <w:p w14:paraId="14882F34" w14:textId="77777777" w:rsidR="003507B0" w:rsidRPr="004D035A" w:rsidRDefault="003507B0" w:rsidP="003507B0">
      <w:pPr>
        <w:rPr>
          <w:b/>
        </w:rPr>
      </w:pPr>
      <w:r w:rsidRPr="004D035A">
        <w:rPr>
          <w:b/>
        </w:rPr>
        <w:t>Mobile Plan Offer Details</w:t>
      </w:r>
    </w:p>
    <w:p w14:paraId="4787A453" w14:textId="66094578" w:rsidR="003507B0" w:rsidRPr="004D035A" w:rsidRDefault="00AD2EF1" w:rsidP="003507B0">
      <w:pPr>
        <w:spacing w:after="60"/>
        <w:ind w:left="720"/>
      </w:pPr>
      <w:r>
        <w:rPr>
          <w:b/>
        </w:rPr>
        <w:t>Mobile plans offered (31st August 2014)</w:t>
      </w:r>
      <w:r w:rsidR="001122E0">
        <w:rPr>
          <w:b/>
        </w:rPr>
        <w:t xml:space="preserve">: </w:t>
      </w:r>
      <w:r w:rsidR="008E139F" w:rsidRPr="004D035A">
        <w:t>11</w:t>
      </w:r>
    </w:p>
    <w:p w14:paraId="39B7D41A" w14:textId="7B070C65" w:rsidR="003507B0" w:rsidRPr="004D035A" w:rsidRDefault="00AD2EF1" w:rsidP="003507B0">
      <w:pPr>
        <w:spacing w:after="60"/>
        <w:ind w:left="720"/>
      </w:pPr>
      <w:r>
        <w:rPr>
          <w:b/>
        </w:rPr>
        <w:t>Mobile plans offered (30th June 2015)</w:t>
      </w:r>
      <w:r w:rsidR="001122E0">
        <w:rPr>
          <w:b/>
        </w:rPr>
        <w:t xml:space="preserve">: </w:t>
      </w:r>
      <w:r w:rsidR="008E139F" w:rsidRPr="004D035A">
        <w:t>11</w:t>
      </w:r>
    </w:p>
    <w:p w14:paraId="5C50BC04" w14:textId="621FC5A1" w:rsidR="003507B0" w:rsidRPr="004D035A" w:rsidRDefault="003507B0" w:rsidP="003507B0">
      <w:pPr>
        <w:spacing w:after="60"/>
        <w:ind w:left="720"/>
      </w:pPr>
      <w:r w:rsidRPr="004D035A">
        <w:rPr>
          <w:b/>
        </w:rPr>
        <w:t>MNO used</w:t>
      </w:r>
      <w:r w:rsidR="001122E0">
        <w:rPr>
          <w:b/>
        </w:rPr>
        <w:t xml:space="preserve">: </w:t>
      </w:r>
      <w:r w:rsidR="008E139F" w:rsidRPr="004D035A">
        <w:t>Optus</w:t>
      </w:r>
    </w:p>
    <w:p w14:paraId="2049C5BD" w14:textId="70C47324" w:rsidR="003507B0" w:rsidRPr="004D035A" w:rsidRDefault="00AD2EF1" w:rsidP="003507B0">
      <w:pPr>
        <w:spacing w:after="60"/>
        <w:ind w:left="720"/>
      </w:pPr>
      <w:r>
        <w:rPr>
          <w:b/>
        </w:rPr>
        <w:t>Network generation</w:t>
      </w:r>
      <w:r w:rsidR="001122E0">
        <w:rPr>
          <w:b/>
        </w:rPr>
        <w:t xml:space="preserve">: </w:t>
      </w:r>
      <w:r w:rsidR="008E139F" w:rsidRPr="004D035A">
        <w:t>4G</w:t>
      </w:r>
    </w:p>
    <w:p w14:paraId="5F848180" w14:textId="77777777" w:rsidR="003507B0" w:rsidRPr="004D035A" w:rsidRDefault="003507B0" w:rsidP="009B4EA9">
      <w:pPr>
        <w:keepNext/>
      </w:pPr>
      <w:r w:rsidRPr="004D035A">
        <w:rPr>
          <w:b/>
        </w:rPr>
        <w:lastRenderedPageBreak/>
        <w:t>Mobile Plan Offerings – Basic Information</w:t>
      </w:r>
      <w:r w:rsidRPr="004D035A">
        <w:t xml:space="preserve"> (as of 30th June 2015)</w:t>
      </w:r>
    </w:p>
    <w:tbl>
      <w:tblPr>
        <w:tblStyle w:val="GridTable4-Accent11"/>
        <w:tblW w:w="0" w:type="auto"/>
        <w:tblLayout w:type="fixed"/>
        <w:tblLook w:val="04A0" w:firstRow="1" w:lastRow="0" w:firstColumn="1" w:lastColumn="0" w:noHBand="0" w:noVBand="1"/>
      </w:tblPr>
      <w:tblGrid>
        <w:gridCol w:w="2122"/>
        <w:gridCol w:w="1275"/>
        <w:gridCol w:w="851"/>
        <w:gridCol w:w="1134"/>
        <w:gridCol w:w="940"/>
        <w:gridCol w:w="1191"/>
        <w:gridCol w:w="1276"/>
      </w:tblGrid>
      <w:tr w:rsidR="003507B0" w:rsidRPr="004D035A" w14:paraId="1DF62B7A"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96901A9" w14:textId="77777777" w:rsidR="003507B0" w:rsidRPr="004D035A" w:rsidRDefault="003507B0" w:rsidP="009B4EA9">
            <w:pPr>
              <w:keepNext/>
              <w:spacing w:after="0" w:line="240" w:lineRule="auto"/>
              <w:jc w:val="center"/>
              <w:rPr>
                <w:b w:val="0"/>
                <w:sz w:val="20"/>
              </w:rPr>
            </w:pPr>
            <w:r w:rsidRPr="004D035A">
              <w:rPr>
                <w:b w:val="0"/>
                <w:sz w:val="20"/>
              </w:rPr>
              <w:t>Offer Name</w:t>
            </w:r>
          </w:p>
        </w:tc>
        <w:tc>
          <w:tcPr>
            <w:tcW w:w="1275" w:type="dxa"/>
          </w:tcPr>
          <w:p w14:paraId="4C719B64" w14:textId="77777777" w:rsidR="003507B0" w:rsidRPr="004D035A" w:rsidRDefault="003507B0" w:rsidP="009B4EA9">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Type</w:t>
            </w:r>
          </w:p>
        </w:tc>
        <w:tc>
          <w:tcPr>
            <w:tcW w:w="851" w:type="dxa"/>
          </w:tcPr>
          <w:p w14:paraId="3D6333DB" w14:textId="77777777" w:rsidR="003507B0" w:rsidRPr="004D035A" w:rsidRDefault="003507B0" w:rsidP="009B4EA9">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Price</w:t>
            </w:r>
            <w:r w:rsidRPr="004D035A">
              <w:rPr>
                <w:b w:val="0"/>
                <w:sz w:val="20"/>
              </w:rPr>
              <w:br/>
              <w:t>(AUD)</w:t>
            </w:r>
          </w:p>
        </w:tc>
        <w:tc>
          <w:tcPr>
            <w:tcW w:w="1134" w:type="dxa"/>
          </w:tcPr>
          <w:p w14:paraId="21C91AF2" w14:textId="77777777" w:rsidR="003507B0" w:rsidRPr="004D035A" w:rsidRDefault="003507B0" w:rsidP="009B4EA9">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Call Value</w:t>
            </w:r>
          </w:p>
        </w:tc>
        <w:tc>
          <w:tcPr>
            <w:tcW w:w="940" w:type="dxa"/>
          </w:tcPr>
          <w:p w14:paraId="3B1B8D35" w14:textId="77777777" w:rsidR="003507B0" w:rsidRPr="004D035A" w:rsidRDefault="003507B0" w:rsidP="009B4EA9">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Included Data </w:t>
            </w:r>
            <w:r w:rsidRPr="004D035A">
              <w:rPr>
                <w:b w:val="0"/>
                <w:sz w:val="20"/>
              </w:rPr>
              <w:br/>
              <w:t>(MB)</w:t>
            </w:r>
          </w:p>
        </w:tc>
        <w:tc>
          <w:tcPr>
            <w:tcW w:w="1191" w:type="dxa"/>
          </w:tcPr>
          <w:p w14:paraId="2B04F52F" w14:textId="77777777" w:rsidR="003507B0" w:rsidRPr="004D035A" w:rsidRDefault="003507B0" w:rsidP="009B4EA9">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Excess Data Charges (Quoted)</w:t>
            </w:r>
          </w:p>
        </w:tc>
        <w:tc>
          <w:tcPr>
            <w:tcW w:w="1276" w:type="dxa"/>
          </w:tcPr>
          <w:p w14:paraId="783ED820" w14:textId="77777777" w:rsidR="003507B0" w:rsidRPr="004D035A" w:rsidRDefault="003507B0" w:rsidP="009B4EA9">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Excess Data Charges </w:t>
            </w:r>
            <w:r w:rsidRPr="004D035A">
              <w:rPr>
                <w:b w:val="0"/>
                <w:sz w:val="20"/>
              </w:rPr>
              <w:br/>
              <w:t>(Calculated)</w:t>
            </w:r>
          </w:p>
        </w:tc>
      </w:tr>
      <w:tr w:rsidR="008950A2" w:rsidRPr="004D035A" w14:paraId="7EAAC1AB"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7EEB7DF" w14:textId="77777777" w:rsidR="008950A2" w:rsidRPr="004D035A" w:rsidRDefault="008950A2" w:rsidP="009B4EA9">
            <w:pPr>
              <w:keepNext/>
              <w:spacing w:after="0" w:line="240" w:lineRule="auto"/>
              <w:jc w:val="center"/>
              <w:rPr>
                <w:rFonts w:asciiTheme="minorHAnsi" w:hAnsiTheme="minorHAnsi" w:cs="Arial"/>
                <w:sz w:val="20"/>
                <w:lang w:eastAsia="zh-CN"/>
              </w:rPr>
            </w:pPr>
            <w:r w:rsidRPr="004D035A">
              <w:rPr>
                <w:rFonts w:asciiTheme="minorHAnsi" w:hAnsiTheme="minorHAnsi" w:cs="Arial"/>
                <w:sz w:val="20"/>
              </w:rPr>
              <w:t>Pronto 4G 30</w:t>
            </w:r>
          </w:p>
        </w:tc>
        <w:tc>
          <w:tcPr>
            <w:tcW w:w="1275" w:type="dxa"/>
            <w:vMerge w:val="restart"/>
          </w:tcPr>
          <w:p w14:paraId="6C10A39A" w14:textId="640BF734" w:rsidR="008950A2" w:rsidRPr="004D035A" w:rsidRDefault="008950A2" w:rsidP="009B4EA9">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 xml:space="preserve">24 Month </w:t>
            </w:r>
            <w:r w:rsidR="00F00DD9">
              <w:rPr>
                <w:rFonts w:asciiTheme="minorHAnsi" w:hAnsiTheme="minorHAnsi"/>
                <w:sz w:val="20"/>
              </w:rPr>
              <w:t>Post-paid</w:t>
            </w:r>
            <w:r w:rsidRPr="004D035A">
              <w:rPr>
                <w:rFonts w:asciiTheme="minorHAnsi" w:hAnsiTheme="minorHAnsi"/>
                <w:sz w:val="20"/>
              </w:rPr>
              <w:t xml:space="preserve"> Contract with Phone</w:t>
            </w:r>
          </w:p>
        </w:tc>
        <w:tc>
          <w:tcPr>
            <w:tcW w:w="851" w:type="dxa"/>
          </w:tcPr>
          <w:p w14:paraId="5561309F" w14:textId="77777777" w:rsidR="008950A2" w:rsidRPr="004D035A" w:rsidRDefault="008950A2" w:rsidP="009B4EA9">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$30</w:t>
            </w:r>
          </w:p>
        </w:tc>
        <w:tc>
          <w:tcPr>
            <w:tcW w:w="1134" w:type="dxa"/>
          </w:tcPr>
          <w:p w14:paraId="0C933056" w14:textId="77777777" w:rsidR="008950A2" w:rsidRPr="004D035A" w:rsidRDefault="008950A2" w:rsidP="009B4EA9">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$200</w:t>
            </w:r>
          </w:p>
        </w:tc>
        <w:tc>
          <w:tcPr>
            <w:tcW w:w="940" w:type="dxa"/>
          </w:tcPr>
          <w:p w14:paraId="05B20E4A" w14:textId="77777777" w:rsidR="008950A2" w:rsidRPr="004D035A" w:rsidRDefault="008950A2"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500</w:t>
            </w:r>
          </w:p>
        </w:tc>
        <w:tc>
          <w:tcPr>
            <w:tcW w:w="1191" w:type="dxa"/>
          </w:tcPr>
          <w:p w14:paraId="1ADAE575" w14:textId="77777777" w:rsidR="008950A2" w:rsidRPr="004D035A" w:rsidRDefault="008950A2"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cs="Arial"/>
                <w:sz w:val="20"/>
              </w:rPr>
              <w:t>$0.05 / MB</w:t>
            </w:r>
          </w:p>
        </w:tc>
        <w:tc>
          <w:tcPr>
            <w:tcW w:w="1276" w:type="dxa"/>
          </w:tcPr>
          <w:p w14:paraId="5AA1724C" w14:textId="77777777" w:rsidR="008950A2" w:rsidRPr="004D035A" w:rsidRDefault="008950A2"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cs="Arial"/>
                <w:sz w:val="20"/>
              </w:rPr>
              <w:t>$0.05 / MB</w:t>
            </w:r>
          </w:p>
        </w:tc>
      </w:tr>
      <w:tr w:rsidR="008950A2" w:rsidRPr="004D035A" w14:paraId="500A8BE5" w14:textId="77777777" w:rsidTr="00C22E41">
        <w:tc>
          <w:tcPr>
            <w:cnfStyle w:val="001000000000" w:firstRow="0" w:lastRow="0" w:firstColumn="1" w:lastColumn="0" w:oddVBand="0" w:evenVBand="0" w:oddHBand="0" w:evenHBand="0" w:firstRowFirstColumn="0" w:firstRowLastColumn="0" w:lastRowFirstColumn="0" w:lastRowLastColumn="0"/>
            <w:tcW w:w="2122" w:type="dxa"/>
          </w:tcPr>
          <w:p w14:paraId="77D4CB2F" w14:textId="77777777" w:rsidR="008950A2" w:rsidRPr="004D035A" w:rsidRDefault="008950A2" w:rsidP="009B4EA9">
            <w:pPr>
              <w:keepNext/>
              <w:spacing w:after="0"/>
              <w:jc w:val="center"/>
              <w:rPr>
                <w:rFonts w:asciiTheme="minorHAnsi" w:hAnsiTheme="minorHAnsi" w:cs="Arial"/>
                <w:sz w:val="20"/>
              </w:rPr>
            </w:pPr>
            <w:r w:rsidRPr="004D035A">
              <w:rPr>
                <w:rFonts w:asciiTheme="minorHAnsi" w:hAnsiTheme="minorHAnsi" w:cs="Arial"/>
                <w:sz w:val="20"/>
              </w:rPr>
              <w:t>Pronto 4G 45</w:t>
            </w:r>
          </w:p>
        </w:tc>
        <w:tc>
          <w:tcPr>
            <w:tcW w:w="1275" w:type="dxa"/>
            <w:vMerge/>
          </w:tcPr>
          <w:p w14:paraId="3983B2E6" w14:textId="77777777" w:rsidR="008950A2" w:rsidRPr="004D035A" w:rsidRDefault="008950A2" w:rsidP="009B4EA9">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51" w:type="dxa"/>
          </w:tcPr>
          <w:p w14:paraId="0C72FFE5" w14:textId="77777777" w:rsidR="008950A2" w:rsidRPr="004D035A" w:rsidRDefault="008950A2"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$45</w:t>
            </w:r>
          </w:p>
        </w:tc>
        <w:tc>
          <w:tcPr>
            <w:tcW w:w="1134" w:type="dxa"/>
          </w:tcPr>
          <w:p w14:paraId="32CF9B9B" w14:textId="77777777" w:rsidR="008950A2" w:rsidRPr="004D035A" w:rsidRDefault="008950A2"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$500</w:t>
            </w:r>
          </w:p>
        </w:tc>
        <w:tc>
          <w:tcPr>
            <w:tcW w:w="940" w:type="dxa"/>
          </w:tcPr>
          <w:p w14:paraId="6191519D" w14:textId="77777777" w:rsidR="008950A2" w:rsidRPr="004D035A" w:rsidRDefault="008950A2"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1000</w:t>
            </w:r>
          </w:p>
        </w:tc>
        <w:tc>
          <w:tcPr>
            <w:tcW w:w="1191" w:type="dxa"/>
          </w:tcPr>
          <w:p w14:paraId="1EF4D8BE" w14:textId="77777777" w:rsidR="008950A2" w:rsidRPr="004D035A" w:rsidRDefault="008950A2"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cs="Arial"/>
                <w:sz w:val="20"/>
              </w:rPr>
              <w:t>$0.05 / MB</w:t>
            </w:r>
          </w:p>
        </w:tc>
        <w:tc>
          <w:tcPr>
            <w:tcW w:w="1276" w:type="dxa"/>
          </w:tcPr>
          <w:p w14:paraId="322BA94C" w14:textId="77777777" w:rsidR="008950A2" w:rsidRPr="004D035A" w:rsidRDefault="008950A2"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cs="Arial"/>
                <w:sz w:val="20"/>
              </w:rPr>
              <w:t>$0.05 / MB</w:t>
            </w:r>
          </w:p>
        </w:tc>
      </w:tr>
      <w:tr w:rsidR="008950A2" w:rsidRPr="004D035A" w14:paraId="7F8CC5AC"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FA5AE60" w14:textId="77777777" w:rsidR="008950A2" w:rsidRPr="004D035A" w:rsidRDefault="008950A2" w:rsidP="009B4EA9">
            <w:pPr>
              <w:keepNext/>
              <w:spacing w:after="0"/>
              <w:jc w:val="center"/>
              <w:rPr>
                <w:rFonts w:asciiTheme="minorHAnsi" w:hAnsiTheme="minorHAnsi" w:cs="Arial"/>
                <w:sz w:val="20"/>
              </w:rPr>
            </w:pPr>
            <w:r w:rsidRPr="004D035A">
              <w:rPr>
                <w:rFonts w:asciiTheme="minorHAnsi" w:hAnsiTheme="minorHAnsi" w:cs="Arial"/>
                <w:sz w:val="20"/>
              </w:rPr>
              <w:t>Pronto 4G 55</w:t>
            </w:r>
          </w:p>
        </w:tc>
        <w:tc>
          <w:tcPr>
            <w:tcW w:w="1275" w:type="dxa"/>
            <w:vMerge/>
          </w:tcPr>
          <w:p w14:paraId="521F7F14" w14:textId="77777777" w:rsidR="008950A2" w:rsidRPr="004D035A" w:rsidRDefault="008950A2" w:rsidP="009B4EA9">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51" w:type="dxa"/>
          </w:tcPr>
          <w:p w14:paraId="1D5AF2D1" w14:textId="77777777" w:rsidR="008950A2" w:rsidRPr="004D035A" w:rsidRDefault="008950A2"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$55</w:t>
            </w:r>
          </w:p>
        </w:tc>
        <w:tc>
          <w:tcPr>
            <w:tcW w:w="1134" w:type="dxa"/>
          </w:tcPr>
          <w:p w14:paraId="4521F984" w14:textId="77777777" w:rsidR="008950A2" w:rsidRPr="004D035A" w:rsidRDefault="008950A2"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$650</w:t>
            </w:r>
          </w:p>
        </w:tc>
        <w:tc>
          <w:tcPr>
            <w:tcW w:w="940" w:type="dxa"/>
          </w:tcPr>
          <w:p w14:paraId="436E22A2" w14:textId="77777777" w:rsidR="008950A2" w:rsidRPr="004D035A" w:rsidRDefault="008950A2"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1500</w:t>
            </w:r>
          </w:p>
        </w:tc>
        <w:tc>
          <w:tcPr>
            <w:tcW w:w="1191" w:type="dxa"/>
          </w:tcPr>
          <w:p w14:paraId="733366FB" w14:textId="77777777" w:rsidR="008950A2" w:rsidRPr="004D035A" w:rsidRDefault="008950A2"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cs="Arial"/>
                <w:sz w:val="20"/>
              </w:rPr>
              <w:t>$0.05 / MB</w:t>
            </w:r>
          </w:p>
        </w:tc>
        <w:tc>
          <w:tcPr>
            <w:tcW w:w="1276" w:type="dxa"/>
          </w:tcPr>
          <w:p w14:paraId="1602ABFD" w14:textId="77777777" w:rsidR="008950A2" w:rsidRPr="004D035A" w:rsidRDefault="008950A2"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cs="Arial"/>
                <w:sz w:val="20"/>
              </w:rPr>
              <w:t>$0.05 / MB</w:t>
            </w:r>
          </w:p>
        </w:tc>
      </w:tr>
      <w:tr w:rsidR="008950A2" w:rsidRPr="004D035A" w14:paraId="231495EE" w14:textId="77777777" w:rsidTr="00C22E41">
        <w:tc>
          <w:tcPr>
            <w:cnfStyle w:val="001000000000" w:firstRow="0" w:lastRow="0" w:firstColumn="1" w:lastColumn="0" w:oddVBand="0" w:evenVBand="0" w:oddHBand="0" w:evenHBand="0" w:firstRowFirstColumn="0" w:firstRowLastColumn="0" w:lastRowFirstColumn="0" w:lastRowLastColumn="0"/>
            <w:tcW w:w="2122" w:type="dxa"/>
          </w:tcPr>
          <w:p w14:paraId="56886399" w14:textId="77777777" w:rsidR="008950A2" w:rsidRPr="004D035A" w:rsidRDefault="008950A2" w:rsidP="009B4EA9">
            <w:pPr>
              <w:keepNext/>
              <w:spacing w:after="0"/>
              <w:jc w:val="center"/>
              <w:rPr>
                <w:rFonts w:asciiTheme="minorHAnsi" w:hAnsiTheme="minorHAnsi" w:cs="Arial"/>
                <w:sz w:val="20"/>
              </w:rPr>
            </w:pPr>
            <w:r w:rsidRPr="004D035A">
              <w:rPr>
                <w:rFonts w:asciiTheme="minorHAnsi" w:hAnsiTheme="minorHAnsi" w:cs="Arial"/>
                <w:sz w:val="20"/>
              </w:rPr>
              <w:t>Pronto 4G 75</w:t>
            </w:r>
          </w:p>
        </w:tc>
        <w:tc>
          <w:tcPr>
            <w:tcW w:w="1275" w:type="dxa"/>
            <w:vMerge/>
          </w:tcPr>
          <w:p w14:paraId="4961D832" w14:textId="77777777" w:rsidR="008950A2" w:rsidRPr="004D035A" w:rsidRDefault="008950A2" w:rsidP="009B4EA9">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51" w:type="dxa"/>
          </w:tcPr>
          <w:p w14:paraId="49AFDA6B" w14:textId="77777777" w:rsidR="008950A2" w:rsidRPr="004D035A" w:rsidRDefault="008950A2"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$75</w:t>
            </w:r>
          </w:p>
        </w:tc>
        <w:tc>
          <w:tcPr>
            <w:tcW w:w="1134" w:type="dxa"/>
          </w:tcPr>
          <w:p w14:paraId="7A5B160E" w14:textId="77777777" w:rsidR="008950A2" w:rsidRPr="004D035A" w:rsidRDefault="008950A2"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940" w:type="dxa"/>
          </w:tcPr>
          <w:p w14:paraId="136A1977" w14:textId="77777777" w:rsidR="008950A2" w:rsidRPr="004D035A" w:rsidRDefault="008950A2"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2000</w:t>
            </w:r>
          </w:p>
        </w:tc>
        <w:tc>
          <w:tcPr>
            <w:tcW w:w="1191" w:type="dxa"/>
          </w:tcPr>
          <w:p w14:paraId="685F9FCD" w14:textId="77777777" w:rsidR="008950A2" w:rsidRPr="004D035A" w:rsidRDefault="008950A2"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cs="Arial"/>
                <w:sz w:val="20"/>
              </w:rPr>
              <w:t>$0.05 / MB</w:t>
            </w:r>
          </w:p>
        </w:tc>
        <w:tc>
          <w:tcPr>
            <w:tcW w:w="1276" w:type="dxa"/>
          </w:tcPr>
          <w:p w14:paraId="378276CE" w14:textId="77777777" w:rsidR="008950A2" w:rsidRPr="004D035A" w:rsidRDefault="008950A2"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cs="Arial"/>
                <w:sz w:val="20"/>
              </w:rPr>
              <w:t>$0.05 / MB</w:t>
            </w:r>
          </w:p>
        </w:tc>
      </w:tr>
      <w:tr w:rsidR="008950A2" w:rsidRPr="004D035A" w14:paraId="3EA6651E"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7C87DD0" w14:textId="77777777" w:rsidR="008950A2" w:rsidRPr="004D035A" w:rsidRDefault="008950A2" w:rsidP="009B4EA9">
            <w:pPr>
              <w:keepNext/>
              <w:spacing w:after="0"/>
              <w:jc w:val="center"/>
              <w:rPr>
                <w:rFonts w:asciiTheme="minorHAnsi" w:hAnsiTheme="minorHAnsi" w:cs="Arial"/>
                <w:sz w:val="20"/>
              </w:rPr>
            </w:pPr>
            <w:r w:rsidRPr="004D035A">
              <w:rPr>
                <w:rFonts w:asciiTheme="minorHAnsi" w:hAnsiTheme="minorHAnsi" w:cs="Arial"/>
                <w:sz w:val="20"/>
              </w:rPr>
              <w:t>BYO 4G 55</w:t>
            </w:r>
          </w:p>
        </w:tc>
        <w:tc>
          <w:tcPr>
            <w:tcW w:w="1275" w:type="dxa"/>
          </w:tcPr>
          <w:p w14:paraId="118F70CD" w14:textId="2E197699" w:rsidR="008950A2" w:rsidRPr="004D035A" w:rsidRDefault="008950A2" w:rsidP="009B4EA9">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 xml:space="preserve">24 Month </w:t>
            </w:r>
            <w:r w:rsidR="00F00DD9">
              <w:rPr>
                <w:rFonts w:asciiTheme="minorHAnsi" w:hAnsiTheme="minorHAnsi"/>
                <w:sz w:val="20"/>
              </w:rPr>
              <w:t>Post-paid</w:t>
            </w:r>
            <w:r w:rsidRPr="004D035A">
              <w:rPr>
                <w:rFonts w:asciiTheme="minorHAnsi" w:hAnsiTheme="minorHAnsi"/>
                <w:sz w:val="20"/>
              </w:rPr>
              <w:t xml:space="preserve"> Contract SIM O</w:t>
            </w:r>
            <w:r w:rsidR="00B41A8E" w:rsidRPr="004D035A">
              <w:rPr>
                <w:rFonts w:asciiTheme="minorHAnsi" w:hAnsiTheme="minorHAnsi"/>
                <w:sz w:val="20"/>
              </w:rPr>
              <w:t>n</w:t>
            </w:r>
            <w:r w:rsidRPr="004D035A">
              <w:rPr>
                <w:rFonts w:asciiTheme="minorHAnsi" w:hAnsiTheme="minorHAnsi"/>
                <w:sz w:val="20"/>
              </w:rPr>
              <w:t>ly</w:t>
            </w:r>
          </w:p>
        </w:tc>
        <w:tc>
          <w:tcPr>
            <w:tcW w:w="851" w:type="dxa"/>
          </w:tcPr>
          <w:p w14:paraId="46E732F4" w14:textId="77777777" w:rsidR="008950A2" w:rsidRPr="004D035A" w:rsidRDefault="008950A2"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$55</w:t>
            </w:r>
          </w:p>
        </w:tc>
        <w:tc>
          <w:tcPr>
            <w:tcW w:w="1134" w:type="dxa"/>
          </w:tcPr>
          <w:p w14:paraId="2E9A833F" w14:textId="77777777" w:rsidR="008950A2" w:rsidRPr="004D035A" w:rsidRDefault="008950A2"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940" w:type="dxa"/>
          </w:tcPr>
          <w:p w14:paraId="78A9E219" w14:textId="77777777" w:rsidR="008950A2" w:rsidRPr="004D035A" w:rsidRDefault="008950A2"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2000</w:t>
            </w:r>
          </w:p>
        </w:tc>
        <w:tc>
          <w:tcPr>
            <w:tcW w:w="1191" w:type="dxa"/>
          </w:tcPr>
          <w:p w14:paraId="2853CD99" w14:textId="77777777" w:rsidR="008950A2" w:rsidRPr="004D035A" w:rsidRDefault="008950A2"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cs="Arial"/>
                <w:sz w:val="20"/>
              </w:rPr>
              <w:t>$0.05 / MB</w:t>
            </w:r>
          </w:p>
        </w:tc>
        <w:tc>
          <w:tcPr>
            <w:tcW w:w="1276" w:type="dxa"/>
          </w:tcPr>
          <w:p w14:paraId="32032B71" w14:textId="77777777" w:rsidR="008950A2" w:rsidRPr="004D035A" w:rsidRDefault="008950A2"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cs="Arial"/>
                <w:sz w:val="20"/>
              </w:rPr>
              <w:t>$0.05 / MB</w:t>
            </w:r>
          </w:p>
        </w:tc>
      </w:tr>
      <w:tr w:rsidR="008950A2" w:rsidRPr="004D035A" w14:paraId="7131444B" w14:textId="77777777" w:rsidTr="00C22E41">
        <w:tc>
          <w:tcPr>
            <w:cnfStyle w:val="001000000000" w:firstRow="0" w:lastRow="0" w:firstColumn="1" w:lastColumn="0" w:oddVBand="0" w:evenVBand="0" w:oddHBand="0" w:evenHBand="0" w:firstRowFirstColumn="0" w:firstRowLastColumn="0" w:lastRowFirstColumn="0" w:lastRowLastColumn="0"/>
            <w:tcW w:w="2122" w:type="dxa"/>
          </w:tcPr>
          <w:p w14:paraId="10820C4A" w14:textId="77777777" w:rsidR="008950A2" w:rsidRPr="004D035A" w:rsidRDefault="008950A2" w:rsidP="009B4EA9">
            <w:pPr>
              <w:keepNext/>
              <w:spacing w:after="0"/>
              <w:jc w:val="center"/>
              <w:rPr>
                <w:rFonts w:asciiTheme="minorHAnsi" w:hAnsiTheme="minorHAnsi" w:cs="Arial"/>
                <w:sz w:val="20"/>
              </w:rPr>
            </w:pPr>
            <w:r w:rsidRPr="004D035A">
              <w:rPr>
                <w:rFonts w:asciiTheme="minorHAnsi" w:hAnsiTheme="minorHAnsi" w:cs="Arial"/>
                <w:sz w:val="20"/>
              </w:rPr>
              <w:t>Better Business 4G 30</w:t>
            </w:r>
          </w:p>
        </w:tc>
        <w:tc>
          <w:tcPr>
            <w:tcW w:w="1275" w:type="dxa"/>
            <w:vMerge w:val="restart"/>
          </w:tcPr>
          <w:p w14:paraId="681E24EF" w14:textId="4CCAE88A" w:rsidR="008950A2" w:rsidRPr="004D035A" w:rsidRDefault="008950A2" w:rsidP="009B4EA9">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 xml:space="preserve">24 Month </w:t>
            </w:r>
            <w:r w:rsidR="00F00DD9">
              <w:rPr>
                <w:rFonts w:asciiTheme="minorHAnsi" w:hAnsiTheme="minorHAnsi"/>
                <w:sz w:val="20"/>
              </w:rPr>
              <w:t>Post-paid</w:t>
            </w:r>
            <w:r w:rsidRPr="004D035A">
              <w:rPr>
                <w:rFonts w:asciiTheme="minorHAnsi" w:hAnsiTheme="minorHAnsi"/>
                <w:sz w:val="20"/>
              </w:rPr>
              <w:t xml:space="preserve"> Contract with Phone</w:t>
            </w:r>
          </w:p>
        </w:tc>
        <w:tc>
          <w:tcPr>
            <w:tcW w:w="851" w:type="dxa"/>
          </w:tcPr>
          <w:p w14:paraId="677BCB8C" w14:textId="77777777" w:rsidR="008950A2" w:rsidRPr="004D035A" w:rsidRDefault="008950A2"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w:t>
            </w:r>
          </w:p>
        </w:tc>
        <w:tc>
          <w:tcPr>
            <w:tcW w:w="1134" w:type="dxa"/>
          </w:tcPr>
          <w:p w14:paraId="133CBB30" w14:textId="77777777" w:rsidR="008950A2" w:rsidRPr="004D035A" w:rsidRDefault="008950A2"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$80</w:t>
            </w:r>
          </w:p>
        </w:tc>
        <w:tc>
          <w:tcPr>
            <w:tcW w:w="940" w:type="dxa"/>
          </w:tcPr>
          <w:p w14:paraId="1BE5E78C" w14:textId="77777777" w:rsidR="008950A2" w:rsidRPr="004D035A" w:rsidRDefault="008950A2"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200</w:t>
            </w:r>
          </w:p>
        </w:tc>
        <w:tc>
          <w:tcPr>
            <w:tcW w:w="1191" w:type="dxa"/>
          </w:tcPr>
          <w:p w14:paraId="5DF0A7CB" w14:textId="77777777" w:rsidR="008950A2" w:rsidRPr="004D035A" w:rsidRDefault="008950A2"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cs="Arial"/>
                <w:sz w:val="20"/>
              </w:rPr>
              <w:t>$0.05 / MB</w:t>
            </w:r>
          </w:p>
        </w:tc>
        <w:tc>
          <w:tcPr>
            <w:tcW w:w="1276" w:type="dxa"/>
          </w:tcPr>
          <w:p w14:paraId="746210F4" w14:textId="77777777" w:rsidR="008950A2" w:rsidRPr="004D035A" w:rsidRDefault="008950A2"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cs="Arial"/>
                <w:sz w:val="20"/>
              </w:rPr>
              <w:t>$0.05 / MB</w:t>
            </w:r>
          </w:p>
        </w:tc>
      </w:tr>
      <w:tr w:rsidR="008950A2" w:rsidRPr="004D035A" w14:paraId="69D9054B"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A15E191" w14:textId="77777777" w:rsidR="008950A2" w:rsidRPr="004D035A" w:rsidRDefault="008950A2" w:rsidP="009B4EA9">
            <w:pPr>
              <w:keepNext/>
              <w:spacing w:after="0"/>
              <w:jc w:val="center"/>
              <w:rPr>
                <w:rFonts w:asciiTheme="minorHAnsi" w:hAnsiTheme="minorHAnsi" w:cs="Arial"/>
                <w:sz w:val="20"/>
              </w:rPr>
            </w:pPr>
            <w:r w:rsidRPr="004D035A">
              <w:rPr>
                <w:rFonts w:asciiTheme="minorHAnsi" w:hAnsiTheme="minorHAnsi" w:cs="Arial"/>
                <w:sz w:val="20"/>
              </w:rPr>
              <w:t>Better Business 4G 45</w:t>
            </w:r>
          </w:p>
        </w:tc>
        <w:tc>
          <w:tcPr>
            <w:tcW w:w="1275" w:type="dxa"/>
            <w:vMerge/>
          </w:tcPr>
          <w:p w14:paraId="047B35F2" w14:textId="77777777" w:rsidR="008950A2" w:rsidRPr="004D035A" w:rsidRDefault="008950A2" w:rsidP="009B4EA9">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51" w:type="dxa"/>
          </w:tcPr>
          <w:p w14:paraId="05D13639" w14:textId="77777777" w:rsidR="008950A2" w:rsidRPr="004D035A" w:rsidRDefault="008950A2"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$45</w:t>
            </w:r>
          </w:p>
        </w:tc>
        <w:tc>
          <w:tcPr>
            <w:tcW w:w="1134" w:type="dxa"/>
          </w:tcPr>
          <w:p w14:paraId="4619C9C0" w14:textId="77777777" w:rsidR="008950A2" w:rsidRPr="004D035A" w:rsidRDefault="008950A2"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$500</w:t>
            </w:r>
          </w:p>
        </w:tc>
        <w:tc>
          <w:tcPr>
            <w:tcW w:w="940" w:type="dxa"/>
          </w:tcPr>
          <w:p w14:paraId="665DA88F" w14:textId="77777777" w:rsidR="008950A2" w:rsidRPr="004D035A" w:rsidRDefault="008950A2"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1000</w:t>
            </w:r>
          </w:p>
        </w:tc>
        <w:tc>
          <w:tcPr>
            <w:tcW w:w="1191" w:type="dxa"/>
          </w:tcPr>
          <w:p w14:paraId="32185FAD" w14:textId="77777777" w:rsidR="008950A2" w:rsidRPr="004D035A" w:rsidRDefault="008950A2"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cs="Arial"/>
                <w:sz w:val="20"/>
              </w:rPr>
              <w:t>$0.05 / MB</w:t>
            </w:r>
          </w:p>
        </w:tc>
        <w:tc>
          <w:tcPr>
            <w:tcW w:w="1276" w:type="dxa"/>
          </w:tcPr>
          <w:p w14:paraId="6C1B2EA3" w14:textId="77777777" w:rsidR="008950A2" w:rsidRPr="004D035A" w:rsidRDefault="008950A2"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cs="Arial"/>
                <w:sz w:val="20"/>
              </w:rPr>
              <w:t>$0.05 / MB</w:t>
            </w:r>
          </w:p>
        </w:tc>
      </w:tr>
      <w:tr w:rsidR="008950A2" w:rsidRPr="004D035A" w14:paraId="23153332" w14:textId="77777777" w:rsidTr="00C22E41">
        <w:tc>
          <w:tcPr>
            <w:cnfStyle w:val="001000000000" w:firstRow="0" w:lastRow="0" w:firstColumn="1" w:lastColumn="0" w:oddVBand="0" w:evenVBand="0" w:oddHBand="0" w:evenHBand="0" w:firstRowFirstColumn="0" w:firstRowLastColumn="0" w:lastRowFirstColumn="0" w:lastRowLastColumn="0"/>
            <w:tcW w:w="2122" w:type="dxa"/>
          </w:tcPr>
          <w:p w14:paraId="45AD059B" w14:textId="77777777" w:rsidR="008950A2" w:rsidRPr="004D035A" w:rsidRDefault="008950A2" w:rsidP="009B4EA9">
            <w:pPr>
              <w:keepNext/>
              <w:spacing w:after="0"/>
              <w:jc w:val="center"/>
              <w:rPr>
                <w:rFonts w:asciiTheme="minorHAnsi" w:hAnsiTheme="minorHAnsi" w:cs="Arial"/>
                <w:sz w:val="20"/>
              </w:rPr>
            </w:pPr>
            <w:r w:rsidRPr="004D035A">
              <w:rPr>
                <w:rFonts w:asciiTheme="minorHAnsi" w:hAnsiTheme="minorHAnsi" w:cs="Arial"/>
                <w:sz w:val="20"/>
              </w:rPr>
              <w:t>Better Business 4G 60</w:t>
            </w:r>
          </w:p>
        </w:tc>
        <w:tc>
          <w:tcPr>
            <w:tcW w:w="1275" w:type="dxa"/>
            <w:vMerge/>
          </w:tcPr>
          <w:p w14:paraId="19BCF2B6" w14:textId="77777777" w:rsidR="008950A2" w:rsidRPr="004D035A" w:rsidRDefault="008950A2" w:rsidP="009B4EA9">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51" w:type="dxa"/>
          </w:tcPr>
          <w:p w14:paraId="00B7FD13" w14:textId="77777777" w:rsidR="008950A2" w:rsidRPr="004D035A" w:rsidRDefault="008950A2"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$60</w:t>
            </w:r>
          </w:p>
        </w:tc>
        <w:tc>
          <w:tcPr>
            <w:tcW w:w="1134" w:type="dxa"/>
          </w:tcPr>
          <w:p w14:paraId="2D7463EC" w14:textId="77777777" w:rsidR="008950A2" w:rsidRPr="004D035A" w:rsidRDefault="008950A2"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$700</w:t>
            </w:r>
          </w:p>
        </w:tc>
        <w:tc>
          <w:tcPr>
            <w:tcW w:w="940" w:type="dxa"/>
          </w:tcPr>
          <w:p w14:paraId="652A1A0B" w14:textId="77777777" w:rsidR="008950A2" w:rsidRPr="004D035A" w:rsidRDefault="008950A2"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1500</w:t>
            </w:r>
          </w:p>
        </w:tc>
        <w:tc>
          <w:tcPr>
            <w:tcW w:w="1191" w:type="dxa"/>
          </w:tcPr>
          <w:p w14:paraId="1B35FE03" w14:textId="77777777" w:rsidR="008950A2" w:rsidRPr="004D035A" w:rsidRDefault="008950A2"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cs="Arial"/>
                <w:sz w:val="20"/>
              </w:rPr>
              <w:t>$0.05 / MB</w:t>
            </w:r>
          </w:p>
        </w:tc>
        <w:tc>
          <w:tcPr>
            <w:tcW w:w="1276" w:type="dxa"/>
          </w:tcPr>
          <w:p w14:paraId="015E8B5E" w14:textId="77777777" w:rsidR="008950A2" w:rsidRPr="004D035A" w:rsidRDefault="008950A2"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cs="Arial"/>
                <w:sz w:val="20"/>
              </w:rPr>
              <w:t>$0.05 / MB</w:t>
            </w:r>
          </w:p>
        </w:tc>
      </w:tr>
      <w:tr w:rsidR="008950A2" w:rsidRPr="004D035A" w14:paraId="035F9CB4"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F59D8C8" w14:textId="77777777" w:rsidR="008950A2" w:rsidRPr="004D035A" w:rsidRDefault="008950A2" w:rsidP="009B4EA9">
            <w:pPr>
              <w:keepNext/>
              <w:spacing w:after="0"/>
              <w:jc w:val="center"/>
              <w:rPr>
                <w:rFonts w:asciiTheme="minorHAnsi" w:hAnsiTheme="minorHAnsi" w:cs="Arial"/>
                <w:sz w:val="20"/>
              </w:rPr>
            </w:pPr>
            <w:r w:rsidRPr="004D035A">
              <w:rPr>
                <w:rFonts w:asciiTheme="minorHAnsi" w:hAnsiTheme="minorHAnsi" w:cs="Arial"/>
                <w:sz w:val="20"/>
              </w:rPr>
              <w:t>Better Business 4G 75</w:t>
            </w:r>
          </w:p>
        </w:tc>
        <w:tc>
          <w:tcPr>
            <w:tcW w:w="1275" w:type="dxa"/>
            <w:vMerge/>
          </w:tcPr>
          <w:p w14:paraId="34DE7146" w14:textId="77777777" w:rsidR="008950A2" w:rsidRPr="004D035A" w:rsidRDefault="008950A2" w:rsidP="009B4EA9">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51" w:type="dxa"/>
          </w:tcPr>
          <w:p w14:paraId="54AC48FE" w14:textId="77777777" w:rsidR="008950A2" w:rsidRPr="004D035A" w:rsidRDefault="008950A2"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$75</w:t>
            </w:r>
          </w:p>
        </w:tc>
        <w:tc>
          <w:tcPr>
            <w:tcW w:w="1134" w:type="dxa"/>
          </w:tcPr>
          <w:p w14:paraId="70792BCF" w14:textId="77777777" w:rsidR="008950A2" w:rsidRPr="004D035A" w:rsidRDefault="008950A2"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940" w:type="dxa"/>
          </w:tcPr>
          <w:p w14:paraId="7392A7D8" w14:textId="77777777" w:rsidR="008950A2" w:rsidRPr="004D035A" w:rsidRDefault="008950A2"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3000</w:t>
            </w:r>
          </w:p>
        </w:tc>
        <w:tc>
          <w:tcPr>
            <w:tcW w:w="1191" w:type="dxa"/>
          </w:tcPr>
          <w:p w14:paraId="5C3E0F37" w14:textId="77777777" w:rsidR="008950A2" w:rsidRPr="004D035A" w:rsidRDefault="008950A2"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cs="Arial"/>
                <w:sz w:val="20"/>
              </w:rPr>
              <w:t>$0.05 / MB</w:t>
            </w:r>
          </w:p>
        </w:tc>
        <w:tc>
          <w:tcPr>
            <w:tcW w:w="1276" w:type="dxa"/>
          </w:tcPr>
          <w:p w14:paraId="53DA93A9" w14:textId="77777777" w:rsidR="008950A2" w:rsidRPr="004D035A" w:rsidRDefault="008950A2"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cs="Arial"/>
                <w:sz w:val="20"/>
              </w:rPr>
              <w:t>$0.05 / MB</w:t>
            </w:r>
          </w:p>
        </w:tc>
      </w:tr>
      <w:tr w:rsidR="008950A2" w:rsidRPr="004D035A" w14:paraId="46B7E4AF" w14:textId="77777777" w:rsidTr="00C22E41">
        <w:tc>
          <w:tcPr>
            <w:cnfStyle w:val="001000000000" w:firstRow="0" w:lastRow="0" w:firstColumn="1" w:lastColumn="0" w:oddVBand="0" w:evenVBand="0" w:oddHBand="0" w:evenHBand="0" w:firstRowFirstColumn="0" w:firstRowLastColumn="0" w:lastRowFirstColumn="0" w:lastRowLastColumn="0"/>
            <w:tcW w:w="2122" w:type="dxa"/>
          </w:tcPr>
          <w:p w14:paraId="060B64DC" w14:textId="77777777" w:rsidR="008950A2" w:rsidRPr="004D035A" w:rsidRDefault="008950A2" w:rsidP="009B4EA9">
            <w:pPr>
              <w:keepNext/>
              <w:spacing w:after="0"/>
              <w:jc w:val="center"/>
              <w:rPr>
                <w:rFonts w:asciiTheme="minorHAnsi" w:hAnsiTheme="minorHAnsi" w:cs="Arial"/>
                <w:sz w:val="20"/>
              </w:rPr>
            </w:pPr>
            <w:r w:rsidRPr="004D035A">
              <w:rPr>
                <w:rFonts w:asciiTheme="minorHAnsi" w:hAnsiTheme="minorHAnsi" w:cs="Arial"/>
                <w:sz w:val="20"/>
              </w:rPr>
              <w:t>Better Business 4G 95</w:t>
            </w:r>
          </w:p>
        </w:tc>
        <w:tc>
          <w:tcPr>
            <w:tcW w:w="1275" w:type="dxa"/>
            <w:vMerge/>
          </w:tcPr>
          <w:p w14:paraId="7E28F9A0" w14:textId="77777777" w:rsidR="008950A2" w:rsidRPr="004D035A" w:rsidRDefault="008950A2" w:rsidP="009B4EA9">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51" w:type="dxa"/>
          </w:tcPr>
          <w:p w14:paraId="04FD67B0" w14:textId="77777777" w:rsidR="008950A2" w:rsidRPr="004D035A" w:rsidRDefault="008950A2"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$95</w:t>
            </w:r>
          </w:p>
        </w:tc>
        <w:tc>
          <w:tcPr>
            <w:tcW w:w="1134" w:type="dxa"/>
          </w:tcPr>
          <w:p w14:paraId="087F8875" w14:textId="77777777" w:rsidR="008950A2" w:rsidRPr="004D035A" w:rsidRDefault="008950A2"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940" w:type="dxa"/>
          </w:tcPr>
          <w:p w14:paraId="1FA2A8DA" w14:textId="77777777" w:rsidR="008950A2" w:rsidRPr="004D035A" w:rsidRDefault="008950A2"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3000</w:t>
            </w:r>
          </w:p>
        </w:tc>
        <w:tc>
          <w:tcPr>
            <w:tcW w:w="1191" w:type="dxa"/>
          </w:tcPr>
          <w:p w14:paraId="3E347D73" w14:textId="77777777" w:rsidR="008950A2" w:rsidRPr="004D035A" w:rsidRDefault="008950A2"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cs="Arial"/>
                <w:sz w:val="20"/>
              </w:rPr>
              <w:t>$0.05 / MB</w:t>
            </w:r>
          </w:p>
        </w:tc>
        <w:tc>
          <w:tcPr>
            <w:tcW w:w="1276" w:type="dxa"/>
          </w:tcPr>
          <w:p w14:paraId="7EBD7ED6" w14:textId="77777777" w:rsidR="008950A2" w:rsidRPr="004D035A" w:rsidRDefault="008950A2"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cs="Arial"/>
                <w:sz w:val="20"/>
              </w:rPr>
              <w:t>$0.05 / MB</w:t>
            </w:r>
          </w:p>
        </w:tc>
      </w:tr>
      <w:tr w:rsidR="008950A2" w:rsidRPr="004D035A" w14:paraId="5FC00A2C"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7CCDAAE" w14:textId="77777777" w:rsidR="008950A2" w:rsidRPr="004D035A" w:rsidRDefault="008950A2" w:rsidP="0045206D">
            <w:pPr>
              <w:spacing w:after="0"/>
              <w:jc w:val="center"/>
              <w:rPr>
                <w:rFonts w:asciiTheme="minorHAnsi" w:hAnsiTheme="minorHAnsi" w:cs="Arial"/>
                <w:sz w:val="20"/>
              </w:rPr>
            </w:pPr>
            <w:r w:rsidRPr="004D035A">
              <w:rPr>
                <w:rFonts w:asciiTheme="minorHAnsi" w:hAnsiTheme="minorHAnsi" w:cs="Arial"/>
                <w:sz w:val="20"/>
              </w:rPr>
              <w:t>Better Business 4G 120</w:t>
            </w:r>
          </w:p>
        </w:tc>
        <w:tc>
          <w:tcPr>
            <w:tcW w:w="1275" w:type="dxa"/>
            <w:vMerge/>
          </w:tcPr>
          <w:p w14:paraId="28EDF52B" w14:textId="77777777" w:rsidR="008950A2" w:rsidRPr="004D035A" w:rsidRDefault="008950A2"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51" w:type="dxa"/>
          </w:tcPr>
          <w:p w14:paraId="4BE32FB0" w14:textId="77777777" w:rsidR="008950A2" w:rsidRPr="004D035A" w:rsidRDefault="008950A2"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$120</w:t>
            </w:r>
          </w:p>
        </w:tc>
        <w:tc>
          <w:tcPr>
            <w:tcW w:w="1134" w:type="dxa"/>
          </w:tcPr>
          <w:p w14:paraId="65A94E33" w14:textId="77777777" w:rsidR="008950A2" w:rsidRPr="004D035A" w:rsidRDefault="008950A2"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940" w:type="dxa"/>
          </w:tcPr>
          <w:p w14:paraId="2B29DD82" w14:textId="77777777" w:rsidR="008950A2" w:rsidRPr="004D035A" w:rsidRDefault="008950A2"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3000</w:t>
            </w:r>
          </w:p>
        </w:tc>
        <w:tc>
          <w:tcPr>
            <w:tcW w:w="1191" w:type="dxa"/>
          </w:tcPr>
          <w:p w14:paraId="00239C0C" w14:textId="77777777" w:rsidR="008950A2" w:rsidRPr="004D035A" w:rsidRDefault="008950A2"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cs="Arial"/>
                <w:sz w:val="20"/>
              </w:rPr>
              <w:t>$0.05 / MB</w:t>
            </w:r>
          </w:p>
        </w:tc>
        <w:tc>
          <w:tcPr>
            <w:tcW w:w="1276" w:type="dxa"/>
          </w:tcPr>
          <w:p w14:paraId="71262756" w14:textId="77777777" w:rsidR="008950A2" w:rsidRPr="004D035A" w:rsidRDefault="008950A2"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cs="Arial"/>
                <w:sz w:val="20"/>
              </w:rPr>
              <w:t>$0.05 / MB</w:t>
            </w:r>
          </w:p>
        </w:tc>
      </w:tr>
    </w:tbl>
    <w:p w14:paraId="655332D7" w14:textId="77777777" w:rsidR="003507B0" w:rsidRPr="004D035A" w:rsidRDefault="003507B0" w:rsidP="003507B0"/>
    <w:p w14:paraId="43D261C9" w14:textId="081E039E" w:rsidR="003507B0" w:rsidRPr="004D035A" w:rsidRDefault="003507B0" w:rsidP="003507B0">
      <w:r w:rsidRPr="004D035A">
        <w:rPr>
          <w:b/>
        </w:rPr>
        <w:t xml:space="preserve">Mobile Plan Offerings – </w:t>
      </w:r>
      <w:r w:rsidR="00467B81">
        <w:rPr>
          <w:b/>
        </w:rPr>
        <w:t xml:space="preserve">Standardised Cost Information </w:t>
      </w:r>
      <w:r w:rsidRPr="004D035A">
        <w:t>(as of 30th June 2015)</w:t>
      </w:r>
    </w:p>
    <w:tbl>
      <w:tblPr>
        <w:tblStyle w:val="GridTable4-Accent11"/>
        <w:tblW w:w="0" w:type="auto"/>
        <w:tblLook w:val="04A0" w:firstRow="1" w:lastRow="0" w:firstColumn="1" w:lastColumn="0" w:noHBand="0" w:noVBand="1"/>
      </w:tblPr>
      <w:tblGrid>
        <w:gridCol w:w="2122"/>
        <w:gridCol w:w="1559"/>
        <w:gridCol w:w="1701"/>
        <w:gridCol w:w="1615"/>
        <w:gridCol w:w="1882"/>
      </w:tblGrid>
      <w:tr w:rsidR="003507B0" w:rsidRPr="004D035A" w14:paraId="6B513148"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8FE2346" w14:textId="77777777" w:rsidR="003507B0" w:rsidRPr="004D035A" w:rsidRDefault="003507B0" w:rsidP="0045206D">
            <w:pPr>
              <w:spacing w:after="0"/>
              <w:jc w:val="center"/>
              <w:rPr>
                <w:b w:val="0"/>
                <w:sz w:val="20"/>
              </w:rPr>
            </w:pPr>
            <w:r w:rsidRPr="004D035A">
              <w:rPr>
                <w:b w:val="0"/>
                <w:sz w:val="20"/>
              </w:rPr>
              <w:t>Service Name</w:t>
            </w:r>
          </w:p>
        </w:tc>
        <w:tc>
          <w:tcPr>
            <w:tcW w:w="1559" w:type="dxa"/>
          </w:tcPr>
          <w:p w14:paraId="489C2AAB" w14:textId="77777777" w:rsidR="003507B0" w:rsidRPr="004D035A" w:rsidRDefault="003507B0"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make</w:t>
            </w:r>
            <w:r w:rsidRPr="004D035A">
              <w:rPr>
                <w:b w:val="0"/>
                <w:sz w:val="20"/>
              </w:rPr>
              <w:br/>
              <w:t>2 minute Standard National Mobile Call</w:t>
            </w:r>
          </w:p>
        </w:tc>
        <w:tc>
          <w:tcPr>
            <w:tcW w:w="1701" w:type="dxa"/>
          </w:tcPr>
          <w:p w14:paraId="2A1DADE0" w14:textId="77777777" w:rsidR="003507B0" w:rsidRPr="004D035A" w:rsidRDefault="003507B0"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send a Standard National Mobile SMS</w:t>
            </w:r>
          </w:p>
        </w:tc>
        <w:tc>
          <w:tcPr>
            <w:tcW w:w="1615" w:type="dxa"/>
          </w:tcPr>
          <w:p w14:paraId="4FA4365A" w14:textId="77777777" w:rsidR="003507B0" w:rsidRPr="004D035A" w:rsidRDefault="003507B0"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of using one megabyte of data within Australia</w:t>
            </w:r>
          </w:p>
        </w:tc>
        <w:tc>
          <w:tcPr>
            <w:tcW w:w="1882" w:type="dxa"/>
          </w:tcPr>
          <w:p w14:paraId="69C5FB93" w14:textId="77777777" w:rsidR="003507B0" w:rsidRPr="004D035A" w:rsidRDefault="003507B0"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Number of 2 min Standard National Mobile Calls possible from included value</w:t>
            </w:r>
          </w:p>
        </w:tc>
      </w:tr>
      <w:tr w:rsidR="007810B6" w:rsidRPr="004D035A" w14:paraId="6985D9C8"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4DC932A" w14:textId="77777777" w:rsidR="007810B6" w:rsidRPr="004D035A" w:rsidRDefault="007810B6" w:rsidP="00652DA9">
            <w:pPr>
              <w:spacing w:after="0" w:line="240" w:lineRule="auto"/>
              <w:jc w:val="center"/>
              <w:rPr>
                <w:rFonts w:asciiTheme="minorHAnsi" w:hAnsiTheme="minorHAnsi" w:cs="Arial"/>
                <w:sz w:val="20"/>
                <w:lang w:eastAsia="zh-CN"/>
              </w:rPr>
            </w:pPr>
            <w:r w:rsidRPr="004D035A">
              <w:rPr>
                <w:rFonts w:asciiTheme="minorHAnsi" w:hAnsiTheme="minorHAnsi" w:cs="Arial"/>
                <w:sz w:val="20"/>
              </w:rPr>
              <w:t>Pronto 4G 30</w:t>
            </w:r>
          </w:p>
        </w:tc>
        <w:tc>
          <w:tcPr>
            <w:tcW w:w="1559" w:type="dxa"/>
          </w:tcPr>
          <w:p w14:paraId="3D067D69" w14:textId="77777777" w:rsidR="007810B6" w:rsidRPr="004D035A" w:rsidRDefault="007810B6" w:rsidP="00652DA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$2.20</w:t>
            </w:r>
          </w:p>
        </w:tc>
        <w:tc>
          <w:tcPr>
            <w:tcW w:w="1701" w:type="dxa"/>
          </w:tcPr>
          <w:p w14:paraId="3D06061A" w14:textId="77777777" w:rsidR="007810B6" w:rsidRPr="004D035A" w:rsidRDefault="007810B6" w:rsidP="00652DA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$0.28</w:t>
            </w:r>
          </w:p>
        </w:tc>
        <w:tc>
          <w:tcPr>
            <w:tcW w:w="1615" w:type="dxa"/>
          </w:tcPr>
          <w:p w14:paraId="2B24EEEF" w14:textId="77777777" w:rsidR="007810B6" w:rsidRPr="004D035A" w:rsidRDefault="007810B6" w:rsidP="00652DA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$0.0600</w:t>
            </w:r>
          </w:p>
        </w:tc>
        <w:tc>
          <w:tcPr>
            <w:tcW w:w="1882" w:type="dxa"/>
          </w:tcPr>
          <w:p w14:paraId="42EF1859" w14:textId="77777777" w:rsidR="007810B6" w:rsidRPr="004D035A" w:rsidRDefault="00652DA9" w:rsidP="00652DA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90</w:t>
            </w:r>
          </w:p>
        </w:tc>
      </w:tr>
      <w:tr w:rsidR="00652DA9" w:rsidRPr="004D035A" w14:paraId="25D936C2" w14:textId="77777777" w:rsidTr="00C22E41">
        <w:tc>
          <w:tcPr>
            <w:cnfStyle w:val="001000000000" w:firstRow="0" w:lastRow="0" w:firstColumn="1" w:lastColumn="0" w:oddVBand="0" w:evenVBand="0" w:oddHBand="0" w:evenHBand="0" w:firstRowFirstColumn="0" w:firstRowLastColumn="0" w:lastRowFirstColumn="0" w:lastRowLastColumn="0"/>
            <w:tcW w:w="2122" w:type="dxa"/>
          </w:tcPr>
          <w:p w14:paraId="4F00CA7C" w14:textId="77777777" w:rsidR="00652DA9" w:rsidRPr="004D035A" w:rsidRDefault="00652DA9" w:rsidP="00652DA9">
            <w:pPr>
              <w:spacing w:after="0"/>
              <w:jc w:val="center"/>
              <w:rPr>
                <w:rFonts w:asciiTheme="minorHAnsi" w:hAnsiTheme="minorHAnsi" w:cs="Arial"/>
                <w:sz w:val="20"/>
              </w:rPr>
            </w:pPr>
            <w:r w:rsidRPr="004D035A">
              <w:rPr>
                <w:rFonts w:asciiTheme="minorHAnsi" w:hAnsiTheme="minorHAnsi" w:cs="Arial"/>
                <w:sz w:val="20"/>
              </w:rPr>
              <w:t>Pronto 4G 45</w:t>
            </w:r>
          </w:p>
        </w:tc>
        <w:tc>
          <w:tcPr>
            <w:tcW w:w="1559" w:type="dxa"/>
          </w:tcPr>
          <w:p w14:paraId="6C64E869" w14:textId="77777777" w:rsidR="00652DA9" w:rsidRPr="004D035A" w:rsidRDefault="00652DA9" w:rsidP="00652DA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$2.20</w:t>
            </w:r>
          </w:p>
        </w:tc>
        <w:tc>
          <w:tcPr>
            <w:tcW w:w="1701" w:type="dxa"/>
          </w:tcPr>
          <w:p w14:paraId="7634FD86" w14:textId="77777777" w:rsidR="00652DA9" w:rsidRPr="004D035A" w:rsidRDefault="00652DA9" w:rsidP="00652DA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615" w:type="dxa"/>
          </w:tcPr>
          <w:p w14:paraId="69EF07C5" w14:textId="77777777" w:rsidR="00652DA9" w:rsidRPr="004D035A" w:rsidRDefault="00652DA9" w:rsidP="00652DA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$0.0450</w:t>
            </w:r>
          </w:p>
        </w:tc>
        <w:tc>
          <w:tcPr>
            <w:tcW w:w="1882" w:type="dxa"/>
          </w:tcPr>
          <w:p w14:paraId="120A07C8" w14:textId="77777777" w:rsidR="00652DA9" w:rsidRPr="004D035A" w:rsidRDefault="00652DA9" w:rsidP="00652DA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225</w:t>
            </w:r>
          </w:p>
        </w:tc>
      </w:tr>
      <w:tr w:rsidR="00652DA9" w:rsidRPr="004D035A" w14:paraId="301749DF"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91685AC" w14:textId="77777777" w:rsidR="00652DA9" w:rsidRPr="004D035A" w:rsidRDefault="00652DA9" w:rsidP="00652DA9">
            <w:pPr>
              <w:spacing w:after="0"/>
              <w:jc w:val="center"/>
              <w:rPr>
                <w:rFonts w:asciiTheme="minorHAnsi" w:hAnsiTheme="minorHAnsi" w:cs="Arial"/>
                <w:sz w:val="20"/>
              </w:rPr>
            </w:pPr>
            <w:r w:rsidRPr="004D035A">
              <w:rPr>
                <w:rFonts w:asciiTheme="minorHAnsi" w:hAnsiTheme="minorHAnsi" w:cs="Arial"/>
                <w:sz w:val="20"/>
              </w:rPr>
              <w:t>Pronto 4G 55</w:t>
            </w:r>
          </w:p>
        </w:tc>
        <w:tc>
          <w:tcPr>
            <w:tcW w:w="1559" w:type="dxa"/>
          </w:tcPr>
          <w:p w14:paraId="1012DF1E" w14:textId="77777777" w:rsidR="00652DA9" w:rsidRPr="004D035A" w:rsidRDefault="00652DA9" w:rsidP="00652DA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$2.20</w:t>
            </w:r>
          </w:p>
        </w:tc>
        <w:tc>
          <w:tcPr>
            <w:tcW w:w="1701" w:type="dxa"/>
          </w:tcPr>
          <w:p w14:paraId="3F064E40" w14:textId="77777777" w:rsidR="00652DA9" w:rsidRPr="004D035A" w:rsidRDefault="00652DA9" w:rsidP="00652DA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615" w:type="dxa"/>
          </w:tcPr>
          <w:p w14:paraId="6FF4CA9C" w14:textId="77777777" w:rsidR="00652DA9" w:rsidRPr="004D035A" w:rsidRDefault="00652DA9" w:rsidP="00652DA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$0.0367</w:t>
            </w:r>
          </w:p>
        </w:tc>
        <w:tc>
          <w:tcPr>
            <w:tcW w:w="1882" w:type="dxa"/>
          </w:tcPr>
          <w:p w14:paraId="1D0DA8F4" w14:textId="77777777" w:rsidR="00652DA9" w:rsidRPr="004D035A" w:rsidRDefault="00652DA9" w:rsidP="00652DA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292</w:t>
            </w:r>
          </w:p>
        </w:tc>
      </w:tr>
      <w:tr w:rsidR="00652DA9" w:rsidRPr="004D035A" w14:paraId="5319528A" w14:textId="77777777" w:rsidTr="00C22E41">
        <w:tc>
          <w:tcPr>
            <w:cnfStyle w:val="001000000000" w:firstRow="0" w:lastRow="0" w:firstColumn="1" w:lastColumn="0" w:oddVBand="0" w:evenVBand="0" w:oddHBand="0" w:evenHBand="0" w:firstRowFirstColumn="0" w:firstRowLastColumn="0" w:lastRowFirstColumn="0" w:lastRowLastColumn="0"/>
            <w:tcW w:w="2122" w:type="dxa"/>
          </w:tcPr>
          <w:p w14:paraId="0879B074" w14:textId="77777777" w:rsidR="00652DA9" w:rsidRPr="004D035A" w:rsidRDefault="00652DA9" w:rsidP="00652DA9">
            <w:pPr>
              <w:spacing w:after="0"/>
              <w:jc w:val="center"/>
              <w:rPr>
                <w:rFonts w:asciiTheme="minorHAnsi" w:hAnsiTheme="minorHAnsi" w:cs="Arial"/>
                <w:sz w:val="20"/>
              </w:rPr>
            </w:pPr>
            <w:r w:rsidRPr="004D035A">
              <w:rPr>
                <w:rFonts w:asciiTheme="minorHAnsi" w:hAnsiTheme="minorHAnsi" w:cs="Arial"/>
                <w:sz w:val="20"/>
              </w:rPr>
              <w:t>Pronto 4G 75</w:t>
            </w:r>
          </w:p>
        </w:tc>
        <w:tc>
          <w:tcPr>
            <w:tcW w:w="1559" w:type="dxa"/>
          </w:tcPr>
          <w:p w14:paraId="3F730DB5" w14:textId="77777777" w:rsidR="00652DA9" w:rsidRPr="004D035A" w:rsidRDefault="00652DA9" w:rsidP="00652DA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701" w:type="dxa"/>
          </w:tcPr>
          <w:p w14:paraId="3BE1C21B" w14:textId="77777777" w:rsidR="00652DA9" w:rsidRPr="004D035A" w:rsidRDefault="00652DA9" w:rsidP="00652DA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615" w:type="dxa"/>
          </w:tcPr>
          <w:p w14:paraId="5EE0481E" w14:textId="77777777" w:rsidR="00652DA9" w:rsidRPr="004D035A" w:rsidRDefault="00652DA9" w:rsidP="00652DA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$0.0375</w:t>
            </w:r>
          </w:p>
        </w:tc>
        <w:tc>
          <w:tcPr>
            <w:tcW w:w="1882" w:type="dxa"/>
          </w:tcPr>
          <w:p w14:paraId="5D3B9D95" w14:textId="77777777" w:rsidR="00652DA9" w:rsidRPr="004D035A" w:rsidRDefault="00652DA9" w:rsidP="00652DA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r>
      <w:tr w:rsidR="00652DA9" w:rsidRPr="004D035A" w14:paraId="629F1F4E"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D806A2D" w14:textId="77777777" w:rsidR="00652DA9" w:rsidRPr="004D035A" w:rsidRDefault="00652DA9" w:rsidP="00652DA9">
            <w:pPr>
              <w:spacing w:after="0"/>
              <w:jc w:val="center"/>
              <w:rPr>
                <w:rFonts w:asciiTheme="minorHAnsi" w:hAnsiTheme="minorHAnsi" w:cs="Arial"/>
                <w:sz w:val="20"/>
              </w:rPr>
            </w:pPr>
            <w:r w:rsidRPr="004D035A">
              <w:rPr>
                <w:rFonts w:asciiTheme="minorHAnsi" w:hAnsiTheme="minorHAnsi" w:cs="Arial"/>
                <w:sz w:val="20"/>
              </w:rPr>
              <w:t>BYO 4G 55</w:t>
            </w:r>
          </w:p>
        </w:tc>
        <w:tc>
          <w:tcPr>
            <w:tcW w:w="1559" w:type="dxa"/>
          </w:tcPr>
          <w:p w14:paraId="1276055C" w14:textId="77777777" w:rsidR="00652DA9" w:rsidRPr="004D035A" w:rsidRDefault="00652DA9" w:rsidP="00652DA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701" w:type="dxa"/>
          </w:tcPr>
          <w:p w14:paraId="54B85910" w14:textId="77777777" w:rsidR="00652DA9" w:rsidRPr="004D035A" w:rsidRDefault="00652DA9" w:rsidP="00652DA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615" w:type="dxa"/>
          </w:tcPr>
          <w:p w14:paraId="3F3D8EF5" w14:textId="77777777" w:rsidR="00652DA9" w:rsidRPr="004D035A" w:rsidRDefault="00652DA9" w:rsidP="00652DA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$0.0275</w:t>
            </w:r>
          </w:p>
        </w:tc>
        <w:tc>
          <w:tcPr>
            <w:tcW w:w="1882" w:type="dxa"/>
          </w:tcPr>
          <w:p w14:paraId="37A2262B" w14:textId="77777777" w:rsidR="00652DA9" w:rsidRPr="004D035A" w:rsidRDefault="00652DA9" w:rsidP="00652DA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r>
      <w:tr w:rsidR="007810B6" w:rsidRPr="004D035A" w14:paraId="54ACF0D1" w14:textId="77777777" w:rsidTr="00C22E41">
        <w:tc>
          <w:tcPr>
            <w:cnfStyle w:val="001000000000" w:firstRow="0" w:lastRow="0" w:firstColumn="1" w:lastColumn="0" w:oddVBand="0" w:evenVBand="0" w:oddHBand="0" w:evenHBand="0" w:firstRowFirstColumn="0" w:firstRowLastColumn="0" w:lastRowFirstColumn="0" w:lastRowLastColumn="0"/>
            <w:tcW w:w="2122" w:type="dxa"/>
          </w:tcPr>
          <w:p w14:paraId="0D80CB74" w14:textId="77777777" w:rsidR="007810B6" w:rsidRPr="004D035A" w:rsidRDefault="007810B6" w:rsidP="00652DA9">
            <w:pPr>
              <w:spacing w:after="0"/>
              <w:jc w:val="center"/>
              <w:rPr>
                <w:rFonts w:asciiTheme="minorHAnsi" w:hAnsiTheme="minorHAnsi" w:cs="Arial"/>
                <w:sz w:val="20"/>
              </w:rPr>
            </w:pPr>
            <w:r w:rsidRPr="004D035A">
              <w:rPr>
                <w:rFonts w:asciiTheme="minorHAnsi" w:hAnsiTheme="minorHAnsi" w:cs="Arial"/>
                <w:sz w:val="20"/>
              </w:rPr>
              <w:t>Better Business 4G 30</w:t>
            </w:r>
          </w:p>
        </w:tc>
        <w:tc>
          <w:tcPr>
            <w:tcW w:w="1559" w:type="dxa"/>
          </w:tcPr>
          <w:p w14:paraId="2109EBFF" w14:textId="77777777" w:rsidR="007810B6" w:rsidRPr="004D035A" w:rsidRDefault="00652DA9" w:rsidP="00652DA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$2.22</w:t>
            </w:r>
          </w:p>
        </w:tc>
        <w:tc>
          <w:tcPr>
            <w:tcW w:w="1701" w:type="dxa"/>
          </w:tcPr>
          <w:p w14:paraId="14AF5AB9" w14:textId="77777777" w:rsidR="007810B6" w:rsidRPr="004D035A" w:rsidRDefault="00652DA9" w:rsidP="00652DA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$0.28</w:t>
            </w:r>
          </w:p>
        </w:tc>
        <w:tc>
          <w:tcPr>
            <w:tcW w:w="1615" w:type="dxa"/>
          </w:tcPr>
          <w:p w14:paraId="263830D1" w14:textId="77777777" w:rsidR="007810B6" w:rsidRPr="004D035A" w:rsidRDefault="007810B6" w:rsidP="00652DA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$0.1500</w:t>
            </w:r>
          </w:p>
        </w:tc>
        <w:tc>
          <w:tcPr>
            <w:tcW w:w="1882" w:type="dxa"/>
          </w:tcPr>
          <w:p w14:paraId="54B591F3" w14:textId="77777777" w:rsidR="007810B6" w:rsidRPr="004D035A" w:rsidRDefault="00652DA9" w:rsidP="00652DA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36</w:t>
            </w:r>
          </w:p>
        </w:tc>
      </w:tr>
      <w:tr w:rsidR="00652DA9" w:rsidRPr="004D035A" w14:paraId="34E1F38F"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99F5E17" w14:textId="77777777" w:rsidR="00652DA9" w:rsidRPr="004D035A" w:rsidRDefault="00652DA9" w:rsidP="00652DA9">
            <w:pPr>
              <w:spacing w:after="0"/>
              <w:jc w:val="center"/>
              <w:rPr>
                <w:rFonts w:asciiTheme="minorHAnsi" w:hAnsiTheme="minorHAnsi" w:cs="Arial"/>
                <w:sz w:val="20"/>
              </w:rPr>
            </w:pPr>
            <w:r w:rsidRPr="004D035A">
              <w:rPr>
                <w:rFonts w:asciiTheme="minorHAnsi" w:hAnsiTheme="minorHAnsi" w:cs="Arial"/>
                <w:sz w:val="20"/>
              </w:rPr>
              <w:t>Better Business 4G 45</w:t>
            </w:r>
          </w:p>
        </w:tc>
        <w:tc>
          <w:tcPr>
            <w:tcW w:w="1559" w:type="dxa"/>
          </w:tcPr>
          <w:p w14:paraId="41E95BDE" w14:textId="77777777" w:rsidR="00652DA9" w:rsidRPr="004D035A" w:rsidRDefault="00652DA9" w:rsidP="00652DA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$2.22</w:t>
            </w:r>
          </w:p>
        </w:tc>
        <w:tc>
          <w:tcPr>
            <w:tcW w:w="1701" w:type="dxa"/>
          </w:tcPr>
          <w:p w14:paraId="30762060" w14:textId="77777777" w:rsidR="00652DA9" w:rsidRPr="004D035A" w:rsidRDefault="00652DA9" w:rsidP="00652DA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$0.28</w:t>
            </w:r>
          </w:p>
        </w:tc>
        <w:tc>
          <w:tcPr>
            <w:tcW w:w="1615" w:type="dxa"/>
          </w:tcPr>
          <w:p w14:paraId="3EC4DCB7" w14:textId="77777777" w:rsidR="00652DA9" w:rsidRPr="004D035A" w:rsidRDefault="00652DA9" w:rsidP="00652DA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$0.0450</w:t>
            </w:r>
          </w:p>
        </w:tc>
        <w:tc>
          <w:tcPr>
            <w:tcW w:w="1882" w:type="dxa"/>
          </w:tcPr>
          <w:p w14:paraId="21542A28" w14:textId="77777777" w:rsidR="00652DA9" w:rsidRPr="004D035A" w:rsidRDefault="00652DA9" w:rsidP="00652DA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225</w:t>
            </w:r>
          </w:p>
        </w:tc>
      </w:tr>
      <w:tr w:rsidR="00652DA9" w:rsidRPr="004D035A" w14:paraId="66B2FB83" w14:textId="77777777" w:rsidTr="00C22E41">
        <w:tc>
          <w:tcPr>
            <w:cnfStyle w:val="001000000000" w:firstRow="0" w:lastRow="0" w:firstColumn="1" w:lastColumn="0" w:oddVBand="0" w:evenVBand="0" w:oddHBand="0" w:evenHBand="0" w:firstRowFirstColumn="0" w:firstRowLastColumn="0" w:lastRowFirstColumn="0" w:lastRowLastColumn="0"/>
            <w:tcW w:w="2122" w:type="dxa"/>
          </w:tcPr>
          <w:p w14:paraId="5B49832C" w14:textId="77777777" w:rsidR="00652DA9" w:rsidRPr="004D035A" w:rsidRDefault="00652DA9" w:rsidP="00652DA9">
            <w:pPr>
              <w:spacing w:after="0"/>
              <w:jc w:val="center"/>
              <w:rPr>
                <w:rFonts w:asciiTheme="minorHAnsi" w:hAnsiTheme="minorHAnsi" w:cs="Arial"/>
                <w:sz w:val="20"/>
              </w:rPr>
            </w:pPr>
            <w:r w:rsidRPr="004D035A">
              <w:rPr>
                <w:rFonts w:asciiTheme="minorHAnsi" w:hAnsiTheme="minorHAnsi" w:cs="Arial"/>
                <w:sz w:val="20"/>
              </w:rPr>
              <w:t>Better Business 4G 60</w:t>
            </w:r>
          </w:p>
        </w:tc>
        <w:tc>
          <w:tcPr>
            <w:tcW w:w="1559" w:type="dxa"/>
          </w:tcPr>
          <w:p w14:paraId="2E3A211A" w14:textId="77777777" w:rsidR="00652DA9" w:rsidRPr="004D035A" w:rsidRDefault="00652DA9" w:rsidP="00652DA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$2.22</w:t>
            </w:r>
          </w:p>
        </w:tc>
        <w:tc>
          <w:tcPr>
            <w:tcW w:w="1701" w:type="dxa"/>
          </w:tcPr>
          <w:p w14:paraId="0714AE6D" w14:textId="77777777" w:rsidR="00652DA9" w:rsidRPr="004D035A" w:rsidRDefault="00652DA9" w:rsidP="00652DA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$0.28</w:t>
            </w:r>
          </w:p>
        </w:tc>
        <w:tc>
          <w:tcPr>
            <w:tcW w:w="1615" w:type="dxa"/>
          </w:tcPr>
          <w:p w14:paraId="3F74461E" w14:textId="77777777" w:rsidR="00652DA9" w:rsidRPr="004D035A" w:rsidRDefault="00652DA9" w:rsidP="00652DA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$0.0400</w:t>
            </w:r>
          </w:p>
        </w:tc>
        <w:tc>
          <w:tcPr>
            <w:tcW w:w="1882" w:type="dxa"/>
          </w:tcPr>
          <w:p w14:paraId="6AB2C16A" w14:textId="77777777" w:rsidR="00652DA9" w:rsidRPr="004D035A" w:rsidRDefault="00652DA9" w:rsidP="00652DA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315</w:t>
            </w:r>
          </w:p>
        </w:tc>
      </w:tr>
      <w:tr w:rsidR="00652DA9" w:rsidRPr="004D035A" w14:paraId="1B6228A6"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B67C207" w14:textId="77777777" w:rsidR="00652DA9" w:rsidRPr="004D035A" w:rsidRDefault="00652DA9" w:rsidP="00652DA9">
            <w:pPr>
              <w:spacing w:after="0"/>
              <w:jc w:val="center"/>
              <w:rPr>
                <w:rFonts w:asciiTheme="minorHAnsi" w:hAnsiTheme="minorHAnsi" w:cs="Arial"/>
                <w:sz w:val="20"/>
              </w:rPr>
            </w:pPr>
            <w:r w:rsidRPr="004D035A">
              <w:rPr>
                <w:rFonts w:asciiTheme="minorHAnsi" w:hAnsiTheme="minorHAnsi" w:cs="Arial"/>
                <w:sz w:val="20"/>
              </w:rPr>
              <w:t>Better Business 4G 75</w:t>
            </w:r>
          </w:p>
        </w:tc>
        <w:tc>
          <w:tcPr>
            <w:tcW w:w="1559" w:type="dxa"/>
          </w:tcPr>
          <w:p w14:paraId="568B86E5" w14:textId="77777777" w:rsidR="00652DA9" w:rsidRPr="004D035A" w:rsidRDefault="00652DA9" w:rsidP="00652DA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701" w:type="dxa"/>
          </w:tcPr>
          <w:p w14:paraId="41C2DEE0" w14:textId="77777777" w:rsidR="00652DA9" w:rsidRPr="004D035A" w:rsidRDefault="00652DA9" w:rsidP="00652DA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615" w:type="dxa"/>
          </w:tcPr>
          <w:p w14:paraId="6BED0F7D" w14:textId="77777777" w:rsidR="00652DA9" w:rsidRPr="004D035A" w:rsidRDefault="00652DA9" w:rsidP="00652DA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$0.0250</w:t>
            </w:r>
          </w:p>
        </w:tc>
        <w:tc>
          <w:tcPr>
            <w:tcW w:w="1882" w:type="dxa"/>
          </w:tcPr>
          <w:p w14:paraId="00781FA2" w14:textId="77777777" w:rsidR="00652DA9" w:rsidRPr="004D035A" w:rsidRDefault="00652DA9" w:rsidP="00652DA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r>
      <w:tr w:rsidR="00652DA9" w:rsidRPr="004D035A" w14:paraId="06D20905" w14:textId="77777777" w:rsidTr="00C22E41">
        <w:tc>
          <w:tcPr>
            <w:cnfStyle w:val="001000000000" w:firstRow="0" w:lastRow="0" w:firstColumn="1" w:lastColumn="0" w:oddVBand="0" w:evenVBand="0" w:oddHBand="0" w:evenHBand="0" w:firstRowFirstColumn="0" w:firstRowLastColumn="0" w:lastRowFirstColumn="0" w:lastRowLastColumn="0"/>
            <w:tcW w:w="2122" w:type="dxa"/>
          </w:tcPr>
          <w:p w14:paraId="1FBE34E3" w14:textId="77777777" w:rsidR="00652DA9" w:rsidRPr="004D035A" w:rsidRDefault="00652DA9" w:rsidP="00652DA9">
            <w:pPr>
              <w:spacing w:after="0"/>
              <w:jc w:val="center"/>
              <w:rPr>
                <w:rFonts w:asciiTheme="minorHAnsi" w:hAnsiTheme="minorHAnsi" w:cs="Arial"/>
                <w:sz w:val="20"/>
              </w:rPr>
            </w:pPr>
            <w:r w:rsidRPr="004D035A">
              <w:rPr>
                <w:rFonts w:asciiTheme="minorHAnsi" w:hAnsiTheme="minorHAnsi" w:cs="Arial"/>
                <w:sz w:val="20"/>
              </w:rPr>
              <w:t>Better Business 4G 95</w:t>
            </w:r>
          </w:p>
        </w:tc>
        <w:tc>
          <w:tcPr>
            <w:tcW w:w="1559" w:type="dxa"/>
          </w:tcPr>
          <w:p w14:paraId="5EFF9981" w14:textId="77777777" w:rsidR="00652DA9" w:rsidRPr="004D035A" w:rsidRDefault="00652DA9" w:rsidP="00652DA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701" w:type="dxa"/>
          </w:tcPr>
          <w:p w14:paraId="0EB0D26E" w14:textId="77777777" w:rsidR="00652DA9" w:rsidRPr="004D035A" w:rsidRDefault="00652DA9" w:rsidP="00652DA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615" w:type="dxa"/>
          </w:tcPr>
          <w:p w14:paraId="3085789D" w14:textId="77777777" w:rsidR="00652DA9" w:rsidRPr="004D035A" w:rsidRDefault="00652DA9" w:rsidP="00652DA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$0.0317</w:t>
            </w:r>
          </w:p>
        </w:tc>
        <w:tc>
          <w:tcPr>
            <w:tcW w:w="1882" w:type="dxa"/>
          </w:tcPr>
          <w:p w14:paraId="0B70F0C9" w14:textId="77777777" w:rsidR="00652DA9" w:rsidRPr="004D035A" w:rsidRDefault="00652DA9" w:rsidP="00652DA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r>
      <w:tr w:rsidR="00652DA9" w:rsidRPr="004D035A" w14:paraId="4C64C416"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2B0A88F" w14:textId="77777777" w:rsidR="00652DA9" w:rsidRPr="004D035A" w:rsidRDefault="00652DA9" w:rsidP="00652DA9">
            <w:pPr>
              <w:spacing w:after="0"/>
              <w:jc w:val="center"/>
              <w:rPr>
                <w:rFonts w:asciiTheme="minorHAnsi" w:hAnsiTheme="minorHAnsi" w:cs="Arial"/>
                <w:sz w:val="20"/>
              </w:rPr>
            </w:pPr>
            <w:r w:rsidRPr="004D035A">
              <w:rPr>
                <w:rFonts w:asciiTheme="minorHAnsi" w:hAnsiTheme="minorHAnsi" w:cs="Arial"/>
                <w:sz w:val="20"/>
              </w:rPr>
              <w:t>Better Business 4G 120</w:t>
            </w:r>
          </w:p>
        </w:tc>
        <w:tc>
          <w:tcPr>
            <w:tcW w:w="1559" w:type="dxa"/>
          </w:tcPr>
          <w:p w14:paraId="0E3F4214" w14:textId="77777777" w:rsidR="00652DA9" w:rsidRPr="004D035A" w:rsidRDefault="00652DA9" w:rsidP="00652DA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701" w:type="dxa"/>
          </w:tcPr>
          <w:p w14:paraId="2BD6C1B9" w14:textId="77777777" w:rsidR="00652DA9" w:rsidRPr="004D035A" w:rsidRDefault="00652DA9" w:rsidP="00652DA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615" w:type="dxa"/>
          </w:tcPr>
          <w:p w14:paraId="68D2A27B" w14:textId="77777777" w:rsidR="00652DA9" w:rsidRPr="004D035A" w:rsidRDefault="00652DA9" w:rsidP="00652DA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$0.0400</w:t>
            </w:r>
          </w:p>
        </w:tc>
        <w:tc>
          <w:tcPr>
            <w:tcW w:w="1882" w:type="dxa"/>
          </w:tcPr>
          <w:p w14:paraId="73B04570" w14:textId="77777777" w:rsidR="00652DA9" w:rsidRPr="004D035A" w:rsidRDefault="00652DA9" w:rsidP="00652DA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r>
    </w:tbl>
    <w:p w14:paraId="50C35722" w14:textId="77777777" w:rsidR="003507B0" w:rsidRPr="004D035A" w:rsidRDefault="003507B0" w:rsidP="003507B0"/>
    <w:p w14:paraId="70F296B4" w14:textId="77777777" w:rsidR="003507B0" w:rsidRPr="004D035A" w:rsidRDefault="003507B0" w:rsidP="00702231">
      <w:pPr>
        <w:keepNext/>
      </w:pPr>
      <w:r w:rsidRPr="004D035A">
        <w:rPr>
          <w:b/>
        </w:rPr>
        <w:lastRenderedPageBreak/>
        <w:t xml:space="preserve">Mobile Plan Offerings – Included Value &amp; Excess Cost Comparison </w:t>
      </w:r>
      <w:r w:rsidRPr="004D035A">
        <w:t>(as of 30th June 2015)</w:t>
      </w:r>
    </w:p>
    <w:tbl>
      <w:tblPr>
        <w:tblStyle w:val="GridTable4-Accent11"/>
        <w:tblW w:w="0" w:type="auto"/>
        <w:tblLook w:val="04A0" w:firstRow="1" w:lastRow="0" w:firstColumn="1" w:lastColumn="0" w:noHBand="0" w:noVBand="1"/>
      </w:tblPr>
      <w:tblGrid>
        <w:gridCol w:w="3119"/>
        <w:gridCol w:w="1962"/>
        <w:gridCol w:w="1882"/>
        <w:gridCol w:w="1882"/>
      </w:tblGrid>
      <w:tr w:rsidR="003507B0" w:rsidRPr="004D035A" w14:paraId="63EE28B0"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258C720D" w14:textId="77777777" w:rsidR="003507B0" w:rsidRPr="004D035A" w:rsidRDefault="003507B0" w:rsidP="00702231">
            <w:pPr>
              <w:keepNext/>
              <w:spacing w:after="0"/>
              <w:jc w:val="center"/>
              <w:rPr>
                <w:b w:val="0"/>
                <w:sz w:val="20"/>
              </w:rPr>
            </w:pPr>
            <w:r w:rsidRPr="004D035A">
              <w:rPr>
                <w:b w:val="0"/>
                <w:sz w:val="20"/>
              </w:rPr>
              <w:t>Service Name</w:t>
            </w:r>
          </w:p>
        </w:tc>
        <w:tc>
          <w:tcPr>
            <w:tcW w:w="1962" w:type="dxa"/>
          </w:tcPr>
          <w:p w14:paraId="18001D8A" w14:textId="77777777" w:rsidR="003507B0" w:rsidRPr="004D035A" w:rsidRDefault="003507B0" w:rsidP="00702231">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value per minute Standard National Mobile Call rate</w:t>
            </w:r>
          </w:p>
        </w:tc>
        <w:tc>
          <w:tcPr>
            <w:tcW w:w="1882" w:type="dxa"/>
          </w:tcPr>
          <w:p w14:paraId="5779EF2E" w14:textId="77777777" w:rsidR="003507B0" w:rsidRPr="004D035A" w:rsidRDefault="003507B0" w:rsidP="00702231">
            <w:pPr>
              <w:keepNext/>
              <w:spacing w:after="0"/>
              <w:jc w:val="center"/>
              <w:cnfStyle w:val="100000000000" w:firstRow="1" w:lastRow="0" w:firstColumn="0" w:lastColumn="0" w:oddVBand="0" w:evenVBand="0" w:oddHBand="0" w:evenHBand="0" w:firstRowFirstColumn="0" w:firstRowLastColumn="0" w:lastRowFirstColumn="0" w:lastRowLastColumn="0"/>
              <w:rPr>
                <w:sz w:val="20"/>
              </w:rPr>
            </w:pPr>
            <w:r w:rsidRPr="004D035A">
              <w:rPr>
                <w:b w:val="0"/>
                <w:sz w:val="20"/>
              </w:rPr>
              <w:t>Excess per minute Standard National Mobile Call rate</w:t>
            </w:r>
          </w:p>
        </w:tc>
        <w:tc>
          <w:tcPr>
            <w:tcW w:w="1882" w:type="dxa"/>
          </w:tcPr>
          <w:p w14:paraId="7BD98C74" w14:textId="77777777" w:rsidR="003507B0" w:rsidRPr="004D035A" w:rsidRDefault="003507B0" w:rsidP="00702231">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increase</w:t>
            </w:r>
          </w:p>
        </w:tc>
      </w:tr>
      <w:tr w:rsidR="00A7168A" w:rsidRPr="004D035A" w14:paraId="52F01B62" w14:textId="77777777" w:rsidTr="00C22E41">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8845" w:type="dxa"/>
            <w:gridSpan w:val="4"/>
          </w:tcPr>
          <w:p w14:paraId="429BCD2A" w14:textId="77777777" w:rsidR="00A7168A" w:rsidRPr="004D035A" w:rsidRDefault="00A7168A" w:rsidP="00A7168A">
            <w:pPr>
              <w:spacing w:after="0"/>
              <w:jc w:val="center"/>
              <w:rPr>
                <w:sz w:val="8"/>
              </w:rPr>
            </w:pPr>
          </w:p>
          <w:p w14:paraId="6E1AAD4E" w14:textId="564137FA" w:rsidR="00A7168A" w:rsidRPr="004D035A" w:rsidRDefault="00467B81" w:rsidP="00A7168A">
            <w:pPr>
              <w:spacing w:after="0"/>
              <w:jc w:val="center"/>
              <w:rPr>
                <w:sz w:val="20"/>
              </w:rPr>
            </w:pPr>
            <w:r>
              <w:rPr>
                <w:sz w:val="20"/>
              </w:rPr>
              <w:t>Not applicable – included value is advertised in dollars and flat call rate applies</w:t>
            </w:r>
          </w:p>
          <w:p w14:paraId="10777C81" w14:textId="77777777" w:rsidR="00A7168A" w:rsidRPr="004D035A" w:rsidRDefault="00A7168A" w:rsidP="00A7168A">
            <w:pPr>
              <w:spacing w:after="0"/>
              <w:jc w:val="center"/>
              <w:rPr>
                <w:sz w:val="10"/>
              </w:rPr>
            </w:pPr>
          </w:p>
        </w:tc>
      </w:tr>
    </w:tbl>
    <w:p w14:paraId="6057531E" w14:textId="77777777" w:rsidR="003507B0" w:rsidRDefault="003507B0" w:rsidP="003507B0">
      <w:pPr>
        <w:pStyle w:val="NoSpacing"/>
        <w:rPr>
          <w:sz w:val="14"/>
        </w:rPr>
      </w:pPr>
    </w:p>
    <w:p w14:paraId="3F09623A" w14:textId="77777777" w:rsidR="00702231" w:rsidRDefault="00702231" w:rsidP="003507B0">
      <w:pPr>
        <w:pStyle w:val="NoSpacing"/>
        <w:rPr>
          <w:sz w:val="14"/>
        </w:rPr>
      </w:pPr>
    </w:p>
    <w:p w14:paraId="660A147F" w14:textId="77777777" w:rsidR="00702231" w:rsidRPr="004D035A" w:rsidRDefault="00702231" w:rsidP="003507B0">
      <w:pPr>
        <w:pStyle w:val="NoSpacing"/>
        <w:rPr>
          <w:sz w:val="14"/>
        </w:rPr>
      </w:pPr>
    </w:p>
    <w:p w14:paraId="127C0C5D" w14:textId="09BB2EFF" w:rsidR="003507B0" w:rsidRPr="004D035A" w:rsidRDefault="00120D81" w:rsidP="00B631F6">
      <w:pPr>
        <w:pStyle w:val="Heading2"/>
      </w:pPr>
      <w:bookmarkStart w:id="209" w:name="_Toc441144458"/>
      <w:r>
        <w:t>S</w:t>
      </w:r>
      <w:r w:rsidR="003507B0" w:rsidRPr="004D035A">
        <w:t xml:space="preserve">ure </w:t>
      </w:r>
      <w:r>
        <w:t>T</w:t>
      </w:r>
      <w:r w:rsidR="003507B0" w:rsidRPr="004D035A">
        <w:t>elecom</w:t>
      </w:r>
      <w:bookmarkEnd w:id="209"/>
    </w:p>
    <w:p w14:paraId="3BF2FF69" w14:textId="77777777" w:rsidR="003507B0" w:rsidRPr="004D035A" w:rsidRDefault="003507B0" w:rsidP="003507B0">
      <w:pPr>
        <w:rPr>
          <w:b/>
        </w:rPr>
      </w:pPr>
      <w:r w:rsidRPr="004D035A">
        <w:rPr>
          <w:b/>
        </w:rPr>
        <w:t>Company Details</w:t>
      </w:r>
    </w:p>
    <w:p w14:paraId="743D3EC0" w14:textId="32366A56" w:rsidR="00577515" w:rsidRPr="004D035A" w:rsidRDefault="00577515" w:rsidP="00577515">
      <w:pPr>
        <w:spacing w:after="60"/>
        <w:ind w:left="720"/>
      </w:pPr>
      <w:r w:rsidRPr="004D035A">
        <w:rPr>
          <w:b/>
        </w:rPr>
        <w:t>Entity name</w:t>
      </w:r>
      <w:r w:rsidR="001122E0">
        <w:rPr>
          <w:b/>
        </w:rPr>
        <w:t xml:space="preserve">: </w:t>
      </w:r>
      <w:r w:rsidRPr="004D035A">
        <w:rPr>
          <w:noProof/>
        </w:rPr>
        <w:t>SURE TELECOM PTY LTD</w:t>
      </w:r>
    </w:p>
    <w:p w14:paraId="6C9D4342" w14:textId="750293D5" w:rsidR="00577515" w:rsidRPr="004D035A" w:rsidRDefault="00577515" w:rsidP="00577515">
      <w:pPr>
        <w:spacing w:after="60"/>
        <w:ind w:left="720"/>
      </w:pPr>
      <w:r w:rsidRPr="004D035A">
        <w:rPr>
          <w:b/>
        </w:rPr>
        <w:t>ACN</w:t>
      </w:r>
      <w:r w:rsidR="001122E0">
        <w:rPr>
          <w:b/>
        </w:rPr>
        <w:t xml:space="preserve">: </w:t>
      </w:r>
      <w:r w:rsidRPr="004D035A">
        <w:rPr>
          <w:noProof/>
        </w:rPr>
        <w:t>166 698 415</w:t>
      </w:r>
    </w:p>
    <w:p w14:paraId="682A3063" w14:textId="15AF893A" w:rsidR="00577515" w:rsidRPr="004D035A" w:rsidRDefault="00577515" w:rsidP="00577515">
      <w:pPr>
        <w:spacing w:after="60"/>
        <w:ind w:left="720"/>
      </w:pPr>
      <w:r w:rsidRPr="004D035A">
        <w:rPr>
          <w:b/>
        </w:rPr>
        <w:t>ABN</w:t>
      </w:r>
      <w:r w:rsidR="001122E0">
        <w:rPr>
          <w:b/>
        </w:rPr>
        <w:t xml:space="preserve">: </w:t>
      </w:r>
      <w:r w:rsidRPr="004D035A">
        <w:rPr>
          <w:noProof/>
        </w:rPr>
        <w:t>40166698415</w:t>
      </w:r>
    </w:p>
    <w:p w14:paraId="358F3815" w14:textId="76042287" w:rsidR="00577515" w:rsidRPr="004D035A" w:rsidRDefault="00577515" w:rsidP="00577515">
      <w:pPr>
        <w:spacing w:after="60"/>
        <w:ind w:left="720"/>
      </w:pPr>
      <w:r w:rsidRPr="004D035A">
        <w:rPr>
          <w:b/>
        </w:rPr>
        <w:t>Registered in</w:t>
      </w:r>
      <w:r w:rsidR="001122E0">
        <w:rPr>
          <w:b/>
        </w:rPr>
        <w:t xml:space="preserve">: </w:t>
      </w:r>
      <w:r w:rsidRPr="004D035A">
        <w:rPr>
          <w:noProof/>
        </w:rPr>
        <w:t>New South Wales</w:t>
      </w:r>
    </w:p>
    <w:p w14:paraId="5267499B" w14:textId="17AD831E" w:rsidR="00577515" w:rsidRPr="004D035A" w:rsidRDefault="00AD2EF1" w:rsidP="00577515">
      <w:pPr>
        <w:spacing w:after="60"/>
        <w:ind w:left="720"/>
      </w:pPr>
      <w:r>
        <w:rPr>
          <w:b/>
        </w:rPr>
        <w:t>Registration date</w:t>
      </w:r>
      <w:r w:rsidR="001122E0">
        <w:rPr>
          <w:b/>
        </w:rPr>
        <w:t xml:space="preserve">: </w:t>
      </w:r>
      <w:r w:rsidR="00577515" w:rsidRPr="004D035A">
        <w:t xml:space="preserve"> </w:t>
      </w:r>
      <w:r w:rsidR="00577515" w:rsidRPr="004D035A">
        <w:rPr>
          <w:noProof/>
        </w:rPr>
        <w:t>11/11/2013</w:t>
      </w:r>
    </w:p>
    <w:p w14:paraId="5F7FA030" w14:textId="6AC204AB" w:rsidR="00577515" w:rsidRPr="004D035A" w:rsidRDefault="00AD2EF1" w:rsidP="00577515">
      <w:pPr>
        <w:spacing w:after="60"/>
        <w:ind w:left="720"/>
      </w:pPr>
      <w:r>
        <w:rPr>
          <w:b/>
        </w:rPr>
        <w:t>Previous company name</w:t>
      </w:r>
      <w:r w:rsidR="001122E0">
        <w:rPr>
          <w:b/>
        </w:rPr>
        <w:t xml:space="preserve">: </w:t>
      </w:r>
      <w:r w:rsidR="00577515" w:rsidRPr="004D035A">
        <w:rPr>
          <w:noProof/>
        </w:rPr>
        <w:t>SURE TELECOM PTY LTD</w:t>
      </w:r>
    </w:p>
    <w:p w14:paraId="3E314C52" w14:textId="3AB8390A" w:rsidR="00577515" w:rsidRPr="004D035A" w:rsidRDefault="00AD2EF1" w:rsidP="00577515">
      <w:pPr>
        <w:spacing w:after="60"/>
        <w:ind w:left="720"/>
      </w:pPr>
      <w:r>
        <w:rPr>
          <w:b/>
        </w:rPr>
        <w:t>Company type</w:t>
      </w:r>
      <w:r w:rsidR="001122E0">
        <w:rPr>
          <w:b/>
        </w:rPr>
        <w:t xml:space="preserve">: </w:t>
      </w:r>
      <w:r w:rsidR="00577515" w:rsidRPr="004D035A">
        <w:rPr>
          <w:noProof/>
        </w:rPr>
        <w:t>Australian Proprietary Company</w:t>
      </w:r>
    </w:p>
    <w:p w14:paraId="0449BB70" w14:textId="318D68ED" w:rsidR="00577515" w:rsidRPr="004D035A" w:rsidRDefault="00AD2EF1" w:rsidP="00577515">
      <w:pPr>
        <w:spacing w:after="60"/>
        <w:ind w:left="720"/>
      </w:pPr>
      <w:r>
        <w:rPr>
          <w:b/>
        </w:rPr>
        <w:t>Current registered address</w:t>
      </w:r>
      <w:r w:rsidR="001122E0">
        <w:rPr>
          <w:b/>
        </w:rPr>
        <w:t xml:space="preserve">: </w:t>
      </w:r>
      <w:r w:rsidR="00577515" w:rsidRPr="004D035A">
        <w:rPr>
          <w:noProof/>
        </w:rPr>
        <w:t>Level 5, 4 Columbia Court, BAULKHAM HILLS NSW 2153</w:t>
      </w:r>
    </w:p>
    <w:p w14:paraId="1BA85C68" w14:textId="0F483AE6" w:rsidR="00577515" w:rsidRPr="004D035A" w:rsidRDefault="00AD2EF1" w:rsidP="00577515">
      <w:pPr>
        <w:spacing w:after="60"/>
        <w:ind w:left="720"/>
      </w:pPr>
      <w:r>
        <w:rPr>
          <w:b/>
        </w:rPr>
        <w:t>Parent/holding company</w:t>
      </w:r>
      <w:r w:rsidR="001122E0">
        <w:rPr>
          <w:b/>
        </w:rPr>
        <w:t xml:space="preserve">: </w:t>
      </w:r>
    </w:p>
    <w:p w14:paraId="24EDB569" w14:textId="1339F7AB" w:rsidR="00577515" w:rsidRPr="004D035A" w:rsidRDefault="00AD2EF1" w:rsidP="00577515">
      <w:pPr>
        <w:spacing w:after="60"/>
        <w:ind w:left="720"/>
      </w:pPr>
      <w:r>
        <w:rPr>
          <w:b/>
        </w:rPr>
        <w:t>Director name(s)</w:t>
      </w:r>
      <w:r w:rsidR="001122E0">
        <w:rPr>
          <w:b/>
        </w:rPr>
        <w:t xml:space="preserve">: </w:t>
      </w:r>
      <w:r w:rsidR="00C44E28" w:rsidRPr="004D035A">
        <w:rPr>
          <w:noProof/>
        </w:rPr>
        <w:t>James Harrison</w:t>
      </w:r>
    </w:p>
    <w:p w14:paraId="4E553664" w14:textId="575C3CF1" w:rsidR="00577515" w:rsidRPr="004D035A" w:rsidRDefault="00AD2EF1" w:rsidP="00577515">
      <w:pPr>
        <w:spacing w:after="60"/>
        <w:ind w:left="720"/>
      </w:pPr>
      <w:r>
        <w:rPr>
          <w:b/>
        </w:rPr>
        <w:t>Share class</w:t>
      </w:r>
      <w:r w:rsidR="001122E0">
        <w:rPr>
          <w:b/>
        </w:rPr>
        <w:t xml:space="preserve">: </w:t>
      </w:r>
      <w:r w:rsidR="00577515" w:rsidRPr="004D035A">
        <w:rPr>
          <w:noProof/>
        </w:rPr>
        <w:t>ORD</w:t>
      </w:r>
    </w:p>
    <w:p w14:paraId="36146B7A" w14:textId="6C0CF1FA" w:rsidR="00577515" w:rsidRPr="004D035A" w:rsidRDefault="00AD2EF1" w:rsidP="00577515">
      <w:pPr>
        <w:spacing w:after="60"/>
        <w:ind w:left="720"/>
      </w:pPr>
      <w:r>
        <w:rPr>
          <w:b/>
        </w:rPr>
        <w:t>Shares issued</w:t>
      </w:r>
      <w:r w:rsidR="001122E0">
        <w:rPr>
          <w:b/>
        </w:rPr>
        <w:t xml:space="preserve">: </w:t>
      </w:r>
      <w:r w:rsidR="00577515" w:rsidRPr="004D035A">
        <w:rPr>
          <w:noProof/>
        </w:rPr>
        <w:t>10</w:t>
      </w:r>
    </w:p>
    <w:p w14:paraId="486BF64B" w14:textId="2B31E23A" w:rsidR="00577515" w:rsidRPr="004D035A" w:rsidRDefault="00577515" w:rsidP="00577515">
      <w:pPr>
        <w:spacing w:after="60"/>
        <w:ind w:left="720"/>
      </w:pPr>
      <w:r w:rsidRPr="004D035A">
        <w:rPr>
          <w:b/>
        </w:rPr>
        <w:t>Website address</w:t>
      </w:r>
      <w:r w:rsidR="001122E0">
        <w:rPr>
          <w:b/>
        </w:rPr>
        <w:t xml:space="preserve">: </w:t>
      </w:r>
      <w:r w:rsidR="00E52086" w:rsidRPr="00E52086">
        <w:t>http://suretelecomlandline.com.au/</w:t>
      </w:r>
    </w:p>
    <w:p w14:paraId="70D48651" w14:textId="7E0DCCA3" w:rsidR="00577515" w:rsidRPr="004D035A" w:rsidRDefault="00577515" w:rsidP="00577515">
      <w:pPr>
        <w:spacing w:after="60"/>
        <w:ind w:left="720"/>
      </w:pPr>
      <w:r w:rsidRPr="004D035A">
        <w:rPr>
          <w:b/>
        </w:rPr>
        <w:t>Services offered</w:t>
      </w:r>
      <w:r w:rsidR="001122E0">
        <w:rPr>
          <w:b/>
        </w:rPr>
        <w:t xml:space="preserve">: </w:t>
      </w:r>
      <w:r w:rsidR="00E52086">
        <w:t>Landline</w:t>
      </w:r>
    </w:p>
    <w:p w14:paraId="2431C0EC" w14:textId="77777777" w:rsidR="003507B0" w:rsidRPr="004D035A" w:rsidRDefault="003507B0" w:rsidP="003507B0"/>
    <w:p w14:paraId="23C2DC00" w14:textId="77777777" w:rsidR="003507B0" w:rsidRPr="004D035A" w:rsidRDefault="003507B0" w:rsidP="003507B0">
      <w:pPr>
        <w:rPr>
          <w:b/>
        </w:rPr>
      </w:pPr>
      <w:r w:rsidRPr="004D035A">
        <w:rPr>
          <w:b/>
        </w:rPr>
        <w:t>Mobile Plan Offer Details</w:t>
      </w:r>
    </w:p>
    <w:p w14:paraId="057EC3AC" w14:textId="15C7C078" w:rsidR="003507B0" w:rsidRPr="004D035A" w:rsidRDefault="00AD2EF1" w:rsidP="003507B0">
      <w:pPr>
        <w:spacing w:after="60"/>
        <w:ind w:left="720"/>
      </w:pPr>
      <w:r>
        <w:rPr>
          <w:b/>
        </w:rPr>
        <w:t>Mobile plans offered (31st August 2014)</w:t>
      </w:r>
      <w:r w:rsidR="001122E0">
        <w:rPr>
          <w:b/>
        </w:rPr>
        <w:t xml:space="preserve">: </w:t>
      </w:r>
      <w:r w:rsidR="00F12233" w:rsidRPr="004D035A">
        <w:t>8</w:t>
      </w:r>
    </w:p>
    <w:p w14:paraId="6B253E87" w14:textId="41ACB5CE" w:rsidR="003507B0" w:rsidRPr="004D035A" w:rsidRDefault="00AD2EF1" w:rsidP="003507B0">
      <w:pPr>
        <w:spacing w:after="60"/>
        <w:ind w:left="720"/>
      </w:pPr>
      <w:r>
        <w:rPr>
          <w:b/>
        </w:rPr>
        <w:t>Mobile plans offered (30th June 2015)</w:t>
      </w:r>
      <w:r w:rsidR="001122E0">
        <w:rPr>
          <w:b/>
        </w:rPr>
        <w:t xml:space="preserve">: </w:t>
      </w:r>
      <w:r w:rsidR="00F12233" w:rsidRPr="004D035A">
        <w:t>0</w:t>
      </w:r>
    </w:p>
    <w:p w14:paraId="0EDC9EDB" w14:textId="1182F6D4" w:rsidR="003507B0" w:rsidRPr="004D035A" w:rsidRDefault="003507B0" w:rsidP="003507B0">
      <w:pPr>
        <w:spacing w:after="60"/>
        <w:ind w:left="720"/>
      </w:pPr>
      <w:r w:rsidRPr="004D035A">
        <w:rPr>
          <w:b/>
        </w:rPr>
        <w:t>MNO used</w:t>
      </w:r>
      <w:r w:rsidR="001122E0">
        <w:rPr>
          <w:b/>
        </w:rPr>
        <w:t xml:space="preserve">: </w:t>
      </w:r>
      <w:r w:rsidR="00F12233" w:rsidRPr="004D035A">
        <w:t>Vodafone &amp; Telstra</w:t>
      </w:r>
    </w:p>
    <w:p w14:paraId="40C6FAEB" w14:textId="0F573CA1" w:rsidR="003507B0" w:rsidRPr="004D035A" w:rsidRDefault="00AD2EF1" w:rsidP="003507B0">
      <w:pPr>
        <w:spacing w:after="60"/>
        <w:ind w:left="720"/>
      </w:pPr>
      <w:r>
        <w:rPr>
          <w:b/>
        </w:rPr>
        <w:t>Network generation</w:t>
      </w:r>
      <w:r w:rsidR="001122E0">
        <w:rPr>
          <w:b/>
        </w:rPr>
        <w:t xml:space="preserve">: </w:t>
      </w:r>
      <w:r w:rsidR="00F12233" w:rsidRPr="004D035A">
        <w:t>3G</w:t>
      </w:r>
    </w:p>
    <w:p w14:paraId="2C94EE87" w14:textId="23EB4CB5" w:rsidR="00652DA9" w:rsidRPr="004D035A" w:rsidRDefault="00652DA9" w:rsidP="003507B0">
      <w:pPr>
        <w:spacing w:after="60"/>
        <w:ind w:left="720"/>
      </w:pPr>
      <w:r w:rsidRPr="004D035A">
        <w:rPr>
          <w:b/>
        </w:rPr>
        <w:t>Special Notes</w:t>
      </w:r>
      <w:r w:rsidR="001122E0">
        <w:rPr>
          <w:b/>
        </w:rPr>
        <w:t xml:space="preserve">: </w:t>
      </w:r>
      <w:r w:rsidRPr="004D035A">
        <w:t>No longer publicly offering mobile phone services in Australia</w:t>
      </w:r>
    </w:p>
    <w:p w14:paraId="688F6CC2" w14:textId="77777777" w:rsidR="003507B0" w:rsidRPr="004D035A" w:rsidRDefault="003507B0" w:rsidP="003507B0"/>
    <w:p w14:paraId="614C45C3" w14:textId="77777777" w:rsidR="003507B0" w:rsidRPr="004D035A" w:rsidRDefault="003507B0" w:rsidP="00022859">
      <w:pPr>
        <w:keepNext/>
      </w:pPr>
      <w:r w:rsidRPr="004D035A">
        <w:rPr>
          <w:b/>
        </w:rPr>
        <w:lastRenderedPageBreak/>
        <w:t>Mobile Plan Offerings – Basic Information</w:t>
      </w:r>
      <w:r w:rsidRPr="004D035A">
        <w:t xml:space="preserve"> (as of 30th June 2015)</w:t>
      </w:r>
    </w:p>
    <w:tbl>
      <w:tblPr>
        <w:tblStyle w:val="GridTable4-Accent11"/>
        <w:tblW w:w="0" w:type="auto"/>
        <w:tblInd w:w="-823" w:type="dxa"/>
        <w:tblLook w:val="04A0" w:firstRow="1" w:lastRow="0" w:firstColumn="1" w:lastColumn="0" w:noHBand="0" w:noVBand="1"/>
      </w:tblPr>
      <w:tblGrid>
        <w:gridCol w:w="1763"/>
        <w:gridCol w:w="811"/>
        <w:gridCol w:w="894"/>
        <w:gridCol w:w="1097"/>
        <w:gridCol w:w="1095"/>
        <w:gridCol w:w="971"/>
        <w:gridCol w:w="2120"/>
      </w:tblGrid>
      <w:tr w:rsidR="003507B0" w:rsidRPr="004D035A" w14:paraId="1ABFFDBB" w14:textId="77777777" w:rsidTr="008159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3" w:type="dxa"/>
          </w:tcPr>
          <w:p w14:paraId="461D2A46" w14:textId="77777777" w:rsidR="003507B0" w:rsidRPr="004D035A" w:rsidRDefault="003507B0" w:rsidP="00022859">
            <w:pPr>
              <w:keepNext/>
              <w:spacing w:after="0" w:line="240" w:lineRule="auto"/>
              <w:jc w:val="center"/>
              <w:rPr>
                <w:b w:val="0"/>
                <w:sz w:val="20"/>
              </w:rPr>
            </w:pPr>
            <w:r w:rsidRPr="004D035A">
              <w:rPr>
                <w:b w:val="0"/>
                <w:sz w:val="20"/>
              </w:rPr>
              <w:t>Offer Name</w:t>
            </w:r>
          </w:p>
        </w:tc>
        <w:tc>
          <w:tcPr>
            <w:tcW w:w="811" w:type="dxa"/>
          </w:tcPr>
          <w:p w14:paraId="67EB9080" w14:textId="77777777" w:rsidR="003507B0" w:rsidRPr="004D035A" w:rsidRDefault="003507B0" w:rsidP="00022859">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Type</w:t>
            </w:r>
          </w:p>
        </w:tc>
        <w:tc>
          <w:tcPr>
            <w:tcW w:w="894" w:type="dxa"/>
          </w:tcPr>
          <w:p w14:paraId="53136CDE" w14:textId="77777777" w:rsidR="003507B0" w:rsidRPr="004D035A" w:rsidRDefault="003507B0" w:rsidP="00022859">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Price</w:t>
            </w:r>
            <w:r w:rsidRPr="004D035A">
              <w:rPr>
                <w:b w:val="0"/>
                <w:sz w:val="20"/>
              </w:rPr>
              <w:br/>
              <w:t>(AUD)</w:t>
            </w:r>
          </w:p>
        </w:tc>
        <w:tc>
          <w:tcPr>
            <w:tcW w:w="1097" w:type="dxa"/>
          </w:tcPr>
          <w:p w14:paraId="2B446FD8" w14:textId="77777777" w:rsidR="003507B0" w:rsidRPr="004D035A" w:rsidRDefault="003507B0" w:rsidP="00022859">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Call Value</w:t>
            </w:r>
          </w:p>
        </w:tc>
        <w:tc>
          <w:tcPr>
            <w:tcW w:w="1095" w:type="dxa"/>
          </w:tcPr>
          <w:p w14:paraId="7B837A39" w14:textId="77777777" w:rsidR="003507B0" w:rsidRPr="004D035A" w:rsidRDefault="003507B0" w:rsidP="00022859">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Included Data </w:t>
            </w:r>
            <w:r w:rsidRPr="004D035A">
              <w:rPr>
                <w:b w:val="0"/>
                <w:sz w:val="20"/>
              </w:rPr>
              <w:br/>
              <w:t>(MB)</w:t>
            </w:r>
          </w:p>
        </w:tc>
        <w:tc>
          <w:tcPr>
            <w:tcW w:w="971" w:type="dxa"/>
          </w:tcPr>
          <w:p w14:paraId="7DF4C4DB" w14:textId="77777777" w:rsidR="003507B0" w:rsidRPr="004D035A" w:rsidRDefault="003507B0" w:rsidP="00022859">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Excess Data Charges (Quoted)</w:t>
            </w:r>
          </w:p>
        </w:tc>
        <w:tc>
          <w:tcPr>
            <w:tcW w:w="2120" w:type="dxa"/>
          </w:tcPr>
          <w:p w14:paraId="3230F1FB" w14:textId="77777777" w:rsidR="003507B0" w:rsidRPr="004D035A" w:rsidRDefault="003507B0" w:rsidP="00022859">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Excess Data Charges </w:t>
            </w:r>
            <w:r w:rsidRPr="004D035A">
              <w:rPr>
                <w:b w:val="0"/>
                <w:sz w:val="20"/>
              </w:rPr>
              <w:br/>
              <w:t>(Calculated)</w:t>
            </w:r>
          </w:p>
        </w:tc>
      </w:tr>
      <w:tr w:rsidR="00F12233" w:rsidRPr="004D035A" w14:paraId="1FAF569A" w14:textId="77777777" w:rsidTr="00815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1" w:type="dxa"/>
            <w:gridSpan w:val="7"/>
          </w:tcPr>
          <w:p w14:paraId="5275B6B7" w14:textId="77777777" w:rsidR="00A7168A" w:rsidRPr="004D035A" w:rsidRDefault="00A7168A" w:rsidP="00F12233">
            <w:pPr>
              <w:spacing w:after="0"/>
              <w:jc w:val="center"/>
              <w:rPr>
                <w:sz w:val="20"/>
              </w:rPr>
            </w:pPr>
          </w:p>
          <w:p w14:paraId="08EF64C6" w14:textId="77777777" w:rsidR="00F12233" w:rsidRPr="004D035A" w:rsidRDefault="00F12233" w:rsidP="00F12233">
            <w:pPr>
              <w:spacing w:after="0"/>
              <w:jc w:val="center"/>
              <w:rPr>
                <w:sz w:val="20"/>
              </w:rPr>
            </w:pPr>
            <w:r w:rsidRPr="004D035A">
              <w:rPr>
                <w:sz w:val="20"/>
              </w:rPr>
              <w:t>No longer publicly offering mobile phone services</w:t>
            </w:r>
          </w:p>
          <w:p w14:paraId="62F9AEAF" w14:textId="77777777" w:rsidR="00A7168A" w:rsidRPr="004D035A" w:rsidRDefault="00A7168A" w:rsidP="00F12233">
            <w:pPr>
              <w:spacing w:after="0"/>
              <w:jc w:val="center"/>
              <w:rPr>
                <w:sz w:val="20"/>
              </w:rPr>
            </w:pPr>
          </w:p>
        </w:tc>
      </w:tr>
    </w:tbl>
    <w:p w14:paraId="249A226C" w14:textId="77777777" w:rsidR="003507B0" w:rsidRPr="004D035A" w:rsidRDefault="003507B0" w:rsidP="003507B0"/>
    <w:p w14:paraId="02E6C3AD" w14:textId="4C82510B" w:rsidR="003507B0" w:rsidRPr="004D035A" w:rsidRDefault="003507B0" w:rsidP="003507B0">
      <w:r w:rsidRPr="004D035A">
        <w:rPr>
          <w:b/>
        </w:rPr>
        <w:t xml:space="preserve">Mobile Plan Offerings – </w:t>
      </w:r>
      <w:r w:rsidR="00467B81">
        <w:rPr>
          <w:b/>
        </w:rPr>
        <w:t xml:space="preserve">Standardised Cost Information </w:t>
      </w:r>
      <w:r w:rsidRPr="004D035A">
        <w:t>(as of 30th June 2015)</w:t>
      </w:r>
    </w:p>
    <w:tbl>
      <w:tblPr>
        <w:tblStyle w:val="GridTable4-Accent11"/>
        <w:tblW w:w="0" w:type="auto"/>
        <w:tblLook w:val="04A0" w:firstRow="1" w:lastRow="0" w:firstColumn="1" w:lastColumn="0" w:noHBand="0" w:noVBand="1"/>
      </w:tblPr>
      <w:tblGrid>
        <w:gridCol w:w="1271"/>
        <w:gridCol w:w="1962"/>
        <w:gridCol w:w="1882"/>
        <w:gridCol w:w="1882"/>
        <w:gridCol w:w="1882"/>
      </w:tblGrid>
      <w:tr w:rsidR="003507B0" w:rsidRPr="004D035A" w14:paraId="3638C3C3"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69ED6EC8" w14:textId="77777777" w:rsidR="003507B0" w:rsidRPr="004D035A" w:rsidRDefault="003507B0" w:rsidP="002F3DC7">
            <w:pPr>
              <w:spacing w:after="0"/>
              <w:jc w:val="center"/>
              <w:rPr>
                <w:b w:val="0"/>
                <w:sz w:val="20"/>
              </w:rPr>
            </w:pPr>
            <w:r w:rsidRPr="004D035A">
              <w:rPr>
                <w:b w:val="0"/>
                <w:sz w:val="20"/>
              </w:rPr>
              <w:t>Service Name</w:t>
            </w:r>
          </w:p>
        </w:tc>
        <w:tc>
          <w:tcPr>
            <w:tcW w:w="1962" w:type="dxa"/>
          </w:tcPr>
          <w:p w14:paraId="54BFCB92" w14:textId="77777777" w:rsidR="003507B0" w:rsidRPr="004D035A" w:rsidRDefault="003507B0" w:rsidP="002F3DC7">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make</w:t>
            </w:r>
            <w:r w:rsidRPr="004D035A">
              <w:rPr>
                <w:b w:val="0"/>
                <w:sz w:val="20"/>
              </w:rPr>
              <w:br/>
              <w:t>2 minute Standard National Mobile Call</w:t>
            </w:r>
          </w:p>
        </w:tc>
        <w:tc>
          <w:tcPr>
            <w:tcW w:w="1882" w:type="dxa"/>
          </w:tcPr>
          <w:p w14:paraId="5CF17382" w14:textId="77777777" w:rsidR="003507B0" w:rsidRPr="004D035A" w:rsidRDefault="003507B0" w:rsidP="002F3DC7">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send a Standard National Mobile SMS</w:t>
            </w:r>
          </w:p>
        </w:tc>
        <w:tc>
          <w:tcPr>
            <w:tcW w:w="1882" w:type="dxa"/>
          </w:tcPr>
          <w:p w14:paraId="35E92967" w14:textId="77777777" w:rsidR="003507B0" w:rsidRPr="004D035A" w:rsidRDefault="003507B0" w:rsidP="002F3DC7">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of using one megabyte of data within Australia</w:t>
            </w:r>
          </w:p>
        </w:tc>
        <w:tc>
          <w:tcPr>
            <w:tcW w:w="1882" w:type="dxa"/>
          </w:tcPr>
          <w:p w14:paraId="4CE632D4" w14:textId="77777777" w:rsidR="003507B0" w:rsidRPr="004D035A" w:rsidRDefault="003507B0" w:rsidP="002F3DC7">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Number of 2 min Standard National Mobile Calls possible from included value</w:t>
            </w:r>
          </w:p>
        </w:tc>
      </w:tr>
      <w:tr w:rsidR="00F12233" w:rsidRPr="004D035A" w14:paraId="0BA73167"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9" w:type="dxa"/>
            <w:gridSpan w:val="5"/>
          </w:tcPr>
          <w:p w14:paraId="3ABAD406" w14:textId="77777777" w:rsidR="00A7168A" w:rsidRPr="004D035A" w:rsidRDefault="00A7168A" w:rsidP="00F12233">
            <w:pPr>
              <w:spacing w:after="0"/>
              <w:jc w:val="center"/>
              <w:rPr>
                <w:sz w:val="20"/>
              </w:rPr>
            </w:pPr>
          </w:p>
          <w:p w14:paraId="2C64CF42" w14:textId="77777777" w:rsidR="00F12233" w:rsidRPr="004D035A" w:rsidRDefault="00F12233" w:rsidP="00F12233">
            <w:pPr>
              <w:spacing w:after="0"/>
              <w:jc w:val="center"/>
              <w:rPr>
                <w:sz w:val="20"/>
              </w:rPr>
            </w:pPr>
            <w:r w:rsidRPr="004D035A">
              <w:rPr>
                <w:sz w:val="20"/>
              </w:rPr>
              <w:t>No longer publicly offering mobile phone services</w:t>
            </w:r>
          </w:p>
          <w:p w14:paraId="326FF217" w14:textId="77777777" w:rsidR="00A7168A" w:rsidRPr="004D035A" w:rsidRDefault="00A7168A" w:rsidP="00F12233">
            <w:pPr>
              <w:spacing w:after="0"/>
              <w:jc w:val="center"/>
              <w:rPr>
                <w:sz w:val="20"/>
              </w:rPr>
            </w:pPr>
          </w:p>
        </w:tc>
      </w:tr>
    </w:tbl>
    <w:p w14:paraId="281EF61D" w14:textId="77777777" w:rsidR="003507B0" w:rsidRPr="004D035A" w:rsidRDefault="003507B0" w:rsidP="003507B0"/>
    <w:p w14:paraId="46D48B21" w14:textId="77777777" w:rsidR="003507B0" w:rsidRPr="004D035A" w:rsidRDefault="003507B0" w:rsidP="003507B0">
      <w:r w:rsidRPr="004D035A">
        <w:rPr>
          <w:b/>
        </w:rPr>
        <w:t xml:space="preserve">Mobile Plan Offerings – Included Value &amp; Excess Cost Comparison </w:t>
      </w:r>
      <w:r w:rsidRPr="004D035A">
        <w:t>(as of 30th June 2015)</w:t>
      </w:r>
    </w:p>
    <w:tbl>
      <w:tblPr>
        <w:tblStyle w:val="GridTable4-Accent11"/>
        <w:tblW w:w="0" w:type="auto"/>
        <w:tblLook w:val="04A0" w:firstRow="1" w:lastRow="0" w:firstColumn="1" w:lastColumn="0" w:noHBand="0" w:noVBand="1"/>
      </w:tblPr>
      <w:tblGrid>
        <w:gridCol w:w="3119"/>
        <w:gridCol w:w="1962"/>
        <w:gridCol w:w="1882"/>
        <w:gridCol w:w="1882"/>
      </w:tblGrid>
      <w:tr w:rsidR="003507B0" w:rsidRPr="004D035A" w14:paraId="3F75D26E"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62EA4D99" w14:textId="77777777" w:rsidR="003507B0" w:rsidRPr="004D035A" w:rsidRDefault="003507B0" w:rsidP="002F3DC7">
            <w:pPr>
              <w:spacing w:after="0"/>
              <w:jc w:val="center"/>
              <w:rPr>
                <w:b w:val="0"/>
                <w:sz w:val="20"/>
              </w:rPr>
            </w:pPr>
            <w:r w:rsidRPr="004D035A">
              <w:rPr>
                <w:b w:val="0"/>
                <w:sz w:val="20"/>
              </w:rPr>
              <w:t>Service Name</w:t>
            </w:r>
          </w:p>
        </w:tc>
        <w:tc>
          <w:tcPr>
            <w:tcW w:w="1962" w:type="dxa"/>
          </w:tcPr>
          <w:p w14:paraId="51AFD3E7" w14:textId="77777777" w:rsidR="003507B0" w:rsidRPr="004D035A" w:rsidRDefault="003507B0" w:rsidP="002F3DC7">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value per minute Standard National Mobile Call rate</w:t>
            </w:r>
          </w:p>
        </w:tc>
        <w:tc>
          <w:tcPr>
            <w:tcW w:w="1882" w:type="dxa"/>
          </w:tcPr>
          <w:p w14:paraId="61611F48" w14:textId="77777777" w:rsidR="003507B0" w:rsidRPr="004D035A" w:rsidRDefault="003507B0" w:rsidP="002F3DC7">
            <w:pPr>
              <w:spacing w:after="0"/>
              <w:jc w:val="center"/>
              <w:cnfStyle w:val="100000000000" w:firstRow="1" w:lastRow="0" w:firstColumn="0" w:lastColumn="0" w:oddVBand="0" w:evenVBand="0" w:oddHBand="0" w:evenHBand="0" w:firstRowFirstColumn="0" w:firstRowLastColumn="0" w:lastRowFirstColumn="0" w:lastRowLastColumn="0"/>
              <w:rPr>
                <w:sz w:val="20"/>
              </w:rPr>
            </w:pPr>
            <w:r w:rsidRPr="004D035A">
              <w:rPr>
                <w:b w:val="0"/>
                <w:sz w:val="20"/>
              </w:rPr>
              <w:t>Excess per minute Standard National Mobile Call rate</w:t>
            </w:r>
          </w:p>
        </w:tc>
        <w:tc>
          <w:tcPr>
            <w:tcW w:w="1882" w:type="dxa"/>
          </w:tcPr>
          <w:p w14:paraId="65F9E93E" w14:textId="77777777" w:rsidR="003507B0" w:rsidRPr="004D035A" w:rsidRDefault="003507B0" w:rsidP="002F3DC7">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increase</w:t>
            </w:r>
          </w:p>
        </w:tc>
      </w:tr>
      <w:tr w:rsidR="00F12233" w:rsidRPr="004D035A" w14:paraId="07A7EA47"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45" w:type="dxa"/>
            <w:gridSpan w:val="4"/>
          </w:tcPr>
          <w:p w14:paraId="261696CF" w14:textId="77777777" w:rsidR="00A7168A" w:rsidRPr="004D035A" w:rsidRDefault="00A7168A" w:rsidP="00F12233">
            <w:pPr>
              <w:spacing w:after="0"/>
              <w:jc w:val="center"/>
              <w:rPr>
                <w:sz w:val="20"/>
              </w:rPr>
            </w:pPr>
          </w:p>
          <w:p w14:paraId="4BA45CAA" w14:textId="77777777" w:rsidR="00F12233" w:rsidRPr="004D035A" w:rsidRDefault="00F12233" w:rsidP="00F12233">
            <w:pPr>
              <w:spacing w:after="0"/>
              <w:jc w:val="center"/>
              <w:rPr>
                <w:sz w:val="20"/>
              </w:rPr>
            </w:pPr>
            <w:r w:rsidRPr="004D035A">
              <w:rPr>
                <w:sz w:val="20"/>
              </w:rPr>
              <w:t>No longer publicly offering mobile phone services</w:t>
            </w:r>
          </w:p>
          <w:p w14:paraId="7B83BAF3" w14:textId="77777777" w:rsidR="00A7168A" w:rsidRPr="004D035A" w:rsidRDefault="00A7168A" w:rsidP="00F12233">
            <w:pPr>
              <w:spacing w:after="0"/>
              <w:jc w:val="center"/>
              <w:rPr>
                <w:sz w:val="20"/>
              </w:rPr>
            </w:pPr>
          </w:p>
        </w:tc>
      </w:tr>
    </w:tbl>
    <w:p w14:paraId="4FD34BC8" w14:textId="77777777" w:rsidR="003507B0" w:rsidRPr="004D035A" w:rsidRDefault="003507B0" w:rsidP="003507B0">
      <w:pPr>
        <w:pStyle w:val="NoSpacing"/>
      </w:pPr>
    </w:p>
    <w:p w14:paraId="780F1504" w14:textId="7E924FEC" w:rsidR="003507B0" w:rsidRPr="004D035A" w:rsidRDefault="003507B0">
      <w:pPr>
        <w:spacing w:after="0" w:line="240" w:lineRule="auto"/>
      </w:pPr>
    </w:p>
    <w:p w14:paraId="75A620BA" w14:textId="4FD3A39C" w:rsidR="003507B0" w:rsidRPr="004D035A" w:rsidRDefault="00120D81" w:rsidP="00B631F6">
      <w:pPr>
        <w:pStyle w:val="Heading2"/>
      </w:pPr>
      <w:bookmarkStart w:id="210" w:name="_Toc441144459"/>
      <w:r>
        <w:t>T</w:t>
      </w:r>
      <w:r w:rsidR="003507B0" w:rsidRPr="004D035A">
        <w:t>elco</w:t>
      </w:r>
      <w:r>
        <w:t>G</w:t>
      </w:r>
      <w:r w:rsidR="003507B0" w:rsidRPr="004D035A">
        <w:t>reen</w:t>
      </w:r>
      <w:bookmarkEnd w:id="210"/>
    </w:p>
    <w:p w14:paraId="01427D87" w14:textId="77777777" w:rsidR="003507B0" w:rsidRPr="004D035A" w:rsidRDefault="003507B0" w:rsidP="003507B0">
      <w:pPr>
        <w:rPr>
          <w:b/>
        </w:rPr>
      </w:pPr>
      <w:r w:rsidRPr="004D035A">
        <w:rPr>
          <w:b/>
        </w:rPr>
        <w:t>Company Details</w:t>
      </w:r>
    </w:p>
    <w:p w14:paraId="6ED6648E" w14:textId="60C9675F" w:rsidR="00342106" w:rsidRPr="004D035A" w:rsidRDefault="00342106" w:rsidP="00342106">
      <w:pPr>
        <w:spacing w:after="60"/>
        <w:ind w:left="720"/>
      </w:pPr>
      <w:r w:rsidRPr="004D035A">
        <w:rPr>
          <w:b/>
        </w:rPr>
        <w:t>Entity name</w:t>
      </w:r>
      <w:r w:rsidR="001122E0">
        <w:rPr>
          <w:b/>
        </w:rPr>
        <w:t xml:space="preserve">: </w:t>
      </w:r>
      <w:r w:rsidRPr="004D035A">
        <w:rPr>
          <w:noProof/>
        </w:rPr>
        <w:t>TELCOGREEN PTY LTD</w:t>
      </w:r>
    </w:p>
    <w:p w14:paraId="31DC847D" w14:textId="06899003" w:rsidR="00342106" w:rsidRPr="004D035A" w:rsidRDefault="00342106" w:rsidP="00342106">
      <w:pPr>
        <w:spacing w:after="60"/>
        <w:ind w:left="720"/>
      </w:pPr>
      <w:r w:rsidRPr="004D035A">
        <w:rPr>
          <w:b/>
        </w:rPr>
        <w:t>ACN</w:t>
      </w:r>
      <w:r w:rsidR="001122E0">
        <w:rPr>
          <w:b/>
        </w:rPr>
        <w:t xml:space="preserve">: </w:t>
      </w:r>
      <w:r w:rsidRPr="004D035A">
        <w:rPr>
          <w:noProof/>
        </w:rPr>
        <w:t>128 524 756</w:t>
      </w:r>
    </w:p>
    <w:p w14:paraId="73D379D0" w14:textId="020ADF6F" w:rsidR="00342106" w:rsidRPr="004D035A" w:rsidRDefault="00342106" w:rsidP="00342106">
      <w:pPr>
        <w:spacing w:after="60"/>
        <w:ind w:left="720"/>
      </w:pPr>
      <w:r w:rsidRPr="004D035A">
        <w:rPr>
          <w:b/>
        </w:rPr>
        <w:t>ABN</w:t>
      </w:r>
      <w:r w:rsidR="001122E0">
        <w:rPr>
          <w:b/>
        </w:rPr>
        <w:t xml:space="preserve">: </w:t>
      </w:r>
      <w:r w:rsidRPr="004D035A">
        <w:rPr>
          <w:noProof/>
        </w:rPr>
        <w:t>52128524756</w:t>
      </w:r>
    </w:p>
    <w:p w14:paraId="12F50891" w14:textId="4EBAC362" w:rsidR="00342106" w:rsidRPr="004D035A" w:rsidRDefault="00342106" w:rsidP="00342106">
      <w:pPr>
        <w:spacing w:after="60"/>
        <w:ind w:left="720"/>
      </w:pPr>
      <w:r w:rsidRPr="004D035A">
        <w:rPr>
          <w:b/>
        </w:rPr>
        <w:t>Registered in</w:t>
      </w:r>
      <w:r w:rsidR="001122E0">
        <w:rPr>
          <w:b/>
        </w:rPr>
        <w:t xml:space="preserve">: </w:t>
      </w:r>
      <w:r w:rsidRPr="004D035A">
        <w:rPr>
          <w:noProof/>
        </w:rPr>
        <w:t>New South Wales</w:t>
      </w:r>
    </w:p>
    <w:p w14:paraId="5D565AA5" w14:textId="6DE667EE" w:rsidR="00342106" w:rsidRPr="004D035A" w:rsidRDefault="00AD2EF1" w:rsidP="00342106">
      <w:pPr>
        <w:spacing w:after="60"/>
        <w:ind w:left="720"/>
      </w:pPr>
      <w:r>
        <w:rPr>
          <w:b/>
        </w:rPr>
        <w:t>Registration date</w:t>
      </w:r>
      <w:r w:rsidR="001122E0">
        <w:rPr>
          <w:b/>
        </w:rPr>
        <w:t xml:space="preserve">: </w:t>
      </w:r>
      <w:r w:rsidR="00342106" w:rsidRPr="004D035A">
        <w:t xml:space="preserve"> </w:t>
      </w:r>
      <w:r w:rsidR="00342106" w:rsidRPr="004D035A">
        <w:rPr>
          <w:noProof/>
        </w:rPr>
        <w:t>11/19/2007</w:t>
      </w:r>
    </w:p>
    <w:p w14:paraId="54E06014" w14:textId="71BA0FA9" w:rsidR="00342106" w:rsidRPr="004D035A" w:rsidRDefault="00AD2EF1" w:rsidP="00342106">
      <w:pPr>
        <w:spacing w:after="60"/>
        <w:ind w:left="720"/>
      </w:pPr>
      <w:r>
        <w:rPr>
          <w:b/>
        </w:rPr>
        <w:t>Previous company name</w:t>
      </w:r>
      <w:r w:rsidR="001122E0">
        <w:rPr>
          <w:b/>
        </w:rPr>
        <w:t xml:space="preserve">: </w:t>
      </w:r>
    </w:p>
    <w:p w14:paraId="3ED2CDEF" w14:textId="7FAAA2D9" w:rsidR="00342106" w:rsidRPr="004D035A" w:rsidRDefault="00AD2EF1" w:rsidP="00342106">
      <w:pPr>
        <w:spacing w:after="60"/>
        <w:ind w:left="720"/>
      </w:pPr>
      <w:r>
        <w:rPr>
          <w:b/>
        </w:rPr>
        <w:t>Company type</w:t>
      </w:r>
      <w:r w:rsidR="001122E0">
        <w:rPr>
          <w:b/>
        </w:rPr>
        <w:t xml:space="preserve">: </w:t>
      </w:r>
      <w:r w:rsidR="00342106" w:rsidRPr="004D035A">
        <w:rPr>
          <w:noProof/>
        </w:rPr>
        <w:t>Australian Proprietary Company</w:t>
      </w:r>
    </w:p>
    <w:p w14:paraId="38332E87" w14:textId="507E52BA" w:rsidR="00342106" w:rsidRPr="004D035A" w:rsidRDefault="00AD2EF1" w:rsidP="00342106">
      <w:pPr>
        <w:spacing w:after="60"/>
        <w:ind w:left="720"/>
      </w:pPr>
      <w:r>
        <w:rPr>
          <w:b/>
        </w:rPr>
        <w:t>Current registered address</w:t>
      </w:r>
      <w:r w:rsidR="001122E0">
        <w:rPr>
          <w:b/>
        </w:rPr>
        <w:t xml:space="preserve">: </w:t>
      </w:r>
      <w:r w:rsidR="00342106" w:rsidRPr="004D035A">
        <w:rPr>
          <w:noProof/>
        </w:rPr>
        <w:t>Unit 3, 3 Marvel Street, BYRON BAY NSW 2481</w:t>
      </w:r>
    </w:p>
    <w:p w14:paraId="1E8CCFAE" w14:textId="27DF8746" w:rsidR="00342106" w:rsidRPr="004D035A" w:rsidRDefault="00AD2EF1" w:rsidP="00342106">
      <w:pPr>
        <w:spacing w:after="60"/>
        <w:ind w:left="720"/>
      </w:pPr>
      <w:r>
        <w:rPr>
          <w:b/>
        </w:rPr>
        <w:lastRenderedPageBreak/>
        <w:t>Parent/holding company</w:t>
      </w:r>
      <w:r w:rsidR="001122E0">
        <w:rPr>
          <w:b/>
        </w:rPr>
        <w:t xml:space="preserve">: </w:t>
      </w:r>
    </w:p>
    <w:p w14:paraId="1B080980" w14:textId="77D2E0CC" w:rsidR="00342106" w:rsidRPr="004D035A" w:rsidRDefault="00AD2EF1" w:rsidP="00342106">
      <w:pPr>
        <w:spacing w:after="60"/>
        <w:ind w:left="720"/>
      </w:pPr>
      <w:r>
        <w:rPr>
          <w:b/>
        </w:rPr>
        <w:t>Director name(s)</w:t>
      </w:r>
      <w:r w:rsidR="001122E0">
        <w:rPr>
          <w:b/>
        </w:rPr>
        <w:t xml:space="preserve">: </w:t>
      </w:r>
      <w:r w:rsidR="00C44E28" w:rsidRPr="004D035A">
        <w:rPr>
          <w:noProof/>
        </w:rPr>
        <w:t>Eitan Amir Timor Tismenetsky</w:t>
      </w:r>
      <w:r w:rsidR="00C44E28" w:rsidRPr="004D035A">
        <w:t xml:space="preserve">, </w:t>
      </w:r>
      <w:r w:rsidR="00C44E28" w:rsidRPr="004D035A">
        <w:rPr>
          <w:noProof/>
        </w:rPr>
        <w:t>Angela Tchoulak</w:t>
      </w:r>
    </w:p>
    <w:p w14:paraId="1E612B53" w14:textId="51F5C1FD" w:rsidR="00342106" w:rsidRPr="004D035A" w:rsidRDefault="00AD2EF1" w:rsidP="00342106">
      <w:pPr>
        <w:spacing w:after="60"/>
        <w:ind w:left="720"/>
      </w:pPr>
      <w:r>
        <w:rPr>
          <w:b/>
        </w:rPr>
        <w:t>Share class</w:t>
      </w:r>
      <w:r w:rsidR="001122E0">
        <w:rPr>
          <w:b/>
        </w:rPr>
        <w:t xml:space="preserve">: </w:t>
      </w:r>
      <w:r w:rsidR="00342106" w:rsidRPr="004D035A">
        <w:rPr>
          <w:noProof/>
        </w:rPr>
        <w:t>ORD</w:t>
      </w:r>
    </w:p>
    <w:p w14:paraId="10C7CEFF" w14:textId="4F79665A" w:rsidR="00342106" w:rsidRPr="004D035A" w:rsidRDefault="00AD2EF1" w:rsidP="00342106">
      <w:pPr>
        <w:spacing w:after="60"/>
        <w:ind w:left="720"/>
      </w:pPr>
      <w:r>
        <w:rPr>
          <w:b/>
        </w:rPr>
        <w:t>Shares issued</w:t>
      </w:r>
      <w:r w:rsidR="001122E0">
        <w:rPr>
          <w:b/>
        </w:rPr>
        <w:t xml:space="preserve">: </w:t>
      </w:r>
      <w:r w:rsidR="00342106" w:rsidRPr="004D035A">
        <w:rPr>
          <w:noProof/>
        </w:rPr>
        <w:t>100</w:t>
      </w:r>
    </w:p>
    <w:p w14:paraId="5C5CB6D2" w14:textId="7BFBFA1D" w:rsidR="00342106" w:rsidRPr="004D035A" w:rsidRDefault="00342106" w:rsidP="00342106">
      <w:pPr>
        <w:spacing w:after="60"/>
        <w:ind w:left="720"/>
      </w:pPr>
      <w:r w:rsidRPr="004D035A">
        <w:rPr>
          <w:b/>
        </w:rPr>
        <w:t>Website address</w:t>
      </w:r>
      <w:r w:rsidR="001122E0">
        <w:rPr>
          <w:b/>
        </w:rPr>
        <w:t xml:space="preserve">: </w:t>
      </w:r>
      <w:r w:rsidR="00652DA9" w:rsidRPr="004D035A">
        <w:t>http://www.telcogreen.com.au/</w:t>
      </w:r>
    </w:p>
    <w:p w14:paraId="6BDE7A3E" w14:textId="6726867A" w:rsidR="00342106" w:rsidRPr="004D035A" w:rsidRDefault="00342106" w:rsidP="00342106">
      <w:pPr>
        <w:spacing w:after="60"/>
        <w:ind w:left="720"/>
      </w:pPr>
      <w:r w:rsidRPr="004D035A">
        <w:rPr>
          <w:b/>
        </w:rPr>
        <w:t>Services offered</w:t>
      </w:r>
      <w:r w:rsidR="001122E0">
        <w:rPr>
          <w:b/>
        </w:rPr>
        <w:t xml:space="preserve">: </w:t>
      </w:r>
      <w:r w:rsidR="00652DA9" w:rsidRPr="004D035A">
        <w:t xml:space="preserve">Broadband, NBN, Business, </w:t>
      </w:r>
      <w:proofErr w:type="gramStart"/>
      <w:r w:rsidR="00652DA9" w:rsidRPr="004D035A">
        <w:t>Data</w:t>
      </w:r>
      <w:proofErr w:type="gramEnd"/>
    </w:p>
    <w:p w14:paraId="51048233" w14:textId="77777777" w:rsidR="003507B0" w:rsidRPr="004D035A" w:rsidRDefault="003507B0" w:rsidP="003507B0"/>
    <w:p w14:paraId="3503CB19" w14:textId="77777777" w:rsidR="003507B0" w:rsidRPr="004D035A" w:rsidRDefault="003507B0" w:rsidP="003507B0">
      <w:pPr>
        <w:rPr>
          <w:b/>
        </w:rPr>
      </w:pPr>
      <w:r w:rsidRPr="004D035A">
        <w:rPr>
          <w:b/>
        </w:rPr>
        <w:t>Mobile Plan Offer Details</w:t>
      </w:r>
    </w:p>
    <w:p w14:paraId="6D935F7D" w14:textId="014470E6" w:rsidR="003507B0" w:rsidRPr="004D035A" w:rsidRDefault="00AD2EF1" w:rsidP="003507B0">
      <w:pPr>
        <w:spacing w:after="60"/>
        <w:ind w:left="720"/>
      </w:pPr>
      <w:r>
        <w:rPr>
          <w:b/>
        </w:rPr>
        <w:t>Mobile plans offered (31st August 2014)</w:t>
      </w:r>
      <w:r w:rsidR="001122E0">
        <w:rPr>
          <w:b/>
        </w:rPr>
        <w:t xml:space="preserve">: </w:t>
      </w:r>
      <w:r w:rsidR="00D330B7" w:rsidRPr="004D035A">
        <w:t>6</w:t>
      </w:r>
    </w:p>
    <w:p w14:paraId="49C31D58" w14:textId="1357588E" w:rsidR="003507B0" w:rsidRPr="004D035A" w:rsidRDefault="00AD2EF1" w:rsidP="003507B0">
      <w:pPr>
        <w:spacing w:after="60"/>
        <w:ind w:left="720"/>
      </w:pPr>
      <w:r>
        <w:rPr>
          <w:b/>
        </w:rPr>
        <w:t>Mobile plans offered (30th June 2015)</w:t>
      </w:r>
      <w:r w:rsidR="001122E0">
        <w:rPr>
          <w:b/>
        </w:rPr>
        <w:t xml:space="preserve">: </w:t>
      </w:r>
      <w:r w:rsidR="00D330B7" w:rsidRPr="004D035A">
        <w:t>0</w:t>
      </w:r>
    </w:p>
    <w:p w14:paraId="5D499833" w14:textId="54440959" w:rsidR="003507B0" w:rsidRPr="004D035A" w:rsidRDefault="003507B0" w:rsidP="003507B0">
      <w:pPr>
        <w:spacing w:after="60"/>
        <w:ind w:left="720"/>
      </w:pPr>
      <w:r w:rsidRPr="004D035A">
        <w:rPr>
          <w:b/>
        </w:rPr>
        <w:t>MNO used</w:t>
      </w:r>
      <w:r w:rsidR="001122E0">
        <w:rPr>
          <w:b/>
        </w:rPr>
        <w:t xml:space="preserve">: </w:t>
      </w:r>
      <w:r w:rsidR="00D330B7" w:rsidRPr="004D035A">
        <w:t>Optus</w:t>
      </w:r>
    </w:p>
    <w:p w14:paraId="6B60D78F" w14:textId="71D829E1" w:rsidR="003507B0" w:rsidRPr="004D035A" w:rsidRDefault="00AD2EF1" w:rsidP="003507B0">
      <w:pPr>
        <w:spacing w:after="60"/>
        <w:ind w:left="720"/>
      </w:pPr>
      <w:r>
        <w:rPr>
          <w:b/>
        </w:rPr>
        <w:t>Network generation</w:t>
      </w:r>
      <w:r w:rsidR="001122E0">
        <w:rPr>
          <w:b/>
        </w:rPr>
        <w:t xml:space="preserve">: </w:t>
      </w:r>
      <w:r w:rsidR="00652DA9" w:rsidRPr="004D035A">
        <w:t>3G</w:t>
      </w:r>
    </w:p>
    <w:p w14:paraId="7D3A6C87" w14:textId="768AC6BF" w:rsidR="00652DA9" w:rsidRPr="004D035A" w:rsidRDefault="00652DA9" w:rsidP="00652DA9">
      <w:pPr>
        <w:spacing w:after="60"/>
        <w:ind w:left="720"/>
      </w:pPr>
      <w:r w:rsidRPr="004D035A">
        <w:rPr>
          <w:b/>
        </w:rPr>
        <w:t>Special Notes</w:t>
      </w:r>
      <w:r w:rsidR="001122E0">
        <w:rPr>
          <w:b/>
        </w:rPr>
        <w:t xml:space="preserve">: </w:t>
      </w:r>
      <w:r w:rsidRPr="004D035A">
        <w:t>No longer publicly offering mobile phone services in Australia</w:t>
      </w:r>
    </w:p>
    <w:p w14:paraId="45626051" w14:textId="77777777" w:rsidR="003507B0" w:rsidRPr="004D035A" w:rsidRDefault="003507B0" w:rsidP="003507B0"/>
    <w:p w14:paraId="6A15E534" w14:textId="77777777" w:rsidR="003507B0" w:rsidRPr="004D035A" w:rsidRDefault="003507B0" w:rsidP="003507B0">
      <w:r w:rsidRPr="004D035A">
        <w:rPr>
          <w:b/>
        </w:rPr>
        <w:t>Mobile Plan Offerings – Basic Information</w:t>
      </w:r>
      <w:r w:rsidRPr="004D035A">
        <w:t xml:space="preserve"> (as of 30th June 2015)</w:t>
      </w:r>
    </w:p>
    <w:tbl>
      <w:tblPr>
        <w:tblStyle w:val="GridTable4-Accent11"/>
        <w:tblW w:w="0" w:type="auto"/>
        <w:tblInd w:w="-823" w:type="dxa"/>
        <w:tblLook w:val="04A0" w:firstRow="1" w:lastRow="0" w:firstColumn="1" w:lastColumn="0" w:noHBand="0" w:noVBand="1"/>
      </w:tblPr>
      <w:tblGrid>
        <w:gridCol w:w="1763"/>
        <w:gridCol w:w="811"/>
        <w:gridCol w:w="894"/>
        <w:gridCol w:w="1097"/>
        <w:gridCol w:w="1095"/>
        <w:gridCol w:w="971"/>
        <w:gridCol w:w="2120"/>
      </w:tblGrid>
      <w:tr w:rsidR="003507B0" w:rsidRPr="004D035A" w14:paraId="579772C2" w14:textId="77777777" w:rsidTr="008159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3" w:type="dxa"/>
          </w:tcPr>
          <w:p w14:paraId="6506FDAA" w14:textId="77777777" w:rsidR="003507B0" w:rsidRPr="004D035A" w:rsidRDefault="003507B0" w:rsidP="002F3DC7">
            <w:pPr>
              <w:spacing w:after="0" w:line="240" w:lineRule="auto"/>
              <w:jc w:val="center"/>
              <w:rPr>
                <w:b w:val="0"/>
                <w:sz w:val="20"/>
              </w:rPr>
            </w:pPr>
            <w:r w:rsidRPr="004D035A">
              <w:rPr>
                <w:b w:val="0"/>
                <w:sz w:val="20"/>
              </w:rPr>
              <w:t>Offer Name</w:t>
            </w:r>
          </w:p>
        </w:tc>
        <w:tc>
          <w:tcPr>
            <w:tcW w:w="811" w:type="dxa"/>
          </w:tcPr>
          <w:p w14:paraId="583E53AC" w14:textId="77777777" w:rsidR="003507B0" w:rsidRPr="004D035A" w:rsidRDefault="003507B0" w:rsidP="002F3DC7">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Type</w:t>
            </w:r>
          </w:p>
        </w:tc>
        <w:tc>
          <w:tcPr>
            <w:tcW w:w="894" w:type="dxa"/>
          </w:tcPr>
          <w:p w14:paraId="6A1CE36B" w14:textId="77777777" w:rsidR="003507B0" w:rsidRPr="004D035A" w:rsidRDefault="003507B0" w:rsidP="002F3DC7">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Price</w:t>
            </w:r>
            <w:r w:rsidRPr="004D035A">
              <w:rPr>
                <w:b w:val="0"/>
                <w:sz w:val="20"/>
              </w:rPr>
              <w:br/>
              <w:t>(AUD)</w:t>
            </w:r>
          </w:p>
        </w:tc>
        <w:tc>
          <w:tcPr>
            <w:tcW w:w="1097" w:type="dxa"/>
          </w:tcPr>
          <w:p w14:paraId="714D7C53" w14:textId="77777777" w:rsidR="003507B0" w:rsidRPr="004D035A" w:rsidRDefault="003507B0" w:rsidP="002F3DC7">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Call Value</w:t>
            </w:r>
          </w:p>
        </w:tc>
        <w:tc>
          <w:tcPr>
            <w:tcW w:w="1095" w:type="dxa"/>
          </w:tcPr>
          <w:p w14:paraId="44A7710A" w14:textId="77777777" w:rsidR="003507B0" w:rsidRPr="004D035A" w:rsidRDefault="003507B0" w:rsidP="002F3DC7">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Included Data </w:t>
            </w:r>
            <w:r w:rsidRPr="004D035A">
              <w:rPr>
                <w:b w:val="0"/>
                <w:sz w:val="20"/>
              </w:rPr>
              <w:br/>
              <w:t>(MB)</w:t>
            </w:r>
          </w:p>
        </w:tc>
        <w:tc>
          <w:tcPr>
            <w:tcW w:w="971" w:type="dxa"/>
          </w:tcPr>
          <w:p w14:paraId="66A87442" w14:textId="77777777" w:rsidR="003507B0" w:rsidRPr="004D035A" w:rsidRDefault="003507B0" w:rsidP="002F3DC7">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Excess Data Charges (Quoted)</w:t>
            </w:r>
          </w:p>
        </w:tc>
        <w:tc>
          <w:tcPr>
            <w:tcW w:w="2120" w:type="dxa"/>
          </w:tcPr>
          <w:p w14:paraId="6780E9D5" w14:textId="77777777" w:rsidR="003507B0" w:rsidRPr="004D035A" w:rsidRDefault="003507B0" w:rsidP="002F3DC7">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Excess Data Charges </w:t>
            </w:r>
            <w:r w:rsidRPr="004D035A">
              <w:rPr>
                <w:b w:val="0"/>
                <w:sz w:val="20"/>
              </w:rPr>
              <w:br/>
              <w:t>(Calculated)</w:t>
            </w:r>
          </w:p>
        </w:tc>
      </w:tr>
      <w:tr w:rsidR="00D330B7" w:rsidRPr="004D035A" w14:paraId="254E767C" w14:textId="77777777" w:rsidTr="00815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1" w:type="dxa"/>
            <w:gridSpan w:val="7"/>
          </w:tcPr>
          <w:p w14:paraId="681A6945" w14:textId="77777777" w:rsidR="00A7168A" w:rsidRPr="004D035A" w:rsidRDefault="00A7168A" w:rsidP="00D330B7">
            <w:pPr>
              <w:spacing w:after="0"/>
              <w:jc w:val="center"/>
              <w:rPr>
                <w:sz w:val="20"/>
              </w:rPr>
            </w:pPr>
          </w:p>
          <w:p w14:paraId="58457261" w14:textId="77777777" w:rsidR="00D330B7" w:rsidRPr="004D035A" w:rsidRDefault="00D330B7" w:rsidP="00D330B7">
            <w:pPr>
              <w:spacing w:after="0"/>
              <w:jc w:val="center"/>
              <w:rPr>
                <w:sz w:val="20"/>
              </w:rPr>
            </w:pPr>
            <w:r w:rsidRPr="004D035A">
              <w:rPr>
                <w:sz w:val="20"/>
              </w:rPr>
              <w:t>No longer publicly offering mobile phone services</w:t>
            </w:r>
          </w:p>
          <w:p w14:paraId="7B41C5CE" w14:textId="77777777" w:rsidR="00A7168A" w:rsidRPr="004D035A" w:rsidRDefault="00A7168A" w:rsidP="00D330B7">
            <w:pPr>
              <w:spacing w:after="0"/>
              <w:jc w:val="center"/>
              <w:rPr>
                <w:sz w:val="20"/>
              </w:rPr>
            </w:pPr>
          </w:p>
        </w:tc>
      </w:tr>
    </w:tbl>
    <w:p w14:paraId="4E243642" w14:textId="77777777" w:rsidR="003507B0" w:rsidRPr="004D035A" w:rsidRDefault="003507B0" w:rsidP="003507B0"/>
    <w:p w14:paraId="0B085797" w14:textId="6983BA11" w:rsidR="003507B0" w:rsidRPr="004D035A" w:rsidRDefault="003507B0" w:rsidP="003507B0">
      <w:r w:rsidRPr="004D035A">
        <w:rPr>
          <w:b/>
        </w:rPr>
        <w:t xml:space="preserve">Mobile Plan Offerings – </w:t>
      </w:r>
      <w:r w:rsidR="00467B81">
        <w:rPr>
          <w:b/>
        </w:rPr>
        <w:t xml:space="preserve">Standardised Cost Information </w:t>
      </w:r>
      <w:r w:rsidRPr="004D035A">
        <w:t>(as of 30th June 2015)</w:t>
      </w:r>
    </w:p>
    <w:tbl>
      <w:tblPr>
        <w:tblStyle w:val="GridTable4-Accent11"/>
        <w:tblW w:w="0" w:type="auto"/>
        <w:tblLook w:val="04A0" w:firstRow="1" w:lastRow="0" w:firstColumn="1" w:lastColumn="0" w:noHBand="0" w:noVBand="1"/>
      </w:tblPr>
      <w:tblGrid>
        <w:gridCol w:w="1271"/>
        <w:gridCol w:w="1962"/>
        <w:gridCol w:w="1882"/>
        <w:gridCol w:w="1882"/>
        <w:gridCol w:w="1882"/>
      </w:tblGrid>
      <w:tr w:rsidR="003507B0" w:rsidRPr="004D035A" w14:paraId="684420DE"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5A14E969" w14:textId="77777777" w:rsidR="003507B0" w:rsidRPr="004D035A" w:rsidRDefault="003507B0" w:rsidP="002F3DC7">
            <w:pPr>
              <w:spacing w:after="0"/>
              <w:jc w:val="center"/>
              <w:rPr>
                <w:b w:val="0"/>
                <w:sz w:val="20"/>
              </w:rPr>
            </w:pPr>
            <w:r w:rsidRPr="004D035A">
              <w:rPr>
                <w:b w:val="0"/>
                <w:sz w:val="20"/>
              </w:rPr>
              <w:t>Service Name</w:t>
            </w:r>
          </w:p>
        </w:tc>
        <w:tc>
          <w:tcPr>
            <w:tcW w:w="1962" w:type="dxa"/>
          </w:tcPr>
          <w:p w14:paraId="6F4B4BC4" w14:textId="77777777" w:rsidR="003507B0" w:rsidRPr="004D035A" w:rsidRDefault="003507B0" w:rsidP="002F3DC7">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make</w:t>
            </w:r>
            <w:r w:rsidRPr="004D035A">
              <w:rPr>
                <w:b w:val="0"/>
                <w:sz w:val="20"/>
              </w:rPr>
              <w:br/>
              <w:t>2 minute Standard National Mobile Call</w:t>
            </w:r>
          </w:p>
        </w:tc>
        <w:tc>
          <w:tcPr>
            <w:tcW w:w="1882" w:type="dxa"/>
          </w:tcPr>
          <w:p w14:paraId="36A68A40" w14:textId="77777777" w:rsidR="003507B0" w:rsidRPr="004D035A" w:rsidRDefault="003507B0" w:rsidP="002F3DC7">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send a Standard National Mobile SMS</w:t>
            </w:r>
          </w:p>
        </w:tc>
        <w:tc>
          <w:tcPr>
            <w:tcW w:w="1882" w:type="dxa"/>
          </w:tcPr>
          <w:p w14:paraId="2E129065" w14:textId="77777777" w:rsidR="003507B0" w:rsidRPr="004D035A" w:rsidRDefault="003507B0" w:rsidP="002F3DC7">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of using one megabyte of data within Australia</w:t>
            </w:r>
          </w:p>
        </w:tc>
        <w:tc>
          <w:tcPr>
            <w:tcW w:w="1882" w:type="dxa"/>
          </w:tcPr>
          <w:p w14:paraId="193A2FB0" w14:textId="77777777" w:rsidR="003507B0" w:rsidRPr="004D035A" w:rsidRDefault="003507B0" w:rsidP="002F3DC7">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Number of 2 min Standard National Mobile Calls possible from included value</w:t>
            </w:r>
          </w:p>
        </w:tc>
      </w:tr>
      <w:tr w:rsidR="00D330B7" w:rsidRPr="004D035A" w14:paraId="332E0FEF"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9" w:type="dxa"/>
            <w:gridSpan w:val="5"/>
          </w:tcPr>
          <w:p w14:paraId="18ADCBC1" w14:textId="77777777" w:rsidR="00A7168A" w:rsidRPr="004D035A" w:rsidRDefault="00A7168A" w:rsidP="00D330B7">
            <w:pPr>
              <w:spacing w:after="0"/>
              <w:jc w:val="center"/>
              <w:rPr>
                <w:sz w:val="20"/>
              </w:rPr>
            </w:pPr>
          </w:p>
          <w:p w14:paraId="5E6E5C31" w14:textId="77777777" w:rsidR="00D330B7" w:rsidRPr="004D035A" w:rsidRDefault="00D330B7" w:rsidP="00D330B7">
            <w:pPr>
              <w:spacing w:after="0"/>
              <w:jc w:val="center"/>
              <w:rPr>
                <w:sz w:val="20"/>
              </w:rPr>
            </w:pPr>
            <w:r w:rsidRPr="004D035A">
              <w:rPr>
                <w:sz w:val="20"/>
              </w:rPr>
              <w:t>No longer publicly offering mobile phone services</w:t>
            </w:r>
          </w:p>
          <w:p w14:paraId="4AD39CAA" w14:textId="77777777" w:rsidR="00A7168A" w:rsidRPr="004D035A" w:rsidRDefault="00A7168A" w:rsidP="00D330B7">
            <w:pPr>
              <w:spacing w:after="0"/>
              <w:jc w:val="center"/>
              <w:rPr>
                <w:sz w:val="20"/>
              </w:rPr>
            </w:pPr>
          </w:p>
        </w:tc>
      </w:tr>
    </w:tbl>
    <w:p w14:paraId="09260611" w14:textId="77777777" w:rsidR="003507B0" w:rsidRPr="004D035A" w:rsidRDefault="003507B0" w:rsidP="003507B0"/>
    <w:p w14:paraId="12C35D2C" w14:textId="77777777" w:rsidR="003507B0" w:rsidRPr="004D035A" w:rsidRDefault="003507B0" w:rsidP="009B4EA9">
      <w:pPr>
        <w:keepNext/>
      </w:pPr>
      <w:r w:rsidRPr="004D035A">
        <w:rPr>
          <w:b/>
        </w:rPr>
        <w:lastRenderedPageBreak/>
        <w:t xml:space="preserve">Mobile Plan Offerings – Included Value &amp; Excess Cost Comparison </w:t>
      </w:r>
      <w:r w:rsidRPr="004D035A">
        <w:t>(as of 30th June 2015)</w:t>
      </w:r>
    </w:p>
    <w:tbl>
      <w:tblPr>
        <w:tblStyle w:val="GridTable4-Accent11"/>
        <w:tblW w:w="0" w:type="auto"/>
        <w:tblLook w:val="04A0" w:firstRow="1" w:lastRow="0" w:firstColumn="1" w:lastColumn="0" w:noHBand="0" w:noVBand="1"/>
      </w:tblPr>
      <w:tblGrid>
        <w:gridCol w:w="3119"/>
        <w:gridCol w:w="1962"/>
        <w:gridCol w:w="1882"/>
        <w:gridCol w:w="1882"/>
      </w:tblGrid>
      <w:tr w:rsidR="003507B0" w:rsidRPr="004D035A" w14:paraId="65B60715"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6BDA0DCA" w14:textId="77777777" w:rsidR="003507B0" w:rsidRPr="004D035A" w:rsidRDefault="003507B0" w:rsidP="009B4EA9">
            <w:pPr>
              <w:keepNext/>
              <w:spacing w:after="0"/>
              <w:jc w:val="center"/>
              <w:rPr>
                <w:b w:val="0"/>
                <w:sz w:val="20"/>
              </w:rPr>
            </w:pPr>
            <w:r w:rsidRPr="004D035A">
              <w:rPr>
                <w:b w:val="0"/>
                <w:sz w:val="20"/>
              </w:rPr>
              <w:t>Service Name</w:t>
            </w:r>
          </w:p>
        </w:tc>
        <w:tc>
          <w:tcPr>
            <w:tcW w:w="1962" w:type="dxa"/>
          </w:tcPr>
          <w:p w14:paraId="274FF00D" w14:textId="77777777" w:rsidR="003507B0" w:rsidRPr="004D035A" w:rsidRDefault="003507B0" w:rsidP="009B4EA9">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value per minute Standard National Mobile Call rate</w:t>
            </w:r>
          </w:p>
        </w:tc>
        <w:tc>
          <w:tcPr>
            <w:tcW w:w="1882" w:type="dxa"/>
          </w:tcPr>
          <w:p w14:paraId="40B8EB54" w14:textId="77777777" w:rsidR="003507B0" w:rsidRPr="004D035A" w:rsidRDefault="003507B0" w:rsidP="009B4EA9">
            <w:pPr>
              <w:keepNext/>
              <w:spacing w:after="0"/>
              <w:jc w:val="center"/>
              <w:cnfStyle w:val="100000000000" w:firstRow="1" w:lastRow="0" w:firstColumn="0" w:lastColumn="0" w:oddVBand="0" w:evenVBand="0" w:oddHBand="0" w:evenHBand="0" w:firstRowFirstColumn="0" w:firstRowLastColumn="0" w:lastRowFirstColumn="0" w:lastRowLastColumn="0"/>
              <w:rPr>
                <w:sz w:val="20"/>
              </w:rPr>
            </w:pPr>
            <w:r w:rsidRPr="004D035A">
              <w:rPr>
                <w:b w:val="0"/>
                <w:sz w:val="20"/>
              </w:rPr>
              <w:t>Excess per minute Standard National Mobile Call rate</w:t>
            </w:r>
          </w:p>
        </w:tc>
        <w:tc>
          <w:tcPr>
            <w:tcW w:w="1882" w:type="dxa"/>
          </w:tcPr>
          <w:p w14:paraId="1128CFBC" w14:textId="77777777" w:rsidR="003507B0" w:rsidRPr="004D035A" w:rsidRDefault="003507B0" w:rsidP="009B4EA9">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increase</w:t>
            </w:r>
          </w:p>
        </w:tc>
      </w:tr>
      <w:tr w:rsidR="00D330B7" w:rsidRPr="004D035A" w14:paraId="2D440EC9"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45" w:type="dxa"/>
            <w:gridSpan w:val="4"/>
          </w:tcPr>
          <w:p w14:paraId="133A9BC8" w14:textId="77777777" w:rsidR="00A7168A" w:rsidRPr="004D035A" w:rsidRDefault="00A7168A" w:rsidP="00D330B7">
            <w:pPr>
              <w:spacing w:after="0"/>
              <w:jc w:val="center"/>
              <w:rPr>
                <w:sz w:val="20"/>
              </w:rPr>
            </w:pPr>
          </w:p>
          <w:p w14:paraId="4A76F164" w14:textId="77777777" w:rsidR="00D330B7" w:rsidRPr="004D035A" w:rsidRDefault="00D330B7" w:rsidP="00D330B7">
            <w:pPr>
              <w:spacing w:after="0"/>
              <w:jc w:val="center"/>
              <w:rPr>
                <w:sz w:val="20"/>
              </w:rPr>
            </w:pPr>
            <w:r w:rsidRPr="004D035A">
              <w:rPr>
                <w:sz w:val="20"/>
              </w:rPr>
              <w:t>No longer publicly offering mobile phone services</w:t>
            </w:r>
          </w:p>
          <w:p w14:paraId="501769D6" w14:textId="77777777" w:rsidR="00A7168A" w:rsidRPr="004D035A" w:rsidRDefault="00A7168A" w:rsidP="00D330B7">
            <w:pPr>
              <w:spacing w:after="0"/>
              <w:jc w:val="center"/>
              <w:rPr>
                <w:sz w:val="20"/>
              </w:rPr>
            </w:pPr>
          </w:p>
        </w:tc>
      </w:tr>
    </w:tbl>
    <w:p w14:paraId="26F7F8E8" w14:textId="77777777" w:rsidR="003507B0" w:rsidRPr="004D035A" w:rsidRDefault="003507B0" w:rsidP="003507B0">
      <w:pPr>
        <w:pStyle w:val="NoSpacing"/>
      </w:pPr>
    </w:p>
    <w:p w14:paraId="1214A57D" w14:textId="28C79ED4" w:rsidR="003507B0" w:rsidRPr="004D035A" w:rsidRDefault="003507B0">
      <w:pPr>
        <w:spacing w:after="0" w:line="240" w:lineRule="auto"/>
      </w:pPr>
    </w:p>
    <w:p w14:paraId="3D1D71A5" w14:textId="51272FF0" w:rsidR="003507B0" w:rsidRPr="004D035A" w:rsidRDefault="00120D81" w:rsidP="00B631F6">
      <w:pPr>
        <w:pStyle w:val="Heading2"/>
      </w:pPr>
      <w:bookmarkStart w:id="211" w:name="_Toc441144460"/>
      <w:r>
        <w:t>T</w:t>
      </w:r>
      <w:r w:rsidR="003507B0" w:rsidRPr="004D035A">
        <w:t>ele</w:t>
      </w:r>
      <w:r>
        <w:t>C</w:t>
      </w:r>
      <w:r w:rsidR="003507B0" w:rsidRPr="004D035A">
        <w:t>hoice</w:t>
      </w:r>
      <w:bookmarkEnd w:id="211"/>
    </w:p>
    <w:p w14:paraId="2D9D9A7D" w14:textId="77777777" w:rsidR="003507B0" w:rsidRPr="004D035A" w:rsidRDefault="003507B0" w:rsidP="003507B0">
      <w:pPr>
        <w:rPr>
          <w:b/>
        </w:rPr>
      </w:pPr>
      <w:r w:rsidRPr="004D035A">
        <w:rPr>
          <w:b/>
        </w:rPr>
        <w:t>Company Details</w:t>
      </w:r>
    </w:p>
    <w:p w14:paraId="123C7532" w14:textId="72B0E1EB" w:rsidR="00342106" w:rsidRPr="004D035A" w:rsidRDefault="00342106" w:rsidP="00342106">
      <w:pPr>
        <w:spacing w:after="60"/>
        <w:ind w:left="720"/>
      </w:pPr>
      <w:r w:rsidRPr="004D035A">
        <w:rPr>
          <w:b/>
        </w:rPr>
        <w:t>Entity name</w:t>
      </w:r>
      <w:r w:rsidR="001122E0">
        <w:rPr>
          <w:b/>
        </w:rPr>
        <w:t xml:space="preserve">: </w:t>
      </w:r>
      <w:r w:rsidRPr="004D035A">
        <w:rPr>
          <w:noProof/>
        </w:rPr>
        <w:t>BUSINESS SERVICE BROKERS PTY LTD</w:t>
      </w:r>
    </w:p>
    <w:p w14:paraId="3468B317" w14:textId="449043A7" w:rsidR="00342106" w:rsidRPr="004D035A" w:rsidRDefault="00342106" w:rsidP="00342106">
      <w:pPr>
        <w:spacing w:after="60"/>
        <w:ind w:left="720"/>
      </w:pPr>
      <w:r w:rsidRPr="004D035A">
        <w:rPr>
          <w:b/>
        </w:rPr>
        <w:t>ACN</w:t>
      </w:r>
      <w:r w:rsidR="001122E0">
        <w:rPr>
          <w:b/>
        </w:rPr>
        <w:t xml:space="preserve">: </w:t>
      </w:r>
      <w:r w:rsidRPr="004D035A">
        <w:rPr>
          <w:noProof/>
        </w:rPr>
        <w:t>069 049 994</w:t>
      </w:r>
    </w:p>
    <w:p w14:paraId="2FAB4E7A" w14:textId="35B543BE" w:rsidR="00342106" w:rsidRPr="004D035A" w:rsidRDefault="00342106" w:rsidP="00342106">
      <w:pPr>
        <w:spacing w:after="60"/>
        <w:ind w:left="720"/>
      </w:pPr>
      <w:r w:rsidRPr="004D035A">
        <w:rPr>
          <w:b/>
        </w:rPr>
        <w:t>ABN</w:t>
      </w:r>
      <w:r w:rsidR="001122E0">
        <w:rPr>
          <w:b/>
        </w:rPr>
        <w:t xml:space="preserve">: </w:t>
      </w:r>
    </w:p>
    <w:p w14:paraId="59EE5EFB" w14:textId="1B173E4F" w:rsidR="00342106" w:rsidRPr="004D035A" w:rsidRDefault="00342106" w:rsidP="00342106">
      <w:pPr>
        <w:spacing w:after="60"/>
        <w:ind w:left="720"/>
      </w:pPr>
      <w:r w:rsidRPr="004D035A">
        <w:rPr>
          <w:b/>
        </w:rPr>
        <w:t>Registered in</w:t>
      </w:r>
      <w:r w:rsidR="001122E0">
        <w:rPr>
          <w:b/>
        </w:rPr>
        <w:t xml:space="preserve">: </w:t>
      </w:r>
      <w:r w:rsidRPr="004D035A">
        <w:rPr>
          <w:noProof/>
        </w:rPr>
        <w:t>Victoria</w:t>
      </w:r>
    </w:p>
    <w:p w14:paraId="28BEBA06" w14:textId="1B414244" w:rsidR="00342106" w:rsidRPr="004D035A" w:rsidRDefault="00AD2EF1" w:rsidP="00342106">
      <w:pPr>
        <w:spacing w:after="60"/>
        <w:ind w:left="720"/>
      </w:pPr>
      <w:r>
        <w:rPr>
          <w:b/>
        </w:rPr>
        <w:t>Registration date</w:t>
      </w:r>
      <w:r w:rsidR="001122E0">
        <w:rPr>
          <w:b/>
        </w:rPr>
        <w:t xml:space="preserve">: </w:t>
      </w:r>
      <w:r w:rsidR="00342106" w:rsidRPr="004D035A">
        <w:t xml:space="preserve"> </w:t>
      </w:r>
      <w:r w:rsidR="00342106" w:rsidRPr="004D035A">
        <w:rPr>
          <w:noProof/>
        </w:rPr>
        <w:t>4/12/1995</w:t>
      </w:r>
    </w:p>
    <w:p w14:paraId="37F32ECE" w14:textId="7A23AEE1" w:rsidR="00342106" w:rsidRPr="004D035A" w:rsidRDefault="00AD2EF1" w:rsidP="00342106">
      <w:pPr>
        <w:spacing w:after="60"/>
        <w:ind w:left="720"/>
      </w:pPr>
      <w:r>
        <w:rPr>
          <w:b/>
        </w:rPr>
        <w:t>Previous company name</w:t>
      </w:r>
      <w:r w:rsidR="001122E0">
        <w:rPr>
          <w:b/>
        </w:rPr>
        <w:t xml:space="preserve">: </w:t>
      </w:r>
      <w:r w:rsidR="00342106" w:rsidRPr="004D035A">
        <w:rPr>
          <w:noProof/>
        </w:rPr>
        <w:t>SHARELINK SERVICES PTY LTD</w:t>
      </w:r>
    </w:p>
    <w:p w14:paraId="07575846" w14:textId="2B179B0D" w:rsidR="00342106" w:rsidRPr="004D035A" w:rsidRDefault="00AD2EF1" w:rsidP="00342106">
      <w:pPr>
        <w:spacing w:after="60"/>
        <w:ind w:left="720"/>
      </w:pPr>
      <w:r>
        <w:rPr>
          <w:b/>
        </w:rPr>
        <w:t>Company type</w:t>
      </w:r>
      <w:r w:rsidR="001122E0">
        <w:rPr>
          <w:b/>
        </w:rPr>
        <w:t xml:space="preserve">: </w:t>
      </w:r>
      <w:r w:rsidR="00342106" w:rsidRPr="004D035A">
        <w:rPr>
          <w:noProof/>
        </w:rPr>
        <w:t>Australian Proprietary Company</w:t>
      </w:r>
    </w:p>
    <w:p w14:paraId="3CE23B30" w14:textId="1D989C84" w:rsidR="00342106" w:rsidRPr="004D035A" w:rsidRDefault="00AD2EF1" w:rsidP="00342106">
      <w:pPr>
        <w:spacing w:after="60"/>
        <w:ind w:left="720"/>
      </w:pPr>
      <w:r>
        <w:rPr>
          <w:b/>
        </w:rPr>
        <w:t>Current registered address</w:t>
      </w:r>
      <w:r w:rsidR="001122E0">
        <w:rPr>
          <w:b/>
        </w:rPr>
        <w:t xml:space="preserve">: </w:t>
      </w:r>
      <w:r w:rsidR="00342106" w:rsidRPr="004D035A">
        <w:rPr>
          <w:noProof/>
        </w:rPr>
        <w:t>74 Eastern Road, SOUTH MELBOURNE VIC 3205</w:t>
      </w:r>
    </w:p>
    <w:p w14:paraId="4E057E66" w14:textId="40628A56" w:rsidR="00342106" w:rsidRPr="004D035A" w:rsidRDefault="00AD2EF1" w:rsidP="00342106">
      <w:pPr>
        <w:spacing w:after="60"/>
        <w:ind w:left="720"/>
      </w:pPr>
      <w:r>
        <w:rPr>
          <w:b/>
        </w:rPr>
        <w:t>Parent/holding company</w:t>
      </w:r>
      <w:r w:rsidR="001122E0">
        <w:rPr>
          <w:b/>
        </w:rPr>
        <w:t xml:space="preserve">: </w:t>
      </w:r>
    </w:p>
    <w:p w14:paraId="43CEE05A" w14:textId="24087327" w:rsidR="00342106" w:rsidRPr="004D035A" w:rsidRDefault="00AD2EF1" w:rsidP="00342106">
      <w:pPr>
        <w:spacing w:after="60"/>
        <w:ind w:left="720"/>
      </w:pPr>
      <w:r>
        <w:rPr>
          <w:b/>
        </w:rPr>
        <w:t>Director name(s)</w:t>
      </w:r>
      <w:r w:rsidR="001122E0">
        <w:rPr>
          <w:b/>
        </w:rPr>
        <w:t xml:space="preserve">: </w:t>
      </w:r>
      <w:r w:rsidR="00C44E28" w:rsidRPr="004D035A">
        <w:rPr>
          <w:noProof/>
        </w:rPr>
        <w:t>Ehab Abdou</w:t>
      </w:r>
      <w:r w:rsidR="00C44E28" w:rsidRPr="004D035A">
        <w:t xml:space="preserve">, </w:t>
      </w:r>
      <w:r w:rsidR="00C44E28" w:rsidRPr="004D035A">
        <w:rPr>
          <w:noProof/>
        </w:rPr>
        <w:t>Paul Reeves</w:t>
      </w:r>
    </w:p>
    <w:p w14:paraId="7281B99B" w14:textId="59C983A3" w:rsidR="00342106" w:rsidRPr="004D035A" w:rsidRDefault="00AD2EF1" w:rsidP="00342106">
      <w:pPr>
        <w:spacing w:after="60"/>
        <w:ind w:left="720"/>
      </w:pPr>
      <w:r>
        <w:rPr>
          <w:b/>
        </w:rPr>
        <w:t>Share class</w:t>
      </w:r>
      <w:r w:rsidR="001122E0">
        <w:rPr>
          <w:b/>
        </w:rPr>
        <w:t xml:space="preserve">: </w:t>
      </w:r>
      <w:r w:rsidR="00342106" w:rsidRPr="004D035A">
        <w:rPr>
          <w:noProof/>
        </w:rPr>
        <w:t>ORD</w:t>
      </w:r>
    </w:p>
    <w:p w14:paraId="75BA5223" w14:textId="33572B87" w:rsidR="00342106" w:rsidRPr="004D035A" w:rsidRDefault="00AD2EF1" w:rsidP="00342106">
      <w:pPr>
        <w:spacing w:after="60"/>
        <w:ind w:left="720"/>
      </w:pPr>
      <w:r>
        <w:rPr>
          <w:b/>
        </w:rPr>
        <w:t>Shares issued</w:t>
      </w:r>
      <w:r w:rsidR="001122E0">
        <w:rPr>
          <w:b/>
        </w:rPr>
        <w:t xml:space="preserve">: </w:t>
      </w:r>
      <w:r w:rsidR="00342106" w:rsidRPr="004D035A">
        <w:rPr>
          <w:noProof/>
        </w:rPr>
        <w:t>800</w:t>
      </w:r>
    </w:p>
    <w:p w14:paraId="07EDF909" w14:textId="627DA352" w:rsidR="00342106" w:rsidRPr="004D035A" w:rsidRDefault="00342106" w:rsidP="00342106">
      <w:pPr>
        <w:spacing w:after="60"/>
        <w:ind w:left="720"/>
      </w:pPr>
      <w:r w:rsidRPr="004D035A">
        <w:rPr>
          <w:b/>
        </w:rPr>
        <w:t>Website address</w:t>
      </w:r>
      <w:r w:rsidR="001122E0">
        <w:rPr>
          <w:b/>
        </w:rPr>
        <w:t xml:space="preserve">: </w:t>
      </w:r>
      <w:r w:rsidR="00D26664" w:rsidRPr="004D035A">
        <w:t>http://www.telechoice.com.au/</w:t>
      </w:r>
    </w:p>
    <w:p w14:paraId="4F778C89" w14:textId="305DF6B1" w:rsidR="00342106" w:rsidRPr="004D035A" w:rsidRDefault="00342106" w:rsidP="00342106">
      <w:pPr>
        <w:spacing w:after="60"/>
        <w:ind w:left="720"/>
      </w:pPr>
      <w:r w:rsidRPr="004D035A">
        <w:rPr>
          <w:b/>
        </w:rPr>
        <w:t>Services offered</w:t>
      </w:r>
      <w:r w:rsidR="001122E0">
        <w:rPr>
          <w:b/>
        </w:rPr>
        <w:t xml:space="preserve">: </w:t>
      </w:r>
      <w:r w:rsidR="00D26664" w:rsidRPr="004D035A">
        <w:t>Mobile</w:t>
      </w:r>
    </w:p>
    <w:p w14:paraId="38573B70" w14:textId="77777777" w:rsidR="003507B0" w:rsidRPr="004D035A" w:rsidRDefault="003507B0" w:rsidP="003507B0"/>
    <w:p w14:paraId="058FFF19" w14:textId="77777777" w:rsidR="003507B0" w:rsidRPr="004D035A" w:rsidRDefault="003507B0" w:rsidP="003507B0">
      <w:pPr>
        <w:rPr>
          <w:b/>
        </w:rPr>
      </w:pPr>
      <w:r w:rsidRPr="004D035A">
        <w:rPr>
          <w:b/>
        </w:rPr>
        <w:t>Mobile Plan Offer Details</w:t>
      </w:r>
    </w:p>
    <w:p w14:paraId="003A1988" w14:textId="2FA01DA5" w:rsidR="003507B0" w:rsidRPr="004D035A" w:rsidRDefault="00AD2EF1" w:rsidP="003507B0">
      <w:pPr>
        <w:spacing w:after="60"/>
        <w:ind w:left="720"/>
      </w:pPr>
      <w:r>
        <w:rPr>
          <w:b/>
        </w:rPr>
        <w:t>Mobile plans offered (31st August 2014)</w:t>
      </w:r>
      <w:r w:rsidR="001122E0">
        <w:rPr>
          <w:b/>
        </w:rPr>
        <w:t xml:space="preserve">: </w:t>
      </w:r>
      <w:r w:rsidR="00310303" w:rsidRPr="004D035A">
        <w:t>21</w:t>
      </w:r>
    </w:p>
    <w:p w14:paraId="4FF239C4" w14:textId="081D6EBC" w:rsidR="003507B0" w:rsidRPr="004D035A" w:rsidRDefault="00AD2EF1" w:rsidP="003507B0">
      <w:pPr>
        <w:spacing w:after="60"/>
        <w:ind w:left="720"/>
      </w:pPr>
      <w:r>
        <w:rPr>
          <w:b/>
        </w:rPr>
        <w:t>Mobile plans offered (30th June 2015)</w:t>
      </w:r>
      <w:r w:rsidR="001122E0">
        <w:rPr>
          <w:b/>
        </w:rPr>
        <w:t xml:space="preserve">: </w:t>
      </w:r>
      <w:r w:rsidR="00310303" w:rsidRPr="004D035A">
        <w:t>12</w:t>
      </w:r>
    </w:p>
    <w:p w14:paraId="1A9EF95C" w14:textId="0CC2807A" w:rsidR="003507B0" w:rsidRPr="004D035A" w:rsidRDefault="003507B0" w:rsidP="003507B0">
      <w:pPr>
        <w:spacing w:after="60"/>
        <w:ind w:left="720"/>
      </w:pPr>
      <w:r w:rsidRPr="004D035A">
        <w:rPr>
          <w:b/>
        </w:rPr>
        <w:t>MNO used</w:t>
      </w:r>
      <w:r w:rsidR="001122E0">
        <w:rPr>
          <w:b/>
        </w:rPr>
        <w:t xml:space="preserve">: </w:t>
      </w:r>
      <w:r w:rsidR="00310303" w:rsidRPr="004D035A">
        <w:t>Telstra</w:t>
      </w:r>
    </w:p>
    <w:p w14:paraId="5FD10886" w14:textId="750C2F58" w:rsidR="003507B0" w:rsidRPr="004D035A" w:rsidRDefault="00AD2EF1" w:rsidP="003507B0">
      <w:pPr>
        <w:spacing w:after="60"/>
        <w:ind w:left="720"/>
      </w:pPr>
      <w:r>
        <w:rPr>
          <w:b/>
        </w:rPr>
        <w:t>Network generation</w:t>
      </w:r>
      <w:r w:rsidR="001122E0">
        <w:rPr>
          <w:b/>
        </w:rPr>
        <w:t xml:space="preserve">: </w:t>
      </w:r>
      <w:r w:rsidR="00310303" w:rsidRPr="004D035A">
        <w:t>3G</w:t>
      </w:r>
    </w:p>
    <w:p w14:paraId="7140EF2B" w14:textId="77777777" w:rsidR="003507B0" w:rsidRPr="004D035A" w:rsidRDefault="003507B0" w:rsidP="003507B0"/>
    <w:p w14:paraId="63243370" w14:textId="77777777" w:rsidR="003507B0" w:rsidRPr="004D035A" w:rsidRDefault="003507B0" w:rsidP="009B4EA9">
      <w:pPr>
        <w:keepNext/>
      </w:pPr>
      <w:r w:rsidRPr="004D035A">
        <w:rPr>
          <w:b/>
        </w:rPr>
        <w:lastRenderedPageBreak/>
        <w:t>Mobile Plan Offerings – Basic Information</w:t>
      </w:r>
      <w:r w:rsidRPr="004D035A">
        <w:t xml:space="preserve"> (as of 30th June 2015)</w:t>
      </w:r>
    </w:p>
    <w:tbl>
      <w:tblPr>
        <w:tblStyle w:val="GridTable4-Accent11"/>
        <w:tblW w:w="0" w:type="auto"/>
        <w:tblLayout w:type="fixed"/>
        <w:tblLook w:val="04A0" w:firstRow="1" w:lastRow="0" w:firstColumn="1" w:lastColumn="0" w:noHBand="0" w:noVBand="1"/>
      </w:tblPr>
      <w:tblGrid>
        <w:gridCol w:w="2410"/>
        <w:gridCol w:w="1028"/>
        <w:gridCol w:w="894"/>
        <w:gridCol w:w="1097"/>
        <w:gridCol w:w="945"/>
        <w:gridCol w:w="1287"/>
        <w:gridCol w:w="1276"/>
      </w:tblGrid>
      <w:tr w:rsidR="003507B0" w:rsidRPr="004D035A" w14:paraId="0720B1EB"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7ED64266" w14:textId="77777777" w:rsidR="003507B0" w:rsidRPr="004D035A" w:rsidRDefault="003507B0" w:rsidP="009B4EA9">
            <w:pPr>
              <w:keepNext/>
              <w:spacing w:after="0" w:line="240" w:lineRule="auto"/>
              <w:jc w:val="center"/>
              <w:rPr>
                <w:b w:val="0"/>
                <w:sz w:val="20"/>
              </w:rPr>
            </w:pPr>
            <w:r w:rsidRPr="004D035A">
              <w:rPr>
                <w:b w:val="0"/>
                <w:sz w:val="20"/>
              </w:rPr>
              <w:t>Offer Name</w:t>
            </w:r>
          </w:p>
        </w:tc>
        <w:tc>
          <w:tcPr>
            <w:tcW w:w="1028" w:type="dxa"/>
          </w:tcPr>
          <w:p w14:paraId="7CBE46C6" w14:textId="77777777" w:rsidR="003507B0" w:rsidRPr="004D035A" w:rsidRDefault="003507B0" w:rsidP="009B4EA9">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Type</w:t>
            </w:r>
          </w:p>
        </w:tc>
        <w:tc>
          <w:tcPr>
            <w:tcW w:w="894" w:type="dxa"/>
          </w:tcPr>
          <w:p w14:paraId="2AAE26B9" w14:textId="77777777" w:rsidR="003507B0" w:rsidRPr="004D035A" w:rsidRDefault="003507B0" w:rsidP="009B4EA9">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Price</w:t>
            </w:r>
            <w:r w:rsidRPr="004D035A">
              <w:rPr>
                <w:b w:val="0"/>
                <w:sz w:val="20"/>
              </w:rPr>
              <w:br/>
              <w:t>(AUD)</w:t>
            </w:r>
          </w:p>
        </w:tc>
        <w:tc>
          <w:tcPr>
            <w:tcW w:w="1097" w:type="dxa"/>
          </w:tcPr>
          <w:p w14:paraId="7610465E" w14:textId="77777777" w:rsidR="003507B0" w:rsidRPr="004D035A" w:rsidRDefault="003507B0" w:rsidP="009B4EA9">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Call Value</w:t>
            </w:r>
          </w:p>
        </w:tc>
        <w:tc>
          <w:tcPr>
            <w:tcW w:w="945" w:type="dxa"/>
          </w:tcPr>
          <w:p w14:paraId="69688912" w14:textId="77777777" w:rsidR="003507B0" w:rsidRPr="004D035A" w:rsidRDefault="003507B0" w:rsidP="009B4EA9">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Included Data </w:t>
            </w:r>
            <w:r w:rsidRPr="004D035A">
              <w:rPr>
                <w:b w:val="0"/>
                <w:sz w:val="20"/>
              </w:rPr>
              <w:br/>
              <w:t>(MB)</w:t>
            </w:r>
          </w:p>
        </w:tc>
        <w:tc>
          <w:tcPr>
            <w:tcW w:w="1287" w:type="dxa"/>
          </w:tcPr>
          <w:p w14:paraId="6A5F5A5E" w14:textId="77777777" w:rsidR="003507B0" w:rsidRPr="004D035A" w:rsidRDefault="003507B0" w:rsidP="009B4EA9">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Excess Data Charges (Quoted)</w:t>
            </w:r>
          </w:p>
        </w:tc>
        <w:tc>
          <w:tcPr>
            <w:tcW w:w="1276" w:type="dxa"/>
          </w:tcPr>
          <w:p w14:paraId="671AB864" w14:textId="77777777" w:rsidR="003507B0" w:rsidRPr="004D035A" w:rsidRDefault="003507B0" w:rsidP="009B4EA9">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Excess Data Charges </w:t>
            </w:r>
            <w:r w:rsidRPr="004D035A">
              <w:rPr>
                <w:b w:val="0"/>
                <w:sz w:val="20"/>
              </w:rPr>
              <w:br/>
              <w:t>(Calculated)</w:t>
            </w:r>
          </w:p>
        </w:tc>
      </w:tr>
      <w:tr w:rsidR="00E120AC" w:rsidRPr="004D035A" w14:paraId="00A4775D"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C5632D5" w14:textId="77777777" w:rsidR="00E120AC" w:rsidRPr="004D035A" w:rsidRDefault="00E120AC" w:rsidP="009B4EA9">
            <w:pPr>
              <w:keepNext/>
              <w:spacing w:after="0" w:line="240" w:lineRule="auto"/>
              <w:jc w:val="center"/>
              <w:rPr>
                <w:rFonts w:asciiTheme="minorHAnsi" w:hAnsiTheme="minorHAnsi" w:cs="Arial"/>
                <w:sz w:val="20"/>
                <w:lang w:eastAsia="zh-CN"/>
              </w:rPr>
            </w:pPr>
            <w:r w:rsidRPr="004D035A">
              <w:rPr>
                <w:rFonts w:asciiTheme="minorHAnsi" w:hAnsiTheme="minorHAnsi" w:cs="Arial"/>
                <w:sz w:val="20"/>
              </w:rPr>
              <w:t>$12.50 Rebel Starter</w:t>
            </w:r>
          </w:p>
        </w:tc>
        <w:tc>
          <w:tcPr>
            <w:tcW w:w="1028" w:type="dxa"/>
            <w:vMerge w:val="restart"/>
          </w:tcPr>
          <w:p w14:paraId="61E8BA2B" w14:textId="1FC9033A" w:rsidR="00E120AC" w:rsidRPr="004D035A" w:rsidRDefault="00E120AC" w:rsidP="009B4EA9">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 xml:space="preserve">24 Month </w:t>
            </w:r>
            <w:r w:rsidR="00F00DD9">
              <w:rPr>
                <w:rFonts w:asciiTheme="minorHAnsi" w:hAnsiTheme="minorHAnsi"/>
                <w:sz w:val="20"/>
              </w:rPr>
              <w:t>Post-paid</w:t>
            </w:r>
            <w:r w:rsidRPr="004D035A">
              <w:rPr>
                <w:rFonts w:asciiTheme="minorHAnsi" w:hAnsiTheme="minorHAnsi"/>
                <w:sz w:val="20"/>
              </w:rPr>
              <w:t xml:space="preserve"> Contract SIM Only</w:t>
            </w:r>
          </w:p>
        </w:tc>
        <w:tc>
          <w:tcPr>
            <w:tcW w:w="894" w:type="dxa"/>
          </w:tcPr>
          <w:p w14:paraId="383AE494" w14:textId="77777777" w:rsidR="00E120AC" w:rsidRPr="004D035A" w:rsidRDefault="00E120AC" w:rsidP="009B4EA9">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$12.5</w:t>
            </w:r>
          </w:p>
        </w:tc>
        <w:tc>
          <w:tcPr>
            <w:tcW w:w="1097" w:type="dxa"/>
          </w:tcPr>
          <w:p w14:paraId="465FDD41" w14:textId="77777777" w:rsidR="00E120AC" w:rsidRPr="004D035A" w:rsidRDefault="00E120AC" w:rsidP="009B4EA9">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$200</w:t>
            </w:r>
          </w:p>
        </w:tc>
        <w:tc>
          <w:tcPr>
            <w:tcW w:w="945" w:type="dxa"/>
          </w:tcPr>
          <w:p w14:paraId="66B7D822" w14:textId="77777777" w:rsidR="00E120AC" w:rsidRPr="004D035A" w:rsidRDefault="00E120AC"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200</w:t>
            </w:r>
          </w:p>
        </w:tc>
        <w:tc>
          <w:tcPr>
            <w:tcW w:w="1287" w:type="dxa"/>
          </w:tcPr>
          <w:p w14:paraId="35EB822B" w14:textId="77777777" w:rsidR="00E120AC" w:rsidRPr="004D035A" w:rsidRDefault="00E120AC" w:rsidP="009B4EA9">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$0.15 / MB</w:t>
            </w:r>
          </w:p>
        </w:tc>
        <w:tc>
          <w:tcPr>
            <w:tcW w:w="1276" w:type="dxa"/>
          </w:tcPr>
          <w:p w14:paraId="26ED8217" w14:textId="77777777" w:rsidR="00E120AC" w:rsidRPr="004D035A" w:rsidRDefault="00E120AC" w:rsidP="009B4EA9">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$0.15 / MB</w:t>
            </w:r>
          </w:p>
        </w:tc>
      </w:tr>
      <w:tr w:rsidR="00E120AC" w:rsidRPr="004D035A" w14:paraId="49639A96" w14:textId="77777777" w:rsidTr="00C22E41">
        <w:tc>
          <w:tcPr>
            <w:cnfStyle w:val="001000000000" w:firstRow="0" w:lastRow="0" w:firstColumn="1" w:lastColumn="0" w:oddVBand="0" w:evenVBand="0" w:oddHBand="0" w:evenHBand="0" w:firstRowFirstColumn="0" w:firstRowLastColumn="0" w:lastRowFirstColumn="0" w:lastRowLastColumn="0"/>
            <w:tcW w:w="2410" w:type="dxa"/>
          </w:tcPr>
          <w:p w14:paraId="4083D771" w14:textId="77777777" w:rsidR="00E120AC" w:rsidRPr="004D035A" w:rsidRDefault="00E120AC" w:rsidP="009B4EA9">
            <w:pPr>
              <w:keepNext/>
              <w:spacing w:after="0"/>
              <w:jc w:val="center"/>
              <w:rPr>
                <w:rFonts w:asciiTheme="minorHAnsi" w:hAnsiTheme="minorHAnsi" w:cs="Arial"/>
                <w:sz w:val="20"/>
              </w:rPr>
            </w:pPr>
            <w:r w:rsidRPr="004D035A">
              <w:rPr>
                <w:rFonts w:asciiTheme="minorHAnsi" w:hAnsiTheme="minorHAnsi" w:cs="Arial"/>
                <w:sz w:val="20"/>
              </w:rPr>
              <w:t>$18 LIVE Global</w:t>
            </w:r>
          </w:p>
        </w:tc>
        <w:tc>
          <w:tcPr>
            <w:tcW w:w="1028" w:type="dxa"/>
            <w:vMerge/>
          </w:tcPr>
          <w:p w14:paraId="1CECEDC9" w14:textId="77777777" w:rsidR="00E120AC" w:rsidRPr="004D035A" w:rsidRDefault="00E120AC" w:rsidP="009B4EA9">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94" w:type="dxa"/>
          </w:tcPr>
          <w:p w14:paraId="486AEDE5" w14:textId="77777777" w:rsidR="00E120AC" w:rsidRPr="004D035A" w:rsidRDefault="00E120AC"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$28</w:t>
            </w:r>
          </w:p>
        </w:tc>
        <w:tc>
          <w:tcPr>
            <w:tcW w:w="1097" w:type="dxa"/>
          </w:tcPr>
          <w:p w14:paraId="493534AB" w14:textId="77777777" w:rsidR="00E120AC" w:rsidRPr="004D035A" w:rsidRDefault="00E120AC"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$300</w:t>
            </w:r>
          </w:p>
        </w:tc>
        <w:tc>
          <w:tcPr>
            <w:tcW w:w="945" w:type="dxa"/>
          </w:tcPr>
          <w:p w14:paraId="19327318" w14:textId="77777777" w:rsidR="00E120AC" w:rsidRPr="004D035A" w:rsidRDefault="00E120AC"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300</w:t>
            </w:r>
          </w:p>
        </w:tc>
        <w:tc>
          <w:tcPr>
            <w:tcW w:w="1287" w:type="dxa"/>
          </w:tcPr>
          <w:p w14:paraId="3F761392" w14:textId="77777777" w:rsidR="00E120AC" w:rsidRPr="004D035A" w:rsidRDefault="00E120AC"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$0.05 / MB</w:t>
            </w:r>
          </w:p>
        </w:tc>
        <w:tc>
          <w:tcPr>
            <w:tcW w:w="1276" w:type="dxa"/>
          </w:tcPr>
          <w:p w14:paraId="2FD99631" w14:textId="77777777" w:rsidR="00E120AC" w:rsidRPr="004D035A" w:rsidRDefault="00E120AC"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$0.05 / MB</w:t>
            </w:r>
          </w:p>
        </w:tc>
      </w:tr>
      <w:tr w:rsidR="00E120AC" w:rsidRPr="004D035A" w14:paraId="6692FDC7"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D2E3C98" w14:textId="77777777" w:rsidR="00E120AC" w:rsidRPr="004D035A" w:rsidRDefault="00E120AC" w:rsidP="009B4EA9">
            <w:pPr>
              <w:keepNext/>
              <w:spacing w:after="0"/>
              <w:jc w:val="center"/>
              <w:rPr>
                <w:rFonts w:asciiTheme="minorHAnsi" w:hAnsiTheme="minorHAnsi" w:cs="Arial"/>
                <w:sz w:val="20"/>
              </w:rPr>
            </w:pPr>
            <w:r w:rsidRPr="004D035A">
              <w:rPr>
                <w:rFonts w:asciiTheme="minorHAnsi" w:hAnsiTheme="minorHAnsi" w:cs="Arial"/>
                <w:sz w:val="20"/>
              </w:rPr>
              <w:t>$20 Global Liberty Starter</w:t>
            </w:r>
          </w:p>
        </w:tc>
        <w:tc>
          <w:tcPr>
            <w:tcW w:w="1028" w:type="dxa"/>
            <w:vMerge/>
          </w:tcPr>
          <w:p w14:paraId="41D74D5D" w14:textId="77777777" w:rsidR="00E120AC" w:rsidRPr="004D035A" w:rsidRDefault="00E120AC" w:rsidP="009B4EA9">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94" w:type="dxa"/>
          </w:tcPr>
          <w:p w14:paraId="7BBFC0D3" w14:textId="77777777" w:rsidR="00E120AC" w:rsidRPr="004D035A" w:rsidRDefault="00E120AC"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w:t>
            </w:r>
          </w:p>
        </w:tc>
        <w:tc>
          <w:tcPr>
            <w:tcW w:w="1097" w:type="dxa"/>
          </w:tcPr>
          <w:p w14:paraId="065548E8" w14:textId="77777777" w:rsidR="00E120AC" w:rsidRPr="004D035A" w:rsidRDefault="00E120AC"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$500</w:t>
            </w:r>
          </w:p>
        </w:tc>
        <w:tc>
          <w:tcPr>
            <w:tcW w:w="945" w:type="dxa"/>
          </w:tcPr>
          <w:p w14:paraId="10DA8F47" w14:textId="77777777" w:rsidR="00E120AC" w:rsidRPr="004D035A" w:rsidRDefault="00E120AC"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1000</w:t>
            </w:r>
          </w:p>
        </w:tc>
        <w:tc>
          <w:tcPr>
            <w:tcW w:w="1287" w:type="dxa"/>
          </w:tcPr>
          <w:p w14:paraId="2BB7439A" w14:textId="77777777" w:rsidR="00E120AC" w:rsidRPr="004D035A" w:rsidRDefault="00E120AC" w:rsidP="009B4EA9">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$0.15 / MB</w:t>
            </w:r>
          </w:p>
        </w:tc>
        <w:tc>
          <w:tcPr>
            <w:tcW w:w="1276" w:type="dxa"/>
          </w:tcPr>
          <w:p w14:paraId="30A93640" w14:textId="77777777" w:rsidR="00E120AC" w:rsidRPr="004D035A" w:rsidRDefault="00E120AC" w:rsidP="009B4EA9">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$0.15 / MB</w:t>
            </w:r>
          </w:p>
        </w:tc>
      </w:tr>
      <w:tr w:rsidR="00E120AC" w:rsidRPr="004D035A" w14:paraId="116E4E98" w14:textId="77777777" w:rsidTr="00C22E41">
        <w:tc>
          <w:tcPr>
            <w:cnfStyle w:val="001000000000" w:firstRow="0" w:lastRow="0" w:firstColumn="1" w:lastColumn="0" w:oddVBand="0" w:evenVBand="0" w:oddHBand="0" w:evenHBand="0" w:firstRowFirstColumn="0" w:firstRowLastColumn="0" w:lastRowFirstColumn="0" w:lastRowLastColumn="0"/>
            <w:tcW w:w="2410" w:type="dxa"/>
          </w:tcPr>
          <w:p w14:paraId="301EB4E7" w14:textId="77777777" w:rsidR="00E120AC" w:rsidRPr="004D035A" w:rsidRDefault="00E120AC" w:rsidP="009B4EA9">
            <w:pPr>
              <w:keepNext/>
              <w:spacing w:after="0"/>
              <w:jc w:val="center"/>
              <w:rPr>
                <w:rFonts w:asciiTheme="minorHAnsi" w:hAnsiTheme="minorHAnsi" w:cs="Arial"/>
                <w:sz w:val="20"/>
              </w:rPr>
            </w:pPr>
            <w:r w:rsidRPr="004D035A">
              <w:rPr>
                <w:rFonts w:asciiTheme="minorHAnsi" w:hAnsiTheme="minorHAnsi" w:cs="Arial"/>
                <w:sz w:val="20"/>
              </w:rPr>
              <w:t>$25 Gobal Liberty Leader</w:t>
            </w:r>
          </w:p>
        </w:tc>
        <w:tc>
          <w:tcPr>
            <w:tcW w:w="1028" w:type="dxa"/>
            <w:vMerge/>
          </w:tcPr>
          <w:p w14:paraId="250ED431" w14:textId="77777777" w:rsidR="00E120AC" w:rsidRPr="004D035A" w:rsidRDefault="00E120AC" w:rsidP="009B4EA9">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94" w:type="dxa"/>
          </w:tcPr>
          <w:p w14:paraId="44EF2036" w14:textId="77777777" w:rsidR="00E120AC" w:rsidRPr="004D035A" w:rsidRDefault="00E120AC"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$25</w:t>
            </w:r>
          </w:p>
        </w:tc>
        <w:tc>
          <w:tcPr>
            <w:tcW w:w="1097" w:type="dxa"/>
          </w:tcPr>
          <w:p w14:paraId="24B38B3D" w14:textId="77777777" w:rsidR="00E120AC" w:rsidRPr="004D035A" w:rsidRDefault="00E120AC"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$650</w:t>
            </w:r>
          </w:p>
        </w:tc>
        <w:tc>
          <w:tcPr>
            <w:tcW w:w="945" w:type="dxa"/>
          </w:tcPr>
          <w:p w14:paraId="16F171EA" w14:textId="77777777" w:rsidR="00E120AC" w:rsidRPr="004D035A" w:rsidRDefault="00E120AC"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1500</w:t>
            </w:r>
          </w:p>
        </w:tc>
        <w:tc>
          <w:tcPr>
            <w:tcW w:w="1287" w:type="dxa"/>
          </w:tcPr>
          <w:p w14:paraId="47ABCDD0" w14:textId="77777777" w:rsidR="00E120AC" w:rsidRPr="004D035A" w:rsidRDefault="00E120AC" w:rsidP="009B4EA9">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$0.15 / MB</w:t>
            </w:r>
          </w:p>
        </w:tc>
        <w:tc>
          <w:tcPr>
            <w:tcW w:w="1276" w:type="dxa"/>
          </w:tcPr>
          <w:p w14:paraId="25037A0F" w14:textId="77777777" w:rsidR="00E120AC" w:rsidRPr="004D035A" w:rsidRDefault="00E120AC" w:rsidP="009B4EA9">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$0.15 / MB</w:t>
            </w:r>
          </w:p>
        </w:tc>
      </w:tr>
      <w:tr w:rsidR="00E120AC" w:rsidRPr="004D035A" w14:paraId="5EC6A122"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4FC9D916" w14:textId="77777777" w:rsidR="00E120AC" w:rsidRPr="004D035A" w:rsidRDefault="00E120AC" w:rsidP="009B4EA9">
            <w:pPr>
              <w:keepNext/>
              <w:spacing w:after="0"/>
              <w:jc w:val="center"/>
              <w:rPr>
                <w:rFonts w:asciiTheme="minorHAnsi" w:hAnsiTheme="minorHAnsi" w:cs="Arial"/>
                <w:sz w:val="20"/>
              </w:rPr>
            </w:pPr>
            <w:r w:rsidRPr="004D035A">
              <w:rPr>
                <w:rFonts w:asciiTheme="minorHAnsi" w:hAnsiTheme="minorHAnsi" w:cs="Arial"/>
                <w:sz w:val="20"/>
              </w:rPr>
              <w:t>$35 LIVE Global</w:t>
            </w:r>
          </w:p>
        </w:tc>
        <w:tc>
          <w:tcPr>
            <w:tcW w:w="1028" w:type="dxa"/>
            <w:vMerge/>
          </w:tcPr>
          <w:p w14:paraId="0D99FFDB" w14:textId="77777777" w:rsidR="00E120AC" w:rsidRPr="004D035A" w:rsidRDefault="00E120AC" w:rsidP="009B4EA9">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94" w:type="dxa"/>
          </w:tcPr>
          <w:p w14:paraId="67F92662" w14:textId="77777777" w:rsidR="00E120AC" w:rsidRPr="004D035A" w:rsidRDefault="00E120AC"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$35</w:t>
            </w:r>
          </w:p>
        </w:tc>
        <w:tc>
          <w:tcPr>
            <w:tcW w:w="1097" w:type="dxa"/>
          </w:tcPr>
          <w:p w14:paraId="5C4275C9" w14:textId="77777777" w:rsidR="00E120AC" w:rsidRPr="004D035A" w:rsidRDefault="00E120AC"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$2000</w:t>
            </w:r>
          </w:p>
        </w:tc>
        <w:tc>
          <w:tcPr>
            <w:tcW w:w="945" w:type="dxa"/>
          </w:tcPr>
          <w:p w14:paraId="7CAD8758" w14:textId="77777777" w:rsidR="00E120AC" w:rsidRPr="004D035A" w:rsidRDefault="00E120AC"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3000</w:t>
            </w:r>
          </w:p>
        </w:tc>
        <w:tc>
          <w:tcPr>
            <w:tcW w:w="1287" w:type="dxa"/>
          </w:tcPr>
          <w:p w14:paraId="282E2751" w14:textId="77777777" w:rsidR="00E120AC" w:rsidRPr="004D035A" w:rsidRDefault="00E120AC"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$0.05 / MB</w:t>
            </w:r>
          </w:p>
        </w:tc>
        <w:tc>
          <w:tcPr>
            <w:tcW w:w="1276" w:type="dxa"/>
          </w:tcPr>
          <w:p w14:paraId="0DA71B15" w14:textId="77777777" w:rsidR="00E120AC" w:rsidRPr="004D035A" w:rsidRDefault="00E120AC"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$0.05 / MB</w:t>
            </w:r>
          </w:p>
        </w:tc>
      </w:tr>
      <w:tr w:rsidR="00E120AC" w:rsidRPr="004D035A" w14:paraId="41E5C6CA" w14:textId="77777777" w:rsidTr="00C22E41">
        <w:tc>
          <w:tcPr>
            <w:cnfStyle w:val="001000000000" w:firstRow="0" w:lastRow="0" w:firstColumn="1" w:lastColumn="0" w:oddVBand="0" w:evenVBand="0" w:oddHBand="0" w:evenHBand="0" w:firstRowFirstColumn="0" w:firstRowLastColumn="0" w:lastRowFirstColumn="0" w:lastRowLastColumn="0"/>
            <w:tcW w:w="2410" w:type="dxa"/>
          </w:tcPr>
          <w:p w14:paraId="05209183" w14:textId="77777777" w:rsidR="00E120AC" w:rsidRPr="004D035A" w:rsidRDefault="00E120AC" w:rsidP="009B4EA9">
            <w:pPr>
              <w:keepNext/>
              <w:spacing w:after="0"/>
              <w:jc w:val="center"/>
              <w:rPr>
                <w:rFonts w:asciiTheme="minorHAnsi" w:hAnsiTheme="minorHAnsi" w:cs="Arial"/>
                <w:sz w:val="20"/>
              </w:rPr>
            </w:pPr>
            <w:r w:rsidRPr="004D035A">
              <w:rPr>
                <w:rFonts w:asciiTheme="minorHAnsi" w:hAnsiTheme="minorHAnsi" w:cs="Arial"/>
                <w:sz w:val="20"/>
              </w:rPr>
              <w:t>$40 LIVE Global</w:t>
            </w:r>
          </w:p>
        </w:tc>
        <w:tc>
          <w:tcPr>
            <w:tcW w:w="1028" w:type="dxa"/>
            <w:vMerge/>
          </w:tcPr>
          <w:p w14:paraId="4D7B013E" w14:textId="77777777" w:rsidR="00E120AC" w:rsidRPr="004D035A" w:rsidRDefault="00E120AC" w:rsidP="009B4EA9">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94" w:type="dxa"/>
          </w:tcPr>
          <w:p w14:paraId="02EB7946" w14:textId="77777777" w:rsidR="00E120AC" w:rsidRPr="004D035A" w:rsidRDefault="00E120AC"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$40</w:t>
            </w:r>
          </w:p>
        </w:tc>
        <w:tc>
          <w:tcPr>
            <w:tcW w:w="1097" w:type="dxa"/>
          </w:tcPr>
          <w:p w14:paraId="1E982C6D" w14:textId="77777777" w:rsidR="00E120AC" w:rsidRPr="004D035A" w:rsidRDefault="00E120AC"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$3000</w:t>
            </w:r>
          </w:p>
        </w:tc>
        <w:tc>
          <w:tcPr>
            <w:tcW w:w="945" w:type="dxa"/>
          </w:tcPr>
          <w:p w14:paraId="4EED1BB4" w14:textId="77777777" w:rsidR="00E120AC" w:rsidRPr="004D035A" w:rsidRDefault="00E120AC"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4000</w:t>
            </w:r>
          </w:p>
        </w:tc>
        <w:tc>
          <w:tcPr>
            <w:tcW w:w="1287" w:type="dxa"/>
          </w:tcPr>
          <w:p w14:paraId="794CAB85" w14:textId="77777777" w:rsidR="00E120AC" w:rsidRPr="004D035A" w:rsidRDefault="00E120AC"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$0.05 / MB</w:t>
            </w:r>
          </w:p>
        </w:tc>
        <w:tc>
          <w:tcPr>
            <w:tcW w:w="1276" w:type="dxa"/>
          </w:tcPr>
          <w:p w14:paraId="0D5CF313" w14:textId="77777777" w:rsidR="00E120AC" w:rsidRPr="004D035A" w:rsidRDefault="00E120AC"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$0.05 / MB</w:t>
            </w:r>
          </w:p>
        </w:tc>
      </w:tr>
      <w:tr w:rsidR="00E120AC" w:rsidRPr="004D035A" w14:paraId="08B39E44"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70817A4" w14:textId="77777777" w:rsidR="00E120AC" w:rsidRPr="004D035A" w:rsidRDefault="00E120AC" w:rsidP="009B4EA9">
            <w:pPr>
              <w:keepNext/>
              <w:spacing w:after="0"/>
              <w:jc w:val="center"/>
              <w:rPr>
                <w:rFonts w:asciiTheme="minorHAnsi" w:hAnsiTheme="minorHAnsi" w:cs="Arial"/>
                <w:sz w:val="20"/>
              </w:rPr>
            </w:pPr>
            <w:r w:rsidRPr="004D035A">
              <w:rPr>
                <w:rFonts w:asciiTheme="minorHAnsi" w:hAnsiTheme="minorHAnsi" w:cs="Arial"/>
                <w:sz w:val="20"/>
              </w:rPr>
              <w:t>$55 LIVE Global</w:t>
            </w:r>
          </w:p>
        </w:tc>
        <w:tc>
          <w:tcPr>
            <w:tcW w:w="1028" w:type="dxa"/>
            <w:vMerge/>
          </w:tcPr>
          <w:p w14:paraId="7C7FA366" w14:textId="77777777" w:rsidR="00E120AC" w:rsidRPr="004D035A" w:rsidRDefault="00E120AC" w:rsidP="009B4EA9">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94" w:type="dxa"/>
          </w:tcPr>
          <w:p w14:paraId="47AC826E" w14:textId="77777777" w:rsidR="00E120AC" w:rsidRPr="004D035A" w:rsidRDefault="00E120AC"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$55</w:t>
            </w:r>
          </w:p>
        </w:tc>
        <w:tc>
          <w:tcPr>
            <w:tcW w:w="1097" w:type="dxa"/>
          </w:tcPr>
          <w:p w14:paraId="401491E6" w14:textId="77777777" w:rsidR="00E120AC" w:rsidRPr="004D035A" w:rsidRDefault="00E120AC"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945" w:type="dxa"/>
          </w:tcPr>
          <w:p w14:paraId="702DF985" w14:textId="77777777" w:rsidR="00E120AC" w:rsidRPr="004D035A" w:rsidRDefault="00E120AC"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6000</w:t>
            </w:r>
          </w:p>
        </w:tc>
        <w:tc>
          <w:tcPr>
            <w:tcW w:w="1287" w:type="dxa"/>
          </w:tcPr>
          <w:p w14:paraId="2ECA62C5" w14:textId="77777777" w:rsidR="00E120AC" w:rsidRPr="004D035A" w:rsidRDefault="00E120AC"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$0.05 / MB</w:t>
            </w:r>
          </w:p>
        </w:tc>
        <w:tc>
          <w:tcPr>
            <w:tcW w:w="1276" w:type="dxa"/>
          </w:tcPr>
          <w:p w14:paraId="253BF85C" w14:textId="77777777" w:rsidR="00E120AC" w:rsidRPr="004D035A" w:rsidRDefault="00E120AC"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$0.05 / MB</w:t>
            </w:r>
          </w:p>
        </w:tc>
      </w:tr>
      <w:tr w:rsidR="00E120AC" w:rsidRPr="004D035A" w14:paraId="0754D406" w14:textId="77777777" w:rsidTr="00C22E41">
        <w:tc>
          <w:tcPr>
            <w:cnfStyle w:val="001000000000" w:firstRow="0" w:lastRow="0" w:firstColumn="1" w:lastColumn="0" w:oddVBand="0" w:evenVBand="0" w:oddHBand="0" w:evenHBand="0" w:firstRowFirstColumn="0" w:firstRowLastColumn="0" w:lastRowFirstColumn="0" w:lastRowLastColumn="0"/>
            <w:tcW w:w="2410" w:type="dxa"/>
          </w:tcPr>
          <w:p w14:paraId="6DCB5D0F" w14:textId="77777777" w:rsidR="00E120AC" w:rsidRPr="004D035A" w:rsidRDefault="00E120AC" w:rsidP="009B4EA9">
            <w:pPr>
              <w:keepNext/>
              <w:spacing w:after="0"/>
              <w:jc w:val="center"/>
              <w:rPr>
                <w:rFonts w:asciiTheme="minorHAnsi" w:hAnsiTheme="minorHAnsi" w:cs="Arial"/>
                <w:sz w:val="20"/>
              </w:rPr>
            </w:pPr>
            <w:r w:rsidRPr="004D035A">
              <w:rPr>
                <w:rFonts w:asciiTheme="minorHAnsi" w:hAnsiTheme="minorHAnsi" w:cs="Arial"/>
                <w:sz w:val="20"/>
              </w:rPr>
              <w:t>$22 LIVE Starter</w:t>
            </w:r>
          </w:p>
        </w:tc>
        <w:tc>
          <w:tcPr>
            <w:tcW w:w="1028" w:type="dxa"/>
            <w:vMerge w:val="restart"/>
          </w:tcPr>
          <w:p w14:paraId="2DBDF7CB" w14:textId="3BCBAD5D" w:rsidR="00E120AC" w:rsidRPr="004D035A" w:rsidRDefault="00E120AC" w:rsidP="009B4EA9">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 xml:space="preserve">Month to Month </w:t>
            </w:r>
            <w:r w:rsidR="00F00DD9">
              <w:rPr>
                <w:rFonts w:asciiTheme="minorHAnsi" w:hAnsiTheme="minorHAnsi"/>
                <w:sz w:val="20"/>
              </w:rPr>
              <w:t>Post-paid</w:t>
            </w:r>
            <w:r w:rsidRPr="004D035A">
              <w:rPr>
                <w:rFonts w:asciiTheme="minorHAnsi" w:hAnsiTheme="minorHAnsi"/>
                <w:sz w:val="20"/>
              </w:rPr>
              <w:t xml:space="preserve"> Contract SIM Only</w:t>
            </w:r>
          </w:p>
        </w:tc>
        <w:tc>
          <w:tcPr>
            <w:tcW w:w="894" w:type="dxa"/>
          </w:tcPr>
          <w:p w14:paraId="6BD7FD96" w14:textId="77777777" w:rsidR="00E120AC" w:rsidRPr="004D035A" w:rsidRDefault="00E120AC"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$22</w:t>
            </w:r>
          </w:p>
        </w:tc>
        <w:tc>
          <w:tcPr>
            <w:tcW w:w="1097" w:type="dxa"/>
          </w:tcPr>
          <w:p w14:paraId="58285156" w14:textId="77777777" w:rsidR="00E120AC" w:rsidRPr="004D035A" w:rsidRDefault="00E120AC"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$300</w:t>
            </w:r>
          </w:p>
        </w:tc>
        <w:tc>
          <w:tcPr>
            <w:tcW w:w="945" w:type="dxa"/>
          </w:tcPr>
          <w:p w14:paraId="1DC5352C" w14:textId="77777777" w:rsidR="00E120AC" w:rsidRPr="004D035A" w:rsidRDefault="00E120AC"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300</w:t>
            </w:r>
          </w:p>
        </w:tc>
        <w:tc>
          <w:tcPr>
            <w:tcW w:w="1287" w:type="dxa"/>
          </w:tcPr>
          <w:p w14:paraId="3195A629" w14:textId="77777777" w:rsidR="00E120AC" w:rsidRPr="004D035A" w:rsidRDefault="00E120AC"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$0.05 / MB</w:t>
            </w:r>
          </w:p>
        </w:tc>
        <w:tc>
          <w:tcPr>
            <w:tcW w:w="1276" w:type="dxa"/>
          </w:tcPr>
          <w:p w14:paraId="5514502E" w14:textId="77777777" w:rsidR="00E120AC" w:rsidRPr="004D035A" w:rsidRDefault="00E120AC"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$0.05 / MB</w:t>
            </w:r>
          </w:p>
        </w:tc>
      </w:tr>
      <w:tr w:rsidR="00E120AC" w:rsidRPr="004D035A" w14:paraId="44773AA3"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C569F74" w14:textId="77777777" w:rsidR="00E120AC" w:rsidRPr="004D035A" w:rsidRDefault="00E120AC" w:rsidP="009B4EA9">
            <w:pPr>
              <w:keepNext/>
              <w:spacing w:after="0"/>
              <w:jc w:val="center"/>
              <w:rPr>
                <w:rFonts w:asciiTheme="minorHAnsi" w:hAnsiTheme="minorHAnsi" w:cs="Arial"/>
                <w:sz w:val="20"/>
              </w:rPr>
            </w:pPr>
            <w:r w:rsidRPr="004D035A">
              <w:rPr>
                <w:rFonts w:asciiTheme="minorHAnsi" w:hAnsiTheme="minorHAnsi" w:cs="Arial"/>
                <w:sz w:val="20"/>
              </w:rPr>
              <w:t>$30 LIVE Starter</w:t>
            </w:r>
          </w:p>
        </w:tc>
        <w:tc>
          <w:tcPr>
            <w:tcW w:w="1028" w:type="dxa"/>
            <w:vMerge/>
          </w:tcPr>
          <w:p w14:paraId="0230049A" w14:textId="77777777" w:rsidR="00E120AC" w:rsidRPr="004D035A" w:rsidRDefault="00E120AC" w:rsidP="009B4EA9">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94" w:type="dxa"/>
          </w:tcPr>
          <w:p w14:paraId="072D4B29" w14:textId="77777777" w:rsidR="00E120AC" w:rsidRPr="004D035A" w:rsidRDefault="00E120AC"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w:t>
            </w:r>
          </w:p>
        </w:tc>
        <w:tc>
          <w:tcPr>
            <w:tcW w:w="1097" w:type="dxa"/>
          </w:tcPr>
          <w:p w14:paraId="6FA914BF" w14:textId="77777777" w:rsidR="00E120AC" w:rsidRPr="004D035A" w:rsidRDefault="00E120AC"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$500</w:t>
            </w:r>
          </w:p>
        </w:tc>
        <w:tc>
          <w:tcPr>
            <w:tcW w:w="945" w:type="dxa"/>
          </w:tcPr>
          <w:p w14:paraId="448DE4B4" w14:textId="77777777" w:rsidR="00E120AC" w:rsidRPr="004D035A" w:rsidRDefault="00E120AC"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1000</w:t>
            </w:r>
          </w:p>
        </w:tc>
        <w:tc>
          <w:tcPr>
            <w:tcW w:w="1287" w:type="dxa"/>
          </w:tcPr>
          <w:p w14:paraId="128BABBA" w14:textId="77777777" w:rsidR="00E120AC" w:rsidRPr="004D035A" w:rsidRDefault="00E120AC"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$0.05 / MB</w:t>
            </w:r>
          </w:p>
        </w:tc>
        <w:tc>
          <w:tcPr>
            <w:tcW w:w="1276" w:type="dxa"/>
          </w:tcPr>
          <w:p w14:paraId="1347CC59" w14:textId="77777777" w:rsidR="00E120AC" w:rsidRPr="004D035A" w:rsidRDefault="00E120AC"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$0.05 / MB</w:t>
            </w:r>
          </w:p>
        </w:tc>
      </w:tr>
      <w:tr w:rsidR="00E120AC" w:rsidRPr="004D035A" w14:paraId="2FB8BF8E" w14:textId="77777777" w:rsidTr="00C22E41">
        <w:tc>
          <w:tcPr>
            <w:cnfStyle w:val="001000000000" w:firstRow="0" w:lastRow="0" w:firstColumn="1" w:lastColumn="0" w:oddVBand="0" w:evenVBand="0" w:oddHBand="0" w:evenHBand="0" w:firstRowFirstColumn="0" w:firstRowLastColumn="0" w:lastRowFirstColumn="0" w:lastRowLastColumn="0"/>
            <w:tcW w:w="2410" w:type="dxa"/>
          </w:tcPr>
          <w:p w14:paraId="2D1163EC" w14:textId="77777777" w:rsidR="00E120AC" w:rsidRPr="004D035A" w:rsidRDefault="00E120AC" w:rsidP="009B4EA9">
            <w:pPr>
              <w:keepNext/>
              <w:spacing w:after="0"/>
              <w:jc w:val="center"/>
              <w:rPr>
                <w:rFonts w:asciiTheme="minorHAnsi" w:hAnsiTheme="minorHAnsi" w:cs="Arial"/>
                <w:sz w:val="20"/>
              </w:rPr>
            </w:pPr>
            <w:r w:rsidRPr="004D035A">
              <w:rPr>
                <w:rFonts w:asciiTheme="minorHAnsi" w:hAnsiTheme="minorHAnsi" w:cs="Arial"/>
                <w:sz w:val="20"/>
              </w:rPr>
              <w:t>$35 LIVE Starter</w:t>
            </w:r>
          </w:p>
        </w:tc>
        <w:tc>
          <w:tcPr>
            <w:tcW w:w="1028" w:type="dxa"/>
            <w:vMerge/>
          </w:tcPr>
          <w:p w14:paraId="0F330D02" w14:textId="77777777" w:rsidR="00E120AC" w:rsidRPr="004D035A" w:rsidRDefault="00E120AC" w:rsidP="009B4EA9">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94" w:type="dxa"/>
          </w:tcPr>
          <w:p w14:paraId="3486C903" w14:textId="77777777" w:rsidR="00E120AC" w:rsidRPr="004D035A" w:rsidRDefault="00E120AC"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$35</w:t>
            </w:r>
          </w:p>
        </w:tc>
        <w:tc>
          <w:tcPr>
            <w:tcW w:w="1097" w:type="dxa"/>
          </w:tcPr>
          <w:p w14:paraId="31DA5647" w14:textId="77777777" w:rsidR="00E120AC" w:rsidRPr="004D035A" w:rsidRDefault="00E120AC"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$500</w:t>
            </w:r>
          </w:p>
        </w:tc>
        <w:tc>
          <w:tcPr>
            <w:tcW w:w="945" w:type="dxa"/>
          </w:tcPr>
          <w:p w14:paraId="202CA1A2" w14:textId="77777777" w:rsidR="00E120AC" w:rsidRPr="004D035A" w:rsidRDefault="00E120AC"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1500</w:t>
            </w:r>
          </w:p>
        </w:tc>
        <w:tc>
          <w:tcPr>
            <w:tcW w:w="1287" w:type="dxa"/>
          </w:tcPr>
          <w:p w14:paraId="6B419466" w14:textId="77777777" w:rsidR="00E120AC" w:rsidRPr="004D035A" w:rsidRDefault="00E120AC"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$0.05 / MB</w:t>
            </w:r>
          </w:p>
        </w:tc>
        <w:tc>
          <w:tcPr>
            <w:tcW w:w="1276" w:type="dxa"/>
          </w:tcPr>
          <w:p w14:paraId="4DE6F102" w14:textId="77777777" w:rsidR="00E120AC" w:rsidRPr="004D035A" w:rsidRDefault="00E120AC"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$0.05 / MB</w:t>
            </w:r>
          </w:p>
        </w:tc>
      </w:tr>
      <w:tr w:rsidR="00E120AC" w:rsidRPr="004D035A" w14:paraId="027AFA7A"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D997EA7" w14:textId="77777777" w:rsidR="00E120AC" w:rsidRPr="004D035A" w:rsidRDefault="00E120AC" w:rsidP="0045206D">
            <w:pPr>
              <w:spacing w:after="0"/>
              <w:jc w:val="center"/>
              <w:rPr>
                <w:rFonts w:asciiTheme="minorHAnsi" w:hAnsiTheme="minorHAnsi" w:cs="Arial"/>
                <w:sz w:val="20"/>
              </w:rPr>
            </w:pPr>
            <w:r w:rsidRPr="004D035A">
              <w:rPr>
                <w:rFonts w:asciiTheme="minorHAnsi" w:hAnsiTheme="minorHAnsi" w:cs="Arial"/>
                <w:sz w:val="20"/>
              </w:rPr>
              <w:t>$40 LIVE Starter</w:t>
            </w:r>
          </w:p>
        </w:tc>
        <w:tc>
          <w:tcPr>
            <w:tcW w:w="1028" w:type="dxa"/>
            <w:vMerge/>
          </w:tcPr>
          <w:p w14:paraId="649CC53A" w14:textId="77777777" w:rsidR="00E120AC" w:rsidRPr="004D035A" w:rsidRDefault="00E120AC"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94" w:type="dxa"/>
          </w:tcPr>
          <w:p w14:paraId="6D4725DF" w14:textId="77777777" w:rsidR="00E120AC" w:rsidRPr="004D035A" w:rsidRDefault="00E120AC"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$40</w:t>
            </w:r>
          </w:p>
        </w:tc>
        <w:tc>
          <w:tcPr>
            <w:tcW w:w="1097" w:type="dxa"/>
          </w:tcPr>
          <w:p w14:paraId="5D84DA1D" w14:textId="77777777" w:rsidR="00E120AC" w:rsidRPr="004D035A" w:rsidRDefault="00E120AC"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$2000</w:t>
            </w:r>
          </w:p>
        </w:tc>
        <w:tc>
          <w:tcPr>
            <w:tcW w:w="945" w:type="dxa"/>
          </w:tcPr>
          <w:p w14:paraId="4CB07F59" w14:textId="77777777" w:rsidR="00E120AC" w:rsidRPr="004D035A" w:rsidRDefault="00E120AC"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3000</w:t>
            </w:r>
          </w:p>
        </w:tc>
        <w:tc>
          <w:tcPr>
            <w:tcW w:w="1287" w:type="dxa"/>
          </w:tcPr>
          <w:p w14:paraId="2A1259FE" w14:textId="77777777" w:rsidR="00E120AC" w:rsidRPr="004D035A" w:rsidRDefault="00E120AC"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$0.05 / MB</w:t>
            </w:r>
          </w:p>
        </w:tc>
        <w:tc>
          <w:tcPr>
            <w:tcW w:w="1276" w:type="dxa"/>
          </w:tcPr>
          <w:p w14:paraId="1D1324E4" w14:textId="77777777" w:rsidR="00E120AC" w:rsidRPr="004D035A" w:rsidRDefault="00E120AC"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$0.05 / MB</w:t>
            </w:r>
          </w:p>
        </w:tc>
      </w:tr>
      <w:tr w:rsidR="00E120AC" w:rsidRPr="004D035A" w14:paraId="1B1D0BB9" w14:textId="77777777" w:rsidTr="00C22E41">
        <w:tc>
          <w:tcPr>
            <w:cnfStyle w:val="001000000000" w:firstRow="0" w:lastRow="0" w:firstColumn="1" w:lastColumn="0" w:oddVBand="0" w:evenVBand="0" w:oddHBand="0" w:evenHBand="0" w:firstRowFirstColumn="0" w:firstRowLastColumn="0" w:lastRowFirstColumn="0" w:lastRowLastColumn="0"/>
            <w:tcW w:w="2410" w:type="dxa"/>
          </w:tcPr>
          <w:p w14:paraId="42E7BDE9" w14:textId="77777777" w:rsidR="00E120AC" w:rsidRPr="004D035A" w:rsidRDefault="00E120AC" w:rsidP="0045206D">
            <w:pPr>
              <w:spacing w:after="0"/>
              <w:jc w:val="center"/>
              <w:rPr>
                <w:rFonts w:asciiTheme="minorHAnsi" w:hAnsiTheme="minorHAnsi" w:cs="Arial"/>
                <w:sz w:val="20"/>
              </w:rPr>
            </w:pPr>
            <w:r w:rsidRPr="004D035A">
              <w:rPr>
                <w:rFonts w:asciiTheme="minorHAnsi" w:hAnsiTheme="minorHAnsi" w:cs="Arial"/>
                <w:sz w:val="20"/>
              </w:rPr>
              <w:t>$55 LIVE Starter</w:t>
            </w:r>
          </w:p>
        </w:tc>
        <w:tc>
          <w:tcPr>
            <w:tcW w:w="1028" w:type="dxa"/>
            <w:vMerge/>
          </w:tcPr>
          <w:p w14:paraId="4F6D7833" w14:textId="77777777" w:rsidR="00E120AC" w:rsidRPr="004D035A" w:rsidRDefault="00E120AC"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94" w:type="dxa"/>
          </w:tcPr>
          <w:p w14:paraId="35A9243B" w14:textId="77777777" w:rsidR="00E120AC" w:rsidRPr="004D035A" w:rsidRDefault="00E120AC"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$55</w:t>
            </w:r>
          </w:p>
        </w:tc>
        <w:tc>
          <w:tcPr>
            <w:tcW w:w="1097" w:type="dxa"/>
          </w:tcPr>
          <w:p w14:paraId="34DFADE5" w14:textId="77777777" w:rsidR="00E120AC" w:rsidRPr="004D035A" w:rsidRDefault="00E120AC"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945" w:type="dxa"/>
          </w:tcPr>
          <w:p w14:paraId="041F0875" w14:textId="77777777" w:rsidR="00E120AC" w:rsidRPr="004D035A" w:rsidRDefault="00E120AC"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5000</w:t>
            </w:r>
          </w:p>
        </w:tc>
        <w:tc>
          <w:tcPr>
            <w:tcW w:w="1287" w:type="dxa"/>
          </w:tcPr>
          <w:p w14:paraId="359410F3" w14:textId="77777777" w:rsidR="00E120AC" w:rsidRPr="004D035A" w:rsidRDefault="00E120AC"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$0.05 / MB</w:t>
            </w:r>
          </w:p>
        </w:tc>
        <w:tc>
          <w:tcPr>
            <w:tcW w:w="1276" w:type="dxa"/>
          </w:tcPr>
          <w:p w14:paraId="0C5B06B5" w14:textId="77777777" w:rsidR="00E120AC" w:rsidRPr="004D035A" w:rsidRDefault="00E120AC"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$0.05 / MB</w:t>
            </w:r>
          </w:p>
        </w:tc>
      </w:tr>
    </w:tbl>
    <w:p w14:paraId="44577400" w14:textId="2D61F2AF" w:rsidR="003507B0" w:rsidRPr="004D035A" w:rsidRDefault="003507B0" w:rsidP="003507B0">
      <w:r w:rsidRPr="004D035A">
        <w:rPr>
          <w:b/>
        </w:rPr>
        <w:t xml:space="preserve">Mobile Plan Offerings – </w:t>
      </w:r>
      <w:r w:rsidR="00467B81">
        <w:rPr>
          <w:b/>
        </w:rPr>
        <w:t xml:space="preserve">Standardised Cost Information </w:t>
      </w:r>
      <w:r w:rsidRPr="004D035A">
        <w:t>(as of 30th June 2015)</w:t>
      </w:r>
    </w:p>
    <w:tbl>
      <w:tblPr>
        <w:tblStyle w:val="GridTable4-Accent11"/>
        <w:tblW w:w="0" w:type="auto"/>
        <w:tblLook w:val="04A0" w:firstRow="1" w:lastRow="0" w:firstColumn="1" w:lastColumn="0" w:noHBand="0" w:noVBand="1"/>
      </w:tblPr>
      <w:tblGrid>
        <w:gridCol w:w="2405"/>
        <w:gridCol w:w="1701"/>
        <w:gridCol w:w="1559"/>
        <w:gridCol w:w="1418"/>
        <w:gridCol w:w="1796"/>
      </w:tblGrid>
      <w:tr w:rsidR="003507B0" w:rsidRPr="004D035A" w14:paraId="23C50D7B"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A09FBE3" w14:textId="77777777" w:rsidR="003507B0" w:rsidRPr="004D035A" w:rsidRDefault="003507B0" w:rsidP="0045206D">
            <w:pPr>
              <w:spacing w:after="0"/>
              <w:jc w:val="center"/>
              <w:rPr>
                <w:b w:val="0"/>
                <w:sz w:val="20"/>
              </w:rPr>
            </w:pPr>
            <w:r w:rsidRPr="004D035A">
              <w:rPr>
                <w:b w:val="0"/>
                <w:sz w:val="20"/>
              </w:rPr>
              <w:t>Service Name</w:t>
            </w:r>
          </w:p>
        </w:tc>
        <w:tc>
          <w:tcPr>
            <w:tcW w:w="1701" w:type="dxa"/>
          </w:tcPr>
          <w:p w14:paraId="1C113624" w14:textId="77777777" w:rsidR="003507B0" w:rsidRPr="004D035A" w:rsidRDefault="003507B0"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make</w:t>
            </w:r>
            <w:r w:rsidRPr="004D035A">
              <w:rPr>
                <w:b w:val="0"/>
                <w:sz w:val="20"/>
              </w:rPr>
              <w:br/>
              <w:t>2 minute Standard National Mobile Call</w:t>
            </w:r>
          </w:p>
        </w:tc>
        <w:tc>
          <w:tcPr>
            <w:tcW w:w="1559" w:type="dxa"/>
          </w:tcPr>
          <w:p w14:paraId="5B56D486" w14:textId="77777777" w:rsidR="003507B0" w:rsidRPr="004D035A" w:rsidRDefault="003507B0"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send a Standard National Mobile SMS</w:t>
            </w:r>
          </w:p>
        </w:tc>
        <w:tc>
          <w:tcPr>
            <w:tcW w:w="1418" w:type="dxa"/>
          </w:tcPr>
          <w:p w14:paraId="2D240387" w14:textId="77777777" w:rsidR="003507B0" w:rsidRPr="004D035A" w:rsidRDefault="003507B0"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of using one megabyte of data within Australia</w:t>
            </w:r>
          </w:p>
        </w:tc>
        <w:tc>
          <w:tcPr>
            <w:tcW w:w="1796" w:type="dxa"/>
          </w:tcPr>
          <w:p w14:paraId="59A82CA1" w14:textId="77777777" w:rsidR="003507B0" w:rsidRPr="004D035A" w:rsidRDefault="003507B0"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Number of 2 min Standard National Mobile Calls possible from included value</w:t>
            </w:r>
          </w:p>
        </w:tc>
      </w:tr>
      <w:tr w:rsidR="00801261" w:rsidRPr="004D035A" w14:paraId="2BE3462D"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9A2FE39" w14:textId="77777777" w:rsidR="00801261" w:rsidRPr="004D035A" w:rsidRDefault="00801261" w:rsidP="00801261">
            <w:pPr>
              <w:spacing w:after="0" w:line="240" w:lineRule="auto"/>
              <w:jc w:val="center"/>
              <w:rPr>
                <w:rFonts w:asciiTheme="minorHAnsi" w:hAnsiTheme="minorHAnsi" w:cs="Arial"/>
                <w:sz w:val="20"/>
                <w:lang w:eastAsia="zh-CN"/>
              </w:rPr>
            </w:pPr>
            <w:r w:rsidRPr="004D035A">
              <w:rPr>
                <w:rFonts w:asciiTheme="minorHAnsi" w:hAnsiTheme="minorHAnsi" w:cs="Arial"/>
                <w:sz w:val="20"/>
              </w:rPr>
              <w:t>$12.50 Rebel Starter</w:t>
            </w:r>
          </w:p>
        </w:tc>
        <w:tc>
          <w:tcPr>
            <w:tcW w:w="1701" w:type="dxa"/>
          </w:tcPr>
          <w:p w14:paraId="5CFFC90A" w14:textId="77777777" w:rsidR="00801261" w:rsidRPr="004D035A" w:rsidRDefault="00801261" w:rsidP="00801261">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$2.34</w:t>
            </w:r>
          </w:p>
        </w:tc>
        <w:tc>
          <w:tcPr>
            <w:tcW w:w="1559" w:type="dxa"/>
          </w:tcPr>
          <w:p w14:paraId="5BD079E5" w14:textId="77777777" w:rsidR="00801261" w:rsidRPr="004D035A" w:rsidRDefault="00801261" w:rsidP="00801261">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$0.22</w:t>
            </w:r>
          </w:p>
        </w:tc>
        <w:tc>
          <w:tcPr>
            <w:tcW w:w="1418" w:type="dxa"/>
          </w:tcPr>
          <w:p w14:paraId="67E12A4B" w14:textId="77777777" w:rsidR="00801261" w:rsidRPr="004D035A" w:rsidRDefault="00801261" w:rsidP="0080126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$0.0625</w:t>
            </w:r>
          </w:p>
        </w:tc>
        <w:tc>
          <w:tcPr>
            <w:tcW w:w="1796" w:type="dxa"/>
          </w:tcPr>
          <w:p w14:paraId="442072DC" w14:textId="77777777" w:rsidR="00801261" w:rsidRPr="004D035A" w:rsidRDefault="00801261" w:rsidP="00801261">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85</w:t>
            </w:r>
          </w:p>
        </w:tc>
      </w:tr>
      <w:tr w:rsidR="00801261" w:rsidRPr="004D035A" w14:paraId="5A25A3C2" w14:textId="77777777" w:rsidTr="00C22E41">
        <w:tc>
          <w:tcPr>
            <w:cnfStyle w:val="001000000000" w:firstRow="0" w:lastRow="0" w:firstColumn="1" w:lastColumn="0" w:oddVBand="0" w:evenVBand="0" w:oddHBand="0" w:evenHBand="0" w:firstRowFirstColumn="0" w:firstRowLastColumn="0" w:lastRowFirstColumn="0" w:lastRowLastColumn="0"/>
            <w:tcW w:w="2405" w:type="dxa"/>
          </w:tcPr>
          <w:p w14:paraId="49080789" w14:textId="77777777" w:rsidR="00801261" w:rsidRPr="004D035A" w:rsidRDefault="00801261" w:rsidP="00801261">
            <w:pPr>
              <w:spacing w:after="0"/>
              <w:jc w:val="center"/>
              <w:rPr>
                <w:rFonts w:asciiTheme="minorHAnsi" w:hAnsiTheme="minorHAnsi" w:cs="Arial"/>
                <w:sz w:val="20"/>
              </w:rPr>
            </w:pPr>
            <w:r w:rsidRPr="004D035A">
              <w:rPr>
                <w:rFonts w:asciiTheme="minorHAnsi" w:hAnsiTheme="minorHAnsi" w:cs="Arial"/>
                <w:sz w:val="20"/>
              </w:rPr>
              <w:t>$18 LIVE Global</w:t>
            </w:r>
          </w:p>
        </w:tc>
        <w:tc>
          <w:tcPr>
            <w:tcW w:w="1701" w:type="dxa"/>
          </w:tcPr>
          <w:p w14:paraId="5415EEC8" w14:textId="77777777" w:rsidR="00801261" w:rsidRPr="004D035A" w:rsidRDefault="00801261" w:rsidP="00801261">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$2.38</w:t>
            </w:r>
          </w:p>
        </w:tc>
        <w:tc>
          <w:tcPr>
            <w:tcW w:w="1559" w:type="dxa"/>
          </w:tcPr>
          <w:p w14:paraId="68764A97" w14:textId="77777777" w:rsidR="00801261" w:rsidRPr="004D035A" w:rsidRDefault="00801261" w:rsidP="00801261">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$0.25</w:t>
            </w:r>
          </w:p>
        </w:tc>
        <w:tc>
          <w:tcPr>
            <w:tcW w:w="1418" w:type="dxa"/>
          </w:tcPr>
          <w:p w14:paraId="1D187E31" w14:textId="77777777" w:rsidR="00801261" w:rsidRPr="004D035A" w:rsidRDefault="00801261" w:rsidP="0080126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$0.0933</w:t>
            </w:r>
          </w:p>
        </w:tc>
        <w:tc>
          <w:tcPr>
            <w:tcW w:w="1796" w:type="dxa"/>
          </w:tcPr>
          <w:p w14:paraId="4FADD087" w14:textId="77777777" w:rsidR="00801261" w:rsidRPr="004D035A" w:rsidRDefault="00801261" w:rsidP="00801261">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126</w:t>
            </w:r>
          </w:p>
        </w:tc>
      </w:tr>
      <w:tr w:rsidR="00801261" w:rsidRPr="004D035A" w14:paraId="21432068"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10825B6" w14:textId="77777777" w:rsidR="00801261" w:rsidRPr="004D035A" w:rsidRDefault="00801261" w:rsidP="00801261">
            <w:pPr>
              <w:spacing w:after="0"/>
              <w:jc w:val="center"/>
              <w:rPr>
                <w:rFonts w:asciiTheme="minorHAnsi" w:hAnsiTheme="minorHAnsi" w:cs="Arial"/>
                <w:sz w:val="20"/>
              </w:rPr>
            </w:pPr>
            <w:r w:rsidRPr="004D035A">
              <w:rPr>
                <w:rFonts w:asciiTheme="minorHAnsi" w:hAnsiTheme="minorHAnsi" w:cs="Arial"/>
                <w:sz w:val="20"/>
              </w:rPr>
              <w:t>$20 Global Liberty Starter</w:t>
            </w:r>
          </w:p>
        </w:tc>
        <w:tc>
          <w:tcPr>
            <w:tcW w:w="1701" w:type="dxa"/>
          </w:tcPr>
          <w:p w14:paraId="609BA7F5" w14:textId="77777777" w:rsidR="00801261" w:rsidRPr="004D035A" w:rsidRDefault="00801261" w:rsidP="00801261">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$2.34</w:t>
            </w:r>
          </w:p>
        </w:tc>
        <w:tc>
          <w:tcPr>
            <w:tcW w:w="1559" w:type="dxa"/>
          </w:tcPr>
          <w:p w14:paraId="4E87511F" w14:textId="77777777" w:rsidR="00801261" w:rsidRPr="004D035A" w:rsidRDefault="00801261" w:rsidP="00801261">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$0.22</w:t>
            </w:r>
          </w:p>
        </w:tc>
        <w:tc>
          <w:tcPr>
            <w:tcW w:w="1418" w:type="dxa"/>
          </w:tcPr>
          <w:p w14:paraId="383FFA6A" w14:textId="77777777" w:rsidR="00801261" w:rsidRPr="004D035A" w:rsidRDefault="00801261" w:rsidP="0080126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$0.0200</w:t>
            </w:r>
          </w:p>
        </w:tc>
        <w:tc>
          <w:tcPr>
            <w:tcW w:w="1796" w:type="dxa"/>
          </w:tcPr>
          <w:p w14:paraId="09767A6B" w14:textId="77777777" w:rsidR="00801261" w:rsidRPr="004D035A" w:rsidRDefault="00801261" w:rsidP="00801261">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213</w:t>
            </w:r>
          </w:p>
        </w:tc>
      </w:tr>
      <w:tr w:rsidR="00801261" w:rsidRPr="004D035A" w14:paraId="25CDA42A" w14:textId="77777777" w:rsidTr="00C22E41">
        <w:tc>
          <w:tcPr>
            <w:cnfStyle w:val="001000000000" w:firstRow="0" w:lastRow="0" w:firstColumn="1" w:lastColumn="0" w:oddVBand="0" w:evenVBand="0" w:oddHBand="0" w:evenHBand="0" w:firstRowFirstColumn="0" w:firstRowLastColumn="0" w:lastRowFirstColumn="0" w:lastRowLastColumn="0"/>
            <w:tcW w:w="2405" w:type="dxa"/>
          </w:tcPr>
          <w:p w14:paraId="273EFED7" w14:textId="77777777" w:rsidR="00801261" w:rsidRPr="004D035A" w:rsidRDefault="00801261" w:rsidP="00801261">
            <w:pPr>
              <w:spacing w:after="0"/>
              <w:jc w:val="center"/>
              <w:rPr>
                <w:rFonts w:asciiTheme="minorHAnsi" w:hAnsiTheme="minorHAnsi" w:cs="Arial"/>
                <w:sz w:val="20"/>
              </w:rPr>
            </w:pPr>
            <w:r w:rsidRPr="004D035A">
              <w:rPr>
                <w:rFonts w:asciiTheme="minorHAnsi" w:hAnsiTheme="minorHAnsi" w:cs="Arial"/>
                <w:sz w:val="20"/>
              </w:rPr>
              <w:t>$25 Gobal Liberty Leader</w:t>
            </w:r>
          </w:p>
        </w:tc>
        <w:tc>
          <w:tcPr>
            <w:tcW w:w="1701" w:type="dxa"/>
          </w:tcPr>
          <w:p w14:paraId="36C33567" w14:textId="77777777" w:rsidR="00801261" w:rsidRPr="004D035A" w:rsidRDefault="00801261" w:rsidP="00801261">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$2.34</w:t>
            </w:r>
          </w:p>
        </w:tc>
        <w:tc>
          <w:tcPr>
            <w:tcW w:w="1559" w:type="dxa"/>
          </w:tcPr>
          <w:p w14:paraId="79E48C34" w14:textId="77777777" w:rsidR="00801261" w:rsidRPr="004D035A" w:rsidRDefault="00801261" w:rsidP="00801261">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$0.22</w:t>
            </w:r>
          </w:p>
        </w:tc>
        <w:tc>
          <w:tcPr>
            <w:tcW w:w="1418" w:type="dxa"/>
          </w:tcPr>
          <w:p w14:paraId="4FE39449" w14:textId="77777777" w:rsidR="00801261" w:rsidRPr="004D035A" w:rsidRDefault="00801261" w:rsidP="0080126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$0.0167</w:t>
            </w:r>
          </w:p>
        </w:tc>
        <w:tc>
          <w:tcPr>
            <w:tcW w:w="1796" w:type="dxa"/>
          </w:tcPr>
          <w:p w14:paraId="68BC95D9" w14:textId="77777777" w:rsidR="00801261" w:rsidRPr="004D035A" w:rsidRDefault="00801261" w:rsidP="00801261">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277</w:t>
            </w:r>
          </w:p>
        </w:tc>
      </w:tr>
      <w:tr w:rsidR="00801261" w:rsidRPr="004D035A" w14:paraId="5D75CB43"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D1F9C2C" w14:textId="77777777" w:rsidR="00801261" w:rsidRPr="004D035A" w:rsidRDefault="00801261" w:rsidP="00801261">
            <w:pPr>
              <w:spacing w:after="0"/>
              <w:jc w:val="center"/>
              <w:rPr>
                <w:rFonts w:asciiTheme="minorHAnsi" w:hAnsiTheme="minorHAnsi" w:cs="Arial"/>
                <w:sz w:val="20"/>
              </w:rPr>
            </w:pPr>
            <w:r w:rsidRPr="004D035A">
              <w:rPr>
                <w:rFonts w:asciiTheme="minorHAnsi" w:hAnsiTheme="minorHAnsi" w:cs="Arial"/>
                <w:sz w:val="20"/>
              </w:rPr>
              <w:t>$35 LIVE Global</w:t>
            </w:r>
          </w:p>
        </w:tc>
        <w:tc>
          <w:tcPr>
            <w:tcW w:w="1701" w:type="dxa"/>
          </w:tcPr>
          <w:p w14:paraId="20B737AD" w14:textId="77777777" w:rsidR="00801261" w:rsidRPr="004D035A" w:rsidRDefault="00801261" w:rsidP="00801261">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$2.38</w:t>
            </w:r>
          </w:p>
        </w:tc>
        <w:tc>
          <w:tcPr>
            <w:tcW w:w="1559" w:type="dxa"/>
          </w:tcPr>
          <w:p w14:paraId="2FDFACB5" w14:textId="77777777" w:rsidR="00801261" w:rsidRPr="004D035A" w:rsidRDefault="00801261" w:rsidP="00801261">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$0.25</w:t>
            </w:r>
          </w:p>
        </w:tc>
        <w:tc>
          <w:tcPr>
            <w:tcW w:w="1418" w:type="dxa"/>
          </w:tcPr>
          <w:p w14:paraId="32F172D2" w14:textId="77777777" w:rsidR="00801261" w:rsidRPr="004D035A" w:rsidRDefault="00801261" w:rsidP="0080126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$0.0117</w:t>
            </w:r>
          </w:p>
        </w:tc>
        <w:tc>
          <w:tcPr>
            <w:tcW w:w="1796" w:type="dxa"/>
          </w:tcPr>
          <w:p w14:paraId="73CEBEAC" w14:textId="77777777" w:rsidR="00801261" w:rsidRPr="004D035A" w:rsidRDefault="00801261" w:rsidP="00801261">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840</w:t>
            </w:r>
          </w:p>
        </w:tc>
      </w:tr>
      <w:tr w:rsidR="00801261" w:rsidRPr="004D035A" w14:paraId="7788C27F" w14:textId="77777777" w:rsidTr="00C22E41">
        <w:tc>
          <w:tcPr>
            <w:cnfStyle w:val="001000000000" w:firstRow="0" w:lastRow="0" w:firstColumn="1" w:lastColumn="0" w:oddVBand="0" w:evenVBand="0" w:oddHBand="0" w:evenHBand="0" w:firstRowFirstColumn="0" w:firstRowLastColumn="0" w:lastRowFirstColumn="0" w:lastRowLastColumn="0"/>
            <w:tcW w:w="2405" w:type="dxa"/>
          </w:tcPr>
          <w:p w14:paraId="0B03B012" w14:textId="77777777" w:rsidR="00801261" w:rsidRPr="004D035A" w:rsidRDefault="00801261" w:rsidP="00801261">
            <w:pPr>
              <w:spacing w:after="0"/>
              <w:jc w:val="center"/>
              <w:rPr>
                <w:rFonts w:asciiTheme="minorHAnsi" w:hAnsiTheme="minorHAnsi" w:cs="Arial"/>
                <w:sz w:val="20"/>
              </w:rPr>
            </w:pPr>
            <w:r w:rsidRPr="004D035A">
              <w:rPr>
                <w:rFonts w:asciiTheme="minorHAnsi" w:hAnsiTheme="minorHAnsi" w:cs="Arial"/>
                <w:sz w:val="20"/>
              </w:rPr>
              <w:t>$40 LIVE Global</w:t>
            </w:r>
          </w:p>
        </w:tc>
        <w:tc>
          <w:tcPr>
            <w:tcW w:w="1701" w:type="dxa"/>
          </w:tcPr>
          <w:p w14:paraId="27865724" w14:textId="77777777" w:rsidR="00801261" w:rsidRPr="004D035A" w:rsidRDefault="00801261" w:rsidP="00801261">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$2.38</w:t>
            </w:r>
          </w:p>
        </w:tc>
        <w:tc>
          <w:tcPr>
            <w:tcW w:w="1559" w:type="dxa"/>
          </w:tcPr>
          <w:p w14:paraId="67C9C72F" w14:textId="77777777" w:rsidR="00801261" w:rsidRPr="004D035A" w:rsidRDefault="00801261" w:rsidP="00801261">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$0.25</w:t>
            </w:r>
          </w:p>
        </w:tc>
        <w:tc>
          <w:tcPr>
            <w:tcW w:w="1418" w:type="dxa"/>
          </w:tcPr>
          <w:p w14:paraId="42EB3E60" w14:textId="77777777" w:rsidR="00801261" w:rsidRPr="004D035A" w:rsidRDefault="00801261" w:rsidP="0080126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$0.0100</w:t>
            </w:r>
          </w:p>
        </w:tc>
        <w:tc>
          <w:tcPr>
            <w:tcW w:w="1796" w:type="dxa"/>
          </w:tcPr>
          <w:p w14:paraId="55C4BCB8" w14:textId="77777777" w:rsidR="00801261" w:rsidRPr="004D035A" w:rsidRDefault="00801261" w:rsidP="00801261">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1260</w:t>
            </w:r>
          </w:p>
        </w:tc>
      </w:tr>
      <w:tr w:rsidR="00801261" w:rsidRPr="004D035A" w14:paraId="57656CF0"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49A724E" w14:textId="77777777" w:rsidR="00801261" w:rsidRPr="004D035A" w:rsidRDefault="00801261" w:rsidP="00801261">
            <w:pPr>
              <w:spacing w:after="0"/>
              <w:jc w:val="center"/>
              <w:rPr>
                <w:rFonts w:asciiTheme="minorHAnsi" w:hAnsiTheme="minorHAnsi" w:cs="Arial"/>
                <w:sz w:val="20"/>
              </w:rPr>
            </w:pPr>
            <w:r w:rsidRPr="004D035A">
              <w:rPr>
                <w:rFonts w:asciiTheme="minorHAnsi" w:hAnsiTheme="minorHAnsi" w:cs="Arial"/>
                <w:sz w:val="20"/>
              </w:rPr>
              <w:t>$55 LIVE Global</w:t>
            </w:r>
          </w:p>
        </w:tc>
        <w:tc>
          <w:tcPr>
            <w:tcW w:w="1701" w:type="dxa"/>
          </w:tcPr>
          <w:p w14:paraId="441FF107" w14:textId="77777777" w:rsidR="00801261" w:rsidRPr="004D035A" w:rsidRDefault="00801261" w:rsidP="00801261">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559" w:type="dxa"/>
          </w:tcPr>
          <w:p w14:paraId="186E7974" w14:textId="77777777" w:rsidR="00801261" w:rsidRPr="004D035A" w:rsidRDefault="00801261" w:rsidP="00801261">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418" w:type="dxa"/>
          </w:tcPr>
          <w:p w14:paraId="61361DCC" w14:textId="77777777" w:rsidR="00801261" w:rsidRPr="004D035A" w:rsidRDefault="00801261" w:rsidP="0080126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$0.0092</w:t>
            </w:r>
          </w:p>
        </w:tc>
        <w:tc>
          <w:tcPr>
            <w:tcW w:w="1796" w:type="dxa"/>
          </w:tcPr>
          <w:p w14:paraId="7421FFF6" w14:textId="77777777" w:rsidR="00801261" w:rsidRPr="004D035A" w:rsidRDefault="00801261" w:rsidP="00801261">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r>
      <w:tr w:rsidR="00801261" w:rsidRPr="004D035A" w14:paraId="2236D0F2" w14:textId="77777777" w:rsidTr="00C22E41">
        <w:tc>
          <w:tcPr>
            <w:cnfStyle w:val="001000000000" w:firstRow="0" w:lastRow="0" w:firstColumn="1" w:lastColumn="0" w:oddVBand="0" w:evenVBand="0" w:oddHBand="0" w:evenHBand="0" w:firstRowFirstColumn="0" w:firstRowLastColumn="0" w:lastRowFirstColumn="0" w:lastRowLastColumn="0"/>
            <w:tcW w:w="2405" w:type="dxa"/>
          </w:tcPr>
          <w:p w14:paraId="691114AB" w14:textId="77777777" w:rsidR="00801261" w:rsidRPr="004D035A" w:rsidRDefault="00801261" w:rsidP="00801261">
            <w:pPr>
              <w:spacing w:after="0"/>
              <w:jc w:val="center"/>
              <w:rPr>
                <w:rFonts w:asciiTheme="minorHAnsi" w:hAnsiTheme="minorHAnsi" w:cs="Arial"/>
                <w:sz w:val="20"/>
              </w:rPr>
            </w:pPr>
            <w:r w:rsidRPr="004D035A">
              <w:rPr>
                <w:rFonts w:asciiTheme="minorHAnsi" w:hAnsiTheme="minorHAnsi" w:cs="Arial"/>
                <w:sz w:val="20"/>
              </w:rPr>
              <w:t>$22 LIVE Starter</w:t>
            </w:r>
          </w:p>
        </w:tc>
        <w:tc>
          <w:tcPr>
            <w:tcW w:w="1701" w:type="dxa"/>
          </w:tcPr>
          <w:p w14:paraId="4F52CA06" w14:textId="77777777" w:rsidR="00801261" w:rsidRPr="004D035A" w:rsidRDefault="00801261" w:rsidP="00801261">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$2.38</w:t>
            </w:r>
          </w:p>
        </w:tc>
        <w:tc>
          <w:tcPr>
            <w:tcW w:w="1559" w:type="dxa"/>
          </w:tcPr>
          <w:p w14:paraId="361D2338" w14:textId="77777777" w:rsidR="00801261" w:rsidRPr="004D035A" w:rsidRDefault="00801261" w:rsidP="00801261">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$0.25</w:t>
            </w:r>
          </w:p>
        </w:tc>
        <w:tc>
          <w:tcPr>
            <w:tcW w:w="1418" w:type="dxa"/>
          </w:tcPr>
          <w:p w14:paraId="16DCE96C" w14:textId="77777777" w:rsidR="00801261" w:rsidRPr="004D035A" w:rsidRDefault="00801261" w:rsidP="0080126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$0.0733</w:t>
            </w:r>
          </w:p>
        </w:tc>
        <w:tc>
          <w:tcPr>
            <w:tcW w:w="1796" w:type="dxa"/>
          </w:tcPr>
          <w:p w14:paraId="33F3920D" w14:textId="77777777" w:rsidR="00801261" w:rsidRPr="004D035A" w:rsidRDefault="00801261" w:rsidP="00801261">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126</w:t>
            </w:r>
          </w:p>
        </w:tc>
      </w:tr>
      <w:tr w:rsidR="00801261" w:rsidRPr="004D035A" w14:paraId="3B3EB0B9"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BFA8DAF" w14:textId="77777777" w:rsidR="00801261" w:rsidRPr="004D035A" w:rsidRDefault="00801261" w:rsidP="00801261">
            <w:pPr>
              <w:spacing w:after="0"/>
              <w:jc w:val="center"/>
              <w:rPr>
                <w:rFonts w:asciiTheme="minorHAnsi" w:hAnsiTheme="minorHAnsi" w:cs="Arial"/>
                <w:sz w:val="20"/>
              </w:rPr>
            </w:pPr>
            <w:r w:rsidRPr="004D035A">
              <w:rPr>
                <w:rFonts w:asciiTheme="minorHAnsi" w:hAnsiTheme="minorHAnsi" w:cs="Arial"/>
                <w:sz w:val="20"/>
              </w:rPr>
              <w:t>$30 LIVE Starter</w:t>
            </w:r>
          </w:p>
        </w:tc>
        <w:tc>
          <w:tcPr>
            <w:tcW w:w="1701" w:type="dxa"/>
          </w:tcPr>
          <w:p w14:paraId="461A4E23" w14:textId="77777777" w:rsidR="00801261" w:rsidRPr="004D035A" w:rsidRDefault="00801261" w:rsidP="00801261">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$2.38</w:t>
            </w:r>
          </w:p>
        </w:tc>
        <w:tc>
          <w:tcPr>
            <w:tcW w:w="1559" w:type="dxa"/>
          </w:tcPr>
          <w:p w14:paraId="7A346D34" w14:textId="77777777" w:rsidR="00801261" w:rsidRPr="004D035A" w:rsidRDefault="00801261" w:rsidP="00801261">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$0.25</w:t>
            </w:r>
          </w:p>
        </w:tc>
        <w:tc>
          <w:tcPr>
            <w:tcW w:w="1418" w:type="dxa"/>
          </w:tcPr>
          <w:p w14:paraId="484E5196" w14:textId="77777777" w:rsidR="00801261" w:rsidRPr="004D035A" w:rsidRDefault="00801261" w:rsidP="0080126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$0.0300</w:t>
            </w:r>
          </w:p>
        </w:tc>
        <w:tc>
          <w:tcPr>
            <w:tcW w:w="1796" w:type="dxa"/>
          </w:tcPr>
          <w:p w14:paraId="7F9CBE55" w14:textId="77777777" w:rsidR="00801261" w:rsidRPr="004D035A" w:rsidRDefault="00801261" w:rsidP="00801261">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210</w:t>
            </w:r>
          </w:p>
        </w:tc>
      </w:tr>
      <w:tr w:rsidR="00801261" w:rsidRPr="004D035A" w14:paraId="55E77123" w14:textId="77777777" w:rsidTr="00C22E41">
        <w:tc>
          <w:tcPr>
            <w:cnfStyle w:val="001000000000" w:firstRow="0" w:lastRow="0" w:firstColumn="1" w:lastColumn="0" w:oddVBand="0" w:evenVBand="0" w:oddHBand="0" w:evenHBand="0" w:firstRowFirstColumn="0" w:firstRowLastColumn="0" w:lastRowFirstColumn="0" w:lastRowLastColumn="0"/>
            <w:tcW w:w="2405" w:type="dxa"/>
          </w:tcPr>
          <w:p w14:paraId="6F0E8E22" w14:textId="77777777" w:rsidR="00801261" w:rsidRPr="004D035A" w:rsidRDefault="00801261" w:rsidP="00801261">
            <w:pPr>
              <w:spacing w:after="0"/>
              <w:jc w:val="center"/>
              <w:rPr>
                <w:rFonts w:asciiTheme="minorHAnsi" w:hAnsiTheme="minorHAnsi" w:cs="Arial"/>
                <w:sz w:val="20"/>
              </w:rPr>
            </w:pPr>
            <w:r w:rsidRPr="004D035A">
              <w:rPr>
                <w:rFonts w:asciiTheme="minorHAnsi" w:hAnsiTheme="minorHAnsi" w:cs="Arial"/>
                <w:sz w:val="20"/>
              </w:rPr>
              <w:t>$35 LIVE Starter</w:t>
            </w:r>
          </w:p>
        </w:tc>
        <w:tc>
          <w:tcPr>
            <w:tcW w:w="1701" w:type="dxa"/>
          </w:tcPr>
          <w:p w14:paraId="1C6FA1E5" w14:textId="77777777" w:rsidR="00801261" w:rsidRPr="004D035A" w:rsidRDefault="00801261" w:rsidP="00801261">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$2.38</w:t>
            </w:r>
          </w:p>
        </w:tc>
        <w:tc>
          <w:tcPr>
            <w:tcW w:w="1559" w:type="dxa"/>
          </w:tcPr>
          <w:p w14:paraId="01A28545" w14:textId="77777777" w:rsidR="00801261" w:rsidRPr="004D035A" w:rsidRDefault="00801261" w:rsidP="00801261">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$0.25</w:t>
            </w:r>
          </w:p>
        </w:tc>
        <w:tc>
          <w:tcPr>
            <w:tcW w:w="1418" w:type="dxa"/>
          </w:tcPr>
          <w:p w14:paraId="52DF4896" w14:textId="77777777" w:rsidR="00801261" w:rsidRPr="004D035A" w:rsidRDefault="00801261" w:rsidP="0080126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$0.0233</w:t>
            </w:r>
          </w:p>
        </w:tc>
        <w:tc>
          <w:tcPr>
            <w:tcW w:w="1796" w:type="dxa"/>
          </w:tcPr>
          <w:p w14:paraId="5AF075E3" w14:textId="77777777" w:rsidR="00801261" w:rsidRPr="004D035A" w:rsidRDefault="00801261" w:rsidP="00801261">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210</w:t>
            </w:r>
          </w:p>
        </w:tc>
      </w:tr>
      <w:tr w:rsidR="00801261" w:rsidRPr="004D035A" w14:paraId="25AB5BA0"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AEC263B" w14:textId="77777777" w:rsidR="00801261" w:rsidRPr="004D035A" w:rsidRDefault="00801261" w:rsidP="00801261">
            <w:pPr>
              <w:spacing w:after="0"/>
              <w:jc w:val="center"/>
              <w:rPr>
                <w:rFonts w:asciiTheme="minorHAnsi" w:hAnsiTheme="minorHAnsi" w:cs="Arial"/>
                <w:sz w:val="20"/>
              </w:rPr>
            </w:pPr>
            <w:r w:rsidRPr="004D035A">
              <w:rPr>
                <w:rFonts w:asciiTheme="minorHAnsi" w:hAnsiTheme="minorHAnsi" w:cs="Arial"/>
                <w:sz w:val="20"/>
              </w:rPr>
              <w:t>$40 LIVE Starter</w:t>
            </w:r>
          </w:p>
        </w:tc>
        <w:tc>
          <w:tcPr>
            <w:tcW w:w="1701" w:type="dxa"/>
          </w:tcPr>
          <w:p w14:paraId="40836918" w14:textId="77777777" w:rsidR="00801261" w:rsidRPr="004D035A" w:rsidRDefault="00801261" w:rsidP="00801261">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$2.38</w:t>
            </w:r>
          </w:p>
        </w:tc>
        <w:tc>
          <w:tcPr>
            <w:tcW w:w="1559" w:type="dxa"/>
          </w:tcPr>
          <w:p w14:paraId="0C639863" w14:textId="77777777" w:rsidR="00801261" w:rsidRPr="004D035A" w:rsidRDefault="00801261" w:rsidP="00801261">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$0.25</w:t>
            </w:r>
          </w:p>
        </w:tc>
        <w:tc>
          <w:tcPr>
            <w:tcW w:w="1418" w:type="dxa"/>
          </w:tcPr>
          <w:p w14:paraId="63D9B932" w14:textId="77777777" w:rsidR="00801261" w:rsidRPr="004D035A" w:rsidRDefault="00801261" w:rsidP="0080126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$0.0133</w:t>
            </w:r>
          </w:p>
        </w:tc>
        <w:tc>
          <w:tcPr>
            <w:tcW w:w="1796" w:type="dxa"/>
          </w:tcPr>
          <w:p w14:paraId="32A2ABF3" w14:textId="77777777" w:rsidR="00801261" w:rsidRPr="004D035A" w:rsidRDefault="00801261" w:rsidP="00801261">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840</w:t>
            </w:r>
          </w:p>
        </w:tc>
      </w:tr>
      <w:tr w:rsidR="0057529C" w:rsidRPr="004D035A" w14:paraId="6C9306BB" w14:textId="77777777" w:rsidTr="00C22E41">
        <w:tc>
          <w:tcPr>
            <w:cnfStyle w:val="001000000000" w:firstRow="0" w:lastRow="0" w:firstColumn="1" w:lastColumn="0" w:oddVBand="0" w:evenVBand="0" w:oddHBand="0" w:evenHBand="0" w:firstRowFirstColumn="0" w:firstRowLastColumn="0" w:lastRowFirstColumn="0" w:lastRowLastColumn="0"/>
            <w:tcW w:w="2405" w:type="dxa"/>
          </w:tcPr>
          <w:p w14:paraId="39E6D481" w14:textId="77777777" w:rsidR="0057529C" w:rsidRPr="00622EEC" w:rsidRDefault="0057529C" w:rsidP="0057529C">
            <w:pPr>
              <w:spacing w:after="0"/>
              <w:jc w:val="center"/>
              <w:rPr>
                <w:rFonts w:asciiTheme="minorHAnsi" w:hAnsiTheme="minorHAnsi" w:cs="Arial"/>
                <w:sz w:val="20"/>
              </w:rPr>
            </w:pPr>
            <w:r w:rsidRPr="004D035A">
              <w:rPr>
                <w:rFonts w:asciiTheme="minorHAnsi" w:hAnsiTheme="minorHAnsi" w:cs="Arial"/>
                <w:sz w:val="20"/>
              </w:rPr>
              <w:t>$55 LIVE Starter</w:t>
            </w:r>
            <w:r w:rsidRPr="00622EEC">
              <w:rPr>
                <w:rStyle w:val="FootnoteReference"/>
                <w:rFonts w:asciiTheme="minorHAnsi" w:hAnsiTheme="minorHAnsi" w:cs="Arial"/>
                <w:sz w:val="20"/>
              </w:rPr>
              <w:footnoteReference w:id="101"/>
            </w:r>
          </w:p>
        </w:tc>
        <w:tc>
          <w:tcPr>
            <w:tcW w:w="1701" w:type="dxa"/>
          </w:tcPr>
          <w:p w14:paraId="6773285C" w14:textId="77777777" w:rsidR="0057529C" w:rsidRPr="004D035A" w:rsidRDefault="0057529C" w:rsidP="0057529C">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559" w:type="dxa"/>
          </w:tcPr>
          <w:p w14:paraId="47E046E9" w14:textId="77777777" w:rsidR="0057529C" w:rsidRPr="004D035A" w:rsidRDefault="0057529C" w:rsidP="0057529C">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418" w:type="dxa"/>
          </w:tcPr>
          <w:p w14:paraId="020D2B4B" w14:textId="77777777" w:rsidR="0057529C" w:rsidRPr="004D035A" w:rsidRDefault="0057529C" w:rsidP="0057529C">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$0.0110</w:t>
            </w:r>
          </w:p>
        </w:tc>
        <w:tc>
          <w:tcPr>
            <w:tcW w:w="1796" w:type="dxa"/>
          </w:tcPr>
          <w:p w14:paraId="4E429D22" w14:textId="77777777" w:rsidR="0057529C" w:rsidRPr="004D035A" w:rsidRDefault="0057529C" w:rsidP="0057529C">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r>
    </w:tbl>
    <w:p w14:paraId="5F761B8F" w14:textId="77777777" w:rsidR="003507B0" w:rsidRPr="004D035A" w:rsidRDefault="003507B0" w:rsidP="003507B0"/>
    <w:p w14:paraId="510C1EE1" w14:textId="77777777" w:rsidR="003507B0" w:rsidRPr="004D035A" w:rsidRDefault="003507B0" w:rsidP="009B4EA9">
      <w:pPr>
        <w:keepNext/>
      </w:pPr>
      <w:r w:rsidRPr="004D035A">
        <w:rPr>
          <w:b/>
        </w:rPr>
        <w:lastRenderedPageBreak/>
        <w:t xml:space="preserve">Mobile Plan Offerings – Included Value &amp; Excess Cost Comparison </w:t>
      </w:r>
      <w:r w:rsidRPr="004D035A">
        <w:t>(as of 30th June 2015)</w:t>
      </w:r>
    </w:p>
    <w:tbl>
      <w:tblPr>
        <w:tblStyle w:val="GridTable4-Accent11"/>
        <w:tblW w:w="0" w:type="auto"/>
        <w:tblLook w:val="04A0" w:firstRow="1" w:lastRow="0" w:firstColumn="1" w:lastColumn="0" w:noHBand="0" w:noVBand="1"/>
      </w:tblPr>
      <w:tblGrid>
        <w:gridCol w:w="3119"/>
        <w:gridCol w:w="1962"/>
        <w:gridCol w:w="1882"/>
        <w:gridCol w:w="1882"/>
      </w:tblGrid>
      <w:tr w:rsidR="003507B0" w:rsidRPr="004D035A" w14:paraId="18B99FEA"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59098716" w14:textId="77777777" w:rsidR="003507B0" w:rsidRPr="004D035A" w:rsidRDefault="003507B0" w:rsidP="009B4EA9">
            <w:pPr>
              <w:keepNext/>
              <w:spacing w:after="0"/>
              <w:jc w:val="center"/>
              <w:rPr>
                <w:b w:val="0"/>
                <w:sz w:val="20"/>
              </w:rPr>
            </w:pPr>
            <w:r w:rsidRPr="004D035A">
              <w:rPr>
                <w:b w:val="0"/>
                <w:sz w:val="20"/>
              </w:rPr>
              <w:t>Service Name</w:t>
            </w:r>
          </w:p>
        </w:tc>
        <w:tc>
          <w:tcPr>
            <w:tcW w:w="1962" w:type="dxa"/>
          </w:tcPr>
          <w:p w14:paraId="5D903FAA" w14:textId="77777777" w:rsidR="003507B0" w:rsidRPr="004D035A" w:rsidRDefault="003507B0" w:rsidP="009B4EA9">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value per minute Standard National Mobile Call rate</w:t>
            </w:r>
          </w:p>
        </w:tc>
        <w:tc>
          <w:tcPr>
            <w:tcW w:w="1882" w:type="dxa"/>
          </w:tcPr>
          <w:p w14:paraId="01E75373" w14:textId="77777777" w:rsidR="003507B0" w:rsidRPr="004D035A" w:rsidRDefault="003507B0" w:rsidP="009B4EA9">
            <w:pPr>
              <w:keepNext/>
              <w:spacing w:after="0"/>
              <w:jc w:val="center"/>
              <w:cnfStyle w:val="100000000000" w:firstRow="1" w:lastRow="0" w:firstColumn="0" w:lastColumn="0" w:oddVBand="0" w:evenVBand="0" w:oddHBand="0" w:evenHBand="0" w:firstRowFirstColumn="0" w:firstRowLastColumn="0" w:lastRowFirstColumn="0" w:lastRowLastColumn="0"/>
              <w:rPr>
                <w:sz w:val="20"/>
              </w:rPr>
            </w:pPr>
            <w:r w:rsidRPr="004D035A">
              <w:rPr>
                <w:b w:val="0"/>
                <w:sz w:val="20"/>
              </w:rPr>
              <w:t>Excess per minute Standard National Mobile Call rate</w:t>
            </w:r>
          </w:p>
        </w:tc>
        <w:tc>
          <w:tcPr>
            <w:tcW w:w="1882" w:type="dxa"/>
          </w:tcPr>
          <w:p w14:paraId="22790B77" w14:textId="77777777" w:rsidR="003507B0" w:rsidRPr="004D035A" w:rsidRDefault="003507B0" w:rsidP="009B4EA9">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increase</w:t>
            </w:r>
          </w:p>
        </w:tc>
      </w:tr>
      <w:tr w:rsidR="00A7168A" w:rsidRPr="004D035A" w14:paraId="0FF9D6E8" w14:textId="77777777" w:rsidTr="00C22E41">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8845" w:type="dxa"/>
            <w:gridSpan w:val="4"/>
          </w:tcPr>
          <w:p w14:paraId="243889A9" w14:textId="77777777" w:rsidR="00A7168A" w:rsidRPr="004D035A" w:rsidRDefault="00A7168A" w:rsidP="00A7168A">
            <w:pPr>
              <w:spacing w:after="0"/>
              <w:jc w:val="center"/>
              <w:rPr>
                <w:sz w:val="20"/>
              </w:rPr>
            </w:pPr>
          </w:p>
          <w:p w14:paraId="2805CDF8" w14:textId="38DD16C8" w:rsidR="00A7168A" w:rsidRPr="004D035A" w:rsidRDefault="00467B81" w:rsidP="00A7168A">
            <w:pPr>
              <w:spacing w:after="0"/>
              <w:jc w:val="center"/>
              <w:rPr>
                <w:sz w:val="20"/>
              </w:rPr>
            </w:pPr>
            <w:r>
              <w:rPr>
                <w:sz w:val="20"/>
              </w:rPr>
              <w:t>Not applicable – included value is advertised in dollars and flat call rate applies</w:t>
            </w:r>
          </w:p>
          <w:p w14:paraId="01BB7811" w14:textId="77777777" w:rsidR="00A7168A" w:rsidRPr="004D035A" w:rsidRDefault="00A7168A" w:rsidP="00A7168A">
            <w:pPr>
              <w:spacing w:after="0"/>
              <w:jc w:val="center"/>
              <w:rPr>
                <w:sz w:val="20"/>
              </w:rPr>
            </w:pPr>
          </w:p>
        </w:tc>
      </w:tr>
    </w:tbl>
    <w:p w14:paraId="7EB634A2" w14:textId="77777777" w:rsidR="003507B0" w:rsidRPr="004D035A" w:rsidRDefault="003507B0" w:rsidP="003507B0">
      <w:pPr>
        <w:pStyle w:val="NoSpacing"/>
      </w:pPr>
    </w:p>
    <w:p w14:paraId="2F0E1E18" w14:textId="59F9A36F" w:rsidR="003507B0" w:rsidRPr="004D035A" w:rsidRDefault="003507B0">
      <w:pPr>
        <w:spacing w:after="0" w:line="240" w:lineRule="auto"/>
      </w:pPr>
    </w:p>
    <w:p w14:paraId="4BA54048" w14:textId="77777777" w:rsidR="003507B0" w:rsidRPr="004D035A" w:rsidRDefault="003507B0" w:rsidP="00B631F6">
      <w:pPr>
        <w:pStyle w:val="Heading2"/>
      </w:pPr>
      <w:bookmarkStart w:id="212" w:name="_Toc441144461"/>
      <w:r w:rsidRPr="004D035A">
        <w:t>Telstra</w:t>
      </w:r>
      <w:bookmarkEnd w:id="212"/>
    </w:p>
    <w:p w14:paraId="1D9FE186" w14:textId="77777777" w:rsidR="003507B0" w:rsidRPr="004D035A" w:rsidRDefault="003507B0" w:rsidP="003507B0">
      <w:pPr>
        <w:rPr>
          <w:b/>
        </w:rPr>
      </w:pPr>
      <w:r w:rsidRPr="004D035A">
        <w:rPr>
          <w:b/>
        </w:rPr>
        <w:t>Company Details</w:t>
      </w:r>
    </w:p>
    <w:p w14:paraId="199BA394" w14:textId="44CC8AC8" w:rsidR="00342106" w:rsidRPr="004D035A" w:rsidRDefault="00342106" w:rsidP="00342106">
      <w:pPr>
        <w:spacing w:after="60"/>
        <w:ind w:left="720"/>
      </w:pPr>
      <w:r w:rsidRPr="004D035A">
        <w:rPr>
          <w:b/>
        </w:rPr>
        <w:t>Entity name</w:t>
      </w:r>
      <w:r w:rsidR="001122E0">
        <w:rPr>
          <w:b/>
        </w:rPr>
        <w:t xml:space="preserve">: </w:t>
      </w:r>
      <w:r w:rsidRPr="004D035A">
        <w:rPr>
          <w:noProof/>
        </w:rPr>
        <w:t>TELSTRA CORPORATION LIMITED</w:t>
      </w:r>
    </w:p>
    <w:p w14:paraId="02DF2CB3" w14:textId="2943ADDC" w:rsidR="00342106" w:rsidRPr="004D035A" w:rsidRDefault="00342106" w:rsidP="00342106">
      <w:pPr>
        <w:spacing w:after="60"/>
        <w:ind w:left="720"/>
      </w:pPr>
      <w:r w:rsidRPr="004D035A">
        <w:rPr>
          <w:b/>
        </w:rPr>
        <w:t>ACN</w:t>
      </w:r>
      <w:r w:rsidR="001122E0">
        <w:rPr>
          <w:b/>
        </w:rPr>
        <w:t xml:space="preserve">: </w:t>
      </w:r>
      <w:r w:rsidRPr="004D035A">
        <w:rPr>
          <w:noProof/>
        </w:rPr>
        <w:t>051 775 556</w:t>
      </w:r>
    </w:p>
    <w:p w14:paraId="46C290E4" w14:textId="34E7EC96" w:rsidR="00342106" w:rsidRPr="004D035A" w:rsidRDefault="00342106" w:rsidP="00342106">
      <w:pPr>
        <w:spacing w:after="60"/>
        <w:ind w:left="720"/>
      </w:pPr>
      <w:r w:rsidRPr="004D035A">
        <w:rPr>
          <w:b/>
        </w:rPr>
        <w:t>ABN</w:t>
      </w:r>
      <w:r w:rsidR="001122E0">
        <w:rPr>
          <w:b/>
        </w:rPr>
        <w:t xml:space="preserve">: </w:t>
      </w:r>
      <w:r w:rsidRPr="004D035A">
        <w:rPr>
          <w:noProof/>
        </w:rPr>
        <w:t>33051775556</w:t>
      </w:r>
    </w:p>
    <w:p w14:paraId="313D47B5" w14:textId="0A993720" w:rsidR="00342106" w:rsidRPr="004D035A" w:rsidRDefault="00342106" w:rsidP="00342106">
      <w:pPr>
        <w:spacing w:after="60"/>
        <w:ind w:left="720"/>
      </w:pPr>
      <w:r w:rsidRPr="004D035A">
        <w:rPr>
          <w:b/>
        </w:rPr>
        <w:t>Registered in</w:t>
      </w:r>
      <w:r w:rsidR="001122E0">
        <w:rPr>
          <w:b/>
        </w:rPr>
        <w:t xml:space="preserve">: </w:t>
      </w:r>
      <w:r w:rsidRPr="004D035A">
        <w:rPr>
          <w:noProof/>
        </w:rPr>
        <w:t>Australian Capital Territory</w:t>
      </w:r>
    </w:p>
    <w:p w14:paraId="16F4C32C" w14:textId="32E48963" w:rsidR="00342106" w:rsidRPr="004D035A" w:rsidRDefault="00AD2EF1" w:rsidP="00342106">
      <w:pPr>
        <w:spacing w:after="60"/>
        <w:ind w:left="720"/>
      </w:pPr>
      <w:r>
        <w:rPr>
          <w:b/>
        </w:rPr>
        <w:t>Registration date</w:t>
      </w:r>
      <w:r w:rsidR="001122E0">
        <w:rPr>
          <w:b/>
        </w:rPr>
        <w:t xml:space="preserve">: </w:t>
      </w:r>
      <w:r w:rsidR="00342106" w:rsidRPr="004D035A">
        <w:t xml:space="preserve"> </w:t>
      </w:r>
      <w:r w:rsidR="00342106" w:rsidRPr="004D035A">
        <w:rPr>
          <w:noProof/>
        </w:rPr>
        <w:t>11/6/1991</w:t>
      </w:r>
    </w:p>
    <w:p w14:paraId="46F02F59" w14:textId="74DFFEFB" w:rsidR="00342106" w:rsidRPr="004D035A" w:rsidRDefault="00AD2EF1" w:rsidP="00342106">
      <w:pPr>
        <w:spacing w:after="60"/>
        <w:ind w:left="720"/>
      </w:pPr>
      <w:r>
        <w:rPr>
          <w:b/>
        </w:rPr>
        <w:t>Previous company name</w:t>
      </w:r>
      <w:r w:rsidR="001122E0">
        <w:rPr>
          <w:b/>
        </w:rPr>
        <w:t xml:space="preserve">: </w:t>
      </w:r>
      <w:r w:rsidR="00342106" w:rsidRPr="004D035A">
        <w:rPr>
          <w:noProof/>
        </w:rPr>
        <w:t>TELSTRA CORPORATION LIMITED</w:t>
      </w:r>
    </w:p>
    <w:p w14:paraId="0755444C" w14:textId="22681334" w:rsidR="00342106" w:rsidRPr="004D035A" w:rsidRDefault="00AD2EF1" w:rsidP="00342106">
      <w:pPr>
        <w:spacing w:after="60"/>
        <w:ind w:left="720"/>
      </w:pPr>
      <w:r>
        <w:rPr>
          <w:b/>
        </w:rPr>
        <w:t>Company type</w:t>
      </w:r>
      <w:r w:rsidR="001122E0">
        <w:rPr>
          <w:b/>
        </w:rPr>
        <w:t xml:space="preserve">: </w:t>
      </w:r>
      <w:r w:rsidR="00342106" w:rsidRPr="004D035A">
        <w:rPr>
          <w:noProof/>
        </w:rPr>
        <w:t>Australian Public Company</w:t>
      </w:r>
    </w:p>
    <w:p w14:paraId="6D29DEB7" w14:textId="0363344C" w:rsidR="00342106" w:rsidRPr="004D035A" w:rsidRDefault="00AD2EF1" w:rsidP="00342106">
      <w:pPr>
        <w:spacing w:after="60"/>
        <w:ind w:left="720"/>
      </w:pPr>
      <w:r>
        <w:rPr>
          <w:b/>
        </w:rPr>
        <w:t>Current registered address</w:t>
      </w:r>
      <w:r w:rsidR="001122E0">
        <w:rPr>
          <w:b/>
        </w:rPr>
        <w:t xml:space="preserve">: </w:t>
      </w:r>
      <w:r w:rsidR="00342106" w:rsidRPr="004D035A">
        <w:rPr>
          <w:noProof/>
        </w:rPr>
        <w:t>'L 41', '242' Exhibition Street, MELBOURNE VIC 3000</w:t>
      </w:r>
    </w:p>
    <w:p w14:paraId="7A51FAC7" w14:textId="39D29D89" w:rsidR="00342106" w:rsidRPr="004D035A" w:rsidRDefault="00AD2EF1" w:rsidP="00342106">
      <w:pPr>
        <w:spacing w:after="60"/>
        <w:ind w:left="720"/>
      </w:pPr>
      <w:r>
        <w:rPr>
          <w:b/>
        </w:rPr>
        <w:t>Parent/holding company</w:t>
      </w:r>
      <w:r w:rsidR="001122E0">
        <w:rPr>
          <w:b/>
        </w:rPr>
        <w:t xml:space="preserve">: </w:t>
      </w:r>
    </w:p>
    <w:p w14:paraId="360E9E80" w14:textId="6E9AFAC0" w:rsidR="00342106" w:rsidRPr="004D035A" w:rsidRDefault="00AD2EF1" w:rsidP="00342106">
      <w:pPr>
        <w:spacing w:after="60"/>
        <w:ind w:left="720"/>
      </w:pPr>
      <w:r>
        <w:rPr>
          <w:b/>
        </w:rPr>
        <w:t>Director name(s)</w:t>
      </w:r>
      <w:r w:rsidR="001122E0">
        <w:rPr>
          <w:b/>
        </w:rPr>
        <w:t xml:space="preserve">: </w:t>
      </w:r>
      <w:r w:rsidR="00C44E28" w:rsidRPr="004D035A">
        <w:rPr>
          <w:noProof/>
        </w:rPr>
        <w:t>Catherine Brighid Livingstone</w:t>
      </w:r>
      <w:r w:rsidR="00C44E28" w:rsidRPr="004D035A">
        <w:t xml:space="preserve">, </w:t>
      </w:r>
      <w:r w:rsidR="00C44E28" w:rsidRPr="004D035A">
        <w:rPr>
          <w:noProof/>
        </w:rPr>
        <w:t>John Zeglis</w:t>
      </w:r>
      <w:r w:rsidR="00C44E28" w:rsidRPr="004D035A">
        <w:t xml:space="preserve">, </w:t>
      </w:r>
      <w:r w:rsidR="00C44E28" w:rsidRPr="004D035A">
        <w:rPr>
          <w:noProof/>
        </w:rPr>
        <w:t>John Patrick Mullen</w:t>
      </w:r>
      <w:r w:rsidR="00C44E28" w:rsidRPr="004D035A">
        <w:t xml:space="preserve">, </w:t>
      </w:r>
      <w:r w:rsidR="00C44E28" w:rsidRPr="004D035A">
        <w:rPr>
          <w:noProof/>
        </w:rPr>
        <w:t>Geoffrey Cousins</w:t>
      </w:r>
      <w:r w:rsidR="00C44E28" w:rsidRPr="004D035A">
        <w:t xml:space="preserve">, </w:t>
      </w:r>
      <w:r w:rsidR="00C44E28" w:rsidRPr="004D035A">
        <w:rPr>
          <w:noProof/>
        </w:rPr>
        <w:t>David Ingle Thodey</w:t>
      </w:r>
      <w:r w:rsidR="00C44E28" w:rsidRPr="004D035A">
        <w:t xml:space="preserve">, </w:t>
      </w:r>
      <w:r w:rsidR="00C44E28" w:rsidRPr="004D035A">
        <w:rPr>
          <w:noProof/>
        </w:rPr>
        <w:t>Russell Higgins</w:t>
      </w:r>
      <w:r w:rsidR="00C44E28" w:rsidRPr="004D035A">
        <w:t xml:space="preserve">, </w:t>
      </w:r>
      <w:r w:rsidR="00C44E28" w:rsidRPr="004D035A">
        <w:rPr>
          <w:noProof/>
        </w:rPr>
        <w:t>Steve Martin Vamos</w:t>
      </w:r>
      <w:r w:rsidR="00C44E28" w:rsidRPr="004D035A">
        <w:t xml:space="preserve">, </w:t>
      </w:r>
      <w:r w:rsidR="00C44E28" w:rsidRPr="004D035A">
        <w:rPr>
          <w:noProof/>
        </w:rPr>
        <w:t>Dr Nora Scheinkestel</w:t>
      </w:r>
      <w:r w:rsidR="00C44E28" w:rsidRPr="004D035A">
        <w:t xml:space="preserve">, </w:t>
      </w:r>
      <w:r w:rsidR="00C44E28" w:rsidRPr="004D035A">
        <w:rPr>
          <w:noProof/>
        </w:rPr>
        <w:t>Margaret Leone Seale</w:t>
      </w:r>
      <w:r w:rsidR="00C44E28" w:rsidRPr="004D035A">
        <w:t xml:space="preserve">, </w:t>
      </w:r>
      <w:r w:rsidR="00C44E28" w:rsidRPr="004D035A">
        <w:rPr>
          <w:noProof/>
        </w:rPr>
        <w:t>Chin Hu Lim</w:t>
      </w:r>
      <w:r w:rsidR="00C44E28" w:rsidRPr="004D035A">
        <w:t xml:space="preserve">, </w:t>
      </w:r>
      <w:r w:rsidR="00C44E28" w:rsidRPr="004D035A">
        <w:rPr>
          <w:noProof/>
        </w:rPr>
        <w:t>Peter Roland Hearl</w:t>
      </w:r>
    </w:p>
    <w:p w14:paraId="69E3783A" w14:textId="743E246C" w:rsidR="00342106" w:rsidRPr="004D035A" w:rsidRDefault="00AD2EF1" w:rsidP="00342106">
      <w:pPr>
        <w:spacing w:after="60"/>
        <w:ind w:left="720"/>
      </w:pPr>
      <w:r>
        <w:rPr>
          <w:b/>
        </w:rPr>
        <w:t>Share class</w:t>
      </w:r>
      <w:r w:rsidR="001122E0">
        <w:rPr>
          <w:b/>
        </w:rPr>
        <w:t xml:space="preserve">: </w:t>
      </w:r>
      <w:r w:rsidR="00342106" w:rsidRPr="004D035A">
        <w:rPr>
          <w:noProof/>
        </w:rPr>
        <w:t>ORD</w:t>
      </w:r>
    </w:p>
    <w:p w14:paraId="56884035" w14:textId="4A779837" w:rsidR="00342106" w:rsidRPr="004D035A" w:rsidRDefault="00AD2EF1" w:rsidP="00342106">
      <w:pPr>
        <w:spacing w:after="60"/>
        <w:ind w:left="720"/>
      </w:pPr>
      <w:r>
        <w:rPr>
          <w:b/>
        </w:rPr>
        <w:t>Shares issued</w:t>
      </w:r>
      <w:r w:rsidR="001122E0">
        <w:rPr>
          <w:b/>
        </w:rPr>
        <w:t xml:space="preserve">: </w:t>
      </w:r>
      <w:r w:rsidR="00342106" w:rsidRPr="004D035A">
        <w:rPr>
          <w:noProof/>
        </w:rPr>
        <w:t>12225655836</w:t>
      </w:r>
    </w:p>
    <w:p w14:paraId="441403C0" w14:textId="3C89720B" w:rsidR="00342106" w:rsidRPr="004D035A" w:rsidRDefault="00342106" w:rsidP="00342106">
      <w:pPr>
        <w:spacing w:after="60"/>
        <w:ind w:left="720"/>
      </w:pPr>
      <w:r w:rsidRPr="004D035A">
        <w:rPr>
          <w:b/>
        </w:rPr>
        <w:t>Website address</w:t>
      </w:r>
      <w:r w:rsidR="001122E0">
        <w:rPr>
          <w:b/>
        </w:rPr>
        <w:t xml:space="preserve">: </w:t>
      </w:r>
      <w:r w:rsidR="009F612C" w:rsidRPr="004D035A">
        <w:t>https://www.telstra.com.au/</w:t>
      </w:r>
    </w:p>
    <w:p w14:paraId="4EE0B610" w14:textId="227CC9A7" w:rsidR="00342106" w:rsidRPr="004D035A" w:rsidRDefault="00342106" w:rsidP="00342106">
      <w:pPr>
        <w:spacing w:after="60"/>
        <w:ind w:left="720"/>
      </w:pPr>
      <w:r w:rsidRPr="004D035A">
        <w:rPr>
          <w:b/>
        </w:rPr>
        <w:t>Services offered</w:t>
      </w:r>
      <w:r w:rsidR="001122E0">
        <w:rPr>
          <w:b/>
        </w:rPr>
        <w:t xml:space="preserve">: </w:t>
      </w:r>
      <w:r w:rsidR="00E52086">
        <w:t>Mobile, Broadband, Home phone, TV</w:t>
      </w:r>
    </w:p>
    <w:p w14:paraId="1DB5716F" w14:textId="77777777" w:rsidR="003507B0" w:rsidRPr="004D035A" w:rsidRDefault="003507B0" w:rsidP="003507B0"/>
    <w:p w14:paraId="54CD7F32" w14:textId="77777777" w:rsidR="003507B0" w:rsidRPr="004D035A" w:rsidRDefault="003507B0" w:rsidP="003507B0">
      <w:pPr>
        <w:rPr>
          <w:b/>
        </w:rPr>
      </w:pPr>
      <w:r w:rsidRPr="004D035A">
        <w:rPr>
          <w:b/>
        </w:rPr>
        <w:t>Mobile Plan Offer Details</w:t>
      </w:r>
    </w:p>
    <w:p w14:paraId="6A959321" w14:textId="4031588A" w:rsidR="003507B0" w:rsidRPr="004D035A" w:rsidRDefault="00AD2EF1" w:rsidP="003507B0">
      <w:pPr>
        <w:spacing w:after="60"/>
        <w:ind w:left="720"/>
      </w:pPr>
      <w:r>
        <w:rPr>
          <w:b/>
        </w:rPr>
        <w:t>Mobile plans offered (31st August 2014)</w:t>
      </w:r>
      <w:r w:rsidR="001122E0">
        <w:rPr>
          <w:b/>
        </w:rPr>
        <w:t xml:space="preserve">: </w:t>
      </w:r>
      <w:r w:rsidR="009648E1" w:rsidRPr="004D035A">
        <w:t>47</w:t>
      </w:r>
    </w:p>
    <w:p w14:paraId="073A3D65" w14:textId="6289ADD1" w:rsidR="003507B0" w:rsidRPr="004D035A" w:rsidRDefault="00AD2EF1" w:rsidP="003507B0">
      <w:pPr>
        <w:spacing w:after="60"/>
        <w:ind w:left="720"/>
      </w:pPr>
      <w:r>
        <w:rPr>
          <w:b/>
        </w:rPr>
        <w:t>Mobile plans offered (30th June 2015)</w:t>
      </w:r>
      <w:r w:rsidR="001122E0">
        <w:rPr>
          <w:b/>
        </w:rPr>
        <w:t xml:space="preserve">: </w:t>
      </w:r>
      <w:r w:rsidR="009648E1" w:rsidRPr="004D035A">
        <w:t>43</w:t>
      </w:r>
    </w:p>
    <w:p w14:paraId="60520E73" w14:textId="200D51FF" w:rsidR="003507B0" w:rsidRPr="004D035A" w:rsidRDefault="003507B0" w:rsidP="003507B0">
      <w:pPr>
        <w:spacing w:after="60"/>
        <w:ind w:left="720"/>
      </w:pPr>
      <w:r w:rsidRPr="004D035A">
        <w:rPr>
          <w:b/>
        </w:rPr>
        <w:t>MNO used</w:t>
      </w:r>
      <w:r w:rsidR="001122E0">
        <w:rPr>
          <w:b/>
        </w:rPr>
        <w:t xml:space="preserve">: </w:t>
      </w:r>
      <w:r w:rsidR="00EE07B4" w:rsidRPr="004D035A">
        <w:t>Telstra</w:t>
      </w:r>
    </w:p>
    <w:p w14:paraId="47014BE9" w14:textId="7B4E3107" w:rsidR="003507B0" w:rsidRPr="004D035A" w:rsidRDefault="00AD2EF1" w:rsidP="003507B0">
      <w:pPr>
        <w:spacing w:after="60"/>
        <w:ind w:left="720"/>
      </w:pPr>
      <w:r>
        <w:rPr>
          <w:b/>
        </w:rPr>
        <w:t>Network generation</w:t>
      </w:r>
      <w:r w:rsidR="001122E0">
        <w:rPr>
          <w:b/>
        </w:rPr>
        <w:t xml:space="preserve">: </w:t>
      </w:r>
      <w:r w:rsidR="00EE07B4" w:rsidRPr="004D035A">
        <w:t>4G</w:t>
      </w:r>
    </w:p>
    <w:p w14:paraId="17CA0655" w14:textId="77777777" w:rsidR="003507B0" w:rsidRPr="004D035A" w:rsidRDefault="003507B0" w:rsidP="003507B0"/>
    <w:p w14:paraId="0BFB8D15" w14:textId="77777777" w:rsidR="003507B0" w:rsidRPr="004D035A" w:rsidRDefault="003507B0" w:rsidP="003507B0">
      <w:r w:rsidRPr="004D035A">
        <w:rPr>
          <w:b/>
        </w:rPr>
        <w:t>Mobile Plan Offerings – Basic Information</w:t>
      </w:r>
      <w:r w:rsidRPr="004D035A">
        <w:t xml:space="preserve"> (as of 30th June 2015)</w:t>
      </w:r>
    </w:p>
    <w:tbl>
      <w:tblPr>
        <w:tblStyle w:val="GridTable4-Accent11"/>
        <w:tblW w:w="8930" w:type="dxa"/>
        <w:tblLayout w:type="fixed"/>
        <w:tblLook w:val="04A0" w:firstRow="1" w:lastRow="0" w:firstColumn="1" w:lastColumn="0" w:noHBand="0" w:noVBand="1"/>
      </w:tblPr>
      <w:tblGrid>
        <w:gridCol w:w="2263"/>
        <w:gridCol w:w="1134"/>
        <w:gridCol w:w="851"/>
        <w:gridCol w:w="1276"/>
        <w:gridCol w:w="992"/>
        <w:gridCol w:w="1139"/>
        <w:gridCol w:w="1275"/>
      </w:tblGrid>
      <w:tr w:rsidR="003507B0" w:rsidRPr="004D035A" w14:paraId="670CA2ED" w14:textId="77777777" w:rsidTr="00203E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3" w:type="dxa"/>
          </w:tcPr>
          <w:p w14:paraId="4C6014BA" w14:textId="77777777" w:rsidR="003507B0" w:rsidRPr="004D035A" w:rsidRDefault="003507B0" w:rsidP="002F3DC7">
            <w:pPr>
              <w:spacing w:after="0" w:line="240" w:lineRule="auto"/>
              <w:jc w:val="center"/>
              <w:rPr>
                <w:b w:val="0"/>
                <w:sz w:val="20"/>
              </w:rPr>
            </w:pPr>
            <w:r w:rsidRPr="004D035A">
              <w:rPr>
                <w:b w:val="0"/>
                <w:sz w:val="20"/>
              </w:rPr>
              <w:lastRenderedPageBreak/>
              <w:t>Offer Name</w:t>
            </w:r>
          </w:p>
        </w:tc>
        <w:tc>
          <w:tcPr>
            <w:tcW w:w="1134" w:type="dxa"/>
          </w:tcPr>
          <w:p w14:paraId="1D0802F5" w14:textId="77777777" w:rsidR="003507B0" w:rsidRPr="004D035A" w:rsidRDefault="003507B0" w:rsidP="002F3DC7">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Type</w:t>
            </w:r>
          </w:p>
        </w:tc>
        <w:tc>
          <w:tcPr>
            <w:tcW w:w="851" w:type="dxa"/>
          </w:tcPr>
          <w:p w14:paraId="57662D3F" w14:textId="77777777" w:rsidR="003507B0" w:rsidRPr="004D035A" w:rsidRDefault="003507B0" w:rsidP="002F3DC7">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Price</w:t>
            </w:r>
            <w:r w:rsidRPr="004D035A">
              <w:rPr>
                <w:b w:val="0"/>
                <w:sz w:val="20"/>
              </w:rPr>
              <w:br/>
              <w:t>(AUD)</w:t>
            </w:r>
          </w:p>
        </w:tc>
        <w:tc>
          <w:tcPr>
            <w:tcW w:w="1276" w:type="dxa"/>
          </w:tcPr>
          <w:p w14:paraId="05E2A53A" w14:textId="77777777" w:rsidR="003507B0" w:rsidRPr="004D035A" w:rsidRDefault="003507B0" w:rsidP="002F3DC7">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Call Value</w:t>
            </w:r>
          </w:p>
        </w:tc>
        <w:tc>
          <w:tcPr>
            <w:tcW w:w="992" w:type="dxa"/>
          </w:tcPr>
          <w:p w14:paraId="62E965A7" w14:textId="77777777" w:rsidR="003507B0" w:rsidRPr="004D035A" w:rsidRDefault="003507B0" w:rsidP="002F3DC7">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Included Data </w:t>
            </w:r>
            <w:r w:rsidRPr="004D035A">
              <w:rPr>
                <w:b w:val="0"/>
                <w:sz w:val="20"/>
              </w:rPr>
              <w:br/>
              <w:t>(MB)</w:t>
            </w:r>
          </w:p>
        </w:tc>
        <w:tc>
          <w:tcPr>
            <w:tcW w:w="1139" w:type="dxa"/>
          </w:tcPr>
          <w:p w14:paraId="2EEDB1BA" w14:textId="77777777" w:rsidR="003507B0" w:rsidRPr="004D035A" w:rsidRDefault="003507B0" w:rsidP="002F3DC7">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Excess Data Charges (Quoted)</w:t>
            </w:r>
          </w:p>
        </w:tc>
        <w:tc>
          <w:tcPr>
            <w:tcW w:w="1275" w:type="dxa"/>
          </w:tcPr>
          <w:p w14:paraId="6FC80249" w14:textId="77777777" w:rsidR="003507B0" w:rsidRPr="004D035A" w:rsidRDefault="003507B0" w:rsidP="002F3DC7">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Excess Data Charges </w:t>
            </w:r>
            <w:r w:rsidRPr="004D035A">
              <w:rPr>
                <w:b w:val="0"/>
                <w:sz w:val="20"/>
              </w:rPr>
              <w:br/>
              <w:t>(Calculated)</w:t>
            </w:r>
          </w:p>
        </w:tc>
      </w:tr>
      <w:tr w:rsidR="009648E1" w:rsidRPr="004D035A" w14:paraId="247E129C"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AD35A67" w14:textId="77777777" w:rsidR="009648E1" w:rsidRPr="004D035A" w:rsidRDefault="009648E1" w:rsidP="00AA529C">
            <w:pPr>
              <w:spacing w:after="0" w:line="240" w:lineRule="auto"/>
              <w:jc w:val="center"/>
              <w:rPr>
                <w:rFonts w:asciiTheme="minorHAnsi" w:hAnsiTheme="minorHAnsi" w:cs="Arial"/>
                <w:sz w:val="20"/>
                <w:lang w:eastAsia="zh-CN"/>
              </w:rPr>
            </w:pPr>
            <w:r w:rsidRPr="004D035A">
              <w:rPr>
                <w:rFonts w:asciiTheme="minorHAnsi" w:hAnsiTheme="minorHAnsi" w:cs="Arial"/>
                <w:sz w:val="20"/>
              </w:rPr>
              <w:t>S</w:t>
            </w:r>
            <w:r w:rsidR="009F612C" w:rsidRPr="004D035A">
              <w:rPr>
                <w:rFonts w:asciiTheme="minorHAnsi" w:hAnsiTheme="minorHAnsi" w:cs="Arial"/>
                <w:sz w:val="20"/>
              </w:rPr>
              <w:t xml:space="preserve"> Go Mobile</w:t>
            </w:r>
            <w:r w:rsidR="00AA529C" w:rsidRPr="004D035A">
              <w:rPr>
                <w:rFonts w:asciiTheme="minorHAnsi" w:hAnsiTheme="minorHAnsi" w:cs="Arial"/>
                <w:sz w:val="20"/>
              </w:rPr>
              <w:t xml:space="preserve"> (24M)</w:t>
            </w:r>
          </w:p>
        </w:tc>
        <w:tc>
          <w:tcPr>
            <w:tcW w:w="1134" w:type="dxa"/>
            <w:vMerge w:val="restart"/>
          </w:tcPr>
          <w:p w14:paraId="4940085F" w14:textId="5048BD98" w:rsidR="009648E1" w:rsidRPr="004D035A" w:rsidRDefault="009648E1" w:rsidP="00AA529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 xml:space="preserve">24 Month </w:t>
            </w:r>
            <w:r w:rsidR="00F00DD9">
              <w:rPr>
                <w:rFonts w:asciiTheme="minorHAnsi" w:hAnsiTheme="minorHAnsi"/>
                <w:sz w:val="20"/>
              </w:rPr>
              <w:t>Post-paid</w:t>
            </w:r>
            <w:r w:rsidRPr="004D035A">
              <w:rPr>
                <w:rFonts w:asciiTheme="minorHAnsi" w:hAnsiTheme="minorHAnsi"/>
                <w:sz w:val="20"/>
              </w:rPr>
              <w:t xml:space="preserve"> Cont</w:t>
            </w:r>
            <w:r w:rsidR="00AA529C" w:rsidRPr="004D035A">
              <w:rPr>
                <w:rFonts w:asciiTheme="minorHAnsi" w:hAnsiTheme="minorHAnsi"/>
                <w:sz w:val="20"/>
              </w:rPr>
              <w:t>ract with Ph</w:t>
            </w:r>
            <w:r w:rsidRPr="004D035A">
              <w:rPr>
                <w:rFonts w:asciiTheme="minorHAnsi" w:hAnsiTheme="minorHAnsi"/>
                <w:sz w:val="20"/>
              </w:rPr>
              <w:t>one</w:t>
            </w:r>
          </w:p>
        </w:tc>
        <w:tc>
          <w:tcPr>
            <w:tcW w:w="851" w:type="dxa"/>
          </w:tcPr>
          <w:p w14:paraId="388DEE2B" w14:textId="77777777" w:rsidR="009648E1" w:rsidRPr="004D035A" w:rsidRDefault="009648E1" w:rsidP="00AA529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$55</w:t>
            </w:r>
          </w:p>
        </w:tc>
        <w:tc>
          <w:tcPr>
            <w:tcW w:w="1276" w:type="dxa"/>
          </w:tcPr>
          <w:p w14:paraId="37F6B04D" w14:textId="77777777" w:rsidR="009648E1" w:rsidRPr="004D035A" w:rsidRDefault="009648E1" w:rsidP="00AA529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$550</w:t>
            </w:r>
          </w:p>
        </w:tc>
        <w:tc>
          <w:tcPr>
            <w:tcW w:w="992" w:type="dxa"/>
          </w:tcPr>
          <w:p w14:paraId="0DD65B28" w14:textId="77777777" w:rsidR="009648E1" w:rsidRPr="004D035A" w:rsidRDefault="009648E1" w:rsidP="00AA529C">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1000</w:t>
            </w:r>
          </w:p>
        </w:tc>
        <w:tc>
          <w:tcPr>
            <w:tcW w:w="1139" w:type="dxa"/>
          </w:tcPr>
          <w:p w14:paraId="7373D78F" w14:textId="77777777" w:rsidR="009648E1" w:rsidRPr="004D035A" w:rsidRDefault="009648E1" w:rsidP="00AA529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75" w:type="dxa"/>
          </w:tcPr>
          <w:p w14:paraId="3E217479" w14:textId="77777777" w:rsidR="009648E1" w:rsidRPr="004D035A" w:rsidRDefault="009648E1" w:rsidP="00AA529C">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9648E1" w:rsidRPr="004D035A" w14:paraId="4E3EE74E" w14:textId="77777777" w:rsidTr="00C22E41">
        <w:tc>
          <w:tcPr>
            <w:cnfStyle w:val="001000000000" w:firstRow="0" w:lastRow="0" w:firstColumn="1" w:lastColumn="0" w:oddVBand="0" w:evenVBand="0" w:oddHBand="0" w:evenHBand="0" w:firstRowFirstColumn="0" w:firstRowLastColumn="0" w:lastRowFirstColumn="0" w:lastRowLastColumn="0"/>
            <w:tcW w:w="2263" w:type="dxa"/>
          </w:tcPr>
          <w:p w14:paraId="139CBD8C" w14:textId="77777777" w:rsidR="009648E1" w:rsidRPr="004D035A" w:rsidRDefault="009648E1" w:rsidP="00AA529C">
            <w:pPr>
              <w:spacing w:after="0"/>
              <w:jc w:val="center"/>
              <w:rPr>
                <w:rFonts w:asciiTheme="minorHAnsi" w:hAnsiTheme="minorHAnsi" w:cs="Arial"/>
                <w:sz w:val="20"/>
              </w:rPr>
            </w:pPr>
            <w:r w:rsidRPr="004D035A">
              <w:rPr>
                <w:rFonts w:asciiTheme="minorHAnsi" w:hAnsiTheme="minorHAnsi" w:cs="Arial"/>
                <w:sz w:val="20"/>
              </w:rPr>
              <w:t>M</w:t>
            </w:r>
            <w:r w:rsidR="009F612C" w:rsidRPr="004D035A">
              <w:rPr>
                <w:rFonts w:asciiTheme="minorHAnsi" w:hAnsiTheme="minorHAnsi" w:cs="Arial"/>
                <w:sz w:val="20"/>
              </w:rPr>
              <w:t xml:space="preserve"> Go Mobile</w:t>
            </w:r>
            <w:r w:rsidR="00AA529C" w:rsidRPr="004D035A">
              <w:rPr>
                <w:rFonts w:asciiTheme="minorHAnsi" w:hAnsiTheme="minorHAnsi" w:cs="Arial"/>
                <w:sz w:val="20"/>
              </w:rPr>
              <w:t xml:space="preserve"> (24M)</w:t>
            </w:r>
          </w:p>
        </w:tc>
        <w:tc>
          <w:tcPr>
            <w:tcW w:w="1134" w:type="dxa"/>
            <w:vMerge/>
          </w:tcPr>
          <w:p w14:paraId="7F205349" w14:textId="77777777" w:rsidR="009648E1" w:rsidRPr="004D035A" w:rsidRDefault="009648E1" w:rsidP="00AA529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51" w:type="dxa"/>
          </w:tcPr>
          <w:p w14:paraId="162816E7" w14:textId="77777777" w:rsidR="009648E1" w:rsidRPr="004D035A" w:rsidRDefault="009648E1" w:rsidP="00AA529C">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$70</w:t>
            </w:r>
          </w:p>
        </w:tc>
        <w:tc>
          <w:tcPr>
            <w:tcW w:w="1276" w:type="dxa"/>
          </w:tcPr>
          <w:p w14:paraId="1B03474E" w14:textId="77777777" w:rsidR="009648E1" w:rsidRPr="004D035A" w:rsidRDefault="009648E1" w:rsidP="00AA529C">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$1000</w:t>
            </w:r>
          </w:p>
        </w:tc>
        <w:tc>
          <w:tcPr>
            <w:tcW w:w="992" w:type="dxa"/>
          </w:tcPr>
          <w:p w14:paraId="67D33554" w14:textId="77777777" w:rsidR="009648E1" w:rsidRPr="004D035A" w:rsidRDefault="009648E1" w:rsidP="00AA529C">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2500</w:t>
            </w:r>
          </w:p>
        </w:tc>
        <w:tc>
          <w:tcPr>
            <w:tcW w:w="1139" w:type="dxa"/>
          </w:tcPr>
          <w:p w14:paraId="2CB1C7FC" w14:textId="77777777" w:rsidR="009648E1" w:rsidRPr="004D035A" w:rsidRDefault="009648E1" w:rsidP="00AA529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75" w:type="dxa"/>
          </w:tcPr>
          <w:p w14:paraId="3B51DAAD" w14:textId="77777777" w:rsidR="009648E1" w:rsidRPr="004D035A" w:rsidRDefault="009648E1" w:rsidP="00AA529C">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9648E1" w:rsidRPr="004D035A" w14:paraId="76796A03"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E3C679D" w14:textId="77777777" w:rsidR="009648E1" w:rsidRPr="004D035A" w:rsidRDefault="009648E1" w:rsidP="00AA529C">
            <w:pPr>
              <w:spacing w:after="0"/>
              <w:jc w:val="center"/>
              <w:rPr>
                <w:rFonts w:asciiTheme="minorHAnsi" w:hAnsiTheme="minorHAnsi" w:cs="Arial"/>
                <w:sz w:val="20"/>
              </w:rPr>
            </w:pPr>
            <w:r w:rsidRPr="004D035A">
              <w:rPr>
                <w:rFonts w:asciiTheme="minorHAnsi" w:hAnsiTheme="minorHAnsi" w:cs="Arial"/>
                <w:sz w:val="20"/>
              </w:rPr>
              <w:t>L</w:t>
            </w:r>
            <w:r w:rsidR="009F612C" w:rsidRPr="004D035A">
              <w:rPr>
                <w:rFonts w:asciiTheme="minorHAnsi" w:hAnsiTheme="minorHAnsi" w:cs="Arial"/>
                <w:sz w:val="20"/>
              </w:rPr>
              <w:t xml:space="preserve"> Go Mobile</w:t>
            </w:r>
            <w:r w:rsidR="00AA529C" w:rsidRPr="004D035A">
              <w:rPr>
                <w:rFonts w:asciiTheme="minorHAnsi" w:hAnsiTheme="minorHAnsi" w:cs="Arial"/>
                <w:sz w:val="20"/>
              </w:rPr>
              <w:t xml:space="preserve"> (24M)</w:t>
            </w:r>
          </w:p>
        </w:tc>
        <w:tc>
          <w:tcPr>
            <w:tcW w:w="1134" w:type="dxa"/>
            <w:vMerge/>
          </w:tcPr>
          <w:p w14:paraId="4E5FC86D" w14:textId="77777777" w:rsidR="009648E1" w:rsidRPr="004D035A" w:rsidRDefault="009648E1" w:rsidP="00AA529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51" w:type="dxa"/>
          </w:tcPr>
          <w:p w14:paraId="4B98E7FF" w14:textId="77777777" w:rsidR="009648E1" w:rsidRPr="004D035A" w:rsidRDefault="009648E1" w:rsidP="00AA529C">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$95</w:t>
            </w:r>
          </w:p>
        </w:tc>
        <w:tc>
          <w:tcPr>
            <w:tcW w:w="1276" w:type="dxa"/>
          </w:tcPr>
          <w:p w14:paraId="4408F8C7" w14:textId="77777777" w:rsidR="009648E1" w:rsidRPr="004D035A" w:rsidRDefault="009648E1" w:rsidP="00AA529C">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992" w:type="dxa"/>
          </w:tcPr>
          <w:p w14:paraId="273CCDA6" w14:textId="77777777" w:rsidR="009648E1" w:rsidRPr="004D035A" w:rsidRDefault="009648E1" w:rsidP="00AA529C">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6000</w:t>
            </w:r>
          </w:p>
        </w:tc>
        <w:tc>
          <w:tcPr>
            <w:tcW w:w="1139" w:type="dxa"/>
          </w:tcPr>
          <w:p w14:paraId="62AA2D99" w14:textId="77777777" w:rsidR="009648E1" w:rsidRPr="004D035A" w:rsidRDefault="009648E1" w:rsidP="00AA529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75" w:type="dxa"/>
          </w:tcPr>
          <w:p w14:paraId="35A42DAF" w14:textId="77777777" w:rsidR="009648E1" w:rsidRPr="004D035A" w:rsidRDefault="009648E1" w:rsidP="00AA529C">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9648E1" w:rsidRPr="004D035A" w14:paraId="46DAE3F6" w14:textId="77777777" w:rsidTr="00C22E41">
        <w:tc>
          <w:tcPr>
            <w:cnfStyle w:val="001000000000" w:firstRow="0" w:lastRow="0" w:firstColumn="1" w:lastColumn="0" w:oddVBand="0" w:evenVBand="0" w:oddHBand="0" w:evenHBand="0" w:firstRowFirstColumn="0" w:firstRowLastColumn="0" w:lastRowFirstColumn="0" w:lastRowLastColumn="0"/>
            <w:tcW w:w="2263" w:type="dxa"/>
          </w:tcPr>
          <w:p w14:paraId="2AE4F452" w14:textId="77777777" w:rsidR="009648E1" w:rsidRPr="004D035A" w:rsidRDefault="009648E1" w:rsidP="00AA529C">
            <w:pPr>
              <w:spacing w:after="0"/>
              <w:jc w:val="center"/>
              <w:rPr>
                <w:rFonts w:asciiTheme="minorHAnsi" w:hAnsiTheme="minorHAnsi" w:cs="Arial"/>
                <w:sz w:val="20"/>
              </w:rPr>
            </w:pPr>
            <w:r w:rsidRPr="004D035A">
              <w:rPr>
                <w:rFonts w:asciiTheme="minorHAnsi" w:hAnsiTheme="minorHAnsi" w:cs="Arial"/>
                <w:sz w:val="20"/>
              </w:rPr>
              <w:t>XL</w:t>
            </w:r>
            <w:r w:rsidR="009F612C" w:rsidRPr="004D035A">
              <w:rPr>
                <w:rFonts w:asciiTheme="minorHAnsi" w:hAnsiTheme="minorHAnsi" w:cs="Arial"/>
                <w:sz w:val="20"/>
              </w:rPr>
              <w:t xml:space="preserve"> Go Mobile</w:t>
            </w:r>
            <w:r w:rsidR="00AA529C" w:rsidRPr="004D035A">
              <w:rPr>
                <w:rFonts w:asciiTheme="minorHAnsi" w:hAnsiTheme="minorHAnsi" w:cs="Arial"/>
                <w:sz w:val="20"/>
              </w:rPr>
              <w:t xml:space="preserve"> (24M)</w:t>
            </w:r>
          </w:p>
        </w:tc>
        <w:tc>
          <w:tcPr>
            <w:tcW w:w="1134" w:type="dxa"/>
            <w:vMerge/>
          </w:tcPr>
          <w:p w14:paraId="2C7DB1C0" w14:textId="77777777" w:rsidR="009648E1" w:rsidRPr="004D035A" w:rsidRDefault="009648E1" w:rsidP="00AA529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51" w:type="dxa"/>
          </w:tcPr>
          <w:p w14:paraId="6D18E2EC" w14:textId="77777777" w:rsidR="009648E1" w:rsidRPr="004D035A" w:rsidRDefault="009648E1" w:rsidP="00AA529C">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$135</w:t>
            </w:r>
          </w:p>
        </w:tc>
        <w:tc>
          <w:tcPr>
            <w:tcW w:w="1276" w:type="dxa"/>
          </w:tcPr>
          <w:p w14:paraId="6EC65F35" w14:textId="77777777" w:rsidR="009648E1" w:rsidRPr="004D035A" w:rsidRDefault="009648E1" w:rsidP="00AA529C">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992" w:type="dxa"/>
          </w:tcPr>
          <w:p w14:paraId="4B3F6E9D" w14:textId="77777777" w:rsidR="009648E1" w:rsidRPr="004D035A" w:rsidRDefault="009648E1" w:rsidP="00AA529C">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10000</w:t>
            </w:r>
          </w:p>
        </w:tc>
        <w:tc>
          <w:tcPr>
            <w:tcW w:w="1139" w:type="dxa"/>
          </w:tcPr>
          <w:p w14:paraId="5B834856" w14:textId="77777777" w:rsidR="009648E1" w:rsidRPr="004D035A" w:rsidRDefault="009648E1" w:rsidP="00AA529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75" w:type="dxa"/>
          </w:tcPr>
          <w:p w14:paraId="567AFA23" w14:textId="77777777" w:rsidR="009648E1" w:rsidRPr="004D035A" w:rsidRDefault="009648E1" w:rsidP="00AA529C">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9648E1" w:rsidRPr="004D035A" w14:paraId="110F1986"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66826A3" w14:textId="77777777" w:rsidR="009648E1" w:rsidRPr="004D035A" w:rsidRDefault="009648E1" w:rsidP="00AA529C">
            <w:pPr>
              <w:spacing w:after="0"/>
              <w:jc w:val="center"/>
              <w:rPr>
                <w:rFonts w:asciiTheme="minorHAnsi" w:hAnsiTheme="minorHAnsi" w:cs="Arial"/>
                <w:sz w:val="20"/>
              </w:rPr>
            </w:pPr>
            <w:r w:rsidRPr="004D035A">
              <w:rPr>
                <w:rFonts w:asciiTheme="minorHAnsi" w:hAnsiTheme="minorHAnsi" w:cs="Arial"/>
                <w:sz w:val="20"/>
              </w:rPr>
              <w:t>S</w:t>
            </w:r>
            <w:r w:rsidR="009F612C" w:rsidRPr="004D035A">
              <w:rPr>
                <w:rFonts w:asciiTheme="minorHAnsi" w:hAnsiTheme="minorHAnsi" w:cs="Arial"/>
                <w:sz w:val="20"/>
              </w:rPr>
              <w:t xml:space="preserve"> Go Mobile Casual</w:t>
            </w:r>
            <w:r w:rsidR="00AA529C" w:rsidRPr="004D035A">
              <w:rPr>
                <w:rFonts w:asciiTheme="minorHAnsi" w:hAnsiTheme="minorHAnsi" w:cs="Arial"/>
                <w:sz w:val="20"/>
              </w:rPr>
              <w:t xml:space="preserve"> (MtM)</w:t>
            </w:r>
          </w:p>
        </w:tc>
        <w:tc>
          <w:tcPr>
            <w:tcW w:w="1134" w:type="dxa"/>
            <w:vMerge w:val="restart"/>
          </w:tcPr>
          <w:p w14:paraId="749F25FC" w14:textId="7F21C36A" w:rsidR="009648E1" w:rsidRPr="004D035A" w:rsidRDefault="009648E1" w:rsidP="00AA529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 xml:space="preserve">Month to Month </w:t>
            </w:r>
            <w:r w:rsidR="00F00DD9">
              <w:rPr>
                <w:rFonts w:asciiTheme="minorHAnsi" w:hAnsiTheme="minorHAnsi"/>
                <w:sz w:val="20"/>
              </w:rPr>
              <w:t>Post-paid</w:t>
            </w:r>
            <w:r w:rsidRPr="004D035A">
              <w:rPr>
                <w:rFonts w:asciiTheme="minorHAnsi" w:hAnsiTheme="minorHAnsi"/>
                <w:sz w:val="20"/>
              </w:rPr>
              <w:t xml:space="preserve"> Contract SIM Only</w:t>
            </w:r>
          </w:p>
        </w:tc>
        <w:tc>
          <w:tcPr>
            <w:tcW w:w="851" w:type="dxa"/>
          </w:tcPr>
          <w:p w14:paraId="18812E88" w14:textId="77777777" w:rsidR="009648E1" w:rsidRPr="004D035A" w:rsidRDefault="009648E1" w:rsidP="00AA529C">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$35</w:t>
            </w:r>
          </w:p>
        </w:tc>
        <w:tc>
          <w:tcPr>
            <w:tcW w:w="1276" w:type="dxa"/>
          </w:tcPr>
          <w:p w14:paraId="2EE2E628" w14:textId="77777777" w:rsidR="009648E1" w:rsidRPr="004D035A" w:rsidRDefault="009648E1" w:rsidP="00AA529C">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$300</w:t>
            </w:r>
          </w:p>
        </w:tc>
        <w:tc>
          <w:tcPr>
            <w:tcW w:w="992" w:type="dxa"/>
          </w:tcPr>
          <w:p w14:paraId="51A462B3" w14:textId="77777777" w:rsidR="009648E1" w:rsidRPr="004D035A" w:rsidRDefault="009648E1" w:rsidP="00AA529C">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500</w:t>
            </w:r>
          </w:p>
        </w:tc>
        <w:tc>
          <w:tcPr>
            <w:tcW w:w="1139" w:type="dxa"/>
          </w:tcPr>
          <w:p w14:paraId="2A6B4286" w14:textId="77777777" w:rsidR="009648E1" w:rsidRPr="004D035A" w:rsidRDefault="009648E1" w:rsidP="00AA529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75" w:type="dxa"/>
          </w:tcPr>
          <w:p w14:paraId="6FE3CBD2" w14:textId="77777777" w:rsidR="009648E1" w:rsidRPr="004D035A" w:rsidRDefault="009648E1" w:rsidP="00AA529C">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9648E1" w:rsidRPr="004D035A" w14:paraId="462B5833" w14:textId="77777777" w:rsidTr="00C22E41">
        <w:tc>
          <w:tcPr>
            <w:cnfStyle w:val="001000000000" w:firstRow="0" w:lastRow="0" w:firstColumn="1" w:lastColumn="0" w:oddVBand="0" w:evenVBand="0" w:oddHBand="0" w:evenHBand="0" w:firstRowFirstColumn="0" w:firstRowLastColumn="0" w:lastRowFirstColumn="0" w:lastRowLastColumn="0"/>
            <w:tcW w:w="2263" w:type="dxa"/>
          </w:tcPr>
          <w:p w14:paraId="0B52E241" w14:textId="77777777" w:rsidR="009648E1" w:rsidRPr="004D035A" w:rsidRDefault="009648E1" w:rsidP="00AA529C">
            <w:pPr>
              <w:spacing w:after="0"/>
              <w:jc w:val="center"/>
              <w:rPr>
                <w:rFonts w:asciiTheme="minorHAnsi" w:hAnsiTheme="minorHAnsi" w:cs="Arial"/>
                <w:sz w:val="20"/>
              </w:rPr>
            </w:pPr>
            <w:r w:rsidRPr="004D035A">
              <w:rPr>
                <w:rFonts w:asciiTheme="minorHAnsi" w:hAnsiTheme="minorHAnsi" w:cs="Arial"/>
                <w:sz w:val="20"/>
              </w:rPr>
              <w:t>M</w:t>
            </w:r>
            <w:r w:rsidR="009F612C" w:rsidRPr="004D035A">
              <w:rPr>
                <w:rFonts w:asciiTheme="minorHAnsi" w:hAnsiTheme="minorHAnsi" w:cs="Arial"/>
                <w:sz w:val="20"/>
              </w:rPr>
              <w:t xml:space="preserve"> Go Mobile Casual</w:t>
            </w:r>
            <w:r w:rsidR="00AA529C" w:rsidRPr="004D035A">
              <w:rPr>
                <w:rFonts w:asciiTheme="minorHAnsi" w:hAnsiTheme="minorHAnsi" w:cs="Arial"/>
                <w:sz w:val="20"/>
              </w:rPr>
              <w:t xml:space="preserve"> (MtM)</w:t>
            </w:r>
          </w:p>
        </w:tc>
        <w:tc>
          <w:tcPr>
            <w:tcW w:w="1134" w:type="dxa"/>
            <w:vMerge/>
          </w:tcPr>
          <w:p w14:paraId="05BE906A" w14:textId="77777777" w:rsidR="009648E1" w:rsidRPr="004D035A" w:rsidRDefault="009648E1" w:rsidP="00AA529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51" w:type="dxa"/>
          </w:tcPr>
          <w:p w14:paraId="7AB6D9D8" w14:textId="77777777" w:rsidR="009648E1" w:rsidRPr="004D035A" w:rsidRDefault="009648E1" w:rsidP="00AA529C">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w:t>
            </w:r>
          </w:p>
        </w:tc>
        <w:tc>
          <w:tcPr>
            <w:tcW w:w="1276" w:type="dxa"/>
          </w:tcPr>
          <w:p w14:paraId="53D01B2B" w14:textId="77777777" w:rsidR="009648E1" w:rsidRPr="004D035A" w:rsidRDefault="009648E1" w:rsidP="00AA529C">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$1000</w:t>
            </w:r>
          </w:p>
        </w:tc>
        <w:tc>
          <w:tcPr>
            <w:tcW w:w="992" w:type="dxa"/>
          </w:tcPr>
          <w:p w14:paraId="71AF2971" w14:textId="77777777" w:rsidR="009648E1" w:rsidRPr="004D035A" w:rsidRDefault="009648E1" w:rsidP="00AA529C">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2500</w:t>
            </w:r>
          </w:p>
        </w:tc>
        <w:tc>
          <w:tcPr>
            <w:tcW w:w="1139" w:type="dxa"/>
          </w:tcPr>
          <w:p w14:paraId="67D5D8AC" w14:textId="77777777" w:rsidR="009648E1" w:rsidRPr="004D035A" w:rsidRDefault="009648E1" w:rsidP="00AA529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75" w:type="dxa"/>
          </w:tcPr>
          <w:p w14:paraId="11E62BCF" w14:textId="77777777" w:rsidR="009648E1" w:rsidRPr="004D035A" w:rsidRDefault="009648E1" w:rsidP="00AA529C">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9648E1" w:rsidRPr="004D035A" w14:paraId="39F628D0"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7E3789E" w14:textId="77777777" w:rsidR="009648E1" w:rsidRPr="004D035A" w:rsidRDefault="009648E1" w:rsidP="00AA529C">
            <w:pPr>
              <w:spacing w:after="0"/>
              <w:jc w:val="center"/>
              <w:rPr>
                <w:rFonts w:asciiTheme="minorHAnsi" w:hAnsiTheme="minorHAnsi" w:cs="Arial"/>
                <w:sz w:val="20"/>
              </w:rPr>
            </w:pPr>
            <w:r w:rsidRPr="004D035A">
              <w:rPr>
                <w:rFonts w:asciiTheme="minorHAnsi" w:hAnsiTheme="minorHAnsi" w:cs="Arial"/>
                <w:sz w:val="20"/>
              </w:rPr>
              <w:t>L</w:t>
            </w:r>
            <w:r w:rsidR="009F612C" w:rsidRPr="004D035A">
              <w:rPr>
                <w:rFonts w:asciiTheme="minorHAnsi" w:hAnsiTheme="minorHAnsi" w:cs="Arial"/>
                <w:sz w:val="20"/>
              </w:rPr>
              <w:t xml:space="preserve"> Go Mobile Casual</w:t>
            </w:r>
            <w:r w:rsidR="00AA529C" w:rsidRPr="004D035A">
              <w:rPr>
                <w:rFonts w:asciiTheme="minorHAnsi" w:hAnsiTheme="minorHAnsi" w:cs="Arial"/>
                <w:sz w:val="20"/>
              </w:rPr>
              <w:t xml:space="preserve"> (MtM)</w:t>
            </w:r>
          </w:p>
        </w:tc>
        <w:tc>
          <w:tcPr>
            <w:tcW w:w="1134" w:type="dxa"/>
            <w:vMerge/>
          </w:tcPr>
          <w:p w14:paraId="3C9701F1" w14:textId="77777777" w:rsidR="009648E1" w:rsidRPr="004D035A" w:rsidRDefault="009648E1" w:rsidP="00AA529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51" w:type="dxa"/>
          </w:tcPr>
          <w:p w14:paraId="08324B67" w14:textId="77777777" w:rsidR="009648E1" w:rsidRPr="004D035A" w:rsidRDefault="009648E1" w:rsidP="00AA529C">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$70</w:t>
            </w:r>
          </w:p>
        </w:tc>
        <w:tc>
          <w:tcPr>
            <w:tcW w:w="1276" w:type="dxa"/>
          </w:tcPr>
          <w:p w14:paraId="0C836186" w14:textId="77777777" w:rsidR="009648E1" w:rsidRPr="004D035A" w:rsidRDefault="009648E1" w:rsidP="00AA529C">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992" w:type="dxa"/>
          </w:tcPr>
          <w:p w14:paraId="27410083" w14:textId="77777777" w:rsidR="009648E1" w:rsidRPr="004D035A" w:rsidRDefault="009648E1" w:rsidP="00AA529C">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6000</w:t>
            </w:r>
          </w:p>
        </w:tc>
        <w:tc>
          <w:tcPr>
            <w:tcW w:w="1139" w:type="dxa"/>
          </w:tcPr>
          <w:p w14:paraId="03BD693A" w14:textId="77777777" w:rsidR="009648E1" w:rsidRPr="004D035A" w:rsidRDefault="009648E1" w:rsidP="00AA529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75" w:type="dxa"/>
          </w:tcPr>
          <w:p w14:paraId="147A7C10" w14:textId="77777777" w:rsidR="009648E1" w:rsidRPr="004D035A" w:rsidRDefault="009648E1" w:rsidP="00AA529C">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FD5221" w:rsidRPr="004D035A" w14:paraId="655D425A" w14:textId="77777777" w:rsidTr="00C22E41">
        <w:tc>
          <w:tcPr>
            <w:cnfStyle w:val="001000000000" w:firstRow="0" w:lastRow="0" w:firstColumn="1" w:lastColumn="0" w:oddVBand="0" w:evenVBand="0" w:oddHBand="0" w:evenHBand="0" w:firstRowFirstColumn="0" w:firstRowLastColumn="0" w:lastRowFirstColumn="0" w:lastRowLastColumn="0"/>
            <w:tcW w:w="2263" w:type="dxa"/>
          </w:tcPr>
          <w:p w14:paraId="3388737A" w14:textId="77777777" w:rsidR="00FD5221" w:rsidRPr="004D035A" w:rsidRDefault="00FD5221" w:rsidP="00FD5221">
            <w:pPr>
              <w:spacing w:after="0"/>
              <w:jc w:val="center"/>
              <w:rPr>
                <w:rFonts w:asciiTheme="minorHAnsi" w:hAnsiTheme="minorHAnsi" w:cs="Arial"/>
                <w:sz w:val="20"/>
              </w:rPr>
            </w:pPr>
            <w:r w:rsidRPr="004D035A">
              <w:rPr>
                <w:rFonts w:asciiTheme="minorHAnsi" w:hAnsiTheme="minorHAnsi" w:cs="Arial"/>
                <w:sz w:val="20"/>
              </w:rPr>
              <w:t>$2 SIM starter kit</w:t>
            </w:r>
          </w:p>
        </w:tc>
        <w:tc>
          <w:tcPr>
            <w:tcW w:w="1134" w:type="dxa"/>
            <w:vMerge w:val="restart"/>
          </w:tcPr>
          <w:p w14:paraId="14C2E6D7" w14:textId="77777777" w:rsidR="00FD5221" w:rsidRPr="004D035A" w:rsidRDefault="00FD5221" w:rsidP="00FD522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30 Day Prepaid SIM Only</w:t>
            </w:r>
          </w:p>
        </w:tc>
        <w:tc>
          <w:tcPr>
            <w:tcW w:w="851" w:type="dxa"/>
          </w:tcPr>
          <w:p w14:paraId="141E7F94" w14:textId="77777777" w:rsidR="00FD5221" w:rsidRPr="004D035A" w:rsidRDefault="00FD5221" w:rsidP="00FD522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w:t>
            </w:r>
          </w:p>
        </w:tc>
        <w:tc>
          <w:tcPr>
            <w:tcW w:w="1276" w:type="dxa"/>
          </w:tcPr>
          <w:p w14:paraId="71111074" w14:textId="77777777" w:rsidR="00FD5221" w:rsidRPr="004D035A" w:rsidRDefault="00FD5221" w:rsidP="00FD522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992" w:type="dxa"/>
          </w:tcPr>
          <w:p w14:paraId="36B11B1E" w14:textId="77777777" w:rsidR="00FD5221" w:rsidRPr="004D035A" w:rsidRDefault="00FD5221" w:rsidP="00FD522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139" w:type="dxa"/>
          </w:tcPr>
          <w:p w14:paraId="436A13CF" w14:textId="77777777" w:rsidR="00FD5221" w:rsidRPr="004D035A" w:rsidRDefault="00FD5221" w:rsidP="00FD522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c>
          <w:tcPr>
            <w:tcW w:w="1275" w:type="dxa"/>
          </w:tcPr>
          <w:p w14:paraId="5786B1BB" w14:textId="77777777" w:rsidR="00FD5221" w:rsidRPr="004D035A" w:rsidRDefault="00FD5221" w:rsidP="00FD522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r>
      <w:tr w:rsidR="00FD5221" w:rsidRPr="004D035A" w14:paraId="26D8CBFF"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5C7545B" w14:textId="77777777" w:rsidR="00FD5221" w:rsidRPr="004D035A" w:rsidRDefault="00FD5221" w:rsidP="00FD5221">
            <w:pPr>
              <w:spacing w:after="0"/>
              <w:jc w:val="center"/>
              <w:rPr>
                <w:rFonts w:asciiTheme="minorHAnsi" w:hAnsiTheme="minorHAnsi" w:cs="Arial"/>
                <w:sz w:val="20"/>
              </w:rPr>
            </w:pPr>
            <w:r w:rsidRPr="004D035A">
              <w:rPr>
                <w:rFonts w:asciiTheme="minorHAnsi" w:hAnsiTheme="minorHAnsi" w:cs="Arial"/>
                <w:sz w:val="20"/>
              </w:rPr>
              <w:t>$30 SIM starter kit</w:t>
            </w:r>
          </w:p>
        </w:tc>
        <w:tc>
          <w:tcPr>
            <w:tcW w:w="1134" w:type="dxa"/>
            <w:vMerge/>
          </w:tcPr>
          <w:p w14:paraId="0AFC02D9" w14:textId="77777777" w:rsidR="00FD5221" w:rsidRPr="004D035A" w:rsidRDefault="00FD5221" w:rsidP="00FD522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51" w:type="dxa"/>
          </w:tcPr>
          <w:p w14:paraId="010605DE" w14:textId="77777777" w:rsidR="00FD5221" w:rsidRPr="004D035A" w:rsidRDefault="00FD5221" w:rsidP="00FD522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w:t>
            </w:r>
          </w:p>
        </w:tc>
        <w:tc>
          <w:tcPr>
            <w:tcW w:w="1276" w:type="dxa"/>
          </w:tcPr>
          <w:p w14:paraId="5F1BD09E" w14:textId="77777777" w:rsidR="00FD5221" w:rsidRPr="004D035A" w:rsidRDefault="00FD5221" w:rsidP="00FD522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w:t>
            </w:r>
          </w:p>
        </w:tc>
        <w:tc>
          <w:tcPr>
            <w:tcW w:w="992" w:type="dxa"/>
          </w:tcPr>
          <w:p w14:paraId="491F155D" w14:textId="77777777" w:rsidR="00FD5221" w:rsidRPr="004D035A" w:rsidRDefault="00FD5221" w:rsidP="00FD522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139" w:type="dxa"/>
          </w:tcPr>
          <w:p w14:paraId="48837F87" w14:textId="77777777" w:rsidR="00FD5221" w:rsidRPr="004D035A" w:rsidRDefault="00FD5221" w:rsidP="00FD522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c>
          <w:tcPr>
            <w:tcW w:w="1275" w:type="dxa"/>
          </w:tcPr>
          <w:p w14:paraId="77C049B6" w14:textId="77777777" w:rsidR="00FD5221" w:rsidRPr="004D035A" w:rsidRDefault="00FD5221" w:rsidP="00FD522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r>
      <w:tr w:rsidR="00AA529C" w:rsidRPr="004D035A" w14:paraId="5FEE656D" w14:textId="77777777" w:rsidTr="00C22E41">
        <w:tc>
          <w:tcPr>
            <w:cnfStyle w:val="001000000000" w:firstRow="0" w:lastRow="0" w:firstColumn="1" w:lastColumn="0" w:oddVBand="0" w:evenVBand="0" w:oddHBand="0" w:evenHBand="0" w:firstRowFirstColumn="0" w:firstRowLastColumn="0" w:lastRowFirstColumn="0" w:lastRowLastColumn="0"/>
            <w:tcW w:w="2263" w:type="dxa"/>
          </w:tcPr>
          <w:p w14:paraId="6616B94C" w14:textId="77777777" w:rsidR="00AA529C" w:rsidRPr="004D035A" w:rsidRDefault="00AA529C" w:rsidP="00AA529C">
            <w:pPr>
              <w:spacing w:after="0"/>
              <w:jc w:val="center"/>
              <w:rPr>
                <w:rFonts w:asciiTheme="minorHAnsi" w:hAnsiTheme="minorHAnsi" w:cs="Arial"/>
                <w:sz w:val="20"/>
              </w:rPr>
            </w:pPr>
            <w:r w:rsidRPr="004D035A">
              <w:rPr>
                <w:rFonts w:asciiTheme="minorHAnsi" w:hAnsiTheme="minorHAnsi" w:cs="Arial"/>
                <w:sz w:val="20"/>
              </w:rPr>
              <w:t>Freedom Recharge $30</w:t>
            </w:r>
          </w:p>
        </w:tc>
        <w:tc>
          <w:tcPr>
            <w:tcW w:w="1134" w:type="dxa"/>
            <w:vMerge w:val="restart"/>
          </w:tcPr>
          <w:p w14:paraId="10CF7347" w14:textId="77777777" w:rsidR="00AA529C" w:rsidRPr="004D035A" w:rsidRDefault="00AA529C" w:rsidP="00AA529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28 Day Prepaid SIM Only</w:t>
            </w:r>
          </w:p>
        </w:tc>
        <w:tc>
          <w:tcPr>
            <w:tcW w:w="851" w:type="dxa"/>
          </w:tcPr>
          <w:p w14:paraId="01861608" w14:textId="77777777" w:rsidR="00AA529C" w:rsidRPr="004D035A" w:rsidRDefault="00AA529C" w:rsidP="00AA529C">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w:t>
            </w:r>
          </w:p>
        </w:tc>
        <w:tc>
          <w:tcPr>
            <w:tcW w:w="1276" w:type="dxa"/>
          </w:tcPr>
          <w:p w14:paraId="1007DCF8" w14:textId="77777777" w:rsidR="00AA529C" w:rsidRPr="004D035A" w:rsidRDefault="002F24D1" w:rsidP="00AA529C">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$22</w:t>
            </w:r>
            <w:r w:rsidR="00AA529C" w:rsidRPr="004D035A">
              <w:rPr>
                <w:rFonts w:asciiTheme="minorHAnsi" w:hAnsiTheme="minorHAnsi" w:cs="Arial"/>
                <w:sz w:val="20"/>
              </w:rPr>
              <w:t>0+$30</w:t>
            </w:r>
          </w:p>
        </w:tc>
        <w:tc>
          <w:tcPr>
            <w:tcW w:w="992" w:type="dxa"/>
          </w:tcPr>
          <w:p w14:paraId="18B4C215" w14:textId="77777777" w:rsidR="00AA529C" w:rsidRPr="004D035A" w:rsidRDefault="00AA529C" w:rsidP="00AA529C">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1300</w:t>
            </w:r>
          </w:p>
        </w:tc>
        <w:tc>
          <w:tcPr>
            <w:tcW w:w="1139" w:type="dxa"/>
          </w:tcPr>
          <w:p w14:paraId="69865025" w14:textId="77777777" w:rsidR="00AA529C" w:rsidRPr="004D035A" w:rsidRDefault="00AA529C" w:rsidP="00AA529C">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 / MB</w:t>
            </w:r>
          </w:p>
        </w:tc>
        <w:tc>
          <w:tcPr>
            <w:tcW w:w="1275" w:type="dxa"/>
          </w:tcPr>
          <w:p w14:paraId="60BD7996" w14:textId="77777777" w:rsidR="00AA529C" w:rsidRPr="004D035A" w:rsidRDefault="00AA529C" w:rsidP="00AA529C">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 / MB</w:t>
            </w:r>
          </w:p>
        </w:tc>
      </w:tr>
      <w:tr w:rsidR="00AA529C" w:rsidRPr="004D035A" w14:paraId="5109106F"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7B6030D" w14:textId="77777777" w:rsidR="00AA529C" w:rsidRPr="004D035A" w:rsidRDefault="00AA529C" w:rsidP="00AA529C">
            <w:pPr>
              <w:spacing w:after="0"/>
              <w:jc w:val="center"/>
              <w:rPr>
                <w:rFonts w:asciiTheme="minorHAnsi" w:hAnsiTheme="minorHAnsi" w:cs="Arial"/>
                <w:sz w:val="20"/>
              </w:rPr>
            </w:pPr>
            <w:r w:rsidRPr="004D035A">
              <w:rPr>
                <w:rFonts w:asciiTheme="minorHAnsi" w:hAnsiTheme="minorHAnsi" w:cs="Arial"/>
                <w:sz w:val="20"/>
              </w:rPr>
              <w:t>Freedom Recharge $40</w:t>
            </w:r>
          </w:p>
        </w:tc>
        <w:tc>
          <w:tcPr>
            <w:tcW w:w="1134" w:type="dxa"/>
            <w:vMerge/>
          </w:tcPr>
          <w:p w14:paraId="7C9FFE9B" w14:textId="77777777" w:rsidR="00AA529C" w:rsidRPr="004D035A" w:rsidRDefault="00AA529C" w:rsidP="00AA529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51" w:type="dxa"/>
          </w:tcPr>
          <w:p w14:paraId="20F78E4D" w14:textId="77777777" w:rsidR="00AA529C" w:rsidRPr="004D035A" w:rsidRDefault="00AA529C" w:rsidP="00AA529C">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$40</w:t>
            </w:r>
          </w:p>
        </w:tc>
        <w:tc>
          <w:tcPr>
            <w:tcW w:w="1276" w:type="dxa"/>
          </w:tcPr>
          <w:p w14:paraId="541ADB8A" w14:textId="77777777" w:rsidR="00AA529C" w:rsidRPr="004D035A" w:rsidRDefault="00AA529C" w:rsidP="00AA529C">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$510+$40</w:t>
            </w:r>
          </w:p>
        </w:tc>
        <w:tc>
          <w:tcPr>
            <w:tcW w:w="992" w:type="dxa"/>
          </w:tcPr>
          <w:p w14:paraId="2565267C" w14:textId="77777777" w:rsidR="00AA529C" w:rsidRPr="004D035A" w:rsidRDefault="00AA529C" w:rsidP="00AA529C">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2000</w:t>
            </w:r>
          </w:p>
        </w:tc>
        <w:tc>
          <w:tcPr>
            <w:tcW w:w="1139" w:type="dxa"/>
          </w:tcPr>
          <w:p w14:paraId="3482255C" w14:textId="77777777" w:rsidR="00AA529C" w:rsidRPr="004D035A" w:rsidRDefault="00AA529C" w:rsidP="00AA529C">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 / MB</w:t>
            </w:r>
          </w:p>
        </w:tc>
        <w:tc>
          <w:tcPr>
            <w:tcW w:w="1275" w:type="dxa"/>
          </w:tcPr>
          <w:p w14:paraId="7FE00ABE" w14:textId="77777777" w:rsidR="00AA529C" w:rsidRPr="004D035A" w:rsidRDefault="00AA529C" w:rsidP="00AA529C">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 / MB</w:t>
            </w:r>
          </w:p>
        </w:tc>
      </w:tr>
      <w:tr w:rsidR="00AA529C" w:rsidRPr="004D035A" w14:paraId="27B63DF0" w14:textId="77777777" w:rsidTr="00C22E41">
        <w:tc>
          <w:tcPr>
            <w:cnfStyle w:val="001000000000" w:firstRow="0" w:lastRow="0" w:firstColumn="1" w:lastColumn="0" w:oddVBand="0" w:evenVBand="0" w:oddHBand="0" w:evenHBand="0" w:firstRowFirstColumn="0" w:firstRowLastColumn="0" w:lastRowFirstColumn="0" w:lastRowLastColumn="0"/>
            <w:tcW w:w="2263" w:type="dxa"/>
          </w:tcPr>
          <w:p w14:paraId="63C86470" w14:textId="77777777" w:rsidR="00AA529C" w:rsidRPr="004D035A" w:rsidRDefault="00AA529C" w:rsidP="00AA529C">
            <w:pPr>
              <w:spacing w:after="0"/>
              <w:jc w:val="center"/>
              <w:rPr>
                <w:rFonts w:asciiTheme="minorHAnsi" w:hAnsiTheme="minorHAnsi" w:cs="Arial"/>
                <w:sz w:val="20"/>
              </w:rPr>
            </w:pPr>
            <w:r w:rsidRPr="004D035A">
              <w:rPr>
                <w:rFonts w:asciiTheme="minorHAnsi" w:hAnsiTheme="minorHAnsi" w:cs="Arial"/>
                <w:sz w:val="20"/>
              </w:rPr>
              <w:t>Freedom Recharge $50</w:t>
            </w:r>
          </w:p>
        </w:tc>
        <w:tc>
          <w:tcPr>
            <w:tcW w:w="1134" w:type="dxa"/>
            <w:vMerge/>
          </w:tcPr>
          <w:p w14:paraId="19C20F08" w14:textId="77777777" w:rsidR="00AA529C" w:rsidRPr="004D035A" w:rsidRDefault="00AA529C" w:rsidP="00AA529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51" w:type="dxa"/>
          </w:tcPr>
          <w:p w14:paraId="44C7606D" w14:textId="77777777" w:rsidR="00AA529C" w:rsidRPr="004D035A" w:rsidRDefault="00AA529C" w:rsidP="00AA529C">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w:t>
            </w:r>
          </w:p>
        </w:tc>
        <w:tc>
          <w:tcPr>
            <w:tcW w:w="1276" w:type="dxa"/>
          </w:tcPr>
          <w:p w14:paraId="2FCB0A1E" w14:textId="77777777" w:rsidR="00AA529C" w:rsidRPr="004D035A" w:rsidRDefault="00AA529C" w:rsidP="00AA529C">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$950+$50</w:t>
            </w:r>
          </w:p>
        </w:tc>
        <w:tc>
          <w:tcPr>
            <w:tcW w:w="992" w:type="dxa"/>
          </w:tcPr>
          <w:p w14:paraId="1B4FF68B" w14:textId="77777777" w:rsidR="00AA529C" w:rsidRPr="004D035A" w:rsidRDefault="00AA529C" w:rsidP="00AA529C">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2500</w:t>
            </w:r>
          </w:p>
        </w:tc>
        <w:tc>
          <w:tcPr>
            <w:tcW w:w="1139" w:type="dxa"/>
          </w:tcPr>
          <w:p w14:paraId="65B1FD93" w14:textId="77777777" w:rsidR="00AA529C" w:rsidRPr="004D035A" w:rsidRDefault="00AA529C" w:rsidP="00AA529C">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 / MB</w:t>
            </w:r>
          </w:p>
        </w:tc>
        <w:tc>
          <w:tcPr>
            <w:tcW w:w="1275" w:type="dxa"/>
          </w:tcPr>
          <w:p w14:paraId="7859CA63" w14:textId="77777777" w:rsidR="00AA529C" w:rsidRPr="004D035A" w:rsidRDefault="00AA529C" w:rsidP="00AA529C">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 / MB</w:t>
            </w:r>
          </w:p>
        </w:tc>
      </w:tr>
      <w:tr w:rsidR="00AA529C" w:rsidRPr="004D035A" w14:paraId="3D8D5545"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572F156" w14:textId="77777777" w:rsidR="00AA529C" w:rsidRPr="004D035A" w:rsidRDefault="00AA529C" w:rsidP="00AA529C">
            <w:pPr>
              <w:spacing w:after="0"/>
              <w:jc w:val="center"/>
              <w:rPr>
                <w:rFonts w:asciiTheme="minorHAnsi" w:hAnsiTheme="minorHAnsi" w:cs="Arial"/>
                <w:sz w:val="20"/>
              </w:rPr>
            </w:pPr>
            <w:r w:rsidRPr="004D035A">
              <w:rPr>
                <w:rFonts w:asciiTheme="minorHAnsi" w:hAnsiTheme="minorHAnsi" w:cs="Arial"/>
                <w:sz w:val="20"/>
              </w:rPr>
              <w:t>Beyond Talk Recharge $30</w:t>
            </w:r>
          </w:p>
        </w:tc>
        <w:tc>
          <w:tcPr>
            <w:tcW w:w="1134" w:type="dxa"/>
            <w:vMerge w:val="restart"/>
          </w:tcPr>
          <w:p w14:paraId="75A13F37" w14:textId="77777777" w:rsidR="00AA529C" w:rsidRPr="004D035A" w:rsidRDefault="00AA529C" w:rsidP="00AA529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30 Day Prepaid SIM Only</w:t>
            </w:r>
          </w:p>
        </w:tc>
        <w:tc>
          <w:tcPr>
            <w:tcW w:w="851" w:type="dxa"/>
          </w:tcPr>
          <w:p w14:paraId="46030C0E" w14:textId="77777777" w:rsidR="00AA529C" w:rsidRPr="004D035A" w:rsidRDefault="00AA529C" w:rsidP="00AA529C">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w:t>
            </w:r>
          </w:p>
        </w:tc>
        <w:tc>
          <w:tcPr>
            <w:tcW w:w="1276" w:type="dxa"/>
          </w:tcPr>
          <w:p w14:paraId="7DF23E4A" w14:textId="77777777" w:rsidR="00AA529C" w:rsidRPr="004D035A" w:rsidRDefault="00AA529C" w:rsidP="00AA529C">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200 national minutes</w:t>
            </w:r>
          </w:p>
        </w:tc>
        <w:tc>
          <w:tcPr>
            <w:tcW w:w="992" w:type="dxa"/>
          </w:tcPr>
          <w:p w14:paraId="514C887B" w14:textId="77777777" w:rsidR="00AA529C" w:rsidRPr="004D035A" w:rsidRDefault="00AA529C" w:rsidP="00AA529C">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200</w:t>
            </w:r>
          </w:p>
        </w:tc>
        <w:tc>
          <w:tcPr>
            <w:tcW w:w="1139" w:type="dxa"/>
          </w:tcPr>
          <w:p w14:paraId="001CAA3C" w14:textId="77777777" w:rsidR="00AA529C" w:rsidRPr="004D035A" w:rsidRDefault="00AA529C" w:rsidP="00AA529C">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 / MB</w:t>
            </w:r>
          </w:p>
        </w:tc>
        <w:tc>
          <w:tcPr>
            <w:tcW w:w="1275" w:type="dxa"/>
          </w:tcPr>
          <w:p w14:paraId="66BB6136" w14:textId="77777777" w:rsidR="00AA529C" w:rsidRPr="004D035A" w:rsidRDefault="00AA529C" w:rsidP="00AA529C">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 / MB</w:t>
            </w:r>
          </w:p>
        </w:tc>
      </w:tr>
      <w:tr w:rsidR="00AA529C" w:rsidRPr="004D035A" w14:paraId="7EC2CAFE" w14:textId="77777777" w:rsidTr="00C22E41">
        <w:tc>
          <w:tcPr>
            <w:cnfStyle w:val="001000000000" w:firstRow="0" w:lastRow="0" w:firstColumn="1" w:lastColumn="0" w:oddVBand="0" w:evenVBand="0" w:oddHBand="0" w:evenHBand="0" w:firstRowFirstColumn="0" w:firstRowLastColumn="0" w:lastRowFirstColumn="0" w:lastRowLastColumn="0"/>
            <w:tcW w:w="2263" w:type="dxa"/>
          </w:tcPr>
          <w:p w14:paraId="720D1B92" w14:textId="77777777" w:rsidR="00AA529C" w:rsidRPr="004D035A" w:rsidRDefault="00AA529C" w:rsidP="00AA529C">
            <w:pPr>
              <w:spacing w:after="0"/>
              <w:jc w:val="center"/>
              <w:rPr>
                <w:rFonts w:asciiTheme="minorHAnsi" w:hAnsiTheme="minorHAnsi" w:cs="Arial"/>
                <w:sz w:val="20"/>
              </w:rPr>
            </w:pPr>
            <w:r w:rsidRPr="004D035A">
              <w:rPr>
                <w:rFonts w:asciiTheme="minorHAnsi" w:hAnsiTheme="minorHAnsi" w:cs="Arial"/>
                <w:sz w:val="20"/>
              </w:rPr>
              <w:t>Beyond Talk Recharge $40</w:t>
            </w:r>
          </w:p>
        </w:tc>
        <w:tc>
          <w:tcPr>
            <w:tcW w:w="1134" w:type="dxa"/>
            <w:vMerge/>
          </w:tcPr>
          <w:p w14:paraId="7BE79244" w14:textId="77777777" w:rsidR="00AA529C" w:rsidRPr="004D035A" w:rsidRDefault="00AA529C" w:rsidP="00AA529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51" w:type="dxa"/>
          </w:tcPr>
          <w:p w14:paraId="7DE33FFF" w14:textId="77777777" w:rsidR="00AA529C" w:rsidRPr="004D035A" w:rsidRDefault="00AA529C" w:rsidP="00AA529C">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$40</w:t>
            </w:r>
          </w:p>
        </w:tc>
        <w:tc>
          <w:tcPr>
            <w:tcW w:w="1276" w:type="dxa"/>
          </w:tcPr>
          <w:p w14:paraId="121B1F3D" w14:textId="77777777" w:rsidR="00AA529C" w:rsidRPr="004D035A" w:rsidRDefault="00AA529C" w:rsidP="00AA529C">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300 national minutes</w:t>
            </w:r>
          </w:p>
        </w:tc>
        <w:tc>
          <w:tcPr>
            <w:tcW w:w="992" w:type="dxa"/>
          </w:tcPr>
          <w:p w14:paraId="358A158B" w14:textId="77777777" w:rsidR="00AA529C" w:rsidRPr="004D035A" w:rsidRDefault="00AA529C" w:rsidP="00AA529C">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300</w:t>
            </w:r>
          </w:p>
        </w:tc>
        <w:tc>
          <w:tcPr>
            <w:tcW w:w="1139" w:type="dxa"/>
          </w:tcPr>
          <w:p w14:paraId="0D6939AF" w14:textId="77777777" w:rsidR="00AA529C" w:rsidRPr="004D035A" w:rsidRDefault="00AA529C" w:rsidP="00AA529C">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 / MB</w:t>
            </w:r>
          </w:p>
        </w:tc>
        <w:tc>
          <w:tcPr>
            <w:tcW w:w="1275" w:type="dxa"/>
          </w:tcPr>
          <w:p w14:paraId="18D6AD4B" w14:textId="77777777" w:rsidR="00AA529C" w:rsidRPr="004D035A" w:rsidRDefault="00AA529C" w:rsidP="00AA529C">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 / MB</w:t>
            </w:r>
          </w:p>
        </w:tc>
      </w:tr>
      <w:tr w:rsidR="00AA529C" w:rsidRPr="004D035A" w14:paraId="2250BC7E"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1F26DAF" w14:textId="77777777" w:rsidR="00AA529C" w:rsidRPr="004D035A" w:rsidRDefault="00AA529C" w:rsidP="00AA529C">
            <w:pPr>
              <w:spacing w:after="0"/>
              <w:jc w:val="center"/>
              <w:rPr>
                <w:rFonts w:asciiTheme="minorHAnsi" w:hAnsiTheme="minorHAnsi" w:cs="Arial"/>
                <w:sz w:val="20"/>
              </w:rPr>
            </w:pPr>
            <w:r w:rsidRPr="004D035A">
              <w:rPr>
                <w:rFonts w:asciiTheme="minorHAnsi" w:hAnsiTheme="minorHAnsi" w:cs="Arial"/>
                <w:sz w:val="20"/>
              </w:rPr>
              <w:t>Beyond Talk Recharge $50</w:t>
            </w:r>
          </w:p>
        </w:tc>
        <w:tc>
          <w:tcPr>
            <w:tcW w:w="1134" w:type="dxa"/>
            <w:vMerge/>
          </w:tcPr>
          <w:p w14:paraId="1C668C59" w14:textId="77777777" w:rsidR="00AA529C" w:rsidRPr="004D035A" w:rsidRDefault="00AA529C" w:rsidP="00AA529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51" w:type="dxa"/>
          </w:tcPr>
          <w:p w14:paraId="2522E788" w14:textId="77777777" w:rsidR="00AA529C" w:rsidRPr="004D035A" w:rsidRDefault="00AA529C" w:rsidP="00AA529C">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w:t>
            </w:r>
          </w:p>
        </w:tc>
        <w:tc>
          <w:tcPr>
            <w:tcW w:w="1276" w:type="dxa"/>
          </w:tcPr>
          <w:p w14:paraId="471924E5" w14:textId="77777777" w:rsidR="00AA529C" w:rsidRPr="004D035A" w:rsidRDefault="00AA529C" w:rsidP="00AA529C">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500 national minutes</w:t>
            </w:r>
          </w:p>
        </w:tc>
        <w:tc>
          <w:tcPr>
            <w:tcW w:w="992" w:type="dxa"/>
          </w:tcPr>
          <w:p w14:paraId="2AA952E3" w14:textId="77777777" w:rsidR="00AA529C" w:rsidRPr="004D035A" w:rsidRDefault="00AA529C" w:rsidP="00AA529C">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400</w:t>
            </w:r>
          </w:p>
        </w:tc>
        <w:tc>
          <w:tcPr>
            <w:tcW w:w="1139" w:type="dxa"/>
          </w:tcPr>
          <w:p w14:paraId="3CDDA54F" w14:textId="77777777" w:rsidR="00AA529C" w:rsidRPr="004D035A" w:rsidRDefault="00AA529C" w:rsidP="00AA529C">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 / MB</w:t>
            </w:r>
          </w:p>
        </w:tc>
        <w:tc>
          <w:tcPr>
            <w:tcW w:w="1275" w:type="dxa"/>
          </w:tcPr>
          <w:p w14:paraId="1E1B8F2F" w14:textId="77777777" w:rsidR="00AA529C" w:rsidRPr="004D035A" w:rsidRDefault="00AA529C" w:rsidP="00AA529C">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 / MB</w:t>
            </w:r>
          </w:p>
        </w:tc>
      </w:tr>
      <w:tr w:rsidR="00AA529C" w:rsidRPr="004D035A" w14:paraId="57DB2352" w14:textId="77777777" w:rsidTr="00C22E41">
        <w:tc>
          <w:tcPr>
            <w:cnfStyle w:val="001000000000" w:firstRow="0" w:lastRow="0" w:firstColumn="1" w:lastColumn="0" w:oddVBand="0" w:evenVBand="0" w:oddHBand="0" w:evenHBand="0" w:firstRowFirstColumn="0" w:firstRowLastColumn="0" w:lastRowFirstColumn="0" w:lastRowLastColumn="0"/>
            <w:tcW w:w="2263" w:type="dxa"/>
          </w:tcPr>
          <w:p w14:paraId="0E5BED04" w14:textId="77777777" w:rsidR="00AA529C" w:rsidRPr="004D035A" w:rsidRDefault="00AA529C" w:rsidP="00AA529C">
            <w:pPr>
              <w:spacing w:after="0"/>
              <w:jc w:val="center"/>
              <w:rPr>
                <w:rFonts w:asciiTheme="minorHAnsi" w:hAnsiTheme="minorHAnsi" w:cs="Arial"/>
                <w:sz w:val="20"/>
              </w:rPr>
            </w:pPr>
            <w:r w:rsidRPr="004D035A">
              <w:rPr>
                <w:rFonts w:asciiTheme="minorHAnsi" w:hAnsiTheme="minorHAnsi" w:cs="Arial"/>
                <w:sz w:val="20"/>
              </w:rPr>
              <w:t>Beyond Talk Recharge $70</w:t>
            </w:r>
          </w:p>
        </w:tc>
        <w:tc>
          <w:tcPr>
            <w:tcW w:w="1134" w:type="dxa"/>
            <w:vMerge/>
          </w:tcPr>
          <w:p w14:paraId="77A0719D" w14:textId="77777777" w:rsidR="00AA529C" w:rsidRPr="004D035A" w:rsidRDefault="00AA529C" w:rsidP="00AA529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51" w:type="dxa"/>
          </w:tcPr>
          <w:p w14:paraId="613398F5" w14:textId="77777777" w:rsidR="00AA529C" w:rsidRPr="004D035A" w:rsidRDefault="00AA529C" w:rsidP="00AA529C">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$70</w:t>
            </w:r>
          </w:p>
        </w:tc>
        <w:tc>
          <w:tcPr>
            <w:tcW w:w="1276" w:type="dxa"/>
          </w:tcPr>
          <w:p w14:paraId="137FD1D6" w14:textId="77777777" w:rsidR="00AA529C" w:rsidRPr="004D035A" w:rsidRDefault="00AA529C" w:rsidP="00AA529C">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700 national minutes</w:t>
            </w:r>
          </w:p>
        </w:tc>
        <w:tc>
          <w:tcPr>
            <w:tcW w:w="992" w:type="dxa"/>
          </w:tcPr>
          <w:p w14:paraId="29A1C8A0" w14:textId="77777777" w:rsidR="00AA529C" w:rsidRPr="004D035A" w:rsidRDefault="00AA529C" w:rsidP="00AA529C">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600</w:t>
            </w:r>
          </w:p>
        </w:tc>
        <w:tc>
          <w:tcPr>
            <w:tcW w:w="1139" w:type="dxa"/>
          </w:tcPr>
          <w:p w14:paraId="3E9A5959" w14:textId="77777777" w:rsidR="00AA529C" w:rsidRPr="004D035A" w:rsidRDefault="00AA529C" w:rsidP="00AA529C">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 / MB</w:t>
            </w:r>
          </w:p>
        </w:tc>
        <w:tc>
          <w:tcPr>
            <w:tcW w:w="1275" w:type="dxa"/>
          </w:tcPr>
          <w:p w14:paraId="42628027" w14:textId="77777777" w:rsidR="00AA529C" w:rsidRPr="004D035A" w:rsidRDefault="00AA529C" w:rsidP="00AA529C">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 / MB</w:t>
            </w:r>
          </w:p>
        </w:tc>
      </w:tr>
      <w:tr w:rsidR="00AA529C" w:rsidRPr="004D035A" w14:paraId="1AA8F74F"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CE6E1C0" w14:textId="77777777" w:rsidR="00AA529C" w:rsidRPr="004D035A" w:rsidRDefault="00AA529C" w:rsidP="00AA529C">
            <w:pPr>
              <w:spacing w:after="0"/>
              <w:jc w:val="center"/>
              <w:rPr>
                <w:rFonts w:asciiTheme="minorHAnsi" w:hAnsiTheme="minorHAnsi" w:cs="Arial"/>
                <w:sz w:val="20"/>
              </w:rPr>
            </w:pPr>
            <w:r w:rsidRPr="004D035A">
              <w:rPr>
                <w:rFonts w:asciiTheme="minorHAnsi" w:hAnsiTheme="minorHAnsi" w:cs="Arial"/>
                <w:sz w:val="20"/>
              </w:rPr>
              <w:t>Beyond Talk Recharge $100</w:t>
            </w:r>
          </w:p>
        </w:tc>
        <w:tc>
          <w:tcPr>
            <w:tcW w:w="1134" w:type="dxa"/>
            <w:vMerge/>
          </w:tcPr>
          <w:p w14:paraId="106F37E1" w14:textId="77777777" w:rsidR="00AA529C" w:rsidRPr="004D035A" w:rsidRDefault="00AA529C" w:rsidP="00AA529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51" w:type="dxa"/>
          </w:tcPr>
          <w:p w14:paraId="15BF5DE6" w14:textId="77777777" w:rsidR="00AA529C" w:rsidRPr="004D035A" w:rsidRDefault="00AA529C" w:rsidP="00AA529C">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w:t>
            </w:r>
          </w:p>
        </w:tc>
        <w:tc>
          <w:tcPr>
            <w:tcW w:w="1276" w:type="dxa"/>
          </w:tcPr>
          <w:p w14:paraId="69820C01" w14:textId="77777777" w:rsidR="00AA529C" w:rsidRPr="004D035A" w:rsidRDefault="00AA529C" w:rsidP="00AA529C">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800 national minutes</w:t>
            </w:r>
          </w:p>
        </w:tc>
        <w:tc>
          <w:tcPr>
            <w:tcW w:w="992" w:type="dxa"/>
          </w:tcPr>
          <w:p w14:paraId="3D137F32" w14:textId="77777777" w:rsidR="00AA529C" w:rsidRPr="004D035A" w:rsidRDefault="00AA529C" w:rsidP="00AA529C">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1000</w:t>
            </w:r>
          </w:p>
        </w:tc>
        <w:tc>
          <w:tcPr>
            <w:tcW w:w="1139" w:type="dxa"/>
          </w:tcPr>
          <w:p w14:paraId="30036C2B" w14:textId="77777777" w:rsidR="00AA529C" w:rsidRPr="004D035A" w:rsidRDefault="00AA529C" w:rsidP="00AA529C">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 / MB</w:t>
            </w:r>
          </w:p>
        </w:tc>
        <w:tc>
          <w:tcPr>
            <w:tcW w:w="1275" w:type="dxa"/>
          </w:tcPr>
          <w:p w14:paraId="0E5980A5" w14:textId="77777777" w:rsidR="00AA529C" w:rsidRPr="004D035A" w:rsidRDefault="00AA529C" w:rsidP="00AA529C">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 / MB</w:t>
            </w:r>
          </w:p>
        </w:tc>
      </w:tr>
      <w:tr w:rsidR="00AA529C" w:rsidRPr="004D035A" w14:paraId="49B6B9E7" w14:textId="77777777" w:rsidTr="00C22E41">
        <w:tc>
          <w:tcPr>
            <w:cnfStyle w:val="001000000000" w:firstRow="0" w:lastRow="0" w:firstColumn="1" w:lastColumn="0" w:oddVBand="0" w:evenVBand="0" w:oddHBand="0" w:evenHBand="0" w:firstRowFirstColumn="0" w:firstRowLastColumn="0" w:lastRowFirstColumn="0" w:lastRowLastColumn="0"/>
            <w:tcW w:w="2263" w:type="dxa"/>
          </w:tcPr>
          <w:p w14:paraId="5F246278" w14:textId="77777777" w:rsidR="00AA529C" w:rsidRPr="004D035A" w:rsidRDefault="00AA529C" w:rsidP="00AA529C">
            <w:pPr>
              <w:spacing w:after="0"/>
              <w:jc w:val="center"/>
              <w:rPr>
                <w:rFonts w:asciiTheme="minorHAnsi" w:hAnsiTheme="minorHAnsi" w:cs="Arial"/>
                <w:sz w:val="20"/>
              </w:rPr>
            </w:pPr>
            <w:r w:rsidRPr="004D035A">
              <w:rPr>
                <w:rFonts w:asciiTheme="minorHAnsi" w:hAnsiTheme="minorHAnsi" w:cs="Arial"/>
                <w:sz w:val="20"/>
              </w:rPr>
              <w:t>Simplicity Recharge $20</w:t>
            </w:r>
          </w:p>
        </w:tc>
        <w:tc>
          <w:tcPr>
            <w:tcW w:w="1134" w:type="dxa"/>
            <w:vMerge/>
          </w:tcPr>
          <w:p w14:paraId="11E28E75" w14:textId="77777777" w:rsidR="00AA529C" w:rsidRPr="004D035A" w:rsidRDefault="00AA529C" w:rsidP="00AA529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51" w:type="dxa"/>
          </w:tcPr>
          <w:p w14:paraId="3B7FD175" w14:textId="77777777" w:rsidR="00AA529C" w:rsidRPr="004D035A" w:rsidRDefault="00AA529C" w:rsidP="00AA529C">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w:t>
            </w:r>
          </w:p>
        </w:tc>
        <w:tc>
          <w:tcPr>
            <w:tcW w:w="1276" w:type="dxa"/>
          </w:tcPr>
          <w:p w14:paraId="31933CC3" w14:textId="77777777" w:rsidR="00AA529C" w:rsidRPr="004D035A" w:rsidRDefault="00AA529C" w:rsidP="00AA529C">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w:t>
            </w:r>
          </w:p>
        </w:tc>
        <w:tc>
          <w:tcPr>
            <w:tcW w:w="992" w:type="dxa"/>
          </w:tcPr>
          <w:p w14:paraId="788ED4B6" w14:textId="77777777" w:rsidR="00AA529C" w:rsidRPr="004D035A" w:rsidRDefault="00AA529C" w:rsidP="00AA529C">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139" w:type="dxa"/>
          </w:tcPr>
          <w:p w14:paraId="1A833C16" w14:textId="77777777" w:rsidR="00AA529C" w:rsidRPr="004D035A" w:rsidRDefault="00AA529C" w:rsidP="00AA529C">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$0.10 / MB</w:t>
            </w:r>
          </w:p>
        </w:tc>
        <w:tc>
          <w:tcPr>
            <w:tcW w:w="1275" w:type="dxa"/>
          </w:tcPr>
          <w:p w14:paraId="37A4D61C" w14:textId="77777777" w:rsidR="00AA529C" w:rsidRPr="004D035A" w:rsidRDefault="00AA529C" w:rsidP="00AA529C">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$0.10 / MB</w:t>
            </w:r>
          </w:p>
        </w:tc>
      </w:tr>
      <w:tr w:rsidR="00AA529C" w:rsidRPr="004D035A" w14:paraId="1CA6F044"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206A292" w14:textId="77777777" w:rsidR="00AA529C" w:rsidRPr="004D035A" w:rsidRDefault="00AA529C" w:rsidP="00AA529C">
            <w:pPr>
              <w:spacing w:after="0"/>
              <w:jc w:val="center"/>
              <w:rPr>
                <w:rFonts w:asciiTheme="minorHAnsi" w:hAnsiTheme="minorHAnsi" w:cs="Arial"/>
                <w:sz w:val="20"/>
              </w:rPr>
            </w:pPr>
            <w:r w:rsidRPr="004D035A">
              <w:rPr>
                <w:rFonts w:asciiTheme="minorHAnsi" w:hAnsiTheme="minorHAnsi" w:cs="Arial"/>
                <w:sz w:val="20"/>
              </w:rPr>
              <w:t>Simplicity Recharge $30</w:t>
            </w:r>
          </w:p>
        </w:tc>
        <w:tc>
          <w:tcPr>
            <w:tcW w:w="1134" w:type="dxa"/>
          </w:tcPr>
          <w:p w14:paraId="539771BC" w14:textId="77777777" w:rsidR="00AA529C" w:rsidRPr="004D035A" w:rsidRDefault="00AA529C" w:rsidP="00AA529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60 Day Prepaid SIM Only</w:t>
            </w:r>
          </w:p>
        </w:tc>
        <w:tc>
          <w:tcPr>
            <w:tcW w:w="851" w:type="dxa"/>
          </w:tcPr>
          <w:p w14:paraId="73F32A10" w14:textId="77777777" w:rsidR="00AA529C" w:rsidRPr="004D035A" w:rsidRDefault="00AA529C" w:rsidP="00AA529C">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w:t>
            </w:r>
          </w:p>
        </w:tc>
        <w:tc>
          <w:tcPr>
            <w:tcW w:w="1276" w:type="dxa"/>
          </w:tcPr>
          <w:p w14:paraId="52A1A6D1" w14:textId="77777777" w:rsidR="00AA529C" w:rsidRPr="004D035A" w:rsidRDefault="00AA529C" w:rsidP="00AA529C">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w:t>
            </w:r>
          </w:p>
        </w:tc>
        <w:tc>
          <w:tcPr>
            <w:tcW w:w="992" w:type="dxa"/>
          </w:tcPr>
          <w:p w14:paraId="1E897545" w14:textId="77777777" w:rsidR="00AA529C" w:rsidRPr="004D035A" w:rsidRDefault="00AA529C" w:rsidP="00AA529C">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139" w:type="dxa"/>
          </w:tcPr>
          <w:p w14:paraId="1A64ADA3" w14:textId="77777777" w:rsidR="00AA529C" w:rsidRPr="004D035A" w:rsidRDefault="00AA529C" w:rsidP="00AA529C">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$0.10 / MB</w:t>
            </w:r>
          </w:p>
        </w:tc>
        <w:tc>
          <w:tcPr>
            <w:tcW w:w="1275" w:type="dxa"/>
          </w:tcPr>
          <w:p w14:paraId="23660A54" w14:textId="77777777" w:rsidR="00AA529C" w:rsidRPr="004D035A" w:rsidRDefault="00AA529C" w:rsidP="00AA529C">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$0.10 / MB</w:t>
            </w:r>
          </w:p>
        </w:tc>
      </w:tr>
      <w:tr w:rsidR="00AA529C" w:rsidRPr="004D035A" w14:paraId="7269F367" w14:textId="77777777" w:rsidTr="00C22E41">
        <w:tc>
          <w:tcPr>
            <w:cnfStyle w:val="001000000000" w:firstRow="0" w:lastRow="0" w:firstColumn="1" w:lastColumn="0" w:oddVBand="0" w:evenVBand="0" w:oddHBand="0" w:evenHBand="0" w:firstRowFirstColumn="0" w:firstRowLastColumn="0" w:lastRowFirstColumn="0" w:lastRowLastColumn="0"/>
            <w:tcW w:w="2263" w:type="dxa"/>
          </w:tcPr>
          <w:p w14:paraId="4B5C1993" w14:textId="77777777" w:rsidR="00AA529C" w:rsidRPr="004D035A" w:rsidRDefault="00AA529C" w:rsidP="00AA529C">
            <w:pPr>
              <w:spacing w:after="0"/>
              <w:jc w:val="center"/>
              <w:rPr>
                <w:rFonts w:asciiTheme="minorHAnsi" w:hAnsiTheme="minorHAnsi" w:cs="Arial"/>
                <w:sz w:val="20"/>
              </w:rPr>
            </w:pPr>
            <w:r w:rsidRPr="004D035A">
              <w:rPr>
                <w:rFonts w:asciiTheme="minorHAnsi" w:hAnsiTheme="minorHAnsi" w:cs="Arial"/>
                <w:sz w:val="20"/>
              </w:rPr>
              <w:t>Simplicity Recharge $50</w:t>
            </w:r>
          </w:p>
        </w:tc>
        <w:tc>
          <w:tcPr>
            <w:tcW w:w="1134" w:type="dxa"/>
          </w:tcPr>
          <w:p w14:paraId="274DF113" w14:textId="77777777" w:rsidR="00AA529C" w:rsidRPr="004D035A" w:rsidRDefault="00AA529C" w:rsidP="00AA529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90 Day Prepaid SIM Only</w:t>
            </w:r>
          </w:p>
        </w:tc>
        <w:tc>
          <w:tcPr>
            <w:tcW w:w="851" w:type="dxa"/>
          </w:tcPr>
          <w:p w14:paraId="7426231E" w14:textId="77777777" w:rsidR="00AA529C" w:rsidRPr="004D035A" w:rsidRDefault="00AA529C" w:rsidP="00AA529C">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w:t>
            </w:r>
          </w:p>
        </w:tc>
        <w:tc>
          <w:tcPr>
            <w:tcW w:w="1276" w:type="dxa"/>
          </w:tcPr>
          <w:p w14:paraId="761E1F18" w14:textId="77777777" w:rsidR="00AA529C" w:rsidRPr="004D035A" w:rsidRDefault="00AA529C" w:rsidP="00AA529C">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w:t>
            </w:r>
          </w:p>
        </w:tc>
        <w:tc>
          <w:tcPr>
            <w:tcW w:w="992" w:type="dxa"/>
          </w:tcPr>
          <w:p w14:paraId="7C9BDCD1" w14:textId="77777777" w:rsidR="00AA529C" w:rsidRPr="004D035A" w:rsidRDefault="00AA529C" w:rsidP="00AA529C">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139" w:type="dxa"/>
          </w:tcPr>
          <w:p w14:paraId="02733CEF" w14:textId="77777777" w:rsidR="00AA529C" w:rsidRPr="004D035A" w:rsidRDefault="00AA529C" w:rsidP="00AA529C">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$0.10 / MB</w:t>
            </w:r>
          </w:p>
        </w:tc>
        <w:tc>
          <w:tcPr>
            <w:tcW w:w="1275" w:type="dxa"/>
          </w:tcPr>
          <w:p w14:paraId="19F54BCF" w14:textId="77777777" w:rsidR="00AA529C" w:rsidRPr="004D035A" w:rsidRDefault="00AA529C" w:rsidP="00AA529C">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$0.10 / MB</w:t>
            </w:r>
          </w:p>
        </w:tc>
      </w:tr>
      <w:tr w:rsidR="00AA529C" w:rsidRPr="004D035A" w14:paraId="70EBB524"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5ABB7E4" w14:textId="77777777" w:rsidR="00AA529C" w:rsidRPr="004D035A" w:rsidRDefault="00AA529C" w:rsidP="00AA529C">
            <w:pPr>
              <w:spacing w:after="0"/>
              <w:jc w:val="center"/>
              <w:rPr>
                <w:rFonts w:asciiTheme="minorHAnsi" w:hAnsiTheme="minorHAnsi" w:cs="Arial"/>
                <w:sz w:val="20"/>
              </w:rPr>
            </w:pPr>
            <w:r w:rsidRPr="004D035A">
              <w:rPr>
                <w:rFonts w:asciiTheme="minorHAnsi" w:hAnsiTheme="minorHAnsi" w:cs="Arial"/>
                <w:sz w:val="20"/>
              </w:rPr>
              <w:t>Simplicity Recharge $100</w:t>
            </w:r>
          </w:p>
        </w:tc>
        <w:tc>
          <w:tcPr>
            <w:tcW w:w="1134" w:type="dxa"/>
          </w:tcPr>
          <w:p w14:paraId="07BAA13D" w14:textId="77777777" w:rsidR="00AA529C" w:rsidRPr="004D035A" w:rsidRDefault="00AA529C" w:rsidP="00AA529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180 Day Prepaid SIM Only</w:t>
            </w:r>
          </w:p>
        </w:tc>
        <w:tc>
          <w:tcPr>
            <w:tcW w:w="851" w:type="dxa"/>
          </w:tcPr>
          <w:p w14:paraId="1DC85ADB" w14:textId="77777777" w:rsidR="00AA529C" w:rsidRPr="004D035A" w:rsidRDefault="00AA529C" w:rsidP="00AA529C">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w:t>
            </w:r>
          </w:p>
        </w:tc>
        <w:tc>
          <w:tcPr>
            <w:tcW w:w="1276" w:type="dxa"/>
          </w:tcPr>
          <w:p w14:paraId="2A525827" w14:textId="77777777" w:rsidR="00AA529C" w:rsidRPr="004D035A" w:rsidRDefault="00AA529C" w:rsidP="00AA529C">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w:t>
            </w:r>
          </w:p>
        </w:tc>
        <w:tc>
          <w:tcPr>
            <w:tcW w:w="992" w:type="dxa"/>
          </w:tcPr>
          <w:p w14:paraId="340CACC8" w14:textId="77777777" w:rsidR="00AA529C" w:rsidRPr="004D035A" w:rsidRDefault="00AA529C" w:rsidP="00AA529C">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139" w:type="dxa"/>
          </w:tcPr>
          <w:p w14:paraId="654D3B9D" w14:textId="77777777" w:rsidR="00AA529C" w:rsidRPr="004D035A" w:rsidRDefault="00AA529C" w:rsidP="00AA529C">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$0.10 / MB</w:t>
            </w:r>
          </w:p>
        </w:tc>
        <w:tc>
          <w:tcPr>
            <w:tcW w:w="1275" w:type="dxa"/>
          </w:tcPr>
          <w:p w14:paraId="5EF4D066" w14:textId="77777777" w:rsidR="00AA529C" w:rsidRPr="004D035A" w:rsidRDefault="00AA529C" w:rsidP="00AA529C">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$0.10 / MB</w:t>
            </w:r>
          </w:p>
        </w:tc>
      </w:tr>
      <w:tr w:rsidR="00AA529C" w:rsidRPr="004D035A" w14:paraId="18B76C62" w14:textId="77777777" w:rsidTr="00C22E41">
        <w:tc>
          <w:tcPr>
            <w:cnfStyle w:val="001000000000" w:firstRow="0" w:lastRow="0" w:firstColumn="1" w:lastColumn="0" w:oddVBand="0" w:evenVBand="0" w:oddHBand="0" w:evenHBand="0" w:firstRowFirstColumn="0" w:firstRowLastColumn="0" w:lastRowFirstColumn="0" w:lastRowLastColumn="0"/>
            <w:tcW w:w="2263" w:type="dxa"/>
          </w:tcPr>
          <w:p w14:paraId="1D9108FC" w14:textId="77777777" w:rsidR="00AA529C" w:rsidRPr="004D035A" w:rsidRDefault="00AA529C" w:rsidP="00AA529C">
            <w:pPr>
              <w:spacing w:after="0"/>
              <w:jc w:val="center"/>
              <w:rPr>
                <w:rFonts w:asciiTheme="minorHAnsi" w:hAnsiTheme="minorHAnsi" w:cs="Arial"/>
                <w:sz w:val="20"/>
              </w:rPr>
            </w:pPr>
            <w:r w:rsidRPr="004D035A">
              <w:rPr>
                <w:rFonts w:asciiTheme="minorHAnsi" w:hAnsiTheme="minorHAnsi" w:cs="Arial"/>
                <w:sz w:val="20"/>
              </w:rPr>
              <w:t>Long Life Recharge $20</w:t>
            </w:r>
          </w:p>
        </w:tc>
        <w:tc>
          <w:tcPr>
            <w:tcW w:w="1134" w:type="dxa"/>
          </w:tcPr>
          <w:p w14:paraId="60127C65" w14:textId="77777777" w:rsidR="00AA529C" w:rsidRPr="004D035A" w:rsidRDefault="00AA529C" w:rsidP="00AA529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60 Day Prepaid SIM Only</w:t>
            </w:r>
          </w:p>
        </w:tc>
        <w:tc>
          <w:tcPr>
            <w:tcW w:w="851" w:type="dxa"/>
          </w:tcPr>
          <w:p w14:paraId="403B0828" w14:textId="77777777" w:rsidR="00AA529C" w:rsidRPr="004D035A" w:rsidRDefault="00AA529C" w:rsidP="00AA529C">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w:t>
            </w:r>
          </w:p>
        </w:tc>
        <w:tc>
          <w:tcPr>
            <w:tcW w:w="1276" w:type="dxa"/>
          </w:tcPr>
          <w:p w14:paraId="33B4BBBA" w14:textId="77777777" w:rsidR="00AA529C" w:rsidRPr="004D035A" w:rsidRDefault="00AA529C" w:rsidP="00AA529C">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w:t>
            </w:r>
          </w:p>
        </w:tc>
        <w:tc>
          <w:tcPr>
            <w:tcW w:w="992" w:type="dxa"/>
          </w:tcPr>
          <w:p w14:paraId="37929634" w14:textId="77777777" w:rsidR="00AA529C" w:rsidRPr="004D035A" w:rsidRDefault="00AA529C" w:rsidP="00AA529C">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139" w:type="dxa"/>
          </w:tcPr>
          <w:p w14:paraId="0D99153F" w14:textId="77777777" w:rsidR="00AA529C" w:rsidRPr="004D035A" w:rsidRDefault="00AA529C" w:rsidP="00AA529C">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 / MB</w:t>
            </w:r>
          </w:p>
        </w:tc>
        <w:tc>
          <w:tcPr>
            <w:tcW w:w="1275" w:type="dxa"/>
          </w:tcPr>
          <w:p w14:paraId="44D0C8E2" w14:textId="77777777" w:rsidR="00AA529C" w:rsidRPr="004D035A" w:rsidRDefault="00AA529C" w:rsidP="00AA529C">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 / MB</w:t>
            </w:r>
          </w:p>
        </w:tc>
      </w:tr>
      <w:tr w:rsidR="00AA529C" w:rsidRPr="004D035A" w14:paraId="7225F7F2"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FC59CC1" w14:textId="77777777" w:rsidR="00AA529C" w:rsidRPr="004D035A" w:rsidRDefault="00AA529C" w:rsidP="00AA529C">
            <w:pPr>
              <w:spacing w:after="0"/>
              <w:jc w:val="center"/>
              <w:rPr>
                <w:rFonts w:asciiTheme="minorHAnsi" w:hAnsiTheme="minorHAnsi" w:cs="Arial"/>
                <w:sz w:val="20"/>
              </w:rPr>
            </w:pPr>
            <w:r w:rsidRPr="004D035A">
              <w:rPr>
                <w:rFonts w:asciiTheme="minorHAnsi" w:hAnsiTheme="minorHAnsi" w:cs="Arial"/>
                <w:sz w:val="20"/>
              </w:rPr>
              <w:t>Long Life Recharge $30</w:t>
            </w:r>
          </w:p>
        </w:tc>
        <w:tc>
          <w:tcPr>
            <w:tcW w:w="1134" w:type="dxa"/>
            <w:vMerge w:val="restart"/>
          </w:tcPr>
          <w:p w14:paraId="6B1B77F2" w14:textId="77777777" w:rsidR="00AA529C" w:rsidRPr="004D035A" w:rsidRDefault="00AA529C" w:rsidP="00AA529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6 Month Prepaid SIM Only</w:t>
            </w:r>
          </w:p>
        </w:tc>
        <w:tc>
          <w:tcPr>
            <w:tcW w:w="851" w:type="dxa"/>
          </w:tcPr>
          <w:p w14:paraId="17D564F8" w14:textId="77777777" w:rsidR="00AA529C" w:rsidRPr="004D035A" w:rsidRDefault="00AA529C" w:rsidP="00AA529C">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w:t>
            </w:r>
          </w:p>
        </w:tc>
        <w:tc>
          <w:tcPr>
            <w:tcW w:w="1276" w:type="dxa"/>
          </w:tcPr>
          <w:p w14:paraId="708F40DA" w14:textId="77777777" w:rsidR="00AA529C" w:rsidRPr="004D035A" w:rsidRDefault="00AA529C" w:rsidP="00AA529C">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w:t>
            </w:r>
          </w:p>
        </w:tc>
        <w:tc>
          <w:tcPr>
            <w:tcW w:w="992" w:type="dxa"/>
          </w:tcPr>
          <w:p w14:paraId="42B7E554" w14:textId="77777777" w:rsidR="00AA529C" w:rsidRPr="004D035A" w:rsidRDefault="00AA529C" w:rsidP="00AA529C">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139" w:type="dxa"/>
          </w:tcPr>
          <w:p w14:paraId="23E5A45B" w14:textId="77777777" w:rsidR="00AA529C" w:rsidRPr="004D035A" w:rsidRDefault="00AA529C" w:rsidP="00AA529C">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 / MB</w:t>
            </w:r>
          </w:p>
        </w:tc>
        <w:tc>
          <w:tcPr>
            <w:tcW w:w="1275" w:type="dxa"/>
          </w:tcPr>
          <w:p w14:paraId="3BDEEC8F" w14:textId="77777777" w:rsidR="00AA529C" w:rsidRPr="004D035A" w:rsidRDefault="00AA529C" w:rsidP="00AA529C">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 / MB</w:t>
            </w:r>
          </w:p>
        </w:tc>
      </w:tr>
      <w:tr w:rsidR="00AA529C" w:rsidRPr="004D035A" w14:paraId="0909C269" w14:textId="77777777" w:rsidTr="00C22E41">
        <w:tc>
          <w:tcPr>
            <w:cnfStyle w:val="001000000000" w:firstRow="0" w:lastRow="0" w:firstColumn="1" w:lastColumn="0" w:oddVBand="0" w:evenVBand="0" w:oddHBand="0" w:evenHBand="0" w:firstRowFirstColumn="0" w:firstRowLastColumn="0" w:lastRowFirstColumn="0" w:lastRowLastColumn="0"/>
            <w:tcW w:w="2263" w:type="dxa"/>
          </w:tcPr>
          <w:p w14:paraId="35A6027D" w14:textId="77777777" w:rsidR="00AA529C" w:rsidRPr="004D035A" w:rsidRDefault="00AA529C" w:rsidP="00AA529C">
            <w:pPr>
              <w:spacing w:after="0"/>
              <w:jc w:val="center"/>
              <w:rPr>
                <w:rFonts w:asciiTheme="minorHAnsi" w:hAnsiTheme="minorHAnsi" w:cs="Arial"/>
                <w:sz w:val="20"/>
              </w:rPr>
            </w:pPr>
            <w:r w:rsidRPr="004D035A">
              <w:rPr>
                <w:rFonts w:asciiTheme="minorHAnsi" w:hAnsiTheme="minorHAnsi" w:cs="Arial"/>
                <w:sz w:val="20"/>
              </w:rPr>
              <w:t>Long Life Recharge $40</w:t>
            </w:r>
          </w:p>
        </w:tc>
        <w:tc>
          <w:tcPr>
            <w:tcW w:w="1134" w:type="dxa"/>
            <w:vMerge/>
          </w:tcPr>
          <w:p w14:paraId="3CBA4DC0" w14:textId="77777777" w:rsidR="00AA529C" w:rsidRPr="004D035A" w:rsidRDefault="00AA529C" w:rsidP="00AA529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51" w:type="dxa"/>
          </w:tcPr>
          <w:p w14:paraId="52459E82" w14:textId="77777777" w:rsidR="00AA529C" w:rsidRPr="004D035A" w:rsidRDefault="00AA529C" w:rsidP="00AA529C">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$40</w:t>
            </w:r>
          </w:p>
        </w:tc>
        <w:tc>
          <w:tcPr>
            <w:tcW w:w="1276" w:type="dxa"/>
          </w:tcPr>
          <w:p w14:paraId="53DEC04F" w14:textId="77777777" w:rsidR="00AA529C" w:rsidRPr="004D035A" w:rsidRDefault="00AA529C" w:rsidP="00AA529C">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$40</w:t>
            </w:r>
          </w:p>
        </w:tc>
        <w:tc>
          <w:tcPr>
            <w:tcW w:w="992" w:type="dxa"/>
          </w:tcPr>
          <w:p w14:paraId="238483CC" w14:textId="77777777" w:rsidR="00AA529C" w:rsidRPr="004D035A" w:rsidRDefault="00AA529C" w:rsidP="00AA529C">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139" w:type="dxa"/>
          </w:tcPr>
          <w:p w14:paraId="2DC0EE92" w14:textId="77777777" w:rsidR="00AA529C" w:rsidRPr="004D035A" w:rsidRDefault="00AA529C" w:rsidP="00AA529C">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 / MB</w:t>
            </w:r>
          </w:p>
        </w:tc>
        <w:tc>
          <w:tcPr>
            <w:tcW w:w="1275" w:type="dxa"/>
          </w:tcPr>
          <w:p w14:paraId="5D8D1920" w14:textId="77777777" w:rsidR="00AA529C" w:rsidRPr="004D035A" w:rsidRDefault="00AA529C" w:rsidP="00AA529C">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 / MB</w:t>
            </w:r>
          </w:p>
        </w:tc>
      </w:tr>
      <w:tr w:rsidR="00AA529C" w:rsidRPr="004D035A" w14:paraId="255397D6"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673EB31" w14:textId="77777777" w:rsidR="00AA529C" w:rsidRPr="004D035A" w:rsidRDefault="00AA529C" w:rsidP="00AA529C">
            <w:pPr>
              <w:spacing w:after="0"/>
              <w:jc w:val="center"/>
              <w:rPr>
                <w:rFonts w:asciiTheme="minorHAnsi" w:hAnsiTheme="minorHAnsi" w:cs="Arial"/>
                <w:sz w:val="20"/>
              </w:rPr>
            </w:pPr>
            <w:r w:rsidRPr="004D035A">
              <w:rPr>
                <w:rFonts w:asciiTheme="minorHAnsi" w:hAnsiTheme="minorHAnsi" w:cs="Arial"/>
                <w:sz w:val="20"/>
              </w:rPr>
              <w:t>Long Life Recharge $50</w:t>
            </w:r>
          </w:p>
        </w:tc>
        <w:tc>
          <w:tcPr>
            <w:tcW w:w="1134" w:type="dxa"/>
            <w:vMerge/>
          </w:tcPr>
          <w:p w14:paraId="3812A7B8" w14:textId="77777777" w:rsidR="00AA529C" w:rsidRPr="004D035A" w:rsidRDefault="00AA529C" w:rsidP="00AA529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51" w:type="dxa"/>
          </w:tcPr>
          <w:p w14:paraId="3EB90D6B" w14:textId="77777777" w:rsidR="00AA529C" w:rsidRPr="004D035A" w:rsidRDefault="00AA529C" w:rsidP="00AA529C">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w:t>
            </w:r>
          </w:p>
        </w:tc>
        <w:tc>
          <w:tcPr>
            <w:tcW w:w="1276" w:type="dxa"/>
          </w:tcPr>
          <w:p w14:paraId="5C4497F6" w14:textId="77777777" w:rsidR="00AA529C" w:rsidRPr="004D035A" w:rsidRDefault="00AA529C" w:rsidP="00AA529C">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w:t>
            </w:r>
          </w:p>
        </w:tc>
        <w:tc>
          <w:tcPr>
            <w:tcW w:w="992" w:type="dxa"/>
          </w:tcPr>
          <w:p w14:paraId="4E86AD41" w14:textId="77777777" w:rsidR="00AA529C" w:rsidRPr="004D035A" w:rsidRDefault="00AA529C" w:rsidP="00AA529C">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139" w:type="dxa"/>
          </w:tcPr>
          <w:p w14:paraId="1FB17E3E" w14:textId="77777777" w:rsidR="00AA529C" w:rsidRPr="004D035A" w:rsidRDefault="00AA529C" w:rsidP="00AA529C">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 / MB</w:t>
            </w:r>
          </w:p>
        </w:tc>
        <w:tc>
          <w:tcPr>
            <w:tcW w:w="1275" w:type="dxa"/>
          </w:tcPr>
          <w:p w14:paraId="7744CC03" w14:textId="77777777" w:rsidR="00AA529C" w:rsidRPr="004D035A" w:rsidRDefault="00AA529C" w:rsidP="00AA529C">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 / MB</w:t>
            </w:r>
          </w:p>
        </w:tc>
      </w:tr>
      <w:tr w:rsidR="00AA529C" w:rsidRPr="004D035A" w14:paraId="73002C78" w14:textId="77777777" w:rsidTr="00C22E41">
        <w:tc>
          <w:tcPr>
            <w:cnfStyle w:val="001000000000" w:firstRow="0" w:lastRow="0" w:firstColumn="1" w:lastColumn="0" w:oddVBand="0" w:evenVBand="0" w:oddHBand="0" w:evenHBand="0" w:firstRowFirstColumn="0" w:firstRowLastColumn="0" w:lastRowFirstColumn="0" w:lastRowLastColumn="0"/>
            <w:tcW w:w="2263" w:type="dxa"/>
          </w:tcPr>
          <w:p w14:paraId="12F4B341" w14:textId="77777777" w:rsidR="00AA529C" w:rsidRPr="004D035A" w:rsidRDefault="00AA529C" w:rsidP="00AA529C">
            <w:pPr>
              <w:spacing w:after="0"/>
              <w:jc w:val="center"/>
              <w:rPr>
                <w:rFonts w:asciiTheme="minorHAnsi" w:hAnsiTheme="minorHAnsi" w:cs="Arial"/>
                <w:sz w:val="20"/>
              </w:rPr>
            </w:pPr>
            <w:r w:rsidRPr="004D035A">
              <w:rPr>
                <w:rFonts w:asciiTheme="minorHAnsi" w:hAnsiTheme="minorHAnsi" w:cs="Arial"/>
                <w:sz w:val="20"/>
              </w:rPr>
              <w:t>Long Life Recharge $70</w:t>
            </w:r>
          </w:p>
        </w:tc>
        <w:tc>
          <w:tcPr>
            <w:tcW w:w="1134" w:type="dxa"/>
            <w:vMerge w:val="restart"/>
          </w:tcPr>
          <w:p w14:paraId="508D752B" w14:textId="77777777" w:rsidR="00AA529C" w:rsidRPr="004D035A" w:rsidRDefault="00AA529C" w:rsidP="00AA529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12 Month Prepaid SIM Only</w:t>
            </w:r>
          </w:p>
        </w:tc>
        <w:tc>
          <w:tcPr>
            <w:tcW w:w="851" w:type="dxa"/>
          </w:tcPr>
          <w:p w14:paraId="5DD4C112" w14:textId="77777777" w:rsidR="00AA529C" w:rsidRPr="004D035A" w:rsidRDefault="00AA529C" w:rsidP="00AA529C">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$70</w:t>
            </w:r>
          </w:p>
        </w:tc>
        <w:tc>
          <w:tcPr>
            <w:tcW w:w="1276" w:type="dxa"/>
          </w:tcPr>
          <w:p w14:paraId="45FFB032" w14:textId="77777777" w:rsidR="00AA529C" w:rsidRPr="004D035A" w:rsidRDefault="00AA529C" w:rsidP="00AA529C">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$70</w:t>
            </w:r>
          </w:p>
        </w:tc>
        <w:tc>
          <w:tcPr>
            <w:tcW w:w="992" w:type="dxa"/>
          </w:tcPr>
          <w:p w14:paraId="7D175423" w14:textId="77777777" w:rsidR="00AA529C" w:rsidRPr="004D035A" w:rsidRDefault="00AA529C" w:rsidP="00AA529C">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139" w:type="dxa"/>
          </w:tcPr>
          <w:p w14:paraId="0303CB17" w14:textId="77777777" w:rsidR="00AA529C" w:rsidRPr="004D035A" w:rsidRDefault="00AA529C" w:rsidP="00AA529C">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 / MB</w:t>
            </w:r>
          </w:p>
        </w:tc>
        <w:tc>
          <w:tcPr>
            <w:tcW w:w="1275" w:type="dxa"/>
          </w:tcPr>
          <w:p w14:paraId="4392D4F2" w14:textId="77777777" w:rsidR="00AA529C" w:rsidRPr="004D035A" w:rsidRDefault="00AA529C" w:rsidP="00AA529C">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 / MB</w:t>
            </w:r>
          </w:p>
        </w:tc>
      </w:tr>
      <w:tr w:rsidR="00AA529C" w:rsidRPr="004D035A" w14:paraId="1864934A"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8B6DF4B" w14:textId="77777777" w:rsidR="00AA529C" w:rsidRPr="004D035A" w:rsidRDefault="00AA529C" w:rsidP="00AA529C">
            <w:pPr>
              <w:spacing w:after="0"/>
              <w:jc w:val="center"/>
              <w:rPr>
                <w:rFonts w:asciiTheme="minorHAnsi" w:hAnsiTheme="minorHAnsi" w:cs="Arial"/>
                <w:sz w:val="20"/>
              </w:rPr>
            </w:pPr>
            <w:r w:rsidRPr="004D035A">
              <w:rPr>
                <w:rFonts w:asciiTheme="minorHAnsi" w:hAnsiTheme="minorHAnsi" w:cs="Arial"/>
                <w:sz w:val="20"/>
              </w:rPr>
              <w:t>Long Life Recharge $100</w:t>
            </w:r>
          </w:p>
        </w:tc>
        <w:tc>
          <w:tcPr>
            <w:tcW w:w="1134" w:type="dxa"/>
            <w:vMerge/>
          </w:tcPr>
          <w:p w14:paraId="4AA12912" w14:textId="77777777" w:rsidR="00AA529C" w:rsidRPr="004D035A" w:rsidRDefault="00AA529C" w:rsidP="00AA529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51" w:type="dxa"/>
          </w:tcPr>
          <w:p w14:paraId="23B175CD" w14:textId="77777777" w:rsidR="00AA529C" w:rsidRPr="004D035A" w:rsidRDefault="00AA529C" w:rsidP="00AA529C">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w:t>
            </w:r>
          </w:p>
        </w:tc>
        <w:tc>
          <w:tcPr>
            <w:tcW w:w="1276" w:type="dxa"/>
          </w:tcPr>
          <w:p w14:paraId="6A010047" w14:textId="77777777" w:rsidR="00AA529C" w:rsidRPr="004D035A" w:rsidRDefault="00AA529C" w:rsidP="00AA529C">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w:t>
            </w:r>
          </w:p>
        </w:tc>
        <w:tc>
          <w:tcPr>
            <w:tcW w:w="992" w:type="dxa"/>
          </w:tcPr>
          <w:p w14:paraId="43749695" w14:textId="77777777" w:rsidR="00AA529C" w:rsidRPr="004D035A" w:rsidRDefault="00AA529C" w:rsidP="00AA529C">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139" w:type="dxa"/>
          </w:tcPr>
          <w:p w14:paraId="6AC1B675" w14:textId="77777777" w:rsidR="00AA529C" w:rsidRPr="004D035A" w:rsidRDefault="00AA529C" w:rsidP="00AA529C">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 / MB</w:t>
            </w:r>
          </w:p>
        </w:tc>
        <w:tc>
          <w:tcPr>
            <w:tcW w:w="1275" w:type="dxa"/>
          </w:tcPr>
          <w:p w14:paraId="248188A9" w14:textId="77777777" w:rsidR="00AA529C" w:rsidRPr="004D035A" w:rsidRDefault="00AA529C" w:rsidP="00AA529C">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 / MB</w:t>
            </w:r>
          </w:p>
        </w:tc>
      </w:tr>
      <w:tr w:rsidR="00736939" w:rsidRPr="004D035A" w14:paraId="011D5D1D" w14:textId="77777777" w:rsidTr="00C22E41">
        <w:tc>
          <w:tcPr>
            <w:cnfStyle w:val="001000000000" w:firstRow="0" w:lastRow="0" w:firstColumn="1" w:lastColumn="0" w:oddVBand="0" w:evenVBand="0" w:oddHBand="0" w:evenHBand="0" w:firstRowFirstColumn="0" w:firstRowLastColumn="0" w:lastRowFirstColumn="0" w:lastRowLastColumn="0"/>
            <w:tcW w:w="2263" w:type="dxa"/>
          </w:tcPr>
          <w:p w14:paraId="5E180EAF"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lastRenderedPageBreak/>
              <w:t>S Go Business Mobile Casual (MtM)</w:t>
            </w:r>
          </w:p>
        </w:tc>
        <w:tc>
          <w:tcPr>
            <w:tcW w:w="1134" w:type="dxa"/>
            <w:vMerge w:val="restart"/>
          </w:tcPr>
          <w:p w14:paraId="5BF84A28" w14:textId="76EDEC6B" w:rsidR="00736939" w:rsidRPr="004D035A" w:rsidRDefault="00736939" w:rsidP="007369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 xml:space="preserve">Month to Month </w:t>
            </w:r>
            <w:r w:rsidR="00F00DD9">
              <w:rPr>
                <w:rFonts w:asciiTheme="minorHAnsi" w:hAnsiTheme="minorHAnsi"/>
                <w:sz w:val="20"/>
              </w:rPr>
              <w:t>Post-paid</w:t>
            </w:r>
            <w:r w:rsidRPr="004D035A">
              <w:rPr>
                <w:rFonts w:asciiTheme="minorHAnsi" w:hAnsiTheme="minorHAnsi"/>
                <w:sz w:val="20"/>
              </w:rPr>
              <w:t xml:space="preserve"> Contract SIM Only</w:t>
            </w:r>
          </w:p>
          <w:p w14:paraId="5F41C0AA" w14:textId="77777777" w:rsidR="00736939" w:rsidRPr="004D035A" w:rsidRDefault="00736939" w:rsidP="00736939">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p w14:paraId="78891551" w14:textId="77777777" w:rsidR="00736939" w:rsidRPr="004D035A" w:rsidRDefault="00736939" w:rsidP="007369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cs="Arial"/>
                <w:sz w:val="20"/>
              </w:rPr>
              <w:t>(Small Business Casual)</w:t>
            </w:r>
          </w:p>
        </w:tc>
        <w:tc>
          <w:tcPr>
            <w:tcW w:w="851" w:type="dxa"/>
          </w:tcPr>
          <w:p w14:paraId="3E03C348"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$60</w:t>
            </w:r>
          </w:p>
        </w:tc>
        <w:tc>
          <w:tcPr>
            <w:tcW w:w="1276" w:type="dxa"/>
          </w:tcPr>
          <w:p w14:paraId="31676890"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$1200</w:t>
            </w:r>
          </w:p>
        </w:tc>
        <w:tc>
          <w:tcPr>
            <w:tcW w:w="992" w:type="dxa"/>
          </w:tcPr>
          <w:p w14:paraId="67233A1F"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3000</w:t>
            </w:r>
          </w:p>
        </w:tc>
        <w:tc>
          <w:tcPr>
            <w:tcW w:w="1139" w:type="dxa"/>
          </w:tcPr>
          <w:p w14:paraId="4D79A0FC" w14:textId="77777777" w:rsidR="00736939" w:rsidRPr="004D035A" w:rsidRDefault="00736939" w:rsidP="007369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75" w:type="dxa"/>
          </w:tcPr>
          <w:p w14:paraId="4E21C8B3"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736939" w:rsidRPr="004D035A" w14:paraId="014F3A1B"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E89CC18"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M Go Business Mobile Casual (MtM)</w:t>
            </w:r>
          </w:p>
        </w:tc>
        <w:tc>
          <w:tcPr>
            <w:tcW w:w="1134" w:type="dxa"/>
            <w:vMerge/>
          </w:tcPr>
          <w:p w14:paraId="67679527" w14:textId="77777777" w:rsidR="00736939" w:rsidRPr="004D035A" w:rsidRDefault="00736939" w:rsidP="007369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51" w:type="dxa"/>
          </w:tcPr>
          <w:p w14:paraId="0BD1D5B5"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$75</w:t>
            </w:r>
          </w:p>
        </w:tc>
        <w:tc>
          <w:tcPr>
            <w:tcW w:w="1276" w:type="dxa"/>
          </w:tcPr>
          <w:p w14:paraId="0C0040BF"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992" w:type="dxa"/>
          </w:tcPr>
          <w:p w14:paraId="00C09783"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6000</w:t>
            </w:r>
          </w:p>
        </w:tc>
        <w:tc>
          <w:tcPr>
            <w:tcW w:w="1139" w:type="dxa"/>
          </w:tcPr>
          <w:p w14:paraId="778131F0" w14:textId="77777777" w:rsidR="00736939" w:rsidRPr="004D035A" w:rsidRDefault="00736939" w:rsidP="007369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75" w:type="dxa"/>
          </w:tcPr>
          <w:p w14:paraId="3265AA9E"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736939" w:rsidRPr="004D035A" w14:paraId="125195B8" w14:textId="77777777" w:rsidTr="00C22E41">
        <w:tc>
          <w:tcPr>
            <w:cnfStyle w:val="001000000000" w:firstRow="0" w:lastRow="0" w:firstColumn="1" w:lastColumn="0" w:oddVBand="0" w:evenVBand="0" w:oddHBand="0" w:evenHBand="0" w:firstRowFirstColumn="0" w:firstRowLastColumn="0" w:lastRowFirstColumn="0" w:lastRowLastColumn="0"/>
            <w:tcW w:w="2263" w:type="dxa"/>
          </w:tcPr>
          <w:p w14:paraId="5774D4F4"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L Go Business Mobile Casual (MtM)</w:t>
            </w:r>
          </w:p>
        </w:tc>
        <w:tc>
          <w:tcPr>
            <w:tcW w:w="1134" w:type="dxa"/>
            <w:vMerge/>
          </w:tcPr>
          <w:p w14:paraId="381A88DB" w14:textId="77777777" w:rsidR="00736939" w:rsidRPr="004D035A" w:rsidRDefault="00736939" w:rsidP="007369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51" w:type="dxa"/>
          </w:tcPr>
          <w:p w14:paraId="6D01144B"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$105</w:t>
            </w:r>
          </w:p>
        </w:tc>
        <w:tc>
          <w:tcPr>
            <w:tcW w:w="1276" w:type="dxa"/>
          </w:tcPr>
          <w:p w14:paraId="5D74802C"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992" w:type="dxa"/>
          </w:tcPr>
          <w:p w14:paraId="59660CCC"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10000</w:t>
            </w:r>
          </w:p>
        </w:tc>
        <w:tc>
          <w:tcPr>
            <w:tcW w:w="1139" w:type="dxa"/>
          </w:tcPr>
          <w:p w14:paraId="3B05CEC4" w14:textId="77777777" w:rsidR="00736939" w:rsidRPr="004D035A" w:rsidRDefault="00736939" w:rsidP="007369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75" w:type="dxa"/>
          </w:tcPr>
          <w:p w14:paraId="68DA1B2E"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736939" w:rsidRPr="004D035A" w14:paraId="5108166A"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EE97DCC"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S Go Business Mobile SIM (24M)</w:t>
            </w:r>
          </w:p>
        </w:tc>
        <w:tc>
          <w:tcPr>
            <w:tcW w:w="1134" w:type="dxa"/>
            <w:vMerge w:val="restart"/>
          </w:tcPr>
          <w:p w14:paraId="3E8BDFAA" w14:textId="5C6D04B8" w:rsidR="00736939" w:rsidRPr="004D035A" w:rsidRDefault="00736939" w:rsidP="007369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 xml:space="preserve">24 Month </w:t>
            </w:r>
            <w:r w:rsidR="00F00DD9">
              <w:rPr>
                <w:rFonts w:asciiTheme="minorHAnsi" w:hAnsiTheme="minorHAnsi"/>
                <w:sz w:val="20"/>
              </w:rPr>
              <w:t>Post-paid</w:t>
            </w:r>
            <w:r w:rsidRPr="004D035A">
              <w:rPr>
                <w:rFonts w:asciiTheme="minorHAnsi" w:hAnsiTheme="minorHAnsi"/>
                <w:sz w:val="20"/>
              </w:rPr>
              <w:t xml:space="preserve"> Contract SIM Only</w:t>
            </w:r>
          </w:p>
          <w:p w14:paraId="17104D75" w14:textId="77777777" w:rsidR="00736939" w:rsidRPr="004D035A" w:rsidRDefault="00736939" w:rsidP="007369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p w14:paraId="67784D08" w14:textId="77777777" w:rsidR="00736939" w:rsidRPr="004D035A" w:rsidRDefault="00736939" w:rsidP="007369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cs="Arial"/>
                <w:sz w:val="20"/>
              </w:rPr>
              <w:t xml:space="preserve"> (Small Business Casual)</w:t>
            </w:r>
          </w:p>
        </w:tc>
        <w:tc>
          <w:tcPr>
            <w:tcW w:w="851" w:type="dxa"/>
          </w:tcPr>
          <w:p w14:paraId="0D300958"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$55</w:t>
            </w:r>
          </w:p>
        </w:tc>
        <w:tc>
          <w:tcPr>
            <w:tcW w:w="1276" w:type="dxa"/>
          </w:tcPr>
          <w:p w14:paraId="06E33BDB"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$1200</w:t>
            </w:r>
          </w:p>
        </w:tc>
        <w:tc>
          <w:tcPr>
            <w:tcW w:w="992" w:type="dxa"/>
          </w:tcPr>
          <w:p w14:paraId="567BED97"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3000</w:t>
            </w:r>
          </w:p>
        </w:tc>
        <w:tc>
          <w:tcPr>
            <w:tcW w:w="1139" w:type="dxa"/>
          </w:tcPr>
          <w:p w14:paraId="6B569A10" w14:textId="77777777" w:rsidR="00736939" w:rsidRPr="004D035A" w:rsidRDefault="00736939" w:rsidP="007369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75" w:type="dxa"/>
          </w:tcPr>
          <w:p w14:paraId="74613A57"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736939" w:rsidRPr="004D035A" w14:paraId="56CA3ED9" w14:textId="77777777" w:rsidTr="00C22E41">
        <w:tc>
          <w:tcPr>
            <w:cnfStyle w:val="001000000000" w:firstRow="0" w:lastRow="0" w:firstColumn="1" w:lastColumn="0" w:oddVBand="0" w:evenVBand="0" w:oddHBand="0" w:evenHBand="0" w:firstRowFirstColumn="0" w:firstRowLastColumn="0" w:lastRowFirstColumn="0" w:lastRowLastColumn="0"/>
            <w:tcW w:w="2263" w:type="dxa"/>
          </w:tcPr>
          <w:p w14:paraId="3E50AF42"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M Go Business Mobile SIM (24M)</w:t>
            </w:r>
          </w:p>
        </w:tc>
        <w:tc>
          <w:tcPr>
            <w:tcW w:w="1134" w:type="dxa"/>
            <w:vMerge/>
          </w:tcPr>
          <w:p w14:paraId="38604D25" w14:textId="77777777" w:rsidR="00736939" w:rsidRPr="004D035A" w:rsidRDefault="00736939" w:rsidP="007369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51" w:type="dxa"/>
          </w:tcPr>
          <w:p w14:paraId="617C59EF"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$70</w:t>
            </w:r>
          </w:p>
        </w:tc>
        <w:tc>
          <w:tcPr>
            <w:tcW w:w="1276" w:type="dxa"/>
          </w:tcPr>
          <w:p w14:paraId="7A930953"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992" w:type="dxa"/>
          </w:tcPr>
          <w:p w14:paraId="75D9BDBE"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6000</w:t>
            </w:r>
          </w:p>
        </w:tc>
        <w:tc>
          <w:tcPr>
            <w:tcW w:w="1139" w:type="dxa"/>
          </w:tcPr>
          <w:p w14:paraId="3D512752" w14:textId="77777777" w:rsidR="00736939" w:rsidRPr="004D035A" w:rsidRDefault="00736939" w:rsidP="007369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75" w:type="dxa"/>
          </w:tcPr>
          <w:p w14:paraId="6D5E5405"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736939" w:rsidRPr="004D035A" w14:paraId="791704BB"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7D9EE90"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L Go Business Mobile SIM (24M)</w:t>
            </w:r>
          </w:p>
        </w:tc>
        <w:tc>
          <w:tcPr>
            <w:tcW w:w="1134" w:type="dxa"/>
            <w:vMerge/>
          </w:tcPr>
          <w:p w14:paraId="6EA1DB15" w14:textId="77777777" w:rsidR="00736939" w:rsidRPr="004D035A" w:rsidRDefault="00736939" w:rsidP="007369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51" w:type="dxa"/>
          </w:tcPr>
          <w:p w14:paraId="525EAD7D"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w:t>
            </w:r>
          </w:p>
        </w:tc>
        <w:tc>
          <w:tcPr>
            <w:tcW w:w="1276" w:type="dxa"/>
          </w:tcPr>
          <w:p w14:paraId="15326DCD"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992" w:type="dxa"/>
          </w:tcPr>
          <w:p w14:paraId="4AAB1FB3"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10000</w:t>
            </w:r>
          </w:p>
        </w:tc>
        <w:tc>
          <w:tcPr>
            <w:tcW w:w="1139" w:type="dxa"/>
          </w:tcPr>
          <w:p w14:paraId="21EBE1C8" w14:textId="77777777" w:rsidR="00736939" w:rsidRPr="004D035A" w:rsidRDefault="00736939" w:rsidP="007369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75" w:type="dxa"/>
          </w:tcPr>
          <w:p w14:paraId="714181A1"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736939" w:rsidRPr="004D035A" w14:paraId="3CEE2BB4" w14:textId="77777777" w:rsidTr="00C22E41">
        <w:tc>
          <w:tcPr>
            <w:cnfStyle w:val="001000000000" w:firstRow="0" w:lastRow="0" w:firstColumn="1" w:lastColumn="0" w:oddVBand="0" w:evenVBand="0" w:oddHBand="0" w:evenHBand="0" w:firstRowFirstColumn="0" w:firstRowLastColumn="0" w:lastRowFirstColumn="0" w:lastRowLastColumn="0"/>
            <w:tcW w:w="2263" w:type="dxa"/>
          </w:tcPr>
          <w:p w14:paraId="031D74E5"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S Go Business Mobile (24M)</w:t>
            </w:r>
          </w:p>
        </w:tc>
        <w:tc>
          <w:tcPr>
            <w:tcW w:w="1134" w:type="dxa"/>
            <w:vMerge w:val="restart"/>
          </w:tcPr>
          <w:p w14:paraId="1C1A2B84" w14:textId="04BD707B" w:rsidR="00736939" w:rsidRPr="004D035A" w:rsidRDefault="00736939" w:rsidP="007369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sz w:val="20"/>
              </w:rPr>
              <w:t xml:space="preserve">24 Month </w:t>
            </w:r>
            <w:r w:rsidR="00F00DD9">
              <w:rPr>
                <w:rFonts w:asciiTheme="minorHAnsi" w:hAnsiTheme="minorHAnsi"/>
                <w:sz w:val="20"/>
              </w:rPr>
              <w:t>Post-paid</w:t>
            </w:r>
            <w:r w:rsidRPr="004D035A">
              <w:rPr>
                <w:rFonts w:asciiTheme="minorHAnsi" w:hAnsiTheme="minorHAnsi"/>
                <w:sz w:val="20"/>
              </w:rPr>
              <w:t xml:space="preserve"> Contract with Phone</w:t>
            </w:r>
          </w:p>
          <w:p w14:paraId="330434E2" w14:textId="77777777" w:rsidR="00736939" w:rsidRPr="004D035A" w:rsidRDefault="00736939" w:rsidP="007369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p>
          <w:p w14:paraId="436D88FC" w14:textId="77777777" w:rsidR="00736939" w:rsidRPr="004D035A" w:rsidRDefault="00736939" w:rsidP="007369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cs="Arial"/>
                <w:sz w:val="20"/>
              </w:rPr>
              <w:t>(Small Business Casual)</w:t>
            </w:r>
          </w:p>
        </w:tc>
        <w:tc>
          <w:tcPr>
            <w:tcW w:w="851" w:type="dxa"/>
          </w:tcPr>
          <w:p w14:paraId="5C2CFEF1"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$65</w:t>
            </w:r>
          </w:p>
        </w:tc>
        <w:tc>
          <w:tcPr>
            <w:tcW w:w="1276" w:type="dxa"/>
          </w:tcPr>
          <w:p w14:paraId="453D43C2"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$800</w:t>
            </w:r>
          </w:p>
        </w:tc>
        <w:tc>
          <w:tcPr>
            <w:tcW w:w="992" w:type="dxa"/>
          </w:tcPr>
          <w:p w14:paraId="5A5D4C02"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1500</w:t>
            </w:r>
          </w:p>
        </w:tc>
        <w:tc>
          <w:tcPr>
            <w:tcW w:w="1139" w:type="dxa"/>
          </w:tcPr>
          <w:p w14:paraId="4839BD18" w14:textId="77777777" w:rsidR="00736939" w:rsidRPr="004D035A" w:rsidRDefault="00736939" w:rsidP="007369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75" w:type="dxa"/>
          </w:tcPr>
          <w:p w14:paraId="6A182FC9"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736939" w:rsidRPr="004D035A" w14:paraId="4F7759DC"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80F71A2"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M Go Business Mobile (24M)</w:t>
            </w:r>
          </w:p>
        </w:tc>
        <w:tc>
          <w:tcPr>
            <w:tcW w:w="1134" w:type="dxa"/>
            <w:vMerge/>
          </w:tcPr>
          <w:p w14:paraId="23871424" w14:textId="77777777" w:rsidR="00736939" w:rsidRPr="004D035A" w:rsidRDefault="00736939" w:rsidP="007369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51" w:type="dxa"/>
          </w:tcPr>
          <w:p w14:paraId="101C7D13"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$85</w:t>
            </w:r>
          </w:p>
        </w:tc>
        <w:tc>
          <w:tcPr>
            <w:tcW w:w="1276" w:type="dxa"/>
          </w:tcPr>
          <w:p w14:paraId="2FF70D22"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$1200</w:t>
            </w:r>
          </w:p>
        </w:tc>
        <w:tc>
          <w:tcPr>
            <w:tcW w:w="992" w:type="dxa"/>
          </w:tcPr>
          <w:p w14:paraId="33BF92EA"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3000</w:t>
            </w:r>
          </w:p>
        </w:tc>
        <w:tc>
          <w:tcPr>
            <w:tcW w:w="1139" w:type="dxa"/>
          </w:tcPr>
          <w:p w14:paraId="5773F260" w14:textId="77777777" w:rsidR="00736939" w:rsidRPr="004D035A" w:rsidRDefault="00736939" w:rsidP="007369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75" w:type="dxa"/>
          </w:tcPr>
          <w:p w14:paraId="16261EC6"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736939" w:rsidRPr="004D035A" w14:paraId="3ED639A3" w14:textId="77777777" w:rsidTr="00C22E41">
        <w:tc>
          <w:tcPr>
            <w:cnfStyle w:val="001000000000" w:firstRow="0" w:lastRow="0" w:firstColumn="1" w:lastColumn="0" w:oddVBand="0" w:evenVBand="0" w:oddHBand="0" w:evenHBand="0" w:firstRowFirstColumn="0" w:firstRowLastColumn="0" w:lastRowFirstColumn="0" w:lastRowLastColumn="0"/>
            <w:tcW w:w="2263" w:type="dxa"/>
          </w:tcPr>
          <w:p w14:paraId="30BF3526"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L Go Business Mobile (24M)</w:t>
            </w:r>
          </w:p>
        </w:tc>
        <w:tc>
          <w:tcPr>
            <w:tcW w:w="1134" w:type="dxa"/>
            <w:vMerge/>
          </w:tcPr>
          <w:p w14:paraId="3266BFAF" w14:textId="77777777" w:rsidR="00736939" w:rsidRPr="004D035A" w:rsidRDefault="00736939" w:rsidP="007369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51" w:type="dxa"/>
          </w:tcPr>
          <w:p w14:paraId="2AD45DFD"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w:t>
            </w:r>
          </w:p>
        </w:tc>
        <w:tc>
          <w:tcPr>
            <w:tcW w:w="1276" w:type="dxa"/>
          </w:tcPr>
          <w:p w14:paraId="30267C57"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992" w:type="dxa"/>
          </w:tcPr>
          <w:p w14:paraId="4F7CEFBE"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6000</w:t>
            </w:r>
          </w:p>
        </w:tc>
        <w:tc>
          <w:tcPr>
            <w:tcW w:w="1139" w:type="dxa"/>
          </w:tcPr>
          <w:p w14:paraId="07063993" w14:textId="77777777" w:rsidR="00736939" w:rsidRPr="004D035A" w:rsidRDefault="00736939" w:rsidP="007369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75" w:type="dxa"/>
          </w:tcPr>
          <w:p w14:paraId="14DB5EF2"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736939" w:rsidRPr="004D035A" w14:paraId="50120A2C"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B6E063F"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XL Go Business Mobile (24M)</w:t>
            </w:r>
          </w:p>
        </w:tc>
        <w:tc>
          <w:tcPr>
            <w:tcW w:w="1134" w:type="dxa"/>
            <w:vMerge/>
          </w:tcPr>
          <w:p w14:paraId="06F2652C" w14:textId="77777777" w:rsidR="00736939" w:rsidRPr="004D035A" w:rsidRDefault="00736939" w:rsidP="007369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51" w:type="dxa"/>
          </w:tcPr>
          <w:p w14:paraId="1C200B00"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$135</w:t>
            </w:r>
          </w:p>
        </w:tc>
        <w:tc>
          <w:tcPr>
            <w:tcW w:w="1276" w:type="dxa"/>
          </w:tcPr>
          <w:p w14:paraId="1452B374"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992" w:type="dxa"/>
          </w:tcPr>
          <w:p w14:paraId="43BB2250"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10000</w:t>
            </w:r>
          </w:p>
        </w:tc>
        <w:tc>
          <w:tcPr>
            <w:tcW w:w="1139" w:type="dxa"/>
          </w:tcPr>
          <w:p w14:paraId="7D20213D" w14:textId="77777777" w:rsidR="00736939" w:rsidRPr="004D035A" w:rsidRDefault="00736939" w:rsidP="007369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75" w:type="dxa"/>
          </w:tcPr>
          <w:p w14:paraId="54A81A9E"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736939" w:rsidRPr="004D035A" w14:paraId="6F99CFC1" w14:textId="77777777" w:rsidTr="00C22E41">
        <w:tc>
          <w:tcPr>
            <w:cnfStyle w:val="001000000000" w:firstRow="0" w:lastRow="0" w:firstColumn="1" w:lastColumn="0" w:oddVBand="0" w:evenVBand="0" w:oddHBand="0" w:evenHBand="0" w:firstRowFirstColumn="0" w:firstRowLastColumn="0" w:lastRowFirstColumn="0" w:lastRowLastColumn="0"/>
            <w:tcW w:w="2263" w:type="dxa"/>
          </w:tcPr>
          <w:p w14:paraId="5F1D0D9A"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$35 Business Fleet Connect Plan</w:t>
            </w:r>
          </w:p>
        </w:tc>
        <w:tc>
          <w:tcPr>
            <w:tcW w:w="1134" w:type="dxa"/>
            <w:vMerge w:val="restart"/>
          </w:tcPr>
          <w:p w14:paraId="789FC20E" w14:textId="376E30FE" w:rsidR="00736939" w:rsidRPr="004D035A" w:rsidRDefault="00736939" w:rsidP="007369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 xml:space="preserve">Month to Month </w:t>
            </w:r>
            <w:r w:rsidR="00F00DD9">
              <w:rPr>
                <w:rFonts w:asciiTheme="minorHAnsi" w:hAnsiTheme="minorHAnsi"/>
                <w:sz w:val="20"/>
              </w:rPr>
              <w:t>Post-paid</w:t>
            </w:r>
            <w:r w:rsidRPr="004D035A">
              <w:rPr>
                <w:rFonts w:asciiTheme="minorHAnsi" w:hAnsiTheme="minorHAnsi"/>
                <w:sz w:val="20"/>
              </w:rPr>
              <w:t xml:space="preserve"> Contract SIM Only</w:t>
            </w:r>
          </w:p>
          <w:p w14:paraId="23E48F9E" w14:textId="77777777" w:rsidR="00736939" w:rsidRPr="004D035A" w:rsidRDefault="00736939" w:rsidP="007369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p w14:paraId="1266760B" w14:textId="77777777" w:rsidR="00736939" w:rsidRPr="004D035A" w:rsidRDefault="00736939" w:rsidP="007369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w:t>
            </w:r>
            <w:r w:rsidRPr="004D035A">
              <w:rPr>
                <w:rFonts w:asciiTheme="minorHAnsi" w:hAnsiTheme="minorHAnsi" w:cs="Arial"/>
                <w:sz w:val="20"/>
              </w:rPr>
              <w:t>Business Fleet Connect)</w:t>
            </w:r>
          </w:p>
        </w:tc>
        <w:tc>
          <w:tcPr>
            <w:tcW w:w="851" w:type="dxa"/>
          </w:tcPr>
          <w:p w14:paraId="7FCB4F12"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$35</w:t>
            </w:r>
          </w:p>
        </w:tc>
        <w:tc>
          <w:tcPr>
            <w:tcW w:w="1276" w:type="dxa"/>
          </w:tcPr>
          <w:p w14:paraId="35A565E4"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w:t>
            </w:r>
          </w:p>
        </w:tc>
        <w:tc>
          <w:tcPr>
            <w:tcW w:w="992" w:type="dxa"/>
          </w:tcPr>
          <w:p w14:paraId="2542BB83"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w:t>
            </w:r>
          </w:p>
        </w:tc>
        <w:tc>
          <w:tcPr>
            <w:tcW w:w="1139" w:type="dxa"/>
          </w:tcPr>
          <w:p w14:paraId="0C2068B6" w14:textId="77777777" w:rsidR="00736939" w:rsidRPr="004D035A" w:rsidRDefault="00736939" w:rsidP="007369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75" w:type="dxa"/>
          </w:tcPr>
          <w:p w14:paraId="525DB29B"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736939" w:rsidRPr="004D035A" w14:paraId="2C235FE0"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AC40B15"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$45 Business Fleet Connect Plan</w:t>
            </w:r>
          </w:p>
        </w:tc>
        <w:tc>
          <w:tcPr>
            <w:tcW w:w="1134" w:type="dxa"/>
            <w:vMerge/>
          </w:tcPr>
          <w:p w14:paraId="4DEA1B17" w14:textId="77777777" w:rsidR="00736939" w:rsidRPr="004D035A" w:rsidRDefault="00736939" w:rsidP="007369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51" w:type="dxa"/>
          </w:tcPr>
          <w:p w14:paraId="291E21F1"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$45</w:t>
            </w:r>
          </w:p>
        </w:tc>
        <w:tc>
          <w:tcPr>
            <w:tcW w:w="1276" w:type="dxa"/>
          </w:tcPr>
          <w:p w14:paraId="0408D333"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$45</w:t>
            </w:r>
          </w:p>
        </w:tc>
        <w:tc>
          <w:tcPr>
            <w:tcW w:w="992" w:type="dxa"/>
          </w:tcPr>
          <w:p w14:paraId="619B0B4A"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400</w:t>
            </w:r>
          </w:p>
        </w:tc>
        <w:tc>
          <w:tcPr>
            <w:tcW w:w="1139" w:type="dxa"/>
          </w:tcPr>
          <w:p w14:paraId="140D05D4"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$0.10 / MB</w:t>
            </w:r>
          </w:p>
        </w:tc>
        <w:tc>
          <w:tcPr>
            <w:tcW w:w="1275" w:type="dxa"/>
          </w:tcPr>
          <w:p w14:paraId="52A557BA"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$0.10 / MB</w:t>
            </w:r>
          </w:p>
        </w:tc>
      </w:tr>
      <w:tr w:rsidR="00736939" w:rsidRPr="004D035A" w14:paraId="6F95AB6D" w14:textId="77777777" w:rsidTr="00C22E41">
        <w:tc>
          <w:tcPr>
            <w:cnfStyle w:val="001000000000" w:firstRow="0" w:lastRow="0" w:firstColumn="1" w:lastColumn="0" w:oddVBand="0" w:evenVBand="0" w:oddHBand="0" w:evenHBand="0" w:firstRowFirstColumn="0" w:firstRowLastColumn="0" w:lastRowFirstColumn="0" w:lastRowLastColumn="0"/>
            <w:tcW w:w="2263" w:type="dxa"/>
          </w:tcPr>
          <w:p w14:paraId="6421DE07"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$75 Business Fleet Connect Plan</w:t>
            </w:r>
          </w:p>
        </w:tc>
        <w:tc>
          <w:tcPr>
            <w:tcW w:w="1134" w:type="dxa"/>
            <w:vMerge/>
          </w:tcPr>
          <w:p w14:paraId="024FA197" w14:textId="77777777" w:rsidR="00736939" w:rsidRPr="004D035A" w:rsidRDefault="00736939" w:rsidP="007369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51" w:type="dxa"/>
          </w:tcPr>
          <w:p w14:paraId="43F6D8AD"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$75</w:t>
            </w:r>
          </w:p>
        </w:tc>
        <w:tc>
          <w:tcPr>
            <w:tcW w:w="1276" w:type="dxa"/>
          </w:tcPr>
          <w:p w14:paraId="6FE32EE0"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$75</w:t>
            </w:r>
          </w:p>
        </w:tc>
        <w:tc>
          <w:tcPr>
            <w:tcW w:w="992" w:type="dxa"/>
          </w:tcPr>
          <w:p w14:paraId="798A49E6"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2000</w:t>
            </w:r>
          </w:p>
        </w:tc>
        <w:tc>
          <w:tcPr>
            <w:tcW w:w="1139" w:type="dxa"/>
          </w:tcPr>
          <w:p w14:paraId="4941E694"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$0.10 / MB</w:t>
            </w:r>
          </w:p>
        </w:tc>
        <w:tc>
          <w:tcPr>
            <w:tcW w:w="1275" w:type="dxa"/>
          </w:tcPr>
          <w:p w14:paraId="00379682"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$0.10 / MB</w:t>
            </w:r>
          </w:p>
        </w:tc>
      </w:tr>
      <w:tr w:rsidR="00736939" w:rsidRPr="004D035A" w14:paraId="447EB0A8"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BDE6943"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$95 Business Fleet Connect Plan</w:t>
            </w:r>
          </w:p>
        </w:tc>
        <w:tc>
          <w:tcPr>
            <w:tcW w:w="1134" w:type="dxa"/>
            <w:vMerge/>
          </w:tcPr>
          <w:p w14:paraId="7E791085" w14:textId="77777777" w:rsidR="00736939" w:rsidRPr="004D035A" w:rsidRDefault="00736939" w:rsidP="007369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51" w:type="dxa"/>
          </w:tcPr>
          <w:p w14:paraId="057BAEB6"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$95</w:t>
            </w:r>
          </w:p>
        </w:tc>
        <w:tc>
          <w:tcPr>
            <w:tcW w:w="1276" w:type="dxa"/>
          </w:tcPr>
          <w:p w14:paraId="74EA4146"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$95</w:t>
            </w:r>
          </w:p>
        </w:tc>
        <w:tc>
          <w:tcPr>
            <w:tcW w:w="992" w:type="dxa"/>
          </w:tcPr>
          <w:p w14:paraId="59D70D5E"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3000</w:t>
            </w:r>
          </w:p>
        </w:tc>
        <w:tc>
          <w:tcPr>
            <w:tcW w:w="1139" w:type="dxa"/>
          </w:tcPr>
          <w:p w14:paraId="2A28C191"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$0.10 / MB</w:t>
            </w:r>
          </w:p>
        </w:tc>
        <w:tc>
          <w:tcPr>
            <w:tcW w:w="1275" w:type="dxa"/>
          </w:tcPr>
          <w:p w14:paraId="78969929"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$0.10 / MB</w:t>
            </w:r>
          </w:p>
        </w:tc>
      </w:tr>
      <w:tr w:rsidR="00736939" w:rsidRPr="004D035A" w14:paraId="6410E26F" w14:textId="77777777" w:rsidTr="00C22E41">
        <w:tc>
          <w:tcPr>
            <w:cnfStyle w:val="001000000000" w:firstRow="0" w:lastRow="0" w:firstColumn="1" w:lastColumn="0" w:oddVBand="0" w:evenVBand="0" w:oddHBand="0" w:evenHBand="0" w:firstRowFirstColumn="0" w:firstRowLastColumn="0" w:lastRowFirstColumn="0" w:lastRowLastColumn="0"/>
            <w:tcW w:w="2263" w:type="dxa"/>
          </w:tcPr>
          <w:p w14:paraId="4B4BF320"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$120 Business Fleet Connect Plan</w:t>
            </w:r>
          </w:p>
        </w:tc>
        <w:tc>
          <w:tcPr>
            <w:tcW w:w="1134" w:type="dxa"/>
            <w:vMerge/>
          </w:tcPr>
          <w:p w14:paraId="3BBAE127" w14:textId="77777777" w:rsidR="00736939" w:rsidRPr="004D035A" w:rsidRDefault="00736939" w:rsidP="007369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51" w:type="dxa"/>
          </w:tcPr>
          <w:p w14:paraId="0B5C566F"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$120</w:t>
            </w:r>
          </w:p>
        </w:tc>
        <w:tc>
          <w:tcPr>
            <w:tcW w:w="1276" w:type="dxa"/>
          </w:tcPr>
          <w:p w14:paraId="706C9BD1"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992" w:type="dxa"/>
          </w:tcPr>
          <w:p w14:paraId="11A2834F"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4000</w:t>
            </w:r>
          </w:p>
        </w:tc>
        <w:tc>
          <w:tcPr>
            <w:tcW w:w="1139" w:type="dxa"/>
          </w:tcPr>
          <w:p w14:paraId="22943435"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$0.10 / MB</w:t>
            </w:r>
          </w:p>
        </w:tc>
        <w:tc>
          <w:tcPr>
            <w:tcW w:w="1275" w:type="dxa"/>
          </w:tcPr>
          <w:p w14:paraId="2AA3AC2C"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$0.10 / MB</w:t>
            </w:r>
          </w:p>
        </w:tc>
      </w:tr>
      <w:tr w:rsidR="00736939" w:rsidRPr="004D035A" w14:paraId="3BE05755"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6CB9CFB"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$140 Business Fleet Connect Plan</w:t>
            </w:r>
          </w:p>
        </w:tc>
        <w:tc>
          <w:tcPr>
            <w:tcW w:w="1134" w:type="dxa"/>
            <w:vMerge/>
          </w:tcPr>
          <w:p w14:paraId="7C522F28" w14:textId="77777777" w:rsidR="00736939" w:rsidRPr="004D035A" w:rsidRDefault="00736939" w:rsidP="007369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51" w:type="dxa"/>
          </w:tcPr>
          <w:p w14:paraId="77E819F9"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$140</w:t>
            </w:r>
          </w:p>
        </w:tc>
        <w:tc>
          <w:tcPr>
            <w:tcW w:w="1276" w:type="dxa"/>
          </w:tcPr>
          <w:p w14:paraId="1E395CD2"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992" w:type="dxa"/>
          </w:tcPr>
          <w:p w14:paraId="19AAA568"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8000</w:t>
            </w:r>
          </w:p>
        </w:tc>
        <w:tc>
          <w:tcPr>
            <w:tcW w:w="1139" w:type="dxa"/>
          </w:tcPr>
          <w:p w14:paraId="42983456"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$0.10 / MB</w:t>
            </w:r>
          </w:p>
        </w:tc>
        <w:tc>
          <w:tcPr>
            <w:tcW w:w="1275" w:type="dxa"/>
          </w:tcPr>
          <w:p w14:paraId="641CB1DD"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$0.10 / MB</w:t>
            </w:r>
          </w:p>
        </w:tc>
      </w:tr>
    </w:tbl>
    <w:p w14:paraId="28832EDF" w14:textId="77777777" w:rsidR="003507B0" w:rsidRPr="004D035A" w:rsidRDefault="003507B0" w:rsidP="003507B0"/>
    <w:p w14:paraId="525FB67F" w14:textId="510B3125" w:rsidR="003507B0" w:rsidRPr="004D035A" w:rsidRDefault="003507B0" w:rsidP="009B4EA9">
      <w:pPr>
        <w:keepNext/>
      </w:pPr>
      <w:r w:rsidRPr="004D035A">
        <w:rPr>
          <w:b/>
        </w:rPr>
        <w:lastRenderedPageBreak/>
        <w:t xml:space="preserve">Mobile Plan Offerings – </w:t>
      </w:r>
      <w:r w:rsidR="00467B81">
        <w:rPr>
          <w:b/>
        </w:rPr>
        <w:t xml:space="preserve">Standardised Cost Information </w:t>
      </w:r>
      <w:r w:rsidRPr="004D035A">
        <w:t>(as of 30th June 2015)</w:t>
      </w:r>
    </w:p>
    <w:tbl>
      <w:tblPr>
        <w:tblStyle w:val="GridTable4-Accent11"/>
        <w:tblW w:w="0" w:type="auto"/>
        <w:tblLook w:val="04A0" w:firstRow="1" w:lastRow="0" w:firstColumn="1" w:lastColumn="0" w:noHBand="0" w:noVBand="1"/>
      </w:tblPr>
      <w:tblGrid>
        <w:gridCol w:w="2972"/>
        <w:gridCol w:w="1418"/>
        <w:gridCol w:w="1559"/>
        <w:gridCol w:w="1555"/>
        <w:gridCol w:w="1512"/>
      </w:tblGrid>
      <w:tr w:rsidR="003507B0" w:rsidRPr="004D035A" w14:paraId="0DB10CB3"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CE90C7D" w14:textId="77777777" w:rsidR="003507B0" w:rsidRPr="004D035A" w:rsidRDefault="003507B0" w:rsidP="009B4EA9">
            <w:pPr>
              <w:keepNext/>
              <w:spacing w:after="0"/>
              <w:jc w:val="center"/>
              <w:rPr>
                <w:b w:val="0"/>
                <w:sz w:val="20"/>
              </w:rPr>
            </w:pPr>
            <w:r w:rsidRPr="004D035A">
              <w:rPr>
                <w:b w:val="0"/>
                <w:sz w:val="20"/>
              </w:rPr>
              <w:t>Service Name</w:t>
            </w:r>
          </w:p>
        </w:tc>
        <w:tc>
          <w:tcPr>
            <w:tcW w:w="1418" w:type="dxa"/>
          </w:tcPr>
          <w:p w14:paraId="5390F5E5" w14:textId="77777777" w:rsidR="003507B0" w:rsidRPr="004D035A" w:rsidRDefault="003507B0" w:rsidP="009B4EA9">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make</w:t>
            </w:r>
            <w:r w:rsidRPr="004D035A">
              <w:rPr>
                <w:b w:val="0"/>
                <w:sz w:val="20"/>
              </w:rPr>
              <w:br/>
              <w:t>2 minute Standard National Mobile Call</w:t>
            </w:r>
          </w:p>
        </w:tc>
        <w:tc>
          <w:tcPr>
            <w:tcW w:w="1559" w:type="dxa"/>
          </w:tcPr>
          <w:p w14:paraId="7B362DE6" w14:textId="77777777" w:rsidR="003507B0" w:rsidRPr="004D035A" w:rsidRDefault="003507B0" w:rsidP="009B4EA9">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send a Standard National Mobile SMS</w:t>
            </w:r>
          </w:p>
        </w:tc>
        <w:tc>
          <w:tcPr>
            <w:tcW w:w="1555" w:type="dxa"/>
          </w:tcPr>
          <w:p w14:paraId="688BDD58" w14:textId="77777777" w:rsidR="003507B0" w:rsidRPr="004D035A" w:rsidRDefault="003507B0" w:rsidP="009B4EA9">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of using one megabyte of data within Australia</w:t>
            </w:r>
          </w:p>
        </w:tc>
        <w:tc>
          <w:tcPr>
            <w:tcW w:w="1512" w:type="dxa"/>
          </w:tcPr>
          <w:p w14:paraId="58B75E7F" w14:textId="77777777" w:rsidR="003507B0" w:rsidRPr="004D035A" w:rsidRDefault="003507B0" w:rsidP="009B4EA9">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Number of 2 min Standard National Mobile Calls possible from included value</w:t>
            </w:r>
          </w:p>
        </w:tc>
      </w:tr>
      <w:tr w:rsidR="002F24D1" w:rsidRPr="004D035A" w14:paraId="7F953963"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C40EB58" w14:textId="77777777" w:rsidR="002F24D1" w:rsidRPr="004D035A" w:rsidRDefault="002F24D1" w:rsidP="009B4EA9">
            <w:pPr>
              <w:keepNext/>
              <w:spacing w:after="0"/>
              <w:jc w:val="center"/>
              <w:rPr>
                <w:rFonts w:asciiTheme="minorHAnsi" w:hAnsiTheme="minorHAnsi" w:cs="Arial"/>
                <w:sz w:val="20"/>
              </w:rPr>
            </w:pPr>
            <w:r w:rsidRPr="004D035A">
              <w:rPr>
                <w:rFonts w:asciiTheme="minorHAnsi" w:hAnsiTheme="minorHAnsi" w:cs="Arial"/>
                <w:sz w:val="20"/>
              </w:rPr>
              <w:t>Beyond Talk Recharge $30</w:t>
            </w:r>
          </w:p>
        </w:tc>
        <w:tc>
          <w:tcPr>
            <w:tcW w:w="1418" w:type="dxa"/>
          </w:tcPr>
          <w:p w14:paraId="41917146" w14:textId="77777777" w:rsidR="002F24D1" w:rsidRPr="004D035A" w:rsidRDefault="002F24D1"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$1.95</w:t>
            </w:r>
          </w:p>
        </w:tc>
        <w:tc>
          <w:tcPr>
            <w:tcW w:w="1559" w:type="dxa"/>
          </w:tcPr>
          <w:p w14:paraId="03B37043" w14:textId="77777777" w:rsidR="002F24D1" w:rsidRPr="004D035A" w:rsidRDefault="002F24D1"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$0.29</w:t>
            </w:r>
          </w:p>
        </w:tc>
        <w:tc>
          <w:tcPr>
            <w:tcW w:w="1555" w:type="dxa"/>
          </w:tcPr>
          <w:p w14:paraId="15E6680D" w14:textId="77777777" w:rsidR="002F24D1" w:rsidRPr="004D035A" w:rsidRDefault="002F24D1"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$0.1500</w:t>
            </w:r>
          </w:p>
        </w:tc>
        <w:tc>
          <w:tcPr>
            <w:tcW w:w="1512" w:type="dxa"/>
          </w:tcPr>
          <w:p w14:paraId="4332668E" w14:textId="77777777" w:rsidR="002F24D1" w:rsidRPr="004D035A" w:rsidRDefault="00691EF7"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w:t>
            </w:r>
          </w:p>
        </w:tc>
      </w:tr>
      <w:tr w:rsidR="002F24D1" w:rsidRPr="004D035A" w14:paraId="2C83B996" w14:textId="77777777" w:rsidTr="00C22E41">
        <w:tc>
          <w:tcPr>
            <w:cnfStyle w:val="001000000000" w:firstRow="0" w:lastRow="0" w:firstColumn="1" w:lastColumn="0" w:oddVBand="0" w:evenVBand="0" w:oddHBand="0" w:evenHBand="0" w:firstRowFirstColumn="0" w:firstRowLastColumn="0" w:lastRowFirstColumn="0" w:lastRowLastColumn="0"/>
            <w:tcW w:w="2972" w:type="dxa"/>
          </w:tcPr>
          <w:p w14:paraId="1AC78912" w14:textId="77777777" w:rsidR="002F24D1" w:rsidRPr="004D035A" w:rsidRDefault="002F24D1" w:rsidP="009B4EA9">
            <w:pPr>
              <w:keepNext/>
              <w:spacing w:after="0"/>
              <w:jc w:val="center"/>
              <w:rPr>
                <w:rFonts w:asciiTheme="minorHAnsi" w:hAnsiTheme="minorHAnsi" w:cs="Arial"/>
                <w:sz w:val="20"/>
              </w:rPr>
            </w:pPr>
            <w:r w:rsidRPr="004D035A">
              <w:rPr>
                <w:rFonts w:asciiTheme="minorHAnsi" w:hAnsiTheme="minorHAnsi" w:cs="Arial"/>
                <w:sz w:val="20"/>
              </w:rPr>
              <w:t>Beyond Talk Recharge $40</w:t>
            </w:r>
          </w:p>
        </w:tc>
        <w:tc>
          <w:tcPr>
            <w:tcW w:w="1418" w:type="dxa"/>
          </w:tcPr>
          <w:p w14:paraId="73E245FC" w14:textId="77777777" w:rsidR="002F24D1" w:rsidRPr="004D035A" w:rsidRDefault="002F24D1" w:rsidP="009B4EA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$1.95</w:t>
            </w:r>
          </w:p>
        </w:tc>
        <w:tc>
          <w:tcPr>
            <w:tcW w:w="1559" w:type="dxa"/>
          </w:tcPr>
          <w:p w14:paraId="4AA3DB91" w14:textId="77777777" w:rsidR="002F24D1" w:rsidRPr="004D035A" w:rsidRDefault="002F24D1" w:rsidP="009B4EA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$0.29</w:t>
            </w:r>
          </w:p>
        </w:tc>
        <w:tc>
          <w:tcPr>
            <w:tcW w:w="1555" w:type="dxa"/>
          </w:tcPr>
          <w:p w14:paraId="0B2B2FCE" w14:textId="77777777" w:rsidR="002F24D1" w:rsidRPr="004D035A" w:rsidRDefault="002F24D1"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$0.1333</w:t>
            </w:r>
          </w:p>
        </w:tc>
        <w:tc>
          <w:tcPr>
            <w:tcW w:w="1512" w:type="dxa"/>
          </w:tcPr>
          <w:p w14:paraId="12D5BB6B" w14:textId="77777777" w:rsidR="002F24D1" w:rsidRPr="004D035A" w:rsidRDefault="00691EF7"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150</w:t>
            </w:r>
          </w:p>
        </w:tc>
      </w:tr>
      <w:tr w:rsidR="002F24D1" w:rsidRPr="004D035A" w14:paraId="271A64F0"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4736E6E" w14:textId="77777777" w:rsidR="002F24D1" w:rsidRPr="004D035A" w:rsidRDefault="002F24D1" w:rsidP="009B4EA9">
            <w:pPr>
              <w:keepNext/>
              <w:spacing w:after="0"/>
              <w:jc w:val="center"/>
              <w:rPr>
                <w:rFonts w:asciiTheme="minorHAnsi" w:hAnsiTheme="minorHAnsi" w:cs="Arial"/>
                <w:sz w:val="20"/>
              </w:rPr>
            </w:pPr>
            <w:r w:rsidRPr="004D035A">
              <w:rPr>
                <w:rFonts w:asciiTheme="minorHAnsi" w:hAnsiTheme="minorHAnsi" w:cs="Arial"/>
                <w:sz w:val="20"/>
              </w:rPr>
              <w:t>Beyond Talk Recharge $50</w:t>
            </w:r>
          </w:p>
        </w:tc>
        <w:tc>
          <w:tcPr>
            <w:tcW w:w="1418" w:type="dxa"/>
          </w:tcPr>
          <w:p w14:paraId="6B6061FA" w14:textId="77777777" w:rsidR="002F24D1" w:rsidRPr="004D035A" w:rsidRDefault="002F24D1"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$1.95</w:t>
            </w:r>
          </w:p>
        </w:tc>
        <w:tc>
          <w:tcPr>
            <w:tcW w:w="1559" w:type="dxa"/>
          </w:tcPr>
          <w:p w14:paraId="6B9BA2DD" w14:textId="77777777" w:rsidR="002F24D1" w:rsidRPr="004D035A" w:rsidRDefault="002F24D1"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555" w:type="dxa"/>
          </w:tcPr>
          <w:p w14:paraId="4CC3D99E" w14:textId="77777777" w:rsidR="002F24D1" w:rsidRPr="004D035A" w:rsidRDefault="002F24D1"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$0.1250</w:t>
            </w:r>
          </w:p>
        </w:tc>
        <w:tc>
          <w:tcPr>
            <w:tcW w:w="1512" w:type="dxa"/>
          </w:tcPr>
          <w:p w14:paraId="10805A71" w14:textId="77777777" w:rsidR="002F24D1" w:rsidRPr="004D035A" w:rsidRDefault="00691EF7"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250</w:t>
            </w:r>
          </w:p>
        </w:tc>
      </w:tr>
      <w:tr w:rsidR="002F24D1" w:rsidRPr="004D035A" w14:paraId="2AFC1B00" w14:textId="77777777" w:rsidTr="00C22E41">
        <w:tc>
          <w:tcPr>
            <w:cnfStyle w:val="001000000000" w:firstRow="0" w:lastRow="0" w:firstColumn="1" w:lastColumn="0" w:oddVBand="0" w:evenVBand="0" w:oddHBand="0" w:evenHBand="0" w:firstRowFirstColumn="0" w:firstRowLastColumn="0" w:lastRowFirstColumn="0" w:lastRowLastColumn="0"/>
            <w:tcW w:w="2972" w:type="dxa"/>
          </w:tcPr>
          <w:p w14:paraId="3A9F1465" w14:textId="77777777" w:rsidR="002F24D1" w:rsidRPr="004D035A" w:rsidRDefault="002F24D1" w:rsidP="009B4EA9">
            <w:pPr>
              <w:keepNext/>
              <w:spacing w:after="0"/>
              <w:jc w:val="center"/>
              <w:rPr>
                <w:rFonts w:asciiTheme="minorHAnsi" w:hAnsiTheme="minorHAnsi" w:cs="Arial"/>
                <w:sz w:val="20"/>
              </w:rPr>
            </w:pPr>
            <w:r w:rsidRPr="004D035A">
              <w:rPr>
                <w:rFonts w:asciiTheme="minorHAnsi" w:hAnsiTheme="minorHAnsi" w:cs="Arial"/>
                <w:sz w:val="20"/>
              </w:rPr>
              <w:t>Beyond Talk Recharge $70</w:t>
            </w:r>
          </w:p>
        </w:tc>
        <w:tc>
          <w:tcPr>
            <w:tcW w:w="1418" w:type="dxa"/>
          </w:tcPr>
          <w:p w14:paraId="03DE2BEE" w14:textId="77777777" w:rsidR="002F24D1" w:rsidRPr="004D035A" w:rsidRDefault="002F24D1" w:rsidP="009B4EA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$1.95</w:t>
            </w:r>
          </w:p>
        </w:tc>
        <w:tc>
          <w:tcPr>
            <w:tcW w:w="1559" w:type="dxa"/>
          </w:tcPr>
          <w:p w14:paraId="7D47F6A4" w14:textId="77777777" w:rsidR="002F24D1" w:rsidRPr="004D035A" w:rsidRDefault="002F24D1" w:rsidP="009B4EA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555" w:type="dxa"/>
          </w:tcPr>
          <w:p w14:paraId="4CCDDFB9" w14:textId="77777777" w:rsidR="002F24D1" w:rsidRPr="004D035A" w:rsidRDefault="002F24D1"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$0.1167</w:t>
            </w:r>
          </w:p>
        </w:tc>
        <w:tc>
          <w:tcPr>
            <w:tcW w:w="1512" w:type="dxa"/>
          </w:tcPr>
          <w:p w14:paraId="110C96A6" w14:textId="77777777" w:rsidR="002F24D1" w:rsidRPr="004D035A" w:rsidRDefault="00691EF7"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350</w:t>
            </w:r>
          </w:p>
        </w:tc>
      </w:tr>
      <w:tr w:rsidR="002F24D1" w:rsidRPr="004D035A" w14:paraId="6CC397C6"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4A4876C" w14:textId="77777777" w:rsidR="002F24D1" w:rsidRPr="004D035A" w:rsidRDefault="002F24D1" w:rsidP="009B4EA9">
            <w:pPr>
              <w:keepNext/>
              <w:spacing w:after="0"/>
              <w:jc w:val="center"/>
              <w:rPr>
                <w:rFonts w:asciiTheme="minorHAnsi" w:hAnsiTheme="minorHAnsi" w:cs="Arial"/>
                <w:sz w:val="20"/>
              </w:rPr>
            </w:pPr>
            <w:r w:rsidRPr="004D035A">
              <w:rPr>
                <w:rFonts w:asciiTheme="minorHAnsi" w:hAnsiTheme="minorHAnsi" w:cs="Arial"/>
                <w:sz w:val="20"/>
              </w:rPr>
              <w:t>Beyond Talk Recharge $100</w:t>
            </w:r>
          </w:p>
        </w:tc>
        <w:tc>
          <w:tcPr>
            <w:tcW w:w="1418" w:type="dxa"/>
          </w:tcPr>
          <w:p w14:paraId="56EC0B75" w14:textId="77777777" w:rsidR="002F24D1" w:rsidRPr="004D035A" w:rsidRDefault="002F24D1"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$1.95</w:t>
            </w:r>
          </w:p>
        </w:tc>
        <w:tc>
          <w:tcPr>
            <w:tcW w:w="1559" w:type="dxa"/>
          </w:tcPr>
          <w:p w14:paraId="38805D73" w14:textId="77777777" w:rsidR="002F24D1" w:rsidRPr="004D035A" w:rsidRDefault="002F24D1"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555" w:type="dxa"/>
          </w:tcPr>
          <w:p w14:paraId="2F8DC55E" w14:textId="77777777" w:rsidR="002F24D1" w:rsidRPr="004D035A" w:rsidRDefault="002F24D1"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$0.1000</w:t>
            </w:r>
          </w:p>
        </w:tc>
        <w:tc>
          <w:tcPr>
            <w:tcW w:w="1512" w:type="dxa"/>
          </w:tcPr>
          <w:p w14:paraId="6CD970A7" w14:textId="77777777" w:rsidR="002F24D1" w:rsidRPr="004D035A" w:rsidRDefault="00691EF7"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400</w:t>
            </w:r>
          </w:p>
        </w:tc>
      </w:tr>
      <w:tr w:rsidR="002F24D1" w:rsidRPr="004D035A" w14:paraId="055D6B4C" w14:textId="77777777" w:rsidTr="00C22E41">
        <w:tc>
          <w:tcPr>
            <w:cnfStyle w:val="001000000000" w:firstRow="0" w:lastRow="0" w:firstColumn="1" w:lastColumn="0" w:oddVBand="0" w:evenVBand="0" w:oddHBand="0" w:evenHBand="0" w:firstRowFirstColumn="0" w:firstRowLastColumn="0" w:lastRowFirstColumn="0" w:lastRowLastColumn="0"/>
            <w:tcW w:w="2972" w:type="dxa"/>
          </w:tcPr>
          <w:p w14:paraId="26A2705B" w14:textId="77777777" w:rsidR="002F24D1" w:rsidRPr="004D035A" w:rsidRDefault="002F24D1" w:rsidP="009B4EA9">
            <w:pPr>
              <w:keepNext/>
              <w:spacing w:after="0"/>
              <w:jc w:val="center"/>
              <w:rPr>
                <w:rFonts w:asciiTheme="minorHAnsi" w:hAnsiTheme="minorHAnsi" w:cs="Arial"/>
                <w:sz w:val="20"/>
              </w:rPr>
            </w:pPr>
            <w:r w:rsidRPr="004D035A">
              <w:rPr>
                <w:rFonts w:asciiTheme="minorHAnsi" w:hAnsiTheme="minorHAnsi" w:cs="Arial"/>
                <w:sz w:val="20"/>
              </w:rPr>
              <w:t>Simplicity Recharge $20</w:t>
            </w:r>
          </w:p>
        </w:tc>
        <w:tc>
          <w:tcPr>
            <w:tcW w:w="1418" w:type="dxa"/>
          </w:tcPr>
          <w:p w14:paraId="40BD1C6A" w14:textId="77777777" w:rsidR="002F24D1" w:rsidRPr="004D035A" w:rsidRDefault="002F24D1" w:rsidP="009B4EA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$0.30</w:t>
            </w:r>
          </w:p>
        </w:tc>
        <w:tc>
          <w:tcPr>
            <w:tcW w:w="1559" w:type="dxa"/>
          </w:tcPr>
          <w:p w14:paraId="31F7E1AE" w14:textId="77777777" w:rsidR="002F24D1" w:rsidRPr="004D035A" w:rsidRDefault="002F24D1" w:rsidP="009B4EA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$0.12</w:t>
            </w:r>
          </w:p>
        </w:tc>
        <w:tc>
          <w:tcPr>
            <w:tcW w:w="1555" w:type="dxa"/>
          </w:tcPr>
          <w:p w14:paraId="0D999B84" w14:textId="77777777" w:rsidR="002F24D1" w:rsidRPr="004D035A" w:rsidRDefault="002F24D1"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$0.10</w:t>
            </w:r>
          </w:p>
        </w:tc>
        <w:tc>
          <w:tcPr>
            <w:tcW w:w="1512" w:type="dxa"/>
          </w:tcPr>
          <w:p w14:paraId="58EFDF7C" w14:textId="77777777" w:rsidR="002F24D1" w:rsidRPr="004D035A" w:rsidRDefault="002C1B67"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66</w:t>
            </w:r>
          </w:p>
        </w:tc>
      </w:tr>
      <w:tr w:rsidR="002F24D1" w:rsidRPr="004D035A" w14:paraId="6194DA06"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BE9EE84" w14:textId="77777777" w:rsidR="002F24D1" w:rsidRPr="004D035A" w:rsidRDefault="002F24D1" w:rsidP="009B4EA9">
            <w:pPr>
              <w:keepNext/>
              <w:spacing w:after="0"/>
              <w:jc w:val="center"/>
              <w:rPr>
                <w:rFonts w:asciiTheme="minorHAnsi" w:hAnsiTheme="minorHAnsi" w:cs="Arial"/>
                <w:sz w:val="20"/>
              </w:rPr>
            </w:pPr>
            <w:r w:rsidRPr="004D035A">
              <w:rPr>
                <w:rFonts w:asciiTheme="minorHAnsi" w:hAnsiTheme="minorHAnsi" w:cs="Arial"/>
                <w:sz w:val="20"/>
              </w:rPr>
              <w:t>Simplicity Recharge $30</w:t>
            </w:r>
          </w:p>
        </w:tc>
        <w:tc>
          <w:tcPr>
            <w:tcW w:w="1418" w:type="dxa"/>
          </w:tcPr>
          <w:p w14:paraId="087028BB" w14:textId="77777777" w:rsidR="002F24D1" w:rsidRPr="004D035A" w:rsidRDefault="002F24D1"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$0.30</w:t>
            </w:r>
          </w:p>
        </w:tc>
        <w:tc>
          <w:tcPr>
            <w:tcW w:w="1559" w:type="dxa"/>
          </w:tcPr>
          <w:p w14:paraId="51D73B44" w14:textId="77777777" w:rsidR="002F24D1" w:rsidRPr="004D035A" w:rsidRDefault="002F24D1"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$0.12</w:t>
            </w:r>
          </w:p>
        </w:tc>
        <w:tc>
          <w:tcPr>
            <w:tcW w:w="1555" w:type="dxa"/>
          </w:tcPr>
          <w:p w14:paraId="4909756C" w14:textId="77777777" w:rsidR="002F24D1" w:rsidRPr="004D035A" w:rsidRDefault="002F24D1"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$0.10</w:t>
            </w:r>
          </w:p>
        </w:tc>
        <w:tc>
          <w:tcPr>
            <w:tcW w:w="1512" w:type="dxa"/>
          </w:tcPr>
          <w:p w14:paraId="0AEA8249" w14:textId="77777777" w:rsidR="002F24D1" w:rsidRPr="004D035A" w:rsidRDefault="002C1B67"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w:t>
            </w:r>
          </w:p>
        </w:tc>
      </w:tr>
      <w:tr w:rsidR="002F24D1" w:rsidRPr="004D035A" w14:paraId="35EB1E0A" w14:textId="77777777" w:rsidTr="00C22E41">
        <w:tc>
          <w:tcPr>
            <w:cnfStyle w:val="001000000000" w:firstRow="0" w:lastRow="0" w:firstColumn="1" w:lastColumn="0" w:oddVBand="0" w:evenVBand="0" w:oddHBand="0" w:evenHBand="0" w:firstRowFirstColumn="0" w:firstRowLastColumn="0" w:lastRowFirstColumn="0" w:lastRowLastColumn="0"/>
            <w:tcW w:w="2972" w:type="dxa"/>
          </w:tcPr>
          <w:p w14:paraId="267CF82A" w14:textId="77777777" w:rsidR="002F24D1" w:rsidRPr="004D035A" w:rsidRDefault="002F24D1" w:rsidP="009B4EA9">
            <w:pPr>
              <w:keepNext/>
              <w:spacing w:after="0"/>
              <w:jc w:val="center"/>
              <w:rPr>
                <w:rFonts w:asciiTheme="minorHAnsi" w:hAnsiTheme="minorHAnsi" w:cs="Arial"/>
                <w:sz w:val="20"/>
              </w:rPr>
            </w:pPr>
            <w:r w:rsidRPr="004D035A">
              <w:rPr>
                <w:rFonts w:asciiTheme="minorHAnsi" w:hAnsiTheme="minorHAnsi" w:cs="Arial"/>
                <w:sz w:val="20"/>
              </w:rPr>
              <w:t>Simplicity Recharge $50</w:t>
            </w:r>
          </w:p>
        </w:tc>
        <w:tc>
          <w:tcPr>
            <w:tcW w:w="1418" w:type="dxa"/>
          </w:tcPr>
          <w:p w14:paraId="234930E3" w14:textId="77777777" w:rsidR="002F24D1" w:rsidRPr="004D035A" w:rsidRDefault="002F24D1" w:rsidP="009B4EA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$0.30</w:t>
            </w:r>
          </w:p>
        </w:tc>
        <w:tc>
          <w:tcPr>
            <w:tcW w:w="1559" w:type="dxa"/>
          </w:tcPr>
          <w:p w14:paraId="49E52ED5" w14:textId="77777777" w:rsidR="002F24D1" w:rsidRPr="004D035A" w:rsidRDefault="002F24D1" w:rsidP="009B4EA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$0.12</w:t>
            </w:r>
          </w:p>
        </w:tc>
        <w:tc>
          <w:tcPr>
            <w:tcW w:w="1555" w:type="dxa"/>
          </w:tcPr>
          <w:p w14:paraId="78428E52" w14:textId="77777777" w:rsidR="002F24D1" w:rsidRPr="004D035A" w:rsidRDefault="002F24D1"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$0.10</w:t>
            </w:r>
          </w:p>
        </w:tc>
        <w:tc>
          <w:tcPr>
            <w:tcW w:w="1512" w:type="dxa"/>
          </w:tcPr>
          <w:p w14:paraId="2C5AE40A" w14:textId="77777777" w:rsidR="002F24D1" w:rsidRPr="004D035A" w:rsidRDefault="002C1B67"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166</w:t>
            </w:r>
          </w:p>
        </w:tc>
      </w:tr>
      <w:tr w:rsidR="002F24D1" w:rsidRPr="004D035A" w14:paraId="05E7293F"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7EC2746" w14:textId="77777777" w:rsidR="002F24D1" w:rsidRPr="004D035A" w:rsidRDefault="002F24D1" w:rsidP="009B4EA9">
            <w:pPr>
              <w:keepNext/>
              <w:spacing w:after="0"/>
              <w:jc w:val="center"/>
              <w:rPr>
                <w:rFonts w:asciiTheme="minorHAnsi" w:hAnsiTheme="minorHAnsi" w:cs="Arial"/>
                <w:sz w:val="20"/>
              </w:rPr>
            </w:pPr>
            <w:r w:rsidRPr="004D035A">
              <w:rPr>
                <w:rFonts w:asciiTheme="minorHAnsi" w:hAnsiTheme="minorHAnsi" w:cs="Arial"/>
                <w:sz w:val="20"/>
              </w:rPr>
              <w:t>Simplicity Recharge $100</w:t>
            </w:r>
          </w:p>
        </w:tc>
        <w:tc>
          <w:tcPr>
            <w:tcW w:w="1418" w:type="dxa"/>
          </w:tcPr>
          <w:p w14:paraId="59AB6066" w14:textId="77777777" w:rsidR="002F24D1" w:rsidRPr="004D035A" w:rsidRDefault="002F24D1"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$0.30</w:t>
            </w:r>
          </w:p>
        </w:tc>
        <w:tc>
          <w:tcPr>
            <w:tcW w:w="1559" w:type="dxa"/>
          </w:tcPr>
          <w:p w14:paraId="1E9E1D32" w14:textId="77777777" w:rsidR="002F24D1" w:rsidRPr="004D035A" w:rsidRDefault="002F24D1"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$0.12</w:t>
            </w:r>
          </w:p>
        </w:tc>
        <w:tc>
          <w:tcPr>
            <w:tcW w:w="1555" w:type="dxa"/>
          </w:tcPr>
          <w:p w14:paraId="32D2CF79" w14:textId="77777777" w:rsidR="002F24D1" w:rsidRPr="004D035A" w:rsidRDefault="002F24D1"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$0.10</w:t>
            </w:r>
          </w:p>
        </w:tc>
        <w:tc>
          <w:tcPr>
            <w:tcW w:w="1512" w:type="dxa"/>
          </w:tcPr>
          <w:p w14:paraId="5C6E134C" w14:textId="77777777" w:rsidR="002F24D1" w:rsidRPr="004D035A" w:rsidRDefault="002C1B67"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333</w:t>
            </w:r>
          </w:p>
        </w:tc>
      </w:tr>
      <w:tr w:rsidR="002F24D1" w:rsidRPr="004D035A" w14:paraId="65F2115C" w14:textId="77777777" w:rsidTr="00C22E41">
        <w:tc>
          <w:tcPr>
            <w:cnfStyle w:val="001000000000" w:firstRow="0" w:lastRow="0" w:firstColumn="1" w:lastColumn="0" w:oddVBand="0" w:evenVBand="0" w:oddHBand="0" w:evenHBand="0" w:firstRowFirstColumn="0" w:firstRowLastColumn="0" w:lastRowFirstColumn="0" w:lastRowLastColumn="0"/>
            <w:tcW w:w="2972" w:type="dxa"/>
          </w:tcPr>
          <w:p w14:paraId="1026192D" w14:textId="77777777" w:rsidR="002F24D1" w:rsidRPr="004D035A" w:rsidRDefault="002F24D1" w:rsidP="009B4EA9">
            <w:pPr>
              <w:keepNext/>
              <w:spacing w:after="0"/>
              <w:jc w:val="center"/>
              <w:rPr>
                <w:rFonts w:asciiTheme="minorHAnsi" w:hAnsiTheme="minorHAnsi" w:cs="Arial"/>
                <w:sz w:val="20"/>
              </w:rPr>
            </w:pPr>
            <w:r w:rsidRPr="004D035A">
              <w:rPr>
                <w:rFonts w:asciiTheme="minorHAnsi" w:hAnsiTheme="minorHAnsi" w:cs="Arial"/>
                <w:sz w:val="20"/>
              </w:rPr>
              <w:t>Long Life Recharge $20</w:t>
            </w:r>
          </w:p>
        </w:tc>
        <w:tc>
          <w:tcPr>
            <w:tcW w:w="1418" w:type="dxa"/>
          </w:tcPr>
          <w:p w14:paraId="20A08B2C" w14:textId="77777777" w:rsidR="002F24D1" w:rsidRPr="004D035A" w:rsidRDefault="002F24D1" w:rsidP="009B4EA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$1.95</w:t>
            </w:r>
          </w:p>
        </w:tc>
        <w:tc>
          <w:tcPr>
            <w:tcW w:w="1559" w:type="dxa"/>
          </w:tcPr>
          <w:p w14:paraId="4A07D6D3" w14:textId="77777777" w:rsidR="002F24D1" w:rsidRPr="004D035A" w:rsidRDefault="002F24D1" w:rsidP="009B4EA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$0.29</w:t>
            </w:r>
          </w:p>
        </w:tc>
        <w:tc>
          <w:tcPr>
            <w:tcW w:w="1555" w:type="dxa"/>
          </w:tcPr>
          <w:p w14:paraId="29C92D34" w14:textId="77777777" w:rsidR="002F24D1" w:rsidRPr="004D035A" w:rsidRDefault="002F24D1"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$2.00</w:t>
            </w:r>
          </w:p>
        </w:tc>
        <w:tc>
          <w:tcPr>
            <w:tcW w:w="1512" w:type="dxa"/>
          </w:tcPr>
          <w:p w14:paraId="25D7E17C" w14:textId="77777777" w:rsidR="002F24D1" w:rsidRPr="004D035A" w:rsidRDefault="002C1B67"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w:t>
            </w:r>
          </w:p>
        </w:tc>
      </w:tr>
      <w:tr w:rsidR="002F24D1" w:rsidRPr="004D035A" w14:paraId="625F0ABC"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290E2EC" w14:textId="77777777" w:rsidR="002F24D1" w:rsidRPr="004D035A" w:rsidRDefault="002F24D1" w:rsidP="009B4EA9">
            <w:pPr>
              <w:keepNext/>
              <w:spacing w:after="0"/>
              <w:jc w:val="center"/>
              <w:rPr>
                <w:rFonts w:asciiTheme="minorHAnsi" w:hAnsiTheme="minorHAnsi" w:cs="Arial"/>
                <w:sz w:val="20"/>
              </w:rPr>
            </w:pPr>
            <w:r w:rsidRPr="004D035A">
              <w:rPr>
                <w:rFonts w:asciiTheme="minorHAnsi" w:hAnsiTheme="minorHAnsi" w:cs="Arial"/>
                <w:sz w:val="20"/>
              </w:rPr>
              <w:t>Long Life Recharge $30</w:t>
            </w:r>
          </w:p>
        </w:tc>
        <w:tc>
          <w:tcPr>
            <w:tcW w:w="1418" w:type="dxa"/>
          </w:tcPr>
          <w:p w14:paraId="5B5E2BCF" w14:textId="77777777" w:rsidR="002F24D1" w:rsidRPr="004D035A" w:rsidRDefault="002F24D1"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$1.95</w:t>
            </w:r>
          </w:p>
        </w:tc>
        <w:tc>
          <w:tcPr>
            <w:tcW w:w="1559" w:type="dxa"/>
          </w:tcPr>
          <w:p w14:paraId="46C38741" w14:textId="77777777" w:rsidR="002F24D1" w:rsidRPr="004D035A" w:rsidRDefault="002F24D1"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$0.29</w:t>
            </w:r>
          </w:p>
        </w:tc>
        <w:tc>
          <w:tcPr>
            <w:tcW w:w="1555" w:type="dxa"/>
          </w:tcPr>
          <w:p w14:paraId="5628A766" w14:textId="77777777" w:rsidR="002F24D1" w:rsidRPr="004D035A" w:rsidRDefault="002F24D1"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$2.00</w:t>
            </w:r>
          </w:p>
        </w:tc>
        <w:tc>
          <w:tcPr>
            <w:tcW w:w="1512" w:type="dxa"/>
          </w:tcPr>
          <w:p w14:paraId="70AAC546" w14:textId="77777777" w:rsidR="002F24D1" w:rsidRPr="004D035A" w:rsidRDefault="002C1B67"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15</w:t>
            </w:r>
          </w:p>
        </w:tc>
      </w:tr>
      <w:tr w:rsidR="002F24D1" w:rsidRPr="004D035A" w14:paraId="723A3B1B" w14:textId="77777777" w:rsidTr="00C22E41">
        <w:tc>
          <w:tcPr>
            <w:cnfStyle w:val="001000000000" w:firstRow="0" w:lastRow="0" w:firstColumn="1" w:lastColumn="0" w:oddVBand="0" w:evenVBand="0" w:oddHBand="0" w:evenHBand="0" w:firstRowFirstColumn="0" w:firstRowLastColumn="0" w:lastRowFirstColumn="0" w:lastRowLastColumn="0"/>
            <w:tcW w:w="2972" w:type="dxa"/>
          </w:tcPr>
          <w:p w14:paraId="732BB552" w14:textId="77777777" w:rsidR="002F24D1" w:rsidRPr="004D035A" w:rsidRDefault="002F24D1" w:rsidP="009B4EA9">
            <w:pPr>
              <w:keepNext/>
              <w:spacing w:after="0"/>
              <w:jc w:val="center"/>
              <w:rPr>
                <w:rFonts w:asciiTheme="minorHAnsi" w:hAnsiTheme="minorHAnsi" w:cs="Arial"/>
                <w:sz w:val="20"/>
              </w:rPr>
            </w:pPr>
            <w:r w:rsidRPr="004D035A">
              <w:rPr>
                <w:rFonts w:asciiTheme="minorHAnsi" w:hAnsiTheme="minorHAnsi" w:cs="Arial"/>
                <w:sz w:val="20"/>
              </w:rPr>
              <w:t>Long Life Recharge $40</w:t>
            </w:r>
          </w:p>
        </w:tc>
        <w:tc>
          <w:tcPr>
            <w:tcW w:w="1418" w:type="dxa"/>
          </w:tcPr>
          <w:p w14:paraId="6ED8019F" w14:textId="77777777" w:rsidR="002F24D1" w:rsidRPr="004D035A" w:rsidRDefault="002F24D1" w:rsidP="009B4EA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$1.95</w:t>
            </w:r>
          </w:p>
        </w:tc>
        <w:tc>
          <w:tcPr>
            <w:tcW w:w="1559" w:type="dxa"/>
          </w:tcPr>
          <w:p w14:paraId="6FC33442" w14:textId="77777777" w:rsidR="002F24D1" w:rsidRPr="004D035A" w:rsidRDefault="002F24D1" w:rsidP="009B4EA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$0.29</w:t>
            </w:r>
          </w:p>
        </w:tc>
        <w:tc>
          <w:tcPr>
            <w:tcW w:w="1555" w:type="dxa"/>
          </w:tcPr>
          <w:p w14:paraId="2EB8BFCA" w14:textId="77777777" w:rsidR="002F24D1" w:rsidRPr="004D035A" w:rsidRDefault="002F24D1"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$2.00</w:t>
            </w:r>
          </w:p>
        </w:tc>
        <w:tc>
          <w:tcPr>
            <w:tcW w:w="1512" w:type="dxa"/>
          </w:tcPr>
          <w:p w14:paraId="00A26CF2" w14:textId="77777777" w:rsidR="002F24D1" w:rsidRPr="004D035A" w:rsidRDefault="002C1B67"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w:t>
            </w:r>
          </w:p>
        </w:tc>
      </w:tr>
      <w:tr w:rsidR="002F24D1" w:rsidRPr="004D035A" w14:paraId="08F3031E"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EFA67AE" w14:textId="77777777" w:rsidR="002F24D1" w:rsidRPr="004D035A" w:rsidRDefault="002F24D1" w:rsidP="009B4EA9">
            <w:pPr>
              <w:keepNext/>
              <w:spacing w:after="0"/>
              <w:jc w:val="center"/>
              <w:rPr>
                <w:rFonts w:asciiTheme="minorHAnsi" w:hAnsiTheme="minorHAnsi" w:cs="Arial"/>
                <w:sz w:val="20"/>
              </w:rPr>
            </w:pPr>
            <w:r w:rsidRPr="004D035A">
              <w:rPr>
                <w:rFonts w:asciiTheme="minorHAnsi" w:hAnsiTheme="minorHAnsi" w:cs="Arial"/>
                <w:sz w:val="20"/>
              </w:rPr>
              <w:t>Long Life Recharge $50</w:t>
            </w:r>
          </w:p>
        </w:tc>
        <w:tc>
          <w:tcPr>
            <w:tcW w:w="1418" w:type="dxa"/>
          </w:tcPr>
          <w:p w14:paraId="276860BE" w14:textId="77777777" w:rsidR="002F24D1" w:rsidRPr="004D035A" w:rsidRDefault="002F24D1"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$1.95</w:t>
            </w:r>
          </w:p>
        </w:tc>
        <w:tc>
          <w:tcPr>
            <w:tcW w:w="1559" w:type="dxa"/>
          </w:tcPr>
          <w:p w14:paraId="6A542D64" w14:textId="77777777" w:rsidR="002F24D1" w:rsidRPr="004D035A" w:rsidRDefault="002F24D1"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$0.29</w:t>
            </w:r>
          </w:p>
        </w:tc>
        <w:tc>
          <w:tcPr>
            <w:tcW w:w="1555" w:type="dxa"/>
          </w:tcPr>
          <w:p w14:paraId="3A5E4366" w14:textId="77777777" w:rsidR="002F24D1" w:rsidRPr="004D035A" w:rsidRDefault="002F24D1"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$2.00</w:t>
            </w:r>
          </w:p>
        </w:tc>
        <w:tc>
          <w:tcPr>
            <w:tcW w:w="1512" w:type="dxa"/>
          </w:tcPr>
          <w:p w14:paraId="4D4C7360" w14:textId="77777777" w:rsidR="002F24D1" w:rsidRPr="004D035A" w:rsidRDefault="002C1B67"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25</w:t>
            </w:r>
          </w:p>
        </w:tc>
      </w:tr>
      <w:tr w:rsidR="002F24D1" w:rsidRPr="004D035A" w14:paraId="6B4C6428" w14:textId="77777777" w:rsidTr="00C22E41">
        <w:tc>
          <w:tcPr>
            <w:cnfStyle w:val="001000000000" w:firstRow="0" w:lastRow="0" w:firstColumn="1" w:lastColumn="0" w:oddVBand="0" w:evenVBand="0" w:oddHBand="0" w:evenHBand="0" w:firstRowFirstColumn="0" w:firstRowLastColumn="0" w:lastRowFirstColumn="0" w:lastRowLastColumn="0"/>
            <w:tcW w:w="2972" w:type="dxa"/>
          </w:tcPr>
          <w:p w14:paraId="6DCB562F" w14:textId="77777777" w:rsidR="002F24D1" w:rsidRPr="004D035A" w:rsidRDefault="002F24D1" w:rsidP="009B4EA9">
            <w:pPr>
              <w:keepNext/>
              <w:spacing w:after="0"/>
              <w:jc w:val="center"/>
              <w:rPr>
                <w:rFonts w:asciiTheme="minorHAnsi" w:hAnsiTheme="minorHAnsi" w:cs="Arial"/>
                <w:sz w:val="20"/>
              </w:rPr>
            </w:pPr>
            <w:r w:rsidRPr="004D035A">
              <w:rPr>
                <w:rFonts w:asciiTheme="minorHAnsi" w:hAnsiTheme="minorHAnsi" w:cs="Arial"/>
                <w:sz w:val="20"/>
              </w:rPr>
              <w:t>Long Life Recharge $70</w:t>
            </w:r>
          </w:p>
        </w:tc>
        <w:tc>
          <w:tcPr>
            <w:tcW w:w="1418" w:type="dxa"/>
          </w:tcPr>
          <w:p w14:paraId="2CB6436F" w14:textId="77777777" w:rsidR="002F24D1" w:rsidRPr="004D035A" w:rsidRDefault="002F24D1" w:rsidP="009B4EA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$1.95</w:t>
            </w:r>
          </w:p>
        </w:tc>
        <w:tc>
          <w:tcPr>
            <w:tcW w:w="1559" w:type="dxa"/>
          </w:tcPr>
          <w:p w14:paraId="6745C4A0" w14:textId="77777777" w:rsidR="002F24D1" w:rsidRPr="004D035A" w:rsidRDefault="002F24D1" w:rsidP="009B4EA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$0.29</w:t>
            </w:r>
          </w:p>
        </w:tc>
        <w:tc>
          <w:tcPr>
            <w:tcW w:w="1555" w:type="dxa"/>
          </w:tcPr>
          <w:p w14:paraId="7A951D04" w14:textId="77777777" w:rsidR="002F24D1" w:rsidRPr="004D035A" w:rsidRDefault="002F24D1"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$2.00</w:t>
            </w:r>
          </w:p>
        </w:tc>
        <w:tc>
          <w:tcPr>
            <w:tcW w:w="1512" w:type="dxa"/>
          </w:tcPr>
          <w:p w14:paraId="45871C10" w14:textId="77777777" w:rsidR="002F24D1" w:rsidRPr="004D035A" w:rsidRDefault="002C1B67"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35</w:t>
            </w:r>
          </w:p>
        </w:tc>
      </w:tr>
      <w:tr w:rsidR="002F24D1" w:rsidRPr="004D035A" w14:paraId="3DAEF743"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CAB4445" w14:textId="77777777" w:rsidR="002F24D1" w:rsidRPr="004D035A" w:rsidRDefault="002F24D1" w:rsidP="009B4EA9">
            <w:pPr>
              <w:keepNext/>
              <w:spacing w:after="0"/>
              <w:jc w:val="center"/>
              <w:rPr>
                <w:rFonts w:asciiTheme="minorHAnsi" w:hAnsiTheme="minorHAnsi" w:cs="Arial"/>
                <w:sz w:val="20"/>
              </w:rPr>
            </w:pPr>
            <w:r w:rsidRPr="004D035A">
              <w:rPr>
                <w:rFonts w:asciiTheme="minorHAnsi" w:hAnsiTheme="minorHAnsi" w:cs="Arial"/>
                <w:sz w:val="20"/>
              </w:rPr>
              <w:t>Long Life Recharge $100</w:t>
            </w:r>
          </w:p>
        </w:tc>
        <w:tc>
          <w:tcPr>
            <w:tcW w:w="1418" w:type="dxa"/>
          </w:tcPr>
          <w:p w14:paraId="01670115" w14:textId="77777777" w:rsidR="002F24D1" w:rsidRPr="004D035A" w:rsidRDefault="002F24D1"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$1.95</w:t>
            </w:r>
          </w:p>
        </w:tc>
        <w:tc>
          <w:tcPr>
            <w:tcW w:w="1559" w:type="dxa"/>
          </w:tcPr>
          <w:p w14:paraId="67A13966" w14:textId="77777777" w:rsidR="002F24D1" w:rsidRPr="004D035A" w:rsidRDefault="002F24D1"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$0.29</w:t>
            </w:r>
          </w:p>
        </w:tc>
        <w:tc>
          <w:tcPr>
            <w:tcW w:w="1555" w:type="dxa"/>
          </w:tcPr>
          <w:p w14:paraId="2F23F5CB" w14:textId="77777777" w:rsidR="002F24D1" w:rsidRPr="004D035A" w:rsidRDefault="002F24D1"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$2.00</w:t>
            </w:r>
          </w:p>
        </w:tc>
        <w:tc>
          <w:tcPr>
            <w:tcW w:w="1512" w:type="dxa"/>
          </w:tcPr>
          <w:p w14:paraId="119935BB" w14:textId="77777777" w:rsidR="002F24D1" w:rsidRPr="004D035A" w:rsidRDefault="002C1B67"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w:t>
            </w:r>
          </w:p>
        </w:tc>
      </w:tr>
      <w:tr w:rsidR="001F0B05" w:rsidRPr="004D035A" w14:paraId="73D09636" w14:textId="77777777" w:rsidTr="00C22E41">
        <w:tc>
          <w:tcPr>
            <w:cnfStyle w:val="001000000000" w:firstRow="0" w:lastRow="0" w:firstColumn="1" w:lastColumn="0" w:oddVBand="0" w:evenVBand="0" w:oddHBand="0" w:evenHBand="0" w:firstRowFirstColumn="0" w:firstRowLastColumn="0" w:lastRowFirstColumn="0" w:lastRowLastColumn="0"/>
            <w:tcW w:w="2972" w:type="dxa"/>
          </w:tcPr>
          <w:p w14:paraId="7C50A53F" w14:textId="77777777" w:rsidR="001F0B05" w:rsidRPr="004D035A" w:rsidRDefault="001F0B05" w:rsidP="009B4EA9">
            <w:pPr>
              <w:keepNext/>
              <w:spacing w:after="0"/>
              <w:jc w:val="center"/>
              <w:rPr>
                <w:rFonts w:asciiTheme="minorHAnsi" w:hAnsiTheme="minorHAnsi" w:cs="Arial"/>
                <w:sz w:val="20"/>
              </w:rPr>
            </w:pPr>
            <w:r w:rsidRPr="004D035A">
              <w:rPr>
                <w:rFonts w:asciiTheme="minorHAnsi" w:hAnsiTheme="minorHAnsi" w:cs="Arial"/>
                <w:sz w:val="20"/>
              </w:rPr>
              <w:t>S Go Business Mobile Casual (MtM)</w:t>
            </w:r>
          </w:p>
        </w:tc>
        <w:tc>
          <w:tcPr>
            <w:tcW w:w="1418" w:type="dxa"/>
          </w:tcPr>
          <w:p w14:paraId="3CE04EE8" w14:textId="77777777" w:rsidR="001F0B05" w:rsidRPr="004D035A" w:rsidRDefault="001F0B05" w:rsidP="009B4EA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$1.00</w:t>
            </w:r>
          </w:p>
        </w:tc>
        <w:tc>
          <w:tcPr>
            <w:tcW w:w="1559" w:type="dxa"/>
          </w:tcPr>
          <w:p w14:paraId="043FFF37" w14:textId="77777777" w:rsidR="001F0B05" w:rsidRPr="004D035A" w:rsidRDefault="001F0B05" w:rsidP="009B4EA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555" w:type="dxa"/>
          </w:tcPr>
          <w:p w14:paraId="262E87CC" w14:textId="77777777" w:rsidR="001F0B05" w:rsidRPr="004D035A" w:rsidRDefault="001F0B05"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$0.0200</w:t>
            </w:r>
          </w:p>
        </w:tc>
        <w:tc>
          <w:tcPr>
            <w:tcW w:w="1512" w:type="dxa"/>
          </w:tcPr>
          <w:p w14:paraId="621C5408" w14:textId="77777777" w:rsidR="001F0B05" w:rsidRPr="004D035A" w:rsidRDefault="001F0B05"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$1200</w:t>
            </w:r>
          </w:p>
        </w:tc>
      </w:tr>
      <w:tr w:rsidR="001F0B05" w:rsidRPr="004D035A" w14:paraId="541FD153"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41F979F" w14:textId="77777777" w:rsidR="001F0B05" w:rsidRPr="004D035A" w:rsidRDefault="001F0B05" w:rsidP="009B4EA9">
            <w:pPr>
              <w:keepNext/>
              <w:spacing w:after="0"/>
              <w:jc w:val="center"/>
              <w:rPr>
                <w:rFonts w:asciiTheme="minorHAnsi" w:hAnsiTheme="minorHAnsi" w:cs="Arial"/>
                <w:sz w:val="20"/>
              </w:rPr>
            </w:pPr>
            <w:r w:rsidRPr="004D035A">
              <w:rPr>
                <w:rFonts w:asciiTheme="minorHAnsi" w:hAnsiTheme="minorHAnsi" w:cs="Arial"/>
                <w:sz w:val="20"/>
              </w:rPr>
              <w:t>M Go Business Mobile Casual (MtM)</w:t>
            </w:r>
          </w:p>
        </w:tc>
        <w:tc>
          <w:tcPr>
            <w:tcW w:w="1418" w:type="dxa"/>
          </w:tcPr>
          <w:p w14:paraId="6B0867EE" w14:textId="77777777" w:rsidR="001F0B05" w:rsidRPr="004D035A" w:rsidRDefault="001F0B05"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559" w:type="dxa"/>
          </w:tcPr>
          <w:p w14:paraId="3C880601" w14:textId="77777777" w:rsidR="001F0B05" w:rsidRPr="004D035A" w:rsidRDefault="001F0B05"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555" w:type="dxa"/>
          </w:tcPr>
          <w:p w14:paraId="495B279C" w14:textId="77777777" w:rsidR="001F0B05" w:rsidRPr="004D035A" w:rsidRDefault="001F0B05"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$0.0125</w:t>
            </w:r>
          </w:p>
        </w:tc>
        <w:tc>
          <w:tcPr>
            <w:tcW w:w="1512" w:type="dxa"/>
          </w:tcPr>
          <w:p w14:paraId="490B5DF1" w14:textId="77777777" w:rsidR="001F0B05" w:rsidRPr="004D035A" w:rsidRDefault="001F0B05"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r>
      <w:tr w:rsidR="001F0B05" w:rsidRPr="004D035A" w14:paraId="7B8694C9" w14:textId="77777777" w:rsidTr="00C22E41">
        <w:tc>
          <w:tcPr>
            <w:cnfStyle w:val="001000000000" w:firstRow="0" w:lastRow="0" w:firstColumn="1" w:lastColumn="0" w:oddVBand="0" w:evenVBand="0" w:oddHBand="0" w:evenHBand="0" w:firstRowFirstColumn="0" w:firstRowLastColumn="0" w:lastRowFirstColumn="0" w:lastRowLastColumn="0"/>
            <w:tcW w:w="2972" w:type="dxa"/>
          </w:tcPr>
          <w:p w14:paraId="63AE30C5" w14:textId="77777777" w:rsidR="001F0B05" w:rsidRPr="004D035A" w:rsidRDefault="001F0B05" w:rsidP="009B4EA9">
            <w:pPr>
              <w:keepNext/>
              <w:spacing w:after="0"/>
              <w:jc w:val="center"/>
              <w:rPr>
                <w:rFonts w:asciiTheme="minorHAnsi" w:hAnsiTheme="minorHAnsi" w:cs="Arial"/>
                <w:sz w:val="20"/>
              </w:rPr>
            </w:pPr>
            <w:r w:rsidRPr="004D035A">
              <w:rPr>
                <w:rFonts w:asciiTheme="minorHAnsi" w:hAnsiTheme="minorHAnsi" w:cs="Arial"/>
                <w:sz w:val="20"/>
              </w:rPr>
              <w:t>L Go Business Mobile Casual (MtM)</w:t>
            </w:r>
          </w:p>
        </w:tc>
        <w:tc>
          <w:tcPr>
            <w:tcW w:w="1418" w:type="dxa"/>
          </w:tcPr>
          <w:p w14:paraId="2C91EAAE" w14:textId="77777777" w:rsidR="001F0B05" w:rsidRPr="004D035A" w:rsidRDefault="001F0B05" w:rsidP="009B4EA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559" w:type="dxa"/>
          </w:tcPr>
          <w:p w14:paraId="74E4EB60" w14:textId="77777777" w:rsidR="001F0B05" w:rsidRPr="004D035A" w:rsidRDefault="001F0B05" w:rsidP="009B4EA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555" w:type="dxa"/>
          </w:tcPr>
          <w:p w14:paraId="0D26BDBC" w14:textId="77777777" w:rsidR="001F0B05" w:rsidRPr="004D035A" w:rsidRDefault="001F0B05"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$0.0105</w:t>
            </w:r>
          </w:p>
        </w:tc>
        <w:tc>
          <w:tcPr>
            <w:tcW w:w="1512" w:type="dxa"/>
          </w:tcPr>
          <w:p w14:paraId="22499284" w14:textId="77777777" w:rsidR="001F0B05" w:rsidRPr="004D035A" w:rsidRDefault="001F0B05"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r>
      <w:tr w:rsidR="001F0B05" w:rsidRPr="004D035A" w14:paraId="1C10773A"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506E41E" w14:textId="77777777" w:rsidR="001F0B05" w:rsidRPr="004D035A" w:rsidRDefault="001F0B05" w:rsidP="009B4EA9">
            <w:pPr>
              <w:keepNext/>
              <w:spacing w:after="0"/>
              <w:jc w:val="center"/>
              <w:rPr>
                <w:rFonts w:asciiTheme="minorHAnsi" w:hAnsiTheme="minorHAnsi" w:cs="Arial"/>
                <w:sz w:val="20"/>
              </w:rPr>
            </w:pPr>
            <w:r w:rsidRPr="004D035A">
              <w:rPr>
                <w:rFonts w:asciiTheme="minorHAnsi" w:hAnsiTheme="minorHAnsi" w:cs="Arial"/>
                <w:sz w:val="20"/>
              </w:rPr>
              <w:t>S Go Business Mobile SIM (24M)</w:t>
            </w:r>
          </w:p>
        </w:tc>
        <w:tc>
          <w:tcPr>
            <w:tcW w:w="1418" w:type="dxa"/>
          </w:tcPr>
          <w:p w14:paraId="246A51E7" w14:textId="77777777" w:rsidR="001F0B05" w:rsidRPr="004D035A" w:rsidRDefault="001F0B05"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$1.00</w:t>
            </w:r>
          </w:p>
        </w:tc>
        <w:tc>
          <w:tcPr>
            <w:tcW w:w="1559" w:type="dxa"/>
          </w:tcPr>
          <w:p w14:paraId="1DD4E044" w14:textId="77777777" w:rsidR="001F0B05" w:rsidRPr="004D035A" w:rsidRDefault="001F0B05"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555" w:type="dxa"/>
          </w:tcPr>
          <w:p w14:paraId="0AAC3FE9" w14:textId="77777777" w:rsidR="001F0B05" w:rsidRPr="004D035A" w:rsidRDefault="001F0B05"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$0.0183</w:t>
            </w:r>
          </w:p>
        </w:tc>
        <w:tc>
          <w:tcPr>
            <w:tcW w:w="1512" w:type="dxa"/>
          </w:tcPr>
          <w:p w14:paraId="0D1C91C2" w14:textId="77777777" w:rsidR="001F0B05" w:rsidRPr="004D035A" w:rsidRDefault="001F0B05"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$1200</w:t>
            </w:r>
          </w:p>
        </w:tc>
      </w:tr>
      <w:tr w:rsidR="001F0B05" w:rsidRPr="004D035A" w14:paraId="57374AE0" w14:textId="77777777" w:rsidTr="00C22E41">
        <w:tc>
          <w:tcPr>
            <w:cnfStyle w:val="001000000000" w:firstRow="0" w:lastRow="0" w:firstColumn="1" w:lastColumn="0" w:oddVBand="0" w:evenVBand="0" w:oddHBand="0" w:evenHBand="0" w:firstRowFirstColumn="0" w:firstRowLastColumn="0" w:lastRowFirstColumn="0" w:lastRowLastColumn="0"/>
            <w:tcW w:w="2972" w:type="dxa"/>
          </w:tcPr>
          <w:p w14:paraId="3EBAA4F1" w14:textId="77777777" w:rsidR="001F0B05" w:rsidRPr="004D035A" w:rsidRDefault="001F0B05" w:rsidP="009B4EA9">
            <w:pPr>
              <w:keepNext/>
              <w:spacing w:after="0"/>
              <w:jc w:val="center"/>
              <w:rPr>
                <w:rFonts w:asciiTheme="minorHAnsi" w:hAnsiTheme="minorHAnsi" w:cs="Arial"/>
                <w:sz w:val="20"/>
              </w:rPr>
            </w:pPr>
            <w:r w:rsidRPr="004D035A">
              <w:rPr>
                <w:rFonts w:asciiTheme="minorHAnsi" w:hAnsiTheme="minorHAnsi" w:cs="Arial"/>
                <w:sz w:val="20"/>
              </w:rPr>
              <w:t>M Go Business Mobile SIM (24M)</w:t>
            </w:r>
          </w:p>
        </w:tc>
        <w:tc>
          <w:tcPr>
            <w:tcW w:w="1418" w:type="dxa"/>
          </w:tcPr>
          <w:p w14:paraId="19568639" w14:textId="77777777" w:rsidR="001F0B05" w:rsidRPr="004D035A" w:rsidRDefault="001F0B05" w:rsidP="009B4EA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559" w:type="dxa"/>
          </w:tcPr>
          <w:p w14:paraId="2767F5ED" w14:textId="77777777" w:rsidR="001F0B05" w:rsidRPr="004D035A" w:rsidRDefault="001F0B05" w:rsidP="009B4EA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555" w:type="dxa"/>
          </w:tcPr>
          <w:p w14:paraId="5A5247EF" w14:textId="77777777" w:rsidR="001F0B05" w:rsidRPr="004D035A" w:rsidRDefault="001F0B05"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$0.0117</w:t>
            </w:r>
          </w:p>
        </w:tc>
        <w:tc>
          <w:tcPr>
            <w:tcW w:w="1512" w:type="dxa"/>
          </w:tcPr>
          <w:p w14:paraId="219E7691" w14:textId="77777777" w:rsidR="001F0B05" w:rsidRPr="004D035A" w:rsidRDefault="001F0B05"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r>
      <w:tr w:rsidR="001F0B05" w:rsidRPr="004D035A" w14:paraId="15FB656E"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F406809" w14:textId="77777777" w:rsidR="001F0B05" w:rsidRPr="004D035A" w:rsidRDefault="001F0B05" w:rsidP="009B4EA9">
            <w:pPr>
              <w:keepNext/>
              <w:spacing w:after="0"/>
              <w:jc w:val="center"/>
              <w:rPr>
                <w:rFonts w:asciiTheme="minorHAnsi" w:hAnsiTheme="minorHAnsi" w:cs="Arial"/>
                <w:sz w:val="20"/>
              </w:rPr>
            </w:pPr>
            <w:r w:rsidRPr="004D035A">
              <w:rPr>
                <w:rFonts w:asciiTheme="minorHAnsi" w:hAnsiTheme="minorHAnsi" w:cs="Arial"/>
                <w:sz w:val="20"/>
              </w:rPr>
              <w:t>L Go Business Mobile SIM (24M)</w:t>
            </w:r>
          </w:p>
        </w:tc>
        <w:tc>
          <w:tcPr>
            <w:tcW w:w="1418" w:type="dxa"/>
          </w:tcPr>
          <w:p w14:paraId="64E41A5A" w14:textId="77777777" w:rsidR="001F0B05" w:rsidRPr="004D035A" w:rsidRDefault="001F0B05"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559" w:type="dxa"/>
          </w:tcPr>
          <w:p w14:paraId="1DD3DCEB" w14:textId="77777777" w:rsidR="001F0B05" w:rsidRPr="004D035A" w:rsidRDefault="001F0B05"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555" w:type="dxa"/>
          </w:tcPr>
          <w:p w14:paraId="63CEDE43" w14:textId="77777777" w:rsidR="001F0B05" w:rsidRPr="004D035A" w:rsidRDefault="001F0B05"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$0.0100</w:t>
            </w:r>
          </w:p>
        </w:tc>
        <w:tc>
          <w:tcPr>
            <w:tcW w:w="1512" w:type="dxa"/>
          </w:tcPr>
          <w:p w14:paraId="1231A7B4" w14:textId="77777777" w:rsidR="001F0B05" w:rsidRPr="004D035A" w:rsidRDefault="001F0B05"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r>
      <w:tr w:rsidR="001F0B05" w:rsidRPr="004D035A" w14:paraId="1CC4D8E2" w14:textId="77777777" w:rsidTr="00C22E41">
        <w:tc>
          <w:tcPr>
            <w:cnfStyle w:val="001000000000" w:firstRow="0" w:lastRow="0" w:firstColumn="1" w:lastColumn="0" w:oddVBand="0" w:evenVBand="0" w:oddHBand="0" w:evenHBand="0" w:firstRowFirstColumn="0" w:firstRowLastColumn="0" w:lastRowFirstColumn="0" w:lastRowLastColumn="0"/>
            <w:tcW w:w="2972" w:type="dxa"/>
          </w:tcPr>
          <w:p w14:paraId="686EF9E9" w14:textId="77777777" w:rsidR="001F0B05" w:rsidRPr="004D035A" w:rsidRDefault="001F0B05" w:rsidP="009B4EA9">
            <w:pPr>
              <w:keepNext/>
              <w:spacing w:after="0"/>
              <w:jc w:val="center"/>
              <w:rPr>
                <w:rFonts w:asciiTheme="minorHAnsi" w:hAnsiTheme="minorHAnsi" w:cs="Arial"/>
                <w:sz w:val="20"/>
              </w:rPr>
            </w:pPr>
            <w:r w:rsidRPr="004D035A">
              <w:rPr>
                <w:rFonts w:asciiTheme="minorHAnsi" w:hAnsiTheme="minorHAnsi" w:cs="Arial"/>
                <w:sz w:val="20"/>
              </w:rPr>
              <w:t>S Go Business Mobile (24M)</w:t>
            </w:r>
          </w:p>
        </w:tc>
        <w:tc>
          <w:tcPr>
            <w:tcW w:w="1418" w:type="dxa"/>
          </w:tcPr>
          <w:p w14:paraId="04764E64" w14:textId="77777777" w:rsidR="001F0B05" w:rsidRPr="004D035A" w:rsidRDefault="001F0B05" w:rsidP="009B4EA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$1.00</w:t>
            </w:r>
          </w:p>
        </w:tc>
        <w:tc>
          <w:tcPr>
            <w:tcW w:w="1559" w:type="dxa"/>
          </w:tcPr>
          <w:p w14:paraId="49AA17A3" w14:textId="77777777" w:rsidR="001F0B05" w:rsidRPr="004D035A" w:rsidRDefault="001F0B05" w:rsidP="009B4EA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555" w:type="dxa"/>
          </w:tcPr>
          <w:p w14:paraId="1D59A2BB" w14:textId="77777777" w:rsidR="001F0B05" w:rsidRPr="004D035A" w:rsidRDefault="001F0B05"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$0.0433</w:t>
            </w:r>
          </w:p>
        </w:tc>
        <w:tc>
          <w:tcPr>
            <w:tcW w:w="1512" w:type="dxa"/>
          </w:tcPr>
          <w:p w14:paraId="12C4A399" w14:textId="77777777" w:rsidR="001F0B05" w:rsidRPr="004D035A" w:rsidRDefault="001F0B05"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$800</w:t>
            </w:r>
          </w:p>
        </w:tc>
      </w:tr>
      <w:tr w:rsidR="001F0B05" w:rsidRPr="004D035A" w14:paraId="568DFD4D"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6C127B3" w14:textId="77777777" w:rsidR="001F0B05" w:rsidRPr="004D035A" w:rsidRDefault="001F0B05" w:rsidP="009B4EA9">
            <w:pPr>
              <w:keepNext/>
              <w:spacing w:after="0"/>
              <w:jc w:val="center"/>
              <w:rPr>
                <w:rFonts w:asciiTheme="minorHAnsi" w:hAnsiTheme="minorHAnsi" w:cs="Arial"/>
                <w:sz w:val="20"/>
              </w:rPr>
            </w:pPr>
            <w:r w:rsidRPr="004D035A">
              <w:rPr>
                <w:rFonts w:asciiTheme="minorHAnsi" w:hAnsiTheme="minorHAnsi" w:cs="Arial"/>
                <w:sz w:val="20"/>
              </w:rPr>
              <w:t>M Go Business Mobile (24M)</w:t>
            </w:r>
          </w:p>
        </w:tc>
        <w:tc>
          <w:tcPr>
            <w:tcW w:w="1418" w:type="dxa"/>
          </w:tcPr>
          <w:p w14:paraId="7B1CD072" w14:textId="77777777" w:rsidR="001F0B05" w:rsidRPr="004D035A" w:rsidRDefault="001F0B05"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$1.00</w:t>
            </w:r>
          </w:p>
        </w:tc>
        <w:tc>
          <w:tcPr>
            <w:tcW w:w="1559" w:type="dxa"/>
          </w:tcPr>
          <w:p w14:paraId="1B759E20" w14:textId="77777777" w:rsidR="001F0B05" w:rsidRPr="004D035A" w:rsidRDefault="001F0B05"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555" w:type="dxa"/>
          </w:tcPr>
          <w:p w14:paraId="0A3FFD15" w14:textId="77777777" w:rsidR="001F0B05" w:rsidRPr="004D035A" w:rsidRDefault="001F0B05"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$0.0283</w:t>
            </w:r>
          </w:p>
        </w:tc>
        <w:tc>
          <w:tcPr>
            <w:tcW w:w="1512" w:type="dxa"/>
          </w:tcPr>
          <w:p w14:paraId="53DCBEBB" w14:textId="77777777" w:rsidR="001F0B05" w:rsidRPr="004D035A" w:rsidRDefault="001F0B05"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$1200</w:t>
            </w:r>
          </w:p>
        </w:tc>
      </w:tr>
      <w:tr w:rsidR="001F0B05" w:rsidRPr="004D035A" w14:paraId="09B10916" w14:textId="77777777" w:rsidTr="00C22E41">
        <w:tc>
          <w:tcPr>
            <w:cnfStyle w:val="001000000000" w:firstRow="0" w:lastRow="0" w:firstColumn="1" w:lastColumn="0" w:oddVBand="0" w:evenVBand="0" w:oddHBand="0" w:evenHBand="0" w:firstRowFirstColumn="0" w:firstRowLastColumn="0" w:lastRowFirstColumn="0" w:lastRowLastColumn="0"/>
            <w:tcW w:w="2972" w:type="dxa"/>
          </w:tcPr>
          <w:p w14:paraId="203B45FF" w14:textId="77777777" w:rsidR="001F0B05" w:rsidRPr="004D035A" w:rsidRDefault="001F0B05" w:rsidP="009B4EA9">
            <w:pPr>
              <w:keepNext/>
              <w:spacing w:after="0"/>
              <w:jc w:val="center"/>
              <w:rPr>
                <w:rFonts w:asciiTheme="minorHAnsi" w:hAnsiTheme="minorHAnsi" w:cs="Arial"/>
                <w:sz w:val="20"/>
              </w:rPr>
            </w:pPr>
            <w:r w:rsidRPr="004D035A">
              <w:rPr>
                <w:rFonts w:asciiTheme="minorHAnsi" w:hAnsiTheme="minorHAnsi" w:cs="Arial"/>
                <w:sz w:val="20"/>
              </w:rPr>
              <w:t>L Go Business Mobile (24M)</w:t>
            </w:r>
          </w:p>
        </w:tc>
        <w:tc>
          <w:tcPr>
            <w:tcW w:w="1418" w:type="dxa"/>
          </w:tcPr>
          <w:p w14:paraId="1CF90501" w14:textId="77777777" w:rsidR="001F0B05" w:rsidRPr="004D035A" w:rsidRDefault="001F0B05" w:rsidP="009B4EA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559" w:type="dxa"/>
          </w:tcPr>
          <w:p w14:paraId="1841C824" w14:textId="77777777" w:rsidR="001F0B05" w:rsidRPr="004D035A" w:rsidRDefault="001F0B05" w:rsidP="009B4EA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555" w:type="dxa"/>
          </w:tcPr>
          <w:p w14:paraId="2EA7B936" w14:textId="77777777" w:rsidR="001F0B05" w:rsidRPr="004D035A" w:rsidRDefault="001F0B05"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$0.0167</w:t>
            </w:r>
          </w:p>
        </w:tc>
        <w:tc>
          <w:tcPr>
            <w:tcW w:w="1512" w:type="dxa"/>
          </w:tcPr>
          <w:p w14:paraId="737925EE" w14:textId="77777777" w:rsidR="001F0B05" w:rsidRPr="004D035A" w:rsidRDefault="001F0B05"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r>
      <w:tr w:rsidR="001F0B05" w:rsidRPr="004D035A" w14:paraId="6836F872"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7B63A93" w14:textId="77777777" w:rsidR="001F0B05" w:rsidRPr="004D035A" w:rsidRDefault="001F0B05" w:rsidP="009B4EA9">
            <w:pPr>
              <w:keepNext/>
              <w:spacing w:after="0"/>
              <w:jc w:val="center"/>
              <w:rPr>
                <w:rFonts w:asciiTheme="minorHAnsi" w:hAnsiTheme="minorHAnsi" w:cs="Arial"/>
                <w:sz w:val="20"/>
              </w:rPr>
            </w:pPr>
            <w:r w:rsidRPr="004D035A">
              <w:rPr>
                <w:rFonts w:asciiTheme="minorHAnsi" w:hAnsiTheme="minorHAnsi" w:cs="Arial"/>
                <w:sz w:val="20"/>
              </w:rPr>
              <w:t>XL Go Business Mobile (24M)</w:t>
            </w:r>
          </w:p>
        </w:tc>
        <w:tc>
          <w:tcPr>
            <w:tcW w:w="1418" w:type="dxa"/>
          </w:tcPr>
          <w:p w14:paraId="54F21256" w14:textId="77777777" w:rsidR="001F0B05" w:rsidRPr="004D035A" w:rsidRDefault="001F0B05"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559" w:type="dxa"/>
          </w:tcPr>
          <w:p w14:paraId="65B64D86" w14:textId="77777777" w:rsidR="001F0B05" w:rsidRPr="004D035A" w:rsidRDefault="001F0B05"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555" w:type="dxa"/>
          </w:tcPr>
          <w:p w14:paraId="1DC8F72E" w14:textId="77777777" w:rsidR="001F0B05" w:rsidRPr="004D035A" w:rsidRDefault="001F0B05"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$0.0135</w:t>
            </w:r>
          </w:p>
        </w:tc>
        <w:tc>
          <w:tcPr>
            <w:tcW w:w="1512" w:type="dxa"/>
          </w:tcPr>
          <w:p w14:paraId="41BF6FF6" w14:textId="77777777" w:rsidR="001F0B05" w:rsidRPr="004D035A" w:rsidRDefault="001F0B05"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r>
      <w:tr w:rsidR="001F0B05" w:rsidRPr="004D035A" w14:paraId="28D132D1" w14:textId="77777777" w:rsidTr="00C22E41">
        <w:tc>
          <w:tcPr>
            <w:cnfStyle w:val="001000000000" w:firstRow="0" w:lastRow="0" w:firstColumn="1" w:lastColumn="0" w:oddVBand="0" w:evenVBand="0" w:oddHBand="0" w:evenHBand="0" w:firstRowFirstColumn="0" w:firstRowLastColumn="0" w:lastRowFirstColumn="0" w:lastRowLastColumn="0"/>
            <w:tcW w:w="2972" w:type="dxa"/>
          </w:tcPr>
          <w:p w14:paraId="1FE62394" w14:textId="77777777" w:rsidR="001F0B05" w:rsidRPr="004D035A" w:rsidRDefault="001F0B05" w:rsidP="009B4EA9">
            <w:pPr>
              <w:keepNext/>
              <w:spacing w:after="0"/>
              <w:jc w:val="center"/>
              <w:rPr>
                <w:rFonts w:asciiTheme="minorHAnsi" w:hAnsiTheme="minorHAnsi" w:cs="Arial"/>
                <w:sz w:val="20"/>
              </w:rPr>
            </w:pPr>
            <w:r w:rsidRPr="004D035A">
              <w:rPr>
                <w:rFonts w:asciiTheme="minorHAnsi" w:hAnsiTheme="minorHAnsi" w:cs="Arial"/>
                <w:sz w:val="20"/>
              </w:rPr>
              <w:t>$35 Business Fleet Connect Plan</w:t>
            </w:r>
          </w:p>
        </w:tc>
        <w:tc>
          <w:tcPr>
            <w:tcW w:w="1418" w:type="dxa"/>
          </w:tcPr>
          <w:p w14:paraId="5AEFA966" w14:textId="77777777" w:rsidR="001F0B05" w:rsidRPr="004D035A" w:rsidRDefault="001F0B05" w:rsidP="009B4EA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$1.44</w:t>
            </w:r>
          </w:p>
        </w:tc>
        <w:tc>
          <w:tcPr>
            <w:tcW w:w="1559" w:type="dxa"/>
          </w:tcPr>
          <w:p w14:paraId="37429695" w14:textId="77777777" w:rsidR="001F0B05" w:rsidRPr="004D035A" w:rsidRDefault="001F0B05" w:rsidP="009B4EA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555" w:type="dxa"/>
          </w:tcPr>
          <w:p w14:paraId="10979485" w14:textId="77777777" w:rsidR="001F0B05" w:rsidRPr="004D035A" w:rsidRDefault="001F0B05"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$0.3500</w:t>
            </w:r>
          </w:p>
        </w:tc>
        <w:tc>
          <w:tcPr>
            <w:tcW w:w="1512" w:type="dxa"/>
          </w:tcPr>
          <w:p w14:paraId="2229633F" w14:textId="77777777" w:rsidR="001F0B05" w:rsidRPr="004D035A" w:rsidRDefault="001F0B05"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13</w:t>
            </w:r>
          </w:p>
        </w:tc>
      </w:tr>
      <w:tr w:rsidR="001F0B05" w:rsidRPr="004D035A" w14:paraId="64C894D2"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C9747FA" w14:textId="77777777" w:rsidR="001F0B05" w:rsidRPr="004D035A" w:rsidRDefault="001F0B05" w:rsidP="009B4EA9">
            <w:pPr>
              <w:keepNext/>
              <w:spacing w:after="0"/>
              <w:jc w:val="center"/>
              <w:rPr>
                <w:rFonts w:asciiTheme="minorHAnsi" w:hAnsiTheme="minorHAnsi" w:cs="Arial"/>
                <w:sz w:val="20"/>
              </w:rPr>
            </w:pPr>
            <w:r w:rsidRPr="004D035A">
              <w:rPr>
                <w:rFonts w:asciiTheme="minorHAnsi" w:hAnsiTheme="minorHAnsi" w:cs="Arial"/>
                <w:sz w:val="20"/>
              </w:rPr>
              <w:t>$45 Business Fleet Connect Plan</w:t>
            </w:r>
          </w:p>
        </w:tc>
        <w:tc>
          <w:tcPr>
            <w:tcW w:w="1418" w:type="dxa"/>
          </w:tcPr>
          <w:p w14:paraId="52B129AC" w14:textId="77777777" w:rsidR="001F0B05" w:rsidRPr="004D035A" w:rsidRDefault="001F0B05"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$1.30</w:t>
            </w:r>
          </w:p>
        </w:tc>
        <w:tc>
          <w:tcPr>
            <w:tcW w:w="1559" w:type="dxa"/>
          </w:tcPr>
          <w:p w14:paraId="71987C08" w14:textId="77777777" w:rsidR="001F0B05" w:rsidRPr="004D035A" w:rsidRDefault="001F0B05" w:rsidP="009B4EA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555" w:type="dxa"/>
          </w:tcPr>
          <w:p w14:paraId="01DB22DD" w14:textId="77777777" w:rsidR="001F0B05" w:rsidRPr="004D035A" w:rsidRDefault="001F0B05"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$0.1125</w:t>
            </w:r>
          </w:p>
        </w:tc>
        <w:tc>
          <w:tcPr>
            <w:tcW w:w="1512" w:type="dxa"/>
          </w:tcPr>
          <w:p w14:paraId="4ED537C0" w14:textId="77777777" w:rsidR="001F0B05" w:rsidRPr="004D035A" w:rsidRDefault="001F0B05" w:rsidP="009B4EA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34</w:t>
            </w:r>
          </w:p>
        </w:tc>
      </w:tr>
      <w:tr w:rsidR="001F0B05" w:rsidRPr="004D035A" w14:paraId="76289193" w14:textId="77777777" w:rsidTr="00C22E41">
        <w:tc>
          <w:tcPr>
            <w:cnfStyle w:val="001000000000" w:firstRow="0" w:lastRow="0" w:firstColumn="1" w:lastColumn="0" w:oddVBand="0" w:evenVBand="0" w:oddHBand="0" w:evenHBand="0" w:firstRowFirstColumn="0" w:firstRowLastColumn="0" w:lastRowFirstColumn="0" w:lastRowLastColumn="0"/>
            <w:tcW w:w="2972" w:type="dxa"/>
          </w:tcPr>
          <w:p w14:paraId="7E02257C" w14:textId="77777777" w:rsidR="001F0B05" w:rsidRPr="004D035A" w:rsidRDefault="001F0B05" w:rsidP="009B4EA9">
            <w:pPr>
              <w:keepNext/>
              <w:spacing w:after="0"/>
              <w:jc w:val="center"/>
              <w:rPr>
                <w:rFonts w:asciiTheme="minorHAnsi" w:hAnsiTheme="minorHAnsi" w:cs="Arial"/>
                <w:sz w:val="20"/>
              </w:rPr>
            </w:pPr>
            <w:r w:rsidRPr="004D035A">
              <w:rPr>
                <w:rFonts w:asciiTheme="minorHAnsi" w:hAnsiTheme="minorHAnsi" w:cs="Arial"/>
                <w:sz w:val="20"/>
              </w:rPr>
              <w:t>$75 Business Fleet Connect Plan</w:t>
            </w:r>
          </w:p>
        </w:tc>
        <w:tc>
          <w:tcPr>
            <w:tcW w:w="1418" w:type="dxa"/>
          </w:tcPr>
          <w:p w14:paraId="33650726" w14:textId="77777777" w:rsidR="001F0B05" w:rsidRPr="004D035A" w:rsidRDefault="001F0B05" w:rsidP="009B4EA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$1.15</w:t>
            </w:r>
          </w:p>
        </w:tc>
        <w:tc>
          <w:tcPr>
            <w:tcW w:w="1559" w:type="dxa"/>
          </w:tcPr>
          <w:p w14:paraId="45D01572" w14:textId="77777777" w:rsidR="001F0B05" w:rsidRPr="004D035A" w:rsidRDefault="001F0B05" w:rsidP="009B4EA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555" w:type="dxa"/>
          </w:tcPr>
          <w:p w14:paraId="5AD38BAE" w14:textId="77777777" w:rsidR="001F0B05" w:rsidRPr="004D035A" w:rsidRDefault="001F0B05"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$0.0375</w:t>
            </w:r>
          </w:p>
        </w:tc>
        <w:tc>
          <w:tcPr>
            <w:tcW w:w="1512" w:type="dxa"/>
          </w:tcPr>
          <w:p w14:paraId="00A2872E" w14:textId="77777777" w:rsidR="001F0B05" w:rsidRPr="004D035A" w:rsidRDefault="001F0B05" w:rsidP="009B4EA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65</w:t>
            </w:r>
          </w:p>
        </w:tc>
      </w:tr>
      <w:tr w:rsidR="001F0B05" w:rsidRPr="004D035A" w14:paraId="49A7F9D4"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D65B881" w14:textId="77777777" w:rsidR="001F0B05" w:rsidRPr="004D035A" w:rsidRDefault="001F0B05" w:rsidP="001F0B05">
            <w:pPr>
              <w:spacing w:after="0"/>
              <w:jc w:val="center"/>
              <w:rPr>
                <w:rFonts w:asciiTheme="minorHAnsi" w:hAnsiTheme="minorHAnsi" w:cs="Arial"/>
                <w:sz w:val="20"/>
              </w:rPr>
            </w:pPr>
            <w:r w:rsidRPr="004D035A">
              <w:rPr>
                <w:rFonts w:asciiTheme="minorHAnsi" w:hAnsiTheme="minorHAnsi" w:cs="Arial"/>
                <w:sz w:val="20"/>
              </w:rPr>
              <w:t>$95 Business Fleet Connect Plan</w:t>
            </w:r>
          </w:p>
        </w:tc>
        <w:tc>
          <w:tcPr>
            <w:tcW w:w="1418" w:type="dxa"/>
          </w:tcPr>
          <w:p w14:paraId="1263F4DF" w14:textId="77777777" w:rsidR="001F0B05" w:rsidRPr="004D035A" w:rsidRDefault="001F0B05" w:rsidP="001F0B05">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$1.01</w:t>
            </w:r>
          </w:p>
        </w:tc>
        <w:tc>
          <w:tcPr>
            <w:tcW w:w="1559" w:type="dxa"/>
          </w:tcPr>
          <w:p w14:paraId="1FB5D7D8" w14:textId="77777777" w:rsidR="001F0B05" w:rsidRPr="004D035A" w:rsidRDefault="001F0B05" w:rsidP="001F0B05">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555" w:type="dxa"/>
          </w:tcPr>
          <w:p w14:paraId="1E26423A" w14:textId="77777777" w:rsidR="001F0B05" w:rsidRPr="004D035A" w:rsidRDefault="001F0B05" w:rsidP="001F0B0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$0.0317</w:t>
            </w:r>
          </w:p>
        </w:tc>
        <w:tc>
          <w:tcPr>
            <w:tcW w:w="1512" w:type="dxa"/>
          </w:tcPr>
          <w:p w14:paraId="3CC76CDC" w14:textId="77777777" w:rsidR="001F0B05" w:rsidRPr="004D035A" w:rsidRDefault="001F0B05" w:rsidP="001F0B0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94</w:t>
            </w:r>
          </w:p>
        </w:tc>
      </w:tr>
      <w:tr w:rsidR="001F0B05" w:rsidRPr="004D035A" w14:paraId="0F2A2735" w14:textId="77777777" w:rsidTr="00C22E41">
        <w:tc>
          <w:tcPr>
            <w:cnfStyle w:val="001000000000" w:firstRow="0" w:lastRow="0" w:firstColumn="1" w:lastColumn="0" w:oddVBand="0" w:evenVBand="0" w:oddHBand="0" w:evenHBand="0" w:firstRowFirstColumn="0" w:firstRowLastColumn="0" w:lastRowFirstColumn="0" w:lastRowLastColumn="0"/>
            <w:tcW w:w="2972" w:type="dxa"/>
          </w:tcPr>
          <w:p w14:paraId="4C2825E9" w14:textId="77777777" w:rsidR="001F0B05" w:rsidRPr="004D035A" w:rsidRDefault="001F0B05" w:rsidP="001F0B05">
            <w:pPr>
              <w:spacing w:after="0"/>
              <w:jc w:val="center"/>
              <w:rPr>
                <w:rFonts w:asciiTheme="minorHAnsi" w:hAnsiTheme="minorHAnsi" w:cs="Arial"/>
                <w:sz w:val="20"/>
              </w:rPr>
            </w:pPr>
            <w:r w:rsidRPr="004D035A">
              <w:rPr>
                <w:rFonts w:asciiTheme="minorHAnsi" w:hAnsiTheme="minorHAnsi" w:cs="Arial"/>
                <w:sz w:val="20"/>
              </w:rPr>
              <w:t>$120 Business Fleet Connect Plan</w:t>
            </w:r>
          </w:p>
        </w:tc>
        <w:tc>
          <w:tcPr>
            <w:tcW w:w="1418" w:type="dxa"/>
          </w:tcPr>
          <w:p w14:paraId="3B434B10" w14:textId="77777777" w:rsidR="001F0B05" w:rsidRPr="004D035A" w:rsidRDefault="001F0B05" w:rsidP="001F0B05">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559" w:type="dxa"/>
          </w:tcPr>
          <w:p w14:paraId="1FA3827A" w14:textId="77777777" w:rsidR="001F0B05" w:rsidRPr="004D035A" w:rsidRDefault="001F0B05" w:rsidP="001F0B05">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555" w:type="dxa"/>
          </w:tcPr>
          <w:p w14:paraId="5ED137BE" w14:textId="77777777" w:rsidR="001F0B05" w:rsidRPr="004D035A" w:rsidRDefault="001F0B05" w:rsidP="001F0B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$0.0300</w:t>
            </w:r>
          </w:p>
        </w:tc>
        <w:tc>
          <w:tcPr>
            <w:tcW w:w="1512" w:type="dxa"/>
          </w:tcPr>
          <w:p w14:paraId="1B54616C" w14:textId="77777777" w:rsidR="001F0B05" w:rsidRPr="004D035A" w:rsidRDefault="001F0B05" w:rsidP="001F0B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r>
      <w:tr w:rsidR="001F0B05" w:rsidRPr="004D035A" w14:paraId="765FF068"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F2ECDDB" w14:textId="77777777" w:rsidR="001F0B05" w:rsidRPr="004D035A" w:rsidRDefault="001F0B05" w:rsidP="001F0B05">
            <w:pPr>
              <w:spacing w:after="0"/>
              <w:jc w:val="center"/>
              <w:rPr>
                <w:rFonts w:asciiTheme="minorHAnsi" w:hAnsiTheme="minorHAnsi" w:cs="Arial"/>
                <w:sz w:val="20"/>
              </w:rPr>
            </w:pPr>
            <w:r w:rsidRPr="004D035A">
              <w:rPr>
                <w:rFonts w:asciiTheme="minorHAnsi" w:hAnsiTheme="minorHAnsi" w:cs="Arial"/>
                <w:sz w:val="20"/>
              </w:rPr>
              <w:t>$140 Business Fleet Connect Plan</w:t>
            </w:r>
          </w:p>
        </w:tc>
        <w:tc>
          <w:tcPr>
            <w:tcW w:w="1418" w:type="dxa"/>
          </w:tcPr>
          <w:p w14:paraId="219C2DD7" w14:textId="77777777" w:rsidR="001F0B05" w:rsidRPr="004D035A" w:rsidRDefault="001F0B05" w:rsidP="001F0B05">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559" w:type="dxa"/>
          </w:tcPr>
          <w:p w14:paraId="7F975E6E" w14:textId="77777777" w:rsidR="001F0B05" w:rsidRPr="004D035A" w:rsidRDefault="001F0B05" w:rsidP="001F0B05">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555" w:type="dxa"/>
          </w:tcPr>
          <w:p w14:paraId="6D0E8D2E" w14:textId="77777777" w:rsidR="001F0B05" w:rsidRPr="004D035A" w:rsidRDefault="001F0B05" w:rsidP="001F0B0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$0.0175</w:t>
            </w:r>
          </w:p>
        </w:tc>
        <w:tc>
          <w:tcPr>
            <w:tcW w:w="1512" w:type="dxa"/>
          </w:tcPr>
          <w:p w14:paraId="624B1B37" w14:textId="77777777" w:rsidR="001F0B05" w:rsidRPr="004D035A" w:rsidRDefault="001F0B05" w:rsidP="001F0B0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r>
    </w:tbl>
    <w:p w14:paraId="5996C768" w14:textId="77777777" w:rsidR="003507B0" w:rsidRPr="004D035A" w:rsidRDefault="003507B0" w:rsidP="003507B0"/>
    <w:p w14:paraId="4FA4A766" w14:textId="77777777" w:rsidR="003507B0" w:rsidRPr="004D035A" w:rsidRDefault="003507B0" w:rsidP="003507B0">
      <w:r w:rsidRPr="004D035A">
        <w:rPr>
          <w:b/>
        </w:rPr>
        <w:lastRenderedPageBreak/>
        <w:t xml:space="preserve">Mobile Plan Offerings – Included Value &amp; Excess Cost Comparison </w:t>
      </w:r>
      <w:r w:rsidRPr="004D035A">
        <w:t>(as of 30th June 2015)</w:t>
      </w:r>
    </w:p>
    <w:tbl>
      <w:tblPr>
        <w:tblStyle w:val="GridTable4-Accent11"/>
        <w:tblW w:w="0" w:type="auto"/>
        <w:tblLook w:val="04A0" w:firstRow="1" w:lastRow="0" w:firstColumn="1" w:lastColumn="0" w:noHBand="0" w:noVBand="1"/>
      </w:tblPr>
      <w:tblGrid>
        <w:gridCol w:w="3119"/>
        <w:gridCol w:w="1962"/>
        <w:gridCol w:w="1882"/>
        <w:gridCol w:w="1882"/>
      </w:tblGrid>
      <w:tr w:rsidR="003507B0" w:rsidRPr="004D035A" w14:paraId="1CBA84EE"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7AB6C127" w14:textId="77777777" w:rsidR="003507B0" w:rsidRPr="004D035A" w:rsidRDefault="003507B0" w:rsidP="002F3DC7">
            <w:pPr>
              <w:spacing w:after="0"/>
              <w:jc w:val="center"/>
              <w:rPr>
                <w:b w:val="0"/>
                <w:sz w:val="20"/>
              </w:rPr>
            </w:pPr>
            <w:r w:rsidRPr="004D035A">
              <w:rPr>
                <w:b w:val="0"/>
                <w:sz w:val="20"/>
              </w:rPr>
              <w:t>Service Name</w:t>
            </w:r>
          </w:p>
        </w:tc>
        <w:tc>
          <w:tcPr>
            <w:tcW w:w="1962" w:type="dxa"/>
          </w:tcPr>
          <w:p w14:paraId="501CF1D9" w14:textId="77777777" w:rsidR="003507B0" w:rsidRPr="004D035A" w:rsidRDefault="003507B0" w:rsidP="002F3DC7">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value per minute Standard National Mobile Call rate</w:t>
            </w:r>
          </w:p>
        </w:tc>
        <w:tc>
          <w:tcPr>
            <w:tcW w:w="1882" w:type="dxa"/>
          </w:tcPr>
          <w:p w14:paraId="0176F544" w14:textId="77777777" w:rsidR="003507B0" w:rsidRPr="004D035A" w:rsidRDefault="003507B0" w:rsidP="002F3DC7">
            <w:pPr>
              <w:spacing w:after="0"/>
              <w:jc w:val="center"/>
              <w:cnfStyle w:val="100000000000" w:firstRow="1" w:lastRow="0" w:firstColumn="0" w:lastColumn="0" w:oddVBand="0" w:evenVBand="0" w:oddHBand="0" w:evenHBand="0" w:firstRowFirstColumn="0" w:firstRowLastColumn="0" w:lastRowFirstColumn="0" w:lastRowLastColumn="0"/>
              <w:rPr>
                <w:sz w:val="20"/>
              </w:rPr>
            </w:pPr>
            <w:r w:rsidRPr="004D035A">
              <w:rPr>
                <w:b w:val="0"/>
                <w:sz w:val="20"/>
              </w:rPr>
              <w:t>Excess per minute Standard National Mobile Call rate</w:t>
            </w:r>
          </w:p>
        </w:tc>
        <w:tc>
          <w:tcPr>
            <w:tcW w:w="1882" w:type="dxa"/>
          </w:tcPr>
          <w:p w14:paraId="4BABE69A" w14:textId="77777777" w:rsidR="003507B0" w:rsidRPr="004D035A" w:rsidRDefault="003507B0" w:rsidP="002F3DC7">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increase</w:t>
            </w:r>
          </w:p>
        </w:tc>
      </w:tr>
      <w:tr w:rsidR="00B64703" w:rsidRPr="004D035A" w14:paraId="0B62C422"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3A8A5B61" w14:textId="77777777" w:rsidR="00B64703" w:rsidRPr="004D035A" w:rsidRDefault="00B64703" w:rsidP="00B64703">
            <w:pPr>
              <w:spacing w:after="0"/>
              <w:jc w:val="center"/>
              <w:rPr>
                <w:rFonts w:asciiTheme="minorHAnsi" w:hAnsiTheme="minorHAnsi" w:cs="Arial"/>
                <w:sz w:val="20"/>
              </w:rPr>
            </w:pPr>
            <w:r w:rsidRPr="004D035A">
              <w:rPr>
                <w:rFonts w:asciiTheme="minorHAnsi" w:hAnsiTheme="minorHAnsi" w:cs="Arial"/>
                <w:sz w:val="20"/>
              </w:rPr>
              <w:t>Beyond Talk Recharge $30</w:t>
            </w:r>
          </w:p>
        </w:tc>
        <w:tc>
          <w:tcPr>
            <w:tcW w:w="1962" w:type="dxa"/>
          </w:tcPr>
          <w:p w14:paraId="68E06590" w14:textId="77777777" w:rsidR="00B64703" w:rsidRPr="004D035A" w:rsidRDefault="00B64703" w:rsidP="00B64703">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$0.15</w:t>
            </w:r>
          </w:p>
        </w:tc>
        <w:tc>
          <w:tcPr>
            <w:tcW w:w="1882" w:type="dxa"/>
          </w:tcPr>
          <w:p w14:paraId="03A5308A" w14:textId="77777777" w:rsidR="00B64703" w:rsidRPr="004D035A" w:rsidRDefault="00B64703" w:rsidP="00B64703">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$0.975</w:t>
            </w:r>
          </w:p>
        </w:tc>
        <w:tc>
          <w:tcPr>
            <w:tcW w:w="1882" w:type="dxa"/>
          </w:tcPr>
          <w:p w14:paraId="7343CED5" w14:textId="77777777" w:rsidR="00B64703" w:rsidRPr="004D035A" w:rsidRDefault="00B64703" w:rsidP="00B6470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550%</w:t>
            </w:r>
          </w:p>
        </w:tc>
      </w:tr>
      <w:tr w:rsidR="00B64703" w:rsidRPr="004D035A" w14:paraId="7A6E5221" w14:textId="77777777" w:rsidTr="00C22E41">
        <w:tc>
          <w:tcPr>
            <w:cnfStyle w:val="001000000000" w:firstRow="0" w:lastRow="0" w:firstColumn="1" w:lastColumn="0" w:oddVBand="0" w:evenVBand="0" w:oddHBand="0" w:evenHBand="0" w:firstRowFirstColumn="0" w:firstRowLastColumn="0" w:lastRowFirstColumn="0" w:lastRowLastColumn="0"/>
            <w:tcW w:w="3119" w:type="dxa"/>
          </w:tcPr>
          <w:p w14:paraId="670AFE7A" w14:textId="77777777" w:rsidR="00B64703" w:rsidRPr="004D035A" w:rsidRDefault="00B64703" w:rsidP="00B64703">
            <w:pPr>
              <w:spacing w:after="0"/>
              <w:jc w:val="center"/>
              <w:rPr>
                <w:rFonts w:asciiTheme="minorHAnsi" w:hAnsiTheme="minorHAnsi" w:cs="Arial"/>
                <w:sz w:val="20"/>
              </w:rPr>
            </w:pPr>
            <w:r w:rsidRPr="004D035A">
              <w:rPr>
                <w:rFonts w:asciiTheme="minorHAnsi" w:hAnsiTheme="minorHAnsi" w:cs="Arial"/>
                <w:sz w:val="20"/>
              </w:rPr>
              <w:t>Beyond Talk Recharge $40</w:t>
            </w:r>
          </w:p>
        </w:tc>
        <w:tc>
          <w:tcPr>
            <w:tcW w:w="1962" w:type="dxa"/>
          </w:tcPr>
          <w:p w14:paraId="2BD17C04" w14:textId="77777777" w:rsidR="00B64703" w:rsidRPr="004D035A" w:rsidRDefault="00B64703" w:rsidP="00B64703">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$0.13</w:t>
            </w:r>
          </w:p>
        </w:tc>
        <w:tc>
          <w:tcPr>
            <w:tcW w:w="1882" w:type="dxa"/>
          </w:tcPr>
          <w:p w14:paraId="1E8F7C4C" w14:textId="77777777" w:rsidR="00B64703" w:rsidRPr="004D035A" w:rsidRDefault="00B64703" w:rsidP="00B64703">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$0.975</w:t>
            </w:r>
          </w:p>
        </w:tc>
        <w:tc>
          <w:tcPr>
            <w:tcW w:w="1882" w:type="dxa"/>
          </w:tcPr>
          <w:p w14:paraId="01A03718" w14:textId="77777777" w:rsidR="00B64703" w:rsidRPr="004D035A" w:rsidRDefault="00B64703" w:rsidP="00B6470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650%</w:t>
            </w:r>
          </w:p>
        </w:tc>
      </w:tr>
      <w:tr w:rsidR="00B64703" w:rsidRPr="004D035A" w14:paraId="7C3967BF"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7551C7F4" w14:textId="77777777" w:rsidR="00B64703" w:rsidRPr="004D035A" w:rsidRDefault="00B64703" w:rsidP="00B64703">
            <w:pPr>
              <w:spacing w:after="0"/>
              <w:jc w:val="center"/>
              <w:rPr>
                <w:rFonts w:asciiTheme="minorHAnsi" w:hAnsiTheme="minorHAnsi" w:cs="Arial"/>
                <w:sz w:val="20"/>
              </w:rPr>
            </w:pPr>
            <w:r w:rsidRPr="004D035A">
              <w:rPr>
                <w:rFonts w:asciiTheme="minorHAnsi" w:hAnsiTheme="minorHAnsi" w:cs="Arial"/>
                <w:sz w:val="20"/>
              </w:rPr>
              <w:t>Beyond Talk Recharge $50</w:t>
            </w:r>
          </w:p>
        </w:tc>
        <w:tc>
          <w:tcPr>
            <w:tcW w:w="1962" w:type="dxa"/>
          </w:tcPr>
          <w:p w14:paraId="5D70CCB5" w14:textId="77777777" w:rsidR="00B64703" w:rsidRPr="004D035A" w:rsidRDefault="00B64703" w:rsidP="00B64703">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$0.10</w:t>
            </w:r>
          </w:p>
        </w:tc>
        <w:tc>
          <w:tcPr>
            <w:tcW w:w="1882" w:type="dxa"/>
          </w:tcPr>
          <w:p w14:paraId="4B6A1957" w14:textId="77777777" w:rsidR="00B64703" w:rsidRPr="004D035A" w:rsidRDefault="00B64703" w:rsidP="00B64703">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$0.975</w:t>
            </w:r>
          </w:p>
        </w:tc>
        <w:tc>
          <w:tcPr>
            <w:tcW w:w="1882" w:type="dxa"/>
          </w:tcPr>
          <w:p w14:paraId="405AF36D" w14:textId="77777777" w:rsidR="00B64703" w:rsidRPr="004D035A" w:rsidRDefault="00B64703" w:rsidP="00B6470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875%</w:t>
            </w:r>
          </w:p>
        </w:tc>
      </w:tr>
      <w:tr w:rsidR="00B64703" w:rsidRPr="004D035A" w14:paraId="19FC0141" w14:textId="77777777" w:rsidTr="00C22E41">
        <w:tc>
          <w:tcPr>
            <w:cnfStyle w:val="001000000000" w:firstRow="0" w:lastRow="0" w:firstColumn="1" w:lastColumn="0" w:oddVBand="0" w:evenVBand="0" w:oddHBand="0" w:evenHBand="0" w:firstRowFirstColumn="0" w:firstRowLastColumn="0" w:lastRowFirstColumn="0" w:lastRowLastColumn="0"/>
            <w:tcW w:w="3119" w:type="dxa"/>
          </w:tcPr>
          <w:p w14:paraId="414E11B5" w14:textId="77777777" w:rsidR="00B64703" w:rsidRPr="004D035A" w:rsidRDefault="00B64703" w:rsidP="00B64703">
            <w:pPr>
              <w:spacing w:after="0"/>
              <w:jc w:val="center"/>
              <w:rPr>
                <w:rFonts w:asciiTheme="minorHAnsi" w:hAnsiTheme="minorHAnsi" w:cs="Arial"/>
                <w:sz w:val="20"/>
              </w:rPr>
            </w:pPr>
            <w:r w:rsidRPr="004D035A">
              <w:rPr>
                <w:rFonts w:asciiTheme="minorHAnsi" w:hAnsiTheme="minorHAnsi" w:cs="Arial"/>
                <w:sz w:val="20"/>
              </w:rPr>
              <w:t>Beyond Talk Recharge $70</w:t>
            </w:r>
          </w:p>
        </w:tc>
        <w:tc>
          <w:tcPr>
            <w:tcW w:w="1962" w:type="dxa"/>
          </w:tcPr>
          <w:p w14:paraId="6B0A2864" w14:textId="77777777" w:rsidR="00B64703" w:rsidRPr="004D035A" w:rsidRDefault="00B64703" w:rsidP="00B64703">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$0.10</w:t>
            </w:r>
          </w:p>
        </w:tc>
        <w:tc>
          <w:tcPr>
            <w:tcW w:w="1882" w:type="dxa"/>
          </w:tcPr>
          <w:p w14:paraId="7FBC63C9" w14:textId="77777777" w:rsidR="00B64703" w:rsidRPr="004D035A" w:rsidRDefault="00B64703" w:rsidP="00B64703">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$0.975</w:t>
            </w:r>
          </w:p>
        </w:tc>
        <w:tc>
          <w:tcPr>
            <w:tcW w:w="1882" w:type="dxa"/>
          </w:tcPr>
          <w:p w14:paraId="794CFFBD" w14:textId="77777777" w:rsidR="00B64703" w:rsidRPr="004D035A" w:rsidRDefault="00B64703" w:rsidP="00B6470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875%</w:t>
            </w:r>
          </w:p>
        </w:tc>
      </w:tr>
      <w:tr w:rsidR="00B64703" w:rsidRPr="004D035A" w14:paraId="0D4B2368"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73C8DD5F" w14:textId="77777777" w:rsidR="00B64703" w:rsidRPr="004D035A" w:rsidRDefault="00B64703" w:rsidP="00B64703">
            <w:pPr>
              <w:spacing w:after="0"/>
              <w:jc w:val="center"/>
              <w:rPr>
                <w:rFonts w:asciiTheme="minorHAnsi" w:hAnsiTheme="minorHAnsi" w:cs="Arial"/>
                <w:sz w:val="20"/>
              </w:rPr>
            </w:pPr>
            <w:r w:rsidRPr="004D035A">
              <w:rPr>
                <w:rFonts w:asciiTheme="minorHAnsi" w:hAnsiTheme="minorHAnsi" w:cs="Arial"/>
                <w:sz w:val="20"/>
              </w:rPr>
              <w:t>Beyond Talk Recharge $100</w:t>
            </w:r>
          </w:p>
        </w:tc>
        <w:tc>
          <w:tcPr>
            <w:tcW w:w="1962" w:type="dxa"/>
          </w:tcPr>
          <w:p w14:paraId="7BE17FA4" w14:textId="77777777" w:rsidR="00B64703" w:rsidRPr="004D035A" w:rsidRDefault="00B64703" w:rsidP="00B64703">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$0.08</w:t>
            </w:r>
          </w:p>
        </w:tc>
        <w:tc>
          <w:tcPr>
            <w:tcW w:w="1882" w:type="dxa"/>
          </w:tcPr>
          <w:p w14:paraId="14EAB9C8" w14:textId="77777777" w:rsidR="00B64703" w:rsidRPr="004D035A" w:rsidRDefault="00B64703" w:rsidP="00B64703">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$0.975</w:t>
            </w:r>
          </w:p>
        </w:tc>
        <w:tc>
          <w:tcPr>
            <w:tcW w:w="1882" w:type="dxa"/>
          </w:tcPr>
          <w:p w14:paraId="0BE5E33C" w14:textId="77777777" w:rsidR="00B64703" w:rsidRPr="004D035A" w:rsidRDefault="00B64703" w:rsidP="00B6470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1119%</w:t>
            </w:r>
          </w:p>
        </w:tc>
      </w:tr>
      <w:tr w:rsidR="00B64703" w:rsidRPr="004D035A" w14:paraId="44CDAADD" w14:textId="77777777" w:rsidTr="00C22E41">
        <w:trPr>
          <w:trHeight w:val="70"/>
        </w:trPr>
        <w:tc>
          <w:tcPr>
            <w:cnfStyle w:val="001000000000" w:firstRow="0" w:lastRow="0" w:firstColumn="1" w:lastColumn="0" w:oddVBand="0" w:evenVBand="0" w:oddHBand="0" w:evenHBand="0" w:firstRowFirstColumn="0" w:firstRowLastColumn="0" w:lastRowFirstColumn="0" w:lastRowLastColumn="0"/>
            <w:tcW w:w="8845" w:type="dxa"/>
            <w:gridSpan w:val="4"/>
          </w:tcPr>
          <w:p w14:paraId="1699FF83" w14:textId="77777777" w:rsidR="00B64703" w:rsidRPr="004D035A" w:rsidRDefault="00B64703" w:rsidP="00B64703">
            <w:pPr>
              <w:spacing w:after="0"/>
              <w:jc w:val="center"/>
              <w:rPr>
                <w:sz w:val="20"/>
              </w:rPr>
            </w:pPr>
          </w:p>
          <w:p w14:paraId="2CEBF6F1" w14:textId="77777777" w:rsidR="00B64703" w:rsidRPr="004D035A" w:rsidRDefault="00B64703" w:rsidP="00B64703">
            <w:pPr>
              <w:spacing w:after="0"/>
              <w:jc w:val="center"/>
              <w:rPr>
                <w:sz w:val="20"/>
              </w:rPr>
            </w:pPr>
            <w:r w:rsidRPr="004D035A">
              <w:rPr>
                <w:sz w:val="20"/>
              </w:rPr>
              <w:t>All other plans are all inclusive or included value is advertised in dollars and flat call rate applies</w:t>
            </w:r>
          </w:p>
          <w:p w14:paraId="736D57C9" w14:textId="77777777" w:rsidR="00B64703" w:rsidRPr="004D035A" w:rsidRDefault="00B64703" w:rsidP="00B64703">
            <w:pPr>
              <w:spacing w:after="0"/>
              <w:jc w:val="center"/>
              <w:rPr>
                <w:sz w:val="20"/>
              </w:rPr>
            </w:pPr>
          </w:p>
        </w:tc>
      </w:tr>
    </w:tbl>
    <w:p w14:paraId="2120A90B" w14:textId="388149A0" w:rsidR="00022859" w:rsidRDefault="00022859" w:rsidP="003507B0">
      <w:pPr>
        <w:pStyle w:val="NoSpacing"/>
      </w:pPr>
    </w:p>
    <w:p w14:paraId="491A00ED" w14:textId="64736063" w:rsidR="003507B0" w:rsidRPr="004D035A" w:rsidRDefault="00120D81" w:rsidP="00B631F6">
      <w:pPr>
        <w:pStyle w:val="Heading2"/>
      </w:pPr>
      <w:bookmarkStart w:id="213" w:name="_Toc441144462"/>
      <w:r>
        <w:t>T</w:t>
      </w:r>
      <w:r w:rsidR="003507B0" w:rsidRPr="004D035A">
        <w:t xml:space="preserve">hink </w:t>
      </w:r>
      <w:r>
        <w:t>M</w:t>
      </w:r>
      <w:r w:rsidR="003507B0" w:rsidRPr="004D035A">
        <w:t>obile</w:t>
      </w:r>
      <w:bookmarkEnd w:id="213"/>
    </w:p>
    <w:p w14:paraId="05A27013" w14:textId="77777777" w:rsidR="003507B0" w:rsidRPr="004D035A" w:rsidRDefault="003507B0" w:rsidP="003507B0">
      <w:pPr>
        <w:rPr>
          <w:b/>
        </w:rPr>
      </w:pPr>
      <w:r w:rsidRPr="004D035A">
        <w:rPr>
          <w:b/>
        </w:rPr>
        <w:t>Company Details</w:t>
      </w:r>
    </w:p>
    <w:p w14:paraId="43B23290" w14:textId="4905AE69" w:rsidR="00342106" w:rsidRPr="004D035A" w:rsidRDefault="00342106" w:rsidP="00342106">
      <w:pPr>
        <w:spacing w:after="60"/>
        <w:ind w:left="720"/>
      </w:pPr>
      <w:r w:rsidRPr="004D035A">
        <w:rPr>
          <w:b/>
        </w:rPr>
        <w:t>Entity name</w:t>
      </w:r>
      <w:r w:rsidR="001122E0">
        <w:rPr>
          <w:b/>
        </w:rPr>
        <w:t xml:space="preserve">: </w:t>
      </w:r>
      <w:r w:rsidRPr="004D035A">
        <w:rPr>
          <w:noProof/>
        </w:rPr>
        <w:t>THINK MOBILE PTY LIMITED</w:t>
      </w:r>
    </w:p>
    <w:p w14:paraId="264A97DB" w14:textId="0B3C989F" w:rsidR="00342106" w:rsidRPr="004D035A" w:rsidRDefault="00342106" w:rsidP="00342106">
      <w:pPr>
        <w:spacing w:after="60"/>
        <w:ind w:left="720"/>
      </w:pPr>
      <w:r w:rsidRPr="004D035A">
        <w:rPr>
          <w:b/>
        </w:rPr>
        <w:t>ACN</w:t>
      </w:r>
      <w:r w:rsidR="001122E0">
        <w:rPr>
          <w:b/>
        </w:rPr>
        <w:t xml:space="preserve">: </w:t>
      </w:r>
      <w:r w:rsidRPr="004D035A">
        <w:rPr>
          <w:noProof/>
        </w:rPr>
        <w:t>110 992 151</w:t>
      </w:r>
    </w:p>
    <w:p w14:paraId="16B0625C" w14:textId="581F70A0" w:rsidR="00342106" w:rsidRPr="004D035A" w:rsidRDefault="00342106" w:rsidP="00342106">
      <w:pPr>
        <w:spacing w:after="60"/>
        <w:ind w:left="720"/>
      </w:pPr>
      <w:r w:rsidRPr="004D035A">
        <w:rPr>
          <w:b/>
        </w:rPr>
        <w:t>ABN</w:t>
      </w:r>
      <w:r w:rsidR="001122E0">
        <w:rPr>
          <w:b/>
        </w:rPr>
        <w:t xml:space="preserve">: </w:t>
      </w:r>
      <w:r w:rsidRPr="004D035A">
        <w:rPr>
          <w:noProof/>
        </w:rPr>
        <w:t>33110992151</w:t>
      </w:r>
    </w:p>
    <w:p w14:paraId="07BA26F0" w14:textId="6998FA7B" w:rsidR="00342106" w:rsidRPr="004D035A" w:rsidRDefault="00342106" w:rsidP="00342106">
      <w:pPr>
        <w:spacing w:after="60"/>
        <w:ind w:left="720"/>
      </w:pPr>
      <w:r w:rsidRPr="004D035A">
        <w:rPr>
          <w:b/>
        </w:rPr>
        <w:t>Registered in</w:t>
      </w:r>
      <w:r w:rsidR="001122E0">
        <w:rPr>
          <w:b/>
        </w:rPr>
        <w:t xml:space="preserve">: </w:t>
      </w:r>
      <w:r w:rsidRPr="004D035A">
        <w:rPr>
          <w:noProof/>
        </w:rPr>
        <w:t>Queensland</w:t>
      </w:r>
    </w:p>
    <w:p w14:paraId="0B746B8E" w14:textId="2CCE2E9B" w:rsidR="00342106" w:rsidRPr="004D035A" w:rsidRDefault="00AD2EF1" w:rsidP="00342106">
      <w:pPr>
        <w:spacing w:after="60"/>
        <w:ind w:left="720"/>
      </w:pPr>
      <w:r>
        <w:rPr>
          <w:b/>
        </w:rPr>
        <w:t>Registration date</w:t>
      </w:r>
      <w:r w:rsidR="001122E0">
        <w:rPr>
          <w:b/>
        </w:rPr>
        <w:t xml:space="preserve">: </w:t>
      </w:r>
      <w:r w:rsidR="00342106" w:rsidRPr="004D035A">
        <w:t xml:space="preserve"> </w:t>
      </w:r>
      <w:r w:rsidR="00342106" w:rsidRPr="004D035A">
        <w:rPr>
          <w:noProof/>
        </w:rPr>
        <w:t>9/16/2004</w:t>
      </w:r>
    </w:p>
    <w:p w14:paraId="0C4EDA11" w14:textId="06ED28C9" w:rsidR="00342106" w:rsidRPr="004D035A" w:rsidRDefault="00AD2EF1" w:rsidP="00342106">
      <w:pPr>
        <w:spacing w:after="60"/>
        <w:ind w:left="720"/>
      </w:pPr>
      <w:r>
        <w:rPr>
          <w:b/>
        </w:rPr>
        <w:t>Previous company name</w:t>
      </w:r>
      <w:r w:rsidR="001122E0">
        <w:rPr>
          <w:b/>
        </w:rPr>
        <w:t xml:space="preserve">: </w:t>
      </w:r>
      <w:r w:rsidR="00342106" w:rsidRPr="004D035A">
        <w:rPr>
          <w:noProof/>
        </w:rPr>
        <w:t>THE KEYS AUSTRALIA PTY LIMITED</w:t>
      </w:r>
    </w:p>
    <w:p w14:paraId="4810697C" w14:textId="356836DC" w:rsidR="00342106" w:rsidRPr="004D035A" w:rsidRDefault="00AD2EF1" w:rsidP="00342106">
      <w:pPr>
        <w:spacing w:after="60"/>
        <w:ind w:left="720"/>
      </w:pPr>
      <w:r>
        <w:rPr>
          <w:b/>
        </w:rPr>
        <w:t>Company type</w:t>
      </w:r>
      <w:r w:rsidR="001122E0">
        <w:rPr>
          <w:b/>
        </w:rPr>
        <w:t xml:space="preserve">: </w:t>
      </w:r>
      <w:r w:rsidR="00342106" w:rsidRPr="004D035A">
        <w:rPr>
          <w:noProof/>
        </w:rPr>
        <w:t>Australian Proprietary Company</w:t>
      </w:r>
    </w:p>
    <w:p w14:paraId="38AB9370" w14:textId="6E23F8ED" w:rsidR="00342106" w:rsidRPr="004D035A" w:rsidRDefault="00AD2EF1" w:rsidP="00342106">
      <w:pPr>
        <w:spacing w:after="60"/>
        <w:ind w:left="720"/>
      </w:pPr>
      <w:r>
        <w:rPr>
          <w:b/>
        </w:rPr>
        <w:t>Current registered address</w:t>
      </w:r>
      <w:r w:rsidR="001122E0">
        <w:rPr>
          <w:b/>
        </w:rPr>
        <w:t xml:space="preserve">: </w:t>
      </w:r>
      <w:r w:rsidR="00342106" w:rsidRPr="004D035A">
        <w:rPr>
          <w:noProof/>
        </w:rPr>
        <w:t>75 Nerang Street, SOUTHPORT QLD 4215</w:t>
      </w:r>
    </w:p>
    <w:p w14:paraId="2943FDEA" w14:textId="3E47577F" w:rsidR="00342106" w:rsidRPr="004D035A" w:rsidRDefault="00AD2EF1" w:rsidP="00342106">
      <w:pPr>
        <w:spacing w:after="60"/>
        <w:ind w:left="720"/>
      </w:pPr>
      <w:r>
        <w:rPr>
          <w:b/>
        </w:rPr>
        <w:t>Parent/holding company</w:t>
      </w:r>
      <w:r w:rsidR="001122E0">
        <w:rPr>
          <w:b/>
        </w:rPr>
        <w:t xml:space="preserve">: </w:t>
      </w:r>
      <w:r w:rsidR="00342106" w:rsidRPr="004D035A">
        <w:rPr>
          <w:noProof/>
        </w:rPr>
        <w:t>PIVOTEL GROUP PTY LIMITED</w:t>
      </w:r>
    </w:p>
    <w:p w14:paraId="3070C5C3" w14:textId="2D038221" w:rsidR="00342106" w:rsidRPr="004D035A" w:rsidRDefault="00AD2EF1" w:rsidP="00342106">
      <w:pPr>
        <w:spacing w:after="60"/>
        <w:ind w:left="720"/>
      </w:pPr>
      <w:r>
        <w:rPr>
          <w:b/>
        </w:rPr>
        <w:t>Director name(s)</w:t>
      </w:r>
      <w:r w:rsidR="001122E0">
        <w:rPr>
          <w:b/>
        </w:rPr>
        <w:t xml:space="preserve">: </w:t>
      </w:r>
      <w:r w:rsidR="00C44E28" w:rsidRPr="004D035A">
        <w:rPr>
          <w:noProof/>
        </w:rPr>
        <w:t>Robert Sakker</w:t>
      </w:r>
      <w:r w:rsidR="00C44E28" w:rsidRPr="004D035A">
        <w:t xml:space="preserve">, </w:t>
      </w:r>
      <w:r w:rsidR="00C44E28" w:rsidRPr="004D035A">
        <w:rPr>
          <w:noProof/>
        </w:rPr>
        <w:t>Peter Edward Bolger</w:t>
      </w:r>
    </w:p>
    <w:p w14:paraId="715F95D0" w14:textId="7FF97946" w:rsidR="00342106" w:rsidRPr="004D035A" w:rsidRDefault="00AD2EF1" w:rsidP="00342106">
      <w:pPr>
        <w:spacing w:after="60"/>
        <w:ind w:left="720"/>
      </w:pPr>
      <w:r>
        <w:rPr>
          <w:b/>
        </w:rPr>
        <w:t>Share class</w:t>
      </w:r>
      <w:r w:rsidR="001122E0">
        <w:rPr>
          <w:b/>
        </w:rPr>
        <w:t xml:space="preserve">: </w:t>
      </w:r>
      <w:r w:rsidR="00342106" w:rsidRPr="004D035A">
        <w:rPr>
          <w:noProof/>
        </w:rPr>
        <w:t>ORD</w:t>
      </w:r>
    </w:p>
    <w:p w14:paraId="7B0353CE" w14:textId="5D205D3D" w:rsidR="00342106" w:rsidRPr="004D035A" w:rsidRDefault="00AD2EF1" w:rsidP="00342106">
      <w:pPr>
        <w:spacing w:after="60"/>
        <w:ind w:left="720"/>
      </w:pPr>
      <w:r>
        <w:rPr>
          <w:b/>
        </w:rPr>
        <w:t>Shares issued</w:t>
      </w:r>
      <w:r w:rsidR="001122E0">
        <w:rPr>
          <w:b/>
        </w:rPr>
        <w:t xml:space="preserve">: </w:t>
      </w:r>
      <w:r w:rsidR="00342106" w:rsidRPr="004D035A">
        <w:rPr>
          <w:noProof/>
        </w:rPr>
        <w:t>1</w:t>
      </w:r>
    </w:p>
    <w:p w14:paraId="49B300CB" w14:textId="1D87E8E3" w:rsidR="00342106" w:rsidRPr="004D035A" w:rsidRDefault="00342106" w:rsidP="00342106">
      <w:pPr>
        <w:spacing w:after="60"/>
        <w:ind w:left="720"/>
      </w:pPr>
      <w:r w:rsidRPr="004D035A">
        <w:rPr>
          <w:b/>
        </w:rPr>
        <w:t>Website address</w:t>
      </w:r>
      <w:r w:rsidR="001122E0">
        <w:rPr>
          <w:b/>
        </w:rPr>
        <w:t xml:space="preserve">: </w:t>
      </w:r>
      <w:r w:rsidR="00AE6B3A" w:rsidRPr="004D035A">
        <w:t>https://www.thinkmobile.com.au/</w:t>
      </w:r>
    </w:p>
    <w:p w14:paraId="7332486E" w14:textId="0B7E0DA0" w:rsidR="00342106" w:rsidRPr="004D035A" w:rsidRDefault="00342106" w:rsidP="00342106">
      <w:pPr>
        <w:spacing w:after="60"/>
        <w:ind w:left="720"/>
      </w:pPr>
      <w:r w:rsidRPr="004D035A">
        <w:rPr>
          <w:b/>
        </w:rPr>
        <w:t>Services offered</w:t>
      </w:r>
      <w:r w:rsidR="001122E0">
        <w:rPr>
          <w:b/>
        </w:rPr>
        <w:t xml:space="preserve">: </w:t>
      </w:r>
      <w:r w:rsidR="00AE6B3A" w:rsidRPr="004D035A">
        <w:t>Mobile</w:t>
      </w:r>
    </w:p>
    <w:p w14:paraId="6B11983F" w14:textId="77777777" w:rsidR="003507B0" w:rsidRPr="004D035A" w:rsidRDefault="003507B0" w:rsidP="003507B0"/>
    <w:p w14:paraId="1D0AA57F" w14:textId="77777777" w:rsidR="003507B0" w:rsidRPr="004D035A" w:rsidRDefault="003507B0" w:rsidP="003507B0">
      <w:pPr>
        <w:rPr>
          <w:b/>
        </w:rPr>
      </w:pPr>
      <w:r w:rsidRPr="004D035A">
        <w:rPr>
          <w:b/>
        </w:rPr>
        <w:t>Mobile Plan Offer Details</w:t>
      </w:r>
    </w:p>
    <w:p w14:paraId="3C7BAF4F" w14:textId="351743AF" w:rsidR="003507B0" w:rsidRPr="004D035A" w:rsidRDefault="00AD2EF1" w:rsidP="003507B0">
      <w:pPr>
        <w:spacing w:after="60"/>
        <w:ind w:left="720"/>
      </w:pPr>
      <w:r>
        <w:rPr>
          <w:b/>
        </w:rPr>
        <w:t>Mobile plans offered (31st August 2014)</w:t>
      </w:r>
      <w:r w:rsidR="001122E0">
        <w:rPr>
          <w:b/>
        </w:rPr>
        <w:t xml:space="preserve">: </w:t>
      </w:r>
      <w:r w:rsidR="00F2303B" w:rsidRPr="004D035A">
        <w:t>17</w:t>
      </w:r>
    </w:p>
    <w:p w14:paraId="7001500C" w14:textId="1DF7F4E4" w:rsidR="003507B0" w:rsidRPr="004D035A" w:rsidRDefault="00AD2EF1" w:rsidP="003507B0">
      <w:pPr>
        <w:spacing w:after="60"/>
        <w:ind w:left="720"/>
      </w:pPr>
      <w:r>
        <w:rPr>
          <w:b/>
        </w:rPr>
        <w:t>Mobile plans offered (30th June 2015)</w:t>
      </w:r>
      <w:r w:rsidR="001122E0">
        <w:rPr>
          <w:b/>
        </w:rPr>
        <w:t xml:space="preserve">: </w:t>
      </w:r>
      <w:r w:rsidR="00F2303B" w:rsidRPr="004D035A">
        <w:t>7</w:t>
      </w:r>
    </w:p>
    <w:p w14:paraId="7D68E134" w14:textId="126741B4" w:rsidR="003507B0" w:rsidRPr="004D035A" w:rsidRDefault="003507B0" w:rsidP="003507B0">
      <w:pPr>
        <w:spacing w:after="60"/>
        <w:ind w:left="720"/>
      </w:pPr>
      <w:r w:rsidRPr="004D035A">
        <w:rPr>
          <w:b/>
        </w:rPr>
        <w:t>MNO used</w:t>
      </w:r>
      <w:r w:rsidR="001122E0">
        <w:rPr>
          <w:b/>
        </w:rPr>
        <w:t xml:space="preserve">: </w:t>
      </w:r>
      <w:r w:rsidR="00F2303B" w:rsidRPr="004D035A">
        <w:t>Vodafone &amp; Telstra</w:t>
      </w:r>
    </w:p>
    <w:p w14:paraId="3B948A0B" w14:textId="078AEE35" w:rsidR="003507B0" w:rsidRPr="004D035A" w:rsidRDefault="00AD2EF1" w:rsidP="003507B0">
      <w:pPr>
        <w:spacing w:after="60"/>
        <w:ind w:left="720"/>
      </w:pPr>
      <w:r>
        <w:rPr>
          <w:b/>
        </w:rPr>
        <w:t>Network generation</w:t>
      </w:r>
      <w:r w:rsidR="001122E0">
        <w:rPr>
          <w:b/>
        </w:rPr>
        <w:t xml:space="preserve">: </w:t>
      </w:r>
      <w:r w:rsidR="00F2303B" w:rsidRPr="004D035A">
        <w:t>3G</w:t>
      </w:r>
    </w:p>
    <w:p w14:paraId="4C808F1A" w14:textId="77777777" w:rsidR="003507B0" w:rsidRPr="004D035A" w:rsidRDefault="003507B0" w:rsidP="003507B0"/>
    <w:p w14:paraId="7AFEC0BE" w14:textId="77777777" w:rsidR="003507B0" w:rsidRPr="004D035A" w:rsidRDefault="003507B0" w:rsidP="003507B0">
      <w:r w:rsidRPr="004D035A">
        <w:rPr>
          <w:b/>
        </w:rPr>
        <w:t>Mobile Plan Offerings – Basic Information</w:t>
      </w:r>
      <w:r w:rsidRPr="004D035A">
        <w:t xml:space="preserve"> (as of 30th June 2015)</w:t>
      </w:r>
    </w:p>
    <w:tbl>
      <w:tblPr>
        <w:tblStyle w:val="GridTable4-Accent11"/>
        <w:tblW w:w="0" w:type="auto"/>
        <w:tblLayout w:type="fixed"/>
        <w:tblLook w:val="04A0" w:firstRow="1" w:lastRow="0" w:firstColumn="1" w:lastColumn="0" w:noHBand="0" w:noVBand="1"/>
      </w:tblPr>
      <w:tblGrid>
        <w:gridCol w:w="2345"/>
        <w:gridCol w:w="922"/>
        <w:gridCol w:w="894"/>
        <w:gridCol w:w="1097"/>
        <w:gridCol w:w="1095"/>
        <w:gridCol w:w="1302"/>
        <w:gridCol w:w="1276"/>
      </w:tblGrid>
      <w:tr w:rsidR="003507B0" w:rsidRPr="004D035A" w14:paraId="5A257B78"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5" w:type="dxa"/>
          </w:tcPr>
          <w:p w14:paraId="1A35333C" w14:textId="77777777" w:rsidR="003507B0" w:rsidRPr="004D035A" w:rsidRDefault="003507B0" w:rsidP="0045206D">
            <w:pPr>
              <w:spacing w:after="0" w:line="240" w:lineRule="auto"/>
              <w:jc w:val="center"/>
              <w:rPr>
                <w:b w:val="0"/>
                <w:sz w:val="20"/>
              </w:rPr>
            </w:pPr>
            <w:r w:rsidRPr="004D035A">
              <w:rPr>
                <w:b w:val="0"/>
                <w:sz w:val="20"/>
              </w:rPr>
              <w:t>Offer Name</w:t>
            </w:r>
          </w:p>
        </w:tc>
        <w:tc>
          <w:tcPr>
            <w:tcW w:w="922" w:type="dxa"/>
          </w:tcPr>
          <w:p w14:paraId="05FB422B" w14:textId="77777777" w:rsidR="003507B0" w:rsidRPr="004D035A" w:rsidRDefault="003507B0" w:rsidP="0045206D">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Type</w:t>
            </w:r>
          </w:p>
        </w:tc>
        <w:tc>
          <w:tcPr>
            <w:tcW w:w="894" w:type="dxa"/>
          </w:tcPr>
          <w:p w14:paraId="13261609" w14:textId="77777777" w:rsidR="003507B0" w:rsidRPr="004D035A" w:rsidRDefault="003507B0" w:rsidP="0045206D">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Price</w:t>
            </w:r>
            <w:r w:rsidRPr="004D035A">
              <w:rPr>
                <w:b w:val="0"/>
                <w:sz w:val="20"/>
              </w:rPr>
              <w:br/>
              <w:t>(AUD)</w:t>
            </w:r>
          </w:p>
        </w:tc>
        <w:tc>
          <w:tcPr>
            <w:tcW w:w="1097" w:type="dxa"/>
          </w:tcPr>
          <w:p w14:paraId="37280367" w14:textId="77777777" w:rsidR="003507B0" w:rsidRPr="004D035A" w:rsidRDefault="003507B0" w:rsidP="0045206D">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Call Value</w:t>
            </w:r>
          </w:p>
        </w:tc>
        <w:tc>
          <w:tcPr>
            <w:tcW w:w="1095" w:type="dxa"/>
          </w:tcPr>
          <w:p w14:paraId="15175FBC" w14:textId="77777777" w:rsidR="003507B0" w:rsidRPr="004D035A" w:rsidRDefault="003507B0" w:rsidP="0045206D">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Included Data </w:t>
            </w:r>
            <w:r w:rsidRPr="004D035A">
              <w:rPr>
                <w:b w:val="0"/>
                <w:sz w:val="20"/>
              </w:rPr>
              <w:br/>
              <w:t>(MB)</w:t>
            </w:r>
          </w:p>
        </w:tc>
        <w:tc>
          <w:tcPr>
            <w:tcW w:w="1302" w:type="dxa"/>
          </w:tcPr>
          <w:p w14:paraId="3CC0768E" w14:textId="77777777" w:rsidR="003507B0" w:rsidRPr="004D035A" w:rsidRDefault="003507B0" w:rsidP="0045206D">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Excess Data Charges (Quoted)</w:t>
            </w:r>
          </w:p>
        </w:tc>
        <w:tc>
          <w:tcPr>
            <w:tcW w:w="1276" w:type="dxa"/>
          </w:tcPr>
          <w:p w14:paraId="3E90F576" w14:textId="77777777" w:rsidR="003507B0" w:rsidRPr="004D035A" w:rsidRDefault="003507B0" w:rsidP="0045206D">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Excess Data Charges </w:t>
            </w:r>
            <w:r w:rsidRPr="004D035A">
              <w:rPr>
                <w:b w:val="0"/>
                <w:sz w:val="20"/>
              </w:rPr>
              <w:br/>
              <w:t>(Calculated)</w:t>
            </w:r>
          </w:p>
        </w:tc>
      </w:tr>
      <w:tr w:rsidR="00B74F41" w:rsidRPr="004D035A" w14:paraId="3F16D6DF"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5" w:type="dxa"/>
          </w:tcPr>
          <w:p w14:paraId="6AFE8EFF" w14:textId="77777777" w:rsidR="00B74F41" w:rsidRPr="004D035A" w:rsidRDefault="00B74F41" w:rsidP="0045206D">
            <w:pPr>
              <w:spacing w:after="0" w:line="240" w:lineRule="auto"/>
              <w:jc w:val="center"/>
              <w:rPr>
                <w:rFonts w:asciiTheme="minorHAnsi" w:hAnsiTheme="minorHAnsi" w:cs="Arial"/>
                <w:sz w:val="20"/>
                <w:lang w:eastAsia="zh-CN"/>
              </w:rPr>
            </w:pPr>
            <w:r w:rsidRPr="004D035A">
              <w:rPr>
                <w:rFonts w:asciiTheme="minorHAnsi" w:hAnsiTheme="minorHAnsi" w:cs="Arial"/>
                <w:sz w:val="20"/>
              </w:rPr>
              <w:t>Super $12 (Vodafone)</w:t>
            </w:r>
          </w:p>
        </w:tc>
        <w:tc>
          <w:tcPr>
            <w:tcW w:w="922" w:type="dxa"/>
            <w:vMerge w:val="restart"/>
          </w:tcPr>
          <w:p w14:paraId="42C0B5C3" w14:textId="38237485" w:rsidR="00B74F41" w:rsidRPr="004D035A" w:rsidRDefault="00B74F41"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 xml:space="preserve">Month to Month </w:t>
            </w:r>
            <w:r w:rsidR="00F00DD9">
              <w:rPr>
                <w:rFonts w:asciiTheme="minorHAnsi" w:hAnsiTheme="minorHAnsi"/>
                <w:sz w:val="20"/>
              </w:rPr>
              <w:t>Post-paid</w:t>
            </w:r>
            <w:r w:rsidRPr="004D035A">
              <w:rPr>
                <w:rFonts w:asciiTheme="minorHAnsi" w:hAnsiTheme="minorHAnsi"/>
                <w:sz w:val="20"/>
              </w:rPr>
              <w:t xml:space="preserve"> Contract SIM Only</w:t>
            </w:r>
          </w:p>
        </w:tc>
        <w:tc>
          <w:tcPr>
            <w:tcW w:w="894" w:type="dxa"/>
          </w:tcPr>
          <w:p w14:paraId="7609CDAE" w14:textId="77777777" w:rsidR="00B74F41" w:rsidRPr="004D035A" w:rsidRDefault="00B74F41"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$12</w:t>
            </w:r>
          </w:p>
        </w:tc>
        <w:tc>
          <w:tcPr>
            <w:tcW w:w="1097" w:type="dxa"/>
          </w:tcPr>
          <w:p w14:paraId="7124963A" w14:textId="77777777" w:rsidR="00B74F41" w:rsidRPr="004D035A" w:rsidRDefault="00B74F41"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$200</w:t>
            </w:r>
          </w:p>
        </w:tc>
        <w:tc>
          <w:tcPr>
            <w:tcW w:w="1095" w:type="dxa"/>
          </w:tcPr>
          <w:p w14:paraId="23A41F64" w14:textId="77777777" w:rsidR="00B74F41" w:rsidRPr="004D035A" w:rsidRDefault="00B74F41"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200</w:t>
            </w:r>
          </w:p>
        </w:tc>
        <w:tc>
          <w:tcPr>
            <w:tcW w:w="1302" w:type="dxa"/>
          </w:tcPr>
          <w:p w14:paraId="6A54FD97" w14:textId="77777777" w:rsidR="00B74F41" w:rsidRPr="004D035A" w:rsidRDefault="00B74F41"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cs="Arial"/>
                <w:sz w:val="20"/>
              </w:rPr>
              <w:t>$0.025 / MB</w:t>
            </w:r>
          </w:p>
        </w:tc>
        <w:tc>
          <w:tcPr>
            <w:tcW w:w="1276" w:type="dxa"/>
          </w:tcPr>
          <w:p w14:paraId="599187E2" w14:textId="77777777" w:rsidR="00B74F41" w:rsidRPr="004D035A" w:rsidRDefault="00B74F41"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cs="Arial"/>
                <w:sz w:val="20"/>
              </w:rPr>
              <w:t>$0.025 / MB</w:t>
            </w:r>
          </w:p>
        </w:tc>
      </w:tr>
      <w:tr w:rsidR="00B74F41" w:rsidRPr="004D035A" w14:paraId="15267C37" w14:textId="77777777" w:rsidTr="00C22E41">
        <w:tc>
          <w:tcPr>
            <w:cnfStyle w:val="001000000000" w:firstRow="0" w:lastRow="0" w:firstColumn="1" w:lastColumn="0" w:oddVBand="0" w:evenVBand="0" w:oddHBand="0" w:evenHBand="0" w:firstRowFirstColumn="0" w:firstRowLastColumn="0" w:lastRowFirstColumn="0" w:lastRowLastColumn="0"/>
            <w:tcW w:w="2345" w:type="dxa"/>
          </w:tcPr>
          <w:p w14:paraId="6A3E06D2" w14:textId="77777777" w:rsidR="00B74F41" w:rsidRPr="004D035A" w:rsidRDefault="00B74F41" w:rsidP="0045206D">
            <w:pPr>
              <w:spacing w:after="0"/>
              <w:jc w:val="center"/>
              <w:rPr>
                <w:rFonts w:asciiTheme="minorHAnsi" w:hAnsiTheme="minorHAnsi" w:cs="Arial"/>
                <w:sz w:val="20"/>
              </w:rPr>
            </w:pPr>
            <w:r w:rsidRPr="004D035A">
              <w:rPr>
                <w:rFonts w:asciiTheme="minorHAnsi" w:hAnsiTheme="minorHAnsi" w:cs="Arial"/>
                <w:sz w:val="20"/>
              </w:rPr>
              <w:t>Super $20 (Vodafone)</w:t>
            </w:r>
          </w:p>
        </w:tc>
        <w:tc>
          <w:tcPr>
            <w:tcW w:w="922" w:type="dxa"/>
            <w:vMerge/>
          </w:tcPr>
          <w:p w14:paraId="68989003" w14:textId="77777777" w:rsidR="00B74F41" w:rsidRPr="004D035A" w:rsidRDefault="00B74F41"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94" w:type="dxa"/>
          </w:tcPr>
          <w:p w14:paraId="3FD9A83E" w14:textId="77777777" w:rsidR="00B74F41" w:rsidRPr="004D035A" w:rsidRDefault="00B74F41"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w:t>
            </w:r>
          </w:p>
        </w:tc>
        <w:tc>
          <w:tcPr>
            <w:tcW w:w="1097" w:type="dxa"/>
          </w:tcPr>
          <w:p w14:paraId="1C18349B" w14:textId="77777777" w:rsidR="00B74F41" w:rsidRPr="004D035A" w:rsidRDefault="00B74F41"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$500</w:t>
            </w:r>
          </w:p>
        </w:tc>
        <w:tc>
          <w:tcPr>
            <w:tcW w:w="1095" w:type="dxa"/>
          </w:tcPr>
          <w:p w14:paraId="67A6EF3B" w14:textId="77777777" w:rsidR="00B74F41" w:rsidRPr="004D035A" w:rsidRDefault="00B74F41"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750</w:t>
            </w:r>
          </w:p>
        </w:tc>
        <w:tc>
          <w:tcPr>
            <w:tcW w:w="1302" w:type="dxa"/>
          </w:tcPr>
          <w:p w14:paraId="0A348ADF" w14:textId="77777777" w:rsidR="00B74F41" w:rsidRPr="004D035A" w:rsidRDefault="00B74F41"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cs="Arial"/>
                <w:sz w:val="20"/>
              </w:rPr>
              <w:t>$0.025 / MB</w:t>
            </w:r>
          </w:p>
        </w:tc>
        <w:tc>
          <w:tcPr>
            <w:tcW w:w="1276" w:type="dxa"/>
          </w:tcPr>
          <w:p w14:paraId="1CC037B9" w14:textId="77777777" w:rsidR="00B74F41" w:rsidRPr="004D035A" w:rsidRDefault="00B74F41"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cs="Arial"/>
                <w:sz w:val="20"/>
              </w:rPr>
              <w:t>$0.025 / MB</w:t>
            </w:r>
          </w:p>
        </w:tc>
      </w:tr>
      <w:tr w:rsidR="00B74F41" w:rsidRPr="004D035A" w14:paraId="31563189"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5" w:type="dxa"/>
          </w:tcPr>
          <w:p w14:paraId="007812D1" w14:textId="77777777" w:rsidR="00B74F41" w:rsidRPr="004D035A" w:rsidRDefault="00B74F41" w:rsidP="0045206D">
            <w:pPr>
              <w:spacing w:after="0"/>
              <w:jc w:val="center"/>
              <w:rPr>
                <w:rFonts w:asciiTheme="minorHAnsi" w:hAnsiTheme="minorHAnsi" w:cs="Arial"/>
                <w:sz w:val="20"/>
              </w:rPr>
            </w:pPr>
            <w:r w:rsidRPr="004D035A">
              <w:rPr>
                <w:rFonts w:asciiTheme="minorHAnsi" w:hAnsiTheme="minorHAnsi" w:cs="Arial"/>
                <w:sz w:val="20"/>
              </w:rPr>
              <w:t>Ultimate $32.95 (Vodafone)</w:t>
            </w:r>
          </w:p>
        </w:tc>
        <w:tc>
          <w:tcPr>
            <w:tcW w:w="922" w:type="dxa"/>
            <w:vMerge/>
          </w:tcPr>
          <w:p w14:paraId="19767E52" w14:textId="77777777" w:rsidR="00B74F41" w:rsidRPr="004D035A" w:rsidRDefault="00B74F41"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94" w:type="dxa"/>
          </w:tcPr>
          <w:p w14:paraId="71D8D193" w14:textId="77777777" w:rsidR="00B74F41" w:rsidRPr="004D035A" w:rsidRDefault="00B74F41"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$32.95</w:t>
            </w:r>
          </w:p>
        </w:tc>
        <w:tc>
          <w:tcPr>
            <w:tcW w:w="1097" w:type="dxa"/>
          </w:tcPr>
          <w:p w14:paraId="25ECEC2D" w14:textId="77777777" w:rsidR="00B74F41" w:rsidRPr="004D035A" w:rsidRDefault="00B74F41"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1095" w:type="dxa"/>
          </w:tcPr>
          <w:p w14:paraId="0D2D4EA5" w14:textId="77777777" w:rsidR="00B74F41" w:rsidRPr="004D035A" w:rsidRDefault="00B74F41"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2000</w:t>
            </w:r>
          </w:p>
        </w:tc>
        <w:tc>
          <w:tcPr>
            <w:tcW w:w="1302" w:type="dxa"/>
          </w:tcPr>
          <w:p w14:paraId="1E2ED0AF" w14:textId="77777777" w:rsidR="00B74F41" w:rsidRPr="004D035A" w:rsidRDefault="00B74F41"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$0.02 / MB</w:t>
            </w:r>
          </w:p>
        </w:tc>
        <w:tc>
          <w:tcPr>
            <w:tcW w:w="1276" w:type="dxa"/>
          </w:tcPr>
          <w:p w14:paraId="05087AA8" w14:textId="77777777" w:rsidR="00B74F41" w:rsidRPr="004D035A" w:rsidRDefault="00B74F41"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$0.02 / MB</w:t>
            </w:r>
          </w:p>
        </w:tc>
      </w:tr>
      <w:tr w:rsidR="00B74F41" w:rsidRPr="004D035A" w14:paraId="4211B1F5" w14:textId="77777777" w:rsidTr="00C22E41">
        <w:tc>
          <w:tcPr>
            <w:cnfStyle w:val="001000000000" w:firstRow="0" w:lastRow="0" w:firstColumn="1" w:lastColumn="0" w:oddVBand="0" w:evenVBand="0" w:oddHBand="0" w:evenHBand="0" w:firstRowFirstColumn="0" w:firstRowLastColumn="0" w:lastRowFirstColumn="0" w:lastRowLastColumn="0"/>
            <w:tcW w:w="2345" w:type="dxa"/>
          </w:tcPr>
          <w:p w14:paraId="52B71894" w14:textId="77777777" w:rsidR="00B74F41" w:rsidRPr="004D035A" w:rsidRDefault="00B74F41" w:rsidP="0045206D">
            <w:pPr>
              <w:spacing w:after="0"/>
              <w:jc w:val="center"/>
              <w:rPr>
                <w:rFonts w:asciiTheme="minorHAnsi" w:hAnsiTheme="minorHAnsi" w:cs="Arial"/>
                <w:sz w:val="20"/>
              </w:rPr>
            </w:pPr>
            <w:r w:rsidRPr="004D035A">
              <w:rPr>
                <w:rFonts w:asciiTheme="minorHAnsi" w:hAnsiTheme="minorHAnsi" w:cs="Arial"/>
                <w:sz w:val="20"/>
              </w:rPr>
              <w:t>$24 Classic (Telstra)</w:t>
            </w:r>
          </w:p>
        </w:tc>
        <w:tc>
          <w:tcPr>
            <w:tcW w:w="922" w:type="dxa"/>
            <w:vMerge/>
          </w:tcPr>
          <w:p w14:paraId="5536CE5D" w14:textId="77777777" w:rsidR="00B74F41" w:rsidRPr="004D035A" w:rsidRDefault="00B74F41"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94" w:type="dxa"/>
          </w:tcPr>
          <w:p w14:paraId="3297B581" w14:textId="77777777" w:rsidR="00B74F41" w:rsidRPr="004D035A" w:rsidRDefault="00B74F41"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$24</w:t>
            </w:r>
          </w:p>
        </w:tc>
        <w:tc>
          <w:tcPr>
            <w:tcW w:w="1097" w:type="dxa"/>
          </w:tcPr>
          <w:p w14:paraId="011AE90A" w14:textId="77777777" w:rsidR="00B74F41" w:rsidRPr="004D035A" w:rsidRDefault="00B74F41"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$300</w:t>
            </w:r>
          </w:p>
        </w:tc>
        <w:tc>
          <w:tcPr>
            <w:tcW w:w="1095" w:type="dxa"/>
          </w:tcPr>
          <w:p w14:paraId="006AC994" w14:textId="77777777" w:rsidR="00B74F41" w:rsidRPr="004D035A" w:rsidRDefault="00B74F41"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750</w:t>
            </w:r>
          </w:p>
        </w:tc>
        <w:tc>
          <w:tcPr>
            <w:tcW w:w="1302" w:type="dxa"/>
          </w:tcPr>
          <w:p w14:paraId="1BC3D4F0" w14:textId="77777777" w:rsidR="00B74F41" w:rsidRPr="004D035A" w:rsidRDefault="00B74F41"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$0.50 / MB</w:t>
            </w:r>
          </w:p>
        </w:tc>
        <w:tc>
          <w:tcPr>
            <w:tcW w:w="1276" w:type="dxa"/>
          </w:tcPr>
          <w:p w14:paraId="42CCB392" w14:textId="77777777" w:rsidR="00B74F41" w:rsidRPr="004D035A" w:rsidRDefault="00B74F41"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$0.50 / MB</w:t>
            </w:r>
          </w:p>
        </w:tc>
      </w:tr>
      <w:tr w:rsidR="00B74F41" w:rsidRPr="004D035A" w14:paraId="496FA15A"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5" w:type="dxa"/>
          </w:tcPr>
          <w:p w14:paraId="3BE4D1EE" w14:textId="77777777" w:rsidR="00B74F41" w:rsidRPr="004D035A" w:rsidRDefault="00B74F41" w:rsidP="0045206D">
            <w:pPr>
              <w:spacing w:after="0"/>
              <w:jc w:val="center"/>
              <w:rPr>
                <w:rFonts w:asciiTheme="minorHAnsi" w:hAnsiTheme="minorHAnsi" w:cs="Arial"/>
                <w:sz w:val="20"/>
              </w:rPr>
            </w:pPr>
            <w:r w:rsidRPr="004D035A">
              <w:rPr>
                <w:rFonts w:asciiTheme="minorHAnsi" w:hAnsiTheme="minorHAnsi" w:cs="Arial"/>
                <w:sz w:val="20"/>
              </w:rPr>
              <w:t>$30 Classic (Telstra)</w:t>
            </w:r>
          </w:p>
        </w:tc>
        <w:tc>
          <w:tcPr>
            <w:tcW w:w="922" w:type="dxa"/>
            <w:vMerge/>
          </w:tcPr>
          <w:p w14:paraId="54566DB4" w14:textId="77777777" w:rsidR="00B74F41" w:rsidRPr="004D035A" w:rsidRDefault="00B74F41"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94" w:type="dxa"/>
          </w:tcPr>
          <w:p w14:paraId="12BB6EDB" w14:textId="77777777" w:rsidR="00B74F41" w:rsidRPr="004D035A" w:rsidRDefault="00B74F41"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w:t>
            </w:r>
          </w:p>
        </w:tc>
        <w:tc>
          <w:tcPr>
            <w:tcW w:w="1097" w:type="dxa"/>
          </w:tcPr>
          <w:p w14:paraId="3B988094" w14:textId="77777777" w:rsidR="00B74F41" w:rsidRPr="004D035A" w:rsidRDefault="00B74F41"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$500</w:t>
            </w:r>
          </w:p>
        </w:tc>
        <w:tc>
          <w:tcPr>
            <w:tcW w:w="1095" w:type="dxa"/>
          </w:tcPr>
          <w:p w14:paraId="6489905F" w14:textId="77777777" w:rsidR="00B74F41" w:rsidRPr="004D035A" w:rsidRDefault="00B74F41"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1000</w:t>
            </w:r>
          </w:p>
        </w:tc>
        <w:tc>
          <w:tcPr>
            <w:tcW w:w="1302" w:type="dxa"/>
          </w:tcPr>
          <w:p w14:paraId="0C7467DA" w14:textId="77777777" w:rsidR="00B74F41" w:rsidRPr="004D035A" w:rsidRDefault="00B74F41"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$0.50 / MB</w:t>
            </w:r>
          </w:p>
        </w:tc>
        <w:tc>
          <w:tcPr>
            <w:tcW w:w="1276" w:type="dxa"/>
          </w:tcPr>
          <w:p w14:paraId="68C0D9C7" w14:textId="77777777" w:rsidR="00B74F41" w:rsidRPr="004D035A" w:rsidRDefault="00B74F41"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$0.50 / MB</w:t>
            </w:r>
          </w:p>
        </w:tc>
      </w:tr>
      <w:tr w:rsidR="00B74F41" w:rsidRPr="004D035A" w14:paraId="128E61F8" w14:textId="77777777" w:rsidTr="00C22E41">
        <w:tc>
          <w:tcPr>
            <w:cnfStyle w:val="001000000000" w:firstRow="0" w:lastRow="0" w:firstColumn="1" w:lastColumn="0" w:oddVBand="0" w:evenVBand="0" w:oddHBand="0" w:evenHBand="0" w:firstRowFirstColumn="0" w:firstRowLastColumn="0" w:lastRowFirstColumn="0" w:lastRowLastColumn="0"/>
            <w:tcW w:w="2345" w:type="dxa"/>
          </w:tcPr>
          <w:p w14:paraId="5A8DCF69" w14:textId="77777777" w:rsidR="00B74F41" w:rsidRPr="004D035A" w:rsidRDefault="00B74F41" w:rsidP="0045206D">
            <w:pPr>
              <w:spacing w:after="0"/>
              <w:jc w:val="center"/>
              <w:rPr>
                <w:rFonts w:asciiTheme="minorHAnsi" w:hAnsiTheme="minorHAnsi" w:cs="Arial"/>
                <w:sz w:val="20"/>
              </w:rPr>
            </w:pPr>
            <w:r w:rsidRPr="004D035A">
              <w:rPr>
                <w:rFonts w:asciiTheme="minorHAnsi" w:hAnsiTheme="minorHAnsi" w:cs="Arial"/>
                <w:sz w:val="20"/>
              </w:rPr>
              <w:t>$40 Classic (Telstra)</w:t>
            </w:r>
          </w:p>
        </w:tc>
        <w:tc>
          <w:tcPr>
            <w:tcW w:w="922" w:type="dxa"/>
            <w:vMerge/>
          </w:tcPr>
          <w:p w14:paraId="0D5AE78F" w14:textId="77777777" w:rsidR="00B74F41" w:rsidRPr="004D035A" w:rsidRDefault="00B74F41"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94" w:type="dxa"/>
          </w:tcPr>
          <w:p w14:paraId="73720873" w14:textId="77777777" w:rsidR="00B74F41" w:rsidRPr="004D035A" w:rsidRDefault="00B74F41"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$40</w:t>
            </w:r>
          </w:p>
        </w:tc>
        <w:tc>
          <w:tcPr>
            <w:tcW w:w="1097" w:type="dxa"/>
          </w:tcPr>
          <w:p w14:paraId="78BB2A1F" w14:textId="77777777" w:rsidR="00B74F41" w:rsidRPr="004D035A" w:rsidRDefault="00B74F41"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$650</w:t>
            </w:r>
          </w:p>
        </w:tc>
        <w:tc>
          <w:tcPr>
            <w:tcW w:w="1095" w:type="dxa"/>
          </w:tcPr>
          <w:p w14:paraId="3F4BDB53" w14:textId="77777777" w:rsidR="00B74F41" w:rsidRPr="004D035A" w:rsidRDefault="00B74F41"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1500</w:t>
            </w:r>
          </w:p>
        </w:tc>
        <w:tc>
          <w:tcPr>
            <w:tcW w:w="1302" w:type="dxa"/>
          </w:tcPr>
          <w:p w14:paraId="5C29E6ED" w14:textId="77777777" w:rsidR="00B74F41" w:rsidRPr="004D035A" w:rsidRDefault="00B74F41"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$0.50 / MB</w:t>
            </w:r>
          </w:p>
        </w:tc>
        <w:tc>
          <w:tcPr>
            <w:tcW w:w="1276" w:type="dxa"/>
          </w:tcPr>
          <w:p w14:paraId="4E8D01E4" w14:textId="77777777" w:rsidR="00B74F41" w:rsidRPr="004D035A" w:rsidRDefault="00B74F41"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$0.50 / MB</w:t>
            </w:r>
          </w:p>
        </w:tc>
      </w:tr>
      <w:tr w:rsidR="00B74F41" w:rsidRPr="004D035A" w14:paraId="4ABE7550"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5" w:type="dxa"/>
          </w:tcPr>
          <w:p w14:paraId="7B512E46" w14:textId="77777777" w:rsidR="00B74F41" w:rsidRPr="004D035A" w:rsidRDefault="00B74F41" w:rsidP="0045206D">
            <w:pPr>
              <w:spacing w:after="0"/>
              <w:jc w:val="center"/>
              <w:rPr>
                <w:rFonts w:asciiTheme="minorHAnsi" w:hAnsiTheme="minorHAnsi" w:cs="Arial"/>
                <w:sz w:val="20"/>
              </w:rPr>
            </w:pPr>
            <w:r w:rsidRPr="004D035A">
              <w:rPr>
                <w:rFonts w:asciiTheme="minorHAnsi" w:hAnsiTheme="minorHAnsi" w:cs="Arial"/>
                <w:sz w:val="20"/>
              </w:rPr>
              <w:t>$50 Classic (Telstra)</w:t>
            </w:r>
          </w:p>
        </w:tc>
        <w:tc>
          <w:tcPr>
            <w:tcW w:w="922" w:type="dxa"/>
            <w:vMerge/>
          </w:tcPr>
          <w:p w14:paraId="746922B2" w14:textId="77777777" w:rsidR="00B74F41" w:rsidRPr="004D035A" w:rsidRDefault="00B74F41"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94" w:type="dxa"/>
          </w:tcPr>
          <w:p w14:paraId="0064FCD5" w14:textId="77777777" w:rsidR="00B74F41" w:rsidRPr="004D035A" w:rsidRDefault="00B74F41"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w:t>
            </w:r>
          </w:p>
        </w:tc>
        <w:tc>
          <w:tcPr>
            <w:tcW w:w="1097" w:type="dxa"/>
          </w:tcPr>
          <w:p w14:paraId="3D4415BA" w14:textId="77777777" w:rsidR="00B74F41" w:rsidRPr="004D035A" w:rsidRDefault="00B74F41"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$800</w:t>
            </w:r>
          </w:p>
        </w:tc>
        <w:tc>
          <w:tcPr>
            <w:tcW w:w="1095" w:type="dxa"/>
          </w:tcPr>
          <w:p w14:paraId="780249B3" w14:textId="77777777" w:rsidR="00B74F41" w:rsidRPr="004D035A" w:rsidRDefault="00B74F41"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3000</w:t>
            </w:r>
          </w:p>
        </w:tc>
        <w:tc>
          <w:tcPr>
            <w:tcW w:w="1302" w:type="dxa"/>
          </w:tcPr>
          <w:p w14:paraId="0AD24B0C" w14:textId="77777777" w:rsidR="00B74F41" w:rsidRPr="004D035A" w:rsidRDefault="00B74F41"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$0.50 / MB</w:t>
            </w:r>
          </w:p>
        </w:tc>
        <w:tc>
          <w:tcPr>
            <w:tcW w:w="1276" w:type="dxa"/>
          </w:tcPr>
          <w:p w14:paraId="4095B7F1" w14:textId="77777777" w:rsidR="00B74F41" w:rsidRPr="004D035A" w:rsidRDefault="00B74F41"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$0.50 / MB</w:t>
            </w:r>
          </w:p>
        </w:tc>
      </w:tr>
    </w:tbl>
    <w:p w14:paraId="07A752F6" w14:textId="77777777" w:rsidR="003507B0" w:rsidRPr="004D035A" w:rsidRDefault="003507B0" w:rsidP="003507B0"/>
    <w:p w14:paraId="26D6BDBB" w14:textId="0FE85F56" w:rsidR="003507B0" w:rsidRPr="004D035A" w:rsidRDefault="003507B0" w:rsidP="00022859">
      <w:pPr>
        <w:keepNext/>
      </w:pPr>
      <w:r w:rsidRPr="004D035A">
        <w:rPr>
          <w:b/>
        </w:rPr>
        <w:t xml:space="preserve">Mobile Plan Offerings – </w:t>
      </w:r>
      <w:r w:rsidR="00467B81">
        <w:rPr>
          <w:b/>
        </w:rPr>
        <w:t xml:space="preserve">Standardised Cost Information </w:t>
      </w:r>
      <w:r w:rsidRPr="004D035A">
        <w:t>(as of 30th June 2015)</w:t>
      </w:r>
    </w:p>
    <w:tbl>
      <w:tblPr>
        <w:tblStyle w:val="GridTable4-Accent11"/>
        <w:tblW w:w="0" w:type="auto"/>
        <w:tblLook w:val="04A0" w:firstRow="1" w:lastRow="0" w:firstColumn="1" w:lastColumn="0" w:noHBand="0" w:noVBand="1"/>
      </w:tblPr>
      <w:tblGrid>
        <w:gridCol w:w="2262"/>
        <w:gridCol w:w="1561"/>
        <w:gridCol w:w="1559"/>
        <w:gridCol w:w="1701"/>
        <w:gridCol w:w="1796"/>
      </w:tblGrid>
      <w:tr w:rsidR="003507B0" w:rsidRPr="004D035A" w14:paraId="2B87B118"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17397CF0" w14:textId="77777777" w:rsidR="003507B0" w:rsidRPr="004D035A" w:rsidRDefault="003507B0" w:rsidP="00022859">
            <w:pPr>
              <w:keepNext/>
              <w:spacing w:after="0"/>
              <w:jc w:val="center"/>
              <w:rPr>
                <w:b w:val="0"/>
                <w:sz w:val="20"/>
              </w:rPr>
            </w:pPr>
            <w:r w:rsidRPr="004D035A">
              <w:rPr>
                <w:b w:val="0"/>
                <w:sz w:val="20"/>
              </w:rPr>
              <w:t>Service Name</w:t>
            </w:r>
          </w:p>
        </w:tc>
        <w:tc>
          <w:tcPr>
            <w:tcW w:w="1561" w:type="dxa"/>
          </w:tcPr>
          <w:p w14:paraId="137ABA0A" w14:textId="77777777" w:rsidR="003507B0" w:rsidRPr="004D035A" w:rsidRDefault="003507B0" w:rsidP="00022859">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make</w:t>
            </w:r>
            <w:r w:rsidRPr="004D035A">
              <w:rPr>
                <w:b w:val="0"/>
                <w:sz w:val="20"/>
              </w:rPr>
              <w:br/>
              <w:t>2 minute Standard National Mobile Call</w:t>
            </w:r>
          </w:p>
        </w:tc>
        <w:tc>
          <w:tcPr>
            <w:tcW w:w="1559" w:type="dxa"/>
          </w:tcPr>
          <w:p w14:paraId="663FC39C" w14:textId="77777777" w:rsidR="003507B0" w:rsidRPr="004D035A" w:rsidRDefault="003507B0" w:rsidP="00022859">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send a Standard National Mobile SMS</w:t>
            </w:r>
          </w:p>
        </w:tc>
        <w:tc>
          <w:tcPr>
            <w:tcW w:w="1701" w:type="dxa"/>
          </w:tcPr>
          <w:p w14:paraId="3740176E" w14:textId="77777777" w:rsidR="003507B0" w:rsidRPr="004D035A" w:rsidRDefault="003507B0" w:rsidP="00022859">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of using one megabyte of data within Australia</w:t>
            </w:r>
          </w:p>
        </w:tc>
        <w:tc>
          <w:tcPr>
            <w:tcW w:w="1796" w:type="dxa"/>
          </w:tcPr>
          <w:p w14:paraId="30CFB60C" w14:textId="77777777" w:rsidR="003507B0" w:rsidRPr="004D035A" w:rsidRDefault="003507B0" w:rsidP="00022859">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Number of 2 min Standard National Mobile Calls possible from included value</w:t>
            </w:r>
          </w:p>
        </w:tc>
      </w:tr>
      <w:tr w:rsidR="00AE6B3A" w:rsidRPr="004D035A" w14:paraId="345239D7"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0FA1AB2E" w14:textId="77777777" w:rsidR="00AE6B3A" w:rsidRPr="004D035A" w:rsidRDefault="00AE6B3A" w:rsidP="00022859">
            <w:pPr>
              <w:keepNext/>
              <w:spacing w:after="0" w:line="240" w:lineRule="auto"/>
              <w:jc w:val="center"/>
              <w:rPr>
                <w:rFonts w:asciiTheme="minorHAnsi" w:hAnsiTheme="minorHAnsi" w:cs="Arial"/>
                <w:sz w:val="20"/>
                <w:lang w:eastAsia="zh-CN"/>
              </w:rPr>
            </w:pPr>
            <w:r w:rsidRPr="004D035A">
              <w:rPr>
                <w:rFonts w:asciiTheme="minorHAnsi" w:hAnsiTheme="minorHAnsi" w:cs="Arial"/>
                <w:sz w:val="20"/>
              </w:rPr>
              <w:t>Super $12 (Vodafone)</w:t>
            </w:r>
          </w:p>
        </w:tc>
        <w:tc>
          <w:tcPr>
            <w:tcW w:w="1561" w:type="dxa"/>
          </w:tcPr>
          <w:p w14:paraId="4830C5CC" w14:textId="77777777" w:rsidR="00AE6B3A" w:rsidRPr="004D035A" w:rsidRDefault="00AE6B3A" w:rsidP="0002285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$2.28</w:t>
            </w:r>
          </w:p>
        </w:tc>
        <w:tc>
          <w:tcPr>
            <w:tcW w:w="1559" w:type="dxa"/>
          </w:tcPr>
          <w:p w14:paraId="122104E5" w14:textId="77777777" w:rsidR="00AE6B3A" w:rsidRPr="004D035A" w:rsidRDefault="00AE6B3A" w:rsidP="0002285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$0.20</w:t>
            </w:r>
          </w:p>
        </w:tc>
        <w:tc>
          <w:tcPr>
            <w:tcW w:w="1701" w:type="dxa"/>
          </w:tcPr>
          <w:p w14:paraId="17C57A3E" w14:textId="77777777" w:rsidR="00AE6B3A" w:rsidRPr="004D035A" w:rsidRDefault="00AE6B3A" w:rsidP="00022859">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$0.0600</w:t>
            </w:r>
          </w:p>
        </w:tc>
        <w:tc>
          <w:tcPr>
            <w:tcW w:w="1796" w:type="dxa"/>
          </w:tcPr>
          <w:p w14:paraId="0DEF6715" w14:textId="77777777" w:rsidR="00AE6B3A" w:rsidRPr="004D035A" w:rsidRDefault="00AE6B3A" w:rsidP="0002285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87</w:t>
            </w:r>
          </w:p>
        </w:tc>
      </w:tr>
      <w:tr w:rsidR="00AE6B3A" w:rsidRPr="004D035A" w14:paraId="156433C4" w14:textId="77777777" w:rsidTr="00C22E41">
        <w:tc>
          <w:tcPr>
            <w:cnfStyle w:val="001000000000" w:firstRow="0" w:lastRow="0" w:firstColumn="1" w:lastColumn="0" w:oddVBand="0" w:evenVBand="0" w:oddHBand="0" w:evenHBand="0" w:firstRowFirstColumn="0" w:firstRowLastColumn="0" w:lastRowFirstColumn="0" w:lastRowLastColumn="0"/>
            <w:tcW w:w="2262" w:type="dxa"/>
          </w:tcPr>
          <w:p w14:paraId="5181C333" w14:textId="77777777" w:rsidR="00AE6B3A" w:rsidRPr="004D035A" w:rsidRDefault="00AE6B3A" w:rsidP="00022859">
            <w:pPr>
              <w:keepNext/>
              <w:spacing w:after="0"/>
              <w:jc w:val="center"/>
              <w:rPr>
                <w:rFonts w:asciiTheme="minorHAnsi" w:hAnsiTheme="minorHAnsi" w:cs="Arial"/>
                <w:sz w:val="20"/>
              </w:rPr>
            </w:pPr>
            <w:r w:rsidRPr="004D035A">
              <w:rPr>
                <w:rFonts w:asciiTheme="minorHAnsi" w:hAnsiTheme="minorHAnsi" w:cs="Arial"/>
                <w:sz w:val="20"/>
              </w:rPr>
              <w:t>Super $20 (Vodafone)</w:t>
            </w:r>
          </w:p>
        </w:tc>
        <w:tc>
          <w:tcPr>
            <w:tcW w:w="1561" w:type="dxa"/>
          </w:tcPr>
          <w:p w14:paraId="7A2A4A0D" w14:textId="77777777" w:rsidR="00AE6B3A" w:rsidRPr="004D035A" w:rsidRDefault="00AE6B3A" w:rsidP="0002285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$2.28</w:t>
            </w:r>
          </w:p>
        </w:tc>
        <w:tc>
          <w:tcPr>
            <w:tcW w:w="1559" w:type="dxa"/>
          </w:tcPr>
          <w:p w14:paraId="4367BC59" w14:textId="77777777" w:rsidR="00AE6B3A" w:rsidRPr="004D035A" w:rsidRDefault="00AE6B3A" w:rsidP="0002285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$0.20</w:t>
            </w:r>
          </w:p>
        </w:tc>
        <w:tc>
          <w:tcPr>
            <w:tcW w:w="1701" w:type="dxa"/>
          </w:tcPr>
          <w:p w14:paraId="7DB18443" w14:textId="77777777" w:rsidR="00AE6B3A" w:rsidRPr="004D035A" w:rsidRDefault="00AE6B3A" w:rsidP="0002285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$0.0267</w:t>
            </w:r>
          </w:p>
        </w:tc>
        <w:tc>
          <w:tcPr>
            <w:tcW w:w="1796" w:type="dxa"/>
          </w:tcPr>
          <w:p w14:paraId="1E2BE7B1" w14:textId="77777777" w:rsidR="00AE6B3A" w:rsidRPr="004D035A" w:rsidRDefault="00AE6B3A" w:rsidP="0002285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219</w:t>
            </w:r>
          </w:p>
        </w:tc>
      </w:tr>
      <w:tr w:rsidR="00AE6B3A" w:rsidRPr="004D035A" w14:paraId="78156E91"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40229E1A" w14:textId="77777777" w:rsidR="00AE6B3A" w:rsidRPr="004D035A" w:rsidRDefault="00AE6B3A" w:rsidP="00022859">
            <w:pPr>
              <w:keepNext/>
              <w:spacing w:after="0"/>
              <w:jc w:val="center"/>
              <w:rPr>
                <w:rFonts w:asciiTheme="minorHAnsi" w:hAnsiTheme="minorHAnsi" w:cs="Arial"/>
                <w:sz w:val="20"/>
              </w:rPr>
            </w:pPr>
            <w:r w:rsidRPr="004D035A">
              <w:rPr>
                <w:rFonts w:asciiTheme="minorHAnsi" w:hAnsiTheme="minorHAnsi" w:cs="Arial"/>
                <w:sz w:val="20"/>
              </w:rPr>
              <w:t>Ultimate $32.95 (Vodafone)</w:t>
            </w:r>
          </w:p>
        </w:tc>
        <w:tc>
          <w:tcPr>
            <w:tcW w:w="1561" w:type="dxa"/>
          </w:tcPr>
          <w:p w14:paraId="0B181242" w14:textId="77777777" w:rsidR="00AE6B3A" w:rsidRPr="004D035A" w:rsidRDefault="00AE6B3A" w:rsidP="0002285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559" w:type="dxa"/>
          </w:tcPr>
          <w:p w14:paraId="3581140B" w14:textId="77777777" w:rsidR="00AE6B3A" w:rsidRPr="004D035A" w:rsidRDefault="00AE6B3A" w:rsidP="0002285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701" w:type="dxa"/>
          </w:tcPr>
          <w:p w14:paraId="33EAA7F6" w14:textId="77777777" w:rsidR="00AE6B3A" w:rsidRPr="004D035A" w:rsidRDefault="00AE6B3A" w:rsidP="0002285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$0.0165</w:t>
            </w:r>
          </w:p>
        </w:tc>
        <w:tc>
          <w:tcPr>
            <w:tcW w:w="1796" w:type="dxa"/>
          </w:tcPr>
          <w:p w14:paraId="4C3A6A86" w14:textId="77777777" w:rsidR="00AE6B3A" w:rsidRPr="004D035A" w:rsidRDefault="00AE6B3A" w:rsidP="0002285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r>
      <w:tr w:rsidR="00AE6B3A" w:rsidRPr="004D035A" w14:paraId="42549138" w14:textId="77777777" w:rsidTr="00C22E41">
        <w:tc>
          <w:tcPr>
            <w:cnfStyle w:val="001000000000" w:firstRow="0" w:lastRow="0" w:firstColumn="1" w:lastColumn="0" w:oddVBand="0" w:evenVBand="0" w:oddHBand="0" w:evenHBand="0" w:firstRowFirstColumn="0" w:firstRowLastColumn="0" w:lastRowFirstColumn="0" w:lastRowLastColumn="0"/>
            <w:tcW w:w="2262" w:type="dxa"/>
          </w:tcPr>
          <w:p w14:paraId="693FB359" w14:textId="77777777" w:rsidR="00AE6B3A" w:rsidRPr="004D035A" w:rsidRDefault="00AE6B3A" w:rsidP="00022859">
            <w:pPr>
              <w:keepNext/>
              <w:spacing w:after="0"/>
              <w:jc w:val="center"/>
              <w:rPr>
                <w:rFonts w:asciiTheme="minorHAnsi" w:hAnsiTheme="minorHAnsi" w:cs="Arial"/>
                <w:sz w:val="20"/>
              </w:rPr>
            </w:pPr>
            <w:r w:rsidRPr="004D035A">
              <w:rPr>
                <w:rFonts w:asciiTheme="minorHAnsi" w:hAnsiTheme="minorHAnsi" w:cs="Arial"/>
                <w:sz w:val="20"/>
              </w:rPr>
              <w:t>$24 Classic (Telstra)</w:t>
            </w:r>
          </w:p>
        </w:tc>
        <w:tc>
          <w:tcPr>
            <w:tcW w:w="1561" w:type="dxa"/>
          </w:tcPr>
          <w:p w14:paraId="4BD05524" w14:textId="77777777" w:rsidR="00AE6B3A" w:rsidRPr="004D035A" w:rsidRDefault="00AE6B3A" w:rsidP="0002285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$2.38</w:t>
            </w:r>
          </w:p>
        </w:tc>
        <w:tc>
          <w:tcPr>
            <w:tcW w:w="1559" w:type="dxa"/>
          </w:tcPr>
          <w:p w14:paraId="125F30EE" w14:textId="77777777" w:rsidR="00AE6B3A" w:rsidRPr="004D035A" w:rsidRDefault="00AE6B3A" w:rsidP="0002285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$0.30</w:t>
            </w:r>
          </w:p>
        </w:tc>
        <w:tc>
          <w:tcPr>
            <w:tcW w:w="1701" w:type="dxa"/>
          </w:tcPr>
          <w:p w14:paraId="68E4CEAF" w14:textId="77777777" w:rsidR="00AE6B3A" w:rsidRPr="004D035A" w:rsidRDefault="00AE6B3A" w:rsidP="0002285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$0.0320</w:t>
            </w:r>
          </w:p>
        </w:tc>
        <w:tc>
          <w:tcPr>
            <w:tcW w:w="1796" w:type="dxa"/>
          </w:tcPr>
          <w:p w14:paraId="2CDA0091" w14:textId="77777777" w:rsidR="00AE6B3A" w:rsidRPr="004D035A" w:rsidRDefault="00AE6B3A" w:rsidP="0002285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126</w:t>
            </w:r>
          </w:p>
        </w:tc>
      </w:tr>
      <w:tr w:rsidR="00AE6B3A" w:rsidRPr="004D035A" w14:paraId="0FC3C258"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4153E351" w14:textId="77777777" w:rsidR="00AE6B3A" w:rsidRPr="004D035A" w:rsidRDefault="00AE6B3A" w:rsidP="00022859">
            <w:pPr>
              <w:keepNext/>
              <w:spacing w:after="0"/>
              <w:jc w:val="center"/>
              <w:rPr>
                <w:rFonts w:asciiTheme="minorHAnsi" w:hAnsiTheme="minorHAnsi" w:cs="Arial"/>
                <w:sz w:val="20"/>
              </w:rPr>
            </w:pPr>
            <w:r w:rsidRPr="004D035A">
              <w:rPr>
                <w:rFonts w:asciiTheme="minorHAnsi" w:hAnsiTheme="minorHAnsi" w:cs="Arial"/>
                <w:sz w:val="20"/>
              </w:rPr>
              <w:t>$30 Classic (Telstra)</w:t>
            </w:r>
          </w:p>
        </w:tc>
        <w:tc>
          <w:tcPr>
            <w:tcW w:w="1561" w:type="dxa"/>
          </w:tcPr>
          <w:p w14:paraId="4A446953" w14:textId="77777777" w:rsidR="00AE6B3A" w:rsidRPr="004D035A" w:rsidRDefault="00AE6B3A" w:rsidP="0002285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$2.38</w:t>
            </w:r>
          </w:p>
        </w:tc>
        <w:tc>
          <w:tcPr>
            <w:tcW w:w="1559" w:type="dxa"/>
          </w:tcPr>
          <w:p w14:paraId="3D897942" w14:textId="77777777" w:rsidR="00AE6B3A" w:rsidRPr="004D035A" w:rsidRDefault="00AE6B3A" w:rsidP="0002285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$0.30</w:t>
            </w:r>
          </w:p>
        </w:tc>
        <w:tc>
          <w:tcPr>
            <w:tcW w:w="1701" w:type="dxa"/>
          </w:tcPr>
          <w:p w14:paraId="5DFDA63A" w14:textId="77777777" w:rsidR="00AE6B3A" w:rsidRPr="004D035A" w:rsidRDefault="00AE6B3A" w:rsidP="0002285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$0.0300</w:t>
            </w:r>
          </w:p>
        </w:tc>
        <w:tc>
          <w:tcPr>
            <w:tcW w:w="1796" w:type="dxa"/>
          </w:tcPr>
          <w:p w14:paraId="66DEE353" w14:textId="77777777" w:rsidR="00AE6B3A" w:rsidRPr="004D035A" w:rsidRDefault="00AE6B3A" w:rsidP="0002285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210</w:t>
            </w:r>
          </w:p>
        </w:tc>
      </w:tr>
      <w:tr w:rsidR="00AE6B3A" w:rsidRPr="004D035A" w14:paraId="72B7979C" w14:textId="77777777" w:rsidTr="00C22E41">
        <w:tc>
          <w:tcPr>
            <w:cnfStyle w:val="001000000000" w:firstRow="0" w:lastRow="0" w:firstColumn="1" w:lastColumn="0" w:oddVBand="0" w:evenVBand="0" w:oddHBand="0" w:evenHBand="0" w:firstRowFirstColumn="0" w:firstRowLastColumn="0" w:lastRowFirstColumn="0" w:lastRowLastColumn="0"/>
            <w:tcW w:w="2262" w:type="dxa"/>
          </w:tcPr>
          <w:p w14:paraId="64035F9E" w14:textId="77777777" w:rsidR="00AE6B3A" w:rsidRPr="004D035A" w:rsidRDefault="00AE6B3A" w:rsidP="00022859">
            <w:pPr>
              <w:keepNext/>
              <w:spacing w:after="0"/>
              <w:jc w:val="center"/>
              <w:rPr>
                <w:rFonts w:asciiTheme="minorHAnsi" w:hAnsiTheme="minorHAnsi" w:cs="Arial"/>
                <w:sz w:val="20"/>
              </w:rPr>
            </w:pPr>
            <w:r w:rsidRPr="004D035A">
              <w:rPr>
                <w:rFonts w:asciiTheme="minorHAnsi" w:hAnsiTheme="minorHAnsi" w:cs="Arial"/>
                <w:sz w:val="20"/>
              </w:rPr>
              <w:t>$40 Classic (Telstra)</w:t>
            </w:r>
          </w:p>
        </w:tc>
        <w:tc>
          <w:tcPr>
            <w:tcW w:w="1561" w:type="dxa"/>
          </w:tcPr>
          <w:p w14:paraId="70780C55" w14:textId="77777777" w:rsidR="00AE6B3A" w:rsidRPr="004D035A" w:rsidRDefault="00AE6B3A" w:rsidP="0002285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$2.38</w:t>
            </w:r>
          </w:p>
        </w:tc>
        <w:tc>
          <w:tcPr>
            <w:tcW w:w="1559" w:type="dxa"/>
          </w:tcPr>
          <w:p w14:paraId="487E1436" w14:textId="77777777" w:rsidR="00AE6B3A" w:rsidRPr="004D035A" w:rsidRDefault="00AE6B3A" w:rsidP="0002285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$0.30</w:t>
            </w:r>
          </w:p>
        </w:tc>
        <w:tc>
          <w:tcPr>
            <w:tcW w:w="1701" w:type="dxa"/>
          </w:tcPr>
          <w:p w14:paraId="27DA34DC" w14:textId="77777777" w:rsidR="00AE6B3A" w:rsidRPr="004D035A" w:rsidRDefault="00AE6B3A" w:rsidP="0002285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$0.0267</w:t>
            </w:r>
          </w:p>
        </w:tc>
        <w:tc>
          <w:tcPr>
            <w:tcW w:w="1796" w:type="dxa"/>
          </w:tcPr>
          <w:p w14:paraId="792A9C35" w14:textId="77777777" w:rsidR="00AE6B3A" w:rsidRPr="004D035A" w:rsidRDefault="00AE6B3A" w:rsidP="0002285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273</w:t>
            </w:r>
          </w:p>
        </w:tc>
      </w:tr>
      <w:tr w:rsidR="00AE6B3A" w:rsidRPr="004D035A" w14:paraId="682E070C"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08402D58" w14:textId="77777777" w:rsidR="00AE6B3A" w:rsidRPr="004D035A" w:rsidRDefault="00AE6B3A" w:rsidP="00AE6B3A">
            <w:pPr>
              <w:spacing w:after="0"/>
              <w:jc w:val="center"/>
              <w:rPr>
                <w:rFonts w:asciiTheme="minorHAnsi" w:hAnsiTheme="minorHAnsi" w:cs="Arial"/>
                <w:sz w:val="20"/>
              </w:rPr>
            </w:pPr>
            <w:r w:rsidRPr="004D035A">
              <w:rPr>
                <w:rFonts w:asciiTheme="minorHAnsi" w:hAnsiTheme="minorHAnsi" w:cs="Arial"/>
                <w:sz w:val="20"/>
              </w:rPr>
              <w:t>$50 Classic (Telstra)</w:t>
            </w:r>
          </w:p>
        </w:tc>
        <w:tc>
          <w:tcPr>
            <w:tcW w:w="1561" w:type="dxa"/>
          </w:tcPr>
          <w:p w14:paraId="21182B37" w14:textId="77777777" w:rsidR="00AE6B3A" w:rsidRPr="004D035A" w:rsidRDefault="00AE6B3A" w:rsidP="00AE6B3A">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$2.38</w:t>
            </w:r>
          </w:p>
        </w:tc>
        <w:tc>
          <w:tcPr>
            <w:tcW w:w="1559" w:type="dxa"/>
          </w:tcPr>
          <w:p w14:paraId="373E90D5" w14:textId="77777777" w:rsidR="00AE6B3A" w:rsidRPr="004D035A" w:rsidRDefault="00AE6B3A" w:rsidP="00AE6B3A">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$0.30</w:t>
            </w:r>
          </w:p>
        </w:tc>
        <w:tc>
          <w:tcPr>
            <w:tcW w:w="1701" w:type="dxa"/>
          </w:tcPr>
          <w:p w14:paraId="76470987" w14:textId="77777777" w:rsidR="00AE6B3A" w:rsidRPr="004D035A" w:rsidRDefault="00AE6B3A" w:rsidP="00AE6B3A">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$0.0167</w:t>
            </w:r>
          </w:p>
        </w:tc>
        <w:tc>
          <w:tcPr>
            <w:tcW w:w="1796" w:type="dxa"/>
          </w:tcPr>
          <w:p w14:paraId="1E456B31" w14:textId="77777777" w:rsidR="00AE6B3A" w:rsidRPr="004D035A" w:rsidRDefault="00AE6B3A" w:rsidP="00AE6B3A">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336</w:t>
            </w:r>
          </w:p>
        </w:tc>
      </w:tr>
    </w:tbl>
    <w:p w14:paraId="48D145CE" w14:textId="77777777" w:rsidR="003507B0" w:rsidRPr="004D035A" w:rsidRDefault="003507B0" w:rsidP="003507B0"/>
    <w:p w14:paraId="1F6FBFA3" w14:textId="77777777" w:rsidR="003507B0" w:rsidRPr="004D035A" w:rsidRDefault="003507B0" w:rsidP="003507B0">
      <w:r w:rsidRPr="004D035A">
        <w:rPr>
          <w:b/>
        </w:rPr>
        <w:t xml:space="preserve">Mobile Plan Offerings – Included Value &amp; Excess Cost Comparison </w:t>
      </w:r>
      <w:r w:rsidRPr="004D035A">
        <w:t>(as of 30th June 2015)</w:t>
      </w:r>
    </w:p>
    <w:tbl>
      <w:tblPr>
        <w:tblStyle w:val="GridTable4-Accent11"/>
        <w:tblW w:w="0" w:type="auto"/>
        <w:tblLook w:val="04A0" w:firstRow="1" w:lastRow="0" w:firstColumn="1" w:lastColumn="0" w:noHBand="0" w:noVBand="1"/>
      </w:tblPr>
      <w:tblGrid>
        <w:gridCol w:w="3119"/>
        <w:gridCol w:w="1962"/>
        <w:gridCol w:w="1882"/>
        <w:gridCol w:w="1882"/>
      </w:tblGrid>
      <w:tr w:rsidR="003507B0" w:rsidRPr="004D035A" w14:paraId="2B03B0B4"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1D1794DA" w14:textId="77777777" w:rsidR="003507B0" w:rsidRPr="004D035A" w:rsidRDefault="003507B0" w:rsidP="0045206D">
            <w:pPr>
              <w:spacing w:after="0"/>
              <w:jc w:val="center"/>
              <w:rPr>
                <w:b w:val="0"/>
                <w:sz w:val="20"/>
              </w:rPr>
            </w:pPr>
            <w:r w:rsidRPr="004D035A">
              <w:rPr>
                <w:b w:val="0"/>
                <w:sz w:val="20"/>
              </w:rPr>
              <w:t>Service Name</w:t>
            </w:r>
          </w:p>
        </w:tc>
        <w:tc>
          <w:tcPr>
            <w:tcW w:w="1962" w:type="dxa"/>
          </w:tcPr>
          <w:p w14:paraId="2CB6315C" w14:textId="77777777" w:rsidR="003507B0" w:rsidRPr="004D035A" w:rsidRDefault="003507B0"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value per minute Standard National Mobile Call rate</w:t>
            </w:r>
          </w:p>
        </w:tc>
        <w:tc>
          <w:tcPr>
            <w:tcW w:w="1882" w:type="dxa"/>
          </w:tcPr>
          <w:p w14:paraId="649058CE" w14:textId="77777777" w:rsidR="003507B0" w:rsidRPr="004D035A" w:rsidRDefault="003507B0" w:rsidP="0045206D">
            <w:pPr>
              <w:spacing w:after="0"/>
              <w:jc w:val="center"/>
              <w:cnfStyle w:val="100000000000" w:firstRow="1" w:lastRow="0" w:firstColumn="0" w:lastColumn="0" w:oddVBand="0" w:evenVBand="0" w:oddHBand="0" w:evenHBand="0" w:firstRowFirstColumn="0" w:firstRowLastColumn="0" w:lastRowFirstColumn="0" w:lastRowLastColumn="0"/>
              <w:rPr>
                <w:sz w:val="20"/>
              </w:rPr>
            </w:pPr>
            <w:r w:rsidRPr="004D035A">
              <w:rPr>
                <w:b w:val="0"/>
                <w:sz w:val="20"/>
              </w:rPr>
              <w:t>Excess per minute Standard National Mobile Call rate</w:t>
            </w:r>
          </w:p>
        </w:tc>
        <w:tc>
          <w:tcPr>
            <w:tcW w:w="1882" w:type="dxa"/>
          </w:tcPr>
          <w:p w14:paraId="10ABD47E" w14:textId="77777777" w:rsidR="003507B0" w:rsidRPr="004D035A" w:rsidRDefault="003507B0"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increase</w:t>
            </w:r>
          </w:p>
        </w:tc>
      </w:tr>
      <w:tr w:rsidR="00F07603" w:rsidRPr="004D035A" w14:paraId="13947E72" w14:textId="77777777" w:rsidTr="00C22E41">
        <w:trPr>
          <w:cnfStyle w:val="000000100000" w:firstRow="0" w:lastRow="0" w:firstColumn="0" w:lastColumn="0" w:oddVBand="0" w:evenVBand="0" w:oddHBand="1"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8845" w:type="dxa"/>
            <w:gridSpan w:val="4"/>
          </w:tcPr>
          <w:p w14:paraId="479EB571" w14:textId="77777777" w:rsidR="00F07603" w:rsidRPr="004D035A" w:rsidRDefault="00F07603" w:rsidP="00F07603">
            <w:pPr>
              <w:spacing w:after="0"/>
              <w:jc w:val="center"/>
              <w:rPr>
                <w:sz w:val="20"/>
              </w:rPr>
            </w:pPr>
          </w:p>
          <w:p w14:paraId="2EA397E7" w14:textId="2C813730" w:rsidR="00F07603" w:rsidRPr="004D035A" w:rsidRDefault="00467B81" w:rsidP="00F07603">
            <w:pPr>
              <w:spacing w:after="0"/>
              <w:jc w:val="center"/>
              <w:rPr>
                <w:sz w:val="20"/>
              </w:rPr>
            </w:pPr>
            <w:r>
              <w:rPr>
                <w:sz w:val="20"/>
              </w:rPr>
              <w:t>Not applicable – included value is advertised in dollars and flat call rate applies</w:t>
            </w:r>
          </w:p>
          <w:p w14:paraId="55074951" w14:textId="77777777" w:rsidR="00F07603" w:rsidRPr="004D035A" w:rsidRDefault="00F07603" w:rsidP="00F07603">
            <w:pPr>
              <w:spacing w:after="0"/>
              <w:jc w:val="center"/>
              <w:rPr>
                <w:sz w:val="20"/>
              </w:rPr>
            </w:pPr>
          </w:p>
        </w:tc>
      </w:tr>
    </w:tbl>
    <w:p w14:paraId="42C3A2F9" w14:textId="77777777" w:rsidR="003507B0" w:rsidRPr="004D035A" w:rsidRDefault="003507B0" w:rsidP="003507B0">
      <w:pPr>
        <w:pStyle w:val="NoSpacing"/>
      </w:pPr>
    </w:p>
    <w:p w14:paraId="664FEFD7" w14:textId="7268695E" w:rsidR="003507B0" w:rsidRPr="004D035A" w:rsidRDefault="003507B0">
      <w:pPr>
        <w:spacing w:after="0" w:line="240" w:lineRule="auto"/>
      </w:pPr>
    </w:p>
    <w:p w14:paraId="23B0EC97" w14:textId="77777777" w:rsidR="003507B0" w:rsidRPr="004D035A" w:rsidRDefault="003507B0" w:rsidP="00B631F6">
      <w:pPr>
        <w:pStyle w:val="Heading2"/>
      </w:pPr>
      <w:bookmarkStart w:id="214" w:name="_Toc441144463"/>
      <w:r w:rsidRPr="004D035A">
        <w:lastRenderedPageBreak/>
        <w:t>TPG</w:t>
      </w:r>
      <w:bookmarkEnd w:id="214"/>
    </w:p>
    <w:p w14:paraId="55711C65" w14:textId="77777777" w:rsidR="003507B0" w:rsidRPr="004D035A" w:rsidRDefault="003507B0" w:rsidP="003507B0">
      <w:pPr>
        <w:rPr>
          <w:b/>
        </w:rPr>
      </w:pPr>
      <w:r w:rsidRPr="004D035A">
        <w:rPr>
          <w:b/>
        </w:rPr>
        <w:t>Company Details</w:t>
      </w:r>
    </w:p>
    <w:p w14:paraId="6F5B29BA" w14:textId="4B611FD8" w:rsidR="00342106" w:rsidRPr="004D035A" w:rsidRDefault="00342106" w:rsidP="00342106">
      <w:pPr>
        <w:spacing w:after="60"/>
        <w:ind w:left="720"/>
      </w:pPr>
      <w:r w:rsidRPr="004D035A">
        <w:rPr>
          <w:b/>
        </w:rPr>
        <w:t>Entity name</w:t>
      </w:r>
      <w:r w:rsidR="001122E0">
        <w:rPr>
          <w:b/>
        </w:rPr>
        <w:t xml:space="preserve">: </w:t>
      </w:r>
      <w:r w:rsidRPr="004D035A">
        <w:rPr>
          <w:noProof/>
        </w:rPr>
        <w:t>TPG INTERNET PTY LTD</w:t>
      </w:r>
    </w:p>
    <w:p w14:paraId="175CB903" w14:textId="34DD98AA" w:rsidR="00342106" w:rsidRPr="004D035A" w:rsidRDefault="00342106" w:rsidP="00342106">
      <w:pPr>
        <w:spacing w:after="60"/>
        <w:ind w:left="720"/>
      </w:pPr>
      <w:r w:rsidRPr="004D035A">
        <w:rPr>
          <w:b/>
        </w:rPr>
        <w:t>ACN</w:t>
      </w:r>
      <w:r w:rsidR="001122E0">
        <w:rPr>
          <w:b/>
        </w:rPr>
        <w:t xml:space="preserve">: </w:t>
      </w:r>
      <w:r w:rsidRPr="004D035A">
        <w:rPr>
          <w:noProof/>
        </w:rPr>
        <w:t>068 383 737</w:t>
      </w:r>
    </w:p>
    <w:p w14:paraId="5B32660E" w14:textId="2BF23A1E" w:rsidR="00342106" w:rsidRPr="004D035A" w:rsidRDefault="00342106" w:rsidP="00342106">
      <w:pPr>
        <w:spacing w:after="60"/>
        <w:ind w:left="720"/>
      </w:pPr>
      <w:r w:rsidRPr="004D035A">
        <w:rPr>
          <w:b/>
        </w:rPr>
        <w:t>ABN</w:t>
      </w:r>
      <w:r w:rsidR="001122E0">
        <w:rPr>
          <w:b/>
        </w:rPr>
        <w:t xml:space="preserve">: </w:t>
      </w:r>
      <w:r w:rsidRPr="004D035A">
        <w:rPr>
          <w:noProof/>
        </w:rPr>
        <w:t>15068383737</w:t>
      </w:r>
    </w:p>
    <w:p w14:paraId="3782093E" w14:textId="1CF28414" w:rsidR="00342106" w:rsidRPr="004D035A" w:rsidRDefault="00342106" w:rsidP="00342106">
      <w:pPr>
        <w:spacing w:after="60"/>
        <w:ind w:left="720"/>
      </w:pPr>
      <w:r w:rsidRPr="004D035A">
        <w:rPr>
          <w:b/>
        </w:rPr>
        <w:t>Registered in</w:t>
      </w:r>
      <w:r w:rsidR="001122E0">
        <w:rPr>
          <w:b/>
        </w:rPr>
        <w:t xml:space="preserve">: </w:t>
      </w:r>
      <w:r w:rsidRPr="004D035A">
        <w:rPr>
          <w:noProof/>
        </w:rPr>
        <w:t>New South Wales</w:t>
      </w:r>
    </w:p>
    <w:p w14:paraId="12A9676B" w14:textId="1EC1C16B" w:rsidR="00342106" w:rsidRPr="004D035A" w:rsidRDefault="00AD2EF1" w:rsidP="00342106">
      <w:pPr>
        <w:spacing w:after="60"/>
        <w:ind w:left="720"/>
      </w:pPr>
      <w:r>
        <w:rPr>
          <w:b/>
        </w:rPr>
        <w:t>Registration date</w:t>
      </w:r>
      <w:r w:rsidR="001122E0">
        <w:rPr>
          <w:b/>
        </w:rPr>
        <w:t xml:space="preserve">: </w:t>
      </w:r>
      <w:r w:rsidR="00342106" w:rsidRPr="004D035A">
        <w:t xml:space="preserve"> </w:t>
      </w:r>
      <w:r w:rsidR="00342106" w:rsidRPr="004D035A">
        <w:rPr>
          <w:noProof/>
        </w:rPr>
        <w:t>2/24/1995</w:t>
      </w:r>
    </w:p>
    <w:p w14:paraId="07F129D3" w14:textId="6BA7FF21" w:rsidR="00342106" w:rsidRPr="004D035A" w:rsidRDefault="00AD2EF1" w:rsidP="00342106">
      <w:pPr>
        <w:spacing w:after="60"/>
        <w:ind w:left="720"/>
      </w:pPr>
      <w:r>
        <w:rPr>
          <w:b/>
        </w:rPr>
        <w:t>Previous company name</w:t>
      </w:r>
      <w:r w:rsidR="001122E0">
        <w:rPr>
          <w:b/>
        </w:rPr>
        <w:t xml:space="preserve">: </w:t>
      </w:r>
    </w:p>
    <w:p w14:paraId="49DE2EBC" w14:textId="64EF612D" w:rsidR="00342106" w:rsidRPr="004D035A" w:rsidRDefault="00AD2EF1" w:rsidP="00342106">
      <w:pPr>
        <w:spacing w:after="60"/>
        <w:ind w:left="720"/>
      </w:pPr>
      <w:r>
        <w:rPr>
          <w:b/>
        </w:rPr>
        <w:t>Company type</w:t>
      </w:r>
      <w:r w:rsidR="001122E0">
        <w:rPr>
          <w:b/>
        </w:rPr>
        <w:t xml:space="preserve">: </w:t>
      </w:r>
      <w:r w:rsidR="00342106" w:rsidRPr="004D035A">
        <w:rPr>
          <w:noProof/>
        </w:rPr>
        <w:t>Australian Proprietary Company</w:t>
      </w:r>
    </w:p>
    <w:p w14:paraId="6BB3CD24" w14:textId="35C7E7CA" w:rsidR="00342106" w:rsidRPr="004D035A" w:rsidRDefault="00AD2EF1" w:rsidP="00342106">
      <w:pPr>
        <w:spacing w:after="60"/>
        <w:ind w:left="720"/>
      </w:pPr>
      <w:r>
        <w:rPr>
          <w:b/>
        </w:rPr>
        <w:t>Current registered address</w:t>
      </w:r>
      <w:r w:rsidR="001122E0">
        <w:rPr>
          <w:b/>
        </w:rPr>
        <w:t xml:space="preserve">: </w:t>
      </w:r>
      <w:r w:rsidR="00342106" w:rsidRPr="004D035A">
        <w:rPr>
          <w:noProof/>
        </w:rPr>
        <w:t>65 Waterloo Road, MACQUARIE PARK NSW 2113</w:t>
      </w:r>
    </w:p>
    <w:p w14:paraId="6BD1DF07" w14:textId="05C281F3" w:rsidR="00342106" w:rsidRPr="004D035A" w:rsidRDefault="00AD2EF1" w:rsidP="00342106">
      <w:pPr>
        <w:spacing w:after="60"/>
        <w:ind w:left="720"/>
      </w:pPr>
      <w:r>
        <w:rPr>
          <w:b/>
        </w:rPr>
        <w:t>Parent/holding company</w:t>
      </w:r>
      <w:r w:rsidR="001122E0">
        <w:rPr>
          <w:b/>
        </w:rPr>
        <w:t xml:space="preserve">: </w:t>
      </w:r>
      <w:r w:rsidR="00342106" w:rsidRPr="004D035A">
        <w:rPr>
          <w:noProof/>
        </w:rPr>
        <w:t>TPG TELECOM LIMITED</w:t>
      </w:r>
    </w:p>
    <w:p w14:paraId="6D66009B" w14:textId="218ECEF4" w:rsidR="00342106" w:rsidRPr="004D035A" w:rsidRDefault="00AD2EF1" w:rsidP="00342106">
      <w:pPr>
        <w:spacing w:after="60"/>
        <w:ind w:left="720"/>
      </w:pPr>
      <w:r>
        <w:rPr>
          <w:b/>
        </w:rPr>
        <w:t>Director name(s)</w:t>
      </w:r>
      <w:r w:rsidR="001122E0">
        <w:rPr>
          <w:b/>
        </w:rPr>
        <w:t xml:space="preserve">: </w:t>
      </w:r>
      <w:r w:rsidR="00C44E28" w:rsidRPr="004D035A">
        <w:rPr>
          <w:noProof/>
        </w:rPr>
        <w:t>David Teoh</w:t>
      </w:r>
    </w:p>
    <w:p w14:paraId="7D323E41" w14:textId="4A4F6881" w:rsidR="00342106" w:rsidRPr="004D035A" w:rsidRDefault="00AD2EF1" w:rsidP="00342106">
      <w:pPr>
        <w:spacing w:after="60"/>
        <w:ind w:left="720"/>
      </w:pPr>
      <w:r>
        <w:rPr>
          <w:b/>
        </w:rPr>
        <w:t>Share class</w:t>
      </w:r>
      <w:r w:rsidR="001122E0">
        <w:rPr>
          <w:b/>
        </w:rPr>
        <w:t xml:space="preserve">: </w:t>
      </w:r>
      <w:r w:rsidR="00342106" w:rsidRPr="004D035A">
        <w:rPr>
          <w:noProof/>
        </w:rPr>
        <w:t>ORD</w:t>
      </w:r>
    </w:p>
    <w:p w14:paraId="0B8B3EE0" w14:textId="4B68B919" w:rsidR="00342106" w:rsidRPr="004D035A" w:rsidRDefault="00AD2EF1" w:rsidP="00342106">
      <w:pPr>
        <w:spacing w:after="60"/>
        <w:ind w:left="720"/>
      </w:pPr>
      <w:r>
        <w:rPr>
          <w:b/>
        </w:rPr>
        <w:t>Shares issued</w:t>
      </w:r>
      <w:r w:rsidR="001122E0">
        <w:rPr>
          <w:b/>
        </w:rPr>
        <w:t xml:space="preserve">: </w:t>
      </w:r>
      <w:r w:rsidR="00342106" w:rsidRPr="004D035A">
        <w:rPr>
          <w:noProof/>
        </w:rPr>
        <w:t>10000</w:t>
      </w:r>
    </w:p>
    <w:p w14:paraId="77F7C334" w14:textId="755BD3F8" w:rsidR="00342106" w:rsidRPr="004D035A" w:rsidRDefault="00342106" w:rsidP="00342106">
      <w:pPr>
        <w:spacing w:after="60"/>
        <w:ind w:left="720"/>
      </w:pPr>
      <w:r w:rsidRPr="004D035A">
        <w:rPr>
          <w:b/>
        </w:rPr>
        <w:t>Website address</w:t>
      </w:r>
      <w:r w:rsidR="001122E0">
        <w:rPr>
          <w:b/>
        </w:rPr>
        <w:t xml:space="preserve">: </w:t>
      </w:r>
      <w:r w:rsidR="005F32F5" w:rsidRPr="004D035A">
        <w:t>https://www.tpg.com.au/</w:t>
      </w:r>
    </w:p>
    <w:p w14:paraId="7708AC0E" w14:textId="4B842152" w:rsidR="00342106" w:rsidRPr="004D035A" w:rsidRDefault="00342106" w:rsidP="00342106">
      <w:pPr>
        <w:spacing w:after="60"/>
        <w:ind w:left="720"/>
      </w:pPr>
      <w:r w:rsidRPr="004D035A">
        <w:rPr>
          <w:b/>
        </w:rPr>
        <w:t>Services offered</w:t>
      </w:r>
      <w:r w:rsidR="001122E0">
        <w:rPr>
          <w:b/>
        </w:rPr>
        <w:t xml:space="preserve">: </w:t>
      </w:r>
      <w:r w:rsidR="005F32F5" w:rsidRPr="004D035A">
        <w:t xml:space="preserve">Mobile, Phone, Broadband, Business, </w:t>
      </w:r>
      <w:proofErr w:type="gramStart"/>
      <w:r w:rsidR="005F32F5" w:rsidRPr="004D035A">
        <w:t>Data</w:t>
      </w:r>
      <w:proofErr w:type="gramEnd"/>
    </w:p>
    <w:p w14:paraId="22BD9331" w14:textId="77777777" w:rsidR="003507B0" w:rsidRPr="004D035A" w:rsidRDefault="003507B0" w:rsidP="003507B0"/>
    <w:p w14:paraId="5DC48D40" w14:textId="77777777" w:rsidR="003507B0" w:rsidRPr="004D035A" w:rsidRDefault="003507B0" w:rsidP="003507B0">
      <w:pPr>
        <w:rPr>
          <w:b/>
        </w:rPr>
      </w:pPr>
      <w:r w:rsidRPr="004D035A">
        <w:rPr>
          <w:b/>
        </w:rPr>
        <w:t>Mobile Plan Offer Details</w:t>
      </w:r>
    </w:p>
    <w:p w14:paraId="586BB0E8" w14:textId="265C9D99" w:rsidR="003507B0" w:rsidRPr="004D035A" w:rsidRDefault="00AD2EF1" w:rsidP="003507B0">
      <w:pPr>
        <w:spacing w:after="60"/>
        <w:ind w:left="720"/>
      </w:pPr>
      <w:r>
        <w:rPr>
          <w:b/>
        </w:rPr>
        <w:t>Mobile plans offered (31st August 2014)</w:t>
      </w:r>
      <w:r w:rsidR="001122E0">
        <w:rPr>
          <w:b/>
        </w:rPr>
        <w:t xml:space="preserve">: </w:t>
      </w:r>
      <w:r w:rsidR="003E3173" w:rsidRPr="004D035A">
        <w:t>6</w:t>
      </w:r>
    </w:p>
    <w:p w14:paraId="366E9A42" w14:textId="67BF76FC" w:rsidR="003507B0" w:rsidRPr="004D035A" w:rsidRDefault="00AD2EF1" w:rsidP="003507B0">
      <w:pPr>
        <w:spacing w:after="60"/>
        <w:ind w:left="720"/>
      </w:pPr>
      <w:r>
        <w:rPr>
          <w:b/>
        </w:rPr>
        <w:t>Mobile plans offered (30th June 2015)</w:t>
      </w:r>
      <w:r w:rsidR="001122E0">
        <w:rPr>
          <w:b/>
        </w:rPr>
        <w:t xml:space="preserve">: </w:t>
      </w:r>
      <w:r w:rsidR="003E3173" w:rsidRPr="004D035A">
        <w:t>5</w:t>
      </w:r>
    </w:p>
    <w:p w14:paraId="4C20B7FB" w14:textId="5974F42E" w:rsidR="003507B0" w:rsidRPr="004D035A" w:rsidRDefault="003507B0" w:rsidP="003507B0">
      <w:pPr>
        <w:spacing w:after="60"/>
        <w:ind w:left="720"/>
      </w:pPr>
      <w:r w:rsidRPr="004D035A">
        <w:rPr>
          <w:b/>
        </w:rPr>
        <w:t>MNO used</w:t>
      </w:r>
      <w:r w:rsidR="001122E0">
        <w:rPr>
          <w:b/>
        </w:rPr>
        <w:t xml:space="preserve">: </w:t>
      </w:r>
      <w:r w:rsidR="003E3173" w:rsidRPr="004D035A">
        <w:t>Optus</w:t>
      </w:r>
    </w:p>
    <w:p w14:paraId="1E3F0881" w14:textId="002BF064" w:rsidR="003507B0" w:rsidRPr="004D035A" w:rsidRDefault="00AD2EF1" w:rsidP="003507B0">
      <w:pPr>
        <w:spacing w:after="60"/>
        <w:ind w:left="720"/>
      </w:pPr>
      <w:r>
        <w:rPr>
          <w:b/>
        </w:rPr>
        <w:t>Network generation</w:t>
      </w:r>
      <w:r w:rsidR="001122E0">
        <w:rPr>
          <w:b/>
        </w:rPr>
        <w:t xml:space="preserve">: </w:t>
      </w:r>
      <w:r w:rsidR="003E3173" w:rsidRPr="004D035A">
        <w:t>4G</w:t>
      </w:r>
    </w:p>
    <w:p w14:paraId="7335FB0D" w14:textId="77777777" w:rsidR="003507B0" w:rsidRPr="004D035A" w:rsidRDefault="003507B0" w:rsidP="003507B0"/>
    <w:p w14:paraId="78ED18C8" w14:textId="77777777" w:rsidR="003507B0" w:rsidRPr="004D035A" w:rsidRDefault="003507B0" w:rsidP="003507B0">
      <w:r w:rsidRPr="004D035A">
        <w:rPr>
          <w:b/>
        </w:rPr>
        <w:t>Mobile Plan Offerings – Basic Information</w:t>
      </w:r>
      <w:r w:rsidRPr="004D035A">
        <w:t xml:space="preserve"> (as of 30th June 2015)</w:t>
      </w:r>
    </w:p>
    <w:tbl>
      <w:tblPr>
        <w:tblStyle w:val="GridTable4-Accent11"/>
        <w:tblW w:w="0" w:type="auto"/>
        <w:tblInd w:w="-462" w:type="dxa"/>
        <w:tblLayout w:type="fixed"/>
        <w:tblLook w:val="04A0" w:firstRow="1" w:lastRow="0" w:firstColumn="1" w:lastColumn="0" w:noHBand="0" w:noVBand="1"/>
      </w:tblPr>
      <w:tblGrid>
        <w:gridCol w:w="1308"/>
        <w:gridCol w:w="1016"/>
        <w:gridCol w:w="894"/>
        <w:gridCol w:w="1097"/>
        <w:gridCol w:w="1095"/>
        <w:gridCol w:w="1143"/>
        <w:gridCol w:w="2010"/>
      </w:tblGrid>
      <w:tr w:rsidR="003507B0" w:rsidRPr="004D035A" w14:paraId="149DD000" w14:textId="77777777" w:rsidTr="008159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dxa"/>
          </w:tcPr>
          <w:p w14:paraId="3ADCA29F" w14:textId="77777777" w:rsidR="003507B0" w:rsidRPr="004D035A" w:rsidRDefault="003507B0" w:rsidP="0045206D">
            <w:pPr>
              <w:spacing w:after="0" w:line="240" w:lineRule="auto"/>
              <w:jc w:val="center"/>
              <w:rPr>
                <w:b w:val="0"/>
                <w:sz w:val="20"/>
              </w:rPr>
            </w:pPr>
            <w:r w:rsidRPr="004D035A">
              <w:rPr>
                <w:b w:val="0"/>
                <w:sz w:val="20"/>
              </w:rPr>
              <w:t>Offer Name</w:t>
            </w:r>
          </w:p>
        </w:tc>
        <w:tc>
          <w:tcPr>
            <w:tcW w:w="1016" w:type="dxa"/>
          </w:tcPr>
          <w:p w14:paraId="3D57923E" w14:textId="77777777" w:rsidR="003507B0" w:rsidRPr="004D035A" w:rsidRDefault="003507B0" w:rsidP="0045206D">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Type</w:t>
            </w:r>
          </w:p>
        </w:tc>
        <w:tc>
          <w:tcPr>
            <w:tcW w:w="894" w:type="dxa"/>
          </w:tcPr>
          <w:p w14:paraId="63921E40" w14:textId="77777777" w:rsidR="003507B0" w:rsidRPr="004D035A" w:rsidRDefault="003507B0" w:rsidP="0045206D">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Price</w:t>
            </w:r>
            <w:r w:rsidRPr="004D035A">
              <w:rPr>
                <w:b w:val="0"/>
                <w:sz w:val="20"/>
              </w:rPr>
              <w:br/>
              <w:t>(AUD)</w:t>
            </w:r>
          </w:p>
        </w:tc>
        <w:tc>
          <w:tcPr>
            <w:tcW w:w="1097" w:type="dxa"/>
          </w:tcPr>
          <w:p w14:paraId="779F7342" w14:textId="77777777" w:rsidR="003507B0" w:rsidRPr="004D035A" w:rsidRDefault="003507B0" w:rsidP="0045206D">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Call Value</w:t>
            </w:r>
          </w:p>
        </w:tc>
        <w:tc>
          <w:tcPr>
            <w:tcW w:w="1095" w:type="dxa"/>
          </w:tcPr>
          <w:p w14:paraId="3B15AE67" w14:textId="77777777" w:rsidR="003507B0" w:rsidRPr="004D035A" w:rsidRDefault="003507B0" w:rsidP="0045206D">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Included Data </w:t>
            </w:r>
            <w:r w:rsidRPr="004D035A">
              <w:rPr>
                <w:b w:val="0"/>
                <w:sz w:val="20"/>
              </w:rPr>
              <w:br/>
              <w:t>(MB)</w:t>
            </w:r>
          </w:p>
        </w:tc>
        <w:tc>
          <w:tcPr>
            <w:tcW w:w="1143" w:type="dxa"/>
          </w:tcPr>
          <w:p w14:paraId="49D06FF9" w14:textId="77777777" w:rsidR="003507B0" w:rsidRPr="004D035A" w:rsidRDefault="003507B0" w:rsidP="0045206D">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Excess Data Charges (Quoted)</w:t>
            </w:r>
          </w:p>
        </w:tc>
        <w:tc>
          <w:tcPr>
            <w:tcW w:w="2010" w:type="dxa"/>
          </w:tcPr>
          <w:p w14:paraId="5C647308" w14:textId="77777777" w:rsidR="003507B0" w:rsidRPr="004D035A" w:rsidRDefault="003507B0" w:rsidP="0045206D">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Excess Data Charges </w:t>
            </w:r>
            <w:r w:rsidRPr="004D035A">
              <w:rPr>
                <w:b w:val="0"/>
                <w:sz w:val="20"/>
              </w:rPr>
              <w:br/>
              <w:t>(Calculated)</w:t>
            </w:r>
          </w:p>
        </w:tc>
      </w:tr>
      <w:tr w:rsidR="003E3173" w:rsidRPr="004D035A" w14:paraId="0C3835A8" w14:textId="77777777" w:rsidTr="00815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dxa"/>
          </w:tcPr>
          <w:p w14:paraId="05415E87" w14:textId="77777777" w:rsidR="003E3173" w:rsidRPr="004D035A" w:rsidRDefault="003E3173" w:rsidP="0045206D">
            <w:pPr>
              <w:spacing w:after="0" w:line="240" w:lineRule="auto"/>
              <w:jc w:val="center"/>
              <w:rPr>
                <w:rFonts w:asciiTheme="minorHAnsi" w:hAnsiTheme="minorHAnsi" w:cs="Arial"/>
                <w:sz w:val="20"/>
                <w:lang w:eastAsia="zh-CN"/>
              </w:rPr>
            </w:pPr>
            <w:r w:rsidRPr="004D035A">
              <w:rPr>
                <w:rFonts w:asciiTheme="minorHAnsi" w:hAnsiTheme="minorHAnsi" w:cs="Arial"/>
                <w:sz w:val="20"/>
              </w:rPr>
              <w:t>S</w:t>
            </w:r>
          </w:p>
        </w:tc>
        <w:tc>
          <w:tcPr>
            <w:tcW w:w="1016" w:type="dxa"/>
            <w:vMerge w:val="restart"/>
          </w:tcPr>
          <w:p w14:paraId="37D4224E" w14:textId="2133C00C" w:rsidR="003E3173" w:rsidRPr="004D035A" w:rsidRDefault="003E3173"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 xml:space="preserve">Month to Month </w:t>
            </w:r>
            <w:r w:rsidR="00F00DD9">
              <w:rPr>
                <w:rFonts w:asciiTheme="minorHAnsi" w:hAnsiTheme="minorHAnsi"/>
                <w:sz w:val="20"/>
              </w:rPr>
              <w:t>Post-paid</w:t>
            </w:r>
            <w:r w:rsidRPr="004D035A">
              <w:rPr>
                <w:rFonts w:asciiTheme="minorHAnsi" w:hAnsiTheme="minorHAnsi"/>
                <w:sz w:val="20"/>
              </w:rPr>
              <w:t xml:space="preserve"> Contract SIM Only</w:t>
            </w:r>
          </w:p>
        </w:tc>
        <w:tc>
          <w:tcPr>
            <w:tcW w:w="894" w:type="dxa"/>
          </w:tcPr>
          <w:p w14:paraId="6034EC31" w14:textId="77777777" w:rsidR="003E3173" w:rsidRPr="004D035A" w:rsidRDefault="003E3173"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$19.99</w:t>
            </w:r>
          </w:p>
        </w:tc>
        <w:tc>
          <w:tcPr>
            <w:tcW w:w="1097" w:type="dxa"/>
          </w:tcPr>
          <w:p w14:paraId="6955F62E" w14:textId="77777777" w:rsidR="003E3173" w:rsidRPr="004D035A" w:rsidRDefault="003E3173"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$500</w:t>
            </w:r>
          </w:p>
        </w:tc>
        <w:tc>
          <w:tcPr>
            <w:tcW w:w="1095" w:type="dxa"/>
          </w:tcPr>
          <w:p w14:paraId="21D22F82" w14:textId="77777777" w:rsidR="003E3173" w:rsidRPr="004D035A" w:rsidRDefault="003E317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250</w:t>
            </w:r>
          </w:p>
        </w:tc>
        <w:tc>
          <w:tcPr>
            <w:tcW w:w="1143" w:type="dxa"/>
          </w:tcPr>
          <w:p w14:paraId="17755E2E" w14:textId="77777777" w:rsidR="003E3173" w:rsidRPr="004D035A" w:rsidRDefault="003E3173"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$0.10 / MB</w:t>
            </w:r>
          </w:p>
        </w:tc>
        <w:tc>
          <w:tcPr>
            <w:tcW w:w="2010" w:type="dxa"/>
          </w:tcPr>
          <w:p w14:paraId="0CAAB6EC" w14:textId="77777777" w:rsidR="003E3173" w:rsidRPr="004D035A" w:rsidRDefault="003E317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$0.10 / MB</w:t>
            </w:r>
          </w:p>
        </w:tc>
      </w:tr>
      <w:tr w:rsidR="003E3173" w:rsidRPr="004D035A" w14:paraId="29EA7430" w14:textId="77777777" w:rsidTr="008159C8">
        <w:tc>
          <w:tcPr>
            <w:cnfStyle w:val="001000000000" w:firstRow="0" w:lastRow="0" w:firstColumn="1" w:lastColumn="0" w:oddVBand="0" w:evenVBand="0" w:oddHBand="0" w:evenHBand="0" w:firstRowFirstColumn="0" w:firstRowLastColumn="0" w:lastRowFirstColumn="0" w:lastRowLastColumn="0"/>
            <w:tcW w:w="1308" w:type="dxa"/>
          </w:tcPr>
          <w:p w14:paraId="636F312A" w14:textId="77777777" w:rsidR="003E3173" w:rsidRPr="004D035A" w:rsidRDefault="003E3173" w:rsidP="0045206D">
            <w:pPr>
              <w:spacing w:after="0"/>
              <w:jc w:val="center"/>
              <w:rPr>
                <w:rFonts w:asciiTheme="minorHAnsi" w:hAnsiTheme="minorHAnsi" w:cs="Arial"/>
                <w:sz w:val="20"/>
              </w:rPr>
            </w:pPr>
            <w:r w:rsidRPr="004D035A">
              <w:rPr>
                <w:rFonts w:asciiTheme="minorHAnsi" w:hAnsiTheme="minorHAnsi" w:cs="Arial"/>
                <w:sz w:val="20"/>
              </w:rPr>
              <w:t>M</w:t>
            </w:r>
          </w:p>
        </w:tc>
        <w:tc>
          <w:tcPr>
            <w:tcW w:w="1016" w:type="dxa"/>
            <w:vMerge/>
          </w:tcPr>
          <w:p w14:paraId="3BBE0EDF" w14:textId="77777777" w:rsidR="003E3173" w:rsidRPr="004D035A" w:rsidRDefault="003E3173"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94" w:type="dxa"/>
          </w:tcPr>
          <w:p w14:paraId="054D4919" w14:textId="77777777" w:rsidR="003E3173" w:rsidRPr="004D035A" w:rsidRDefault="003E317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$24.99</w:t>
            </w:r>
          </w:p>
        </w:tc>
        <w:tc>
          <w:tcPr>
            <w:tcW w:w="1097" w:type="dxa"/>
          </w:tcPr>
          <w:p w14:paraId="00F9ED86" w14:textId="77777777" w:rsidR="003E3173" w:rsidRPr="004D035A" w:rsidRDefault="003E317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$500</w:t>
            </w:r>
          </w:p>
        </w:tc>
        <w:tc>
          <w:tcPr>
            <w:tcW w:w="1095" w:type="dxa"/>
          </w:tcPr>
          <w:p w14:paraId="0F19CBF4" w14:textId="77777777" w:rsidR="003E3173" w:rsidRPr="004D035A" w:rsidRDefault="003E317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1000</w:t>
            </w:r>
          </w:p>
        </w:tc>
        <w:tc>
          <w:tcPr>
            <w:tcW w:w="1143" w:type="dxa"/>
          </w:tcPr>
          <w:p w14:paraId="6BB211CD" w14:textId="77777777" w:rsidR="003E3173" w:rsidRPr="004D035A" w:rsidRDefault="003E317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 / GB</w:t>
            </w:r>
          </w:p>
        </w:tc>
        <w:tc>
          <w:tcPr>
            <w:tcW w:w="2010" w:type="dxa"/>
          </w:tcPr>
          <w:p w14:paraId="2961D9BA" w14:textId="77777777" w:rsidR="003E3173" w:rsidRPr="004D035A" w:rsidRDefault="003E317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3E3173" w:rsidRPr="004D035A" w14:paraId="2DE9E641" w14:textId="77777777" w:rsidTr="00815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dxa"/>
          </w:tcPr>
          <w:p w14:paraId="22781115" w14:textId="77777777" w:rsidR="003E3173" w:rsidRPr="004D035A" w:rsidRDefault="003E3173" w:rsidP="0045206D">
            <w:pPr>
              <w:spacing w:after="0"/>
              <w:jc w:val="center"/>
              <w:rPr>
                <w:rFonts w:asciiTheme="minorHAnsi" w:hAnsiTheme="minorHAnsi" w:cs="Arial"/>
                <w:sz w:val="20"/>
              </w:rPr>
            </w:pPr>
            <w:r w:rsidRPr="004D035A">
              <w:rPr>
                <w:rFonts w:asciiTheme="minorHAnsi" w:hAnsiTheme="minorHAnsi" w:cs="Arial"/>
                <w:sz w:val="20"/>
              </w:rPr>
              <w:t>L</w:t>
            </w:r>
          </w:p>
        </w:tc>
        <w:tc>
          <w:tcPr>
            <w:tcW w:w="1016" w:type="dxa"/>
            <w:vMerge/>
          </w:tcPr>
          <w:p w14:paraId="73341C95" w14:textId="77777777" w:rsidR="003E3173" w:rsidRPr="004D035A" w:rsidRDefault="003E3173"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94" w:type="dxa"/>
          </w:tcPr>
          <w:p w14:paraId="313964AF" w14:textId="77777777" w:rsidR="003E3173" w:rsidRPr="004D035A" w:rsidRDefault="003E317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w:t>
            </w:r>
          </w:p>
        </w:tc>
        <w:tc>
          <w:tcPr>
            <w:tcW w:w="1097" w:type="dxa"/>
          </w:tcPr>
          <w:p w14:paraId="01D85E6D" w14:textId="77777777" w:rsidR="003E3173" w:rsidRPr="004D035A" w:rsidRDefault="003E317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1095" w:type="dxa"/>
          </w:tcPr>
          <w:p w14:paraId="64AB2EB2" w14:textId="77777777" w:rsidR="003E3173" w:rsidRPr="004D035A" w:rsidRDefault="003E317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1000</w:t>
            </w:r>
          </w:p>
        </w:tc>
        <w:tc>
          <w:tcPr>
            <w:tcW w:w="1143" w:type="dxa"/>
          </w:tcPr>
          <w:p w14:paraId="162B5E3A" w14:textId="77777777" w:rsidR="003E3173" w:rsidRPr="004D035A" w:rsidRDefault="003E317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 / GB</w:t>
            </w:r>
          </w:p>
        </w:tc>
        <w:tc>
          <w:tcPr>
            <w:tcW w:w="2010" w:type="dxa"/>
          </w:tcPr>
          <w:p w14:paraId="18CA8F58" w14:textId="77777777" w:rsidR="003E3173" w:rsidRPr="004D035A" w:rsidRDefault="003E317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3E3173" w:rsidRPr="004D035A" w14:paraId="430C1472" w14:textId="77777777" w:rsidTr="008159C8">
        <w:tc>
          <w:tcPr>
            <w:cnfStyle w:val="001000000000" w:firstRow="0" w:lastRow="0" w:firstColumn="1" w:lastColumn="0" w:oddVBand="0" w:evenVBand="0" w:oddHBand="0" w:evenHBand="0" w:firstRowFirstColumn="0" w:firstRowLastColumn="0" w:lastRowFirstColumn="0" w:lastRowLastColumn="0"/>
            <w:tcW w:w="1308" w:type="dxa"/>
          </w:tcPr>
          <w:p w14:paraId="013329CD" w14:textId="77777777" w:rsidR="003E3173" w:rsidRPr="004D035A" w:rsidRDefault="003E3173" w:rsidP="0045206D">
            <w:pPr>
              <w:spacing w:after="0"/>
              <w:jc w:val="center"/>
              <w:rPr>
                <w:rFonts w:asciiTheme="minorHAnsi" w:hAnsiTheme="minorHAnsi" w:cs="Arial"/>
                <w:sz w:val="20"/>
              </w:rPr>
            </w:pPr>
            <w:r w:rsidRPr="004D035A">
              <w:rPr>
                <w:rFonts w:asciiTheme="minorHAnsi" w:hAnsiTheme="minorHAnsi" w:cs="Arial"/>
                <w:sz w:val="20"/>
              </w:rPr>
              <w:t>XL</w:t>
            </w:r>
          </w:p>
        </w:tc>
        <w:tc>
          <w:tcPr>
            <w:tcW w:w="1016" w:type="dxa"/>
            <w:vMerge/>
          </w:tcPr>
          <w:p w14:paraId="22D75D50" w14:textId="77777777" w:rsidR="003E3173" w:rsidRPr="004D035A" w:rsidRDefault="003E3173"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94" w:type="dxa"/>
          </w:tcPr>
          <w:p w14:paraId="3B23969D" w14:textId="77777777" w:rsidR="003E3173" w:rsidRPr="004D035A" w:rsidRDefault="003E317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$40</w:t>
            </w:r>
          </w:p>
        </w:tc>
        <w:tc>
          <w:tcPr>
            <w:tcW w:w="1097" w:type="dxa"/>
          </w:tcPr>
          <w:p w14:paraId="5F55CE20" w14:textId="77777777" w:rsidR="003E3173" w:rsidRPr="004D035A" w:rsidRDefault="003E317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1095" w:type="dxa"/>
          </w:tcPr>
          <w:p w14:paraId="79D195E9" w14:textId="77777777" w:rsidR="003E3173" w:rsidRPr="004D035A" w:rsidRDefault="003E317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2000</w:t>
            </w:r>
          </w:p>
        </w:tc>
        <w:tc>
          <w:tcPr>
            <w:tcW w:w="1143" w:type="dxa"/>
          </w:tcPr>
          <w:p w14:paraId="7871083F" w14:textId="77777777" w:rsidR="003E3173" w:rsidRPr="004D035A" w:rsidRDefault="003E317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 / GB</w:t>
            </w:r>
          </w:p>
        </w:tc>
        <w:tc>
          <w:tcPr>
            <w:tcW w:w="2010" w:type="dxa"/>
          </w:tcPr>
          <w:p w14:paraId="23565BCA" w14:textId="77777777" w:rsidR="003E3173" w:rsidRPr="004D035A" w:rsidRDefault="003E317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3E3173" w:rsidRPr="004D035A" w14:paraId="1F0233C4" w14:textId="77777777" w:rsidTr="00815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dxa"/>
          </w:tcPr>
          <w:p w14:paraId="41793EDE" w14:textId="77777777" w:rsidR="003E3173" w:rsidRPr="004D035A" w:rsidRDefault="003E3173" w:rsidP="0045206D">
            <w:pPr>
              <w:spacing w:after="0"/>
              <w:jc w:val="center"/>
              <w:rPr>
                <w:rFonts w:asciiTheme="minorHAnsi" w:hAnsiTheme="minorHAnsi" w:cs="Arial"/>
                <w:sz w:val="20"/>
              </w:rPr>
            </w:pPr>
            <w:r w:rsidRPr="004D035A">
              <w:rPr>
                <w:rFonts w:asciiTheme="minorHAnsi" w:hAnsiTheme="minorHAnsi" w:cs="Arial"/>
                <w:sz w:val="20"/>
              </w:rPr>
              <w:t>XXL</w:t>
            </w:r>
          </w:p>
        </w:tc>
        <w:tc>
          <w:tcPr>
            <w:tcW w:w="1016" w:type="dxa"/>
            <w:vMerge/>
          </w:tcPr>
          <w:p w14:paraId="636DA23D" w14:textId="77777777" w:rsidR="003E3173" w:rsidRPr="004D035A" w:rsidRDefault="003E3173"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94" w:type="dxa"/>
          </w:tcPr>
          <w:p w14:paraId="7FF5E4F5" w14:textId="77777777" w:rsidR="003E3173" w:rsidRPr="004D035A" w:rsidRDefault="003E317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w:t>
            </w:r>
          </w:p>
        </w:tc>
        <w:tc>
          <w:tcPr>
            <w:tcW w:w="1097" w:type="dxa"/>
          </w:tcPr>
          <w:p w14:paraId="175D934D" w14:textId="77777777" w:rsidR="003E3173" w:rsidRPr="004D035A" w:rsidRDefault="003E317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1095" w:type="dxa"/>
          </w:tcPr>
          <w:p w14:paraId="7BE8B408" w14:textId="77777777" w:rsidR="003E3173" w:rsidRPr="004D035A" w:rsidRDefault="003E317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6000</w:t>
            </w:r>
          </w:p>
        </w:tc>
        <w:tc>
          <w:tcPr>
            <w:tcW w:w="1143" w:type="dxa"/>
          </w:tcPr>
          <w:p w14:paraId="294F868D" w14:textId="77777777" w:rsidR="003E3173" w:rsidRPr="004D035A" w:rsidRDefault="003E317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 / GB</w:t>
            </w:r>
          </w:p>
        </w:tc>
        <w:tc>
          <w:tcPr>
            <w:tcW w:w="2010" w:type="dxa"/>
          </w:tcPr>
          <w:p w14:paraId="6AE99B93" w14:textId="77777777" w:rsidR="003E3173" w:rsidRPr="004D035A" w:rsidRDefault="003E317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bl>
    <w:p w14:paraId="3288A645" w14:textId="77777777" w:rsidR="003507B0" w:rsidRPr="004D035A" w:rsidRDefault="003507B0" w:rsidP="003507B0"/>
    <w:p w14:paraId="0DFC1DBF" w14:textId="3242BAC1" w:rsidR="003507B0" w:rsidRPr="004D035A" w:rsidRDefault="003507B0" w:rsidP="009B4EA9">
      <w:pPr>
        <w:keepNext/>
      </w:pPr>
      <w:r w:rsidRPr="004D035A">
        <w:rPr>
          <w:b/>
        </w:rPr>
        <w:lastRenderedPageBreak/>
        <w:t xml:space="preserve">Mobile Plan Offerings – </w:t>
      </w:r>
      <w:r w:rsidR="00467B81">
        <w:rPr>
          <w:b/>
        </w:rPr>
        <w:t xml:space="preserve">Standardised Cost Information </w:t>
      </w:r>
      <w:r w:rsidRPr="004D035A">
        <w:t>(as of 30th June 2015)</w:t>
      </w:r>
    </w:p>
    <w:tbl>
      <w:tblPr>
        <w:tblStyle w:val="GridTable4-Accent11"/>
        <w:tblW w:w="0" w:type="auto"/>
        <w:tblLook w:val="04A0" w:firstRow="1" w:lastRow="0" w:firstColumn="1" w:lastColumn="0" w:noHBand="0" w:noVBand="1"/>
      </w:tblPr>
      <w:tblGrid>
        <w:gridCol w:w="1271"/>
        <w:gridCol w:w="1962"/>
        <w:gridCol w:w="1882"/>
        <w:gridCol w:w="1882"/>
        <w:gridCol w:w="1882"/>
      </w:tblGrid>
      <w:tr w:rsidR="003507B0" w:rsidRPr="004D035A" w14:paraId="1B8CE663"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1C0DEB60" w14:textId="77777777" w:rsidR="003507B0" w:rsidRPr="004D035A" w:rsidRDefault="003507B0" w:rsidP="0045206D">
            <w:pPr>
              <w:spacing w:after="0"/>
              <w:jc w:val="center"/>
              <w:rPr>
                <w:b w:val="0"/>
                <w:sz w:val="20"/>
              </w:rPr>
            </w:pPr>
            <w:r w:rsidRPr="004D035A">
              <w:rPr>
                <w:b w:val="0"/>
                <w:sz w:val="20"/>
              </w:rPr>
              <w:t>Service Name</w:t>
            </w:r>
          </w:p>
        </w:tc>
        <w:tc>
          <w:tcPr>
            <w:tcW w:w="1962" w:type="dxa"/>
          </w:tcPr>
          <w:p w14:paraId="5D0B842F" w14:textId="77777777" w:rsidR="003507B0" w:rsidRPr="004D035A" w:rsidRDefault="003507B0"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make</w:t>
            </w:r>
            <w:r w:rsidRPr="004D035A">
              <w:rPr>
                <w:b w:val="0"/>
                <w:sz w:val="20"/>
              </w:rPr>
              <w:br/>
              <w:t>2 minute Standard National Mobile Call</w:t>
            </w:r>
          </w:p>
        </w:tc>
        <w:tc>
          <w:tcPr>
            <w:tcW w:w="1882" w:type="dxa"/>
          </w:tcPr>
          <w:p w14:paraId="1DDAF5C3" w14:textId="77777777" w:rsidR="003507B0" w:rsidRPr="004D035A" w:rsidRDefault="003507B0"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send a Standard National Mobile SMS</w:t>
            </w:r>
          </w:p>
        </w:tc>
        <w:tc>
          <w:tcPr>
            <w:tcW w:w="1882" w:type="dxa"/>
          </w:tcPr>
          <w:p w14:paraId="741308E3" w14:textId="77777777" w:rsidR="003507B0" w:rsidRPr="004D035A" w:rsidRDefault="003507B0"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of using one megabyte of data within Australia</w:t>
            </w:r>
          </w:p>
        </w:tc>
        <w:tc>
          <w:tcPr>
            <w:tcW w:w="1882" w:type="dxa"/>
          </w:tcPr>
          <w:p w14:paraId="1948DE82" w14:textId="77777777" w:rsidR="003507B0" w:rsidRPr="004D035A" w:rsidRDefault="003507B0"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Number of 2 min Standard National Mobile Calls possible from included value</w:t>
            </w:r>
          </w:p>
        </w:tc>
      </w:tr>
      <w:tr w:rsidR="003B199B" w:rsidRPr="004D035A" w14:paraId="320B3247"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076F308C" w14:textId="77777777" w:rsidR="003B199B" w:rsidRPr="004D035A" w:rsidRDefault="003B199B" w:rsidP="003B199B">
            <w:pPr>
              <w:spacing w:after="0" w:line="240" w:lineRule="auto"/>
              <w:jc w:val="center"/>
              <w:rPr>
                <w:rFonts w:asciiTheme="minorHAnsi" w:hAnsiTheme="minorHAnsi" w:cs="Arial"/>
                <w:sz w:val="20"/>
                <w:lang w:eastAsia="zh-CN"/>
              </w:rPr>
            </w:pPr>
            <w:r w:rsidRPr="004D035A">
              <w:rPr>
                <w:rFonts w:asciiTheme="minorHAnsi" w:hAnsiTheme="minorHAnsi" w:cs="Arial"/>
                <w:sz w:val="20"/>
              </w:rPr>
              <w:t>S</w:t>
            </w:r>
          </w:p>
        </w:tc>
        <w:tc>
          <w:tcPr>
            <w:tcW w:w="1962" w:type="dxa"/>
          </w:tcPr>
          <w:p w14:paraId="4FA61066" w14:textId="77777777" w:rsidR="003B199B" w:rsidRPr="004D035A" w:rsidRDefault="003B199B" w:rsidP="003B199B">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$2.38</w:t>
            </w:r>
          </w:p>
        </w:tc>
        <w:tc>
          <w:tcPr>
            <w:tcW w:w="1882" w:type="dxa"/>
          </w:tcPr>
          <w:p w14:paraId="30CFF2F8" w14:textId="77777777" w:rsidR="003B199B" w:rsidRPr="004D035A" w:rsidRDefault="003B199B" w:rsidP="003B199B">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$0.253</w:t>
            </w:r>
          </w:p>
        </w:tc>
        <w:tc>
          <w:tcPr>
            <w:tcW w:w="1882" w:type="dxa"/>
          </w:tcPr>
          <w:p w14:paraId="34A8ECBC" w14:textId="77777777" w:rsidR="003B199B" w:rsidRPr="004D035A" w:rsidRDefault="003B199B" w:rsidP="003B199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$0.0800</w:t>
            </w:r>
          </w:p>
        </w:tc>
        <w:tc>
          <w:tcPr>
            <w:tcW w:w="1882" w:type="dxa"/>
          </w:tcPr>
          <w:p w14:paraId="4F8EBD91" w14:textId="77777777" w:rsidR="003B199B" w:rsidRPr="004D035A" w:rsidRDefault="003B199B" w:rsidP="003B199B">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210</w:t>
            </w:r>
          </w:p>
        </w:tc>
      </w:tr>
      <w:tr w:rsidR="005F32F5" w:rsidRPr="004D035A" w14:paraId="3B9F033F" w14:textId="77777777" w:rsidTr="00C22E41">
        <w:tc>
          <w:tcPr>
            <w:cnfStyle w:val="001000000000" w:firstRow="0" w:lastRow="0" w:firstColumn="1" w:lastColumn="0" w:oddVBand="0" w:evenVBand="0" w:oddHBand="0" w:evenHBand="0" w:firstRowFirstColumn="0" w:firstRowLastColumn="0" w:lastRowFirstColumn="0" w:lastRowLastColumn="0"/>
            <w:tcW w:w="1271" w:type="dxa"/>
          </w:tcPr>
          <w:p w14:paraId="72949605" w14:textId="77777777" w:rsidR="005F32F5" w:rsidRPr="004D035A" w:rsidRDefault="005F32F5" w:rsidP="005F32F5">
            <w:pPr>
              <w:spacing w:after="0"/>
              <w:jc w:val="center"/>
              <w:rPr>
                <w:rFonts w:asciiTheme="minorHAnsi" w:hAnsiTheme="minorHAnsi" w:cs="Arial"/>
                <w:sz w:val="20"/>
              </w:rPr>
            </w:pPr>
            <w:r w:rsidRPr="004D035A">
              <w:rPr>
                <w:rFonts w:asciiTheme="minorHAnsi" w:hAnsiTheme="minorHAnsi" w:cs="Arial"/>
                <w:sz w:val="20"/>
              </w:rPr>
              <w:t>M</w:t>
            </w:r>
          </w:p>
        </w:tc>
        <w:tc>
          <w:tcPr>
            <w:tcW w:w="1962" w:type="dxa"/>
          </w:tcPr>
          <w:p w14:paraId="494C41EA" w14:textId="77777777" w:rsidR="005F32F5" w:rsidRPr="004D035A" w:rsidRDefault="005F32F5" w:rsidP="005F32F5">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$2.38</w:t>
            </w:r>
          </w:p>
        </w:tc>
        <w:tc>
          <w:tcPr>
            <w:tcW w:w="1882" w:type="dxa"/>
          </w:tcPr>
          <w:p w14:paraId="0D8990D7" w14:textId="77777777" w:rsidR="005F32F5" w:rsidRPr="004D035A" w:rsidRDefault="005F32F5" w:rsidP="005F32F5">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$0.253</w:t>
            </w:r>
          </w:p>
        </w:tc>
        <w:tc>
          <w:tcPr>
            <w:tcW w:w="1882" w:type="dxa"/>
          </w:tcPr>
          <w:p w14:paraId="718651FB" w14:textId="77777777" w:rsidR="005F32F5" w:rsidRPr="004D035A" w:rsidRDefault="005F32F5" w:rsidP="005F32F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$0.0250</w:t>
            </w:r>
          </w:p>
        </w:tc>
        <w:tc>
          <w:tcPr>
            <w:tcW w:w="1882" w:type="dxa"/>
          </w:tcPr>
          <w:p w14:paraId="49040E22" w14:textId="77777777" w:rsidR="005F32F5" w:rsidRPr="004D035A" w:rsidRDefault="005F32F5" w:rsidP="005F32F5">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210</w:t>
            </w:r>
          </w:p>
        </w:tc>
      </w:tr>
      <w:tr w:rsidR="005F32F5" w:rsidRPr="004D035A" w14:paraId="4720FAB5"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5E4C5A02" w14:textId="77777777" w:rsidR="005F32F5" w:rsidRPr="004D035A" w:rsidRDefault="005F32F5" w:rsidP="005F32F5">
            <w:pPr>
              <w:spacing w:after="0"/>
              <w:jc w:val="center"/>
              <w:rPr>
                <w:rFonts w:asciiTheme="minorHAnsi" w:hAnsiTheme="minorHAnsi" w:cs="Arial"/>
                <w:sz w:val="20"/>
              </w:rPr>
            </w:pPr>
            <w:r w:rsidRPr="004D035A">
              <w:rPr>
                <w:rFonts w:asciiTheme="minorHAnsi" w:hAnsiTheme="minorHAnsi" w:cs="Arial"/>
                <w:sz w:val="20"/>
              </w:rPr>
              <w:t>L</w:t>
            </w:r>
          </w:p>
        </w:tc>
        <w:tc>
          <w:tcPr>
            <w:tcW w:w="1962" w:type="dxa"/>
          </w:tcPr>
          <w:p w14:paraId="3225DB90" w14:textId="77777777" w:rsidR="005F32F5" w:rsidRPr="004D035A" w:rsidRDefault="005F32F5" w:rsidP="005F32F5">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882" w:type="dxa"/>
          </w:tcPr>
          <w:p w14:paraId="7164FF2C" w14:textId="77777777" w:rsidR="005F32F5" w:rsidRPr="004D035A" w:rsidRDefault="005F32F5" w:rsidP="005F32F5">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882" w:type="dxa"/>
          </w:tcPr>
          <w:p w14:paraId="4A9E2F59" w14:textId="77777777" w:rsidR="005F32F5" w:rsidRPr="004D035A" w:rsidRDefault="005F32F5" w:rsidP="005F32F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$0.0300</w:t>
            </w:r>
          </w:p>
        </w:tc>
        <w:tc>
          <w:tcPr>
            <w:tcW w:w="1882" w:type="dxa"/>
          </w:tcPr>
          <w:p w14:paraId="318B469E" w14:textId="77777777" w:rsidR="005F32F5" w:rsidRPr="004D035A" w:rsidRDefault="005F32F5" w:rsidP="005F32F5">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r>
      <w:tr w:rsidR="005F32F5" w:rsidRPr="004D035A" w14:paraId="02E8567B" w14:textId="77777777" w:rsidTr="00C22E41">
        <w:tc>
          <w:tcPr>
            <w:cnfStyle w:val="001000000000" w:firstRow="0" w:lastRow="0" w:firstColumn="1" w:lastColumn="0" w:oddVBand="0" w:evenVBand="0" w:oddHBand="0" w:evenHBand="0" w:firstRowFirstColumn="0" w:firstRowLastColumn="0" w:lastRowFirstColumn="0" w:lastRowLastColumn="0"/>
            <w:tcW w:w="1271" w:type="dxa"/>
          </w:tcPr>
          <w:p w14:paraId="573ECD64" w14:textId="77777777" w:rsidR="005F32F5" w:rsidRPr="004D035A" w:rsidRDefault="005F32F5" w:rsidP="005F32F5">
            <w:pPr>
              <w:spacing w:after="0"/>
              <w:jc w:val="center"/>
              <w:rPr>
                <w:rFonts w:asciiTheme="minorHAnsi" w:hAnsiTheme="minorHAnsi" w:cs="Arial"/>
                <w:sz w:val="20"/>
              </w:rPr>
            </w:pPr>
            <w:r w:rsidRPr="004D035A">
              <w:rPr>
                <w:rFonts w:asciiTheme="minorHAnsi" w:hAnsiTheme="minorHAnsi" w:cs="Arial"/>
                <w:sz w:val="20"/>
              </w:rPr>
              <w:t>XL</w:t>
            </w:r>
          </w:p>
        </w:tc>
        <w:tc>
          <w:tcPr>
            <w:tcW w:w="1962" w:type="dxa"/>
          </w:tcPr>
          <w:p w14:paraId="1F5A54CA" w14:textId="77777777" w:rsidR="005F32F5" w:rsidRPr="004D035A" w:rsidRDefault="005F32F5" w:rsidP="005F32F5">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882" w:type="dxa"/>
          </w:tcPr>
          <w:p w14:paraId="67738C97" w14:textId="77777777" w:rsidR="005F32F5" w:rsidRPr="004D035A" w:rsidRDefault="005F32F5" w:rsidP="005F32F5">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882" w:type="dxa"/>
          </w:tcPr>
          <w:p w14:paraId="56E57A6F" w14:textId="77777777" w:rsidR="005F32F5" w:rsidRPr="004D035A" w:rsidRDefault="005F32F5" w:rsidP="005F32F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$0.0200</w:t>
            </w:r>
          </w:p>
        </w:tc>
        <w:tc>
          <w:tcPr>
            <w:tcW w:w="1882" w:type="dxa"/>
          </w:tcPr>
          <w:p w14:paraId="3C96DEA6" w14:textId="77777777" w:rsidR="005F32F5" w:rsidRPr="004D035A" w:rsidRDefault="005F32F5" w:rsidP="005F32F5">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r>
      <w:tr w:rsidR="005F32F5" w:rsidRPr="004D035A" w14:paraId="20EAD62F"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64A6DCC" w14:textId="77777777" w:rsidR="005F32F5" w:rsidRPr="004D035A" w:rsidRDefault="005F32F5" w:rsidP="005F32F5">
            <w:pPr>
              <w:spacing w:after="0"/>
              <w:jc w:val="center"/>
              <w:rPr>
                <w:rFonts w:asciiTheme="minorHAnsi" w:hAnsiTheme="minorHAnsi" w:cs="Arial"/>
                <w:sz w:val="20"/>
              </w:rPr>
            </w:pPr>
            <w:r w:rsidRPr="004D035A">
              <w:rPr>
                <w:rFonts w:asciiTheme="minorHAnsi" w:hAnsiTheme="minorHAnsi" w:cs="Arial"/>
                <w:sz w:val="20"/>
              </w:rPr>
              <w:t>XXL</w:t>
            </w:r>
          </w:p>
        </w:tc>
        <w:tc>
          <w:tcPr>
            <w:tcW w:w="1962" w:type="dxa"/>
          </w:tcPr>
          <w:p w14:paraId="1062FF09" w14:textId="77777777" w:rsidR="005F32F5" w:rsidRPr="004D035A" w:rsidRDefault="005F32F5" w:rsidP="005F32F5">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882" w:type="dxa"/>
          </w:tcPr>
          <w:p w14:paraId="40DEB12B" w14:textId="77777777" w:rsidR="005F32F5" w:rsidRPr="004D035A" w:rsidRDefault="005F32F5" w:rsidP="005F32F5">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882" w:type="dxa"/>
          </w:tcPr>
          <w:p w14:paraId="3A3FA19A" w14:textId="77777777" w:rsidR="005F32F5" w:rsidRPr="004D035A" w:rsidRDefault="005F32F5" w:rsidP="005F32F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$0.0083</w:t>
            </w:r>
          </w:p>
        </w:tc>
        <w:tc>
          <w:tcPr>
            <w:tcW w:w="1882" w:type="dxa"/>
          </w:tcPr>
          <w:p w14:paraId="362768C3" w14:textId="77777777" w:rsidR="005F32F5" w:rsidRPr="004D035A" w:rsidRDefault="005F32F5" w:rsidP="005F32F5">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r>
    </w:tbl>
    <w:p w14:paraId="6C279EA4" w14:textId="77777777" w:rsidR="003507B0" w:rsidRPr="004D035A" w:rsidRDefault="003507B0" w:rsidP="003507B0"/>
    <w:p w14:paraId="46FDE40D" w14:textId="77777777" w:rsidR="003507B0" w:rsidRPr="004D035A" w:rsidRDefault="003507B0" w:rsidP="003507B0">
      <w:r w:rsidRPr="004D035A">
        <w:rPr>
          <w:b/>
        </w:rPr>
        <w:t xml:space="preserve">Mobile Plan Offerings – Included Value &amp; Excess Cost Comparison </w:t>
      </w:r>
      <w:r w:rsidRPr="004D035A">
        <w:t>(as of 30th June 2015)</w:t>
      </w:r>
    </w:p>
    <w:tbl>
      <w:tblPr>
        <w:tblStyle w:val="GridTable4-Accent11"/>
        <w:tblW w:w="0" w:type="auto"/>
        <w:tblLook w:val="04A0" w:firstRow="1" w:lastRow="0" w:firstColumn="1" w:lastColumn="0" w:noHBand="0" w:noVBand="1"/>
      </w:tblPr>
      <w:tblGrid>
        <w:gridCol w:w="3119"/>
        <w:gridCol w:w="1962"/>
        <w:gridCol w:w="1882"/>
        <w:gridCol w:w="1882"/>
      </w:tblGrid>
      <w:tr w:rsidR="003507B0" w:rsidRPr="004D035A" w14:paraId="2AA6FF89"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1522A4E9" w14:textId="77777777" w:rsidR="003507B0" w:rsidRPr="004D035A" w:rsidRDefault="003507B0" w:rsidP="0045206D">
            <w:pPr>
              <w:spacing w:after="0"/>
              <w:jc w:val="center"/>
              <w:rPr>
                <w:b w:val="0"/>
                <w:sz w:val="20"/>
              </w:rPr>
            </w:pPr>
            <w:r w:rsidRPr="004D035A">
              <w:rPr>
                <w:b w:val="0"/>
                <w:sz w:val="20"/>
              </w:rPr>
              <w:t>Service Name</w:t>
            </w:r>
          </w:p>
        </w:tc>
        <w:tc>
          <w:tcPr>
            <w:tcW w:w="1962" w:type="dxa"/>
          </w:tcPr>
          <w:p w14:paraId="6D1D3E7B" w14:textId="77777777" w:rsidR="003507B0" w:rsidRPr="004D035A" w:rsidRDefault="003507B0"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value per minute Standard National Mobile Call rate</w:t>
            </w:r>
          </w:p>
        </w:tc>
        <w:tc>
          <w:tcPr>
            <w:tcW w:w="1882" w:type="dxa"/>
          </w:tcPr>
          <w:p w14:paraId="15F2EB99" w14:textId="77777777" w:rsidR="003507B0" w:rsidRPr="004D035A" w:rsidRDefault="003507B0" w:rsidP="0045206D">
            <w:pPr>
              <w:spacing w:after="0"/>
              <w:jc w:val="center"/>
              <w:cnfStyle w:val="100000000000" w:firstRow="1" w:lastRow="0" w:firstColumn="0" w:lastColumn="0" w:oddVBand="0" w:evenVBand="0" w:oddHBand="0" w:evenHBand="0" w:firstRowFirstColumn="0" w:firstRowLastColumn="0" w:lastRowFirstColumn="0" w:lastRowLastColumn="0"/>
              <w:rPr>
                <w:sz w:val="20"/>
              </w:rPr>
            </w:pPr>
            <w:r w:rsidRPr="004D035A">
              <w:rPr>
                <w:b w:val="0"/>
                <w:sz w:val="20"/>
              </w:rPr>
              <w:t>Excess per minute Standard National Mobile Call rate</w:t>
            </w:r>
          </w:p>
        </w:tc>
        <w:tc>
          <w:tcPr>
            <w:tcW w:w="1882" w:type="dxa"/>
          </w:tcPr>
          <w:p w14:paraId="23450A40" w14:textId="77777777" w:rsidR="003507B0" w:rsidRPr="004D035A" w:rsidRDefault="003507B0"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increase</w:t>
            </w:r>
          </w:p>
        </w:tc>
      </w:tr>
      <w:tr w:rsidR="00F07603" w:rsidRPr="004D035A" w14:paraId="7FCD923D" w14:textId="77777777" w:rsidTr="00C22E41">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8845" w:type="dxa"/>
            <w:gridSpan w:val="4"/>
          </w:tcPr>
          <w:p w14:paraId="63A5ECC8" w14:textId="77777777" w:rsidR="00F07603" w:rsidRPr="004D035A" w:rsidRDefault="00F07603" w:rsidP="00F07603">
            <w:pPr>
              <w:spacing w:after="0"/>
              <w:jc w:val="center"/>
              <w:rPr>
                <w:sz w:val="20"/>
              </w:rPr>
            </w:pPr>
          </w:p>
          <w:p w14:paraId="6F798F77" w14:textId="45034020" w:rsidR="00F07603" w:rsidRPr="004D035A" w:rsidRDefault="00467B81" w:rsidP="00F07603">
            <w:pPr>
              <w:spacing w:after="0"/>
              <w:jc w:val="center"/>
              <w:rPr>
                <w:sz w:val="20"/>
              </w:rPr>
            </w:pPr>
            <w:r>
              <w:rPr>
                <w:sz w:val="20"/>
              </w:rPr>
              <w:t>Not applicable – included value is advertised in dollars and flat call rate applies</w:t>
            </w:r>
          </w:p>
          <w:p w14:paraId="2581CE21" w14:textId="77777777" w:rsidR="00F07603" w:rsidRPr="004D035A" w:rsidRDefault="00F07603" w:rsidP="00F07603">
            <w:pPr>
              <w:spacing w:after="0"/>
              <w:jc w:val="center"/>
              <w:rPr>
                <w:sz w:val="20"/>
              </w:rPr>
            </w:pPr>
          </w:p>
        </w:tc>
      </w:tr>
    </w:tbl>
    <w:p w14:paraId="0C702E97" w14:textId="77777777" w:rsidR="003507B0" w:rsidRPr="004D035A" w:rsidRDefault="003507B0" w:rsidP="003507B0">
      <w:pPr>
        <w:pStyle w:val="NoSpacing"/>
      </w:pPr>
    </w:p>
    <w:p w14:paraId="1F5F9A4F" w14:textId="77777777" w:rsidR="003507B0" w:rsidRPr="004D035A" w:rsidRDefault="003507B0" w:rsidP="00B631F6">
      <w:pPr>
        <w:pStyle w:val="Heading2"/>
      </w:pPr>
      <w:bookmarkStart w:id="215" w:name="_Toc441144464"/>
      <w:r w:rsidRPr="004D035A">
        <w:t>TransACT</w:t>
      </w:r>
      <w:bookmarkEnd w:id="215"/>
    </w:p>
    <w:p w14:paraId="31AF8FCF" w14:textId="77777777" w:rsidR="003507B0" w:rsidRPr="004D035A" w:rsidRDefault="003507B0" w:rsidP="003507B0">
      <w:pPr>
        <w:rPr>
          <w:b/>
        </w:rPr>
      </w:pPr>
      <w:r w:rsidRPr="004D035A">
        <w:rPr>
          <w:b/>
        </w:rPr>
        <w:t>Company Details</w:t>
      </w:r>
    </w:p>
    <w:p w14:paraId="372CBA23" w14:textId="03C9982D" w:rsidR="00342106" w:rsidRPr="004D035A" w:rsidRDefault="00342106" w:rsidP="00342106">
      <w:pPr>
        <w:spacing w:after="60"/>
        <w:ind w:left="720"/>
      </w:pPr>
      <w:r w:rsidRPr="004D035A">
        <w:rPr>
          <w:b/>
        </w:rPr>
        <w:t>Entity name</w:t>
      </w:r>
      <w:r w:rsidR="001122E0">
        <w:rPr>
          <w:b/>
        </w:rPr>
        <w:t xml:space="preserve">: </w:t>
      </w:r>
      <w:r w:rsidRPr="004D035A">
        <w:rPr>
          <w:noProof/>
        </w:rPr>
        <w:t>TRANSACT CAPITAL COMMUNICATIONS PTY LTD</w:t>
      </w:r>
    </w:p>
    <w:p w14:paraId="49EDA48F" w14:textId="651C0EF0" w:rsidR="00342106" w:rsidRPr="004D035A" w:rsidRDefault="00342106" w:rsidP="00342106">
      <w:pPr>
        <w:spacing w:after="60"/>
        <w:ind w:left="720"/>
      </w:pPr>
      <w:r w:rsidRPr="004D035A">
        <w:rPr>
          <w:b/>
        </w:rPr>
        <w:t>ACN</w:t>
      </w:r>
      <w:r w:rsidR="001122E0">
        <w:rPr>
          <w:b/>
        </w:rPr>
        <w:t xml:space="preserve">: </w:t>
      </w:r>
      <w:r w:rsidRPr="004D035A">
        <w:rPr>
          <w:noProof/>
        </w:rPr>
        <w:t>093 966 888</w:t>
      </w:r>
    </w:p>
    <w:p w14:paraId="3CCEE59B" w14:textId="6649F0A3" w:rsidR="00342106" w:rsidRPr="004D035A" w:rsidRDefault="00342106" w:rsidP="00342106">
      <w:pPr>
        <w:spacing w:after="60"/>
        <w:ind w:left="720"/>
      </w:pPr>
      <w:r w:rsidRPr="004D035A">
        <w:rPr>
          <w:b/>
        </w:rPr>
        <w:t>ABN</w:t>
      </w:r>
      <w:r w:rsidR="001122E0">
        <w:rPr>
          <w:b/>
        </w:rPr>
        <w:t xml:space="preserve">: </w:t>
      </w:r>
      <w:r w:rsidRPr="004D035A">
        <w:rPr>
          <w:noProof/>
        </w:rPr>
        <w:t>23093966888</w:t>
      </w:r>
    </w:p>
    <w:p w14:paraId="684B351C" w14:textId="72EF18DD" w:rsidR="00342106" w:rsidRPr="004D035A" w:rsidRDefault="00342106" w:rsidP="00342106">
      <w:pPr>
        <w:spacing w:after="60"/>
        <w:ind w:left="720"/>
      </w:pPr>
      <w:r w:rsidRPr="004D035A">
        <w:rPr>
          <w:b/>
        </w:rPr>
        <w:t>Registered in</w:t>
      </w:r>
      <w:r w:rsidR="001122E0">
        <w:rPr>
          <w:b/>
        </w:rPr>
        <w:t xml:space="preserve">: </w:t>
      </w:r>
      <w:r w:rsidRPr="004D035A">
        <w:rPr>
          <w:noProof/>
        </w:rPr>
        <w:t>Australian Capital Territory</w:t>
      </w:r>
    </w:p>
    <w:p w14:paraId="28417027" w14:textId="6446380B" w:rsidR="00342106" w:rsidRPr="004D035A" w:rsidRDefault="00AD2EF1" w:rsidP="00342106">
      <w:pPr>
        <w:spacing w:after="60"/>
        <w:ind w:left="720"/>
      </w:pPr>
      <w:r>
        <w:rPr>
          <w:b/>
        </w:rPr>
        <w:t>Registration date</w:t>
      </w:r>
      <w:r w:rsidR="001122E0">
        <w:rPr>
          <w:b/>
        </w:rPr>
        <w:t xml:space="preserve">: </w:t>
      </w:r>
      <w:r w:rsidR="00342106" w:rsidRPr="004D035A">
        <w:t xml:space="preserve"> </w:t>
      </w:r>
      <w:r w:rsidR="00342106" w:rsidRPr="004D035A">
        <w:rPr>
          <w:noProof/>
        </w:rPr>
        <w:t>7/31/2000</w:t>
      </w:r>
    </w:p>
    <w:p w14:paraId="7178611B" w14:textId="15C089B1" w:rsidR="00342106" w:rsidRPr="004D035A" w:rsidRDefault="00AD2EF1" w:rsidP="00342106">
      <w:pPr>
        <w:spacing w:after="60"/>
        <w:ind w:left="720"/>
      </w:pPr>
      <w:r>
        <w:rPr>
          <w:b/>
        </w:rPr>
        <w:t>Previous company name</w:t>
      </w:r>
      <w:r w:rsidR="001122E0">
        <w:rPr>
          <w:b/>
        </w:rPr>
        <w:t xml:space="preserve">: </w:t>
      </w:r>
    </w:p>
    <w:p w14:paraId="323239F4" w14:textId="063576A9" w:rsidR="00342106" w:rsidRPr="004D035A" w:rsidRDefault="00AD2EF1" w:rsidP="00342106">
      <w:pPr>
        <w:spacing w:after="60"/>
        <w:ind w:left="720"/>
      </w:pPr>
      <w:r>
        <w:rPr>
          <w:b/>
        </w:rPr>
        <w:t>Company type</w:t>
      </w:r>
      <w:r w:rsidR="001122E0">
        <w:rPr>
          <w:b/>
        </w:rPr>
        <w:t xml:space="preserve">: </w:t>
      </w:r>
      <w:r w:rsidR="00342106" w:rsidRPr="004D035A">
        <w:rPr>
          <w:noProof/>
        </w:rPr>
        <w:t>Australian Proprietary Company</w:t>
      </w:r>
    </w:p>
    <w:p w14:paraId="4BE603E8" w14:textId="2E214948" w:rsidR="00342106" w:rsidRPr="004D035A" w:rsidRDefault="00AD2EF1" w:rsidP="00342106">
      <w:pPr>
        <w:spacing w:after="60"/>
        <w:ind w:left="720"/>
      </w:pPr>
      <w:r>
        <w:rPr>
          <w:b/>
        </w:rPr>
        <w:t>Current registered address</w:t>
      </w:r>
      <w:r w:rsidR="001122E0">
        <w:rPr>
          <w:b/>
        </w:rPr>
        <w:t xml:space="preserve">: </w:t>
      </w:r>
      <w:r w:rsidR="00342106" w:rsidRPr="004D035A">
        <w:rPr>
          <w:noProof/>
        </w:rPr>
        <w:t>IINET LIMITED, Level 1, 502 Hay Street, SUBIACO WA 6008</w:t>
      </w:r>
    </w:p>
    <w:p w14:paraId="5230B2F2" w14:textId="29151BF0" w:rsidR="00342106" w:rsidRPr="004D035A" w:rsidRDefault="00AD2EF1" w:rsidP="00342106">
      <w:pPr>
        <w:spacing w:after="60"/>
        <w:ind w:left="720"/>
      </w:pPr>
      <w:r>
        <w:rPr>
          <w:b/>
        </w:rPr>
        <w:t>Parent/holding company</w:t>
      </w:r>
      <w:r w:rsidR="001122E0">
        <w:rPr>
          <w:b/>
        </w:rPr>
        <w:t xml:space="preserve">: </w:t>
      </w:r>
      <w:r w:rsidR="00342106" w:rsidRPr="004D035A">
        <w:rPr>
          <w:noProof/>
        </w:rPr>
        <w:t>IINET LIMITED</w:t>
      </w:r>
    </w:p>
    <w:p w14:paraId="314DDBAF" w14:textId="316D351F" w:rsidR="00342106" w:rsidRPr="004D035A" w:rsidRDefault="00AD2EF1" w:rsidP="00342106">
      <w:pPr>
        <w:spacing w:after="60"/>
        <w:ind w:left="720"/>
      </w:pPr>
      <w:r>
        <w:rPr>
          <w:b/>
        </w:rPr>
        <w:t>Director name(s)</w:t>
      </w:r>
      <w:r w:rsidR="001122E0">
        <w:rPr>
          <w:b/>
        </w:rPr>
        <w:t xml:space="preserve">: </w:t>
      </w:r>
      <w:r w:rsidR="00C44E28" w:rsidRPr="004D035A">
        <w:rPr>
          <w:noProof/>
        </w:rPr>
        <w:t>David Buckingham</w:t>
      </w:r>
      <w:r w:rsidR="00C44E28" w:rsidRPr="004D035A">
        <w:t xml:space="preserve">, </w:t>
      </w:r>
      <w:r w:rsidR="00C44E28" w:rsidRPr="004D035A">
        <w:rPr>
          <w:noProof/>
        </w:rPr>
        <w:t>Gregory Robert Bader</w:t>
      </w:r>
      <w:r w:rsidR="00C44E28" w:rsidRPr="004D035A">
        <w:t xml:space="preserve">, </w:t>
      </w:r>
      <w:r w:rsidR="00C44E28" w:rsidRPr="004D035A">
        <w:rPr>
          <w:noProof/>
        </w:rPr>
        <w:t>Michael John Smith</w:t>
      </w:r>
    </w:p>
    <w:p w14:paraId="12F1A663" w14:textId="3117EE4C" w:rsidR="00342106" w:rsidRPr="004D035A" w:rsidRDefault="00AD2EF1" w:rsidP="00342106">
      <w:pPr>
        <w:spacing w:after="60"/>
        <w:ind w:left="720"/>
      </w:pPr>
      <w:r>
        <w:rPr>
          <w:b/>
        </w:rPr>
        <w:t>Share class</w:t>
      </w:r>
      <w:r w:rsidR="001122E0">
        <w:rPr>
          <w:b/>
        </w:rPr>
        <w:t xml:space="preserve">: </w:t>
      </w:r>
      <w:r w:rsidR="00342106" w:rsidRPr="004D035A">
        <w:rPr>
          <w:noProof/>
        </w:rPr>
        <w:t>ORD</w:t>
      </w:r>
    </w:p>
    <w:p w14:paraId="5B88E753" w14:textId="5A6C89A9" w:rsidR="00342106" w:rsidRPr="004D035A" w:rsidRDefault="00AD2EF1" w:rsidP="00342106">
      <w:pPr>
        <w:spacing w:after="60"/>
        <w:ind w:left="720"/>
      </w:pPr>
      <w:r>
        <w:rPr>
          <w:b/>
        </w:rPr>
        <w:t>Shares issued</w:t>
      </w:r>
      <w:r w:rsidR="001122E0">
        <w:rPr>
          <w:b/>
        </w:rPr>
        <w:t xml:space="preserve">: </w:t>
      </w:r>
      <w:r w:rsidR="00342106" w:rsidRPr="004D035A">
        <w:rPr>
          <w:noProof/>
        </w:rPr>
        <w:t>100000</w:t>
      </w:r>
    </w:p>
    <w:p w14:paraId="2E1F404F" w14:textId="0E51E7E9" w:rsidR="00342106" w:rsidRPr="004D035A" w:rsidRDefault="00342106" w:rsidP="00342106">
      <w:pPr>
        <w:spacing w:after="60"/>
        <w:ind w:left="720"/>
      </w:pPr>
      <w:r w:rsidRPr="004D035A">
        <w:rPr>
          <w:b/>
        </w:rPr>
        <w:t>Website address</w:t>
      </w:r>
      <w:r w:rsidR="001122E0">
        <w:rPr>
          <w:b/>
        </w:rPr>
        <w:t xml:space="preserve">: </w:t>
      </w:r>
      <w:r w:rsidR="0039712B" w:rsidRPr="004D035A">
        <w:t>http://www.transact.com.au/</w:t>
      </w:r>
    </w:p>
    <w:p w14:paraId="7FF2D26A" w14:textId="0AAD8A43" w:rsidR="00342106" w:rsidRPr="004D035A" w:rsidRDefault="00342106" w:rsidP="00342106">
      <w:pPr>
        <w:spacing w:after="60"/>
        <w:ind w:left="720"/>
      </w:pPr>
      <w:r w:rsidRPr="004D035A">
        <w:rPr>
          <w:b/>
        </w:rPr>
        <w:t>Services offered</w:t>
      </w:r>
      <w:r w:rsidR="001122E0">
        <w:rPr>
          <w:b/>
        </w:rPr>
        <w:t xml:space="preserve">: </w:t>
      </w:r>
      <w:r w:rsidR="0039712B" w:rsidRPr="004D035A">
        <w:t>N/A</w:t>
      </w:r>
    </w:p>
    <w:p w14:paraId="217F23CC" w14:textId="77777777" w:rsidR="003507B0" w:rsidRPr="004D035A" w:rsidRDefault="003507B0" w:rsidP="003507B0"/>
    <w:p w14:paraId="258D032E" w14:textId="77777777" w:rsidR="003507B0" w:rsidRPr="004D035A" w:rsidRDefault="003507B0" w:rsidP="003507B0">
      <w:pPr>
        <w:rPr>
          <w:b/>
        </w:rPr>
      </w:pPr>
      <w:r w:rsidRPr="004D035A">
        <w:rPr>
          <w:b/>
        </w:rPr>
        <w:lastRenderedPageBreak/>
        <w:t>Mobile Plan Offer Details</w:t>
      </w:r>
    </w:p>
    <w:p w14:paraId="2DBFCCC9" w14:textId="04FD3754" w:rsidR="003507B0" w:rsidRPr="004D035A" w:rsidRDefault="00AD2EF1" w:rsidP="003507B0">
      <w:pPr>
        <w:spacing w:after="60"/>
        <w:ind w:left="720"/>
      </w:pPr>
      <w:r>
        <w:rPr>
          <w:b/>
        </w:rPr>
        <w:t>Mobile plans offered (31st August 2014)</w:t>
      </w:r>
      <w:r w:rsidR="001122E0">
        <w:rPr>
          <w:b/>
        </w:rPr>
        <w:t xml:space="preserve">: </w:t>
      </w:r>
      <w:r w:rsidR="00D373E6" w:rsidRPr="004D035A">
        <w:t>4</w:t>
      </w:r>
    </w:p>
    <w:p w14:paraId="32200307" w14:textId="19811780" w:rsidR="003507B0" w:rsidRPr="004D035A" w:rsidRDefault="00AD2EF1" w:rsidP="003507B0">
      <w:pPr>
        <w:spacing w:after="60"/>
        <w:ind w:left="720"/>
      </w:pPr>
      <w:r>
        <w:rPr>
          <w:b/>
        </w:rPr>
        <w:t>Mobile plans offered (30th June 2015)</w:t>
      </w:r>
      <w:r w:rsidR="001122E0">
        <w:rPr>
          <w:b/>
        </w:rPr>
        <w:t xml:space="preserve">: </w:t>
      </w:r>
      <w:r w:rsidR="00D373E6" w:rsidRPr="004D035A">
        <w:t>0</w:t>
      </w:r>
    </w:p>
    <w:p w14:paraId="1120EC60" w14:textId="301B4DA1" w:rsidR="003507B0" w:rsidRPr="004D035A" w:rsidRDefault="003507B0" w:rsidP="003507B0">
      <w:pPr>
        <w:spacing w:after="60"/>
        <w:ind w:left="720"/>
      </w:pPr>
      <w:r w:rsidRPr="004D035A">
        <w:rPr>
          <w:b/>
        </w:rPr>
        <w:t>MNO used</w:t>
      </w:r>
      <w:r w:rsidR="001122E0">
        <w:rPr>
          <w:b/>
        </w:rPr>
        <w:t xml:space="preserve">: </w:t>
      </w:r>
      <w:r w:rsidR="00D373E6" w:rsidRPr="004D035A">
        <w:t>Vodafone</w:t>
      </w:r>
    </w:p>
    <w:p w14:paraId="3718E7A2" w14:textId="5597B77E" w:rsidR="003507B0" w:rsidRPr="004D035A" w:rsidRDefault="00AD2EF1" w:rsidP="003507B0">
      <w:pPr>
        <w:spacing w:after="60"/>
        <w:ind w:left="720"/>
      </w:pPr>
      <w:r>
        <w:rPr>
          <w:b/>
        </w:rPr>
        <w:t>Network generation</w:t>
      </w:r>
      <w:r w:rsidR="001122E0">
        <w:rPr>
          <w:b/>
        </w:rPr>
        <w:t xml:space="preserve">: </w:t>
      </w:r>
      <w:r w:rsidR="00D373E6" w:rsidRPr="004D035A">
        <w:t>3G</w:t>
      </w:r>
    </w:p>
    <w:p w14:paraId="517AF3A3" w14:textId="6B354057" w:rsidR="0039712B" w:rsidRPr="004D035A" w:rsidRDefault="0039712B" w:rsidP="003507B0">
      <w:pPr>
        <w:spacing w:after="60"/>
        <w:ind w:left="720"/>
      </w:pPr>
      <w:r w:rsidRPr="004D035A">
        <w:rPr>
          <w:b/>
        </w:rPr>
        <w:t>Special Notes</w:t>
      </w:r>
      <w:r w:rsidR="001122E0">
        <w:rPr>
          <w:b/>
        </w:rPr>
        <w:t xml:space="preserve">: </w:t>
      </w:r>
      <w:r w:rsidRPr="004D035A">
        <w:t>Since iiNet Group too ownership, the TransACT website directs customers to iiNet offerings.</w:t>
      </w:r>
    </w:p>
    <w:p w14:paraId="74E1A07C" w14:textId="77777777" w:rsidR="003507B0" w:rsidRPr="004D035A" w:rsidRDefault="003507B0" w:rsidP="003507B0"/>
    <w:p w14:paraId="0ED6A0F2" w14:textId="77777777" w:rsidR="003507B0" w:rsidRPr="004D035A" w:rsidRDefault="003507B0" w:rsidP="003507B0">
      <w:r w:rsidRPr="004D035A">
        <w:rPr>
          <w:b/>
        </w:rPr>
        <w:t>Mobile Plan Offerings – Basic Information</w:t>
      </w:r>
      <w:r w:rsidRPr="004D035A">
        <w:t xml:space="preserve"> (as of 30th June 2015)</w:t>
      </w:r>
    </w:p>
    <w:tbl>
      <w:tblPr>
        <w:tblStyle w:val="GridTable4-Accent11"/>
        <w:tblW w:w="0" w:type="auto"/>
        <w:tblInd w:w="-549" w:type="dxa"/>
        <w:tblLook w:val="04A0" w:firstRow="1" w:lastRow="0" w:firstColumn="1" w:lastColumn="0" w:noHBand="0" w:noVBand="1"/>
      </w:tblPr>
      <w:tblGrid>
        <w:gridCol w:w="1489"/>
        <w:gridCol w:w="811"/>
        <w:gridCol w:w="894"/>
        <w:gridCol w:w="1097"/>
        <w:gridCol w:w="1095"/>
        <w:gridCol w:w="971"/>
        <w:gridCol w:w="2120"/>
      </w:tblGrid>
      <w:tr w:rsidR="003507B0" w:rsidRPr="004D035A" w14:paraId="64E97E89" w14:textId="77777777" w:rsidTr="008159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9" w:type="dxa"/>
          </w:tcPr>
          <w:p w14:paraId="5AE92CF8" w14:textId="77777777" w:rsidR="003507B0" w:rsidRPr="004D035A" w:rsidRDefault="003507B0" w:rsidP="002F3DC7">
            <w:pPr>
              <w:spacing w:after="0" w:line="240" w:lineRule="auto"/>
              <w:jc w:val="center"/>
              <w:rPr>
                <w:b w:val="0"/>
                <w:sz w:val="20"/>
              </w:rPr>
            </w:pPr>
            <w:r w:rsidRPr="004D035A">
              <w:rPr>
                <w:b w:val="0"/>
                <w:sz w:val="20"/>
              </w:rPr>
              <w:t>Offer Name</w:t>
            </w:r>
          </w:p>
        </w:tc>
        <w:tc>
          <w:tcPr>
            <w:tcW w:w="811" w:type="dxa"/>
          </w:tcPr>
          <w:p w14:paraId="3E6F03C1" w14:textId="77777777" w:rsidR="003507B0" w:rsidRPr="004D035A" w:rsidRDefault="003507B0" w:rsidP="002F3DC7">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Type</w:t>
            </w:r>
          </w:p>
        </w:tc>
        <w:tc>
          <w:tcPr>
            <w:tcW w:w="894" w:type="dxa"/>
          </w:tcPr>
          <w:p w14:paraId="43EFDEE7" w14:textId="77777777" w:rsidR="003507B0" w:rsidRPr="004D035A" w:rsidRDefault="003507B0" w:rsidP="002F3DC7">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Price</w:t>
            </w:r>
            <w:r w:rsidRPr="004D035A">
              <w:rPr>
                <w:b w:val="0"/>
                <w:sz w:val="20"/>
              </w:rPr>
              <w:br/>
              <w:t>(AUD)</w:t>
            </w:r>
          </w:p>
        </w:tc>
        <w:tc>
          <w:tcPr>
            <w:tcW w:w="1097" w:type="dxa"/>
          </w:tcPr>
          <w:p w14:paraId="64470AF3" w14:textId="77777777" w:rsidR="003507B0" w:rsidRPr="004D035A" w:rsidRDefault="003507B0" w:rsidP="002F3DC7">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Call Value</w:t>
            </w:r>
          </w:p>
        </w:tc>
        <w:tc>
          <w:tcPr>
            <w:tcW w:w="1095" w:type="dxa"/>
          </w:tcPr>
          <w:p w14:paraId="147BED9D" w14:textId="77777777" w:rsidR="003507B0" w:rsidRPr="004D035A" w:rsidRDefault="003507B0" w:rsidP="002F3DC7">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Included Data </w:t>
            </w:r>
            <w:r w:rsidRPr="004D035A">
              <w:rPr>
                <w:b w:val="0"/>
                <w:sz w:val="20"/>
              </w:rPr>
              <w:br/>
              <w:t>(MB)</w:t>
            </w:r>
          </w:p>
        </w:tc>
        <w:tc>
          <w:tcPr>
            <w:tcW w:w="971" w:type="dxa"/>
          </w:tcPr>
          <w:p w14:paraId="715751A3" w14:textId="77777777" w:rsidR="003507B0" w:rsidRPr="004D035A" w:rsidRDefault="003507B0" w:rsidP="002F3DC7">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Excess Data Charges (Quoted)</w:t>
            </w:r>
          </w:p>
        </w:tc>
        <w:tc>
          <w:tcPr>
            <w:tcW w:w="2120" w:type="dxa"/>
          </w:tcPr>
          <w:p w14:paraId="3DE3BD7F" w14:textId="77777777" w:rsidR="003507B0" w:rsidRPr="004D035A" w:rsidRDefault="003507B0" w:rsidP="002F3DC7">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Excess Data Charges </w:t>
            </w:r>
            <w:r w:rsidRPr="004D035A">
              <w:rPr>
                <w:b w:val="0"/>
                <w:sz w:val="20"/>
              </w:rPr>
              <w:br/>
              <w:t>(Calculated)</w:t>
            </w:r>
          </w:p>
        </w:tc>
      </w:tr>
      <w:tr w:rsidR="00D373E6" w:rsidRPr="004D035A" w14:paraId="79E0936A" w14:textId="77777777" w:rsidTr="00815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7" w:type="dxa"/>
            <w:gridSpan w:val="7"/>
          </w:tcPr>
          <w:p w14:paraId="6CA83FF5" w14:textId="77777777" w:rsidR="00F07603" w:rsidRPr="004D035A" w:rsidRDefault="00F07603" w:rsidP="00D373E6">
            <w:pPr>
              <w:spacing w:after="0"/>
              <w:jc w:val="center"/>
              <w:rPr>
                <w:sz w:val="20"/>
              </w:rPr>
            </w:pPr>
          </w:p>
          <w:p w14:paraId="0DAA9351" w14:textId="77777777" w:rsidR="00D373E6" w:rsidRPr="004D035A" w:rsidRDefault="00D373E6" w:rsidP="00D373E6">
            <w:pPr>
              <w:spacing w:after="0"/>
              <w:jc w:val="center"/>
              <w:rPr>
                <w:sz w:val="20"/>
              </w:rPr>
            </w:pPr>
            <w:r w:rsidRPr="004D035A">
              <w:rPr>
                <w:sz w:val="20"/>
              </w:rPr>
              <w:t>No longer publicly offering mobile phone services</w:t>
            </w:r>
          </w:p>
          <w:p w14:paraId="63E240E6" w14:textId="77777777" w:rsidR="00F07603" w:rsidRPr="004D035A" w:rsidRDefault="00F07603" w:rsidP="00D373E6">
            <w:pPr>
              <w:spacing w:after="0"/>
              <w:jc w:val="center"/>
              <w:rPr>
                <w:sz w:val="20"/>
              </w:rPr>
            </w:pPr>
          </w:p>
        </w:tc>
      </w:tr>
    </w:tbl>
    <w:p w14:paraId="37843DDF" w14:textId="77777777" w:rsidR="003507B0" w:rsidRPr="004D035A" w:rsidRDefault="003507B0" w:rsidP="003507B0"/>
    <w:p w14:paraId="3AC41A30" w14:textId="0CA7ABBA" w:rsidR="003507B0" w:rsidRPr="004D035A" w:rsidRDefault="003507B0" w:rsidP="00022859">
      <w:pPr>
        <w:keepNext/>
      </w:pPr>
      <w:r w:rsidRPr="004D035A">
        <w:rPr>
          <w:b/>
        </w:rPr>
        <w:t xml:space="preserve">Mobile Plan Offerings – </w:t>
      </w:r>
      <w:r w:rsidR="00467B81">
        <w:rPr>
          <w:b/>
        </w:rPr>
        <w:t xml:space="preserve">Standardised Cost Information </w:t>
      </w:r>
      <w:r w:rsidRPr="004D035A">
        <w:t>(as of 30th June 2015)</w:t>
      </w:r>
    </w:p>
    <w:tbl>
      <w:tblPr>
        <w:tblStyle w:val="GridTable4-Accent11"/>
        <w:tblW w:w="0" w:type="auto"/>
        <w:tblLook w:val="04A0" w:firstRow="1" w:lastRow="0" w:firstColumn="1" w:lastColumn="0" w:noHBand="0" w:noVBand="1"/>
      </w:tblPr>
      <w:tblGrid>
        <w:gridCol w:w="1271"/>
        <w:gridCol w:w="1962"/>
        <w:gridCol w:w="1882"/>
        <w:gridCol w:w="1882"/>
        <w:gridCol w:w="1882"/>
      </w:tblGrid>
      <w:tr w:rsidR="003507B0" w:rsidRPr="004D035A" w14:paraId="14E4ABCE"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102D66CD" w14:textId="77777777" w:rsidR="003507B0" w:rsidRPr="004D035A" w:rsidRDefault="003507B0" w:rsidP="00022859">
            <w:pPr>
              <w:keepNext/>
              <w:spacing w:after="0"/>
              <w:jc w:val="center"/>
              <w:rPr>
                <w:b w:val="0"/>
                <w:sz w:val="20"/>
              </w:rPr>
            </w:pPr>
            <w:r w:rsidRPr="004D035A">
              <w:rPr>
                <w:b w:val="0"/>
                <w:sz w:val="20"/>
              </w:rPr>
              <w:t>Service Name</w:t>
            </w:r>
          </w:p>
        </w:tc>
        <w:tc>
          <w:tcPr>
            <w:tcW w:w="1962" w:type="dxa"/>
          </w:tcPr>
          <w:p w14:paraId="38CD8543" w14:textId="77777777" w:rsidR="003507B0" w:rsidRPr="004D035A" w:rsidRDefault="003507B0" w:rsidP="00022859">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make</w:t>
            </w:r>
            <w:r w:rsidRPr="004D035A">
              <w:rPr>
                <w:b w:val="0"/>
                <w:sz w:val="20"/>
              </w:rPr>
              <w:br/>
              <w:t>2 minute Standard National Mobile Call</w:t>
            </w:r>
          </w:p>
        </w:tc>
        <w:tc>
          <w:tcPr>
            <w:tcW w:w="1882" w:type="dxa"/>
          </w:tcPr>
          <w:p w14:paraId="3F7E3D6C" w14:textId="77777777" w:rsidR="003507B0" w:rsidRPr="004D035A" w:rsidRDefault="003507B0" w:rsidP="00022859">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send a Standard National Mobile SMS</w:t>
            </w:r>
          </w:p>
        </w:tc>
        <w:tc>
          <w:tcPr>
            <w:tcW w:w="1882" w:type="dxa"/>
          </w:tcPr>
          <w:p w14:paraId="69072928" w14:textId="77777777" w:rsidR="003507B0" w:rsidRPr="004D035A" w:rsidRDefault="003507B0" w:rsidP="00022859">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of using one megabyte of data within Australia</w:t>
            </w:r>
          </w:p>
        </w:tc>
        <w:tc>
          <w:tcPr>
            <w:tcW w:w="1882" w:type="dxa"/>
          </w:tcPr>
          <w:p w14:paraId="52C2C3F7" w14:textId="77777777" w:rsidR="003507B0" w:rsidRPr="004D035A" w:rsidRDefault="003507B0" w:rsidP="00022859">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Number of 2 min Standard National Mobile Calls possible from included value</w:t>
            </w:r>
          </w:p>
        </w:tc>
      </w:tr>
      <w:tr w:rsidR="00D373E6" w:rsidRPr="004D035A" w14:paraId="377009B9"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9" w:type="dxa"/>
            <w:gridSpan w:val="5"/>
          </w:tcPr>
          <w:p w14:paraId="239FC5D8" w14:textId="77777777" w:rsidR="00F07603" w:rsidRPr="004D035A" w:rsidRDefault="00F07603" w:rsidP="00D373E6">
            <w:pPr>
              <w:spacing w:after="0"/>
              <w:jc w:val="center"/>
              <w:rPr>
                <w:sz w:val="20"/>
              </w:rPr>
            </w:pPr>
          </w:p>
          <w:p w14:paraId="4375B84D" w14:textId="77777777" w:rsidR="00D373E6" w:rsidRPr="004D035A" w:rsidRDefault="00D373E6" w:rsidP="00D373E6">
            <w:pPr>
              <w:spacing w:after="0"/>
              <w:jc w:val="center"/>
              <w:rPr>
                <w:sz w:val="20"/>
              </w:rPr>
            </w:pPr>
            <w:r w:rsidRPr="004D035A">
              <w:rPr>
                <w:sz w:val="20"/>
              </w:rPr>
              <w:t>No longer publicly offering mobile phone services</w:t>
            </w:r>
          </w:p>
          <w:p w14:paraId="162C2ABB" w14:textId="77777777" w:rsidR="00F07603" w:rsidRPr="004D035A" w:rsidRDefault="00F07603" w:rsidP="00D373E6">
            <w:pPr>
              <w:spacing w:after="0"/>
              <w:jc w:val="center"/>
              <w:rPr>
                <w:sz w:val="20"/>
              </w:rPr>
            </w:pPr>
          </w:p>
        </w:tc>
      </w:tr>
    </w:tbl>
    <w:p w14:paraId="6031C41D" w14:textId="77777777" w:rsidR="003507B0" w:rsidRPr="004D035A" w:rsidRDefault="003507B0" w:rsidP="003507B0"/>
    <w:p w14:paraId="703D786E" w14:textId="77777777" w:rsidR="003507B0" w:rsidRPr="004D035A" w:rsidRDefault="003507B0" w:rsidP="003507B0">
      <w:r w:rsidRPr="004D035A">
        <w:rPr>
          <w:b/>
        </w:rPr>
        <w:t xml:space="preserve">Mobile Plan Offerings – Included Value &amp; Excess Cost Comparison </w:t>
      </w:r>
      <w:r w:rsidRPr="004D035A">
        <w:t>(as of 30th June 2015)</w:t>
      </w:r>
    </w:p>
    <w:tbl>
      <w:tblPr>
        <w:tblStyle w:val="GridTable4-Accent11"/>
        <w:tblW w:w="0" w:type="auto"/>
        <w:tblLook w:val="04A0" w:firstRow="1" w:lastRow="0" w:firstColumn="1" w:lastColumn="0" w:noHBand="0" w:noVBand="1"/>
      </w:tblPr>
      <w:tblGrid>
        <w:gridCol w:w="3119"/>
        <w:gridCol w:w="1962"/>
        <w:gridCol w:w="1882"/>
        <w:gridCol w:w="1882"/>
      </w:tblGrid>
      <w:tr w:rsidR="003507B0" w:rsidRPr="004D035A" w14:paraId="7FEB54E5"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01420362" w14:textId="77777777" w:rsidR="003507B0" w:rsidRPr="004D035A" w:rsidRDefault="003507B0" w:rsidP="002F3DC7">
            <w:pPr>
              <w:spacing w:after="0"/>
              <w:jc w:val="center"/>
              <w:rPr>
                <w:b w:val="0"/>
                <w:sz w:val="20"/>
              </w:rPr>
            </w:pPr>
            <w:r w:rsidRPr="004D035A">
              <w:rPr>
                <w:b w:val="0"/>
                <w:sz w:val="20"/>
              </w:rPr>
              <w:t>Service Name</w:t>
            </w:r>
          </w:p>
        </w:tc>
        <w:tc>
          <w:tcPr>
            <w:tcW w:w="1962" w:type="dxa"/>
          </w:tcPr>
          <w:p w14:paraId="5C887DF9" w14:textId="77777777" w:rsidR="003507B0" w:rsidRPr="004D035A" w:rsidRDefault="003507B0" w:rsidP="002F3DC7">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value per minute Standard National Mobile Call rate</w:t>
            </w:r>
          </w:p>
        </w:tc>
        <w:tc>
          <w:tcPr>
            <w:tcW w:w="1882" w:type="dxa"/>
          </w:tcPr>
          <w:p w14:paraId="7B559C36" w14:textId="77777777" w:rsidR="003507B0" w:rsidRPr="004D035A" w:rsidRDefault="003507B0" w:rsidP="002F3DC7">
            <w:pPr>
              <w:spacing w:after="0"/>
              <w:jc w:val="center"/>
              <w:cnfStyle w:val="100000000000" w:firstRow="1" w:lastRow="0" w:firstColumn="0" w:lastColumn="0" w:oddVBand="0" w:evenVBand="0" w:oddHBand="0" w:evenHBand="0" w:firstRowFirstColumn="0" w:firstRowLastColumn="0" w:lastRowFirstColumn="0" w:lastRowLastColumn="0"/>
              <w:rPr>
                <w:sz w:val="20"/>
              </w:rPr>
            </w:pPr>
            <w:r w:rsidRPr="004D035A">
              <w:rPr>
                <w:b w:val="0"/>
                <w:sz w:val="20"/>
              </w:rPr>
              <w:t>Excess per minute Standard National Mobile Call rate</w:t>
            </w:r>
          </w:p>
        </w:tc>
        <w:tc>
          <w:tcPr>
            <w:tcW w:w="1882" w:type="dxa"/>
          </w:tcPr>
          <w:p w14:paraId="1E56B85C" w14:textId="77777777" w:rsidR="003507B0" w:rsidRPr="004D035A" w:rsidRDefault="003507B0" w:rsidP="002F3DC7">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increase</w:t>
            </w:r>
          </w:p>
        </w:tc>
      </w:tr>
      <w:tr w:rsidR="00D373E6" w:rsidRPr="004D035A" w14:paraId="3AEA1342"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45" w:type="dxa"/>
            <w:gridSpan w:val="4"/>
          </w:tcPr>
          <w:p w14:paraId="0224CD3B" w14:textId="77777777" w:rsidR="00F07603" w:rsidRPr="004D035A" w:rsidRDefault="00F07603" w:rsidP="00D373E6">
            <w:pPr>
              <w:spacing w:after="0"/>
              <w:jc w:val="center"/>
              <w:rPr>
                <w:sz w:val="20"/>
              </w:rPr>
            </w:pPr>
          </w:p>
          <w:p w14:paraId="58E2039C" w14:textId="77777777" w:rsidR="00D373E6" w:rsidRPr="004D035A" w:rsidRDefault="00D373E6" w:rsidP="00D373E6">
            <w:pPr>
              <w:spacing w:after="0"/>
              <w:jc w:val="center"/>
              <w:rPr>
                <w:sz w:val="20"/>
              </w:rPr>
            </w:pPr>
            <w:r w:rsidRPr="004D035A">
              <w:rPr>
                <w:sz w:val="20"/>
              </w:rPr>
              <w:t>No longer publicly offering mobile phone services</w:t>
            </w:r>
          </w:p>
          <w:p w14:paraId="71B153D5" w14:textId="77777777" w:rsidR="00F07603" w:rsidRPr="004D035A" w:rsidRDefault="00F07603" w:rsidP="00D373E6">
            <w:pPr>
              <w:spacing w:after="0"/>
              <w:jc w:val="center"/>
              <w:rPr>
                <w:sz w:val="20"/>
              </w:rPr>
            </w:pPr>
          </w:p>
        </w:tc>
      </w:tr>
    </w:tbl>
    <w:p w14:paraId="40F18EA3" w14:textId="77777777" w:rsidR="003507B0" w:rsidRPr="004D035A" w:rsidRDefault="003507B0" w:rsidP="003507B0">
      <w:pPr>
        <w:pStyle w:val="NoSpacing"/>
      </w:pPr>
    </w:p>
    <w:p w14:paraId="0DF9DDE2" w14:textId="2C664D9D" w:rsidR="003507B0" w:rsidRPr="004D035A" w:rsidRDefault="003507B0">
      <w:pPr>
        <w:spacing w:after="0" w:line="240" w:lineRule="auto"/>
      </w:pPr>
    </w:p>
    <w:p w14:paraId="19FA1BB1" w14:textId="77777777" w:rsidR="009B4EA9" w:rsidRDefault="009B4EA9">
      <w:pPr>
        <w:spacing w:after="0" w:line="240" w:lineRule="auto"/>
        <w:rPr>
          <w:b/>
          <w:bCs/>
          <w:color w:val="365F91"/>
          <w:spacing w:val="10"/>
          <w:sz w:val="32"/>
          <w:szCs w:val="32"/>
          <w:lang w:val="en-US"/>
        </w:rPr>
      </w:pPr>
      <w:r>
        <w:br w:type="page"/>
      </w:r>
    </w:p>
    <w:p w14:paraId="105921D5" w14:textId="2B3B38AD" w:rsidR="00F16512" w:rsidRPr="004D035A" w:rsidRDefault="00F16512" w:rsidP="00B631F6">
      <w:pPr>
        <w:pStyle w:val="Heading2"/>
      </w:pPr>
      <w:bookmarkStart w:id="216" w:name="_Toc441144465"/>
      <w:r w:rsidRPr="004D035A">
        <w:lastRenderedPageBreak/>
        <w:t>TravelSIM</w:t>
      </w:r>
      <w:bookmarkEnd w:id="216"/>
    </w:p>
    <w:p w14:paraId="74F51E88" w14:textId="77777777" w:rsidR="00C6111D" w:rsidRPr="004D035A" w:rsidRDefault="00C6111D" w:rsidP="00C6111D">
      <w:pPr>
        <w:rPr>
          <w:b/>
        </w:rPr>
      </w:pPr>
      <w:r w:rsidRPr="004D035A">
        <w:rPr>
          <w:b/>
        </w:rPr>
        <w:t>Company Details</w:t>
      </w:r>
    </w:p>
    <w:p w14:paraId="7AA13BB1" w14:textId="4E1A75AB" w:rsidR="00C6111D" w:rsidRPr="004D035A" w:rsidRDefault="00C6111D" w:rsidP="00C6111D">
      <w:pPr>
        <w:spacing w:after="60"/>
        <w:ind w:left="720"/>
      </w:pPr>
      <w:r w:rsidRPr="004D035A">
        <w:rPr>
          <w:b/>
        </w:rPr>
        <w:t>Entity name</w:t>
      </w:r>
      <w:r w:rsidR="001122E0">
        <w:rPr>
          <w:b/>
        </w:rPr>
        <w:t xml:space="preserve">: </w:t>
      </w:r>
      <w:r>
        <w:t>not collected</w:t>
      </w:r>
    </w:p>
    <w:p w14:paraId="167BF1E9" w14:textId="52C192A0" w:rsidR="00C6111D" w:rsidRPr="004D035A" w:rsidRDefault="00C6111D" w:rsidP="00C6111D">
      <w:pPr>
        <w:spacing w:after="60"/>
        <w:ind w:left="720"/>
      </w:pPr>
      <w:r w:rsidRPr="004D035A">
        <w:rPr>
          <w:b/>
        </w:rPr>
        <w:t>ACN</w:t>
      </w:r>
      <w:r w:rsidR="001122E0">
        <w:rPr>
          <w:b/>
        </w:rPr>
        <w:t xml:space="preserve">: </w:t>
      </w:r>
      <w:r>
        <w:t>not collected</w:t>
      </w:r>
    </w:p>
    <w:p w14:paraId="2BFC2DD2" w14:textId="4319B6D4" w:rsidR="00C6111D" w:rsidRPr="004D035A" w:rsidRDefault="00C6111D" w:rsidP="00C6111D">
      <w:pPr>
        <w:spacing w:after="60"/>
        <w:ind w:left="720"/>
      </w:pPr>
      <w:r w:rsidRPr="004D035A">
        <w:rPr>
          <w:b/>
        </w:rPr>
        <w:t>ABN</w:t>
      </w:r>
      <w:r w:rsidR="001122E0">
        <w:rPr>
          <w:b/>
        </w:rPr>
        <w:t xml:space="preserve">: </w:t>
      </w:r>
      <w:r>
        <w:t>not collected</w:t>
      </w:r>
    </w:p>
    <w:p w14:paraId="04769148" w14:textId="0F116779" w:rsidR="00C6111D" w:rsidRPr="004D035A" w:rsidRDefault="00C6111D" w:rsidP="00C6111D">
      <w:pPr>
        <w:spacing w:after="60"/>
        <w:ind w:left="720"/>
      </w:pPr>
      <w:r w:rsidRPr="004D035A">
        <w:rPr>
          <w:b/>
        </w:rPr>
        <w:t>Registered in</w:t>
      </w:r>
      <w:r w:rsidR="001122E0">
        <w:rPr>
          <w:b/>
        </w:rPr>
        <w:t xml:space="preserve">: </w:t>
      </w:r>
      <w:r>
        <w:t>not collected</w:t>
      </w:r>
    </w:p>
    <w:p w14:paraId="53B02F47" w14:textId="29BB5544" w:rsidR="00C6111D" w:rsidRPr="004D035A" w:rsidRDefault="00AD2EF1" w:rsidP="00C6111D">
      <w:pPr>
        <w:spacing w:after="60"/>
        <w:ind w:left="720"/>
      </w:pPr>
      <w:r>
        <w:rPr>
          <w:b/>
        </w:rPr>
        <w:t>Registration date</w:t>
      </w:r>
      <w:r w:rsidR="001122E0">
        <w:rPr>
          <w:b/>
        </w:rPr>
        <w:t xml:space="preserve">: </w:t>
      </w:r>
      <w:r w:rsidR="00C6111D" w:rsidRPr="004D035A">
        <w:t xml:space="preserve"> </w:t>
      </w:r>
      <w:r w:rsidR="00C6111D">
        <w:t>not collected</w:t>
      </w:r>
    </w:p>
    <w:p w14:paraId="29129282" w14:textId="56B414A1" w:rsidR="00C6111D" w:rsidRPr="004D035A" w:rsidRDefault="00AD2EF1" w:rsidP="00C6111D">
      <w:pPr>
        <w:spacing w:after="60"/>
        <w:ind w:left="720"/>
      </w:pPr>
      <w:r>
        <w:rPr>
          <w:b/>
        </w:rPr>
        <w:t>Previous company name</w:t>
      </w:r>
      <w:r w:rsidR="001122E0">
        <w:rPr>
          <w:b/>
        </w:rPr>
        <w:t xml:space="preserve">: </w:t>
      </w:r>
      <w:r w:rsidR="00C6111D">
        <w:t>not collected</w:t>
      </w:r>
    </w:p>
    <w:p w14:paraId="488B454A" w14:textId="692A72E6" w:rsidR="00C6111D" w:rsidRPr="004D035A" w:rsidRDefault="00AD2EF1" w:rsidP="00C6111D">
      <w:pPr>
        <w:spacing w:after="60"/>
        <w:ind w:left="720"/>
      </w:pPr>
      <w:r>
        <w:rPr>
          <w:b/>
        </w:rPr>
        <w:t>Company type</w:t>
      </w:r>
      <w:r w:rsidR="001122E0">
        <w:rPr>
          <w:b/>
        </w:rPr>
        <w:t xml:space="preserve">: </w:t>
      </w:r>
      <w:r w:rsidR="00C6111D">
        <w:t>not collected</w:t>
      </w:r>
    </w:p>
    <w:p w14:paraId="21EE0D56" w14:textId="10B48023" w:rsidR="00C6111D" w:rsidRPr="004D035A" w:rsidRDefault="00AD2EF1" w:rsidP="00C6111D">
      <w:pPr>
        <w:spacing w:after="60"/>
        <w:ind w:left="720"/>
      </w:pPr>
      <w:r>
        <w:rPr>
          <w:b/>
        </w:rPr>
        <w:t>Current registered address</w:t>
      </w:r>
      <w:r w:rsidR="001122E0">
        <w:rPr>
          <w:b/>
        </w:rPr>
        <w:t xml:space="preserve">: </w:t>
      </w:r>
      <w:r w:rsidR="00C6111D">
        <w:t>not collected</w:t>
      </w:r>
    </w:p>
    <w:p w14:paraId="448273D5" w14:textId="7C83BF09" w:rsidR="00C6111D" w:rsidRPr="004D035A" w:rsidRDefault="00AD2EF1" w:rsidP="00C6111D">
      <w:pPr>
        <w:spacing w:after="60"/>
        <w:ind w:left="720"/>
      </w:pPr>
      <w:r>
        <w:rPr>
          <w:b/>
        </w:rPr>
        <w:t xml:space="preserve">Parent/holding </w:t>
      </w:r>
      <w:proofErr w:type="gramStart"/>
      <w:r>
        <w:rPr>
          <w:b/>
        </w:rPr>
        <w:t>company</w:t>
      </w:r>
      <w:proofErr w:type="gramEnd"/>
      <w:r w:rsidR="001122E0">
        <w:rPr>
          <w:b/>
        </w:rPr>
        <w:t xml:space="preserve">: </w:t>
      </w:r>
      <w:r w:rsidR="00C6111D">
        <w:t>not collected</w:t>
      </w:r>
    </w:p>
    <w:p w14:paraId="5BA2992E" w14:textId="19163EAC" w:rsidR="00C6111D" w:rsidRPr="004D035A" w:rsidRDefault="00AD2EF1" w:rsidP="00C6111D">
      <w:pPr>
        <w:spacing w:after="60"/>
        <w:ind w:left="720"/>
      </w:pPr>
      <w:r>
        <w:rPr>
          <w:b/>
        </w:rPr>
        <w:t>Director name(s)</w:t>
      </w:r>
      <w:r w:rsidR="001122E0">
        <w:rPr>
          <w:b/>
        </w:rPr>
        <w:t xml:space="preserve">: </w:t>
      </w:r>
      <w:r w:rsidR="00C6111D">
        <w:t>not collected</w:t>
      </w:r>
    </w:p>
    <w:p w14:paraId="07DB5BA5" w14:textId="10275D7B" w:rsidR="00C6111D" w:rsidRPr="004D035A" w:rsidRDefault="00AD2EF1" w:rsidP="00C6111D">
      <w:pPr>
        <w:spacing w:after="60"/>
        <w:ind w:left="720"/>
      </w:pPr>
      <w:r>
        <w:rPr>
          <w:b/>
        </w:rPr>
        <w:t>Share class</w:t>
      </w:r>
      <w:r w:rsidR="001122E0">
        <w:rPr>
          <w:b/>
        </w:rPr>
        <w:t xml:space="preserve">: </w:t>
      </w:r>
      <w:r w:rsidR="00C6111D">
        <w:t>not collected</w:t>
      </w:r>
    </w:p>
    <w:p w14:paraId="05578BEE" w14:textId="35783BA5" w:rsidR="00C6111D" w:rsidRPr="004D035A" w:rsidRDefault="00AD2EF1" w:rsidP="00C6111D">
      <w:pPr>
        <w:spacing w:after="60"/>
        <w:ind w:left="720"/>
      </w:pPr>
      <w:r>
        <w:rPr>
          <w:b/>
        </w:rPr>
        <w:t>Shares issued</w:t>
      </w:r>
      <w:r w:rsidR="001122E0">
        <w:rPr>
          <w:b/>
        </w:rPr>
        <w:t xml:space="preserve">: </w:t>
      </w:r>
      <w:r w:rsidR="00C6111D">
        <w:t>not collected</w:t>
      </w:r>
    </w:p>
    <w:p w14:paraId="0A9FEBC7" w14:textId="4FCF21DF" w:rsidR="00C6111D" w:rsidRPr="004D035A" w:rsidRDefault="00C6111D" w:rsidP="00C6111D">
      <w:pPr>
        <w:spacing w:after="60"/>
        <w:ind w:left="720"/>
      </w:pPr>
      <w:r w:rsidRPr="004D035A">
        <w:rPr>
          <w:b/>
        </w:rPr>
        <w:t>Website address</w:t>
      </w:r>
      <w:r w:rsidR="001122E0">
        <w:rPr>
          <w:b/>
        </w:rPr>
        <w:t xml:space="preserve">: </w:t>
      </w:r>
      <w:r>
        <w:t>not collected</w:t>
      </w:r>
    </w:p>
    <w:p w14:paraId="3424DB41" w14:textId="0CC47D5D" w:rsidR="00C6111D" w:rsidRPr="004D035A" w:rsidRDefault="00C6111D" w:rsidP="00C6111D">
      <w:pPr>
        <w:spacing w:after="60"/>
        <w:ind w:left="720"/>
      </w:pPr>
      <w:r w:rsidRPr="004D035A">
        <w:rPr>
          <w:b/>
        </w:rPr>
        <w:t>Services offered</w:t>
      </w:r>
      <w:r w:rsidR="001122E0">
        <w:rPr>
          <w:b/>
        </w:rPr>
        <w:t xml:space="preserve">: </w:t>
      </w:r>
      <w:r>
        <w:t>not collected</w:t>
      </w:r>
    </w:p>
    <w:p w14:paraId="04FC1BAB" w14:textId="77777777" w:rsidR="00C6111D" w:rsidRPr="004D035A" w:rsidRDefault="00C6111D" w:rsidP="00C6111D"/>
    <w:p w14:paraId="56BE146F" w14:textId="77777777" w:rsidR="00C6111D" w:rsidRPr="004D035A" w:rsidRDefault="00C6111D" w:rsidP="00C6111D">
      <w:pPr>
        <w:rPr>
          <w:b/>
        </w:rPr>
      </w:pPr>
      <w:r w:rsidRPr="004D035A">
        <w:rPr>
          <w:b/>
        </w:rPr>
        <w:t>Mobile Plan Offer Details</w:t>
      </w:r>
    </w:p>
    <w:p w14:paraId="5522D1B2" w14:textId="40E15F62" w:rsidR="00C6111D" w:rsidRPr="004D035A" w:rsidRDefault="00AD2EF1" w:rsidP="00C6111D">
      <w:pPr>
        <w:spacing w:after="60"/>
        <w:ind w:left="720"/>
      </w:pPr>
      <w:r>
        <w:rPr>
          <w:b/>
        </w:rPr>
        <w:t>Mobile plans offered (31st August 2014)</w:t>
      </w:r>
      <w:r w:rsidR="001122E0">
        <w:rPr>
          <w:b/>
        </w:rPr>
        <w:t xml:space="preserve">: </w:t>
      </w:r>
      <w:r w:rsidR="00C6111D">
        <w:t>not collected</w:t>
      </w:r>
    </w:p>
    <w:p w14:paraId="33D37EAB" w14:textId="402EF55A" w:rsidR="00C6111D" w:rsidRPr="004D035A" w:rsidRDefault="00AD2EF1" w:rsidP="00C6111D">
      <w:pPr>
        <w:spacing w:after="60"/>
        <w:ind w:left="720"/>
      </w:pPr>
      <w:r>
        <w:rPr>
          <w:b/>
        </w:rPr>
        <w:t>Mobile plans offered (30th June 2015)</w:t>
      </w:r>
      <w:r w:rsidR="001122E0">
        <w:rPr>
          <w:b/>
        </w:rPr>
        <w:t xml:space="preserve">: </w:t>
      </w:r>
      <w:r w:rsidR="00C6111D">
        <w:t>not collected</w:t>
      </w:r>
    </w:p>
    <w:p w14:paraId="53AF3A44" w14:textId="366F9D5E" w:rsidR="00C6111D" w:rsidRPr="004D035A" w:rsidRDefault="00C6111D" w:rsidP="00C6111D">
      <w:pPr>
        <w:spacing w:after="60"/>
        <w:ind w:left="720"/>
      </w:pPr>
      <w:r w:rsidRPr="004D035A">
        <w:rPr>
          <w:b/>
        </w:rPr>
        <w:t>MNO used</w:t>
      </w:r>
      <w:r w:rsidR="001122E0">
        <w:rPr>
          <w:b/>
        </w:rPr>
        <w:t xml:space="preserve">: </w:t>
      </w:r>
      <w:r>
        <w:t>not collected</w:t>
      </w:r>
    </w:p>
    <w:p w14:paraId="045B1BDF" w14:textId="378E5B49" w:rsidR="00C6111D" w:rsidRPr="004D035A" w:rsidRDefault="00AD2EF1" w:rsidP="00C6111D">
      <w:pPr>
        <w:spacing w:after="60"/>
        <w:ind w:left="720"/>
      </w:pPr>
      <w:r>
        <w:rPr>
          <w:b/>
        </w:rPr>
        <w:t>Network generation</w:t>
      </w:r>
      <w:r w:rsidR="001122E0">
        <w:rPr>
          <w:b/>
        </w:rPr>
        <w:t xml:space="preserve">: </w:t>
      </w:r>
      <w:r w:rsidR="00C6111D">
        <w:t>not collected</w:t>
      </w:r>
    </w:p>
    <w:p w14:paraId="3648F355" w14:textId="1781722A" w:rsidR="00C6111D" w:rsidRPr="004D035A" w:rsidRDefault="00C6111D" w:rsidP="00C6111D">
      <w:pPr>
        <w:spacing w:after="60"/>
        <w:ind w:left="720"/>
      </w:pPr>
      <w:r w:rsidRPr="004D035A">
        <w:rPr>
          <w:b/>
        </w:rPr>
        <w:t>Special Notes</w:t>
      </w:r>
      <w:r w:rsidR="001122E0">
        <w:rPr>
          <w:b/>
        </w:rPr>
        <w:t xml:space="preserve">: </w:t>
      </w:r>
      <w:r w:rsidRPr="004D035A">
        <w:t>Was not discovered until late in the report write-up, therefore this revision of the report does not contain detailed plan information for this provider.</w:t>
      </w:r>
    </w:p>
    <w:p w14:paraId="27ABDBFF" w14:textId="77777777" w:rsidR="00C6111D" w:rsidRPr="004D035A" w:rsidRDefault="00C6111D" w:rsidP="00C6111D"/>
    <w:p w14:paraId="0723907E" w14:textId="77777777" w:rsidR="00C6111D" w:rsidRPr="004D035A" w:rsidRDefault="00C6111D" w:rsidP="00C6111D">
      <w:r w:rsidRPr="004D035A">
        <w:rPr>
          <w:b/>
        </w:rPr>
        <w:t>Mobile Plan Offerings – Basic Information</w:t>
      </w:r>
      <w:r w:rsidRPr="004D035A">
        <w:t xml:space="preserve"> (as of 30th June 2015)</w:t>
      </w:r>
    </w:p>
    <w:tbl>
      <w:tblPr>
        <w:tblStyle w:val="GridTable4-Accent11"/>
        <w:tblW w:w="0" w:type="auto"/>
        <w:tblInd w:w="-549" w:type="dxa"/>
        <w:tblLook w:val="04A0" w:firstRow="1" w:lastRow="0" w:firstColumn="1" w:lastColumn="0" w:noHBand="0" w:noVBand="1"/>
      </w:tblPr>
      <w:tblGrid>
        <w:gridCol w:w="1489"/>
        <w:gridCol w:w="811"/>
        <w:gridCol w:w="894"/>
        <w:gridCol w:w="1097"/>
        <w:gridCol w:w="1095"/>
        <w:gridCol w:w="971"/>
        <w:gridCol w:w="2120"/>
      </w:tblGrid>
      <w:tr w:rsidR="00C6111D" w:rsidRPr="004D035A" w14:paraId="77DE92DC" w14:textId="77777777" w:rsidTr="008159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9" w:type="dxa"/>
          </w:tcPr>
          <w:p w14:paraId="7A6AF6DB" w14:textId="77777777" w:rsidR="00C6111D" w:rsidRPr="004D035A" w:rsidRDefault="00C6111D" w:rsidP="00772AD7">
            <w:pPr>
              <w:spacing w:after="0" w:line="240" w:lineRule="auto"/>
              <w:jc w:val="center"/>
              <w:rPr>
                <w:b w:val="0"/>
                <w:sz w:val="20"/>
              </w:rPr>
            </w:pPr>
            <w:r w:rsidRPr="004D035A">
              <w:rPr>
                <w:b w:val="0"/>
                <w:sz w:val="20"/>
              </w:rPr>
              <w:t>Offer Name</w:t>
            </w:r>
          </w:p>
        </w:tc>
        <w:tc>
          <w:tcPr>
            <w:tcW w:w="811" w:type="dxa"/>
          </w:tcPr>
          <w:p w14:paraId="748D1B87" w14:textId="77777777" w:rsidR="00C6111D" w:rsidRPr="004D035A" w:rsidRDefault="00C6111D" w:rsidP="00772AD7">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Type</w:t>
            </w:r>
          </w:p>
        </w:tc>
        <w:tc>
          <w:tcPr>
            <w:tcW w:w="894" w:type="dxa"/>
          </w:tcPr>
          <w:p w14:paraId="64660081" w14:textId="77777777" w:rsidR="00C6111D" w:rsidRPr="004D035A" w:rsidRDefault="00C6111D" w:rsidP="00772AD7">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Price</w:t>
            </w:r>
            <w:r w:rsidRPr="004D035A">
              <w:rPr>
                <w:b w:val="0"/>
                <w:sz w:val="20"/>
              </w:rPr>
              <w:br/>
              <w:t>(AUD)</w:t>
            </w:r>
          </w:p>
        </w:tc>
        <w:tc>
          <w:tcPr>
            <w:tcW w:w="1097" w:type="dxa"/>
          </w:tcPr>
          <w:p w14:paraId="382E3572" w14:textId="77777777" w:rsidR="00C6111D" w:rsidRPr="004D035A" w:rsidRDefault="00C6111D" w:rsidP="00772AD7">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Call Value</w:t>
            </w:r>
          </w:p>
        </w:tc>
        <w:tc>
          <w:tcPr>
            <w:tcW w:w="1095" w:type="dxa"/>
          </w:tcPr>
          <w:p w14:paraId="5FC5356C" w14:textId="77777777" w:rsidR="00C6111D" w:rsidRPr="004D035A" w:rsidRDefault="00C6111D" w:rsidP="00772AD7">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Included Data </w:t>
            </w:r>
            <w:r w:rsidRPr="004D035A">
              <w:rPr>
                <w:b w:val="0"/>
                <w:sz w:val="20"/>
              </w:rPr>
              <w:br/>
              <w:t>(MB)</w:t>
            </w:r>
          </w:p>
        </w:tc>
        <w:tc>
          <w:tcPr>
            <w:tcW w:w="971" w:type="dxa"/>
          </w:tcPr>
          <w:p w14:paraId="2B9F565D" w14:textId="77777777" w:rsidR="00C6111D" w:rsidRPr="004D035A" w:rsidRDefault="00C6111D" w:rsidP="00772AD7">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Excess Data Charges (Quoted)</w:t>
            </w:r>
          </w:p>
        </w:tc>
        <w:tc>
          <w:tcPr>
            <w:tcW w:w="2120" w:type="dxa"/>
          </w:tcPr>
          <w:p w14:paraId="1AC0F75E" w14:textId="77777777" w:rsidR="00C6111D" w:rsidRPr="004D035A" w:rsidRDefault="00C6111D" w:rsidP="00772AD7">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Excess Data Charges </w:t>
            </w:r>
            <w:r w:rsidRPr="004D035A">
              <w:rPr>
                <w:b w:val="0"/>
                <w:sz w:val="20"/>
              </w:rPr>
              <w:br/>
              <w:t>(Calculated)</w:t>
            </w:r>
          </w:p>
        </w:tc>
      </w:tr>
      <w:tr w:rsidR="00C6111D" w:rsidRPr="004D035A" w14:paraId="53BACD6E" w14:textId="77777777" w:rsidTr="00815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7" w:type="dxa"/>
            <w:gridSpan w:val="7"/>
          </w:tcPr>
          <w:p w14:paraId="30B4E73A" w14:textId="77777777" w:rsidR="00C6111D" w:rsidRPr="004D035A" w:rsidRDefault="00C6111D" w:rsidP="00772AD7">
            <w:pPr>
              <w:spacing w:after="0" w:line="240" w:lineRule="auto"/>
              <w:jc w:val="center"/>
              <w:rPr>
                <w:sz w:val="20"/>
              </w:rPr>
            </w:pPr>
          </w:p>
          <w:p w14:paraId="271765BA" w14:textId="77777777" w:rsidR="00C6111D" w:rsidRPr="004D035A" w:rsidRDefault="00C6111D" w:rsidP="00772AD7">
            <w:pPr>
              <w:spacing w:after="0" w:line="240" w:lineRule="auto"/>
              <w:jc w:val="center"/>
              <w:rPr>
                <w:sz w:val="20"/>
              </w:rPr>
            </w:pPr>
            <w:r w:rsidRPr="004D035A">
              <w:rPr>
                <w:sz w:val="20"/>
              </w:rPr>
              <w:t>Not analysed</w:t>
            </w:r>
          </w:p>
          <w:p w14:paraId="47A65940" w14:textId="77777777" w:rsidR="00C6111D" w:rsidRPr="004D035A" w:rsidRDefault="00C6111D" w:rsidP="00772AD7">
            <w:pPr>
              <w:spacing w:after="0" w:line="240" w:lineRule="auto"/>
              <w:jc w:val="center"/>
              <w:rPr>
                <w:sz w:val="20"/>
              </w:rPr>
            </w:pPr>
          </w:p>
        </w:tc>
      </w:tr>
    </w:tbl>
    <w:p w14:paraId="4067E55B" w14:textId="77777777" w:rsidR="00C6111D" w:rsidRPr="004D035A" w:rsidRDefault="00C6111D" w:rsidP="00C6111D"/>
    <w:p w14:paraId="7FC0C5EB" w14:textId="5AA05727" w:rsidR="00C6111D" w:rsidRPr="004D035A" w:rsidRDefault="00C6111D" w:rsidP="009B4EA9">
      <w:pPr>
        <w:keepNext/>
      </w:pPr>
      <w:r w:rsidRPr="004D035A">
        <w:rPr>
          <w:b/>
        </w:rPr>
        <w:lastRenderedPageBreak/>
        <w:t xml:space="preserve">Mobile Plan Offerings – </w:t>
      </w:r>
      <w:r w:rsidR="00467B81">
        <w:rPr>
          <w:b/>
        </w:rPr>
        <w:t xml:space="preserve">Standardised Cost Information </w:t>
      </w:r>
      <w:r w:rsidRPr="004D035A">
        <w:t>(as of 30th June 2015)</w:t>
      </w:r>
    </w:p>
    <w:tbl>
      <w:tblPr>
        <w:tblStyle w:val="GridTable4-Accent11"/>
        <w:tblW w:w="0" w:type="auto"/>
        <w:tblLook w:val="04A0" w:firstRow="1" w:lastRow="0" w:firstColumn="1" w:lastColumn="0" w:noHBand="0" w:noVBand="1"/>
      </w:tblPr>
      <w:tblGrid>
        <w:gridCol w:w="1271"/>
        <w:gridCol w:w="1962"/>
        <w:gridCol w:w="1882"/>
        <w:gridCol w:w="1882"/>
        <w:gridCol w:w="1882"/>
      </w:tblGrid>
      <w:tr w:rsidR="00C6111D" w:rsidRPr="004D035A" w14:paraId="7ABD59AD" w14:textId="77777777" w:rsidTr="00772A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175BACA" w14:textId="77777777" w:rsidR="00C6111D" w:rsidRPr="004D035A" w:rsidRDefault="00C6111D" w:rsidP="00772AD7">
            <w:pPr>
              <w:spacing w:after="0"/>
              <w:jc w:val="center"/>
              <w:rPr>
                <w:b w:val="0"/>
                <w:sz w:val="20"/>
              </w:rPr>
            </w:pPr>
            <w:r w:rsidRPr="004D035A">
              <w:rPr>
                <w:b w:val="0"/>
                <w:sz w:val="20"/>
              </w:rPr>
              <w:t>Service Name</w:t>
            </w:r>
          </w:p>
        </w:tc>
        <w:tc>
          <w:tcPr>
            <w:tcW w:w="1962" w:type="dxa"/>
          </w:tcPr>
          <w:p w14:paraId="3C8B98F2" w14:textId="77777777" w:rsidR="00C6111D" w:rsidRPr="004D035A" w:rsidRDefault="00C6111D" w:rsidP="00772AD7">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make</w:t>
            </w:r>
            <w:r w:rsidRPr="004D035A">
              <w:rPr>
                <w:b w:val="0"/>
                <w:sz w:val="20"/>
              </w:rPr>
              <w:br/>
              <w:t>2 minute Standard National Mobile Call</w:t>
            </w:r>
          </w:p>
        </w:tc>
        <w:tc>
          <w:tcPr>
            <w:tcW w:w="1882" w:type="dxa"/>
          </w:tcPr>
          <w:p w14:paraId="52775348" w14:textId="77777777" w:rsidR="00C6111D" w:rsidRPr="004D035A" w:rsidRDefault="00C6111D" w:rsidP="00772AD7">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send a Standard National Mobile SMS</w:t>
            </w:r>
          </w:p>
        </w:tc>
        <w:tc>
          <w:tcPr>
            <w:tcW w:w="1882" w:type="dxa"/>
          </w:tcPr>
          <w:p w14:paraId="46C2C30E" w14:textId="77777777" w:rsidR="00C6111D" w:rsidRPr="004D035A" w:rsidRDefault="00C6111D" w:rsidP="00772AD7">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of using one megabyte of data within Australia</w:t>
            </w:r>
          </w:p>
        </w:tc>
        <w:tc>
          <w:tcPr>
            <w:tcW w:w="1882" w:type="dxa"/>
          </w:tcPr>
          <w:p w14:paraId="38C1B805" w14:textId="77777777" w:rsidR="00C6111D" w:rsidRPr="004D035A" w:rsidRDefault="00C6111D" w:rsidP="00772AD7">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Number of 2 min Standard National Mobile Calls possible from included value</w:t>
            </w:r>
          </w:p>
        </w:tc>
      </w:tr>
      <w:tr w:rsidR="00C6111D" w:rsidRPr="004D035A" w14:paraId="6A384E8E" w14:textId="77777777" w:rsidTr="00772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9" w:type="dxa"/>
            <w:gridSpan w:val="5"/>
          </w:tcPr>
          <w:p w14:paraId="4D263516" w14:textId="77777777" w:rsidR="00C6111D" w:rsidRPr="004D035A" w:rsidRDefault="00C6111D" w:rsidP="00772AD7">
            <w:pPr>
              <w:spacing w:after="0"/>
              <w:jc w:val="center"/>
              <w:rPr>
                <w:sz w:val="20"/>
              </w:rPr>
            </w:pPr>
          </w:p>
          <w:p w14:paraId="4DCF74EB" w14:textId="77777777" w:rsidR="00C6111D" w:rsidRPr="004D035A" w:rsidRDefault="00C6111D" w:rsidP="00772AD7">
            <w:pPr>
              <w:spacing w:after="0" w:line="240" w:lineRule="auto"/>
              <w:jc w:val="center"/>
              <w:rPr>
                <w:sz w:val="20"/>
              </w:rPr>
            </w:pPr>
            <w:r w:rsidRPr="004D035A">
              <w:rPr>
                <w:sz w:val="20"/>
              </w:rPr>
              <w:t>Not analysed</w:t>
            </w:r>
          </w:p>
          <w:p w14:paraId="2AC532BD" w14:textId="77777777" w:rsidR="00C6111D" w:rsidRPr="004D035A" w:rsidRDefault="00C6111D" w:rsidP="00772AD7">
            <w:pPr>
              <w:spacing w:after="0"/>
              <w:jc w:val="center"/>
              <w:rPr>
                <w:sz w:val="20"/>
              </w:rPr>
            </w:pPr>
          </w:p>
        </w:tc>
      </w:tr>
    </w:tbl>
    <w:p w14:paraId="0D2A8BE2" w14:textId="77777777" w:rsidR="00C6111D" w:rsidRPr="004D035A" w:rsidRDefault="00C6111D" w:rsidP="00C6111D"/>
    <w:p w14:paraId="34451EF7" w14:textId="77777777" w:rsidR="00C6111D" w:rsidRPr="004D035A" w:rsidRDefault="00C6111D" w:rsidP="00C6111D">
      <w:r w:rsidRPr="004D035A">
        <w:rPr>
          <w:b/>
        </w:rPr>
        <w:t xml:space="preserve">Mobile Plan Offerings – Included Value &amp; Excess Cost Comparison </w:t>
      </w:r>
      <w:r w:rsidRPr="004D035A">
        <w:t>(as of 30th June 2015)</w:t>
      </w:r>
    </w:p>
    <w:tbl>
      <w:tblPr>
        <w:tblStyle w:val="GridTable4-Accent11"/>
        <w:tblW w:w="0" w:type="auto"/>
        <w:tblLook w:val="04A0" w:firstRow="1" w:lastRow="0" w:firstColumn="1" w:lastColumn="0" w:noHBand="0" w:noVBand="1"/>
      </w:tblPr>
      <w:tblGrid>
        <w:gridCol w:w="3119"/>
        <w:gridCol w:w="1962"/>
        <w:gridCol w:w="1882"/>
        <w:gridCol w:w="1882"/>
      </w:tblGrid>
      <w:tr w:rsidR="00C6111D" w:rsidRPr="004D035A" w14:paraId="1EC32C0F" w14:textId="77777777" w:rsidTr="00772A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5AC1B69B" w14:textId="77777777" w:rsidR="00C6111D" w:rsidRPr="004D035A" w:rsidRDefault="00C6111D" w:rsidP="00772AD7">
            <w:pPr>
              <w:spacing w:after="0"/>
              <w:jc w:val="center"/>
              <w:rPr>
                <w:b w:val="0"/>
                <w:sz w:val="20"/>
              </w:rPr>
            </w:pPr>
            <w:r w:rsidRPr="004D035A">
              <w:rPr>
                <w:b w:val="0"/>
                <w:sz w:val="20"/>
              </w:rPr>
              <w:t>Service Name</w:t>
            </w:r>
          </w:p>
        </w:tc>
        <w:tc>
          <w:tcPr>
            <w:tcW w:w="1962" w:type="dxa"/>
          </w:tcPr>
          <w:p w14:paraId="54874015" w14:textId="77777777" w:rsidR="00C6111D" w:rsidRPr="004D035A" w:rsidRDefault="00C6111D" w:rsidP="00772AD7">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value per minute Standard National Mobile Call rate</w:t>
            </w:r>
          </w:p>
        </w:tc>
        <w:tc>
          <w:tcPr>
            <w:tcW w:w="1882" w:type="dxa"/>
          </w:tcPr>
          <w:p w14:paraId="63B2556C" w14:textId="77777777" w:rsidR="00C6111D" w:rsidRPr="004D035A" w:rsidRDefault="00C6111D" w:rsidP="00772AD7">
            <w:pPr>
              <w:spacing w:after="0"/>
              <w:jc w:val="center"/>
              <w:cnfStyle w:val="100000000000" w:firstRow="1" w:lastRow="0" w:firstColumn="0" w:lastColumn="0" w:oddVBand="0" w:evenVBand="0" w:oddHBand="0" w:evenHBand="0" w:firstRowFirstColumn="0" w:firstRowLastColumn="0" w:lastRowFirstColumn="0" w:lastRowLastColumn="0"/>
              <w:rPr>
                <w:sz w:val="20"/>
              </w:rPr>
            </w:pPr>
            <w:r w:rsidRPr="004D035A">
              <w:rPr>
                <w:b w:val="0"/>
                <w:sz w:val="20"/>
              </w:rPr>
              <w:t>Excess per minute Standard National Mobile Call rate</w:t>
            </w:r>
          </w:p>
        </w:tc>
        <w:tc>
          <w:tcPr>
            <w:tcW w:w="1882" w:type="dxa"/>
          </w:tcPr>
          <w:p w14:paraId="4B83EA5F" w14:textId="77777777" w:rsidR="00C6111D" w:rsidRPr="004D035A" w:rsidRDefault="00C6111D" w:rsidP="00772AD7">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increase</w:t>
            </w:r>
          </w:p>
        </w:tc>
      </w:tr>
      <w:tr w:rsidR="00C6111D" w:rsidRPr="004D035A" w14:paraId="33E4A839" w14:textId="77777777" w:rsidTr="00772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45" w:type="dxa"/>
            <w:gridSpan w:val="4"/>
          </w:tcPr>
          <w:p w14:paraId="407E045B" w14:textId="77777777" w:rsidR="00C6111D" w:rsidRPr="004D035A" w:rsidRDefault="00C6111D" w:rsidP="00772AD7">
            <w:pPr>
              <w:spacing w:after="0"/>
              <w:jc w:val="center"/>
              <w:rPr>
                <w:sz w:val="20"/>
              </w:rPr>
            </w:pPr>
          </w:p>
          <w:p w14:paraId="3D79E6C8" w14:textId="77777777" w:rsidR="00C6111D" w:rsidRPr="004D035A" w:rsidRDefault="00C6111D" w:rsidP="00772AD7">
            <w:pPr>
              <w:spacing w:after="0" w:line="240" w:lineRule="auto"/>
              <w:jc w:val="center"/>
              <w:rPr>
                <w:sz w:val="20"/>
              </w:rPr>
            </w:pPr>
            <w:r w:rsidRPr="004D035A">
              <w:rPr>
                <w:sz w:val="20"/>
              </w:rPr>
              <w:t>Not analysed</w:t>
            </w:r>
          </w:p>
          <w:p w14:paraId="08976AB0" w14:textId="77777777" w:rsidR="00C6111D" w:rsidRPr="004D035A" w:rsidRDefault="00C6111D" w:rsidP="00772AD7">
            <w:pPr>
              <w:spacing w:after="0"/>
              <w:jc w:val="center"/>
              <w:rPr>
                <w:sz w:val="20"/>
              </w:rPr>
            </w:pPr>
          </w:p>
        </w:tc>
      </w:tr>
    </w:tbl>
    <w:p w14:paraId="661654B8" w14:textId="77777777" w:rsidR="00C6111D" w:rsidRPr="004D035A" w:rsidRDefault="00C6111D" w:rsidP="00C6111D">
      <w:pPr>
        <w:pStyle w:val="NoSpacing"/>
      </w:pPr>
    </w:p>
    <w:p w14:paraId="71E2032D" w14:textId="541929AF" w:rsidR="00F16512" w:rsidRPr="004D035A" w:rsidRDefault="00F16512">
      <w:pPr>
        <w:spacing w:after="0" w:line="240" w:lineRule="auto"/>
        <w:rPr>
          <w:rFonts w:ascii="Cambria" w:eastAsia="Times New Roman" w:hAnsi="Cambria"/>
          <w:b/>
          <w:bCs/>
          <w:color w:val="4F81BD"/>
          <w:sz w:val="32"/>
          <w:szCs w:val="32"/>
        </w:rPr>
      </w:pPr>
    </w:p>
    <w:p w14:paraId="45C1D256" w14:textId="33196FC7" w:rsidR="003507B0" w:rsidRPr="004D035A" w:rsidRDefault="003507B0" w:rsidP="00B631F6">
      <w:pPr>
        <w:pStyle w:val="Heading2"/>
      </w:pPr>
      <w:bookmarkStart w:id="217" w:name="_Toc441144466"/>
      <w:r w:rsidRPr="004D035A">
        <w:t>Trinity Telecom</w:t>
      </w:r>
      <w:bookmarkEnd w:id="217"/>
    </w:p>
    <w:p w14:paraId="37AEFFAA" w14:textId="77777777" w:rsidR="003507B0" w:rsidRPr="004D035A" w:rsidRDefault="003507B0" w:rsidP="003507B0">
      <w:pPr>
        <w:rPr>
          <w:b/>
        </w:rPr>
      </w:pPr>
      <w:r w:rsidRPr="004D035A">
        <w:rPr>
          <w:b/>
        </w:rPr>
        <w:t>Company Details</w:t>
      </w:r>
    </w:p>
    <w:p w14:paraId="4F92EF1A" w14:textId="28F890AD" w:rsidR="00464EE6" w:rsidRPr="004D035A" w:rsidRDefault="00464EE6" w:rsidP="00464EE6">
      <w:pPr>
        <w:spacing w:after="60"/>
        <w:ind w:left="720"/>
      </w:pPr>
      <w:r w:rsidRPr="004D035A">
        <w:rPr>
          <w:b/>
        </w:rPr>
        <w:t>Entity name</w:t>
      </w:r>
      <w:r w:rsidR="001122E0">
        <w:rPr>
          <w:b/>
        </w:rPr>
        <w:t xml:space="preserve">: </w:t>
      </w:r>
      <w:r w:rsidRPr="004D035A">
        <w:rPr>
          <w:noProof/>
        </w:rPr>
        <w:t>SMART BUSINESS TELECOM PTY LTD</w:t>
      </w:r>
    </w:p>
    <w:p w14:paraId="52EBAA30" w14:textId="53AA972F" w:rsidR="00464EE6" w:rsidRPr="004D035A" w:rsidRDefault="00464EE6" w:rsidP="00464EE6">
      <w:pPr>
        <w:spacing w:after="60"/>
        <w:ind w:left="720"/>
      </w:pPr>
      <w:r w:rsidRPr="004D035A">
        <w:rPr>
          <w:b/>
        </w:rPr>
        <w:t>ACN</w:t>
      </w:r>
      <w:r w:rsidR="001122E0">
        <w:rPr>
          <w:b/>
        </w:rPr>
        <w:t xml:space="preserve">: </w:t>
      </w:r>
      <w:r w:rsidRPr="004D035A">
        <w:rPr>
          <w:noProof/>
        </w:rPr>
        <w:t>155 359 541</w:t>
      </w:r>
    </w:p>
    <w:p w14:paraId="35ECC2F0" w14:textId="2FDE4EFE" w:rsidR="00464EE6" w:rsidRPr="004D035A" w:rsidRDefault="00464EE6" w:rsidP="00464EE6">
      <w:pPr>
        <w:spacing w:after="60"/>
        <w:ind w:left="720"/>
      </w:pPr>
      <w:r w:rsidRPr="004D035A">
        <w:rPr>
          <w:b/>
        </w:rPr>
        <w:t>ABN</w:t>
      </w:r>
      <w:r w:rsidR="001122E0">
        <w:rPr>
          <w:b/>
        </w:rPr>
        <w:t xml:space="preserve">: </w:t>
      </w:r>
      <w:r w:rsidRPr="004D035A">
        <w:rPr>
          <w:noProof/>
        </w:rPr>
        <w:t>31155359541</w:t>
      </w:r>
    </w:p>
    <w:p w14:paraId="56FF4050" w14:textId="70D53C92" w:rsidR="00464EE6" w:rsidRPr="004D035A" w:rsidRDefault="00464EE6" w:rsidP="00464EE6">
      <w:pPr>
        <w:spacing w:after="60"/>
        <w:ind w:left="720"/>
      </w:pPr>
      <w:r w:rsidRPr="004D035A">
        <w:rPr>
          <w:b/>
        </w:rPr>
        <w:t>Registered in</w:t>
      </w:r>
      <w:r w:rsidR="001122E0">
        <w:rPr>
          <w:b/>
        </w:rPr>
        <w:t xml:space="preserve">: </w:t>
      </w:r>
      <w:r w:rsidRPr="004D035A">
        <w:rPr>
          <w:noProof/>
        </w:rPr>
        <w:t>Victoria</w:t>
      </w:r>
    </w:p>
    <w:p w14:paraId="19530FB6" w14:textId="3F81902B" w:rsidR="00464EE6" w:rsidRPr="004D035A" w:rsidRDefault="00AD2EF1" w:rsidP="00464EE6">
      <w:pPr>
        <w:spacing w:after="60"/>
        <w:ind w:left="720"/>
      </w:pPr>
      <w:r>
        <w:rPr>
          <w:b/>
        </w:rPr>
        <w:t>Registration date</w:t>
      </w:r>
      <w:r w:rsidR="001122E0">
        <w:rPr>
          <w:b/>
        </w:rPr>
        <w:t xml:space="preserve">: </w:t>
      </w:r>
      <w:r w:rsidR="00464EE6" w:rsidRPr="004D035A">
        <w:t xml:space="preserve"> </w:t>
      </w:r>
      <w:r w:rsidR="00464EE6" w:rsidRPr="004D035A">
        <w:rPr>
          <w:noProof/>
        </w:rPr>
        <w:t>1/27/2012</w:t>
      </w:r>
    </w:p>
    <w:p w14:paraId="228E7A02" w14:textId="4418BAD9" w:rsidR="00464EE6" w:rsidRPr="004D035A" w:rsidRDefault="00AD2EF1" w:rsidP="00464EE6">
      <w:pPr>
        <w:spacing w:after="60"/>
        <w:ind w:left="720"/>
      </w:pPr>
      <w:r>
        <w:rPr>
          <w:b/>
        </w:rPr>
        <w:t>Previous company name</w:t>
      </w:r>
      <w:r w:rsidR="001122E0">
        <w:rPr>
          <w:b/>
        </w:rPr>
        <w:t xml:space="preserve">: </w:t>
      </w:r>
    </w:p>
    <w:p w14:paraId="4EEB5DBE" w14:textId="342C9559" w:rsidR="00464EE6" w:rsidRPr="004D035A" w:rsidRDefault="00AD2EF1" w:rsidP="00464EE6">
      <w:pPr>
        <w:spacing w:after="60"/>
        <w:ind w:left="720"/>
      </w:pPr>
      <w:r>
        <w:rPr>
          <w:b/>
        </w:rPr>
        <w:t>Company type</w:t>
      </w:r>
      <w:r w:rsidR="001122E0">
        <w:rPr>
          <w:b/>
        </w:rPr>
        <w:t xml:space="preserve">: </w:t>
      </w:r>
      <w:r w:rsidR="00464EE6" w:rsidRPr="004D035A">
        <w:rPr>
          <w:noProof/>
        </w:rPr>
        <w:t>Australian Proprietary Company</w:t>
      </w:r>
    </w:p>
    <w:p w14:paraId="367812A6" w14:textId="62685A47" w:rsidR="00464EE6" w:rsidRPr="004D035A" w:rsidRDefault="00AD2EF1" w:rsidP="00464EE6">
      <w:pPr>
        <w:spacing w:after="60"/>
        <w:ind w:left="720"/>
      </w:pPr>
      <w:r>
        <w:rPr>
          <w:b/>
        </w:rPr>
        <w:t>Current registered address</w:t>
      </w:r>
      <w:r w:rsidR="001122E0">
        <w:rPr>
          <w:b/>
        </w:rPr>
        <w:t xml:space="preserve">: </w:t>
      </w:r>
      <w:r w:rsidR="00464EE6" w:rsidRPr="004D035A">
        <w:rPr>
          <w:noProof/>
        </w:rPr>
        <w:t>PAPATHOMAS &amp; CO PTY LTD, Suite 1 Level 1, 457 Chapel Street, SOUTH YARRA VIC 3141</w:t>
      </w:r>
    </w:p>
    <w:p w14:paraId="37702EDD" w14:textId="63966BC8" w:rsidR="00464EE6" w:rsidRPr="004D035A" w:rsidRDefault="00AD2EF1" w:rsidP="00464EE6">
      <w:pPr>
        <w:spacing w:after="60"/>
        <w:ind w:left="720"/>
      </w:pPr>
      <w:r>
        <w:rPr>
          <w:b/>
        </w:rPr>
        <w:t>Parent/holding company</w:t>
      </w:r>
      <w:r w:rsidR="001122E0">
        <w:rPr>
          <w:b/>
        </w:rPr>
        <w:t xml:space="preserve">: </w:t>
      </w:r>
    </w:p>
    <w:p w14:paraId="65C2B5D7" w14:textId="691E195B" w:rsidR="00464EE6" w:rsidRPr="004D035A" w:rsidRDefault="00AD2EF1" w:rsidP="00464EE6">
      <w:pPr>
        <w:spacing w:after="60"/>
        <w:ind w:left="720"/>
      </w:pPr>
      <w:r>
        <w:rPr>
          <w:b/>
        </w:rPr>
        <w:t>Director name(s)</w:t>
      </w:r>
      <w:r w:rsidR="001122E0">
        <w:rPr>
          <w:b/>
        </w:rPr>
        <w:t xml:space="preserve">: </w:t>
      </w:r>
      <w:r w:rsidR="00C44E28" w:rsidRPr="004D035A">
        <w:rPr>
          <w:noProof/>
        </w:rPr>
        <w:t>Sachin Rathi</w:t>
      </w:r>
      <w:r w:rsidR="00C44E28" w:rsidRPr="004D035A">
        <w:t xml:space="preserve">, </w:t>
      </w:r>
      <w:r w:rsidR="00C44E28" w:rsidRPr="004D035A">
        <w:rPr>
          <w:noProof/>
        </w:rPr>
        <w:t>Adrian Cataranzariti</w:t>
      </w:r>
      <w:r w:rsidR="00C44E28" w:rsidRPr="004D035A">
        <w:t xml:space="preserve">, </w:t>
      </w:r>
      <w:r w:rsidR="00C44E28" w:rsidRPr="004D035A">
        <w:rPr>
          <w:noProof/>
        </w:rPr>
        <w:t>Michael An</w:t>
      </w:r>
    </w:p>
    <w:p w14:paraId="79C6E5F9" w14:textId="4EFE802B" w:rsidR="00464EE6" w:rsidRPr="004D035A" w:rsidRDefault="00AD2EF1" w:rsidP="00464EE6">
      <w:pPr>
        <w:spacing w:after="60"/>
        <w:ind w:left="720"/>
      </w:pPr>
      <w:r>
        <w:rPr>
          <w:b/>
        </w:rPr>
        <w:t>Share class</w:t>
      </w:r>
      <w:r w:rsidR="001122E0">
        <w:rPr>
          <w:b/>
        </w:rPr>
        <w:t xml:space="preserve">: </w:t>
      </w:r>
      <w:r w:rsidR="00464EE6" w:rsidRPr="004D035A">
        <w:rPr>
          <w:noProof/>
        </w:rPr>
        <w:t>ORD</w:t>
      </w:r>
      <w:r w:rsidR="00464EE6" w:rsidRPr="004D035A">
        <w:t xml:space="preserve"> </w:t>
      </w:r>
    </w:p>
    <w:p w14:paraId="5E717EBC" w14:textId="3913B9D9" w:rsidR="00464EE6" w:rsidRPr="004D035A" w:rsidRDefault="00AD2EF1" w:rsidP="00464EE6">
      <w:pPr>
        <w:spacing w:after="60"/>
        <w:ind w:left="720"/>
      </w:pPr>
      <w:r>
        <w:rPr>
          <w:b/>
        </w:rPr>
        <w:t>Shares issued</w:t>
      </w:r>
      <w:r w:rsidR="001122E0">
        <w:rPr>
          <w:b/>
        </w:rPr>
        <w:t xml:space="preserve">: </w:t>
      </w:r>
      <w:r w:rsidR="00464EE6" w:rsidRPr="004D035A">
        <w:rPr>
          <w:noProof/>
        </w:rPr>
        <w:t>1651134</w:t>
      </w:r>
      <w:r w:rsidR="00464EE6" w:rsidRPr="004D035A">
        <w:t xml:space="preserve"> </w:t>
      </w:r>
    </w:p>
    <w:p w14:paraId="4317E71C" w14:textId="1F282DD4" w:rsidR="00464EE6" w:rsidRPr="004D035A" w:rsidRDefault="00464EE6" w:rsidP="00464EE6">
      <w:pPr>
        <w:spacing w:after="60"/>
        <w:ind w:left="720"/>
      </w:pPr>
      <w:r w:rsidRPr="004D035A">
        <w:rPr>
          <w:b/>
        </w:rPr>
        <w:t>Website address</w:t>
      </w:r>
      <w:r w:rsidR="001122E0">
        <w:rPr>
          <w:b/>
        </w:rPr>
        <w:t xml:space="preserve">: </w:t>
      </w:r>
      <w:r w:rsidR="002E3A22" w:rsidRPr="004D035A">
        <w:t>http://trinitytelecom.com.au/</w:t>
      </w:r>
    </w:p>
    <w:p w14:paraId="0709FDD5" w14:textId="4A457921" w:rsidR="00464EE6" w:rsidRPr="004D035A" w:rsidRDefault="00464EE6" w:rsidP="00464EE6">
      <w:pPr>
        <w:spacing w:after="60"/>
        <w:ind w:left="720"/>
      </w:pPr>
      <w:r w:rsidRPr="004D035A">
        <w:rPr>
          <w:b/>
        </w:rPr>
        <w:t>Services offered</w:t>
      </w:r>
      <w:r w:rsidR="001122E0">
        <w:rPr>
          <w:b/>
        </w:rPr>
        <w:t xml:space="preserve">: </w:t>
      </w:r>
      <w:r w:rsidR="002E3A22" w:rsidRPr="004D035A">
        <w:t xml:space="preserve">Phone, Mobile, Broadband, </w:t>
      </w:r>
      <w:proofErr w:type="gramStart"/>
      <w:r w:rsidR="002E3A22" w:rsidRPr="004D035A">
        <w:t>NBN</w:t>
      </w:r>
      <w:proofErr w:type="gramEnd"/>
    </w:p>
    <w:p w14:paraId="255B93FF" w14:textId="77777777" w:rsidR="003507B0" w:rsidRPr="004D035A" w:rsidRDefault="003507B0" w:rsidP="003507B0"/>
    <w:p w14:paraId="45495948" w14:textId="77777777" w:rsidR="003507B0" w:rsidRPr="004D035A" w:rsidRDefault="003507B0" w:rsidP="003507B0">
      <w:pPr>
        <w:rPr>
          <w:b/>
        </w:rPr>
      </w:pPr>
      <w:r w:rsidRPr="004D035A">
        <w:rPr>
          <w:b/>
        </w:rPr>
        <w:lastRenderedPageBreak/>
        <w:t>Mobile Plan Offer Details</w:t>
      </w:r>
    </w:p>
    <w:p w14:paraId="29F2E91D" w14:textId="788F00B3" w:rsidR="003507B0" w:rsidRPr="004D035A" w:rsidRDefault="00AD2EF1" w:rsidP="003507B0">
      <w:pPr>
        <w:spacing w:after="60"/>
        <w:ind w:left="720"/>
      </w:pPr>
      <w:r>
        <w:rPr>
          <w:b/>
        </w:rPr>
        <w:t>Mobile plans offered (31st August 2014)</w:t>
      </w:r>
      <w:r w:rsidR="001122E0">
        <w:rPr>
          <w:b/>
        </w:rPr>
        <w:t xml:space="preserve">: </w:t>
      </w:r>
      <w:r w:rsidR="009D3778" w:rsidRPr="004D035A">
        <w:t>not recorded</w:t>
      </w:r>
    </w:p>
    <w:p w14:paraId="66E5BBB9" w14:textId="135CEC61" w:rsidR="003507B0" w:rsidRPr="004D035A" w:rsidRDefault="00AD2EF1" w:rsidP="003507B0">
      <w:pPr>
        <w:spacing w:after="60"/>
        <w:ind w:left="720"/>
      </w:pPr>
      <w:r>
        <w:rPr>
          <w:b/>
        </w:rPr>
        <w:t>Mobile plans offered (30th June 2015)</w:t>
      </w:r>
      <w:r w:rsidR="001122E0">
        <w:rPr>
          <w:b/>
        </w:rPr>
        <w:t xml:space="preserve">: </w:t>
      </w:r>
      <w:r w:rsidR="009D3778" w:rsidRPr="004D035A">
        <w:t>4</w:t>
      </w:r>
    </w:p>
    <w:p w14:paraId="165F9F45" w14:textId="626E0768" w:rsidR="003507B0" w:rsidRPr="004D035A" w:rsidRDefault="003507B0" w:rsidP="003507B0">
      <w:pPr>
        <w:spacing w:after="60"/>
        <w:ind w:left="720"/>
      </w:pPr>
      <w:r w:rsidRPr="004D035A">
        <w:rPr>
          <w:b/>
        </w:rPr>
        <w:t>MNO used</w:t>
      </w:r>
      <w:r w:rsidR="001122E0">
        <w:rPr>
          <w:b/>
        </w:rPr>
        <w:t xml:space="preserve">: </w:t>
      </w:r>
      <w:r w:rsidR="009D3778" w:rsidRPr="004D035A">
        <w:t>Optus</w:t>
      </w:r>
    </w:p>
    <w:p w14:paraId="6D6DE597" w14:textId="6DC5C64A" w:rsidR="003507B0" w:rsidRPr="004D035A" w:rsidRDefault="00AD2EF1" w:rsidP="003507B0">
      <w:pPr>
        <w:spacing w:after="60"/>
        <w:ind w:left="720"/>
      </w:pPr>
      <w:r>
        <w:rPr>
          <w:b/>
        </w:rPr>
        <w:t>Network generation</w:t>
      </w:r>
      <w:r w:rsidR="001122E0">
        <w:rPr>
          <w:b/>
        </w:rPr>
        <w:t xml:space="preserve">: </w:t>
      </w:r>
      <w:r w:rsidR="009D3778" w:rsidRPr="004D035A">
        <w:t>3G</w:t>
      </w:r>
    </w:p>
    <w:p w14:paraId="2C0DD5A8" w14:textId="77777777" w:rsidR="003507B0" w:rsidRPr="004D035A" w:rsidRDefault="003507B0" w:rsidP="003507B0"/>
    <w:p w14:paraId="29CA54FD" w14:textId="77777777" w:rsidR="003507B0" w:rsidRPr="004D035A" w:rsidRDefault="003507B0" w:rsidP="003507B0">
      <w:r w:rsidRPr="004D035A">
        <w:rPr>
          <w:b/>
        </w:rPr>
        <w:t>Mobile Plan Offerings – Basic Information</w:t>
      </w:r>
      <w:r w:rsidRPr="004D035A">
        <w:t xml:space="preserve"> (as of 30th June 2015)</w:t>
      </w:r>
    </w:p>
    <w:tbl>
      <w:tblPr>
        <w:tblStyle w:val="GridTable4-Accent11"/>
        <w:tblW w:w="0" w:type="auto"/>
        <w:tblInd w:w="-497" w:type="dxa"/>
        <w:tblLayout w:type="fixed"/>
        <w:tblLook w:val="04A0" w:firstRow="1" w:lastRow="0" w:firstColumn="1" w:lastColumn="0" w:noHBand="0" w:noVBand="1"/>
      </w:tblPr>
      <w:tblGrid>
        <w:gridCol w:w="1343"/>
        <w:gridCol w:w="1016"/>
        <w:gridCol w:w="894"/>
        <w:gridCol w:w="1097"/>
        <w:gridCol w:w="1095"/>
        <w:gridCol w:w="1143"/>
        <w:gridCol w:w="1940"/>
      </w:tblGrid>
      <w:tr w:rsidR="003507B0" w:rsidRPr="004D035A" w14:paraId="7C9BDE65" w14:textId="77777777" w:rsidTr="008159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3" w:type="dxa"/>
          </w:tcPr>
          <w:p w14:paraId="522B4846" w14:textId="77777777" w:rsidR="003507B0" w:rsidRPr="004D035A" w:rsidRDefault="003507B0" w:rsidP="0045206D">
            <w:pPr>
              <w:spacing w:after="0" w:line="240" w:lineRule="auto"/>
              <w:jc w:val="center"/>
              <w:rPr>
                <w:b w:val="0"/>
                <w:sz w:val="20"/>
              </w:rPr>
            </w:pPr>
            <w:r w:rsidRPr="004D035A">
              <w:rPr>
                <w:b w:val="0"/>
                <w:sz w:val="20"/>
              </w:rPr>
              <w:t>Offer Name</w:t>
            </w:r>
          </w:p>
        </w:tc>
        <w:tc>
          <w:tcPr>
            <w:tcW w:w="1016" w:type="dxa"/>
          </w:tcPr>
          <w:p w14:paraId="61808184" w14:textId="77777777" w:rsidR="003507B0" w:rsidRPr="004D035A" w:rsidRDefault="003507B0" w:rsidP="0045206D">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Type</w:t>
            </w:r>
          </w:p>
        </w:tc>
        <w:tc>
          <w:tcPr>
            <w:tcW w:w="894" w:type="dxa"/>
          </w:tcPr>
          <w:p w14:paraId="19F587DC" w14:textId="77777777" w:rsidR="003507B0" w:rsidRPr="004D035A" w:rsidRDefault="003507B0" w:rsidP="0045206D">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Price</w:t>
            </w:r>
            <w:r w:rsidRPr="004D035A">
              <w:rPr>
                <w:b w:val="0"/>
                <w:sz w:val="20"/>
              </w:rPr>
              <w:br/>
              <w:t>(AUD)</w:t>
            </w:r>
          </w:p>
        </w:tc>
        <w:tc>
          <w:tcPr>
            <w:tcW w:w="1097" w:type="dxa"/>
          </w:tcPr>
          <w:p w14:paraId="7B69D3C4" w14:textId="77777777" w:rsidR="003507B0" w:rsidRPr="004D035A" w:rsidRDefault="003507B0" w:rsidP="0045206D">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Call Value</w:t>
            </w:r>
          </w:p>
        </w:tc>
        <w:tc>
          <w:tcPr>
            <w:tcW w:w="1095" w:type="dxa"/>
          </w:tcPr>
          <w:p w14:paraId="25EE0608" w14:textId="77777777" w:rsidR="003507B0" w:rsidRPr="004D035A" w:rsidRDefault="003507B0" w:rsidP="0045206D">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Included Data </w:t>
            </w:r>
            <w:r w:rsidRPr="004D035A">
              <w:rPr>
                <w:b w:val="0"/>
                <w:sz w:val="20"/>
              </w:rPr>
              <w:br/>
              <w:t>(MB)</w:t>
            </w:r>
          </w:p>
        </w:tc>
        <w:tc>
          <w:tcPr>
            <w:tcW w:w="1143" w:type="dxa"/>
          </w:tcPr>
          <w:p w14:paraId="376A3640" w14:textId="77777777" w:rsidR="003507B0" w:rsidRPr="004D035A" w:rsidRDefault="003507B0" w:rsidP="0045206D">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Excess Data Charges (Quoted)</w:t>
            </w:r>
          </w:p>
        </w:tc>
        <w:tc>
          <w:tcPr>
            <w:tcW w:w="1940" w:type="dxa"/>
          </w:tcPr>
          <w:p w14:paraId="00B00AD3" w14:textId="77777777" w:rsidR="003507B0" w:rsidRPr="004D035A" w:rsidRDefault="003507B0" w:rsidP="0045206D">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Excess Data Charges </w:t>
            </w:r>
            <w:r w:rsidRPr="004D035A">
              <w:rPr>
                <w:b w:val="0"/>
                <w:sz w:val="20"/>
              </w:rPr>
              <w:br/>
              <w:t>(Calculated)</w:t>
            </w:r>
          </w:p>
        </w:tc>
      </w:tr>
      <w:tr w:rsidR="009D3778" w:rsidRPr="004D035A" w14:paraId="24B5B1F4" w14:textId="77777777" w:rsidTr="00815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3" w:type="dxa"/>
          </w:tcPr>
          <w:p w14:paraId="02AFCD2B" w14:textId="77777777" w:rsidR="009D3778" w:rsidRPr="004D035A" w:rsidRDefault="009D3778" w:rsidP="0045206D">
            <w:pPr>
              <w:spacing w:after="0" w:line="240" w:lineRule="auto"/>
              <w:jc w:val="center"/>
              <w:rPr>
                <w:rFonts w:asciiTheme="minorHAnsi" w:hAnsiTheme="minorHAnsi" w:cs="Arial"/>
                <w:sz w:val="20"/>
                <w:lang w:eastAsia="zh-CN"/>
              </w:rPr>
            </w:pPr>
            <w:r w:rsidRPr="004D035A">
              <w:rPr>
                <w:rFonts w:asciiTheme="minorHAnsi" w:hAnsiTheme="minorHAnsi" w:cs="Arial"/>
                <w:sz w:val="20"/>
              </w:rPr>
              <w:t>SIM 30</w:t>
            </w:r>
          </w:p>
        </w:tc>
        <w:tc>
          <w:tcPr>
            <w:tcW w:w="1016" w:type="dxa"/>
            <w:vMerge w:val="restart"/>
          </w:tcPr>
          <w:p w14:paraId="2D5EAF08" w14:textId="21CB8B72" w:rsidR="009D3778" w:rsidRPr="004D035A" w:rsidRDefault="009D3778"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 xml:space="preserve">24 Month </w:t>
            </w:r>
            <w:r w:rsidR="00F00DD9">
              <w:rPr>
                <w:rFonts w:asciiTheme="minorHAnsi" w:hAnsiTheme="minorHAnsi"/>
                <w:sz w:val="20"/>
              </w:rPr>
              <w:t>Post-paid</w:t>
            </w:r>
            <w:r w:rsidRPr="004D035A">
              <w:rPr>
                <w:rFonts w:asciiTheme="minorHAnsi" w:hAnsiTheme="minorHAnsi"/>
                <w:sz w:val="20"/>
              </w:rPr>
              <w:t xml:space="preserve"> Contract SIM Only</w:t>
            </w:r>
          </w:p>
        </w:tc>
        <w:tc>
          <w:tcPr>
            <w:tcW w:w="894" w:type="dxa"/>
          </w:tcPr>
          <w:p w14:paraId="246D9988" w14:textId="77777777" w:rsidR="009D3778" w:rsidRPr="004D035A" w:rsidRDefault="009D3778"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$30</w:t>
            </w:r>
          </w:p>
        </w:tc>
        <w:tc>
          <w:tcPr>
            <w:tcW w:w="1097" w:type="dxa"/>
          </w:tcPr>
          <w:p w14:paraId="1BA7B5CC" w14:textId="77777777" w:rsidR="009D3778" w:rsidRPr="004D035A" w:rsidRDefault="009D3778"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$300</w:t>
            </w:r>
          </w:p>
        </w:tc>
        <w:tc>
          <w:tcPr>
            <w:tcW w:w="1095" w:type="dxa"/>
          </w:tcPr>
          <w:p w14:paraId="0BF62037" w14:textId="77777777" w:rsidR="009D3778" w:rsidRPr="004D035A" w:rsidRDefault="009D3778"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500</w:t>
            </w:r>
          </w:p>
        </w:tc>
        <w:tc>
          <w:tcPr>
            <w:tcW w:w="1143" w:type="dxa"/>
          </w:tcPr>
          <w:p w14:paraId="7C3E8DEE" w14:textId="77777777" w:rsidR="009D3778" w:rsidRPr="004D035A" w:rsidRDefault="009D3778"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cs="Arial"/>
                <w:sz w:val="20"/>
              </w:rPr>
              <w:t>$0.24 / MB</w:t>
            </w:r>
          </w:p>
        </w:tc>
        <w:tc>
          <w:tcPr>
            <w:tcW w:w="1940" w:type="dxa"/>
          </w:tcPr>
          <w:p w14:paraId="06D7ED42" w14:textId="77777777" w:rsidR="009D3778" w:rsidRPr="004D035A" w:rsidRDefault="009D3778"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cs="Arial"/>
                <w:sz w:val="20"/>
              </w:rPr>
              <w:t>$0.24 / MB</w:t>
            </w:r>
          </w:p>
        </w:tc>
      </w:tr>
      <w:tr w:rsidR="009D3778" w:rsidRPr="004D035A" w14:paraId="1CC69156" w14:textId="77777777" w:rsidTr="008159C8">
        <w:tc>
          <w:tcPr>
            <w:cnfStyle w:val="001000000000" w:firstRow="0" w:lastRow="0" w:firstColumn="1" w:lastColumn="0" w:oddVBand="0" w:evenVBand="0" w:oddHBand="0" w:evenHBand="0" w:firstRowFirstColumn="0" w:firstRowLastColumn="0" w:lastRowFirstColumn="0" w:lastRowLastColumn="0"/>
            <w:tcW w:w="1343" w:type="dxa"/>
          </w:tcPr>
          <w:p w14:paraId="6978A139" w14:textId="77777777" w:rsidR="009D3778" w:rsidRPr="004D035A" w:rsidRDefault="009D3778" w:rsidP="0045206D">
            <w:pPr>
              <w:spacing w:after="0"/>
              <w:jc w:val="center"/>
              <w:rPr>
                <w:rFonts w:asciiTheme="minorHAnsi" w:hAnsiTheme="minorHAnsi" w:cs="Arial"/>
                <w:sz w:val="20"/>
              </w:rPr>
            </w:pPr>
            <w:r w:rsidRPr="004D035A">
              <w:rPr>
                <w:rFonts w:asciiTheme="minorHAnsi" w:hAnsiTheme="minorHAnsi" w:cs="Arial"/>
                <w:sz w:val="20"/>
              </w:rPr>
              <w:t>SIM 45</w:t>
            </w:r>
          </w:p>
        </w:tc>
        <w:tc>
          <w:tcPr>
            <w:tcW w:w="1016" w:type="dxa"/>
            <w:vMerge/>
          </w:tcPr>
          <w:p w14:paraId="53CE01C4" w14:textId="77777777" w:rsidR="009D3778" w:rsidRPr="004D035A" w:rsidRDefault="009D3778"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94" w:type="dxa"/>
          </w:tcPr>
          <w:p w14:paraId="212691EC" w14:textId="77777777" w:rsidR="009D3778" w:rsidRPr="004D035A" w:rsidRDefault="009D3778"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$45</w:t>
            </w:r>
          </w:p>
        </w:tc>
        <w:tc>
          <w:tcPr>
            <w:tcW w:w="1097" w:type="dxa"/>
          </w:tcPr>
          <w:p w14:paraId="5FB8DCC7" w14:textId="77777777" w:rsidR="009D3778" w:rsidRPr="004D035A" w:rsidRDefault="009D3778"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$600</w:t>
            </w:r>
          </w:p>
        </w:tc>
        <w:tc>
          <w:tcPr>
            <w:tcW w:w="1095" w:type="dxa"/>
          </w:tcPr>
          <w:p w14:paraId="51FABA86" w14:textId="77777777" w:rsidR="009D3778" w:rsidRPr="004D035A" w:rsidRDefault="009D3778"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1000</w:t>
            </w:r>
          </w:p>
        </w:tc>
        <w:tc>
          <w:tcPr>
            <w:tcW w:w="1143" w:type="dxa"/>
          </w:tcPr>
          <w:p w14:paraId="1AD286AA" w14:textId="77777777" w:rsidR="009D3778" w:rsidRPr="004D035A" w:rsidRDefault="009D3778"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cs="Arial"/>
                <w:sz w:val="20"/>
              </w:rPr>
              <w:t>$0.24 / MB</w:t>
            </w:r>
          </w:p>
        </w:tc>
        <w:tc>
          <w:tcPr>
            <w:tcW w:w="1940" w:type="dxa"/>
          </w:tcPr>
          <w:p w14:paraId="1984F563" w14:textId="77777777" w:rsidR="009D3778" w:rsidRPr="004D035A" w:rsidRDefault="009D3778"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cs="Arial"/>
                <w:sz w:val="20"/>
              </w:rPr>
              <w:t>$0.24 / MB</w:t>
            </w:r>
          </w:p>
        </w:tc>
      </w:tr>
      <w:tr w:rsidR="009D3778" w:rsidRPr="004D035A" w14:paraId="1F1BFF14" w14:textId="77777777" w:rsidTr="00815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3" w:type="dxa"/>
          </w:tcPr>
          <w:p w14:paraId="08C256D4" w14:textId="77777777" w:rsidR="009D3778" w:rsidRPr="004D035A" w:rsidRDefault="009D3778" w:rsidP="0045206D">
            <w:pPr>
              <w:spacing w:after="0"/>
              <w:jc w:val="center"/>
              <w:rPr>
                <w:rFonts w:asciiTheme="minorHAnsi" w:hAnsiTheme="minorHAnsi" w:cs="Arial"/>
                <w:sz w:val="20"/>
              </w:rPr>
            </w:pPr>
            <w:r w:rsidRPr="004D035A">
              <w:rPr>
                <w:rFonts w:asciiTheme="minorHAnsi" w:hAnsiTheme="minorHAnsi" w:cs="Arial"/>
                <w:sz w:val="20"/>
              </w:rPr>
              <w:t>SIM 60</w:t>
            </w:r>
          </w:p>
        </w:tc>
        <w:tc>
          <w:tcPr>
            <w:tcW w:w="1016" w:type="dxa"/>
            <w:vMerge/>
          </w:tcPr>
          <w:p w14:paraId="2289BA8A" w14:textId="77777777" w:rsidR="009D3778" w:rsidRPr="004D035A" w:rsidRDefault="009D3778"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94" w:type="dxa"/>
          </w:tcPr>
          <w:p w14:paraId="18C60A77" w14:textId="77777777" w:rsidR="009D3778" w:rsidRPr="004D035A" w:rsidRDefault="009D3778"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$60</w:t>
            </w:r>
          </w:p>
        </w:tc>
        <w:tc>
          <w:tcPr>
            <w:tcW w:w="1097" w:type="dxa"/>
          </w:tcPr>
          <w:p w14:paraId="008C31E7" w14:textId="77777777" w:rsidR="009D3778" w:rsidRPr="004D035A" w:rsidRDefault="009D3778"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1095" w:type="dxa"/>
          </w:tcPr>
          <w:p w14:paraId="1D632703" w14:textId="77777777" w:rsidR="009D3778" w:rsidRPr="004D035A" w:rsidRDefault="009D3778"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1500</w:t>
            </w:r>
          </w:p>
        </w:tc>
        <w:tc>
          <w:tcPr>
            <w:tcW w:w="1143" w:type="dxa"/>
          </w:tcPr>
          <w:p w14:paraId="7FDC6B7D" w14:textId="77777777" w:rsidR="009D3778" w:rsidRPr="004D035A" w:rsidRDefault="009D3778"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cs="Arial"/>
                <w:sz w:val="20"/>
              </w:rPr>
              <w:t>$0.24 / MB</w:t>
            </w:r>
          </w:p>
        </w:tc>
        <w:tc>
          <w:tcPr>
            <w:tcW w:w="1940" w:type="dxa"/>
          </w:tcPr>
          <w:p w14:paraId="4614981A" w14:textId="77777777" w:rsidR="009D3778" w:rsidRPr="004D035A" w:rsidRDefault="009D3778"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cs="Arial"/>
                <w:sz w:val="20"/>
              </w:rPr>
              <w:t>$0.24 / MB</w:t>
            </w:r>
          </w:p>
        </w:tc>
      </w:tr>
      <w:tr w:rsidR="009D3778" w:rsidRPr="004D035A" w14:paraId="4C653C4F" w14:textId="77777777" w:rsidTr="008159C8">
        <w:tc>
          <w:tcPr>
            <w:cnfStyle w:val="001000000000" w:firstRow="0" w:lastRow="0" w:firstColumn="1" w:lastColumn="0" w:oddVBand="0" w:evenVBand="0" w:oddHBand="0" w:evenHBand="0" w:firstRowFirstColumn="0" w:firstRowLastColumn="0" w:lastRowFirstColumn="0" w:lastRowLastColumn="0"/>
            <w:tcW w:w="1343" w:type="dxa"/>
          </w:tcPr>
          <w:p w14:paraId="10156FBF" w14:textId="77777777" w:rsidR="009D3778" w:rsidRPr="004D035A" w:rsidRDefault="009D3778" w:rsidP="0045206D">
            <w:pPr>
              <w:spacing w:after="0"/>
              <w:jc w:val="center"/>
              <w:rPr>
                <w:rFonts w:asciiTheme="minorHAnsi" w:hAnsiTheme="minorHAnsi" w:cs="Arial"/>
                <w:sz w:val="20"/>
              </w:rPr>
            </w:pPr>
            <w:r w:rsidRPr="004D035A">
              <w:rPr>
                <w:rFonts w:asciiTheme="minorHAnsi" w:hAnsiTheme="minorHAnsi" w:cs="Arial"/>
                <w:sz w:val="20"/>
              </w:rPr>
              <w:t>SIM 70</w:t>
            </w:r>
          </w:p>
        </w:tc>
        <w:tc>
          <w:tcPr>
            <w:tcW w:w="1016" w:type="dxa"/>
            <w:vMerge/>
          </w:tcPr>
          <w:p w14:paraId="216C9ED2" w14:textId="77777777" w:rsidR="009D3778" w:rsidRPr="004D035A" w:rsidRDefault="009D3778"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94" w:type="dxa"/>
          </w:tcPr>
          <w:p w14:paraId="5F15AD1D" w14:textId="77777777" w:rsidR="009D3778" w:rsidRPr="004D035A" w:rsidRDefault="009D3778"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$70</w:t>
            </w:r>
          </w:p>
        </w:tc>
        <w:tc>
          <w:tcPr>
            <w:tcW w:w="1097" w:type="dxa"/>
          </w:tcPr>
          <w:p w14:paraId="5D9F0EAB" w14:textId="77777777" w:rsidR="009D3778" w:rsidRPr="004D035A" w:rsidRDefault="009D3778"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1095" w:type="dxa"/>
          </w:tcPr>
          <w:p w14:paraId="3A02ADDB" w14:textId="77777777" w:rsidR="009D3778" w:rsidRPr="004D035A" w:rsidRDefault="009D3778"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1500</w:t>
            </w:r>
          </w:p>
        </w:tc>
        <w:tc>
          <w:tcPr>
            <w:tcW w:w="1143" w:type="dxa"/>
          </w:tcPr>
          <w:p w14:paraId="13D48E71" w14:textId="77777777" w:rsidR="009D3778" w:rsidRPr="004D035A" w:rsidRDefault="009D3778"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cs="Arial"/>
                <w:sz w:val="20"/>
              </w:rPr>
              <w:t>$0.24 / MB</w:t>
            </w:r>
          </w:p>
        </w:tc>
        <w:tc>
          <w:tcPr>
            <w:tcW w:w="1940" w:type="dxa"/>
          </w:tcPr>
          <w:p w14:paraId="5C693D65" w14:textId="77777777" w:rsidR="009D3778" w:rsidRPr="004D035A" w:rsidRDefault="009D3778"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cs="Arial"/>
                <w:sz w:val="20"/>
              </w:rPr>
              <w:t>$0.24 / MB</w:t>
            </w:r>
          </w:p>
        </w:tc>
      </w:tr>
    </w:tbl>
    <w:p w14:paraId="133074E7" w14:textId="77777777" w:rsidR="00F07603" w:rsidRPr="004D035A" w:rsidRDefault="00F07603" w:rsidP="003507B0"/>
    <w:p w14:paraId="45016AE7" w14:textId="647A611F" w:rsidR="003507B0" w:rsidRPr="004D035A" w:rsidRDefault="003507B0" w:rsidP="00022859">
      <w:pPr>
        <w:keepNext/>
      </w:pPr>
      <w:r w:rsidRPr="004D035A">
        <w:rPr>
          <w:b/>
        </w:rPr>
        <w:t xml:space="preserve">Mobile Plan Offerings – </w:t>
      </w:r>
      <w:r w:rsidR="00467B81">
        <w:rPr>
          <w:b/>
        </w:rPr>
        <w:t xml:space="preserve">Standardised Cost Information </w:t>
      </w:r>
      <w:r w:rsidRPr="004D035A">
        <w:t>(as of 30th June 2015)</w:t>
      </w:r>
    </w:p>
    <w:tbl>
      <w:tblPr>
        <w:tblStyle w:val="GridTable4-Accent11"/>
        <w:tblW w:w="0" w:type="auto"/>
        <w:tblLook w:val="04A0" w:firstRow="1" w:lastRow="0" w:firstColumn="1" w:lastColumn="0" w:noHBand="0" w:noVBand="1"/>
      </w:tblPr>
      <w:tblGrid>
        <w:gridCol w:w="1271"/>
        <w:gridCol w:w="1962"/>
        <w:gridCol w:w="1882"/>
        <w:gridCol w:w="1882"/>
        <w:gridCol w:w="1882"/>
      </w:tblGrid>
      <w:tr w:rsidR="003507B0" w:rsidRPr="004D035A" w14:paraId="4279797C"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626F0778" w14:textId="77777777" w:rsidR="003507B0" w:rsidRPr="004D035A" w:rsidRDefault="003507B0" w:rsidP="00022859">
            <w:pPr>
              <w:keepNext/>
              <w:spacing w:after="0"/>
              <w:jc w:val="center"/>
              <w:rPr>
                <w:b w:val="0"/>
                <w:sz w:val="20"/>
              </w:rPr>
            </w:pPr>
            <w:r w:rsidRPr="004D035A">
              <w:rPr>
                <w:b w:val="0"/>
                <w:sz w:val="20"/>
              </w:rPr>
              <w:t>Service Name</w:t>
            </w:r>
          </w:p>
        </w:tc>
        <w:tc>
          <w:tcPr>
            <w:tcW w:w="1962" w:type="dxa"/>
          </w:tcPr>
          <w:p w14:paraId="587E617B" w14:textId="77777777" w:rsidR="003507B0" w:rsidRPr="004D035A" w:rsidRDefault="003507B0" w:rsidP="00022859">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make</w:t>
            </w:r>
            <w:r w:rsidRPr="004D035A">
              <w:rPr>
                <w:b w:val="0"/>
                <w:sz w:val="20"/>
              </w:rPr>
              <w:br/>
              <w:t>2 minute Standard National Mobile Call</w:t>
            </w:r>
          </w:p>
        </w:tc>
        <w:tc>
          <w:tcPr>
            <w:tcW w:w="1882" w:type="dxa"/>
          </w:tcPr>
          <w:p w14:paraId="036E9231" w14:textId="77777777" w:rsidR="003507B0" w:rsidRPr="004D035A" w:rsidRDefault="003507B0" w:rsidP="00022859">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send a Standard National Mobile SMS</w:t>
            </w:r>
          </w:p>
        </w:tc>
        <w:tc>
          <w:tcPr>
            <w:tcW w:w="1882" w:type="dxa"/>
          </w:tcPr>
          <w:p w14:paraId="43EB017F" w14:textId="77777777" w:rsidR="003507B0" w:rsidRPr="004D035A" w:rsidRDefault="003507B0" w:rsidP="00022859">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of using one megabyte of data within Australia</w:t>
            </w:r>
          </w:p>
        </w:tc>
        <w:tc>
          <w:tcPr>
            <w:tcW w:w="1882" w:type="dxa"/>
          </w:tcPr>
          <w:p w14:paraId="29A5389C" w14:textId="77777777" w:rsidR="003507B0" w:rsidRPr="004D035A" w:rsidRDefault="003507B0" w:rsidP="00022859">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Number of 2 min Standard National Mobile Calls possible from included value</w:t>
            </w:r>
          </w:p>
        </w:tc>
      </w:tr>
      <w:tr w:rsidR="002E3A22" w:rsidRPr="004D035A" w14:paraId="5DB91373"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9366875" w14:textId="77777777" w:rsidR="002E3A22" w:rsidRPr="004D035A" w:rsidRDefault="002E3A22" w:rsidP="00022859">
            <w:pPr>
              <w:keepNext/>
              <w:spacing w:after="0" w:line="240" w:lineRule="auto"/>
              <w:jc w:val="center"/>
              <w:rPr>
                <w:rFonts w:asciiTheme="minorHAnsi" w:hAnsiTheme="minorHAnsi" w:cs="Arial"/>
                <w:sz w:val="20"/>
                <w:lang w:eastAsia="zh-CN"/>
              </w:rPr>
            </w:pPr>
            <w:r w:rsidRPr="004D035A">
              <w:rPr>
                <w:rFonts w:asciiTheme="minorHAnsi" w:hAnsiTheme="minorHAnsi" w:cs="Arial"/>
                <w:sz w:val="20"/>
              </w:rPr>
              <w:t>SIM 30</w:t>
            </w:r>
          </w:p>
        </w:tc>
        <w:tc>
          <w:tcPr>
            <w:tcW w:w="1962" w:type="dxa"/>
          </w:tcPr>
          <w:p w14:paraId="4752253F" w14:textId="77777777" w:rsidR="002E3A22" w:rsidRPr="00622EEC" w:rsidRDefault="002E3A22" w:rsidP="0002285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$2.15</w:t>
            </w:r>
            <w:r w:rsidRPr="00622EEC">
              <w:rPr>
                <w:rStyle w:val="FootnoteReference"/>
                <w:sz w:val="20"/>
              </w:rPr>
              <w:footnoteReference w:id="102"/>
            </w:r>
          </w:p>
        </w:tc>
        <w:tc>
          <w:tcPr>
            <w:tcW w:w="1882" w:type="dxa"/>
          </w:tcPr>
          <w:p w14:paraId="356BCC70" w14:textId="77777777" w:rsidR="002E3A22" w:rsidRPr="004D035A" w:rsidRDefault="002E3A22" w:rsidP="0002285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882" w:type="dxa"/>
          </w:tcPr>
          <w:p w14:paraId="038EA368" w14:textId="77777777" w:rsidR="002E3A22" w:rsidRPr="004D035A" w:rsidRDefault="002E3A22" w:rsidP="00022859">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$0.0600</w:t>
            </w:r>
          </w:p>
        </w:tc>
        <w:tc>
          <w:tcPr>
            <w:tcW w:w="1882" w:type="dxa"/>
          </w:tcPr>
          <w:p w14:paraId="121F8189" w14:textId="77777777" w:rsidR="002E3A22" w:rsidRPr="004D035A" w:rsidRDefault="002E3A22" w:rsidP="0002285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139</w:t>
            </w:r>
          </w:p>
        </w:tc>
      </w:tr>
      <w:tr w:rsidR="002E3A22" w:rsidRPr="004D035A" w14:paraId="3E248C83" w14:textId="77777777" w:rsidTr="00C22E41">
        <w:tc>
          <w:tcPr>
            <w:cnfStyle w:val="001000000000" w:firstRow="0" w:lastRow="0" w:firstColumn="1" w:lastColumn="0" w:oddVBand="0" w:evenVBand="0" w:oddHBand="0" w:evenHBand="0" w:firstRowFirstColumn="0" w:firstRowLastColumn="0" w:lastRowFirstColumn="0" w:lastRowLastColumn="0"/>
            <w:tcW w:w="1271" w:type="dxa"/>
          </w:tcPr>
          <w:p w14:paraId="202C02D6" w14:textId="77777777" w:rsidR="002E3A22" w:rsidRPr="004D035A" w:rsidRDefault="002E3A22" w:rsidP="00022859">
            <w:pPr>
              <w:keepNext/>
              <w:spacing w:after="0"/>
              <w:jc w:val="center"/>
              <w:rPr>
                <w:rFonts w:asciiTheme="minorHAnsi" w:hAnsiTheme="minorHAnsi" w:cs="Arial"/>
                <w:sz w:val="20"/>
              </w:rPr>
            </w:pPr>
            <w:r w:rsidRPr="004D035A">
              <w:rPr>
                <w:rFonts w:asciiTheme="minorHAnsi" w:hAnsiTheme="minorHAnsi" w:cs="Arial"/>
                <w:sz w:val="20"/>
              </w:rPr>
              <w:t>SIM 45</w:t>
            </w:r>
          </w:p>
        </w:tc>
        <w:tc>
          <w:tcPr>
            <w:tcW w:w="1962" w:type="dxa"/>
          </w:tcPr>
          <w:p w14:paraId="5375A056" w14:textId="77777777" w:rsidR="002E3A22" w:rsidRPr="004D035A" w:rsidRDefault="002E3A22" w:rsidP="0002285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$2.15</w:t>
            </w:r>
          </w:p>
        </w:tc>
        <w:tc>
          <w:tcPr>
            <w:tcW w:w="1882" w:type="dxa"/>
          </w:tcPr>
          <w:p w14:paraId="6294DFDA" w14:textId="77777777" w:rsidR="002E3A22" w:rsidRPr="004D035A" w:rsidRDefault="002E3A22" w:rsidP="0002285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882" w:type="dxa"/>
          </w:tcPr>
          <w:p w14:paraId="045C9B85" w14:textId="77777777" w:rsidR="002E3A22" w:rsidRPr="004D035A" w:rsidRDefault="002E3A22" w:rsidP="0002285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$0.0450</w:t>
            </w:r>
          </w:p>
        </w:tc>
        <w:tc>
          <w:tcPr>
            <w:tcW w:w="1882" w:type="dxa"/>
          </w:tcPr>
          <w:p w14:paraId="6FC6F150" w14:textId="77777777" w:rsidR="002E3A22" w:rsidRPr="004D035A" w:rsidRDefault="002E3A22" w:rsidP="00022859">
            <w:pPr>
              <w:keepNext/>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279</w:t>
            </w:r>
          </w:p>
        </w:tc>
      </w:tr>
      <w:tr w:rsidR="002E3A22" w:rsidRPr="004D035A" w14:paraId="27E4906E"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1B2F6093" w14:textId="77777777" w:rsidR="002E3A22" w:rsidRPr="004D035A" w:rsidRDefault="002E3A22" w:rsidP="00022859">
            <w:pPr>
              <w:keepNext/>
              <w:spacing w:after="0"/>
              <w:jc w:val="center"/>
              <w:rPr>
                <w:rFonts w:asciiTheme="minorHAnsi" w:hAnsiTheme="minorHAnsi" w:cs="Arial"/>
                <w:sz w:val="20"/>
              </w:rPr>
            </w:pPr>
            <w:r w:rsidRPr="004D035A">
              <w:rPr>
                <w:rFonts w:asciiTheme="minorHAnsi" w:hAnsiTheme="minorHAnsi" w:cs="Arial"/>
                <w:sz w:val="20"/>
              </w:rPr>
              <w:t>SIM 60</w:t>
            </w:r>
          </w:p>
        </w:tc>
        <w:tc>
          <w:tcPr>
            <w:tcW w:w="1962" w:type="dxa"/>
          </w:tcPr>
          <w:p w14:paraId="039898DC" w14:textId="77777777" w:rsidR="002E3A22" w:rsidRPr="004D035A" w:rsidRDefault="002E3A22" w:rsidP="0002285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882" w:type="dxa"/>
          </w:tcPr>
          <w:p w14:paraId="102CDEE8" w14:textId="77777777" w:rsidR="002E3A22" w:rsidRPr="004D035A" w:rsidRDefault="002E3A22" w:rsidP="0002285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882" w:type="dxa"/>
          </w:tcPr>
          <w:p w14:paraId="2470197D" w14:textId="77777777" w:rsidR="002E3A22" w:rsidRPr="004D035A" w:rsidRDefault="002E3A22" w:rsidP="0002285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$0.0400</w:t>
            </w:r>
          </w:p>
        </w:tc>
        <w:tc>
          <w:tcPr>
            <w:tcW w:w="1882" w:type="dxa"/>
          </w:tcPr>
          <w:p w14:paraId="7B8E9484" w14:textId="77777777" w:rsidR="002E3A22" w:rsidRPr="004D035A" w:rsidRDefault="002E3A22" w:rsidP="00022859">
            <w:pPr>
              <w:keepNext/>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r>
      <w:tr w:rsidR="002E3A22" w:rsidRPr="004D035A" w14:paraId="5B6C0108" w14:textId="77777777" w:rsidTr="00C22E41">
        <w:tc>
          <w:tcPr>
            <w:cnfStyle w:val="001000000000" w:firstRow="0" w:lastRow="0" w:firstColumn="1" w:lastColumn="0" w:oddVBand="0" w:evenVBand="0" w:oddHBand="0" w:evenHBand="0" w:firstRowFirstColumn="0" w:firstRowLastColumn="0" w:lastRowFirstColumn="0" w:lastRowLastColumn="0"/>
            <w:tcW w:w="1271" w:type="dxa"/>
          </w:tcPr>
          <w:p w14:paraId="068584D6" w14:textId="77777777" w:rsidR="002E3A22" w:rsidRPr="004D035A" w:rsidRDefault="002E3A22" w:rsidP="002E3A22">
            <w:pPr>
              <w:spacing w:after="0"/>
              <w:jc w:val="center"/>
              <w:rPr>
                <w:rFonts w:asciiTheme="minorHAnsi" w:hAnsiTheme="minorHAnsi" w:cs="Arial"/>
                <w:sz w:val="20"/>
              </w:rPr>
            </w:pPr>
            <w:r w:rsidRPr="004D035A">
              <w:rPr>
                <w:rFonts w:asciiTheme="minorHAnsi" w:hAnsiTheme="minorHAnsi" w:cs="Arial"/>
                <w:sz w:val="20"/>
              </w:rPr>
              <w:t>SIM 70</w:t>
            </w:r>
          </w:p>
        </w:tc>
        <w:tc>
          <w:tcPr>
            <w:tcW w:w="1962" w:type="dxa"/>
          </w:tcPr>
          <w:p w14:paraId="4B45B40C" w14:textId="77777777" w:rsidR="002E3A22" w:rsidRPr="004D035A" w:rsidRDefault="002E3A22" w:rsidP="002E3A22">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882" w:type="dxa"/>
          </w:tcPr>
          <w:p w14:paraId="4C1913F0" w14:textId="77777777" w:rsidR="002E3A22" w:rsidRPr="004D035A" w:rsidRDefault="002E3A22" w:rsidP="002E3A22">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882" w:type="dxa"/>
          </w:tcPr>
          <w:p w14:paraId="791EC762" w14:textId="77777777" w:rsidR="002E3A22" w:rsidRPr="004D035A" w:rsidRDefault="002E3A22" w:rsidP="002E3A2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$0.0467</w:t>
            </w:r>
          </w:p>
        </w:tc>
        <w:tc>
          <w:tcPr>
            <w:tcW w:w="1882" w:type="dxa"/>
          </w:tcPr>
          <w:p w14:paraId="2CD3FBB4" w14:textId="77777777" w:rsidR="002E3A22" w:rsidRPr="004D035A" w:rsidRDefault="002E3A22" w:rsidP="002E3A22">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r>
    </w:tbl>
    <w:p w14:paraId="5970652C" w14:textId="77777777" w:rsidR="003507B0" w:rsidRPr="004D035A" w:rsidRDefault="003507B0" w:rsidP="003507B0"/>
    <w:p w14:paraId="47E63DF3" w14:textId="77777777" w:rsidR="003507B0" w:rsidRPr="004D035A" w:rsidRDefault="003507B0" w:rsidP="003507B0">
      <w:r w:rsidRPr="004D035A">
        <w:rPr>
          <w:b/>
        </w:rPr>
        <w:t xml:space="preserve">Mobile Plan Offerings – Included Value &amp; Excess Cost Comparison </w:t>
      </w:r>
      <w:r w:rsidRPr="004D035A">
        <w:t>(as of 30th June 2015)</w:t>
      </w:r>
    </w:p>
    <w:tbl>
      <w:tblPr>
        <w:tblStyle w:val="GridTable4-Accent11"/>
        <w:tblW w:w="0" w:type="auto"/>
        <w:tblLook w:val="04A0" w:firstRow="1" w:lastRow="0" w:firstColumn="1" w:lastColumn="0" w:noHBand="0" w:noVBand="1"/>
      </w:tblPr>
      <w:tblGrid>
        <w:gridCol w:w="3119"/>
        <w:gridCol w:w="1962"/>
        <w:gridCol w:w="1882"/>
        <w:gridCol w:w="1882"/>
      </w:tblGrid>
      <w:tr w:rsidR="003507B0" w:rsidRPr="004D035A" w14:paraId="0E01C27B"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66E35B82" w14:textId="77777777" w:rsidR="003507B0" w:rsidRPr="004D035A" w:rsidRDefault="003507B0" w:rsidP="0045206D">
            <w:pPr>
              <w:spacing w:after="0"/>
              <w:jc w:val="center"/>
              <w:rPr>
                <w:b w:val="0"/>
                <w:sz w:val="20"/>
              </w:rPr>
            </w:pPr>
            <w:r w:rsidRPr="004D035A">
              <w:rPr>
                <w:b w:val="0"/>
                <w:sz w:val="20"/>
              </w:rPr>
              <w:t>Service Name</w:t>
            </w:r>
          </w:p>
        </w:tc>
        <w:tc>
          <w:tcPr>
            <w:tcW w:w="1962" w:type="dxa"/>
          </w:tcPr>
          <w:p w14:paraId="3B3A67F6" w14:textId="77777777" w:rsidR="003507B0" w:rsidRPr="004D035A" w:rsidRDefault="003507B0"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value per minute Standard National Mobile Call rate</w:t>
            </w:r>
          </w:p>
        </w:tc>
        <w:tc>
          <w:tcPr>
            <w:tcW w:w="1882" w:type="dxa"/>
          </w:tcPr>
          <w:p w14:paraId="4AB32B1F" w14:textId="77777777" w:rsidR="003507B0" w:rsidRPr="004D035A" w:rsidRDefault="003507B0" w:rsidP="0045206D">
            <w:pPr>
              <w:spacing w:after="0"/>
              <w:jc w:val="center"/>
              <w:cnfStyle w:val="100000000000" w:firstRow="1" w:lastRow="0" w:firstColumn="0" w:lastColumn="0" w:oddVBand="0" w:evenVBand="0" w:oddHBand="0" w:evenHBand="0" w:firstRowFirstColumn="0" w:firstRowLastColumn="0" w:lastRowFirstColumn="0" w:lastRowLastColumn="0"/>
              <w:rPr>
                <w:sz w:val="20"/>
              </w:rPr>
            </w:pPr>
            <w:r w:rsidRPr="004D035A">
              <w:rPr>
                <w:b w:val="0"/>
                <w:sz w:val="20"/>
              </w:rPr>
              <w:t>Excess per minute Standard National Mobile Call rate</w:t>
            </w:r>
          </w:p>
        </w:tc>
        <w:tc>
          <w:tcPr>
            <w:tcW w:w="1882" w:type="dxa"/>
          </w:tcPr>
          <w:p w14:paraId="568A2D89" w14:textId="77777777" w:rsidR="003507B0" w:rsidRPr="004D035A" w:rsidRDefault="003507B0"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increase</w:t>
            </w:r>
          </w:p>
        </w:tc>
      </w:tr>
      <w:tr w:rsidR="00F07603" w:rsidRPr="004D035A" w14:paraId="3B50818B" w14:textId="77777777" w:rsidTr="00C22E41">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8845" w:type="dxa"/>
            <w:gridSpan w:val="4"/>
          </w:tcPr>
          <w:p w14:paraId="748E96C3" w14:textId="77777777" w:rsidR="00F07603" w:rsidRPr="004D035A" w:rsidRDefault="00F07603" w:rsidP="00F07603">
            <w:pPr>
              <w:spacing w:after="0"/>
              <w:jc w:val="center"/>
              <w:rPr>
                <w:sz w:val="20"/>
              </w:rPr>
            </w:pPr>
          </w:p>
          <w:p w14:paraId="6EE0A616" w14:textId="47A1B9EF" w:rsidR="00F07603" w:rsidRPr="004D035A" w:rsidRDefault="00467B81" w:rsidP="009F4B71">
            <w:pPr>
              <w:spacing w:after="0"/>
              <w:jc w:val="center"/>
              <w:rPr>
                <w:sz w:val="20"/>
              </w:rPr>
            </w:pPr>
            <w:r>
              <w:rPr>
                <w:sz w:val="20"/>
              </w:rPr>
              <w:t>Not applicable – included value is advertised in dollars and flat call rate applies</w:t>
            </w:r>
          </w:p>
        </w:tc>
      </w:tr>
    </w:tbl>
    <w:p w14:paraId="1A868C89" w14:textId="77777777" w:rsidR="003507B0" w:rsidRPr="004D035A" w:rsidRDefault="003507B0" w:rsidP="003507B0">
      <w:pPr>
        <w:pStyle w:val="NoSpacing"/>
      </w:pPr>
    </w:p>
    <w:p w14:paraId="36CA31D8" w14:textId="77777777" w:rsidR="003507B0" w:rsidRPr="004D035A" w:rsidRDefault="003507B0" w:rsidP="003507B0"/>
    <w:p w14:paraId="0C502787" w14:textId="28B66390" w:rsidR="003507B0" w:rsidRPr="004D035A" w:rsidRDefault="00120D81" w:rsidP="00B631F6">
      <w:pPr>
        <w:pStyle w:val="Heading2"/>
      </w:pPr>
      <w:bookmarkStart w:id="218" w:name="_Toc441144467"/>
      <w:r>
        <w:t>T</w:t>
      </w:r>
      <w:r w:rsidR="003507B0" w:rsidRPr="004D035A">
        <w:t>ruphone</w:t>
      </w:r>
      <w:bookmarkEnd w:id="218"/>
    </w:p>
    <w:p w14:paraId="7A091FCF" w14:textId="77777777" w:rsidR="003507B0" w:rsidRPr="004D035A" w:rsidRDefault="003507B0" w:rsidP="003507B0">
      <w:pPr>
        <w:rPr>
          <w:b/>
        </w:rPr>
      </w:pPr>
      <w:r w:rsidRPr="004D035A">
        <w:rPr>
          <w:b/>
        </w:rPr>
        <w:t>Company Details</w:t>
      </w:r>
    </w:p>
    <w:p w14:paraId="4B164A20" w14:textId="0CEBA996" w:rsidR="00342106" w:rsidRPr="004D035A" w:rsidRDefault="00342106" w:rsidP="00342106">
      <w:pPr>
        <w:spacing w:after="60"/>
        <w:ind w:left="720"/>
      </w:pPr>
      <w:r w:rsidRPr="004D035A">
        <w:rPr>
          <w:b/>
        </w:rPr>
        <w:t>Entity name</w:t>
      </w:r>
      <w:r w:rsidR="001122E0">
        <w:rPr>
          <w:b/>
        </w:rPr>
        <w:t xml:space="preserve">: </w:t>
      </w:r>
      <w:r w:rsidRPr="004D035A">
        <w:rPr>
          <w:noProof/>
        </w:rPr>
        <w:t>TRUPHONE PTY LTD</w:t>
      </w:r>
    </w:p>
    <w:p w14:paraId="31268644" w14:textId="68CCF63F" w:rsidR="00342106" w:rsidRPr="004D035A" w:rsidRDefault="00342106" w:rsidP="00342106">
      <w:pPr>
        <w:spacing w:after="60"/>
        <w:ind w:left="720"/>
      </w:pPr>
      <w:r w:rsidRPr="004D035A">
        <w:rPr>
          <w:b/>
        </w:rPr>
        <w:t>ACN</w:t>
      </w:r>
      <w:r w:rsidR="001122E0">
        <w:rPr>
          <w:b/>
        </w:rPr>
        <w:t xml:space="preserve">: </w:t>
      </w:r>
      <w:r w:rsidRPr="004D035A">
        <w:rPr>
          <w:noProof/>
        </w:rPr>
        <w:t>156 361 867</w:t>
      </w:r>
    </w:p>
    <w:p w14:paraId="2DF9B3F9" w14:textId="665872C6" w:rsidR="00342106" w:rsidRPr="004D035A" w:rsidRDefault="00342106" w:rsidP="00342106">
      <w:pPr>
        <w:spacing w:after="60"/>
        <w:ind w:left="720"/>
      </w:pPr>
      <w:r w:rsidRPr="004D035A">
        <w:rPr>
          <w:b/>
        </w:rPr>
        <w:t>ABN</w:t>
      </w:r>
      <w:r w:rsidR="001122E0">
        <w:rPr>
          <w:b/>
        </w:rPr>
        <w:t xml:space="preserve">: </w:t>
      </w:r>
      <w:r w:rsidRPr="004D035A">
        <w:rPr>
          <w:noProof/>
        </w:rPr>
        <w:t>13156361867</w:t>
      </w:r>
    </w:p>
    <w:p w14:paraId="5F7A260E" w14:textId="02828160" w:rsidR="00342106" w:rsidRPr="004D035A" w:rsidRDefault="00342106" w:rsidP="00342106">
      <w:pPr>
        <w:spacing w:after="60"/>
        <w:ind w:left="720"/>
      </w:pPr>
      <w:r w:rsidRPr="004D035A">
        <w:rPr>
          <w:b/>
        </w:rPr>
        <w:t>Registered in</w:t>
      </w:r>
      <w:r w:rsidR="001122E0">
        <w:rPr>
          <w:b/>
        </w:rPr>
        <w:t xml:space="preserve">: </w:t>
      </w:r>
      <w:r w:rsidRPr="004D035A">
        <w:rPr>
          <w:noProof/>
        </w:rPr>
        <w:t>New South Wales</w:t>
      </w:r>
    </w:p>
    <w:p w14:paraId="6C12D5AD" w14:textId="63A9F4FF" w:rsidR="00342106" w:rsidRPr="004D035A" w:rsidRDefault="00AD2EF1" w:rsidP="00342106">
      <w:pPr>
        <w:spacing w:after="60"/>
        <w:ind w:left="720"/>
      </w:pPr>
      <w:r>
        <w:rPr>
          <w:b/>
        </w:rPr>
        <w:t>Registration date</w:t>
      </w:r>
      <w:r w:rsidR="001122E0">
        <w:rPr>
          <w:b/>
        </w:rPr>
        <w:t xml:space="preserve">: </w:t>
      </w:r>
      <w:r w:rsidR="00342106" w:rsidRPr="004D035A">
        <w:t xml:space="preserve"> </w:t>
      </w:r>
      <w:r w:rsidR="00342106" w:rsidRPr="004D035A">
        <w:rPr>
          <w:noProof/>
        </w:rPr>
        <w:t>3/20/2012</w:t>
      </w:r>
    </w:p>
    <w:p w14:paraId="299C51F3" w14:textId="5B214122" w:rsidR="00342106" w:rsidRPr="004D035A" w:rsidRDefault="00AD2EF1" w:rsidP="00342106">
      <w:pPr>
        <w:spacing w:after="60"/>
        <w:ind w:left="720"/>
      </w:pPr>
      <w:r>
        <w:rPr>
          <w:b/>
        </w:rPr>
        <w:t>Previous company name</w:t>
      </w:r>
      <w:r w:rsidR="001122E0">
        <w:rPr>
          <w:b/>
        </w:rPr>
        <w:t xml:space="preserve">: </w:t>
      </w:r>
    </w:p>
    <w:p w14:paraId="6D0093BE" w14:textId="3780AFBA" w:rsidR="00342106" w:rsidRPr="004D035A" w:rsidRDefault="00AD2EF1" w:rsidP="00342106">
      <w:pPr>
        <w:spacing w:after="60"/>
        <w:ind w:left="720"/>
      </w:pPr>
      <w:r>
        <w:rPr>
          <w:b/>
        </w:rPr>
        <w:t>Company type</w:t>
      </w:r>
      <w:r w:rsidR="001122E0">
        <w:rPr>
          <w:b/>
        </w:rPr>
        <w:t xml:space="preserve">: </w:t>
      </w:r>
      <w:r w:rsidR="00342106" w:rsidRPr="004D035A">
        <w:rPr>
          <w:noProof/>
        </w:rPr>
        <w:t>Australian Proprietary Company</w:t>
      </w:r>
    </w:p>
    <w:p w14:paraId="4A30D044" w14:textId="2991B5B7" w:rsidR="00342106" w:rsidRPr="004D035A" w:rsidRDefault="00AD2EF1" w:rsidP="00342106">
      <w:pPr>
        <w:spacing w:after="60"/>
        <w:ind w:left="720"/>
      </w:pPr>
      <w:r>
        <w:rPr>
          <w:b/>
        </w:rPr>
        <w:t>Current registered address</w:t>
      </w:r>
      <w:r w:rsidR="001122E0">
        <w:rPr>
          <w:b/>
        </w:rPr>
        <w:t xml:space="preserve">: </w:t>
      </w:r>
      <w:r w:rsidR="00342106" w:rsidRPr="004D035A">
        <w:rPr>
          <w:noProof/>
        </w:rPr>
        <w:t>C/- MERTONS CORPORATE SERVICES PTY LTD, Level 7, 330 Collins Street, MELBOURNE VIC 3000</w:t>
      </w:r>
    </w:p>
    <w:p w14:paraId="4DB29E70" w14:textId="3368EEFF" w:rsidR="00342106" w:rsidRPr="004D035A" w:rsidRDefault="00AD2EF1" w:rsidP="00342106">
      <w:pPr>
        <w:spacing w:after="60"/>
        <w:ind w:left="720"/>
      </w:pPr>
      <w:r>
        <w:rPr>
          <w:b/>
        </w:rPr>
        <w:t>Parent/holding company</w:t>
      </w:r>
      <w:r w:rsidR="001122E0">
        <w:rPr>
          <w:b/>
        </w:rPr>
        <w:t xml:space="preserve">: </w:t>
      </w:r>
    </w:p>
    <w:p w14:paraId="58751171" w14:textId="7897C2D1" w:rsidR="00342106" w:rsidRPr="004D035A" w:rsidRDefault="00AD2EF1" w:rsidP="00342106">
      <w:pPr>
        <w:spacing w:after="60"/>
        <w:ind w:left="720"/>
      </w:pPr>
      <w:r>
        <w:rPr>
          <w:b/>
        </w:rPr>
        <w:t>Director name(s)</w:t>
      </w:r>
      <w:r w:rsidR="001122E0">
        <w:rPr>
          <w:b/>
        </w:rPr>
        <w:t xml:space="preserve">: </w:t>
      </w:r>
      <w:r w:rsidR="00C44E28" w:rsidRPr="004D035A">
        <w:rPr>
          <w:noProof/>
        </w:rPr>
        <w:t>Gregory Richard Mappledoram</w:t>
      </w:r>
      <w:r w:rsidR="00C44E28" w:rsidRPr="004D035A">
        <w:t xml:space="preserve">, </w:t>
      </w:r>
      <w:r w:rsidR="00C44E28" w:rsidRPr="004D035A">
        <w:rPr>
          <w:noProof/>
        </w:rPr>
        <w:t>Stephen James Robertson</w:t>
      </w:r>
      <w:r w:rsidR="00C44E28" w:rsidRPr="004D035A">
        <w:t xml:space="preserve">, </w:t>
      </w:r>
      <w:r w:rsidR="00C44E28" w:rsidRPr="004D035A">
        <w:rPr>
          <w:noProof/>
        </w:rPr>
        <w:t>Peter Chidiac</w:t>
      </w:r>
    </w:p>
    <w:p w14:paraId="1E2B0554" w14:textId="03F2B42C" w:rsidR="00342106" w:rsidRPr="004D035A" w:rsidRDefault="00AD2EF1" w:rsidP="00342106">
      <w:pPr>
        <w:spacing w:after="60"/>
        <w:ind w:left="720"/>
      </w:pPr>
      <w:r>
        <w:rPr>
          <w:b/>
        </w:rPr>
        <w:t>Share class</w:t>
      </w:r>
      <w:r w:rsidR="001122E0">
        <w:rPr>
          <w:b/>
        </w:rPr>
        <w:t xml:space="preserve">: </w:t>
      </w:r>
      <w:r w:rsidR="00342106" w:rsidRPr="004D035A">
        <w:rPr>
          <w:noProof/>
        </w:rPr>
        <w:t>ORD</w:t>
      </w:r>
    </w:p>
    <w:p w14:paraId="737822DB" w14:textId="638AC9F8" w:rsidR="00342106" w:rsidRPr="004D035A" w:rsidRDefault="00AD2EF1" w:rsidP="00342106">
      <w:pPr>
        <w:spacing w:after="60"/>
        <w:ind w:left="720"/>
      </w:pPr>
      <w:r>
        <w:rPr>
          <w:b/>
        </w:rPr>
        <w:t>Shares issued</w:t>
      </w:r>
      <w:r w:rsidR="001122E0">
        <w:rPr>
          <w:b/>
        </w:rPr>
        <w:t xml:space="preserve">: </w:t>
      </w:r>
      <w:r w:rsidR="00342106" w:rsidRPr="004D035A">
        <w:rPr>
          <w:noProof/>
        </w:rPr>
        <w:t>1</w:t>
      </w:r>
    </w:p>
    <w:p w14:paraId="62DE265D" w14:textId="7E6407E8" w:rsidR="00342106" w:rsidRPr="004D035A" w:rsidRDefault="00342106" w:rsidP="00342106">
      <w:pPr>
        <w:spacing w:after="60"/>
        <w:ind w:left="720"/>
      </w:pPr>
      <w:r w:rsidRPr="004D035A">
        <w:rPr>
          <w:b/>
        </w:rPr>
        <w:t>Website address</w:t>
      </w:r>
      <w:r w:rsidR="001122E0">
        <w:rPr>
          <w:b/>
        </w:rPr>
        <w:t xml:space="preserve">: </w:t>
      </w:r>
      <w:r w:rsidR="002E3A22" w:rsidRPr="004D035A">
        <w:t>http://www.truphone.com/au/</w:t>
      </w:r>
    </w:p>
    <w:p w14:paraId="7F72B2E5" w14:textId="605A6466" w:rsidR="00342106" w:rsidRPr="004D035A" w:rsidRDefault="00342106" w:rsidP="00342106">
      <w:pPr>
        <w:spacing w:after="60"/>
        <w:ind w:left="720"/>
      </w:pPr>
      <w:r w:rsidRPr="004D035A">
        <w:rPr>
          <w:b/>
        </w:rPr>
        <w:t>Services offered</w:t>
      </w:r>
      <w:r w:rsidR="001122E0">
        <w:rPr>
          <w:b/>
        </w:rPr>
        <w:t xml:space="preserve">: </w:t>
      </w:r>
      <w:r w:rsidR="002E3A22" w:rsidRPr="004D035A">
        <w:t>Mobile</w:t>
      </w:r>
    </w:p>
    <w:p w14:paraId="6E45F7B8" w14:textId="77777777" w:rsidR="003507B0" w:rsidRPr="004D035A" w:rsidRDefault="003507B0" w:rsidP="003507B0"/>
    <w:p w14:paraId="0D3D49DA" w14:textId="77777777" w:rsidR="003507B0" w:rsidRPr="004D035A" w:rsidRDefault="003507B0" w:rsidP="003507B0">
      <w:pPr>
        <w:rPr>
          <w:b/>
        </w:rPr>
      </w:pPr>
      <w:r w:rsidRPr="004D035A">
        <w:rPr>
          <w:b/>
        </w:rPr>
        <w:t>Mobile Plan Offer Details</w:t>
      </w:r>
    </w:p>
    <w:p w14:paraId="0346FB5A" w14:textId="2020624A" w:rsidR="003507B0" w:rsidRPr="004D035A" w:rsidRDefault="00AD2EF1" w:rsidP="003507B0">
      <w:pPr>
        <w:spacing w:after="60"/>
        <w:ind w:left="720"/>
      </w:pPr>
      <w:r>
        <w:rPr>
          <w:b/>
        </w:rPr>
        <w:t>Mobile plans offered (31st August 2014)</w:t>
      </w:r>
      <w:r w:rsidR="001122E0">
        <w:rPr>
          <w:b/>
        </w:rPr>
        <w:t xml:space="preserve">: </w:t>
      </w:r>
      <w:r w:rsidR="00672CD7" w:rsidRPr="004D035A">
        <w:t>1</w:t>
      </w:r>
    </w:p>
    <w:p w14:paraId="5525664A" w14:textId="3B7C03D8" w:rsidR="003507B0" w:rsidRPr="004D035A" w:rsidRDefault="00AD2EF1" w:rsidP="003507B0">
      <w:pPr>
        <w:spacing w:after="60"/>
        <w:ind w:left="720"/>
      </w:pPr>
      <w:r>
        <w:rPr>
          <w:b/>
        </w:rPr>
        <w:t>Mobile plans offered (30th June 2015)</w:t>
      </w:r>
      <w:r w:rsidR="001122E0">
        <w:rPr>
          <w:b/>
        </w:rPr>
        <w:t xml:space="preserve">: </w:t>
      </w:r>
      <w:r w:rsidR="00672CD7" w:rsidRPr="004D035A">
        <w:t>1</w:t>
      </w:r>
    </w:p>
    <w:p w14:paraId="16D20060" w14:textId="2E5D530A" w:rsidR="003507B0" w:rsidRPr="004D035A" w:rsidRDefault="003507B0" w:rsidP="003507B0">
      <w:pPr>
        <w:spacing w:after="60"/>
        <w:ind w:left="720"/>
      </w:pPr>
      <w:r w:rsidRPr="004D035A">
        <w:rPr>
          <w:b/>
        </w:rPr>
        <w:t>MNO used</w:t>
      </w:r>
      <w:r w:rsidR="001122E0">
        <w:rPr>
          <w:b/>
        </w:rPr>
        <w:t xml:space="preserve">: </w:t>
      </w:r>
      <w:r w:rsidR="00672CD7" w:rsidRPr="004D035A">
        <w:t>Optus</w:t>
      </w:r>
    </w:p>
    <w:p w14:paraId="1165250A" w14:textId="49102B09" w:rsidR="003507B0" w:rsidRPr="004D035A" w:rsidRDefault="00AD2EF1" w:rsidP="003507B0">
      <w:pPr>
        <w:spacing w:after="60"/>
        <w:ind w:left="720"/>
      </w:pPr>
      <w:r>
        <w:rPr>
          <w:b/>
        </w:rPr>
        <w:t>Network generation</w:t>
      </w:r>
      <w:r w:rsidR="001122E0">
        <w:rPr>
          <w:b/>
        </w:rPr>
        <w:t xml:space="preserve">: </w:t>
      </w:r>
      <w:r w:rsidR="00672CD7" w:rsidRPr="004D035A">
        <w:t>3G</w:t>
      </w:r>
    </w:p>
    <w:p w14:paraId="704AB304" w14:textId="77777777" w:rsidR="003507B0" w:rsidRPr="004D035A" w:rsidRDefault="003507B0" w:rsidP="003507B0"/>
    <w:p w14:paraId="7CC29E1B" w14:textId="77777777" w:rsidR="003507B0" w:rsidRPr="004D035A" w:rsidRDefault="003507B0" w:rsidP="003507B0">
      <w:r w:rsidRPr="004D035A">
        <w:rPr>
          <w:b/>
        </w:rPr>
        <w:t>Mobile Plan Offerings – Basic Information</w:t>
      </w:r>
      <w:r w:rsidRPr="004D035A">
        <w:t xml:space="preserve"> (as of 30th June 2015)</w:t>
      </w:r>
    </w:p>
    <w:tbl>
      <w:tblPr>
        <w:tblStyle w:val="GridTable4-Accent11"/>
        <w:tblW w:w="0" w:type="auto"/>
        <w:tblLayout w:type="fixed"/>
        <w:tblLook w:val="04A0" w:firstRow="1" w:lastRow="0" w:firstColumn="1" w:lastColumn="0" w:noHBand="0" w:noVBand="1"/>
      </w:tblPr>
      <w:tblGrid>
        <w:gridCol w:w="1129"/>
        <w:gridCol w:w="1849"/>
        <w:gridCol w:w="1259"/>
        <w:gridCol w:w="1097"/>
        <w:gridCol w:w="1095"/>
        <w:gridCol w:w="1232"/>
        <w:gridCol w:w="1134"/>
      </w:tblGrid>
      <w:tr w:rsidR="003507B0" w:rsidRPr="004D035A" w14:paraId="5BA7EE54"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5138632D" w14:textId="77777777" w:rsidR="003507B0" w:rsidRPr="004D035A" w:rsidRDefault="003507B0" w:rsidP="0045206D">
            <w:pPr>
              <w:spacing w:after="0" w:line="240" w:lineRule="auto"/>
              <w:jc w:val="center"/>
              <w:rPr>
                <w:b w:val="0"/>
                <w:sz w:val="20"/>
              </w:rPr>
            </w:pPr>
            <w:r w:rsidRPr="004D035A">
              <w:rPr>
                <w:b w:val="0"/>
                <w:sz w:val="20"/>
              </w:rPr>
              <w:t>Offer Name</w:t>
            </w:r>
          </w:p>
        </w:tc>
        <w:tc>
          <w:tcPr>
            <w:tcW w:w="1849" w:type="dxa"/>
          </w:tcPr>
          <w:p w14:paraId="7B418871" w14:textId="77777777" w:rsidR="003507B0" w:rsidRPr="004D035A" w:rsidRDefault="003507B0" w:rsidP="0045206D">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Type</w:t>
            </w:r>
          </w:p>
        </w:tc>
        <w:tc>
          <w:tcPr>
            <w:tcW w:w="1259" w:type="dxa"/>
          </w:tcPr>
          <w:p w14:paraId="1C1C41C0" w14:textId="77777777" w:rsidR="003507B0" w:rsidRPr="004D035A" w:rsidRDefault="003507B0" w:rsidP="0045206D">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Price</w:t>
            </w:r>
            <w:r w:rsidRPr="004D035A">
              <w:rPr>
                <w:b w:val="0"/>
                <w:sz w:val="20"/>
              </w:rPr>
              <w:br/>
              <w:t>(AUD)</w:t>
            </w:r>
          </w:p>
        </w:tc>
        <w:tc>
          <w:tcPr>
            <w:tcW w:w="1097" w:type="dxa"/>
          </w:tcPr>
          <w:p w14:paraId="03132F68" w14:textId="77777777" w:rsidR="003507B0" w:rsidRPr="004D035A" w:rsidRDefault="003507B0" w:rsidP="0045206D">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Call Value</w:t>
            </w:r>
          </w:p>
        </w:tc>
        <w:tc>
          <w:tcPr>
            <w:tcW w:w="1095" w:type="dxa"/>
          </w:tcPr>
          <w:p w14:paraId="120E554B" w14:textId="77777777" w:rsidR="003507B0" w:rsidRPr="004D035A" w:rsidRDefault="003507B0" w:rsidP="0045206D">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Included Data </w:t>
            </w:r>
            <w:r w:rsidRPr="004D035A">
              <w:rPr>
                <w:b w:val="0"/>
                <w:sz w:val="20"/>
              </w:rPr>
              <w:br/>
              <w:t>(MB)</w:t>
            </w:r>
          </w:p>
        </w:tc>
        <w:tc>
          <w:tcPr>
            <w:tcW w:w="1232" w:type="dxa"/>
          </w:tcPr>
          <w:p w14:paraId="4AEACDAD" w14:textId="77777777" w:rsidR="003507B0" w:rsidRPr="004D035A" w:rsidRDefault="003507B0" w:rsidP="0045206D">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Excess Data Charges (Quoted)</w:t>
            </w:r>
          </w:p>
        </w:tc>
        <w:tc>
          <w:tcPr>
            <w:tcW w:w="1134" w:type="dxa"/>
          </w:tcPr>
          <w:p w14:paraId="2CE155DE" w14:textId="77777777" w:rsidR="003507B0" w:rsidRPr="004D035A" w:rsidRDefault="003507B0" w:rsidP="0045206D">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Excess Data Charges </w:t>
            </w:r>
            <w:r w:rsidRPr="004D035A">
              <w:rPr>
                <w:b w:val="0"/>
                <w:sz w:val="20"/>
              </w:rPr>
              <w:br/>
              <w:t>(Calculated)</w:t>
            </w:r>
          </w:p>
        </w:tc>
      </w:tr>
      <w:tr w:rsidR="00D92917" w:rsidRPr="004D035A" w14:paraId="7C9F5A55"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546EEDB2" w14:textId="77777777" w:rsidR="00D92917" w:rsidRPr="004D035A" w:rsidRDefault="00D92917" w:rsidP="002E3A22">
            <w:pPr>
              <w:spacing w:after="0" w:line="240" w:lineRule="auto"/>
              <w:jc w:val="center"/>
              <w:rPr>
                <w:rFonts w:asciiTheme="minorHAnsi" w:hAnsiTheme="minorHAnsi" w:cs="Arial"/>
                <w:sz w:val="20"/>
                <w:lang w:eastAsia="zh-CN"/>
              </w:rPr>
            </w:pPr>
            <w:r w:rsidRPr="004D035A">
              <w:rPr>
                <w:rFonts w:asciiTheme="minorHAnsi" w:hAnsiTheme="minorHAnsi" w:cs="Arial"/>
                <w:sz w:val="20"/>
              </w:rPr>
              <w:t>Truphone SIM</w:t>
            </w:r>
          </w:p>
        </w:tc>
        <w:tc>
          <w:tcPr>
            <w:tcW w:w="1849" w:type="dxa"/>
          </w:tcPr>
          <w:p w14:paraId="3EA1B60F" w14:textId="77777777" w:rsidR="00D92917" w:rsidRPr="004D035A" w:rsidRDefault="00D92917"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No Expiry (180 Day) Prepaid SIM Only</w:t>
            </w:r>
          </w:p>
        </w:tc>
        <w:tc>
          <w:tcPr>
            <w:tcW w:w="1259" w:type="dxa"/>
          </w:tcPr>
          <w:p w14:paraId="5CD2229B" w14:textId="77777777" w:rsidR="00D92917" w:rsidRPr="004D035A" w:rsidRDefault="00D92917" w:rsidP="002E3A2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 + $29.99 SIM</w:t>
            </w:r>
          </w:p>
        </w:tc>
        <w:tc>
          <w:tcPr>
            <w:tcW w:w="1097" w:type="dxa"/>
          </w:tcPr>
          <w:p w14:paraId="04868741" w14:textId="77777777" w:rsidR="00D92917" w:rsidRPr="004D035A" w:rsidRDefault="00D92917"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$15</w:t>
            </w:r>
          </w:p>
        </w:tc>
        <w:tc>
          <w:tcPr>
            <w:tcW w:w="1095" w:type="dxa"/>
          </w:tcPr>
          <w:p w14:paraId="37FF6E27" w14:textId="77777777" w:rsidR="00D92917" w:rsidRPr="004D035A" w:rsidRDefault="00D92917"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232" w:type="dxa"/>
          </w:tcPr>
          <w:p w14:paraId="5D31A815" w14:textId="77777777" w:rsidR="00D92917" w:rsidRPr="004D035A" w:rsidRDefault="00D92917"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$0.09 / MB</w:t>
            </w:r>
          </w:p>
        </w:tc>
        <w:tc>
          <w:tcPr>
            <w:tcW w:w="1134" w:type="dxa"/>
          </w:tcPr>
          <w:p w14:paraId="550A0645" w14:textId="77777777" w:rsidR="00D92917" w:rsidRPr="004D035A" w:rsidRDefault="00D92917"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$0.09 / MB</w:t>
            </w:r>
          </w:p>
        </w:tc>
      </w:tr>
    </w:tbl>
    <w:p w14:paraId="085963D8" w14:textId="77777777" w:rsidR="003507B0" w:rsidRPr="004D035A" w:rsidRDefault="003507B0" w:rsidP="003507B0"/>
    <w:p w14:paraId="733790B1" w14:textId="704C9AB1" w:rsidR="003507B0" w:rsidRPr="004D035A" w:rsidRDefault="003507B0" w:rsidP="009B4EA9">
      <w:pPr>
        <w:keepNext/>
      </w:pPr>
      <w:r w:rsidRPr="004D035A">
        <w:rPr>
          <w:b/>
        </w:rPr>
        <w:lastRenderedPageBreak/>
        <w:t xml:space="preserve">Mobile Plan Offerings – </w:t>
      </w:r>
      <w:r w:rsidR="00467B81">
        <w:rPr>
          <w:b/>
        </w:rPr>
        <w:t xml:space="preserve">Standardised Cost Information </w:t>
      </w:r>
      <w:r w:rsidRPr="004D035A">
        <w:t>(as of 30th June 2015)</w:t>
      </w:r>
    </w:p>
    <w:tbl>
      <w:tblPr>
        <w:tblStyle w:val="GridTable4-Accent11"/>
        <w:tblW w:w="0" w:type="auto"/>
        <w:tblLook w:val="04A0" w:firstRow="1" w:lastRow="0" w:firstColumn="1" w:lastColumn="0" w:noHBand="0" w:noVBand="1"/>
      </w:tblPr>
      <w:tblGrid>
        <w:gridCol w:w="1271"/>
        <w:gridCol w:w="1962"/>
        <w:gridCol w:w="1882"/>
        <w:gridCol w:w="1882"/>
        <w:gridCol w:w="1882"/>
      </w:tblGrid>
      <w:tr w:rsidR="003507B0" w:rsidRPr="004D035A" w14:paraId="57A1465F"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35B6DADA" w14:textId="77777777" w:rsidR="003507B0" w:rsidRPr="004D035A" w:rsidRDefault="003507B0" w:rsidP="0045206D">
            <w:pPr>
              <w:spacing w:after="0"/>
              <w:jc w:val="center"/>
              <w:rPr>
                <w:b w:val="0"/>
                <w:sz w:val="20"/>
              </w:rPr>
            </w:pPr>
            <w:r w:rsidRPr="004D035A">
              <w:rPr>
                <w:b w:val="0"/>
                <w:sz w:val="20"/>
              </w:rPr>
              <w:t>Service Name</w:t>
            </w:r>
          </w:p>
        </w:tc>
        <w:tc>
          <w:tcPr>
            <w:tcW w:w="1962" w:type="dxa"/>
          </w:tcPr>
          <w:p w14:paraId="42F69D1C" w14:textId="77777777" w:rsidR="003507B0" w:rsidRPr="004D035A" w:rsidRDefault="003507B0"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make</w:t>
            </w:r>
            <w:r w:rsidRPr="004D035A">
              <w:rPr>
                <w:b w:val="0"/>
                <w:sz w:val="20"/>
              </w:rPr>
              <w:br/>
              <w:t>2 minute Standard National Mobile Call</w:t>
            </w:r>
          </w:p>
        </w:tc>
        <w:tc>
          <w:tcPr>
            <w:tcW w:w="1882" w:type="dxa"/>
          </w:tcPr>
          <w:p w14:paraId="09F612B1" w14:textId="77777777" w:rsidR="003507B0" w:rsidRPr="004D035A" w:rsidRDefault="003507B0"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send a Standard National Mobile SMS</w:t>
            </w:r>
          </w:p>
        </w:tc>
        <w:tc>
          <w:tcPr>
            <w:tcW w:w="1882" w:type="dxa"/>
          </w:tcPr>
          <w:p w14:paraId="4037C9C5" w14:textId="77777777" w:rsidR="003507B0" w:rsidRPr="004D035A" w:rsidRDefault="003507B0"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of using one megabyte of data within Australia</w:t>
            </w:r>
          </w:p>
        </w:tc>
        <w:tc>
          <w:tcPr>
            <w:tcW w:w="1882" w:type="dxa"/>
          </w:tcPr>
          <w:p w14:paraId="3744709F" w14:textId="77777777" w:rsidR="003507B0" w:rsidRPr="004D035A" w:rsidRDefault="003507B0"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Number of 2 min Standard National Mobile Calls possible from included value</w:t>
            </w:r>
          </w:p>
        </w:tc>
      </w:tr>
      <w:tr w:rsidR="002E3A22" w:rsidRPr="004D035A" w14:paraId="24867C47"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611596B5" w14:textId="77777777" w:rsidR="002E3A22" w:rsidRPr="004D035A" w:rsidRDefault="002E3A22" w:rsidP="00DE71A6">
            <w:pPr>
              <w:spacing w:after="0" w:line="240" w:lineRule="auto"/>
              <w:jc w:val="center"/>
              <w:rPr>
                <w:rFonts w:asciiTheme="minorHAnsi" w:hAnsiTheme="minorHAnsi" w:cs="Arial"/>
                <w:sz w:val="20"/>
                <w:lang w:eastAsia="zh-CN"/>
              </w:rPr>
            </w:pPr>
            <w:r w:rsidRPr="004D035A">
              <w:rPr>
                <w:rFonts w:asciiTheme="minorHAnsi" w:hAnsiTheme="minorHAnsi" w:cs="Arial"/>
                <w:sz w:val="20"/>
              </w:rPr>
              <w:t>Truphone SIM</w:t>
            </w:r>
          </w:p>
        </w:tc>
        <w:tc>
          <w:tcPr>
            <w:tcW w:w="1962" w:type="dxa"/>
          </w:tcPr>
          <w:p w14:paraId="144382AF" w14:textId="77777777" w:rsidR="002E3A22" w:rsidRPr="004D035A" w:rsidRDefault="002E3A22" w:rsidP="002E3A22">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$0.18</w:t>
            </w:r>
          </w:p>
        </w:tc>
        <w:tc>
          <w:tcPr>
            <w:tcW w:w="1882" w:type="dxa"/>
          </w:tcPr>
          <w:p w14:paraId="7CF940BF" w14:textId="77777777" w:rsidR="002E3A22" w:rsidRPr="004D035A" w:rsidRDefault="002E3A22" w:rsidP="002E3A22">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$0.09</w:t>
            </w:r>
          </w:p>
        </w:tc>
        <w:tc>
          <w:tcPr>
            <w:tcW w:w="1882" w:type="dxa"/>
          </w:tcPr>
          <w:p w14:paraId="0135E30A" w14:textId="77777777" w:rsidR="002E3A22" w:rsidRPr="004D035A" w:rsidRDefault="002E3A22" w:rsidP="002E3A22">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$0.09</w:t>
            </w:r>
          </w:p>
        </w:tc>
        <w:tc>
          <w:tcPr>
            <w:tcW w:w="1882" w:type="dxa"/>
          </w:tcPr>
          <w:p w14:paraId="0B53AFA8" w14:textId="77777777" w:rsidR="002E3A22" w:rsidRPr="004D035A" w:rsidRDefault="002E3A22" w:rsidP="002E3A22">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83</w:t>
            </w:r>
          </w:p>
        </w:tc>
      </w:tr>
    </w:tbl>
    <w:p w14:paraId="565A7045" w14:textId="77777777" w:rsidR="003507B0" w:rsidRPr="004D035A" w:rsidRDefault="003507B0" w:rsidP="003507B0"/>
    <w:p w14:paraId="6691D94C" w14:textId="77777777" w:rsidR="003507B0" w:rsidRPr="004D035A" w:rsidRDefault="003507B0" w:rsidP="003507B0">
      <w:r w:rsidRPr="004D035A">
        <w:rPr>
          <w:b/>
        </w:rPr>
        <w:t xml:space="preserve">Mobile Plan Offerings – Included Value &amp; Excess Cost Comparison </w:t>
      </w:r>
      <w:r w:rsidRPr="004D035A">
        <w:t>(as of 30th June 2015)</w:t>
      </w:r>
    </w:p>
    <w:tbl>
      <w:tblPr>
        <w:tblStyle w:val="GridTable4-Accent11"/>
        <w:tblW w:w="0" w:type="auto"/>
        <w:tblLook w:val="04A0" w:firstRow="1" w:lastRow="0" w:firstColumn="1" w:lastColumn="0" w:noHBand="0" w:noVBand="1"/>
      </w:tblPr>
      <w:tblGrid>
        <w:gridCol w:w="3119"/>
        <w:gridCol w:w="1962"/>
        <w:gridCol w:w="1882"/>
        <w:gridCol w:w="1882"/>
      </w:tblGrid>
      <w:tr w:rsidR="003507B0" w:rsidRPr="004D035A" w14:paraId="0167991A"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044A330C" w14:textId="77777777" w:rsidR="003507B0" w:rsidRPr="004D035A" w:rsidRDefault="003507B0" w:rsidP="0045206D">
            <w:pPr>
              <w:spacing w:after="0"/>
              <w:jc w:val="center"/>
              <w:rPr>
                <w:b w:val="0"/>
                <w:sz w:val="20"/>
              </w:rPr>
            </w:pPr>
            <w:r w:rsidRPr="004D035A">
              <w:rPr>
                <w:b w:val="0"/>
                <w:sz w:val="20"/>
              </w:rPr>
              <w:t>Service Name</w:t>
            </w:r>
          </w:p>
        </w:tc>
        <w:tc>
          <w:tcPr>
            <w:tcW w:w="1962" w:type="dxa"/>
          </w:tcPr>
          <w:p w14:paraId="2D94FF32" w14:textId="77777777" w:rsidR="003507B0" w:rsidRPr="004D035A" w:rsidRDefault="003507B0"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value per minute Standard National Mobile Call rate</w:t>
            </w:r>
          </w:p>
        </w:tc>
        <w:tc>
          <w:tcPr>
            <w:tcW w:w="1882" w:type="dxa"/>
          </w:tcPr>
          <w:p w14:paraId="480EDE9B" w14:textId="77777777" w:rsidR="003507B0" w:rsidRPr="004D035A" w:rsidRDefault="003507B0" w:rsidP="0045206D">
            <w:pPr>
              <w:spacing w:after="0"/>
              <w:jc w:val="center"/>
              <w:cnfStyle w:val="100000000000" w:firstRow="1" w:lastRow="0" w:firstColumn="0" w:lastColumn="0" w:oddVBand="0" w:evenVBand="0" w:oddHBand="0" w:evenHBand="0" w:firstRowFirstColumn="0" w:firstRowLastColumn="0" w:lastRowFirstColumn="0" w:lastRowLastColumn="0"/>
              <w:rPr>
                <w:sz w:val="20"/>
              </w:rPr>
            </w:pPr>
            <w:r w:rsidRPr="004D035A">
              <w:rPr>
                <w:b w:val="0"/>
                <w:sz w:val="20"/>
              </w:rPr>
              <w:t>Excess per minute Standard National Mobile Call rate</w:t>
            </w:r>
          </w:p>
        </w:tc>
        <w:tc>
          <w:tcPr>
            <w:tcW w:w="1882" w:type="dxa"/>
          </w:tcPr>
          <w:p w14:paraId="7D7EB80C" w14:textId="77777777" w:rsidR="003507B0" w:rsidRPr="004D035A" w:rsidRDefault="003507B0"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increase</w:t>
            </w:r>
          </w:p>
        </w:tc>
      </w:tr>
      <w:tr w:rsidR="00F07603" w:rsidRPr="004D035A" w14:paraId="655A2D4B"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45" w:type="dxa"/>
            <w:gridSpan w:val="4"/>
          </w:tcPr>
          <w:p w14:paraId="7E692DEB" w14:textId="77777777" w:rsidR="00F07603" w:rsidRPr="004D035A" w:rsidRDefault="00F07603" w:rsidP="00F07603">
            <w:pPr>
              <w:spacing w:after="0"/>
              <w:jc w:val="center"/>
              <w:rPr>
                <w:sz w:val="20"/>
              </w:rPr>
            </w:pPr>
          </w:p>
          <w:p w14:paraId="24138869" w14:textId="45D772F5" w:rsidR="00F07603" w:rsidRPr="004D035A" w:rsidRDefault="00467B81" w:rsidP="00F07603">
            <w:pPr>
              <w:spacing w:after="0"/>
              <w:jc w:val="center"/>
              <w:rPr>
                <w:sz w:val="20"/>
              </w:rPr>
            </w:pPr>
            <w:r>
              <w:rPr>
                <w:sz w:val="20"/>
              </w:rPr>
              <w:t>Not applicable – included value is advertised in dollars and flat call rate applies</w:t>
            </w:r>
          </w:p>
          <w:p w14:paraId="1C64E2B6" w14:textId="77777777" w:rsidR="00F07603" w:rsidRPr="004D035A" w:rsidRDefault="00F07603" w:rsidP="00F07603">
            <w:pPr>
              <w:spacing w:after="0"/>
              <w:jc w:val="center"/>
              <w:rPr>
                <w:sz w:val="20"/>
              </w:rPr>
            </w:pPr>
          </w:p>
        </w:tc>
      </w:tr>
    </w:tbl>
    <w:p w14:paraId="4F887388" w14:textId="77777777" w:rsidR="003507B0" w:rsidRPr="004D035A" w:rsidRDefault="003507B0" w:rsidP="003507B0">
      <w:pPr>
        <w:pStyle w:val="NoSpacing"/>
      </w:pPr>
    </w:p>
    <w:p w14:paraId="61C5D31E" w14:textId="44D9A2D5" w:rsidR="003507B0" w:rsidRPr="004D035A" w:rsidRDefault="00120D81" w:rsidP="00B631F6">
      <w:pPr>
        <w:pStyle w:val="Heading2"/>
      </w:pPr>
      <w:bookmarkStart w:id="219" w:name="_Toc441144468"/>
      <w:r>
        <w:t>U</w:t>
      </w:r>
      <w:r w:rsidR="003507B0" w:rsidRPr="004D035A">
        <w:t xml:space="preserve">gly </w:t>
      </w:r>
      <w:r>
        <w:t>B</w:t>
      </w:r>
      <w:r w:rsidR="003507B0" w:rsidRPr="004D035A">
        <w:t>i</w:t>
      </w:r>
      <w:r>
        <w:t>LL</w:t>
      </w:r>
      <w:bookmarkEnd w:id="219"/>
    </w:p>
    <w:p w14:paraId="7D41055B" w14:textId="77777777" w:rsidR="003507B0" w:rsidRPr="004D035A" w:rsidRDefault="003507B0" w:rsidP="003507B0">
      <w:pPr>
        <w:rPr>
          <w:b/>
        </w:rPr>
      </w:pPr>
      <w:r w:rsidRPr="004D035A">
        <w:rPr>
          <w:b/>
        </w:rPr>
        <w:t>Company Details</w:t>
      </w:r>
    </w:p>
    <w:p w14:paraId="42775DA2" w14:textId="39FF8E48" w:rsidR="00342106" w:rsidRPr="004D035A" w:rsidRDefault="00342106" w:rsidP="00342106">
      <w:pPr>
        <w:spacing w:after="60"/>
        <w:ind w:left="720"/>
      </w:pPr>
      <w:r w:rsidRPr="004D035A">
        <w:rPr>
          <w:b/>
        </w:rPr>
        <w:t>Entity name</w:t>
      </w:r>
      <w:r w:rsidR="001122E0">
        <w:rPr>
          <w:b/>
        </w:rPr>
        <w:t xml:space="preserve">: </w:t>
      </w:r>
      <w:r w:rsidRPr="004D035A">
        <w:rPr>
          <w:noProof/>
        </w:rPr>
        <w:t>CYBERTEL TELECOM PTY LTD</w:t>
      </w:r>
    </w:p>
    <w:p w14:paraId="784FE724" w14:textId="1CE4F866" w:rsidR="00342106" w:rsidRPr="004D035A" w:rsidRDefault="00342106" w:rsidP="00342106">
      <w:pPr>
        <w:spacing w:after="60"/>
        <w:ind w:left="720"/>
      </w:pPr>
      <w:r w:rsidRPr="004D035A">
        <w:rPr>
          <w:b/>
        </w:rPr>
        <w:t>ACN</w:t>
      </w:r>
      <w:r w:rsidR="001122E0">
        <w:rPr>
          <w:b/>
        </w:rPr>
        <w:t xml:space="preserve">: </w:t>
      </w:r>
      <w:r w:rsidRPr="004D035A">
        <w:rPr>
          <w:noProof/>
        </w:rPr>
        <w:t>114 904 835</w:t>
      </w:r>
    </w:p>
    <w:p w14:paraId="2C63415F" w14:textId="5E087D49" w:rsidR="00342106" w:rsidRPr="004D035A" w:rsidRDefault="00342106" w:rsidP="00342106">
      <w:pPr>
        <w:spacing w:after="60"/>
        <w:ind w:left="720"/>
      </w:pPr>
      <w:r w:rsidRPr="004D035A">
        <w:rPr>
          <w:b/>
        </w:rPr>
        <w:t>ABN</w:t>
      </w:r>
      <w:r w:rsidR="001122E0">
        <w:rPr>
          <w:b/>
        </w:rPr>
        <w:t xml:space="preserve">: </w:t>
      </w:r>
      <w:r w:rsidRPr="004D035A">
        <w:rPr>
          <w:noProof/>
        </w:rPr>
        <w:t>20114904835</w:t>
      </w:r>
    </w:p>
    <w:p w14:paraId="76CFA590" w14:textId="5782D886" w:rsidR="00342106" w:rsidRPr="004D035A" w:rsidRDefault="00342106" w:rsidP="00342106">
      <w:pPr>
        <w:spacing w:after="60"/>
        <w:ind w:left="720"/>
      </w:pPr>
      <w:r w:rsidRPr="004D035A">
        <w:rPr>
          <w:b/>
        </w:rPr>
        <w:t>Registered in</w:t>
      </w:r>
      <w:r w:rsidR="001122E0">
        <w:rPr>
          <w:b/>
        </w:rPr>
        <w:t xml:space="preserve">: </w:t>
      </w:r>
      <w:r w:rsidRPr="004D035A">
        <w:rPr>
          <w:noProof/>
        </w:rPr>
        <w:t>Queensland</w:t>
      </w:r>
    </w:p>
    <w:p w14:paraId="170F6D2A" w14:textId="51B96804" w:rsidR="00342106" w:rsidRPr="004D035A" w:rsidRDefault="00AD2EF1" w:rsidP="00342106">
      <w:pPr>
        <w:spacing w:after="60"/>
        <w:ind w:left="720"/>
      </w:pPr>
      <w:r>
        <w:rPr>
          <w:b/>
        </w:rPr>
        <w:t>Registration date</w:t>
      </w:r>
      <w:r w:rsidR="001122E0">
        <w:rPr>
          <w:b/>
        </w:rPr>
        <w:t xml:space="preserve">: </w:t>
      </w:r>
      <w:r w:rsidR="00342106" w:rsidRPr="004D035A">
        <w:t xml:space="preserve"> </w:t>
      </w:r>
      <w:r w:rsidR="00342106" w:rsidRPr="004D035A">
        <w:rPr>
          <w:noProof/>
        </w:rPr>
        <w:t>6/23/2005</w:t>
      </w:r>
    </w:p>
    <w:p w14:paraId="45DBB4CE" w14:textId="14D1821E" w:rsidR="00342106" w:rsidRPr="004D035A" w:rsidRDefault="00AD2EF1" w:rsidP="00342106">
      <w:pPr>
        <w:spacing w:after="60"/>
        <w:ind w:left="720"/>
      </w:pPr>
      <w:r>
        <w:rPr>
          <w:b/>
        </w:rPr>
        <w:t>Previous company name</w:t>
      </w:r>
      <w:r w:rsidR="001122E0">
        <w:rPr>
          <w:b/>
        </w:rPr>
        <w:t xml:space="preserve">: </w:t>
      </w:r>
    </w:p>
    <w:p w14:paraId="18B426CB" w14:textId="00A157AA" w:rsidR="00342106" w:rsidRPr="004D035A" w:rsidRDefault="00AD2EF1" w:rsidP="00342106">
      <w:pPr>
        <w:spacing w:after="60"/>
        <w:ind w:left="720"/>
      </w:pPr>
      <w:r>
        <w:rPr>
          <w:b/>
        </w:rPr>
        <w:t>Company type</w:t>
      </w:r>
      <w:r w:rsidR="001122E0">
        <w:rPr>
          <w:b/>
        </w:rPr>
        <w:t xml:space="preserve">: </w:t>
      </w:r>
      <w:r w:rsidR="00342106" w:rsidRPr="004D035A">
        <w:rPr>
          <w:noProof/>
        </w:rPr>
        <w:t>Australian Proprietary Company</w:t>
      </w:r>
    </w:p>
    <w:p w14:paraId="5240F90F" w14:textId="26F21E53" w:rsidR="00342106" w:rsidRPr="004D035A" w:rsidRDefault="00AD2EF1" w:rsidP="00342106">
      <w:pPr>
        <w:spacing w:after="60"/>
        <w:ind w:left="720"/>
      </w:pPr>
      <w:r>
        <w:rPr>
          <w:b/>
        </w:rPr>
        <w:t>Current registered address</w:t>
      </w:r>
      <w:r w:rsidR="001122E0">
        <w:rPr>
          <w:b/>
        </w:rPr>
        <w:t xml:space="preserve">: </w:t>
      </w:r>
      <w:r w:rsidR="00342106" w:rsidRPr="004D035A">
        <w:rPr>
          <w:noProof/>
        </w:rPr>
        <w:t>C/- DANIEL J HILLIER PTY LTD, Unit 5, 53-57 Oxford Street, BULIMBA QLD 4171</w:t>
      </w:r>
    </w:p>
    <w:p w14:paraId="219FA0F3" w14:textId="6A5B363C" w:rsidR="00342106" w:rsidRPr="004D035A" w:rsidRDefault="00AD2EF1" w:rsidP="00342106">
      <w:pPr>
        <w:spacing w:after="60"/>
        <w:ind w:left="720"/>
      </w:pPr>
      <w:r>
        <w:rPr>
          <w:b/>
        </w:rPr>
        <w:t>Parent/holding company</w:t>
      </w:r>
      <w:r w:rsidR="001122E0">
        <w:rPr>
          <w:b/>
        </w:rPr>
        <w:t xml:space="preserve">: </w:t>
      </w:r>
    </w:p>
    <w:p w14:paraId="03EE3E5B" w14:textId="58957988" w:rsidR="00342106" w:rsidRPr="004D035A" w:rsidRDefault="00AD2EF1" w:rsidP="00342106">
      <w:pPr>
        <w:spacing w:after="60"/>
        <w:ind w:left="720"/>
      </w:pPr>
      <w:r>
        <w:rPr>
          <w:b/>
        </w:rPr>
        <w:t>Director name(s)</w:t>
      </w:r>
      <w:r w:rsidR="001122E0">
        <w:rPr>
          <w:b/>
        </w:rPr>
        <w:t xml:space="preserve">: </w:t>
      </w:r>
      <w:r w:rsidR="00C44E28" w:rsidRPr="004D035A">
        <w:rPr>
          <w:noProof/>
        </w:rPr>
        <w:t>Clive Leonard Kelly</w:t>
      </w:r>
    </w:p>
    <w:p w14:paraId="65DAE5C0" w14:textId="50AE9681" w:rsidR="00342106" w:rsidRPr="004D035A" w:rsidRDefault="00AD2EF1" w:rsidP="00342106">
      <w:pPr>
        <w:spacing w:after="60"/>
        <w:ind w:left="720"/>
      </w:pPr>
      <w:r>
        <w:rPr>
          <w:b/>
        </w:rPr>
        <w:t>Share class</w:t>
      </w:r>
      <w:r w:rsidR="001122E0">
        <w:rPr>
          <w:b/>
        </w:rPr>
        <w:t xml:space="preserve">: </w:t>
      </w:r>
      <w:r w:rsidR="00342106" w:rsidRPr="004D035A">
        <w:rPr>
          <w:noProof/>
        </w:rPr>
        <w:t>D</w:t>
      </w:r>
      <w:r w:rsidR="00342106" w:rsidRPr="004D035A">
        <w:t xml:space="preserve">, </w:t>
      </w:r>
      <w:r w:rsidR="00342106" w:rsidRPr="004D035A">
        <w:rPr>
          <w:noProof/>
        </w:rPr>
        <w:t>ORD</w:t>
      </w:r>
      <w:r w:rsidR="00342106" w:rsidRPr="004D035A">
        <w:t xml:space="preserve">, </w:t>
      </w:r>
    </w:p>
    <w:p w14:paraId="19ACD589" w14:textId="67164930" w:rsidR="00342106" w:rsidRPr="004D035A" w:rsidRDefault="00AD2EF1" w:rsidP="00342106">
      <w:pPr>
        <w:spacing w:after="60"/>
        <w:ind w:left="720"/>
      </w:pPr>
      <w:r>
        <w:rPr>
          <w:b/>
        </w:rPr>
        <w:t>Shares issued</w:t>
      </w:r>
      <w:r w:rsidR="001122E0">
        <w:rPr>
          <w:b/>
        </w:rPr>
        <w:t xml:space="preserve">: </w:t>
      </w:r>
      <w:r w:rsidR="00342106" w:rsidRPr="004D035A">
        <w:rPr>
          <w:noProof/>
        </w:rPr>
        <w:t>1</w:t>
      </w:r>
      <w:r w:rsidR="00342106" w:rsidRPr="004D035A">
        <w:t xml:space="preserve">, </w:t>
      </w:r>
      <w:r w:rsidR="00342106" w:rsidRPr="004D035A">
        <w:rPr>
          <w:noProof/>
        </w:rPr>
        <w:t>2</w:t>
      </w:r>
      <w:r w:rsidR="00342106" w:rsidRPr="004D035A">
        <w:t xml:space="preserve">, </w:t>
      </w:r>
    </w:p>
    <w:p w14:paraId="1688B9FF" w14:textId="476599F4" w:rsidR="00342106" w:rsidRPr="004D035A" w:rsidRDefault="00342106" w:rsidP="00342106">
      <w:pPr>
        <w:spacing w:after="60"/>
        <w:ind w:left="720"/>
      </w:pPr>
      <w:r w:rsidRPr="004D035A">
        <w:rPr>
          <w:b/>
        </w:rPr>
        <w:t>Website address</w:t>
      </w:r>
      <w:r w:rsidR="001122E0">
        <w:rPr>
          <w:b/>
        </w:rPr>
        <w:t xml:space="preserve">: </w:t>
      </w:r>
      <w:r w:rsidR="00DE71A6" w:rsidRPr="004D035A">
        <w:t>http://uglybill.com.au/</w:t>
      </w:r>
    </w:p>
    <w:p w14:paraId="16541B38" w14:textId="0BFE6709" w:rsidR="00342106" w:rsidRPr="004D035A" w:rsidRDefault="00342106" w:rsidP="00342106">
      <w:pPr>
        <w:spacing w:after="60"/>
        <w:ind w:left="720"/>
      </w:pPr>
      <w:r w:rsidRPr="004D035A">
        <w:rPr>
          <w:b/>
        </w:rPr>
        <w:t>Services offered</w:t>
      </w:r>
      <w:r w:rsidR="001122E0">
        <w:rPr>
          <w:b/>
        </w:rPr>
        <w:t xml:space="preserve">: </w:t>
      </w:r>
      <w:r w:rsidR="00DE71A6" w:rsidRPr="004D035A">
        <w:t xml:space="preserve">Mobile, Phone, Broadband, </w:t>
      </w:r>
      <w:proofErr w:type="gramStart"/>
      <w:r w:rsidR="00DE71A6" w:rsidRPr="004D035A">
        <w:t>NBN</w:t>
      </w:r>
      <w:proofErr w:type="gramEnd"/>
    </w:p>
    <w:p w14:paraId="33A4F3EF" w14:textId="77777777" w:rsidR="003507B0" w:rsidRPr="004D035A" w:rsidRDefault="003507B0" w:rsidP="003507B0"/>
    <w:p w14:paraId="5A2EE154" w14:textId="77777777" w:rsidR="003507B0" w:rsidRPr="004D035A" w:rsidRDefault="003507B0" w:rsidP="003507B0">
      <w:pPr>
        <w:rPr>
          <w:b/>
        </w:rPr>
      </w:pPr>
      <w:r w:rsidRPr="004D035A">
        <w:rPr>
          <w:b/>
        </w:rPr>
        <w:t>Mobile Plan Offer Details</w:t>
      </w:r>
    </w:p>
    <w:p w14:paraId="5387349F" w14:textId="1D7EED69" w:rsidR="003507B0" w:rsidRPr="004D035A" w:rsidRDefault="00AD2EF1" w:rsidP="003507B0">
      <w:pPr>
        <w:spacing w:after="60"/>
        <w:ind w:left="720"/>
      </w:pPr>
      <w:r>
        <w:rPr>
          <w:b/>
        </w:rPr>
        <w:lastRenderedPageBreak/>
        <w:t>Mobile plans offered (31st August 2014)</w:t>
      </w:r>
      <w:r w:rsidR="001122E0">
        <w:rPr>
          <w:b/>
        </w:rPr>
        <w:t xml:space="preserve">: </w:t>
      </w:r>
      <w:r w:rsidR="00D92917" w:rsidRPr="004D035A">
        <w:t>7</w:t>
      </w:r>
    </w:p>
    <w:p w14:paraId="04FAA131" w14:textId="609F0A62" w:rsidR="003507B0" w:rsidRPr="004D035A" w:rsidRDefault="00AD2EF1" w:rsidP="003507B0">
      <w:pPr>
        <w:spacing w:after="60"/>
        <w:ind w:left="720"/>
      </w:pPr>
      <w:r>
        <w:rPr>
          <w:b/>
        </w:rPr>
        <w:t>Mobile plans offered (30th June 2015)</w:t>
      </w:r>
      <w:r w:rsidR="001122E0">
        <w:rPr>
          <w:b/>
        </w:rPr>
        <w:t xml:space="preserve">: </w:t>
      </w:r>
      <w:r w:rsidR="00D92917" w:rsidRPr="004D035A">
        <w:t>0</w:t>
      </w:r>
    </w:p>
    <w:p w14:paraId="1E0677B8" w14:textId="4CC005A8" w:rsidR="003507B0" w:rsidRPr="004D035A" w:rsidRDefault="003507B0" w:rsidP="003507B0">
      <w:pPr>
        <w:spacing w:after="60"/>
        <w:ind w:left="720"/>
      </w:pPr>
      <w:r w:rsidRPr="004D035A">
        <w:rPr>
          <w:b/>
        </w:rPr>
        <w:t>MNO used</w:t>
      </w:r>
      <w:r w:rsidR="001122E0">
        <w:rPr>
          <w:b/>
        </w:rPr>
        <w:t xml:space="preserve">: </w:t>
      </w:r>
      <w:r w:rsidR="00D92917" w:rsidRPr="004D035A">
        <w:t>Telstra</w:t>
      </w:r>
    </w:p>
    <w:p w14:paraId="792B9A0B" w14:textId="5CF007D9" w:rsidR="003507B0" w:rsidRPr="004D035A" w:rsidRDefault="00AD2EF1" w:rsidP="003507B0">
      <w:pPr>
        <w:spacing w:after="60"/>
        <w:ind w:left="720"/>
      </w:pPr>
      <w:r>
        <w:rPr>
          <w:b/>
        </w:rPr>
        <w:t>Network generation</w:t>
      </w:r>
      <w:r w:rsidR="001122E0">
        <w:rPr>
          <w:b/>
        </w:rPr>
        <w:t xml:space="preserve">: </w:t>
      </w:r>
      <w:r w:rsidR="00D92917" w:rsidRPr="004D035A">
        <w:t>3G</w:t>
      </w:r>
    </w:p>
    <w:p w14:paraId="18C18DC9" w14:textId="1F9D617C" w:rsidR="00DE71A6" w:rsidRPr="004D035A" w:rsidRDefault="00DE71A6" w:rsidP="003507B0">
      <w:pPr>
        <w:spacing w:after="60"/>
        <w:ind w:left="720"/>
      </w:pPr>
      <w:r w:rsidRPr="004D035A">
        <w:rPr>
          <w:b/>
        </w:rPr>
        <w:t>Special Notes</w:t>
      </w:r>
      <w:r w:rsidR="001122E0">
        <w:rPr>
          <w:b/>
        </w:rPr>
        <w:t xml:space="preserve">: </w:t>
      </w:r>
      <w:r w:rsidRPr="004D035A">
        <w:t>Website still shows Mobile plan offer categories but then redirects visitors to the fixed-line phone services instead.</w:t>
      </w:r>
    </w:p>
    <w:p w14:paraId="5469202D" w14:textId="77777777" w:rsidR="003507B0" w:rsidRPr="004D035A" w:rsidRDefault="003507B0" w:rsidP="003507B0"/>
    <w:p w14:paraId="6004351D" w14:textId="77777777" w:rsidR="003507B0" w:rsidRPr="004D035A" w:rsidRDefault="003507B0" w:rsidP="003507B0">
      <w:r w:rsidRPr="004D035A">
        <w:rPr>
          <w:b/>
        </w:rPr>
        <w:t>Mobile Plan Offerings – Basic Information</w:t>
      </w:r>
      <w:r w:rsidRPr="004D035A">
        <w:t xml:space="preserve"> (as of 30th June 2015)</w:t>
      </w:r>
    </w:p>
    <w:tbl>
      <w:tblPr>
        <w:tblStyle w:val="GridTable4-Accent11"/>
        <w:tblW w:w="0" w:type="auto"/>
        <w:tblInd w:w="-549" w:type="dxa"/>
        <w:tblLook w:val="04A0" w:firstRow="1" w:lastRow="0" w:firstColumn="1" w:lastColumn="0" w:noHBand="0" w:noVBand="1"/>
      </w:tblPr>
      <w:tblGrid>
        <w:gridCol w:w="1489"/>
        <w:gridCol w:w="811"/>
        <w:gridCol w:w="894"/>
        <w:gridCol w:w="1097"/>
        <w:gridCol w:w="1095"/>
        <w:gridCol w:w="971"/>
        <w:gridCol w:w="2120"/>
      </w:tblGrid>
      <w:tr w:rsidR="003507B0" w:rsidRPr="004D035A" w14:paraId="51E9CCE6" w14:textId="77777777" w:rsidTr="008159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9" w:type="dxa"/>
          </w:tcPr>
          <w:p w14:paraId="1C76806A" w14:textId="77777777" w:rsidR="003507B0" w:rsidRPr="004D035A" w:rsidRDefault="003507B0" w:rsidP="002F3DC7">
            <w:pPr>
              <w:spacing w:after="0" w:line="240" w:lineRule="auto"/>
              <w:jc w:val="center"/>
              <w:rPr>
                <w:b w:val="0"/>
                <w:sz w:val="20"/>
              </w:rPr>
            </w:pPr>
            <w:r w:rsidRPr="004D035A">
              <w:rPr>
                <w:b w:val="0"/>
                <w:sz w:val="20"/>
              </w:rPr>
              <w:t>Offer Name</w:t>
            </w:r>
          </w:p>
        </w:tc>
        <w:tc>
          <w:tcPr>
            <w:tcW w:w="811" w:type="dxa"/>
          </w:tcPr>
          <w:p w14:paraId="0929250C" w14:textId="77777777" w:rsidR="003507B0" w:rsidRPr="004D035A" w:rsidRDefault="003507B0" w:rsidP="002F3DC7">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Type</w:t>
            </w:r>
          </w:p>
        </w:tc>
        <w:tc>
          <w:tcPr>
            <w:tcW w:w="894" w:type="dxa"/>
          </w:tcPr>
          <w:p w14:paraId="0A7EFC3A" w14:textId="77777777" w:rsidR="003507B0" w:rsidRPr="004D035A" w:rsidRDefault="003507B0" w:rsidP="002F3DC7">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Price</w:t>
            </w:r>
            <w:r w:rsidRPr="004D035A">
              <w:rPr>
                <w:b w:val="0"/>
                <w:sz w:val="20"/>
              </w:rPr>
              <w:br/>
              <w:t>(AUD)</w:t>
            </w:r>
          </w:p>
        </w:tc>
        <w:tc>
          <w:tcPr>
            <w:tcW w:w="1097" w:type="dxa"/>
          </w:tcPr>
          <w:p w14:paraId="449EFFC2" w14:textId="77777777" w:rsidR="003507B0" w:rsidRPr="004D035A" w:rsidRDefault="003507B0" w:rsidP="002F3DC7">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Call Value</w:t>
            </w:r>
          </w:p>
        </w:tc>
        <w:tc>
          <w:tcPr>
            <w:tcW w:w="1095" w:type="dxa"/>
          </w:tcPr>
          <w:p w14:paraId="22C68248" w14:textId="77777777" w:rsidR="003507B0" w:rsidRPr="004D035A" w:rsidRDefault="003507B0" w:rsidP="002F3DC7">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Included Data </w:t>
            </w:r>
            <w:r w:rsidRPr="004D035A">
              <w:rPr>
                <w:b w:val="0"/>
                <w:sz w:val="20"/>
              </w:rPr>
              <w:br/>
              <w:t>(MB)</w:t>
            </w:r>
          </w:p>
        </w:tc>
        <w:tc>
          <w:tcPr>
            <w:tcW w:w="971" w:type="dxa"/>
          </w:tcPr>
          <w:p w14:paraId="3480BE9A" w14:textId="77777777" w:rsidR="003507B0" w:rsidRPr="004D035A" w:rsidRDefault="003507B0" w:rsidP="002F3DC7">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Excess Data Charges (Quoted)</w:t>
            </w:r>
          </w:p>
        </w:tc>
        <w:tc>
          <w:tcPr>
            <w:tcW w:w="2120" w:type="dxa"/>
          </w:tcPr>
          <w:p w14:paraId="4A1CE77F" w14:textId="77777777" w:rsidR="003507B0" w:rsidRPr="004D035A" w:rsidRDefault="003507B0" w:rsidP="002F3DC7">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Excess Data Charges </w:t>
            </w:r>
            <w:r w:rsidRPr="004D035A">
              <w:rPr>
                <w:b w:val="0"/>
                <w:sz w:val="20"/>
              </w:rPr>
              <w:br/>
              <w:t>(Calculated)</w:t>
            </w:r>
          </w:p>
        </w:tc>
      </w:tr>
      <w:tr w:rsidR="00D92917" w:rsidRPr="004D035A" w14:paraId="174C656F" w14:textId="77777777" w:rsidTr="00815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7" w:type="dxa"/>
            <w:gridSpan w:val="7"/>
          </w:tcPr>
          <w:p w14:paraId="116684A0" w14:textId="77777777" w:rsidR="00F07603" w:rsidRPr="004D035A" w:rsidRDefault="00F07603" w:rsidP="00D92917">
            <w:pPr>
              <w:spacing w:after="0"/>
              <w:jc w:val="center"/>
              <w:rPr>
                <w:sz w:val="20"/>
              </w:rPr>
            </w:pPr>
          </w:p>
          <w:p w14:paraId="24FAA546" w14:textId="77777777" w:rsidR="00D92917" w:rsidRPr="004D035A" w:rsidRDefault="00D92917" w:rsidP="00D92917">
            <w:pPr>
              <w:spacing w:after="0"/>
              <w:jc w:val="center"/>
              <w:rPr>
                <w:sz w:val="20"/>
              </w:rPr>
            </w:pPr>
            <w:r w:rsidRPr="004D035A">
              <w:rPr>
                <w:sz w:val="20"/>
              </w:rPr>
              <w:t>No longer publicly offering mobile phone services</w:t>
            </w:r>
          </w:p>
          <w:p w14:paraId="3EA33C48" w14:textId="77777777" w:rsidR="00F07603" w:rsidRPr="004D035A" w:rsidRDefault="00F07603" w:rsidP="00D92917">
            <w:pPr>
              <w:spacing w:after="0"/>
              <w:jc w:val="center"/>
              <w:rPr>
                <w:sz w:val="20"/>
              </w:rPr>
            </w:pPr>
          </w:p>
        </w:tc>
      </w:tr>
    </w:tbl>
    <w:p w14:paraId="68DC0D8B" w14:textId="77777777" w:rsidR="003507B0" w:rsidRPr="004D035A" w:rsidRDefault="003507B0" w:rsidP="003507B0"/>
    <w:p w14:paraId="0F5E0E6D" w14:textId="7C5C3759" w:rsidR="003507B0" w:rsidRPr="004D035A" w:rsidRDefault="003507B0" w:rsidP="00022859">
      <w:pPr>
        <w:keepNext/>
      </w:pPr>
      <w:r w:rsidRPr="004D035A">
        <w:rPr>
          <w:b/>
        </w:rPr>
        <w:t xml:space="preserve">Mobile Plan Offerings – </w:t>
      </w:r>
      <w:r w:rsidR="00467B81">
        <w:rPr>
          <w:b/>
        </w:rPr>
        <w:t xml:space="preserve">Standardised Cost Information </w:t>
      </w:r>
      <w:r w:rsidRPr="004D035A">
        <w:t>(as of 30th June 2015)</w:t>
      </w:r>
    </w:p>
    <w:tbl>
      <w:tblPr>
        <w:tblStyle w:val="GridTable4-Accent11"/>
        <w:tblW w:w="0" w:type="auto"/>
        <w:tblLook w:val="04A0" w:firstRow="1" w:lastRow="0" w:firstColumn="1" w:lastColumn="0" w:noHBand="0" w:noVBand="1"/>
      </w:tblPr>
      <w:tblGrid>
        <w:gridCol w:w="1271"/>
        <w:gridCol w:w="1962"/>
        <w:gridCol w:w="1882"/>
        <w:gridCol w:w="1882"/>
        <w:gridCol w:w="1882"/>
      </w:tblGrid>
      <w:tr w:rsidR="003507B0" w:rsidRPr="004D035A" w14:paraId="0C4856A8"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65C121D" w14:textId="77777777" w:rsidR="003507B0" w:rsidRPr="004D035A" w:rsidRDefault="003507B0" w:rsidP="00022859">
            <w:pPr>
              <w:keepNext/>
              <w:spacing w:after="0"/>
              <w:jc w:val="center"/>
              <w:rPr>
                <w:b w:val="0"/>
                <w:sz w:val="20"/>
              </w:rPr>
            </w:pPr>
            <w:r w:rsidRPr="004D035A">
              <w:rPr>
                <w:b w:val="0"/>
                <w:sz w:val="20"/>
              </w:rPr>
              <w:t>Service Name</w:t>
            </w:r>
          </w:p>
        </w:tc>
        <w:tc>
          <w:tcPr>
            <w:tcW w:w="1962" w:type="dxa"/>
          </w:tcPr>
          <w:p w14:paraId="352FA3F3" w14:textId="77777777" w:rsidR="003507B0" w:rsidRPr="004D035A" w:rsidRDefault="003507B0" w:rsidP="00022859">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make</w:t>
            </w:r>
            <w:r w:rsidRPr="004D035A">
              <w:rPr>
                <w:b w:val="0"/>
                <w:sz w:val="20"/>
              </w:rPr>
              <w:br/>
              <w:t>2 minute Standard National Mobile Call</w:t>
            </w:r>
          </w:p>
        </w:tc>
        <w:tc>
          <w:tcPr>
            <w:tcW w:w="1882" w:type="dxa"/>
          </w:tcPr>
          <w:p w14:paraId="7FB16AB4" w14:textId="77777777" w:rsidR="003507B0" w:rsidRPr="004D035A" w:rsidRDefault="003507B0" w:rsidP="00022859">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send a Standard National Mobile SMS</w:t>
            </w:r>
          </w:p>
        </w:tc>
        <w:tc>
          <w:tcPr>
            <w:tcW w:w="1882" w:type="dxa"/>
          </w:tcPr>
          <w:p w14:paraId="54577BE4" w14:textId="77777777" w:rsidR="003507B0" w:rsidRPr="004D035A" w:rsidRDefault="003507B0" w:rsidP="00022859">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of using one megabyte of data within Australia</w:t>
            </w:r>
          </w:p>
        </w:tc>
        <w:tc>
          <w:tcPr>
            <w:tcW w:w="1882" w:type="dxa"/>
          </w:tcPr>
          <w:p w14:paraId="3B38C773" w14:textId="77777777" w:rsidR="003507B0" w:rsidRPr="004D035A" w:rsidRDefault="003507B0" w:rsidP="00022859">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Number of 2 min Standard National Mobile Calls possible from included value</w:t>
            </w:r>
          </w:p>
        </w:tc>
      </w:tr>
      <w:tr w:rsidR="00D92917" w:rsidRPr="004D035A" w14:paraId="077ADD9E"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9" w:type="dxa"/>
            <w:gridSpan w:val="5"/>
          </w:tcPr>
          <w:p w14:paraId="4E311045" w14:textId="77777777" w:rsidR="00F07603" w:rsidRPr="004D035A" w:rsidRDefault="00F07603" w:rsidP="00D92917">
            <w:pPr>
              <w:spacing w:after="0"/>
              <w:jc w:val="center"/>
              <w:rPr>
                <w:sz w:val="20"/>
              </w:rPr>
            </w:pPr>
          </w:p>
          <w:p w14:paraId="4B4A0B78" w14:textId="77777777" w:rsidR="00D92917" w:rsidRPr="004D035A" w:rsidRDefault="00D92917" w:rsidP="00D92917">
            <w:pPr>
              <w:spacing w:after="0"/>
              <w:jc w:val="center"/>
              <w:rPr>
                <w:sz w:val="20"/>
              </w:rPr>
            </w:pPr>
            <w:r w:rsidRPr="004D035A">
              <w:rPr>
                <w:sz w:val="20"/>
              </w:rPr>
              <w:t>No longer publicly offering mobile phone services</w:t>
            </w:r>
          </w:p>
          <w:p w14:paraId="72A6E3B7" w14:textId="77777777" w:rsidR="00F07603" w:rsidRPr="004D035A" w:rsidRDefault="00F07603" w:rsidP="00D92917">
            <w:pPr>
              <w:spacing w:after="0"/>
              <w:jc w:val="center"/>
              <w:rPr>
                <w:sz w:val="20"/>
              </w:rPr>
            </w:pPr>
          </w:p>
        </w:tc>
      </w:tr>
    </w:tbl>
    <w:p w14:paraId="0F94ACE0" w14:textId="77777777" w:rsidR="003507B0" w:rsidRPr="004D035A" w:rsidRDefault="003507B0" w:rsidP="003507B0"/>
    <w:p w14:paraId="55B8C2DF" w14:textId="77777777" w:rsidR="003507B0" w:rsidRPr="004D035A" w:rsidRDefault="003507B0" w:rsidP="003507B0">
      <w:r w:rsidRPr="004D035A">
        <w:rPr>
          <w:b/>
        </w:rPr>
        <w:t xml:space="preserve">Mobile Plan Offerings – Included Value &amp; Excess Cost Comparison </w:t>
      </w:r>
      <w:r w:rsidRPr="004D035A">
        <w:t>(as of 30th June 2015)</w:t>
      </w:r>
    </w:p>
    <w:tbl>
      <w:tblPr>
        <w:tblStyle w:val="GridTable4-Accent11"/>
        <w:tblW w:w="0" w:type="auto"/>
        <w:tblLook w:val="04A0" w:firstRow="1" w:lastRow="0" w:firstColumn="1" w:lastColumn="0" w:noHBand="0" w:noVBand="1"/>
      </w:tblPr>
      <w:tblGrid>
        <w:gridCol w:w="3119"/>
        <w:gridCol w:w="1962"/>
        <w:gridCol w:w="1882"/>
        <w:gridCol w:w="1882"/>
      </w:tblGrid>
      <w:tr w:rsidR="003507B0" w:rsidRPr="004D035A" w14:paraId="77FBA54C"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2C18D960" w14:textId="77777777" w:rsidR="003507B0" w:rsidRPr="004D035A" w:rsidRDefault="003507B0" w:rsidP="002F3DC7">
            <w:pPr>
              <w:spacing w:after="0"/>
              <w:jc w:val="center"/>
              <w:rPr>
                <w:b w:val="0"/>
                <w:sz w:val="20"/>
              </w:rPr>
            </w:pPr>
            <w:r w:rsidRPr="004D035A">
              <w:rPr>
                <w:b w:val="0"/>
                <w:sz w:val="20"/>
              </w:rPr>
              <w:t>Service Name</w:t>
            </w:r>
          </w:p>
        </w:tc>
        <w:tc>
          <w:tcPr>
            <w:tcW w:w="1962" w:type="dxa"/>
          </w:tcPr>
          <w:p w14:paraId="50581516" w14:textId="77777777" w:rsidR="003507B0" w:rsidRPr="004D035A" w:rsidRDefault="003507B0" w:rsidP="002F3DC7">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value per minute Standard National Mobile Call rate</w:t>
            </w:r>
          </w:p>
        </w:tc>
        <w:tc>
          <w:tcPr>
            <w:tcW w:w="1882" w:type="dxa"/>
          </w:tcPr>
          <w:p w14:paraId="5E2DC555" w14:textId="77777777" w:rsidR="003507B0" w:rsidRPr="004D035A" w:rsidRDefault="003507B0" w:rsidP="002F3DC7">
            <w:pPr>
              <w:spacing w:after="0"/>
              <w:jc w:val="center"/>
              <w:cnfStyle w:val="100000000000" w:firstRow="1" w:lastRow="0" w:firstColumn="0" w:lastColumn="0" w:oddVBand="0" w:evenVBand="0" w:oddHBand="0" w:evenHBand="0" w:firstRowFirstColumn="0" w:firstRowLastColumn="0" w:lastRowFirstColumn="0" w:lastRowLastColumn="0"/>
              <w:rPr>
                <w:sz w:val="20"/>
              </w:rPr>
            </w:pPr>
            <w:r w:rsidRPr="004D035A">
              <w:rPr>
                <w:b w:val="0"/>
                <w:sz w:val="20"/>
              </w:rPr>
              <w:t>Excess per minute Standard National Mobile Call rate</w:t>
            </w:r>
          </w:p>
        </w:tc>
        <w:tc>
          <w:tcPr>
            <w:tcW w:w="1882" w:type="dxa"/>
          </w:tcPr>
          <w:p w14:paraId="1CF82DA4" w14:textId="77777777" w:rsidR="003507B0" w:rsidRPr="004D035A" w:rsidRDefault="003507B0" w:rsidP="002F3DC7">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increase</w:t>
            </w:r>
          </w:p>
        </w:tc>
      </w:tr>
      <w:tr w:rsidR="00D92917" w:rsidRPr="004D035A" w14:paraId="7AE27FF4"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45" w:type="dxa"/>
            <w:gridSpan w:val="4"/>
          </w:tcPr>
          <w:p w14:paraId="0C0141B5" w14:textId="77777777" w:rsidR="00F07603" w:rsidRPr="004D035A" w:rsidRDefault="00F07603" w:rsidP="00D92917">
            <w:pPr>
              <w:spacing w:after="0"/>
              <w:jc w:val="center"/>
              <w:rPr>
                <w:sz w:val="20"/>
              </w:rPr>
            </w:pPr>
          </w:p>
          <w:p w14:paraId="27428237" w14:textId="77777777" w:rsidR="00D92917" w:rsidRPr="004D035A" w:rsidRDefault="00D92917" w:rsidP="00D92917">
            <w:pPr>
              <w:spacing w:after="0"/>
              <w:jc w:val="center"/>
              <w:rPr>
                <w:sz w:val="20"/>
              </w:rPr>
            </w:pPr>
            <w:r w:rsidRPr="004D035A">
              <w:rPr>
                <w:sz w:val="20"/>
              </w:rPr>
              <w:t>No longer publicly offering mobile phone services</w:t>
            </w:r>
          </w:p>
          <w:p w14:paraId="3D8A3A11" w14:textId="77777777" w:rsidR="00F07603" w:rsidRPr="004D035A" w:rsidRDefault="00F07603" w:rsidP="00D92917">
            <w:pPr>
              <w:spacing w:after="0"/>
              <w:jc w:val="center"/>
              <w:rPr>
                <w:sz w:val="20"/>
              </w:rPr>
            </w:pPr>
          </w:p>
        </w:tc>
      </w:tr>
    </w:tbl>
    <w:p w14:paraId="7756B6EA" w14:textId="77777777" w:rsidR="009B4EA9" w:rsidRDefault="009B4EA9">
      <w:pPr>
        <w:spacing w:after="0" w:line="240" w:lineRule="auto"/>
        <w:rPr>
          <w:b/>
          <w:bCs/>
          <w:color w:val="365F91"/>
          <w:spacing w:val="10"/>
          <w:sz w:val="32"/>
          <w:szCs w:val="32"/>
          <w:lang w:val="en-US"/>
        </w:rPr>
      </w:pPr>
      <w:r>
        <w:br w:type="page"/>
      </w:r>
    </w:p>
    <w:p w14:paraId="2341E92C" w14:textId="1107E7DD" w:rsidR="003507B0" w:rsidRPr="004D035A" w:rsidRDefault="00120D81" w:rsidP="00B631F6">
      <w:pPr>
        <w:pStyle w:val="Heading2"/>
      </w:pPr>
      <w:bookmarkStart w:id="220" w:name="_Toc441144469"/>
      <w:r w:rsidRPr="004D035A">
        <w:lastRenderedPageBreak/>
        <w:t>U</w:t>
      </w:r>
      <w:r w:rsidR="003507B0" w:rsidRPr="004D035A">
        <w:t>ntimed</w:t>
      </w:r>
      <w:r>
        <w:t xml:space="preserve"> M</w:t>
      </w:r>
      <w:r w:rsidR="003507B0" w:rsidRPr="004D035A">
        <w:t>obiles</w:t>
      </w:r>
      <w:bookmarkEnd w:id="220"/>
    </w:p>
    <w:p w14:paraId="329B1314" w14:textId="77777777" w:rsidR="003507B0" w:rsidRPr="004D035A" w:rsidRDefault="003507B0" w:rsidP="003507B0">
      <w:pPr>
        <w:rPr>
          <w:b/>
        </w:rPr>
      </w:pPr>
      <w:r w:rsidRPr="004D035A">
        <w:rPr>
          <w:b/>
        </w:rPr>
        <w:t>Company Details</w:t>
      </w:r>
    </w:p>
    <w:p w14:paraId="0237B4CB" w14:textId="04BE1B0C" w:rsidR="00085248" w:rsidRPr="004D035A" w:rsidRDefault="00085248" w:rsidP="00085248">
      <w:pPr>
        <w:spacing w:after="60"/>
        <w:ind w:left="720"/>
      </w:pPr>
      <w:r w:rsidRPr="004D035A">
        <w:rPr>
          <w:b/>
        </w:rPr>
        <w:t>Entity name</w:t>
      </w:r>
      <w:r w:rsidR="001122E0">
        <w:rPr>
          <w:b/>
        </w:rPr>
        <w:t xml:space="preserve">: </w:t>
      </w:r>
      <w:r w:rsidRPr="004D035A">
        <w:rPr>
          <w:noProof/>
        </w:rPr>
        <w:t>UNTIMEDMOBILES.COM.AU PTY LTD</w:t>
      </w:r>
    </w:p>
    <w:p w14:paraId="2E1F9103" w14:textId="4CD6AC6D" w:rsidR="00085248" w:rsidRPr="004D035A" w:rsidRDefault="00085248" w:rsidP="00085248">
      <w:pPr>
        <w:spacing w:after="60"/>
        <w:ind w:left="720"/>
      </w:pPr>
      <w:r w:rsidRPr="004D035A">
        <w:rPr>
          <w:b/>
        </w:rPr>
        <w:t>ACN</w:t>
      </w:r>
      <w:r w:rsidR="001122E0">
        <w:rPr>
          <w:b/>
        </w:rPr>
        <w:t xml:space="preserve">: </w:t>
      </w:r>
      <w:r w:rsidRPr="004D035A">
        <w:rPr>
          <w:noProof/>
        </w:rPr>
        <w:t>168 435 256</w:t>
      </w:r>
    </w:p>
    <w:p w14:paraId="0C0ADB97" w14:textId="6DF5E7F8" w:rsidR="00085248" w:rsidRPr="004D035A" w:rsidRDefault="00085248" w:rsidP="00085248">
      <w:pPr>
        <w:spacing w:after="60"/>
        <w:ind w:left="720"/>
      </w:pPr>
      <w:r w:rsidRPr="004D035A">
        <w:rPr>
          <w:b/>
        </w:rPr>
        <w:t>ABN</w:t>
      </w:r>
      <w:r w:rsidR="001122E0">
        <w:rPr>
          <w:b/>
        </w:rPr>
        <w:t xml:space="preserve">: </w:t>
      </w:r>
      <w:r w:rsidRPr="004D035A">
        <w:rPr>
          <w:noProof/>
        </w:rPr>
        <w:t>92168435256</w:t>
      </w:r>
    </w:p>
    <w:p w14:paraId="1796DC84" w14:textId="29E5ADE0" w:rsidR="00085248" w:rsidRPr="004D035A" w:rsidRDefault="00085248" w:rsidP="00085248">
      <w:pPr>
        <w:spacing w:after="60"/>
        <w:ind w:left="720"/>
      </w:pPr>
      <w:r w:rsidRPr="004D035A">
        <w:rPr>
          <w:b/>
        </w:rPr>
        <w:t>Registered in</w:t>
      </w:r>
      <w:r w:rsidR="001122E0">
        <w:rPr>
          <w:b/>
        </w:rPr>
        <w:t xml:space="preserve">: </w:t>
      </w:r>
      <w:r w:rsidRPr="004D035A">
        <w:rPr>
          <w:noProof/>
        </w:rPr>
        <w:t>Victoria</w:t>
      </w:r>
    </w:p>
    <w:p w14:paraId="11967153" w14:textId="6B4C4470" w:rsidR="00085248" w:rsidRPr="004D035A" w:rsidRDefault="00AD2EF1" w:rsidP="00085248">
      <w:pPr>
        <w:spacing w:after="60"/>
        <w:ind w:left="720"/>
      </w:pPr>
      <w:r>
        <w:rPr>
          <w:b/>
        </w:rPr>
        <w:t>Registration date</w:t>
      </w:r>
      <w:r w:rsidR="001122E0">
        <w:rPr>
          <w:b/>
        </w:rPr>
        <w:t xml:space="preserve">: </w:t>
      </w:r>
      <w:r w:rsidR="00085248" w:rsidRPr="004D035A">
        <w:t xml:space="preserve"> </w:t>
      </w:r>
      <w:r w:rsidR="00085248" w:rsidRPr="004D035A">
        <w:rPr>
          <w:noProof/>
        </w:rPr>
        <w:t>3/7/2014</w:t>
      </w:r>
    </w:p>
    <w:p w14:paraId="53862790" w14:textId="25EEF4CE" w:rsidR="00085248" w:rsidRPr="004D035A" w:rsidRDefault="00AD2EF1" w:rsidP="00085248">
      <w:pPr>
        <w:spacing w:after="60"/>
        <w:ind w:left="720"/>
      </w:pPr>
      <w:r>
        <w:rPr>
          <w:b/>
        </w:rPr>
        <w:t>Previous company name</w:t>
      </w:r>
      <w:r w:rsidR="001122E0">
        <w:rPr>
          <w:b/>
        </w:rPr>
        <w:t xml:space="preserve">: </w:t>
      </w:r>
    </w:p>
    <w:p w14:paraId="5CA891CF" w14:textId="35931099" w:rsidR="00085248" w:rsidRPr="004D035A" w:rsidRDefault="00AD2EF1" w:rsidP="00085248">
      <w:pPr>
        <w:spacing w:after="60"/>
        <w:ind w:left="720"/>
      </w:pPr>
      <w:r>
        <w:rPr>
          <w:b/>
        </w:rPr>
        <w:t>Company type</w:t>
      </w:r>
      <w:r w:rsidR="001122E0">
        <w:rPr>
          <w:b/>
        </w:rPr>
        <w:t xml:space="preserve">: </w:t>
      </w:r>
      <w:r w:rsidR="00085248" w:rsidRPr="004D035A">
        <w:rPr>
          <w:noProof/>
        </w:rPr>
        <w:t>Australian Proprietary Company</w:t>
      </w:r>
    </w:p>
    <w:p w14:paraId="49EE8B83" w14:textId="5A247973" w:rsidR="00085248" w:rsidRPr="004D035A" w:rsidRDefault="00AD2EF1" w:rsidP="00085248">
      <w:pPr>
        <w:spacing w:after="60"/>
        <w:ind w:left="720"/>
      </w:pPr>
      <w:r>
        <w:rPr>
          <w:b/>
        </w:rPr>
        <w:t>Current registered address</w:t>
      </w:r>
      <w:r w:rsidR="001122E0">
        <w:rPr>
          <w:b/>
        </w:rPr>
        <w:t xml:space="preserve">: </w:t>
      </w:r>
      <w:r w:rsidR="00085248" w:rsidRPr="004D035A">
        <w:rPr>
          <w:noProof/>
        </w:rPr>
        <w:t>KSR PARTNERS PTY LTD, Level 2, 971-977 Burke Road, CAMBERWELL VIC 3124</w:t>
      </w:r>
    </w:p>
    <w:p w14:paraId="5F6B0E35" w14:textId="66DA848F" w:rsidR="00085248" w:rsidRPr="004D035A" w:rsidRDefault="00AD2EF1" w:rsidP="00085248">
      <w:pPr>
        <w:spacing w:after="60"/>
        <w:ind w:left="720"/>
      </w:pPr>
      <w:r>
        <w:rPr>
          <w:b/>
        </w:rPr>
        <w:t>Parent/holding company</w:t>
      </w:r>
      <w:r w:rsidR="001122E0">
        <w:rPr>
          <w:b/>
        </w:rPr>
        <w:t xml:space="preserve">: </w:t>
      </w:r>
    </w:p>
    <w:p w14:paraId="290CFD7E" w14:textId="234A6B37" w:rsidR="00085248" w:rsidRPr="004D035A" w:rsidRDefault="00AD2EF1" w:rsidP="00085248">
      <w:pPr>
        <w:spacing w:after="60"/>
        <w:ind w:left="720"/>
      </w:pPr>
      <w:r>
        <w:rPr>
          <w:b/>
        </w:rPr>
        <w:t>Director name(s)</w:t>
      </w:r>
      <w:r w:rsidR="001122E0">
        <w:rPr>
          <w:b/>
        </w:rPr>
        <w:t xml:space="preserve">: </w:t>
      </w:r>
      <w:r w:rsidR="00C44E28" w:rsidRPr="004D035A">
        <w:rPr>
          <w:noProof/>
        </w:rPr>
        <w:t>Geoffrey John Craig</w:t>
      </w:r>
      <w:r w:rsidR="00C44E28" w:rsidRPr="004D035A">
        <w:t xml:space="preserve"> </w:t>
      </w:r>
    </w:p>
    <w:p w14:paraId="72659660" w14:textId="118E2D95" w:rsidR="00085248" w:rsidRPr="004D035A" w:rsidRDefault="00AD2EF1" w:rsidP="00085248">
      <w:pPr>
        <w:spacing w:after="60"/>
        <w:ind w:left="720"/>
      </w:pPr>
      <w:r>
        <w:rPr>
          <w:b/>
        </w:rPr>
        <w:t>Share class</w:t>
      </w:r>
      <w:r w:rsidR="001122E0">
        <w:rPr>
          <w:b/>
        </w:rPr>
        <w:t xml:space="preserve">: </w:t>
      </w:r>
      <w:r w:rsidR="00085248" w:rsidRPr="004D035A">
        <w:rPr>
          <w:noProof/>
        </w:rPr>
        <w:t>ORD</w:t>
      </w:r>
    </w:p>
    <w:p w14:paraId="3E46C548" w14:textId="7F42EF23" w:rsidR="00085248" w:rsidRPr="004D035A" w:rsidRDefault="00AD2EF1" w:rsidP="00085248">
      <w:pPr>
        <w:spacing w:after="60"/>
        <w:ind w:left="720"/>
      </w:pPr>
      <w:r>
        <w:rPr>
          <w:b/>
        </w:rPr>
        <w:t>Shares issued</w:t>
      </w:r>
      <w:r w:rsidR="001122E0">
        <w:rPr>
          <w:b/>
        </w:rPr>
        <w:t xml:space="preserve">: </w:t>
      </w:r>
      <w:r w:rsidR="00085248" w:rsidRPr="004D035A">
        <w:rPr>
          <w:noProof/>
        </w:rPr>
        <w:t>12</w:t>
      </w:r>
    </w:p>
    <w:p w14:paraId="3C0B1DEB" w14:textId="4D3613D8" w:rsidR="00085248" w:rsidRPr="004D035A" w:rsidRDefault="00085248" w:rsidP="00085248">
      <w:pPr>
        <w:spacing w:after="60"/>
        <w:ind w:left="720"/>
      </w:pPr>
      <w:r w:rsidRPr="004D035A">
        <w:rPr>
          <w:b/>
        </w:rPr>
        <w:t>Website address</w:t>
      </w:r>
      <w:r w:rsidR="001122E0">
        <w:rPr>
          <w:b/>
        </w:rPr>
        <w:t xml:space="preserve">: </w:t>
      </w:r>
      <w:r w:rsidR="006D00B7" w:rsidRPr="004D035A">
        <w:t>http://www.untimedmobiles.com.au/</w:t>
      </w:r>
    </w:p>
    <w:p w14:paraId="11879425" w14:textId="6A4080A2" w:rsidR="00085248" w:rsidRPr="004D035A" w:rsidRDefault="00085248" w:rsidP="00085248">
      <w:pPr>
        <w:spacing w:after="60"/>
        <w:ind w:left="720"/>
      </w:pPr>
      <w:r w:rsidRPr="004D035A">
        <w:rPr>
          <w:b/>
        </w:rPr>
        <w:t>Services offered</w:t>
      </w:r>
      <w:r w:rsidR="001122E0">
        <w:rPr>
          <w:b/>
        </w:rPr>
        <w:t xml:space="preserve">: </w:t>
      </w:r>
      <w:r w:rsidR="006D00B7" w:rsidRPr="004D035A">
        <w:t>Phone</w:t>
      </w:r>
    </w:p>
    <w:p w14:paraId="194B05C4" w14:textId="77777777" w:rsidR="003507B0" w:rsidRPr="004D035A" w:rsidRDefault="003507B0" w:rsidP="003507B0"/>
    <w:p w14:paraId="6E28FE20" w14:textId="77777777" w:rsidR="003507B0" w:rsidRPr="004D035A" w:rsidRDefault="003507B0" w:rsidP="003507B0">
      <w:pPr>
        <w:rPr>
          <w:b/>
        </w:rPr>
      </w:pPr>
      <w:r w:rsidRPr="004D035A">
        <w:rPr>
          <w:b/>
        </w:rPr>
        <w:t>Mobile Plan Offer Details</w:t>
      </w:r>
    </w:p>
    <w:p w14:paraId="35AA0E3B" w14:textId="0BB290FA" w:rsidR="003507B0" w:rsidRPr="004D035A" w:rsidRDefault="00AD2EF1" w:rsidP="003507B0">
      <w:pPr>
        <w:spacing w:after="60"/>
        <w:ind w:left="720"/>
      </w:pPr>
      <w:r>
        <w:rPr>
          <w:b/>
        </w:rPr>
        <w:t>Mobile plans offered (31st August 2014)</w:t>
      </w:r>
      <w:r w:rsidR="001122E0">
        <w:rPr>
          <w:b/>
        </w:rPr>
        <w:t xml:space="preserve">: </w:t>
      </w:r>
      <w:r w:rsidR="00775DB6" w:rsidRPr="004D035A">
        <w:t>not recorded</w:t>
      </w:r>
    </w:p>
    <w:p w14:paraId="57F0C9F8" w14:textId="0455641B" w:rsidR="003507B0" w:rsidRPr="004D035A" w:rsidRDefault="00AD2EF1" w:rsidP="003507B0">
      <w:pPr>
        <w:spacing w:after="60"/>
        <w:ind w:left="720"/>
      </w:pPr>
      <w:r>
        <w:rPr>
          <w:b/>
        </w:rPr>
        <w:t>Mobile plans offered (30th June 2015)</w:t>
      </w:r>
      <w:r w:rsidR="001122E0">
        <w:rPr>
          <w:b/>
        </w:rPr>
        <w:t xml:space="preserve">: </w:t>
      </w:r>
      <w:r w:rsidR="00775DB6" w:rsidRPr="004D035A">
        <w:t>3</w:t>
      </w:r>
    </w:p>
    <w:p w14:paraId="4B811572" w14:textId="64CC08C7" w:rsidR="003507B0" w:rsidRPr="004D035A" w:rsidRDefault="003507B0" w:rsidP="003507B0">
      <w:pPr>
        <w:spacing w:after="60"/>
        <w:ind w:left="720"/>
      </w:pPr>
      <w:r w:rsidRPr="004D035A">
        <w:rPr>
          <w:b/>
        </w:rPr>
        <w:t>MNO used</w:t>
      </w:r>
      <w:r w:rsidR="001122E0">
        <w:rPr>
          <w:b/>
        </w:rPr>
        <w:t xml:space="preserve">: </w:t>
      </w:r>
      <w:r w:rsidR="00775DB6" w:rsidRPr="004D035A">
        <w:t>Telstra</w:t>
      </w:r>
    </w:p>
    <w:p w14:paraId="322094E6" w14:textId="08C932FF" w:rsidR="003507B0" w:rsidRPr="004D035A" w:rsidRDefault="00AD2EF1" w:rsidP="003507B0">
      <w:pPr>
        <w:spacing w:after="60"/>
        <w:ind w:left="720"/>
      </w:pPr>
      <w:r>
        <w:rPr>
          <w:b/>
        </w:rPr>
        <w:t>Network generation</w:t>
      </w:r>
      <w:r w:rsidR="001122E0">
        <w:rPr>
          <w:b/>
        </w:rPr>
        <w:t xml:space="preserve">: </w:t>
      </w:r>
      <w:r w:rsidR="00775DB6" w:rsidRPr="004D035A">
        <w:t>3G</w:t>
      </w:r>
    </w:p>
    <w:p w14:paraId="26FD1745" w14:textId="77777777" w:rsidR="003507B0" w:rsidRPr="004D035A" w:rsidRDefault="003507B0" w:rsidP="003507B0"/>
    <w:p w14:paraId="56727221" w14:textId="77777777" w:rsidR="003507B0" w:rsidRPr="004D035A" w:rsidRDefault="003507B0" w:rsidP="003507B0">
      <w:r w:rsidRPr="004D035A">
        <w:rPr>
          <w:b/>
        </w:rPr>
        <w:t>Mobile Plan Offerings – Basic Information</w:t>
      </w:r>
      <w:r w:rsidRPr="004D035A">
        <w:t xml:space="preserve"> (as of 30th June 2015)</w:t>
      </w:r>
    </w:p>
    <w:tbl>
      <w:tblPr>
        <w:tblStyle w:val="GridTable4-Accent11"/>
        <w:tblW w:w="0" w:type="auto"/>
        <w:tblLayout w:type="fixed"/>
        <w:tblLook w:val="04A0" w:firstRow="1" w:lastRow="0" w:firstColumn="1" w:lastColumn="0" w:noHBand="0" w:noVBand="1"/>
      </w:tblPr>
      <w:tblGrid>
        <w:gridCol w:w="993"/>
        <w:gridCol w:w="1016"/>
        <w:gridCol w:w="894"/>
        <w:gridCol w:w="1097"/>
        <w:gridCol w:w="1095"/>
        <w:gridCol w:w="1846"/>
        <w:gridCol w:w="1985"/>
      </w:tblGrid>
      <w:tr w:rsidR="003507B0" w:rsidRPr="004D035A" w14:paraId="2DDE2809"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7F914170" w14:textId="77777777" w:rsidR="003507B0" w:rsidRPr="004D035A" w:rsidRDefault="003507B0" w:rsidP="0045206D">
            <w:pPr>
              <w:spacing w:after="0" w:line="240" w:lineRule="auto"/>
              <w:jc w:val="center"/>
              <w:rPr>
                <w:b w:val="0"/>
                <w:sz w:val="20"/>
              </w:rPr>
            </w:pPr>
            <w:r w:rsidRPr="004D035A">
              <w:rPr>
                <w:b w:val="0"/>
                <w:sz w:val="20"/>
              </w:rPr>
              <w:t>Offer Name</w:t>
            </w:r>
          </w:p>
        </w:tc>
        <w:tc>
          <w:tcPr>
            <w:tcW w:w="1016" w:type="dxa"/>
          </w:tcPr>
          <w:p w14:paraId="028863A5" w14:textId="77777777" w:rsidR="003507B0" w:rsidRPr="004D035A" w:rsidRDefault="003507B0" w:rsidP="0045206D">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Type</w:t>
            </w:r>
          </w:p>
        </w:tc>
        <w:tc>
          <w:tcPr>
            <w:tcW w:w="894" w:type="dxa"/>
          </w:tcPr>
          <w:p w14:paraId="45637174" w14:textId="77777777" w:rsidR="003507B0" w:rsidRPr="004D035A" w:rsidRDefault="003507B0" w:rsidP="0045206D">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Price</w:t>
            </w:r>
            <w:r w:rsidRPr="004D035A">
              <w:rPr>
                <w:b w:val="0"/>
                <w:sz w:val="20"/>
              </w:rPr>
              <w:br/>
              <w:t>(AUD)</w:t>
            </w:r>
          </w:p>
        </w:tc>
        <w:tc>
          <w:tcPr>
            <w:tcW w:w="1097" w:type="dxa"/>
          </w:tcPr>
          <w:p w14:paraId="1304580C" w14:textId="77777777" w:rsidR="003507B0" w:rsidRPr="004D035A" w:rsidRDefault="003507B0" w:rsidP="0045206D">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Call Value</w:t>
            </w:r>
          </w:p>
        </w:tc>
        <w:tc>
          <w:tcPr>
            <w:tcW w:w="1095" w:type="dxa"/>
          </w:tcPr>
          <w:p w14:paraId="28B273DE" w14:textId="77777777" w:rsidR="003507B0" w:rsidRPr="004D035A" w:rsidRDefault="003507B0" w:rsidP="0045206D">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Included Data </w:t>
            </w:r>
            <w:r w:rsidRPr="004D035A">
              <w:rPr>
                <w:b w:val="0"/>
                <w:sz w:val="20"/>
              </w:rPr>
              <w:br/>
              <w:t>(MB)</w:t>
            </w:r>
          </w:p>
        </w:tc>
        <w:tc>
          <w:tcPr>
            <w:tcW w:w="1846" w:type="dxa"/>
          </w:tcPr>
          <w:p w14:paraId="6113C544" w14:textId="77777777" w:rsidR="003507B0" w:rsidRPr="004D035A" w:rsidRDefault="003507B0" w:rsidP="0045206D">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Excess Data Charges (Quoted)</w:t>
            </w:r>
          </w:p>
        </w:tc>
        <w:tc>
          <w:tcPr>
            <w:tcW w:w="1985" w:type="dxa"/>
          </w:tcPr>
          <w:p w14:paraId="4E83B5B1" w14:textId="77777777" w:rsidR="003507B0" w:rsidRPr="004D035A" w:rsidRDefault="003507B0" w:rsidP="0045206D">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Excess Data Charges </w:t>
            </w:r>
            <w:r w:rsidRPr="004D035A">
              <w:rPr>
                <w:b w:val="0"/>
                <w:sz w:val="20"/>
              </w:rPr>
              <w:br/>
              <w:t>(Calculated)</w:t>
            </w:r>
          </w:p>
        </w:tc>
      </w:tr>
      <w:tr w:rsidR="006D00B7" w:rsidRPr="004D035A" w14:paraId="58E6E1AB"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3EB2A7DA" w14:textId="77777777" w:rsidR="006D00B7" w:rsidRPr="004D035A" w:rsidRDefault="006D00B7" w:rsidP="006D00B7">
            <w:pPr>
              <w:spacing w:after="0" w:line="240" w:lineRule="auto"/>
              <w:jc w:val="center"/>
              <w:rPr>
                <w:rFonts w:asciiTheme="minorHAnsi" w:hAnsiTheme="minorHAnsi" w:cs="Arial"/>
                <w:sz w:val="20"/>
                <w:lang w:eastAsia="zh-CN"/>
              </w:rPr>
            </w:pPr>
            <w:r w:rsidRPr="004D035A">
              <w:rPr>
                <w:rFonts w:asciiTheme="minorHAnsi" w:hAnsiTheme="minorHAnsi" w:cs="Arial"/>
                <w:sz w:val="20"/>
              </w:rPr>
              <w:t>25c plan</w:t>
            </w:r>
          </w:p>
        </w:tc>
        <w:tc>
          <w:tcPr>
            <w:tcW w:w="1016" w:type="dxa"/>
            <w:vMerge w:val="restart"/>
          </w:tcPr>
          <w:p w14:paraId="66DE3414" w14:textId="6425873D" w:rsidR="006D00B7" w:rsidRPr="004D035A" w:rsidRDefault="006D00B7" w:rsidP="006D00B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lang w:eastAsia="zh-CN"/>
              </w:rPr>
              <w:t xml:space="preserve">Month to Month </w:t>
            </w:r>
            <w:r w:rsidR="00F00DD9">
              <w:rPr>
                <w:rFonts w:asciiTheme="minorHAnsi" w:hAnsiTheme="minorHAnsi" w:cs="Arial"/>
                <w:sz w:val="20"/>
                <w:lang w:eastAsia="zh-CN"/>
              </w:rPr>
              <w:t>Post-paid</w:t>
            </w:r>
            <w:r w:rsidRPr="004D035A">
              <w:rPr>
                <w:rFonts w:asciiTheme="minorHAnsi" w:hAnsiTheme="minorHAnsi" w:cs="Arial"/>
                <w:sz w:val="20"/>
                <w:lang w:eastAsia="zh-CN"/>
              </w:rPr>
              <w:t xml:space="preserve"> SIM Only</w:t>
            </w:r>
          </w:p>
        </w:tc>
        <w:tc>
          <w:tcPr>
            <w:tcW w:w="894" w:type="dxa"/>
          </w:tcPr>
          <w:p w14:paraId="7580D3F4" w14:textId="77777777" w:rsidR="006D00B7" w:rsidRPr="004D035A" w:rsidRDefault="006D00B7" w:rsidP="006D00B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$15</w:t>
            </w:r>
          </w:p>
        </w:tc>
        <w:tc>
          <w:tcPr>
            <w:tcW w:w="1097" w:type="dxa"/>
          </w:tcPr>
          <w:p w14:paraId="6A503F09" w14:textId="77777777" w:rsidR="006D00B7" w:rsidRPr="004D035A" w:rsidRDefault="006D00B7" w:rsidP="006D00B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w:t>
            </w:r>
          </w:p>
        </w:tc>
        <w:tc>
          <w:tcPr>
            <w:tcW w:w="1095" w:type="dxa"/>
          </w:tcPr>
          <w:p w14:paraId="238F1ECD" w14:textId="77777777" w:rsidR="006D00B7" w:rsidRPr="004D035A" w:rsidRDefault="006D00B7" w:rsidP="006D00B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846" w:type="dxa"/>
          </w:tcPr>
          <w:p w14:paraId="449D72D8" w14:textId="77777777" w:rsidR="006D00B7" w:rsidRPr="004D035A" w:rsidRDefault="006D00B7" w:rsidP="006D00B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sz w:val="20"/>
              </w:rPr>
              <w:t>Requires data pack</w:t>
            </w:r>
          </w:p>
        </w:tc>
        <w:tc>
          <w:tcPr>
            <w:tcW w:w="1985" w:type="dxa"/>
          </w:tcPr>
          <w:p w14:paraId="674B902C" w14:textId="77777777" w:rsidR="006D00B7" w:rsidRPr="004D035A" w:rsidRDefault="006D00B7" w:rsidP="006D00B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sz w:val="20"/>
              </w:rPr>
              <w:t>Requires data pack</w:t>
            </w:r>
          </w:p>
        </w:tc>
      </w:tr>
      <w:tr w:rsidR="006D00B7" w:rsidRPr="004D035A" w14:paraId="5A8F9C17" w14:textId="77777777" w:rsidTr="00C22E41">
        <w:tc>
          <w:tcPr>
            <w:cnfStyle w:val="001000000000" w:firstRow="0" w:lastRow="0" w:firstColumn="1" w:lastColumn="0" w:oddVBand="0" w:evenVBand="0" w:oddHBand="0" w:evenHBand="0" w:firstRowFirstColumn="0" w:firstRowLastColumn="0" w:lastRowFirstColumn="0" w:lastRowLastColumn="0"/>
            <w:tcW w:w="993" w:type="dxa"/>
          </w:tcPr>
          <w:p w14:paraId="2C6C365D" w14:textId="77777777" w:rsidR="006D00B7" w:rsidRPr="004D035A" w:rsidRDefault="006D00B7" w:rsidP="006D00B7">
            <w:pPr>
              <w:spacing w:after="0"/>
              <w:jc w:val="center"/>
              <w:rPr>
                <w:rFonts w:asciiTheme="minorHAnsi" w:hAnsiTheme="minorHAnsi" w:cs="Arial"/>
                <w:sz w:val="20"/>
              </w:rPr>
            </w:pPr>
            <w:r w:rsidRPr="004D035A">
              <w:rPr>
                <w:rFonts w:asciiTheme="minorHAnsi" w:hAnsiTheme="minorHAnsi" w:cs="Arial"/>
                <w:sz w:val="20"/>
              </w:rPr>
              <w:t>35c plan</w:t>
            </w:r>
          </w:p>
        </w:tc>
        <w:tc>
          <w:tcPr>
            <w:tcW w:w="1016" w:type="dxa"/>
            <w:vMerge/>
          </w:tcPr>
          <w:p w14:paraId="4E6E4E13" w14:textId="77777777" w:rsidR="006D00B7" w:rsidRPr="004D035A" w:rsidRDefault="006D00B7" w:rsidP="006D00B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p>
        </w:tc>
        <w:tc>
          <w:tcPr>
            <w:tcW w:w="894" w:type="dxa"/>
          </w:tcPr>
          <w:p w14:paraId="78B602E5" w14:textId="77777777" w:rsidR="006D00B7" w:rsidRPr="004D035A" w:rsidRDefault="006D00B7" w:rsidP="006D00B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w:t>
            </w:r>
          </w:p>
        </w:tc>
        <w:tc>
          <w:tcPr>
            <w:tcW w:w="1097" w:type="dxa"/>
          </w:tcPr>
          <w:p w14:paraId="7999FCC8" w14:textId="77777777" w:rsidR="006D00B7" w:rsidRPr="004D035A" w:rsidRDefault="006D00B7" w:rsidP="006D00B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095" w:type="dxa"/>
          </w:tcPr>
          <w:p w14:paraId="23836C95" w14:textId="77777777" w:rsidR="006D00B7" w:rsidRPr="004D035A" w:rsidRDefault="006D00B7" w:rsidP="006D00B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846" w:type="dxa"/>
          </w:tcPr>
          <w:p w14:paraId="03E96793" w14:textId="77777777" w:rsidR="006D00B7" w:rsidRPr="004D035A" w:rsidRDefault="006D00B7" w:rsidP="006D00B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sz w:val="20"/>
              </w:rPr>
              <w:t>Requires data pack</w:t>
            </w:r>
          </w:p>
        </w:tc>
        <w:tc>
          <w:tcPr>
            <w:tcW w:w="1985" w:type="dxa"/>
          </w:tcPr>
          <w:p w14:paraId="2C3724E8" w14:textId="77777777" w:rsidR="006D00B7" w:rsidRPr="004D035A" w:rsidRDefault="006D00B7" w:rsidP="006D00B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sz w:val="20"/>
              </w:rPr>
              <w:t>Requires data pack</w:t>
            </w:r>
          </w:p>
        </w:tc>
      </w:tr>
      <w:tr w:rsidR="006D00B7" w:rsidRPr="004D035A" w14:paraId="53CB095C"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526406F4" w14:textId="77777777" w:rsidR="006D00B7" w:rsidRPr="004D035A" w:rsidRDefault="006D00B7" w:rsidP="006D00B7">
            <w:pPr>
              <w:spacing w:after="0"/>
              <w:jc w:val="center"/>
              <w:rPr>
                <w:rFonts w:asciiTheme="minorHAnsi" w:hAnsiTheme="minorHAnsi" w:cs="Arial"/>
                <w:sz w:val="20"/>
              </w:rPr>
            </w:pPr>
            <w:r w:rsidRPr="004D035A">
              <w:rPr>
                <w:rFonts w:asciiTheme="minorHAnsi" w:hAnsiTheme="minorHAnsi" w:cs="Arial"/>
                <w:sz w:val="20"/>
              </w:rPr>
              <w:t>55c plan</w:t>
            </w:r>
          </w:p>
        </w:tc>
        <w:tc>
          <w:tcPr>
            <w:tcW w:w="1016" w:type="dxa"/>
            <w:vMerge/>
          </w:tcPr>
          <w:p w14:paraId="626BAE5B" w14:textId="77777777" w:rsidR="006D00B7" w:rsidRPr="004D035A" w:rsidRDefault="006D00B7" w:rsidP="006D00B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p>
        </w:tc>
        <w:tc>
          <w:tcPr>
            <w:tcW w:w="894" w:type="dxa"/>
          </w:tcPr>
          <w:p w14:paraId="580CD297" w14:textId="77777777" w:rsidR="006D00B7" w:rsidRPr="004D035A" w:rsidRDefault="006D00B7" w:rsidP="006D00B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w:t>
            </w:r>
          </w:p>
        </w:tc>
        <w:tc>
          <w:tcPr>
            <w:tcW w:w="1097" w:type="dxa"/>
          </w:tcPr>
          <w:p w14:paraId="7EF7DC85" w14:textId="77777777" w:rsidR="006D00B7" w:rsidRPr="004D035A" w:rsidRDefault="006D00B7" w:rsidP="006D00B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095" w:type="dxa"/>
          </w:tcPr>
          <w:p w14:paraId="05D3C937" w14:textId="77777777" w:rsidR="006D00B7" w:rsidRPr="004D035A" w:rsidRDefault="006D00B7" w:rsidP="006D00B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846" w:type="dxa"/>
          </w:tcPr>
          <w:p w14:paraId="28DAEFDD" w14:textId="77777777" w:rsidR="006D00B7" w:rsidRPr="004D035A" w:rsidRDefault="006D00B7" w:rsidP="006D00B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sz w:val="20"/>
              </w:rPr>
              <w:t>Requires data pack</w:t>
            </w:r>
          </w:p>
        </w:tc>
        <w:tc>
          <w:tcPr>
            <w:tcW w:w="1985" w:type="dxa"/>
          </w:tcPr>
          <w:p w14:paraId="7230C38E" w14:textId="77777777" w:rsidR="006D00B7" w:rsidRPr="004D035A" w:rsidRDefault="006D00B7" w:rsidP="006D00B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sz w:val="20"/>
              </w:rPr>
              <w:t>Requires data pack</w:t>
            </w:r>
          </w:p>
        </w:tc>
      </w:tr>
    </w:tbl>
    <w:p w14:paraId="2F32E21E" w14:textId="77777777" w:rsidR="003507B0" w:rsidRPr="004D035A" w:rsidRDefault="003507B0" w:rsidP="003507B0"/>
    <w:p w14:paraId="21D6C0B5" w14:textId="36DE16AD" w:rsidR="003507B0" w:rsidRPr="004D035A" w:rsidRDefault="003507B0" w:rsidP="003507B0">
      <w:r w:rsidRPr="004D035A">
        <w:rPr>
          <w:b/>
        </w:rPr>
        <w:t xml:space="preserve">Mobile Plan Offerings – </w:t>
      </w:r>
      <w:r w:rsidR="00467B81">
        <w:rPr>
          <w:b/>
        </w:rPr>
        <w:t xml:space="preserve">Standardised Cost Information </w:t>
      </w:r>
      <w:r w:rsidRPr="004D035A">
        <w:t>(as of 30th June 2015)</w:t>
      </w:r>
    </w:p>
    <w:tbl>
      <w:tblPr>
        <w:tblStyle w:val="GridTable4-Accent11"/>
        <w:tblW w:w="0" w:type="auto"/>
        <w:tblLook w:val="04A0" w:firstRow="1" w:lastRow="0" w:firstColumn="1" w:lastColumn="0" w:noHBand="0" w:noVBand="1"/>
      </w:tblPr>
      <w:tblGrid>
        <w:gridCol w:w="1271"/>
        <w:gridCol w:w="1962"/>
        <w:gridCol w:w="1882"/>
        <w:gridCol w:w="1882"/>
        <w:gridCol w:w="1882"/>
      </w:tblGrid>
      <w:tr w:rsidR="003507B0" w:rsidRPr="004D035A" w14:paraId="5C2CA204"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6AB9A1F" w14:textId="77777777" w:rsidR="003507B0" w:rsidRPr="004D035A" w:rsidRDefault="003507B0" w:rsidP="0045206D">
            <w:pPr>
              <w:spacing w:after="0"/>
              <w:jc w:val="center"/>
              <w:rPr>
                <w:b w:val="0"/>
                <w:sz w:val="20"/>
              </w:rPr>
            </w:pPr>
            <w:r w:rsidRPr="004D035A">
              <w:rPr>
                <w:b w:val="0"/>
                <w:sz w:val="20"/>
              </w:rPr>
              <w:t>Service Name</w:t>
            </w:r>
          </w:p>
        </w:tc>
        <w:tc>
          <w:tcPr>
            <w:tcW w:w="1962" w:type="dxa"/>
          </w:tcPr>
          <w:p w14:paraId="40448435" w14:textId="77777777" w:rsidR="003507B0" w:rsidRPr="004D035A" w:rsidRDefault="003507B0"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make</w:t>
            </w:r>
            <w:r w:rsidRPr="004D035A">
              <w:rPr>
                <w:b w:val="0"/>
                <w:sz w:val="20"/>
              </w:rPr>
              <w:br/>
              <w:t xml:space="preserve">2 minute Standard </w:t>
            </w:r>
            <w:r w:rsidRPr="004D035A">
              <w:rPr>
                <w:b w:val="0"/>
                <w:sz w:val="20"/>
              </w:rPr>
              <w:lastRenderedPageBreak/>
              <w:t>National Mobile Call</w:t>
            </w:r>
          </w:p>
        </w:tc>
        <w:tc>
          <w:tcPr>
            <w:tcW w:w="1882" w:type="dxa"/>
          </w:tcPr>
          <w:p w14:paraId="1F90C324" w14:textId="77777777" w:rsidR="003507B0" w:rsidRPr="004D035A" w:rsidRDefault="003507B0"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lastRenderedPageBreak/>
              <w:t xml:space="preserve">Cost to send a Standard National </w:t>
            </w:r>
            <w:r w:rsidRPr="004D035A">
              <w:rPr>
                <w:b w:val="0"/>
                <w:sz w:val="20"/>
              </w:rPr>
              <w:lastRenderedPageBreak/>
              <w:t>Mobile SMS</w:t>
            </w:r>
          </w:p>
        </w:tc>
        <w:tc>
          <w:tcPr>
            <w:tcW w:w="1882" w:type="dxa"/>
          </w:tcPr>
          <w:p w14:paraId="0F9B0669" w14:textId="77777777" w:rsidR="003507B0" w:rsidRPr="004D035A" w:rsidRDefault="003507B0"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lastRenderedPageBreak/>
              <w:t xml:space="preserve">Cost of using one megabyte of data </w:t>
            </w:r>
            <w:r w:rsidRPr="004D035A">
              <w:rPr>
                <w:b w:val="0"/>
                <w:sz w:val="20"/>
              </w:rPr>
              <w:lastRenderedPageBreak/>
              <w:t>within Australia</w:t>
            </w:r>
          </w:p>
        </w:tc>
        <w:tc>
          <w:tcPr>
            <w:tcW w:w="1882" w:type="dxa"/>
          </w:tcPr>
          <w:p w14:paraId="4951A4D0" w14:textId="77777777" w:rsidR="003507B0" w:rsidRPr="004D035A" w:rsidRDefault="003507B0"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lastRenderedPageBreak/>
              <w:t xml:space="preserve">Number of 2 min Standard National </w:t>
            </w:r>
            <w:r w:rsidRPr="004D035A">
              <w:rPr>
                <w:b w:val="0"/>
                <w:sz w:val="20"/>
              </w:rPr>
              <w:lastRenderedPageBreak/>
              <w:t>Mobile Calls possible from included value</w:t>
            </w:r>
          </w:p>
        </w:tc>
      </w:tr>
      <w:tr w:rsidR="006D00B7" w:rsidRPr="004D035A" w14:paraId="79A70510"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37506738" w14:textId="77777777" w:rsidR="006D00B7" w:rsidRPr="004D035A" w:rsidRDefault="006D00B7" w:rsidP="006D00B7">
            <w:pPr>
              <w:spacing w:after="0" w:line="240" w:lineRule="auto"/>
              <w:jc w:val="center"/>
              <w:rPr>
                <w:rFonts w:asciiTheme="minorHAnsi" w:hAnsiTheme="minorHAnsi" w:cs="Arial"/>
                <w:sz w:val="20"/>
                <w:lang w:eastAsia="zh-CN"/>
              </w:rPr>
            </w:pPr>
            <w:r w:rsidRPr="004D035A">
              <w:rPr>
                <w:rFonts w:asciiTheme="minorHAnsi" w:hAnsiTheme="minorHAnsi" w:cs="Arial"/>
                <w:sz w:val="20"/>
              </w:rPr>
              <w:lastRenderedPageBreak/>
              <w:t>25c plan</w:t>
            </w:r>
          </w:p>
        </w:tc>
        <w:tc>
          <w:tcPr>
            <w:tcW w:w="1962" w:type="dxa"/>
          </w:tcPr>
          <w:p w14:paraId="22949B2C" w14:textId="77777777" w:rsidR="006D00B7" w:rsidRPr="004D035A" w:rsidRDefault="006D00B7" w:rsidP="006D00B7">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$0.25</w:t>
            </w:r>
          </w:p>
        </w:tc>
        <w:tc>
          <w:tcPr>
            <w:tcW w:w="1882" w:type="dxa"/>
          </w:tcPr>
          <w:p w14:paraId="3A11B9EE" w14:textId="77777777" w:rsidR="006D00B7" w:rsidRPr="004D035A" w:rsidRDefault="006D00B7" w:rsidP="006D00B7">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$0.20</w:t>
            </w:r>
          </w:p>
        </w:tc>
        <w:tc>
          <w:tcPr>
            <w:tcW w:w="1882" w:type="dxa"/>
          </w:tcPr>
          <w:p w14:paraId="5516BC39" w14:textId="77777777" w:rsidR="006D00B7" w:rsidRPr="004D035A" w:rsidRDefault="006D00B7" w:rsidP="006D00B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sz w:val="20"/>
              </w:rPr>
              <w:t>Requires data pack</w:t>
            </w:r>
          </w:p>
        </w:tc>
        <w:tc>
          <w:tcPr>
            <w:tcW w:w="1882" w:type="dxa"/>
          </w:tcPr>
          <w:p w14:paraId="643FAB99" w14:textId="77777777" w:rsidR="006D00B7" w:rsidRPr="004D035A" w:rsidRDefault="006D00B7" w:rsidP="006D00B7">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w:t>
            </w:r>
          </w:p>
        </w:tc>
      </w:tr>
      <w:tr w:rsidR="006D00B7" w:rsidRPr="004D035A" w14:paraId="193B1F56" w14:textId="77777777" w:rsidTr="00C22E41">
        <w:tc>
          <w:tcPr>
            <w:cnfStyle w:val="001000000000" w:firstRow="0" w:lastRow="0" w:firstColumn="1" w:lastColumn="0" w:oddVBand="0" w:evenVBand="0" w:oddHBand="0" w:evenHBand="0" w:firstRowFirstColumn="0" w:firstRowLastColumn="0" w:lastRowFirstColumn="0" w:lastRowLastColumn="0"/>
            <w:tcW w:w="1271" w:type="dxa"/>
          </w:tcPr>
          <w:p w14:paraId="177A3A04" w14:textId="77777777" w:rsidR="006D00B7" w:rsidRPr="004D035A" w:rsidRDefault="006D00B7" w:rsidP="006D00B7">
            <w:pPr>
              <w:spacing w:after="0"/>
              <w:jc w:val="center"/>
              <w:rPr>
                <w:rFonts w:asciiTheme="minorHAnsi" w:hAnsiTheme="minorHAnsi" w:cs="Arial"/>
                <w:sz w:val="20"/>
              </w:rPr>
            </w:pPr>
            <w:r w:rsidRPr="004D035A">
              <w:rPr>
                <w:rFonts w:asciiTheme="minorHAnsi" w:hAnsiTheme="minorHAnsi" w:cs="Arial"/>
                <w:sz w:val="20"/>
              </w:rPr>
              <w:t>35c plan</w:t>
            </w:r>
          </w:p>
        </w:tc>
        <w:tc>
          <w:tcPr>
            <w:tcW w:w="1962" w:type="dxa"/>
          </w:tcPr>
          <w:p w14:paraId="47106107" w14:textId="77777777" w:rsidR="006D00B7" w:rsidRPr="004D035A" w:rsidRDefault="006D00B7" w:rsidP="006D00B7">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$0.35</w:t>
            </w:r>
          </w:p>
        </w:tc>
        <w:tc>
          <w:tcPr>
            <w:tcW w:w="1882" w:type="dxa"/>
          </w:tcPr>
          <w:p w14:paraId="5A671E83" w14:textId="77777777" w:rsidR="006D00B7" w:rsidRPr="004D035A" w:rsidRDefault="006D00B7" w:rsidP="006D00B7">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$0.20</w:t>
            </w:r>
          </w:p>
        </w:tc>
        <w:tc>
          <w:tcPr>
            <w:tcW w:w="1882" w:type="dxa"/>
          </w:tcPr>
          <w:p w14:paraId="410A60AE" w14:textId="77777777" w:rsidR="006D00B7" w:rsidRPr="004D035A" w:rsidRDefault="006D00B7" w:rsidP="006D00B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sz w:val="20"/>
              </w:rPr>
              <w:t>Requires data pack</w:t>
            </w:r>
          </w:p>
        </w:tc>
        <w:tc>
          <w:tcPr>
            <w:tcW w:w="1882" w:type="dxa"/>
          </w:tcPr>
          <w:p w14:paraId="462BCBED" w14:textId="77777777" w:rsidR="006D00B7" w:rsidRPr="004D035A" w:rsidRDefault="006D00B7" w:rsidP="006D00B7">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w:t>
            </w:r>
          </w:p>
        </w:tc>
      </w:tr>
      <w:tr w:rsidR="006D00B7" w:rsidRPr="004D035A" w14:paraId="5563E0C6"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0C2DF0B9" w14:textId="77777777" w:rsidR="006D00B7" w:rsidRPr="004D035A" w:rsidRDefault="006D00B7" w:rsidP="006D00B7">
            <w:pPr>
              <w:spacing w:after="0"/>
              <w:jc w:val="center"/>
              <w:rPr>
                <w:rFonts w:asciiTheme="minorHAnsi" w:hAnsiTheme="minorHAnsi" w:cs="Arial"/>
                <w:sz w:val="20"/>
              </w:rPr>
            </w:pPr>
            <w:r w:rsidRPr="004D035A">
              <w:rPr>
                <w:rFonts w:asciiTheme="minorHAnsi" w:hAnsiTheme="minorHAnsi" w:cs="Arial"/>
                <w:sz w:val="20"/>
              </w:rPr>
              <w:t>55c plan</w:t>
            </w:r>
          </w:p>
        </w:tc>
        <w:tc>
          <w:tcPr>
            <w:tcW w:w="1962" w:type="dxa"/>
          </w:tcPr>
          <w:p w14:paraId="5978B1D0" w14:textId="77777777" w:rsidR="006D00B7" w:rsidRPr="004D035A" w:rsidRDefault="006D00B7" w:rsidP="006D00B7">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$0.55</w:t>
            </w:r>
          </w:p>
        </w:tc>
        <w:tc>
          <w:tcPr>
            <w:tcW w:w="1882" w:type="dxa"/>
          </w:tcPr>
          <w:p w14:paraId="064A52C8" w14:textId="77777777" w:rsidR="006D00B7" w:rsidRPr="004D035A" w:rsidRDefault="006D00B7" w:rsidP="006D00B7">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$0.20</w:t>
            </w:r>
          </w:p>
        </w:tc>
        <w:tc>
          <w:tcPr>
            <w:tcW w:w="1882" w:type="dxa"/>
          </w:tcPr>
          <w:p w14:paraId="6C566A71" w14:textId="77777777" w:rsidR="006D00B7" w:rsidRPr="004D035A" w:rsidRDefault="006D00B7" w:rsidP="006D00B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sz w:val="20"/>
              </w:rPr>
              <w:t>Requires data pack</w:t>
            </w:r>
          </w:p>
        </w:tc>
        <w:tc>
          <w:tcPr>
            <w:tcW w:w="1882" w:type="dxa"/>
          </w:tcPr>
          <w:p w14:paraId="4A3E5C33" w14:textId="77777777" w:rsidR="006D00B7" w:rsidRPr="004D035A" w:rsidRDefault="006D00B7" w:rsidP="006D00B7">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w:t>
            </w:r>
          </w:p>
        </w:tc>
      </w:tr>
    </w:tbl>
    <w:p w14:paraId="73B2FA5F" w14:textId="77777777" w:rsidR="003507B0" w:rsidRPr="004D035A" w:rsidRDefault="003507B0" w:rsidP="003507B0"/>
    <w:p w14:paraId="343C04AD" w14:textId="77777777" w:rsidR="003507B0" w:rsidRPr="004D035A" w:rsidRDefault="003507B0" w:rsidP="003507B0">
      <w:r w:rsidRPr="004D035A">
        <w:rPr>
          <w:b/>
        </w:rPr>
        <w:t xml:space="preserve">Mobile Plan Offerings – Included Value &amp; Excess Cost Comparison </w:t>
      </w:r>
      <w:r w:rsidRPr="004D035A">
        <w:t>(as of 30th June 2015)</w:t>
      </w:r>
    </w:p>
    <w:tbl>
      <w:tblPr>
        <w:tblStyle w:val="GridTable4-Accent11"/>
        <w:tblW w:w="0" w:type="auto"/>
        <w:tblLook w:val="04A0" w:firstRow="1" w:lastRow="0" w:firstColumn="1" w:lastColumn="0" w:noHBand="0" w:noVBand="1"/>
      </w:tblPr>
      <w:tblGrid>
        <w:gridCol w:w="3119"/>
        <w:gridCol w:w="1962"/>
        <w:gridCol w:w="1882"/>
        <w:gridCol w:w="1882"/>
      </w:tblGrid>
      <w:tr w:rsidR="003507B0" w:rsidRPr="004D035A" w14:paraId="6C3FCA53"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7D8C258E" w14:textId="77777777" w:rsidR="003507B0" w:rsidRPr="004D035A" w:rsidRDefault="003507B0" w:rsidP="0045206D">
            <w:pPr>
              <w:spacing w:after="0"/>
              <w:jc w:val="center"/>
              <w:rPr>
                <w:b w:val="0"/>
                <w:sz w:val="20"/>
              </w:rPr>
            </w:pPr>
            <w:r w:rsidRPr="004D035A">
              <w:rPr>
                <w:b w:val="0"/>
                <w:sz w:val="20"/>
              </w:rPr>
              <w:t>Service Name</w:t>
            </w:r>
          </w:p>
        </w:tc>
        <w:tc>
          <w:tcPr>
            <w:tcW w:w="1962" w:type="dxa"/>
          </w:tcPr>
          <w:p w14:paraId="0489A815" w14:textId="77777777" w:rsidR="003507B0" w:rsidRPr="004D035A" w:rsidRDefault="003507B0"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value per minute Standard National Mobile Call rate</w:t>
            </w:r>
          </w:p>
        </w:tc>
        <w:tc>
          <w:tcPr>
            <w:tcW w:w="1882" w:type="dxa"/>
          </w:tcPr>
          <w:p w14:paraId="3001EBE5" w14:textId="77777777" w:rsidR="003507B0" w:rsidRPr="004D035A" w:rsidRDefault="003507B0" w:rsidP="0045206D">
            <w:pPr>
              <w:spacing w:after="0"/>
              <w:jc w:val="center"/>
              <w:cnfStyle w:val="100000000000" w:firstRow="1" w:lastRow="0" w:firstColumn="0" w:lastColumn="0" w:oddVBand="0" w:evenVBand="0" w:oddHBand="0" w:evenHBand="0" w:firstRowFirstColumn="0" w:firstRowLastColumn="0" w:lastRowFirstColumn="0" w:lastRowLastColumn="0"/>
              <w:rPr>
                <w:sz w:val="20"/>
              </w:rPr>
            </w:pPr>
            <w:r w:rsidRPr="004D035A">
              <w:rPr>
                <w:b w:val="0"/>
                <w:sz w:val="20"/>
              </w:rPr>
              <w:t>Excess per minute Standard National Mobile Call rate</w:t>
            </w:r>
          </w:p>
        </w:tc>
        <w:tc>
          <w:tcPr>
            <w:tcW w:w="1882" w:type="dxa"/>
          </w:tcPr>
          <w:p w14:paraId="54C387DB" w14:textId="77777777" w:rsidR="003507B0" w:rsidRPr="004D035A" w:rsidRDefault="003507B0"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increase</w:t>
            </w:r>
          </w:p>
        </w:tc>
      </w:tr>
      <w:tr w:rsidR="006D00B7" w:rsidRPr="004D035A" w14:paraId="159B0A21" w14:textId="77777777" w:rsidTr="00C22E41">
        <w:trPr>
          <w:cnfStyle w:val="000000100000" w:firstRow="0" w:lastRow="0" w:firstColumn="0" w:lastColumn="0" w:oddVBand="0" w:evenVBand="0" w:oddHBand="1" w:evenHBand="0"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8845" w:type="dxa"/>
            <w:gridSpan w:val="4"/>
          </w:tcPr>
          <w:p w14:paraId="6641D653" w14:textId="77777777" w:rsidR="006D00B7" w:rsidRPr="004D035A" w:rsidRDefault="006D00B7" w:rsidP="006D00B7">
            <w:pPr>
              <w:spacing w:after="0"/>
              <w:jc w:val="center"/>
              <w:rPr>
                <w:sz w:val="20"/>
              </w:rPr>
            </w:pPr>
          </w:p>
          <w:p w14:paraId="06C817E1" w14:textId="77777777" w:rsidR="006D00B7" w:rsidRPr="004D035A" w:rsidRDefault="006D00B7" w:rsidP="006D00B7">
            <w:pPr>
              <w:spacing w:after="0"/>
              <w:jc w:val="center"/>
              <w:rPr>
                <w:sz w:val="20"/>
              </w:rPr>
            </w:pPr>
            <w:r w:rsidRPr="004D035A">
              <w:rPr>
                <w:sz w:val="20"/>
              </w:rPr>
              <w:t>Not applicable – no included value and flat call rate applies</w:t>
            </w:r>
          </w:p>
          <w:p w14:paraId="4548D187" w14:textId="77777777" w:rsidR="006D00B7" w:rsidRPr="004D035A" w:rsidRDefault="006D00B7" w:rsidP="006D00B7">
            <w:pPr>
              <w:spacing w:after="0"/>
              <w:jc w:val="center"/>
              <w:rPr>
                <w:sz w:val="20"/>
              </w:rPr>
            </w:pPr>
          </w:p>
        </w:tc>
      </w:tr>
    </w:tbl>
    <w:p w14:paraId="77E03E8B" w14:textId="77777777" w:rsidR="003507B0" w:rsidRPr="004D035A" w:rsidRDefault="003507B0" w:rsidP="003507B0">
      <w:pPr>
        <w:pStyle w:val="NoSpacing"/>
      </w:pPr>
    </w:p>
    <w:p w14:paraId="70CC614A" w14:textId="77777777" w:rsidR="003507B0" w:rsidRPr="004D035A" w:rsidRDefault="003507B0" w:rsidP="003507B0"/>
    <w:p w14:paraId="580230BD" w14:textId="335C49DE" w:rsidR="003507B0" w:rsidRPr="004D035A" w:rsidRDefault="00120D81" w:rsidP="00B631F6">
      <w:pPr>
        <w:pStyle w:val="Heading2"/>
      </w:pPr>
      <w:bookmarkStart w:id="221" w:name="_Toc441144470"/>
      <w:r>
        <w:t>V</w:t>
      </w:r>
      <w:r w:rsidR="003507B0" w:rsidRPr="004D035A">
        <w:t>aya</w:t>
      </w:r>
      <w:bookmarkEnd w:id="221"/>
    </w:p>
    <w:p w14:paraId="6714B4C6" w14:textId="77777777" w:rsidR="003507B0" w:rsidRPr="004D035A" w:rsidRDefault="003507B0" w:rsidP="003507B0">
      <w:pPr>
        <w:rPr>
          <w:b/>
        </w:rPr>
      </w:pPr>
      <w:r w:rsidRPr="004D035A">
        <w:rPr>
          <w:b/>
        </w:rPr>
        <w:t>Company Details</w:t>
      </w:r>
    </w:p>
    <w:p w14:paraId="20680246" w14:textId="08B98B4D" w:rsidR="00342106" w:rsidRPr="004D035A" w:rsidRDefault="00342106" w:rsidP="00342106">
      <w:pPr>
        <w:spacing w:after="60"/>
        <w:ind w:left="720"/>
      </w:pPr>
      <w:r w:rsidRPr="004D035A">
        <w:rPr>
          <w:b/>
        </w:rPr>
        <w:t>Entity name</w:t>
      </w:r>
      <w:r w:rsidR="001122E0">
        <w:rPr>
          <w:b/>
        </w:rPr>
        <w:t xml:space="preserve">: </w:t>
      </w:r>
      <w:r w:rsidRPr="004D035A">
        <w:rPr>
          <w:noProof/>
        </w:rPr>
        <w:t>VAYA PTY LTD</w:t>
      </w:r>
    </w:p>
    <w:p w14:paraId="512BF1F3" w14:textId="159DC115" w:rsidR="00342106" w:rsidRPr="004D035A" w:rsidRDefault="00342106" w:rsidP="00342106">
      <w:pPr>
        <w:spacing w:after="60"/>
        <w:ind w:left="720"/>
      </w:pPr>
      <w:r w:rsidRPr="004D035A">
        <w:rPr>
          <w:b/>
        </w:rPr>
        <w:t>ACN</w:t>
      </w:r>
      <w:r w:rsidR="001122E0">
        <w:rPr>
          <w:b/>
        </w:rPr>
        <w:t xml:space="preserve">: </w:t>
      </w:r>
      <w:r w:rsidRPr="004D035A">
        <w:rPr>
          <w:noProof/>
        </w:rPr>
        <w:t>150 761 032</w:t>
      </w:r>
    </w:p>
    <w:p w14:paraId="1DEDCBCD" w14:textId="3B4245E2" w:rsidR="00342106" w:rsidRPr="004D035A" w:rsidRDefault="00342106" w:rsidP="00342106">
      <w:pPr>
        <w:spacing w:after="60"/>
        <w:ind w:left="720"/>
      </w:pPr>
      <w:r w:rsidRPr="004D035A">
        <w:rPr>
          <w:b/>
        </w:rPr>
        <w:t>ABN</w:t>
      </w:r>
      <w:r w:rsidR="001122E0">
        <w:rPr>
          <w:b/>
        </w:rPr>
        <w:t xml:space="preserve">: </w:t>
      </w:r>
      <w:r w:rsidRPr="004D035A">
        <w:rPr>
          <w:noProof/>
        </w:rPr>
        <w:t>18150761032</w:t>
      </w:r>
    </w:p>
    <w:p w14:paraId="46B026C1" w14:textId="599473FD" w:rsidR="00342106" w:rsidRPr="004D035A" w:rsidRDefault="00342106" w:rsidP="00342106">
      <w:pPr>
        <w:spacing w:after="60"/>
        <w:ind w:left="720"/>
      </w:pPr>
      <w:r w:rsidRPr="004D035A">
        <w:rPr>
          <w:b/>
        </w:rPr>
        <w:t>Registered in</w:t>
      </w:r>
      <w:r w:rsidR="001122E0">
        <w:rPr>
          <w:b/>
        </w:rPr>
        <w:t xml:space="preserve">: </w:t>
      </w:r>
      <w:r w:rsidRPr="004D035A">
        <w:rPr>
          <w:noProof/>
        </w:rPr>
        <w:t>Queensland</w:t>
      </w:r>
    </w:p>
    <w:p w14:paraId="6ECB8530" w14:textId="2F329670" w:rsidR="00342106" w:rsidRPr="004D035A" w:rsidRDefault="00AD2EF1" w:rsidP="00342106">
      <w:pPr>
        <w:spacing w:after="60"/>
        <w:ind w:left="720"/>
      </w:pPr>
      <w:r>
        <w:rPr>
          <w:b/>
        </w:rPr>
        <w:t>Registration date</w:t>
      </w:r>
      <w:r w:rsidR="001122E0">
        <w:rPr>
          <w:b/>
        </w:rPr>
        <w:t xml:space="preserve">: </w:t>
      </w:r>
      <w:r w:rsidR="00342106" w:rsidRPr="004D035A">
        <w:t xml:space="preserve"> </w:t>
      </w:r>
      <w:r w:rsidR="00342106" w:rsidRPr="004D035A">
        <w:rPr>
          <w:noProof/>
        </w:rPr>
        <w:t>5/6/2011</w:t>
      </w:r>
    </w:p>
    <w:p w14:paraId="10C182CB" w14:textId="1D50D0FC" w:rsidR="00342106" w:rsidRPr="004D035A" w:rsidRDefault="00AD2EF1" w:rsidP="00342106">
      <w:pPr>
        <w:spacing w:after="60"/>
        <w:ind w:left="720"/>
      </w:pPr>
      <w:r>
        <w:rPr>
          <w:b/>
        </w:rPr>
        <w:t>Previous company name</w:t>
      </w:r>
      <w:r w:rsidR="001122E0">
        <w:rPr>
          <w:b/>
        </w:rPr>
        <w:t xml:space="preserve">: </w:t>
      </w:r>
    </w:p>
    <w:p w14:paraId="6AC35F10" w14:textId="59DC2E28" w:rsidR="00342106" w:rsidRPr="004D035A" w:rsidRDefault="00AD2EF1" w:rsidP="00342106">
      <w:pPr>
        <w:spacing w:after="60"/>
        <w:ind w:left="720"/>
      </w:pPr>
      <w:r>
        <w:rPr>
          <w:b/>
        </w:rPr>
        <w:t>Company type</w:t>
      </w:r>
      <w:r w:rsidR="001122E0">
        <w:rPr>
          <w:b/>
        </w:rPr>
        <w:t xml:space="preserve">: </w:t>
      </w:r>
      <w:r w:rsidR="00342106" w:rsidRPr="004D035A">
        <w:rPr>
          <w:noProof/>
        </w:rPr>
        <w:t>Australian Proprietary Company</w:t>
      </w:r>
    </w:p>
    <w:p w14:paraId="6422E74A" w14:textId="2F742F29" w:rsidR="00342106" w:rsidRPr="004D035A" w:rsidRDefault="00AD2EF1" w:rsidP="00342106">
      <w:pPr>
        <w:spacing w:after="60"/>
        <w:ind w:left="720"/>
      </w:pPr>
      <w:r>
        <w:rPr>
          <w:b/>
        </w:rPr>
        <w:t>Current registered address</w:t>
      </w:r>
      <w:r w:rsidR="001122E0">
        <w:rPr>
          <w:b/>
        </w:rPr>
        <w:t xml:space="preserve">: </w:t>
      </w:r>
      <w:r w:rsidR="00342106" w:rsidRPr="004D035A">
        <w:rPr>
          <w:noProof/>
        </w:rPr>
        <w:t>CLEAVE ACCOUNTING PTY LTD, Suite 1, 293 Ellison Road, GEEBUNG QLD 4034</w:t>
      </w:r>
    </w:p>
    <w:p w14:paraId="2A0FF31A" w14:textId="5C5EAE97" w:rsidR="00342106" w:rsidRPr="004D035A" w:rsidRDefault="00AD2EF1" w:rsidP="00342106">
      <w:pPr>
        <w:spacing w:after="60"/>
        <w:ind w:left="720"/>
      </w:pPr>
      <w:r>
        <w:rPr>
          <w:b/>
        </w:rPr>
        <w:t>Parent/holding company</w:t>
      </w:r>
      <w:r w:rsidR="001122E0">
        <w:rPr>
          <w:b/>
        </w:rPr>
        <w:t xml:space="preserve">: </w:t>
      </w:r>
    </w:p>
    <w:p w14:paraId="40EDF188" w14:textId="79EDAE97" w:rsidR="00342106" w:rsidRPr="004D035A" w:rsidRDefault="00AD2EF1" w:rsidP="00342106">
      <w:pPr>
        <w:spacing w:after="60"/>
        <w:ind w:left="720"/>
      </w:pPr>
      <w:r>
        <w:rPr>
          <w:b/>
        </w:rPr>
        <w:t>Director name(s)</w:t>
      </w:r>
      <w:r w:rsidR="001122E0">
        <w:rPr>
          <w:b/>
        </w:rPr>
        <w:t xml:space="preserve">: </w:t>
      </w:r>
      <w:r w:rsidR="00C44E28" w:rsidRPr="004D035A">
        <w:rPr>
          <w:noProof/>
        </w:rPr>
        <w:t>Kirstie Michelle Hutchinson</w:t>
      </w:r>
    </w:p>
    <w:p w14:paraId="0357B405" w14:textId="49251EBF" w:rsidR="00342106" w:rsidRPr="004D035A" w:rsidRDefault="00AD2EF1" w:rsidP="00342106">
      <w:pPr>
        <w:spacing w:after="60"/>
        <w:ind w:left="720"/>
      </w:pPr>
      <w:r>
        <w:rPr>
          <w:b/>
        </w:rPr>
        <w:t>Share class</w:t>
      </w:r>
      <w:r w:rsidR="001122E0">
        <w:rPr>
          <w:b/>
        </w:rPr>
        <w:t xml:space="preserve">: </w:t>
      </w:r>
      <w:r w:rsidR="00342106" w:rsidRPr="004D035A">
        <w:rPr>
          <w:noProof/>
        </w:rPr>
        <w:t>ORD</w:t>
      </w:r>
    </w:p>
    <w:p w14:paraId="56A1CD7A" w14:textId="586425DF" w:rsidR="00342106" w:rsidRPr="004D035A" w:rsidRDefault="00AD2EF1" w:rsidP="00342106">
      <w:pPr>
        <w:spacing w:after="60"/>
        <w:ind w:left="720"/>
      </w:pPr>
      <w:r>
        <w:rPr>
          <w:b/>
        </w:rPr>
        <w:t>Shares issued</w:t>
      </w:r>
      <w:r w:rsidR="001122E0">
        <w:rPr>
          <w:b/>
        </w:rPr>
        <w:t xml:space="preserve">: </w:t>
      </w:r>
      <w:r w:rsidR="00342106" w:rsidRPr="004D035A">
        <w:rPr>
          <w:noProof/>
        </w:rPr>
        <w:t>2000</w:t>
      </w:r>
    </w:p>
    <w:p w14:paraId="18549ADD" w14:textId="4A931788" w:rsidR="00342106" w:rsidRPr="004D035A" w:rsidRDefault="00342106" w:rsidP="00342106">
      <w:pPr>
        <w:spacing w:after="60"/>
        <w:ind w:left="720"/>
      </w:pPr>
      <w:r w:rsidRPr="004D035A">
        <w:rPr>
          <w:b/>
        </w:rPr>
        <w:t>Website address</w:t>
      </w:r>
      <w:r w:rsidR="001122E0">
        <w:rPr>
          <w:b/>
        </w:rPr>
        <w:t xml:space="preserve">: </w:t>
      </w:r>
      <w:r w:rsidR="00496482" w:rsidRPr="004D035A">
        <w:t>http://www.vaya.net.au/</w:t>
      </w:r>
    </w:p>
    <w:p w14:paraId="00C5C616" w14:textId="31CD72CB" w:rsidR="00342106" w:rsidRPr="004D035A" w:rsidRDefault="00342106" w:rsidP="00342106">
      <w:pPr>
        <w:spacing w:after="60"/>
        <w:ind w:left="720"/>
      </w:pPr>
      <w:r w:rsidRPr="004D035A">
        <w:rPr>
          <w:b/>
        </w:rPr>
        <w:t>Services offered</w:t>
      </w:r>
      <w:r w:rsidR="001122E0">
        <w:rPr>
          <w:b/>
        </w:rPr>
        <w:t xml:space="preserve">: </w:t>
      </w:r>
      <w:r w:rsidR="00496482" w:rsidRPr="004D035A">
        <w:t xml:space="preserve">Mobile, Broadband, </w:t>
      </w:r>
      <w:proofErr w:type="gramStart"/>
      <w:r w:rsidR="00496482" w:rsidRPr="004D035A">
        <w:t>NBN</w:t>
      </w:r>
      <w:proofErr w:type="gramEnd"/>
    </w:p>
    <w:p w14:paraId="3E4CFD81" w14:textId="77777777" w:rsidR="003507B0" w:rsidRPr="004D035A" w:rsidRDefault="003507B0" w:rsidP="003507B0"/>
    <w:p w14:paraId="2AA60A98" w14:textId="77777777" w:rsidR="003507B0" w:rsidRPr="004D035A" w:rsidRDefault="003507B0" w:rsidP="003507B0">
      <w:pPr>
        <w:rPr>
          <w:b/>
        </w:rPr>
      </w:pPr>
      <w:r w:rsidRPr="004D035A">
        <w:rPr>
          <w:b/>
        </w:rPr>
        <w:t>Mobile Plan Offer Details</w:t>
      </w:r>
    </w:p>
    <w:p w14:paraId="3EF12829" w14:textId="3C58363E" w:rsidR="003507B0" w:rsidRPr="004D035A" w:rsidRDefault="00AD2EF1" w:rsidP="003507B0">
      <w:pPr>
        <w:spacing w:after="60"/>
        <w:ind w:left="720"/>
      </w:pPr>
      <w:r>
        <w:rPr>
          <w:b/>
        </w:rPr>
        <w:t>Mobile plans offered (31st August 2014)</w:t>
      </w:r>
      <w:r w:rsidR="001122E0">
        <w:rPr>
          <w:b/>
        </w:rPr>
        <w:t xml:space="preserve">: </w:t>
      </w:r>
      <w:r w:rsidR="008C7C96" w:rsidRPr="004D035A">
        <w:t>5</w:t>
      </w:r>
    </w:p>
    <w:p w14:paraId="449E768D" w14:textId="042E7786" w:rsidR="003507B0" w:rsidRPr="004D035A" w:rsidRDefault="00AD2EF1" w:rsidP="003507B0">
      <w:pPr>
        <w:spacing w:after="60"/>
        <w:ind w:left="720"/>
      </w:pPr>
      <w:r>
        <w:rPr>
          <w:b/>
        </w:rPr>
        <w:lastRenderedPageBreak/>
        <w:t>Mobile plans offered (30th June 2015)</w:t>
      </w:r>
      <w:r w:rsidR="001122E0">
        <w:rPr>
          <w:b/>
        </w:rPr>
        <w:t xml:space="preserve">: </w:t>
      </w:r>
      <w:r w:rsidR="008C7C96" w:rsidRPr="004D035A">
        <w:t>10</w:t>
      </w:r>
    </w:p>
    <w:p w14:paraId="0E36C7E8" w14:textId="34B9B36B" w:rsidR="003507B0" w:rsidRPr="004D035A" w:rsidRDefault="003507B0" w:rsidP="003507B0">
      <w:pPr>
        <w:spacing w:after="60"/>
        <w:ind w:left="720"/>
      </w:pPr>
      <w:r w:rsidRPr="004D035A">
        <w:rPr>
          <w:b/>
        </w:rPr>
        <w:t>MNO used</w:t>
      </w:r>
      <w:r w:rsidR="001122E0">
        <w:rPr>
          <w:b/>
        </w:rPr>
        <w:t xml:space="preserve">: </w:t>
      </w:r>
      <w:r w:rsidR="008C7C96" w:rsidRPr="004D035A">
        <w:t>Optus</w:t>
      </w:r>
    </w:p>
    <w:p w14:paraId="669FCA19" w14:textId="47947A68" w:rsidR="003507B0" w:rsidRPr="004D035A" w:rsidRDefault="00AD2EF1" w:rsidP="003507B0">
      <w:pPr>
        <w:spacing w:after="60"/>
        <w:ind w:left="720"/>
      </w:pPr>
      <w:r>
        <w:rPr>
          <w:b/>
        </w:rPr>
        <w:t>Network generation</w:t>
      </w:r>
      <w:r w:rsidR="001122E0">
        <w:rPr>
          <w:b/>
        </w:rPr>
        <w:t xml:space="preserve">: </w:t>
      </w:r>
      <w:r w:rsidR="008C7C96" w:rsidRPr="004D035A">
        <w:t>4G</w:t>
      </w:r>
    </w:p>
    <w:p w14:paraId="1B19117A" w14:textId="77777777" w:rsidR="003507B0" w:rsidRPr="004D035A" w:rsidRDefault="003507B0" w:rsidP="003507B0"/>
    <w:p w14:paraId="2BC03A7B" w14:textId="77777777" w:rsidR="003507B0" w:rsidRPr="004D035A" w:rsidRDefault="003507B0" w:rsidP="003507B0">
      <w:r w:rsidRPr="004D035A">
        <w:rPr>
          <w:b/>
        </w:rPr>
        <w:t>Mobile Plan Offerings – Basic Information</w:t>
      </w:r>
      <w:r w:rsidRPr="004D035A">
        <w:t xml:space="preserve"> (as of 30th June 2015)</w:t>
      </w:r>
    </w:p>
    <w:tbl>
      <w:tblPr>
        <w:tblStyle w:val="GridTable4-Accent11"/>
        <w:tblW w:w="0" w:type="auto"/>
        <w:tblLook w:val="04A0" w:firstRow="1" w:lastRow="0" w:firstColumn="1" w:lastColumn="0" w:noHBand="0" w:noVBand="1"/>
      </w:tblPr>
      <w:tblGrid>
        <w:gridCol w:w="2510"/>
        <w:gridCol w:w="922"/>
        <w:gridCol w:w="894"/>
        <w:gridCol w:w="1097"/>
        <w:gridCol w:w="1095"/>
        <w:gridCol w:w="971"/>
        <w:gridCol w:w="1211"/>
      </w:tblGrid>
      <w:tr w:rsidR="003507B0" w:rsidRPr="004D035A" w14:paraId="6CE06502"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0" w:type="dxa"/>
          </w:tcPr>
          <w:p w14:paraId="08904D44" w14:textId="77777777" w:rsidR="003507B0" w:rsidRPr="004D035A" w:rsidRDefault="003507B0" w:rsidP="0045206D">
            <w:pPr>
              <w:spacing w:after="0" w:line="240" w:lineRule="auto"/>
              <w:jc w:val="center"/>
              <w:rPr>
                <w:b w:val="0"/>
                <w:sz w:val="20"/>
              </w:rPr>
            </w:pPr>
            <w:r w:rsidRPr="004D035A">
              <w:rPr>
                <w:b w:val="0"/>
                <w:sz w:val="20"/>
              </w:rPr>
              <w:t>Offer Name</w:t>
            </w:r>
          </w:p>
        </w:tc>
        <w:tc>
          <w:tcPr>
            <w:tcW w:w="922" w:type="dxa"/>
          </w:tcPr>
          <w:p w14:paraId="22F0CF3F" w14:textId="77777777" w:rsidR="003507B0" w:rsidRPr="004D035A" w:rsidRDefault="003507B0" w:rsidP="0045206D">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Type</w:t>
            </w:r>
          </w:p>
        </w:tc>
        <w:tc>
          <w:tcPr>
            <w:tcW w:w="894" w:type="dxa"/>
          </w:tcPr>
          <w:p w14:paraId="0B4B5771" w14:textId="77777777" w:rsidR="003507B0" w:rsidRPr="004D035A" w:rsidRDefault="003507B0" w:rsidP="0045206D">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Price</w:t>
            </w:r>
            <w:r w:rsidRPr="004D035A">
              <w:rPr>
                <w:b w:val="0"/>
                <w:sz w:val="20"/>
              </w:rPr>
              <w:br/>
              <w:t>(AUD)</w:t>
            </w:r>
          </w:p>
        </w:tc>
        <w:tc>
          <w:tcPr>
            <w:tcW w:w="1097" w:type="dxa"/>
          </w:tcPr>
          <w:p w14:paraId="64663C53" w14:textId="77777777" w:rsidR="003507B0" w:rsidRPr="004D035A" w:rsidRDefault="003507B0" w:rsidP="0045206D">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Call Value</w:t>
            </w:r>
          </w:p>
        </w:tc>
        <w:tc>
          <w:tcPr>
            <w:tcW w:w="1095" w:type="dxa"/>
          </w:tcPr>
          <w:p w14:paraId="412537C9" w14:textId="77777777" w:rsidR="003507B0" w:rsidRPr="004D035A" w:rsidRDefault="003507B0" w:rsidP="0045206D">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Included Data </w:t>
            </w:r>
            <w:r w:rsidRPr="004D035A">
              <w:rPr>
                <w:b w:val="0"/>
                <w:sz w:val="20"/>
              </w:rPr>
              <w:br/>
              <w:t>(MB)</w:t>
            </w:r>
          </w:p>
        </w:tc>
        <w:tc>
          <w:tcPr>
            <w:tcW w:w="971" w:type="dxa"/>
          </w:tcPr>
          <w:p w14:paraId="4BD9E89E" w14:textId="77777777" w:rsidR="003507B0" w:rsidRPr="004D035A" w:rsidRDefault="003507B0" w:rsidP="0045206D">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Excess Data Charges (Quoted)</w:t>
            </w:r>
          </w:p>
        </w:tc>
        <w:tc>
          <w:tcPr>
            <w:tcW w:w="1211" w:type="dxa"/>
          </w:tcPr>
          <w:p w14:paraId="01BDE3FF" w14:textId="77777777" w:rsidR="003507B0" w:rsidRPr="004D035A" w:rsidRDefault="003507B0" w:rsidP="0045206D">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Excess Data Charges </w:t>
            </w:r>
            <w:r w:rsidRPr="004D035A">
              <w:rPr>
                <w:b w:val="0"/>
                <w:sz w:val="20"/>
              </w:rPr>
              <w:br/>
              <w:t>(Calculated)</w:t>
            </w:r>
          </w:p>
        </w:tc>
      </w:tr>
      <w:tr w:rsidR="008C7C96" w:rsidRPr="004D035A" w14:paraId="4F696FA1"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0" w:type="dxa"/>
          </w:tcPr>
          <w:p w14:paraId="778FE07B" w14:textId="77777777" w:rsidR="008C7C96" w:rsidRPr="004D035A" w:rsidRDefault="008C7C96" w:rsidP="0045206D">
            <w:pPr>
              <w:spacing w:after="0" w:line="240" w:lineRule="auto"/>
              <w:jc w:val="center"/>
              <w:rPr>
                <w:rFonts w:asciiTheme="minorHAnsi" w:hAnsiTheme="minorHAnsi" w:cs="Arial"/>
                <w:sz w:val="20"/>
                <w:lang w:eastAsia="zh-CN"/>
              </w:rPr>
            </w:pPr>
            <w:r w:rsidRPr="004D035A">
              <w:rPr>
                <w:rFonts w:asciiTheme="minorHAnsi" w:hAnsiTheme="minorHAnsi" w:cs="Arial"/>
                <w:sz w:val="20"/>
              </w:rPr>
              <w:t>Power Plan 16 (V3) (MtM)</w:t>
            </w:r>
          </w:p>
        </w:tc>
        <w:tc>
          <w:tcPr>
            <w:tcW w:w="922" w:type="dxa"/>
            <w:vMerge w:val="restart"/>
          </w:tcPr>
          <w:p w14:paraId="65A3CF09" w14:textId="49526375" w:rsidR="008C7C96" w:rsidRPr="004D035A" w:rsidRDefault="008C7C96"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lang w:eastAsia="zh-CN"/>
              </w:rPr>
              <w:t xml:space="preserve">Month to Month </w:t>
            </w:r>
            <w:r w:rsidR="00F00DD9">
              <w:rPr>
                <w:rFonts w:asciiTheme="minorHAnsi" w:hAnsiTheme="minorHAnsi" w:cs="Arial"/>
                <w:sz w:val="20"/>
                <w:lang w:eastAsia="zh-CN"/>
              </w:rPr>
              <w:t>Post-paid</w:t>
            </w:r>
            <w:r w:rsidRPr="004D035A">
              <w:rPr>
                <w:rFonts w:asciiTheme="minorHAnsi" w:hAnsiTheme="minorHAnsi" w:cs="Arial"/>
                <w:sz w:val="20"/>
                <w:lang w:eastAsia="zh-CN"/>
              </w:rPr>
              <w:t xml:space="preserve"> SIM Only</w:t>
            </w:r>
          </w:p>
        </w:tc>
        <w:tc>
          <w:tcPr>
            <w:tcW w:w="894" w:type="dxa"/>
          </w:tcPr>
          <w:p w14:paraId="584A6BF4" w14:textId="77777777" w:rsidR="008C7C96" w:rsidRPr="004D035A" w:rsidRDefault="008C7C96"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16</w:t>
            </w:r>
          </w:p>
        </w:tc>
        <w:tc>
          <w:tcPr>
            <w:tcW w:w="1097" w:type="dxa"/>
          </w:tcPr>
          <w:p w14:paraId="3A1C47C2" w14:textId="77777777" w:rsidR="008C7C96" w:rsidRPr="004D035A" w:rsidRDefault="008C7C96"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$300</w:t>
            </w:r>
          </w:p>
        </w:tc>
        <w:tc>
          <w:tcPr>
            <w:tcW w:w="1095" w:type="dxa"/>
          </w:tcPr>
          <w:p w14:paraId="69F9A854" w14:textId="77777777" w:rsidR="008C7C96" w:rsidRPr="004D035A" w:rsidRDefault="008C7C96"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300</w:t>
            </w:r>
          </w:p>
        </w:tc>
        <w:tc>
          <w:tcPr>
            <w:tcW w:w="971" w:type="dxa"/>
          </w:tcPr>
          <w:p w14:paraId="29BB89F7" w14:textId="77777777" w:rsidR="008C7C96" w:rsidRPr="004D035A" w:rsidRDefault="008C7C96"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11" w:type="dxa"/>
          </w:tcPr>
          <w:p w14:paraId="1AA88E57" w14:textId="77777777" w:rsidR="008C7C96" w:rsidRPr="004D035A" w:rsidRDefault="008C7C96"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8C7C96" w:rsidRPr="004D035A" w14:paraId="739194F9" w14:textId="77777777" w:rsidTr="00C22E41">
        <w:tc>
          <w:tcPr>
            <w:cnfStyle w:val="001000000000" w:firstRow="0" w:lastRow="0" w:firstColumn="1" w:lastColumn="0" w:oddVBand="0" w:evenVBand="0" w:oddHBand="0" w:evenHBand="0" w:firstRowFirstColumn="0" w:firstRowLastColumn="0" w:lastRowFirstColumn="0" w:lastRowLastColumn="0"/>
            <w:tcW w:w="2510" w:type="dxa"/>
          </w:tcPr>
          <w:p w14:paraId="1AEC4D08" w14:textId="77777777" w:rsidR="008C7C96" w:rsidRPr="004D035A" w:rsidRDefault="008C7C96" w:rsidP="0045206D">
            <w:pPr>
              <w:spacing w:after="0"/>
              <w:jc w:val="center"/>
              <w:rPr>
                <w:rFonts w:asciiTheme="minorHAnsi" w:hAnsiTheme="minorHAnsi" w:cs="Arial"/>
                <w:sz w:val="20"/>
              </w:rPr>
            </w:pPr>
            <w:r w:rsidRPr="004D035A">
              <w:rPr>
                <w:rFonts w:asciiTheme="minorHAnsi" w:hAnsiTheme="minorHAnsi" w:cs="Arial"/>
                <w:sz w:val="20"/>
              </w:rPr>
              <w:t>Power Plan 18 (V3) (MtM)</w:t>
            </w:r>
          </w:p>
        </w:tc>
        <w:tc>
          <w:tcPr>
            <w:tcW w:w="922" w:type="dxa"/>
            <w:vMerge/>
          </w:tcPr>
          <w:p w14:paraId="7653E1B4" w14:textId="77777777" w:rsidR="008C7C96" w:rsidRPr="004D035A" w:rsidRDefault="008C7C96"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94" w:type="dxa"/>
          </w:tcPr>
          <w:p w14:paraId="0B06A045" w14:textId="77777777" w:rsidR="008C7C96" w:rsidRPr="004D035A" w:rsidRDefault="008C7C96"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18</w:t>
            </w:r>
          </w:p>
        </w:tc>
        <w:tc>
          <w:tcPr>
            <w:tcW w:w="1097" w:type="dxa"/>
          </w:tcPr>
          <w:p w14:paraId="183F1D82" w14:textId="77777777" w:rsidR="008C7C96" w:rsidRPr="004D035A" w:rsidRDefault="008C7C96"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$650</w:t>
            </w:r>
          </w:p>
        </w:tc>
        <w:tc>
          <w:tcPr>
            <w:tcW w:w="1095" w:type="dxa"/>
          </w:tcPr>
          <w:p w14:paraId="485BBEAC" w14:textId="77777777" w:rsidR="008C7C96" w:rsidRPr="004D035A" w:rsidRDefault="008C7C96"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1500</w:t>
            </w:r>
          </w:p>
        </w:tc>
        <w:tc>
          <w:tcPr>
            <w:tcW w:w="971" w:type="dxa"/>
          </w:tcPr>
          <w:p w14:paraId="02AE9A0A" w14:textId="77777777" w:rsidR="008C7C96" w:rsidRPr="004D035A" w:rsidRDefault="008C7C96"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11" w:type="dxa"/>
          </w:tcPr>
          <w:p w14:paraId="7F582508" w14:textId="77777777" w:rsidR="008C7C96" w:rsidRPr="004D035A" w:rsidRDefault="008C7C96"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8C7C96" w:rsidRPr="004D035A" w14:paraId="366A666C"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0" w:type="dxa"/>
          </w:tcPr>
          <w:p w14:paraId="330D08F9" w14:textId="77777777" w:rsidR="008C7C96" w:rsidRPr="004D035A" w:rsidRDefault="008C7C96" w:rsidP="0045206D">
            <w:pPr>
              <w:spacing w:after="0"/>
              <w:jc w:val="center"/>
              <w:rPr>
                <w:rFonts w:asciiTheme="minorHAnsi" w:hAnsiTheme="minorHAnsi" w:cs="Arial"/>
                <w:sz w:val="20"/>
              </w:rPr>
            </w:pPr>
            <w:r w:rsidRPr="004D035A">
              <w:rPr>
                <w:rFonts w:asciiTheme="minorHAnsi" w:hAnsiTheme="minorHAnsi" w:cs="Arial"/>
                <w:sz w:val="20"/>
              </w:rPr>
              <w:t>Power Plan 24 (V3) (MtM)</w:t>
            </w:r>
          </w:p>
        </w:tc>
        <w:tc>
          <w:tcPr>
            <w:tcW w:w="922" w:type="dxa"/>
            <w:vMerge/>
          </w:tcPr>
          <w:p w14:paraId="161DFD52" w14:textId="77777777" w:rsidR="008C7C96" w:rsidRPr="004D035A" w:rsidRDefault="008C7C96"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94" w:type="dxa"/>
          </w:tcPr>
          <w:p w14:paraId="178BE37F" w14:textId="77777777" w:rsidR="008C7C96" w:rsidRPr="004D035A" w:rsidRDefault="008C7C96"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24</w:t>
            </w:r>
          </w:p>
        </w:tc>
        <w:tc>
          <w:tcPr>
            <w:tcW w:w="1097" w:type="dxa"/>
          </w:tcPr>
          <w:p w14:paraId="6CA33528" w14:textId="77777777" w:rsidR="008C7C96" w:rsidRPr="004D035A" w:rsidRDefault="008C7C96"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$650</w:t>
            </w:r>
          </w:p>
        </w:tc>
        <w:tc>
          <w:tcPr>
            <w:tcW w:w="1095" w:type="dxa"/>
          </w:tcPr>
          <w:p w14:paraId="4C3B3E4F" w14:textId="77777777" w:rsidR="008C7C96" w:rsidRPr="004D035A" w:rsidRDefault="008C7C96"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2000</w:t>
            </w:r>
          </w:p>
        </w:tc>
        <w:tc>
          <w:tcPr>
            <w:tcW w:w="971" w:type="dxa"/>
          </w:tcPr>
          <w:p w14:paraId="17D2436E" w14:textId="77777777" w:rsidR="008C7C96" w:rsidRPr="004D035A" w:rsidRDefault="008C7C96"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11" w:type="dxa"/>
          </w:tcPr>
          <w:p w14:paraId="7871878F" w14:textId="77777777" w:rsidR="008C7C96" w:rsidRPr="004D035A" w:rsidRDefault="008C7C96"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8C7C96" w:rsidRPr="004D035A" w14:paraId="5BB8CD53" w14:textId="77777777" w:rsidTr="00C22E41">
        <w:tc>
          <w:tcPr>
            <w:cnfStyle w:val="001000000000" w:firstRow="0" w:lastRow="0" w:firstColumn="1" w:lastColumn="0" w:oddVBand="0" w:evenVBand="0" w:oddHBand="0" w:evenHBand="0" w:firstRowFirstColumn="0" w:firstRowLastColumn="0" w:lastRowFirstColumn="0" w:lastRowLastColumn="0"/>
            <w:tcW w:w="2510" w:type="dxa"/>
          </w:tcPr>
          <w:p w14:paraId="2AE7FF3F" w14:textId="77777777" w:rsidR="008C7C96" w:rsidRPr="004D035A" w:rsidRDefault="008C7C96" w:rsidP="0045206D">
            <w:pPr>
              <w:spacing w:after="0"/>
              <w:jc w:val="center"/>
              <w:rPr>
                <w:rFonts w:asciiTheme="minorHAnsi" w:hAnsiTheme="minorHAnsi" w:cs="Arial"/>
                <w:sz w:val="20"/>
              </w:rPr>
            </w:pPr>
            <w:r w:rsidRPr="004D035A">
              <w:rPr>
                <w:rFonts w:asciiTheme="minorHAnsi" w:hAnsiTheme="minorHAnsi" w:cs="Arial"/>
                <w:sz w:val="20"/>
              </w:rPr>
              <w:t>Power Plan 27 (V3) (MtM)</w:t>
            </w:r>
          </w:p>
        </w:tc>
        <w:tc>
          <w:tcPr>
            <w:tcW w:w="922" w:type="dxa"/>
            <w:vMerge/>
          </w:tcPr>
          <w:p w14:paraId="2137EEB4" w14:textId="77777777" w:rsidR="008C7C96" w:rsidRPr="004D035A" w:rsidRDefault="008C7C96"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94" w:type="dxa"/>
          </w:tcPr>
          <w:p w14:paraId="79CD288F" w14:textId="77777777" w:rsidR="008C7C96" w:rsidRPr="004D035A" w:rsidRDefault="008C7C96"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27</w:t>
            </w:r>
          </w:p>
        </w:tc>
        <w:tc>
          <w:tcPr>
            <w:tcW w:w="1097" w:type="dxa"/>
          </w:tcPr>
          <w:p w14:paraId="4E99E67E" w14:textId="77777777" w:rsidR="008C7C96" w:rsidRPr="004D035A" w:rsidRDefault="008C7C96"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$650</w:t>
            </w:r>
          </w:p>
        </w:tc>
        <w:tc>
          <w:tcPr>
            <w:tcW w:w="1095" w:type="dxa"/>
          </w:tcPr>
          <w:p w14:paraId="012C4306" w14:textId="77777777" w:rsidR="008C7C96" w:rsidRPr="004D035A" w:rsidRDefault="008C7C96"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2500</w:t>
            </w:r>
          </w:p>
        </w:tc>
        <w:tc>
          <w:tcPr>
            <w:tcW w:w="971" w:type="dxa"/>
          </w:tcPr>
          <w:p w14:paraId="1A13E917" w14:textId="77777777" w:rsidR="008C7C96" w:rsidRPr="004D035A" w:rsidRDefault="008C7C96"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11" w:type="dxa"/>
          </w:tcPr>
          <w:p w14:paraId="08E1DBC5" w14:textId="77777777" w:rsidR="008C7C96" w:rsidRPr="004D035A" w:rsidRDefault="008C7C96"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8C7C96" w:rsidRPr="004D035A" w14:paraId="4845CDED"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0" w:type="dxa"/>
          </w:tcPr>
          <w:p w14:paraId="5BA9C68D" w14:textId="77777777" w:rsidR="008C7C96" w:rsidRPr="004D035A" w:rsidRDefault="008C7C96" w:rsidP="0045206D">
            <w:pPr>
              <w:spacing w:after="0"/>
              <w:jc w:val="center"/>
              <w:rPr>
                <w:rFonts w:asciiTheme="minorHAnsi" w:hAnsiTheme="minorHAnsi" w:cs="Arial"/>
                <w:sz w:val="20"/>
              </w:rPr>
            </w:pPr>
            <w:r w:rsidRPr="004D035A">
              <w:rPr>
                <w:rFonts w:asciiTheme="minorHAnsi" w:hAnsiTheme="minorHAnsi" w:cs="Arial"/>
                <w:sz w:val="20"/>
              </w:rPr>
              <w:t>Power Plan 44 (V3) (MtM)</w:t>
            </w:r>
          </w:p>
        </w:tc>
        <w:tc>
          <w:tcPr>
            <w:tcW w:w="922" w:type="dxa"/>
            <w:vMerge/>
          </w:tcPr>
          <w:p w14:paraId="1B32E5D8" w14:textId="77777777" w:rsidR="008C7C96" w:rsidRPr="004D035A" w:rsidRDefault="008C7C96"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94" w:type="dxa"/>
          </w:tcPr>
          <w:p w14:paraId="0AA8420D" w14:textId="77777777" w:rsidR="008C7C96" w:rsidRPr="004D035A" w:rsidRDefault="008C7C96"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44</w:t>
            </w:r>
          </w:p>
        </w:tc>
        <w:tc>
          <w:tcPr>
            <w:tcW w:w="1097" w:type="dxa"/>
          </w:tcPr>
          <w:p w14:paraId="73FA9123" w14:textId="77777777" w:rsidR="008C7C96" w:rsidRPr="004D035A" w:rsidRDefault="008C7C96"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1095" w:type="dxa"/>
          </w:tcPr>
          <w:p w14:paraId="6E9ED031" w14:textId="77777777" w:rsidR="008C7C96" w:rsidRPr="004D035A" w:rsidRDefault="008C7C96"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3000</w:t>
            </w:r>
          </w:p>
        </w:tc>
        <w:tc>
          <w:tcPr>
            <w:tcW w:w="971" w:type="dxa"/>
          </w:tcPr>
          <w:p w14:paraId="5DA5D7F8" w14:textId="77777777" w:rsidR="008C7C96" w:rsidRPr="004D035A" w:rsidRDefault="008C7C96"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11" w:type="dxa"/>
          </w:tcPr>
          <w:p w14:paraId="3E5B1BC9" w14:textId="77777777" w:rsidR="008C7C96" w:rsidRPr="004D035A" w:rsidRDefault="008C7C96"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8C7C96" w:rsidRPr="004D035A" w14:paraId="176FCB69" w14:textId="77777777" w:rsidTr="00C22E41">
        <w:tc>
          <w:tcPr>
            <w:cnfStyle w:val="001000000000" w:firstRow="0" w:lastRow="0" w:firstColumn="1" w:lastColumn="0" w:oddVBand="0" w:evenVBand="0" w:oddHBand="0" w:evenHBand="0" w:firstRowFirstColumn="0" w:firstRowLastColumn="0" w:lastRowFirstColumn="0" w:lastRowLastColumn="0"/>
            <w:tcW w:w="2510" w:type="dxa"/>
          </w:tcPr>
          <w:p w14:paraId="38F9EA1E" w14:textId="77777777" w:rsidR="008C7C96" w:rsidRPr="004D035A" w:rsidRDefault="008C7C96" w:rsidP="0045206D">
            <w:pPr>
              <w:spacing w:after="0"/>
              <w:jc w:val="center"/>
              <w:rPr>
                <w:rFonts w:asciiTheme="minorHAnsi" w:hAnsiTheme="minorHAnsi" w:cs="Arial"/>
                <w:sz w:val="20"/>
              </w:rPr>
            </w:pPr>
            <w:r w:rsidRPr="004D035A">
              <w:rPr>
                <w:rFonts w:asciiTheme="minorHAnsi" w:hAnsiTheme="minorHAnsi" w:cs="Arial"/>
                <w:sz w:val="20"/>
              </w:rPr>
              <w:t>Power Plan 16 (V3) (24M)</w:t>
            </w:r>
          </w:p>
        </w:tc>
        <w:tc>
          <w:tcPr>
            <w:tcW w:w="922" w:type="dxa"/>
            <w:vMerge w:val="restart"/>
          </w:tcPr>
          <w:p w14:paraId="669765C0" w14:textId="3C0B78E5" w:rsidR="008C7C96" w:rsidRPr="004D035A" w:rsidRDefault="008C7C96"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lang w:eastAsia="zh-CN"/>
              </w:rPr>
              <w:t xml:space="preserve">24 Month </w:t>
            </w:r>
            <w:r w:rsidR="00F00DD9">
              <w:rPr>
                <w:rFonts w:asciiTheme="minorHAnsi" w:hAnsiTheme="minorHAnsi" w:cs="Arial"/>
                <w:sz w:val="20"/>
                <w:lang w:eastAsia="zh-CN"/>
              </w:rPr>
              <w:t>Post-paid</w:t>
            </w:r>
            <w:r w:rsidRPr="004D035A">
              <w:rPr>
                <w:rFonts w:asciiTheme="minorHAnsi" w:hAnsiTheme="minorHAnsi" w:cs="Arial"/>
                <w:sz w:val="20"/>
                <w:lang w:eastAsia="zh-CN"/>
              </w:rPr>
              <w:t xml:space="preserve"> SIM Only</w:t>
            </w:r>
          </w:p>
        </w:tc>
        <w:tc>
          <w:tcPr>
            <w:tcW w:w="894" w:type="dxa"/>
          </w:tcPr>
          <w:p w14:paraId="59276352" w14:textId="77777777" w:rsidR="008C7C96" w:rsidRPr="004D035A" w:rsidRDefault="008C7C96"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16</w:t>
            </w:r>
          </w:p>
        </w:tc>
        <w:tc>
          <w:tcPr>
            <w:tcW w:w="1097" w:type="dxa"/>
          </w:tcPr>
          <w:p w14:paraId="571A2232" w14:textId="77777777" w:rsidR="008C7C96" w:rsidRPr="004D035A" w:rsidRDefault="008C7C96"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$300</w:t>
            </w:r>
          </w:p>
        </w:tc>
        <w:tc>
          <w:tcPr>
            <w:tcW w:w="1095" w:type="dxa"/>
          </w:tcPr>
          <w:p w14:paraId="209EB71A" w14:textId="77777777" w:rsidR="008C7C96" w:rsidRPr="004D035A" w:rsidRDefault="008C7C96"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300</w:t>
            </w:r>
          </w:p>
        </w:tc>
        <w:tc>
          <w:tcPr>
            <w:tcW w:w="971" w:type="dxa"/>
          </w:tcPr>
          <w:p w14:paraId="03E3193F" w14:textId="77777777" w:rsidR="008C7C96" w:rsidRPr="004D035A" w:rsidRDefault="008C7C96"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11" w:type="dxa"/>
          </w:tcPr>
          <w:p w14:paraId="3A4C2D3A" w14:textId="77777777" w:rsidR="008C7C96" w:rsidRPr="004D035A" w:rsidRDefault="008C7C96"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8C7C96" w:rsidRPr="004D035A" w14:paraId="680D2A11"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0" w:type="dxa"/>
          </w:tcPr>
          <w:p w14:paraId="36DB3D9B" w14:textId="77777777" w:rsidR="008C7C96" w:rsidRPr="004D035A" w:rsidRDefault="008C7C96" w:rsidP="0045206D">
            <w:pPr>
              <w:spacing w:after="0"/>
              <w:jc w:val="center"/>
              <w:rPr>
                <w:rFonts w:asciiTheme="minorHAnsi" w:hAnsiTheme="minorHAnsi" w:cs="Arial"/>
                <w:sz w:val="20"/>
              </w:rPr>
            </w:pPr>
            <w:r w:rsidRPr="004D035A">
              <w:rPr>
                <w:rFonts w:asciiTheme="minorHAnsi" w:hAnsiTheme="minorHAnsi" w:cs="Arial"/>
                <w:sz w:val="20"/>
              </w:rPr>
              <w:t>Power Plan 18 (V3) (24M)</w:t>
            </w:r>
          </w:p>
        </w:tc>
        <w:tc>
          <w:tcPr>
            <w:tcW w:w="922" w:type="dxa"/>
            <w:vMerge/>
          </w:tcPr>
          <w:p w14:paraId="13D74192" w14:textId="77777777" w:rsidR="008C7C96" w:rsidRPr="004D035A" w:rsidRDefault="008C7C96"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94" w:type="dxa"/>
          </w:tcPr>
          <w:p w14:paraId="43FB44D9" w14:textId="77777777" w:rsidR="008C7C96" w:rsidRPr="004D035A" w:rsidRDefault="008C7C96"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18</w:t>
            </w:r>
          </w:p>
        </w:tc>
        <w:tc>
          <w:tcPr>
            <w:tcW w:w="1097" w:type="dxa"/>
          </w:tcPr>
          <w:p w14:paraId="198D0543" w14:textId="77777777" w:rsidR="008C7C96" w:rsidRPr="004D035A" w:rsidRDefault="008C7C96"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$650</w:t>
            </w:r>
          </w:p>
        </w:tc>
        <w:tc>
          <w:tcPr>
            <w:tcW w:w="1095" w:type="dxa"/>
          </w:tcPr>
          <w:p w14:paraId="520F994E" w14:textId="77777777" w:rsidR="008C7C96" w:rsidRPr="004D035A" w:rsidRDefault="008C7C96"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1500</w:t>
            </w:r>
          </w:p>
        </w:tc>
        <w:tc>
          <w:tcPr>
            <w:tcW w:w="971" w:type="dxa"/>
          </w:tcPr>
          <w:p w14:paraId="3B79277E" w14:textId="77777777" w:rsidR="008C7C96" w:rsidRPr="004D035A" w:rsidRDefault="008C7C96"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11" w:type="dxa"/>
          </w:tcPr>
          <w:p w14:paraId="31ECE4AA" w14:textId="77777777" w:rsidR="008C7C96" w:rsidRPr="004D035A" w:rsidRDefault="008C7C96"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8C7C96" w:rsidRPr="004D035A" w14:paraId="6D881A36" w14:textId="77777777" w:rsidTr="00C22E41">
        <w:tc>
          <w:tcPr>
            <w:cnfStyle w:val="001000000000" w:firstRow="0" w:lastRow="0" w:firstColumn="1" w:lastColumn="0" w:oddVBand="0" w:evenVBand="0" w:oddHBand="0" w:evenHBand="0" w:firstRowFirstColumn="0" w:firstRowLastColumn="0" w:lastRowFirstColumn="0" w:lastRowLastColumn="0"/>
            <w:tcW w:w="2510" w:type="dxa"/>
          </w:tcPr>
          <w:p w14:paraId="5C13C5FC" w14:textId="77777777" w:rsidR="008C7C96" w:rsidRPr="004D035A" w:rsidRDefault="008C7C96" w:rsidP="0045206D">
            <w:pPr>
              <w:spacing w:after="0"/>
              <w:jc w:val="center"/>
              <w:rPr>
                <w:rFonts w:asciiTheme="minorHAnsi" w:hAnsiTheme="minorHAnsi" w:cs="Arial"/>
                <w:sz w:val="20"/>
              </w:rPr>
            </w:pPr>
            <w:r w:rsidRPr="004D035A">
              <w:rPr>
                <w:rFonts w:asciiTheme="minorHAnsi" w:hAnsiTheme="minorHAnsi" w:cs="Arial"/>
                <w:sz w:val="20"/>
              </w:rPr>
              <w:t>Power Plan 24 (V3) (24M)</w:t>
            </w:r>
          </w:p>
        </w:tc>
        <w:tc>
          <w:tcPr>
            <w:tcW w:w="922" w:type="dxa"/>
            <w:vMerge/>
          </w:tcPr>
          <w:p w14:paraId="7D9F3F64" w14:textId="77777777" w:rsidR="008C7C96" w:rsidRPr="004D035A" w:rsidRDefault="008C7C96"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94" w:type="dxa"/>
          </w:tcPr>
          <w:p w14:paraId="614FE047" w14:textId="77777777" w:rsidR="008C7C96" w:rsidRPr="004D035A" w:rsidRDefault="008C7C96"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24</w:t>
            </w:r>
          </w:p>
        </w:tc>
        <w:tc>
          <w:tcPr>
            <w:tcW w:w="1097" w:type="dxa"/>
          </w:tcPr>
          <w:p w14:paraId="505BF4DC" w14:textId="77777777" w:rsidR="008C7C96" w:rsidRPr="004D035A" w:rsidRDefault="008C7C96"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$650</w:t>
            </w:r>
          </w:p>
        </w:tc>
        <w:tc>
          <w:tcPr>
            <w:tcW w:w="1095" w:type="dxa"/>
          </w:tcPr>
          <w:p w14:paraId="72CD796E" w14:textId="77777777" w:rsidR="008C7C96" w:rsidRPr="004D035A" w:rsidRDefault="008C7C96"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2000</w:t>
            </w:r>
          </w:p>
        </w:tc>
        <w:tc>
          <w:tcPr>
            <w:tcW w:w="971" w:type="dxa"/>
          </w:tcPr>
          <w:p w14:paraId="4FB8652D" w14:textId="77777777" w:rsidR="008C7C96" w:rsidRPr="004D035A" w:rsidRDefault="008C7C96"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11" w:type="dxa"/>
          </w:tcPr>
          <w:p w14:paraId="700E3EB2" w14:textId="77777777" w:rsidR="008C7C96" w:rsidRPr="004D035A" w:rsidRDefault="008C7C96"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8C7C96" w:rsidRPr="004D035A" w14:paraId="1BDE874C"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0" w:type="dxa"/>
          </w:tcPr>
          <w:p w14:paraId="19628B05" w14:textId="77777777" w:rsidR="008C7C96" w:rsidRPr="004D035A" w:rsidRDefault="008C7C96" w:rsidP="0045206D">
            <w:pPr>
              <w:spacing w:after="0"/>
              <w:jc w:val="center"/>
              <w:rPr>
                <w:rFonts w:asciiTheme="minorHAnsi" w:hAnsiTheme="minorHAnsi" w:cs="Arial"/>
                <w:sz w:val="20"/>
              </w:rPr>
            </w:pPr>
            <w:r w:rsidRPr="004D035A">
              <w:rPr>
                <w:rFonts w:asciiTheme="minorHAnsi" w:hAnsiTheme="minorHAnsi" w:cs="Arial"/>
                <w:sz w:val="20"/>
              </w:rPr>
              <w:t>Power Plan 27 (V3) (24M)</w:t>
            </w:r>
          </w:p>
        </w:tc>
        <w:tc>
          <w:tcPr>
            <w:tcW w:w="922" w:type="dxa"/>
            <w:vMerge/>
          </w:tcPr>
          <w:p w14:paraId="747C0CF7" w14:textId="77777777" w:rsidR="008C7C96" w:rsidRPr="004D035A" w:rsidRDefault="008C7C96"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94" w:type="dxa"/>
          </w:tcPr>
          <w:p w14:paraId="560A4AE0" w14:textId="77777777" w:rsidR="008C7C96" w:rsidRPr="004D035A" w:rsidRDefault="008C7C96"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27</w:t>
            </w:r>
          </w:p>
        </w:tc>
        <w:tc>
          <w:tcPr>
            <w:tcW w:w="1097" w:type="dxa"/>
          </w:tcPr>
          <w:p w14:paraId="63E769FC" w14:textId="77777777" w:rsidR="008C7C96" w:rsidRPr="004D035A" w:rsidRDefault="008C7C96"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$650</w:t>
            </w:r>
          </w:p>
        </w:tc>
        <w:tc>
          <w:tcPr>
            <w:tcW w:w="1095" w:type="dxa"/>
          </w:tcPr>
          <w:p w14:paraId="3FD9D6FE" w14:textId="77777777" w:rsidR="008C7C96" w:rsidRPr="004D035A" w:rsidRDefault="008C7C96"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2500</w:t>
            </w:r>
          </w:p>
        </w:tc>
        <w:tc>
          <w:tcPr>
            <w:tcW w:w="971" w:type="dxa"/>
          </w:tcPr>
          <w:p w14:paraId="23199E13" w14:textId="77777777" w:rsidR="008C7C96" w:rsidRPr="004D035A" w:rsidRDefault="008C7C96"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11" w:type="dxa"/>
          </w:tcPr>
          <w:p w14:paraId="28D2038A" w14:textId="77777777" w:rsidR="008C7C96" w:rsidRPr="004D035A" w:rsidRDefault="008C7C96"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8C7C96" w:rsidRPr="004D035A" w14:paraId="15A6E901" w14:textId="77777777" w:rsidTr="00C22E41">
        <w:tc>
          <w:tcPr>
            <w:cnfStyle w:val="001000000000" w:firstRow="0" w:lastRow="0" w:firstColumn="1" w:lastColumn="0" w:oddVBand="0" w:evenVBand="0" w:oddHBand="0" w:evenHBand="0" w:firstRowFirstColumn="0" w:firstRowLastColumn="0" w:lastRowFirstColumn="0" w:lastRowLastColumn="0"/>
            <w:tcW w:w="2510" w:type="dxa"/>
          </w:tcPr>
          <w:p w14:paraId="42F930FF" w14:textId="77777777" w:rsidR="008C7C96" w:rsidRPr="004D035A" w:rsidRDefault="008C7C96" w:rsidP="0045206D">
            <w:pPr>
              <w:spacing w:after="0"/>
              <w:jc w:val="center"/>
              <w:rPr>
                <w:rFonts w:asciiTheme="minorHAnsi" w:hAnsiTheme="minorHAnsi" w:cs="Arial"/>
                <w:sz w:val="20"/>
              </w:rPr>
            </w:pPr>
            <w:r w:rsidRPr="004D035A">
              <w:rPr>
                <w:rFonts w:asciiTheme="minorHAnsi" w:hAnsiTheme="minorHAnsi" w:cs="Arial"/>
                <w:sz w:val="20"/>
              </w:rPr>
              <w:t>Power Plan 44 (V3) (24M)</w:t>
            </w:r>
          </w:p>
        </w:tc>
        <w:tc>
          <w:tcPr>
            <w:tcW w:w="922" w:type="dxa"/>
            <w:vMerge/>
          </w:tcPr>
          <w:p w14:paraId="6CD97DED" w14:textId="77777777" w:rsidR="008C7C96" w:rsidRPr="004D035A" w:rsidRDefault="008C7C96"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94" w:type="dxa"/>
          </w:tcPr>
          <w:p w14:paraId="6EC0DE63" w14:textId="77777777" w:rsidR="008C7C96" w:rsidRPr="004D035A" w:rsidRDefault="008C7C96"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44</w:t>
            </w:r>
          </w:p>
        </w:tc>
        <w:tc>
          <w:tcPr>
            <w:tcW w:w="1097" w:type="dxa"/>
          </w:tcPr>
          <w:p w14:paraId="78206E61" w14:textId="77777777" w:rsidR="008C7C96" w:rsidRPr="004D035A" w:rsidRDefault="008C7C96"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1095" w:type="dxa"/>
          </w:tcPr>
          <w:p w14:paraId="0F37672B" w14:textId="77777777" w:rsidR="008C7C96" w:rsidRPr="004D035A" w:rsidRDefault="008C7C96"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3000</w:t>
            </w:r>
          </w:p>
        </w:tc>
        <w:tc>
          <w:tcPr>
            <w:tcW w:w="971" w:type="dxa"/>
          </w:tcPr>
          <w:p w14:paraId="5B7D8DB3" w14:textId="77777777" w:rsidR="008C7C96" w:rsidRPr="004D035A" w:rsidRDefault="008C7C96"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11" w:type="dxa"/>
          </w:tcPr>
          <w:p w14:paraId="7AB1E4E4" w14:textId="77777777" w:rsidR="008C7C96" w:rsidRPr="004D035A" w:rsidRDefault="008C7C96"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bl>
    <w:p w14:paraId="150D4E23" w14:textId="77777777" w:rsidR="00022859" w:rsidRDefault="00022859" w:rsidP="003507B0">
      <w:pPr>
        <w:rPr>
          <w:b/>
        </w:rPr>
      </w:pPr>
    </w:p>
    <w:p w14:paraId="3F458DAD" w14:textId="023A3DBA" w:rsidR="003507B0" w:rsidRPr="004D035A" w:rsidRDefault="003507B0" w:rsidP="003507B0">
      <w:r w:rsidRPr="004D035A">
        <w:rPr>
          <w:b/>
        </w:rPr>
        <w:t xml:space="preserve">Mobile Plan Offerings – </w:t>
      </w:r>
      <w:r w:rsidR="00467B81">
        <w:rPr>
          <w:b/>
        </w:rPr>
        <w:t xml:space="preserve">Standardised Cost Information </w:t>
      </w:r>
      <w:r w:rsidRPr="004D035A">
        <w:t>(as of 30th June 2015)</w:t>
      </w:r>
    </w:p>
    <w:tbl>
      <w:tblPr>
        <w:tblStyle w:val="GridTable4-Accent11"/>
        <w:tblW w:w="0" w:type="auto"/>
        <w:tblLook w:val="04A0" w:firstRow="1" w:lastRow="0" w:firstColumn="1" w:lastColumn="0" w:noHBand="0" w:noVBand="1"/>
      </w:tblPr>
      <w:tblGrid>
        <w:gridCol w:w="2689"/>
        <w:gridCol w:w="1559"/>
        <w:gridCol w:w="1559"/>
        <w:gridCol w:w="1559"/>
        <w:gridCol w:w="1513"/>
      </w:tblGrid>
      <w:tr w:rsidR="003507B0" w:rsidRPr="004D035A" w14:paraId="18F78D9C"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A58F62B" w14:textId="77777777" w:rsidR="003507B0" w:rsidRPr="004D035A" w:rsidRDefault="003507B0" w:rsidP="0045206D">
            <w:pPr>
              <w:spacing w:after="0"/>
              <w:jc w:val="center"/>
              <w:rPr>
                <w:b w:val="0"/>
                <w:sz w:val="20"/>
              </w:rPr>
            </w:pPr>
            <w:r w:rsidRPr="004D035A">
              <w:rPr>
                <w:b w:val="0"/>
                <w:sz w:val="20"/>
              </w:rPr>
              <w:t>Service Name</w:t>
            </w:r>
          </w:p>
        </w:tc>
        <w:tc>
          <w:tcPr>
            <w:tcW w:w="1559" w:type="dxa"/>
          </w:tcPr>
          <w:p w14:paraId="71E8C508" w14:textId="77777777" w:rsidR="003507B0" w:rsidRPr="004D035A" w:rsidRDefault="003507B0"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make</w:t>
            </w:r>
            <w:r w:rsidRPr="004D035A">
              <w:rPr>
                <w:b w:val="0"/>
                <w:sz w:val="20"/>
              </w:rPr>
              <w:br/>
              <w:t>2 minute Standard National Mobile Call</w:t>
            </w:r>
          </w:p>
        </w:tc>
        <w:tc>
          <w:tcPr>
            <w:tcW w:w="1559" w:type="dxa"/>
          </w:tcPr>
          <w:p w14:paraId="09DBB5F3" w14:textId="77777777" w:rsidR="003507B0" w:rsidRPr="004D035A" w:rsidRDefault="003507B0"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send a Standard National Mobile SMS</w:t>
            </w:r>
          </w:p>
        </w:tc>
        <w:tc>
          <w:tcPr>
            <w:tcW w:w="1559" w:type="dxa"/>
          </w:tcPr>
          <w:p w14:paraId="4CDFF070" w14:textId="77777777" w:rsidR="003507B0" w:rsidRPr="004D035A" w:rsidRDefault="003507B0"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of using one megabyte of data within Australia</w:t>
            </w:r>
          </w:p>
        </w:tc>
        <w:tc>
          <w:tcPr>
            <w:tcW w:w="1513" w:type="dxa"/>
          </w:tcPr>
          <w:p w14:paraId="4617C544" w14:textId="77777777" w:rsidR="003507B0" w:rsidRPr="004D035A" w:rsidRDefault="003507B0"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Number of 2 min Standard National Mobile Calls possible from included value</w:t>
            </w:r>
          </w:p>
        </w:tc>
      </w:tr>
      <w:tr w:rsidR="00496482" w:rsidRPr="004D035A" w14:paraId="73D1DC4A"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C004D38" w14:textId="77777777" w:rsidR="00496482" w:rsidRPr="004D035A" w:rsidRDefault="00496482" w:rsidP="00892905">
            <w:pPr>
              <w:spacing w:after="0" w:line="240" w:lineRule="auto"/>
              <w:jc w:val="center"/>
              <w:rPr>
                <w:rFonts w:asciiTheme="minorHAnsi" w:hAnsiTheme="minorHAnsi" w:cs="Arial"/>
                <w:sz w:val="20"/>
                <w:lang w:eastAsia="zh-CN"/>
              </w:rPr>
            </w:pPr>
            <w:r w:rsidRPr="004D035A">
              <w:rPr>
                <w:rFonts w:asciiTheme="minorHAnsi" w:hAnsiTheme="minorHAnsi" w:cs="Arial"/>
                <w:sz w:val="20"/>
              </w:rPr>
              <w:t>Power Plan 16 (V3) (MtM)</w:t>
            </w:r>
          </w:p>
        </w:tc>
        <w:tc>
          <w:tcPr>
            <w:tcW w:w="1559" w:type="dxa"/>
          </w:tcPr>
          <w:p w14:paraId="629F5C58" w14:textId="77777777" w:rsidR="00496482" w:rsidRPr="00622EEC" w:rsidRDefault="00892905" w:rsidP="00496482">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$2.15</w:t>
            </w:r>
            <w:r w:rsidRPr="00622EEC">
              <w:rPr>
                <w:rStyle w:val="FootnoteReference"/>
                <w:rFonts w:asciiTheme="minorHAnsi" w:hAnsiTheme="minorHAnsi" w:cs="Arial"/>
                <w:sz w:val="20"/>
              </w:rPr>
              <w:footnoteReference w:id="103"/>
            </w:r>
          </w:p>
        </w:tc>
        <w:tc>
          <w:tcPr>
            <w:tcW w:w="1559" w:type="dxa"/>
          </w:tcPr>
          <w:p w14:paraId="16A697AE" w14:textId="77777777" w:rsidR="00496482" w:rsidRPr="004D035A" w:rsidRDefault="00892905" w:rsidP="00496482">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559" w:type="dxa"/>
          </w:tcPr>
          <w:p w14:paraId="10159D6B" w14:textId="77777777" w:rsidR="00496482" w:rsidRPr="004D035A" w:rsidRDefault="00496482" w:rsidP="004964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$0.0533</w:t>
            </w:r>
          </w:p>
        </w:tc>
        <w:tc>
          <w:tcPr>
            <w:tcW w:w="1513" w:type="dxa"/>
          </w:tcPr>
          <w:p w14:paraId="2844D5FC" w14:textId="77777777" w:rsidR="00496482" w:rsidRPr="004D035A" w:rsidRDefault="00496482" w:rsidP="00496482">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90</w:t>
            </w:r>
          </w:p>
        </w:tc>
      </w:tr>
      <w:tr w:rsidR="00892905" w:rsidRPr="004D035A" w14:paraId="6C33A101" w14:textId="77777777" w:rsidTr="00C22E41">
        <w:tc>
          <w:tcPr>
            <w:cnfStyle w:val="001000000000" w:firstRow="0" w:lastRow="0" w:firstColumn="1" w:lastColumn="0" w:oddVBand="0" w:evenVBand="0" w:oddHBand="0" w:evenHBand="0" w:firstRowFirstColumn="0" w:firstRowLastColumn="0" w:lastRowFirstColumn="0" w:lastRowLastColumn="0"/>
            <w:tcW w:w="2689" w:type="dxa"/>
          </w:tcPr>
          <w:p w14:paraId="54FD087B" w14:textId="77777777" w:rsidR="00892905" w:rsidRPr="004D035A" w:rsidRDefault="00892905" w:rsidP="00892905">
            <w:pPr>
              <w:spacing w:after="0"/>
              <w:jc w:val="center"/>
              <w:rPr>
                <w:rFonts w:asciiTheme="minorHAnsi" w:hAnsiTheme="minorHAnsi" w:cs="Arial"/>
                <w:sz w:val="20"/>
              </w:rPr>
            </w:pPr>
            <w:r w:rsidRPr="004D035A">
              <w:rPr>
                <w:rFonts w:asciiTheme="minorHAnsi" w:hAnsiTheme="minorHAnsi" w:cs="Arial"/>
                <w:sz w:val="20"/>
              </w:rPr>
              <w:t>Power Plan 18 (V3) (MtM)</w:t>
            </w:r>
          </w:p>
        </w:tc>
        <w:tc>
          <w:tcPr>
            <w:tcW w:w="1559" w:type="dxa"/>
          </w:tcPr>
          <w:p w14:paraId="0A3B2B6E" w14:textId="77777777" w:rsidR="00892905" w:rsidRPr="004D035A" w:rsidRDefault="00892905" w:rsidP="00892905">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$2.15</w:t>
            </w:r>
          </w:p>
        </w:tc>
        <w:tc>
          <w:tcPr>
            <w:tcW w:w="1559" w:type="dxa"/>
          </w:tcPr>
          <w:p w14:paraId="1AFDDF26" w14:textId="77777777" w:rsidR="00892905" w:rsidRPr="004D035A" w:rsidRDefault="00892905" w:rsidP="00892905">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559" w:type="dxa"/>
          </w:tcPr>
          <w:p w14:paraId="18667386" w14:textId="77777777" w:rsidR="00892905" w:rsidRPr="004D035A" w:rsidRDefault="00892905" w:rsidP="008929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$0.0120</w:t>
            </w:r>
          </w:p>
        </w:tc>
        <w:tc>
          <w:tcPr>
            <w:tcW w:w="1513" w:type="dxa"/>
          </w:tcPr>
          <w:p w14:paraId="2D6A906E" w14:textId="77777777" w:rsidR="00892905" w:rsidRPr="004D035A" w:rsidRDefault="00892905" w:rsidP="00892905">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302</w:t>
            </w:r>
          </w:p>
        </w:tc>
      </w:tr>
      <w:tr w:rsidR="00892905" w:rsidRPr="004D035A" w14:paraId="7B276E1D"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3B4836D" w14:textId="77777777" w:rsidR="00892905" w:rsidRPr="004D035A" w:rsidRDefault="00892905" w:rsidP="00892905">
            <w:pPr>
              <w:spacing w:after="0"/>
              <w:jc w:val="center"/>
              <w:rPr>
                <w:rFonts w:asciiTheme="minorHAnsi" w:hAnsiTheme="minorHAnsi" w:cs="Arial"/>
                <w:sz w:val="20"/>
              </w:rPr>
            </w:pPr>
            <w:r w:rsidRPr="004D035A">
              <w:rPr>
                <w:rFonts w:asciiTheme="minorHAnsi" w:hAnsiTheme="minorHAnsi" w:cs="Arial"/>
                <w:sz w:val="20"/>
              </w:rPr>
              <w:t>Power Plan 24 (V3) (MtM)</w:t>
            </w:r>
          </w:p>
        </w:tc>
        <w:tc>
          <w:tcPr>
            <w:tcW w:w="1559" w:type="dxa"/>
          </w:tcPr>
          <w:p w14:paraId="0F229AFB" w14:textId="77777777" w:rsidR="00892905" w:rsidRPr="004D035A" w:rsidRDefault="00892905" w:rsidP="00892905">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$2.15</w:t>
            </w:r>
          </w:p>
        </w:tc>
        <w:tc>
          <w:tcPr>
            <w:tcW w:w="1559" w:type="dxa"/>
          </w:tcPr>
          <w:p w14:paraId="3DA0535E" w14:textId="77777777" w:rsidR="00892905" w:rsidRPr="004D035A" w:rsidRDefault="00892905" w:rsidP="00892905">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559" w:type="dxa"/>
          </w:tcPr>
          <w:p w14:paraId="4AAB223A" w14:textId="77777777" w:rsidR="00892905" w:rsidRPr="004D035A" w:rsidRDefault="00892905" w:rsidP="0089290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$0.0120</w:t>
            </w:r>
          </w:p>
        </w:tc>
        <w:tc>
          <w:tcPr>
            <w:tcW w:w="1513" w:type="dxa"/>
          </w:tcPr>
          <w:p w14:paraId="224CE62F" w14:textId="77777777" w:rsidR="00892905" w:rsidRPr="004D035A" w:rsidRDefault="00892905" w:rsidP="00892905">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302</w:t>
            </w:r>
          </w:p>
        </w:tc>
      </w:tr>
      <w:tr w:rsidR="00892905" w:rsidRPr="004D035A" w14:paraId="33B1E5D3" w14:textId="77777777" w:rsidTr="00C22E41">
        <w:tc>
          <w:tcPr>
            <w:cnfStyle w:val="001000000000" w:firstRow="0" w:lastRow="0" w:firstColumn="1" w:lastColumn="0" w:oddVBand="0" w:evenVBand="0" w:oddHBand="0" w:evenHBand="0" w:firstRowFirstColumn="0" w:firstRowLastColumn="0" w:lastRowFirstColumn="0" w:lastRowLastColumn="0"/>
            <w:tcW w:w="2689" w:type="dxa"/>
          </w:tcPr>
          <w:p w14:paraId="32B854F5" w14:textId="77777777" w:rsidR="00892905" w:rsidRPr="004D035A" w:rsidRDefault="00892905" w:rsidP="00892905">
            <w:pPr>
              <w:spacing w:after="0"/>
              <w:jc w:val="center"/>
              <w:rPr>
                <w:rFonts w:asciiTheme="minorHAnsi" w:hAnsiTheme="minorHAnsi" w:cs="Arial"/>
                <w:sz w:val="20"/>
              </w:rPr>
            </w:pPr>
            <w:r w:rsidRPr="004D035A">
              <w:rPr>
                <w:rFonts w:asciiTheme="minorHAnsi" w:hAnsiTheme="minorHAnsi" w:cs="Arial"/>
                <w:sz w:val="20"/>
              </w:rPr>
              <w:t>Power Plan 27 (V3) (MtM)</w:t>
            </w:r>
          </w:p>
        </w:tc>
        <w:tc>
          <w:tcPr>
            <w:tcW w:w="1559" w:type="dxa"/>
          </w:tcPr>
          <w:p w14:paraId="64A00FBF" w14:textId="77777777" w:rsidR="00892905" w:rsidRPr="004D035A" w:rsidRDefault="00892905" w:rsidP="00892905">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$2.15</w:t>
            </w:r>
          </w:p>
        </w:tc>
        <w:tc>
          <w:tcPr>
            <w:tcW w:w="1559" w:type="dxa"/>
          </w:tcPr>
          <w:p w14:paraId="6B88FCEF" w14:textId="77777777" w:rsidR="00892905" w:rsidRPr="004D035A" w:rsidRDefault="00892905" w:rsidP="00892905">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559" w:type="dxa"/>
          </w:tcPr>
          <w:p w14:paraId="015C41E8" w14:textId="77777777" w:rsidR="00892905" w:rsidRPr="004D035A" w:rsidRDefault="00892905" w:rsidP="008929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$0.0108</w:t>
            </w:r>
          </w:p>
        </w:tc>
        <w:tc>
          <w:tcPr>
            <w:tcW w:w="1513" w:type="dxa"/>
          </w:tcPr>
          <w:p w14:paraId="4B59161B" w14:textId="77777777" w:rsidR="00892905" w:rsidRPr="004D035A" w:rsidRDefault="00892905" w:rsidP="00892905">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302</w:t>
            </w:r>
          </w:p>
        </w:tc>
      </w:tr>
      <w:tr w:rsidR="00892905" w:rsidRPr="004D035A" w14:paraId="04DEE4A0"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ACA90B1" w14:textId="77777777" w:rsidR="00892905" w:rsidRPr="004D035A" w:rsidRDefault="00892905" w:rsidP="00892905">
            <w:pPr>
              <w:spacing w:after="0"/>
              <w:jc w:val="center"/>
              <w:rPr>
                <w:rFonts w:asciiTheme="minorHAnsi" w:hAnsiTheme="minorHAnsi" w:cs="Arial"/>
                <w:sz w:val="20"/>
              </w:rPr>
            </w:pPr>
            <w:r w:rsidRPr="004D035A">
              <w:rPr>
                <w:rFonts w:asciiTheme="minorHAnsi" w:hAnsiTheme="minorHAnsi" w:cs="Arial"/>
                <w:sz w:val="20"/>
              </w:rPr>
              <w:t>Power Plan 44 (V3) (MtM)</w:t>
            </w:r>
          </w:p>
        </w:tc>
        <w:tc>
          <w:tcPr>
            <w:tcW w:w="1559" w:type="dxa"/>
          </w:tcPr>
          <w:p w14:paraId="581DA340" w14:textId="77777777" w:rsidR="00892905" w:rsidRPr="004D035A" w:rsidRDefault="00892905" w:rsidP="00892905">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559" w:type="dxa"/>
          </w:tcPr>
          <w:p w14:paraId="040CBCFF" w14:textId="77777777" w:rsidR="00892905" w:rsidRPr="004D035A" w:rsidRDefault="00892905" w:rsidP="00892905">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559" w:type="dxa"/>
          </w:tcPr>
          <w:p w14:paraId="77BB47F1" w14:textId="77777777" w:rsidR="00892905" w:rsidRPr="004D035A" w:rsidRDefault="00892905" w:rsidP="0089290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$0.0147</w:t>
            </w:r>
          </w:p>
        </w:tc>
        <w:tc>
          <w:tcPr>
            <w:tcW w:w="1513" w:type="dxa"/>
          </w:tcPr>
          <w:p w14:paraId="66C3E96D" w14:textId="77777777" w:rsidR="00892905" w:rsidRPr="004D035A" w:rsidRDefault="00892905" w:rsidP="00892905">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r>
      <w:tr w:rsidR="00892905" w:rsidRPr="004D035A" w14:paraId="2D2F38C0" w14:textId="77777777" w:rsidTr="00C22E41">
        <w:tc>
          <w:tcPr>
            <w:cnfStyle w:val="001000000000" w:firstRow="0" w:lastRow="0" w:firstColumn="1" w:lastColumn="0" w:oddVBand="0" w:evenVBand="0" w:oddHBand="0" w:evenHBand="0" w:firstRowFirstColumn="0" w:firstRowLastColumn="0" w:lastRowFirstColumn="0" w:lastRowLastColumn="0"/>
            <w:tcW w:w="2689" w:type="dxa"/>
          </w:tcPr>
          <w:p w14:paraId="75F5826C" w14:textId="77777777" w:rsidR="00892905" w:rsidRPr="004D035A" w:rsidRDefault="00892905" w:rsidP="00892905">
            <w:pPr>
              <w:spacing w:after="0"/>
              <w:jc w:val="center"/>
              <w:rPr>
                <w:rFonts w:asciiTheme="minorHAnsi" w:hAnsiTheme="minorHAnsi" w:cs="Arial"/>
                <w:sz w:val="20"/>
              </w:rPr>
            </w:pPr>
            <w:r w:rsidRPr="004D035A">
              <w:rPr>
                <w:rFonts w:asciiTheme="minorHAnsi" w:hAnsiTheme="minorHAnsi" w:cs="Arial"/>
                <w:sz w:val="20"/>
              </w:rPr>
              <w:t>Power Plan 16 (V3) (24M)</w:t>
            </w:r>
          </w:p>
        </w:tc>
        <w:tc>
          <w:tcPr>
            <w:tcW w:w="1559" w:type="dxa"/>
          </w:tcPr>
          <w:p w14:paraId="66996131" w14:textId="77777777" w:rsidR="00892905" w:rsidRPr="004D035A" w:rsidRDefault="00892905" w:rsidP="00892905">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$2.15</w:t>
            </w:r>
          </w:p>
        </w:tc>
        <w:tc>
          <w:tcPr>
            <w:tcW w:w="1559" w:type="dxa"/>
          </w:tcPr>
          <w:p w14:paraId="25328DA9" w14:textId="77777777" w:rsidR="00892905" w:rsidRPr="004D035A" w:rsidRDefault="00892905" w:rsidP="00892905">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559" w:type="dxa"/>
          </w:tcPr>
          <w:p w14:paraId="1F7165B6" w14:textId="77777777" w:rsidR="00892905" w:rsidRPr="004D035A" w:rsidRDefault="00892905" w:rsidP="008929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$0.0533</w:t>
            </w:r>
          </w:p>
        </w:tc>
        <w:tc>
          <w:tcPr>
            <w:tcW w:w="1513" w:type="dxa"/>
          </w:tcPr>
          <w:p w14:paraId="5C57BE5F" w14:textId="77777777" w:rsidR="00892905" w:rsidRPr="004D035A" w:rsidRDefault="00892905" w:rsidP="00892905">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90</w:t>
            </w:r>
          </w:p>
        </w:tc>
      </w:tr>
      <w:tr w:rsidR="00892905" w:rsidRPr="004D035A" w14:paraId="06F62765"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7A0E95B" w14:textId="77777777" w:rsidR="00892905" w:rsidRPr="004D035A" w:rsidRDefault="00892905" w:rsidP="00892905">
            <w:pPr>
              <w:spacing w:after="0"/>
              <w:jc w:val="center"/>
              <w:rPr>
                <w:rFonts w:asciiTheme="minorHAnsi" w:hAnsiTheme="minorHAnsi" w:cs="Arial"/>
                <w:sz w:val="20"/>
              </w:rPr>
            </w:pPr>
            <w:r w:rsidRPr="004D035A">
              <w:rPr>
                <w:rFonts w:asciiTheme="minorHAnsi" w:hAnsiTheme="minorHAnsi" w:cs="Arial"/>
                <w:sz w:val="20"/>
              </w:rPr>
              <w:t>Power Plan 18 (V3) (24M)</w:t>
            </w:r>
          </w:p>
        </w:tc>
        <w:tc>
          <w:tcPr>
            <w:tcW w:w="1559" w:type="dxa"/>
          </w:tcPr>
          <w:p w14:paraId="43250619" w14:textId="77777777" w:rsidR="00892905" w:rsidRPr="004D035A" w:rsidRDefault="00892905" w:rsidP="00892905">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$2.15</w:t>
            </w:r>
          </w:p>
        </w:tc>
        <w:tc>
          <w:tcPr>
            <w:tcW w:w="1559" w:type="dxa"/>
          </w:tcPr>
          <w:p w14:paraId="7E67D634" w14:textId="77777777" w:rsidR="00892905" w:rsidRPr="004D035A" w:rsidRDefault="00892905" w:rsidP="00892905">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559" w:type="dxa"/>
          </w:tcPr>
          <w:p w14:paraId="70918305" w14:textId="77777777" w:rsidR="00892905" w:rsidRPr="004D035A" w:rsidRDefault="00892905" w:rsidP="0089290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$0.0120</w:t>
            </w:r>
          </w:p>
        </w:tc>
        <w:tc>
          <w:tcPr>
            <w:tcW w:w="1513" w:type="dxa"/>
          </w:tcPr>
          <w:p w14:paraId="195C5A05" w14:textId="77777777" w:rsidR="00892905" w:rsidRPr="004D035A" w:rsidRDefault="00892905" w:rsidP="00892905">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302</w:t>
            </w:r>
          </w:p>
        </w:tc>
      </w:tr>
      <w:tr w:rsidR="00892905" w:rsidRPr="004D035A" w14:paraId="7265A0E4" w14:textId="77777777" w:rsidTr="00C22E41">
        <w:tc>
          <w:tcPr>
            <w:cnfStyle w:val="001000000000" w:firstRow="0" w:lastRow="0" w:firstColumn="1" w:lastColumn="0" w:oddVBand="0" w:evenVBand="0" w:oddHBand="0" w:evenHBand="0" w:firstRowFirstColumn="0" w:firstRowLastColumn="0" w:lastRowFirstColumn="0" w:lastRowLastColumn="0"/>
            <w:tcW w:w="2689" w:type="dxa"/>
          </w:tcPr>
          <w:p w14:paraId="2C51FC4C" w14:textId="77777777" w:rsidR="00892905" w:rsidRPr="004D035A" w:rsidRDefault="00892905" w:rsidP="00892905">
            <w:pPr>
              <w:spacing w:after="0"/>
              <w:jc w:val="center"/>
              <w:rPr>
                <w:rFonts w:asciiTheme="minorHAnsi" w:hAnsiTheme="minorHAnsi" w:cs="Arial"/>
                <w:sz w:val="20"/>
              </w:rPr>
            </w:pPr>
            <w:r w:rsidRPr="004D035A">
              <w:rPr>
                <w:rFonts w:asciiTheme="minorHAnsi" w:hAnsiTheme="minorHAnsi" w:cs="Arial"/>
                <w:sz w:val="20"/>
              </w:rPr>
              <w:t>Power Plan 24 (V3) (24M)</w:t>
            </w:r>
          </w:p>
        </w:tc>
        <w:tc>
          <w:tcPr>
            <w:tcW w:w="1559" w:type="dxa"/>
          </w:tcPr>
          <w:p w14:paraId="6048C8B3" w14:textId="77777777" w:rsidR="00892905" w:rsidRPr="004D035A" w:rsidRDefault="00892905" w:rsidP="00892905">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$2.15</w:t>
            </w:r>
          </w:p>
        </w:tc>
        <w:tc>
          <w:tcPr>
            <w:tcW w:w="1559" w:type="dxa"/>
          </w:tcPr>
          <w:p w14:paraId="634853BE" w14:textId="77777777" w:rsidR="00892905" w:rsidRPr="004D035A" w:rsidRDefault="00892905" w:rsidP="00892905">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559" w:type="dxa"/>
          </w:tcPr>
          <w:p w14:paraId="68C17C42" w14:textId="77777777" w:rsidR="00892905" w:rsidRPr="004D035A" w:rsidRDefault="00892905" w:rsidP="008929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$0.0120</w:t>
            </w:r>
          </w:p>
        </w:tc>
        <w:tc>
          <w:tcPr>
            <w:tcW w:w="1513" w:type="dxa"/>
          </w:tcPr>
          <w:p w14:paraId="61C8E0D1" w14:textId="77777777" w:rsidR="00892905" w:rsidRPr="004D035A" w:rsidRDefault="00892905" w:rsidP="00892905">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302</w:t>
            </w:r>
          </w:p>
        </w:tc>
      </w:tr>
      <w:tr w:rsidR="00892905" w:rsidRPr="004D035A" w14:paraId="3AFF79D0"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FDA4B68" w14:textId="77777777" w:rsidR="00892905" w:rsidRPr="004D035A" w:rsidRDefault="00892905" w:rsidP="00892905">
            <w:pPr>
              <w:spacing w:after="0"/>
              <w:jc w:val="center"/>
              <w:rPr>
                <w:rFonts w:asciiTheme="minorHAnsi" w:hAnsiTheme="minorHAnsi" w:cs="Arial"/>
                <w:sz w:val="20"/>
              </w:rPr>
            </w:pPr>
            <w:r w:rsidRPr="004D035A">
              <w:rPr>
                <w:rFonts w:asciiTheme="minorHAnsi" w:hAnsiTheme="minorHAnsi" w:cs="Arial"/>
                <w:sz w:val="20"/>
              </w:rPr>
              <w:t>Power Plan 27 (V3) (24M)</w:t>
            </w:r>
          </w:p>
        </w:tc>
        <w:tc>
          <w:tcPr>
            <w:tcW w:w="1559" w:type="dxa"/>
          </w:tcPr>
          <w:p w14:paraId="348BA2EF" w14:textId="77777777" w:rsidR="00892905" w:rsidRPr="004D035A" w:rsidRDefault="00892905" w:rsidP="00892905">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$2.15</w:t>
            </w:r>
          </w:p>
        </w:tc>
        <w:tc>
          <w:tcPr>
            <w:tcW w:w="1559" w:type="dxa"/>
          </w:tcPr>
          <w:p w14:paraId="6BF66F9B" w14:textId="77777777" w:rsidR="00892905" w:rsidRPr="004D035A" w:rsidRDefault="00892905" w:rsidP="00892905">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559" w:type="dxa"/>
          </w:tcPr>
          <w:p w14:paraId="682483C5" w14:textId="77777777" w:rsidR="00892905" w:rsidRPr="004D035A" w:rsidRDefault="00892905" w:rsidP="0089290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$0.0108</w:t>
            </w:r>
          </w:p>
        </w:tc>
        <w:tc>
          <w:tcPr>
            <w:tcW w:w="1513" w:type="dxa"/>
          </w:tcPr>
          <w:p w14:paraId="5BDFFD26" w14:textId="77777777" w:rsidR="00892905" w:rsidRPr="004D035A" w:rsidRDefault="00892905" w:rsidP="00892905">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302</w:t>
            </w:r>
          </w:p>
        </w:tc>
      </w:tr>
      <w:tr w:rsidR="00892905" w:rsidRPr="004D035A" w14:paraId="4674E76C" w14:textId="77777777" w:rsidTr="00C22E41">
        <w:tc>
          <w:tcPr>
            <w:cnfStyle w:val="001000000000" w:firstRow="0" w:lastRow="0" w:firstColumn="1" w:lastColumn="0" w:oddVBand="0" w:evenVBand="0" w:oddHBand="0" w:evenHBand="0" w:firstRowFirstColumn="0" w:firstRowLastColumn="0" w:lastRowFirstColumn="0" w:lastRowLastColumn="0"/>
            <w:tcW w:w="2689" w:type="dxa"/>
          </w:tcPr>
          <w:p w14:paraId="75F106B0" w14:textId="77777777" w:rsidR="00892905" w:rsidRPr="004D035A" w:rsidRDefault="00892905" w:rsidP="00892905">
            <w:pPr>
              <w:spacing w:after="0"/>
              <w:jc w:val="center"/>
              <w:rPr>
                <w:rFonts w:asciiTheme="minorHAnsi" w:hAnsiTheme="minorHAnsi" w:cs="Arial"/>
                <w:sz w:val="20"/>
              </w:rPr>
            </w:pPr>
            <w:r w:rsidRPr="004D035A">
              <w:rPr>
                <w:rFonts w:asciiTheme="minorHAnsi" w:hAnsiTheme="minorHAnsi" w:cs="Arial"/>
                <w:sz w:val="20"/>
              </w:rPr>
              <w:t>Power Plan 44 (V3) (24M)</w:t>
            </w:r>
          </w:p>
        </w:tc>
        <w:tc>
          <w:tcPr>
            <w:tcW w:w="1559" w:type="dxa"/>
          </w:tcPr>
          <w:p w14:paraId="3A9A7DE2" w14:textId="77777777" w:rsidR="00892905" w:rsidRPr="004D035A" w:rsidRDefault="00892905" w:rsidP="00892905">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559" w:type="dxa"/>
          </w:tcPr>
          <w:p w14:paraId="53DC08F6" w14:textId="77777777" w:rsidR="00892905" w:rsidRPr="004D035A" w:rsidRDefault="00892905" w:rsidP="00892905">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559" w:type="dxa"/>
          </w:tcPr>
          <w:p w14:paraId="3B50B89C" w14:textId="77777777" w:rsidR="00892905" w:rsidRPr="004D035A" w:rsidRDefault="00892905" w:rsidP="0089290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$0.0147</w:t>
            </w:r>
          </w:p>
        </w:tc>
        <w:tc>
          <w:tcPr>
            <w:tcW w:w="1513" w:type="dxa"/>
          </w:tcPr>
          <w:p w14:paraId="22C6FA16" w14:textId="77777777" w:rsidR="00892905" w:rsidRPr="004D035A" w:rsidRDefault="00892905" w:rsidP="00892905">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r>
    </w:tbl>
    <w:p w14:paraId="0DDEF460" w14:textId="77777777" w:rsidR="003507B0" w:rsidRPr="004D035A" w:rsidRDefault="003507B0" w:rsidP="003507B0"/>
    <w:p w14:paraId="3D51CE0F" w14:textId="77777777" w:rsidR="003507B0" w:rsidRPr="004D035A" w:rsidRDefault="003507B0" w:rsidP="003507B0">
      <w:r w:rsidRPr="004D035A">
        <w:rPr>
          <w:b/>
        </w:rPr>
        <w:t xml:space="preserve">Mobile Plan Offerings – Included Value &amp; Excess Cost Comparison </w:t>
      </w:r>
      <w:r w:rsidRPr="004D035A">
        <w:t>(as of 30th June 2015)</w:t>
      </w:r>
    </w:p>
    <w:tbl>
      <w:tblPr>
        <w:tblStyle w:val="GridTable4-Accent11"/>
        <w:tblW w:w="0" w:type="auto"/>
        <w:tblLook w:val="04A0" w:firstRow="1" w:lastRow="0" w:firstColumn="1" w:lastColumn="0" w:noHBand="0" w:noVBand="1"/>
      </w:tblPr>
      <w:tblGrid>
        <w:gridCol w:w="3119"/>
        <w:gridCol w:w="1962"/>
        <w:gridCol w:w="1882"/>
        <w:gridCol w:w="1882"/>
      </w:tblGrid>
      <w:tr w:rsidR="003507B0" w:rsidRPr="004D035A" w14:paraId="0B1A4EB9"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065ADE5C" w14:textId="77777777" w:rsidR="003507B0" w:rsidRPr="004D035A" w:rsidRDefault="003507B0" w:rsidP="0045206D">
            <w:pPr>
              <w:spacing w:after="0"/>
              <w:jc w:val="center"/>
              <w:rPr>
                <w:b w:val="0"/>
                <w:sz w:val="20"/>
              </w:rPr>
            </w:pPr>
            <w:r w:rsidRPr="004D035A">
              <w:rPr>
                <w:b w:val="0"/>
                <w:sz w:val="20"/>
              </w:rPr>
              <w:t>Service Name</w:t>
            </w:r>
          </w:p>
        </w:tc>
        <w:tc>
          <w:tcPr>
            <w:tcW w:w="1962" w:type="dxa"/>
          </w:tcPr>
          <w:p w14:paraId="671118C8" w14:textId="77777777" w:rsidR="003507B0" w:rsidRPr="004D035A" w:rsidRDefault="003507B0"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value per minute Standard National Mobile Call rate</w:t>
            </w:r>
          </w:p>
        </w:tc>
        <w:tc>
          <w:tcPr>
            <w:tcW w:w="1882" w:type="dxa"/>
          </w:tcPr>
          <w:p w14:paraId="15F094B0" w14:textId="77777777" w:rsidR="003507B0" w:rsidRPr="004D035A" w:rsidRDefault="003507B0" w:rsidP="0045206D">
            <w:pPr>
              <w:spacing w:after="0"/>
              <w:jc w:val="center"/>
              <w:cnfStyle w:val="100000000000" w:firstRow="1" w:lastRow="0" w:firstColumn="0" w:lastColumn="0" w:oddVBand="0" w:evenVBand="0" w:oddHBand="0" w:evenHBand="0" w:firstRowFirstColumn="0" w:firstRowLastColumn="0" w:lastRowFirstColumn="0" w:lastRowLastColumn="0"/>
              <w:rPr>
                <w:sz w:val="20"/>
              </w:rPr>
            </w:pPr>
            <w:r w:rsidRPr="004D035A">
              <w:rPr>
                <w:b w:val="0"/>
                <w:sz w:val="20"/>
              </w:rPr>
              <w:t>Excess per minute Standard National Mobile Call rate</w:t>
            </w:r>
          </w:p>
        </w:tc>
        <w:tc>
          <w:tcPr>
            <w:tcW w:w="1882" w:type="dxa"/>
          </w:tcPr>
          <w:p w14:paraId="4984EA38" w14:textId="77777777" w:rsidR="003507B0" w:rsidRPr="004D035A" w:rsidRDefault="003507B0"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increase</w:t>
            </w:r>
          </w:p>
        </w:tc>
      </w:tr>
      <w:tr w:rsidR="00F07603" w:rsidRPr="004D035A" w14:paraId="4BD8D3A7" w14:textId="77777777" w:rsidTr="00C22E41">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8845" w:type="dxa"/>
            <w:gridSpan w:val="4"/>
          </w:tcPr>
          <w:p w14:paraId="0B4AC3A9" w14:textId="77777777" w:rsidR="00F07603" w:rsidRPr="004D035A" w:rsidRDefault="00F07603" w:rsidP="00F07603">
            <w:pPr>
              <w:spacing w:after="0"/>
              <w:jc w:val="center"/>
              <w:rPr>
                <w:sz w:val="20"/>
              </w:rPr>
            </w:pPr>
          </w:p>
          <w:p w14:paraId="4E40E390" w14:textId="3E6420ED" w:rsidR="00F07603" w:rsidRPr="004D035A" w:rsidRDefault="00467B81" w:rsidP="00F07603">
            <w:pPr>
              <w:spacing w:after="0"/>
              <w:jc w:val="center"/>
              <w:rPr>
                <w:sz w:val="20"/>
              </w:rPr>
            </w:pPr>
            <w:r>
              <w:rPr>
                <w:sz w:val="20"/>
              </w:rPr>
              <w:t>Not applicable – included value is advertised in dollars and flat call rate applies</w:t>
            </w:r>
          </w:p>
          <w:p w14:paraId="2A66FBDB" w14:textId="77777777" w:rsidR="00F07603" w:rsidRPr="004D035A" w:rsidRDefault="00F07603" w:rsidP="00F07603">
            <w:pPr>
              <w:spacing w:after="0"/>
              <w:jc w:val="center"/>
              <w:rPr>
                <w:sz w:val="20"/>
              </w:rPr>
            </w:pPr>
          </w:p>
        </w:tc>
      </w:tr>
    </w:tbl>
    <w:p w14:paraId="583C985D" w14:textId="77777777" w:rsidR="003507B0" w:rsidRPr="004D035A" w:rsidRDefault="003507B0" w:rsidP="003507B0">
      <w:pPr>
        <w:pStyle w:val="NoSpacing"/>
      </w:pPr>
    </w:p>
    <w:p w14:paraId="5D46FD58" w14:textId="6F834C3D" w:rsidR="003507B0" w:rsidRPr="004D035A" w:rsidRDefault="00120D81" w:rsidP="00B631F6">
      <w:pPr>
        <w:pStyle w:val="Heading2"/>
      </w:pPr>
      <w:bookmarkStart w:id="222" w:name="_Toc441144471"/>
      <w:r>
        <w:t>V</w:t>
      </w:r>
      <w:r w:rsidR="003507B0" w:rsidRPr="004D035A">
        <w:t xml:space="preserve">irgin </w:t>
      </w:r>
      <w:r>
        <w:t>M</w:t>
      </w:r>
      <w:r w:rsidR="003507B0" w:rsidRPr="004D035A">
        <w:t>obile</w:t>
      </w:r>
      <w:bookmarkEnd w:id="222"/>
    </w:p>
    <w:p w14:paraId="0771EEC4" w14:textId="77777777" w:rsidR="003507B0" w:rsidRPr="004D035A" w:rsidRDefault="003507B0" w:rsidP="003507B0">
      <w:pPr>
        <w:rPr>
          <w:b/>
        </w:rPr>
      </w:pPr>
      <w:r w:rsidRPr="004D035A">
        <w:rPr>
          <w:b/>
        </w:rPr>
        <w:t>Company Details</w:t>
      </w:r>
    </w:p>
    <w:p w14:paraId="38E187DB" w14:textId="6C20C7FF" w:rsidR="00342106" w:rsidRPr="004D035A" w:rsidRDefault="00342106" w:rsidP="00342106">
      <w:pPr>
        <w:spacing w:after="60"/>
        <w:ind w:left="720"/>
      </w:pPr>
      <w:r w:rsidRPr="004D035A">
        <w:rPr>
          <w:b/>
        </w:rPr>
        <w:t>Entity name</w:t>
      </w:r>
      <w:r w:rsidR="001122E0">
        <w:rPr>
          <w:b/>
        </w:rPr>
        <w:t xml:space="preserve">: </w:t>
      </w:r>
      <w:r w:rsidRPr="004D035A">
        <w:rPr>
          <w:noProof/>
        </w:rPr>
        <w:t>VIRGIN MOBILE (AUSTRALIA) PTY LIMITED</w:t>
      </w:r>
    </w:p>
    <w:p w14:paraId="3F25AE4E" w14:textId="25CF652C" w:rsidR="00342106" w:rsidRPr="004D035A" w:rsidRDefault="00342106" w:rsidP="00342106">
      <w:pPr>
        <w:spacing w:after="60"/>
        <w:ind w:left="720"/>
      </w:pPr>
      <w:r w:rsidRPr="004D035A">
        <w:rPr>
          <w:b/>
        </w:rPr>
        <w:t>ACN</w:t>
      </w:r>
      <w:r w:rsidR="001122E0">
        <w:rPr>
          <w:b/>
        </w:rPr>
        <w:t xml:space="preserve">: </w:t>
      </w:r>
      <w:r w:rsidRPr="004D035A">
        <w:rPr>
          <w:noProof/>
        </w:rPr>
        <w:t>092 726 442</w:t>
      </w:r>
    </w:p>
    <w:p w14:paraId="239CC6B2" w14:textId="78001D25" w:rsidR="00342106" w:rsidRPr="004D035A" w:rsidRDefault="00342106" w:rsidP="00342106">
      <w:pPr>
        <w:spacing w:after="60"/>
        <w:ind w:left="720"/>
      </w:pPr>
      <w:r w:rsidRPr="004D035A">
        <w:rPr>
          <w:b/>
        </w:rPr>
        <w:t>ABN</w:t>
      </w:r>
      <w:r w:rsidR="001122E0">
        <w:rPr>
          <w:b/>
        </w:rPr>
        <w:t xml:space="preserve">: </w:t>
      </w:r>
      <w:r w:rsidRPr="004D035A">
        <w:rPr>
          <w:noProof/>
        </w:rPr>
        <w:t>67092726442</w:t>
      </w:r>
    </w:p>
    <w:p w14:paraId="507F64C4" w14:textId="2331A209" w:rsidR="00342106" w:rsidRPr="004D035A" w:rsidRDefault="00342106" w:rsidP="00342106">
      <w:pPr>
        <w:spacing w:after="60"/>
        <w:ind w:left="720"/>
      </w:pPr>
      <w:r w:rsidRPr="004D035A">
        <w:rPr>
          <w:b/>
        </w:rPr>
        <w:t>Registered in</w:t>
      </w:r>
      <w:r w:rsidR="001122E0">
        <w:rPr>
          <w:b/>
        </w:rPr>
        <w:t xml:space="preserve">: </w:t>
      </w:r>
      <w:r w:rsidRPr="004D035A">
        <w:rPr>
          <w:noProof/>
        </w:rPr>
        <w:t>New South Wales</w:t>
      </w:r>
    </w:p>
    <w:p w14:paraId="4249A5B2" w14:textId="422201F2" w:rsidR="00342106" w:rsidRPr="004D035A" w:rsidRDefault="00AD2EF1" w:rsidP="00342106">
      <w:pPr>
        <w:spacing w:after="60"/>
        <w:ind w:left="720"/>
      </w:pPr>
      <w:r>
        <w:rPr>
          <w:b/>
        </w:rPr>
        <w:t>Registration date</w:t>
      </w:r>
      <w:r w:rsidR="001122E0">
        <w:rPr>
          <w:b/>
        </w:rPr>
        <w:t xml:space="preserve">: </w:t>
      </w:r>
      <w:r w:rsidR="00342106" w:rsidRPr="004D035A">
        <w:t xml:space="preserve"> </w:t>
      </w:r>
      <w:r w:rsidR="00342106" w:rsidRPr="004D035A">
        <w:rPr>
          <w:noProof/>
        </w:rPr>
        <w:t>5/5/2000</w:t>
      </w:r>
    </w:p>
    <w:p w14:paraId="1E66661F" w14:textId="0B26E227" w:rsidR="00342106" w:rsidRPr="004D035A" w:rsidRDefault="00AD2EF1" w:rsidP="00342106">
      <w:pPr>
        <w:spacing w:after="60"/>
        <w:ind w:left="720"/>
      </w:pPr>
      <w:r>
        <w:rPr>
          <w:b/>
        </w:rPr>
        <w:t>Previous company name</w:t>
      </w:r>
      <w:r w:rsidR="001122E0">
        <w:rPr>
          <w:b/>
        </w:rPr>
        <w:t xml:space="preserve">: </w:t>
      </w:r>
      <w:r w:rsidR="00342106" w:rsidRPr="004D035A">
        <w:rPr>
          <w:noProof/>
        </w:rPr>
        <w:t>VANILLA SHELF CO PTY LIMITED</w:t>
      </w:r>
    </w:p>
    <w:p w14:paraId="59687F8A" w14:textId="4749EC94" w:rsidR="00342106" w:rsidRPr="004D035A" w:rsidRDefault="00AD2EF1" w:rsidP="00342106">
      <w:pPr>
        <w:spacing w:after="60"/>
        <w:ind w:left="720"/>
      </w:pPr>
      <w:r>
        <w:rPr>
          <w:b/>
        </w:rPr>
        <w:t>Company type</w:t>
      </w:r>
      <w:r w:rsidR="001122E0">
        <w:rPr>
          <w:b/>
        </w:rPr>
        <w:t xml:space="preserve">: </w:t>
      </w:r>
      <w:r w:rsidR="00342106" w:rsidRPr="004D035A">
        <w:rPr>
          <w:noProof/>
        </w:rPr>
        <w:t>Australian Proprietary Company</w:t>
      </w:r>
    </w:p>
    <w:p w14:paraId="18F1A787" w14:textId="22A73F2A" w:rsidR="00342106" w:rsidRPr="004D035A" w:rsidRDefault="00AD2EF1" w:rsidP="00342106">
      <w:pPr>
        <w:spacing w:after="60"/>
        <w:ind w:left="720"/>
      </w:pPr>
      <w:r>
        <w:rPr>
          <w:b/>
        </w:rPr>
        <w:t>Current registered address</w:t>
      </w:r>
      <w:r w:rsidR="001122E0">
        <w:rPr>
          <w:b/>
        </w:rPr>
        <w:t xml:space="preserve">: </w:t>
      </w:r>
      <w:r w:rsidR="00342106" w:rsidRPr="004D035A">
        <w:rPr>
          <w:noProof/>
        </w:rPr>
        <w:t>Building C' Level 4, 1-7 Lyonpark Road, MACQUARIE PARK NSW 2113</w:t>
      </w:r>
    </w:p>
    <w:p w14:paraId="09B4AA15" w14:textId="72CD5882" w:rsidR="00342106" w:rsidRPr="004D035A" w:rsidRDefault="00AD2EF1" w:rsidP="00342106">
      <w:pPr>
        <w:spacing w:after="60"/>
        <w:ind w:left="720"/>
      </w:pPr>
      <w:r>
        <w:rPr>
          <w:b/>
        </w:rPr>
        <w:t>Parent/holding company</w:t>
      </w:r>
      <w:r w:rsidR="001122E0">
        <w:rPr>
          <w:b/>
        </w:rPr>
        <w:t xml:space="preserve">: </w:t>
      </w:r>
      <w:r w:rsidR="00342106" w:rsidRPr="004D035A">
        <w:rPr>
          <w:noProof/>
        </w:rPr>
        <w:t>SINGAPORE TELECOMMUNICATIONS LIMITED</w:t>
      </w:r>
    </w:p>
    <w:p w14:paraId="72ED9868" w14:textId="2D107820" w:rsidR="00342106" w:rsidRPr="004D035A" w:rsidRDefault="00AD2EF1" w:rsidP="00342106">
      <w:pPr>
        <w:spacing w:after="60"/>
        <w:ind w:left="720"/>
      </w:pPr>
      <w:r>
        <w:rPr>
          <w:b/>
        </w:rPr>
        <w:t>Director name(s)</w:t>
      </w:r>
      <w:r w:rsidR="001122E0">
        <w:rPr>
          <w:b/>
        </w:rPr>
        <w:t xml:space="preserve">: </w:t>
      </w:r>
      <w:r w:rsidR="00C44E28" w:rsidRPr="004D035A">
        <w:rPr>
          <w:noProof/>
        </w:rPr>
        <w:t>Murray Philip King</w:t>
      </w:r>
      <w:r w:rsidR="00C44E28" w:rsidRPr="004D035A">
        <w:t xml:space="preserve">, </w:t>
      </w:r>
      <w:r w:rsidR="00C44E28" w:rsidRPr="004D035A">
        <w:rPr>
          <w:noProof/>
        </w:rPr>
        <w:t>Vicki Maree Brady</w:t>
      </w:r>
      <w:r w:rsidR="00C44E28" w:rsidRPr="004D035A">
        <w:t xml:space="preserve">, </w:t>
      </w:r>
      <w:r w:rsidR="00C44E28" w:rsidRPr="004D035A">
        <w:rPr>
          <w:noProof/>
        </w:rPr>
        <w:t>Yoong Keong Allen Lew</w:t>
      </w:r>
    </w:p>
    <w:p w14:paraId="1FFCB123" w14:textId="20E7F747" w:rsidR="00342106" w:rsidRPr="004D035A" w:rsidRDefault="00AD2EF1" w:rsidP="00342106">
      <w:pPr>
        <w:spacing w:after="60"/>
        <w:ind w:left="720"/>
      </w:pPr>
      <w:r>
        <w:rPr>
          <w:b/>
        </w:rPr>
        <w:t>Share class</w:t>
      </w:r>
      <w:r w:rsidR="001122E0">
        <w:rPr>
          <w:b/>
        </w:rPr>
        <w:t xml:space="preserve">: </w:t>
      </w:r>
      <w:r w:rsidR="00342106" w:rsidRPr="004D035A">
        <w:rPr>
          <w:noProof/>
        </w:rPr>
        <w:t>ORD</w:t>
      </w:r>
      <w:r w:rsidR="00342106" w:rsidRPr="004D035A">
        <w:t xml:space="preserve">, </w:t>
      </w:r>
      <w:r w:rsidR="00342106" w:rsidRPr="004D035A">
        <w:rPr>
          <w:noProof/>
        </w:rPr>
        <w:t>VCP</w:t>
      </w:r>
    </w:p>
    <w:p w14:paraId="3C246029" w14:textId="4A9E6B3D" w:rsidR="00342106" w:rsidRPr="004D035A" w:rsidRDefault="00AD2EF1" w:rsidP="00342106">
      <w:pPr>
        <w:spacing w:after="60"/>
        <w:ind w:left="720"/>
      </w:pPr>
      <w:r>
        <w:rPr>
          <w:b/>
        </w:rPr>
        <w:t>Shares issued</w:t>
      </w:r>
      <w:r w:rsidR="001122E0">
        <w:rPr>
          <w:b/>
        </w:rPr>
        <w:t xml:space="preserve">: </w:t>
      </w:r>
      <w:r w:rsidR="00342106" w:rsidRPr="004D035A">
        <w:rPr>
          <w:noProof/>
        </w:rPr>
        <w:t>2489147</w:t>
      </w:r>
      <w:r w:rsidR="00342106" w:rsidRPr="004D035A">
        <w:t xml:space="preserve">, </w:t>
      </w:r>
      <w:r w:rsidR="00342106" w:rsidRPr="004D035A">
        <w:rPr>
          <w:noProof/>
        </w:rPr>
        <w:t>2325180</w:t>
      </w:r>
    </w:p>
    <w:p w14:paraId="5A89D391" w14:textId="14BAAAB6" w:rsidR="00342106" w:rsidRPr="004D035A" w:rsidRDefault="00342106" w:rsidP="00342106">
      <w:pPr>
        <w:spacing w:after="60"/>
        <w:ind w:left="720"/>
      </w:pPr>
      <w:r w:rsidRPr="004D035A">
        <w:rPr>
          <w:b/>
        </w:rPr>
        <w:t>Website address</w:t>
      </w:r>
      <w:r w:rsidR="001122E0">
        <w:rPr>
          <w:b/>
        </w:rPr>
        <w:t xml:space="preserve">: </w:t>
      </w:r>
      <w:r w:rsidR="00CC26FE" w:rsidRPr="004D035A">
        <w:t>http://www.virginmobile.com.au/</w:t>
      </w:r>
    </w:p>
    <w:p w14:paraId="7486573C" w14:textId="5576B375" w:rsidR="00342106" w:rsidRPr="004D035A" w:rsidRDefault="00342106" w:rsidP="00342106">
      <w:pPr>
        <w:spacing w:after="60"/>
        <w:ind w:left="720"/>
      </w:pPr>
      <w:r w:rsidRPr="004D035A">
        <w:rPr>
          <w:b/>
        </w:rPr>
        <w:t>Services offered</w:t>
      </w:r>
      <w:r w:rsidR="001122E0">
        <w:rPr>
          <w:b/>
        </w:rPr>
        <w:t xml:space="preserve">: </w:t>
      </w:r>
      <w:r w:rsidR="00CC26FE" w:rsidRPr="004D035A">
        <w:t>Mobile</w:t>
      </w:r>
    </w:p>
    <w:p w14:paraId="60CD98C6" w14:textId="77777777" w:rsidR="003507B0" w:rsidRPr="004D035A" w:rsidRDefault="003507B0" w:rsidP="003507B0"/>
    <w:p w14:paraId="4A6AC70F" w14:textId="77777777" w:rsidR="003507B0" w:rsidRPr="004D035A" w:rsidRDefault="003507B0" w:rsidP="003507B0">
      <w:pPr>
        <w:rPr>
          <w:b/>
        </w:rPr>
      </w:pPr>
      <w:r w:rsidRPr="004D035A">
        <w:rPr>
          <w:b/>
        </w:rPr>
        <w:t>Mobile Plan Offer Details</w:t>
      </w:r>
    </w:p>
    <w:p w14:paraId="7D637033" w14:textId="094F8A19" w:rsidR="003507B0" w:rsidRPr="004D035A" w:rsidRDefault="00AD2EF1" w:rsidP="003507B0">
      <w:pPr>
        <w:spacing w:after="60"/>
        <w:ind w:left="720"/>
      </w:pPr>
      <w:r>
        <w:rPr>
          <w:b/>
        </w:rPr>
        <w:t>Mobile plans offered (31st August 2014)</w:t>
      </w:r>
      <w:r w:rsidR="001122E0">
        <w:rPr>
          <w:b/>
        </w:rPr>
        <w:t xml:space="preserve">: </w:t>
      </w:r>
      <w:r w:rsidR="00104EBF" w:rsidRPr="004D035A">
        <w:t>24</w:t>
      </w:r>
    </w:p>
    <w:p w14:paraId="6AD447FD" w14:textId="5E12727E" w:rsidR="003507B0" w:rsidRPr="004D035A" w:rsidRDefault="00AD2EF1" w:rsidP="003507B0">
      <w:pPr>
        <w:spacing w:after="60"/>
        <w:ind w:left="720"/>
      </w:pPr>
      <w:r>
        <w:rPr>
          <w:b/>
        </w:rPr>
        <w:t>Mobile plans offered (30th June 2015)</w:t>
      </w:r>
      <w:r w:rsidR="001122E0">
        <w:rPr>
          <w:b/>
        </w:rPr>
        <w:t xml:space="preserve">: </w:t>
      </w:r>
      <w:r w:rsidR="00104EBF" w:rsidRPr="004D035A">
        <w:t>30</w:t>
      </w:r>
    </w:p>
    <w:p w14:paraId="6CDAB1AA" w14:textId="3609D313" w:rsidR="003507B0" w:rsidRPr="004D035A" w:rsidRDefault="003507B0" w:rsidP="003507B0">
      <w:pPr>
        <w:spacing w:after="60"/>
        <w:ind w:left="720"/>
      </w:pPr>
      <w:r w:rsidRPr="004D035A">
        <w:rPr>
          <w:b/>
        </w:rPr>
        <w:t>MNO used</w:t>
      </w:r>
      <w:r w:rsidR="001122E0">
        <w:rPr>
          <w:b/>
        </w:rPr>
        <w:t xml:space="preserve">: </w:t>
      </w:r>
      <w:r w:rsidR="00104EBF" w:rsidRPr="004D035A">
        <w:t>Optus</w:t>
      </w:r>
    </w:p>
    <w:p w14:paraId="1CDEB13C" w14:textId="60DD7326" w:rsidR="003507B0" w:rsidRPr="004D035A" w:rsidRDefault="00AD2EF1" w:rsidP="003507B0">
      <w:pPr>
        <w:spacing w:after="60"/>
        <w:ind w:left="720"/>
      </w:pPr>
      <w:r>
        <w:rPr>
          <w:b/>
        </w:rPr>
        <w:t>Network generation</w:t>
      </w:r>
      <w:r w:rsidR="001122E0">
        <w:rPr>
          <w:b/>
        </w:rPr>
        <w:t xml:space="preserve">: </w:t>
      </w:r>
      <w:r w:rsidR="00104EBF" w:rsidRPr="004D035A">
        <w:t>4G</w:t>
      </w:r>
    </w:p>
    <w:p w14:paraId="2642029F" w14:textId="77777777" w:rsidR="003507B0" w:rsidRPr="004D035A" w:rsidRDefault="003507B0" w:rsidP="003507B0"/>
    <w:p w14:paraId="288CDD7F" w14:textId="77777777" w:rsidR="003507B0" w:rsidRPr="004D035A" w:rsidRDefault="003507B0" w:rsidP="003507B0">
      <w:r w:rsidRPr="004D035A">
        <w:rPr>
          <w:b/>
        </w:rPr>
        <w:t>Mobile Plan Offerings – Basic Information</w:t>
      </w:r>
      <w:r w:rsidRPr="004D035A">
        <w:t xml:space="preserve"> (as of 30th June 2015)</w:t>
      </w:r>
    </w:p>
    <w:tbl>
      <w:tblPr>
        <w:tblStyle w:val="GridTable4-Accent11"/>
        <w:tblW w:w="0" w:type="auto"/>
        <w:tblInd w:w="-247" w:type="dxa"/>
        <w:tblLayout w:type="fixed"/>
        <w:tblLook w:val="04A0" w:firstRow="1" w:lastRow="0" w:firstColumn="1" w:lastColumn="0" w:noHBand="0" w:noVBand="1"/>
      </w:tblPr>
      <w:tblGrid>
        <w:gridCol w:w="1720"/>
        <w:gridCol w:w="1276"/>
        <w:gridCol w:w="992"/>
        <w:gridCol w:w="1134"/>
        <w:gridCol w:w="992"/>
        <w:gridCol w:w="1276"/>
        <w:gridCol w:w="1389"/>
      </w:tblGrid>
      <w:tr w:rsidR="003507B0" w:rsidRPr="004D035A" w14:paraId="174331E8" w14:textId="77777777" w:rsidTr="008159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0" w:type="dxa"/>
          </w:tcPr>
          <w:p w14:paraId="3F1A0EBA" w14:textId="77777777" w:rsidR="003507B0" w:rsidRPr="004D035A" w:rsidRDefault="003507B0" w:rsidP="0045206D">
            <w:pPr>
              <w:spacing w:after="0" w:line="240" w:lineRule="auto"/>
              <w:jc w:val="center"/>
              <w:rPr>
                <w:b w:val="0"/>
                <w:sz w:val="20"/>
              </w:rPr>
            </w:pPr>
            <w:r w:rsidRPr="004D035A">
              <w:rPr>
                <w:b w:val="0"/>
                <w:sz w:val="20"/>
              </w:rPr>
              <w:lastRenderedPageBreak/>
              <w:t>Offer Name</w:t>
            </w:r>
          </w:p>
        </w:tc>
        <w:tc>
          <w:tcPr>
            <w:tcW w:w="1276" w:type="dxa"/>
          </w:tcPr>
          <w:p w14:paraId="65B3DB3F" w14:textId="77777777" w:rsidR="003507B0" w:rsidRPr="004D035A" w:rsidRDefault="003507B0" w:rsidP="0045206D">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Type</w:t>
            </w:r>
          </w:p>
        </w:tc>
        <w:tc>
          <w:tcPr>
            <w:tcW w:w="992" w:type="dxa"/>
          </w:tcPr>
          <w:p w14:paraId="3FEEEC62" w14:textId="77777777" w:rsidR="003507B0" w:rsidRPr="004D035A" w:rsidRDefault="003507B0" w:rsidP="0045206D">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Price</w:t>
            </w:r>
            <w:r w:rsidRPr="004D035A">
              <w:rPr>
                <w:b w:val="0"/>
                <w:sz w:val="20"/>
              </w:rPr>
              <w:br/>
              <w:t>(AUD)</w:t>
            </w:r>
          </w:p>
        </w:tc>
        <w:tc>
          <w:tcPr>
            <w:tcW w:w="1134" w:type="dxa"/>
          </w:tcPr>
          <w:p w14:paraId="4BEF460A" w14:textId="77777777" w:rsidR="003507B0" w:rsidRPr="004D035A" w:rsidRDefault="003507B0" w:rsidP="0045206D">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Call Value</w:t>
            </w:r>
          </w:p>
        </w:tc>
        <w:tc>
          <w:tcPr>
            <w:tcW w:w="992" w:type="dxa"/>
          </w:tcPr>
          <w:p w14:paraId="355ED0B0" w14:textId="77777777" w:rsidR="003507B0" w:rsidRPr="004D035A" w:rsidRDefault="003507B0" w:rsidP="0045206D">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Included Data </w:t>
            </w:r>
            <w:r w:rsidRPr="004D035A">
              <w:rPr>
                <w:b w:val="0"/>
                <w:sz w:val="20"/>
              </w:rPr>
              <w:br/>
              <w:t>(MB)</w:t>
            </w:r>
          </w:p>
        </w:tc>
        <w:tc>
          <w:tcPr>
            <w:tcW w:w="1276" w:type="dxa"/>
          </w:tcPr>
          <w:p w14:paraId="1178CEBA" w14:textId="77777777" w:rsidR="003507B0" w:rsidRPr="004D035A" w:rsidRDefault="003507B0" w:rsidP="0045206D">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Excess Data Charges (Quoted)</w:t>
            </w:r>
          </w:p>
        </w:tc>
        <w:tc>
          <w:tcPr>
            <w:tcW w:w="1389" w:type="dxa"/>
          </w:tcPr>
          <w:p w14:paraId="629F606D" w14:textId="77777777" w:rsidR="003507B0" w:rsidRPr="004D035A" w:rsidRDefault="003507B0" w:rsidP="0045206D">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Excess Data Charges </w:t>
            </w:r>
            <w:r w:rsidRPr="004D035A">
              <w:rPr>
                <w:b w:val="0"/>
                <w:sz w:val="20"/>
              </w:rPr>
              <w:br/>
              <w:t>(Calculated)</w:t>
            </w:r>
          </w:p>
        </w:tc>
      </w:tr>
      <w:tr w:rsidR="00984E83" w:rsidRPr="004D035A" w14:paraId="77CAC920" w14:textId="77777777" w:rsidTr="00815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0" w:type="dxa"/>
          </w:tcPr>
          <w:p w14:paraId="07DE51E0" w14:textId="77777777" w:rsidR="00984E83" w:rsidRPr="004D035A" w:rsidRDefault="00984E83" w:rsidP="0045206D">
            <w:pPr>
              <w:spacing w:after="0" w:line="240" w:lineRule="auto"/>
              <w:jc w:val="center"/>
              <w:rPr>
                <w:rFonts w:asciiTheme="minorHAnsi" w:hAnsiTheme="minorHAnsi" w:cs="Arial"/>
                <w:sz w:val="20"/>
                <w:lang w:eastAsia="zh-CN"/>
              </w:rPr>
            </w:pPr>
            <w:r w:rsidRPr="004D035A">
              <w:rPr>
                <w:rFonts w:asciiTheme="minorHAnsi" w:hAnsiTheme="minorHAnsi" w:cs="Arial"/>
                <w:sz w:val="20"/>
              </w:rPr>
              <w:t xml:space="preserve">$30 </w:t>
            </w:r>
            <w:r w:rsidR="00C8035B" w:rsidRPr="004D035A">
              <w:rPr>
                <w:rFonts w:asciiTheme="minorHAnsi" w:hAnsiTheme="minorHAnsi" w:cs="Arial"/>
                <w:sz w:val="20"/>
              </w:rPr>
              <w:t xml:space="preserve">Phone </w:t>
            </w:r>
            <w:r w:rsidRPr="004D035A">
              <w:rPr>
                <w:rFonts w:asciiTheme="minorHAnsi" w:hAnsiTheme="minorHAnsi" w:cs="Arial"/>
                <w:sz w:val="20"/>
              </w:rPr>
              <w:t>Plan</w:t>
            </w:r>
          </w:p>
        </w:tc>
        <w:tc>
          <w:tcPr>
            <w:tcW w:w="1276" w:type="dxa"/>
            <w:vMerge w:val="restart"/>
          </w:tcPr>
          <w:p w14:paraId="76F7A183" w14:textId="77777777" w:rsidR="00984E83" w:rsidRPr="004D035A" w:rsidRDefault="00984E83"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24 Month</w:t>
            </w:r>
          </w:p>
          <w:p w14:paraId="14FC2610" w14:textId="21C9C8F5" w:rsidR="00984E83" w:rsidRPr="004D035A" w:rsidRDefault="00F00DD9"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Post-paid</w:t>
            </w:r>
            <w:r w:rsidR="00984E83" w:rsidRPr="004D035A">
              <w:rPr>
                <w:rFonts w:asciiTheme="minorHAnsi" w:hAnsiTheme="minorHAnsi"/>
                <w:sz w:val="20"/>
              </w:rPr>
              <w:t xml:space="preserve"> Contract with Phone</w:t>
            </w:r>
          </w:p>
        </w:tc>
        <w:tc>
          <w:tcPr>
            <w:tcW w:w="992" w:type="dxa"/>
          </w:tcPr>
          <w:p w14:paraId="284CF6E0" w14:textId="77777777" w:rsidR="00984E83" w:rsidRPr="004D035A" w:rsidRDefault="00984E83"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$30</w:t>
            </w:r>
          </w:p>
        </w:tc>
        <w:tc>
          <w:tcPr>
            <w:tcW w:w="1134" w:type="dxa"/>
          </w:tcPr>
          <w:p w14:paraId="2BA7B8A8" w14:textId="77777777" w:rsidR="00984E83" w:rsidRPr="004D035A" w:rsidRDefault="00984E83"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$300</w:t>
            </w:r>
          </w:p>
        </w:tc>
        <w:tc>
          <w:tcPr>
            <w:tcW w:w="992" w:type="dxa"/>
          </w:tcPr>
          <w:p w14:paraId="5C63D13B" w14:textId="77777777" w:rsidR="00984E83" w:rsidRPr="004D035A" w:rsidRDefault="00984E8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300</w:t>
            </w:r>
          </w:p>
        </w:tc>
        <w:tc>
          <w:tcPr>
            <w:tcW w:w="1276" w:type="dxa"/>
          </w:tcPr>
          <w:p w14:paraId="7C5EBA38" w14:textId="77777777" w:rsidR="00984E83" w:rsidRPr="004D035A" w:rsidRDefault="00984E83"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$0.052 / MB</w:t>
            </w:r>
          </w:p>
        </w:tc>
        <w:tc>
          <w:tcPr>
            <w:tcW w:w="1389" w:type="dxa"/>
          </w:tcPr>
          <w:p w14:paraId="591AE4DD" w14:textId="77777777" w:rsidR="00984E83" w:rsidRPr="004D035A" w:rsidRDefault="00984E83"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$0.052 / MB</w:t>
            </w:r>
          </w:p>
        </w:tc>
      </w:tr>
      <w:tr w:rsidR="00984E83" w:rsidRPr="004D035A" w14:paraId="5F95BCF2" w14:textId="77777777" w:rsidTr="008159C8">
        <w:tc>
          <w:tcPr>
            <w:cnfStyle w:val="001000000000" w:firstRow="0" w:lastRow="0" w:firstColumn="1" w:lastColumn="0" w:oddVBand="0" w:evenVBand="0" w:oddHBand="0" w:evenHBand="0" w:firstRowFirstColumn="0" w:firstRowLastColumn="0" w:lastRowFirstColumn="0" w:lastRowLastColumn="0"/>
            <w:tcW w:w="1720" w:type="dxa"/>
          </w:tcPr>
          <w:p w14:paraId="3992BE78" w14:textId="77777777" w:rsidR="00984E83" w:rsidRPr="004D035A" w:rsidRDefault="00984E83" w:rsidP="0045206D">
            <w:pPr>
              <w:spacing w:after="0"/>
              <w:jc w:val="center"/>
              <w:rPr>
                <w:rFonts w:asciiTheme="minorHAnsi" w:hAnsiTheme="minorHAnsi" w:cs="Arial"/>
                <w:sz w:val="20"/>
              </w:rPr>
            </w:pPr>
            <w:r w:rsidRPr="004D035A">
              <w:rPr>
                <w:rFonts w:asciiTheme="minorHAnsi" w:hAnsiTheme="minorHAnsi" w:cs="Arial"/>
                <w:sz w:val="20"/>
              </w:rPr>
              <w:t xml:space="preserve">$40 </w:t>
            </w:r>
            <w:r w:rsidR="00C8035B" w:rsidRPr="004D035A">
              <w:rPr>
                <w:rFonts w:asciiTheme="minorHAnsi" w:hAnsiTheme="minorHAnsi" w:cs="Arial"/>
                <w:sz w:val="20"/>
              </w:rPr>
              <w:t xml:space="preserve">Phone </w:t>
            </w:r>
            <w:r w:rsidRPr="004D035A">
              <w:rPr>
                <w:rFonts w:asciiTheme="minorHAnsi" w:hAnsiTheme="minorHAnsi" w:cs="Arial"/>
                <w:sz w:val="20"/>
              </w:rPr>
              <w:t>Plan</w:t>
            </w:r>
          </w:p>
        </w:tc>
        <w:tc>
          <w:tcPr>
            <w:tcW w:w="1276" w:type="dxa"/>
            <w:vMerge/>
          </w:tcPr>
          <w:p w14:paraId="4DA1E686" w14:textId="77777777" w:rsidR="00984E83" w:rsidRPr="004D035A" w:rsidRDefault="00984E83"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992" w:type="dxa"/>
          </w:tcPr>
          <w:p w14:paraId="57156FDB" w14:textId="77777777" w:rsidR="00984E83" w:rsidRPr="004D035A" w:rsidRDefault="00984E8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$40</w:t>
            </w:r>
          </w:p>
        </w:tc>
        <w:tc>
          <w:tcPr>
            <w:tcW w:w="1134" w:type="dxa"/>
          </w:tcPr>
          <w:p w14:paraId="6C7101D8" w14:textId="77777777" w:rsidR="00984E83" w:rsidRPr="004D035A" w:rsidRDefault="00984E8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$450</w:t>
            </w:r>
          </w:p>
        </w:tc>
        <w:tc>
          <w:tcPr>
            <w:tcW w:w="992" w:type="dxa"/>
          </w:tcPr>
          <w:p w14:paraId="46609AC7" w14:textId="77777777" w:rsidR="00984E83" w:rsidRPr="004D035A" w:rsidRDefault="00984E8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1500</w:t>
            </w:r>
          </w:p>
        </w:tc>
        <w:tc>
          <w:tcPr>
            <w:tcW w:w="1276" w:type="dxa"/>
          </w:tcPr>
          <w:p w14:paraId="031E9FEF" w14:textId="77777777" w:rsidR="00984E83" w:rsidRPr="004D035A" w:rsidRDefault="00984E83"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$0.052 / MB</w:t>
            </w:r>
          </w:p>
        </w:tc>
        <w:tc>
          <w:tcPr>
            <w:tcW w:w="1389" w:type="dxa"/>
          </w:tcPr>
          <w:p w14:paraId="48EA4CEB" w14:textId="77777777" w:rsidR="00984E83" w:rsidRPr="004D035A" w:rsidRDefault="00984E83"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$0.052 / MB</w:t>
            </w:r>
          </w:p>
        </w:tc>
      </w:tr>
      <w:tr w:rsidR="00984E83" w:rsidRPr="004D035A" w14:paraId="17192466" w14:textId="77777777" w:rsidTr="00815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0" w:type="dxa"/>
          </w:tcPr>
          <w:p w14:paraId="0E7E7E23" w14:textId="77777777" w:rsidR="00984E83" w:rsidRPr="004D035A" w:rsidRDefault="00984E83" w:rsidP="0045206D">
            <w:pPr>
              <w:spacing w:after="0"/>
              <w:jc w:val="center"/>
              <w:rPr>
                <w:rFonts w:asciiTheme="minorHAnsi" w:hAnsiTheme="minorHAnsi" w:cs="Arial"/>
                <w:sz w:val="20"/>
              </w:rPr>
            </w:pPr>
            <w:r w:rsidRPr="004D035A">
              <w:rPr>
                <w:rFonts w:asciiTheme="minorHAnsi" w:hAnsiTheme="minorHAnsi" w:cs="Arial"/>
                <w:sz w:val="20"/>
              </w:rPr>
              <w:t xml:space="preserve">$50 </w:t>
            </w:r>
            <w:r w:rsidR="00C8035B" w:rsidRPr="004D035A">
              <w:rPr>
                <w:rFonts w:asciiTheme="minorHAnsi" w:hAnsiTheme="minorHAnsi" w:cs="Arial"/>
                <w:sz w:val="20"/>
              </w:rPr>
              <w:t xml:space="preserve">Phone </w:t>
            </w:r>
            <w:r w:rsidRPr="004D035A">
              <w:rPr>
                <w:rFonts w:asciiTheme="minorHAnsi" w:hAnsiTheme="minorHAnsi" w:cs="Arial"/>
                <w:sz w:val="20"/>
              </w:rPr>
              <w:t>Plan</w:t>
            </w:r>
          </w:p>
        </w:tc>
        <w:tc>
          <w:tcPr>
            <w:tcW w:w="1276" w:type="dxa"/>
            <w:vMerge/>
          </w:tcPr>
          <w:p w14:paraId="25B9BF9C" w14:textId="77777777" w:rsidR="00984E83" w:rsidRPr="004D035A" w:rsidRDefault="00984E83"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992" w:type="dxa"/>
          </w:tcPr>
          <w:p w14:paraId="61F894AB" w14:textId="77777777" w:rsidR="00984E83" w:rsidRPr="004D035A" w:rsidRDefault="00984E8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w:t>
            </w:r>
          </w:p>
        </w:tc>
        <w:tc>
          <w:tcPr>
            <w:tcW w:w="1134" w:type="dxa"/>
          </w:tcPr>
          <w:p w14:paraId="186C4B86" w14:textId="77777777" w:rsidR="00984E83" w:rsidRPr="004D035A" w:rsidRDefault="00984E8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$500</w:t>
            </w:r>
          </w:p>
        </w:tc>
        <w:tc>
          <w:tcPr>
            <w:tcW w:w="992" w:type="dxa"/>
          </w:tcPr>
          <w:p w14:paraId="0D9A20A2" w14:textId="77777777" w:rsidR="00984E83" w:rsidRPr="004D035A" w:rsidRDefault="00984E8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2000</w:t>
            </w:r>
          </w:p>
        </w:tc>
        <w:tc>
          <w:tcPr>
            <w:tcW w:w="1276" w:type="dxa"/>
          </w:tcPr>
          <w:p w14:paraId="6CE2AF3B" w14:textId="77777777" w:rsidR="00984E83" w:rsidRPr="004D035A" w:rsidRDefault="00984E83"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$0.052 / MB</w:t>
            </w:r>
          </w:p>
        </w:tc>
        <w:tc>
          <w:tcPr>
            <w:tcW w:w="1389" w:type="dxa"/>
          </w:tcPr>
          <w:p w14:paraId="4F69561B" w14:textId="77777777" w:rsidR="00984E83" w:rsidRPr="004D035A" w:rsidRDefault="00984E83"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$0.052 / MB</w:t>
            </w:r>
          </w:p>
        </w:tc>
      </w:tr>
      <w:tr w:rsidR="00984E83" w:rsidRPr="004D035A" w14:paraId="1D4539F4" w14:textId="77777777" w:rsidTr="008159C8">
        <w:tc>
          <w:tcPr>
            <w:cnfStyle w:val="001000000000" w:firstRow="0" w:lastRow="0" w:firstColumn="1" w:lastColumn="0" w:oddVBand="0" w:evenVBand="0" w:oddHBand="0" w:evenHBand="0" w:firstRowFirstColumn="0" w:firstRowLastColumn="0" w:lastRowFirstColumn="0" w:lastRowLastColumn="0"/>
            <w:tcW w:w="1720" w:type="dxa"/>
          </w:tcPr>
          <w:p w14:paraId="3A9627AF" w14:textId="77777777" w:rsidR="00984E83" w:rsidRPr="004D035A" w:rsidRDefault="00984E83" w:rsidP="0045206D">
            <w:pPr>
              <w:spacing w:after="0"/>
              <w:jc w:val="center"/>
              <w:rPr>
                <w:rFonts w:asciiTheme="minorHAnsi" w:hAnsiTheme="minorHAnsi" w:cs="Arial"/>
                <w:sz w:val="20"/>
              </w:rPr>
            </w:pPr>
            <w:r w:rsidRPr="004D035A">
              <w:rPr>
                <w:rFonts w:asciiTheme="minorHAnsi" w:hAnsiTheme="minorHAnsi" w:cs="Arial"/>
                <w:sz w:val="20"/>
              </w:rPr>
              <w:t xml:space="preserve">$60 </w:t>
            </w:r>
            <w:r w:rsidR="00C8035B" w:rsidRPr="004D035A">
              <w:rPr>
                <w:rFonts w:asciiTheme="minorHAnsi" w:hAnsiTheme="minorHAnsi" w:cs="Arial"/>
                <w:sz w:val="20"/>
              </w:rPr>
              <w:t xml:space="preserve">Phone </w:t>
            </w:r>
            <w:r w:rsidRPr="004D035A">
              <w:rPr>
                <w:rFonts w:asciiTheme="minorHAnsi" w:hAnsiTheme="minorHAnsi" w:cs="Arial"/>
                <w:sz w:val="20"/>
              </w:rPr>
              <w:t>Plan</w:t>
            </w:r>
          </w:p>
        </w:tc>
        <w:tc>
          <w:tcPr>
            <w:tcW w:w="1276" w:type="dxa"/>
            <w:vMerge/>
          </w:tcPr>
          <w:p w14:paraId="2D7D3B1E" w14:textId="77777777" w:rsidR="00984E83" w:rsidRPr="004D035A" w:rsidRDefault="00984E83"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992" w:type="dxa"/>
          </w:tcPr>
          <w:p w14:paraId="3851BFDF" w14:textId="77777777" w:rsidR="00984E83" w:rsidRPr="004D035A" w:rsidRDefault="00984E8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$60</w:t>
            </w:r>
          </w:p>
        </w:tc>
        <w:tc>
          <w:tcPr>
            <w:tcW w:w="1134" w:type="dxa"/>
          </w:tcPr>
          <w:p w14:paraId="333A9CEA" w14:textId="77777777" w:rsidR="00984E83" w:rsidRPr="004D035A" w:rsidRDefault="00984E8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992" w:type="dxa"/>
          </w:tcPr>
          <w:p w14:paraId="6AA27ABF" w14:textId="77777777" w:rsidR="00984E83" w:rsidRPr="004D035A" w:rsidRDefault="00984E8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3000</w:t>
            </w:r>
          </w:p>
        </w:tc>
        <w:tc>
          <w:tcPr>
            <w:tcW w:w="1276" w:type="dxa"/>
          </w:tcPr>
          <w:p w14:paraId="764BE500" w14:textId="77777777" w:rsidR="00984E83" w:rsidRPr="004D035A" w:rsidRDefault="00984E83"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$0.052 / MB</w:t>
            </w:r>
          </w:p>
        </w:tc>
        <w:tc>
          <w:tcPr>
            <w:tcW w:w="1389" w:type="dxa"/>
          </w:tcPr>
          <w:p w14:paraId="589D1541" w14:textId="77777777" w:rsidR="00984E83" w:rsidRPr="004D035A" w:rsidRDefault="00984E83"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$0.052 / MB</w:t>
            </w:r>
          </w:p>
        </w:tc>
      </w:tr>
      <w:tr w:rsidR="00984E83" w:rsidRPr="004D035A" w14:paraId="51CB1955" w14:textId="77777777" w:rsidTr="00815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0" w:type="dxa"/>
          </w:tcPr>
          <w:p w14:paraId="03CD093B" w14:textId="77777777" w:rsidR="00984E83" w:rsidRPr="004D035A" w:rsidRDefault="00984E83" w:rsidP="0045206D">
            <w:pPr>
              <w:spacing w:after="0"/>
              <w:jc w:val="center"/>
              <w:rPr>
                <w:rFonts w:asciiTheme="minorHAnsi" w:hAnsiTheme="minorHAnsi" w:cs="Arial"/>
                <w:sz w:val="20"/>
              </w:rPr>
            </w:pPr>
            <w:r w:rsidRPr="004D035A">
              <w:rPr>
                <w:rFonts w:asciiTheme="minorHAnsi" w:hAnsiTheme="minorHAnsi" w:cs="Arial"/>
                <w:sz w:val="20"/>
              </w:rPr>
              <w:t xml:space="preserve">$70 </w:t>
            </w:r>
            <w:r w:rsidR="00C8035B" w:rsidRPr="004D035A">
              <w:rPr>
                <w:rFonts w:asciiTheme="minorHAnsi" w:hAnsiTheme="minorHAnsi" w:cs="Arial"/>
                <w:sz w:val="20"/>
              </w:rPr>
              <w:t xml:space="preserve">Phone </w:t>
            </w:r>
            <w:r w:rsidRPr="004D035A">
              <w:rPr>
                <w:rFonts w:asciiTheme="minorHAnsi" w:hAnsiTheme="minorHAnsi" w:cs="Arial"/>
                <w:sz w:val="20"/>
              </w:rPr>
              <w:t>Plan</w:t>
            </w:r>
          </w:p>
        </w:tc>
        <w:tc>
          <w:tcPr>
            <w:tcW w:w="1276" w:type="dxa"/>
            <w:vMerge/>
          </w:tcPr>
          <w:p w14:paraId="6BE7C9C3" w14:textId="77777777" w:rsidR="00984E83" w:rsidRPr="004D035A" w:rsidRDefault="00984E83"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992" w:type="dxa"/>
          </w:tcPr>
          <w:p w14:paraId="363439EC" w14:textId="77777777" w:rsidR="00984E83" w:rsidRPr="004D035A" w:rsidRDefault="00984E8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$70</w:t>
            </w:r>
          </w:p>
        </w:tc>
        <w:tc>
          <w:tcPr>
            <w:tcW w:w="1134" w:type="dxa"/>
          </w:tcPr>
          <w:p w14:paraId="0C9EE4C9" w14:textId="77777777" w:rsidR="00984E83" w:rsidRPr="004D035A" w:rsidRDefault="00984E8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992" w:type="dxa"/>
          </w:tcPr>
          <w:p w14:paraId="46BBA286" w14:textId="77777777" w:rsidR="00984E83" w:rsidRPr="004D035A" w:rsidRDefault="00984E8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5000</w:t>
            </w:r>
          </w:p>
        </w:tc>
        <w:tc>
          <w:tcPr>
            <w:tcW w:w="1276" w:type="dxa"/>
          </w:tcPr>
          <w:p w14:paraId="2756CEAA" w14:textId="77777777" w:rsidR="00984E83" w:rsidRPr="004D035A" w:rsidRDefault="00984E83"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$0.052 / MB</w:t>
            </w:r>
          </w:p>
        </w:tc>
        <w:tc>
          <w:tcPr>
            <w:tcW w:w="1389" w:type="dxa"/>
          </w:tcPr>
          <w:p w14:paraId="48431D62" w14:textId="77777777" w:rsidR="00984E83" w:rsidRPr="004D035A" w:rsidRDefault="00984E83"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$0.052 / MB</w:t>
            </w:r>
          </w:p>
        </w:tc>
      </w:tr>
      <w:tr w:rsidR="00984E83" w:rsidRPr="004D035A" w14:paraId="58628DCC" w14:textId="77777777" w:rsidTr="008159C8">
        <w:tc>
          <w:tcPr>
            <w:cnfStyle w:val="001000000000" w:firstRow="0" w:lastRow="0" w:firstColumn="1" w:lastColumn="0" w:oddVBand="0" w:evenVBand="0" w:oddHBand="0" w:evenHBand="0" w:firstRowFirstColumn="0" w:firstRowLastColumn="0" w:lastRowFirstColumn="0" w:lastRowLastColumn="0"/>
            <w:tcW w:w="1720" w:type="dxa"/>
          </w:tcPr>
          <w:p w14:paraId="7797BED2" w14:textId="77777777" w:rsidR="00984E83" w:rsidRPr="004D035A" w:rsidRDefault="00984E83" w:rsidP="0045206D">
            <w:pPr>
              <w:spacing w:after="0"/>
              <w:jc w:val="center"/>
              <w:rPr>
                <w:rFonts w:asciiTheme="minorHAnsi" w:hAnsiTheme="minorHAnsi" w:cs="Arial"/>
                <w:sz w:val="20"/>
              </w:rPr>
            </w:pPr>
            <w:r w:rsidRPr="004D035A">
              <w:rPr>
                <w:rFonts w:asciiTheme="minorHAnsi" w:hAnsiTheme="minorHAnsi" w:cs="Arial"/>
                <w:sz w:val="20"/>
              </w:rPr>
              <w:t xml:space="preserve">$80 </w:t>
            </w:r>
            <w:r w:rsidR="00C8035B" w:rsidRPr="004D035A">
              <w:rPr>
                <w:rFonts w:asciiTheme="minorHAnsi" w:hAnsiTheme="minorHAnsi" w:cs="Arial"/>
                <w:sz w:val="20"/>
              </w:rPr>
              <w:t xml:space="preserve">Phone </w:t>
            </w:r>
            <w:r w:rsidRPr="004D035A">
              <w:rPr>
                <w:rFonts w:asciiTheme="minorHAnsi" w:hAnsiTheme="minorHAnsi" w:cs="Arial"/>
                <w:sz w:val="20"/>
              </w:rPr>
              <w:t>Plan</w:t>
            </w:r>
          </w:p>
        </w:tc>
        <w:tc>
          <w:tcPr>
            <w:tcW w:w="1276" w:type="dxa"/>
            <w:vMerge/>
          </w:tcPr>
          <w:p w14:paraId="1380828A" w14:textId="77777777" w:rsidR="00984E83" w:rsidRPr="004D035A" w:rsidRDefault="00984E83"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992" w:type="dxa"/>
          </w:tcPr>
          <w:p w14:paraId="441CB289" w14:textId="77777777" w:rsidR="00984E83" w:rsidRPr="004D035A" w:rsidRDefault="00984E8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$80</w:t>
            </w:r>
          </w:p>
        </w:tc>
        <w:tc>
          <w:tcPr>
            <w:tcW w:w="1134" w:type="dxa"/>
          </w:tcPr>
          <w:p w14:paraId="1BFA19C6" w14:textId="77777777" w:rsidR="00984E83" w:rsidRPr="004D035A" w:rsidRDefault="00984E8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992" w:type="dxa"/>
          </w:tcPr>
          <w:p w14:paraId="64BB78E6" w14:textId="77777777" w:rsidR="00984E83" w:rsidRPr="004D035A" w:rsidRDefault="00984E8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9000</w:t>
            </w:r>
          </w:p>
        </w:tc>
        <w:tc>
          <w:tcPr>
            <w:tcW w:w="1276" w:type="dxa"/>
          </w:tcPr>
          <w:p w14:paraId="071A03B3" w14:textId="77777777" w:rsidR="00984E83" w:rsidRPr="004D035A" w:rsidRDefault="00984E83"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$0.052 / MB</w:t>
            </w:r>
          </w:p>
        </w:tc>
        <w:tc>
          <w:tcPr>
            <w:tcW w:w="1389" w:type="dxa"/>
          </w:tcPr>
          <w:p w14:paraId="0C0C8BF9" w14:textId="77777777" w:rsidR="00984E83" w:rsidRPr="004D035A" w:rsidRDefault="00984E83"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$0.052 / MB</w:t>
            </w:r>
          </w:p>
        </w:tc>
      </w:tr>
      <w:tr w:rsidR="00984E83" w:rsidRPr="004D035A" w14:paraId="652DED6B" w14:textId="77777777" w:rsidTr="00815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0" w:type="dxa"/>
          </w:tcPr>
          <w:p w14:paraId="57E6A9BE" w14:textId="77777777" w:rsidR="00984E83" w:rsidRPr="004D035A" w:rsidRDefault="00984E83" w:rsidP="0045206D">
            <w:pPr>
              <w:spacing w:after="0"/>
              <w:jc w:val="center"/>
              <w:rPr>
                <w:rFonts w:asciiTheme="minorHAnsi" w:hAnsiTheme="minorHAnsi" w:cs="Arial"/>
                <w:sz w:val="20"/>
              </w:rPr>
            </w:pPr>
            <w:r w:rsidRPr="004D035A">
              <w:rPr>
                <w:rFonts w:asciiTheme="minorHAnsi" w:hAnsiTheme="minorHAnsi" w:cs="Arial"/>
                <w:sz w:val="20"/>
              </w:rPr>
              <w:t xml:space="preserve">$100 </w:t>
            </w:r>
            <w:r w:rsidR="00C8035B" w:rsidRPr="004D035A">
              <w:rPr>
                <w:rFonts w:asciiTheme="minorHAnsi" w:hAnsiTheme="minorHAnsi" w:cs="Arial"/>
                <w:sz w:val="20"/>
              </w:rPr>
              <w:t xml:space="preserve">Phone </w:t>
            </w:r>
            <w:r w:rsidRPr="004D035A">
              <w:rPr>
                <w:rFonts w:asciiTheme="minorHAnsi" w:hAnsiTheme="minorHAnsi" w:cs="Arial"/>
                <w:sz w:val="20"/>
              </w:rPr>
              <w:t>Plan</w:t>
            </w:r>
          </w:p>
        </w:tc>
        <w:tc>
          <w:tcPr>
            <w:tcW w:w="1276" w:type="dxa"/>
            <w:vMerge/>
          </w:tcPr>
          <w:p w14:paraId="470AC7AC" w14:textId="77777777" w:rsidR="00984E83" w:rsidRPr="004D035A" w:rsidRDefault="00984E83"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992" w:type="dxa"/>
          </w:tcPr>
          <w:p w14:paraId="039AEFAC" w14:textId="77777777" w:rsidR="00984E83" w:rsidRPr="004D035A" w:rsidRDefault="00984E8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w:t>
            </w:r>
          </w:p>
        </w:tc>
        <w:tc>
          <w:tcPr>
            <w:tcW w:w="1134" w:type="dxa"/>
          </w:tcPr>
          <w:p w14:paraId="69E95952" w14:textId="77777777" w:rsidR="00984E83" w:rsidRPr="004D035A" w:rsidRDefault="00984E8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992" w:type="dxa"/>
          </w:tcPr>
          <w:p w14:paraId="381495B3" w14:textId="77777777" w:rsidR="00984E83" w:rsidRPr="004D035A" w:rsidRDefault="00984E8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13000</w:t>
            </w:r>
          </w:p>
        </w:tc>
        <w:tc>
          <w:tcPr>
            <w:tcW w:w="1276" w:type="dxa"/>
          </w:tcPr>
          <w:p w14:paraId="08BFD7FC" w14:textId="77777777" w:rsidR="00984E83" w:rsidRPr="004D035A" w:rsidRDefault="00984E83"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$0.052 / MB</w:t>
            </w:r>
          </w:p>
        </w:tc>
        <w:tc>
          <w:tcPr>
            <w:tcW w:w="1389" w:type="dxa"/>
          </w:tcPr>
          <w:p w14:paraId="42CD9DDD" w14:textId="77777777" w:rsidR="00984E83" w:rsidRPr="004D035A" w:rsidRDefault="00984E83"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$0.052 / MB</w:t>
            </w:r>
          </w:p>
        </w:tc>
      </w:tr>
      <w:tr w:rsidR="00984E83" w:rsidRPr="004D035A" w14:paraId="13D0D045" w14:textId="77777777" w:rsidTr="008159C8">
        <w:tc>
          <w:tcPr>
            <w:cnfStyle w:val="001000000000" w:firstRow="0" w:lastRow="0" w:firstColumn="1" w:lastColumn="0" w:oddVBand="0" w:evenVBand="0" w:oddHBand="0" w:evenHBand="0" w:firstRowFirstColumn="0" w:firstRowLastColumn="0" w:lastRowFirstColumn="0" w:lastRowLastColumn="0"/>
            <w:tcW w:w="1720" w:type="dxa"/>
          </w:tcPr>
          <w:p w14:paraId="2DF9FC50" w14:textId="77777777" w:rsidR="00984E83" w:rsidRPr="004D035A" w:rsidRDefault="00984E83" w:rsidP="0045206D">
            <w:pPr>
              <w:spacing w:after="0"/>
              <w:jc w:val="center"/>
              <w:rPr>
                <w:rFonts w:asciiTheme="minorHAnsi" w:hAnsiTheme="minorHAnsi" w:cs="Arial"/>
                <w:sz w:val="20"/>
              </w:rPr>
            </w:pPr>
            <w:r w:rsidRPr="004D035A">
              <w:rPr>
                <w:rFonts w:asciiTheme="minorHAnsi" w:hAnsiTheme="minorHAnsi" w:cs="Arial"/>
                <w:sz w:val="20"/>
              </w:rPr>
              <w:t xml:space="preserve">$20 </w:t>
            </w:r>
            <w:r w:rsidR="00C8035B" w:rsidRPr="004D035A">
              <w:rPr>
                <w:rFonts w:asciiTheme="minorHAnsi" w:hAnsiTheme="minorHAnsi" w:cs="Arial"/>
                <w:sz w:val="20"/>
              </w:rPr>
              <w:t>SIM P</w:t>
            </w:r>
            <w:r w:rsidRPr="004D035A">
              <w:rPr>
                <w:rFonts w:asciiTheme="minorHAnsi" w:hAnsiTheme="minorHAnsi" w:cs="Arial"/>
                <w:sz w:val="20"/>
              </w:rPr>
              <w:t>lan</w:t>
            </w:r>
          </w:p>
        </w:tc>
        <w:tc>
          <w:tcPr>
            <w:tcW w:w="1276" w:type="dxa"/>
            <w:vMerge w:val="restart"/>
          </w:tcPr>
          <w:p w14:paraId="6A5145C1" w14:textId="77777777" w:rsidR="00984E83" w:rsidRPr="004D035A" w:rsidRDefault="00984E83"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Month to Month</w:t>
            </w:r>
          </w:p>
          <w:p w14:paraId="4AEDDBE6" w14:textId="0CE167F5" w:rsidR="00984E83" w:rsidRPr="004D035A" w:rsidRDefault="00F00DD9"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Post-paid</w:t>
            </w:r>
            <w:r w:rsidR="00984E83" w:rsidRPr="004D035A">
              <w:rPr>
                <w:rFonts w:asciiTheme="minorHAnsi" w:hAnsiTheme="minorHAnsi"/>
                <w:sz w:val="20"/>
              </w:rPr>
              <w:t xml:space="preserve"> Contract SIM Only</w:t>
            </w:r>
          </w:p>
        </w:tc>
        <w:tc>
          <w:tcPr>
            <w:tcW w:w="992" w:type="dxa"/>
          </w:tcPr>
          <w:p w14:paraId="2219D7C7" w14:textId="77777777" w:rsidR="00984E83" w:rsidRPr="004D035A" w:rsidRDefault="00984E8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w:t>
            </w:r>
          </w:p>
        </w:tc>
        <w:tc>
          <w:tcPr>
            <w:tcW w:w="1134" w:type="dxa"/>
          </w:tcPr>
          <w:p w14:paraId="5477C33C" w14:textId="77777777" w:rsidR="00984E83" w:rsidRPr="004D035A" w:rsidRDefault="00984E8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$250</w:t>
            </w:r>
          </w:p>
        </w:tc>
        <w:tc>
          <w:tcPr>
            <w:tcW w:w="992" w:type="dxa"/>
          </w:tcPr>
          <w:p w14:paraId="1189BBC0" w14:textId="77777777" w:rsidR="00984E83" w:rsidRPr="004D035A" w:rsidRDefault="00984E8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250</w:t>
            </w:r>
          </w:p>
        </w:tc>
        <w:tc>
          <w:tcPr>
            <w:tcW w:w="1276" w:type="dxa"/>
          </w:tcPr>
          <w:p w14:paraId="6BF47E41" w14:textId="77777777" w:rsidR="00984E83" w:rsidRPr="004D035A" w:rsidRDefault="00984E83"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$0.052 / MB</w:t>
            </w:r>
          </w:p>
        </w:tc>
        <w:tc>
          <w:tcPr>
            <w:tcW w:w="1389" w:type="dxa"/>
          </w:tcPr>
          <w:p w14:paraId="1D9C64B9" w14:textId="77777777" w:rsidR="00984E83" w:rsidRPr="004D035A" w:rsidRDefault="00984E83"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$0.052 / MB</w:t>
            </w:r>
          </w:p>
        </w:tc>
      </w:tr>
      <w:tr w:rsidR="00984E83" w:rsidRPr="004D035A" w14:paraId="30E06BAE" w14:textId="77777777" w:rsidTr="00815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0" w:type="dxa"/>
          </w:tcPr>
          <w:p w14:paraId="4CD2B059" w14:textId="77777777" w:rsidR="00984E83" w:rsidRPr="004D035A" w:rsidRDefault="00984E83" w:rsidP="0045206D">
            <w:pPr>
              <w:spacing w:after="0"/>
              <w:jc w:val="center"/>
              <w:rPr>
                <w:rFonts w:asciiTheme="minorHAnsi" w:hAnsiTheme="minorHAnsi" w:cs="Arial"/>
                <w:sz w:val="20"/>
              </w:rPr>
            </w:pPr>
            <w:r w:rsidRPr="004D035A">
              <w:rPr>
                <w:rFonts w:asciiTheme="minorHAnsi" w:hAnsiTheme="minorHAnsi" w:cs="Arial"/>
                <w:sz w:val="20"/>
              </w:rPr>
              <w:t xml:space="preserve">$30 </w:t>
            </w:r>
            <w:r w:rsidR="00C8035B" w:rsidRPr="004D035A">
              <w:rPr>
                <w:rFonts w:asciiTheme="minorHAnsi" w:hAnsiTheme="minorHAnsi" w:cs="Arial"/>
                <w:sz w:val="20"/>
              </w:rPr>
              <w:t xml:space="preserve">SIM </w:t>
            </w:r>
            <w:r w:rsidRPr="004D035A">
              <w:rPr>
                <w:rFonts w:asciiTheme="minorHAnsi" w:hAnsiTheme="minorHAnsi" w:cs="Arial"/>
                <w:sz w:val="20"/>
              </w:rPr>
              <w:t>Plan</w:t>
            </w:r>
          </w:p>
        </w:tc>
        <w:tc>
          <w:tcPr>
            <w:tcW w:w="1276" w:type="dxa"/>
            <w:vMerge/>
          </w:tcPr>
          <w:p w14:paraId="49C41289" w14:textId="77777777" w:rsidR="00984E83" w:rsidRPr="004D035A" w:rsidRDefault="00984E83"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992" w:type="dxa"/>
          </w:tcPr>
          <w:p w14:paraId="0207E133" w14:textId="77777777" w:rsidR="00984E83" w:rsidRPr="004D035A" w:rsidRDefault="00984E8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w:t>
            </w:r>
          </w:p>
        </w:tc>
        <w:tc>
          <w:tcPr>
            <w:tcW w:w="1134" w:type="dxa"/>
          </w:tcPr>
          <w:p w14:paraId="03570353" w14:textId="77777777" w:rsidR="00984E83" w:rsidRPr="004D035A" w:rsidRDefault="00984E8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$450</w:t>
            </w:r>
          </w:p>
        </w:tc>
        <w:tc>
          <w:tcPr>
            <w:tcW w:w="992" w:type="dxa"/>
          </w:tcPr>
          <w:p w14:paraId="3C27378F" w14:textId="77777777" w:rsidR="00984E83" w:rsidRPr="004D035A" w:rsidRDefault="00984E8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500</w:t>
            </w:r>
          </w:p>
        </w:tc>
        <w:tc>
          <w:tcPr>
            <w:tcW w:w="1276" w:type="dxa"/>
          </w:tcPr>
          <w:p w14:paraId="478B4075" w14:textId="77777777" w:rsidR="00984E83" w:rsidRPr="004D035A" w:rsidRDefault="00984E83"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$0.052 / MB</w:t>
            </w:r>
          </w:p>
        </w:tc>
        <w:tc>
          <w:tcPr>
            <w:tcW w:w="1389" w:type="dxa"/>
          </w:tcPr>
          <w:p w14:paraId="4434990D" w14:textId="77777777" w:rsidR="00984E83" w:rsidRPr="004D035A" w:rsidRDefault="00984E83"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$0.052 / MB</w:t>
            </w:r>
          </w:p>
        </w:tc>
      </w:tr>
      <w:tr w:rsidR="00984E83" w:rsidRPr="004D035A" w14:paraId="38252ED7" w14:textId="77777777" w:rsidTr="008159C8">
        <w:tc>
          <w:tcPr>
            <w:cnfStyle w:val="001000000000" w:firstRow="0" w:lastRow="0" w:firstColumn="1" w:lastColumn="0" w:oddVBand="0" w:evenVBand="0" w:oddHBand="0" w:evenHBand="0" w:firstRowFirstColumn="0" w:firstRowLastColumn="0" w:lastRowFirstColumn="0" w:lastRowLastColumn="0"/>
            <w:tcW w:w="1720" w:type="dxa"/>
          </w:tcPr>
          <w:p w14:paraId="2C8FB187" w14:textId="77777777" w:rsidR="00984E83" w:rsidRPr="004D035A" w:rsidRDefault="00984E83" w:rsidP="0045206D">
            <w:pPr>
              <w:spacing w:after="0"/>
              <w:jc w:val="center"/>
              <w:rPr>
                <w:rFonts w:asciiTheme="minorHAnsi" w:hAnsiTheme="minorHAnsi" w:cs="Arial"/>
                <w:sz w:val="20"/>
              </w:rPr>
            </w:pPr>
            <w:r w:rsidRPr="004D035A">
              <w:rPr>
                <w:rFonts w:asciiTheme="minorHAnsi" w:hAnsiTheme="minorHAnsi" w:cs="Arial"/>
                <w:sz w:val="20"/>
              </w:rPr>
              <w:t xml:space="preserve">$35 </w:t>
            </w:r>
            <w:r w:rsidR="00C8035B" w:rsidRPr="004D035A">
              <w:rPr>
                <w:rFonts w:asciiTheme="minorHAnsi" w:hAnsiTheme="minorHAnsi" w:cs="Arial"/>
                <w:sz w:val="20"/>
              </w:rPr>
              <w:t xml:space="preserve">SIM </w:t>
            </w:r>
            <w:r w:rsidRPr="004D035A">
              <w:rPr>
                <w:rFonts w:asciiTheme="minorHAnsi" w:hAnsiTheme="minorHAnsi" w:cs="Arial"/>
                <w:sz w:val="20"/>
              </w:rPr>
              <w:t>Plan</w:t>
            </w:r>
          </w:p>
        </w:tc>
        <w:tc>
          <w:tcPr>
            <w:tcW w:w="1276" w:type="dxa"/>
            <w:vMerge/>
          </w:tcPr>
          <w:p w14:paraId="1F9A4E2E" w14:textId="77777777" w:rsidR="00984E83" w:rsidRPr="004D035A" w:rsidRDefault="00984E83"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992" w:type="dxa"/>
          </w:tcPr>
          <w:p w14:paraId="7DB5EEC8" w14:textId="77777777" w:rsidR="00984E83" w:rsidRPr="004D035A" w:rsidRDefault="00984E8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$35</w:t>
            </w:r>
          </w:p>
        </w:tc>
        <w:tc>
          <w:tcPr>
            <w:tcW w:w="1134" w:type="dxa"/>
          </w:tcPr>
          <w:p w14:paraId="47967813" w14:textId="77777777" w:rsidR="00984E83" w:rsidRPr="004D035A" w:rsidRDefault="00984E8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$500</w:t>
            </w:r>
          </w:p>
        </w:tc>
        <w:tc>
          <w:tcPr>
            <w:tcW w:w="992" w:type="dxa"/>
          </w:tcPr>
          <w:p w14:paraId="72894FD5" w14:textId="77777777" w:rsidR="00984E83" w:rsidRPr="004D035A" w:rsidRDefault="00984E8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1000</w:t>
            </w:r>
          </w:p>
        </w:tc>
        <w:tc>
          <w:tcPr>
            <w:tcW w:w="1276" w:type="dxa"/>
          </w:tcPr>
          <w:p w14:paraId="18C8A3E7" w14:textId="77777777" w:rsidR="00984E83" w:rsidRPr="004D035A" w:rsidRDefault="00984E83"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$0.052 / MB</w:t>
            </w:r>
          </w:p>
        </w:tc>
        <w:tc>
          <w:tcPr>
            <w:tcW w:w="1389" w:type="dxa"/>
          </w:tcPr>
          <w:p w14:paraId="6444A2C4" w14:textId="77777777" w:rsidR="00984E83" w:rsidRPr="004D035A" w:rsidRDefault="00984E83"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$0.052 / MB</w:t>
            </w:r>
          </w:p>
        </w:tc>
      </w:tr>
      <w:tr w:rsidR="00984E83" w:rsidRPr="004D035A" w14:paraId="3627773A" w14:textId="77777777" w:rsidTr="00815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0" w:type="dxa"/>
          </w:tcPr>
          <w:p w14:paraId="0582CEB1" w14:textId="77777777" w:rsidR="00984E83" w:rsidRPr="004D035A" w:rsidRDefault="00984E83" w:rsidP="0045206D">
            <w:pPr>
              <w:spacing w:after="0"/>
              <w:jc w:val="center"/>
              <w:rPr>
                <w:rFonts w:asciiTheme="minorHAnsi" w:hAnsiTheme="minorHAnsi" w:cs="Arial"/>
                <w:sz w:val="20"/>
              </w:rPr>
            </w:pPr>
            <w:r w:rsidRPr="004D035A">
              <w:rPr>
                <w:rFonts w:asciiTheme="minorHAnsi" w:hAnsiTheme="minorHAnsi" w:cs="Arial"/>
                <w:sz w:val="20"/>
              </w:rPr>
              <w:t xml:space="preserve">$50 </w:t>
            </w:r>
            <w:r w:rsidR="00C8035B" w:rsidRPr="004D035A">
              <w:rPr>
                <w:rFonts w:asciiTheme="minorHAnsi" w:hAnsiTheme="minorHAnsi" w:cs="Arial"/>
                <w:sz w:val="20"/>
              </w:rPr>
              <w:t xml:space="preserve">SIM </w:t>
            </w:r>
            <w:r w:rsidRPr="004D035A">
              <w:rPr>
                <w:rFonts w:asciiTheme="minorHAnsi" w:hAnsiTheme="minorHAnsi" w:cs="Arial"/>
                <w:sz w:val="20"/>
              </w:rPr>
              <w:t>Plan</w:t>
            </w:r>
          </w:p>
        </w:tc>
        <w:tc>
          <w:tcPr>
            <w:tcW w:w="1276" w:type="dxa"/>
            <w:vMerge/>
          </w:tcPr>
          <w:p w14:paraId="064014F3" w14:textId="77777777" w:rsidR="00984E83" w:rsidRPr="004D035A" w:rsidRDefault="00984E83"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992" w:type="dxa"/>
          </w:tcPr>
          <w:p w14:paraId="63706E0A" w14:textId="77777777" w:rsidR="00984E83" w:rsidRPr="004D035A" w:rsidRDefault="00984E8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w:t>
            </w:r>
          </w:p>
        </w:tc>
        <w:tc>
          <w:tcPr>
            <w:tcW w:w="1134" w:type="dxa"/>
          </w:tcPr>
          <w:p w14:paraId="6B3A6593" w14:textId="77777777" w:rsidR="00984E83" w:rsidRPr="004D035A" w:rsidRDefault="00984E8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992" w:type="dxa"/>
          </w:tcPr>
          <w:p w14:paraId="3A57A07A" w14:textId="77777777" w:rsidR="00984E83" w:rsidRPr="004D035A" w:rsidRDefault="00984E8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5000</w:t>
            </w:r>
          </w:p>
        </w:tc>
        <w:tc>
          <w:tcPr>
            <w:tcW w:w="1276" w:type="dxa"/>
          </w:tcPr>
          <w:p w14:paraId="4EB44DB3" w14:textId="77777777" w:rsidR="00984E83" w:rsidRPr="004D035A" w:rsidRDefault="00984E83"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$0.052 / MB</w:t>
            </w:r>
          </w:p>
        </w:tc>
        <w:tc>
          <w:tcPr>
            <w:tcW w:w="1389" w:type="dxa"/>
          </w:tcPr>
          <w:p w14:paraId="76159CA6" w14:textId="77777777" w:rsidR="00984E83" w:rsidRPr="004D035A" w:rsidRDefault="00984E83"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$0.052 / MB</w:t>
            </w:r>
          </w:p>
        </w:tc>
      </w:tr>
      <w:tr w:rsidR="00984E83" w:rsidRPr="004D035A" w14:paraId="36AA9099" w14:textId="77777777" w:rsidTr="008159C8">
        <w:tc>
          <w:tcPr>
            <w:cnfStyle w:val="001000000000" w:firstRow="0" w:lastRow="0" w:firstColumn="1" w:lastColumn="0" w:oddVBand="0" w:evenVBand="0" w:oddHBand="0" w:evenHBand="0" w:firstRowFirstColumn="0" w:firstRowLastColumn="0" w:lastRowFirstColumn="0" w:lastRowLastColumn="0"/>
            <w:tcW w:w="1720" w:type="dxa"/>
          </w:tcPr>
          <w:p w14:paraId="2315CDB4" w14:textId="77777777" w:rsidR="00984E83" w:rsidRPr="004D035A" w:rsidRDefault="00984E83" w:rsidP="0045206D">
            <w:pPr>
              <w:spacing w:after="0"/>
              <w:jc w:val="center"/>
              <w:rPr>
                <w:rFonts w:asciiTheme="minorHAnsi" w:hAnsiTheme="minorHAnsi" w:cs="Arial"/>
                <w:sz w:val="20"/>
              </w:rPr>
            </w:pPr>
            <w:r w:rsidRPr="004D035A">
              <w:rPr>
                <w:rFonts w:asciiTheme="minorHAnsi" w:hAnsiTheme="minorHAnsi" w:cs="Arial"/>
                <w:sz w:val="20"/>
              </w:rPr>
              <w:t xml:space="preserve">$60 </w:t>
            </w:r>
            <w:r w:rsidR="00C8035B" w:rsidRPr="004D035A">
              <w:rPr>
                <w:rFonts w:asciiTheme="minorHAnsi" w:hAnsiTheme="minorHAnsi" w:cs="Arial"/>
                <w:sz w:val="20"/>
              </w:rPr>
              <w:t xml:space="preserve">SIM </w:t>
            </w:r>
            <w:r w:rsidRPr="004D035A">
              <w:rPr>
                <w:rFonts w:asciiTheme="minorHAnsi" w:hAnsiTheme="minorHAnsi" w:cs="Arial"/>
                <w:sz w:val="20"/>
              </w:rPr>
              <w:t>Plan</w:t>
            </w:r>
          </w:p>
        </w:tc>
        <w:tc>
          <w:tcPr>
            <w:tcW w:w="1276" w:type="dxa"/>
            <w:vMerge/>
          </w:tcPr>
          <w:p w14:paraId="16813FDF" w14:textId="77777777" w:rsidR="00984E83" w:rsidRPr="004D035A" w:rsidRDefault="00984E83"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992" w:type="dxa"/>
          </w:tcPr>
          <w:p w14:paraId="777BFA71" w14:textId="77777777" w:rsidR="00984E83" w:rsidRPr="004D035A" w:rsidRDefault="00984E8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$60</w:t>
            </w:r>
          </w:p>
        </w:tc>
        <w:tc>
          <w:tcPr>
            <w:tcW w:w="1134" w:type="dxa"/>
          </w:tcPr>
          <w:p w14:paraId="6A43B63D" w14:textId="77777777" w:rsidR="00984E83" w:rsidRPr="004D035A" w:rsidRDefault="00984E8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992" w:type="dxa"/>
          </w:tcPr>
          <w:p w14:paraId="42B31F4C" w14:textId="77777777" w:rsidR="00984E83" w:rsidRPr="004D035A" w:rsidRDefault="00984E8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9000</w:t>
            </w:r>
          </w:p>
        </w:tc>
        <w:tc>
          <w:tcPr>
            <w:tcW w:w="1276" w:type="dxa"/>
          </w:tcPr>
          <w:p w14:paraId="6CC477FB" w14:textId="77777777" w:rsidR="00984E83" w:rsidRPr="004D035A" w:rsidRDefault="00984E83"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$0.052 / MB</w:t>
            </w:r>
          </w:p>
        </w:tc>
        <w:tc>
          <w:tcPr>
            <w:tcW w:w="1389" w:type="dxa"/>
          </w:tcPr>
          <w:p w14:paraId="483BBC10" w14:textId="77777777" w:rsidR="00984E83" w:rsidRPr="004D035A" w:rsidRDefault="00984E83"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$0.052 / MB</w:t>
            </w:r>
          </w:p>
        </w:tc>
      </w:tr>
      <w:tr w:rsidR="00984E83" w:rsidRPr="004D035A" w14:paraId="46700F63" w14:textId="77777777" w:rsidTr="00815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0" w:type="dxa"/>
          </w:tcPr>
          <w:p w14:paraId="487A0ECE" w14:textId="77777777" w:rsidR="00984E83" w:rsidRPr="004D035A" w:rsidRDefault="00984E83" w:rsidP="0045206D">
            <w:pPr>
              <w:spacing w:after="0"/>
              <w:jc w:val="center"/>
              <w:rPr>
                <w:rFonts w:asciiTheme="minorHAnsi" w:hAnsiTheme="minorHAnsi" w:cs="Arial"/>
                <w:sz w:val="20"/>
              </w:rPr>
            </w:pPr>
            <w:r w:rsidRPr="004D035A">
              <w:rPr>
                <w:rFonts w:asciiTheme="minorHAnsi" w:hAnsiTheme="minorHAnsi" w:cs="Arial"/>
                <w:sz w:val="20"/>
              </w:rPr>
              <w:t xml:space="preserve">$80 </w:t>
            </w:r>
            <w:r w:rsidR="00C8035B" w:rsidRPr="004D035A">
              <w:rPr>
                <w:rFonts w:asciiTheme="minorHAnsi" w:hAnsiTheme="minorHAnsi" w:cs="Arial"/>
                <w:sz w:val="20"/>
              </w:rPr>
              <w:t xml:space="preserve">SIM </w:t>
            </w:r>
            <w:r w:rsidRPr="004D035A">
              <w:rPr>
                <w:rFonts w:asciiTheme="minorHAnsi" w:hAnsiTheme="minorHAnsi" w:cs="Arial"/>
                <w:sz w:val="20"/>
              </w:rPr>
              <w:t>Plan</w:t>
            </w:r>
          </w:p>
        </w:tc>
        <w:tc>
          <w:tcPr>
            <w:tcW w:w="1276" w:type="dxa"/>
            <w:vMerge/>
          </w:tcPr>
          <w:p w14:paraId="0D96CAC8" w14:textId="77777777" w:rsidR="00984E83" w:rsidRPr="004D035A" w:rsidRDefault="00984E83"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992" w:type="dxa"/>
          </w:tcPr>
          <w:p w14:paraId="6CEE1B3E" w14:textId="77777777" w:rsidR="00984E83" w:rsidRPr="004D035A" w:rsidRDefault="00984E8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$80</w:t>
            </w:r>
          </w:p>
        </w:tc>
        <w:tc>
          <w:tcPr>
            <w:tcW w:w="1134" w:type="dxa"/>
          </w:tcPr>
          <w:p w14:paraId="05980965" w14:textId="77777777" w:rsidR="00984E83" w:rsidRPr="004D035A" w:rsidRDefault="00984E8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992" w:type="dxa"/>
          </w:tcPr>
          <w:p w14:paraId="34AD2283" w14:textId="77777777" w:rsidR="00984E83" w:rsidRPr="004D035A" w:rsidRDefault="00984E8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13000</w:t>
            </w:r>
          </w:p>
        </w:tc>
        <w:tc>
          <w:tcPr>
            <w:tcW w:w="1276" w:type="dxa"/>
          </w:tcPr>
          <w:p w14:paraId="7111C59E" w14:textId="77777777" w:rsidR="00984E83" w:rsidRPr="004D035A" w:rsidRDefault="00984E83"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$0.052 / MB</w:t>
            </w:r>
          </w:p>
        </w:tc>
        <w:tc>
          <w:tcPr>
            <w:tcW w:w="1389" w:type="dxa"/>
          </w:tcPr>
          <w:p w14:paraId="51D729EB" w14:textId="77777777" w:rsidR="00984E83" w:rsidRPr="004D035A" w:rsidRDefault="00984E83"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$0.052 / MB</w:t>
            </w:r>
          </w:p>
        </w:tc>
      </w:tr>
      <w:tr w:rsidR="00104EBF" w:rsidRPr="004D035A" w14:paraId="523218A9" w14:textId="77777777" w:rsidTr="008159C8">
        <w:tc>
          <w:tcPr>
            <w:cnfStyle w:val="001000000000" w:firstRow="0" w:lastRow="0" w:firstColumn="1" w:lastColumn="0" w:oddVBand="0" w:evenVBand="0" w:oddHBand="0" w:evenHBand="0" w:firstRowFirstColumn="0" w:firstRowLastColumn="0" w:lastRowFirstColumn="0" w:lastRowLastColumn="0"/>
            <w:tcW w:w="1720" w:type="dxa"/>
          </w:tcPr>
          <w:p w14:paraId="540B1BD6" w14:textId="77777777" w:rsidR="00104EBF" w:rsidRPr="004D035A" w:rsidRDefault="00104EBF" w:rsidP="0045206D">
            <w:pPr>
              <w:spacing w:after="0"/>
              <w:jc w:val="center"/>
              <w:rPr>
                <w:rFonts w:asciiTheme="minorHAnsi" w:hAnsiTheme="minorHAnsi" w:cs="Arial"/>
                <w:sz w:val="20"/>
              </w:rPr>
            </w:pPr>
            <w:r w:rsidRPr="004D035A">
              <w:rPr>
                <w:rFonts w:asciiTheme="minorHAnsi" w:hAnsiTheme="minorHAnsi" w:cs="Arial"/>
                <w:sz w:val="20"/>
              </w:rPr>
              <w:t>$2 SIM starter kit</w:t>
            </w:r>
          </w:p>
        </w:tc>
        <w:tc>
          <w:tcPr>
            <w:tcW w:w="1276" w:type="dxa"/>
          </w:tcPr>
          <w:p w14:paraId="4937B689" w14:textId="77777777" w:rsidR="00104EBF" w:rsidRPr="004D035A" w:rsidRDefault="00984E83"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n/a</w:t>
            </w:r>
          </w:p>
        </w:tc>
        <w:tc>
          <w:tcPr>
            <w:tcW w:w="992" w:type="dxa"/>
          </w:tcPr>
          <w:p w14:paraId="79627EC8" w14:textId="77777777" w:rsidR="00104EBF" w:rsidRPr="004D035A" w:rsidRDefault="00984E8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w:t>
            </w:r>
            <w:r w:rsidR="00104EBF" w:rsidRPr="004D035A">
              <w:rPr>
                <w:rFonts w:asciiTheme="minorHAnsi" w:hAnsiTheme="minorHAnsi" w:cs="Arial"/>
                <w:sz w:val="20"/>
              </w:rPr>
              <w:t>0</w:t>
            </w:r>
            <w:r w:rsidRPr="004D035A">
              <w:rPr>
                <w:rFonts w:asciiTheme="minorHAnsi" w:hAnsiTheme="minorHAnsi" w:cs="Arial"/>
                <w:sz w:val="20"/>
              </w:rPr>
              <w:t xml:space="preserve"> (+ $2 SIM)</w:t>
            </w:r>
          </w:p>
        </w:tc>
        <w:tc>
          <w:tcPr>
            <w:tcW w:w="1134" w:type="dxa"/>
          </w:tcPr>
          <w:p w14:paraId="52A6B6C4" w14:textId="77777777" w:rsidR="00104EBF" w:rsidRPr="004D035A" w:rsidRDefault="00984E8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w:t>
            </w:r>
            <w:r w:rsidR="00104EBF" w:rsidRPr="004D035A">
              <w:rPr>
                <w:rFonts w:asciiTheme="minorHAnsi" w:hAnsiTheme="minorHAnsi" w:cs="Arial"/>
                <w:sz w:val="20"/>
              </w:rPr>
              <w:t>0</w:t>
            </w:r>
          </w:p>
        </w:tc>
        <w:tc>
          <w:tcPr>
            <w:tcW w:w="992" w:type="dxa"/>
          </w:tcPr>
          <w:p w14:paraId="60BE5DA2" w14:textId="77777777" w:rsidR="00104EBF" w:rsidRPr="004D035A" w:rsidRDefault="00104EBF"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276" w:type="dxa"/>
          </w:tcPr>
          <w:p w14:paraId="021B074B" w14:textId="77777777" w:rsidR="00104EBF" w:rsidRPr="004D035A" w:rsidRDefault="002070D0"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c>
          <w:tcPr>
            <w:tcW w:w="1389" w:type="dxa"/>
          </w:tcPr>
          <w:p w14:paraId="61F369E3" w14:textId="77777777" w:rsidR="00104EBF" w:rsidRPr="004D035A" w:rsidRDefault="002070D0"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r>
      <w:tr w:rsidR="00104EBF" w:rsidRPr="004D035A" w14:paraId="0D9EDC42" w14:textId="77777777" w:rsidTr="00815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0" w:type="dxa"/>
          </w:tcPr>
          <w:p w14:paraId="66E8EB27" w14:textId="77777777" w:rsidR="00104EBF" w:rsidRPr="004D035A" w:rsidRDefault="00104EBF" w:rsidP="0045206D">
            <w:pPr>
              <w:spacing w:after="0"/>
              <w:jc w:val="center"/>
              <w:rPr>
                <w:rFonts w:asciiTheme="minorHAnsi" w:hAnsiTheme="minorHAnsi" w:cs="Arial"/>
                <w:sz w:val="20"/>
              </w:rPr>
            </w:pPr>
            <w:r w:rsidRPr="004D035A">
              <w:rPr>
                <w:rFonts w:asciiTheme="minorHAnsi" w:hAnsiTheme="minorHAnsi" w:cs="Arial"/>
                <w:sz w:val="20"/>
              </w:rPr>
              <w:t>$19</w:t>
            </w:r>
            <w:r w:rsidR="002070D0" w:rsidRPr="004D035A">
              <w:rPr>
                <w:rFonts w:asciiTheme="minorHAnsi" w:hAnsiTheme="minorHAnsi" w:cs="Arial"/>
                <w:sz w:val="20"/>
              </w:rPr>
              <w:t xml:space="preserve"> Pay-Rise</w:t>
            </w:r>
            <w:r w:rsidRPr="004D035A">
              <w:rPr>
                <w:rFonts w:asciiTheme="minorHAnsi" w:hAnsiTheme="minorHAnsi" w:cs="Arial"/>
                <w:sz w:val="20"/>
              </w:rPr>
              <w:t xml:space="preserve"> Cap</w:t>
            </w:r>
          </w:p>
        </w:tc>
        <w:tc>
          <w:tcPr>
            <w:tcW w:w="1276" w:type="dxa"/>
            <w:vMerge w:val="restart"/>
          </w:tcPr>
          <w:p w14:paraId="10921641" w14:textId="77777777" w:rsidR="00104EBF" w:rsidRPr="004D035A" w:rsidRDefault="00104EBF"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28 Day Prepaid SIM Only</w:t>
            </w:r>
          </w:p>
        </w:tc>
        <w:tc>
          <w:tcPr>
            <w:tcW w:w="992" w:type="dxa"/>
          </w:tcPr>
          <w:p w14:paraId="4F6C8258" w14:textId="77777777" w:rsidR="00104EBF" w:rsidRPr="004D035A" w:rsidRDefault="00984E8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w:t>
            </w:r>
            <w:r w:rsidR="00104EBF" w:rsidRPr="004D035A">
              <w:rPr>
                <w:rFonts w:asciiTheme="minorHAnsi" w:hAnsiTheme="minorHAnsi" w:cs="Arial"/>
                <w:sz w:val="20"/>
              </w:rPr>
              <w:t>19</w:t>
            </w:r>
          </w:p>
        </w:tc>
        <w:tc>
          <w:tcPr>
            <w:tcW w:w="1134" w:type="dxa"/>
          </w:tcPr>
          <w:p w14:paraId="10D155CB" w14:textId="77777777" w:rsidR="00104EBF" w:rsidRPr="004D035A" w:rsidRDefault="00984E8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w:t>
            </w:r>
            <w:r w:rsidR="00104EBF" w:rsidRPr="004D035A">
              <w:rPr>
                <w:rFonts w:asciiTheme="minorHAnsi" w:hAnsiTheme="minorHAnsi" w:cs="Arial"/>
                <w:sz w:val="20"/>
              </w:rPr>
              <w:t>100</w:t>
            </w:r>
          </w:p>
        </w:tc>
        <w:tc>
          <w:tcPr>
            <w:tcW w:w="992" w:type="dxa"/>
          </w:tcPr>
          <w:p w14:paraId="49D50ED5" w14:textId="77777777" w:rsidR="00104EBF" w:rsidRPr="004D035A" w:rsidRDefault="00104EBF"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250</w:t>
            </w:r>
          </w:p>
        </w:tc>
        <w:tc>
          <w:tcPr>
            <w:tcW w:w="1276" w:type="dxa"/>
          </w:tcPr>
          <w:p w14:paraId="0DA6E32A" w14:textId="77777777" w:rsidR="00104EBF" w:rsidRPr="004D035A" w:rsidRDefault="00984E8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w:t>
            </w:r>
            <w:r w:rsidR="00104EBF" w:rsidRPr="004D035A">
              <w:rPr>
                <w:rFonts w:asciiTheme="minorHAnsi" w:hAnsiTheme="minorHAnsi" w:cs="Arial"/>
                <w:sz w:val="20"/>
              </w:rPr>
              <w:t>0.002</w:t>
            </w:r>
            <w:r w:rsidRPr="004D035A">
              <w:rPr>
                <w:rFonts w:asciiTheme="minorHAnsi" w:hAnsiTheme="minorHAnsi" w:cs="Arial"/>
                <w:sz w:val="20"/>
              </w:rPr>
              <w:t xml:space="preserve"> </w:t>
            </w:r>
            <w:r w:rsidR="00104EBF" w:rsidRPr="004D035A">
              <w:rPr>
                <w:rFonts w:asciiTheme="minorHAnsi" w:hAnsiTheme="minorHAnsi" w:cs="Arial"/>
                <w:sz w:val="20"/>
              </w:rPr>
              <w:t>/</w:t>
            </w:r>
            <w:r w:rsidRPr="004D035A">
              <w:rPr>
                <w:rFonts w:asciiTheme="minorHAnsi" w:hAnsiTheme="minorHAnsi" w:cs="Arial"/>
                <w:sz w:val="20"/>
              </w:rPr>
              <w:t xml:space="preserve"> </w:t>
            </w:r>
            <w:r w:rsidR="00104EBF" w:rsidRPr="004D035A">
              <w:rPr>
                <w:rFonts w:asciiTheme="minorHAnsi" w:hAnsiTheme="minorHAnsi" w:cs="Arial"/>
                <w:sz w:val="20"/>
              </w:rPr>
              <w:t>KB</w:t>
            </w:r>
          </w:p>
        </w:tc>
        <w:tc>
          <w:tcPr>
            <w:tcW w:w="1389" w:type="dxa"/>
          </w:tcPr>
          <w:p w14:paraId="5665774E" w14:textId="77777777" w:rsidR="00104EBF" w:rsidRPr="004D035A" w:rsidRDefault="00984E8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$2.05 / MB</w:t>
            </w:r>
          </w:p>
        </w:tc>
      </w:tr>
      <w:tr w:rsidR="00984E83" w:rsidRPr="004D035A" w14:paraId="44AC3775" w14:textId="77777777" w:rsidTr="008159C8">
        <w:tc>
          <w:tcPr>
            <w:cnfStyle w:val="001000000000" w:firstRow="0" w:lastRow="0" w:firstColumn="1" w:lastColumn="0" w:oddVBand="0" w:evenVBand="0" w:oddHBand="0" w:evenHBand="0" w:firstRowFirstColumn="0" w:firstRowLastColumn="0" w:lastRowFirstColumn="0" w:lastRowLastColumn="0"/>
            <w:tcW w:w="1720" w:type="dxa"/>
          </w:tcPr>
          <w:p w14:paraId="22747930" w14:textId="77777777" w:rsidR="00984E83" w:rsidRPr="004D035A" w:rsidRDefault="00984E83" w:rsidP="0045206D">
            <w:pPr>
              <w:spacing w:after="0"/>
              <w:jc w:val="center"/>
              <w:rPr>
                <w:rFonts w:asciiTheme="minorHAnsi" w:hAnsiTheme="minorHAnsi" w:cs="Arial"/>
                <w:sz w:val="20"/>
              </w:rPr>
            </w:pPr>
            <w:r w:rsidRPr="004D035A">
              <w:rPr>
                <w:rFonts w:asciiTheme="minorHAnsi" w:hAnsiTheme="minorHAnsi" w:cs="Arial"/>
                <w:sz w:val="20"/>
              </w:rPr>
              <w:t xml:space="preserve">$29 </w:t>
            </w:r>
            <w:r w:rsidR="002070D0" w:rsidRPr="004D035A">
              <w:rPr>
                <w:rFonts w:asciiTheme="minorHAnsi" w:hAnsiTheme="minorHAnsi" w:cs="Arial"/>
                <w:sz w:val="20"/>
              </w:rPr>
              <w:t xml:space="preserve">Pay-Rise </w:t>
            </w:r>
            <w:r w:rsidRPr="004D035A">
              <w:rPr>
                <w:rFonts w:asciiTheme="minorHAnsi" w:hAnsiTheme="minorHAnsi" w:cs="Arial"/>
                <w:sz w:val="20"/>
              </w:rPr>
              <w:t>Cap</w:t>
            </w:r>
          </w:p>
        </w:tc>
        <w:tc>
          <w:tcPr>
            <w:tcW w:w="1276" w:type="dxa"/>
            <w:vMerge/>
          </w:tcPr>
          <w:p w14:paraId="6959FC87" w14:textId="77777777" w:rsidR="00984E83" w:rsidRPr="004D035A" w:rsidRDefault="00984E83"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992" w:type="dxa"/>
          </w:tcPr>
          <w:p w14:paraId="3C39BBEF" w14:textId="77777777" w:rsidR="00984E83" w:rsidRPr="004D035A" w:rsidRDefault="00984E8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$29</w:t>
            </w:r>
          </w:p>
        </w:tc>
        <w:tc>
          <w:tcPr>
            <w:tcW w:w="1134" w:type="dxa"/>
          </w:tcPr>
          <w:p w14:paraId="0DEB8117" w14:textId="77777777" w:rsidR="00984E83" w:rsidRPr="004D035A" w:rsidRDefault="00984E8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$450</w:t>
            </w:r>
          </w:p>
        </w:tc>
        <w:tc>
          <w:tcPr>
            <w:tcW w:w="992" w:type="dxa"/>
          </w:tcPr>
          <w:p w14:paraId="1EC40ADA" w14:textId="77777777" w:rsidR="00984E83" w:rsidRPr="004D035A" w:rsidRDefault="00984E8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1000</w:t>
            </w:r>
          </w:p>
        </w:tc>
        <w:tc>
          <w:tcPr>
            <w:tcW w:w="1276" w:type="dxa"/>
          </w:tcPr>
          <w:p w14:paraId="61E10936" w14:textId="77777777" w:rsidR="00984E83" w:rsidRPr="004D035A" w:rsidRDefault="00984E8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$0.002 / KB</w:t>
            </w:r>
          </w:p>
        </w:tc>
        <w:tc>
          <w:tcPr>
            <w:tcW w:w="1389" w:type="dxa"/>
          </w:tcPr>
          <w:p w14:paraId="112B496B" w14:textId="77777777" w:rsidR="00984E83" w:rsidRPr="004D035A" w:rsidRDefault="00984E8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$2.05 / MB</w:t>
            </w:r>
          </w:p>
        </w:tc>
      </w:tr>
      <w:tr w:rsidR="00984E83" w:rsidRPr="004D035A" w14:paraId="648D7815" w14:textId="77777777" w:rsidTr="00815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0" w:type="dxa"/>
          </w:tcPr>
          <w:p w14:paraId="1DD85614" w14:textId="77777777" w:rsidR="00984E83" w:rsidRPr="004D035A" w:rsidRDefault="00984E83" w:rsidP="0045206D">
            <w:pPr>
              <w:spacing w:after="0"/>
              <w:jc w:val="center"/>
              <w:rPr>
                <w:rFonts w:asciiTheme="minorHAnsi" w:hAnsiTheme="minorHAnsi" w:cs="Arial"/>
                <w:sz w:val="20"/>
              </w:rPr>
            </w:pPr>
            <w:r w:rsidRPr="004D035A">
              <w:rPr>
                <w:rFonts w:asciiTheme="minorHAnsi" w:hAnsiTheme="minorHAnsi" w:cs="Arial"/>
                <w:sz w:val="20"/>
              </w:rPr>
              <w:t xml:space="preserve">$49 </w:t>
            </w:r>
            <w:r w:rsidR="002070D0" w:rsidRPr="004D035A">
              <w:rPr>
                <w:rFonts w:asciiTheme="minorHAnsi" w:hAnsiTheme="minorHAnsi" w:cs="Arial"/>
                <w:sz w:val="20"/>
              </w:rPr>
              <w:t xml:space="preserve">Pay-Rise </w:t>
            </w:r>
            <w:r w:rsidRPr="004D035A">
              <w:rPr>
                <w:rFonts w:asciiTheme="minorHAnsi" w:hAnsiTheme="minorHAnsi" w:cs="Arial"/>
                <w:sz w:val="20"/>
              </w:rPr>
              <w:t>Cap</w:t>
            </w:r>
          </w:p>
        </w:tc>
        <w:tc>
          <w:tcPr>
            <w:tcW w:w="1276" w:type="dxa"/>
            <w:vMerge/>
          </w:tcPr>
          <w:p w14:paraId="0F6AF730" w14:textId="77777777" w:rsidR="00984E83" w:rsidRPr="004D035A" w:rsidRDefault="00984E83"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992" w:type="dxa"/>
          </w:tcPr>
          <w:p w14:paraId="1599AF93" w14:textId="77777777" w:rsidR="00984E83" w:rsidRPr="004D035A" w:rsidRDefault="00984E8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$49</w:t>
            </w:r>
          </w:p>
        </w:tc>
        <w:tc>
          <w:tcPr>
            <w:tcW w:w="1134" w:type="dxa"/>
          </w:tcPr>
          <w:p w14:paraId="43F16AA7" w14:textId="77777777" w:rsidR="00984E83" w:rsidRPr="004D035A" w:rsidRDefault="00984E8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$900</w:t>
            </w:r>
          </w:p>
        </w:tc>
        <w:tc>
          <w:tcPr>
            <w:tcW w:w="992" w:type="dxa"/>
          </w:tcPr>
          <w:p w14:paraId="1F9550C0" w14:textId="77777777" w:rsidR="00984E83" w:rsidRPr="004D035A" w:rsidRDefault="00984E8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1000</w:t>
            </w:r>
          </w:p>
        </w:tc>
        <w:tc>
          <w:tcPr>
            <w:tcW w:w="1276" w:type="dxa"/>
          </w:tcPr>
          <w:p w14:paraId="3E47A58D" w14:textId="77777777" w:rsidR="00984E83" w:rsidRPr="004D035A" w:rsidRDefault="00984E8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$0.002 / KB</w:t>
            </w:r>
          </w:p>
        </w:tc>
        <w:tc>
          <w:tcPr>
            <w:tcW w:w="1389" w:type="dxa"/>
          </w:tcPr>
          <w:p w14:paraId="5DA6D6DB" w14:textId="77777777" w:rsidR="00984E83" w:rsidRPr="004D035A" w:rsidRDefault="00984E8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$2.05 / MB</w:t>
            </w:r>
          </w:p>
        </w:tc>
      </w:tr>
      <w:tr w:rsidR="00984E83" w:rsidRPr="004D035A" w14:paraId="24CA5E27" w14:textId="77777777" w:rsidTr="008159C8">
        <w:tc>
          <w:tcPr>
            <w:cnfStyle w:val="001000000000" w:firstRow="0" w:lastRow="0" w:firstColumn="1" w:lastColumn="0" w:oddVBand="0" w:evenVBand="0" w:oddHBand="0" w:evenHBand="0" w:firstRowFirstColumn="0" w:firstRowLastColumn="0" w:lastRowFirstColumn="0" w:lastRowLastColumn="0"/>
            <w:tcW w:w="1720" w:type="dxa"/>
          </w:tcPr>
          <w:p w14:paraId="2244A661" w14:textId="77777777" w:rsidR="00984E83" w:rsidRPr="004D035A" w:rsidRDefault="00984E83" w:rsidP="0045206D">
            <w:pPr>
              <w:spacing w:after="0"/>
              <w:jc w:val="center"/>
              <w:rPr>
                <w:rFonts w:asciiTheme="minorHAnsi" w:hAnsiTheme="minorHAnsi" w:cs="Arial"/>
                <w:sz w:val="20"/>
              </w:rPr>
            </w:pPr>
            <w:r w:rsidRPr="004D035A">
              <w:rPr>
                <w:rFonts w:asciiTheme="minorHAnsi" w:hAnsiTheme="minorHAnsi" w:cs="Arial"/>
                <w:sz w:val="20"/>
              </w:rPr>
              <w:t xml:space="preserve">$79 </w:t>
            </w:r>
            <w:r w:rsidR="002070D0" w:rsidRPr="004D035A">
              <w:rPr>
                <w:rFonts w:asciiTheme="minorHAnsi" w:hAnsiTheme="minorHAnsi" w:cs="Arial"/>
                <w:sz w:val="20"/>
              </w:rPr>
              <w:t xml:space="preserve">Pay-Rise </w:t>
            </w:r>
            <w:r w:rsidRPr="004D035A">
              <w:rPr>
                <w:rFonts w:asciiTheme="minorHAnsi" w:hAnsiTheme="minorHAnsi" w:cs="Arial"/>
                <w:sz w:val="20"/>
              </w:rPr>
              <w:t>Cap</w:t>
            </w:r>
          </w:p>
        </w:tc>
        <w:tc>
          <w:tcPr>
            <w:tcW w:w="1276" w:type="dxa"/>
            <w:vMerge/>
          </w:tcPr>
          <w:p w14:paraId="3EAFAE88" w14:textId="77777777" w:rsidR="00984E83" w:rsidRPr="004D035A" w:rsidRDefault="00984E83"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992" w:type="dxa"/>
          </w:tcPr>
          <w:p w14:paraId="74C76255" w14:textId="77777777" w:rsidR="00984E83" w:rsidRPr="004D035A" w:rsidRDefault="00984E8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$79</w:t>
            </w:r>
          </w:p>
        </w:tc>
        <w:tc>
          <w:tcPr>
            <w:tcW w:w="1134" w:type="dxa"/>
          </w:tcPr>
          <w:p w14:paraId="2014494C" w14:textId="77777777" w:rsidR="00984E83" w:rsidRPr="004D035A" w:rsidRDefault="00984E8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$1500</w:t>
            </w:r>
          </w:p>
        </w:tc>
        <w:tc>
          <w:tcPr>
            <w:tcW w:w="992" w:type="dxa"/>
          </w:tcPr>
          <w:p w14:paraId="454CAA2C" w14:textId="77777777" w:rsidR="00984E83" w:rsidRPr="004D035A" w:rsidRDefault="00984E8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1000</w:t>
            </w:r>
          </w:p>
        </w:tc>
        <w:tc>
          <w:tcPr>
            <w:tcW w:w="1276" w:type="dxa"/>
          </w:tcPr>
          <w:p w14:paraId="2929315A" w14:textId="77777777" w:rsidR="00984E83" w:rsidRPr="004D035A" w:rsidRDefault="00984E8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$0.002 / KB</w:t>
            </w:r>
          </w:p>
        </w:tc>
        <w:tc>
          <w:tcPr>
            <w:tcW w:w="1389" w:type="dxa"/>
          </w:tcPr>
          <w:p w14:paraId="2C571B98" w14:textId="77777777" w:rsidR="00984E83" w:rsidRPr="004D035A" w:rsidRDefault="00984E8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$2.05 / MB</w:t>
            </w:r>
          </w:p>
        </w:tc>
      </w:tr>
      <w:tr w:rsidR="00984E83" w:rsidRPr="004D035A" w14:paraId="5A498254" w14:textId="77777777" w:rsidTr="00815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0" w:type="dxa"/>
          </w:tcPr>
          <w:p w14:paraId="028AC009" w14:textId="77777777" w:rsidR="00984E83" w:rsidRPr="004D035A" w:rsidRDefault="00984E83" w:rsidP="0045206D">
            <w:pPr>
              <w:spacing w:after="0"/>
              <w:jc w:val="center"/>
              <w:rPr>
                <w:rFonts w:asciiTheme="minorHAnsi" w:hAnsiTheme="minorHAnsi" w:cs="Arial"/>
                <w:sz w:val="20"/>
              </w:rPr>
            </w:pPr>
            <w:r w:rsidRPr="004D035A">
              <w:rPr>
                <w:rFonts w:asciiTheme="minorHAnsi" w:hAnsiTheme="minorHAnsi" w:cs="Arial"/>
                <w:sz w:val="20"/>
              </w:rPr>
              <w:t xml:space="preserve">$99 </w:t>
            </w:r>
            <w:r w:rsidR="002070D0" w:rsidRPr="004D035A">
              <w:rPr>
                <w:rFonts w:asciiTheme="minorHAnsi" w:hAnsiTheme="minorHAnsi" w:cs="Arial"/>
                <w:sz w:val="20"/>
              </w:rPr>
              <w:t xml:space="preserve">Pay-Rise </w:t>
            </w:r>
            <w:r w:rsidRPr="004D035A">
              <w:rPr>
                <w:rFonts w:asciiTheme="minorHAnsi" w:hAnsiTheme="minorHAnsi" w:cs="Arial"/>
                <w:sz w:val="20"/>
              </w:rPr>
              <w:t>Cap</w:t>
            </w:r>
          </w:p>
        </w:tc>
        <w:tc>
          <w:tcPr>
            <w:tcW w:w="1276" w:type="dxa"/>
            <w:vMerge/>
          </w:tcPr>
          <w:p w14:paraId="1FF5BFC9" w14:textId="77777777" w:rsidR="00984E83" w:rsidRPr="004D035A" w:rsidRDefault="00984E83"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992" w:type="dxa"/>
          </w:tcPr>
          <w:p w14:paraId="31CB436F" w14:textId="77777777" w:rsidR="00984E83" w:rsidRPr="004D035A" w:rsidRDefault="00984E8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$99</w:t>
            </w:r>
          </w:p>
        </w:tc>
        <w:tc>
          <w:tcPr>
            <w:tcW w:w="1134" w:type="dxa"/>
          </w:tcPr>
          <w:p w14:paraId="5DE6D9C1" w14:textId="77777777" w:rsidR="00984E83" w:rsidRPr="004D035A" w:rsidRDefault="00984E8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$1850</w:t>
            </w:r>
          </w:p>
        </w:tc>
        <w:tc>
          <w:tcPr>
            <w:tcW w:w="992" w:type="dxa"/>
          </w:tcPr>
          <w:p w14:paraId="7C3CB88C" w14:textId="77777777" w:rsidR="00984E83" w:rsidRPr="004D035A" w:rsidRDefault="00984E8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1000</w:t>
            </w:r>
          </w:p>
        </w:tc>
        <w:tc>
          <w:tcPr>
            <w:tcW w:w="1276" w:type="dxa"/>
          </w:tcPr>
          <w:p w14:paraId="4080C13B" w14:textId="77777777" w:rsidR="00984E83" w:rsidRPr="004D035A" w:rsidRDefault="00984E8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$0.002 / KB</w:t>
            </w:r>
          </w:p>
        </w:tc>
        <w:tc>
          <w:tcPr>
            <w:tcW w:w="1389" w:type="dxa"/>
          </w:tcPr>
          <w:p w14:paraId="2681BD57" w14:textId="77777777" w:rsidR="00984E83" w:rsidRPr="004D035A" w:rsidRDefault="00984E8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$2.05 / MB</w:t>
            </w:r>
          </w:p>
        </w:tc>
      </w:tr>
      <w:tr w:rsidR="00984E83" w:rsidRPr="004D035A" w14:paraId="0D71196B" w14:textId="77777777" w:rsidTr="008159C8">
        <w:tc>
          <w:tcPr>
            <w:cnfStyle w:val="001000000000" w:firstRow="0" w:lastRow="0" w:firstColumn="1" w:lastColumn="0" w:oddVBand="0" w:evenVBand="0" w:oddHBand="0" w:evenHBand="0" w:firstRowFirstColumn="0" w:firstRowLastColumn="0" w:lastRowFirstColumn="0" w:lastRowLastColumn="0"/>
            <w:tcW w:w="1720" w:type="dxa"/>
          </w:tcPr>
          <w:p w14:paraId="5119B48B" w14:textId="77777777" w:rsidR="00984E83" w:rsidRPr="004D035A" w:rsidRDefault="00984E83" w:rsidP="0045206D">
            <w:pPr>
              <w:spacing w:after="0"/>
              <w:jc w:val="center"/>
              <w:rPr>
                <w:rFonts w:asciiTheme="minorHAnsi" w:hAnsiTheme="minorHAnsi" w:cs="Arial"/>
                <w:sz w:val="20"/>
              </w:rPr>
            </w:pPr>
            <w:r w:rsidRPr="004D035A">
              <w:rPr>
                <w:rFonts w:asciiTheme="minorHAnsi" w:hAnsiTheme="minorHAnsi" w:cs="Arial"/>
                <w:sz w:val="20"/>
              </w:rPr>
              <w:t>$15 Long Expiry</w:t>
            </w:r>
          </w:p>
        </w:tc>
        <w:tc>
          <w:tcPr>
            <w:tcW w:w="1276" w:type="dxa"/>
            <w:vMerge w:val="restart"/>
          </w:tcPr>
          <w:p w14:paraId="62302524" w14:textId="77777777" w:rsidR="00984E83" w:rsidRPr="004D035A" w:rsidRDefault="00984E83"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180 Day Prepaid SIM Only</w:t>
            </w:r>
          </w:p>
        </w:tc>
        <w:tc>
          <w:tcPr>
            <w:tcW w:w="992" w:type="dxa"/>
          </w:tcPr>
          <w:p w14:paraId="6C0DBE73" w14:textId="77777777" w:rsidR="00984E83" w:rsidRPr="004D035A" w:rsidRDefault="00984E8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$15</w:t>
            </w:r>
          </w:p>
        </w:tc>
        <w:tc>
          <w:tcPr>
            <w:tcW w:w="1134" w:type="dxa"/>
          </w:tcPr>
          <w:p w14:paraId="665042F4" w14:textId="77777777" w:rsidR="00984E83" w:rsidRPr="004D035A" w:rsidRDefault="00984E8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$15</w:t>
            </w:r>
          </w:p>
        </w:tc>
        <w:tc>
          <w:tcPr>
            <w:tcW w:w="992" w:type="dxa"/>
          </w:tcPr>
          <w:p w14:paraId="30256A2D" w14:textId="77777777" w:rsidR="00984E83" w:rsidRPr="004D035A" w:rsidRDefault="00984E8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276" w:type="dxa"/>
          </w:tcPr>
          <w:p w14:paraId="26670A87" w14:textId="77777777" w:rsidR="00984E83" w:rsidRPr="004D035A" w:rsidRDefault="00984E8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$0.002 / KB</w:t>
            </w:r>
          </w:p>
        </w:tc>
        <w:tc>
          <w:tcPr>
            <w:tcW w:w="1389" w:type="dxa"/>
          </w:tcPr>
          <w:p w14:paraId="5A0BB023" w14:textId="77777777" w:rsidR="00984E83" w:rsidRPr="004D035A" w:rsidRDefault="00984E8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$2.05 / MB</w:t>
            </w:r>
          </w:p>
        </w:tc>
      </w:tr>
      <w:tr w:rsidR="00984E83" w:rsidRPr="004D035A" w14:paraId="14CDEAAD" w14:textId="77777777" w:rsidTr="00815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0" w:type="dxa"/>
          </w:tcPr>
          <w:p w14:paraId="46E8C429" w14:textId="77777777" w:rsidR="00984E83" w:rsidRPr="004D035A" w:rsidRDefault="00984E83" w:rsidP="0045206D">
            <w:pPr>
              <w:spacing w:after="0"/>
              <w:jc w:val="center"/>
              <w:rPr>
                <w:rFonts w:asciiTheme="minorHAnsi" w:hAnsiTheme="minorHAnsi" w:cs="Arial"/>
                <w:sz w:val="20"/>
              </w:rPr>
            </w:pPr>
            <w:r w:rsidRPr="004D035A">
              <w:rPr>
                <w:rFonts w:asciiTheme="minorHAnsi" w:hAnsiTheme="minorHAnsi" w:cs="Arial"/>
                <w:sz w:val="20"/>
              </w:rPr>
              <w:t>$19 Long Expiry</w:t>
            </w:r>
          </w:p>
        </w:tc>
        <w:tc>
          <w:tcPr>
            <w:tcW w:w="1276" w:type="dxa"/>
            <w:vMerge/>
          </w:tcPr>
          <w:p w14:paraId="6ABA2BC3" w14:textId="77777777" w:rsidR="00984E83" w:rsidRPr="004D035A" w:rsidRDefault="00984E83"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992" w:type="dxa"/>
          </w:tcPr>
          <w:p w14:paraId="032DD400" w14:textId="77777777" w:rsidR="00984E83" w:rsidRPr="004D035A" w:rsidRDefault="00984E8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$19</w:t>
            </w:r>
          </w:p>
        </w:tc>
        <w:tc>
          <w:tcPr>
            <w:tcW w:w="1134" w:type="dxa"/>
          </w:tcPr>
          <w:p w14:paraId="102AB6A8" w14:textId="77777777" w:rsidR="00984E83" w:rsidRPr="004D035A" w:rsidRDefault="00984E8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$19</w:t>
            </w:r>
          </w:p>
        </w:tc>
        <w:tc>
          <w:tcPr>
            <w:tcW w:w="992" w:type="dxa"/>
          </w:tcPr>
          <w:p w14:paraId="51ADF66B" w14:textId="77777777" w:rsidR="00984E83" w:rsidRPr="004D035A" w:rsidRDefault="00984E8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276" w:type="dxa"/>
          </w:tcPr>
          <w:p w14:paraId="19D337DF" w14:textId="77777777" w:rsidR="00984E83" w:rsidRPr="004D035A" w:rsidRDefault="00984E8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$0.002 / KB</w:t>
            </w:r>
          </w:p>
        </w:tc>
        <w:tc>
          <w:tcPr>
            <w:tcW w:w="1389" w:type="dxa"/>
          </w:tcPr>
          <w:p w14:paraId="5713270C" w14:textId="77777777" w:rsidR="00984E83" w:rsidRPr="004D035A" w:rsidRDefault="00984E8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$2.05 / MB</w:t>
            </w:r>
          </w:p>
        </w:tc>
      </w:tr>
      <w:tr w:rsidR="00984E83" w:rsidRPr="004D035A" w14:paraId="6F1A90C2" w14:textId="77777777" w:rsidTr="008159C8">
        <w:tc>
          <w:tcPr>
            <w:cnfStyle w:val="001000000000" w:firstRow="0" w:lastRow="0" w:firstColumn="1" w:lastColumn="0" w:oddVBand="0" w:evenVBand="0" w:oddHBand="0" w:evenHBand="0" w:firstRowFirstColumn="0" w:firstRowLastColumn="0" w:lastRowFirstColumn="0" w:lastRowLastColumn="0"/>
            <w:tcW w:w="1720" w:type="dxa"/>
          </w:tcPr>
          <w:p w14:paraId="3AB0B73B" w14:textId="77777777" w:rsidR="00984E83" w:rsidRPr="004D035A" w:rsidRDefault="00984E83" w:rsidP="0045206D">
            <w:pPr>
              <w:spacing w:after="0"/>
              <w:jc w:val="center"/>
              <w:rPr>
                <w:rFonts w:asciiTheme="minorHAnsi" w:hAnsiTheme="minorHAnsi" w:cs="Arial"/>
                <w:sz w:val="20"/>
              </w:rPr>
            </w:pPr>
            <w:r w:rsidRPr="004D035A">
              <w:rPr>
                <w:rFonts w:asciiTheme="minorHAnsi" w:hAnsiTheme="minorHAnsi" w:cs="Arial"/>
                <w:sz w:val="20"/>
              </w:rPr>
              <w:t>$29 Long Expiry</w:t>
            </w:r>
          </w:p>
        </w:tc>
        <w:tc>
          <w:tcPr>
            <w:tcW w:w="1276" w:type="dxa"/>
            <w:vMerge/>
          </w:tcPr>
          <w:p w14:paraId="287217BE" w14:textId="77777777" w:rsidR="00984E83" w:rsidRPr="004D035A" w:rsidRDefault="00984E83"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992" w:type="dxa"/>
          </w:tcPr>
          <w:p w14:paraId="3C05AE8A" w14:textId="77777777" w:rsidR="00984E83" w:rsidRPr="004D035A" w:rsidRDefault="00984E8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$29</w:t>
            </w:r>
          </w:p>
        </w:tc>
        <w:tc>
          <w:tcPr>
            <w:tcW w:w="1134" w:type="dxa"/>
          </w:tcPr>
          <w:p w14:paraId="4105A7CB" w14:textId="77777777" w:rsidR="00984E83" w:rsidRPr="004D035A" w:rsidRDefault="00984E8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$29</w:t>
            </w:r>
          </w:p>
        </w:tc>
        <w:tc>
          <w:tcPr>
            <w:tcW w:w="992" w:type="dxa"/>
          </w:tcPr>
          <w:p w14:paraId="1102F16A" w14:textId="77777777" w:rsidR="00984E83" w:rsidRPr="004D035A" w:rsidRDefault="00984E8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276" w:type="dxa"/>
          </w:tcPr>
          <w:p w14:paraId="38F41ABE" w14:textId="77777777" w:rsidR="00984E83" w:rsidRPr="004D035A" w:rsidRDefault="00984E8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$0.002 / KB</w:t>
            </w:r>
          </w:p>
        </w:tc>
        <w:tc>
          <w:tcPr>
            <w:tcW w:w="1389" w:type="dxa"/>
          </w:tcPr>
          <w:p w14:paraId="07B2BD73" w14:textId="77777777" w:rsidR="00984E83" w:rsidRPr="004D035A" w:rsidRDefault="00984E8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$2.05 / MB</w:t>
            </w:r>
          </w:p>
        </w:tc>
      </w:tr>
      <w:tr w:rsidR="00984E83" w:rsidRPr="004D035A" w14:paraId="0AF8A871" w14:textId="77777777" w:rsidTr="00815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0" w:type="dxa"/>
          </w:tcPr>
          <w:p w14:paraId="69305437" w14:textId="77777777" w:rsidR="00984E83" w:rsidRPr="004D035A" w:rsidRDefault="00984E83" w:rsidP="0045206D">
            <w:pPr>
              <w:spacing w:after="0"/>
              <w:jc w:val="center"/>
              <w:rPr>
                <w:rFonts w:asciiTheme="minorHAnsi" w:hAnsiTheme="minorHAnsi" w:cs="Arial"/>
                <w:sz w:val="20"/>
              </w:rPr>
            </w:pPr>
            <w:r w:rsidRPr="004D035A">
              <w:rPr>
                <w:rFonts w:asciiTheme="minorHAnsi" w:hAnsiTheme="minorHAnsi" w:cs="Arial"/>
                <w:sz w:val="20"/>
              </w:rPr>
              <w:t>$49 Long Expiry</w:t>
            </w:r>
          </w:p>
        </w:tc>
        <w:tc>
          <w:tcPr>
            <w:tcW w:w="1276" w:type="dxa"/>
            <w:vMerge/>
          </w:tcPr>
          <w:p w14:paraId="7E1BB7FD" w14:textId="77777777" w:rsidR="00984E83" w:rsidRPr="004D035A" w:rsidRDefault="00984E83"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992" w:type="dxa"/>
          </w:tcPr>
          <w:p w14:paraId="086E6857" w14:textId="77777777" w:rsidR="00984E83" w:rsidRPr="004D035A" w:rsidRDefault="00984E8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$49</w:t>
            </w:r>
          </w:p>
        </w:tc>
        <w:tc>
          <w:tcPr>
            <w:tcW w:w="1134" w:type="dxa"/>
          </w:tcPr>
          <w:p w14:paraId="0EA575CD" w14:textId="77777777" w:rsidR="00984E83" w:rsidRPr="004D035A" w:rsidRDefault="00984E8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$49</w:t>
            </w:r>
          </w:p>
        </w:tc>
        <w:tc>
          <w:tcPr>
            <w:tcW w:w="992" w:type="dxa"/>
          </w:tcPr>
          <w:p w14:paraId="7CA4E2AE" w14:textId="77777777" w:rsidR="00984E83" w:rsidRPr="004D035A" w:rsidRDefault="00984E8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276" w:type="dxa"/>
          </w:tcPr>
          <w:p w14:paraId="5C9929AA" w14:textId="77777777" w:rsidR="00984E83" w:rsidRPr="004D035A" w:rsidRDefault="00984E8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$0.002 / KB</w:t>
            </w:r>
          </w:p>
        </w:tc>
        <w:tc>
          <w:tcPr>
            <w:tcW w:w="1389" w:type="dxa"/>
          </w:tcPr>
          <w:p w14:paraId="7AE053B8" w14:textId="77777777" w:rsidR="00984E83" w:rsidRPr="004D035A" w:rsidRDefault="00984E8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$2.05 / MB</w:t>
            </w:r>
          </w:p>
        </w:tc>
      </w:tr>
      <w:tr w:rsidR="00984E83" w:rsidRPr="004D035A" w14:paraId="5D3EE438" w14:textId="77777777" w:rsidTr="008159C8">
        <w:tc>
          <w:tcPr>
            <w:cnfStyle w:val="001000000000" w:firstRow="0" w:lastRow="0" w:firstColumn="1" w:lastColumn="0" w:oddVBand="0" w:evenVBand="0" w:oddHBand="0" w:evenHBand="0" w:firstRowFirstColumn="0" w:firstRowLastColumn="0" w:lastRowFirstColumn="0" w:lastRowLastColumn="0"/>
            <w:tcW w:w="1720" w:type="dxa"/>
          </w:tcPr>
          <w:p w14:paraId="0062AE6D" w14:textId="77777777" w:rsidR="00984E83" w:rsidRPr="004D035A" w:rsidRDefault="00984E83" w:rsidP="0045206D">
            <w:pPr>
              <w:spacing w:after="0"/>
              <w:jc w:val="center"/>
              <w:rPr>
                <w:rFonts w:asciiTheme="minorHAnsi" w:hAnsiTheme="minorHAnsi" w:cs="Arial"/>
                <w:sz w:val="20"/>
              </w:rPr>
            </w:pPr>
            <w:r w:rsidRPr="004D035A">
              <w:rPr>
                <w:rFonts w:asciiTheme="minorHAnsi" w:hAnsiTheme="minorHAnsi" w:cs="Arial"/>
                <w:sz w:val="20"/>
              </w:rPr>
              <w:t>$79 Long Expiry</w:t>
            </w:r>
          </w:p>
        </w:tc>
        <w:tc>
          <w:tcPr>
            <w:tcW w:w="1276" w:type="dxa"/>
            <w:vMerge/>
          </w:tcPr>
          <w:p w14:paraId="64CA47FD" w14:textId="77777777" w:rsidR="00984E83" w:rsidRPr="004D035A" w:rsidRDefault="00984E83"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992" w:type="dxa"/>
          </w:tcPr>
          <w:p w14:paraId="3F389E30" w14:textId="77777777" w:rsidR="00984E83" w:rsidRPr="004D035A" w:rsidRDefault="00984E8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$79</w:t>
            </w:r>
          </w:p>
        </w:tc>
        <w:tc>
          <w:tcPr>
            <w:tcW w:w="1134" w:type="dxa"/>
          </w:tcPr>
          <w:p w14:paraId="7A19612A" w14:textId="77777777" w:rsidR="00984E83" w:rsidRPr="004D035A" w:rsidRDefault="00984E8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$79</w:t>
            </w:r>
          </w:p>
        </w:tc>
        <w:tc>
          <w:tcPr>
            <w:tcW w:w="992" w:type="dxa"/>
          </w:tcPr>
          <w:p w14:paraId="3AB17E45" w14:textId="77777777" w:rsidR="00984E83" w:rsidRPr="004D035A" w:rsidRDefault="00984E8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276" w:type="dxa"/>
          </w:tcPr>
          <w:p w14:paraId="4645FA34" w14:textId="77777777" w:rsidR="00984E83" w:rsidRPr="004D035A" w:rsidRDefault="00984E8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$0.002 / KB</w:t>
            </w:r>
          </w:p>
        </w:tc>
        <w:tc>
          <w:tcPr>
            <w:tcW w:w="1389" w:type="dxa"/>
          </w:tcPr>
          <w:p w14:paraId="059C6E44" w14:textId="77777777" w:rsidR="00984E83" w:rsidRPr="004D035A" w:rsidRDefault="00984E8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$2.05 / MB</w:t>
            </w:r>
          </w:p>
        </w:tc>
      </w:tr>
      <w:tr w:rsidR="00984E83" w:rsidRPr="004D035A" w14:paraId="4A936477" w14:textId="77777777" w:rsidTr="00815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0" w:type="dxa"/>
          </w:tcPr>
          <w:p w14:paraId="50C6170D" w14:textId="77777777" w:rsidR="00984E83" w:rsidRPr="004D035A" w:rsidRDefault="00984E83" w:rsidP="0045206D">
            <w:pPr>
              <w:spacing w:after="0"/>
              <w:jc w:val="center"/>
              <w:rPr>
                <w:rFonts w:asciiTheme="minorHAnsi" w:hAnsiTheme="minorHAnsi" w:cs="Arial"/>
                <w:sz w:val="20"/>
              </w:rPr>
            </w:pPr>
            <w:r w:rsidRPr="004D035A">
              <w:rPr>
                <w:rFonts w:asciiTheme="minorHAnsi" w:hAnsiTheme="minorHAnsi" w:cs="Arial"/>
                <w:sz w:val="20"/>
              </w:rPr>
              <w:t>$99 Long Expiry</w:t>
            </w:r>
          </w:p>
        </w:tc>
        <w:tc>
          <w:tcPr>
            <w:tcW w:w="1276" w:type="dxa"/>
            <w:vMerge/>
          </w:tcPr>
          <w:p w14:paraId="5A6F3E57" w14:textId="77777777" w:rsidR="00984E83" w:rsidRPr="004D035A" w:rsidRDefault="00984E83"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992" w:type="dxa"/>
          </w:tcPr>
          <w:p w14:paraId="78B769AB" w14:textId="77777777" w:rsidR="00984E83" w:rsidRPr="004D035A" w:rsidRDefault="00984E8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$99</w:t>
            </w:r>
          </w:p>
        </w:tc>
        <w:tc>
          <w:tcPr>
            <w:tcW w:w="1134" w:type="dxa"/>
          </w:tcPr>
          <w:p w14:paraId="2F5DABB3" w14:textId="77777777" w:rsidR="00984E83" w:rsidRPr="004D035A" w:rsidRDefault="00984E8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$99</w:t>
            </w:r>
          </w:p>
        </w:tc>
        <w:tc>
          <w:tcPr>
            <w:tcW w:w="992" w:type="dxa"/>
          </w:tcPr>
          <w:p w14:paraId="3790BF21" w14:textId="77777777" w:rsidR="00984E83" w:rsidRPr="004D035A" w:rsidRDefault="00984E8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276" w:type="dxa"/>
          </w:tcPr>
          <w:p w14:paraId="47012B4E" w14:textId="77777777" w:rsidR="00984E83" w:rsidRPr="004D035A" w:rsidRDefault="00984E8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$0.002 / KB</w:t>
            </w:r>
          </w:p>
        </w:tc>
        <w:tc>
          <w:tcPr>
            <w:tcW w:w="1389" w:type="dxa"/>
          </w:tcPr>
          <w:p w14:paraId="12E732C5" w14:textId="77777777" w:rsidR="00984E83" w:rsidRPr="004D035A" w:rsidRDefault="00984E8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$2.05 / MB</w:t>
            </w:r>
          </w:p>
        </w:tc>
      </w:tr>
      <w:tr w:rsidR="00984E83" w:rsidRPr="004D035A" w14:paraId="49A63BDF" w14:textId="77777777" w:rsidTr="008159C8">
        <w:tc>
          <w:tcPr>
            <w:cnfStyle w:val="001000000000" w:firstRow="0" w:lastRow="0" w:firstColumn="1" w:lastColumn="0" w:oddVBand="0" w:evenVBand="0" w:oddHBand="0" w:evenHBand="0" w:firstRowFirstColumn="0" w:firstRowLastColumn="0" w:lastRowFirstColumn="0" w:lastRowLastColumn="0"/>
            <w:tcW w:w="1720" w:type="dxa"/>
          </w:tcPr>
          <w:p w14:paraId="13820C37" w14:textId="77777777" w:rsidR="00984E83" w:rsidRPr="004D035A" w:rsidRDefault="00984E83" w:rsidP="0045206D">
            <w:pPr>
              <w:spacing w:after="0"/>
              <w:jc w:val="center"/>
              <w:rPr>
                <w:rFonts w:asciiTheme="minorHAnsi" w:hAnsiTheme="minorHAnsi" w:cs="Arial"/>
                <w:sz w:val="20"/>
              </w:rPr>
            </w:pPr>
            <w:r w:rsidRPr="004D035A">
              <w:rPr>
                <w:rFonts w:asciiTheme="minorHAnsi" w:hAnsiTheme="minorHAnsi" w:cs="Arial"/>
                <w:sz w:val="20"/>
              </w:rPr>
              <w:t>$19 Simple</w:t>
            </w:r>
          </w:p>
        </w:tc>
        <w:tc>
          <w:tcPr>
            <w:tcW w:w="1276" w:type="dxa"/>
            <w:vMerge w:val="restart"/>
          </w:tcPr>
          <w:p w14:paraId="7F1B4B6E" w14:textId="77777777" w:rsidR="00984E83" w:rsidRPr="004D035A" w:rsidRDefault="00984E83"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90 Day Prepaid SIM Only</w:t>
            </w:r>
          </w:p>
        </w:tc>
        <w:tc>
          <w:tcPr>
            <w:tcW w:w="992" w:type="dxa"/>
          </w:tcPr>
          <w:p w14:paraId="5529B6AB" w14:textId="77777777" w:rsidR="00984E83" w:rsidRPr="004D035A" w:rsidRDefault="00984E8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$19</w:t>
            </w:r>
          </w:p>
        </w:tc>
        <w:tc>
          <w:tcPr>
            <w:tcW w:w="1134" w:type="dxa"/>
          </w:tcPr>
          <w:p w14:paraId="3C5193C4" w14:textId="77777777" w:rsidR="00984E83" w:rsidRPr="004D035A" w:rsidRDefault="00984E8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$19</w:t>
            </w:r>
          </w:p>
        </w:tc>
        <w:tc>
          <w:tcPr>
            <w:tcW w:w="992" w:type="dxa"/>
          </w:tcPr>
          <w:p w14:paraId="209E9149" w14:textId="77777777" w:rsidR="00984E83" w:rsidRPr="004D035A" w:rsidRDefault="00984E8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w:t>
            </w:r>
          </w:p>
        </w:tc>
        <w:tc>
          <w:tcPr>
            <w:tcW w:w="1276" w:type="dxa"/>
          </w:tcPr>
          <w:p w14:paraId="7E385124" w14:textId="77777777" w:rsidR="00984E83" w:rsidRPr="004D035A" w:rsidRDefault="00984E8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$0.002 / KB</w:t>
            </w:r>
          </w:p>
        </w:tc>
        <w:tc>
          <w:tcPr>
            <w:tcW w:w="1389" w:type="dxa"/>
          </w:tcPr>
          <w:p w14:paraId="518DD80D" w14:textId="77777777" w:rsidR="00984E83" w:rsidRPr="004D035A" w:rsidRDefault="00984E8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$2.05 / MB</w:t>
            </w:r>
          </w:p>
        </w:tc>
      </w:tr>
      <w:tr w:rsidR="00984E83" w:rsidRPr="004D035A" w14:paraId="37001389" w14:textId="77777777" w:rsidTr="00815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0" w:type="dxa"/>
          </w:tcPr>
          <w:p w14:paraId="0953A8FD" w14:textId="77777777" w:rsidR="00984E83" w:rsidRPr="004D035A" w:rsidRDefault="00984E83" w:rsidP="0045206D">
            <w:pPr>
              <w:spacing w:after="0"/>
              <w:jc w:val="center"/>
              <w:rPr>
                <w:rFonts w:asciiTheme="minorHAnsi" w:hAnsiTheme="minorHAnsi" w:cs="Arial"/>
                <w:sz w:val="20"/>
              </w:rPr>
            </w:pPr>
            <w:r w:rsidRPr="004D035A">
              <w:rPr>
                <w:rFonts w:asciiTheme="minorHAnsi" w:hAnsiTheme="minorHAnsi" w:cs="Arial"/>
                <w:sz w:val="20"/>
              </w:rPr>
              <w:t>$29 Simple</w:t>
            </w:r>
          </w:p>
        </w:tc>
        <w:tc>
          <w:tcPr>
            <w:tcW w:w="1276" w:type="dxa"/>
            <w:vMerge/>
          </w:tcPr>
          <w:p w14:paraId="6986B69E" w14:textId="77777777" w:rsidR="00984E83" w:rsidRPr="004D035A" w:rsidRDefault="00984E83"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992" w:type="dxa"/>
          </w:tcPr>
          <w:p w14:paraId="7018BAE4" w14:textId="77777777" w:rsidR="00984E83" w:rsidRPr="004D035A" w:rsidRDefault="00984E8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$29</w:t>
            </w:r>
          </w:p>
        </w:tc>
        <w:tc>
          <w:tcPr>
            <w:tcW w:w="1134" w:type="dxa"/>
          </w:tcPr>
          <w:p w14:paraId="7FC6A174" w14:textId="77777777" w:rsidR="00984E83" w:rsidRPr="004D035A" w:rsidRDefault="00984E8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$29</w:t>
            </w:r>
          </w:p>
        </w:tc>
        <w:tc>
          <w:tcPr>
            <w:tcW w:w="992" w:type="dxa"/>
          </w:tcPr>
          <w:p w14:paraId="022CDD40" w14:textId="77777777" w:rsidR="00984E83" w:rsidRPr="004D035A" w:rsidRDefault="00984E8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w:t>
            </w:r>
          </w:p>
        </w:tc>
        <w:tc>
          <w:tcPr>
            <w:tcW w:w="1276" w:type="dxa"/>
          </w:tcPr>
          <w:p w14:paraId="0E308857" w14:textId="77777777" w:rsidR="00984E83" w:rsidRPr="004D035A" w:rsidRDefault="00984E8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$0.002 / KB</w:t>
            </w:r>
          </w:p>
        </w:tc>
        <w:tc>
          <w:tcPr>
            <w:tcW w:w="1389" w:type="dxa"/>
          </w:tcPr>
          <w:p w14:paraId="76EB2BE6" w14:textId="77777777" w:rsidR="00984E83" w:rsidRPr="004D035A" w:rsidRDefault="00984E8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$2.05 / MB</w:t>
            </w:r>
          </w:p>
        </w:tc>
      </w:tr>
      <w:tr w:rsidR="00984E83" w:rsidRPr="004D035A" w14:paraId="68242B20" w14:textId="77777777" w:rsidTr="008159C8">
        <w:tc>
          <w:tcPr>
            <w:cnfStyle w:val="001000000000" w:firstRow="0" w:lastRow="0" w:firstColumn="1" w:lastColumn="0" w:oddVBand="0" w:evenVBand="0" w:oddHBand="0" w:evenHBand="0" w:firstRowFirstColumn="0" w:firstRowLastColumn="0" w:lastRowFirstColumn="0" w:lastRowLastColumn="0"/>
            <w:tcW w:w="1720" w:type="dxa"/>
          </w:tcPr>
          <w:p w14:paraId="18FA47B6" w14:textId="77777777" w:rsidR="00984E83" w:rsidRPr="004D035A" w:rsidRDefault="00984E83" w:rsidP="0045206D">
            <w:pPr>
              <w:spacing w:after="0"/>
              <w:jc w:val="center"/>
              <w:rPr>
                <w:rFonts w:asciiTheme="minorHAnsi" w:hAnsiTheme="minorHAnsi" w:cs="Arial"/>
                <w:sz w:val="20"/>
              </w:rPr>
            </w:pPr>
            <w:r w:rsidRPr="004D035A">
              <w:rPr>
                <w:rFonts w:asciiTheme="minorHAnsi" w:hAnsiTheme="minorHAnsi" w:cs="Arial"/>
                <w:sz w:val="20"/>
              </w:rPr>
              <w:t>$49 Simple</w:t>
            </w:r>
          </w:p>
        </w:tc>
        <w:tc>
          <w:tcPr>
            <w:tcW w:w="1276" w:type="dxa"/>
            <w:vMerge/>
          </w:tcPr>
          <w:p w14:paraId="549DDBE5" w14:textId="77777777" w:rsidR="00984E83" w:rsidRPr="004D035A" w:rsidRDefault="00984E83"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992" w:type="dxa"/>
          </w:tcPr>
          <w:p w14:paraId="4709C4AC" w14:textId="77777777" w:rsidR="00984E83" w:rsidRPr="004D035A" w:rsidRDefault="00984E8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$49</w:t>
            </w:r>
          </w:p>
        </w:tc>
        <w:tc>
          <w:tcPr>
            <w:tcW w:w="1134" w:type="dxa"/>
          </w:tcPr>
          <w:p w14:paraId="5CCAC436" w14:textId="77777777" w:rsidR="00984E83" w:rsidRPr="004D035A" w:rsidRDefault="00984E8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$49</w:t>
            </w:r>
          </w:p>
        </w:tc>
        <w:tc>
          <w:tcPr>
            <w:tcW w:w="992" w:type="dxa"/>
          </w:tcPr>
          <w:p w14:paraId="69D641A1" w14:textId="77777777" w:rsidR="00984E83" w:rsidRPr="004D035A" w:rsidRDefault="00984E8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w:t>
            </w:r>
          </w:p>
        </w:tc>
        <w:tc>
          <w:tcPr>
            <w:tcW w:w="1276" w:type="dxa"/>
          </w:tcPr>
          <w:p w14:paraId="5BA09A8C" w14:textId="77777777" w:rsidR="00984E83" w:rsidRPr="004D035A" w:rsidRDefault="00984E8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$0.002 / KB</w:t>
            </w:r>
          </w:p>
        </w:tc>
        <w:tc>
          <w:tcPr>
            <w:tcW w:w="1389" w:type="dxa"/>
          </w:tcPr>
          <w:p w14:paraId="3B55DDA1" w14:textId="77777777" w:rsidR="00984E83" w:rsidRPr="004D035A" w:rsidRDefault="00984E8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$2.05 / MB</w:t>
            </w:r>
          </w:p>
        </w:tc>
      </w:tr>
      <w:tr w:rsidR="00984E83" w:rsidRPr="004D035A" w14:paraId="5CA60BA1" w14:textId="77777777" w:rsidTr="00815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0" w:type="dxa"/>
          </w:tcPr>
          <w:p w14:paraId="4E9748F6" w14:textId="77777777" w:rsidR="00984E83" w:rsidRPr="004D035A" w:rsidRDefault="00984E83" w:rsidP="0045206D">
            <w:pPr>
              <w:spacing w:after="0"/>
              <w:jc w:val="center"/>
              <w:rPr>
                <w:rFonts w:asciiTheme="minorHAnsi" w:hAnsiTheme="minorHAnsi" w:cs="Arial"/>
                <w:sz w:val="20"/>
              </w:rPr>
            </w:pPr>
            <w:r w:rsidRPr="004D035A">
              <w:rPr>
                <w:rFonts w:asciiTheme="minorHAnsi" w:hAnsiTheme="minorHAnsi" w:cs="Arial"/>
                <w:sz w:val="20"/>
              </w:rPr>
              <w:t>$79 Simple</w:t>
            </w:r>
          </w:p>
        </w:tc>
        <w:tc>
          <w:tcPr>
            <w:tcW w:w="1276" w:type="dxa"/>
            <w:vMerge/>
          </w:tcPr>
          <w:p w14:paraId="1CD6D325" w14:textId="77777777" w:rsidR="00984E83" w:rsidRPr="004D035A" w:rsidRDefault="00984E83"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992" w:type="dxa"/>
          </w:tcPr>
          <w:p w14:paraId="786EFABE" w14:textId="77777777" w:rsidR="00984E83" w:rsidRPr="004D035A" w:rsidRDefault="00984E8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$79</w:t>
            </w:r>
          </w:p>
        </w:tc>
        <w:tc>
          <w:tcPr>
            <w:tcW w:w="1134" w:type="dxa"/>
          </w:tcPr>
          <w:p w14:paraId="54965617" w14:textId="77777777" w:rsidR="00984E83" w:rsidRPr="004D035A" w:rsidRDefault="00984E8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$79</w:t>
            </w:r>
          </w:p>
        </w:tc>
        <w:tc>
          <w:tcPr>
            <w:tcW w:w="992" w:type="dxa"/>
          </w:tcPr>
          <w:p w14:paraId="26718EFE" w14:textId="77777777" w:rsidR="00984E83" w:rsidRPr="004D035A" w:rsidRDefault="00984E8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w:t>
            </w:r>
          </w:p>
        </w:tc>
        <w:tc>
          <w:tcPr>
            <w:tcW w:w="1276" w:type="dxa"/>
          </w:tcPr>
          <w:p w14:paraId="6D87698E" w14:textId="77777777" w:rsidR="00984E83" w:rsidRPr="004D035A" w:rsidRDefault="00984E8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$0.002 / KB</w:t>
            </w:r>
          </w:p>
        </w:tc>
        <w:tc>
          <w:tcPr>
            <w:tcW w:w="1389" w:type="dxa"/>
          </w:tcPr>
          <w:p w14:paraId="7EE97121" w14:textId="77777777" w:rsidR="00984E83" w:rsidRPr="004D035A" w:rsidRDefault="00984E8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$2.05 / MB</w:t>
            </w:r>
          </w:p>
        </w:tc>
      </w:tr>
      <w:tr w:rsidR="00984E83" w:rsidRPr="004D035A" w14:paraId="6344F4C0" w14:textId="77777777" w:rsidTr="008159C8">
        <w:tc>
          <w:tcPr>
            <w:cnfStyle w:val="001000000000" w:firstRow="0" w:lastRow="0" w:firstColumn="1" w:lastColumn="0" w:oddVBand="0" w:evenVBand="0" w:oddHBand="0" w:evenHBand="0" w:firstRowFirstColumn="0" w:firstRowLastColumn="0" w:lastRowFirstColumn="0" w:lastRowLastColumn="0"/>
            <w:tcW w:w="1720" w:type="dxa"/>
          </w:tcPr>
          <w:p w14:paraId="6918F714" w14:textId="77777777" w:rsidR="00984E83" w:rsidRPr="004D035A" w:rsidRDefault="00984E83" w:rsidP="0045206D">
            <w:pPr>
              <w:spacing w:after="0"/>
              <w:jc w:val="center"/>
              <w:rPr>
                <w:rFonts w:asciiTheme="minorHAnsi" w:hAnsiTheme="minorHAnsi" w:cs="Arial"/>
                <w:sz w:val="20"/>
              </w:rPr>
            </w:pPr>
            <w:r w:rsidRPr="004D035A">
              <w:rPr>
                <w:rFonts w:asciiTheme="minorHAnsi" w:hAnsiTheme="minorHAnsi" w:cs="Arial"/>
                <w:sz w:val="20"/>
              </w:rPr>
              <w:t>$99 Simple</w:t>
            </w:r>
          </w:p>
        </w:tc>
        <w:tc>
          <w:tcPr>
            <w:tcW w:w="1276" w:type="dxa"/>
            <w:vMerge/>
          </w:tcPr>
          <w:p w14:paraId="7DCBA110" w14:textId="77777777" w:rsidR="00984E83" w:rsidRPr="004D035A" w:rsidRDefault="00984E83"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992" w:type="dxa"/>
          </w:tcPr>
          <w:p w14:paraId="07EEEB1C" w14:textId="77777777" w:rsidR="00984E83" w:rsidRPr="004D035A" w:rsidRDefault="00984E8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$99</w:t>
            </w:r>
          </w:p>
        </w:tc>
        <w:tc>
          <w:tcPr>
            <w:tcW w:w="1134" w:type="dxa"/>
          </w:tcPr>
          <w:p w14:paraId="73BE543B" w14:textId="77777777" w:rsidR="00984E83" w:rsidRPr="004D035A" w:rsidRDefault="00984E8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$99</w:t>
            </w:r>
          </w:p>
        </w:tc>
        <w:tc>
          <w:tcPr>
            <w:tcW w:w="992" w:type="dxa"/>
          </w:tcPr>
          <w:p w14:paraId="67B24B13" w14:textId="77777777" w:rsidR="00984E83" w:rsidRPr="004D035A" w:rsidRDefault="00984E8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w:t>
            </w:r>
          </w:p>
        </w:tc>
        <w:tc>
          <w:tcPr>
            <w:tcW w:w="1276" w:type="dxa"/>
          </w:tcPr>
          <w:p w14:paraId="3DF70A9E" w14:textId="77777777" w:rsidR="00984E83" w:rsidRPr="004D035A" w:rsidRDefault="00984E8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$0.002 / KB</w:t>
            </w:r>
          </w:p>
        </w:tc>
        <w:tc>
          <w:tcPr>
            <w:tcW w:w="1389" w:type="dxa"/>
          </w:tcPr>
          <w:p w14:paraId="495F2CC2" w14:textId="77777777" w:rsidR="00984E83" w:rsidRPr="004D035A" w:rsidRDefault="00984E8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$2.05 / MB</w:t>
            </w:r>
          </w:p>
        </w:tc>
      </w:tr>
    </w:tbl>
    <w:p w14:paraId="676E67A1" w14:textId="77777777" w:rsidR="003507B0" w:rsidRPr="004D035A" w:rsidRDefault="003507B0" w:rsidP="003507B0"/>
    <w:p w14:paraId="06440ED8" w14:textId="0D8ECFFC" w:rsidR="003507B0" w:rsidRPr="004D035A" w:rsidRDefault="003507B0" w:rsidP="003507B0">
      <w:r w:rsidRPr="004D035A">
        <w:rPr>
          <w:b/>
        </w:rPr>
        <w:t xml:space="preserve">Mobile Plan Offerings – </w:t>
      </w:r>
      <w:r w:rsidR="00467B81">
        <w:rPr>
          <w:b/>
        </w:rPr>
        <w:t xml:space="preserve">Standardised Cost Information </w:t>
      </w:r>
      <w:r w:rsidRPr="004D035A">
        <w:t>(as of 30th June 2015)</w:t>
      </w:r>
    </w:p>
    <w:tbl>
      <w:tblPr>
        <w:tblStyle w:val="GridTable4-Accent11"/>
        <w:tblW w:w="0" w:type="auto"/>
        <w:tblLook w:val="04A0" w:firstRow="1" w:lastRow="0" w:firstColumn="1" w:lastColumn="0" w:noHBand="0" w:noVBand="1"/>
      </w:tblPr>
      <w:tblGrid>
        <w:gridCol w:w="1980"/>
        <w:gridCol w:w="1701"/>
        <w:gridCol w:w="1559"/>
        <w:gridCol w:w="1757"/>
        <w:gridCol w:w="1882"/>
      </w:tblGrid>
      <w:tr w:rsidR="003507B0" w:rsidRPr="004D035A" w14:paraId="12757326"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BFA3714" w14:textId="77777777" w:rsidR="003507B0" w:rsidRPr="004D035A" w:rsidRDefault="003507B0" w:rsidP="0045206D">
            <w:pPr>
              <w:spacing w:after="0"/>
              <w:jc w:val="center"/>
              <w:rPr>
                <w:b w:val="0"/>
                <w:sz w:val="20"/>
              </w:rPr>
            </w:pPr>
            <w:r w:rsidRPr="004D035A">
              <w:rPr>
                <w:b w:val="0"/>
                <w:sz w:val="20"/>
              </w:rPr>
              <w:t>Service Name</w:t>
            </w:r>
          </w:p>
        </w:tc>
        <w:tc>
          <w:tcPr>
            <w:tcW w:w="1701" w:type="dxa"/>
          </w:tcPr>
          <w:p w14:paraId="491FE676" w14:textId="77777777" w:rsidR="003507B0" w:rsidRPr="004D035A" w:rsidRDefault="003507B0"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make</w:t>
            </w:r>
            <w:r w:rsidRPr="004D035A">
              <w:rPr>
                <w:b w:val="0"/>
                <w:sz w:val="20"/>
              </w:rPr>
              <w:br/>
              <w:t>2 minute Standard National Mobile Call</w:t>
            </w:r>
          </w:p>
        </w:tc>
        <w:tc>
          <w:tcPr>
            <w:tcW w:w="1559" w:type="dxa"/>
          </w:tcPr>
          <w:p w14:paraId="67D921CB" w14:textId="77777777" w:rsidR="003507B0" w:rsidRPr="004D035A" w:rsidRDefault="003507B0"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send a Standard National Mobile SMS</w:t>
            </w:r>
          </w:p>
        </w:tc>
        <w:tc>
          <w:tcPr>
            <w:tcW w:w="1757" w:type="dxa"/>
          </w:tcPr>
          <w:p w14:paraId="0FF25C4A" w14:textId="77777777" w:rsidR="003507B0" w:rsidRPr="004D035A" w:rsidRDefault="003507B0"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of using one megabyte of data within Australia</w:t>
            </w:r>
          </w:p>
        </w:tc>
        <w:tc>
          <w:tcPr>
            <w:tcW w:w="1882" w:type="dxa"/>
          </w:tcPr>
          <w:p w14:paraId="5FCB39CE" w14:textId="77777777" w:rsidR="003507B0" w:rsidRPr="004D035A" w:rsidRDefault="003507B0"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Number of 2 min Standard National Mobile Calls possible from included value</w:t>
            </w:r>
          </w:p>
        </w:tc>
      </w:tr>
      <w:tr w:rsidR="00C8035B" w:rsidRPr="004D035A" w14:paraId="5233196A"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ECF2E14" w14:textId="77777777" w:rsidR="00C8035B" w:rsidRPr="004D035A" w:rsidRDefault="00C8035B" w:rsidP="00C8035B">
            <w:pPr>
              <w:spacing w:after="0" w:line="240" w:lineRule="auto"/>
              <w:jc w:val="center"/>
              <w:rPr>
                <w:rFonts w:asciiTheme="minorHAnsi" w:hAnsiTheme="minorHAnsi" w:cs="Arial"/>
                <w:sz w:val="20"/>
                <w:lang w:eastAsia="zh-CN"/>
              </w:rPr>
            </w:pPr>
            <w:r w:rsidRPr="004D035A">
              <w:rPr>
                <w:rFonts w:asciiTheme="minorHAnsi" w:hAnsiTheme="minorHAnsi" w:cs="Arial"/>
                <w:sz w:val="20"/>
              </w:rPr>
              <w:t>$30 Phone Plan</w:t>
            </w:r>
          </w:p>
        </w:tc>
        <w:tc>
          <w:tcPr>
            <w:tcW w:w="1701" w:type="dxa"/>
          </w:tcPr>
          <w:p w14:paraId="2D2794BA" w14:textId="77777777" w:rsidR="00C8035B" w:rsidRPr="004D035A" w:rsidRDefault="002070D0" w:rsidP="00C8035B">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$2.36</w:t>
            </w:r>
          </w:p>
        </w:tc>
        <w:tc>
          <w:tcPr>
            <w:tcW w:w="1559" w:type="dxa"/>
          </w:tcPr>
          <w:p w14:paraId="628166C7" w14:textId="77777777" w:rsidR="00C8035B" w:rsidRPr="004D035A" w:rsidRDefault="002070D0" w:rsidP="00C8035B">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$0.28</w:t>
            </w:r>
          </w:p>
        </w:tc>
        <w:tc>
          <w:tcPr>
            <w:tcW w:w="1757" w:type="dxa"/>
          </w:tcPr>
          <w:p w14:paraId="1950DDE0" w14:textId="77777777" w:rsidR="00C8035B" w:rsidRPr="004D035A" w:rsidRDefault="00C8035B" w:rsidP="00C8035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$0.1000</w:t>
            </w:r>
          </w:p>
        </w:tc>
        <w:tc>
          <w:tcPr>
            <w:tcW w:w="1882" w:type="dxa"/>
          </w:tcPr>
          <w:p w14:paraId="4E5C9E56" w14:textId="77777777" w:rsidR="00C8035B" w:rsidRPr="004D035A" w:rsidRDefault="002070D0" w:rsidP="00C8035B">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127</w:t>
            </w:r>
          </w:p>
        </w:tc>
      </w:tr>
      <w:tr w:rsidR="002070D0" w:rsidRPr="004D035A" w14:paraId="2FC6B15F" w14:textId="77777777" w:rsidTr="00C22E41">
        <w:tc>
          <w:tcPr>
            <w:cnfStyle w:val="001000000000" w:firstRow="0" w:lastRow="0" w:firstColumn="1" w:lastColumn="0" w:oddVBand="0" w:evenVBand="0" w:oddHBand="0" w:evenHBand="0" w:firstRowFirstColumn="0" w:firstRowLastColumn="0" w:lastRowFirstColumn="0" w:lastRowLastColumn="0"/>
            <w:tcW w:w="1980" w:type="dxa"/>
          </w:tcPr>
          <w:p w14:paraId="0D62DEFD" w14:textId="77777777" w:rsidR="002070D0" w:rsidRPr="004D035A" w:rsidRDefault="002070D0" w:rsidP="002070D0">
            <w:pPr>
              <w:spacing w:after="0"/>
              <w:jc w:val="center"/>
              <w:rPr>
                <w:rFonts w:asciiTheme="minorHAnsi" w:hAnsiTheme="minorHAnsi" w:cs="Arial"/>
                <w:sz w:val="20"/>
              </w:rPr>
            </w:pPr>
            <w:r w:rsidRPr="004D035A">
              <w:rPr>
                <w:rFonts w:asciiTheme="minorHAnsi" w:hAnsiTheme="minorHAnsi" w:cs="Arial"/>
                <w:sz w:val="20"/>
              </w:rPr>
              <w:t>$40 Phone Plan</w:t>
            </w:r>
          </w:p>
        </w:tc>
        <w:tc>
          <w:tcPr>
            <w:tcW w:w="1701" w:type="dxa"/>
          </w:tcPr>
          <w:p w14:paraId="25113D78" w14:textId="77777777" w:rsidR="002070D0" w:rsidRPr="004D035A" w:rsidRDefault="002070D0" w:rsidP="002070D0">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$2.36</w:t>
            </w:r>
          </w:p>
        </w:tc>
        <w:tc>
          <w:tcPr>
            <w:tcW w:w="1559" w:type="dxa"/>
          </w:tcPr>
          <w:p w14:paraId="216FE8DB" w14:textId="77777777" w:rsidR="002070D0" w:rsidRPr="004D035A" w:rsidRDefault="002070D0" w:rsidP="002070D0">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757" w:type="dxa"/>
          </w:tcPr>
          <w:p w14:paraId="5D44DF3E" w14:textId="77777777" w:rsidR="002070D0" w:rsidRPr="004D035A" w:rsidRDefault="002070D0" w:rsidP="002070D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$0.0267</w:t>
            </w:r>
          </w:p>
        </w:tc>
        <w:tc>
          <w:tcPr>
            <w:tcW w:w="1882" w:type="dxa"/>
          </w:tcPr>
          <w:p w14:paraId="36352484" w14:textId="77777777" w:rsidR="002070D0" w:rsidRPr="004D035A" w:rsidRDefault="002070D0" w:rsidP="002070D0">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190</w:t>
            </w:r>
          </w:p>
        </w:tc>
      </w:tr>
      <w:tr w:rsidR="002070D0" w:rsidRPr="004D035A" w14:paraId="2937105D"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48F660C" w14:textId="77777777" w:rsidR="002070D0" w:rsidRPr="004D035A" w:rsidRDefault="002070D0" w:rsidP="002070D0">
            <w:pPr>
              <w:spacing w:after="0"/>
              <w:jc w:val="center"/>
              <w:rPr>
                <w:rFonts w:asciiTheme="minorHAnsi" w:hAnsiTheme="minorHAnsi" w:cs="Arial"/>
                <w:sz w:val="20"/>
              </w:rPr>
            </w:pPr>
            <w:r w:rsidRPr="004D035A">
              <w:rPr>
                <w:rFonts w:asciiTheme="minorHAnsi" w:hAnsiTheme="minorHAnsi" w:cs="Arial"/>
                <w:sz w:val="20"/>
              </w:rPr>
              <w:t>$50 Phone Plan</w:t>
            </w:r>
          </w:p>
        </w:tc>
        <w:tc>
          <w:tcPr>
            <w:tcW w:w="1701" w:type="dxa"/>
          </w:tcPr>
          <w:p w14:paraId="3C4AC0B6" w14:textId="77777777" w:rsidR="002070D0" w:rsidRPr="004D035A" w:rsidRDefault="002070D0" w:rsidP="002070D0">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$2.36</w:t>
            </w:r>
          </w:p>
        </w:tc>
        <w:tc>
          <w:tcPr>
            <w:tcW w:w="1559" w:type="dxa"/>
          </w:tcPr>
          <w:p w14:paraId="1ACFE4C1" w14:textId="77777777" w:rsidR="002070D0" w:rsidRPr="004D035A" w:rsidRDefault="002070D0" w:rsidP="002070D0">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757" w:type="dxa"/>
          </w:tcPr>
          <w:p w14:paraId="34878366" w14:textId="77777777" w:rsidR="002070D0" w:rsidRPr="004D035A" w:rsidRDefault="002070D0" w:rsidP="002070D0">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$0.0250</w:t>
            </w:r>
          </w:p>
        </w:tc>
        <w:tc>
          <w:tcPr>
            <w:tcW w:w="1882" w:type="dxa"/>
          </w:tcPr>
          <w:p w14:paraId="4DC8BE3D" w14:textId="77777777" w:rsidR="002070D0" w:rsidRPr="004D035A" w:rsidRDefault="002070D0" w:rsidP="002070D0">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211</w:t>
            </w:r>
          </w:p>
        </w:tc>
      </w:tr>
      <w:tr w:rsidR="002070D0" w:rsidRPr="004D035A" w14:paraId="4DD245BB" w14:textId="77777777" w:rsidTr="00C22E41">
        <w:tc>
          <w:tcPr>
            <w:cnfStyle w:val="001000000000" w:firstRow="0" w:lastRow="0" w:firstColumn="1" w:lastColumn="0" w:oddVBand="0" w:evenVBand="0" w:oddHBand="0" w:evenHBand="0" w:firstRowFirstColumn="0" w:firstRowLastColumn="0" w:lastRowFirstColumn="0" w:lastRowLastColumn="0"/>
            <w:tcW w:w="1980" w:type="dxa"/>
          </w:tcPr>
          <w:p w14:paraId="407B9055" w14:textId="77777777" w:rsidR="002070D0" w:rsidRPr="004D035A" w:rsidRDefault="002070D0" w:rsidP="002070D0">
            <w:pPr>
              <w:spacing w:after="0"/>
              <w:jc w:val="center"/>
              <w:rPr>
                <w:rFonts w:asciiTheme="minorHAnsi" w:hAnsiTheme="minorHAnsi" w:cs="Arial"/>
                <w:sz w:val="20"/>
              </w:rPr>
            </w:pPr>
            <w:r w:rsidRPr="004D035A">
              <w:rPr>
                <w:rFonts w:asciiTheme="minorHAnsi" w:hAnsiTheme="minorHAnsi" w:cs="Arial"/>
                <w:sz w:val="20"/>
              </w:rPr>
              <w:t>$60 Phone Plan</w:t>
            </w:r>
          </w:p>
        </w:tc>
        <w:tc>
          <w:tcPr>
            <w:tcW w:w="1701" w:type="dxa"/>
          </w:tcPr>
          <w:p w14:paraId="5F5CF0D5" w14:textId="77777777" w:rsidR="002070D0" w:rsidRPr="004D035A" w:rsidRDefault="002070D0" w:rsidP="002070D0">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559" w:type="dxa"/>
          </w:tcPr>
          <w:p w14:paraId="0B90010F" w14:textId="77777777" w:rsidR="002070D0" w:rsidRPr="004D035A" w:rsidRDefault="002070D0" w:rsidP="002070D0">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757" w:type="dxa"/>
          </w:tcPr>
          <w:p w14:paraId="2E856295" w14:textId="77777777" w:rsidR="002070D0" w:rsidRPr="004D035A" w:rsidRDefault="002070D0" w:rsidP="002070D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$0.0200</w:t>
            </w:r>
          </w:p>
        </w:tc>
        <w:tc>
          <w:tcPr>
            <w:tcW w:w="1882" w:type="dxa"/>
          </w:tcPr>
          <w:p w14:paraId="4E23C891" w14:textId="77777777" w:rsidR="002070D0" w:rsidRPr="004D035A" w:rsidRDefault="002070D0" w:rsidP="002070D0">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r>
      <w:tr w:rsidR="002070D0" w:rsidRPr="004D035A" w14:paraId="5A128422"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6C9F5B9" w14:textId="77777777" w:rsidR="002070D0" w:rsidRPr="004D035A" w:rsidRDefault="002070D0" w:rsidP="002070D0">
            <w:pPr>
              <w:spacing w:after="0"/>
              <w:jc w:val="center"/>
              <w:rPr>
                <w:rFonts w:asciiTheme="minorHAnsi" w:hAnsiTheme="minorHAnsi" w:cs="Arial"/>
                <w:sz w:val="20"/>
              </w:rPr>
            </w:pPr>
            <w:r w:rsidRPr="004D035A">
              <w:rPr>
                <w:rFonts w:asciiTheme="minorHAnsi" w:hAnsiTheme="minorHAnsi" w:cs="Arial"/>
                <w:sz w:val="20"/>
              </w:rPr>
              <w:lastRenderedPageBreak/>
              <w:t>$70 Phone Plan</w:t>
            </w:r>
          </w:p>
        </w:tc>
        <w:tc>
          <w:tcPr>
            <w:tcW w:w="1701" w:type="dxa"/>
          </w:tcPr>
          <w:p w14:paraId="5CE46511" w14:textId="77777777" w:rsidR="002070D0" w:rsidRPr="004D035A" w:rsidRDefault="002070D0" w:rsidP="002070D0">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559" w:type="dxa"/>
          </w:tcPr>
          <w:p w14:paraId="4106131E" w14:textId="77777777" w:rsidR="002070D0" w:rsidRPr="004D035A" w:rsidRDefault="002070D0" w:rsidP="002070D0">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757" w:type="dxa"/>
          </w:tcPr>
          <w:p w14:paraId="21184CDA" w14:textId="77777777" w:rsidR="002070D0" w:rsidRPr="004D035A" w:rsidRDefault="002070D0" w:rsidP="002070D0">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$0.0140</w:t>
            </w:r>
          </w:p>
        </w:tc>
        <w:tc>
          <w:tcPr>
            <w:tcW w:w="1882" w:type="dxa"/>
          </w:tcPr>
          <w:p w14:paraId="3C4910B3" w14:textId="77777777" w:rsidR="002070D0" w:rsidRPr="004D035A" w:rsidRDefault="002070D0" w:rsidP="002070D0">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r>
      <w:tr w:rsidR="002070D0" w:rsidRPr="004D035A" w14:paraId="558ED2CC" w14:textId="77777777" w:rsidTr="00C22E41">
        <w:tc>
          <w:tcPr>
            <w:cnfStyle w:val="001000000000" w:firstRow="0" w:lastRow="0" w:firstColumn="1" w:lastColumn="0" w:oddVBand="0" w:evenVBand="0" w:oddHBand="0" w:evenHBand="0" w:firstRowFirstColumn="0" w:firstRowLastColumn="0" w:lastRowFirstColumn="0" w:lastRowLastColumn="0"/>
            <w:tcW w:w="1980" w:type="dxa"/>
          </w:tcPr>
          <w:p w14:paraId="1363F5C7" w14:textId="77777777" w:rsidR="002070D0" w:rsidRPr="004D035A" w:rsidRDefault="002070D0" w:rsidP="002070D0">
            <w:pPr>
              <w:spacing w:after="0"/>
              <w:jc w:val="center"/>
              <w:rPr>
                <w:rFonts w:asciiTheme="minorHAnsi" w:hAnsiTheme="minorHAnsi" w:cs="Arial"/>
                <w:sz w:val="20"/>
              </w:rPr>
            </w:pPr>
            <w:r w:rsidRPr="004D035A">
              <w:rPr>
                <w:rFonts w:asciiTheme="minorHAnsi" w:hAnsiTheme="minorHAnsi" w:cs="Arial"/>
                <w:sz w:val="20"/>
              </w:rPr>
              <w:t>$80 Phone Plan</w:t>
            </w:r>
          </w:p>
        </w:tc>
        <w:tc>
          <w:tcPr>
            <w:tcW w:w="1701" w:type="dxa"/>
          </w:tcPr>
          <w:p w14:paraId="7CD89C92" w14:textId="77777777" w:rsidR="002070D0" w:rsidRPr="004D035A" w:rsidRDefault="002070D0" w:rsidP="002070D0">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559" w:type="dxa"/>
          </w:tcPr>
          <w:p w14:paraId="1CFB7F9B" w14:textId="77777777" w:rsidR="002070D0" w:rsidRPr="004D035A" w:rsidRDefault="002070D0" w:rsidP="002070D0">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757" w:type="dxa"/>
          </w:tcPr>
          <w:p w14:paraId="775B2CCE" w14:textId="77777777" w:rsidR="002070D0" w:rsidRPr="004D035A" w:rsidRDefault="002070D0" w:rsidP="002070D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$0.0089</w:t>
            </w:r>
          </w:p>
        </w:tc>
        <w:tc>
          <w:tcPr>
            <w:tcW w:w="1882" w:type="dxa"/>
          </w:tcPr>
          <w:p w14:paraId="7FD2D052" w14:textId="77777777" w:rsidR="002070D0" w:rsidRPr="004D035A" w:rsidRDefault="002070D0" w:rsidP="002070D0">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r>
      <w:tr w:rsidR="002070D0" w:rsidRPr="004D035A" w14:paraId="6178E621"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339C36F" w14:textId="77777777" w:rsidR="002070D0" w:rsidRPr="004D035A" w:rsidRDefault="002070D0" w:rsidP="002070D0">
            <w:pPr>
              <w:spacing w:after="0"/>
              <w:jc w:val="center"/>
              <w:rPr>
                <w:rFonts w:asciiTheme="minorHAnsi" w:hAnsiTheme="minorHAnsi" w:cs="Arial"/>
                <w:sz w:val="20"/>
              </w:rPr>
            </w:pPr>
            <w:r w:rsidRPr="004D035A">
              <w:rPr>
                <w:rFonts w:asciiTheme="minorHAnsi" w:hAnsiTheme="minorHAnsi" w:cs="Arial"/>
                <w:sz w:val="20"/>
              </w:rPr>
              <w:t>$100 Phone Plan</w:t>
            </w:r>
          </w:p>
        </w:tc>
        <w:tc>
          <w:tcPr>
            <w:tcW w:w="1701" w:type="dxa"/>
          </w:tcPr>
          <w:p w14:paraId="3A0B65AC" w14:textId="77777777" w:rsidR="002070D0" w:rsidRPr="004D035A" w:rsidRDefault="002070D0" w:rsidP="002070D0">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559" w:type="dxa"/>
          </w:tcPr>
          <w:p w14:paraId="624843FC" w14:textId="77777777" w:rsidR="002070D0" w:rsidRPr="004D035A" w:rsidRDefault="002070D0" w:rsidP="002070D0">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757" w:type="dxa"/>
          </w:tcPr>
          <w:p w14:paraId="096505D9" w14:textId="77777777" w:rsidR="002070D0" w:rsidRPr="004D035A" w:rsidRDefault="002070D0" w:rsidP="002070D0">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$0.0077</w:t>
            </w:r>
          </w:p>
        </w:tc>
        <w:tc>
          <w:tcPr>
            <w:tcW w:w="1882" w:type="dxa"/>
          </w:tcPr>
          <w:p w14:paraId="039E0D82" w14:textId="77777777" w:rsidR="002070D0" w:rsidRPr="004D035A" w:rsidRDefault="002070D0" w:rsidP="002070D0">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r>
      <w:tr w:rsidR="002070D0" w:rsidRPr="004D035A" w14:paraId="12FA8FA0" w14:textId="77777777" w:rsidTr="00C22E41">
        <w:tc>
          <w:tcPr>
            <w:cnfStyle w:val="001000000000" w:firstRow="0" w:lastRow="0" w:firstColumn="1" w:lastColumn="0" w:oddVBand="0" w:evenVBand="0" w:oddHBand="0" w:evenHBand="0" w:firstRowFirstColumn="0" w:firstRowLastColumn="0" w:lastRowFirstColumn="0" w:lastRowLastColumn="0"/>
            <w:tcW w:w="1980" w:type="dxa"/>
          </w:tcPr>
          <w:p w14:paraId="762158C6" w14:textId="77777777" w:rsidR="002070D0" w:rsidRPr="004D035A" w:rsidRDefault="002070D0" w:rsidP="002070D0">
            <w:pPr>
              <w:spacing w:after="0"/>
              <w:jc w:val="center"/>
              <w:rPr>
                <w:rFonts w:asciiTheme="minorHAnsi" w:hAnsiTheme="minorHAnsi" w:cs="Arial"/>
                <w:sz w:val="20"/>
              </w:rPr>
            </w:pPr>
            <w:r w:rsidRPr="004D035A">
              <w:rPr>
                <w:rFonts w:asciiTheme="minorHAnsi" w:hAnsiTheme="minorHAnsi" w:cs="Arial"/>
                <w:sz w:val="20"/>
              </w:rPr>
              <w:t>$20 SIM Plan</w:t>
            </w:r>
          </w:p>
        </w:tc>
        <w:tc>
          <w:tcPr>
            <w:tcW w:w="1701" w:type="dxa"/>
          </w:tcPr>
          <w:p w14:paraId="7857AD7F" w14:textId="77777777" w:rsidR="002070D0" w:rsidRPr="004D035A" w:rsidRDefault="002070D0" w:rsidP="002070D0">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$2.36</w:t>
            </w:r>
          </w:p>
        </w:tc>
        <w:tc>
          <w:tcPr>
            <w:tcW w:w="1559" w:type="dxa"/>
          </w:tcPr>
          <w:p w14:paraId="56A7CDDB" w14:textId="77777777" w:rsidR="002070D0" w:rsidRPr="004D035A" w:rsidRDefault="002070D0" w:rsidP="002070D0">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$0.28</w:t>
            </w:r>
          </w:p>
        </w:tc>
        <w:tc>
          <w:tcPr>
            <w:tcW w:w="1757" w:type="dxa"/>
          </w:tcPr>
          <w:p w14:paraId="7E9139F9" w14:textId="77777777" w:rsidR="002070D0" w:rsidRPr="004D035A" w:rsidRDefault="002070D0" w:rsidP="002070D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$0.0800</w:t>
            </w:r>
          </w:p>
        </w:tc>
        <w:tc>
          <w:tcPr>
            <w:tcW w:w="1882" w:type="dxa"/>
          </w:tcPr>
          <w:p w14:paraId="246A097C" w14:textId="77777777" w:rsidR="002070D0" w:rsidRPr="004D035A" w:rsidRDefault="002070D0" w:rsidP="002070D0">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105</w:t>
            </w:r>
          </w:p>
        </w:tc>
      </w:tr>
      <w:tr w:rsidR="002070D0" w:rsidRPr="004D035A" w14:paraId="5E2ABEA8"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1649BBB" w14:textId="77777777" w:rsidR="002070D0" w:rsidRPr="004D035A" w:rsidRDefault="002070D0" w:rsidP="002070D0">
            <w:pPr>
              <w:spacing w:after="0"/>
              <w:jc w:val="center"/>
              <w:rPr>
                <w:rFonts w:asciiTheme="minorHAnsi" w:hAnsiTheme="minorHAnsi" w:cs="Arial"/>
                <w:sz w:val="20"/>
              </w:rPr>
            </w:pPr>
            <w:r w:rsidRPr="004D035A">
              <w:rPr>
                <w:rFonts w:asciiTheme="minorHAnsi" w:hAnsiTheme="minorHAnsi" w:cs="Arial"/>
                <w:sz w:val="20"/>
              </w:rPr>
              <w:t>$30 SIM Plan</w:t>
            </w:r>
          </w:p>
        </w:tc>
        <w:tc>
          <w:tcPr>
            <w:tcW w:w="1701" w:type="dxa"/>
          </w:tcPr>
          <w:p w14:paraId="7BB72E05" w14:textId="77777777" w:rsidR="002070D0" w:rsidRPr="004D035A" w:rsidRDefault="002070D0" w:rsidP="002070D0">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$2.36</w:t>
            </w:r>
          </w:p>
        </w:tc>
        <w:tc>
          <w:tcPr>
            <w:tcW w:w="1559" w:type="dxa"/>
          </w:tcPr>
          <w:p w14:paraId="3D6D74E5" w14:textId="77777777" w:rsidR="002070D0" w:rsidRPr="004D035A" w:rsidRDefault="002070D0" w:rsidP="002070D0">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$0.28</w:t>
            </w:r>
          </w:p>
        </w:tc>
        <w:tc>
          <w:tcPr>
            <w:tcW w:w="1757" w:type="dxa"/>
          </w:tcPr>
          <w:p w14:paraId="2B2A516E" w14:textId="77777777" w:rsidR="002070D0" w:rsidRPr="004D035A" w:rsidRDefault="002070D0" w:rsidP="002070D0">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$0.0600</w:t>
            </w:r>
          </w:p>
        </w:tc>
        <w:tc>
          <w:tcPr>
            <w:tcW w:w="1882" w:type="dxa"/>
          </w:tcPr>
          <w:p w14:paraId="1182B371" w14:textId="77777777" w:rsidR="002070D0" w:rsidRPr="004D035A" w:rsidRDefault="002070D0" w:rsidP="002070D0">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190</w:t>
            </w:r>
          </w:p>
        </w:tc>
      </w:tr>
      <w:tr w:rsidR="002070D0" w:rsidRPr="004D035A" w14:paraId="43B9F1FC" w14:textId="77777777" w:rsidTr="00C22E41">
        <w:tc>
          <w:tcPr>
            <w:cnfStyle w:val="001000000000" w:firstRow="0" w:lastRow="0" w:firstColumn="1" w:lastColumn="0" w:oddVBand="0" w:evenVBand="0" w:oddHBand="0" w:evenHBand="0" w:firstRowFirstColumn="0" w:firstRowLastColumn="0" w:lastRowFirstColumn="0" w:lastRowLastColumn="0"/>
            <w:tcW w:w="1980" w:type="dxa"/>
          </w:tcPr>
          <w:p w14:paraId="28E10D3F" w14:textId="77777777" w:rsidR="002070D0" w:rsidRPr="004D035A" w:rsidRDefault="002070D0" w:rsidP="002070D0">
            <w:pPr>
              <w:spacing w:after="0"/>
              <w:jc w:val="center"/>
              <w:rPr>
                <w:rFonts w:asciiTheme="minorHAnsi" w:hAnsiTheme="minorHAnsi" w:cs="Arial"/>
                <w:sz w:val="20"/>
              </w:rPr>
            </w:pPr>
            <w:r w:rsidRPr="004D035A">
              <w:rPr>
                <w:rFonts w:asciiTheme="minorHAnsi" w:hAnsiTheme="minorHAnsi" w:cs="Arial"/>
                <w:sz w:val="20"/>
              </w:rPr>
              <w:t>$35 SIM Plan</w:t>
            </w:r>
          </w:p>
        </w:tc>
        <w:tc>
          <w:tcPr>
            <w:tcW w:w="1701" w:type="dxa"/>
          </w:tcPr>
          <w:p w14:paraId="5CC5F809" w14:textId="77777777" w:rsidR="002070D0" w:rsidRPr="004D035A" w:rsidRDefault="002070D0" w:rsidP="002070D0">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$2.36</w:t>
            </w:r>
          </w:p>
        </w:tc>
        <w:tc>
          <w:tcPr>
            <w:tcW w:w="1559" w:type="dxa"/>
          </w:tcPr>
          <w:p w14:paraId="31C95C6B" w14:textId="77777777" w:rsidR="002070D0" w:rsidRPr="004D035A" w:rsidRDefault="002070D0" w:rsidP="002070D0">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757" w:type="dxa"/>
          </w:tcPr>
          <w:p w14:paraId="14EB44F9" w14:textId="77777777" w:rsidR="002070D0" w:rsidRPr="004D035A" w:rsidRDefault="002070D0" w:rsidP="002070D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$0.0350</w:t>
            </w:r>
          </w:p>
        </w:tc>
        <w:tc>
          <w:tcPr>
            <w:tcW w:w="1882" w:type="dxa"/>
          </w:tcPr>
          <w:p w14:paraId="20C1BE9B" w14:textId="77777777" w:rsidR="002070D0" w:rsidRPr="004D035A" w:rsidRDefault="002070D0" w:rsidP="002070D0">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211</w:t>
            </w:r>
          </w:p>
        </w:tc>
      </w:tr>
      <w:tr w:rsidR="002070D0" w:rsidRPr="004D035A" w14:paraId="288D030A"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F853ACB" w14:textId="77777777" w:rsidR="002070D0" w:rsidRPr="004D035A" w:rsidRDefault="002070D0" w:rsidP="002070D0">
            <w:pPr>
              <w:spacing w:after="0"/>
              <w:jc w:val="center"/>
              <w:rPr>
                <w:rFonts w:asciiTheme="minorHAnsi" w:hAnsiTheme="minorHAnsi" w:cs="Arial"/>
                <w:sz w:val="20"/>
              </w:rPr>
            </w:pPr>
            <w:r w:rsidRPr="004D035A">
              <w:rPr>
                <w:rFonts w:asciiTheme="minorHAnsi" w:hAnsiTheme="minorHAnsi" w:cs="Arial"/>
                <w:sz w:val="20"/>
              </w:rPr>
              <w:t>$50 SIM Plan</w:t>
            </w:r>
          </w:p>
        </w:tc>
        <w:tc>
          <w:tcPr>
            <w:tcW w:w="1701" w:type="dxa"/>
          </w:tcPr>
          <w:p w14:paraId="452D6D50" w14:textId="77777777" w:rsidR="002070D0" w:rsidRPr="004D035A" w:rsidRDefault="002070D0" w:rsidP="002070D0">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559" w:type="dxa"/>
          </w:tcPr>
          <w:p w14:paraId="7AC781A8" w14:textId="77777777" w:rsidR="002070D0" w:rsidRPr="004D035A" w:rsidRDefault="002070D0" w:rsidP="002070D0">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757" w:type="dxa"/>
          </w:tcPr>
          <w:p w14:paraId="52C603F0" w14:textId="77777777" w:rsidR="002070D0" w:rsidRPr="004D035A" w:rsidRDefault="002070D0" w:rsidP="002070D0">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$0.0100</w:t>
            </w:r>
          </w:p>
        </w:tc>
        <w:tc>
          <w:tcPr>
            <w:tcW w:w="1882" w:type="dxa"/>
          </w:tcPr>
          <w:p w14:paraId="1191FC69" w14:textId="77777777" w:rsidR="002070D0" w:rsidRPr="004D035A" w:rsidRDefault="002070D0" w:rsidP="002070D0">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r>
      <w:tr w:rsidR="002070D0" w:rsidRPr="004D035A" w14:paraId="34AA1A11" w14:textId="77777777" w:rsidTr="00C22E41">
        <w:tc>
          <w:tcPr>
            <w:cnfStyle w:val="001000000000" w:firstRow="0" w:lastRow="0" w:firstColumn="1" w:lastColumn="0" w:oddVBand="0" w:evenVBand="0" w:oddHBand="0" w:evenHBand="0" w:firstRowFirstColumn="0" w:firstRowLastColumn="0" w:lastRowFirstColumn="0" w:lastRowLastColumn="0"/>
            <w:tcW w:w="1980" w:type="dxa"/>
          </w:tcPr>
          <w:p w14:paraId="44BA67A1" w14:textId="77777777" w:rsidR="002070D0" w:rsidRPr="004D035A" w:rsidRDefault="002070D0" w:rsidP="002070D0">
            <w:pPr>
              <w:spacing w:after="0"/>
              <w:jc w:val="center"/>
              <w:rPr>
                <w:rFonts w:asciiTheme="minorHAnsi" w:hAnsiTheme="minorHAnsi" w:cs="Arial"/>
                <w:sz w:val="20"/>
              </w:rPr>
            </w:pPr>
            <w:r w:rsidRPr="004D035A">
              <w:rPr>
                <w:rFonts w:asciiTheme="minorHAnsi" w:hAnsiTheme="minorHAnsi" w:cs="Arial"/>
                <w:sz w:val="20"/>
              </w:rPr>
              <w:t>$60 SIM Plan</w:t>
            </w:r>
          </w:p>
        </w:tc>
        <w:tc>
          <w:tcPr>
            <w:tcW w:w="1701" w:type="dxa"/>
          </w:tcPr>
          <w:p w14:paraId="3E2672E4" w14:textId="77777777" w:rsidR="002070D0" w:rsidRPr="004D035A" w:rsidRDefault="002070D0" w:rsidP="002070D0">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559" w:type="dxa"/>
          </w:tcPr>
          <w:p w14:paraId="641261C7" w14:textId="77777777" w:rsidR="002070D0" w:rsidRPr="004D035A" w:rsidRDefault="002070D0" w:rsidP="002070D0">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757" w:type="dxa"/>
          </w:tcPr>
          <w:p w14:paraId="303DFE0A" w14:textId="77777777" w:rsidR="002070D0" w:rsidRPr="004D035A" w:rsidRDefault="002070D0" w:rsidP="002070D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$0.0067</w:t>
            </w:r>
          </w:p>
        </w:tc>
        <w:tc>
          <w:tcPr>
            <w:tcW w:w="1882" w:type="dxa"/>
          </w:tcPr>
          <w:p w14:paraId="55478AF1" w14:textId="77777777" w:rsidR="002070D0" w:rsidRPr="004D035A" w:rsidRDefault="002070D0" w:rsidP="002070D0">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r>
      <w:tr w:rsidR="002070D0" w:rsidRPr="004D035A" w14:paraId="405DE48C"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CB6C1D5" w14:textId="77777777" w:rsidR="002070D0" w:rsidRPr="004D035A" w:rsidRDefault="002070D0" w:rsidP="002070D0">
            <w:pPr>
              <w:spacing w:after="0"/>
              <w:jc w:val="center"/>
              <w:rPr>
                <w:rFonts w:asciiTheme="minorHAnsi" w:hAnsiTheme="minorHAnsi" w:cs="Arial"/>
                <w:sz w:val="20"/>
              </w:rPr>
            </w:pPr>
            <w:r w:rsidRPr="004D035A">
              <w:rPr>
                <w:rFonts w:asciiTheme="minorHAnsi" w:hAnsiTheme="minorHAnsi" w:cs="Arial"/>
                <w:sz w:val="20"/>
              </w:rPr>
              <w:t>$80 SIM Plan</w:t>
            </w:r>
          </w:p>
        </w:tc>
        <w:tc>
          <w:tcPr>
            <w:tcW w:w="1701" w:type="dxa"/>
          </w:tcPr>
          <w:p w14:paraId="0A370969" w14:textId="77777777" w:rsidR="002070D0" w:rsidRPr="004D035A" w:rsidRDefault="002070D0" w:rsidP="002070D0">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559" w:type="dxa"/>
          </w:tcPr>
          <w:p w14:paraId="7C70AC86" w14:textId="77777777" w:rsidR="002070D0" w:rsidRPr="004D035A" w:rsidRDefault="002070D0" w:rsidP="002070D0">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757" w:type="dxa"/>
          </w:tcPr>
          <w:p w14:paraId="09979768" w14:textId="77777777" w:rsidR="002070D0" w:rsidRPr="004D035A" w:rsidRDefault="002070D0" w:rsidP="002070D0">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$0.0062</w:t>
            </w:r>
          </w:p>
        </w:tc>
        <w:tc>
          <w:tcPr>
            <w:tcW w:w="1882" w:type="dxa"/>
          </w:tcPr>
          <w:p w14:paraId="179814AD" w14:textId="77777777" w:rsidR="002070D0" w:rsidRPr="004D035A" w:rsidRDefault="002070D0" w:rsidP="002070D0">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r>
      <w:tr w:rsidR="002070D0" w:rsidRPr="004D035A" w14:paraId="61256EB4" w14:textId="77777777" w:rsidTr="00C22E41">
        <w:tc>
          <w:tcPr>
            <w:cnfStyle w:val="001000000000" w:firstRow="0" w:lastRow="0" w:firstColumn="1" w:lastColumn="0" w:oddVBand="0" w:evenVBand="0" w:oddHBand="0" w:evenHBand="0" w:firstRowFirstColumn="0" w:firstRowLastColumn="0" w:lastRowFirstColumn="0" w:lastRowLastColumn="0"/>
            <w:tcW w:w="1980" w:type="dxa"/>
          </w:tcPr>
          <w:p w14:paraId="6D15B56F" w14:textId="77777777" w:rsidR="002070D0" w:rsidRPr="004D035A" w:rsidRDefault="002070D0" w:rsidP="002070D0">
            <w:pPr>
              <w:spacing w:after="0"/>
              <w:jc w:val="center"/>
              <w:rPr>
                <w:rFonts w:asciiTheme="minorHAnsi" w:hAnsiTheme="minorHAnsi" w:cs="Arial"/>
                <w:sz w:val="20"/>
              </w:rPr>
            </w:pPr>
            <w:r w:rsidRPr="004D035A">
              <w:rPr>
                <w:rFonts w:asciiTheme="minorHAnsi" w:hAnsiTheme="minorHAnsi" w:cs="Arial"/>
                <w:sz w:val="20"/>
              </w:rPr>
              <w:t>$2 SIM starter kit</w:t>
            </w:r>
          </w:p>
        </w:tc>
        <w:tc>
          <w:tcPr>
            <w:tcW w:w="1701" w:type="dxa"/>
          </w:tcPr>
          <w:p w14:paraId="74DE56B6" w14:textId="77777777" w:rsidR="002070D0" w:rsidRPr="004D035A" w:rsidRDefault="002070D0" w:rsidP="002070D0">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c>
          <w:tcPr>
            <w:tcW w:w="1559" w:type="dxa"/>
          </w:tcPr>
          <w:p w14:paraId="10B179D5" w14:textId="77777777" w:rsidR="002070D0" w:rsidRPr="004D035A" w:rsidRDefault="002070D0" w:rsidP="002070D0">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c>
          <w:tcPr>
            <w:tcW w:w="1757" w:type="dxa"/>
          </w:tcPr>
          <w:p w14:paraId="039BA1A5" w14:textId="77777777" w:rsidR="002070D0" w:rsidRPr="004D035A" w:rsidRDefault="002070D0" w:rsidP="002070D0">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c>
          <w:tcPr>
            <w:tcW w:w="1882" w:type="dxa"/>
          </w:tcPr>
          <w:p w14:paraId="0494F270" w14:textId="77777777" w:rsidR="002070D0" w:rsidRPr="004D035A" w:rsidRDefault="002070D0" w:rsidP="002070D0">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r>
      <w:tr w:rsidR="002070D0" w:rsidRPr="004D035A" w14:paraId="69D80428"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414DC2F" w14:textId="77777777" w:rsidR="002070D0" w:rsidRPr="004D035A" w:rsidRDefault="002070D0" w:rsidP="002070D0">
            <w:pPr>
              <w:spacing w:after="0"/>
              <w:jc w:val="center"/>
              <w:rPr>
                <w:rFonts w:asciiTheme="minorHAnsi" w:hAnsiTheme="minorHAnsi" w:cs="Arial"/>
                <w:sz w:val="20"/>
              </w:rPr>
            </w:pPr>
            <w:r w:rsidRPr="004D035A">
              <w:rPr>
                <w:rFonts w:asciiTheme="minorHAnsi" w:hAnsiTheme="minorHAnsi" w:cs="Arial"/>
                <w:sz w:val="20"/>
              </w:rPr>
              <w:t>$19 Pay-Rise Cap</w:t>
            </w:r>
          </w:p>
        </w:tc>
        <w:tc>
          <w:tcPr>
            <w:tcW w:w="1701" w:type="dxa"/>
          </w:tcPr>
          <w:p w14:paraId="5F4FED62" w14:textId="77777777" w:rsidR="002070D0" w:rsidRPr="004D035A" w:rsidRDefault="002070D0" w:rsidP="002070D0">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$2.20</w:t>
            </w:r>
          </w:p>
        </w:tc>
        <w:tc>
          <w:tcPr>
            <w:tcW w:w="1559" w:type="dxa"/>
          </w:tcPr>
          <w:p w14:paraId="1852C19D" w14:textId="77777777" w:rsidR="002070D0" w:rsidRPr="004D035A" w:rsidRDefault="002070D0" w:rsidP="002070D0">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$0.25</w:t>
            </w:r>
          </w:p>
        </w:tc>
        <w:tc>
          <w:tcPr>
            <w:tcW w:w="1757" w:type="dxa"/>
          </w:tcPr>
          <w:p w14:paraId="39DA64EC" w14:textId="77777777" w:rsidR="002070D0" w:rsidRPr="004D035A" w:rsidRDefault="002070D0" w:rsidP="002070D0">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$0.0760</w:t>
            </w:r>
          </w:p>
        </w:tc>
        <w:tc>
          <w:tcPr>
            <w:tcW w:w="1882" w:type="dxa"/>
          </w:tcPr>
          <w:p w14:paraId="0A5E971E" w14:textId="77777777" w:rsidR="002070D0" w:rsidRPr="004D035A" w:rsidRDefault="002070D0" w:rsidP="002070D0">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45</w:t>
            </w:r>
          </w:p>
        </w:tc>
      </w:tr>
      <w:tr w:rsidR="002070D0" w:rsidRPr="004D035A" w14:paraId="5CB2039F" w14:textId="77777777" w:rsidTr="00C22E41">
        <w:tc>
          <w:tcPr>
            <w:cnfStyle w:val="001000000000" w:firstRow="0" w:lastRow="0" w:firstColumn="1" w:lastColumn="0" w:oddVBand="0" w:evenVBand="0" w:oddHBand="0" w:evenHBand="0" w:firstRowFirstColumn="0" w:firstRowLastColumn="0" w:lastRowFirstColumn="0" w:lastRowLastColumn="0"/>
            <w:tcW w:w="1980" w:type="dxa"/>
          </w:tcPr>
          <w:p w14:paraId="1F245D75" w14:textId="77777777" w:rsidR="002070D0" w:rsidRPr="004D035A" w:rsidRDefault="002070D0" w:rsidP="002070D0">
            <w:pPr>
              <w:spacing w:after="0"/>
              <w:jc w:val="center"/>
              <w:rPr>
                <w:rFonts w:asciiTheme="minorHAnsi" w:hAnsiTheme="minorHAnsi" w:cs="Arial"/>
                <w:sz w:val="20"/>
              </w:rPr>
            </w:pPr>
            <w:r w:rsidRPr="004D035A">
              <w:rPr>
                <w:rFonts w:asciiTheme="minorHAnsi" w:hAnsiTheme="minorHAnsi" w:cs="Arial"/>
                <w:sz w:val="20"/>
              </w:rPr>
              <w:t>$29 Pay-Rise Cap</w:t>
            </w:r>
          </w:p>
        </w:tc>
        <w:tc>
          <w:tcPr>
            <w:tcW w:w="1701" w:type="dxa"/>
          </w:tcPr>
          <w:p w14:paraId="51220CB2" w14:textId="77777777" w:rsidR="002070D0" w:rsidRPr="004D035A" w:rsidRDefault="002070D0" w:rsidP="002070D0">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$2.20</w:t>
            </w:r>
          </w:p>
        </w:tc>
        <w:tc>
          <w:tcPr>
            <w:tcW w:w="1559" w:type="dxa"/>
          </w:tcPr>
          <w:p w14:paraId="224DF589" w14:textId="77777777" w:rsidR="002070D0" w:rsidRPr="004D035A" w:rsidRDefault="002070D0" w:rsidP="002070D0">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$0.25</w:t>
            </w:r>
          </w:p>
        </w:tc>
        <w:tc>
          <w:tcPr>
            <w:tcW w:w="1757" w:type="dxa"/>
          </w:tcPr>
          <w:p w14:paraId="23D15FB0" w14:textId="77777777" w:rsidR="002070D0" w:rsidRPr="004D035A" w:rsidRDefault="002070D0" w:rsidP="002070D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$0.0290</w:t>
            </w:r>
          </w:p>
        </w:tc>
        <w:tc>
          <w:tcPr>
            <w:tcW w:w="1882" w:type="dxa"/>
          </w:tcPr>
          <w:p w14:paraId="3250B163" w14:textId="77777777" w:rsidR="002070D0" w:rsidRPr="004D035A" w:rsidRDefault="002070D0" w:rsidP="002070D0">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204</w:t>
            </w:r>
          </w:p>
        </w:tc>
      </w:tr>
      <w:tr w:rsidR="002070D0" w:rsidRPr="004D035A" w14:paraId="1602666C"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441D0BD" w14:textId="77777777" w:rsidR="002070D0" w:rsidRPr="004D035A" w:rsidRDefault="002070D0" w:rsidP="002070D0">
            <w:pPr>
              <w:spacing w:after="0"/>
              <w:jc w:val="center"/>
              <w:rPr>
                <w:rFonts w:asciiTheme="minorHAnsi" w:hAnsiTheme="minorHAnsi" w:cs="Arial"/>
                <w:sz w:val="20"/>
              </w:rPr>
            </w:pPr>
            <w:r w:rsidRPr="004D035A">
              <w:rPr>
                <w:rFonts w:asciiTheme="minorHAnsi" w:hAnsiTheme="minorHAnsi" w:cs="Arial"/>
                <w:sz w:val="20"/>
              </w:rPr>
              <w:t>$49 Pay-Rise Cap</w:t>
            </w:r>
          </w:p>
        </w:tc>
        <w:tc>
          <w:tcPr>
            <w:tcW w:w="1701" w:type="dxa"/>
          </w:tcPr>
          <w:p w14:paraId="5BF1C4AA" w14:textId="77777777" w:rsidR="002070D0" w:rsidRPr="004D035A" w:rsidRDefault="002070D0" w:rsidP="002070D0">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$2.20</w:t>
            </w:r>
          </w:p>
        </w:tc>
        <w:tc>
          <w:tcPr>
            <w:tcW w:w="1559" w:type="dxa"/>
          </w:tcPr>
          <w:p w14:paraId="65129E13" w14:textId="77777777" w:rsidR="002070D0" w:rsidRPr="004D035A" w:rsidRDefault="002070D0" w:rsidP="002070D0">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$0.25</w:t>
            </w:r>
          </w:p>
        </w:tc>
        <w:tc>
          <w:tcPr>
            <w:tcW w:w="1757" w:type="dxa"/>
          </w:tcPr>
          <w:p w14:paraId="16472375" w14:textId="77777777" w:rsidR="002070D0" w:rsidRPr="004D035A" w:rsidRDefault="002070D0" w:rsidP="002070D0">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$0.0490</w:t>
            </w:r>
          </w:p>
        </w:tc>
        <w:tc>
          <w:tcPr>
            <w:tcW w:w="1882" w:type="dxa"/>
          </w:tcPr>
          <w:p w14:paraId="42281034" w14:textId="77777777" w:rsidR="002070D0" w:rsidRPr="004D035A" w:rsidRDefault="002070D0" w:rsidP="002070D0">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409</w:t>
            </w:r>
          </w:p>
        </w:tc>
      </w:tr>
      <w:tr w:rsidR="002070D0" w:rsidRPr="004D035A" w14:paraId="2C2CA16A" w14:textId="77777777" w:rsidTr="00C22E41">
        <w:tc>
          <w:tcPr>
            <w:cnfStyle w:val="001000000000" w:firstRow="0" w:lastRow="0" w:firstColumn="1" w:lastColumn="0" w:oddVBand="0" w:evenVBand="0" w:oddHBand="0" w:evenHBand="0" w:firstRowFirstColumn="0" w:firstRowLastColumn="0" w:lastRowFirstColumn="0" w:lastRowLastColumn="0"/>
            <w:tcW w:w="1980" w:type="dxa"/>
          </w:tcPr>
          <w:p w14:paraId="751FF44E" w14:textId="77777777" w:rsidR="002070D0" w:rsidRPr="004D035A" w:rsidRDefault="002070D0" w:rsidP="002070D0">
            <w:pPr>
              <w:spacing w:after="0"/>
              <w:jc w:val="center"/>
              <w:rPr>
                <w:rFonts w:asciiTheme="minorHAnsi" w:hAnsiTheme="minorHAnsi" w:cs="Arial"/>
                <w:sz w:val="20"/>
              </w:rPr>
            </w:pPr>
            <w:r w:rsidRPr="004D035A">
              <w:rPr>
                <w:rFonts w:asciiTheme="minorHAnsi" w:hAnsiTheme="minorHAnsi" w:cs="Arial"/>
                <w:sz w:val="20"/>
              </w:rPr>
              <w:t>$79 Pay-Rise Cap</w:t>
            </w:r>
          </w:p>
        </w:tc>
        <w:tc>
          <w:tcPr>
            <w:tcW w:w="1701" w:type="dxa"/>
          </w:tcPr>
          <w:p w14:paraId="65EC4194" w14:textId="77777777" w:rsidR="002070D0" w:rsidRPr="004D035A" w:rsidRDefault="002070D0" w:rsidP="002070D0">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$2.20</w:t>
            </w:r>
          </w:p>
        </w:tc>
        <w:tc>
          <w:tcPr>
            <w:tcW w:w="1559" w:type="dxa"/>
          </w:tcPr>
          <w:p w14:paraId="339CC4AD" w14:textId="77777777" w:rsidR="002070D0" w:rsidRPr="004D035A" w:rsidRDefault="002070D0" w:rsidP="002070D0">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$0.25</w:t>
            </w:r>
          </w:p>
        </w:tc>
        <w:tc>
          <w:tcPr>
            <w:tcW w:w="1757" w:type="dxa"/>
          </w:tcPr>
          <w:p w14:paraId="2031E8A2" w14:textId="77777777" w:rsidR="002070D0" w:rsidRPr="004D035A" w:rsidRDefault="002070D0" w:rsidP="002070D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$0.0790</w:t>
            </w:r>
          </w:p>
        </w:tc>
        <w:tc>
          <w:tcPr>
            <w:tcW w:w="1882" w:type="dxa"/>
          </w:tcPr>
          <w:p w14:paraId="35B642C7" w14:textId="77777777" w:rsidR="002070D0" w:rsidRPr="004D035A" w:rsidRDefault="002070D0" w:rsidP="002070D0">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681</w:t>
            </w:r>
          </w:p>
        </w:tc>
      </w:tr>
      <w:tr w:rsidR="002070D0" w:rsidRPr="004D035A" w14:paraId="4F0001BA"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739202C" w14:textId="77777777" w:rsidR="002070D0" w:rsidRPr="004D035A" w:rsidRDefault="002070D0" w:rsidP="002070D0">
            <w:pPr>
              <w:spacing w:after="0"/>
              <w:jc w:val="center"/>
              <w:rPr>
                <w:rFonts w:asciiTheme="minorHAnsi" w:hAnsiTheme="minorHAnsi" w:cs="Arial"/>
                <w:sz w:val="20"/>
              </w:rPr>
            </w:pPr>
            <w:r w:rsidRPr="004D035A">
              <w:rPr>
                <w:rFonts w:asciiTheme="minorHAnsi" w:hAnsiTheme="minorHAnsi" w:cs="Arial"/>
                <w:sz w:val="20"/>
              </w:rPr>
              <w:t>$99 Pay-Rise Cap</w:t>
            </w:r>
          </w:p>
        </w:tc>
        <w:tc>
          <w:tcPr>
            <w:tcW w:w="1701" w:type="dxa"/>
          </w:tcPr>
          <w:p w14:paraId="75940874" w14:textId="77777777" w:rsidR="002070D0" w:rsidRPr="004D035A" w:rsidRDefault="002070D0" w:rsidP="002070D0">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$2.20</w:t>
            </w:r>
          </w:p>
        </w:tc>
        <w:tc>
          <w:tcPr>
            <w:tcW w:w="1559" w:type="dxa"/>
          </w:tcPr>
          <w:p w14:paraId="4B154D7D" w14:textId="77777777" w:rsidR="002070D0" w:rsidRPr="004D035A" w:rsidRDefault="002070D0" w:rsidP="002070D0">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$0.25</w:t>
            </w:r>
          </w:p>
        </w:tc>
        <w:tc>
          <w:tcPr>
            <w:tcW w:w="1757" w:type="dxa"/>
          </w:tcPr>
          <w:p w14:paraId="0B4A9E4A" w14:textId="77777777" w:rsidR="002070D0" w:rsidRPr="004D035A" w:rsidRDefault="002070D0" w:rsidP="002070D0">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$0.0990</w:t>
            </w:r>
          </w:p>
        </w:tc>
        <w:tc>
          <w:tcPr>
            <w:tcW w:w="1882" w:type="dxa"/>
          </w:tcPr>
          <w:p w14:paraId="48A7233F" w14:textId="77777777" w:rsidR="002070D0" w:rsidRPr="004D035A" w:rsidRDefault="002070D0" w:rsidP="002070D0">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840</w:t>
            </w:r>
          </w:p>
        </w:tc>
      </w:tr>
      <w:tr w:rsidR="002070D0" w:rsidRPr="004D035A" w14:paraId="01DC536A" w14:textId="77777777" w:rsidTr="00C22E41">
        <w:tc>
          <w:tcPr>
            <w:cnfStyle w:val="001000000000" w:firstRow="0" w:lastRow="0" w:firstColumn="1" w:lastColumn="0" w:oddVBand="0" w:evenVBand="0" w:oddHBand="0" w:evenHBand="0" w:firstRowFirstColumn="0" w:firstRowLastColumn="0" w:lastRowFirstColumn="0" w:lastRowLastColumn="0"/>
            <w:tcW w:w="1980" w:type="dxa"/>
          </w:tcPr>
          <w:p w14:paraId="4E4F0E3E" w14:textId="77777777" w:rsidR="002070D0" w:rsidRPr="004D035A" w:rsidRDefault="002070D0" w:rsidP="002070D0">
            <w:pPr>
              <w:spacing w:after="0"/>
              <w:jc w:val="center"/>
              <w:rPr>
                <w:rFonts w:asciiTheme="minorHAnsi" w:hAnsiTheme="minorHAnsi" w:cs="Arial"/>
                <w:sz w:val="20"/>
              </w:rPr>
            </w:pPr>
            <w:r w:rsidRPr="004D035A">
              <w:rPr>
                <w:rFonts w:asciiTheme="minorHAnsi" w:hAnsiTheme="minorHAnsi" w:cs="Arial"/>
                <w:sz w:val="20"/>
              </w:rPr>
              <w:t>$15 Long Expiry</w:t>
            </w:r>
          </w:p>
        </w:tc>
        <w:tc>
          <w:tcPr>
            <w:tcW w:w="1701" w:type="dxa"/>
          </w:tcPr>
          <w:p w14:paraId="49E239EA" w14:textId="77777777" w:rsidR="002070D0" w:rsidRPr="004D035A" w:rsidRDefault="002070D0" w:rsidP="002070D0">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$1.96</w:t>
            </w:r>
          </w:p>
        </w:tc>
        <w:tc>
          <w:tcPr>
            <w:tcW w:w="1559" w:type="dxa"/>
          </w:tcPr>
          <w:p w14:paraId="06D4943D" w14:textId="77777777" w:rsidR="002070D0" w:rsidRPr="004D035A" w:rsidRDefault="002070D0" w:rsidP="002070D0">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$0.28</w:t>
            </w:r>
          </w:p>
        </w:tc>
        <w:tc>
          <w:tcPr>
            <w:tcW w:w="1757" w:type="dxa"/>
          </w:tcPr>
          <w:p w14:paraId="24478D8D" w14:textId="77777777" w:rsidR="002070D0" w:rsidRPr="004D035A" w:rsidRDefault="002070D0" w:rsidP="002070D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$2.05</w:t>
            </w:r>
          </w:p>
        </w:tc>
        <w:tc>
          <w:tcPr>
            <w:tcW w:w="1882" w:type="dxa"/>
          </w:tcPr>
          <w:p w14:paraId="680E2633" w14:textId="77777777" w:rsidR="002070D0" w:rsidRPr="004D035A" w:rsidRDefault="002070D0" w:rsidP="002070D0">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7</w:t>
            </w:r>
          </w:p>
        </w:tc>
      </w:tr>
      <w:tr w:rsidR="002070D0" w:rsidRPr="004D035A" w14:paraId="135B9A32"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C78B7A9" w14:textId="77777777" w:rsidR="002070D0" w:rsidRPr="004D035A" w:rsidRDefault="002070D0" w:rsidP="002070D0">
            <w:pPr>
              <w:spacing w:after="0"/>
              <w:jc w:val="center"/>
              <w:rPr>
                <w:rFonts w:asciiTheme="minorHAnsi" w:hAnsiTheme="minorHAnsi" w:cs="Arial"/>
                <w:sz w:val="20"/>
              </w:rPr>
            </w:pPr>
            <w:r w:rsidRPr="004D035A">
              <w:rPr>
                <w:rFonts w:asciiTheme="minorHAnsi" w:hAnsiTheme="minorHAnsi" w:cs="Arial"/>
                <w:sz w:val="20"/>
              </w:rPr>
              <w:t>$19 Long Expiry</w:t>
            </w:r>
          </w:p>
        </w:tc>
        <w:tc>
          <w:tcPr>
            <w:tcW w:w="1701" w:type="dxa"/>
          </w:tcPr>
          <w:p w14:paraId="3E2ACA67" w14:textId="77777777" w:rsidR="002070D0" w:rsidRPr="004D035A" w:rsidRDefault="002070D0" w:rsidP="002070D0">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$1.96</w:t>
            </w:r>
          </w:p>
        </w:tc>
        <w:tc>
          <w:tcPr>
            <w:tcW w:w="1559" w:type="dxa"/>
          </w:tcPr>
          <w:p w14:paraId="0AA3B381" w14:textId="77777777" w:rsidR="002070D0" w:rsidRPr="004D035A" w:rsidRDefault="002070D0" w:rsidP="002070D0">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$0.28</w:t>
            </w:r>
          </w:p>
        </w:tc>
        <w:tc>
          <w:tcPr>
            <w:tcW w:w="1757" w:type="dxa"/>
          </w:tcPr>
          <w:p w14:paraId="452A066C" w14:textId="77777777" w:rsidR="002070D0" w:rsidRPr="004D035A" w:rsidRDefault="002070D0" w:rsidP="002070D0">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$2.05</w:t>
            </w:r>
          </w:p>
        </w:tc>
        <w:tc>
          <w:tcPr>
            <w:tcW w:w="1882" w:type="dxa"/>
          </w:tcPr>
          <w:p w14:paraId="78453DAA" w14:textId="77777777" w:rsidR="002070D0" w:rsidRPr="004D035A" w:rsidRDefault="002070D0" w:rsidP="002070D0">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31</w:t>
            </w:r>
          </w:p>
        </w:tc>
      </w:tr>
      <w:tr w:rsidR="002070D0" w:rsidRPr="004D035A" w14:paraId="064C9D04" w14:textId="77777777" w:rsidTr="00C22E41">
        <w:tc>
          <w:tcPr>
            <w:cnfStyle w:val="001000000000" w:firstRow="0" w:lastRow="0" w:firstColumn="1" w:lastColumn="0" w:oddVBand="0" w:evenVBand="0" w:oddHBand="0" w:evenHBand="0" w:firstRowFirstColumn="0" w:firstRowLastColumn="0" w:lastRowFirstColumn="0" w:lastRowLastColumn="0"/>
            <w:tcW w:w="1980" w:type="dxa"/>
          </w:tcPr>
          <w:p w14:paraId="3C373852" w14:textId="77777777" w:rsidR="002070D0" w:rsidRPr="004D035A" w:rsidRDefault="002070D0" w:rsidP="002070D0">
            <w:pPr>
              <w:spacing w:after="0"/>
              <w:jc w:val="center"/>
              <w:rPr>
                <w:rFonts w:asciiTheme="minorHAnsi" w:hAnsiTheme="minorHAnsi" w:cs="Arial"/>
                <w:sz w:val="20"/>
              </w:rPr>
            </w:pPr>
            <w:r w:rsidRPr="004D035A">
              <w:rPr>
                <w:rFonts w:asciiTheme="minorHAnsi" w:hAnsiTheme="minorHAnsi" w:cs="Arial"/>
                <w:sz w:val="20"/>
              </w:rPr>
              <w:t>$29 Long Expiry</w:t>
            </w:r>
          </w:p>
        </w:tc>
        <w:tc>
          <w:tcPr>
            <w:tcW w:w="1701" w:type="dxa"/>
          </w:tcPr>
          <w:p w14:paraId="2D78788F" w14:textId="77777777" w:rsidR="002070D0" w:rsidRPr="004D035A" w:rsidRDefault="002070D0" w:rsidP="002070D0">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$1.96</w:t>
            </w:r>
          </w:p>
        </w:tc>
        <w:tc>
          <w:tcPr>
            <w:tcW w:w="1559" w:type="dxa"/>
          </w:tcPr>
          <w:p w14:paraId="01B5C677" w14:textId="77777777" w:rsidR="002070D0" w:rsidRPr="004D035A" w:rsidRDefault="002070D0" w:rsidP="002070D0">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$0.28</w:t>
            </w:r>
          </w:p>
        </w:tc>
        <w:tc>
          <w:tcPr>
            <w:tcW w:w="1757" w:type="dxa"/>
          </w:tcPr>
          <w:p w14:paraId="358B85C5" w14:textId="77777777" w:rsidR="002070D0" w:rsidRPr="004D035A" w:rsidRDefault="002070D0" w:rsidP="002070D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$2.05</w:t>
            </w:r>
          </w:p>
        </w:tc>
        <w:tc>
          <w:tcPr>
            <w:tcW w:w="1882" w:type="dxa"/>
          </w:tcPr>
          <w:p w14:paraId="4497956F" w14:textId="77777777" w:rsidR="002070D0" w:rsidRPr="004D035A" w:rsidRDefault="002070D0" w:rsidP="002070D0">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48</w:t>
            </w:r>
          </w:p>
        </w:tc>
      </w:tr>
      <w:tr w:rsidR="002070D0" w:rsidRPr="004D035A" w14:paraId="31A9010A"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4306630" w14:textId="77777777" w:rsidR="002070D0" w:rsidRPr="004D035A" w:rsidRDefault="002070D0" w:rsidP="002070D0">
            <w:pPr>
              <w:spacing w:after="0"/>
              <w:jc w:val="center"/>
              <w:rPr>
                <w:rFonts w:asciiTheme="minorHAnsi" w:hAnsiTheme="minorHAnsi" w:cs="Arial"/>
                <w:sz w:val="20"/>
              </w:rPr>
            </w:pPr>
            <w:r w:rsidRPr="004D035A">
              <w:rPr>
                <w:rFonts w:asciiTheme="minorHAnsi" w:hAnsiTheme="minorHAnsi" w:cs="Arial"/>
                <w:sz w:val="20"/>
              </w:rPr>
              <w:t>$49 Long Expiry</w:t>
            </w:r>
          </w:p>
        </w:tc>
        <w:tc>
          <w:tcPr>
            <w:tcW w:w="1701" w:type="dxa"/>
          </w:tcPr>
          <w:p w14:paraId="0FCD2113" w14:textId="77777777" w:rsidR="002070D0" w:rsidRPr="004D035A" w:rsidRDefault="002070D0" w:rsidP="002070D0">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$1.96</w:t>
            </w:r>
          </w:p>
        </w:tc>
        <w:tc>
          <w:tcPr>
            <w:tcW w:w="1559" w:type="dxa"/>
          </w:tcPr>
          <w:p w14:paraId="4B7A7D04" w14:textId="77777777" w:rsidR="002070D0" w:rsidRPr="004D035A" w:rsidRDefault="002070D0" w:rsidP="002070D0">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$0.28</w:t>
            </w:r>
          </w:p>
        </w:tc>
        <w:tc>
          <w:tcPr>
            <w:tcW w:w="1757" w:type="dxa"/>
          </w:tcPr>
          <w:p w14:paraId="351AD540" w14:textId="77777777" w:rsidR="002070D0" w:rsidRPr="004D035A" w:rsidRDefault="002070D0" w:rsidP="002070D0">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$2.05</w:t>
            </w:r>
          </w:p>
        </w:tc>
        <w:tc>
          <w:tcPr>
            <w:tcW w:w="1882" w:type="dxa"/>
          </w:tcPr>
          <w:p w14:paraId="6173C713" w14:textId="77777777" w:rsidR="002070D0" w:rsidRPr="004D035A" w:rsidRDefault="002070D0" w:rsidP="002070D0">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81</w:t>
            </w:r>
          </w:p>
        </w:tc>
      </w:tr>
      <w:tr w:rsidR="002070D0" w:rsidRPr="004D035A" w14:paraId="36C81678" w14:textId="77777777" w:rsidTr="00C22E41">
        <w:tc>
          <w:tcPr>
            <w:cnfStyle w:val="001000000000" w:firstRow="0" w:lastRow="0" w:firstColumn="1" w:lastColumn="0" w:oddVBand="0" w:evenVBand="0" w:oddHBand="0" w:evenHBand="0" w:firstRowFirstColumn="0" w:firstRowLastColumn="0" w:lastRowFirstColumn="0" w:lastRowLastColumn="0"/>
            <w:tcW w:w="1980" w:type="dxa"/>
          </w:tcPr>
          <w:p w14:paraId="3B99AE01" w14:textId="77777777" w:rsidR="002070D0" w:rsidRPr="004D035A" w:rsidRDefault="002070D0" w:rsidP="002070D0">
            <w:pPr>
              <w:spacing w:after="0"/>
              <w:jc w:val="center"/>
              <w:rPr>
                <w:rFonts w:asciiTheme="minorHAnsi" w:hAnsiTheme="minorHAnsi" w:cs="Arial"/>
                <w:sz w:val="20"/>
              </w:rPr>
            </w:pPr>
            <w:r w:rsidRPr="004D035A">
              <w:rPr>
                <w:rFonts w:asciiTheme="minorHAnsi" w:hAnsiTheme="minorHAnsi" w:cs="Arial"/>
                <w:sz w:val="20"/>
              </w:rPr>
              <w:t>$79 Long Expiry</w:t>
            </w:r>
          </w:p>
        </w:tc>
        <w:tc>
          <w:tcPr>
            <w:tcW w:w="1701" w:type="dxa"/>
          </w:tcPr>
          <w:p w14:paraId="11B5403F" w14:textId="77777777" w:rsidR="002070D0" w:rsidRPr="004D035A" w:rsidRDefault="002070D0" w:rsidP="002070D0">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$1.96</w:t>
            </w:r>
          </w:p>
        </w:tc>
        <w:tc>
          <w:tcPr>
            <w:tcW w:w="1559" w:type="dxa"/>
          </w:tcPr>
          <w:p w14:paraId="716E693B" w14:textId="77777777" w:rsidR="002070D0" w:rsidRPr="004D035A" w:rsidRDefault="002070D0" w:rsidP="002070D0">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$0.28</w:t>
            </w:r>
          </w:p>
        </w:tc>
        <w:tc>
          <w:tcPr>
            <w:tcW w:w="1757" w:type="dxa"/>
          </w:tcPr>
          <w:p w14:paraId="33C7ED0D" w14:textId="77777777" w:rsidR="002070D0" w:rsidRPr="004D035A" w:rsidRDefault="002070D0" w:rsidP="002070D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$2.05</w:t>
            </w:r>
          </w:p>
        </w:tc>
        <w:tc>
          <w:tcPr>
            <w:tcW w:w="1882" w:type="dxa"/>
          </w:tcPr>
          <w:p w14:paraId="17DDE5DD" w14:textId="77777777" w:rsidR="002070D0" w:rsidRPr="004D035A" w:rsidRDefault="002070D0" w:rsidP="002070D0">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131</w:t>
            </w:r>
          </w:p>
        </w:tc>
      </w:tr>
      <w:tr w:rsidR="002070D0" w:rsidRPr="004D035A" w14:paraId="4D3FE5A7"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512C280" w14:textId="77777777" w:rsidR="002070D0" w:rsidRPr="004D035A" w:rsidRDefault="002070D0" w:rsidP="002070D0">
            <w:pPr>
              <w:spacing w:after="0"/>
              <w:jc w:val="center"/>
              <w:rPr>
                <w:rFonts w:asciiTheme="minorHAnsi" w:hAnsiTheme="minorHAnsi" w:cs="Arial"/>
                <w:sz w:val="20"/>
              </w:rPr>
            </w:pPr>
            <w:r w:rsidRPr="004D035A">
              <w:rPr>
                <w:rFonts w:asciiTheme="minorHAnsi" w:hAnsiTheme="minorHAnsi" w:cs="Arial"/>
                <w:sz w:val="20"/>
              </w:rPr>
              <w:t>$99 Long Expiry</w:t>
            </w:r>
          </w:p>
        </w:tc>
        <w:tc>
          <w:tcPr>
            <w:tcW w:w="1701" w:type="dxa"/>
          </w:tcPr>
          <w:p w14:paraId="2BBC783A" w14:textId="77777777" w:rsidR="002070D0" w:rsidRPr="004D035A" w:rsidRDefault="002070D0" w:rsidP="002070D0">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$1.96</w:t>
            </w:r>
          </w:p>
        </w:tc>
        <w:tc>
          <w:tcPr>
            <w:tcW w:w="1559" w:type="dxa"/>
          </w:tcPr>
          <w:p w14:paraId="785D06BC" w14:textId="77777777" w:rsidR="002070D0" w:rsidRPr="004D035A" w:rsidRDefault="002070D0" w:rsidP="002070D0">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$0.28</w:t>
            </w:r>
          </w:p>
        </w:tc>
        <w:tc>
          <w:tcPr>
            <w:tcW w:w="1757" w:type="dxa"/>
          </w:tcPr>
          <w:p w14:paraId="23D846F2" w14:textId="77777777" w:rsidR="002070D0" w:rsidRPr="004D035A" w:rsidRDefault="002070D0" w:rsidP="002070D0">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$2.05</w:t>
            </w:r>
          </w:p>
        </w:tc>
        <w:tc>
          <w:tcPr>
            <w:tcW w:w="1882" w:type="dxa"/>
          </w:tcPr>
          <w:p w14:paraId="3B267414" w14:textId="77777777" w:rsidR="002070D0" w:rsidRPr="004D035A" w:rsidRDefault="002070D0" w:rsidP="002070D0">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165</w:t>
            </w:r>
          </w:p>
        </w:tc>
      </w:tr>
      <w:tr w:rsidR="002070D0" w:rsidRPr="004D035A" w14:paraId="3B60BF8A" w14:textId="77777777" w:rsidTr="00C22E41">
        <w:tc>
          <w:tcPr>
            <w:cnfStyle w:val="001000000000" w:firstRow="0" w:lastRow="0" w:firstColumn="1" w:lastColumn="0" w:oddVBand="0" w:evenVBand="0" w:oddHBand="0" w:evenHBand="0" w:firstRowFirstColumn="0" w:firstRowLastColumn="0" w:lastRowFirstColumn="0" w:lastRowLastColumn="0"/>
            <w:tcW w:w="1980" w:type="dxa"/>
          </w:tcPr>
          <w:p w14:paraId="275A0EF6" w14:textId="77777777" w:rsidR="002070D0" w:rsidRPr="004D035A" w:rsidRDefault="002070D0" w:rsidP="002070D0">
            <w:pPr>
              <w:spacing w:after="0"/>
              <w:jc w:val="center"/>
              <w:rPr>
                <w:rFonts w:asciiTheme="minorHAnsi" w:hAnsiTheme="minorHAnsi" w:cs="Arial"/>
                <w:sz w:val="20"/>
              </w:rPr>
            </w:pPr>
            <w:r w:rsidRPr="004D035A">
              <w:rPr>
                <w:rFonts w:asciiTheme="minorHAnsi" w:hAnsiTheme="minorHAnsi" w:cs="Arial"/>
                <w:sz w:val="20"/>
              </w:rPr>
              <w:t>$19 Simple</w:t>
            </w:r>
          </w:p>
        </w:tc>
        <w:tc>
          <w:tcPr>
            <w:tcW w:w="1701" w:type="dxa"/>
          </w:tcPr>
          <w:p w14:paraId="44FCBE4C" w14:textId="77777777" w:rsidR="002070D0" w:rsidRPr="004D035A" w:rsidRDefault="002070D0" w:rsidP="002070D0">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$0.30</w:t>
            </w:r>
          </w:p>
        </w:tc>
        <w:tc>
          <w:tcPr>
            <w:tcW w:w="1559" w:type="dxa"/>
          </w:tcPr>
          <w:p w14:paraId="2F1D35AA" w14:textId="77777777" w:rsidR="002070D0" w:rsidRPr="004D035A" w:rsidRDefault="002070D0" w:rsidP="002070D0">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$0.15</w:t>
            </w:r>
          </w:p>
        </w:tc>
        <w:tc>
          <w:tcPr>
            <w:tcW w:w="1757" w:type="dxa"/>
          </w:tcPr>
          <w:p w14:paraId="0EA07C40" w14:textId="77777777" w:rsidR="002070D0" w:rsidRPr="004D035A" w:rsidRDefault="002070D0" w:rsidP="002070D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$0.1900</w:t>
            </w:r>
          </w:p>
        </w:tc>
        <w:tc>
          <w:tcPr>
            <w:tcW w:w="1882" w:type="dxa"/>
          </w:tcPr>
          <w:p w14:paraId="3DCB4D49" w14:textId="77777777" w:rsidR="002070D0" w:rsidRPr="004D035A" w:rsidRDefault="002070D0" w:rsidP="002070D0">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63</w:t>
            </w:r>
          </w:p>
        </w:tc>
      </w:tr>
      <w:tr w:rsidR="002070D0" w:rsidRPr="004D035A" w14:paraId="4EF0FE3E"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9A0D8B1" w14:textId="77777777" w:rsidR="002070D0" w:rsidRPr="004D035A" w:rsidRDefault="002070D0" w:rsidP="002070D0">
            <w:pPr>
              <w:spacing w:after="0"/>
              <w:jc w:val="center"/>
              <w:rPr>
                <w:rFonts w:asciiTheme="minorHAnsi" w:hAnsiTheme="minorHAnsi" w:cs="Arial"/>
                <w:sz w:val="20"/>
              </w:rPr>
            </w:pPr>
            <w:r w:rsidRPr="004D035A">
              <w:rPr>
                <w:rFonts w:asciiTheme="minorHAnsi" w:hAnsiTheme="minorHAnsi" w:cs="Arial"/>
                <w:sz w:val="20"/>
              </w:rPr>
              <w:t>$29 Simple</w:t>
            </w:r>
          </w:p>
        </w:tc>
        <w:tc>
          <w:tcPr>
            <w:tcW w:w="1701" w:type="dxa"/>
          </w:tcPr>
          <w:p w14:paraId="7AA5C3AE" w14:textId="77777777" w:rsidR="002070D0" w:rsidRPr="004D035A" w:rsidRDefault="002070D0" w:rsidP="002070D0">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$0.30</w:t>
            </w:r>
          </w:p>
        </w:tc>
        <w:tc>
          <w:tcPr>
            <w:tcW w:w="1559" w:type="dxa"/>
          </w:tcPr>
          <w:p w14:paraId="4450F20E" w14:textId="77777777" w:rsidR="002070D0" w:rsidRPr="004D035A" w:rsidRDefault="002070D0" w:rsidP="002070D0">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$0.15</w:t>
            </w:r>
          </w:p>
        </w:tc>
        <w:tc>
          <w:tcPr>
            <w:tcW w:w="1757" w:type="dxa"/>
          </w:tcPr>
          <w:p w14:paraId="7062E910" w14:textId="77777777" w:rsidR="002070D0" w:rsidRPr="004D035A" w:rsidRDefault="002070D0" w:rsidP="002070D0">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$0.2900</w:t>
            </w:r>
          </w:p>
        </w:tc>
        <w:tc>
          <w:tcPr>
            <w:tcW w:w="1882" w:type="dxa"/>
          </w:tcPr>
          <w:p w14:paraId="1D93ECD2" w14:textId="77777777" w:rsidR="002070D0" w:rsidRPr="004D035A" w:rsidRDefault="002070D0" w:rsidP="002070D0">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96</w:t>
            </w:r>
          </w:p>
        </w:tc>
      </w:tr>
      <w:tr w:rsidR="002070D0" w:rsidRPr="004D035A" w14:paraId="72CE18DF" w14:textId="77777777" w:rsidTr="00C22E41">
        <w:tc>
          <w:tcPr>
            <w:cnfStyle w:val="001000000000" w:firstRow="0" w:lastRow="0" w:firstColumn="1" w:lastColumn="0" w:oddVBand="0" w:evenVBand="0" w:oddHBand="0" w:evenHBand="0" w:firstRowFirstColumn="0" w:firstRowLastColumn="0" w:lastRowFirstColumn="0" w:lastRowLastColumn="0"/>
            <w:tcW w:w="1980" w:type="dxa"/>
          </w:tcPr>
          <w:p w14:paraId="0E567515" w14:textId="77777777" w:rsidR="002070D0" w:rsidRPr="004D035A" w:rsidRDefault="002070D0" w:rsidP="002070D0">
            <w:pPr>
              <w:spacing w:after="0"/>
              <w:jc w:val="center"/>
              <w:rPr>
                <w:rFonts w:asciiTheme="minorHAnsi" w:hAnsiTheme="minorHAnsi" w:cs="Arial"/>
                <w:sz w:val="20"/>
              </w:rPr>
            </w:pPr>
            <w:r w:rsidRPr="004D035A">
              <w:rPr>
                <w:rFonts w:asciiTheme="minorHAnsi" w:hAnsiTheme="minorHAnsi" w:cs="Arial"/>
                <w:sz w:val="20"/>
              </w:rPr>
              <w:t>$49 Simple</w:t>
            </w:r>
          </w:p>
        </w:tc>
        <w:tc>
          <w:tcPr>
            <w:tcW w:w="1701" w:type="dxa"/>
          </w:tcPr>
          <w:p w14:paraId="25D650F7" w14:textId="77777777" w:rsidR="002070D0" w:rsidRPr="004D035A" w:rsidRDefault="002070D0" w:rsidP="002070D0">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$0.30</w:t>
            </w:r>
          </w:p>
        </w:tc>
        <w:tc>
          <w:tcPr>
            <w:tcW w:w="1559" w:type="dxa"/>
          </w:tcPr>
          <w:p w14:paraId="29ECDF43" w14:textId="77777777" w:rsidR="002070D0" w:rsidRPr="004D035A" w:rsidRDefault="002070D0" w:rsidP="002070D0">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$0.15</w:t>
            </w:r>
          </w:p>
        </w:tc>
        <w:tc>
          <w:tcPr>
            <w:tcW w:w="1757" w:type="dxa"/>
          </w:tcPr>
          <w:p w14:paraId="7F3DC469" w14:textId="77777777" w:rsidR="002070D0" w:rsidRPr="004D035A" w:rsidRDefault="002070D0" w:rsidP="002070D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$0.4900</w:t>
            </w:r>
          </w:p>
        </w:tc>
        <w:tc>
          <w:tcPr>
            <w:tcW w:w="1882" w:type="dxa"/>
          </w:tcPr>
          <w:p w14:paraId="7FA4DD63" w14:textId="77777777" w:rsidR="002070D0" w:rsidRPr="004D035A" w:rsidRDefault="002070D0" w:rsidP="002070D0">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163</w:t>
            </w:r>
          </w:p>
        </w:tc>
      </w:tr>
      <w:tr w:rsidR="002070D0" w:rsidRPr="004D035A" w14:paraId="3CD610BF"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79D113B" w14:textId="77777777" w:rsidR="002070D0" w:rsidRPr="004D035A" w:rsidRDefault="002070D0" w:rsidP="002070D0">
            <w:pPr>
              <w:spacing w:after="0"/>
              <w:jc w:val="center"/>
              <w:rPr>
                <w:rFonts w:asciiTheme="minorHAnsi" w:hAnsiTheme="minorHAnsi" w:cs="Arial"/>
                <w:sz w:val="20"/>
              </w:rPr>
            </w:pPr>
            <w:r w:rsidRPr="004D035A">
              <w:rPr>
                <w:rFonts w:asciiTheme="minorHAnsi" w:hAnsiTheme="minorHAnsi" w:cs="Arial"/>
                <w:sz w:val="20"/>
              </w:rPr>
              <w:t>$79 Simple</w:t>
            </w:r>
          </w:p>
        </w:tc>
        <w:tc>
          <w:tcPr>
            <w:tcW w:w="1701" w:type="dxa"/>
          </w:tcPr>
          <w:p w14:paraId="0FAAE5C5" w14:textId="77777777" w:rsidR="002070D0" w:rsidRPr="004D035A" w:rsidRDefault="002070D0" w:rsidP="002070D0">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$0.30</w:t>
            </w:r>
          </w:p>
        </w:tc>
        <w:tc>
          <w:tcPr>
            <w:tcW w:w="1559" w:type="dxa"/>
          </w:tcPr>
          <w:p w14:paraId="2A3D682C" w14:textId="77777777" w:rsidR="002070D0" w:rsidRPr="004D035A" w:rsidRDefault="002070D0" w:rsidP="002070D0">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$0.15</w:t>
            </w:r>
          </w:p>
        </w:tc>
        <w:tc>
          <w:tcPr>
            <w:tcW w:w="1757" w:type="dxa"/>
          </w:tcPr>
          <w:p w14:paraId="10D21CE7" w14:textId="77777777" w:rsidR="002070D0" w:rsidRPr="004D035A" w:rsidRDefault="002070D0" w:rsidP="002070D0">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$0.7900</w:t>
            </w:r>
          </w:p>
        </w:tc>
        <w:tc>
          <w:tcPr>
            <w:tcW w:w="1882" w:type="dxa"/>
          </w:tcPr>
          <w:p w14:paraId="67AB973E" w14:textId="77777777" w:rsidR="002070D0" w:rsidRPr="004D035A" w:rsidRDefault="002070D0" w:rsidP="002070D0">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263</w:t>
            </w:r>
          </w:p>
        </w:tc>
      </w:tr>
      <w:tr w:rsidR="002070D0" w:rsidRPr="004D035A" w14:paraId="519FFC5D" w14:textId="77777777" w:rsidTr="00C22E41">
        <w:tc>
          <w:tcPr>
            <w:cnfStyle w:val="001000000000" w:firstRow="0" w:lastRow="0" w:firstColumn="1" w:lastColumn="0" w:oddVBand="0" w:evenVBand="0" w:oddHBand="0" w:evenHBand="0" w:firstRowFirstColumn="0" w:firstRowLastColumn="0" w:lastRowFirstColumn="0" w:lastRowLastColumn="0"/>
            <w:tcW w:w="1980" w:type="dxa"/>
          </w:tcPr>
          <w:p w14:paraId="7B4D4673" w14:textId="77777777" w:rsidR="002070D0" w:rsidRPr="004D035A" w:rsidRDefault="002070D0" w:rsidP="002070D0">
            <w:pPr>
              <w:spacing w:after="0"/>
              <w:jc w:val="center"/>
              <w:rPr>
                <w:rFonts w:asciiTheme="minorHAnsi" w:hAnsiTheme="minorHAnsi" w:cs="Arial"/>
                <w:sz w:val="20"/>
              </w:rPr>
            </w:pPr>
            <w:r w:rsidRPr="004D035A">
              <w:rPr>
                <w:rFonts w:asciiTheme="minorHAnsi" w:hAnsiTheme="minorHAnsi" w:cs="Arial"/>
                <w:sz w:val="20"/>
              </w:rPr>
              <w:t>$99 Simple</w:t>
            </w:r>
          </w:p>
        </w:tc>
        <w:tc>
          <w:tcPr>
            <w:tcW w:w="1701" w:type="dxa"/>
          </w:tcPr>
          <w:p w14:paraId="5E94AC87" w14:textId="77777777" w:rsidR="002070D0" w:rsidRPr="004D035A" w:rsidRDefault="002070D0" w:rsidP="002070D0">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$0.30</w:t>
            </w:r>
          </w:p>
        </w:tc>
        <w:tc>
          <w:tcPr>
            <w:tcW w:w="1559" w:type="dxa"/>
          </w:tcPr>
          <w:p w14:paraId="08AB8F89" w14:textId="77777777" w:rsidR="002070D0" w:rsidRPr="004D035A" w:rsidRDefault="002070D0" w:rsidP="002070D0">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$0.15</w:t>
            </w:r>
          </w:p>
        </w:tc>
        <w:tc>
          <w:tcPr>
            <w:tcW w:w="1757" w:type="dxa"/>
          </w:tcPr>
          <w:p w14:paraId="38AE421A" w14:textId="77777777" w:rsidR="002070D0" w:rsidRPr="004D035A" w:rsidRDefault="002070D0" w:rsidP="002070D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$0.9900</w:t>
            </w:r>
          </w:p>
        </w:tc>
        <w:tc>
          <w:tcPr>
            <w:tcW w:w="1882" w:type="dxa"/>
          </w:tcPr>
          <w:p w14:paraId="102AB64A" w14:textId="77777777" w:rsidR="002070D0" w:rsidRPr="004D035A" w:rsidRDefault="002070D0" w:rsidP="002070D0">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330</w:t>
            </w:r>
          </w:p>
        </w:tc>
      </w:tr>
    </w:tbl>
    <w:p w14:paraId="01A16091" w14:textId="77777777" w:rsidR="003507B0" w:rsidRPr="004D035A" w:rsidRDefault="003507B0" w:rsidP="003507B0"/>
    <w:p w14:paraId="270259EB" w14:textId="77777777" w:rsidR="003507B0" w:rsidRPr="004D035A" w:rsidRDefault="003507B0" w:rsidP="003507B0">
      <w:r w:rsidRPr="004D035A">
        <w:rPr>
          <w:b/>
        </w:rPr>
        <w:t xml:space="preserve">Mobile Plan Offerings – Included Value &amp; Excess Cost Comparison </w:t>
      </w:r>
      <w:r w:rsidRPr="004D035A">
        <w:t>(as of 30th June 2015)</w:t>
      </w:r>
    </w:p>
    <w:tbl>
      <w:tblPr>
        <w:tblStyle w:val="GridTable4-Accent11"/>
        <w:tblW w:w="0" w:type="auto"/>
        <w:tblLook w:val="04A0" w:firstRow="1" w:lastRow="0" w:firstColumn="1" w:lastColumn="0" w:noHBand="0" w:noVBand="1"/>
      </w:tblPr>
      <w:tblGrid>
        <w:gridCol w:w="3119"/>
        <w:gridCol w:w="1962"/>
        <w:gridCol w:w="1882"/>
        <w:gridCol w:w="1882"/>
      </w:tblGrid>
      <w:tr w:rsidR="003507B0" w:rsidRPr="004D035A" w14:paraId="525F827B" w14:textId="77777777" w:rsidTr="00C2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20404B8A" w14:textId="77777777" w:rsidR="003507B0" w:rsidRPr="004D035A" w:rsidRDefault="003507B0" w:rsidP="0045206D">
            <w:pPr>
              <w:spacing w:after="0"/>
              <w:jc w:val="center"/>
              <w:rPr>
                <w:b w:val="0"/>
                <w:sz w:val="20"/>
              </w:rPr>
            </w:pPr>
            <w:r w:rsidRPr="004D035A">
              <w:rPr>
                <w:b w:val="0"/>
                <w:sz w:val="20"/>
              </w:rPr>
              <w:t>Service Name</w:t>
            </w:r>
          </w:p>
        </w:tc>
        <w:tc>
          <w:tcPr>
            <w:tcW w:w="1962" w:type="dxa"/>
          </w:tcPr>
          <w:p w14:paraId="5D9EB0D4" w14:textId="77777777" w:rsidR="003507B0" w:rsidRPr="004D035A" w:rsidRDefault="003507B0"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value per minute Standard National Mobile Call rate</w:t>
            </w:r>
          </w:p>
        </w:tc>
        <w:tc>
          <w:tcPr>
            <w:tcW w:w="1882" w:type="dxa"/>
          </w:tcPr>
          <w:p w14:paraId="2BF2A659" w14:textId="77777777" w:rsidR="003507B0" w:rsidRPr="004D035A" w:rsidRDefault="003507B0" w:rsidP="0045206D">
            <w:pPr>
              <w:spacing w:after="0"/>
              <w:jc w:val="center"/>
              <w:cnfStyle w:val="100000000000" w:firstRow="1" w:lastRow="0" w:firstColumn="0" w:lastColumn="0" w:oddVBand="0" w:evenVBand="0" w:oddHBand="0" w:evenHBand="0" w:firstRowFirstColumn="0" w:firstRowLastColumn="0" w:lastRowFirstColumn="0" w:lastRowLastColumn="0"/>
              <w:rPr>
                <w:sz w:val="20"/>
              </w:rPr>
            </w:pPr>
            <w:r w:rsidRPr="004D035A">
              <w:rPr>
                <w:b w:val="0"/>
                <w:sz w:val="20"/>
              </w:rPr>
              <w:t>Excess per minute Standard National Mobile Call rate</w:t>
            </w:r>
          </w:p>
        </w:tc>
        <w:tc>
          <w:tcPr>
            <w:tcW w:w="1882" w:type="dxa"/>
          </w:tcPr>
          <w:p w14:paraId="16E460BA" w14:textId="77777777" w:rsidR="003507B0" w:rsidRPr="004D035A" w:rsidRDefault="003507B0"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increase</w:t>
            </w:r>
          </w:p>
        </w:tc>
      </w:tr>
      <w:tr w:rsidR="006E4185" w:rsidRPr="004D035A" w14:paraId="24785D83" w14:textId="77777777" w:rsidTr="00C22E41">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8845" w:type="dxa"/>
            <w:gridSpan w:val="4"/>
          </w:tcPr>
          <w:p w14:paraId="351D8A64" w14:textId="77777777" w:rsidR="006E4185" w:rsidRPr="004D035A" w:rsidRDefault="006E4185" w:rsidP="006E4185">
            <w:pPr>
              <w:spacing w:after="0"/>
              <w:jc w:val="center"/>
              <w:rPr>
                <w:sz w:val="20"/>
              </w:rPr>
            </w:pPr>
          </w:p>
          <w:p w14:paraId="4952F2C6" w14:textId="7D70EBD3" w:rsidR="006E4185" w:rsidRPr="004D035A" w:rsidRDefault="00467B81" w:rsidP="006E4185">
            <w:pPr>
              <w:spacing w:after="0"/>
              <w:jc w:val="center"/>
              <w:rPr>
                <w:sz w:val="20"/>
              </w:rPr>
            </w:pPr>
            <w:r>
              <w:rPr>
                <w:sz w:val="20"/>
              </w:rPr>
              <w:t>Not applicable – included value is advertised in dollars and flat call rate applies</w:t>
            </w:r>
          </w:p>
          <w:p w14:paraId="0E38649C" w14:textId="77777777" w:rsidR="006E4185" w:rsidRPr="004D035A" w:rsidRDefault="006E4185" w:rsidP="006E4185">
            <w:pPr>
              <w:spacing w:after="0"/>
              <w:jc w:val="center"/>
              <w:rPr>
                <w:sz w:val="20"/>
              </w:rPr>
            </w:pPr>
          </w:p>
        </w:tc>
      </w:tr>
    </w:tbl>
    <w:p w14:paraId="26A8440A" w14:textId="77777777" w:rsidR="00022859" w:rsidRDefault="00022859" w:rsidP="00022859"/>
    <w:p w14:paraId="248DA43D" w14:textId="7013FAC8" w:rsidR="003507B0" w:rsidRPr="004D035A" w:rsidRDefault="00120D81" w:rsidP="00B631F6">
      <w:pPr>
        <w:pStyle w:val="Heading2"/>
      </w:pPr>
      <w:bookmarkStart w:id="223" w:name="_Toc441144472"/>
      <w:r>
        <w:t>V</w:t>
      </w:r>
      <w:r w:rsidR="003507B0" w:rsidRPr="004D035A">
        <w:t>odafone</w:t>
      </w:r>
      <w:bookmarkEnd w:id="223"/>
    </w:p>
    <w:p w14:paraId="68E2778C" w14:textId="77777777" w:rsidR="003507B0" w:rsidRPr="004D035A" w:rsidRDefault="003507B0" w:rsidP="003507B0">
      <w:pPr>
        <w:rPr>
          <w:b/>
        </w:rPr>
      </w:pPr>
      <w:r w:rsidRPr="004D035A">
        <w:rPr>
          <w:b/>
        </w:rPr>
        <w:t>Company Details</w:t>
      </w:r>
    </w:p>
    <w:p w14:paraId="53112953" w14:textId="1C0F9762" w:rsidR="00085248" w:rsidRPr="004D035A" w:rsidRDefault="00085248" w:rsidP="00085248">
      <w:pPr>
        <w:spacing w:after="60"/>
        <w:ind w:left="720"/>
      </w:pPr>
      <w:r w:rsidRPr="004D035A">
        <w:rPr>
          <w:b/>
        </w:rPr>
        <w:t>Entity name</w:t>
      </w:r>
      <w:r w:rsidR="001122E0">
        <w:rPr>
          <w:b/>
        </w:rPr>
        <w:t xml:space="preserve">: </w:t>
      </w:r>
      <w:r w:rsidRPr="004D035A">
        <w:rPr>
          <w:noProof/>
        </w:rPr>
        <w:t>VODAFONE HUTCHISON AUSTRALIA PTY LIMITED</w:t>
      </w:r>
    </w:p>
    <w:p w14:paraId="546B2B78" w14:textId="3B2D9741" w:rsidR="00085248" w:rsidRPr="004D035A" w:rsidRDefault="00085248" w:rsidP="00085248">
      <w:pPr>
        <w:spacing w:after="60"/>
        <w:ind w:left="720"/>
      </w:pPr>
      <w:r w:rsidRPr="004D035A">
        <w:rPr>
          <w:b/>
        </w:rPr>
        <w:t>ACN</w:t>
      </w:r>
      <w:r w:rsidR="001122E0">
        <w:rPr>
          <w:b/>
        </w:rPr>
        <w:t xml:space="preserve">: </w:t>
      </w:r>
      <w:r w:rsidRPr="004D035A">
        <w:rPr>
          <w:noProof/>
        </w:rPr>
        <w:t>096 304 620</w:t>
      </w:r>
    </w:p>
    <w:p w14:paraId="2E6F7E06" w14:textId="131DD3AC" w:rsidR="00085248" w:rsidRPr="004D035A" w:rsidRDefault="00085248" w:rsidP="00085248">
      <w:pPr>
        <w:spacing w:after="60"/>
        <w:ind w:left="720"/>
      </w:pPr>
      <w:r w:rsidRPr="004D035A">
        <w:rPr>
          <w:b/>
        </w:rPr>
        <w:t>ABN</w:t>
      </w:r>
      <w:r w:rsidR="001122E0">
        <w:rPr>
          <w:b/>
        </w:rPr>
        <w:t xml:space="preserve">: </w:t>
      </w:r>
      <w:r w:rsidRPr="004D035A">
        <w:rPr>
          <w:noProof/>
        </w:rPr>
        <w:t>76096304620</w:t>
      </w:r>
    </w:p>
    <w:p w14:paraId="06428772" w14:textId="2325259A" w:rsidR="00085248" w:rsidRPr="004D035A" w:rsidRDefault="00085248" w:rsidP="00085248">
      <w:pPr>
        <w:spacing w:after="60"/>
        <w:ind w:left="720"/>
      </w:pPr>
      <w:r w:rsidRPr="004D035A">
        <w:rPr>
          <w:b/>
        </w:rPr>
        <w:lastRenderedPageBreak/>
        <w:t>Registered in</w:t>
      </w:r>
      <w:r w:rsidR="001122E0">
        <w:rPr>
          <w:b/>
        </w:rPr>
        <w:t xml:space="preserve">: </w:t>
      </w:r>
      <w:r w:rsidRPr="004D035A">
        <w:rPr>
          <w:noProof/>
        </w:rPr>
        <w:t>New South Wales</w:t>
      </w:r>
    </w:p>
    <w:p w14:paraId="4152DD08" w14:textId="63203E1D" w:rsidR="00085248" w:rsidRPr="004D035A" w:rsidRDefault="00AD2EF1" w:rsidP="00085248">
      <w:pPr>
        <w:spacing w:after="60"/>
        <w:ind w:left="720"/>
      </w:pPr>
      <w:r>
        <w:rPr>
          <w:b/>
        </w:rPr>
        <w:t>Registration date</w:t>
      </w:r>
      <w:r w:rsidR="001122E0">
        <w:rPr>
          <w:b/>
        </w:rPr>
        <w:t xml:space="preserve">: </w:t>
      </w:r>
      <w:r w:rsidR="00085248" w:rsidRPr="004D035A">
        <w:t xml:space="preserve"> </w:t>
      </w:r>
      <w:r w:rsidR="00085248" w:rsidRPr="004D035A">
        <w:rPr>
          <w:noProof/>
        </w:rPr>
        <w:t>3/23/2001</w:t>
      </w:r>
    </w:p>
    <w:p w14:paraId="22F653B9" w14:textId="6544055C" w:rsidR="00085248" w:rsidRPr="004D035A" w:rsidRDefault="00AD2EF1" w:rsidP="00085248">
      <w:pPr>
        <w:spacing w:after="60"/>
        <w:ind w:left="720"/>
      </w:pPr>
      <w:r>
        <w:rPr>
          <w:b/>
        </w:rPr>
        <w:t>Previous company name</w:t>
      </w:r>
      <w:r w:rsidR="001122E0">
        <w:rPr>
          <w:b/>
        </w:rPr>
        <w:t xml:space="preserve">: </w:t>
      </w:r>
      <w:r w:rsidR="00085248" w:rsidRPr="004D035A">
        <w:rPr>
          <w:noProof/>
        </w:rPr>
        <w:t>HUTCHISON 3G AUSTRALIA PTY LIMITED</w:t>
      </w:r>
    </w:p>
    <w:p w14:paraId="5EF6B58C" w14:textId="5F95C2E9" w:rsidR="00085248" w:rsidRPr="004D035A" w:rsidRDefault="00AD2EF1" w:rsidP="00085248">
      <w:pPr>
        <w:spacing w:after="60"/>
        <w:ind w:left="720"/>
      </w:pPr>
      <w:r>
        <w:rPr>
          <w:b/>
        </w:rPr>
        <w:t>Company type</w:t>
      </w:r>
      <w:r w:rsidR="001122E0">
        <w:rPr>
          <w:b/>
        </w:rPr>
        <w:t xml:space="preserve">: </w:t>
      </w:r>
      <w:r w:rsidR="00085248" w:rsidRPr="004D035A">
        <w:rPr>
          <w:noProof/>
        </w:rPr>
        <w:t>Australian Proprietary Company</w:t>
      </w:r>
    </w:p>
    <w:p w14:paraId="399FB7CB" w14:textId="72183666" w:rsidR="00085248" w:rsidRPr="004D035A" w:rsidRDefault="00AD2EF1" w:rsidP="00085248">
      <w:pPr>
        <w:spacing w:after="60"/>
        <w:ind w:left="720"/>
      </w:pPr>
      <w:r>
        <w:rPr>
          <w:b/>
        </w:rPr>
        <w:t>Current registered address</w:t>
      </w:r>
      <w:r w:rsidR="001122E0">
        <w:rPr>
          <w:b/>
        </w:rPr>
        <w:t xml:space="preserve">: </w:t>
      </w:r>
      <w:r w:rsidR="00085248" w:rsidRPr="004D035A">
        <w:rPr>
          <w:noProof/>
        </w:rPr>
        <w:t>Level 7, 40 Mount Street, NORTH SYDNEY NSW 2060</w:t>
      </w:r>
    </w:p>
    <w:p w14:paraId="3F5AAADB" w14:textId="6555E942" w:rsidR="00085248" w:rsidRPr="004D035A" w:rsidRDefault="00AD2EF1" w:rsidP="00085248">
      <w:pPr>
        <w:spacing w:after="60"/>
        <w:ind w:left="720"/>
      </w:pPr>
      <w:r>
        <w:rPr>
          <w:b/>
        </w:rPr>
        <w:t>Parent/holding company</w:t>
      </w:r>
      <w:r w:rsidR="001122E0">
        <w:rPr>
          <w:b/>
        </w:rPr>
        <w:t xml:space="preserve">: </w:t>
      </w:r>
    </w:p>
    <w:p w14:paraId="145971AC" w14:textId="28740C66" w:rsidR="00085248" w:rsidRPr="004D035A" w:rsidRDefault="00AD2EF1" w:rsidP="00085248">
      <w:pPr>
        <w:spacing w:after="60"/>
        <w:ind w:left="720"/>
      </w:pPr>
      <w:r>
        <w:rPr>
          <w:b/>
        </w:rPr>
        <w:t>Director name(s)</w:t>
      </w:r>
      <w:r w:rsidR="001122E0">
        <w:rPr>
          <w:b/>
        </w:rPr>
        <w:t xml:space="preserve">: </w:t>
      </w:r>
      <w:r w:rsidR="00C44E28" w:rsidRPr="004D035A">
        <w:rPr>
          <w:noProof/>
        </w:rPr>
        <w:t>Canning Kin Ning Fok</w:t>
      </w:r>
      <w:r w:rsidR="00C44E28" w:rsidRPr="004D035A">
        <w:t xml:space="preserve">, </w:t>
      </w:r>
      <w:r w:rsidR="00C44E28" w:rsidRPr="004D035A">
        <w:rPr>
          <w:noProof/>
        </w:rPr>
        <w:t>Susan Mo Fong Chow</w:t>
      </w:r>
      <w:r w:rsidR="00C44E28" w:rsidRPr="004D035A">
        <w:t xml:space="preserve">, </w:t>
      </w:r>
      <w:r w:rsidR="00C44E28" w:rsidRPr="004D035A">
        <w:rPr>
          <w:noProof/>
        </w:rPr>
        <w:t>Amanda Jane Harkness</w:t>
      </w:r>
      <w:r w:rsidR="00C44E28" w:rsidRPr="004D035A">
        <w:t xml:space="preserve">, </w:t>
      </w:r>
      <w:r w:rsidR="00C44E28" w:rsidRPr="004D035A">
        <w:rPr>
          <w:noProof/>
        </w:rPr>
        <w:t>Frank John Sixt</w:t>
      </w:r>
      <w:r w:rsidR="00C44E28" w:rsidRPr="004D035A">
        <w:t xml:space="preserve">, </w:t>
      </w:r>
      <w:r w:rsidR="00C44E28" w:rsidRPr="004D035A">
        <w:rPr>
          <w:noProof/>
        </w:rPr>
        <w:t>John William Lorimer Otty</w:t>
      </w:r>
      <w:r w:rsidR="00C44E28" w:rsidRPr="004D035A">
        <w:t xml:space="preserve">, </w:t>
      </w:r>
      <w:r w:rsidR="00C44E28" w:rsidRPr="004D035A">
        <w:rPr>
          <w:noProof/>
        </w:rPr>
        <w:t>Ronald Joseph Spithill</w:t>
      </w:r>
      <w:r w:rsidR="00C44E28" w:rsidRPr="004D035A">
        <w:t xml:space="preserve">, </w:t>
      </w:r>
      <w:r w:rsidR="00C44E28" w:rsidRPr="004D035A">
        <w:rPr>
          <w:noProof/>
        </w:rPr>
        <w:t>Barry Roberts-Thomson</w:t>
      </w:r>
      <w:r w:rsidR="00C44E28" w:rsidRPr="004D035A">
        <w:t xml:space="preserve">, </w:t>
      </w:r>
      <w:r w:rsidR="00C44E28" w:rsidRPr="004D035A">
        <w:rPr>
          <w:noProof/>
        </w:rPr>
        <w:t>Serpil Timuray</w:t>
      </w:r>
      <w:r w:rsidR="00C44E28" w:rsidRPr="004D035A">
        <w:t xml:space="preserve">, </w:t>
      </w:r>
      <w:r w:rsidR="00C44E28" w:rsidRPr="004D035A">
        <w:rPr>
          <w:noProof/>
        </w:rPr>
        <w:t>Andrew James Macleod</w:t>
      </w:r>
      <w:r w:rsidR="00C44E28" w:rsidRPr="004D035A">
        <w:t xml:space="preserve">, </w:t>
      </w:r>
      <w:r w:rsidR="00C44E28" w:rsidRPr="004D035A">
        <w:rPr>
          <w:noProof/>
        </w:rPr>
        <w:t>Gianluca Ventura</w:t>
      </w:r>
    </w:p>
    <w:p w14:paraId="466A8C5B" w14:textId="0C40E7F6" w:rsidR="00085248" w:rsidRPr="004D035A" w:rsidRDefault="00AD2EF1" w:rsidP="00085248">
      <w:pPr>
        <w:spacing w:after="60"/>
        <w:ind w:left="720"/>
      </w:pPr>
      <w:r>
        <w:rPr>
          <w:b/>
        </w:rPr>
        <w:t>Share class</w:t>
      </w:r>
      <w:r w:rsidR="001122E0">
        <w:rPr>
          <w:b/>
        </w:rPr>
        <w:t xml:space="preserve">: </w:t>
      </w:r>
      <w:r w:rsidR="00085248" w:rsidRPr="004D035A">
        <w:rPr>
          <w:noProof/>
        </w:rPr>
        <w:t>ORD</w:t>
      </w:r>
    </w:p>
    <w:p w14:paraId="009753BB" w14:textId="0981A9D1" w:rsidR="00085248" w:rsidRPr="004D035A" w:rsidRDefault="00AD2EF1" w:rsidP="00085248">
      <w:pPr>
        <w:spacing w:after="60"/>
        <w:ind w:left="720"/>
      </w:pPr>
      <w:r>
        <w:rPr>
          <w:b/>
        </w:rPr>
        <w:t>Shares issued</w:t>
      </w:r>
      <w:r w:rsidR="001122E0">
        <w:rPr>
          <w:b/>
        </w:rPr>
        <w:t xml:space="preserve">: </w:t>
      </w:r>
      <w:r w:rsidR="00085248" w:rsidRPr="004D035A">
        <w:rPr>
          <w:noProof/>
        </w:rPr>
        <w:t>1100096986</w:t>
      </w:r>
    </w:p>
    <w:p w14:paraId="4873EA26" w14:textId="270F4DC9" w:rsidR="00085248" w:rsidRPr="004D035A" w:rsidRDefault="00085248" w:rsidP="00085248">
      <w:pPr>
        <w:spacing w:after="60"/>
        <w:ind w:left="720"/>
      </w:pPr>
      <w:r w:rsidRPr="004D035A">
        <w:rPr>
          <w:b/>
        </w:rPr>
        <w:t>Website address</w:t>
      </w:r>
      <w:r w:rsidR="001122E0">
        <w:rPr>
          <w:b/>
        </w:rPr>
        <w:t xml:space="preserve">: </w:t>
      </w:r>
      <w:r w:rsidR="00A30DBD" w:rsidRPr="004D035A">
        <w:t>http://www.vodafone.com.au/</w:t>
      </w:r>
    </w:p>
    <w:p w14:paraId="21EA9D02" w14:textId="5F860AE9" w:rsidR="00085248" w:rsidRPr="004D035A" w:rsidRDefault="00085248" w:rsidP="00085248">
      <w:pPr>
        <w:spacing w:after="60"/>
        <w:ind w:left="720"/>
      </w:pPr>
      <w:r w:rsidRPr="004D035A">
        <w:rPr>
          <w:b/>
        </w:rPr>
        <w:t>Services offered</w:t>
      </w:r>
      <w:r w:rsidR="001122E0">
        <w:rPr>
          <w:b/>
        </w:rPr>
        <w:t xml:space="preserve">: </w:t>
      </w:r>
      <w:r w:rsidR="00A30DBD" w:rsidRPr="004D035A">
        <w:t>Mobile</w:t>
      </w:r>
    </w:p>
    <w:p w14:paraId="40961591" w14:textId="77777777" w:rsidR="003507B0" w:rsidRPr="004D035A" w:rsidRDefault="003507B0" w:rsidP="003507B0"/>
    <w:p w14:paraId="58C62C39" w14:textId="77777777" w:rsidR="003507B0" w:rsidRPr="004D035A" w:rsidRDefault="003507B0" w:rsidP="003507B0">
      <w:pPr>
        <w:rPr>
          <w:b/>
        </w:rPr>
      </w:pPr>
      <w:r w:rsidRPr="004D035A">
        <w:rPr>
          <w:b/>
        </w:rPr>
        <w:t>Mobile Plan Offer Details</w:t>
      </w:r>
    </w:p>
    <w:p w14:paraId="459B6AA9" w14:textId="5CC5EC06" w:rsidR="003507B0" w:rsidRPr="004D035A" w:rsidRDefault="00AD2EF1" w:rsidP="003507B0">
      <w:pPr>
        <w:spacing w:after="60"/>
        <w:ind w:left="720"/>
      </w:pPr>
      <w:r>
        <w:rPr>
          <w:b/>
        </w:rPr>
        <w:t>Mobile plans offered (31st August 2014)</w:t>
      </w:r>
      <w:r w:rsidR="001122E0">
        <w:rPr>
          <w:b/>
        </w:rPr>
        <w:t xml:space="preserve">: </w:t>
      </w:r>
      <w:r w:rsidR="00984E83" w:rsidRPr="004D035A">
        <w:t>62</w:t>
      </w:r>
    </w:p>
    <w:p w14:paraId="7657BB12" w14:textId="06EEF4CF" w:rsidR="003507B0" w:rsidRPr="004D035A" w:rsidRDefault="00AD2EF1" w:rsidP="003507B0">
      <w:pPr>
        <w:spacing w:after="60"/>
        <w:ind w:left="720"/>
      </w:pPr>
      <w:r>
        <w:rPr>
          <w:b/>
        </w:rPr>
        <w:t>Mobile plans offered (30th June 2015)</w:t>
      </w:r>
      <w:r w:rsidR="001122E0">
        <w:rPr>
          <w:b/>
        </w:rPr>
        <w:t xml:space="preserve">: </w:t>
      </w:r>
      <w:r w:rsidR="00984E83" w:rsidRPr="004D035A">
        <w:t>79</w:t>
      </w:r>
    </w:p>
    <w:p w14:paraId="1EB08E0A" w14:textId="61984DCF" w:rsidR="003507B0" w:rsidRPr="004D035A" w:rsidRDefault="003507B0" w:rsidP="003507B0">
      <w:pPr>
        <w:spacing w:after="60"/>
        <w:ind w:left="720"/>
      </w:pPr>
      <w:r w:rsidRPr="004D035A">
        <w:rPr>
          <w:b/>
        </w:rPr>
        <w:t>MNO used</w:t>
      </w:r>
      <w:r w:rsidR="001122E0">
        <w:rPr>
          <w:b/>
        </w:rPr>
        <w:t xml:space="preserve">: </w:t>
      </w:r>
      <w:r w:rsidR="00984E83" w:rsidRPr="004D035A">
        <w:t>Vodafone</w:t>
      </w:r>
    </w:p>
    <w:p w14:paraId="7645C9B4" w14:textId="0254BFFF" w:rsidR="003507B0" w:rsidRPr="004D035A" w:rsidRDefault="00AD2EF1" w:rsidP="003507B0">
      <w:pPr>
        <w:spacing w:after="60"/>
        <w:ind w:left="720"/>
      </w:pPr>
      <w:r>
        <w:rPr>
          <w:b/>
        </w:rPr>
        <w:t>Network generation</w:t>
      </w:r>
      <w:r w:rsidR="001122E0">
        <w:rPr>
          <w:b/>
        </w:rPr>
        <w:t xml:space="preserve">: </w:t>
      </w:r>
      <w:r w:rsidR="00984E83" w:rsidRPr="004D035A">
        <w:t>4G</w:t>
      </w:r>
    </w:p>
    <w:p w14:paraId="6E5807CE" w14:textId="77777777" w:rsidR="003507B0" w:rsidRPr="004D035A" w:rsidRDefault="003507B0" w:rsidP="003507B0"/>
    <w:p w14:paraId="57244A96" w14:textId="77777777" w:rsidR="003507B0" w:rsidRPr="004D035A" w:rsidRDefault="003507B0" w:rsidP="003507B0">
      <w:r w:rsidRPr="004D035A">
        <w:rPr>
          <w:b/>
        </w:rPr>
        <w:t>Mobile Plan Offerings – Basic Information</w:t>
      </w:r>
      <w:r w:rsidRPr="004D035A">
        <w:t xml:space="preserve"> (as of 30th June 2015)</w:t>
      </w:r>
    </w:p>
    <w:tbl>
      <w:tblPr>
        <w:tblStyle w:val="GridTable4-Accent11"/>
        <w:tblW w:w="9067" w:type="dxa"/>
        <w:tblLayout w:type="fixed"/>
        <w:tblLook w:val="04A0" w:firstRow="1" w:lastRow="0" w:firstColumn="1" w:lastColumn="0" w:noHBand="0" w:noVBand="1"/>
      </w:tblPr>
      <w:tblGrid>
        <w:gridCol w:w="1838"/>
        <w:gridCol w:w="1276"/>
        <w:gridCol w:w="850"/>
        <w:gridCol w:w="1843"/>
        <w:gridCol w:w="992"/>
        <w:gridCol w:w="993"/>
        <w:gridCol w:w="1275"/>
      </w:tblGrid>
      <w:tr w:rsidR="00445E81" w:rsidRPr="004D035A" w14:paraId="2D6558B0" w14:textId="77777777" w:rsidTr="00203E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38" w:type="dxa"/>
          </w:tcPr>
          <w:p w14:paraId="264E312A" w14:textId="77777777" w:rsidR="00984E83" w:rsidRPr="004D035A" w:rsidRDefault="00984E83" w:rsidP="0045206D">
            <w:pPr>
              <w:spacing w:after="0" w:line="240" w:lineRule="auto"/>
              <w:jc w:val="center"/>
              <w:rPr>
                <w:b w:val="0"/>
                <w:sz w:val="20"/>
              </w:rPr>
            </w:pPr>
            <w:r w:rsidRPr="004D035A">
              <w:rPr>
                <w:b w:val="0"/>
                <w:sz w:val="20"/>
              </w:rPr>
              <w:t>Offer Name</w:t>
            </w:r>
          </w:p>
        </w:tc>
        <w:tc>
          <w:tcPr>
            <w:tcW w:w="1276" w:type="dxa"/>
          </w:tcPr>
          <w:p w14:paraId="20C0D57A" w14:textId="77777777" w:rsidR="00984E83" w:rsidRPr="004D035A" w:rsidRDefault="00984E83" w:rsidP="0045206D">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Type</w:t>
            </w:r>
          </w:p>
        </w:tc>
        <w:tc>
          <w:tcPr>
            <w:tcW w:w="850" w:type="dxa"/>
          </w:tcPr>
          <w:p w14:paraId="20CA6C29" w14:textId="77777777" w:rsidR="00984E83" w:rsidRPr="004D035A" w:rsidRDefault="00984E83" w:rsidP="0045206D">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Price</w:t>
            </w:r>
            <w:r w:rsidRPr="004D035A">
              <w:rPr>
                <w:b w:val="0"/>
                <w:sz w:val="20"/>
              </w:rPr>
              <w:br/>
              <w:t>(AUD)</w:t>
            </w:r>
          </w:p>
        </w:tc>
        <w:tc>
          <w:tcPr>
            <w:tcW w:w="1843" w:type="dxa"/>
          </w:tcPr>
          <w:p w14:paraId="10A41546" w14:textId="77777777" w:rsidR="00984E83" w:rsidRPr="004D035A" w:rsidRDefault="00984E83" w:rsidP="0045206D">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Call Value</w:t>
            </w:r>
          </w:p>
        </w:tc>
        <w:tc>
          <w:tcPr>
            <w:tcW w:w="992" w:type="dxa"/>
          </w:tcPr>
          <w:p w14:paraId="01D0D0A3" w14:textId="77777777" w:rsidR="00984E83" w:rsidRPr="004D035A" w:rsidRDefault="00984E83" w:rsidP="0045206D">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Included Data </w:t>
            </w:r>
            <w:r w:rsidRPr="004D035A">
              <w:rPr>
                <w:b w:val="0"/>
                <w:sz w:val="20"/>
              </w:rPr>
              <w:br/>
              <w:t>(MB)</w:t>
            </w:r>
          </w:p>
        </w:tc>
        <w:tc>
          <w:tcPr>
            <w:tcW w:w="993" w:type="dxa"/>
          </w:tcPr>
          <w:p w14:paraId="42E0A527" w14:textId="77777777" w:rsidR="00984E83" w:rsidRPr="004D035A" w:rsidRDefault="00984E83" w:rsidP="0045206D">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Excess Data Charges (Quoted)</w:t>
            </w:r>
          </w:p>
        </w:tc>
        <w:tc>
          <w:tcPr>
            <w:tcW w:w="1275" w:type="dxa"/>
          </w:tcPr>
          <w:p w14:paraId="3F2C9BE4" w14:textId="77777777" w:rsidR="00984E83" w:rsidRPr="004D035A" w:rsidRDefault="00984E83" w:rsidP="0045206D">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Excess Data Charges </w:t>
            </w:r>
            <w:r w:rsidRPr="004D035A">
              <w:rPr>
                <w:b w:val="0"/>
                <w:sz w:val="20"/>
              </w:rPr>
              <w:br/>
              <w:t>(Calculated)</w:t>
            </w:r>
          </w:p>
        </w:tc>
      </w:tr>
      <w:tr w:rsidR="00445E81" w:rsidRPr="004D035A" w14:paraId="251FCF6C"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4083021" w14:textId="77777777" w:rsidR="00984E83" w:rsidRPr="004D035A" w:rsidRDefault="00984E83" w:rsidP="0045206D">
            <w:pPr>
              <w:spacing w:after="0" w:line="240" w:lineRule="auto"/>
              <w:jc w:val="center"/>
              <w:rPr>
                <w:rFonts w:asciiTheme="minorHAnsi" w:hAnsiTheme="minorHAnsi" w:cs="Arial"/>
                <w:sz w:val="20"/>
                <w:lang w:eastAsia="zh-CN"/>
              </w:rPr>
            </w:pPr>
            <w:r w:rsidRPr="004D035A">
              <w:rPr>
                <w:rFonts w:asciiTheme="minorHAnsi" w:hAnsiTheme="minorHAnsi" w:cs="Arial"/>
                <w:sz w:val="20"/>
              </w:rPr>
              <w:t>$30 Plan</w:t>
            </w:r>
            <w:r w:rsidR="00A30DBD" w:rsidRPr="004D035A">
              <w:rPr>
                <w:rFonts w:asciiTheme="minorHAnsi" w:hAnsiTheme="minorHAnsi" w:cs="Arial"/>
                <w:sz w:val="20"/>
              </w:rPr>
              <w:t xml:space="preserve"> (24M)</w:t>
            </w:r>
          </w:p>
        </w:tc>
        <w:tc>
          <w:tcPr>
            <w:tcW w:w="1276" w:type="dxa"/>
            <w:vMerge w:val="restart"/>
          </w:tcPr>
          <w:p w14:paraId="692B33CF" w14:textId="333505F1" w:rsidR="00984E83" w:rsidRPr="004D035A" w:rsidRDefault="000A7DAD"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 xml:space="preserve">24 Month </w:t>
            </w:r>
            <w:r w:rsidR="00F00DD9">
              <w:rPr>
                <w:rFonts w:asciiTheme="minorHAnsi" w:hAnsiTheme="minorHAnsi"/>
                <w:sz w:val="20"/>
              </w:rPr>
              <w:t>Post-paid</w:t>
            </w:r>
            <w:r w:rsidRPr="004D035A">
              <w:rPr>
                <w:rFonts w:asciiTheme="minorHAnsi" w:hAnsiTheme="minorHAnsi"/>
                <w:sz w:val="20"/>
              </w:rPr>
              <w:t xml:space="preserve"> Contract with Phone</w:t>
            </w:r>
          </w:p>
        </w:tc>
        <w:tc>
          <w:tcPr>
            <w:tcW w:w="850" w:type="dxa"/>
          </w:tcPr>
          <w:p w14:paraId="396F7387" w14:textId="77777777" w:rsidR="00984E83" w:rsidRPr="004D035A" w:rsidRDefault="00984E83"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$30</w:t>
            </w:r>
          </w:p>
        </w:tc>
        <w:tc>
          <w:tcPr>
            <w:tcW w:w="1843" w:type="dxa"/>
          </w:tcPr>
          <w:p w14:paraId="03AFC808" w14:textId="77777777" w:rsidR="00984E83" w:rsidRPr="004D035A" w:rsidRDefault="00984E83"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$300</w:t>
            </w:r>
          </w:p>
        </w:tc>
        <w:tc>
          <w:tcPr>
            <w:tcW w:w="992" w:type="dxa"/>
          </w:tcPr>
          <w:p w14:paraId="0999810C" w14:textId="77777777" w:rsidR="00984E83" w:rsidRPr="004D035A" w:rsidRDefault="00984E8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300</w:t>
            </w:r>
          </w:p>
        </w:tc>
        <w:tc>
          <w:tcPr>
            <w:tcW w:w="993" w:type="dxa"/>
          </w:tcPr>
          <w:p w14:paraId="60F86E4B" w14:textId="77777777" w:rsidR="00984E83" w:rsidRPr="004D035A" w:rsidRDefault="00984E83"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75" w:type="dxa"/>
          </w:tcPr>
          <w:p w14:paraId="35AC1148" w14:textId="77777777" w:rsidR="00984E83" w:rsidRPr="004D035A" w:rsidRDefault="00984E8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445E81" w:rsidRPr="004D035A" w14:paraId="296C830B" w14:textId="77777777" w:rsidTr="00C22E41">
        <w:tc>
          <w:tcPr>
            <w:cnfStyle w:val="001000000000" w:firstRow="0" w:lastRow="0" w:firstColumn="1" w:lastColumn="0" w:oddVBand="0" w:evenVBand="0" w:oddHBand="0" w:evenHBand="0" w:firstRowFirstColumn="0" w:firstRowLastColumn="0" w:lastRowFirstColumn="0" w:lastRowLastColumn="0"/>
            <w:tcW w:w="1838" w:type="dxa"/>
          </w:tcPr>
          <w:p w14:paraId="50653B06" w14:textId="77777777" w:rsidR="00984E83" w:rsidRPr="004D035A" w:rsidRDefault="00984E83" w:rsidP="0045206D">
            <w:pPr>
              <w:spacing w:after="0"/>
              <w:jc w:val="center"/>
              <w:rPr>
                <w:rFonts w:asciiTheme="minorHAnsi" w:hAnsiTheme="minorHAnsi" w:cs="Arial"/>
                <w:sz w:val="20"/>
              </w:rPr>
            </w:pPr>
            <w:r w:rsidRPr="004D035A">
              <w:rPr>
                <w:rFonts w:asciiTheme="minorHAnsi" w:hAnsiTheme="minorHAnsi" w:cs="Arial"/>
                <w:sz w:val="20"/>
              </w:rPr>
              <w:t>$40 Plan - infinite TXT</w:t>
            </w:r>
            <w:r w:rsidR="00A30DBD" w:rsidRPr="004D035A">
              <w:rPr>
                <w:rFonts w:asciiTheme="minorHAnsi" w:hAnsiTheme="minorHAnsi" w:cs="Arial"/>
                <w:sz w:val="20"/>
              </w:rPr>
              <w:t xml:space="preserve"> (24M)</w:t>
            </w:r>
          </w:p>
        </w:tc>
        <w:tc>
          <w:tcPr>
            <w:tcW w:w="1276" w:type="dxa"/>
            <w:vMerge/>
          </w:tcPr>
          <w:p w14:paraId="56963862" w14:textId="77777777" w:rsidR="00984E83" w:rsidRPr="004D035A" w:rsidRDefault="00984E8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50" w:type="dxa"/>
          </w:tcPr>
          <w:p w14:paraId="5BFDF452" w14:textId="77777777" w:rsidR="00984E83" w:rsidRPr="004D035A" w:rsidRDefault="00984E8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$40</w:t>
            </w:r>
          </w:p>
        </w:tc>
        <w:tc>
          <w:tcPr>
            <w:tcW w:w="1843" w:type="dxa"/>
          </w:tcPr>
          <w:p w14:paraId="3892DD22" w14:textId="77777777" w:rsidR="00984E83" w:rsidRPr="004D035A" w:rsidRDefault="00984E8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$400</w:t>
            </w:r>
          </w:p>
        </w:tc>
        <w:tc>
          <w:tcPr>
            <w:tcW w:w="992" w:type="dxa"/>
          </w:tcPr>
          <w:p w14:paraId="753A380A" w14:textId="77777777" w:rsidR="00984E83" w:rsidRPr="004D035A" w:rsidRDefault="00984E8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500</w:t>
            </w:r>
          </w:p>
        </w:tc>
        <w:tc>
          <w:tcPr>
            <w:tcW w:w="993" w:type="dxa"/>
          </w:tcPr>
          <w:p w14:paraId="5584DDE7" w14:textId="77777777" w:rsidR="00984E83" w:rsidRPr="004D035A" w:rsidRDefault="00984E83"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75" w:type="dxa"/>
          </w:tcPr>
          <w:p w14:paraId="6541D3F0" w14:textId="77777777" w:rsidR="00984E83" w:rsidRPr="004D035A" w:rsidRDefault="00984E8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445E81" w:rsidRPr="004D035A" w14:paraId="17EFF47B"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2EC0334" w14:textId="77777777" w:rsidR="00984E83" w:rsidRPr="004D035A" w:rsidRDefault="00984E83" w:rsidP="0045206D">
            <w:pPr>
              <w:spacing w:after="0"/>
              <w:jc w:val="center"/>
              <w:rPr>
                <w:rFonts w:asciiTheme="minorHAnsi" w:hAnsiTheme="minorHAnsi" w:cs="Arial"/>
                <w:sz w:val="20"/>
              </w:rPr>
            </w:pPr>
            <w:r w:rsidRPr="004D035A">
              <w:rPr>
                <w:rFonts w:asciiTheme="minorHAnsi" w:hAnsiTheme="minorHAnsi" w:cs="Arial"/>
                <w:sz w:val="20"/>
              </w:rPr>
              <w:t>$40 Plan - infinite V2V</w:t>
            </w:r>
            <w:r w:rsidR="00A30DBD" w:rsidRPr="004D035A">
              <w:rPr>
                <w:rFonts w:asciiTheme="minorHAnsi" w:hAnsiTheme="minorHAnsi" w:cs="Arial"/>
                <w:sz w:val="20"/>
              </w:rPr>
              <w:t xml:space="preserve"> (24M)</w:t>
            </w:r>
          </w:p>
        </w:tc>
        <w:tc>
          <w:tcPr>
            <w:tcW w:w="1276" w:type="dxa"/>
            <w:vMerge/>
          </w:tcPr>
          <w:p w14:paraId="7343C34B" w14:textId="77777777" w:rsidR="00984E83" w:rsidRPr="004D035A" w:rsidRDefault="00984E8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50" w:type="dxa"/>
          </w:tcPr>
          <w:p w14:paraId="09A8198C" w14:textId="77777777" w:rsidR="00984E83" w:rsidRPr="004D035A" w:rsidRDefault="00984E8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$40</w:t>
            </w:r>
          </w:p>
        </w:tc>
        <w:tc>
          <w:tcPr>
            <w:tcW w:w="1843" w:type="dxa"/>
          </w:tcPr>
          <w:p w14:paraId="10E8C8BC" w14:textId="77777777" w:rsidR="00984E83" w:rsidRPr="004D035A" w:rsidRDefault="00984E8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$400</w:t>
            </w:r>
          </w:p>
        </w:tc>
        <w:tc>
          <w:tcPr>
            <w:tcW w:w="992" w:type="dxa"/>
          </w:tcPr>
          <w:p w14:paraId="4D69829A" w14:textId="77777777" w:rsidR="00984E83" w:rsidRPr="004D035A" w:rsidRDefault="00984E8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500</w:t>
            </w:r>
          </w:p>
        </w:tc>
        <w:tc>
          <w:tcPr>
            <w:tcW w:w="993" w:type="dxa"/>
          </w:tcPr>
          <w:p w14:paraId="63C43186" w14:textId="77777777" w:rsidR="00984E83" w:rsidRPr="004D035A" w:rsidRDefault="00984E83"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75" w:type="dxa"/>
          </w:tcPr>
          <w:p w14:paraId="78ACCAE0" w14:textId="77777777" w:rsidR="00984E83" w:rsidRPr="004D035A" w:rsidRDefault="00984E8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445E81" w:rsidRPr="004D035A" w14:paraId="0C22CCD1" w14:textId="77777777" w:rsidTr="00C22E41">
        <w:tc>
          <w:tcPr>
            <w:cnfStyle w:val="001000000000" w:firstRow="0" w:lastRow="0" w:firstColumn="1" w:lastColumn="0" w:oddVBand="0" w:evenVBand="0" w:oddHBand="0" w:evenHBand="0" w:firstRowFirstColumn="0" w:firstRowLastColumn="0" w:lastRowFirstColumn="0" w:lastRowLastColumn="0"/>
            <w:tcW w:w="1838" w:type="dxa"/>
          </w:tcPr>
          <w:p w14:paraId="6B82C4F5" w14:textId="77777777" w:rsidR="00984E83" w:rsidRPr="004D035A" w:rsidRDefault="00984E83" w:rsidP="0045206D">
            <w:pPr>
              <w:spacing w:after="0"/>
              <w:jc w:val="center"/>
              <w:rPr>
                <w:rFonts w:asciiTheme="minorHAnsi" w:hAnsiTheme="minorHAnsi" w:cs="Arial"/>
                <w:sz w:val="20"/>
              </w:rPr>
            </w:pPr>
            <w:r w:rsidRPr="004D035A">
              <w:rPr>
                <w:rFonts w:asciiTheme="minorHAnsi" w:hAnsiTheme="minorHAnsi" w:cs="Arial"/>
                <w:sz w:val="20"/>
              </w:rPr>
              <w:t>$50 Plan - infinite TXT</w:t>
            </w:r>
            <w:r w:rsidR="00A30DBD" w:rsidRPr="004D035A">
              <w:rPr>
                <w:rFonts w:asciiTheme="minorHAnsi" w:hAnsiTheme="minorHAnsi" w:cs="Arial"/>
                <w:sz w:val="20"/>
              </w:rPr>
              <w:t xml:space="preserve"> (24M)</w:t>
            </w:r>
          </w:p>
        </w:tc>
        <w:tc>
          <w:tcPr>
            <w:tcW w:w="1276" w:type="dxa"/>
            <w:vMerge/>
          </w:tcPr>
          <w:p w14:paraId="12CAE6A4" w14:textId="77777777" w:rsidR="00984E83" w:rsidRPr="004D035A" w:rsidRDefault="00984E8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50" w:type="dxa"/>
          </w:tcPr>
          <w:p w14:paraId="0CFEC9F8" w14:textId="77777777" w:rsidR="00984E83" w:rsidRPr="004D035A" w:rsidRDefault="00984E8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w:t>
            </w:r>
          </w:p>
        </w:tc>
        <w:tc>
          <w:tcPr>
            <w:tcW w:w="1843" w:type="dxa"/>
          </w:tcPr>
          <w:p w14:paraId="2596DEE6" w14:textId="77777777" w:rsidR="00984E83" w:rsidRPr="004D035A" w:rsidRDefault="00984E8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$500</w:t>
            </w:r>
          </w:p>
        </w:tc>
        <w:tc>
          <w:tcPr>
            <w:tcW w:w="992" w:type="dxa"/>
          </w:tcPr>
          <w:p w14:paraId="27F1F30D" w14:textId="77777777" w:rsidR="00984E83" w:rsidRPr="004D035A" w:rsidRDefault="00984E8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1000</w:t>
            </w:r>
          </w:p>
        </w:tc>
        <w:tc>
          <w:tcPr>
            <w:tcW w:w="993" w:type="dxa"/>
          </w:tcPr>
          <w:p w14:paraId="0805F6DE" w14:textId="77777777" w:rsidR="00984E83" w:rsidRPr="004D035A" w:rsidRDefault="00984E83"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75" w:type="dxa"/>
          </w:tcPr>
          <w:p w14:paraId="67DC5E84" w14:textId="77777777" w:rsidR="00984E83" w:rsidRPr="004D035A" w:rsidRDefault="00984E8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445E81" w:rsidRPr="004D035A" w14:paraId="5A048EC9"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E181FC1" w14:textId="77777777" w:rsidR="00984E83" w:rsidRPr="004D035A" w:rsidRDefault="00984E83" w:rsidP="0045206D">
            <w:pPr>
              <w:spacing w:after="0"/>
              <w:jc w:val="center"/>
              <w:rPr>
                <w:rFonts w:asciiTheme="minorHAnsi" w:hAnsiTheme="minorHAnsi" w:cs="Arial"/>
                <w:sz w:val="20"/>
              </w:rPr>
            </w:pPr>
            <w:r w:rsidRPr="004D035A">
              <w:rPr>
                <w:rFonts w:asciiTheme="minorHAnsi" w:hAnsiTheme="minorHAnsi" w:cs="Arial"/>
                <w:sz w:val="20"/>
              </w:rPr>
              <w:t>$50 Plan - infinite V2V</w:t>
            </w:r>
            <w:r w:rsidR="00A30DBD" w:rsidRPr="004D035A">
              <w:rPr>
                <w:rFonts w:asciiTheme="minorHAnsi" w:hAnsiTheme="minorHAnsi" w:cs="Arial"/>
                <w:sz w:val="20"/>
              </w:rPr>
              <w:t xml:space="preserve"> (24M)</w:t>
            </w:r>
          </w:p>
        </w:tc>
        <w:tc>
          <w:tcPr>
            <w:tcW w:w="1276" w:type="dxa"/>
            <w:vMerge/>
          </w:tcPr>
          <w:p w14:paraId="6E8700EF" w14:textId="77777777" w:rsidR="00984E83" w:rsidRPr="004D035A" w:rsidRDefault="00984E8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50" w:type="dxa"/>
          </w:tcPr>
          <w:p w14:paraId="4C3BB826" w14:textId="77777777" w:rsidR="00984E83" w:rsidRPr="004D035A" w:rsidRDefault="00984E8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w:t>
            </w:r>
          </w:p>
        </w:tc>
        <w:tc>
          <w:tcPr>
            <w:tcW w:w="1843" w:type="dxa"/>
          </w:tcPr>
          <w:p w14:paraId="2A14763A" w14:textId="77777777" w:rsidR="00984E83" w:rsidRPr="004D035A" w:rsidRDefault="00984E8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$500</w:t>
            </w:r>
          </w:p>
        </w:tc>
        <w:tc>
          <w:tcPr>
            <w:tcW w:w="992" w:type="dxa"/>
          </w:tcPr>
          <w:p w14:paraId="6E08628A" w14:textId="77777777" w:rsidR="00984E83" w:rsidRPr="004D035A" w:rsidRDefault="00984E8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1000</w:t>
            </w:r>
          </w:p>
        </w:tc>
        <w:tc>
          <w:tcPr>
            <w:tcW w:w="993" w:type="dxa"/>
          </w:tcPr>
          <w:p w14:paraId="52B92F4F" w14:textId="77777777" w:rsidR="00984E83" w:rsidRPr="004D035A" w:rsidRDefault="00984E83"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75" w:type="dxa"/>
          </w:tcPr>
          <w:p w14:paraId="2558C830" w14:textId="77777777" w:rsidR="00984E83" w:rsidRPr="004D035A" w:rsidRDefault="00984E8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445E81" w:rsidRPr="004D035A" w14:paraId="2705CA59" w14:textId="77777777" w:rsidTr="00C22E41">
        <w:tc>
          <w:tcPr>
            <w:cnfStyle w:val="001000000000" w:firstRow="0" w:lastRow="0" w:firstColumn="1" w:lastColumn="0" w:oddVBand="0" w:evenVBand="0" w:oddHBand="0" w:evenHBand="0" w:firstRowFirstColumn="0" w:firstRowLastColumn="0" w:lastRowFirstColumn="0" w:lastRowLastColumn="0"/>
            <w:tcW w:w="1838" w:type="dxa"/>
          </w:tcPr>
          <w:p w14:paraId="7BE69B71" w14:textId="77777777" w:rsidR="00984E83" w:rsidRPr="004D035A" w:rsidRDefault="00984E83" w:rsidP="0045206D">
            <w:pPr>
              <w:spacing w:after="0"/>
              <w:jc w:val="center"/>
              <w:rPr>
                <w:rFonts w:asciiTheme="minorHAnsi" w:hAnsiTheme="minorHAnsi" w:cs="Arial"/>
                <w:sz w:val="20"/>
              </w:rPr>
            </w:pPr>
            <w:r w:rsidRPr="004D035A">
              <w:rPr>
                <w:rFonts w:asciiTheme="minorHAnsi" w:hAnsiTheme="minorHAnsi" w:cs="Arial"/>
                <w:sz w:val="20"/>
              </w:rPr>
              <w:t>$60 Plan</w:t>
            </w:r>
            <w:r w:rsidR="00A30DBD" w:rsidRPr="004D035A">
              <w:rPr>
                <w:rFonts w:asciiTheme="minorHAnsi" w:hAnsiTheme="minorHAnsi" w:cs="Arial"/>
                <w:sz w:val="20"/>
              </w:rPr>
              <w:t xml:space="preserve"> (24M)</w:t>
            </w:r>
          </w:p>
        </w:tc>
        <w:tc>
          <w:tcPr>
            <w:tcW w:w="1276" w:type="dxa"/>
            <w:vMerge/>
          </w:tcPr>
          <w:p w14:paraId="58E649DE" w14:textId="77777777" w:rsidR="00984E83" w:rsidRPr="004D035A" w:rsidRDefault="00984E8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50" w:type="dxa"/>
          </w:tcPr>
          <w:p w14:paraId="15ACA164" w14:textId="77777777" w:rsidR="00984E83" w:rsidRPr="004D035A" w:rsidRDefault="00984E8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$60</w:t>
            </w:r>
          </w:p>
        </w:tc>
        <w:tc>
          <w:tcPr>
            <w:tcW w:w="1843" w:type="dxa"/>
          </w:tcPr>
          <w:p w14:paraId="1AB847B5" w14:textId="77777777" w:rsidR="00984E83" w:rsidRPr="004D035A" w:rsidRDefault="00984E8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992" w:type="dxa"/>
          </w:tcPr>
          <w:p w14:paraId="2AA39E15" w14:textId="77777777" w:rsidR="00984E83" w:rsidRPr="004D035A" w:rsidRDefault="00984E8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3000</w:t>
            </w:r>
          </w:p>
        </w:tc>
        <w:tc>
          <w:tcPr>
            <w:tcW w:w="993" w:type="dxa"/>
          </w:tcPr>
          <w:p w14:paraId="61F44F5D" w14:textId="77777777" w:rsidR="00984E83" w:rsidRPr="004D035A" w:rsidRDefault="00984E83"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75" w:type="dxa"/>
          </w:tcPr>
          <w:p w14:paraId="7495846A" w14:textId="77777777" w:rsidR="00984E83" w:rsidRPr="004D035A" w:rsidRDefault="00984E8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445E81" w:rsidRPr="004D035A" w14:paraId="7E06719B"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4308B48" w14:textId="77777777" w:rsidR="00984E83" w:rsidRPr="004D035A" w:rsidRDefault="00984E83" w:rsidP="0045206D">
            <w:pPr>
              <w:spacing w:after="0"/>
              <w:jc w:val="center"/>
              <w:rPr>
                <w:rFonts w:asciiTheme="minorHAnsi" w:hAnsiTheme="minorHAnsi" w:cs="Arial"/>
                <w:sz w:val="20"/>
              </w:rPr>
            </w:pPr>
            <w:r w:rsidRPr="004D035A">
              <w:rPr>
                <w:rFonts w:asciiTheme="minorHAnsi" w:hAnsiTheme="minorHAnsi" w:cs="Arial"/>
                <w:sz w:val="20"/>
              </w:rPr>
              <w:t>$70 Red</w:t>
            </w:r>
            <w:r w:rsidR="00A30DBD" w:rsidRPr="004D035A">
              <w:rPr>
                <w:rFonts w:asciiTheme="minorHAnsi" w:hAnsiTheme="minorHAnsi" w:cs="Arial"/>
                <w:sz w:val="20"/>
              </w:rPr>
              <w:t xml:space="preserve"> (24M)</w:t>
            </w:r>
          </w:p>
        </w:tc>
        <w:tc>
          <w:tcPr>
            <w:tcW w:w="1276" w:type="dxa"/>
            <w:vMerge/>
          </w:tcPr>
          <w:p w14:paraId="755BFF8D" w14:textId="77777777" w:rsidR="00984E83" w:rsidRPr="004D035A" w:rsidRDefault="00984E8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50" w:type="dxa"/>
          </w:tcPr>
          <w:p w14:paraId="6567BF7A" w14:textId="77777777" w:rsidR="00984E83" w:rsidRPr="004D035A" w:rsidRDefault="00984E8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$70</w:t>
            </w:r>
          </w:p>
        </w:tc>
        <w:tc>
          <w:tcPr>
            <w:tcW w:w="1843" w:type="dxa"/>
          </w:tcPr>
          <w:p w14:paraId="5829A3E1" w14:textId="77777777" w:rsidR="00984E83" w:rsidRPr="004D035A" w:rsidRDefault="00984E8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992" w:type="dxa"/>
          </w:tcPr>
          <w:p w14:paraId="5080D28B" w14:textId="77777777" w:rsidR="00984E83" w:rsidRPr="004D035A" w:rsidRDefault="00984E8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4000</w:t>
            </w:r>
          </w:p>
        </w:tc>
        <w:tc>
          <w:tcPr>
            <w:tcW w:w="993" w:type="dxa"/>
          </w:tcPr>
          <w:p w14:paraId="7919F63C" w14:textId="77777777" w:rsidR="00984E83" w:rsidRPr="004D035A" w:rsidRDefault="00984E83"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75" w:type="dxa"/>
          </w:tcPr>
          <w:p w14:paraId="74085088" w14:textId="77777777" w:rsidR="00984E83" w:rsidRPr="004D035A" w:rsidRDefault="00984E8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445E81" w:rsidRPr="004D035A" w14:paraId="4954449C" w14:textId="77777777" w:rsidTr="00C22E41">
        <w:tc>
          <w:tcPr>
            <w:cnfStyle w:val="001000000000" w:firstRow="0" w:lastRow="0" w:firstColumn="1" w:lastColumn="0" w:oddVBand="0" w:evenVBand="0" w:oddHBand="0" w:evenHBand="0" w:firstRowFirstColumn="0" w:firstRowLastColumn="0" w:lastRowFirstColumn="0" w:lastRowLastColumn="0"/>
            <w:tcW w:w="1838" w:type="dxa"/>
          </w:tcPr>
          <w:p w14:paraId="58413F6B" w14:textId="77777777" w:rsidR="00984E83" w:rsidRPr="004D035A" w:rsidRDefault="00984E83" w:rsidP="0045206D">
            <w:pPr>
              <w:spacing w:after="0"/>
              <w:jc w:val="center"/>
              <w:rPr>
                <w:rFonts w:asciiTheme="minorHAnsi" w:hAnsiTheme="minorHAnsi" w:cs="Arial"/>
                <w:sz w:val="20"/>
              </w:rPr>
            </w:pPr>
            <w:r w:rsidRPr="004D035A">
              <w:rPr>
                <w:rFonts w:asciiTheme="minorHAnsi" w:hAnsiTheme="minorHAnsi" w:cs="Arial"/>
                <w:sz w:val="20"/>
              </w:rPr>
              <w:t>$80 Red</w:t>
            </w:r>
            <w:r w:rsidR="00A30DBD" w:rsidRPr="004D035A">
              <w:rPr>
                <w:rFonts w:asciiTheme="minorHAnsi" w:hAnsiTheme="minorHAnsi" w:cs="Arial"/>
                <w:sz w:val="20"/>
              </w:rPr>
              <w:t xml:space="preserve"> (24M)</w:t>
            </w:r>
          </w:p>
        </w:tc>
        <w:tc>
          <w:tcPr>
            <w:tcW w:w="1276" w:type="dxa"/>
            <w:vMerge/>
          </w:tcPr>
          <w:p w14:paraId="5A2ACC4D" w14:textId="77777777" w:rsidR="00984E83" w:rsidRPr="004D035A" w:rsidRDefault="00984E8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50" w:type="dxa"/>
          </w:tcPr>
          <w:p w14:paraId="36EC9D69" w14:textId="77777777" w:rsidR="00984E83" w:rsidRPr="004D035A" w:rsidRDefault="00984E8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$80</w:t>
            </w:r>
          </w:p>
        </w:tc>
        <w:tc>
          <w:tcPr>
            <w:tcW w:w="1843" w:type="dxa"/>
          </w:tcPr>
          <w:p w14:paraId="2E5F8D27" w14:textId="77777777" w:rsidR="00984E83" w:rsidRPr="004D035A" w:rsidRDefault="00984E8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992" w:type="dxa"/>
          </w:tcPr>
          <w:p w14:paraId="22B6DA00" w14:textId="77777777" w:rsidR="00984E83" w:rsidRPr="004D035A" w:rsidRDefault="00984E8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9000</w:t>
            </w:r>
          </w:p>
        </w:tc>
        <w:tc>
          <w:tcPr>
            <w:tcW w:w="993" w:type="dxa"/>
          </w:tcPr>
          <w:p w14:paraId="5BD5FAC1" w14:textId="77777777" w:rsidR="00984E83" w:rsidRPr="004D035A" w:rsidRDefault="00984E83"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75" w:type="dxa"/>
          </w:tcPr>
          <w:p w14:paraId="3B01A644" w14:textId="77777777" w:rsidR="00984E83" w:rsidRPr="004D035A" w:rsidRDefault="00984E83"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445E81" w:rsidRPr="004D035A" w14:paraId="039AD57F"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0D90092" w14:textId="77777777" w:rsidR="00984E83" w:rsidRPr="004D035A" w:rsidRDefault="00984E83" w:rsidP="0045206D">
            <w:pPr>
              <w:spacing w:after="0"/>
              <w:jc w:val="center"/>
              <w:rPr>
                <w:rFonts w:asciiTheme="minorHAnsi" w:hAnsiTheme="minorHAnsi" w:cs="Arial"/>
                <w:sz w:val="20"/>
              </w:rPr>
            </w:pPr>
            <w:r w:rsidRPr="004D035A">
              <w:rPr>
                <w:rFonts w:asciiTheme="minorHAnsi" w:hAnsiTheme="minorHAnsi" w:cs="Arial"/>
                <w:sz w:val="20"/>
              </w:rPr>
              <w:t>$100 Red</w:t>
            </w:r>
            <w:r w:rsidR="00A30DBD" w:rsidRPr="004D035A">
              <w:rPr>
                <w:rFonts w:asciiTheme="minorHAnsi" w:hAnsiTheme="minorHAnsi" w:cs="Arial"/>
                <w:sz w:val="20"/>
              </w:rPr>
              <w:t xml:space="preserve"> (24M)</w:t>
            </w:r>
          </w:p>
        </w:tc>
        <w:tc>
          <w:tcPr>
            <w:tcW w:w="1276" w:type="dxa"/>
            <w:vMerge/>
          </w:tcPr>
          <w:p w14:paraId="5FF7AA18" w14:textId="77777777" w:rsidR="00984E83" w:rsidRPr="004D035A" w:rsidRDefault="00984E8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50" w:type="dxa"/>
          </w:tcPr>
          <w:p w14:paraId="3B453861" w14:textId="77777777" w:rsidR="00984E83" w:rsidRPr="004D035A" w:rsidRDefault="00984E8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w:t>
            </w:r>
          </w:p>
        </w:tc>
        <w:tc>
          <w:tcPr>
            <w:tcW w:w="1843" w:type="dxa"/>
          </w:tcPr>
          <w:p w14:paraId="6990BD06" w14:textId="77777777" w:rsidR="00984E83" w:rsidRPr="004D035A" w:rsidRDefault="00984E8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992" w:type="dxa"/>
          </w:tcPr>
          <w:p w14:paraId="70B07C93" w14:textId="77777777" w:rsidR="00984E83" w:rsidRPr="004D035A" w:rsidRDefault="00984E8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13000</w:t>
            </w:r>
          </w:p>
        </w:tc>
        <w:tc>
          <w:tcPr>
            <w:tcW w:w="993" w:type="dxa"/>
          </w:tcPr>
          <w:p w14:paraId="3DA7F4BC" w14:textId="77777777" w:rsidR="00984E83" w:rsidRPr="004D035A" w:rsidRDefault="00984E83"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75" w:type="dxa"/>
          </w:tcPr>
          <w:p w14:paraId="6F64A856" w14:textId="77777777" w:rsidR="00984E83" w:rsidRPr="004D035A" w:rsidRDefault="00984E83"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445E81" w:rsidRPr="004D035A" w14:paraId="458F5E34" w14:textId="77777777" w:rsidTr="00C22E41">
        <w:tc>
          <w:tcPr>
            <w:cnfStyle w:val="001000000000" w:firstRow="0" w:lastRow="0" w:firstColumn="1" w:lastColumn="0" w:oddVBand="0" w:evenVBand="0" w:oddHBand="0" w:evenHBand="0" w:firstRowFirstColumn="0" w:firstRowLastColumn="0" w:lastRowFirstColumn="0" w:lastRowLastColumn="0"/>
            <w:tcW w:w="1838" w:type="dxa"/>
          </w:tcPr>
          <w:p w14:paraId="65FD0C20" w14:textId="77777777" w:rsidR="000A7DAD" w:rsidRPr="004D035A" w:rsidRDefault="000A7DAD" w:rsidP="0045206D">
            <w:pPr>
              <w:spacing w:after="0"/>
              <w:jc w:val="center"/>
              <w:rPr>
                <w:rFonts w:asciiTheme="minorHAnsi" w:hAnsiTheme="minorHAnsi" w:cs="Arial"/>
                <w:sz w:val="20"/>
              </w:rPr>
            </w:pPr>
            <w:r w:rsidRPr="004D035A">
              <w:rPr>
                <w:rFonts w:asciiTheme="minorHAnsi" w:hAnsiTheme="minorHAnsi" w:cs="Arial"/>
                <w:sz w:val="20"/>
              </w:rPr>
              <w:t>$70 Red</w:t>
            </w:r>
            <w:r w:rsidR="00A30DBD" w:rsidRPr="004D035A">
              <w:rPr>
                <w:rFonts w:asciiTheme="minorHAnsi" w:hAnsiTheme="minorHAnsi" w:cs="Arial"/>
                <w:sz w:val="20"/>
              </w:rPr>
              <w:t xml:space="preserve"> (12M)</w:t>
            </w:r>
          </w:p>
        </w:tc>
        <w:tc>
          <w:tcPr>
            <w:tcW w:w="1276" w:type="dxa"/>
            <w:vMerge w:val="restart"/>
          </w:tcPr>
          <w:p w14:paraId="37C72129" w14:textId="505DE9FD" w:rsidR="000A7DAD" w:rsidRPr="004D035A" w:rsidRDefault="000A7DAD"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 xml:space="preserve">12 Month </w:t>
            </w:r>
            <w:r w:rsidR="00F00DD9">
              <w:rPr>
                <w:rFonts w:asciiTheme="minorHAnsi" w:hAnsiTheme="minorHAnsi"/>
                <w:sz w:val="20"/>
              </w:rPr>
              <w:lastRenderedPageBreak/>
              <w:t>Post-paid</w:t>
            </w:r>
            <w:r w:rsidRPr="004D035A">
              <w:rPr>
                <w:rFonts w:asciiTheme="minorHAnsi" w:hAnsiTheme="minorHAnsi"/>
                <w:sz w:val="20"/>
              </w:rPr>
              <w:t xml:space="preserve"> Contract with Phone</w:t>
            </w:r>
          </w:p>
        </w:tc>
        <w:tc>
          <w:tcPr>
            <w:tcW w:w="850" w:type="dxa"/>
          </w:tcPr>
          <w:p w14:paraId="6D4FED32" w14:textId="77777777" w:rsidR="000A7DAD" w:rsidRPr="004D035A" w:rsidRDefault="000A7DAD"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lastRenderedPageBreak/>
              <w:t>$70</w:t>
            </w:r>
          </w:p>
        </w:tc>
        <w:tc>
          <w:tcPr>
            <w:tcW w:w="1843" w:type="dxa"/>
          </w:tcPr>
          <w:p w14:paraId="2E4B860F" w14:textId="77777777" w:rsidR="000A7DAD" w:rsidRPr="004D035A" w:rsidRDefault="000A7DAD"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992" w:type="dxa"/>
          </w:tcPr>
          <w:p w14:paraId="2262C0B2" w14:textId="77777777" w:rsidR="000A7DAD" w:rsidRPr="004D035A" w:rsidRDefault="000A7DAD"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4000</w:t>
            </w:r>
          </w:p>
        </w:tc>
        <w:tc>
          <w:tcPr>
            <w:tcW w:w="993" w:type="dxa"/>
          </w:tcPr>
          <w:p w14:paraId="41873EF0" w14:textId="77777777" w:rsidR="000A7DAD" w:rsidRPr="004D035A" w:rsidRDefault="000A7DAD"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75" w:type="dxa"/>
          </w:tcPr>
          <w:p w14:paraId="7C864198" w14:textId="77777777" w:rsidR="000A7DAD" w:rsidRPr="004D035A" w:rsidRDefault="000A7DAD"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445E81" w:rsidRPr="004D035A" w14:paraId="41618B20"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81DBFA4" w14:textId="77777777" w:rsidR="000A7DAD" w:rsidRPr="004D035A" w:rsidRDefault="000A7DAD" w:rsidP="0045206D">
            <w:pPr>
              <w:spacing w:after="0"/>
              <w:jc w:val="center"/>
              <w:rPr>
                <w:rFonts w:asciiTheme="minorHAnsi" w:hAnsiTheme="minorHAnsi" w:cs="Arial"/>
                <w:sz w:val="20"/>
              </w:rPr>
            </w:pPr>
            <w:r w:rsidRPr="004D035A">
              <w:rPr>
                <w:rFonts w:asciiTheme="minorHAnsi" w:hAnsiTheme="minorHAnsi" w:cs="Arial"/>
                <w:sz w:val="20"/>
              </w:rPr>
              <w:lastRenderedPageBreak/>
              <w:t>$80 Red</w:t>
            </w:r>
            <w:r w:rsidR="00A30DBD" w:rsidRPr="004D035A">
              <w:rPr>
                <w:rFonts w:asciiTheme="minorHAnsi" w:hAnsiTheme="minorHAnsi" w:cs="Arial"/>
                <w:sz w:val="20"/>
              </w:rPr>
              <w:t xml:space="preserve"> (12M)</w:t>
            </w:r>
          </w:p>
        </w:tc>
        <w:tc>
          <w:tcPr>
            <w:tcW w:w="1276" w:type="dxa"/>
            <w:vMerge/>
          </w:tcPr>
          <w:p w14:paraId="184DCCC0" w14:textId="77777777" w:rsidR="000A7DAD" w:rsidRPr="004D035A" w:rsidRDefault="000A7DAD"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50" w:type="dxa"/>
          </w:tcPr>
          <w:p w14:paraId="7BB490E0" w14:textId="77777777" w:rsidR="000A7DAD" w:rsidRPr="004D035A" w:rsidRDefault="000A7DAD"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$80</w:t>
            </w:r>
          </w:p>
        </w:tc>
        <w:tc>
          <w:tcPr>
            <w:tcW w:w="1843" w:type="dxa"/>
          </w:tcPr>
          <w:p w14:paraId="5926EB3E" w14:textId="77777777" w:rsidR="000A7DAD" w:rsidRPr="004D035A" w:rsidRDefault="000A7DAD"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992" w:type="dxa"/>
          </w:tcPr>
          <w:p w14:paraId="451B8BC1" w14:textId="77777777" w:rsidR="000A7DAD" w:rsidRPr="004D035A" w:rsidRDefault="000A7DAD"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5000</w:t>
            </w:r>
          </w:p>
        </w:tc>
        <w:tc>
          <w:tcPr>
            <w:tcW w:w="993" w:type="dxa"/>
          </w:tcPr>
          <w:p w14:paraId="4CCD49F9" w14:textId="77777777" w:rsidR="000A7DAD" w:rsidRPr="004D035A" w:rsidRDefault="000A7DAD"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75" w:type="dxa"/>
          </w:tcPr>
          <w:p w14:paraId="7A9BADA5" w14:textId="77777777" w:rsidR="000A7DAD" w:rsidRPr="004D035A" w:rsidRDefault="000A7DAD"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445E81" w:rsidRPr="004D035A" w14:paraId="42DEE438" w14:textId="77777777" w:rsidTr="00C22E41">
        <w:tc>
          <w:tcPr>
            <w:cnfStyle w:val="001000000000" w:firstRow="0" w:lastRow="0" w:firstColumn="1" w:lastColumn="0" w:oddVBand="0" w:evenVBand="0" w:oddHBand="0" w:evenHBand="0" w:firstRowFirstColumn="0" w:firstRowLastColumn="0" w:lastRowFirstColumn="0" w:lastRowLastColumn="0"/>
            <w:tcW w:w="1838" w:type="dxa"/>
          </w:tcPr>
          <w:p w14:paraId="562331F3" w14:textId="77777777" w:rsidR="000A7DAD" w:rsidRPr="004D035A" w:rsidRDefault="000A7DAD" w:rsidP="0045206D">
            <w:pPr>
              <w:spacing w:after="0"/>
              <w:jc w:val="center"/>
              <w:rPr>
                <w:rFonts w:asciiTheme="minorHAnsi" w:hAnsiTheme="minorHAnsi" w:cs="Arial"/>
                <w:sz w:val="20"/>
              </w:rPr>
            </w:pPr>
            <w:r w:rsidRPr="004D035A">
              <w:rPr>
                <w:rFonts w:asciiTheme="minorHAnsi" w:hAnsiTheme="minorHAnsi" w:cs="Arial"/>
                <w:sz w:val="20"/>
              </w:rPr>
              <w:lastRenderedPageBreak/>
              <w:t>$100 Red</w:t>
            </w:r>
            <w:r w:rsidR="00A30DBD" w:rsidRPr="004D035A">
              <w:rPr>
                <w:rFonts w:asciiTheme="minorHAnsi" w:hAnsiTheme="minorHAnsi" w:cs="Arial"/>
                <w:sz w:val="20"/>
              </w:rPr>
              <w:t xml:space="preserve"> (12M)</w:t>
            </w:r>
          </w:p>
        </w:tc>
        <w:tc>
          <w:tcPr>
            <w:tcW w:w="1276" w:type="dxa"/>
            <w:vMerge/>
          </w:tcPr>
          <w:p w14:paraId="1F4023A0" w14:textId="77777777" w:rsidR="000A7DAD" w:rsidRPr="004D035A" w:rsidRDefault="000A7DAD"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50" w:type="dxa"/>
          </w:tcPr>
          <w:p w14:paraId="7AA37DA0" w14:textId="77777777" w:rsidR="000A7DAD" w:rsidRPr="004D035A" w:rsidRDefault="000A7DAD"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w:t>
            </w:r>
          </w:p>
        </w:tc>
        <w:tc>
          <w:tcPr>
            <w:tcW w:w="1843" w:type="dxa"/>
          </w:tcPr>
          <w:p w14:paraId="6D174E6B" w14:textId="77777777" w:rsidR="000A7DAD" w:rsidRPr="004D035A" w:rsidRDefault="000A7DAD"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992" w:type="dxa"/>
          </w:tcPr>
          <w:p w14:paraId="32286345" w14:textId="77777777" w:rsidR="000A7DAD" w:rsidRPr="004D035A" w:rsidRDefault="000A7DAD"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7000</w:t>
            </w:r>
          </w:p>
        </w:tc>
        <w:tc>
          <w:tcPr>
            <w:tcW w:w="993" w:type="dxa"/>
          </w:tcPr>
          <w:p w14:paraId="52752668" w14:textId="77777777" w:rsidR="000A7DAD" w:rsidRPr="004D035A" w:rsidRDefault="000A7DAD"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75" w:type="dxa"/>
          </w:tcPr>
          <w:p w14:paraId="734F4389" w14:textId="77777777" w:rsidR="000A7DAD" w:rsidRPr="004D035A" w:rsidRDefault="000A7DAD"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445E81" w:rsidRPr="004D035A" w14:paraId="16A503B0"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BE5FF26" w14:textId="77777777" w:rsidR="000A7DAD" w:rsidRPr="004D035A" w:rsidRDefault="000A7DAD" w:rsidP="0045206D">
            <w:pPr>
              <w:spacing w:after="0"/>
              <w:jc w:val="center"/>
              <w:rPr>
                <w:rFonts w:asciiTheme="minorHAnsi" w:hAnsiTheme="minorHAnsi" w:cs="Arial"/>
                <w:sz w:val="20"/>
              </w:rPr>
            </w:pPr>
            <w:r w:rsidRPr="004D035A">
              <w:rPr>
                <w:rFonts w:asciiTheme="minorHAnsi" w:hAnsiTheme="minorHAnsi" w:cs="Arial"/>
                <w:sz w:val="20"/>
              </w:rPr>
              <w:t>$25 Plan</w:t>
            </w:r>
            <w:r w:rsidR="00A30DBD" w:rsidRPr="004D035A">
              <w:rPr>
                <w:rFonts w:asciiTheme="minorHAnsi" w:hAnsiTheme="minorHAnsi" w:cs="Arial"/>
                <w:sz w:val="20"/>
              </w:rPr>
              <w:t xml:space="preserve"> (MtM SO)</w:t>
            </w:r>
          </w:p>
        </w:tc>
        <w:tc>
          <w:tcPr>
            <w:tcW w:w="1276" w:type="dxa"/>
            <w:vMerge w:val="restart"/>
          </w:tcPr>
          <w:p w14:paraId="417A4798" w14:textId="4C4A540A" w:rsidR="000A7DAD" w:rsidRPr="004D035A" w:rsidRDefault="000A7DAD"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 xml:space="preserve">Month to Month </w:t>
            </w:r>
            <w:r w:rsidR="00F00DD9">
              <w:rPr>
                <w:rFonts w:asciiTheme="minorHAnsi" w:hAnsiTheme="minorHAnsi"/>
                <w:sz w:val="20"/>
              </w:rPr>
              <w:t>Post-paid</w:t>
            </w:r>
            <w:r w:rsidRPr="004D035A">
              <w:rPr>
                <w:rFonts w:asciiTheme="minorHAnsi" w:hAnsiTheme="minorHAnsi"/>
                <w:sz w:val="20"/>
              </w:rPr>
              <w:t xml:space="preserve"> Contract SIM Only</w:t>
            </w:r>
          </w:p>
        </w:tc>
        <w:tc>
          <w:tcPr>
            <w:tcW w:w="850" w:type="dxa"/>
          </w:tcPr>
          <w:p w14:paraId="0B19768D" w14:textId="77777777" w:rsidR="000A7DAD" w:rsidRPr="004D035A" w:rsidRDefault="000A7DAD"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$25</w:t>
            </w:r>
          </w:p>
        </w:tc>
        <w:tc>
          <w:tcPr>
            <w:tcW w:w="1843" w:type="dxa"/>
          </w:tcPr>
          <w:p w14:paraId="6AE5BB03" w14:textId="77777777" w:rsidR="000A7DAD" w:rsidRPr="004D035A" w:rsidRDefault="000A7DAD"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$300</w:t>
            </w:r>
          </w:p>
        </w:tc>
        <w:tc>
          <w:tcPr>
            <w:tcW w:w="992" w:type="dxa"/>
          </w:tcPr>
          <w:p w14:paraId="0A446059" w14:textId="77777777" w:rsidR="000A7DAD" w:rsidRPr="004D035A" w:rsidRDefault="000A7DAD"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300</w:t>
            </w:r>
          </w:p>
        </w:tc>
        <w:tc>
          <w:tcPr>
            <w:tcW w:w="993" w:type="dxa"/>
          </w:tcPr>
          <w:p w14:paraId="7C30EC5A" w14:textId="77777777" w:rsidR="000A7DAD" w:rsidRPr="004D035A" w:rsidRDefault="000A7DAD"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75" w:type="dxa"/>
          </w:tcPr>
          <w:p w14:paraId="7BE83778" w14:textId="77777777" w:rsidR="000A7DAD" w:rsidRPr="004D035A" w:rsidRDefault="000A7DAD"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445E81" w:rsidRPr="004D035A" w14:paraId="066C2CE0" w14:textId="77777777" w:rsidTr="00C22E41">
        <w:tc>
          <w:tcPr>
            <w:cnfStyle w:val="001000000000" w:firstRow="0" w:lastRow="0" w:firstColumn="1" w:lastColumn="0" w:oddVBand="0" w:evenVBand="0" w:oddHBand="0" w:evenHBand="0" w:firstRowFirstColumn="0" w:firstRowLastColumn="0" w:lastRowFirstColumn="0" w:lastRowLastColumn="0"/>
            <w:tcW w:w="1838" w:type="dxa"/>
          </w:tcPr>
          <w:p w14:paraId="538B2B9C" w14:textId="77777777" w:rsidR="000A7DAD" w:rsidRPr="004D035A" w:rsidRDefault="000A7DAD" w:rsidP="0045206D">
            <w:pPr>
              <w:spacing w:after="0"/>
              <w:jc w:val="center"/>
              <w:rPr>
                <w:rFonts w:asciiTheme="minorHAnsi" w:hAnsiTheme="minorHAnsi" w:cs="Arial"/>
                <w:sz w:val="20"/>
              </w:rPr>
            </w:pPr>
            <w:r w:rsidRPr="004D035A">
              <w:rPr>
                <w:rFonts w:asciiTheme="minorHAnsi" w:hAnsiTheme="minorHAnsi" w:cs="Arial"/>
                <w:sz w:val="20"/>
              </w:rPr>
              <w:t>$30 Plan - infinite TXT</w:t>
            </w:r>
            <w:r w:rsidR="00A30DBD" w:rsidRPr="004D035A">
              <w:rPr>
                <w:rFonts w:asciiTheme="minorHAnsi" w:hAnsiTheme="minorHAnsi" w:cs="Arial"/>
                <w:sz w:val="20"/>
              </w:rPr>
              <w:t xml:space="preserve"> (MtM SO)</w:t>
            </w:r>
          </w:p>
        </w:tc>
        <w:tc>
          <w:tcPr>
            <w:tcW w:w="1276" w:type="dxa"/>
            <w:vMerge/>
          </w:tcPr>
          <w:p w14:paraId="1D14F41D" w14:textId="77777777" w:rsidR="000A7DAD" w:rsidRPr="004D035A" w:rsidRDefault="000A7DAD"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50" w:type="dxa"/>
          </w:tcPr>
          <w:p w14:paraId="47E5BA5A" w14:textId="77777777" w:rsidR="000A7DAD" w:rsidRPr="004D035A" w:rsidRDefault="000A7DAD"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w:t>
            </w:r>
          </w:p>
        </w:tc>
        <w:tc>
          <w:tcPr>
            <w:tcW w:w="1843" w:type="dxa"/>
          </w:tcPr>
          <w:p w14:paraId="532AE2EA" w14:textId="77777777" w:rsidR="000A7DAD" w:rsidRPr="004D035A" w:rsidRDefault="000A7DAD"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$400</w:t>
            </w:r>
          </w:p>
        </w:tc>
        <w:tc>
          <w:tcPr>
            <w:tcW w:w="992" w:type="dxa"/>
          </w:tcPr>
          <w:p w14:paraId="2F500B24" w14:textId="77777777" w:rsidR="000A7DAD" w:rsidRPr="004D035A" w:rsidRDefault="000A7DAD"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500</w:t>
            </w:r>
          </w:p>
        </w:tc>
        <w:tc>
          <w:tcPr>
            <w:tcW w:w="993" w:type="dxa"/>
          </w:tcPr>
          <w:p w14:paraId="2CC83FA4" w14:textId="77777777" w:rsidR="000A7DAD" w:rsidRPr="004D035A" w:rsidRDefault="000A7DAD"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75" w:type="dxa"/>
          </w:tcPr>
          <w:p w14:paraId="193E4F12" w14:textId="77777777" w:rsidR="000A7DAD" w:rsidRPr="004D035A" w:rsidRDefault="000A7DAD"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445E81" w:rsidRPr="004D035A" w14:paraId="247C462E"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F023DDA" w14:textId="77777777" w:rsidR="000A7DAD" w:rsidRPr="004D035A" w:rsidRDefault="000A7DAD" w:rsidP="0045206D">
            <w:pPr>
              <w:spacing w:after="0"/>
              <w:jc w:val="center"/>
              <w:rPr>
                <w:rFonts w:asciiTheme="minorHAnsi" w:hAnsiTheme="minorHAnsi" w:cs="Arial"/>
                <w:sz w:val="20"/>
              </w:rPr>
            </w:pPr>
            <w:r w:rsidRPr="004D035A">
              <w:rPr>
                <w:rFonts w:asciiTheme="minorHAnsi" w:hAnsiTheme="minorHAnsi" w:cs="Arial"/>
                <w:sz w:val="20"/>
              </w:rPr>
              <w:t>$30 Plan - infinite V2V</w:t>
            </w:r>
            <w:r w:rsidR="00A30DBD" w:rsidRPr="004D035A">
              <w:rPr>
                <w:rFonts w:asciiTheme="minorHAnsi" w:hAnsiTheme="minorHAnsi" w:cs="Arial"/>
                <w:sz w:val="20"/>
              </w:rPr>
              <w:t xml:space="preserve"> (MtM SO)</w:t>
            </w:r>
          </w:p>
        </w:tc>
        <w:tc>
          <w:tcPr>
            <w:tcW w:w="1276" w:type="dxa"/>
            <w:vMerge/>
          </w:tcPr>
          <w:p w14:paraId="140BC20B" w14:textId="77777777" w:rsidR="000A7DAD" w:rsidRPr="004D035A" w:rsidRDefault="000A7DAD"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50" w:type="dxa"/>
          </w:tcPr>
          <w:p w14:paraId="221FDE90" w14:textId="77777777" w:rsidR="000A7DAD" w:rsidRPr="004D035A" w:rsidRDefault="000A7DAD"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w:t>
            </w:r>
          </w:p>
        </w:tc>
        <w:tc>
          <w:tcPr>
            <w:tcW w:w="1843" w:type="dxa"/>
          </w:tcPr>
          <w:p w14:paraId="3BAA077D" w14:textId="77777777" w:rsidR="000A7DAD" w:rsidRPr="004D035A" w:rsidRDefault="000A7DAD"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$400</w:t>
            </w:r>
          </w:p>
        </w:tc>
        <w:tc>
          <w:tcPr>
            <w:tcW w:w="992" w:type="dxa"/>
          </w:tcPr>
          <w:p w14:paraId="04EE23B3" w14:textId="77777777" w:rsidR="000A7DAD" w:rsidRPr="004D035A" w:rsidRDefault="000A7DAD"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500</w:t>
            </w:r>
          </w:p>
        </w:tc>
        <w:tc>
          <w:tcPr>
            <w:tcW w:w="993" w:type="dxa"/>
          </w:tcPr>
          <w:p w14:paraId="3EDC42F9" w14:textId="77777777" w:rsidR="000A7DAD" w:rsidRPr="004D035A" w:rsidRDefault="000A7DAD"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75" w:type="dxa"/>
          </w:tcPr>
          <w:p w14:paraId="23022619" w14:textId="77777777" w:rsidR="000A7DAD" w:rsidRPr="004D035A" w:rsidRDefault="000A7DAD"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445E81" w:rsidRPr="004D035A" w14:paraId="3C75B911" w14:textId="77777777" w:rsidTr="00C22E41">
        <w:tc>
          <w:tcPr>
            <w:cnfStyle w:val="001000000000" w:firstRow="0" w:lastRow="0" w:firstColumn="1" w:lastColumn="0" w:oddVBand="0" w:evenVBand="0" w:oddHBand="0" w:evenHBand="0" w:firstRowFirstColumn="0" w:firstRowLastColumn="0" w:lastRowFirstColumn="0" w:lastRowLastColumn="0"/>
            <w:tcW w:w="1838" w:type="dxa"/>
          </w:tcPr>
          <w:p w14:paraId="4E9D15EC" w14:textId="77777777" w:rsidR="000A7DAD" w:rsidRPr="004D035A" w:rsidRDefault="000A7DAD" w:rsidP="0045206D">
            <w:pPr>
              <w:spacing w:after="0"/>
              <w:jc w:val="center"/>
              <w:rPr>
                <w:rFonts w:asciiTheme="minorHAnsi" w:hAnsiTheme="minorHAnsi" w:cs="Arial"/>
                <w:sz w:val="20"/>
              </w:rPr>
            </w:pPr>
            <w:r w:rsidRPr="004D035A">
              <w:rPr>
                <w:rFonts w:asciiTheme="minorHAnsi" w:hAnsiTheme="minorHAnsi" w:cs="Arial"/>
                <w:sz w:val="20"/>
              </w:rPr>
              <w:t>$35 Plan - infinite TXT</w:t>
            </w:r>
            <w:r w:rsidR="00A30DBD" w:rsidRPr="004D035A">
              <w:rPr>
                <w:rFonts w:asciiTheme="minorHAnsi" w:hAnsiTheme="minorHAnsi" w:cs="Arial"/>
                <w:sz w:val="20"/>
              </w:rPr>
              <w:t xml:space="preserve"> (MtM SO)</w:t>
            </w:r>
          </w:p>
        </w:tc>
        <w:tc>
          <w:tcPr>
            <w:tcW w:w="1276" w:type="dxa"/>
            <w:vMerge/>
          </w:tcPr>
          <w:p w14:paraId="7B5ED5F3" w14:textId="77777777" w:rsidR="000A7DAD" w:rsidRPr="004D035A" w:rsidRDefault="000A7DAD"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50" w:type="dxa"/>
          </w:tcPr>
          <w:p w14:paraId="0042B59B" w14:textId="77777777" w:rsidR="000A7DAD" w:rsidRPr="004D035A" w:rsidRDefault="000A7DAD"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$35</w:t>
            </w:r>
          </w:p>
        </w:tc>
        <w:tc>
          <w:tcPr>
            <w:tcW w:w="1843" w:type="dxa"/>
          </w:tcPr>
          <w:p w14:paraId="1A3DA532" w14:textId="77777777" w:rsidR="000A7DAD" w:rsidRPr="004D035A" w:rsidRDefault="000A7DAD"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$500</w:t>
            </w:r>
          </w:p>
        </w:tc>
        <w:tc>
          <w:tcPr>
            <w:tcW w:w="992" w:type="dxa"/>
          </w:tcPr>
          <w:p w14:paraId="49F7373F" w14:textId="77777777" w:rsidR="000A7DAD" w:rsidRPr="004D035A" w:rsidRDefault="000A7DAD"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1000</w:t>
            </w:r>
          </w:p>
        </w:tc>
        <w:tc>
          <w:tcPr>
            <w:tcW w:w="993" w:type="dxa"/>
          </w:tcPr>
          <w:p w14:paraId="2C0F4A0E" w14:textId="77777777" w:rsidR="000A7DAD" w:rsidRPr="004D035A" w:rsidRDefault="000A7DAD"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75" w:type="dxa"/>
          </w:tcPr>
          <w:p w14:paraId="6198C2CA" w14:textId="77777777" w:rsidR="000A7DAD" w:rsidRPr="004D035A" w:rsidRDefault="000A7DAD"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445E81" w:rsidRPr="004D035A" w14:paraId="4B52D05A"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B499A6B" w14:textId="77777777" w:rsidR="000A7DAD" w:rsidRPr="004D035A" w:rsidRDefault="000A7DAD" w:rsidP="0045206D">
            <w:pPr>
              <w:spacing w:after="0"/>
              <w:jc w:val="center"/>
              <w:rPr>
                <w:rFonts w:asciiTheme="minorHAnsi" w:hAnsiTheme="minorHAnsi" w:cs="Arial"/>
                <w:sz w:val="20"/>
              </w:rPr>
            </w:pPr>
            <w:r w:rsidRPr="004D035A">
              <w:rPr>
                <w:rFonts w:asciiTheme="minorHAnsi" w:hAnsiTheme="minorHAnsi" w:cs="Arial"/>
                <w:sz w:val="20"/>
              </w:rPr>
              <w:t>$35 Plan - infinite V2V</w:t>
            </w:r>
            <w:r w:rsidR="00A30DBD" w:rsidRPr="004D035A">
              <w:rPr>
                <w:rFonts w:asciiTheme="minorHAnsi" w:hAnsiTheme="minorHAnsi" w:cs="Arial"/>
                <w:sz w:val="20"/>
              </w:rPr>
              <w:t xml:space="preserve"> (MtM SO)</w:t>
            </w:r>
          </w:p>
        </w:tc>
        <w:tc>
          <w:tcPr>
            <w:tcW w:w="1276" w:type="dxa"/>
            <w:vMerge/>
          </w:tcPr>
          <w:p w14:paraId="21B5BB29" w14:textId="77777777" w:rsidR="000A7DAD" w:rsidRPr="004D035A" w:rsidRDefault="000A7DAD"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50" w:type="dxa"/>
          </w:tcPr>
          <w:p w14:paraId="53D9E7E3" w14:textId="77777777" w:rsidR="000A7DAD" w:rsidRPr="004D035A" w:rsidRDefault="000A7DAD"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$35</w:t>
            </w:r>
          </w:p>
        </w:tc>
        <w:tc>
          <w:tcPr>
            <w:tcW w:w="1843" w:type="dxa"/>
          </w:tcPr>
          <w:p w14:paraId="69A1E10E" w14:textId="77777777" w:rsidR="000A7DAD" w:rsidRPr="004D035A" w:rsidRDefault="000A7DAD"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$500</w:t>
            </w:r>
          </w:p>
        </w:tc>
        <w:tc>
          <w:tcPr>
            <w:tcW w:w="992" w:type="dxa"/>
          </w:tcPr>
          <w:p w14:paraId="0243BE04" w14:textId="77777777" w:rsidR="000A7DAD" w:rsidRPr="004D035A" w:rsidRDefault="000A7DAD"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1000</w:t>
            </w:r>
          </w:p>
        </w:tc>
        <w:tc>
          <w:tcPr>
            <w:tcW w:w="993" w:type="dxa"/>
          </w:tcPr>
          <w:p w14:paraId="7BDD5074" w14:textId="77777777" w:rsidR="000A7DAD" w:rsidRPr="004D035A" w:rsidRDefault="000A7DAD"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75" w:type="dxa"/>
          </w:tcPr>
          <w:p w14:paraId="74646A66" w14:textId="77777777" w:rsidR="000A7DAD" w:rsidRPr="004D035A" w:rsidRDefault="000A7DAD"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445E81" w:rsidRPr="004D035A" w14:paraId="02916A27" w14:textId="77777777" w:rsidTr="00C22E41">
        <w:tc>
          <w:tcPr>
            <w:cnfStyle w:val="001000000000" w:firstRow="0" w:lastRow="0" w:firstColumn="1" w:lastColumn="0" w:oddVBand="0" w:evenVBand="0" w:oddHBand="0" w:evenHBand="0" w:firstRowFirstColumn="0" w:firstRowLastColumn="0" w:lastRowFirstColumn="0" w:lastRowLastColumn="0"/>
            <w:tcW w:w="1838" w:type="dxa"/>
          </w:tcPr>
          <w:p w14:paraId="430FEBEE" w14:textId="77777777" w:rsidR="000A7DAD" w:rsidRPr="004D035A" w:rsidRDefault="000A7DAD" w:rsidP="0045206D">
            <w:pPr>
              <w:spacing w:after="0"/>
              <w:jc w:val="center"/>
              <w:rPr>
                <w:rFonts w:asciiTheme="minorHAnsi" w:hAnsiTheme="minorHAnsi" w:cs="Arial"/>
                <w:sz w:val="20"/>
              </w:rPr>
            </w:pPr>
            <w:r w:rsidRPr="004D035A">
              <w:rPr>
                <w:rFonts w:asciiTheme="minorHAnsi" w:hAnsiTheme="minorHAnsi" w:cs="Arial"/>
                <w:sz w:val="20"/>
              </w:rPr>
              <w:t>$45 Plan</w:t>
            </w:r>
            <w:r w:rsidR="00A30DBD" w:rsidRPr="004D035A">
              <w:rPr>
                <w:rFonts w:asciiTheme="minorHAnsi" w:hAnsiTheme="minorHAnsi" w:cs="Arial"/>
                <w:sz w:val="20"/>
              </w:rPr>
              <w:t xml:space="preserve"> (MtM SO)</w:t>
            </w:r>
          </w:p>
        </w:tc>
        <w:tc>
          <w:tcPr>
            <w:tcW w:w="1276" w:type="dxa"/>
            <w:vMerge/>
          </w:tcPr>
          <w:p w14:paraId="54DADE21" w14:textId="77777777" w:rsidR="000A7DAD" w:rsidRPr="004D035A" w:rsidRDefault="000A7DAD"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50" w:type="dxa"/>
          </w:tcPr>
          <w:p w14:paraId="6B887B91" w14:textId="77777777" w:rsidR="000A7DAD" w:rsidRPr="004D035A" w:rsidRDefault="000A7DAD"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$45</w:t>
            </w:r>
          </w:p>
        </w:tc>
        <w:tc>
          <w:tcPr>
            <w:tcW w:w="1843" w:type="dxa"/>
          </w:tcPr>
          <w:p w14:paraId="6DF952DF" w14:textId="77777777" w:rsidR="000A7DAD" w:rsidRPr="004D035A" w:rsidRDefault="000A7DAD"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$700</w:t>
            </w:r>
          </w:p>
        </w:tc>
        <w:tc>
          <w:tcPr>
            <w:tcW w:w="992" w:type="dxa"/>
          </w:tcPr>
          <w:p w14:paraId="10ED361E" w14:textId="77777777" w:rsidR="000A7DAD" w:rsidRPr="004D035A" w:rsidRDefault="000A7DAD"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1500</w:t>
            </w:r>
          </w:p>
        </w:tc>
        <w:tc>
          <w:tcPr>
            <w:tcW w:w="993" w:type="dxa"/>
          </w:tcPr>
          <w:p w14:paraId="7741CF2C" w14:textId="77777777" w:rsidR="000A7DAD" w:rsidRPr="004D035A" w:rsidRDefault="000A7DAD"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75" w:type="dxa"/>
          </w:tcPr>
          <w:p w14:paraId="32B5C69E" w14:textId="77777777" w:rsidR="000A7DAD" w:rsidRPr="004D035A" w:rsidRDefault="000A7DAD"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445E81" w:rsidRPr="004D035A" w14:paraId="16D9C3E1"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FA209F9" w14:textId="77777777" w:rsidR="000A7DAD" w:rsidRPr="004D035A" w:rsidRDefault="000A7DAD" w:rsidP="0045206D">
            <w:pPr>
              <w:spacing w:after="0"/>
              <w:jc w:val="center"/>
              <w:rPr>
                <w:rFonts w:asciiTheme="minorHAnsi" w:hAnsiTheme="minorHAnsi" w:cs="Arial"/>
                <w:sz w:val="20"/>
              </w:rPr>
            </w:pPr>
            <w:r w:rsidRPr="004D035A">
              <w:rPr>
                <w:rFonts w:asciiTheme="minorHAnsi" w:hAnsiTheme="minorHAnsi" w:cs="Arial"/>
                <w:sz w:val="20"/>
              </w:rPr>
              <w:t>$50 Red</w:t>
            </w:r>
            <w:r w:rsidR="00A30DBD" w:rsidRPr="004D035A">
              <w:rPr>
                <w:rFonts w:asciiTheme="minorHAnsi" w:hAnsiTheme="minorHAnsi" w:cs="Arial"/>
                <w:sz w:val="20"/>
              </w:rPr>
              <w:t xml:space="preserve"> (MtM SO)</w:t>
            </w:r>
          </w:p>
        </w:tc>
        <w:tc>
          <w:tcPr>
            <w:tcW w:w="1276" w:type="dxa"/>
            <w:vMerge/>
          </w:tcPr>
          <w:p w14:paraId="26656AF4" w14:textId="77777777" w:rsidR="000A7DAD" w:rsidRPr="004D035A" w:rsidRDefault="000A7DAD"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50" w:type="dxa"/>
          </w:tcPr>
          <w:p w14:paraId="1BC4E6CA" w14:textId="77777777" w:rsidR="000A7DAD" w:rsidRPr="004D035A" w:rsidRDefault="000A7DAD"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w:t>
            </w:r>
          </w:p>
        </w:tc>
        <w:tc>
          <w:tcPr>
            <w:tcW w:w="1843" w:type="dxa"/>
          </w:tcPr>
          <w:p w14:paraId="6BD6862F" w14:textId="77777777" w:rsidR="000A7DAD" w:rsidRPr="004D035A" w:rsidRDefault="000A7DAD"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992" w:type="dxa"/>
          </w:tcPr>
          <w:p w14:paraId="1FE698C3" w14:textId="77777777" w:rsidR="000A7DAD" w:rsidRPr="004D035A" w:rsidRDefault="000A7DAD"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5000</w:t>
            </w:r>
          </w:p>
        </w:tc>
        <w:tc>
          <w:tcPr>
            <w:tcW w:w="993" w:type="dxa"/>
          </w:tcPr>
          <w:p w14:paraId="6C7F22AA" w14:textId="77777777" w:rsidR="000A7DAD" w:rsidRPr="004D035A" w:rsidRDefault="000A7DAD"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75" w:type="dxa"/>
          </w:tcPr>
          <w:p w14:paraId="6461CBF1" w14:textId="77777777" w:rsidR="000A7DAD" w:rsidRPr="004D035A" w:rsidRDefault="000A7DAD"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445E81" w:rsidRPr="004D035A" w14:paraId="24F06CED" w14:textId="77777777" w:rsidTr="00C22E41">
        <w:tc>
          <w:tcPr>
            <w:cnfStyle w:val="001000000000" w:firstRow="0" w:lastRow="0" w:firstColumn="1" w:lastColumn="0" w:oddVBand="0" w:evenVBand="0" w:oddHBand="0" w:evenHBand="0" w:firstRowFirstColumn="0" w:firstRowLastColumn="0" w:lastRowFirstColumn="0" w:lastRowLastColumn="0"/>
            <w:tcW w:w="1838" w:type="dxa"/>
          </w:tcPr>
          <w:p w14:paraId="3B3C54B9" w14:textId="77777777" w:rsidR="000A7DAD" w:rsidRPr="004D035A" w:rsidRDefault="000A7DAD" w:rsidP="0045206D">
            <w:pPr>
              <w:spacing w:after="0"/>
              <w:jc w:val="center"/>
              <w:rPr>
                <w:rFonts w:asciiTheme="minorHAnsi" w:hAnsiTheme="minorHAnsi" w:cs="Arial"/>
                <w:sz w:val="20"/>
              </w:rPr>
            </w:pPr>
            <w:r w:rsidRPr="004D035A">
              <w:rPr>
                <w:rFonts w:asciiTheme="minorHAnsi" w:hAnsiTheme="minorHAnsi" w:cs="Arial"/>
                <w:sz w:val="20"/>
              </w:rPr>
              <w:t>$60 Red</w:t>
            </w:r>
            <w:r w:rsidR="00A30DBD" w:rsidRPr="004D035A">
              <w:rPr>
                <w:rFonts w:asciiTheme="minorHAnsi" w:hAnsiTheme="minorHAnsi" w:cs="Arial"/>
                <w:sz w:val="20"/>
              </w:rPr>
              <w:t xml:space="preserve"> (MtM SO)</w:t>
            </w:r>
          </w:p>
        </w:tc>
        <w:tc>
          <w:tcPr>
            <w:tcW w:w="1276" w:type="dxa"/>
            <w:vMerge/>
          </w:tcPr>
          <w:p w14:paraId="148B09B6" w14:textId="77777777" w:rsidR="000A7DAD" w:rsidRPr="004D035A" w:rsidRDefault="000A7DAD"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50" w:type="dxa"/>
          </w:tcPr>
          <w:p w14:paraId="3500500D" w14:textId="77777777" w:rsidR="000A7DAD" w:rsidRPr="004D035A" w:rsidRDefault="000A7DAD"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$60</w:t>
            </w:r>
          </w:p>
        </w:tc>
        <w:tc>
          <w:tcPr>
            <w:tcW w:w="1843" w:type="dxa"/>
          </w:tcPr>
          <w:p w14:paraId="680BE0C1" w14:textId="77777777" w:rsidR="000A7DAD" w:rsidRPr="004D035A" w:rsidRDefault="000A7DAD"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992" w:type="dxa"/>
          </w:tcPr>
          <w:p w14:paraId="2ABA4ABE" w14:textId="77777777" w:rsidR="000A7DAD" w:rsidRPr="004D035A" w:rsidRDefault="000A7DAD"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9000</w:t>
            </w:r>
          </w:p>
        </w:tc>
        <w:tc>
          <w:tcPr>
            <w:tcW w:w="993" w:type="dxa"/>
          </w:tcPr>
          <w:p w14:paraId="47D233D0" w14:textId="77777777" w:rsidR="000A7DAD" w:rsidRPr="004D035A" w:rsidRDefault="000A7DAD"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75" w:type="dxa"/>
          </w:tcPr>
          <w:p w14:paraId="661A95C4" w14:textId="77777777" w:rsidR="000A7DAD" w:rsidRPr="004D035A" w:rsidRDefault="000A7DAD"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445E81" w:rsidRPr="004D035A" w14:paraId="1371E266"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68F8914" w14:textId="77777777" w:rsidR="000A7DAD" w:rsidRPr="004D035A" w:rsidRDefault="000A7DAD" w:rsidP="0045206D">
            <w:pPr>
              <w:spacing w:after="0"/>
              <w:jc w:val="center"/>
              <w:rPr>
                <w:rFonts w:asciiTheme="minorHAnsi" w:hAnsiTheme="minorHAnsi" w:cs="Arial"/>
                <w:sz w:val="20"/>
              </w:rPr>
            </w:pPr>
            <w:r w:rsidRPr="004D035A">
              <w:rPr>
                <w:rFonts w:asciiTheme="minorHAnsi" w:hAnsiTheme="minorHAnsi" w:cs="Arial"/>
                <w:sz w:val="20"/>
              </w:rPr>
              <w:t>$80 Red</w:t>
            </w:r>
            <w:r w:rsidR="00A30DBD" w:rsidRPr="004D035A">
              <w:rPr>
                <w:rFonts w:asciiTheme="minorHAnsi" w:hAnsiTheme="minorHAnsi" w:cs="Arial"/>
                <w:sz w:val="20"/>
              </w:rPr>
              <w:t xml:space="preserve"> (MtM SO)</w:t>
            </w:r>
          </w:p>
        </w:tc>
        <w:tc>
          <w:tcPr>
            <w:tcW w:w="1276" w:type="dxa"/>
            <w:vMerge/>
          </w:tcPr>
          <w:p w14:paraId="3B8A9AF5" w14:textId="77777777" w:rsidR="000A7DAD" w:rsidRPr="004D035A" w:rsidRDefault="000A7DAD"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50" w:type="dxa"/>
          </w:tcPr>
          <w:p w14:paraId="4F6788E9" w14:textId="77777777" w:rsidR="000A7DAD" w:rsidRPr="004D035A" w:rsidRDefault="000A7DAD"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$80</w:t>
            </w:r>
          </w:p>
        </w:tc>
        <w:tc>
          <w:tcPr>
            <w:tcW w:w="1843" w:type="dxa"/>
          </w:tcPr>
          <w:p w14:paraId="51FC3FAA" w14:textId="77777777" w:rsidR="000A7DAD" w:rsidRPr="004D035A" w:rsidRDefault="000A7DAD"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992" w:type="dxa"/>
          </w:tcPr>
          <w:p w14:paraId="5523419C" w14:textId="77777777" w:rsidR="000A7DAD" w:rsidRPr="004D035A" w:rsidRDefault="000A7DAD"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13000</w:t>
            </w:r>
          </w:p>
        </w:tc>
        <w:tc>
          <w:tcPr>
            <w:tcW w:w="993" w:type="dxa"/>
          </w:tcPr>
          <w:p w14:paraId="4498EA3E" w14:textId="77777777" w:rsidR="000A7DAD" w:rsidRPr="004D035A" w:rsidRDefault="000A7DAD"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75" w:type="dxa"/>
          </w:tcPr>
          <w:p w14:paraId="395F2DEE" w14:textId="77777777" w:rsidR="000A7DAD" w:rsidRPr="004D035A" w:rsidRDefault="000A7DAD"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445E81" w:rsidRPr="004D035A" w14:paraId="76D1F419" w14:textId="77777777" w:rsidTr="00C22E41">
        <w:tc>
          <w:tcPr>
            <w:cnfStyle w:val="001000000000" w:firstRow="0" w:lastRow="0" w:firstColumn="1" w:lastColumn="0" w:oddVBand="0" w:evenVBand="0" w:oddHBand="0" w:evenHBand="0" w:firstRowFirstColumn="0" w:firstRowLastColumn="0" w:lastRowFirstColumn="0" w:lastRowLastColumn="0"/>
            <w:tcW w:w="1838" w:type="dxa"/>
          </w:tcPr>
          <w:p w14:paraId="13071BDA" w14:textId="77777777" w:rsidR="000A7DAD" w:rsidRPr="004D035A" w:rsidRDefault="000A7DAD" w:rsidP="0045206D">
            <w:pPr>
              <w:spacing w:after="0"/>
              <w:jc w:val="center"/>
              <w:rPr>
                <w:rFonts w:asciiTheme="minorHAnsi" w:hAnsiTheme="minorHAnsi" w:cs="Arial"/>
                <w:sz w:val="20"/>
              </w:rPr>
            </w:pPr>
            <w:r w:rsidRPr="004D035A">
              <w:rPr>
                <w:rFonts w:asciiTheme="minorHAnsi" w:hAnsiTheme="minorHAnsi" w:cs="Arial"/>
                <w:sz w:val="20"/>
              </w:rPr>
              <w:t>$20 Plan</w:t>
            </w:r>
            <w:r w:rsidR="00A30DBD" w:rsidRPr="004D035A">
              <w:rPr>
                <w:rFonts w:asciiTheme="minorHAnsi" w:hAnsiTheme="minorHAnsi" w:cs="Arial"/>
                <w:sz w:val="20"/>
              </w:rPr>
              <w:t xml:space="preserve"> (24M SO)</w:t>
            </w:r>
          </w:p>
        </w:tc>
        <w:tc>
          <w:tcPr>
            <w:tcW w:w="1276" w:type="dxa"/>
            <w:vMerge w:val="restart"/>
          </w:tcPr>
          <w:p w14:paraId="12C447E6" w14:textId="05FED933" w:rsidR="000A7DAD" w:rsidRPr="004D035A" w:rsidRDefault="000A7DAD"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 xml:space="preserve">24 Month </w:t>
            </w:r>
            <w:r w:rsidR="00F00DD9">
              <w:rPr>
                <w:rFonts w:asciiTheme="minorHAnsi" w:hAnsiTheme="minorHAnsi"/>
                <w:sz w:val="20"/>
              </w:rPr>
              <w:t>Post-paid</w:t>
            </w:r>
            <w:r w:rsidRPr="004D035A">
              <w:rPr>
                <w:rFonts w:asciiTheme="minorHAnsi" w:hAnsiTheme="minorHAnsi"/>
                <w:sz w:val="20"/>
              </w:rPr>
              <w:t xml:space="preserve"> Contract SIM Only</w:t>
            </w:r>
          </w:p>
        </w:tc>
        <w:tc>
          <w:tcPr>
            <w:tcW w:w="850" w:type="dxa"/>
          </w:tcPr>
          <w:p w14:paraId="0F0703E5" w14:textId="77777777" w:rsidR="000A7DAD" w:rsidRPr="004D035A" w:rsidRDefault="000A7DAD"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w:t>
            </w:r>
          </w:p>
        </w:tc>
        <w:tc>
          <w:tcPr>
            <w:tcW w:w="1843" w:type="dxa"/>
          </w:tcPr>
          <w:p w14:paraId="1B2D2AA8" w14:textId="77777777" w:rsidR="000A7DAD" w:rsidRPr="004D035A" w:rsidRDefault="000A7DAD"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$300</w:t>
            </w:r>
          </w:p>
        </w:tc>
        <w:tc>
          <w:tcPr>
            <w:tcW w:w="992" w:type="dxa"/>
          </w:tcPr>
          <w:p w14:paraId="2ECA26EE" w14:textId="77777777" w:rsidR="000A7DAD" w:rsidRPr="004D035A" w:rsidRDefault="000A7DAD"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300</w:t>
            </w:r>
          </w:p>
        </w:tc>
        <w:tc>
          <w:tcPr>
            <w:tcW w:w="993" w:type="dxa"/>
          </w:tcPr>
          <w:p w14:paraId="1C443F45" w14:textId="77777777" w:rsidR="000A7DAD" w:rsidRPr="004D035A" w:rsidRDefault="000A7DAD"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75" w:type="dxa"/>
          </w:tcPr>
          <w:p w14:paraId="013C067F" w14:textId="77777777" w:rsidR="000A7DAD" w:rsidRPr="004D035A" w:rsidRDefault="000A7DAD"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445E81" w:rsidRPr="004D035A" w14:paraId="256FAE8E"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F8E6B9A" w14:textId="77777777" w:rsidR="000A7DAD" w:rsidRPr="004D035A" w:rsidRDefault="000A7DAD" w:rsidP="0045206D">
            <w:pPr>
              <w:spacing w:after="0"/>
              <w:jc w:val="center"/>
              <w:rPr>
                <w:rFonts w:asciiTheme="minorHAnsi" w:hAnsiTheme="minorHAnsi" w:cs="Arial"/>
                <w:sz w:val="20"/>
              </w:rPr>
            </w:pPr>
            <w:r w:rsidRPr="004D035A">
              <w:rPr>
                <w:rFonts w:asciiTheme="minorHAnsi" w:hAnsiTheme="minorHAnsi" w:cs="Arial"/>
                <w:sz w:val="20"/>
              </w:rPr>
              <w:t>$25 Plan - infinite TXT</w:t>
            </w:r>
            <w:r w:rsidR="00A30DBD" w:rsidRPr="004D035A">
              <w:rPr>
                <w:rFonts w:asciiTheme="minorHAnsi" w:hAnsiTheme="minorHAnsi" w:cs="Arial"/>
                <w:sz w:val="20"/>
              </w:rPr>
              <w:t xml:space="preserve"> (24M SO)</w:t>
            </w:r>
          </w:p>
        </w:tc>
        <w:tc>
          <w:tcPr>
            <w:tcW w:w="1276" w:type="dxa"/>
            <w:vMerge/>
          </w:tcPr>
          <w:p w14:paraId="45C2D660" w14:textId="77777777" w:rsidR="000A7DAD" w:rsidRPr="004D035A" w:rsidRDefault="000A7DAD"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50" w:type="dxa"/>
          </w:tcPr>
          <w:p w14:paraId="5EA6FC36" w14:textId="77777777" w:rsidR="000A7DAD" w:rsidRPr="004D035A" w:rsidRDefault="000A7DAD"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$25</w:t>
            </w:r>
          </w:p>
        </w:tc>
        <w:tc>
          <w:tcPr>
            <w:tcW w:w="1843" w:type="dxa"/>
          </w:tcPr>
          <w:p w14:paraId="47268D91" w14:textId="77777777" w:rsidR="000A7DAD" w:rsidRPr="004D035A" w:rsidRDefault="000A7DAD"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$400</w:t>
            </w:r>
          </w:p>
        </w:tc>
        <w:tc>
          <w:tcPr>
            <w:tcW w:w="992" w:type="dxa"/>
          </w:tcPr>
          <w:p w14:paraId="2D11C75F" w14:textId="77777777" w:rsidR="000A7DAD" w:rsidRPr="004D035A" w:rsidRDefault="000A7DAD"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500</w:t>
            </w:r>
          </w:p>
        </w:tc>
        <w:tc>
          <w:tcPr>
            <w:tcW w:w="993" w:type="dxa"/>
          </w:tcPr>
          <w:p w14:paraId="1E1A5D3B" w14:textId="77777777" w:rsidR="000A7DAD" w:rsidRPr="004D035A" w:rsidRDefault="000A7DAD"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75" w:type="dxa"/>
          </w:tcPr>
          <w:p w14:paraId="7477727A" w14:textId="77777777" w:rsidR="000A7DAD" w:rsidRPr="004D035A" w:rsidRDefault="000A7DAD"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445E81" w:rsidRPr="004D035A" w14:paraId="7BAE2B04" w14:textId="77777777" w:rsidTr="00C22E41">
        <w:tc>
          <w:tcPr>
            <w:cnfStyle w:val="001000000000" w:firstRow="0" w:lastRow="0" w:firstColumn="1" w:lastColumn="0" w:oddVBand="0" w:evenVBand="0" w:oddHBand="0" w:evenHBand="0" w:firstRowFirstColumn="0" w:firstRowLastColumn="0" w:lastRowFirstColumn="0" w:lastRowLastColumn="0"/>
            <w:tcW w:w="1838" w:type="dxa"/>
          </w:tcPr>
          <w:p w14:paraId="4888375B" w14:textId="77777777" w:rsidR="000A7DAD" w:rsidRPr="004D035A" w:rsidRDefault="000A7DAD" w:rsidP="0045206D">
            <w:pPr>
              <w:spacing w:after="0"/>
              <w:jc w:val="center"/>
              <w:rPr>
                <w:rFonts w:asciiTheme="minorHAnsi" w:hAnsiTheme="minorHAnsi" w:cs="Arial"/>
                <w:sz w:val="20"/>
              </w:rPr>
            </w:pPr>
            <w:r w:rsidRPr="004D035A">
              <w:rPr>
                <w:rFonts w:asciiTheme="minorHAnsi" w:hAnsiTheme="minorHAnsi" w:cs="Arial"/>
                <w:sz w:val="20"/>
              </w:rPr>
              <w:t>$25 Plan - infinite V2V</w:t>
            </w:r>
            <w:r w:rsidR="00A30DBD" w:rsidRPr="004D035A">
              <w:rPr>
                <w:rFonts w:asciiTheme="minorHAnsi" w:hAnsiTheme="minorHAnsi" w:cs="Arial"/>
                <w:sz w:val="20"/>
              </w:rPr>
              <w:t xml:space="preserve"> (24M SO)</w:t>
            </w:r>
          </w:p>
        </w:tc>
        <w:tc>
          <w:tcPr>
            <w:tcW w:w="1276" w:type="dxa"/>
            <w:vMerge/>
          </w:tcPr>
          <w:p w14:paraId="2CC0799F" w14:textId="77777777" w:rsidR="000A7DAD" w:rsidRPr="004D035A" w:rsidRDefault="000A7DAD"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50" w:type="dxa"/>
          </w:tcPr>
          <w:p w14:paraId="6F06A140" w14:textId="77777777" w:rsidR="000A7DAD" w:rsidRPr="004D035A" w:rsidRDefault="000A7DAD"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$25</w:t>
            </w:r>
          </w:p>
        </w:tc>
        <w:tc>
          <w:tcPr>
            <w:tcW w:w="1843" w:type="dxa"/>
          </w:tcPr>
          <w:p w14:paraId="6C6501F1" w14:textId="77777777" w:rsidR="000A7DAD" w:rsidRPr="004D035A" w:rsidRDefault="000A7DAD"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$400</w:t>
            </w:r>
          </w:p>
        </w:tc>
        <w:tc>
          <w:tcPr>
            <w:tcW w:w="992" w:type="dxa"/>
          </w:tcPr>
          <w:p w14:paraId="7A0877C1" w14:textId="77777777" w:rsidR="000A7DAD" w:rsidRPr="004D035A" w:rsidRDefault="000A7DAD"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500</w:t>
            </w:r>
          </w:p>
        </w:tc>
        <w:tc>
          <w:tcPr>
            <w:tcW w:w="993" w:type="dxa"/>
          </w:tcPr>
          <w:p w14:paraId="31E71509" w14:textId="77777777" w:rsidR="000A7DAD" w:rsidRPr="004D035A" w:rsidRDefault="000A7DAD"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75" w:type="dxa"/>
          </w:tcPr>
          <w:p w14:paraId="091EBFBB" w14:textId="77777777" w:rsidR="000A7DAD" w:rsidRPr="004D035A" w:rsidRDefault="000A7DAD"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445E81" w:rsidRPr="004D035A" w14:paraId="3FDC0531"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3B54099" w14:textId="77777777" w:rsidR="000A7DAD" w:rsidRPr="004D035A" w:rsidRDefault="000A7DAD" w:rsidP="0045206D">
            <w:pPr>
              <w:spacing w:after="0"/>
              <w:jc w:val="center"/>
              <w:rPr>
                <w:rFonts w:asciiTheme="minorHAnsi" w:hAnsiTheme="minorHAnsi" w:cs="Arial"/>
                <w:sz w:val="20"/>
              </w:rPr>
            </w:pPr>
            <w:r w:rsidRPr="004D035A">
              <w:rPr>
                <w:rFonts w:asciiTheme="minorHAnsi" w:hAnsiTheme="minorHAnsi" w:cs="Arial"/>
                <w:sz w:val="20"/>
              </w:rPr>
              <w:t>$30 Plan - infinite TXT</w:t>
            </w:r>
            <w:r w:rsidR="00A30DBD" w:rsidRPr="004D035A">
              <w:rPr>
                <w:rFonts w:asciiTheme="minorHAnsi" w:hAnsiTheme="minorHAnsi" w:cs="Arial"/>
                <w:sz w:val="20"/>
              </w:rPr>
              <w:t xml:space="preserve"> (24M SO)</w:t>
            </w:r>
          </w:p>
        </w:tc>
        <w:tc>
          <w:tcPr>
            <w:tcW w:w="1276" w:type="dxa"/>
            <w:vMerge/>
          </w:tcPr>
          <w:p w14:paraId="3B7C0912" w14:textId="77777777" w:rsidR="000A7DAD" w:rsidRPr="004D035A" w:rsidRDefault="000A7DAD"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50" w:type="dxa"/>
          </w:tcPr>
          <w:p w14:paraId="2074C910" w14:textId="77777777" w:rsidR="000A7DAD" w:rsidRPr="004D035A" w:rsidRDefault="000A7DAD"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w:t>
            </w:r>
          </w:p>
        </w:tc>
        <w:tc>
          <w:tcPr>
            <w:tcW w:w="1843" w:type="dxa"/>
          </w:tcPr>
          <w:p w14:paraId="3B523644" w14:textId="77777777" w:rsidR="000A7DAD" w:rsidRPr="004D035A" w:rsidRDefault="000A7DAD"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$500</w:t>
            </w:r>
          </w:p>
        </w:tc>
        <w:tc>
          <w:tcPr>
            <w:tcW w:w="992" w:type="dxa"/>
          </w:tcPr>
          <w:p w14:paraId="5BF8A52B" w14:textId="77777777" w:rsidR="000A7DAD" w:rsidRPr="004D035A" w:rsidRDefault="000A7DAD"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1000</w:t>
            </w:r>
          </w:p>
        </w:tc>
        <w:tc>
          <w:tcPr>
            <w:tcW w:w="993" w:type="dxa"/>
          </w:tcPr>
          <w:p w14:paraId="6CE553FC" w14:textId="77777777" w:rsidR="000A7DAD" w:rsidRPr="004D035A" w:rsidRDefault="000A7DAD"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75" w:type="dxa"/>
          </w:tcPr>
          <w:p w14:paraId="34D3E3EF" w14:textId="77777777" w:rsidR="000A7DAD" w:rsidRPr="004D035A" w:rsidRDefault="000A7DAD"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445E81" w:rsidRPr="004D035A" w14:paraId="2AC4F1F6" w14:textId="77777777" w:rsidTr="00C22E41">
        <w:tc>
          <w:tcPr>
            <w:cnfStyle w:val="001000000000" w:firstRow="0" w:lastRow="0" w:firstColumn="1" w:lastColumn="0" w:oddVBand="0" w:evenVBand="0" w:oddHBand="0" w:evenHBand="0" w:firstRowFirstColumn="0" w:firstRowLastColumn="0" w:lastRowFirstColumn="0" w:lastRowLastColumn="0"/>
            <w:tcW w:w="1838" w:type="dxa"/>
          </w:tcPr>
          <w:p w14:paraId="76BFF992" w14:textId="77777777" w:rsidR="000A7DAD" w:rsidRPr="004D035A" w:rsidRDefault="000A7DAD" w:rsidP="0045206D">
            <w:pPr>
              <w:spacing w:after="0"/>
              <w:jc w:val="center"/>
              <w:rPr>
                <w:rFonts w:asciiTheme="minorHAnsi" w:hAnsiTheme="minorHAnsi" w:cs="Arial"/>
                <w:sz w:val="20"/>
              </w:rPr>
            </w:pPr>
            <w:r w:rsidRPr="004D035A">
              <w:rPr>
                <w:rFonts w:asciiTheme="minorHAnsi" w:hAnsiTheme="minorHAnsi" w:cs="Arial"/>
                <w:sz w:val="20"/>
              </w:rPr>
              <w:t>$30 Plan - infinite V2V</w:t>
            </w:r>
            <w:r w:rsidR="00A30DBD" w:rsidRPr="004D035A">
              <w:rPr>
                <w:rFonts w:asciiTheme="minorHAnsi" w:hAnsiTheme="minorHAnsi" w:cs="Arial"/>
                <w:sz w:val="20"/>
              </w:rPr>
              <w:t xml:space="preserve"> (24M SO)</w:t>
            </w:r>
          </w:p>
        </w:tc>
        <w:tc>
          <w:tcPr>
            <w:tcW w:w="1276" w:type="dxa"/>
            <w:vMerge/>
          </w:tcPr>
          <w:p w14:paraId="3DD64EE6" w14:textId="77777777" w:rsidR="000A7DAD" w:rsidRPr="004D035A" w:rsidRDefault="000A7DAD"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50" w:type="dxa"/>
          </w:tcPr>
          <w:p w14:paraId="619DA6F1" w14:textId="77777777" w:rsidR="000A7DAD" w:rsidRPr="004D035A" w:rsidRDefault="000A7DAD"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w:t>
            </w:r>
          </w:p>
        </w:tc>
        <w:tc>
          <w:tcPr>
            <w:tcW w:w="1843" w:type="dxa"/>
          </w:tcPr>
          <w:p w14:paraId="781A6023" w14:textId="77777777" w:rsidR="000A7DAD" w:rsidRPr="004D035A" w:rsidRDefault="000A7DAD"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$500</w:t>
            </w:r>
          </w:p>
        </w:tc>
        <w:tc>
          <w:tcPr>
            <w:tcW w:w="992" w:type="dxa"/>
          </w:tcPr>
          <w:p w14:paraId="26E710D5" w14:textId="77777777" w:rsidR="000A7DAD" w:rsidRPr="004D035A" w:rsidRDefault="000A7DAD"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1000</w:t>
            </w:r>
          </w:p>
        </w:tc>
        <w:tc>
          <w:tcPr>
            <w:tcW w:w="993" w:type="dxa"/>
          </w:tcPr>
          <w:p w14:paraId="097D876F" w14:textId="77777777" w:rsidR="000A7DAD" w:rsidRPr="004D035A" w:rsidRDefault="000A7DAD"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75" w:type="dxa"/>
          </w:tcPr>
          <w:p w14:paraId="2FC16ED0" w14:textId="77777777" w:rsidR="000A7DAD" w:rsidRPr="004D035A" w:rsidRDefault="000A7DAD"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445E81" w:rsidRPr="004D035A" w14:paraId="6D6E14DF"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0834062" w14:textId="77777777" w:rsidR="000A7DAD" w:rsidRPr="004D035A" w:rsidRDefault="000A7DAD" w:rsidP="0045206D">
            <w:pPr>
              <w:spacing w:after="0"/>
              <w:jc w:val="center"/>
              <w:rPr>
                <w:rFonts w:asciiTheme="minorHAnsi" w:hAnsiTheme="minorHAnsi" w:cs="Arial"/>
                <w:sz w:val="20"/>
              </w:rPr>
            </w:pPr>
            <w:r w:rsidRPr="004D035A">
              <w:rPr>
                <w:rFonts w:asciiTheme="minorHAnsi" w:hAnsiTheme="minorHAnsi" w:cs="Arial"/>
                <w:sz w:val="20"/>
              </w:rPr>
              <w:t>$40 Plan</w:t>
            </w:r>
            <w:r w:rsidR="00A30DBD" w:rsidRPr="004D035A">
              <w:rPr>
                <w:rFonts w:asciiTheme="minorHAnsi" w:hAnsiTheme="minorHAnsi" w:cs="Arial"/>
                <w:sz w:val="20"/>
              </w:rPr>
              <w:t xml:space="preserve"> (24M SO)</w:t>
            </w:r>
          </w:p>
        </w:tc>
        <w:tc>
          <w:tcPr>
            <w:tcW w:w="1276" w:type="dxa"/>
            <w:vMerge/>
          </w:tcPr>
          <w:p w14:paraId="2649DD86" w14:textId="77777777" w:rsidR="000A7DAD" w:rsidRPr="004D035A" w:rsidRDefault="000A7DAD"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50" w:type="dxa"/>
          </w:tcPr>
          <w:p w14:paraId="7AC4230F" w14:textId="77777777" w:rsidR="000A7DAD" w:rsidRPr="004D035A" w:rsidRDefault="000A7DAD"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$40</w:t>
            </w:r>
          </w:p>
        </w:tc>
        <w:tc>
          <w:tcPr>
            <w:tcW w:w="1843" w:type="dxa"/>
          </w:tcPr>
          <w:p w14:paraId="5181FE4B" w14:textId="77777777" w:rsidR="000A7DAD" w:rsidRPr="004D035A" w:rsidRDefault="000A7DAD"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992" w:type="dxa"/>
          </w:tcPr>
          <w:p w14:paraId="0305693A" w14:textId="77777777" w:rsidR="000A7DAD" w:rsidRPr="004D035A" w:rsidRDefault="000A7DAD"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2000</w:t>
            </w:r>
          </w:p>
        </w:tc>
        <w:tc>
          <w:tcPr>
            <w:tcW w:w="993" w:type="dxa"/>
          </w:tcPr>
          <w:p w14:paraId="01A291B8" w14:textId="77777777" w:rsidR="000A7DAD" w:rsidRPr="004D035A" w:rsidRDefault="000A7DAD"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75" w:type="dxa"/>
          </w:tcPr>
          <w:p w14:paraId="54BCE370" w14:textId="77777777" w:rsidR="000A7DAD" w:rsidRPr="004D035A" w:rsidRDefault="000A7DAD"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445E81" w:rsidRPr="004D035A" w14:paraId="0F5FBB00" w14:textId="77777777" w:rsidTr="00C22E41">
        <w:tc>
          <w:tcPr>
            <w:cnfStyle w:val="001000000000" w:firstRow="0" w:lastRow="0" w:firstColumn="1" w:lastColumn="0" w:oddVBand="0" w:evenVBand="0" w:oddHBand="0" w:evenHBand="0" w:firstRowFirstColumn="0" w:firstRowLastColumn="0" w:lastRowFirstColumn="0" w:lastRowLastColumn="0"/>
            <w:tcW w:w="1838" w:type="dxa"/>
          </w:tcPr>
          <w:p w14:paraId="3323B044" w14:textId="77777777" w:rsidR="000A7DAD" w:rsidRPr="004D035A" w:rsidRDefault="000A7DAD" w:rsidP="0045206D">
            <w:pPr>
              <w:spacing w:after="0"/>
              <w:jc w:val="center"/>
              <w:rPr>
                <w:rFonts w:asciiTheme="minorHAnsi" w:hAnsiTheme="minorHAnsi" w:cs="Arial"/>
                <w:sz w:val="20"/>
              </w:rPr>
            </w:pPr>
            <w:r w:rsidRPr="004D035A">
              <w:rPr>
                <w:rFonts w:asciiTheme="minorHAnsi" w:hAnsiTheme="minorHAnsi" w:cs="Arial"/>
                <w:sz w:val="20"/>
              </w:rPr>
              <w:t>$45 Plan</w:t>
            </w:r>
            <w:r w:rsidR="00A30DBD" w:rsidRPr="004D035A">
              <w:rPr>
                <w:rFonts w:asciiTheme="minorHAnsi" w:hAnsiTheme="minorHAnsi" w:cs="Arial"/>
                <w:sz w:val="20"/>
              </w:rPr>
              <w:t xml:space="preserve"> (24M SO)</w:t>
            </w:r>
          </w:p>
        </w:tc>
        <w:tc>
          <w:tcPr>
            <w:tcW w:w="1276" w:type="dxa"/>
            <w:vMerge/>
          </w:tcPr>
          <w:p w14:paraId="7B2DE0EA" w14:textId="77777777" w:rsidR="000A7DAD" w:rsidRPr="004D035A" w:rsidRDefault="000A7DAD"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50" w:type="dxa"/>
          </w:tcPr>
          <w:p w14:paraId="2A1A6466" w14:textId="77777777" w:rsidR="000A7DAD" w:rsidRPr="004D035A" w:rsidRDefault="000A7DAD"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$45</w:t>
            </w:r>
          </w:p>
        </w:tc>
        <w:tc>
          <w:tcPr>
            <w:tcW w:w="1843" w:type="dxa"/>
          </w:tcPr>
          <w:p w14:paraId="518A6C67" w14:textId="77777777" w:rsidR="000A7DAD" w:rsidRPr="004D035A" w:rsidRDefault="000A7DAD"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992" w:type="dxa"/>
          </w:tcPr>
          <w:p w14:paraId="466D92F8" w14:textId="77777777" w:rsidR="000A7DAD" w:rsidRPr="004D035A" w:rsidRDefault="000A7DAD"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3000</w:t>
            </w:r>
          </w:p>
        </w:tc>
        <w:tc>
          <w:tcPr>
            <w:tcW w:w="993" w:type="dxa"/>
          </w:tcPr>
          <w:p w14:paraId="74AC0EFB" w14:textId="77777777" w:rsidR="000A7DAD" w:rsidRPr="004D035A" w:rsidRDefault="000A7DAD"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75" w:type="dxa"/>
          </w:tcPr>
          <w:p w14:paraId="07C799B0" w14:textId="77777777" w:rsidR="000A7DAD" w:rsidRPr="004D035A" w:rsidRDefault="000A7DAD"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445E81" w:rsidRPr="004D035A" w14:paraId="4C25BCF3"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6959C1B" w14:textId="77777777" w:rsidR="000A7DAD" w:rsidRPr="004D035A" w:rsidRDefault="000A7DAD" w:rsidP="0045206D">
            <w:pPr>
              <w:spacing w:after="0"/>
              <w:jc w:val="center"/>
              <w:rPr>
                <w:rFonts w:asciiTheme="minorHAnsi" w:hAnsiTheme="minorHAnsi" w:cs="Arial"/>
                <w:sz w:val="20"/>
              </w:rPr>
            </w:pPr>
            <w:r w:rsidRPr="004D035A">
              <w:rPr>
                <w:rFonts w:asciiTheme="minorHAnsi" w:hAnsiTheme="minorHAnsi" w:cs="Arial"/>
                <w:sz w:val="20"/>
              </w:rPr>
              <w:t>$50 Plan</w:t>
            </w:r>
            <w:r w:rsidR="00A30DBD" w:rsidRPr="004D035A">
              <w:rPr>
                <w:rFonts w:asciiTheme="minorHAnsi" w:hAnsiTheme="minorHAnsi" w:cs="Arial"/>
                <w:sz w:val="20"/>
              </w:rPr>
              <w:t xml:space="preserve"> (24M SO)</w:t>
            </w:r>
          </w:p>
        </w:tc>
        <w:tc>
          <w:tcPr>
            <w:tcW w:w="1276" w:type="dxa"/>
            <w:vMerge/>
          </w:tcPr>
          <w:p w14:paraId="14929EFD" w14:textId="77777777" w:rsidR="000A7DAD" w:rsidRPr="004D035A" w:rsidRDefault="000A7DAD"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50" w:type="dxa"/>
          </w:tcPr>
          <w:p w14:paraId="57EA07F5" w14:textId="77777777" w:rsidR="000A7DAD" w:rsidRPr="004D035A" w:rsidRDefault="000A7DAD"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w:t>
            </w:r>
          </w:p>
        </w:tc>
        <w:tc>
          <w:tcPr>
            <w:tcW w:w="1843" w:type="dxa"/>
          </w:tcPr>
          <w:p w14:paraId="484016BF" w14:textId="77777777" w:rsidR="000A7DAD" w:rsidRPr="004D035A" w:rsidRDefault="000A7DAD"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992" w:type="dxa"/>
          </w:tcPr>
          <w:p w14:paraId="5DB587EF" w14:textId="77777777" w:rsidR="000A7DAD" w:rsidRPr="004D035A" w:rsidRDefault="000A7DAD"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4000</w:t>
            </w:r>
          </w:p>
        </w:tc>
        <w:tc>
          <w:tcPr>
            <w:tcW w:w="993" w:type="dxa"/>
          </w:tcPr>
          <w:p w14:paraId="182CC0E8" w14:textId="77777777" w:rsidR="000A7DAD" w:rsidRPr="004D035A" w:rsidRDefault="000A7DAD"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75" w:type="dxa"/>
          </w:tcPr>
          <w:p w14:paraId="07F13909" w14:textId="77777777" w:rsidR="000A7DAD" w:rsidRPr="004D035A" w:rsidRDefault="000A7DAD"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445E81" w:rsidRPr="004D035A" w14:paraId="1270527D" w14:textId="77777777" w:rsidTr="00C22E41">
        <w:tc>
          <w:tcPr>
            <w:cnfStyle w:val="001000000000" w:firstRow="0" w:lastRow="0" w:firstColumn="1" w:lastColumn="0" w:oddVBand="0" w:evenVBand="0" w:oddHBand="0" w:evenHBand="0" w:firstRowFirstColumn="0" w:firstRowLastColumn="0" w:lastRowFirstColumn="0" w:lastRowLastColumn="0"/>
            <w:tcW w:w="1838" w:type="dxa"/>
          </w:tcPr>
          <w:p w14:paraId="5ECE9655" w14:textId="77777777" w:rsidR="000A7DAD" w:rsidRPr="004D035A" w:rsidRDefault="000A7DAD" w:rsidP="0045206D">
            <w:pPr>
              <w:spacing w:after="0"/>
              <w:jc w:val="center"/>
              <w:rPr>
                <w:rFonts w:asciiTheme="minorHAnsi" w:hAnsiTheme="minorHAnsi" w:cs="Arial"/>
                <w:sz w:val="20"/>
              </w:rPr>
            </w:pPr>
            <w:r w:rsidRPr="004D035A">
              <w:rPr>
                <w:rFonts w:asciiTheme="minorHAnsi" w:hAnsiTheme="minorHAnsi" w:cs="Arial"/>
                <w:sz w:val="20"/>
              </w:rPr>
              <w:t>$65 Plan</w:t>
            </w:r>
            <w:r w:rsidR="00A30DBD" w:rsidRPr="004D035A">
              <w:rPr>
                <w:rFonts w:asciiTheme="minorHAnsi" w:hAnsiTheme="minorHAnsi" w:cs="Arial"/>
                <w:sz w:val="20"/>
              </w:rPr>
              <w:t xml:space="preserve"> (24M SO)</w:t>
            </w:r>
          </w:p>
        </w:tc>
        <w:tc>
          <w:tcPr>
            <w:tcW w:w="1276" w:type="dxa"/>
            <w:vMerge/>
          </w:tcPr>
          <w:p w14:paraId="366A35D6" w14:textId="77777777" w:rsidR="000A7DAD" w:rsidRPr="004D035A" w:rsidRDefault="000A7DAD"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50" w:type="dxa"/>
          </w:tcPr>
          <w:p w14:paraId="23A02F5B" w14:textId="77777777" w:rsidR="000A7DAD" w:rsidRPr="004D035A" w:rsidRDefault="000A7DAD"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$60</w:t>
            </w:r>
          </w:p>
        </w:tc>
        <w:tc>
          <w:tcPr>
            <w:tcW w:w="1843" w:type="dxa"/>
          </w:tcPr>
          <w:p w14:paraId="53457D04" w14:textId="77777777" w:rsidR="000A7DAD" w:rsidRPr="004D035A" w:rsidRDefault="000A7DAD"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992" w:type="dxa"/>
          </w:tcPr>
          <w:p w14:paraId="2BD9DCD1" w14:textId="77777777" w:rsidR="000A7DAD" w:rsidRPr="004D035A" w:rsidRDefault="000A7DAD"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6000</w:t>
            </w:r>
          </w:p>
        </w:tc>
        <w:tc>
          <w:tcPr>
            <w:tcW w:w="993" w:type="dxa"/>
          </w:tcPr>
          <w:p w14:paraId="5FF91A03" w14:textId="77777777" w:rsidR="000A7DAD" w:rsidRPr="004D035A" w:rsidRDefault="000A7DAD"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75" w:type="dxa"/>
          </w:tcPr>
          <w:p w14:paraId="7267C7FE" w14:textId="77777777" w:rsidR="000A7DAD" w:rsidRPr="004D035A" w:rsidRDefault="000A7DAD"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736939" w:rsidRPr="004D035A" w14:paraId="19ED8F31"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5C9AB0A"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$1 Prepaid SIM</w:t>
            </w:r>
          </w:p>
        </w:tc>
        <w:tc>
          <w:tcPr>
            <w:tcW w:w="1276" w:type="dxa"/>
          </w:tcPr>
          <w:p w14:paraId="04B39147"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Prepaid SIM Only</w:t>
            </w:r>
          </w:p>
        </w:tc>
        <w:tc>
          <w:tcPr>
            <w:tcW w:w="850" w:type="dxa"/>
          </w:tcPr>
          <w:p w14:paraId="77D900D2"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 (+ $1 SIM)</w:t>
            </w:r>
          </w:p>
        </w:tc>
        <w:tc>
          <w:tcPr>
            <w:tcW w:w="1843" w:type="dxa"/>
          </w:tcPr>
          <w:p w14:paraId="5B0162B0"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992" w:type="dxa"/>
          </w:tcPr>
          <w:p w14:paraId="5F33D114"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993" w:type="dxa"/>
          </w:tcPr>
          <w:p w14:paraId="61E8CF9E" w14:textId="77777777" w:rsidR="00736939" w:rsidRPr="004D035A" w:rsidRDefault="00736939" w:rsidP="00736939">
            <w:pPr>
              <w:tabs>
                <w:tab w:val="left" w:pos="210"/>
                <w:tab w:val="center" w:pos="388"/>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c>
          <w:tcPr>
            <w:tcW w:w="1275" w:type="dxa"/>
          </w:tcPr>
          <w:p w14:paraId="3B71DB0F" w14:textId="77777777" w:rsidR="00736939" w:rsidRPr="004D035A" w:rsidRDefault="00736939" w:rsidP="00736939">
            <w:pPr>
              <w:tabs>
                <w:tab w:val="left" w:pos="210"/>
                <w:tab w:val="center" w:pos="388"/>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r>
      <w:tr w:rsidR="00736939" w:rsidRPr="004D035A" w14:paraId="58A954B1" w14:textId="77777777" w:rsidTr="00C22E41">
        <w:tc>
          <w:tcPr>
            <w:cnfStyle w:val="001000000000" w:firstRow="0" w:lastRow="0" w:firstColumn="1" w:lastColumn="0" w:oddVBand="0" w:evenVBand="0" w:oddHBand="0" w:evenHBand="0" w:firstRowFirstColumn="0" w:firstRowLastColumn="0" w:lastRowFirstColumn="0" w:lastRowLastColumn="0"/>
            <w:tcW w:w="1838" w:type="dxa"/>
          </w:tcPr>
          <w:p w14:paraId="499AFBE1"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$30 Prepaid Cap Starter Pack</w:t>
            </w:r>
          </w:p>
        </w:tc>
        <w:tc>
          <w:tcPr>
            <w:tcW w:w="1276" w:type="dxa"/>
            <w:vMerge w:val="restart"/>
          </w:tcPr>
          <w:p w14:paraId="59BDBF9A"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28 Day Prepaid SIM Only</w:t>
            </w:r>
          </w:p>
        </w:tc>
        <w:tc>
          <w:tcPr>
            <w:tcW w:w="850" w:type="dxa"/>
          </w:tcPr>
          <w:p w14:paraId="5F6C611E"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w:t>
            </w:r>
          </w:p>
        </w:tc>
        <w:tc>
          <w:tcPr>
            <w:tcW w:w="1843" w:type="dxa"/>
          </w:tcPr>
          <w:p w14:paraId="5BD6A47F"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$450</w:t>
            </w:r>
          </w:p>
        </w:tc>
        <w:tc>
          <w:tcPr>
            <w:tcW w:w="992" w:type="dxa"/>
          </w:tcPr>
          <w:p w14:paraId="54718BDB"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1000</w:t>
            </w:r>
          </w:p>
        </w:tc>
        <w:tc>
          <w:tcPr>
            <w:tcW w:w="993" w:type="dxa"/>
          </w:tcPr>
          <w:p w14:paraId="230F23BB" w14:textId="77777777" w:rsidR="00736939" w:rsidRPr="004D035A" w:rsidRDefault="00736939" w:rsidP="00736939">
            <w:pPr>
              <w:tabs>
                <w:tab w:val="left" w:pos="210"/>
                <w:tab w:val="center" w:pos="388"/>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c>
          <w:tcPr>
            <w:tcW w:w="1275" w:type="dxa"/>
          </w:tcPr>
          <w:p w14:paraId="16DA883D" w14:textId="77777777" w:rsidR="00736939" w:rsidRPr="004D035A" w:rsidRDefault="00736939" w:rsidP="00736939">
            <w:pPr>
              <w:tabs>
                <w:tab w:val="left" w:pos="210"/>
                <w:tab w:val="center" w:pos="388"/>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r>
      <w:tr w:rsidR="00736939" w:rsidRPr="004D035A" w14:paraId="6E3F3224"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322DD8B"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$40 Prepaid Cap Starter Pack</w:t>
            </w:r>
          </w:p>
        </w:tc>
        <w:tc>
          <w:tcPr>
            <w:tcW w:w="1276" w:type="dxa"/>
            <w:vMerge/>
          </w:tcPr>
          <w:p w14:paraId="1B9A1622"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50" w:type="dxa"/>
          </w:tcPr>
          <w:p w14:paraId="014FDAEA"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$40</w:t>
            </w:r>
          </w:p>
        </w:tc>
        <w:tc>
          <w:tcPr>
            <w:tcW w:w="1843" w:type="dxa"/>
          </w:tcPr>
          <w:p w14:paraId="6F8DFE33"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$750</w:t>
            </w:r>
          </w:p>
        </w:tc>
        <w:tc>
          <w:tcPr>
            <w:tcW w:w="992" w:type="dxa"/>
          </w:tcPr>
          <w:p w14:paraId="355DD766"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2000</w:t>
            </w:r>
          </w:p>
        </w:tc>
        <w:tc>
          <w:tcPr>
            <w:tcW w:w="993" w:type="dxa"/>
          </w:tcPr>
          <w:p w14:paraId="6C1D4695" w14:textId="77777777" w:rsidR="00736939" w:rsidRPr="004D035A" w:rsidRDefault="00736939" w:rsidP="00736939">
            <w:pPr>
              <w:tabs>
                <w:tab w:val="left" w:pos="210"/>
                <w:tab w:val="center" w:pos="388"/>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c>
          <w:tcPr>
            <w:tcW w:w="1275" w:type="dxa"/>
          </w:tcPr>
          <w:p w14:paraId="3A29BCDD" w14:textId="77777777" w:rsidR="00736939" w:rsidRPr="004D035A" w:rsidRDefault="00736939" w:rsidP="00736939">
            <w:pPr>
              <w:tabs>
                <w:tab w:val="left" w:pos="210"/>
                <w:tab w:val="center" w:pos="388"/>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r>
      <w:tr w:rsidR="00736939" w:rsidRPr="004D035A" w14:paraId="56CDFD95" w14:textId="77777777" w:rsidTr="00C22E41">
        <w:tc>
          <w:tcPr>
            <w:cnfStyle w:val="001000000000" w:firstRow="0" w:lastRow="0" w:firstColumn="1" w:lastColumn="0" w:oddVBand="0" w:evenVBand="0" w:oddHBand="0" w:evenHBand="0" w:firstRowFirstColumn="0" w:firstRowLastColumn="0" w:lastRowFirstColumn="0" w:lastRowLastColumn="0"/>
            <w:tcW w:w="1838" w:type="dxa"/>
          </w:tcPr>
          <w:p w14:paraId="09737057"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$50 Prepaid Cap Starter Pack</w:t>
            </w:r>
          </w:p>
        </w:tc>
        <w:tc>
          <w:tcPr>
            <w:tcW w:w="1276" w:type="dxa"/>
            <w:vMerge/>
          </w:tcPr>
          <w:p w14:paraId="2CA96464"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50" w:type="dxa"/>
          </w:tcPr>
          <w:p w14:paraId="797D1F4D"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w:t>
            </w:r>
          </w:p>
        </w:tc>
        <w:tc>
          <w:tcPr>
            <w:tcW w:w="1843" w:type="dxa"/>
          </w:tcPr>
          <w:p w14:paraId="5026B80B"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992" w:type="dxa"/>
          </w:tcPr>
          <w:p w14:paraId="786F6D90"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3000</w:t>
            </w:r>
          </w:p>
        </w:tc>
        <w:tc>
          <w:tcPr>
            <w:tcW w:w="993" w:type="dxa"/>
          </w:tcPr>
          <w:p w14:paraId="65CB18E8" w14:textId="77777777" w:rsidR="00736939" w:rsidRPr="004D035A" w:rsidRDefault="00736939" w:rsidP="00736939">
            <w:pPr>
              <w:tabs>
                <w:tab w:val="left" w:pos="210"/>
                <w:tab w:val="center" w:pos="388"/>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c>
          <w:tcPr>
            <w:tcW w:w="1275" w:type="dxa"/>
          </w:tcPr>
          <w:p w14:paraId="3B877631" w14:textId="77777777" w:rsidR="00736939" w:rsidRPr="004D035A" w:rsidRDefault="00736939" w:rsidP="00736939">
            <w:pPr>
              <w:tabs>
                <w:tab w:val="left" w:pos="210"/>
                <w:tab w:val="center" w:pos="388"/>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r>
      <w:tr w:rsidR="00736939" w:rsidRPr="004D035A" w14:paraId="45FD45B2"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786176B"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$10 Pay As You Starter Pack</w:t>
            </w:r>
          </w:p>
        </w:tc>
        <w:tc>
          <w:tcPr>
            <w:tcW w:w="1276" w:type="dxa"/>
            <w:vMerge w:val="restart"/>
          </w:tcPr>
          <w:p w14:paraId="2E3D38FE"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30 Day Prepaid SIM Only</w:t>
            </w:r>
          </w:p>
        </w:tc>
        <w:tc>
          <w:tcPr>
            <w:tcW w:w="850" w:type="dxa"/>
          </w:tcPr>
          <w:p w14:paraId="7DC028EF"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w:t>
            </w:r>
          </w:p>
        </w:tc>
        <w:tc>
          <w:tcPr>
            <w:tcW w:w="1843" w:type="dxa"/>
          </w:tcPr>
          <w:p w14:paraId="4FEF4FA9"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w:t>
            </w:r>
          </w:p>
        </w:tc>
        <w:tc>
          <w:tcPr>
            <w:tcW w:w="992" w:type="dxa"/>
          </w:tcPr>
          <w:p w14:paraId="2ACFE388"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993" w:type="dxa"/>
          </w:tcPr>
          <w:p w14:paraId="0458A9C8"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$0.02</w:t>
            </w:r>
          </w:p>
        </w:tc>
        <w:tc>
          <w:tcPr>
            <w:tcW w:w="1275" w:type="dxa"/>
          </w:tcPr>
          <w:p w14:paraId="58761B2C"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$0.02</w:t>
            </w:r>
          </w:p>
        </w:tc>
      </w:tr>
      <w:tr w:rsidR="00736939" w:rsidRPr="004D035A" w14:paraId="66F3E9FB" w14:textId="77777777" w:rsidTr="00C22E41">
        <w:tc>
          <w:tcPr>
            <w:cnfStyle w:val="001000000000" w:firstRow="0" w:lastRow="0" w:firstColumn="1" w:lastColumn="0" w:oddVBand="0" w:evenVBand="0" w:oddHBand="0" w:evenHBand="0" w:firstRowFirstColumn="0" w:firstRowLastColumn="0" w:lastRowFirstColumn="0" w:lastRowLastColumn="0"/>
            <w:tcW w:w="1838" w:type="dxa"/>
          </w:tcPr>
          <w:p w14:paraId="206787EC"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$20 Pay As You Starter Pack</w:t>
            </w:r>
          </w:p>
        </w:tc>
        <w:tc>
          <w:tcPr>
            <w:tcW w:w="1276" w:type="dxa"/>
            <w:vMerge/>
          </w:tcPr>
          <w:p w14:paraId="3ED61C6F"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50" w:type="dxa"/>
          </w:tcPr>
          <w:p w14:paraId="370DB4E7"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w:t>
            </w:r>
          </w:p>
        </w:tc>
        <w:tc>
          <w:tcPr>
            <w:tcW w:w="1843" w:type="dxa"/>
          </w:tcPr>
          <w:p w14:paraId="23E1CEF2"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w:t>
            </w:r>
          </w:p>
        </w:tc>
        <w:tc>
          <w:tcPr>
            <w:tcW w:w="992" w:type="dxa"/>
          </w:tcPr>
          <w:p w14:paraId="28CCE944"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993" w:type="dxa"/>
          </w:tcPr>
          <w:p w14:paraId="581D96E4"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$0.02</w:t>
            </w:r>
          </w:p>
        </w:tc>
        <w:tc>
          <w:tcPr>
            <w:tcW w:w="1275" w:type="dxa"/>
          </w:tcPr>
          <w:p w14:paraId="023283B8"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$0.02</w:t>
            </w:r>
          </w:p>
        </w:tc>
      </w:tr>
      <w:tr w:rsidR="00736939" w:rsidRPr="004D035A" w14:paraId="5B6B1C07"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6642E9C"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$10 Prepaid Cap Recharge</w:t>
            </w:r>
          </w:p>
        </w:tc>
        <w:tc>
          <w:tcPr>
            <w:tcW w:w="1276" w:type="dxa"/>
          </w:tcPr>
          <w:p w14:paraId="3C5CDAC8"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 xml:space="preserve">7 Day Prepaid SIM </w:t>
            </w:r>
            <w:r w:rsidRPr="004D035A">
              <w:rPr>
                <w:rFonts w:asciiTheme="minorHAnsi" w:hAnsiTheme="minorHAnsi"/>
                <w:sz w:val="20"/>
              </w:rPr>
              <w:lastRenderedPageBreak/>
              <w:t>Only</w:t>
            </w:r>
          </w:p>
        </w:tc>
        <w:tc>
          <w:tcPr>
            <w:tcW w:w="850" w:type="dxa"/>
          </w:tcPr>
          <w:p w14:paraId="514208C4"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lastRenderedPageBreak/>
              <w:t>$10</w:t>
            </w:r>
          </w:p>
        </w:tc>
        <w:tc>
          <w:tcPr>
            <w:tcW w:w="1843" w:type="dxa"/>
          </w:tcPr>
          <w:p w14:paraId="6D57266F"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w:t>
            </w:r>
          </w:p>
        </w:tc>
        <w:tc>
          <w:tcPr>
            <w:tcW w:w="992" w:type="dxa"/>
          </w:tcPr>
          <w:p w14:paraId="436A6B5B"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w:t>
            </w:r>
          </w:p>
        </w:tc>
        <w:tc>
          <w:tcPr>
            <w:tcW w:w="993" w:type="dxa"/>
          </w:tcPr>
          <w:p w14:paraId="64A565C9" w14:textId="77777777" w:rsidR="00736939" w:rsidRPr="004D035A" w:rsidRDefault="00736939" w:rsidP="00736939">
            <w:pPr>
              <w:tabs>
                <w:tab w:val="left" w:pos="210"/>
                <w:tab w:val="center" w:pos="388"/>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c>
          <w:tcPr>
            <w:tcW w:w="1275" w:type="dxa"/>
          </w:tcPr>
          <w:p w14:paraId="383EC728" w14:textId="77777777" w:rsidR="00736939" w:rsidRPr="004D035A" w:rsidRDefault="00736939" w:rsidP="00736939">
            <w:pPr>
              <w:tabs>
                <w:tab w:val="left" w:pos="210"/>
                <w:tab w:val="center" w:pos="388"/>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r>
      <w:tr w:rsidR="00736939" w:rsidRPr="004D035A" w14:paraId="4BBB32FC" w14:textId="77777777" w:rsidTr="00C22E41">
        <w:tc>
          <w:tcPr>
            <w:cnfStyle w:val="001000000000" w:firstRow="0" w:lastRow="0" w:firstColumn="1" w:lastColumn="0" w:oddVBand="0" w:evenVBand="0" w:oddHBand="0" w:evenHBand="0" w:firstRowFirstColumn="0" w:firstRowLastColumn="0" w:lastRowFirstColumn="0" w:lastRowLastColumn="0"/>
            <w:tcW w:w="1838" w:type="dxa"/>
          </w:tcPr>
          <w:p w14:paraId="371F11DC"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lastRenderedPageBreak/>
              <w:t>$30 Prepaid Cap Recharge</w:t>
            </w:r>
          </w:p>
        </w:tc>
        <w:tc>
          <w:tcPr>
            <w:tcW w:w="1276" w:type="dxa"/>
            <w:vMerge w:val="restart"/>
          </w:tcPr>
          <w:p w14:paraId="3DFCEC2E"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28 Day Prepaid SIM Only</w:t>
            </w:r>
          </w:p>
        </w:tc>
        <w:tc>
          <w:tcPr>
            <w:tcW w:w="850" w:type="dxa"/>
          </w:tcPr>
          <w:p w14:paraId="2AFD7096"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w:t>
            </w:r>
          </w:p>
        </w:tc>
        <w:tc>
          <w:tcPr>
            <w:tcW w:w="1843" w:type="dxa"/>
          </w:tcPr>
          <w:p w14:paraId="57D4F618"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$450</w:t>
            </w:r>
          </w:p>
        </w:tc>
        <w:tc>
          <w:tcPr>
            <w:tcW w:w="992" w:type="dxa"/>
          </w:tcPr>
          <w:p w14:paraId="1FF1DB20"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1000</w:t>
            </w:r>
          </w:p>
        </w:tc>
        <w:tc>
          <w:tcPr>
            <w:tcW w:w="993" w:type="dxa"/>
          </w:tcPr>
          <w:p w14:paraId="1C701D63" w14:textId="77777777" w:rsidR="00736939" w:rsidRPr="004D035A" w:rsidRDefault="00736939" w:rsidP="00736939">
            <w:pPr>
              <w:tabs>
                <w:tab w:val="left" w:pos="210"/>
                <w:tab w:val="center" w:pos="388"/>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c>
          <w:tcPr>
            <w:tcW w:w="1275" w:type="dxa"/>
          </w:tcPr>
          <w:p w14:paraId="142432BD" w14:textId="77777777" w:rsidR="00736939" w:rsidRPr="004D035A" w:rsidRDefault="00736939" w:rsidP="00736939">
            <w:pPr>
              <w:tabs>
                <w:tab w:val="left" w:pos="210"/>
                <w:tab w:val="center" w:pos="388"/>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r>
      <w:tr w:rsidR="00736939" w:rsidRPr="004D035A" w14:paraId="23985D7E"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79FBB78"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$40 Prepaid Cap Recharge</w:t>
            </w:r>
          </w:p>
        </w:tc>
        <w:tc>
          <w:tcPr>
            <w:tcW w:w="1276" w:type="dxa"/>
            <w:vMerge/>
          </w:tcPr>
          <w:p w14:paraId="75E7E732"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50" w:type="dxa"/>
          </w:tcPr>
          <w:p w14:paraId="5C9D6BFD"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$40</w:t>
            </w:r>
          </w:p>
        </w:tc>
        <w:tc>
          <w:tcPr>
            <w:tcW w:w="1843" w:type="dxa"/>
          </w:tcPr>
          <w:p w14:paraId="1E44A872"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$750</w:t>
            </w:r>
          </w:p>
        </w:tc>
        <w:tc>
          <w:tcPr>
            <w:tcW w:w="992" w:type="dxa"/>
          </w:tcPr>
          <w:p w14:paraId="4AFEE798"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2000</w:t>
            </w:r>
          </w:p>
        </w:tc>
        <w:tc>
          <w:tcPr>
            <w:tcW w:w="993" w:type="dxa"/>
          </w:tcPr>
          <w:p w14:paraId="30078551" w14:textId="77777777" w:rsidR="00736939" w:rsidRPr="004D035A" w:rsidRDefault="00736939" w:rsidP="00736939">
            <w:pPr>
              <w:tabs>
                <w:tab w:val="left" w:pos="210"/>
                <w:tab w:val="center" w:pos="388"/>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c>
          <w:tcPr>
            <w:tcW w:w="1275" w:type="dxa"/>
          </w:tcPr>
          <w:p w14:paraId="2B9238C3" w14:textId="77777777" w:rsidR="00736939" w:rsidRPr="004D035A" w:rsidRDefault="00736939" w:rsidP="00736939">
            <w:pPr>
              <w:tabs>
                <w:tab w:val="left" w:pos="210"/>
                <w:tab w:val="center" w:pos="388"/>
              </w:tabs>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r>
      <w:tr w:rsidR="00736939" w:rsidRPr="004D035A" w14:paraId="451B69AE" w14:textId="77777777" w:rsidTr="00C22E41">
        <w:tc>
          <w:tcPr>
            <w:cnfStyle w:val="001000000000" w:firstRow="0" w:lastRow="0" w:firstColumn="1" w:lastColumn="0" w:oddVBand="0" w:evenVBand="0" w:oddHBand="0" w:evenHBand="0" w:firstRowFirstColumn="0" w:firstRowLastColumn="0" w:lastRowFirstColumn="0" w:lastRowLastColumn="0"/>
            <w:tcW w:w="1838" w:type="dxa"/>
          </w:tcPr>
          <w:p w14:paraId="27477DA5"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$50 Prepaid Cap Recharge</w:t>
            </w:r>
          </w:p>
        </w:tc>
        <w:tc>
          <w:tcPr>
            <w:tcW w:w="1276" w:type="dxa"/>
            <w:vMerge/>
          </w:tcPr>
          <w:p w14:paraId="7CABF8BB"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50" w:type="dxa"/>
          </w:tcPr>
          <w:p w14:paraId="6C721D4F"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w:t>
            </w:r>
          </w:p>
        </w:tc>
        <w:tc>
          <w:tcPr>
            <w:tcW w:w="1843" w:type="dxa"/>
          </w:tcPr>
          <w:p w14:paraId="70DB57CE"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992" w:type="dxa"/>
          </w:tcPr>
          <w:p w14:paraId="29C480A2"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3000</w:t>
            </w:r>
          </w:p>
        </w:tc>
        <w:tc>
          <w:tcPr>
            <w:tcW w:w="993" w:type="dxa"/>
          </w:tcPr>
          <w:p w14:paraId="728797FF" w14:textId="77777777" w:rsidR="00736939" w:rsidRPr="004D035A" w:rsidRDefault="00736939" w:rsidP="00736939">
            <w:pPr>
              <w:tabs>
                <w:tab w:val="left" w:pos="210"/>
                <w:tab w:val="center" w:pos="388"/>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c>
          <w:tcPr>
            <w:tcW w:w="1275" w:type="dxa"/>
          </w:tcPr>
          <w:p w14:paraId="56DF06F9" w14:textId="77777777" w:rsidR="00736939" w:rsidRPr="004D035A" w:rsidRDefault="00736939" w:rsidP="00736939">
            <w:pPr>
              <w:tabs>
                <w:tab w:val="left" w:pos="210"/>
                <w:tab w:val="center" w:pos="388"/>
              </w:tabs>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r>
      <w:tr w:rsidR="00736939" w:rsidRPr="004D035A" w14:paraId="7159AD51"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7B20F47"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$10 Pay As You Go Recharge</w:t>
            </w:r>
          </w:p>
        </w:tc>
        <w:tc>
          <w:tcPr>
            <w:tcW w:w="1276" w:type="dxa"/>
            <w:vMerge w:val="restart"/>
          </w:tcPr>
          <w:p w14:paraId="1500F32F"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30 Day Prepaid SIM Only</w:t>
            </w:r>
          </w:p>
        </w:tc>
        <w:tc>
          <w:tcPr>
            <w:tcW w:w="850" w:type="dxa"/>
          </w:tcPr>
          <w:p w14:paraId="607E0420"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w:t>
            </w:r>
          </w:p>
        </w:tc>
        <w:tc>
          <w:tcPr>
            <w:tcW w:w="1843" w:type="dxa"/>
          </w:tcPr>
          <w:p w14:paraId="5D71265A"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w:t>
            </w:r>
          </w:p>
        </w:tc>
        <w:tc>
          <w:tcPr>
            <w:tcW w:w="992" w:type="dxa"/>
          </w:tcPr>
          <w:p w14:paraId="58D925A8"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993" w:type="dxa"/>
          </w:tcPr>
          <w:p w14:paraId="1D868B81"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$0.02</w:t>
            </w:r>
          </w:p>
        </w:tc>
        <w:tc>
          <w:tcPr>
            <w:tcW w:w="1275" w:type="dxa"/>
          </w:tcPr>
          <w:p w14:paraId="4DA295CD"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$0.02</w:t>
            </w:r>
          </w:p>
        </w:tc>
      </w:tr>
      <w:tr w:rsidR="00736939" w:rsidRPr="004D035A" w14:paraId="53F368F5" w14:textId="77777777" w:rsidTr="00C22E41">
        <w:tc>
          <w:tcPr>
            <w:cnfStyle w:val="001000000000" w:firstRow="0" w:lastRow="0" w:firstColumn="1" w:lastColumn="0" w:oddVBand="0" w:evenVBand="0" w:oddHBand="0" w:evenHBand="0" w:firstRowFirstColumn="0" w:firstRowLastColumn="0" w:lastRowFirstColumn="0" w:lastRowLastColumn="0"/>
            <w:tcW w:w="1838" w:type="dxa"/>
          </w:tcPr>
          <w:p w14:paraId="185AE015"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$20 Pay As You Go Recharge</w:t>
            </w:r>
          </w:p>
        </w:tc>
        <w:tc>
          <w:tcPr>
            <w:tcW w:w="1276" w:type="dxa"/>
            <w:vMerge/>
          </w:tcPr>
          <w:p w14:paraId="71534F95"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50" w:type="dxa"/>
          </w:tcPr>
          <w:p w14:paraId="2420EBAF"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w:t>
            </w:r>
          </w:p>
        </w:tc>
        <w:tc>
          <w:tcPr>
            <w:tcW w:w="1843" w:type="dxa"/>
          </w:tcPr>
          <w:p w14:paraId="1DFE696D"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w:t>
            </w:r>
          </w:p>
        </w:tc>
        <w:tc>
          <w:tcPr>
            <w:tcW w:w="992" w:type="dxa"/>
          </w:tcPr>
          <w:p w14:paraId="441F2DB3"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993" w:type="dxa"/>
          </w:tcPr>
          <w:p w14:paraId="7B290138"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$0.02</w:t>
            </w:r>
          </w:p>
        </w:tc>
        <w:tc>
          <w:tcPr>
            <w:tcW w:w="1275" w:type="dxa"/>
          </w:tcPr>
          <w:p w14:paraId="6F20AF56"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$0.02</w:t>
            </w:r>
          </w:p>
        </w:tc>
      </w:tr>
      <w:tr w:rsidR="00736939" w:rsidRPr="004D035A" w14:paraId="4B7E4B2D" w14:textId="77777777" w:rsidTr="00C2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C0E5C71"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$30 Pay As You Go Recharge</w:t>
            </w:r>
          </w:p>
        </w:tc>
        <w:tc>
          <w:tcPr>
            <w:tcW w:w="1276" w:type="dxa"/>
            <w:vMerge/>
          </w:tcPr>
          <w:p w14:paraId="0DFD21F0"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50" w:type="dxa"/>
          </w:tcPr>
          <w:p w14:paraId="430BA138"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w:t>
            </w:r>
          </w:p>
        </w:tc>
        <w:tc>
          <w:tcPr>
            <w:tcW w:w="1843" w:type="dxa"/>
          </w:tcPr>
          <w:p w14:paraId="3034C18E"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w:t>
            </w:r>
          </w:p>
        </w:tc>
        <w:tc>
          <w:tcPr>
            <w:tcW w:w="992" w:type="dxa"/>
          </w:tcPr>
          <w:p w14:paraId="72F220C0"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993" w:type="dxa"/>
          </w:tcPr>
          <w:p w14:paraId="4DDF607B"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$0.02</w:t>
            </w:r>
          </w:p>
        </w:tc>
        <w:tc>
          <w:tcPr>
            <w:tcW w:w="1275" w:type="dxa"/>
          </w:tcPr>
          <w:p w14:paraId="0D853CE8"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$0.02</w:t>
            </w:r>
          </w:p>
        </w:tc>
      </w:tr>
      <w:tr w:rsidR="00736939" w:rsidRPr="004D035A" w14:paraId="69FDEF6A" w14:textId="77777777" w:rsidTr="00C22E41">
        <w:tc>
          <w:tcPr>
            <w:cnfStyle w:val="001000000000" w:firstRow="0" w:lastRow="0" w:firstColumn="1" w:lastColumn="0" w:oddVBand="0" w:evenVBand="0" w:oddHBand="0" w:evenHBand="0" w:firstRowFirstColumn="0" w:firstRowLastColumn="0" w:lastRowFirstColumn="0" w:lastRowLastColumn="0"/>
            <w:tcW w:w="1838" w:type="dxa"/>
          </w:tcPr>
          <w:p w14:paraId="4716CE58"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$50 Pay As You Go Recharge</w:t>
            </w:r>
          </w:p>
        </w:tc>
        <w:tc>
          <w:tcPr>
            <w:tcW w:w="1276" w:type="dxa"/>
            <w:vMerge/>
          </w:tcPr>
          <w:p w14:paraId="50F6ED5E"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50" w:type="dxa"/>
          </w:tcPr>
          <w:p w14:paraId="2BFD2277"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w:t>
            </w:r>
          </w:p>
        </w:tc>
        <w:tc>
          <w:tcPr>
            <w:tcW w:w="1843" w:type="dxa"/>
          </w:tcPr>
          <w:p w14:paraId="291FF79D"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w:t>
            </w:r>
          </w:p>
        </w:tc>
        <w:tc>
          <w:tcPr>
            <w:tcW w:w="992" w:type="dxa"/>
          </w:tcPr>
          <w:p w14:paraId="4A6B0758"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993" w:type="dxa"/>
          </w:tcPr>
          <w:p w14:paraId="0705957C"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$0.02</w:t>
            </w:r>
          </w:p>
        </w:tc>
        <w:tc>
          <w:tcPr>
            <w:tcW w:w="1275" w:type="dxa"/>
          </w:tcPr>
          <w:p w14:paraId="7C4479B4"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$0.02</w:t>
            </w:r>
          </w:p>
        </w:tc>
      </w:tr>
      <w:tr w:rsidR="00736939" w:rsidRPr="004D035A" w14:paraId="2061BF41" w14:textId="77777777" w:rsidTr="00203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CF50973"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$20 365 Day Recharge</w:t>
            </w:r>
          </w:p>
        </w:tc>
        <w:tc>
          <w:tcPr>
            <w:tcW w:w="1276" w:type="dxa"/>
            <w:vMerge w:val="restart"/>
          </w:tcPr>
          <w:p w14:paraId="7F784E1A"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365 Day Prepaid SIM Only</w:t>
            </w:r>
          </w:p>
        </w:tc>
        <w:tc>
          <w:tcPr>
            <w:tcW w:w="850" w:type="dxa"/>
          </w:tcPr>
          <w:p w14:paraId="455926AB"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w:t>
            </w:r>
          </w:p>
        </w:tc>
        <w:tc>
          <w:tcPr>
            <w:tcW w:w="1843" w:type="dxa"/>
          </w:tcPr>
          <w:p w14:paraId="082D4544"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 national minutes + $20 flexible credit</w:t>
            </w:r>
          </w:p>
        </w:tc>
        <w:tc>
          <w:tcPr>
            <w:tcW w:w="992" w:type="dxa"/>
          </w:tcPr>
          <w:p w14:paraId="4BC6FEB2"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993" w:type="dxa"/>
          </w:tcPr>
          <w:p w14:paraId="2C25C6F6" w14:textId="77777777" w:rsidR="00736939" w:rsidRPr="004D035A" w:rsidRDefault="00736939" w:rsidP="00736939">
            <w:pPr>
              <w:jc w:val="center"/>
              <w:cnfStyle w:val="000000100000" w:firstRow="0" w:lastRow="0" w:firstColumn="0" w:lastColumn="0" w:oddVBand="0" w:evenVBand="0" w:oddHBand="1" w:evenHBand="0" w:firstRowFirstColumn="0" w:firstRowLastColumn="0" w:lastRowFirstColumn="0" w:lastRowLastColumn="0"/>
            </w:pPr>
            <w:r w:rsidRPr="004D035A">
              <w:rPr>
                <w:rFonts w:asciiTheme="minorHAnsi" w:hAnsiTheme="minorHAnsi" w:cs="Arial"/>
                <w:sz w:val="20"/>
              </w:rPr>
              <w:t>$2.00</w:t>
            </w:r>
          </w:p>
        </w:tc>
        <w:tc>
          <w:tcPr>
            <w:tcW w:w="1275" w:type="dxa"/>
          </w:tcPr>
          <w:p w14:paraId="404E8C1B" w14:textId="77777777" w:rsidR="00736939" w:rsidRPr="004D035A" w:rsidRDefault="00736939" w:rsidP="00736939">
            <w:pPr>
              <w:jc w:val="center"/>
              <w:cnfStyle w:val="000000100000" w:firstRow="0" w:lastRow="0" w:firstColumn="0" w:lastColumn="0" w:oddVBand="0" w:evenVBand="0" w:oddHBand="1" w:evenHBand="0" w:firstRowFirstColumn="0" w:firstRowLastColumn="0" w:lastRowFirstColumn="0" w:lastRowLastColumn="0"/>
            </w:pPr>
            <w:r w:rsidRPr="004D035A">
              <w:rPr>
                <w:rFonts w:asciiTheme="minorHAnsi" w:hAnsiTheme="minorHAnsi" w:cs="Arial"/>
                <w:sz w:val="20"/>
              </w:rPr>
              <w:t>$2.00</w:t>
            </w:r>
          </w:p>
        </w:tc>
      </w:tr>
      <w:tr w:rsidR="00736939" w:rsidRPr="004D035A" w14:paraId="2802E44B" w14:textId="77777777" w:rsidTr="00203E16">
        <w:tc>
          <w:tcPr>
            <w:cnfStyle w:val="001000000000" w:firstRow="0" w:lastRow="0" w:firstColumn="1" w:lastColumn="0" w:oddVBand="0" w:evenVBand="0" w:oddHBand="0" w:evenHBand="0" w:firstRowFirstColumn="0" w:firstRowLastColumn="0" w:lastRowFirstColumn="0" w:lastRowLastColumn="0"/>
            <w:tcW w:w="1838" w:type="dxa"/>
          </w:tcPr>
          <w:p w14:paraId="60F2D31D"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$30 365 Day Recharge</w:t>
            </w:r>
          </w:p>
        </w:tc>
        <w:tc>
          <w:tcPr>
            <w:tcW w:w="1276" w:type="dxa"/>
            <w:vMerge/>
          </w:tcPr>
          <w:p w14:paraId="5E99E9B5"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50" w:type="dxa"/>
          </w:tcPr>
          <w:p w14:paraId="51A7AD5A"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w:t>
            </w:r>
          </w:p>
        </w:tc>
        <w:tc>
          <w:tcPr>
            <w:tcW w:w="1843" w:type="dxa"/>
          </w:tcPr>
          <w:p w14:paraId="28B2456A"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150 national minutes + $30 flexible credit</w:t>
            </w:r>
          </w:p>
        </w:tc>
        <w:tc>
          <w:tcPr>
            <w:tcW w:w="992" w:type="dxa"/>
          </w:tcPr>
          <w:p w14:paraId="5A1DC6AD"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993" w:type="dxa"/>
          </w:tcPr>
          <w:p w14:paraId="435BCC84" w14:textId="77777777" w:rsidR="00736939" w:rsidRPr="004D035A" w:rsidRDefault="00736939" w:rsidP="00736939">
            <w:pPr>
              <w:jc w:val="center"/>
              <w:cnfStyle w:val="000000000000" w:firstRow="0" w:lastRow="0" w:firstColumn="0" w:lastColumn="0" w:oddVBand="0" w:evenVBand="0" w:oddHBand="0" w:evenHBand="0" w:firstRowFirstColumn="0" w:firstRowLastColumn="0" w:lastRowFirstColumn="0" w:lastRowLastColumn="0"/>
            </w:pPr>
            <w:r w:rsidRPr="004D035A">
              <w:rPr>
                <w:rFonts w:asciiTheme="minorHAnsi" w:hAnsiTheme="minorHAnsi" w:cs="Arial"/>
                <w:sz w:val="20"/>
              </w:rPr>
              <w:t>$2.00</w:t>
            </w:r>
          </w:p>
        </w:tc>
        <w:tc>
          <w:tcPr>
            <w:tcW w:w="1275" w:type="dxa"/>
          </w:tcPr>
          <w:p w14:paraId="33C1AC7C" w14:textId="77777777" w:rsidR="00736939" w:rsidRPr="004D035A" w:rsidRDefault="00736939" w:rsidP="00736939">
            <w:pPr>
              <w:jc w:val="center"/>
              <w:cnfStyle w:val="000000000000" w:firstRow="0" w:lastRow="0" w:firstColumn="0" w:lastColumn="0" w:oddVBand="0" w:evenVBand="0" w:oddHBand="0" w:evenHBand="0" w:firstRowFirstColumn="0" w:firstRowLastColumn="0" w:lastRowFirstColumn="0" w:lastRowLastColumn="0"/>
            </w:pPr>
            <w:r w:rsidRPr="004D035A">
              <w:rPr>
                <w:rFonts w:asciiTheme="minorHAnsi" w:hAnsiTheme="minorHAnsi" w:cs="Arial"/>
                <w:sz w:val="20"/>
              </w:rPr>
              <w:t>$2.00</w:t>
            </w:r>
          </w:p>
        </w:tc>
      </w:tr>
      <w:tr w:rsidR="00736939" w:rsidRPr="004D035A" w14:paraId="3C270FFE" w14:textId="77777777" w:rsidTr="00203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1FCE385"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$40 365 Day Recharge</w:t>
            </w:r>
          </w:p>
        </w:tc>
        <w:tc>
          <w:tcPr>
            <w:tcW w:w="1276" w:type="dxa"/>
            <w:vMerge/>
          </w:tcPr>
          <w:p w14:paraId="2DB129BA"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50" w:type="dxa"/>
          </w:tcPr>
          <w:p w14:paraId="009A9832"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$40</w:t>
            </w:r>
          </w:p>
        </w:tc>
        <w:tc>
          <w:tcPr>
            <w:tcW w:w="1843" w:type="dxa"/>
          </w:tcPr>
          <w:p w14:paraId="45CD5E8D"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250 national minutes + $50 flexible credit</w:t>
            </w:r>
          </w:p>
        </w:tc>
        <w:tc>
          <w:tcPr>
            <w:tcW w:w="992" w:type="dxa"/>
          </w:tcPr>
          <w:p w14:paraId="72B11D63"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993" w:type="dxa"/>
          </w:tcPr>
          <w:p w14:paraId="0FC1664A" w14:textId="77777777" w:rsidR="00736939" w:rsidRPr="004D035A" w:rsidRDefault="00736939" w:rsidP="00736939">
            <w:pPr>
              <w:jc w:val="center"/>
              <w:cnfStyle w:val="000000100000" w:firstRow="0" w:lastRow="0" w:firstColumn="0" w:lastColumn="0" w:oddVBand="0" w:evenVBand="0" w:oddHBand="1" w:evenHBand="0" w:firstRowFirstColumn="0" w:firstRowLastColumn="0" w:lastRowFirstColumn="0" w:lastRowLastColumn="0"/>
            </w:pPr>
            <w:r w:rsidRPr="004D035A">
              <w:rPr>
                <w:rFonts w:asciiTheme="minorHAnsi" w:hAnsiTheme="minorHAnsi" w:cs="Arial"/>
                <w:sz w:val="20"/>
              </w:rPr>
              <w:t>$2.00</w:t>
            </w:r>
          </w:p>
        </w:tc>
        <w:tc>
          <w:tcPr>
            <w:tcW w:w="1275" w:type="dxa"/>
          </w:tcPr>
          <w:p w14:paraId="097DDA29" w14:textId="77777777" w:rsidR="00736939" w:rsidRPr="004D035A" w:rsidRDefault="00736939" w:rsidP="00736939">
            <w:pPr>
              <w:jc w:val="center"/>
              <w:cnfStyle w:val="000000100000" w:firstRow="0" w:lastRow="0" w:firstColumn="0" w:lastColumn="0" w:oddVBand="0" w:evenVBand="0" w:oddHBand="1" w:evenHBand="0" w:firstRowFirstColumn="0" w:firstRowLastColumn="0" w:lastRowFirstColumn="0" w:lastRowLastColumn="0"/>
            </w:pPr>
            <w:r w:rsidRPr="004D035A">
              <w:rPr>
                <w:rFonts w:asciiTheme="minorHAnsi" w:hAnsiTheme="minorHAnsi" w:cs="Arial"/>
                <w:sz w:val="20"/>
              </w:rPr>
              <w:t>$2.00</w:t>
            </w:r>
          </w:p>
        </w:tc>
      </w:tr>
      <w:tr w:rsidR="00736939" w:rsidRPr="004D035A" w14:paraId="792F6569" w14:textId="77777777" w:rsidTr="00203E16">
        <w:tc>
          <w:tcPr>
            <w:cnfStyle w:val="001000000000" w:firstRow="0" w:lastRow="0" w:firstColumn="1" w:lastColumn="0" w:oddVBand="0" w:evenVBand="0" w:oddHBand="0" w:evenHBand="0" w:firstRowFirstColumn="0" w:firstRowLastColumn="0" w:lastRowFirstColumn="0" w:lastRowLastColumn="0"/>
            <w:tcW w:w="1838" w:type="dxa"/>
          </w:tcPr>
          <w:p w14:paraId="419D467C"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$50 365 Day Recharge</w:t>
            </w:r>
          </w:p>
        </w:tc>
        <w:tc>
          <w:tcPr>
            <w:tcW w:w="1276" w:type="dxa"/>
            <w:vMerge/>
          </w:tcPr>
          <w:p w14:paraId="49A5DA43"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50" w:type="dxa"/>
          </w:tcPr>
          <w:p w14:paraId="7AB326A9"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w:t>
            </w:r>
          </w:p>
        </w:tc>
        <w:tc>
          <w:tcPr>
            <w:tcW w:w="1843" w:type="dxa"/>
          </w:tcPr>
          <w:p w14:paraId="45DF17EE"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350 national minutes + $50 flexible credit</w:t>
            </w:r>
          </w:p>
        </w:tc>
        <w:tc>
          <w:tcPr>
            <w:tcW w:w="992" w:type="dxa"/>
          </w:tcPr>
          <w:p w14:paraId="1AA5ED17"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993" w:type="dxa"/>
          </w:tcPr>
          <w:p w14:paraId="6A8546D9" w14:textId="77777777" w:rsidR="00736939" w:rsidRPr="004D035A" w:rsidRDefault="00736939" w:rsidP="00736939">
            <w:pPr>
              <w:jc w:val="center"/>
              <w:cnfStyle w:val="000000000000" w:firstRow="0" w:lastRow="0" w:firstColumn="0" w:lastColumn="0" w:oddVBand="0" w:evenVBand="0" w:oddHBand="0" w:evenHBand="0" w:firstRowFirstColumn="0" w:firstRowLastColumn="0" w:lastRowFirstColumn="0" w:lastRowLastColumn="0"/>
            </w:pPr>
            <w:r w:rsidRPr="004D035A">
              <w:rPr>
                <w:rFonts w:asciiTheme="minorHAnsi" w:hAnsiTheme="minorHAnsi" w:cs="Arial"/>
                <w:sz w:val="20"/>
              </w:rPr>
              <w:t>$2.00</w:t>
            </w:r>
          </w:p>
        </w:tc>
        <w:tc>
          <w:tcPr>
            <w:tcW w:w="1275" w:type="dxa"/>
          </w:tcPr>
          <w:p w14:paraId="15FBD537" w14:textId="77777777" w:rsidR="00736939" w:rsidRPr="004D035A" w:rsidRDefault="00736939" w:rsidP="00736939">
            <w:pPr>
              <w:jc w:val="center"/>
              <w:cnfStyle w:val="000000000000" w:firstRow="0" w:lastRow="0" w:firstColumn="0" w:lastColumn="0" w:oddVBand="0" w:evenVBand="0" w:oddHBand="0" w:evenHBand="0" w:firstRowFirstColumn="0" w:firstRowLastColumn="0" w:lastRowFirstColumn="0" w:lastRowLastColumn="0"/>
            </w:pPr>
            <w:r w:rsidRPr="004D035A">
              <w:rPr>
                <w:rFonts w:asciiTheme="minorHAnsi" w:hAnsiTheme="minorHAnsi" w:cs="Arial"/>
                <w:sz w:val="20"/>
              </w:rPr>
              <w:t>$2.00</w:t>
            </w:r>
          </w:p>
        </w:tc>
      </w:tr>
      <w:tr w:rsidR="00736939" w:rsidRPr="004D035A" w14:paraId="76F13302" w14:textId="77777777" w:rsidTr="00203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A526375"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$70 365 Day Recharge</w:t>
            </w:r>
          </w:p>
        </w:tc>
        <w:tc>
          <w:tcPr>
            <w:tcW w:w="1276" w:type="dxa"/>
            <w:vMerge/>
          </w:tcPr>
          <w:p w14:paraId="35BE5227"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50" w:type="dxa"/>
          </w:tcPr>
          <w:p w14:paraId="6162630E"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$70</w:t>
            </w:r>
          </w:p>
        </w:tc>
        <w:tc>
          <w:tcPr>
            <w:tcW w:w="1843" w:type="dxa"/>
          </w:tcPr>
          <w:p w14:paraId="167EF577"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400 national minutes + $70 flexible credit</w:t>
            </w:r>
          </w:p>
        </w:tc>
        <w:tc>
          <w:tcPr>
            <w:tcW w:w="992" w:type="dxa"/>
          </w:tcPr>
          <w:p w14:paraId="1F9BA6DB"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993" w:type="dxa"/>
          </w:tcPr>
          <w:p w14:paraId="315CE41F" w14:textId="77777777" w:rsidR="00736939" w:rsidRPr="004D035A" w:rsidRDefault="00736939" w:rsidP="00736939">
            <w:pPr>
              <w:jc w:val="center"/>
              <w:cnfStyle w:val="000000100000" w:firstRow="0" w:lastRow="0" w:firstColumn="0" w:lastColumn="0" w:oddVBand="0" w:evenVBand="0" w:oddHBand="1" w:evenHBand="0" w:firstRowFirstColumn="0" w:firstRowLastColumn="0" w:lastRowFirstColumn="0" w:lastRowLastColumn="0"/>
            </w:pPr>
            <w:r w:rsidRPr="004D035A">
              <w:rPr>
                <w:rFonts w:asciiTheme="minorHAnsi" w:hAnsiTheme="minorHAnsi" w:cs="Arial"/>
                <w:sz w:val="20"/>
              </w:rPr>
              <w:t>$2.00</w:t>
            </w:r>
          </w:p>
        </w:tc>
        <w:tc>
          <w:tcPr>
            <w:tcW w:w="1275" w:type="dxa"/>
          </w:tcPr>
          <w:p w14:paraId="53A83474" w14:textId="77777777" w:rsidR="00736939" w:rsidRPr="004D035A" w:rsidRDefault="00736939" w:rsidP="00736939">
            <w:pPr>
              <w:jc w:val="center"/>
              <w:cnfStyle w:val="000000100000" w:firstRow="0" w:lastRow="0" w:firstColumn="0" w:lastColumn="0" w:oddVBand="0" w:evenVBand="0" w:oddHBand="1" w:evenHBand="0" w:firstRowFirstColumn="0" w:firstRowLastColumn="0" w:lastRowFirstColumn="0" w:lastRowLastColumn="0"/>
            </w:pPr>
            <w:r w:rsidRPr="004D035A">
              <w:rPr>
                <w:rFonts w:asciiTheme="minorHAnsi" w:hAnsiTheme="minorHAnsi" w:cs="Arial"/>
                <w:sz w:val="20"/>
              </w:rPr>
              <w:t>$2.00</w:t>
            </w:r>
          </w:p>
        </w:tc>
      </w:tr>
      <w:tr w:rsidR="00736939" w:rsidRPr="004D035A" w14:paraId="6EA8A8DE" w14:textId="77777777" w:rsidTr="00203E16">
        <w:tc>
          <w:tcPr>
            <w:cnfStyle w:val="001000000000" w:firstRow="0" w:lastRow="0" w:firstColumn="1" w:lastColumn="0" w:oddVBand="0" w:evenVBand="0" w:oddHBand="0" w:evenHBand="0" w:firstRowFirstColumn="0" w:firstRowLastColumn="0" w:lastRowFirstColumn="0" w:lastRowLastColumn="0"/>
            <w:tcW w:w="1838" w:type="dxa"/>
          </w:tcPr>
          <w:p w14:paraId="1E3ED102"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$100 365 Day Recharge</w:t>
            </w:r>
          </w:p>
        </w:tc>
        <w:tc>
          <w:tcPr>
            <w:tcW w:w="1276" w:type="dxa"/>
            <w:vMerge/>
          </w:tcPr>
          <w:p w14:paraId="6AE5082D"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50" w:type="dxa"/>
          </w:tcPr>
          <w:p w14:paraId="6F778701"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w:t>
            </w:r>
          </w:p>
        </w:tc>
        <w:tc>
          <w:tcPr>
            <w:tcW w:w="1843" w:type="dxa"/>
          </w:tcPr>
          <w:p w14:paraId="5783177D"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650 national minutes + $100 flexible credit</w:t>
            </w:r>
          </w:p>
        </w:tc>
        <w:tc>
          <w:tcPr>
            <w:tcW w:w="992" w:type="dxa"/>
          </w:tcPr>
          <w:p w14:paraId="5B29066D"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993" w:type="dxa"/>
          </w:tcPr>
          <w:p w14:paraId="4FE872A4" w14:textId="77777777" w:rsidR="00736939" w:rsidRPr="004D035A" w:rsidRDefault="00736939" w:rsidP="00736939">
            <w:pPr>
              <w:jc w:val="center"/>
              <w:cnfStyle w:val="000000000000" w:firstRow="0" w:lastRow="0" w:firstColumn="0" w:lastColumn="0" w:oddVBand="0" w:evenVBand="0" w:oddHBand="0" w:evenHBand="0" w:firstRowFirstColumn="0" w:firstRowLastColumn="0" w:lastRowFirstColumn="0" w:lastRowLastColumn="0"/>
            </w:pPr>
            <w:r w:rsidRPr="004D035A">
              <w:rPr>
                <w:rFonts w:asciiTheme="minorHAnsi" w:hAnsiTheme="minorHAnsi" w:cs="Arial"/>
                <w:sz w:val="20"/>
              </w:rPr>
              <w:t>$2.00</w:t>
            </w:r>
          </w:p>
        </w:tc>
        <w:tc>
          <w:tcPr>
            <w:tcW w:w="1275" w:type="dxa"/>
          </w:tcPr>
          <w:p w14:paraId="2382DEC3" w14:textId="77777777" w:rsidR="00736939" w:rsidRPr="004D035A" w:rsidRDefault="00736939" w:rsidP="00736939">
            <w:pPr>
              <w:jc w:val="center"/>
              <w:cnfStyle w:val="000000000000" w:firstRow="0" w:lastRow="0" w:firstColumn="0" w:lastColumn="0" w:oddVBand="0" w:evenVBand="0" w:oddHBand="0" w:evenHBand="0" w:firstRowFirstColumn="0" w:firstRowLastColumn="0" w:lastRowFirstColumn="0" w:lastRowLastColumn="0"/>
            </w:pPr>
            <w:r w:rsidRPr="004D035A">
              <w:rPr>
                <w:rFonts w:asciiTheme="minorHAnsi" w:hAnsiTheme="minorHAnsi" w:cs="Arial"/>
                <w:sz w:val="20"/>
              </w:rPr>
              <w:t>$2.00</w:t>
            </w:r>
          </w:p>
        </w:tc>
      </w:tr>
      <w:tr w:rsidR="00736939" w:rsidRPr="004D035A" w14:paraId="57A8CD9E" w14:textId="77777777" w:rsidTr="00203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763382B"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$30 Plan (24M B)</w:t>
            </w:r>
          </w:p>
        </w:tc>
        <w:tc>
          <w:tcPr>
            <w:tcW w:w="1276" w:type="dxa"/>
            <w:vMerge w:val="restart"/>
          </w:tcPr>
          <w:p w14:paraId="146EBCA4" w14:textId="363EEE86"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 xml:space="preserve">24 Month </w:t>
            </w:r>
            <w:r w:rsidR="00F00DD9">
              <w:rPr>
                <w:rFonts w:asciiTheme="minorHAnsi" w:hAnsiTheme="minorHAnsi"/>
                <w:sz w:val="20"/>
              </w:rPr>
              <w:t>Post-paid</w:t>
            </w:r>
            <w:r w:rsidRPr="004D035A">
              <w:rPr>
                <w:rFonts w:asciiTheme="minorHAnsi" w:hAnsiTheme="minorHAnsi"/>
                <w:sz w:val="20"/>
              </w:rPr>
              <w:t xml:space="preserve"> Contract with Phone</w:t>
            </w:r>
          </w:p>
          <w:p w14:paraId="77478C15"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(Business plan for one)</w:t>
            </w:r>
          </w:p>
        </w:tc>
        <w:tc>
          <w:tcPr>
            <w:tcW w:w="850" w:type="dxa"/>
          </w:tcPr>
          <w:p w14:paraId="0ED5FDCA"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w:t>
            </w:r>
          </w:p>
        </w:tc>
        <w:tc>
          <w:tcPr>
            <w:tcW w:w="1843" w:type="dxa"/>
          </w:tcPr>
          <w:p w14:paraId="4275E11C"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$300</w:t>
            </w:r>
          </w:p>
        </w:tc>
        <w:tc>
          <w:tcPr>
            <w:tcW w:w="992" w:type="dxa"/>
          </w:tcPr>
          <w:p w14:paraId="3F49C7E3"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300</w:t>
            </w:r>
          </w:p>
        </w:tc>
        <w:tc>
          <w:tcPr>
            <w:tcW w:w="993" w:type="dxa"/>
          </w:tcPr>
          <w:p w14:paraId="0C862BB4" w14:textId="77777777" w:rsidR="00736939" w:rsidRPr="004D035A" w:rsidRDefault="00736939" w:rsidP="007369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75" w:type="dxa"/>
          </w:tcPr>
          <w:p w14:paraId="124762DF"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736939" w:rsidRPr="004D035A" w14:paraId="7A7CAC4E" w14:textId="77777777" w:rsidTr="00203E16">
        <w:tc>
          <w:tcPr>
            <w:cnfStyle w:val="001000000000" w:firstRow="0" w:lastRow="0" w:firstColumn="1" w:lastColumn="0" w:oddVBand="0" w:evenVBand="0" w:oddHBand="0" w:evenHBand="0" w:firstRowFirstColumn="0" w:firstRowLastColumn="0" w:lastRowFirstColumn="0" w:lastRowLastColumn="0"/>
            <w:tcW w:w="1838" w:type="dxa"/>
          </w:tcPr>
          <w:p w14:paraId="01E5009E"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$40 Plan - infinite TXT (24M B)</w:t>
            </w:r>
          </w:p>
        </w:tc>
        <w:tc>
          <w:tcPr>
            <w:tcW w:w="1276" w:type="dxa"/>
            <w:vMerge/>
          </w:tcPr>
          <w:p w14:paraId="4955552F"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50" w:type="dxa"/>
          </w:tcPr>
          <w:p w14:paraId="69B1D739"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$40</w:t>
            </w:r>
          </w:p>
        </w:tc>
        <w:tc>
          <w:tcPr>
            <w:tcW w:w="1843" w:type="dxa"/>
          </w:tcPr>
          <w:p w14:paraId="669A8CCE"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$400</w:t>
            </w:r>
          </w:p>
        </w:tc>
        <w:tc>
          <w:tcPr>
            <w:tcW w:w="992" w:type="dxa"/>
          </w:tcPr>
          <w:p w14:paraId="5218B8A4"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500</w:t>
            </w:r>
          </w:p>
        </w:tc>
        <w:tc>
          <w:tcPr>
            <w:tcW w:w="993" w:type="dxa"/>
          </w:tcPr>
          <w:p w14:paraId="19704472" w14:textId="77777777" w:rsidR="00736939" w:rsidRPr="004D035A" w:rsidRDefault="00736939" w:rsidP="007369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75" w:type="dxa"/>
          </w:tcPr>
          <w:p w14:paraId="02FE8D3A"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736939" w:rsidRPr="004D035A" w14:paraId="2E633F10" w14:textId="77777777" w:rsidTr="00203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BEB1C0F"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$40 Plan - infinite V2V (24M B)</w:t>
            </w:r>
          </w:p>
        </w:tc>
        <w:tc>
          <w:tcPr>
            <w:tcW w:w="1276" w:type="dxa"/>
            <w:vMerge/>
          </w:tcPr>
          <w:p w14:paraId="25A02F43"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50" w:type="dxa"/>
          </w:tcPr>
          <w:p w14:paraId="0D41DF94"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$40</w:t>
            </w:r>
          </w:p>
        </w:tc>
        <w:tc>
          <w:tcPr>
            <w:tcW w:w="1843" w:type="dxa"/>
          </w:tcPr>
          <w:p w14:paraId="332AFA1F"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$400</w:t>
            </w:r>
          </w:p>
        </w:tc>
        <w:tc>
          <w:tcPr>
            <w:tcW w:w="992" w:type="dxa"/>
          </w:tcPr>
          <w:p w14:paraId="12CA4A6F"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500</w:t>
            </w:r>
          </w:p>
        </w:tc>
        <w:tc>
          <w:tcPr>
            <w:tcW w:w="993" w:type="dxa"/>
          </w:tcPr>
          <w:p w14:paraId="75964FA0" w14:textId="77777777" w:rsidR="00736939" w:rsidRPr="004D035A" w:rsidRDefault="00736939" w:rsidP="007369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75" w:type="dxa"/>
          </w:tcPr>
          <w:p w14:paraId="22799C05"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736939" w:rsidRPr="004D035A" w14:paraId="7E4B0EF6" w14:textId="77777777" w:rsidTr="00203E16">
        <w:tc>
          <w:tcPr>
            <w:cnfStyle w:val="001000000000" w:firstRow="0" w:lastRow="0" w:firstColumn="1" w:lastColumn="0" w:oddVBand="0" w:evenVBand="0" w:oddHBand="0" w:evenHBand="0" w:firstRowFirstColumn="0" w:firstRowLastColumn="0" w:lastRowFirstColumn="0" w:lastRowLastColumn="0"/>
            <w:tcW w:w="1838" w:type="dxa"/>
          </w:tcPr>
          <w:p w14:paraId="30771B16"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$50 Plan - infinite TXT (24M B)</w:t>
            </w:r>
          </w:p>
        </w:tc>
        <w:tc>
          <w:tcPr>
            <w:tcW w:w="1276" w:type="dxa"/>
            <w:vMerge/>
          </w:tcPr>
          <w:p w14:paraId="6456DF66"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50" w:type="dxa"/>
          </w:tcPr>
          <w:p w14:paraId="73C54609"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w:t>
            </w:r>
          </w:p>
        </w:tc>
        <w:tc>
          <w:tcPr>
            <w:tcW w:w="1843" w:type="dxa"/>
          </w:tcPr>
          <w:p w14:paraId="721CBC61"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$500</w:t>
            </w:r>
          </w:p>
        </w:tc>
        <w:tc>
          <w:tcPr>
            <w:tcW w:w="992" w:type="dxa"/>
          </w:tcPr>
          <w:p w14:paraId="5373D1D8"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1000</w:t>
            </w:r>
          </w:p>
        </w:tc>
        <w:tc>
          <w:tcPr>
            <w:tcW w:w="993" w:type="dxa"/>
          </w:tcPr>
          <w:p w14:paraId="1D462802" w14:textId="77777777" w:rsidR="00736939" w:rsidRPr="004D035A" w:rsidRDefault="00736939" w:rsidP="007369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75" w:type="dxa"/>
          </w:tcPr>
          <w:p w14:paraId="277994B8"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736939" w:rsidRPr="004D035A" w14:paraId="16F3199D" w14:textId="77777777" w:rsidTr="00203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089F572"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$50 Plan - infinite V2V (24M B)</w:t>
            </w:r>
          </w:p>
        </w:tc>
        <w:tc>
          <w:tcPr>
            <w:tcW w:w="1276" w:type="dxa"/>
            <w:vMerge/>
          </w:tcPr>
          <w:p w14:paraId="6799D67A"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50" w:type="dxa"/>
          </w:tcPr>
          <w:p w14:paraId="13C5EBC7"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w:t>
            </w:r>
          </w:p>
        </w:tc>
        <w:tc>
          <w:tcPr>
            <w:tcW w:w="1843" w:type="dxa"/>
          </w:tcPr>
          <w:p w14:paraId="2AF2E286"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$500</w:t>
            </w:r>
          </w:p>
        </w:tc>
        <w:tc>
          <w:tcPr>
            <w:tcW w:w="992" w:type="dxa"/>
          </w:tcPr>
          <w:p w14:paraId="42E8EF1E"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1000</w:t>
            </w:r>
          </w:p>
        </w:tc>
        <w:tc>
          <w:tcPr>
            <w:tcW w:w="993" w:type="dxa"/>
          </w:tcPr>
          <w:p w14:paraId="7D2A33D4" w14:textId="77777777" w:rsidR="00736939" w:rsidRPr="004D035A" w:rsidRDefault="00736939" w:rsidP="007369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75" w:type="dxa"/>
          </w:tcPr>
          <w:p w14:paraId="5713355D"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736939" w:rsidRPr="004D035A" w14:paraId="79A1C035" w14:textId="77777777" w:rsidTr="00203E16">
        <w:tc>
          <w:tcPr>
            <w:cnfStyle w:val="001000000000" w:firstRow="0" w:lastRow="0" w:firstColumn="1" w:lastColumn="0" w:oddVBand="0" w:evenVBand="0" w:oddHBand="0" w:evenHBand="0" w:firstRowFirstColumn="0" w:firstRowLastColumn="0" w:lastRowFirstColumn="0" w:lastRowLastColumn="0"/>
            <w:tcW w:w="1838" w:type="dxa"/>
          </w:tcPr>
          <w:p w14:paraId="072A53EF"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$60 Plan (24M B)</w:t>
            </w:r>
          </w:p>
        </w:tc>
        <w:tc>
          <w:tcPr>
            <w:tcW w:w="1276" w:type="dxa"/>
            <w:vMerge/>
          </w:tcPr>
          <w:p w14:paraId="7DE2BEA1"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50" w:type="dxa"/>
          </w:tcPr>
          <w:p w14:paraId="7EB81946"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$60</w:t>
            </w:r>
          </w:p>
        </w:tc>
        <w:tc>
          <w:tcPr>
            <w:tcW w:w="1843" w:type="dxa"/>
          </w:tcPr>
          <w:p w14:paraId="77AE9D1E"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992" w:type="dxa"/>
          </w:tcPr>
          <w:p w14:paraId="00CE907F"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3000</w:t>
            </w:r>
          </w:p>
        </w:tc>
        <w:tc>
          <w:tcPr>
            <w:tcW w:w="993" w:type="dxa"/>
          </w:tcPr>
          <w:p w14:paraId="0F8A10B6" w14:textId="77777777" w:rsidR="00736939" w:rsidRPr="004D035A" w:rsidRDefault="00736939" w:rsidP="007369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75" w:type="dxa"/>
          </w:tcPr>
          <w:p w14:paraId="3EAFCEEA"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736939" w:rsidRPr="004D035A" w14:paraId="505F5A14" w14:textId="77777777" w:rsidTr="00203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D57A7A4"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$70 Red (24M B)</w:t>
            </w:r>
          </w:p>
        </w:tc>
        <w:tc>
          <w:tcPr>
            <w:tcW w:w="1276" w:type="dxa"/>
            <w:vMerge/>
          </w:tcPr>
          <w:p w14:paraId="36C7181E"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50" w:type="dxa"/>
          </w:tcPr>
          <w:p w14:paraId="0EF51310"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$70</w:t>
            </w:r>
          </w:p>
        </w:tc>
        <w:tc>
          <w:tcPr>
            <w:tcW w:w="1843" w:type="dxa"/>
          </w:tcPr>
          <w:p w14:paraId="6AE91052"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992" w:type="dxa"/>
          </w:tcPr>
          <w:p w14:paraId="0A240CE2"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3000</w:t>
            </w:r>
          </w:p>
        </w:tc>
        <w:tc>
          <w:tcPr>
            <w:tcW w:w="993" w:type="dxa"/>
          </w:tcPr>
          <w:p w14:paraId="240EED94" w14:textId="77777777" w:rsidR="00736939" w:rsidRPr="004D035A" w:rsidRDefault="00736939" w:rsidP="007369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75" w:type="dxa"/>
          </w:tcPr>
          <w:p w14:paraId="6BBD186F"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736939" w:rsidRPr="004D035A" w14:paraId="7FD99CC6" w14:textId="77777777" w:rsidTr="00203E16">
        <w:tc>
          <w:tcPr>
            <w:cnfStyle w:val="001000000000" w:firstRow="0" w:lastRow="0" w:firstColumn="1" w:lastColumn="0" w:oddVBand="0" w:evenVBand="0" w:oddHBand="0" w:evenHBand="0" w:firstRowFirstColumn="0" w:firstRowLastColumn="0" w:lastRowFirstColumn="0" w:lastRowLastColumn="0"/>
            <w:tcW w:w="1838" w:type="dxa"/>
          </w:tcPr>
          <w:p w14:paraId="750F7F90"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lastRenderedPageBreak/>
              <w:t>$80 Red (24M B)</w:t>
            </w:r>
          </w:p>
        </w:tc>
        <w:tc>
          <w:tcPr>
            <w:tcW w:w="1276" w:type="dxa"/>
            <w:vMerge/>
          </w:tcPr>
          <w:p w14:paraId="6E9DB065"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50" w:type="dxa"/>
          </w:tcPr>
          <w:p w14:paraId="328500E9"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$80</w:t>
            </w:r>
          </w:p>
        </w:tc>
        <w:tc>
          <w:tcPr>
            <w:tcW w:w="1843" w:type="dxa"/>
          </w:tcPr>
          <w:p w14:paraId="3380CBFA"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992" w:type="dxa"/>
          </w:tcPr>
          <w:p w14:paraId="6F1E0DC9"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8000</w:t>
            </w:r>
          </w:p>
        </w:tc>
        <w:tc>
          <w:tcPr>
            <w:tcW w:w="993" w:type="dxa"/>
          </w:tcPr>
          <w:p w14:paraId="6F03BB4C" w14:textId="77777777" w:rsidR="00736939" w:rsidRPr="004D035A" w:rsidRDefault="00736939" w:rsidP="007369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75" w:type="dxa"/>
          </w:tcPr>
          <w:p w14:paraId="7D35465F"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736939" w:rsidRPr="004D035A" w14:paraId="133E1734" w14:textId="77777777" w:rsidTr="00203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A605848"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$100 Red (24M B)</w:t>
            </w:r>
          </w:p>
        </w:tc>
        <w:tc>
          <w:tcPr>
            <w:tcW w:w="1276" w:type="dxa"/>
            <w:vMerge/>
          </w:tcPr>
          <w:p w14:paraId="3D27A1D7"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50" w:type="dxa"/>
          </w:tcPr>
          <w:p w14:paraId="34788D39"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w:t>
            </w:r>
          </w:p>
        </w:tc>
        <w:tc>
          <w:tcPr>
            <w:tcW w:w="1843" w:type="dxa"/>
          </w:tcPr>
          <w:p w14:paraId="0FCE8E90"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992" w:type="dxa"/>
          </w:tcPr>
          <w:p w14:paraId="023FEF67"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12000</w:t>
            </w:r>
          </w:p>
        </w:tc>
        <w:tc>
          <w:tcPr>
            <w:tcW w:w="993" w:type="dxa"/>
          </w:tcPr>
          <w:p w14:paraId="69CFE1A9" w14:textId="77777777" w:rsidR="00736939" w:rsidRPr="004D035A" w:rsidRDefault="00736939" w:rsidP="007369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75" w:type="dxa"/>
          </w:tcPr>
          <w:p w14:paraId="671106C8"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736939" w:rsidRPr="004D035A" w14:paraId="422D992F" w14:textId="77777777" w:rsidTr="00203E16">
        <w:tc>
          <w:tcPr>
            <w:cnfStyle w:val="001000000000" w:firstRow="0" w:lastRow="0" w:firstColumn="1" w:lastColumn="0" w:oddVBand="0" w:evenVBand="0" w:oddHBand="0" w:evenHBand="0" w:firstRowFirstColumn="0" w:firstRowLastColumn="0" w:lastRowFirstColumn="0" w:lastRowLastColumn="0"/>
            <w:tcW w:w="1838" w:type="dxa"/>
          </w:tcPr>
          <w:p w14:paraId="500CD29F"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$130 Red (24M B)</w:t>
            </w:r>
          </w:p>
        </w:tc>
        <w:tc>
          <w:tcPr>
            <w:tcW w:w="1276" w:type="dxa"/>
            <w:vMerge/>
          </w:tcPr>
          <w:p w14:paraId="16F90876"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50" w:type="dxa"/>
          </w:tcPr>
          <w:p w14:paraId="6AC66384"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$130</w:t>
            </w:r>
          </w:p>
        </w:tc>
        <w:tc>
          <w:tcPr>
            <w:tcW w:w="1843" w:type="dxa"/>
          </w:tcPr>
          <w:p w14:paraId="57E4B830"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992" w:type="dxa"/>
          </w:tcPr>
          <w:p w14:paraId="7C7ADF60"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20000</w:t>
            </w:r>
          </w:p>
        </w:tc>
        <w:tc>
          <w:tcPr>
            <w:tcW w:w="993" w:type="dxa"/>
          </w:tcPr>
          <w:p w14:paraId="10D87331" w14:textId="77777777" w:rsidR="00736939" w:rsidRPr="004D035A" w:rsidRDefault="00736939" w:rsidP="007369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75" w:type="dxa"/>
          </w:tcPr>
          <w:p w14:paraId="5AC7E874"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736939" w:rsidRPr="004D035A" w14:paraId="2368E277" w14:textId="77777777" w:rsidTr="00203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566D244"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$70 Red (12M SOB)</w:t>
            </w:r>
          </w:p>
        </w:tc>
        <w:tc>
          <w:tcPr>
            <w:tcW w:w="1276" w:type="dxa"/>
            <w:vMerge w:val="restart"/>
          </w:tcPr>
          <w:p w14:paraId="649D5032" w14:textId="758D7663"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 xml:space="preserve">12 Month </w:t>
            </w:r>
            <w:r w:rsidR="00F00DD9">
              <w:rPr>
                <w:rFonts w:asciiTheme="minorHAnsi" w:hAnsiTheme="minorHAnsi"/>
                <w:sz w:val="20"/>
              </w:rPr>
              <w:t>Post-paid</w:t>
            </w:r>
            <w:r w:rsidRPr="004D035A">
              <w:rPr>
                <w:rFonts w:asciiTheme="minorHAnsi" w:hAnsiTheme="minorHAnsi"/>
                <w:sz w:val="20"/>
              </w:rPr>
              <w:t xml:space="preserve"> Contract SIM Only</w:t>
            </w:r>
          </w:p>
          <w:p w14:paraId="021A71AC"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(Business plan for one)</w:t>
            </w:r>
          </w:p>
        </w:tc>
        <w:tc>
          <w:tcPr>
            <w:tcW w:w="850" w:type="dxa"/>
          </w:tcPr>
          <w:p w14:paraId="4B878F5A"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$70</w:t>
            </w:r>
          </w:p>
        </w:tc>
        <w:tc>
          <w:tcPr>
            <w:tcW w:w="1843" w:type="dxa"/>
          </w:tcPr>
          <w:p w14:paraId="2A934E8F"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992" w:type="dxa"/>
          </w:tcPr>
          <w:p w14:paraId="70398CC7"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3000</w:t>
            </w:r>
          </w:p>
        </w:tc>
        <w:tc>
          <w:tcPr>
            <w:tcW w:w="993" w:type="dxa"/>
          </w:tcPr>
          <w:p w14:paraId="6ADA9D69" w14:textId="77777777" w:rsidR="00736939" w:rsidRPr="004D035A" w:rsidRDefault="00736939" w:rsidP="007369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75" w:type="dxa"/>
          </w:tcPr>
          <w:p w14:paraId="5FD5AD5E"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736939" w:rsidRPr="004D035A" w14:paraId="7ADCD6CC" w14:textId="77777777" w:rsidTr="00203E16">
        <w:tc>
          <w:tcPr>
            <w:cnfStyle w:val="001000000000" w:firstRow="0" w:lastRow="0" w:firstColumn="1" w:lastColumn="0" w:oddVBand="0" w:evenVBand="0" w:oddHBand="0" w:evenHBand="0" w:firstRowFirstColumn="0" w:firstRowLastColumn="0" w:lastRowFirstColumn="0" w:lastRowLastColumn="0"/>
            <w:tcW w:w="1838" w:type="dxa"/>
          </w:tcPr>
          <w:p w14:paraId="09C4B79D"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$80 Red (12M SOB)</w:t>
            </w:r>
          </w:p>
        </w:tc>
        <w:tc>
          <w:tcPr>
            <w:tcW w:w="1276" w:type="dxa"/>
            <w:vMerge/>
          </w:tcPr>
          <w:p w14:paraId="5AC4C758"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50" w:type="dxa"/>
          </w:tcPr>
          <w:p w14:paraId="4A20557B"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$80</w:t>
            </w:r>
          </w:p>
        </w:tc>
        <w:tc>
          <w:tcPr>
            <w:tcW w:w="1843" w:type="dxa"/>
          </w:tcPr>
          <w:p w14:paraId="557C39B5"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992" w:type="dxa"/>
          </w:tcPr>
          <w:p w14:paraId="19BEAF6B"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4000</w:t>
            </w:r>
          </w:p>
        </w:tc>
        <w:tc>
          <w:tcPr>
            <w:tcW w:w="993" w:type="dxa"/>
          </w:tcPr>
          <w:p w14:paraId="435C6D78" w14:textId="77777777" w:rsidR="00736939" w:rsidRPr="004D035A" w:rsidRDefault="00736939" w:rsidP="007369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75" w:type="dxa"/>
          </w:tcPr>
          <w:p w14:paraId="4BE06704"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736939" w:rsidRPr="004D035A" w14:paraId="5D74961E" w14:textId="77777777" w:rsidTr="00203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52941DB"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$100 Red (12M SOB)</w:t>
            </w:r>
          </w:p>
        </w:tc>
        <w:tc>
          <w:tcPr>
            <w:tcW w:w="1276" w:type="dxa"/>
            <w:vMerge/>
          </w:tcPr>
          <w:p w14:paraId="1AD017D9"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50" w:type="dxa"/>
          </w:tcPr>
          <w:p w14:paraId="3C2F9688"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w:t>
            </w:r>
          </w:p>
        </w:tc>
        <w:tc>
          <w:tcPr>
            <w:tcW w:w="1843" w:type="dxa"/>
          </w:tcPr>
          <w:p w14:paraId="08AEA9D0"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992" w:type="dxa"/>
          </w:tcPr>
          <w:p w14:paraId="2FB55233"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6000</w:t>
            </w:r>
          </w:p>
        </w:tc>
        <w:tc>
          <w:tcPr>
            <w:tcW w:w="993" w:type="dxa"/>
          </w:tcPr>
          <w:p w14:paraId="5A1F4CDC" w14:textId="77777777" w:rsidR="00736939" w:rsidRPr="004D035A" w:rsidRDefault="00736939" w:rsidP="007369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75" w:type="dxa"/>
          </w:tcPr>
          <w:p w14:paraId="7DD4880F"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736939" w:rsidRPr="004D035A" w14:paraId="2A11BCAF" w14:textId="77777777" w:rsidTr="00203E16">
        <w:tc>
          <w:tcPr>
            <w:cnfStyle w:val="001000000000" w:firstRow="0" w:lastRow="0" w:firstColumn="1" w:lastColumn="0" w:oddVBand="0" w:evenVBand="0" w:oddHBand="0" w:evenHBand="0" w:firstRowFirstColumn="0" w:firstRowLastColumn="0" w:lastRowFirstColumn="0" w:lastRowLastColumn="0"/>
            <w:tcW w:w="1838" w:type="dxa"/>
          </w:tcPr>
          <w:p w14:paraId="5CAFE1AD"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$30 Plan - infinite TXT (12M SOB)</w:t>
            </w:r>
          </w:p>
        </w:tc>
        <w:tc>
          <w:tcPr>
            <w:tcW w:w="1276" w:type="dxa"/>
            <w:vMerge/>
          </w:tcPr>
          <w:p w14:paraId="62718F73"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50" w:type="dxa"/>
          </w:tcPr>
          <w:p w14:paraId="3999144E"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w:t>
            </w:r>
          </w:p>
        </w:tc>
        <w:tc>
          <w:tcPr>
            <w:tcW w:w="1843" w:type="dxa"/>
          </w:tcPr>
          <w:p w14:paraId="40ACD2E5"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$400</w:t>
            </w:r>
          </w:p>
        </w:tc>
        <w:tc>
          <w:tcPr>
            <w:tcW w:w="992" w:type="dxa"/>
          </w:tcPr>
          <w:p w14:paraId="41237DDF"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500</w:t>
            </w:r>
          </w:p>
        </w:tc>
        <w:tc>
          <w:tcPr>
            <w:tcW w:w="993" w:type="dxa"/>
          </w:tcPr>
          <w:p w14:paraId="09A0B652" w14:textId="77777777" w:rsidR="00736939" w:rsidRPr="004D035A" w:rsidRDefault="00736939" w:rsidP="007369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75" w:type="dxa"/>
          </w:tcPr>
          <w:p w14:paraId="757F2740"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736939" w:rsidRPr="004D035A" w14:paraId="47CA2ACA" w14:textId="77777777" w:rsidTr="00203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58057ED"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$30 Plan - infinite V2V (12M SOB)</w:t>
            </w:r>
          </w:p>
        </w:tc>
        <w:tc>
          <w:tcPr>
            <w:tcW w:w="1276" w:type="dxa"/>
            <w:vMerge/>
          </w:tcPr>
          <w:p w14:paraId="27B9C41D"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50" w:type="dxa"/>
          </w:tcPr>
          <w:p w14:paraId="1CA55C09"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w:t>
            </w:r>
          </w:p>
        </w:tc>
        <w:tc>
          <w:tcPr>
            <w:tcW w:w="1843" w:type="dxa"/>
          </w:tcPr>
          <w:p w14:paraId="0EC89466"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$400</w:t>
            </w:r>
          </w:p>
        </w:tc>
        <w:tc>
          <w:tcPr>
            <w:tcW w:w="992" w:type="dxa"/>
          </w:tcPr>
          <w:p w14:paraId="3FF1B956"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500</w:t>
            </w:r>
          </w:p>
        </w:tc>
        <w:tc>
          <w:tcPr>
            <w:tcW w:w="993" w:type="dxa"/>
          </w:tcPr>
          <w:p w14:paraId="375FFF7F" w14:textId="77777777" w:rsidR="00736939" w:rsidRPr="004D035A" w:rsidRDefault="00736939" w:rsidP="007369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75" w:type="dxa"/>
          </w:tcPr>
          <w:p w14:paraId="78D96A26"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736939" w:rsidRPr="004D035A" w14:paraId="4E26C0A0" w14:textId="77777777" w:rsidTr="00203E16">
        <w:tc>
          <w:tcPr>
            <w:cnfStyle w:val="001000000000" w:firstRow="0" w:lastRow="0" w:firstColumn="1" w:lastColumn="0" w:oddVBand="0" w:evenVBand="0" w:oddHBand="0" w:evenHBand="0" w:firstRowFirstColumn="0" w:firstRowLastColumn="0" w:lastRowFirstColumn="0" w:lastRowLastColumn="0"/>
            <w:tcW w:w="1838" w:type="dxa"/>
          </w:tcPr>
          <w:p w14:paraId="31D8724F"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$35 Plan - infinite TXT (12M SOB)</w:t>
            </w:r>
          </w:p>
        </w:tc>
        <w:tc>
          <w:tcPr>
            <w:tcW w:w="1276" w:type="dxa"/>
            <w:vMerge/>
          </w:tcPr>
          <w:p w14:paraId="57A5FBE4"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50" w:type="dxa"/>
          </w:tcPr>
          <w:p w14:paraId="15BD46B4"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$35</w:t>
            </w:r>
          </w:p>
        </w:tc>
        <w:tc>
          <w:tcPr>
            <w:tcW w:w="1843" w:type="dxa"/>
          </w:tcPr>
          <w:p w14:paraId="194E17F2"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$500</w:t>
            </w:r>
          </w:p>
        </w:tc>
        <w:tc>
          <w:tcPr>
            <w:tcW w:w="992" w:type="dxa"/>
          </w:tcPr>
          <w:p w14:paraId="63F96D5D"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1000</w:t>
            </w:r>
          </w:p>
        </w:tc>
        <w:tc>
          <w:tcPr>
            <w:tcW w:w="993" w:type="dxa"/>
          </w:tcPr>
          <w:p w14:paraId="72E56971" w14:textId="77777777" w:rsidR="00736939" w:rsidRPr="004D035A" w:rsidRDefault="00736939" w:rsidP="007369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75" w:type="dxa"/>
          </w:tcPr>
          <w:p w14:paraId="660AFA07"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736939" w:rsidRPr="004D035A" w14:paraId="2FF707B1" w14:textId="77777777" w:rsidTr="00203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FB88B0C"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$35 Plan - infinite V2V (12M SOB)</w:t>
            </w:r>
          </w:p>
        </w:tc>
        <w:tc>
          <w:tcPr>
            <w:tcW w:w="1276" w:type="dxa"/>
            <w:vMerge/>
          </w:tcPr>
          <w:p w14:paraId="25BB2BCB"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50" w:type="dxa"/>
          </w:tcPr>
          <w:p w14:paraId="188BDBD2"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$35</w:t>
            </w:r>
          </w:p>
        </w:tc>
        <w:tc>
          <w:tcPr>
            <w:tcW w:w="1843" w:type="dxa"/>
          </w:tcPr>
          <w:p w14:paraId="487CCF4C"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$500</w:t>
            </w:r>
          </w:p>
        </w:tc>
        <w:tc>
          <w:tcPr>
            <w:tcW w:w="992" w:type="dxa"/>
          </w:tcPr>
          <w:p w14:paraId="77295F70"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1000</w:t>
            </w:r>
          </w:p>
        </w:tc>
        <w:tc>
          <w:tcPr>
            <w:tcW w:w="993" w:type="dxa"/>
          </w:tcPr>
          <w:p w14:paraId="093F3ACF" w14:textId="77777777" w:rsidR="00736939" w:rsidRPr="004D035A" w:rsidRDefault="00736939" w:rsidP="007369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75" w:type="dxa"/>
          </w:tcPr>
          <w:p w14:paraId="59BFD90F"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736939" w:rsidRPr="004D035A" w14:paraId="08BBFED6" w14:textId="77777777" w:rsidTr="00203E16">
        <w:tc>
          <w:tcPr>
            <w:cnfStyle w:val="001000000000" w:firstRow="0" w:lastRow="0" w:firstColumn="1" w:lastColumn="0" w:oddVBand="0" w:evenVBand="0" w:oddHBand="0" w:evenHBand="0" w:firstRowFirstColumn="0" w:firstRowLastColumn="0" w:lastRowFirstColumn="0" w:lastRowLastColumn="0"/>
            <w:tcW w:w="1838" w:type="dxa"/>
          </w:tcPr>
          <w:p w14:paraId="32EED2B7"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$45 Plan (12M SOB)</w:t>
            </w:r>
          </w:p>
        </w:tc>
        <w:tc>
          <w:tcPr>
            <w:tcW w:w="1276" w:type="dxa"/>
            <w:vMerge/>
          </w:tcPr>
          <w:p w14:paraId="0F167FEA"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50" w:type="dxa"/>
          </w:tcPr>
          <w:p w14:paraId="6D35E7C8"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$45</w:t>
            </w:r>
          </w:p>
        </w:tc>
        <w:tc>
          <w:tcPr>
            <w:tcW w:w="1843" w:type="dxa"/>
          </w:tcPr>
          <w:p w14:paraId="4809D134"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$700</w:t>
            </w:r>
          </w:p>
        </w:tc>
        <w:tc>
          <w:tcPr>
            <w:tcW w:w="992" w:type="dxa"/>
          </w:tcPr>
          <w:p w14:paraId="3BAB80F2"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1500</w:t>
            </w:r>
          </w:p>
        </w:tc>
        <w:tc>
          <w:tcPr>
            <w:tcW w:w="993" w:type="dxa"/>
          </w:tcPr>
          <w:p w14:paraId="3D7EA193" w14:textId="77777777" w:rsidR="00736939" w:rsidRPr="004D035A" w:rsidRDefault="00736939" w:rsidP="007369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75" w:type="dxa"/>
          </w:tcPr>
          <w:p w14:paraId="3E096031"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736939" w:rsidRPr="004D035A" w14:paraId="3622ED50" w14:textId="77777777" w:rsidTr="00203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F2C12B6"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$50 Red (12M SOB)</w:t>
            </w:r>
          </w:p>
        </w:tc>
        <w:tc>
          <w:tcPr>
            <w:tcW w:w="1276" w:type="dxa"/>
            <w:vMerge/>
          </w:tcPr>
          <w:p w14:paraId="48D6A815"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50" w:type="dxa"/>
          </w:tcPr>
          <w:p w14:paraId="6DFB10E8"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w:t>
            </w:r>
          </w:p>
        </w:tc>
        <w:tc>
          <w:tcPr>
            <w:tcW w:w="1843" w:type="dxa"/>
          </w:tcPr>
          <w:p w14:paraId="53C487F8"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992" w:type="dxa"/>
          </w:tcPr>
          <w:p w14:paraId="35A12051"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3000</w:t>
            </w:r>
          </w:p>
        </w:tc>
        <w:tc>
          <w:tcPr>
            <w:tcW w:w="993" w:type="dxa"/>
          </w:tcPr>
          <w:p w14:paraId="01619A7F" w14:textId="77777777" w:rsidR="00736939" w:rsidRPr="004D035A" w:rsidRDefault="00736939" w:rsidP="007369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75" w:type="dxa"/>
          </w:tcPr>
          <w:p w14:paraId="1870B02A"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736939" w:rsidRPr="004D035A" w14:paraId="78259029" w14:textId="77777777" w:rsidTr="00203E16">
        <w:tc>
          <w:tcPr>
            <w:cnfStyle w:val="001000000000" w:firstRow="0" w:lastRow="0" w:firstColumn="1" w:lastColumn="0" w:oddVBand="0" w:evenVBand="0" w:oddHBand="0" w:evenHBand="0" w:firstRowFirstColumn="0" w:firstRowLastColumn="0" w:lastRowFirstColumn="0" w:lastRowLastColumn="0"/>
            <w:tcW w:w="1838" w:type="dxa"/>
          </w:tcPr>
          <w:p w14:paraId="74F6E1ED"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$60 Red (12M SOB)</w:t>
            </w:r>
          </w:p>
        </w:tc>
        <w:tc>
          <w:tcPr>
            <w:tcW w:w="1276" w:type="dxa"/>
            <w:vMerge/>
          </w:tcPr>
          <w:p w14:paraId="3E462ABF"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50" w:type="dxa"/>
          </w:tcPr>
          <w:p w14:paraId="24E2BFB9"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$60</w:t>
            </w:r>
          </w:p>
        </w:tc>
        <w:tc>
          <w:tcPr>
            <w:tcW w:w="1843" w:type="dxa"/>
          </w:tcPr>
          <w:p w14:paraId="29E1E9FC"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992" w:type="dxa"/>
          </w:tcPr>
          <w:p w14:paraId="5ADA30DA"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8000</w:t>
            </w:r>
          </w:p>
        </w:tc>
        <w:tc>
          <w:tcPr>
            <w:tcW w:w="993" w:type="dxa"/>
          </w:tcPr>
          <w:p w14:paraId="7F90FFE5" w14:textId="77777777" w:rsidR="00736939" w:rsidRPr="004D035A" w:rsidRDefault="00736939" w:rsidP="007369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75" w:type="dxa"/>
          </w:tcPr>
          <w:p w14:paraId="78B5F930"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736939" w:rsidRPr="004D035A" w14:paraId="469E134B" w14:textId="77777777" w:rsidTr="00203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4185A1F"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$80 Red (12M SOB)</w:t>
            </w:r>
          </w:p>
        </w:tc>
        <w:tc>
          <w:tcPr>
            <w:tcW w:w="1276" w:type="dxa"/>
            <w:vMerge/>
          </w:tcPr>
          <w:p w14:paraId="45464063"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50" w:type="dxa"/>
          </w:tcPr>
          <w:p w14:paraId="3320E9BC"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$80</w:t>
            </w:r>
          </w:p>
        </w:tc>
        <w:tc>
          <w:tcPr>
            <w:tcW w:w="1843" w:type="dxa"/>
          </w:tcPr>
          <w:p w14:paraId="10B3ADFD"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992" w:type="dxa"/>
          </w:tcPr>
          <w:p w14:paraId="58266A79"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12000</w:t>
            </w:r>
          </w:p>
        </w:tc>
        <w:tc>
          <w:tcPr>
            <w:tcW w:w="993" w:type="dxa"/>
          </w:tcPr>
          <w:p w14:paraId="54CF7A33" w14:textId="77777777" w:rsidR="00736939" w:rsidRPr="004D035A" w:rsidRDefault="00736939" w:rsidP="007369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75" w:type="dxa"/>
          </w:tcPr>
          <w:p w14:paraId="368FD2FD"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736939" w:rsidRPr="004D035A" w14:paraId="0CDEFDFB" w14:textId="77777777" w:rsidTr="00203E16">
        <w:tc>
          <w:tcPr>
            <w:cnfStyle w:val="001000000000" w:firstRow="0" w:lastRow="0" w:firstColumn="1" w:lastColumn="0" w:oddVBand="0" w:evenVBand="0" w:oddHBand="0" w:evenHBand="0" w:firstRowFirstColumn="0" w:firstRowLastColumn="0" w:lastRowFirstColumn="0" w:lastRowLastColumn="0"/>
            <w:tcW w:w="1838" w:type="dxa"/>
          </w:tcPr>
          <w:p w14:paraId="395706DA"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$50 Red (MtM SOB)</w:t>
            </w:r>
          </w:p>
        </w:tc>
        <w:tc>
          <w:tcPr>
            <w:tcW w:w="1276" w:type="dxa"/>
            <w:vMerge w:val="restart"/>
          </w:tcPr>
          <w:p w14:paraId="5AAEB488" w14:textId="599FC456"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 xml:space="preserve">Month to Month </w:t>
            </w:r>
            <w:r w:rsidR="00F00DD9">
              <w:rPr>
                <w:rFonts w:asciiTheme="minorHAnsi" w:hAnsiTheme="minorHAnsi"/>
                <w:sz w:val="20"/>
              </w:rPr>
              <w:t>Post-paid</w:t>
            </w:r>
            <w:r w:rsidRPr="004D035A">
              <w:rPr>
                <w:rFonts w:asciiTheme="minorHAnsi" w:hAnsiTheme="minorHAnsi"/>
                <w:sz w:val="20"/>
              </w:rPr>
              <w:t xml:space="preserve"> Contract SIM Only</w:t>
            </w:r>
          </w:p>
          <w:p w14:paraId="7B50AF5A"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(Business plan 2-9 users)</w:t>
            </w:r>
          </w:p>
        </w:tc>
        <w:tc>
          <w:tcPr>
            <w:tcW w:w="850" w:type="dxa"/>
          </w:tcPr>
          <w:p w14:paraId="616409C0"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w:t>
            </w:r>
          </w:p>
        </w:tc>
        <w:tc>
          <w:tcPr>
            <w:tcW w:w="1843" w:type="dxa"/>
          </w:tcPr>
          <w:p w14:paraId="55D706E8"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992" w:type="dxa"/>
          </w:tcPr>
          <w:p w14:paraId="3530CB4C"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3000</w:t>
            </w:r>
          </w:p>
        </w:tc>
        <w:tc>
          <w:tcPr>
            <w:tcW w:w="993" w:type="dxa"/>
          </w:tcPr>
          <w:p w14:paraId="2BF3F45C" w14:textId="77777777" w:rsidR="00736939" w:rsidRPr="004D035A" w:rsidRDefault="00736939" w:rsidP="007369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75" w:type="dxa"/>
          </w:tcPr>
          <w:p w14:paraId="48F2276B"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736939" w:rsidRPr="004D035A" w14:paraId="1C837149" w14:textId="77777777" w:rsidTr="00203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1C22BF2"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$60 Red (MtM SOB)</w:t>
            </w:r>
          </w:p>
        </w:tc>
        <w:tc>
          <w:tcPr>
            <w:tcW w:w="1276" w:type="dxa"/>
            <w:vMerge/>
          </w:tcPr>
          <w:p w14:paraId="711CD1BB"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50" w:type="dxa"/>
          </w:tcPr>
          <w:p w14:paraId="79A6E592"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$60</w:t>
            </w:r>
          </w:p>
        </w:tc>
        <w:tc>
          <w:tcPr>
            <w:tcW w:w="1843" w:type="dxa"/>
          </w:tcPr>
          <w:p w14:paraId="12C20EF3"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992" w:type="dxa"/>
          </w:tcPr>
          <w:p w14:paraId="39C42BF6"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8000</w:t>
            </w:r>
          </w:p>
        </w:tc>
        <w:tc>
          <w:tcPr>
            <w:tcW w:w="993" w:type="dxa"/>
          </w:tcPr>
          <w:p w14:paraId="35D7523C" w14:textId="77777777" w:rsidR="00736939" w:rsidRPr="004D035A" w:rsidRDefault="00736939" w:rsidP="007369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75" w:type="dxa"/>
          </w:tcPr>
          <w:p w14:paraId="207AA7C8"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736939" w:rsidRPr="004D035A" w14:paraId="4CB377F4" w14:textId="77777777" w:rsidTr="00203E16">
        <w:tc>
          <w:tcPr>
            <w:cnfStyle w:val="001000000000" w:firstRow="0" w:lastRow="0" w:firstColumn="1" w:lastColumn="0" w:oddVBand="0" w:evenVBand="0" w:oddHBand="0" w:evenHBand="0" w:firstRowFirstColumn="0" w:firstRowLastColumn="0" w:lastRowFirstColumn="0" w:lastRowLastColumn="0"/>
            <w:tcW w:w="1838" w:type="dxa"/>
          </w:tcPr>
          <w:p w14:paraId="799DB7E3"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$80 Red (MtM SOB)</w:t>
            </w:r>
          </w:p>
        </w:tc>
        <w:tc>
          <w:tcPr>
            <w:tcW w:w="1276" w:type="dxa"/>
            <w:vMerge/>
          </w:tcPr>
          <w:p w14:paraId="32A46C69"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50" w:type="dxa"/>
          </w:tcPr>
          <w:p w14:paraId="68DFD62D"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$80</w:t>
            </w:r>
          </w:p>
        </w:tc>
        <w:tc>
          <w:tcPr>
            <w:tcW w:w="1843" w:type="dxa"/>
          </w:tcPr>
          <w:p w14:paraId="6E287AF9"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992" w:type="dxa"/>
          </w:tcPr>
          <w:p w14:paraId="2202A19D"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12000</w:t>
            </w:r>
          </w:p>
        </w:tc>
        <w:tc>
          <w:tcPr>
            <w:tcW w:w="993" w:type="dxa"/>
          </w:tcPr>
          <w:p w14:paraId="59FEC0F3" w14:textId="77777777" w:rsidR="00736939" w:rsidRPr="004D035A" w:rsidRDefault="00736939" w:rsidP="007369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75" w:type="dxa"/>
          </w:tcPr>
          <w:p w14:paraId="1D3D1DF8"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736939" w:rsidRPr="004D035A" w14:paraId="745BB757" w14:textId="77777777" w:rsidTr="00203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C0DA2B6"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$50 Red Business Grow (MtM SOB)</w:t>
            </w:r>
          </w:p>
        </w:tc>
        <w:tc>
          <w:tcPr>
            <w:tcW w:w="1276" w:type="dxa"/>
            <w:vMerge/>
          </w:tcPr>
          <w:p w14:paraId="5227D624"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50" w:type="dxa"/>
          </w:tcPr>
          <w:p w14:paraId="5D4EFB7E"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w:t>
            </w:r>
          </w:p>
        </w:tc>
        <w:tc>
          <w:tcPr>
            <w:tcW w:w="1843" w:type="dxa"/>
          </w:tcPr>
          <w:p w14:paraId="3A12F780"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992" w:type="dxa"/>
          </w:tcPr>
          <w:p w14:paraId="04ADC478"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3000</w:t>
            </w:r>
          </w:p>
        </w:tc>
        <w:tc>
          <w:tcPr>
            <w:tcW w:w="993" w:type="dxa"/>
          </w:tcPr>
          <w:p w14:paraId="1956D057" w14:textId="77777777" w:rsidR="00736939" w:rsidRPr="004D035A" w:rsidRDefault="00736939" w:rsidP="007369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75" w:type="dxa"/>
          </w:tcPr>
          <w:p w14:paraId="32835B8B"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736939" w:rsidRPr="004D035A" w14:paraId="1D0B0BA3" w14:textId="77777777" w:rsidTr="00203E16">
        <w:tc>
          <w:tcPr>
            <w:cnfStyle w:val="001000000000" w:firstRow="0" w:lastRow="0" w:firstColumn="1" w:lastColumn="0" w:oddVBand="0" w:evenVBand="0" w:oddHBand="0" w:evenHBand="0" w:firstRowFirstColumn="0" w:firstRowLastColumn="0" w:lastRowFirstColumn="0" w:lastRowLastColumn="0"/>
            <w:tcW w:w="1838" w:type="dxa"/>
          </w:tcPr>
          <w:p w14:paraId="7D956842"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$70 Red Business Grow (24M B)</w:t>
            </w:r>
          </w:p>
        </w:tc>
        <w:tc>
          <w:tcPr>
            <w:tcW w:w="1276" w:type="dxa"/>
            <w:vMerge w:val="restart"/>
          </w:tcPr>
          <w:p w14:paraId="67CD9C4B" w14:textId="54F294E9"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 xml:space="preserve">24 Month </w:t>
            </w:r>
            <w:r w:rsidR="00F00DD9">
              <w:rPr>
                <w:rFonts w:asciiTheme="minorHAnsi" w:hAnsiTheme="minorHAnsi"/>
                <w:sz w:val="20"/>
              </w:rPr>
              <w:t>Post-paid</w:t>
            </w:r>
            <w:r w:rsidRPr="004D035A">
              <w:rPr>
                <w:rFonts w:asciiTheme="minorHAnsi" w:hAnsiTheme="minorHAnsi"/>
                <w:sz w:val="20"/>
              </w:rPr>
              <w:t xml:space="preserve"> Contract with Phone</w:t>
            </w:r>
          </w:p>
          <w:p w14:paraId="55F1CDE0"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(Business plan 2-9 users)</w:t>
            </w:r>
          </w:p>
        </w:tc>
        <w:tc>
          <w:tcPr>
            <w:tcW w:w="850" w:type="dxa"/>
          </w:tcPr>
          <w:p w14:paraId="3873E20B"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$70</w:t>
            </w:r>
          </w:p>
        </w:tc>
        <w:tc>
          <w:tcPr>
            <w:tcW w:w="1843" w:type="dxa"/>
          </w:tcPr>
          <w:p w14:paraId="50B38767"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992" w:type="dxa"/>
          </w:tcPr>
          <w:p w14:paraId="125E583B"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3000</w:t>
            </w:r>
          </w:p>
        </w:tc>
        <w:tc>
          <w:tcPr>
            <w:tcW w:w="993" w:type="dxa"/>
          </w:tcPr>
          <w:p w14:paraId="486B92CB" w14:textId="77777777" w:rsidR="00736939" w:rsidRPr="004D035A" w:rsidRDefault="00736939" w:rsidP="007369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75" w:type="dxa"/>
          </w:tcPr>
          <w:p w14:paraId="61EB5AE6"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736939" w:rsidRPr="004D035A" w14:paraId="61292CE8" w14:textId="77777777" w:rsidTr="00203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BCA3D23"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$80 Red Business Grow (24M B)</w:t>
            </w:r>
          </w:p>
        </w:tc>
        <w:tc>
          <w:tcPr>
            <w:tcW w:w="1276" w:type="dxa"/>
            <w:vMerge/>
          </w:tcPr>
          <w:p w14:paraId="28984826"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50" w:type="dxa"/>
          </w:tcPr>
          <w:p w14:paraId="7514AAE0"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$80</w:t>
            </w:r>
          </w:p>
        </w:tc>
        <w:tc>
          <w:tcPr>
            <w:tcW w:w="1843" w:type="dxa"/>
          </w:tcPr>
          <w:p w14:paraId="34EC41BF"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992" w:type="dxa"/>
          </w:tcPr>
          <w:p w14:paraId="66A3054A"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4000</w:t>
            </w:r>
          </w:p>
        </w:tc>
        <w:tc>
          <w:tcPr>
            <w:tcW w:w="993" w:type="dxa"/>
          </w:tcPr>
          <w:p w14:paraId="170EDDF9" w14:textId="77777777" w:rsidR="00736939" w:rsidRPr="004D035A" w:rsidRDefault="00736939" w:rsidP="007369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75" w:type="dxa"/>
          </w:tcPr>
          <w:p w14:paraId="30665720"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736939" w:rsidRPr="004D035A" w14:paraId="53096E08" w14:textId="77777777" w:rsidTr="00203E16">
        <w:tc>
          <w:tcPr>
            <w:cnfStyle w:val="001000000000" w:firstRow="0" w:lastRow="0" w:firstColumn="1" w:lastColumn="0" w:oddVBand="0" w:evenVBand="0" w:oddHBand="0" w:evenHBand="0" w:firstRowFirstColumn="0" w:firstRowLastColumn="0" w:lastRowFirstColumn="0" w:lastRowLastColumn="0"/>
            <w:tcW w:w="1838" w:type="dxa"/>
          </w:tcPr>
          <w:p w14:paraId="03ACA8A9"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$100 Red Business Grow (24M B)</w:t>
            </w:r>
          </w:p>
        </w:tc>
        <w:tc>
          <w:tcPr>
            <w:tcW w:w="1276" w:type="dxa"/>
            <w:vMerge/>
          </w:tcPr>
          <w:p w14:paraId="11CF0FD9"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50" w:type="dxa"/>
          </w:tcPr>
          <w:p w14:paraId="4F9FB100"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w:t>
            </w:r>
          </w:p>
        </w:tc>
        <w:tc>
          <w:tcPr>
            <w:tcW w:w="1843" w:type="dxa"/>
          </w:tcPr>
          <w:p w14:paraId="3C563D8B"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992" w:type="dxa"/>
          </w:tcPr>
          <w:p w14:paraId="5383D097"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6000</w:t>
            </w:r>
          </w:p>
        </w:tc>
        <w:tc>
          <w:tcPr>
            <w:tcW w:w="993" w:type="dxa"/>
          </w:tcPr>
          <w:p w14:paraId="02E61B8F" w14:textId="77777777" w:rsidR="00736939" w:rsidRPr="004D035A" w:rsidRDefault="00736939" w:rsidP="007369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75" w:type="dxa"/>
          </w:tcPr>
          <w:p w14:paraId="50BBE33D"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r w:rsidR="00736939" w:rsidRPr="004D035A" w14:paraId="78C23D9E" w14:textId="77777777" w:rsidTr="00203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BCF15B4"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$130 Red Business Grow (24M B)</w:t>
            </w:r>
          </w:p>
        </w:tc>
        <w:tc>
          <w:tcPr>
            <w:tcW w:w="1276" w:type="dxa"/>
            <w:vMerge/>
          </w:tcPr>
          <w:p w14:paraId="42806A57"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50" w:type="dxa"/>
          </w:tcPr>
          <w:p w14:paraId="537C5E2D"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$130</w:t>
            </w:r>
          </w:p>
        </w:tc>
        <w:tc>
          <w:tcPr>
            <w:tcW w:w="1843" w:type="dxa"/>
          </w:tcPr>
          <w:p w14:paraId="6535C4A1"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992" w:type="dxa"/>
          </w:tcPr>
          <w:p w14:paraId="5AC53DFC"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10000</w:t>
            </w:r>
          </w:p>
        </w:tc>
        <w:tc>
          <w:tcPr>
            <w:tcW w:w="993" w:type="dxa"/>
          </w:tcPr>
          <w:p w14:paraId="5BE7E328" w14:textId="77777777" w:rsidR="00736939" w:rsidRPr="004D035A" w:rsidRDefault="00736939" w:rsidP="007369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$10 / GB</w:t>
            </w:r>
          </w:p>
        </w:tc>
        <w:tc>
          <w:tcPr>
            <w:tcW w:w="1275" w:type="dxa"/>
          </w:tcPr>
          <w:p w14:paraId="6A0263F9"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 / MB</w:t>
            </w:r>
          </w:p>
        </w:tc>
      </w:tr>
    </w:tbl>
    <w:p w14:paraId="4EC2C165" w14:textId="77777777" w:rsidR="003507B0" w:rsidRPr="004D035A" w:rsidRDefault="003507B0" w:rsidP="003507B0"/>
    <w:p w14:paraId="3C4DAEBB" w14:textId="734ED265" w:rsidR="003507B0" w:rsidRPr="004D035A" w:rsidRDefault="003507B0" w:rsidP="00B31D53">
      <w:pPr>
        <w:keepNext/>
      </w:pPr>
      <w:r w:rsidRPr="004D035A">
        <w:rPr>
          <w:b/>
        </w:rPr>
        <w:lastRenderedPageBreak/>
        <w:t xml:space="preserve">Mobile Plan Offerings – </w:t>
      </w:r>
      <w:r w:rsidR="00467B81">
        <w:rPr>
          <w:b/>
        </w:rPr>
        <w:t xml:space="preserve">Standardised Cost Information </w:t>
      </w:r>
      <w:r w:rsidRPr="004D035A">
        <w:t>(as of 30th June 2015)</w:t>
      </w:r>
    </w:p>
    <w:tbl>
      <w:tblPr>
        <w:tblStyle w:val="GridTable4-Accent11"/>
        <w:tblW w:w="0" w:type="auto"/>
        <w:tblLook w:val="04A0" w:firstRow="1" w:lastRow="0" w:firstColumn="1" w:lastColumn="0" w:noHBand="0" w:noVBand="1"/>
      </w:tblPr>
      <w:tblGrid>
        <w:gridCol w:w="3823"/>
        <w:gridCol w:w="1275"/>
        <w:gridCol w:w="1276"/>
        <w:gridCol w:w="1134"/>
        <w:gridCol w:w="1508"/>
      </w:tblGrid>
      <w:tr w:rsidR="003507B0" w:rsidRPr="004D035A" w14:paraId="2E7DA27E" w14:textId="77777777" w:rsidTr="00203E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3" w:type="dxa"/>
          </w:tcPr>
          <w:p w14:paraId="0B35133B" w14:textId="77777777" w:rsidR="003507B0" w:rsidRPr="004D035A" w:rsidRDefault="003507B0" w:rsidP="0045206D">
            <w:pPr>
              <w:spacing w:after="0"/>
              <w:jc w:val="center"/>
              <w:rPr>
                <w:b w:val="0"/>
                <w:sz w:val="20"/>
              </w:rPr>
            </w:pPr>
            <w:r w:rsidRPr="004D035A">
              <w:rPr>
                <w:b w:val="0"/>
                <w:sz w:val="20"/>
              </w:rPr>
              <w:t>Service Name</w:t>
            </w:r>
          </w:p>
        </w:tc>
        <w:tc>
          <w:tcPr>
            <w:tcW w:w="1275" w:type="dxa"/>
          </w:tcPr>
          <w:p w14:paraId="0E2F6301" w14:textId="77777777" w:rsidR="003507B0" w:rsidRPr="004D035A" w:rsidRDefault="003507B0"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make</w:t>
            </w:r>
            <w:r w:rsidRPr="004D035A">
              <w:rPr>
                <w:b w:val="0"/>
                <w:sz w:val="20"/>
              </w:rPr>
              <w:br/>
              <w:t>2 minute Standard National Mobile Call</w:t>
            </w:r>
          </w:p>
        </w:tc>
        <w:tc>
          <w:tcPr>
            <w:tcW w:w="1276" w:type="dxa"/>
          </w:tcPr>
          <w:p w14:paraId="4AF5C30D" w14:textId="77777777" w:rsidR="003507B0" w:rsidRPr="004D035A" w:rsidRDefault="003507B0"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send a Standard National Mobile SMS</w:t>
            </w:r>
          </w:p>
        </w:tc>
        <w:tc>
          <w:tcPr>
            <w:tcW w:w="1134" w:type="dxa"/>
          </w:tcPr>
          <w:p w14:paraId="5148B193" w14:textId="77777777" w:rsidR="003507B0" w:rsidRPr="004D035A" w:rsidRDefault="003507B0"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of using one megabyte of data within Australia</w:t>
            </w:r>
          </w:p>
        </w:tc>
        <w:tc>
          <w:tcPr>
            <w:tcW w:w="1508" w:type="dxa"/>
          </w:tcPr>
          <w:p w14:paraId="6CD124CC" w14:textId="77777777" w:rsidR="003507B0" w:rsidRPr="004D035A" w:rsidRDefault="003507B0"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Number of 2 min Standard National Mobile Calls possible from included value</w:t>
            </w:r>
          </w:p>
        </w:tc>
      </w:tr>
      <w:tr w:rsidR="00A30DBD" w:rsidRPr="004D035A" w14:paraId="6FA6FE2E" w14:textId="77777777" w:rsidTr="00203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24CF8355" w14:textId="77777777" w:rsidR="00A30DBD" w:rsidRPr="004D035A" w:rsidRDefault="00A30DBD" w:rsidP="00A30DBD">
            <w:pPr>
              <w:spacing w:after="0" w:line="240" w:lineRule="auto"/>
              <w:jc w:val="center"/>
              <w:rPr>
                <w:rFonts w:asciiTheme="minorHAnsi" w:hAnsiTheme="minorHAnsi" w:cs="Arial"/>
                <w:sz w:val="20"/>
                <w:lang w:eastAsia="zh-CN"/>
              </w:rPr>
            </w:pPr>
            <w:r w:rsidRPr="004D035A">
              <w:rPr>
                <w:rFonts w:asciiTheme="minorHAnsi" w:hAnsiTheme="minorHAnsi" w:cs="Arial"/>
                <w:sz w:val="20"/>
              </w:rPr>
              <w:t>$30 Plan (24M)</w:t>
            </w:r>
          </w:p>
        </w:tc>
        <w:tc>
          <w:tcPr>
            <w:tcW w:w="1275" w:type="dxa"/>
          </w:tcPr>
          <w:p w14:paraId="47EE1943" w14:textId="77777777" w:rsidR="00A30DBD" w:rsidRPr="004D035A" w:rsidRDefault="00312236" w:rsidP="00A30DB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$2.36</w:t>
            </w:r>
          </w:p>
        </w:tc>
        <w:tc>
          <w:tcPr>
            <w:tcW w:w="1276" w:type="dxa"/>
          </w:tcPr>
          <w:p w14:paraId="144C00D3" w14:textId="77777777" w:rsidR="00A30DBD" w:rsidRPr="004D035A" w:rsidRDefault="00312236" w:rsidP="00A30DB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$0.30</w:t>
            </w:r>
          </w:p>
        </w:tc>
        <w:tc>
          <w:tcPr>
            <w:tcW w:w="1134" w:type="dxa"/>
          </w:tcPr>
          <w:p w14:paraId="42C85E31" w14:textId="77777777" w:rsidR="00A30DBD" w:rsidRPr="004D035A" w:rsidRDefault="00A30DBD" w:rsidP="00A30DB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$0.1000</w:t>
            </w:r>
          </w:p>
        </w:tc>
        <w:tc>
          <w:tcPr>
            <w:tcW w:w="1508" w:type="dxa"/>
          </w:tcPr>
          <w:p w14:paraId="1BD258D7" w14:textId="77777777" w:rsidR="00A30DBD" w:rsidRPr="004D035A" w:rsidRDefault="00312236" w:rsidP="00A30DB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127</w:t>
            </w:r>
          </w:p>
        </w:tc>
      </w:tr>
      <w:tr w:rsidR="00312236" w:rsidRPr="004D035A" w14:paraId="5C24F033" w14:textId="77777777" w:rsidTr="00203E16">
        <w:tc>
          <w:tcPr>
            <w:cnfStyle w:val="001000000000" w:firstRow="0" w:lastRow="0" w:firstColumn="1" w:lastColumn="0" w:oddVBand="0" w:evenVBand="0" w:oddHBand="0" w:evenHBand="0" w:firstRowFirstColumn="0" w:firstRowLastColumn="0" w:lastRowFirstColumn="0" w:lastRowLastColumn="0"/>
            <w:tcW w:w="3823" w:type="dxa"/>
          </w:tcPr>
          <w:p w14:paraId="74720EE3" w14:textId="77777777" w:rsidR="00312236" w:rsidRPr="004D035A" w:rsidRDefault="00312236" w:rsidP="00312236">
            <w:pPr>
              <w:spacing w:after="0"/>
              <w:jc w:val="center"/>
              <w:rPr>
                <w:rFonts w:asciiTheme="minorHAnsi" w:hAnsiTheme="minorHAnsi" w:cs="Arial"/>
                <w:sz w:val="20"/>
              </w:rPr>
            </w:pPr>
            <w:r w:rsidRPr="004D035A">
              <w:rPr>
                <w:rFonts w:asciiTheme="minorHAnsi" w:hAnsiTheme="minorHAnsi" w:cs="Arial"/>
                <w:sz w:val="20"/>
              </w:rPr>
              <w:t>$40 Plan - infinite TXT (24M)</w:t>
            </w:r>
          </w:p>
        </w:tc>
        <w:tc>
          <w:tcPr>
            <w:tcW w:w="1275" w:type="dxa"/>
          </w:tcPr>
          <w:p w14:paraId="56B2151F" w14:textId="77777777" w:rsidR="00312236" w:rsidRPr="004D035A" w:rsidRDefault="00312236" w:rsidP="00312236">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$2.36</w:t>
            </w:r>
          </w:p>
        </w:tc>
        <w:tc>
          <w:tcPr>
            <w:tcW w:w="1276" w:type="dxa"/>
          </w:tcPr>
          <w:p w14:paraId="08E12D71" w14:textId="77777777" w:rsidR="00312236" w:rsidRPr="004D035A" w:rsidRDefault="00312236" w:rsidP="00312236">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134" w:type="dxa"/>
          </w:tcPr>
          <w:p w14:paraId="41990019" w14:textId="77777777" w:rsidR="00312236" w:rsidRPr="004D035A" w:rsidRDefault="00312236" w:rsidP="0031223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$0.0800</w:t>
            </w:r>
          </w:p>
        </w:tc>
        <w:tc>
          <w:tcPr>
            <w:tcW w:w="1508" w:type="dxa"/>
          </w:tcPr>
          <w:p w14:paraId="25A593D4" w14:textId="77777777" w:rsidR="00312236" w:rsidRPr="004D035A" w:rsidRDefault="00312236" w:rsidP="00312236">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169</w:t>
            </w:r>
          </w:p>
        </w:tc>
      </w:tr>
      <w:tr w:rsidR="00312236" w:rsidRPr="004D035A" w14:paraId="5C925DCF" w14:textId="77777777" w:rsidTr="00203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101FB99C" w14:textId="77777777" w:rsidR="00312236" w:rsidRPr="004D035A" w:rsidRDefault="00312236" w:rsidP="00312236">
            <w:pPr>
              <w:spacing w:after="0"/>
              <w:jc w:val="center"/>
              <w:rPr>
                <w:rFonts w:asciiTheme="minorHAnsi" w:hAnsiTheme="minorHAnsi" w:cs="Arial"/>
                <w:sz w:val="20"/>
              </w:rPr>
            </w:pPr>
            <w:r w:rsidRPr="004D035A">
              <w:rPr>
                <w:rFonts w:asciiTheme="minorHAnsi" w:hAnsiTheme="minorHAnsi" w:cs="Arial"/>
                <w:sz w:val="20"/>
              </w:rPr>
              <w:t>$40 Plan - infinite V2V (24M)</w:t>
            </w:r>
          </w:p>
        </w:tc>
        <w:tc>
          <w:tcPr>
            <w:tcW w:w="1275" w:type="dxa"/>
          </w:tcPr>
          <w:p w14:paraId="2C204A6C" w14:textId="77777777" w:rsidR="00312236" w:rsidRPr="004D035A" w:rsidRDefault="00312236" w:rsidP="00312236">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$2.36</w:t>
            </w:r>
          </w:p>
        </w:tc>
        <w:tc>
          <w:tcPr>
            <w:tcW w:w="1276" w:type="dxa"/>
          </w:tcPr>
          <w:p w14:paraId="6DD3E647" w14:textId="77777777" w:rsidR="00312236" w:rsidRPr="004D035A" w:rsidRDefault="00312236" w:rsidP="00312236">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$0.30</w:t>
            </w:r>
          </w:p>
        </w:tc>
        <w:tc>
          <w:tcPr>
            <w:tcW w:w="1134" w:type="dxa"/>
          </w:tcPr>
          <w:p w14:paraId="753611D9" w14:textId="77777777" w:rsidR="00312236" w:rsidRPr="004D035A" w:rsidRDefault="00312236" w:rsidP="00312236">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$0.0800</w:t>
            </w:r>
          </w:p>
        </w:tc>
        <w:tc>
          <w:tcPr>
            <w:tcW w:w="1508" w:type="dxa"/>
          </w:tcPr>
          <w:p w14:paraId="3657ACF1" w14:textId="77777777" w:rsidR="00312236" w:rsidRPr="004D035A" w:rsidRDefault="00312236" w:rsidP="00312236">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169</w:t>
            </w:r>
          </w:p>
        </w:tc>
      </w:tr>
      <w:tr w:rsidR="00312236" w:rsidRPr="004D035A" w14:paraId="62C9B0BB" w14:textId="77777777" w:rsidTr="00203E16">
        <w:tc>
          <w:tcPr>
            <w:cnfStyle w:val="001000000000" w:firstRow="0" w:lastRow="0" w:firstColumn="1" w:lastColumn="0" w:oddVBand="0" w:evenVBand="0" w:oddHBand="0" w:evenHBand="0" w:firstRowFirstColumn="0" w:firstRowLastColumn="0" w:lastRowFirstColumn="0" w:lastRowLastColumn="0"/>
            <w:tcW w:w="3823" w:type="dxa"/>
          </w:tcPr>
          <w:p w14:paraId="7625BA3E" w14:textId="77777777" w:rsidR="00312236" w:rsidRPr="004D035A" w:rsidRDefault="00312236" w:rsidP="00312236">
            <w:pPr>
              <w:spacing w:after="0"/>
              <w:jc w:val="center"/>
              <w:rPr>
                <w:rFonts w:asciiTheme="minorHAnsi" w:hAnsiTheme="minorHAnsi" w:cs="Arial"/>
                <w:sz w:val="20"/>
              </w:rPr>
            </w:pPr>
            <w:r w:rsidRPr="004D035A">
              <w:rPr>
                <w:rFonts w:asciiTheme="minorHAnsi" w:hAnsiTheme="minorHAnsi" w:cs="Arial"/>
                <w:sz w:val="20"/>
              </w:rPr>
              <w:t>$50 Plan - infinite TXT (24M)</w:t>
            </w:r>
          </w:p>
        </w:tc>
        <w:tc>
          <w:tcPr>
            <w:tcW w:w="1275" w:type="dxa"/>
          </w:tcPr>
          <w:p w14:paraId="2066D9E1" w14:textId="77777777" w:rsidR="00312236" w:rsidRPr="004D035A" w:rsidRDefault="00312236" w:rsidP="00312236">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$2.36</w:t>
            </w:r>
          </w:p>
        </w:tc>
        <w:tc>
          <w:tcPr>
            <w:tcW w:w="1276" w:type="dxa"/>
          </w:tcPr>
          <w:p w14:paraId="24C1623C" w14:textId="77777777" w:rsidR="00312236" w:rsidRPr="004D035A" w:rsidRDefault="00312236" w:rsidP="00312236">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134" w:type="dxa"/>
          </w:tcPr>
          <w:p w14:paraId="29E254F1" w14:textId="77777777" w:rsidR="00312236" w:rsidRPr="004D035A" w:rsidRDefault="00312236" w:rsidP="0031223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$0.0500</w:t>
            </w:r>
          </w:p>
        </w:tc>
        <w:tc>
          <w:tcPr>
            <w:tcW w:w="1508" w:type="dxa"/>
          </w:tcPr>
          <w:p w14:paraId="6AE15D6B" w14:textId="77777777" w:rsidR="00312236" w:rsidRPr="004D035A" w:rsidRDefault="00312236" w:rsidP="00312236">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211</w:t>
            </w:r>
          </w:p>
        </w:tc>
      </w:tr>
      <w:tr w:rsidR="00312236" w:rsidRPr="004D035A" w14:paraId="386A1D96" w14:textId="77777777" w:rsidTr="00203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6E8DCE46" w14:textId="77777777" w:rsidR="00312236" w:rsidRPr="004D035A" w:rsidRDefault="00312236" w:rsidP="00312236">
            <w:pPr>
              <w:spacing w:after="0"/>
              <w:jc w:val="center"/>
              <w:rPr>
                <w:rFonts w:asciiTheme="minorHAnsi" w:hAnsiTheme="minorHAnsi" w:cs="Arial"/>
                <w:sz w:val="20"/>
              </w:rPr>
            </w:pPr>
            <w:r w:rsidRPr="004D035A">
              <w:rPr>
                <w:rFonts w:asciiTheme="minorHAnsi" w:hAnsiTheme="minorHAnsi" w:cs="Arial"/>
                <w:sz w:val="20"/>
              </w:rPr>
              <w:t>$50 Plan - infinite V2V (24M)</w:t>
            </w:r>
          </w:p>
        </w:tc>
        <w:tc>
          <w:tcPr>
            <w:tcW w:w="1275" w:type="dxa"/>
          </w:tcPr>
          <w:p w14:paraId="512F3330" w14:textId="77777777" w:rsidR="00312236" w:rsidRPr="004D035A" w:rsidRDefault="00312236" w:rsidP="00312236">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$2.36</w:t>
            </w:r>
          </w:p>
        </w:tc>
        <w:tc>
          <w:tcPr>
            <w:tcW w:w="1276" w:type="dxa"/>
          </w:tcPr>
          <w:p w14:paraId="1ACB97AD" w14:textId="77777777" w:rsidR="00312236" w:rsidRPr="004D035A" w:rsidRDefault="00312236" w:rsidP="00312236">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$0.30</w:t>
            </w:r>
          </w:p>
        </w:tc>
        <w:tc>
          <w:tcPr>
            <w:tcW w:w="1134" w:type="dxa"/>
          </w:tcPr>
          <w:p w14:paraId="0F867628" w14:textId="77777777" w:rsidR="00312236" w:rsidRPr="004D035A" w:rsidRDefault="00312236" w:rsidP="00312236">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$0.0500</w:t>
            </w:r>
          </w:p>
        </w:tc>
        <w:tc>
          <w:tcPr>
            <w:tcW w:w="1508" w:type="dxa"/>
          </w:tcPr>
          <w:p w14:paraId="346F99C0" w14:textId="77777777" w:rsidR="00312236" w:rsidRPr="004D035A" w:rsidRDefault="00312236" w:rsidP="00312236">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211</w:t>
            </w:r>
          </w:p>
        </w:tc>
      </w:tr>
      <w:tr w:rsidR="00312236" w:rsidRPr="004D035A" w14:paraId="73C3D576" w14:textId="77777777" w:rsidTr="00203E16">
        <w:tc>
          <w:tcPr>
            <w:cnfStyle w:val="001000000000" w:firstRow="0" w:lastRow="0" w:firstColumn="1" w:lastColumn="0" w:oddVBand="0" w:evenVBand="0" w:oddHBand="0" w:evenHBand="0" w:firstRowFirstColumn="0" w:firstRowLastColumn="0" w:lastRowFirstColumn="0" w:lastRowLastColumn="0"/>
            <w:tcW w:w="3823" w:type="dxa"/>
          </w:tcPr>
          <w:p w14:paraId="59FDDE3B" w14:textId="77777777" w:rsidR="00312236" w:rsidRPr="004D035A" w:rsidRDefault="00312236" w:rsidP="00312236">
            <w:pPr>
              <w:spacing w:after="0"/>
              <w:jc w:val="center"/>
              <w:rPr>
                <w:rFonts w:asciiTheme="minorHAnsi" w:hAnsiTheme="minorHAnsi" w:cs="Arial"/>
                <w:sz w:val="20"/>
              </w:rPr>
            </w:pPr>
            <w:r w:rsidRPr="004D035A">
              <w:rPr>
                <w:rFonts w:asciiTheme="minorHAnsi" w:hAnsiTheme="minorHAnsi" w:cs="Arial"/>
                <w:sz w:val="20"/>
              </w:rPr>
              <w:t>$60 Plan (24M)</w:t>
            </w:r>
          </w:p>
        </w:tc>
        <w:tc>
          <w:tcPr>
            <w:tcW w:w="1275" w:type="dxa"/>
          </w:tcPr>
          <w:p w14:paraId="7B4355FF" w14:textId="77777777" w:rsidR="00312236" w:rsidRPr="004D035A" w:rsidRDefault="00312236" w:rsidP="00312236">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276" w:type="dxa"/>
          </w:tcPr>
          <w:p w14:paraId="61470C4C" w14:textId="77777777" w:rsidR="00312236" w:rsidRPr="004D035A" w:rsidRDefault="00312236" w:rsidP="00312236">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134" w:type="dxa"/>
          </w:tcPr>
          <w:p w14:paraId="7DAFB8C4" w14:textId="77777777" w:rsidR="00312236" w:rsidRPr="004D035A" w:rsidRDefault="00312236" w:rsidP="0031223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$0.0200</w:t>
            </w:r>
          </w:p>
        </w:tc>
        <w:tc>
          <w:tcPr>
            <w:tcW w:w="1508" w:type="dxa"/>
          </w:tcPr>
          <w:p w14:paraId="59502C64" w14:textId="77777777" w:rsidR="00312236" w:rsidRPr="004D035A" w:rsidRDefault="00312236" w:rsidP="00312236">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r>
      <w:tr w:rsidR="00312236" w:rsidRPr="004D035A" w14:paraId="3DDF33FB" w14:textId="77777777" w:rsidTr="00203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3AE1079A" w14:textId="77777777" w:rsidR="00312236" w:rsidRPr="004D035A" w:rsidRDefault="00312236" w:rsidP="00312236">
            <w:pPr>
              <w:spacing w:after="0"/>
              <w:jc w:val="center"/>
              <w:rPr>
                <w:rFonts w:asciiTheme="minorHAnsi" w:hAnsiTheme="minorHAnsi" w:cs="Arial"/>
                <w:sz w:val="20"/>
              </w:rPr>
            </w:pPr>
            <w:r w:rsidRPr="004D035A">
              <w:rPr>
                <w:rFonts w:asciiTheme="minorHAnsi" w:hAnsiTheme="minorHAnsi" w:cs="Arial"/>
                <w:sz w:val="20"/>
              </w:rPr>
              <w:t>$70 Red (24M)</w:t>
            </w:r>
          </w:p>
        </w:tc>
        <w:tc>
          <w:tcPr>
            <w:tcW w:w="1275" w:type="dxa"/>
          </w:tcPr>
          <w:p w14:paraId="65ED82F9" w14:textId="77777777" w:rsidR="00312236" w:rsidRPr="004D035A" w:rsidRDefault="00312236" w:rsidP="00312236">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276" w:type="dxa"/>
          </w:tcPr>
          <w:p w14:paraId="63C6771A" w14:textId="77777777" w:rsidR="00312236" w:rsidRPr="004D035A" w:rsidRDefault="00312236" w:rsidP="00312236">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134" w:type="dxa"/>
          </w:tcPr>
          <w:p w14:paraId="4FD408D2" w14:textId="77777777" w:rsidR="00312236" w:rsidRPr="004D035A" w:rsidRDefault="00312236" w:rsidP="00312236">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$0.0175</w:t>
            </w:r>
          </w:p>
        </w:tc>
        <w:tc>
          <w:tcPr>
            <w:tcW w:w="1508" w:type="dxa"/>
          </w:tcPr>
          <w:p w14:paraId="14633B1B" w14:textId="77777777" w:rsidR="00312236" w:rsidRPr="004D035A" w:rsidRDefault="00312236" w:rsidP="00312236">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r>
      <w:tr w:rsidR="00312236" w:rsidRPr="004D035A" w14:paraId="4E52C8FC" w14:textId="77777777" w:rsidTr="00203E16">
        <w:tc>
          <w:tcPr>
            <w:cnfStyle w:val="001000000000" w:firstRow="0" w:lastRow="0" w:firstColumn="1" w:lastColumn="0" w:oddVBand="0" w:evenVBand="0" w:oddHBand="0" w:evenHBand="0" w:firstRowFirstColumn="0" w:firstRowLastColumn="0" w:lastRowFirstColumn="0" w:lastRowLastColumn="0"/>
            <w:tcW w:w="3823" w:type="dxa"/>
          </w:tcPr>
          <w:p w14:paraId="36D9EE5D" w14:textId="77777777" w:rsidR="00312236" w:rsidRPr="004D035A" w:rsidRDefault="00312236" w:rsidP="00312236">
            <w:pPr>
              <w:spacing w:after="0"/>
              <w:jc w:val="center"/>
              <w:rPr>
                <w:rFonts w:asciiTheme="minorHAnsi" w:hAnsiTheme="minorHAnsi" w:cs="Arial"/>
                <w:sz w:val="20"/>
              </w:rPr>
            </w:pPr>
            <w:r w:rsidRPr="004D035A">
              <w:rPr>
                <w:rFonts w:asciiTheme="minorHAnsi" w:hAnsiTheme="minorHAnsi" w:cs="Arial"/>
                <w:sz w:val="20"/>
              </w:rPr>
              <w:t>$80 Red (24M)</w:t>
            </w:r>
          </w:p>
        </w:tc>
        <w:tc>
          <w:tcPr>
            <w:tcW w:w="1275" w:type="dxa"/>
          </w:tcPr>
          <w:p w14:paraId="619A38E1" w14:textId="77777777" w:rsidR="00312236" w:rsidRPr="004D035A" w:rsidRDefault="00312236" w:rsidP="00312236">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276" w:type="dxa"/>
          </w:tcPr>
          <w:p w14:paraId="7484FA6F" w14:textId="77777777" w:rsidR="00312236" w:rsidRPr="004D035A" w:rsidRDefault="00312236" w:rsidP="00312236">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134" w:type="dxa"/>
          </w:tcPr>
          <w:p w14:paraId="2C886757" w14:textId="77777777" w:rsidR="00312236" w:rsidRPr="004D035A" w:rsidRDefault="00312236" w:rsidP="0031223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$0.0089</w:t>
            </w:r>
          </w:p>
        </w:tc>
        <w:tc>
          <w:tcPr>
            <w:tcW w:w="1508" w:type="dxa"/>
          </w:tcPr>
          <w:p w14:paraId="07F1478E" w14:textId="77777777" w:rsidR="00312236" w:rsidRPr="004D035A" w:rsidRDefault="00312236" w:rsidP="00312236">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r>
      <w:tr w:rsidR="00312236" w:rsidRPr="004D035A" w14:paraId="794EA5D4" w14:textId="77777777" w:rsidTr="00203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58F54070" w14:textId="77777777" w:rsidR="00312236" w:rsidRPr="004D035A" w:rsidRDefault="00312236" w:rsidP="00312236">
            <w:pPr>
              <w:spacing w:after="0"/>
              <w:jc w:val="center"/>
              <w:rPr>
                <w:rFonts w:asciiTheme="minorHAnsi" w:hAnsiTheme="minorHAnsi" w:cs="Arial"/>
                <w:sz w:val="20"/>
              </w:rPr>
            </w:pPr>
            <w:r w:rsidRPr="004D035A">
              <w:rPr>
                <w:rFonts w:asciiTheme="minorHAnsi" w:hAnsiTheme="minorHAnsi" w:cs="Arial"/>
                <w:sz w:val="20"/>
              </w:rPr>
              <w:t>$100 Red (24M)</w:t>
            </w:r>
          </w:p>
        </w:tc>
        <w:tc>
          <w:tcPr>
            <w:tcW w:w="1275" w:type="dxa"/>
          </w:tcPr>
          <w:p w14:paraId="53B6012C" w14:textId="77777777" w:rsidR="00312236" w:rsidRPr="004D035A" w:rsidRDefault="00312236" w:rsidP="00312236">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276" w:type="dxa"/>
          </w:tcPr>
          <w:p w14:paraId="0857D1D3" w14:textId="77777777" w:rsidR="00312236" w:rsidRPr="004D035A" w:rsidRDefault="00312236" w:rsidP="00312236">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134" w:type="dxa"/>
          </w:tcPr>
          <w:p w14:paraId="2C194127" w14:textId="77777777" w:rsidR="00312236" w:rsidRPr="004D035A" w:rsidRDefault="00312236" w:rsidP="00312236">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$0.0077</w:t>
            </w:r>
          </w:p>
        </w:tc>
        <w:tc>
          <w:tcPr>
            <w:tcW w:w="1508" w:type="dxa"/>
          </w:tcPr>
          <w:p w14:paraId="5FE5432B" w14:textId="77777777" w:rsidR="00312236" w:rsidRPr="004D035A" w:rsidRDefault="00312236" w:rsidP="00312236">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r>
      <w:tr w:rsidR="00312236" w:rsidRPr="004D035A" w14:paraId="01156418" w14:textId="77777777" w:rsidTr="00203E16">
        <w:tc>
          <w:tcPr>
            <w:cnfStyle w:val="001000000000" w:firstRow="0" w:lastRow="0" w:firstColumn="1" w:lastColumn="0" w:oddVBand="0" w:evenVBand="0" w:oddHBand="0" w:evenHBand="0" w:firstRowFirstColumn="0" w:firstRowLastColumn="0" w:lastRowFirstColumn="0" w:lastRowLastColumn="0"/>
            <w:tcW w:w="3823" w:type="dxa"/>
          </w:tcPr>
          <w:p w14:paraId="593CB4B8" w14:textId="77777777" w:rsidR="00312236" w:rsidRPr="004D035A" w:rsidRDefault="00312236" w:rsidP="00312236">
            <w:pPr>
              <w:spacing w:after="0"/>
              <w:jc w:val="center"/>
              <w:rPr>
                <w:rFonts w:asciiTheme="minorHAnsi" w:hAnsiTheme="minorHAnsi" w:cs="Arial"/>
                <w:sz w:val="20"/>
              </w:rPr>
            </w:pPr>
            <w:r w:rsidRPr="004D035A">
              <w:rPr>
                <w:rFonts w:asciiTheme="minorHAnsi" w:hAnsiTheme="minorHAnsi" w:cs="Arial"/>
                <w:sz w:val="20"/>
              </w:rPr>
              <w:t>$70 Red (12M)</w:t>
            </w:r>
          </w:p>
        </w:tc>
        <w:tc>
          <w:tcPr>
            <w:tcW w:w="1275" w:type="dxa"/>
          </w:tcPr>
          <w:p w14:paraId="08EDD6AE" w14:textId="77777777" w:rsidR="00312236" w:rsidRPr="004D035A" w:rsidRDefault="00312236" w:rsidP="00312236">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276" w:type="dxa"/>
          </w:tcPr>
          <w:p w14:paraId="275190E7" w14:textId="77777777" w:rsidR="00312236" w:rsidRPr="004D035A" w:rsidRDefault="00312236" w:rsidP="00312236">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134" w:type="dxa"/>
          </w:tcPr>
          <w:p w14:paraId="7F30B087" w14:textId="77777777" w:rsidR="00312236" w:rsidRPr="004D035A" w:rsidRDefault="00312236" w:rsidP="0031223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$0.0175</w:t>
            </w:r>
          </w:p>
        </w:tc>
        <w:tc>
          <w:tcPr>
            <w:tcW w:w="1508" w:type="dxa"/>
          </w:tcPr>
          <w:p w14:paraId="09F1173E" w14:textId="77777777" w:rsidR="00312236" w:rsidRPr="004D035A" w:rsidRDefault="00312236" w:rsidP="00312236">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r>
      <w:tr w:rsidR="00312236" w:rsidRPr="004D035A" w14:paraId="3E7B572A" w14:textId="77777777" w:rsidTr="00203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2CAD9388" w14:textId="77777777" w:rsidR="00312236" w:rsidRPr="004D035A" w:rsidRDefault="00312236" w:rsidP="00312236">
            <w:pPr>
              <w:spacing w:after="0"/>
              <w:jc w:val="center"/>
              <w:rPr>
                <w:rFonts w:asciiTheme="minorHAnsi" w:hAnsiTheme="minorHAnsi" w:cs="Arial"/>
                <w:sz w:val="20"/>
              </w:rPr>
            </w:pPr>
            <w:r w:rsidRPr="004D035A">
              <w:rPr>
                <w:rFonts w:asciiTheme="minorHAnsi" w:hAnsiTheme="minorHAnsi" w:cs="Arial"/>
                <w:sz w:val="20"/>
              </w:rPr>
              <w:t>$80 Red (12M)</w:t>
            </w:r>
          </w:p>
        </w:tc>
        <w:tc>
          <w:tcPr>
            <w:tcW w:w="1275" w:type="dxa"/>
          </w:tcPr>
          <w:p w14:paraId="1A01A5B2" w14:textId="77777777" w:rsidR="00312236" w:rsidRPr="004D035A" w:rsidRDefault="00312236" w:rsidP="00312236">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276" w:type="dxa"/>
          </w:tcPr>
          <w:p w14:paraId="4C3E621C" w14:textId="77777777" w:rsidR="00312236" w:rsidRPr="004D035A" w:rsidRDefault="00312236" w:rsidP="00312236">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134" w:type="dxa"/>
          </w:tcPr>
          <w:p w14:paraId="1046B676" w14:textId="77777777" w:rsidR="00312236" w:rsidRPr="004D035A" w:rsidRDefault="00312236" w:rsidP="00312236">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$0.0160</w:t>
            </w:r>
          </w:p>
        </w:tc>
        <w:tc>
          <w:tcPr>
            <w:tcW w:w="1508" w:type="dxa"/>
          </w:tcPr>
          <w:p w14:paraId="03D2866B" w14:textId="77777777" w:rsidR="00312236" w:rsidRPr="004D035A" w:rsidRDefault="00312236" w:rsidP="00312236">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r>
      <w:tr w:rsidR="00312236" w:rsidRPr="004D035A" w14:paraId="23C59EF0" w14:textId="77777777" w:rsidTr="00203E16">
        <w:tc>
          <w:tcPr>
            <w:cnfStyle w:val="001000000000" w:firstRow="0" w:lastRow="0" w:firstColumn="1" w:lastColumn="0" w:oddVBand="0" w:evenVBand="0" w:oddHBand="0" w:evenHBand="0" w:firstRowFirstColumn="0" w:firstRowLastColumn="0" w:lastRowFirstColumn="0" w:lastRowLastColumn="0"/>
            <w:tcW w:w="3823" w:type="dxa"/>
          </w:tcPr>
          <w:p w14:paraId="1CCBCB1D" w14:textId="77777777" w:rsidR="00312236" w:rsidRPr="004D035A" w:rsidRDefault="00312236" w:rsidP="00312236">
            <w:pPr>
              <w:spacing w:after="0"/>
              <w:jc w:val="center"/>
              <w:rPr>
                <w:rFonts w:asciiTheme="minorHAnsi" w:hAnsiTheme="minorHAnsi" w:cs="Arial"/>
                <w:sz w:val="20"/>
              </w:rPr>
            </w:pPr>
            <w:r w:rsidRPr="004D035A">
              <w:rPr>
                <w:rFonts w:asciiTheme="minorHAnsi" w:hAnsiTheme="minorHAnsi" w:cs="Arial"/>
                <w:sz w:val="20"/>
              </w:rPr>
              <w:t>$100 Red (12M)</w:t>
            </w:r>
          </w:p>
        </w:tc>
        <w:tc>
          <w:tcPr>
            <w:tcW w:w="1275" w:type="dxa"/>
          </w:tcPr>
          <w:p w14:paraId="513BDDBE" w14:textId="77777777" w:rsidR="00312236" w:rsidRPr="004D035A" w:rsidRDefault="00312236" w:rsidP="00312236">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276" w:type="dxa"/>
          </w:tcPr>
          <w:p w14:paraId="00B6A36F" w14:textId="77777777" w:rsidR="00312236" w:rsidRPr="004D035A" w:rsidRDefault="00312236" w:rsidP="00312236">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134" w:type="dxa"/>
          </w:tcPr>
          <w:p w14:paraId="79A891E4" w14:textId="77777777" w:rsidR="00312236" w:rsidRPr="004D035A" w:rsidRDefault="00312236" w:rsidP="0031223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$0.0143</w:t>
            </w:r>
          </w:p>
        </w:tc>
        <w:tc>
          <w:tcPr>
            <w:tcW w:w="1508" w:type="dxa"/>
          </w:tcPr>
          <w:p w14:paraId="52F1DD5A" w14:textId="77777777" w:rsidR="00312236" w:rsidRPr="004D035A" w:rsidRDefault="00312236" w:rsidP="00312236">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r>
      <w:tr w:rsidR="0083417D" w:rsidRPr="004D035A" w14:paraId="74923B97" w14:textId="77777777" w:rsidTr="00203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6F6F1D79" w14:textId="77777777" w:rsidR="0083417D" w:rsidRPr="004D035A" w:rsidRDefault="0083417D" w:rsidP="0083417D">
            <w:pPr>
              <w:spacing w:after="0"/>
              <w:jc w:val="center"/>
              <w:rPr>
                <w:rFonts w:asciiTheme="minorHAnsi" w:hAnsiTheme="minorHAnsi" w:cs="Arial"/>
                <w:sz w:val="20"/>
              </w:rPr>
            </w:pPr>
            <w:r w:rsidRPr="004D035A">
              <w:rPr>
                <w:rFonts w:asciiTheme="minorHAnsi" w:hAnsiTheme="minorHAnsi" w:cs="Arial"/>
                <w:sz w:val="20"/>
              </w:rPr>
              <w:t>$25 Plan (MtM SO)</w:t>
            </w:r>
          </w:p>
        </w:tc>
        <w:tc>
          <w:tcPr>
            <w:tcW w:w="1275" w:type="dxa"/>
          </w:tcPr>
          <w:p w14:paraId="14CAA551" w14:textId="77777777" w:rsidR="0083417D" w:rsidRPr="004D035A" w:rsidRDefault="0083417D" w:rsidP="0083417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$2.36</w:t>
            </w:r>
          </w:p>
        </w:tc>
        <w:tc>
          <w:tcPr>
            <w:tcW w:w="1276" w:type="dxa"/>
          </w:tcPr>
          <w:p w14:paraId="3D34DFBB" w14:textId="77777777" w:rsidR="0083417D" w:rsidRPr="004D035A" w:rsidRDefault="0083417D" w:rsidP="0083417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$0.30</w:t>
            </w:r>
          </w:p>
        </w:tc>
        <w:tc>
          <w:tcPr>
            <w:tcW w:w="1134" w:type="dxa"/>
          </w:tcPr>
          <w:p w14:paraId="3077D177" w14:textId="77777777" w:rsidR="0083417D" w:rsidRPr="004D035A" w:rsidRDefault="0083417D" w:rsidP="0083417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$0.0833</w:t>
            </w:r>
          </w:p>
        </w:tc>
        <w:tc>
          <w:tcPr>
            <w:tcW w:w="1508" w:type="dxa"/>
          </w:tcPr>
          <w:p w14:paraId="7FAB9579" w14:textId="77777777" w:rsidR="0083417D" w:rsidRPr="004D035A" w:rsidRDefault="0083417D" w:rsidP="0083417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127</w:t>
            </w:r>
          </w:p>
        </w:tc>
      </w:tr>
      <w:tr w:rsidR="0083417D" w:rsidRPr="004D035A" w14:paraId="7D3774D4" w14:textId="77777777" w:rsidTr="00203E16">
        <w:tc>
          <w:tcPr>
            <w:cnfStyle w:val="001000000000" w:firstRow="0" w:lastRow="0" w:firstColumn="1" w:lastColumn="0" w:oddVBand="0" w:evenVBand="0" w:oddHBand="0" w:evenHBand="0" w:firstRowFirstColumn="0" w:firstRowLastColumn="0" w:lastRowFirstColumn="0" w:lastRowLastColumn="0"/>
            <w:tcW w:w="3823" w:type="dxa"/>
          </w:tcPr>
          <w:p w14:paraId="2904FAC8" w14:textId="77777777" w:rsidR="0083417D" w:rsidRPr="004D035A" w:rsidRDefault="0083417D" w:rsidP="0083417D">
            <w:pPr>
              <w:spacing w:after="0"/>
              <w:jc w:val="center"/>
              <w:rPr>
                <w:rFonts w:asciiTheme="minorHAnsi" w:hAnsiTheme="minorHAnsi" w:cs="Arial"/>
                <w:sz w:val="20"/>
              </w:rPr>
            </w:pPr>
            <w:r w:rsidRPr="004D035A">
              <w:rPr>
                <w:rFonts w:asciiTheme="minorHAnsi" w:hAnsiTheme="minorHAnsi" w:cs="Arial"/>
                <w:sz w:val="20"/>
              </w:rPr>
              <w:t>$30 Plan - infinite TXT (MtM SO)</w:t>
            </w:r>
          </w:p>
        </w:tc>
        <w:tc>
          <w:tcPr>
            <w:tcW w:w="1275" w:type="dxa"/>
          </w:tcPr>
          <w:p w14:paraId="3F1585ED" w14:textId="77777777" w:rsidR="0083417D" w:rsidRPr="004D035A" w:rsidRDefault="0083417D" w:rsidP="0083417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$2.36</w:t>
            </w:r>
          </w:p>
        </w:tc>
        <w:tc>
          <w:tcPr>
            <w:tcW w:w="1276" w:type="dxa"/>
          </w:tcPr>
          <w:p w14:paraId="37BFA293" w14:textId="77777777" w:rsidR="0083417D" w:rsidRPr="004D035A" w:rsidRDefault="0083417D" w:rsidP="0083417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134" w:type="dxa"/>
          </w:tcPr>
          <w:p w14:paraId="4DCCB433" w14:textId="77777777" w:rsidR="0083417D" w:rsidRPr="004D035A" w:rsidRDefault="0083417D" w:rsidP="0083417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$0.0600</w:t>
            </w:r>
          </w:p>
        </w:tc>
        <w:tc>
          <w:tcPr>
            <w:tcW w:w="1508" w:type="dxa"/>
          </w:tcPr>
          <w:p w14:paraId="4129D75A" w14:textId="77777777" w:rsidR="0083417D" w:rsidRPr="004D035A" w:rsidRDefault="0083417D" w:rsidP="0083417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169</w:t>
            </w:r>
          </w:p>
        </w:tc>
      </w:tr>
      <w:tr w:rsidR="0083417D" w:rsidRPr="004D035A" w14:paraId="2C08F817" w14:textId="77777777" w:rsidTr="00203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5389E0C0" w14:textId="77777777" w:rsidR="0083417D" w:rsidRPr="004D035A" w:rsidRDefault="0083417D" w:rsidP="0083417D">
            <w:pPr>
              <w:spacing w:after="0"/>
              <w:jc w:val="center"/>
              <w:rPr>
                <w:rFonts w:asciiTheme="minorHAnsi" w:hAnsiTheme="minorHAnsi" w:cs="Arial"/>
                <w:sz w:val="20"/>
              </w:rPr>
            </w:pPr>
            <w:r w:rsidRPr="004D035A">
              <w:rPr>
                <w:rFonts w:asciiTheme="minorHAnsi" w:hAnsiTheme="minorHAnsi" w:cs="Arial"/>
                <w:sz w:val="20"/>
              </w:rPr>
              <w:t>$30 Plan - infinite V2V (MtM SO)</w:t>
            </w:r>
          </w:p>
        </w:tc>
        <w:tc>
          <w:tcPr>
            <w:tcW w:w="1275" w:type="dxa"/>
          </w:tcPr>
          <w:p w14:paraId="6B8009C7" w14:textId="77777777" w:rsidR="0083417D" w:rsidRPr="004D035A" w:rsidRDefault="0083417D" w:rsidP="0083417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$2.36</w:t>
            </w:r>
          </w:p>
        </w:tc>
        <w:tc>
          <w:tcPr>
            <w:tcW w:w="1276" w:type="dxa"/>
          </w:tcPr>
          <w:p w14:paraId="2A0403F1" w14:textId="77777777" w:rsidR="0083417D" w:rsidRPr="004D035A" w:rsidRDefault="0083417D" w:rsidP="0083417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$0.30</w:t>
            </w:r>
          </w:p>
        </w:tc>
        <w:tc>
          <w:tcPr>
            <w:tcW w:w="1134" w:type="dxa"/>
          </w:tcPr>
          <w:p w14:paraId="7717F6B6" w14:textId="77777777" w:rsidR="0083417D" w:rsidRPr="004D035A" w:rsidRDefault="0083417D" w:rsidP="0083417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$0.0600</w:t>
            </w:r>
          </w:p>
        </w:tc>
        <w:tc>
          <w:tcPr>
            <w:tcW w:w="1508" w:type="dxa"/>
          </w:tcPr>
          <w:p w14:paraId="6D608CDD" w14:textId="77777777" w:rsidR="0083417D" w:rsidRPr="004D035A" w:rsidRDefault="0083417D" w:rsidP="0083417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169</w:t>
            </w:r>
          </w:p>
        </w:tc>
      </w:tr>
      <w:tr w:rsidR="0083417D" w:rsidRPr="004D035A" w14:paraId="6F90ECD2" w14:textId="77777777" w:rsidTr="00203E16">
        <w:tc>
          <w:tcPr>
            <w:cnfStyle w:val="001000000000" w:firstRow="0" w:lastRow="0" w:firstColumn="1" w:lastColumn="0" w:oddVBand="0" w:evenVBand="0" w:oddHBand="0" w:evenHBand="0" w:firstRowFirstColumn="0" w:firstRowLastColumn="0" w:lastRowFirstColumn="0" w:lastRowLastColumn="0"/>
            <w:tcW w:w="3823" w:type="dxa"/>
          </w:tcPr>
          <w:p w14:paraId="6F22634B" w14:textId="77777777" w:rsidR="0083417D" w:rsidRPr="004D035A" w:rsidRDefault="0083417D" w:rsidP="0083417D">
            <w:pPr>
              <w:spacing w:after="0"/>
              <w:jc w:val="center"/>
              <w:rPr>
                <w:rFonts w:asciiTheme="minorHAnsi" w:hAnsiTheme="minorHAnsi" w:cs="Arial"/>
                <w:sz w:val="20"/>
              </w:rPr>
            </w:pPr>
            <w:r w:rsidRPr="004D035A">
              <w:rPr>
                <w:rFonts w:asciiTheme="minorHAnsi" w:hAnsiTheme="minorHAnsi" w:cs="Arial"/>
                <w:sz w:val="20"/>
              </w:rPr>
              <w:t>$35 Plan - infinite TXT (MtM SO)</w:t>
            </w:r>
          </w:p>
        </w:tc>
        <w:tc>
          <w:tcPr>
            <w:tcW w:w="1275" w:type="dxa"/>
          </w:tcPr>
          <w:p w14:paraId="15482564" w14:textId="77777777" w:rsidR="0083417D" w:rsidRPr="004D035A" w:rsidRDefault="0083417D" w:rsidP="0083417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$2.36</w:t>
            </w:r>
          </w:p>
        </w:tc>
        <w:tc>
          <w:tcPr>
            <w:tcW w:w="1276" w:type="dxa"/>
          </w:tcPr>
          <w:p w14:paraId="0BCF2B99" w14:textId="77777777" w:rsidR="0083417D" w:rsidRPr="004D035A" w:rsidRDefault="0083417D" w:rsidP="0083417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134" w:type="dxa"/>
          </w:tcPr>
          <w:p w14:paraId="25C83DE3" w14:textId="77777777" w:rsidR="0083417D" w:rsidRPr="004D035A" w:rsidRDefault="0083417D" w:rsidP="0083417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$0.0350</w:t>
            </w:r>
          </w:p>
        </w:tc>
        <w:tc>
          <w:tcPr>
            <w:tcW w:w="1508" w:type="dxa"/>
          </w:tcPr>
          <w:p w14:paraId="0DFAF4E0" w14:textId="77777777" w:rsidR="0083417D" w:rsidRPr="004D035A" w:rsidRDefault="0083417D" w:rsidP="0083417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211</w:t>
            </w:r>
          </w:p>
        </w:tc>
      </w:tr>
      <w:tr w:rsidR="0083417D" w:rsidRPr="004D035A" w14:paraId="01598518" w14:textId="77777777" w:rsidTr="00203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25DA1E04" w14:textId="77777777" w:rsidR="0083417D" w:rsidRPr="004D035A" w:rsidRDefault="0083417D" w:rsidP="0083417D">
            <w:pPr>
              <w:spacing w:after="0"/>
              <w:jc w:val="center"/>
              <w:rPr>
                <w:rFonts w:asciiTheme="minorHAnsi" w:hAnsiTheme="minorHAnsi" w:cs="Arial"/>
                <w:sz w:val="20"/>
              </w:rPr>
            </w:pPr>
            <w:r w:rsidRPr="004D035A">
              <w:rPr>
                <w:rFonts w:asciiTheme="minorHAnsi" w:hAnsiTheme="minorHAnsi" w:cs="Arial"/>
                <w:sz w:val="20"/>
              </w:rPr>
              <w:t>$35 Plan - infinite V2V (MtM SO)</w:t>
            </w:r>
          </w:p>
        </w:tc>
        <w:tc>
          <w:tcPr>
            <w:tcW w:w="1275" w:type="dxa"/>
          </w:tcPr>
          <w:p w14:paraId="3BBE3E52" w14:textId="77777777" w:rsidR="0083417D" w:rsidRPr="004D035A" w:rsidRDefault="0083417D" w:rsidP="0083417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$2.36</w:t>
            </w:r>
          </w:p>
        </w:tc>
        <w:tc>
          <w:tcPr>
            <w:tcW w:w="1276" w:type="dxa"/>
          </w:tcPr>
          <w:p w14:paraId="0C69927B" w14:textId="77777777" w:rsidR="0083417D" w:rsidRPr="004D035A" w:rsidRDefault="0083417D" w:rsidP="0083417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$0.30</w:t>
            </w:r>
          </w:p>
        </w:tc>
        <w:tc>
          <w:tcPr>
            <w:tcW w:w="1134" w:type="dxa"/>
          </w:tcPr>
          <w:p w14:paraId="49251F1F" w14:textId="77777777" w:rsidR="0083417D" w:rsidRPr="004D035A" w:rsidRDefault="0083417D" w:rsidP="0083417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$0.0350</w:t>
            </w:r>
          </w:p>
        </w:tc>
        <w:tc>
          <w:tcPr>
            <w:tcW w:w="1508" w:type="dxa"/>
          </w:tcPr>
          <w:p w14:paraId="3027C912" w14:textId="77777777" w:rsidR="0083417D" w:rsidRPr="004D035A" w:rsidRDefault="0083417D" w:rsidP="0083417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211</w:t>
            </w:r>
          </w:p>
        </w:tc>
      </w:tr>
      <w:tr w:rsidR="0083417D" w:rsidRPr="004D035A" w14:paraId="0666E07D" w14:textId="77777777" w:rsidTr="00203E16">
        <w:tc>
          <w:tcPr>
            <w:cnfStyle w:val="001000000000" w:firstRow="0" w:lastRow="0" w:firstColumn="1" w:lastColumn="0" w:oddVBand="0" w:evenVBand="0" w:oddHBand="0" w:evenHBand="0" w:firstRowFirstColumn="0" w:firstRowLastColumn="0" w:lastRowFirstColumn="0" w:lastRowLastColumn="0"/>
            <w:tcW w:w="3823" w:type="dxa"/>
          </w:tcPr>
          <w:p w14:paraId="62539D1E" w14:textId="77777777" w:rsidR="0083417D" w:rsidRPr="004D035A" w:rsidRDefault="0083417D" w:rsidP="0083417D">
            <w:pPr>
              <w:spacing w:after="0"/>
              <w:jc w:val="center"/>
              <w:rPr>
                <w:rFonts w:asciiTheme="minorHAnsi" w:hAnsiTheme="minorHAnsi" w:cs="Arial"/>
                <w:sz w:val="20"/>
              </w:rPr>
            </w:pPr>
            <w:r w:rsidRPr="004D035A">
              <w:rPr>
                <w:rFonts w:asciiTheme="minorHAnsi" w:hAnsiTheme="minorHAnsi" w:cs="Arial"/>
                <w:sz w:val="20"/>
              </w:rPr>
              <w:t>$45 Plan (MtM SO)</w:t>
            </w:r>
          </w:p>
        </w:tc>
        <w:tc>
          <w:tcPr>
            <w:tcW w:w="1275" w:type="dxa"/>
          </w:tcPr>
          <w:p w14:paraId="3CBF78F8" w14:textId="77777777" w:rsidR="0083417D" w:rsidRPr="004D035A" w:rsidRDefault="0083417D" w:rsidP="0083417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$2.36</w:t>
            </w:r>
          </w:p>
        </w:tc>
        <w:tc>
          <w:tcPr>
            <w:tcW w:w="1276" w:type="dxa"/>
          </w:tcPr>
          <w:p w14:paraId="189084B5" w14:textId="77777777" w:rsidR="0083417D" w:rsidRPr="004D035A" w:rsidRDefault="0083417D" w:rsidP="0083417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134" w:type="dxa"/>
          </w:tcPr>
          <w:p w14:paraId="7B3FD995" w14:textId="77777777" w:rsidR="0083417D" w:rsidRPr="004D035A" w:rsidRDefault="0083417D" w:rsidP="0083417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$0.0300</w:t>
            </w:r>
          </w:p>
        </w:tc>
        <w:tc>
          <w:tcPr>
            <w:tcW w:w="1508" w:type="dxa"/>
          </w:tcPr>
          <w:p w14:paraId="5B8B346B" w14:textId="77777777" w:rsidR="0083417D" w:rsidRPr="004D035A" w:rsidRDefault="0083417D" w:rsidP="0083417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269</w:t>
            </w:r>
          </w:p>
        </w:tc>
      </w:tr>
      <w:tr w:rsidR="0083417D" w:rsidRPr="004D035A" w14:paraId="75C36505" w14:textId="77777777" w:rsidTr="00203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33BED94D" w14:textId="77777777" w:rsidR="0083417D" w:rsidRPr="004D035A" w:rsidRDefault="0083417D" w:rsidP="0083417D">
            <w:pPr>
              <w:spacing w:after="0"/>
              <w:jc w:val="center"/>
              <w:rPr>
                <w:rFonts w:asciiTheme="minorHAnsi" w:hAnsiTheme="minorHAnsi" w:cs="Arial"/>
                <w:sz w:val="20"/>
              </w:rPr>
            </w:pPr>
            <w:r w:rsidRPr="004D035A">
              <w:rPr>
                <w:rFonts w:asciiTheme="minorHAnsi" w:hAnsiTheme="minorHAnsi" w:cs="Arial"/>
                <w:sz w:val="20"/>
              </w:rPr>
              <w:t>$50 Red (MtM SO)</w:t>
            </w:r>
          </w:p>
        </w:tc>
        <w:tc>
          <w:tcPr>
            <w:tcW w:w="1275" w:type="dxa"/>
          </w:tcPr>
          <w:p w14:paraId="3BA33A29" w14:textId="77777777" w:rsidR="0083417D" w:rsidRPr="004D035A" w:rsidRDefault="0083417D" w:rsidP="0083417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276" w:type="dxa"/>
          </w:tcPr>
          <w:p w14:paraId="7FFB12E7" w14:textId="77777777" w:rsidR="0083417D" w:rsidRPr="004D035A" w:rsidRDefault="0083417D" w:rsidP="0083417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134" w:type="dxa"/>
          </w:tcPr>
          <w:p w14:paraId="5E112A37" w14:textId="77777777" w:rsidR="0083417D" w:rsidRPr="004D035A" w:rsidRDefault="0083417D" w:rsidP="0083417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$0.0100</w:t>
            </w:r>
          </w:p>
        </w:tc>
        <w:tc>
          <w:tcPr>
            <w:tcW w:w="1508" w:type="dxa"/>
          </w:tcPr>
          <w:p w14:paraId="538D7B63" w14:textId="77777777" w:rsidR="0083417D" w:rsidRPr="004D035A" w:rsidRDefault="0083417D" w:rsidP="0083417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r>
      <w:tr w:rsidR="0083417D" w:rsidRPr="004D035A" w14:paraId="404FCE8D" w14:textId="77777777" w:rsidTr="00203E16">
        <w:tc>
          <w:tcPr>
            <w:cnfStyle w:val="001000000000" w:firstRow="0" w:lastRow="0" w:firstColumn="1" w:lastColumn="0" w:oddVBand="0" w:evenVBand="0" w:oddHBand="0" w:evenHBand="0" w:firstRowFirstColumn="0" w:firstRowLastColumn="0" w:lastRowFirstColumn="0" w:lastRowLastColumn="0"/>
            <w:tcW w:w="3823" w:type="dxa"/>
          </w:tcPr>
          <w:p w14:paraId="64076BC6" w14:textId="77777777" w:rsidR="0083417D" w:rsidRPr="004D035A" w:rsidRDefault="0083417D" w:rsidP="0083417D">
            <w:pPr>
              <w:spacing w:after="0"/>
              <w:jc w:val="center"/>
              <w:rPr>
                <w:rFonts w:asciiTheme="minorHAnsi" w:hAnsiTheme="minorHAnsi" w:cs="Arial"/>
                <w:sz w:val="20"/>
              </w:rPr>
            </w:pPr>
            <w:r w:rsidRPr="004D035A">
              <w:rPr>
                <w:rFonts w:asciiTheme="minorHAnsi" w:hAnsiTheme="minorHAnsi" w:cs="Arial"/>
                <w:sz w:val="20"/>
              </w:rPr>
              <w:t>$60 Red (MtM SO)</w:t>
            </w:r>
          </w:p>
        </w:tc>
        <w:tc>
          <w:tcPr>
            <w:tcW w:w="1275" w:type="dxa"/>
          </w:tcPr>
          <w:p w14:paraId="0BBE679F" w14:textId="77777777" w:rsidR="0083417D" w:rsidRPr="004D035A" w:rsidRDefault="0083417D" w:rsidP="0083417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276" w:type="dxa"/>
          </w:tcPr>
          <w:p w14:paraId="2299E653" w14:textId="77777777" w:rsidR="0083417D" w:rsidRPr="004D035A" w:rsidRDefault="0083417D" w:rsidP="0083417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134" w:type="dxa"/>
          </w:tcPr>
          <w:p w14:paraId="0525D466" w14:textId="77777777" w:rsidR="0083417D" w:rsidRPr="004D035A" w:rsidRDefault="0083417D" w:rsidP="0083417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$0.0067</w:t>
            </w:r>
          </w:p>
        </w:tc>
        <w:tc>
          <w:tcPr>
            <w:tcW w:w="1508" w:type="dxa"/>
          </w:tcPr>
          <w:p w14:paraId="17520328" w14:textId="77777777" w:rsidR="0083417D" w:rsidRPr="004D035A" w:rsidRDefault="0083417D" w:rsidP="0083417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r>
      <w:tr w:rsidR="0083417D" w:rsidRPr="004D035A" w14:paraId="60F8D4DE" w14:textId="77777777" w:rsidTr="00203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50B3D9D4" w14:textId="77777777" w:rsidR="0083417D" w:rsidRPr="004D035A" w:rsidRDefault="0083417D" w:rsidP="0083417D">
            <w:pPr>
              <w:spacing w:after="0"/>
              <w:jc w:val="center"/>
              <w:rPr>
                <w:rFonts w:asciiTheme="minorHAnsi" w:hAnsiTheme="minorHAnsi" w:cs="Arial"/>
                <w:sz w:val="20"/>
              </w:rPr>
            </w:pPr>
            <w:r w:rsidRPr="004D035A">
              <w:rPr>
                <w:rFonts w:asciiTheme="minorHAnsi" w:hAnsiTheme="minorHAnsi" w:cs="Arial"/>
                <w:sz w:val="20"/>
              </w:rPr>
              <w:t>$80 Red (MtM SO)</w:t>
            </w:r>
          </w:p>
        </w:tc>
        <w:tc>
          <w:tcPr>
            <w:tcW w:w="1275" w:type="dxa"/>
          </w:tcPr>
          <w:p w14:paraId="1EB8755B" w14:textId="77777777" w:rsidR="0083417D" w:rsidRPr="004D035A" w:rsidRDefault="0083417D" w:rsidP="0083417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276" w:type="dxa"/>
          </w:tcPr>
          <w:p w14:paraId="257AE7A5" w14:textId="77777777" w:rsidR="0083417D" w:rsidRPr="004D035A" w:rsidRDefault="0083417D" w:rsidP="0083417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134" w:type="dxa"/>
          </w:tcPr>
          <w:p w14:paraId="771578A2" w14:textId="77777777" w:rsidR="0083417D" w:rsidRPr="004D035A" w:rsidRDefault="0083417D" w:rsidP="0083417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$0.0062</w:t>
            </w:r>
          </w:p>
        </w:tc>
        <w:tc>
          <w:tcPr>
            <w:tcW w:w="1508" w:type="dxa"/>
          </w:tcPr>
          <w:p w14:paraId="0DC1DAF0" w14:textId="77777777" w:rsidR="0083417D" w:rsidRPr="004D035A" w:rsidRDefault="0083417D" w:rsidP="0083417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r>
      <w:tr w:rsidR="0083417D" w:rsidRPr="004D035A" w14:paraId="734EA4C8" w14:textId="77777777" w:rsidTr="00203E16">
        <w:tc>
          <w:tcPr>
            <w:cnfStyle w:val="001000000000" w:firstRow="0" w:lastRow="0" w:firstColumn="1" w:lastColumn="0" w:oddVBand="0" w:evenVBand="0" w:oddHBand="0" w:evenHBand="0" w:firstRowFirstColumn="0" w:firstRowLastColumn="0" w:lastRowFirstColumn="0" w:lastRowLastColumn="0"/>
            <w:tcW w:w="3823" w:type="dxa"/>
          </w:tcPr>
          <w:p w14:paraId="450B44E1" w14:textId="77777777" w:rsidR="0083417D" w:rsidRPr="004D035A" w:rsidRDefault="0083417D" w:rsidP="0083417D">
            <w:pPr>
              <w:spacing w:after="0"/>
              <w:jc w:val="center"/>
              <w:rPr>
                <w:rFonts w:asciiTheme="minorHAnsi" w:hAnsiTheme="minorHAnsi" w:cs="Arial"/>
                <w:sz w:val="20"/>
              </w:rPr>
            </w:pPr>
            <w:r w:rsidRPr="004D035A">
              <w:rPr>
                <w:rFonts w:asciiTheme="minorHAnsi" w:hAnsiTheme="minorHAnsi" w:cs="Arial"/>
                <w:sz w:val="20"/>
              </w:rPr>
              <w:t>$20 Plan (24M SO)</w:t>
            </w:r>
          </w:p>
        </w:tc>
        <w:tc>
          <w:tcPr>
            <w:tcW w:w="1275" w:type="dxa"/>
          </w:tcPr>
          <w:p w14:paraId="5C5E4BB8" w14:textId="77777777" w:rsidR="0083417D" w:rsidRPr="004D035A" w:rsidRDefault="0083417D" w:rsidP="0083417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$2.36</w:t>
            </w:r>
          </w:p>
        </w:tc>
        <w:tc>
          <w:tcPr>
            <w:tcW w:w="1276" w:type="dxa"/>
          </w:tcPr>
          <w:p w14:paraId="288BC5D6" w14:textId="77777777" w:rsidR="0083417D" w:rsidRPr="004D035A" w:rsidRDefault="0083417D" w:rsidP="0083417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$0.30</w:t>
            </w:r>
          </w:p>
        </w:tc>
        <w:tc>
          <w:tcPr>
            <w:tcW w:w="1134" w:type="dxa"/>
          </w:tcPr>
          <w:p w14:paraId="15315D1D" w14:textId="77777777" w:rsidR="0083417D" w:rsidRPr="004D035A" w:rsidRDefault="0083417D" w:rsidP="0083417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$0.0667</w:t>
            </w:r>
          </w:p>
        </w:tc>
        <w:tc>
          <w:tcPr>
            <w:tcW w:w="1508" w:type="dxa"/>
          </w:tcPr>
          <w:p w14:paraId="21CDE81F" w14:textId="77777777" w:rsidR="0083417D" w:rsidRPr="004D035A" w:rsidRDefault="0083417D" w:rsidP="0083417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127</w:t>
            </w:r>
          </w:p>
        </w:tc>
      </w:tr>
      <w:tr w:rsidR="0083417D" w:rsidRPr="004D035A" w14:paraId="65ABD30B" w14:textId="77777777" w:rsidTr="00203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2B147D5A" w14:textId="77777777" w:rsidR="0083417D" w:rsidRPr="004D035A" w:rsidRDefault="0083417D" w:rsidP="0083417D">
            <w:pPr>
              <w:spacing w:after="0"/>
              <w:jc w:val="center"/>
              <w:rPr>
                <w:rFonts w:asciiTheme="minorHAnsi" w:hAnsiTheme="minorHAnsi" w:cs="Arial"/>
                <w:sz w:val="20"/>
              </w:rPr>
            </w:pPr>
            <w:r w:rsidRPr="004D035A">
              <w:rPr>
                <w:rFonts w:asciiTheme="minorHAnsi" w:hAnsiTheme="minorHAnsi" w:cs="Arial"/>
                <w:sz w:val="20"/>
              </w:rPr>
              <w:t>$25 Plan - infinite TXT (24M SO)</w:t>
            </w:r>
          </w:p>
        </w:tc>
        <w:tc>
          <w:tcPr>
            <w:tcW w:w="1275" w:type="dxa"/>
          </w:tcPr>
          <w:p w14:paraId="4C19A05D" w14:textId="77777777" w:rsidR="0083417D" w:rsidRPr="004D035A" w:rsidRDefault="0083417D" w:rsidP="0083417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$2.36</w:t>
            </w:r>
          </w:p>
        </w:tc>
        <w:tc>
          <w:tcPr>
            <w:tcW w:w="1276" w:type="dxa"/>
          </w:tcPr>
          <w:p w14:paraId="0E29F23F" w14:textId="77777777" w:rsidR="0083417D" w:rsidRPr="004D035A" w:rsidRDefault="0083417D" w:rsidP="0083417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134" w:type="dxa"/>
          </w:tcPr>
          <w:p w14:paraId="7A3F01EC" w14:textId="77777777" w:rsidR="0083417D" w:rsidRPr="004D035A" w:rsidRDefault="0083417D" w:rsidP="0083417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$0.0500</w:t>
            </w:r>
          </w:p>
        </w:tc>
        <w:tc>
          <w:tcPr>
            <w:tcW w:w="1508" w:type="dxa"/>
          </w:tcPr>
          <w:p w14:paraId="5E39ACEC" w14:textId="77777777" w:rsidR="0083417D" w:rsidRPr="004D035A" w:rsidRDefault="0083417D" w:rsidP="0083417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169</w:t>
            </w:r>
          </w:p>
        </w:tc>
      </w:tr>
      <w:tr w:rsidR="0083417D" w:rsidRPr="004D035A" w14:paraId="78E94278" w14:textId="77777777" w:rsidTr="00203E16">
        <w:tc>
          <w:tcPr>
            <w:cnfStyle w:val="001000000000" w:firstRow="0" w:lastRow="0" w:firstColumn="1" w:lastColumn="0" w:oddVBand="0" w:evenVBand="0" w:oddHBand="0" w:evenHBand="0" w:firstRowFirstColumn="0" w:firstRowLastColumn="0" w:lastRowFirstColumn="0" w:lastRowLastColumn="0"/>
            <w:tcW w:w="3823" w:type="dxa"/>
          </w:tcPr>
          <w:p w14:paraId="0BCC29C3" w14:textId="77777777" w:rsidR="0083417D" w:rsidRPr="004D035A" w:rsidRDefault="0083417D" w:rsidP="0083417D">
            <w:pPr>
              <w:spacing w:after="0"/>
              <w:jc w:val="center"/>
              <w:rPr>
                <w:rFonts w:asciiTheme="minorHAnsi" w:hAnsiTheme="minorHAnsi" w:cs="Arial"/>
                <w:sz w:val="20"/>
              </w:rPr>
            </w:pPr>
            <w:r w:rsidRPr="004D035A">
              <w:rPr>
                <w:rFonts w:asciiTheme="minorHAnsi" w:hAnsiTheme="minorHAnsi" w:cs="Arial"/>
                <w:sz w:val="20"/>
              </w:rPr>
              <w:t>$25 Plan - infinite V2V (24M SO)</w:t>
            </w:r>
          </w:p>
        </w:tc>
        <w:tc>
          <w:tcPr>
            <w:tcW w:w="1275" w:type="dxa"/>
          </w:tcPr>
          <w:p w14:paraId="326ACC5F" w14:textId="77777777" w:rsidR="0083417D" w:rsidRPr="004D035A" w:rsidRDefault="0083417D" w:rsidP="0083417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$2.36</w:t>
            </w:r>
          </w:p>
        </w:tc>
        <w:tc>
          <w:tcPr>
            <w:tcW w:w="1276" w:type="dxa"/>
          </w:tcPr>
          <w:p w14:paraId="462F2AA2" w14:textId="77777777" w:rsidR="0083417D" w:rsidRPr="004D035A" w:rsidRDefault="0083417D" w:rsidP="0083417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$0.30</w:t>
            </w:r>
          </w:p>
        </w:tc>
        <w:tc>
          <w:tcPr>
            <w:tcW w:w="1134" w:type="dxa"/>
          </w:tcPr>
          <w:p w14:paraId="1A8365B1" w14:textId="77777777" w:rsidR="0083417D" w:rsidRPr="004D035A" w:rsidRDefault="0083417D" w:rsidP="0083417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$0.0500</w:t>
            </w:r>
          </w:p>
        </w:tc>
        <w:tc>
          <w:tcPr>
            <w:tcW w:w="1508" w:type="dxa"/>
          </w:tcPr>
          <w:p w14:paraId="3DE0ECCD" w14:textId="77777777" w:rsidR="0083417D" w:rsidRPr="004D035A" w:rsidRDefault="0083417D" w:rsidP="0083417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169</w:t>
            </w:r>
          </w:p>
        </w:tc>
      </w:tr>
      <w:tr w:rsidR="0083417D" w:rsidRPr="004D035A" w14:paraId="5F8AE96F" w14:textId="77777777" w:rsidTr="00203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27A7F92B" w14:textId="77777777" w:rsidR="0083417D" w:rsidRPr="004D035A" w:rsidRDefault="0083417D" w:rsidP="0083417D">
            <w:pPr>
              <w:spacing w:after="0"/>
              <w:jc w:val="center"/>
              <w:rPr>
                <w:rFonts w:asciiTheme="minorHAnsi" w:hAnsiTheme="minorHAnsi" w:cs="Arial"/>
                <w:sz w:val="20"/>
              </w:rPr>
            </w:pPr>
            <w:r w:rsidRPr="004D035A">
              <w:rPr>
                <w:rFonts w:asciiTheme="minorHAnsi" w:hAnsiTheme="minorHAnsi" w:cs="Arial"/>
                <w:sz w:val="20"/>
              </w:rPr>
              <w:t>$30 Plan - infinite TXT (24M SO)</w:t>
            </w:r>
          </w:p>
        </w:tc>
        <w:tc>
          <w:tcPr>
            <w:tcW w:w="1275" w:type="dxa"/>
          </w:tcPr>
          <w:p w14:paraId="720EBEF5" w14:textId="77777777" w:rsidR="0083417D" w:rsidRPr="004D035A" w:rsidRDefault="0083417D" w:rsidP="0083417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$2.36</w:t>
            </w:r>
          </w:p>
        </w:tc>
        <w:tc>
          <w:tcPr>
            <w:tcW w:w="1276" w:type="dxa"/>
          </w:tcPr>
          <w:p w14:paraId="3AC0C320" w14:textId="77777777" w:rsidR="0083417D" w:rsidRPr="004D035A" w:rsidRDefault="0083417D" w:rsidP="0083417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134" w:type="dxa"/>
          </w:tcPr>
          <w:p w14:paraId="100A81DD" w14:textId="77777777" w:rsidR="0083417D" w:rsidRPr="004D035A" w:rsidRDefault="0083417D" w:rsidP="0083417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$0.0300</w:t>
            </w:r>
          </w:p>
        </w:tc>
        <w:tc>
          <w:tcPr>
            <w:tcW w:w="1508" w:type="dxa"/>
          </w:tcPr>
          <w:p w14:paraId="7E24A996" w14:textId="77777777" w:rsidR="0083417D" w:rsidRPr="004D035A" w:rsidRDefault="0083417D" w:rsidP="0083417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211</w:t>
            </w:r>
          </w:p>
        </w:tc>
      </w:tr>
      <w:tr w:rsidR="0083417D" w:rsidRPr="004D035A" w14:paraId="2E8D579E" w14:textId="77777777" w:rsidTr="00203E16">
        <w:tc>
          <w:tcPr>
            <w:cnfStyle w:val="001000000000" w:firstRow="0" w:lastRow="0" w:firstColumn="1" w:lastColumn="0" w:oddVBand="0" w:evenVBand="0" w:oddHBand="0" w:evenHBand="0" w:firstRowFirstColumn="0" w:firstRowLastColumn="0" w:lastRowFirstColumn="0" w:lastRowLastColumn="0"/>
            <w:tcW w:w="3823" w:type="dxa"/>
          </w:tcPr>
          <w:p w14:paraId="6F2A3099" w14:textId="77777777" w:rsidR="0083417D" w:rsidRPr="004D035A" w:rsidRDefault="0083417D" w:rsidP="0083417D">
            <w:pPr>
              <w:spacing w:after="0"/>
              <w:jc w:val="center"/>
              <w:rPr>
                <w:rFonts w:asciiTheme="minorHAnsi" w:hAnsiTheme="minorHAnsi" w:cs="Arial"/>
                <w:sz w:val="20"/>
              </w:rPr>
            </w:pPr>
            <w:r w:rsidRPr="004D035A">
              <w:rPr>
                <w:rFonts w:asciiTheme="minorHAnsi" w:hAnsiTheme="minorHAnsi" w:cs="Arial"/>
                <w:sz w:val="20"/>
              </w:rPr>
              <w:t>$30 Plan - infinite V2V (24M SO)</w:t>
            </w:r>
          </w:p>
        </w:tc>
        <w:tc>
          <w:tcPr>
            <w:tcW w:w="1275" w:type="dxa"/>
          </w:tcPr>
          <w:p w14:paraId="40973F4A" w14:textId="77777777" w:rsidR="0083417D" w:rsidRPr="004D035A" w:rsidRDefault="0083417D" w:rsidP="0083417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$2.36</w:t>
            </w:r>
          </w:p>
        </w:tc>
        <w:tc>
          <w:tcPr>
            <w:tcW w:w="1276" w:type="dxa"/>
          </w:tcPr>
          <w:p w14:paraId="0563CE55" w14:textId="77777777" w:rsidR="0083417D" w:rsidRPr="004D035A" w:rsidRDefault="0083417D" w:rsidP="0083417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$0.30</w:t>
            </w:r>
          </w:p>
        </w:tc>
        <w:tc>
          <w:tcPr>
            <w:tcW w:w="1134" w:type="dxa"/>
          </w:tcPr>
          <w:p w14:paraId="60EF3B30" w14:textId="77777777" w:rsidR="0083417D" w:rsidRPr="004D035A" w:rsidRDefault="0083417D" w:rsidP="0083417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$0.0300</w:t>
            </w:r>
          </w:p>
        </w:tc>
        <w:tc>
          <w:tcPr>
            <w:tcW w:w="1508" w:type="dxa"/>
          </w:tcPr>
          <w:p w14:paraId="54BE9600" w14:textId="77777777" w:rsidR="0083417D" w:rsidRPr="004D035A" w:rsidRDefault="0083417D" w:rsidP="0083417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211</w:t>
            </w:r>
          </w:p>
        </w:tc>
      </w:tr>
      <w:tr w:rsidR="0083417D" w:rsidRPr="004D035A" w14:paraId="1B0CAC43" w14:textId="77777777" w:rsidTr="00203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7F670529" w14:textId="77777777" w:rsidR="0083417D" w:rsidRPr="004D035A" w:rsidRDefault="0083417D" w:rsidP="0083417D">
            <w:pPr>
              <w:spacing w:after="0"/>
              <w:jc w:val="center"/>
              <w:rPr>
                <w:rFonts w:asciiTheme="minorHAnsi" w:hAnsiTheme="minorHAnsi" w:cs="Arial"/>
                <w:sz w:val="20"/>
              </w:rPr>
            </w:pPr>
            <w:r w:rsidRPr="004D035A">
              <w:rPr>
                <w:rFonts w:asciiTheme="minorHAnsi" w:hAnsiTheme="minorHAnsi" w:cs="Arial"/>
                <w:sz w:val="20"/>
              </w:rPr>
              <w:t>$40 Plan (24M SO)</w:t>
            </w:r>
          </w:p>
        </w:tc>
        <w:tc>
          <w:tcPr>
            <w:tcW w:w="1275" w:type="dxa"/>
          </w:tcPr>
          <w:p w14:paraId="2E3E0203" w14:textId="77777777" w:rsidR="0083417D" w:rsidRPr="004D035A" w:rsidRDefault="0083417D" w:rsidP="0083417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276" w:type="dxa"/>
          </w:tcPr>
          <w:p w14:paraId="1BDFFA58" w14:textId="77777777" w:rsidR="0083417D" w:rsidRPr="004D035A" w:rsidRDefault="0083417D" w:rsidP="0083417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134" w:type="dxa"/>
          </w:tcPr>
          <w:p w14:paraId="7A93BFDB" w14:textId="77777777" w:rsidR="0083417D" w:rsidRPr="004D035A" w:rsidRDefault="0083417D" w:rsidP="0083417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$0.0200</w:t>
            </w:r>
          </w:p>
        </w:tc>
        <w:tc>
          <w:tcPr>
            <w:tcW w:w="1508" w:type="dxa"/>
          </w:tcPr>
          <w:p w14:paraId="1134361D" w14:textId="77777777" w:rsidR="0083417D" w:rsidRPr="004D035A" w:rsidRDefault="0083417D" w:rsidP="0083417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r>
      <w:tr w:rsidR="0083417D" w:rsidRPr="004D035A" w14:paraId="3E2F972C" w14:textId="77777777" w:rsidTr="00203E16">
        <w:tc>
          <w:tcPr>
            <w:cnfStyle w:val="001000000000" w:firstRow="0" w:lastRow="0" w:firstColumn="1" w:lastColumn="0" w:oddVBand="0" w:evenVBand="0" w:oddHBand="0" w:evenHBand="0" w:firstRowFirstColumn="0" w:firstRowLastColumn="0" w:lastRowFirstColumn="0" w:lastRowLastColumn="0"/>
            <w:tcW w:w="3823" w:type="dxa"/>
          </w:tcPr>
          <w:p w14:paraId="503942E2" w14:textId="77777777" w:rsidR="0083417D" w:rsidRPr="004D035A" w:rsidRDefault="0083417D" w:rsidP="0083417D">
            <w:pPr>
              <w:spacing w:after="0"/>
              <w:jc w:val="center"/>
              <w:rPr>
                <w:rFonts w:asciiTheme="minorHAnsi" w:hAnsiTheme="minorHAnsi" w:cs="Arial"/>
                <w:sz w:val="20"/>
              </w:rPr>
            </w:pPr>
            <w:r w:rsidRPr="004D035A">
              <w:rPr>
                <w:rFonts w:asciiTheme="minorHAnsi" w:hAnsiTheme="minorHAnsi" w:cs="Arial"/>
                <w:sz w:val="20"/>
              </w:rPr>
              <w:t>$45 Plan (24M SO)</w:t>
            </w:r>
          </w:p>
        </w:tc>
        <w:tc>
          <w:tcPr>
            <w:tcW w:w="1275" w:type="dxa"/>
          </w:tcPr>
          <w:p w14:paraId="3FC7A8F3" w14:textId="77777777" w:rsidR="0083417D" w:rsidRPr="004D035A" w:rsidRDefault="0083417D" w:rsidP="0083417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276" w:type="dxa"/>
          </w:tcPr>
          <w:p w14:paraId="69A94BBD" w14:textId="77777777" w:rsidR="0083417D" w:rsidRPr="004D035A" w:rsidRDefault="0083417D" w:rsidP="0083417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134" w:type="dxa"/>
          </w:tcPr>
          <w:p w14:paraId="1ECB8D38" w14:textId="77777777" w:rsidR="0083417D" w:rsidRPr="004D035A" w:rsidRDefault="0083417D" w:rsidP="0083417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$0.0150</w:t>
            </w:r>
          </w:p>
        </w:tc>
        <w:tc>
          <w:tcPr>
            <w:tcW w:w="1508" w:type="dxa"/>
          </w:tcPr>
          <w:p w14:paraId="01F564FB" w14:textId="77777777" w:rsidR="0083417D" w:rsidRPr="004D035A" w:rsidRDefault="0083417D" w:rsidP="0083417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r>
      <w:tr w:rsidR="0083417D" w:rsidRPr="004D035A" w14:paraId="02A20120" w14:textId="77777777" w:rsidTr="00203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42C75059" w14:textId="77777777" w:rsidR="0083417D" w:rsidRPr="004D035A" w:rsidRDefault="0083417D" w:rsidP="0083417D">
            <w:pPr>
              <w:spacing w:after="0"/>
              <w:jc w:val="center"/>
              <w:rPr>
                <w:rFonts w:asciiTheme="minorHAnsi" w:hAnsiTheme="minorHAnsi" w:cs="Arial"/>
                <w:sz w:val="20"/>
              </w:rPr>
            </w:pPr>
            <w:r w:rsidRPr="004D035A">
              <w:rPr>
                <w:rFonts w:asciiTheme="minorHAnsi" w:hAnsiTheme="minorHAnsi" w:cs="Arial"/>
                <w:sz w:val="20"/>
              </w:rPr>
              <w:t>$50 Plan (24M SO)</w:t>
            </w:r>
          </w:p>
        </w:tc>
        <w:tc>
          <w:tcPr>
            <w:tcW w:w="1275" w:type="dxa"/>
          </w:tcPr>
          <w:p w14:paraId="73623D3F" w14:textId="77777777" w:rsidR="0083417D" w:rsidRPr="004D035A" w:rsidRDefault="0083417D" w:rsidP="0083417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276" w:type="dxa"/>
          </w:tcPr>
          <w:p w14:paraId="1AD48EB4" w14:textId="77777777" w:rsidR="0083417D" w:rsidRPr="004D035A" w:rsidRDefault="0083417D" w:rsidP="0083417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134" w:type="dxa"/>
          </w:tcPr>
          <w:p w14:paraId="677349C2" w14:textId="77777777" w:rsidR="0083417D" w:rsidRPr="004D035A" w:rsidRDefault="0083417D" w:rsidP="0083417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$0.0125</w:t>
            </w:r>
          </w:p>
        </w:tc>
        <w:tc>
          <w:tcPr>
            <w:tcW w:w="1508" w:type="dxa"/>
          </w:tcPr>
          <w:p w14:paraId="4CE1846C" w14:textId="77777777" w:rsidR="0083417D" w:rsidRPr="004D035A" w:rsidRDefault="0083417D" w:rsidP="0083417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r>
      <w:tr w:rsidR="0083417D" w:rsidRPr="004D035A" w14:paraId="034E4F96" w14:textId="77777777" w:rsidTr="00203E16">
        <w:tc>
          <w:tcPr>
            <w:cnfStyle w:val="001000000000" w:firstRow="0" w:lastRow="0" w:firstColumn="1" w:lastColumn="0" w:oddVBand="0" w:evenVBand="0" w:oddHBand="0" w:evenHBand="0" w:firstRowFirstColumn="0" w:firstRowLastColumn="0" w:lastRowFirstColumn="0" w:lastRowLastColumn="0"/>
            <w:tcW w:w="3823" w:type="dxa"/>
          </w:tcPr>
          <w:p w14:paraId="1C11CC98" w14:textId="77777777" w:rsidR="0083417D" w:rsidRPr="004D035A" w:rsidRDefault="0083417D" w:rsidP="0083417D">
            <w:pPr>
              <w:spacing w:after="0"/>
              <w:jc w:val="center"/>
              <w:rPr>
                <w:rFonts w:asciiTheme="minorHAnsi" w:hAnsiTheme="minorHAnsi" w:cs="Arial"/>
                <w:sz w:val="20"/>
              </w:rPr>
            </w:pPr>
            <w:r w:rsidRPr="004D035A">
              <w:rPr>
                <w:rFonts w:asciiTheme="minorHAnsi" w:hAnsiTheme="minorHAnsi" w:cs="Arial"/>
                <w:sz w:val="20"/>
              </w:rPr>
              <w:t>$65 Plan (24M SO)</w:t>
            </w:r>
          </w:p>
        </w:tc>
        <w:tc>
          <w:tcPr>
            <w:tcW w:w="1275" w:type="dxa"/>
          </w:tcPr>
          <w:p w14:paraId="71E29DE3" w14:textId="77777777" w:rsidR="0083417D" w:rsidRPr="004D035A" w:rsidRDefault="0083417D" w:rsidP="0083417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276" w:type="dxa"/>
          </w:tcPr>
          <w:p w14:paraId="1DD006ED" w14:textId="77777777" w:rsidR="0083417D" w:rsidRPr="004D035A" w:rsidRDefault="0083417D" w:rsidP="0083417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134" w:type="dxa"/>
          </w:tcPr>
          <w:p w14:paraId="50A67682" w14:textId="77777777" w:rsidR="0083417D" w:rsidRPr="004D035A" w:rsidRDefault="0083417D" w:rsidP="0083417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$0.0100</w:t>
            </w:r>
          </w:p>
        </w:tc>
        <w:tc>
          <w:tcPr>
            <w:tcW w:w="1508" w:type="dxa"/>
          </w:tcPr>
          <w:p w14:paraId="1D1D2CD9" w14:textId="77777777" w:rsidR="0083417D" w:rsidRPr="004D035A" w:rsidRDefault="0083417D" w:rsidP="0083417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r>
      <w:tr w:rsidR="00542095" w:rsidRPr="004D035A" w14:paraId="2006C5E6" w14:textId="77777777" w:rsidTr="00203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6E4FDD4B" w14:textId="77777777" w:rsidR="00542095" w:rsidRPr="004D035A" w:rsidRDefault="00542095" w:rsidP="00542095">
            <w:pPr>
              <w:spacing w:after="0"/>
              <w:jc w:val="center"/>
              <w:rPr>
                <w:rFonts w:asciiTheme="minorHAnsi" w:hAnsiTheme="minorHAnsi" w:cs="Arial"/>
                <w:sz w:val="20"/>
              </w:rPr>
            </w:pPr>
            <w:r w:rsidRPr="004D035A">
              <w:rPr>
                <w:rFonts w:asciiTheme="minorHAnsi" w:hAnsiTheme="minorHAnsi" w:cs="Arial"/>
                <w:sz w:val="20"/>
              </w:rPr>
              <w:t>$1 Prepaid SIM</w:t>
            </w:r>
          </w:p>
        </w:tc>
        <w:tc>
          <w:tcPr>
            <w:tcW w:w="1275" w:type="dxa"/>
          </w:tcPr>
          <w:p w14:paraId="08E9821C" w14:textId="77777777" w:rsidR="00542095" w:rsidRPr="004D035A" w:rsidRDefault="00542095" w:rsidP="00542095">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c>
          <w:tcPr>
            <w:tcW w:w="1276" w:type="dxa"/>
          </w:tcPr>
          <w:p w14:paraId="013119F5" w14:textId="77777777" w:rsidR="00542095" w:rsidRPr="004D035A" w:rsidRDefault="00542095" w:rsidP="00542095">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c>
          <w:tcPr>
            <w:tcW w:w="1134" w:type="dxa"/>
          </w:tcPr>
          <w:p w14:paraId="53BD7ECE" w14:textId="77777777" w:rsidR="00542095" w:rsidRPr="004D035A" w:rsidRDefault="00542095" w:rsidP="00542095">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c>
          <w:tcPr>
            <w:tcW w:w="1508" w:type="dxa"/>
          </w:tcPr>
          <w:p w14:paraId="27B68486" w14:textId="77777777" w:rsidR="00542095" w:rsidRPr="004D035A" w:rsidRDefault="00542095" w:rsidP="00542095">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r>
      <w:tr w:rsidR="00703E07" w:rsidRPr="004D035A" w14:paraId="66AD7C3B" w14:textId="77777777" w:rsidTr="00203E16">
        <w:tc>
          <w:tcPr>
            <w:cnfStyle w:val="001000000000" w:firstRow="0" w:lastRow="0" w:firstColumn="1" w:lastColumn="0" w:oddVBand="0" w:evenVBand="0" w:oddHBand="0" w:evenHBand="0" w:firstRowFirstColumn="0" w:firstRowLastColumn="0" w:lastRowFirstColumn="0" w:lastRowLastColumn="0"/>
            <w:tcW w:w="3823" w:type="dxa"/>
          </w:tcPr>
          <w:p w14:paraId="3EE2CB64" w14:textId="77777777" w:rsidR="00703E07" w:rsidRPr="004D035A" w:rsidRDefault="00703E07" w:rsidP="00703E07">
            <w:pPr>
              <w:spacing w:after="0"/>
              <w:jc w:val="center"/>
              <w:rPr>
                <w:rFonts w:asciiTheme="minorHAnsi" w:hAnsiTheme="minorHAnsi" w:cs="Arial"/>
                <w:sz w:val="20"/>
              </w:rPr>
            </w:pPr>
            <w:r w:rsidRPr="004D035A">
              <w:rPr>
                <w:rFonts w:asciiTheme="minorHAnsi" w:hAnsiTheme="minorHAnsi" w:cs="Arial"/>
                <w:sz w:val="20"/>
              </w:rPr>
              <w:t>$30 Prepaid Cap Starter Pack</w:t>
            </w:r>
          </w:p>
        </w:tc>
        <w:tc>
          <w:tcPr>
            <w:tcW w:w="1275" w:type="dxa"/>
          </w:tcPr>
          <w:p w14:paraId="1DA19612" w14:textId="77777777" w:rsidR="00703E07" w:rsidRPr="004D035A" w:rsidRDefault="00703E07" w:rsidP="00703E07">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$2.20</w:t>
            </w:r>
          </w:p>
        </w:tc>
        <w:tc>
          <w:tcPr>
            <w:tcW w:w="1276" w:type="dxa"/>
          </w:tcPr>
          <w:p w14:paraId="5B06E2BD" w14:textId="77777777" w:rsidR="00703E07" w:rsidRPr="004D035A" w:rsidRDefault="00703E07" w:rsidP="00703E07">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134" w:type="dxa"/>
          </w:tcPr>
          <w:p w14:paraId="32356153" w14:textId="77777777" w:rsidR="00703E07" w:rsidRPr="004D035A" w:rsidRDefault="00703E07" w:rsidP="00703E0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$0.0300</w:t>
            </w:r>
          </w:p>
        </w:tc>
        <w:tc>
          <w:tcPr>
            <w:tcW w:w="1508" w:type="dxa"/>
          </w:tcPr>
          <w:p w14:paraId="44E37FE0" w14:textId="77777777" w:rsidR="00703E07" w:rsidRPr="004D035A" w:rsidRDefault="00703E07" w:rsidP="00703E0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204</w:t>
            </w:r>
          </w:p>
        </w:tc>
      </w:tr>
      <w:tr w:rsidR="00703E07" w:rsidRPr="004D035A" w14:paraId="0971768D" w14:textId="77777777" w:rsidTr="00203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2883C4B1" w14:textId="77777777" w:rsidR="00703E07" w:rsidRPr="004D035A" w:rsidRDefault="00703E07" w:rsidP="00703E07">
            <w:pPr>
              <w:spacing w:after="0"/>
              <w:jc w:val="center"/>
              <w:rPr>
                <w:rFonts w:asciiTheme="minorHAnsi" w:hAnsiTheme="minorHAnsi" w:cs="Arial"/>
                <w:sz w:val="20"/>
              </w:rPr>
            </w:pPr>
            <w:r w:rsidRPr="004D035A">
              <w:rPr>
                <w:rFonts w:asciiTheme="minorHAnsi" w:hAnsiTheme="minorHAnsi" w:cs="Arial"/>
                <w:sz w:val="20"/>
              </w:rPr>
              <w:t>$40 Prepaid Cap Starter Pack</w:t>
            </w:r>
          </w:p>
        </w:tc>
        <w:tc>
          <w:tcPr>
            <w:tcW w:w="1275" w:type="dxa"/>
          </w:tcPr>
          <w:p w14:paraId="621D8B4C" w14:textId="77777777" w:rsidR="00703E07" w:rsidRPr="004D035A" w:rsidRDefault="00703E07" w:rsidP="00703E07">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$2.20</w:t>
            </w:r>
          </w:p>
        </w:tc>
        <w:tc>
          <w:tcPr>
            <w:tcW w:w="1276" w:type="dxa"/>
          </w:tcPr>
          <w:p w14:paraId="2275CA03" w14:textId="77777777" w:rsidR="00703E07" w:rsidRPr="004D035A" w:rsidRDefault="00703E07" w:rsidP="00703E07">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134" w:type="dxa"/>
          </w:tcPr>
          <w:p w14:paraId="1BD3A20B" w14:textId="77777777" w:rsidR="00703E07" w:rsidRPr="004D035A" w:rsidRDefault="00703E07" w:rsidP="00703E0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$0.0200</w:t>
            </w:r>
          </w:p>
        </w:tc>
        <w:tc>
          <w:tcPr>
            <w:tcW w:w="1508" w:type="dxa"/>
          </w:tcPr>
          <w:p w14:paraId="20FC4861" w14:textId="77777777" w:rsidR="00703E07" w:rsidRPr="004D035A" w:rsidRDefault="00755FBE" w:rsidP="00755FBE">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340</w:t>
            </w:r>
          </w:p>
        </w:tc>
      </w:tr>
      <w:tr w:rsidR="00703E07" w:rsidRPr="004D035A" w14:paraId="4E1832E0" w14:textId="77777777" w:rsidTr="00203E16">
        <w:tc>
          <w:tcPr>
            <w:cnfStyle w:val="001000000000" w:firstRow="0" w:lastRow="0" w:firstColumn="1" w:lastColumn="0" w:oddVBand="0" w:evenVBand="0" w:oddHBand="0" w:evenHBand="0" w:firstRowFirstColumn="0" w:firstRowLastColumn="0" w:lastRowFirstColumn="0" w:lastRowLastColumn="0"/>
            <w:tcW w:w="3823" w:type="dxa"/>
          </w:tcPr>
          <w:p w14:paraId="60DDB35F" w14:textId="77777777" w:rsidR="00703E07" w:rsidRPr="004D035A" w:rsidRDefault="00703E07" w:rsidP="00703E07">
            <w:pPr>
              <w:spacing w:after="0"/>
              <w:jc w:val="center"/>
              <w:rPr>
                <w:rFonts w:asciiTheme="minorHAnsi" w:hAnsiTheme="minorHAnsi" w:cs="Arial"/>
                <w:sz w:val="20"/>
              </w:rPr>
            </w:pPr>
            <w:r w:rsidRPr="004D035A">
              <w:rPr>
                <w:rFonts w:asciiTheme="minorHAnsi" w:hAnsiTheme="minorHAnsi" w:cs="Arial"/>
                <w:sz w:val="20"/>
              </w:rPr>
              <w:t>$50 Prepaid Cap Starter Pack</w:t>
            </w:r>
          </w:p>
        </w:tc>
        <w:tc>
          <w:tcPr>
            <w:tcW w:w="1275" w:type="dxa"/>
          </w:tcPr>
          <w:p w14:paraId="34372D89" w14:textId="77777777" w:rsidR="00703E07" w:rsidRPr="004D035A" w:rsidRDefault="00703E07" w:rsidP="00703E07">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276" w:type="dxa"/>
          </w:tcPr>
          <w:p w14:paraId="43DABB6F" w14:textId="77777777" w:rsidR="00703E07" w:rsidRPr="004D035A" w:rsidRDefault="00703E07" w:rsidP="00703E07">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134" w:type="dxa"/>
          </w:tcPr>
          <w:p w14:paraId="395562EC" w14:textId="77777777" w:rsidR="00703E07" w:rsidRPr="004D035A" w:rsidRDefault="00703E07" w:rsidP="00703E0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$0.0167</w:t>
            </w:r>
          </w:p>
        </w:tc>
        <w:tc>
          <w:tcPr>
            <w:tcW w:w="1508" w:type="dxa"/>
          </w:tcPr>
          <w:p w14:paraId="1BC0CA28" w14:textId="77777777" w:rsidR="00703E07" w:rsidRPr="004D035A" w:rsidRDefault="00703E07" w:rsidP="00703E0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r>
      <w:tr w:rsidR="00703E07" w:rsidRPr="004D035A" w14:paraId="6EDDDC39" w14:textId="77777777" w:rsidTr="00203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1164AD1F" w14:textId="77777777" w:rsidR="00703E07" w:rsidRPr="004D035A" w:rsidRDefault="00703E07" w:rsidP="00703E07">
            <w:pPr>
              <w:spacing w:after="0"/>
              <w:jc w:val="center"/>
              <w:rPr>
                <w:rFonts w:asciiTheme="minorHAnsi" w:hAnsiTheme="minorHAnsi" w:cs="Arial"/>
                <w:sz w:val="20"/>
              </w:rPr>
            </w:pPr>
            <w:r w:rsidRPr="004D035A">
              <w:rPr>
                <w:rFonts w:asciiTheme="minorHAnsi" w:hAnsiTheme="minorHAnsi" w:cs="Arial"/>
                <w:sz w:val="20"/>
              </w:rPr>
              <w:t>$10 Pay As You Starter Pack</w:t>
            </w:r>
          </w:p>
        </w:tc>
        <w:tc>
          <w:tcPr>
            <w:tcW w:w="1275" w:type="dxa"/>
          </w:tcPr>
          <w:p w14:paraId="5E522765" w14:textId="77777777" w:rsidR="00703E07" w:rsidRPr="004D035A" w:rsidRDefault="00755FBE" w:rsidP="00703E07">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$0.30</w:t>
            </w:r>
          </w:p>
        </w:tc>
        <w:tc>
          <w:tcPr>
            <w:tcW w:w="1276" w:type="dxa"/>
          </w:tcPr>
          <w:p w14:paraId="10BE432F" w14:textId="77777777" w:rsidR="00703E07" w:rsidRPr="004D035A" w:rsidRDefault="00755FBE" w:rsidP="00703E07">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$0.15</w:t>
            </w:r>
          </w:p>
        </w:tc>
        <w:tc>
          <w:tcPr>
            <w:tcW w:w="1134" w:type="dxa"/>
          </w:tcPr>
          <w:p w14:paraId="6E240E5B" w14:textId="77777777" w:rsidR="00703E07" w:rsidRPr="004D035A" w:rsidRDefault="00703E07" w:rsidP="00703E0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c>
          <w:tcPr>
            <w:tcW w:w="1508" w:type="dxa"/>
          </w:tcPr>
          <w:p w14:paraId="7847A04F" w14:textId="77777777" w:rsidR="00703E07" w:rsidRPr="004D035A" w:rsidRDefault="00755FBE" w:rsidP="00703E0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33</w:t>
            </w:r>
          </w:p>
        </w:tc>
      </w:tr>
      <w:tr w:rsidR="00755FBE" w:rsidRPr="004D035A" w14:paraId="584AB817" w14:textId="77777777" w:rsidTr="00203E16">
        <w:tc>
          <w:tcPr>
            <w:cnfStyle w:val="001000000000" w:firstRow="0" w:lastRow="0" w:firstColumn="1" w:lastColumn="0" w:oddVBand="0" w:evenVBand="0" w:oddHBand="0" w:evenHBand="0" w:firstRowFirstColumn="0" w:firstRowLastColumn="0" w:lastRowFirstColumn="0" w:lastRowLastColumn="0"/>
            <w:tcW w:w="3823" w:type="dxa"/>
          </w:tcPr>
          <w:p w14:paraId="50567BB4" w14:textId="77777777" w:rsidR="00755FBE" w:rsidRPr="004D035A" w:rsidRDefault="00755FBE" w:rsidP="00755FBE">
            <w:pPr>
              <w:spacing w:after="0"/>
              <w:jc w:val="center"/>
              <w:rPr>
                <w:rFonts w:asciiTheme="minorHAnsi" w:hAnsiTheme="minorHAnsi" w:cs="Arial"/>
                <w:sz w:val="20"/>
              </w:rPr>
            </w:pPr>
            <w:r w:rsidRPr="004D035A">
              <w:rPr>
                <w:rFonts w:asciiTheme="minorHAnsi" w:hAnsiTheme="minorHAnsi" w:cs="Arial"/>
                <w:sz w:val="20"/>
              </w:rPr>
              <w:t>$20 Pay As You Starter Pack</w:t>
            </w:r>
          </w:p>
        </w:tc>
        <w:tc>
          <w:tcPr>
            <w:tcW w:w="1275" w:type="dxa"/>
          </w:tcPr>
          <w:p w14:paraId="20D4921E" w14:textId="77777777" w:rsidR="00755FBE" w:rsidRPr="004D035A" w:rsidRDefault="00755FBE" w:rsidP="00755FBE">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$0.30</w:t>
            </w:r>
          </w:p>
        </w:tc>
        <w:tc>
          <w:tcPr>
            <w:tcW w:w="1276" w:type="dxa"/>
          </w:tcPr>
          <w:p w14:paraId="15F647B1" w14:textId="77777777" w:rsidR="00755FBE" w:rsidRPr="004D035A" w:rsidRDefault="00755FBE" w:rsidP="00755FBE">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$0.15</w:t>
            </w:r>
          </w:p>
        </w:tc>
        <w:tc>
          <w:tcPr>
            <w:tcW w:w="1134" w:type="dxa"/>
          </w:tcPr>
          <w:p w14:paraId="24290D05" w14:textId="77777777" w:rsidR="00755FBE" w:rsidRPr="004D035A" w:rsidRDefault="00755FBE" w:rsidP="00755FBE">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#DIV/0!</w:t>
            </w:r>
          </w:p>
        </w:tc>
        <w:tc>
          <w:tcPr>
            <w:tcW w:w="1508" w:type="dxa"/>
          </w:tcPr>
          <w:p w14:paraId="55E549BD" w14:textId="77777777" w:rsidR="00755FBE" w:rsidRPr="004D035A" w:rsidRDefault="00755FBE" w:rsidP="00755FBE">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66</w:t>
            </w:r>
          </w:p>
        </w:tc>
      </w:tr>
      <w:tr w:rsidR="00755FBE" w:rsidRPr="004D035A" w14:paraId="01F86B7E" w14:textId="77777777" w:rsidTr="00203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458541CB" w14:textId="77777777" w:rsidR="00755FBE" w:rsidRPr="004D035A" w:rsidRDefault="00755FBE" w:rsidP="00755FBE">
            <w:pPr>
              <w:spacing w:after="0"/>
              <w:jc w:val="center"/>
              <w:rPr>
                <w:rFonts w:asciiTheme="minorHAnsi" w:hAnsiTheme="minorHAnsi" w:cs="Arial"/>
                <w:sz w:val="20"/>
              </w:rPr>
            </w:pPr>
            <w:r w:rsidRPr="004D035A">
              <w:rPr>
                <w:rFonts w:asciiTheme="minorHAnsi" w:hAnsiTheme="minorHAnsi" w:cs="Arial"/>
                <w:sz w:val="20"/>
              </w:rPr>
              <w:t>$10 Prepaid Cap Recharge</w:t>
            </w:r>
          </w:p>
        </w:tc>
        <w:tc>
          <w:tcPr>
            <w:tcW w:w="1275" w:type="dxa"/>
          </w:tcPr>
          <w:p w14:paraId="2439D0C1" w14:textId="77777777" w:rsidR="00755FBE" w:rsidRPr="004D035A" w:rsidRDefault="00755FBE" w:rsidP="00755FBE">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$2.20</w:t>
            </w:r>
          </w:p>
        </w:tc>
        <w:tc>
          <w:tcPr>
            <w:tcW w:w="1276" w:type="dxa"/>
          </w:tcPr>
          <w:p w14:paraId="590A44F1" w14:textId="77777777" w:rsidR="00755FBE" w:rsidRPr="004D035A" w:rsidRDefault="00755FBE" w:rsidP="00755FBE">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$0.30</w:t>
            </w:r>
          </w:p>
        </w:tc>
        <w:tc>
          <w:tcPr>
            <w:tcW w:w="1134" w:type="dxa"/>
          </w:tcPr>
          <w:p w14:paraId="7A03C0AB" w14:textId="77777777" w:rsidR="00755FBE" w:rsidRPr="004D035A" w:rsidRDefault="00755FBE" w:rsidP="00755FBE">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$0.1000</w:t>
            </w:r>
          </w:p>
        </w:tc>
        <w:tc>
          <w:tcPr>
            <w:tcW w:w="1508" w:type="dxa"/>
          </w:tcPr>
          <w:p w14:paraId="7D034845" w14:textId="77777777" w:rsidR="00755FBE" w:rsidRPr="004D035A" w:rsidRDefault="00F5745E" w:rsidP="00755FBE">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45</w:t>
            </w:r>
          </w:p>
        </w:tc>
      </w:tr>
      <w:tr w:rsidR="00F5745E" w:rsidRPr="004D035A" w14:paraId="2EDCCE84" w14:textId="77777777" w:rsidTr="00203E16">
        <w:tc>
          <w:tcPr>
            <w:cnfStyle w:val="001000000000" w:firstRow="0" w:lastRow="0" w:firstColumn="1" w:lastColumn="0" w:oddVBand="0" w:evenVBand="0" w:oddHBand="0" w:evenHBand="0" w:firstRowFirstColumn="0" w:firstRowLastColumn="0" w:lastRowFirstColumn="0" w:lastRowLastColumn="0"/>
            <w:tcW w:w="3823" w:type="dxa"/>
          </w:tcPr>
          <w:p w14:paraId="32406DF5" w14:textId="77777777" w:rsidR="00F5745E" w:rsidRPr="004D035A" w:rsidRDefault="00F5745E" w:rsidP="00F5745E">
            <w:pPr>
              <w:spacing w:after="0"/>
              <w:jc w:val="center"/>
              <w:rPr>
                <w:rFonts w:asciiTheme="minorHAnsi" w:hAnsiTheme="minorHAnsi" w:cs="Arial"/>
                <w:sz w:val="20"/>
              </w:rPr>
            </w:pPr>
            <w:r w:rsidRPr="004D035A">
              <w:rPr>
                <w:rFonts w:asciiTheme="minorHAnsi" w:hAnsiTheme="minorHAnsi" w:cs="Arial"/>
                <w:sz w:val="20"/>
              </w:rPr>
              <w:t>$30 Prepaid Cap Recharge</w:t>
            </w:r>
          </w:p>
        </w:tc>
        <w:tc>
          <w:tcPr>
            <w:tcW w:w="1275" w:type="dxa"/>
          </w:tcPr>
          <w:p w14:paraId="6CC717C9" w14:textId="77777777" w:rsidR="00F5745E" w:rsidRPr="004D035A" w:rsidRDefault="00F5745E" w:rsidP="00F5745E">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$2.20</w:t>
            </w:r>
          </w:p>
        </w:tc>
        <w:tc>
          <w:tcPr>
            <w:tcW w:w="1276" w:type="dxa"/>
          </w:tcPr>
          <w:p w14:paraId="2CE86B50" w14:textId="77777777" w:rsidR="00F5745E" w:rsidRPr="004D035A" w:rsidRDefault="00F5745E" w:rsidP="00F5745E">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134" w:type="dxa"/>
          </w:tcPr>
          <w:p w14:paraId="6B69A81D" w14:textId="77777777" w:rsidR="00F5745E" w:rsidRPr="004D035A" w:rsidRDefault="00F5745E" w:rsidP="00F5745E">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$0.0300</w:t>
            </w:r>
          </w:p>
        </w:tc>
        <w:tc>
          <w:tcPr>
            <w:tcW w:w="1508" w:type="dxa"/>
          </w:tcPr>
          <w:p w14:paraId="4F634863" w14:textId="77777777" w:rsidR="00F5745E" w:rsidRPr="004D035A" w:rsidRDefault="00F5745E" w:rsidP="00F5745E">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204</w:t>
            </w:r>
          </w:p>
        </w:tc>
      </w:tr>
      <w:tr w:rsidR="00F5745E" w:rsidRPr="004D035A" w14:paraId="56B46836" w14:textId="77777777" w:rsidTr="00203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67EB5B8B" w14:textId="77777777" w:rsidR="00F5745E" w:rsidRPr="004D035A" w:rsidRDefault="00F5745E" w:rsidP="00F5745E">
            <w:pPr>
              <w:spacing w:after="0"/>
              <w:jc w:val="center"/>
              <w:rPr>
                <w:rFonts w:asciiTheme="minorHAnsi" w:hAnsiTheme="minorHAnsi" w:cs="Arial"/>
                <w:sz w:val="20"/>
              </w:rPr>
            </w:pPr>
            <w:r w:rsidRPr="004D035A">
              <w:rPr>
                <w:rFonts w:asciiTheme="minorHAnsi" w:hAnsiTheme="minorHAnsi" w:cs="Arial"/>
                <w:sz w:val="20"/>
              </w:rPr>
              <w:lastRenderedPageBreak/>
              <w:t>$40 Prepaid Cap Recharge</w:t>
            </w:r>
          </w:p>
        </w:tc>
        <w:tc>
          <w:tcPr>
            <w:tcW w:w="1275" w:type="dxa"/>
          </w:tcPr>
          <w:p w14:paraId="4B23C92C" w14:textId="77777777" w:rsidR="00F5745E" w:rsidRPr="004D035A" w:rsidRDefault="00F5745E" w:rsidP="00F5745E">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$2.20</w:t>
            </w:r>
          </w:p>
        </w:tc>
        <w:tc>
          <w:tcPr>
            <w:tcW w:w="1276" w:type="dxa"/>
          </w:tcPr>
          <w:p w14:paraId="36E9897B" w14:textId="77777777" w:rsidR="00F5745E" w:rsidRPr="004D035A" w:rsidRDefault="00F5745E" w:rsidP="00F5745E">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134" w:type="dxa"/>
          </w:tcPr>
          <w:p w14:paraId="384C0E1F" w14:textId="77777777" w:rsidR="00F5745E" w:rsidRPr="004D035A" w:rsidRDefault="00F5745E" w:rsidP="00F5745E">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$0.0200</w:t>
            </w:r>
          </w:p>
        </w:tc>
        <w:tc>
          <w:tcPr>
            <w:tcW w:w="1508" w:type="dxa"/>
          </w:tcPr>
          <w:p w14:paraId="58C69E51" w14:textId="77777777" w:rsidR="00F5745E" w:rsidRPr="004D035A" w:rsidRDefault="00F5745E" w:rsidP="00F5745E">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340</w:t>
            </w:r>
          </w:p>
        </w:tc>
      </w:tr>
      <w:tr w:rsidR="00F5745E" w:rsidRPr="004D035A" w14:paraId="31C58415" w14:textId="77777777" w:rsidTr="00203E16">
        <w:tc>
          <w:tcPr>
            <w:cnfStyle w:val="001000000000" w:firstRow="0" w:lastRow="0" w:firstColumn="1" w:lastColumn="0" w:oddVBand="0" w:evenVBand="0" w:oddHBand="0" w:evenHBand="0" w:firstRowFirstColumn="0" w:firstRowLastColumn="0" w:lastRowFirstColumn="0" w:lastRowLastColumn="0"/>
            <w:tcW w:w="3823" w:type="dxa"/>
          </w:tcPr>
          <w:p w14:paraId="620EB0D6" w14:textId="77777777" w:rsidR="00F5745E" w:rsidRPr="004D035A" w:rsidRDefault="00F5745E" w:rsidP="00F5745E">
            <w:pPr>
              <w:spacing w:after="0"/>
              <w:jc w:val="center"/>
              <w:rPr>
                <w:rFonts w:asciiTheme="minorHAnsi" w:hAnsiTheme="minorHAnsi" w:cs="Arial"/>
                <w:sz w:val="20"/>
              </w:rPr>
            </w:pPr>
            <w:r w:rsidRPr="004D035A">
              <w:rPr>
                <w:rFonts w:asciiTheme="minorHAnsi" w:hAnsiTheme="minorHAnsi" w:cs="Arial"/>
                <w:sz w:val="20"/>
              </w:rPr>
              <w:t>$50 Prepaid Cap Recharge</w:t>
            </w:r>
          </w:p>
        </w:tc>
        <w:tc>
          <w:tcPr>
            <w:tcW w:w="1275" w:type="dxa"/>
          </w:tcPr>
          <w:p w14:paraId="68A2FE0C" w14:textId="77777777" w:rsidR="00F5745E" w:rsidRPr="004D035A" w:rsidRDefault="00F5745E" w:rsidP="00F5745E">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276" w:type="dxa"/>
          </w:tcPr>
          <w:p w14:paraId="4FF8F94F" w14:textId="77777777" w:rsidR="00F5745E" w:rsidRPr="004D035A" w:rsidRDefault="00F5745E" w:rsidP="00F5745E">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134" w:type="dxa"/>
          </w:tcPr>
          <w:p w14:paraId="1D813B92" w14:textId="77777777" w:rsidR="00F5745E" w:rsidRPr="004D035A" w:rsidRDefault="00F5745E" w:rsidP="00F5745E">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$0.0167</w:t>
            </w:r>
          </w:p>
        </w:tc>
        <w:tc>
          <w:tcPr>
            <w:tcW w:w="1508" w:type="dxa"/>
          </w:tcPr>
          <w:p w14:paraId="01D70AC9" w14:textId="77777777" w:rsidR="00F5745E" w:rsidRPr="004D035A" w:rsidRDefault="00F5745E" w:rsidP="00F5745E">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r>
      <w:tr w:rsidR="00736939" w:rsidRPr="004D035A" w14:paraId="156C88D8" w14:textId="77777777" w:rsidTr="00203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47138B49"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$10 Pay As You Go Recharge</w:t>
            </w:r>
          </w:p>
        </w:tc>
        <w:tc>
          <w:tcPr>
            <w:tcW w:w="1275" w:type="dxa"/>
          </w:tcPr>
          <w:p w14:paraId="53D350B3"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$0.30</w:t>
            </w:r>
          </w:p>
        </w:tc>
        <w:tc>
          <w:tcPr>
            <w:tcW w:w="1276" w:type="dxa"/>
          </w:tcPr>
          <w:p w14:paraId="6CCBD36B"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$0.15</w:t>
            </w:r>
          </w:p>
        </w:tc>
        <w:tc>
          <w:tcPr>
            <w:tcW w:w="1134" w:type="dxa"/>
          </w:tcPr>
          <w:p w14:paraId="627A9B64"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$0.02</w:t>
            </w:r>
          </w:p>
        </w:tc>
        <w:tc>
          <w:tcPr>
            <w:tcW w:w="1508" w:type="dxa"/>
          </w:tcPr>
          <w:p w14:paraId="14A83E59"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33</w:t>
            </w:r>
          </w:p>
        </w:tc>
      </w:tr>
      <w:tr w:rsidR="00736939" w:rsidRPr="004D035A" w14:paraId="6C467518" w14:textId="77777777" w:rsidTr="00203E16">
        <w:tc>
          <w:tcPr>
            <w:cnfStyle w:val="001000000000" w:firstRow="0" w:lastRow="0" w:firstColumn="1" w:lastColumn="0" w:oddVBand="0" w:evenVBand="0" w:oddHBand="0" w:evenHBand="0" w:firstRowFirstColumn="0" w:firstRowLastColumn="0" w:lastRowFirstColumn="0" w:lastRowLastColumn="0"/>
            <w:tcW w:w="3823" w:type="dxa"/>
          </w:tcPr>
          <w:p w14:paraId="7FCA75E5"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$20 Pay As You Go Recharge</w:t>
            </w:r>
          </w:p>
        </w:tc>
        <w:tc>
          <w:tcPr>
            <w:tcW w:w="1275" w:type="dxa"/>
          </w:tcPr>
          <w:p w14:paraId="1519D193"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$0.30</w:t>
            </w:r>
          </w:p>
        </w:tc>
        <w:tc>
          <w:tcPr>
            <w:tcW w:w="1276" w:type="dxa"/>
          </w:tcPr>
          <w:p w14:paraId="1A899FCA"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$0.15</w:t>
            </w:r>
          </w:p>
        </w:tc>
        <w:tc>
          <w:tcPr>
            <w:tcW w:w="1134" w:type="dxa"/>
          </w:tcPr>
          <w:p w14:paraId="2CC3C261"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$0.02</w:t>
            </w:r>
          </w:p>
        </w:tc>
        <w:tc>
          <w:tcPr>
            <w:tcW w:w="1508" w:type="dxa"/>
          </w:tcPr>
          <w:p w14:paraId="6D04CD57"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66</w:t>
            </w:r>
          </w:p>
        </w:tc>
      </w:tr>
      <w:tr w:rsidR="00736939" w:rsidRPr="004D035A" w14:paraId="7D54798F" w14:textId="77777777" w:rsidTr="00203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66070889"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$30 Pay As You Go Recharge</w:t>
            </w:r>
          </w:p>
        </w:tc>
        <w:tc>
          <w:tcPr>
            <w:tcW w:w="1275" w:type="dxa"/>
          </w:tcPr>
          <w:p w14:paraId="36DF627C"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$0.30</w:t>
            </w:r>
          </w:p>
        </w:tc>
        <w:tc>
          <w:tcPr>
            <w:tcW w:w="1276" w:type="dxa"/>
          </w:tcPr>
          <w:p w14:paraId="32D20C69"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$0.15</w:t>
            </w:r>
          </w:p>
        </w:tc>
        <w:tc>
          <w:tcPr>
            <w:tcW w:w="1134" w:type="dxa"/>
          </w:tcPr>
          <w:p w14:paraId="3F32D80F"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$0.02</w:t>
            </w:r>
          </w:p>
        </w:tc>
        <w:tc>
          <w:tcPr>
            <w:tcW w:w="1508" w:type="dxa"/>
          </w:tcPr>
          <w:p w14:paraId="1C978EF8"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w:t>
            </w:r>
          </w:p>
        </w:tc>
      </w:tr>
      <w:tr w:rsidR="00736939" w:rsidRPr="004D035A" w14:paraId="6D90AC98" w14:textId="77777777" w:rsidTr="00203E16">
        <w:tc>
          <w:tcPr>
            <w:cnfStyle w:val="001000000000" w:firstRow="0" w:lastRow="0" w:firstColumn="1" w:lastColumn="0" w:oddVBand="0" w:evenVBand="0" w:oddHBand="0" w:evenHBand="0" w:firstRowFirstColumn="0" w:firstRowLastColumn="0" w:lastRowFirstColumn="0" w:lastRowLastColumn="0"/>
            <w:tcW w:w="3823" w:type="dxa"/>
          </w:tcPr>
          <w:p w14:paraId="2CC86F5E"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$50 Pay As You Go Recharge</w:t>
            </w:r>
          </w:p>
        </w:tc>
        <w:tc>
          <w:tcPr>
            <w:tcW w:w="1275" w:type="dxa"/>
          </w:tcPr>
          <w:p w14:paraId="20652BE9"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$0.30</w:t>
            </w:r>
          </w:p>
        </w:tc>
        <w:tc>
          <w:tcPr>
            <w:tcW w:w="1276" w:type="dxa"/>
          </w:tcPr>
          <w:p w14:paraId="64525D6A"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$0.15</w:t>
            </w:r>
          </w:p>
        </w:tc>
        <w:tc>
          <w:tcPr>
            <w:tcW w:w="1134" w:type="dxa"/>
          </w:tcPr>
          <w:p w14:paraId="46D68832"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$0.02</w:t>
            </w:r>
          </w:p>
        </w:tc>
        <w:tc>
          <w:tcPr>
            <w:tcW w:w="1508" w:type="dxa"/>
          </w:tcPr>
          <w:p w14:paraId="2F33B417"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166</w:t>
            </w:r>
          </w:p>
        </w:tc>
      </w:tr>
      <w:tr w:rsidR="00736939" w:rsidRPr="004D035A" w14:paraId="2604381B" w14:textId="77777777" w:rsidTr="00203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623A460B"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$20 365 Day Recharge</w:t>
            </w:r>
          </w:p>
        </w:tc>
        <w:tc>
          <w:tcPr>
            <w:tcW w:w="1275" w:type="dxa"/>
          </w:tcPr>
          <w:p w14:paraId="709DF387"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$2.13</w:t>
            </w:r>
          </w:p>
        </w:tc>
        <w:tc>
          <w:tcPr>
            <w:tcW w:w="1276" w:type="dxa"/>
          </w:tcPr>
          <w:p w14:paraId="76947295"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$0.28</w:t>
            </w:r>
          </w:p>
        </w:tc>
        <w:tc>
          <w:tcPr>
            <w:tcW w:w="1134" w:type="dxa"/>
          </w:tcPr>
          <w:p w14:paraId="37FCB7BD"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$2.00</w:t>
            </w:r>
          </w:p>
        </w:tc>
        <w:tc>
          <w:tcPr>
            <w:tcW w:w="1508" w:type="dxa"/>
          </w:tcPr>
          <w:p w14:paraId="7521A001"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25 + 4 from flexible credit</w:t>
            </w:r>
          </w:p>
        </w:tc>
      </w:tr>
      <w:tr w:rsidR="00736939" w:rsidRPr="004D035A" w14:paraId="57106468" w14:textId="77777777" w:rsidTr="00203E16">
        <w:tc>
          <w:tcPr>
            <w:cnfStyle w:val="001000000000" w:firstRow="0" w:lastRow="0" w:firstColumn="1" w:lastColumn="0" w:oddVBand="0" w:evenVBand="0" w:oddHBand="0" w:evenHBand="0" w:firstRowFirstColumn="0" w:firstRowLastColumn="0" w:lastRowFirstColumn="0" w:lastRowLastColumn="0"/>
            <w:tcW w:w="3823" w:type="dxa"/>
          </w:tcPr>
          <w:p w14:paraId="0AE93376"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$30 365 Day Recharge</w:t>
            </w:r>
          </w:p>
        </w:tc>
        <w:tc>
          <w:tcPr>
            <w:tcW w:w="1275" w:type="dxa"/>
          </w:tcPr>
          <w:p w14:paraId="2F67EC91"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$2.13</w:t>
            </w:r>
          </w:p>
        </w:tc>
        <w:tc>
          <w:tcPr>
            <w:tcW w:w="1276" w:type="dxa"/>
          </w:tcPr>
          <w:p w14:paraId="40EB4114"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$0.28</w:t>
            </w:r>
          </w:p>
        </w:tc>
        <w:tc>
          <w:tcPr>
            <w:tcW w:w="1134" w:type="dxa"/>
          </w:tcPr>
          <w:p w14:paraId="1C2C8445"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$2.00</w:t>
            </w:r>
          </w:p>
        </w:tc>
        <w:tc>
          <w:tcPr>
            <w:tcW w:w="1508" w:type="dxa"/>
          </w:tcPr>
          <w:p w14:paraId="72DB0309"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75 + 9 from flexible credit</w:t>
            </w:r>
          </w:p>
        </w:tc>
      </w:tr>
      <w:tr w:rsidR="00736939" w:rsidRPr="004D035A" w14:paraId="0B6D0103" w14:textId="77777777" w:rsidTr="00203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2AE8D89A"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$40 365 Day Recharge</w:t>
            </w:r>
          </w:p>
        </w:tc>
        <w:tc>
          <w:tcPr>
            <w:tcW w:w="1275" w:type="dxa"/>
          </w:tcPr>
          <w:p w14:paraId="41CA5839"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$2.13</w:t>
            </w:r>
          </w:p>
        </w:tc>
        <w:tc>
          <w:tcPr>
            <w:tcW w:w="1276" w:type="dxa"/>
          </w:tcPr>
          <w:p w14:paraId="0AA7591A"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$0.28</w:t>
            </w:r>
          </w:p>
        </w:tc>
        <w:tc>
          <w:tcPr>
            <w:tcW w:w="1134" w:type="dxa"/>
          </w:tcPr>
          <w:p w14:paraId="5111FE7B"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$2.00</w:t>
            </w:r>
          </w:p>
        </w:tc>
        <w:tc>
          <w:tcPr>
            <w:tcW w:w="1508" w:type="dxa"/>
          </w:tcPr>
          <w:p w14:paraId="3A5C8BD3"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125 + 18 from flexible credit</w:t>
            </w:r>
          </w:p>
        </w:tc>
      </w:tr>
      <w:tr w:rsidR="00736939" w:rsidRPr="004D035A" w14:paraId="5E4EE72A" w14:textId="77777777" w:rsidTr="00203E16">
        <w:tc>
          <w:tcPr>
            <w:cnfStyle w:val="001000000000" w:firstRow="0" w:lastRow="0" w:firstColumn="1" w:lastColumn="0" w:oddVBand="0" w:evenVBand="0" w:oddHBand="0" w:evenHBand="0" w:firstRowFirstColumn="0" w:firstRowLastColumn="0" w:lastRowFirstColumn="0" w:lastRowLastColumn="0"/>
            <w:tcW w:w="3823" w:type="dxa"/>
          </w:tcPr>
          <w:p w14:paraId="6FCC7E05"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$50 365 Day Recharge</w:t>
            </w:r>
          </w:p>
        </w:tc>
        <w:tc>
          <w:tcPr>
            <w:tcW w:w="1275" w:type="dxa"/>
          </w:tcPr>
          <w:p w14:paraId="130B6CEC"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$2.13</w:t>
            </w:r>
          </w:p>
        </w:tc>
        <w:tc>
          <w:tcPr>
            <w:tcW w:w="1276" w:type="dxa"/>
          </w:tcPr>
          <w:p w14:paraId="385E4AD0"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$0.28</w:t>
            </w:r>
          </w:p>
        </w:tc>
        <w:tc>
          <w:tcPr>
            <w:tcW w:w="1134" w:type="dxa"/>
          </w:tcPr>
          <w:p w14:paraId="1468E66E"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$2.00</w:t>
            </w:r>
          </w:p>
        </w:tc>
        <w:tc>
          <w:tcPr>
            <w:tcW w:w="1508" w:type="dxa"/>
          </w:tcPr>
          <w:p w14:paraId="175CCDC6"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175 + 23 from flexible credit</w:t>
            </w:r>
          </w:p>
        </w:tc>
      </w:tr>
      <w:tr w:rsidR="00736939" w:rsidRPr="004D035A" w14:paraId="64A0F2B8" w14:textId="77777777" w:rsidTr="00203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140725FB"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$70 365 Day Recharge</w:t>
            </w:r>
          </w:p>
        </w:tc>
        <w:tc>
          <w:tcPr>
            <w:tcW w:w="1275" w:type="dxa"/>
          </w:tcPr>
          <w:p w14:paraId="7148BAFD"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$2.13</w:t>
            </w:r>
          </w:p>
        </w:tc>
        <w:tc>
          <w:tcPr>
            <w:tcW w:w="1276" w:type="dxa"/>
          </w:tcPr>
          <w:p w14:paraId="0E3A6D94"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$0.28</w:t>
            </w:r>
          </w:p>
        </w:tc>
        <w:tc>
          <w:tcPr>
            <w:tcW w:w="1134" w:type="dxa"/>
          </w:tcPr>
          <w:p w14:paraId="728A8F5E"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$2.00</w:t>
            </w:r>
          </w:p>
        </w:tc>
        <w:tc>
          <w:tcPr>
            <w:tcW w:w="1508" w:type="dxa"/>
          </w:tcPr>
          <w:p w14:paraId="48AB09BA"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200 + 32 from flexible credit</w:t>
            </w:r>
          </w:p>
        </w:tc>
      </w:tr>
      <w:tr w:rsidR="00736939" w:rsidRPr="004D035A" w14:paraId="26291868" w14:textId="77777777" w:rsidTr="00203E16">
        <w:tc>
          <w:tcPr>
            <w:cnfStyle w:val="001000000000" w:firstRow="0" w:lastRow="0" w:firstColumn="1" w:lastColumn="0" w:oddVBand="0" w:evenVBand="0" w:oddHBand="0" w:evenHBand="0" w:firstRowFirstColumn="0" w:firstRowLastColumn="0" w:lastRowFirstColumn="0" w:lastRowLastColumn="0"/>
            <w:tcW w:w="3823" w:type="dxa"/>
          </w:tcPr>
          <w:p w14:paraId="0D8C67FF"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$100 365 Day Recharge</w:t>
            </w:r>
          </w:p>
        </w:tc>
        <w:tc>
          <w:tcPr>
            <w:tcW w:w="1275" w:type="dxa"/>
          </w:tcPr>
          <w:p w14:paraId="5E7E4B5F"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$2.13</w:t>
            </w:r>
          </w:p>
        </w:tc>
        <w:tc>
          <w:tcPr>
            <w:tcW w:w="1276" w:type="dxa"/>
          </w:tcPr>
          <w:p w14:paraId="2E1E5C05"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$0.28</w:t>
            </w:r>
          </w:p>
        </w:tc>
        <w:tc>
          <w:tcPr>
            <w:tcW w:w="1134" w:type="dxa"/>
          </w:tcPr>
          <w:p w14:paraId="5DBD03DB"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$2.00</w:t>
            </w:r>
          </w:p>
        </w:tc>
        <w:tc>
          <w:tcPr>
            <w:tcW w:w="1508" w:type="dxa"/>
          </w:tcPr>
          <w:p w14:paraId="3749D2CF"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325 + 46 from flexible credit</w:t>
            </w:r>
          </w:p>
        </w:tc>
      </w:tr>
      <w:tr w:rsidR="00736939" w:rsidRPr="004D035A" w14:paraId="656387EE" w14:textId="77777777" w:rsidTr="00203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119A1305"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$30 Plan (24M B)</w:t>
            </w:r>
          </w:p>
        </w:tc>
        <w:tc>
          <w:tcPr>
            <w:tcW w:w="1275" w:type="dxa"/>
          </w:tcPr>
          <w:p w14:paraId="5ED853FF"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$2.36</w:t>
            </w:r>
          </w:p>
        </w:tc>
        <w:tc>
          <w:tcPr>
            <w:tcW w:w="1276" w:type="dxa"/>
          </w:tcPr>
          <w:p w14:paraId="2C1B4BC8"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$0.30</w:t>
            </w:r>
          </w:p>
        </w:tc>
        <w:tc>
          <w:tcPr>
            <w:tcW w:w="1134" w:type="dxa"/>
          </w:tcPr>
          <w:p w14:paraId="2E3711F2"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$0.1000</w:t>
            </w:r>
          </w:p>
        </w:tc>
        <w:tc>
          <w:tcPr>
            <w:tcW w:w="1508" w:type="dxa"/>
          </w:tcPr>
          <w:p w14:paraId="11B84609"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127</w:t>
            </w:r>
          </w:p>
        </w:tc>
      </w:tr>
      <w:tr w:rsidR="00736939" w:rsidRPr="004D035A" w14:paraId="0136C862" w14:textId="77777777" w:rsidTr="00203E16">
        <w:tc>
          <w:tcPr>
            <w:cnfStyle w:val="001000000000" w:firstRow="0" w:lastRow="0" w:firstColumn="1" w:lastColumn="0" w:oddVBand="0" w:evenVBand="0" w:oddHBand="0" w:evenHBand="0" w:firstRowFirstColumn="0" w:firstRowLastColumn="0" w:lastRowFirstColumn="0" w:lastRowLastColumn="0"/>
            <w:tcW w:w="3823" w:type="dxa"/>
          </w:tcPr>
          <w:p w14:paraId="3662AC4C"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$40 Plan - infinite TXT (24M B)</w:t>
            </w:r>
          </w:p>
        </w:tc>
        <w:tc>
          <w:tcPr>
            <w:tcW w:w="1275" w:type="dxa"/>
          </w:tcPr>
          <w:p w14:paraId="0278BC99"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$2.36</w:t>
            </w:r>
          </w:p>
        </w:tc>
        <w:tc>
          <w:tcPr>
            <w:tcW w:w="1276" w:type="dxa"/>
          </w:tcPr>
          <w:p w14:paraId="6CE7FD04"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134" w:type="dxa"/>
          </w:tcPr>
          <w:p w14:paraId="1AE26E94"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$0.0800</w:t>
            </w:r>
          </w:p>
        </w:tc>
        <w:tc>
          <w:tcPr>
            <w:tcW w:w="1508" w:type="dxa"/>
          </w:tcPr>
          <w:p w14:paraId="7BB8F25D"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169</w:t>
            </w:r>
          </w:p>
        </w:tc>
      </w:tr>
      <w:tr w:rsidR="00736939" w:rsidRPr="004D035A" w14:paraId="75F124D7" w14:textId="77777777" w:rsidTr="00203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2DB20EFA"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$40 Plan - infinite V2V (24M B)</w:t>
            </w:r>
          </w:p>
        </w:tc>
        <w:tc>
          <w:tcPr>
            <w:tcW w:w="1275" w:type="dxa"/>
          </w:tcPr>
          <w:p w14:paraId="22F54937"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$2.36</w:t>
            </w:r>
          </w:p>
        </w:tc>
        <w:tc>
          <w:tcPr>
            <w:tcW w:w="1276" w:type="dxa"/>
          </w:tcPr>
          <w:p w14:paraId="37069165"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$0.30</w:t>
            </w:r>
          </w:p>
        </w:tc>
        <w:tc>
          <w:tcPr>
            <w:tcW w:w="1134" w:type="dxa"/>
          </w:tcPr>
          <w:p w14:paraId="120499B0"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$0.0800</w:t>
            </w:r>
          </w:p>
        </w:tc>
        <w:tc>
          <w:tcPr>
            <w:tcW w:w="1508" w:type="dxa"/>
          </w:tcPr>
          <w:p w14:paraId="5588A364"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169</w:t>
            </w:r>
          </w:p>
        </w:tc>
      </w:tr>
      <w:tr w:rsidR="00736939" w:rsidRPr="004D035A" w14:paraId="214620FE" w14:textId="77777777" w:rsidTr="00203E16">
        <w:tc>
          <w:tcPr>
            <w:cnfStyle w:val="001000000000" w:firstRow="0" w:lastRow="0" w:firstColumn="1" w:lastColumn="0" w:oddVBand="0" w:evenVBand="0" w:oddHBand="0" w:evenHBand="0" w:firstRowFirstColumn="0" w:firstRowLastColumn="0" w:lastRowFirstColumn="0" w:lastRowLastColumn="0"/>
            <w:tcW w:w="3823" w:type="dxa"/>
          </w:tcPr>
          <w:p w14:paraId="3F1F536D"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$50 Plan - infinite TXT (24M B)</w:t>
            </w:r>
          </w:p>
        </w:tc>
        <w:tc>
          <w:tcPr>
            <w:tcW w:w="1275" w:type="dxa"/>
          </w:tcPr>
          <w:p w14:paraId="2FD0583C"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$2.36</w:t>
            </w:r>
          </w:p>
        </w:tc>
        <w:tc>
          <w:tcPr>
            <w:tcW w:w="1276" w:type="dxa"/>
          </w:tcPr>
          <w:p w14:paraId="66D5D541"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134" w:type="dxa"/>
          </w:tcPr>
          <w:p w14:paraId="34630830"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$0.0500</w:t>
            </w:r>
          </w:p>
        </w:tc>
        <w:tc>
          <w:tcPr>
            <w:tcW w:w="1508" w:type="dxa"/>
          </w:tcPr>
          <w:p w14:paraId="563DF0A7"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211</w:t>
            </w:r>
          </w:p>
        </w:tc>
      </w:tr>
      <w:tr w:rsidR="00736939" w:rsidRPr="004D035A" w14:paraId="4A7366EC" w14:textId="77777777" w:rsidTr="00203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1A6C8073"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$50 Plan - infinite V2V (24M B)</w:t>
            </w:r>
          </w:p>
        </w:tc>
        <w:tc>
          <w:tcPr>
            <w:tcW w:w="1275" w:type="dxa"/>
          </w:tcPr>
          <w:p w14:paraId="4F887CE4"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$2.36</w:t>
            </w:r>
          </w:p>
        </w:tc>
        <w:tc>
          <w:tcPr>
            <w:tcW w:w="1276" w:type="dxa"/>
          </w:tcPr>
          <w:p w14:paraId="422C0ABF"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$0.30</w:t>
            </w:r>
          </w:p>
        </w:tc>
        <w:tc>
          <w:tcPr>
            <w:tcW w:w="1134" w:type="dxa"/>
          </w:tcPr>
          <w:p w14:paraId="2EA52C03"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$0.0500</w:t>
            </w:r>
          </w:p>
        </w:tc>
        <w:tc>
          <w:tcPr>
            <w:tcW w:w="1508" w:type="dxa"/>
          </w:tcPr>
          <w:p w14:paraId="119634C7"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211</w:t>
            </w:r>
          </w:p>
        </w:tc>
      </w:tr>
      <w:tr w:rsidR="00736939" w:rsidRPr="004D035A" w14:paraId="614CE69D" w14:textId="77777777" w:rsidTr="00203E16">
        <w:tc>
          <w:tcPr>
            <w:cnfStyle w:val="001000000000" w:firstRow="0" w:lastRow="0" w:firstColumn="1" w:lastColumn="0" w:oddVBand="0" w:evenVBand="0" w:oddHBand="0" w:evenHBand="0" w:firstRowFirstColumn="0" w:firstRowLastColumn="0" w:lastRowFirstColumn="0" w:lastRowLastColumn="0"/>
            <w:tcW w:w="3823" w:type="dxa"/>
          </w:tcPr>
          <w:p w14:paraId="48404127"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$60 Plan (24M B)</w:t>
            </w:r>
          </w:p>
        </w:tc>
        <w:tc>
          <w:tcPr>
            <w:tcW w:w="1275" w:type="dxa"/>
          </w:tcPr>
          <w:p w14:paraId="641051B4"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276" w:type="dxa"/>
          </w:tcPr>
          <w:p w14:paraId="611B4CBE"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134" w:type="dxa"/>
          </w:tcPr>
          <w:p w14:paraId="6F5BF381"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$0.0200</w:t>
            </w:r>
          </w:p>
        </w:tc>
        <w:tc>
          <w:tcPr>
            <w:tcW w:w="1508" w:type="dxa"/>
          </w:tcPr>
          <w:p w14:paraId="35999DF1"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r>
      <w:tr w:rsidR="00736939" w:rsidRPr="004D035A" w14:paraId="3CBDFCC0" w14:textId="77777777" w:rsidTr="00203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5E37FA7D"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$70 Red (24M B)</w:t>
            </w:r>
          </w:p>
        </w:tc>
        <w:tc>
          <w:tcPr>
            <w:tcW w:w="1275" w:type="dxa"/>
          </w:tcPr>
          <w:p w14:paraId="24916501"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276" w:type="dxa"/>
          </w:tcPr>
          <w:p w14:paraId="78DC97CC"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134" w:type="dxa"/>
          </w:tcPr>
          <w:p w14:paraId="41B87567"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$0.0233</w:t>
            </w:r>
          </w:p>
        </w:tc>
        <w:tc>
          <w:tcPr>
            <w:tcW w:w="1508" w:type="dxa"/>
          </w:tcPr>
          <w:p w14:paraId="5C7CD9D7"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r>
      <w:tr w:rsidR="00736939" w:rsidRPr="004D035A" w14:paraId="2253A2D4" w14:textId="77777777" w:rsidTr="00203E16">
        <w:tc>
          <w:tcPr>
            <w:cnfStyle w:val="001000000000" w:firstRow="0" w:lastRow="0" w:firstColumn="1" w:lastColumn="0" w:oddVBand="0" w:evenVBand="0" w:oddHBand="0" w:evenHBand="0" w:firstRowFirstColumn="0" w:firstRowLastColumn="0" w:lastRowFirstColumn="0" w:lastRowLastColumn="0"/>
            <w:tcW w:w="3823" w:type="dxa"/>
          </w:tcPr>
          <w:p w14:paraId="5F961DF3"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$80 Red (24M B)</w:t>
            </w:r>
          </w:p>
        </w:tc>
        <w:tc>
          <w:tcPr>
            <w:tcW w:w="1275" w:type="dxa"/>
          </w:tcPr>
          <w:p w14:paraId="1D07E911"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276" w:type="dxa"/>
          </w:tcPr>
          <w:p w14:paraId="5384F955"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134" w:type="dxa"/>
          </w:tcPr>
          <w:p w14:paraId="2F5E08A6"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$0.0100</w:t>
            </w:r>
          </w:p>
        </w:tc>
        <w:tc>
          <w:tcPr>
            <w:tcW w:w="1508" w:type="dxa"/>
          </w:tcPr>
          <w:p w14:paraId="457E88D1"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r>
      <w:tr w:rsidR="00736939" w:rsidRPr="004D035A" w14:paraId="0CC335D7" w14:textId="77777777" w:rsidTr="00203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7D9A5DE1"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$100 Red (24M B)</w:t>
            </w:r>
          </w:p>
        </w:tc>
        <w:tc>
          <w:tcPr>
            <w:tcW w:w="1275" w:type="dxa"/>
          </w:tcPr>
          <w:p w14:paraId="261069CA"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276" w:type="dxa"/>
          </w:tcPr>
          <w:p w14:paraId="5EB73755"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134" w:type="dxa"/>
          </w:tcPr>
          <w:p w14:paraId="35D2A6A0"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$0.0083</w:t>
            </w:r>
          </w:p>
        </w:tc>
        <w:tc>
          <w:tcPr>
            <w:tcW w:w="1508" w:type="dxa"/>
          </w:tcPr>
          <w:p w14:paraId="6D4F0D6E"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r>
      <w:tr w:rsidR="00736939" w:rsidRPr="004D035A" w14:paraId="70A21ACF" w14:textId="77777777" w:rsidTr="00203E16">
        <w:tc>
          <w:tcPr>
            <w:cnfStyle w:val="001000000000" w:firstRow="0" w:lastRow="0" w:firstColumn="1" w:lastColumn="0" w:oddVBand="0" w:evenVBand="0" w:oddHBand="0" w:evenHBand="0" w:firstRowFirstColumn="0" w:firstRowLastColumn="0" w:lastRowFirstColumn="0" w:lastRowLastColumn="0"/>
            <w:tcW w:w="3823" w:type="dxa"/>
          </w:tcPr>
          <w:p w14:paraId="37F53CC4"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$130 Red (24M B)</w:t>
            </w:r>
          </w:p>
        </w:tc>
        <w:tc>
          <w:tcPr>
            <w:tcW w:w="1275" w:type="dxa"/>
          </w:tcPr>
          <w:p w14:paraId="562905DE"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276" w:type="dxa"/>
          </w:tcPr>
          <w:p w14:paraId="7ED2E73E"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134" w:type="dxa"/>
          </w:tcPr>
          <w:p w14:paraId="7BFE2E4E"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$0.0065</w:t>
            </w:r>
          </w:p>
        </w:tc>
        <w:tc>
          <w:tcPr>
            <w:tcW w:w="1508" w:type="dxa"/>
          </w:tcPr>
          <w:p w14:paraId="61435F0B"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r>
      <w:tr w:rsidR="00736939" w:rsidRPr="004D035A" w14:paraId="36530F4F" w14:textId="77777777" w:rsidTr="00203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15EB7408"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$70 Red (12M SOB)</w:t>
            </w:r>
          </w:p>
        </w:tc>
        <w:tc>
          <w:tcPr>
            <w:tcW w:w="1275" w:type="dxa"/>
          </w:tcPr>
          <w:p w14:paraId="04CF2210"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276" w:type="dxa"/>
          </w:tcPr>
          <w:p w14:paraId="195A7A69"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134" w:type="dxa"/>
          </w:tcPr>
          <w:p w14:paraId="3F16C345"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$0.0233</w:t>
            </w:r>
          </w:p>
        </w:tc>
        <w:tc>
          <w:tcPr>
            <w:tcW w:w="1508" w:type="dxa"/>
          </w:tcPr>
          <w:p w14:paraId="674DFF96"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r>
      <w:tr w:rsidR="00736939" w:rsidRPr="004D035A" w14:paraId="77FB70F8" w14:textId="77777777" w:rsidTr="00203E16">
        <w:tc>
          <w:tcPr>
            <w:cnfStyle w:val="001000000000" w:firstRow="0" w:lastRow="0" w:firstColumn="1" w:lastColumn="0" w:oddVBand="0" w:evenVBand="0" w:oddHBand="0" w:evenHBand="0" w:firstRowFirstColumn="0" w:firstRowLastColumn="0" w:lastRowFirstColumn="0" w:lastRowLastColumn="0"/>
            <w:tcW w:w="3823" w:type="dxa"/>
          </w:tcPr>
          <w:p w14:paraId="2B7F202B"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$80 Red (12M SOB)</w:t>
            </w:r>
          </w:p>
        </w:tc>
        <w:tc>
          <w:tcPr>
            <w:tcW w:w="1275" w:type="dxa"/>
          </w:tcPr>
          <w:p w14:paraId="4701DCA0"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276" w:type="dxa"/>
          </w:tcPr>
          <w:p w14:paraId="2D79B926"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134" w:type="dxa"/>
          </w:tcPr>
          <w:p w14:paraId="31C0A42C"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$0.0200</w:t>
            </w:r>
          </w:p>
        </w:tc>
        <w:tc>
          <w:tcPr>
            <w:tcW w:w="1508" w:type="dxa"/>
          </w:tcPr>
          <w:p w14:paraId="4666FCC2"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r>
      <w:tr w:rsidR="00736939" w:rsidRPr="004D035A" w14:paraId="25470906" w14:textId="77777777" w:rsidTr="00203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0429D9C7"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$100 Red (12M SOB)</w:t>
            </w:r>
          </w:p>
        </w:tc>
        <w:tc>
          <w:tcPr>
            <w:tcW w:w="1275" w:type="dxa"/>
          </w:tcPr>
          <w:p w14:paraId="54944830"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276" w:type="dxa"/>
          </w:tcPr>
          <w:p w14:paraId="57A2294F"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134" w:type="dxa"/>
          </w:tcPr>
          <w:p w14:paraId="0317ADAB"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$0.0167</w:t>
            </w:r>
          </w:p>
        </w:tc>
        <w:tc>
          <w:tcPr>
            <w:tcW w:w="1508" w:type="dxa"/>
          </w:tcPr>
          <w:p w14:paraId="3E6E372A"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r>
      <w:tr w:rsidR="00736939" w:rsidRPr="004D035A" w14:paraId="70818764" w14:textId="77777777" w:rsidTr="00203E16">
        <w:tc>
          <w:tcPr>
            <w:cnfStyle w:val="001000000000" w:firstRow="0" w:lastRow="0" w:firstColumn="1" w:lastColumn="0" w:oddVBand="0" w:evenVBand="0" w:oddHBand="0" w:evenHBand="0" w:firstRowFirstColumn="0" w:firstRowLastColumn="0" w:lastRowFirstColumn="0" w:lastRowLastColumn="0"/>
            <w:tcW w:w="3823" w:type="dxa"/>
          </w:tcPr>
          <w:p w14:paraId="3131EF97"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$30 Plan - infinite TXT (12M SOB)</w:t>
            </w:r>
          </w:p>
        </w:tc>
        <w:tc>
          <w:tcPr>
            <w:tcW w:w="1275" w:type="dxa"/>
          </w:tcPr>
          <w:p w14:paraId="63C14779"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$2.36</w:t>
            </w:r>
          </w:p>
        </w:tc>
        <w:tc>
          <w:tcPr>
            <w:tcW w:w="1276" w:type="dxa"/>
          </w:tcPr>
          <w:p w14:paraId="08DFE213"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134" w:type="dxa"/>
          </w:tcPr>
          <w:p w14:paraId="0FF0A2B6"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$0.0600</w:t>
            </w:r>
          </w:p>
        </w:tc>
        <w:tc>
          <w:tcPr>
            <w:tcW w:w="1508" w:type="dxa"/>
          </w:tcPr>
          <w:p w14:paraId="1D9ECF40"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169</w:t>
            </w:r>
          </w:p>
        </w:tc>
      </w:tr>
      <w:tr w:rsidR="00736939" w:rsidRPr="004D035A" w14:paraId="74571AB3" w14:textId="77777777" w:rsidTr="00203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3433E98F"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$30 Plan - infinite V2V (12M SOB)</w:t>
            </w:r>
          </w:p>
        </w:tc>
        <w:tc>
          <w:tcPr>
            <w:tcW w:w="1275" w:type="dxa"/>
          </w:tcPr>
          <w:p w14:paraId="4693F1E2"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$2.36</w:t>
            </w:r>
          </w:p>
        </w:tc>
        <w:tc>
          <w:tcPr>
            <w:tcW w:w="1276" w:type="dxa"/>
          </w:tcPr>
          <w:p w14:paraId="34B34A43"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$0.30</w:t>
            </w:r>
          </w:p>
        </w:tc>
        <w:tc>
          <w:tcPr>
            <w:tcW w:w="1134" w:type="dxa"/>
          </w:tcPr>
          <w:p w14:paraId="5D34BA0A"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$0.0600</w:t>
            </w:r>
          </w:p>
        </w:tc>
        <w:tc>
          <w:tcPr>
            <w:tcW w:w="1508" w:type="dxa"/>
          </w:tcPr>
          <w:p w14:paraId="4AD1F955"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169</w:t>
            </w:r>
          </w:p>
        </w:tc>
      </w:tr>
      <w:tr w:rsidR="00736939" w:rsidRPr="004D035A" w14:paraId="0A782E80" w14:textId="77777777" w:rsidTr="00203E16">
        <w:tc>
          <w:tcPr>
            <w:cnfStyle w:val="001000000000" w:firstRow="0" w:lastRow="0" w:firstColumn="1" w:lastColumn="0" w:oddVBand="0" w:evenVBand="0" w:oddHBand="0" w:evenHBand="0" w:firstRowFirstColumn="0" w:firstRowLastColumn="0" w:lastRowFirstColumn="0" w:lastRowLastColumn="0"/>
            <w:tcW w:w="3823" w:type="dxa"/>
          </w:tcPr>
          <w:p w14:paraId="4CA849A6"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$35 Plan - infinite TXT (12M SOB)</w:t>
            </w:r>
          </w:p>
        </w:tc>
        <w:tc>
          <w:tcPr>
            <w:tcW w:w="1275" w:type="dxa"/>
          </w:tcPr>
          <w:p w14:paraId="6F1E529F"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$2.36</w:t>
            </w:r>
          </w:p>
        </w:tc>
        <w:tc>
          <w:tcPr>
            <w:tcW w:w="1276" w:type="dxa"/>
          </w:tcPr>
          <w:p w14:paraId="79549E7C"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134" w:type="dxa"/>
          </w:tcPr>
          <w:p w14:paraId="3E50FDA6"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$0.0350</w:t>
            </w:r>
          </w:p>
        </w:tc>
        <w:tc>
          <w:tcPr>
            <w:tcW w:w="1508" w:type="dxa"/>
          </w:tcPr>
          <w:p w14:paraId="441F93DC"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211</w:t>
            </w:r>
          </w:p>
        </w:tc>
      </w:tr>
      <w:tr w:rsidR="00736939" w:rsidRPr="004D035A" w14:paraId="51299805" w14:textId="77777777" w:rsidTr="00203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3F9C943B"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$35 Plan - infinite V2V (12M SOB)</w:t>
            </w:r>
          </w:p>
        </w:tc>
        <w:tc>
          <w:tcPr>
            <w:tcW w:w="1275" w:type="dxa"/>
          </w:tcPr>
          <w:p w14:paraId="74EF69F5"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$2.36</w:t>
            </w:r>
          </w:p>
        </w:tc>
        <w:tc>
          <w:tcPr>
            <w:tcW w:w="1276" w:type="dxa"/>
          </w:tcPr>
          <w:p w14:paraId="1FC0C3A2"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$0.30</w:t>
            </w:r>
          </w:p>
        </w:tc>
        <w:tc>
          <w:tcPr>
            <w:tcW w:w="1134" w:type="dxa"/>
          </w:tcPr>
          <w:p w14:paraId="411DD96B"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$0.0350</w:t>
            </w:r>
          </w:p>
        </w:tc>
        <w:tc>
          <w:tcPr>
            <w:tcW w:w="1508" w:type="dxa"/>
          </w:tcPr>
          <w:p w14:paraId="312AC739"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211</w:t>
            </w:r>
          </w:p>
        </w:tc>
      </w:tr>
      <w:tr w:rsidR="00736939" w:rsidRPr="004D035A" w14:paraId="43CF3C6B" w14:textId="77777777" w:rsidTr="00203E16">
        <w:tc>
          <w:tcPr>
            <w:cnfStyle w:val="001000000000" w:firstRow="0" w:lastRow="0" w:firstColumn="1" w:lastColumn="0" w:oddVBand="0" w:evenVBand="0" w:oddHBand="0" w:evenHBand="0" w:firstRowFirstColumn="0" w:firstRowLastColumn="0" w:lastRowFirstColumn="0" w:lastRowLastColumn="0"/>
            <w:tcW w:w="3823" w:type="dxa"/>
          </w:tcPr>
          <w:p w14:paraId="43B9C824"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$45 Plan (12M SOB)</w:t>
            </w:r>
          </w:p>
        </w:tc>
        <w:tc>
          <w:tcPr>
            <w:tcW w:w="1275" w:type="dxa"/>
          </w:tcPr>
          <w:p w14:paraId="493FDC21"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$2.36</w:t>
            </w:r>
          </w:p>
        </w:tc>
        <w:tc>
          <w:tcPr>
            <w:tcW w:w="1276" w:type="dxa"/>
          </w:tcPr>
          <w:p w14:paraId="31ECA9AB"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134" w:type="dxa"/>
          </w:tcPr>
          <w:p w14:paraId="5F35CA21"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$0.0300</w:t>
            </w:r>
          </w:p>
        </w:tc>
        <w:tc>
          <w:tcPr>
            <w:tcW w:w="1508" w:type="dxa"/>
          </w:tcPr>
          <w:p w14:paraId="2D9838FE"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296</w:t>
            </w:r>
          </w:p>
        </w:tc>
      </w:tr>
      <w:tr w:rsidR="00736939" w:rsidRPr="004D035A" w14:paraId="50824C4B" w14:textId="77777777" w:rsidTr="00203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004DAE0A"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$50 Red (12M SOB)</w:t>
            </w:r>
          </w:p>
        </w:tc>
        <w:tc>
          <w:tcPr>
            <w:tcW w:w="1275" w:type="dxa"/>
          </w:tcPr>
          <w:p w14:paraId="3F1A6EF4"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276" w:type="dxa"/>
          </w:tcPr>
          <w:p w14:paraId="741F5EC1"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134" w:type="dxa"/>
          </w:tcPr>
          <w:p w14:paraId="728311B7"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$0.0167</w:t>
            </w:r>
          </w:p>
        </w:tc>
        <w:tc>
          <w:tcPr>
            <w:tcW w:w="1508" w:type="dxa"/>
          </w:tcPr>
          <w:p w14:paraId="294B8035"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r>
      <w:tr w:rsidR="00736939" w:rsidRPr="004D035A" w14:paraId="3A56BFEF" w14:textId="77777777" w:rsidTr="00203E16">
        <w:tc>
          <w:tcPr>
            <w:cnfStyle w:val="001000000000" w:firstRow="0" w:lastRow="0" w:firstColumn="1" w:lastColumn="0" w:oddVBand="0" w:evenVBand="0" w:oddHBand="0" w:evenHBand="0" w:firstRowFirstColumn="0" w:firstRowLastColumn="0" w:lastRowFirstColumn="0" w:lastRowLastColumn="0"/>
            <w:tcW w:w="3823" w:type="dxa"/>
          </w:tcPr>
          <w:p w14:paraId="31B5A753"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$60 Red (12M SOB)</w:t>
            </w:r>
          </w:p>
        </w:tc>
        <w:tc>
          <w:tcPr>
            <w:tcW w:w="1275" w:type="dxa"/>
          </w:tcPr>
          <w:p w14:paraId="20E0D8F8"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276" w:type="dxa"/>
          </w:tcPr>
          <w:p w14:paraId="6CF07650"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134" w:type="dxa"/>
          </w:tcPr>
          <w:p w14:paraId="5FF7BB32"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$0.0075</w:t>
            </w:r>
          </w:p>
        </w:tc>
        <w:tc>
          <w:tcPr>
            <w:tcW w:w="1508" w:type="dxa"/>
          </w:tcPr>
          <w:p w14:paraId="3DD548CD"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r>
      <w:tr w:rsidR="00736939" w:rsidRPr="004D035A" w14:paraId="70509CA2" w14:textId="77777777" w:rsidTr="00203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2D0DF709"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$80 Red (12M SOB)</w:t>
            </w:r>
          </w:p>
        </w:tc>
        <w:tc>
          <w:tcPr>
            <w:tcW w:w="1275" w:type="dxa"/>
          </w:tcPr>
          <w:p w14:paraId="0BCAEB7D"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276" w:type="dxa"/>
          </w:tcPr>
          <w:p w14:paraId="02B8DE60"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134" w:type="dxa"/>
          </w:tcPr>
          <w:p w14:paraId="0937B2B0"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$0.0067</w:t>
            </w:r>
          </w:p>
        </w:tc>
        <w:tc>
          <w:tcPr>
            <w:tcW w:w="1508" w:type="dxa"/>
          </w:tcPr>
          <w:p w14:paraId="38CECB0E"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r>
      <w:tr w:rsidR="00736939" w:rsidRPr="004D035A" w14:paraId="38198A27" w14:textId="77777777" w:rsidTr="00203E16">
        <w:tc>
          <w:tcPr>
            <w:cnfStyle w:val="001000000000" w:firstRow="0" w:lastRow="0" w:firstColumn="1" w:lastColumn="0" w:oddVBand="0" w:evenVBand="0" w:oddHBand="0" w:evenHBand="0" w:firstRowFirstColumn="0" w:firstRowLastColumn="0" w:lastRowFirstColumn="0" w:lastRowLastColumn="0"/>
            <w:tcW w:w="3823" w:type="dxa"/>
          </w:tcPr>
          <w:p w14:paraId="5F95EB7C"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$50 Red (MtM SOB)</w:t>
            </w:r>
          </w:p>
        </w:tc>
        <w:tc>
          <w:tcPr>
            <w:tcW w:w="1275" w:type="dxa"/>
          </w:tcPr>
          <w:p w14:paraId="1577DEF9"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276" w:type="dxa"/>
          </w:tcPr>
          <w:p w14:paraId="32B1B1A7"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134" w:type="dxa"/>
          </w:tcPr>
          <w:p w14:paraId="65F91A2C"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$0.0167</w:t>
            </w:r>
          </w:p>
        </w:tc>
        <w:tc>
          <w:tcPr>
            <w:tcW w:w="1508" w:type="dxa"/>
          </w:tcPr>
          <w:p w14:paraId="206E0744"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r>
      <w:tr w:rsidR="00736939" w:rsidRPr="004D035A" w14:paraId="50B87B57" w14:textId="77777777" w:rsidTr="00203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46D5DAD3"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lastRenderedPageBreak/>
              <w:t>$60 Red (MtM SOB)</w:t>
            </w:r>
          </w:p>
        </w:tc>
        <w:tc>
          <w:tcPr>
            <w:tcW w:w="1275" w:type="dxa"/>
          </w:tcPr>
          <w:p w14:paraId="1538B6A2"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276" w:type="dxa"/>
          </w:tcPr>
          <w:p w14:paraId="3BC3207F"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134" w:type="dxa"/>
          </w:tcPr>
          <w:p w14:paraId="47C27217"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$0.0075</w:t>
            </w:r>
          </w:p>
        </w:tc>
        <w:tc>
          <w:tcPr>
            <w:tcW w:w="1508" w:type="dxa"/>
          </w:tcPr>
          <w:p w14:paraId="099FC0EA"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r>
      <w:tr w:rsidR="00736939" w:rsidRPr="004D035A" w14:paraId="76053102" w14:textId="77777777" w:rsidTr="00203E16">
        <w:tc>
          <w:tcPr>
            <w:cnfStyle w:val="001000000000" w:firstRow="0" w:lastRow="0" w:firstColumn="1" w:lastColumn="0" w:oddVBand="0" w:evenVBand="0" w:oddHBand="0" w:evenHBand="0" w:firstRowFirstColumn="0" w:firstRowLastColumn="0" w:lastRowFirstColumn="0" w:lastRowLastColumn="0"/>
            <w:tcW w:w="3823" w:type="dxa"/>
          </w:tcPr>
          <w:p w14:paraId="5060AA7F"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$80 Red (MtM SOB)</w:t>
            </w:r>
          </w:p>
        </w:tc>
        <w:tc>
          <w:tcPr>
            <w:tcW w:w="1275" w:type="dxa"/>
          </w:tcPr>
          <w:p w14:paraId="2779A793"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276" w:type="dxa"/>
          </w:tcPr>
          <w:p w14:paraId="011E794A"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134" w:type="dxa"/>
          </w:tcPr>
          <w:p w14:paraId="091FB8EB"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$0.0067</w:t>
            </w:r>
          </w:p>
        </w:tc>
        <w:tc>
          <w:tcPr>
            <w:tcW w:w="1508" w:type="dxa"/>
          </w:tcPr>
          <w:p w14:paraId="2105C938"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r>
    </w:tbl>
    <w:p w14:paraId="4036231C" w14:textId="26072667" w:rsidR="00736939" w:rsidRPr="004D035A" w:rsidRDefault="00736939"/>
    <w:tbl>
      <w:tblPr>
        <w:tblStyle w:val="GridTable4-Accent11"/>
        <w:tblW w:w="0" w:type="auto"/>
        <w:tblLook w:val="04A0" w:firstRow="1" w:lastRow="0" w:firstColumn="1" w:lastColumn="0" w:noHBand="0" w:noVBand="1"/>
      </w:tblPr>
      <w:tblGrid>
        <w:gridCol w:w="3823"/>
        <w:gridCol w:w="1275"/>
        <w:gridCol w:w="1276"/>
        <w:gridCol w:w="1134"/>
        <w:gridCol w:w="1508"/>
      </w:tblGrid>
      <w:tr w:rsidR="00736939" w:rsidRPr="004D035A" w14:paraId="0555EF08" w14:textId="77777777" w:rsidTr="00203E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77EDB153" w14:textId="77777777" w:rsidR="00736939" w:rsidRPr="004D035A" w:rsidRDefault="00736939" w:rsidP="00736939">
            <w:pPr>
              <w:spacing w:after="0"/>
              <w:jc w:val="center"/>
              <w:rPr>
                <w:b w:val="0"/>
                <w:sz w:val="20"/>
              </w:rPr>
            </w:pPr>
            <w:r w:rsidRPr="004D035A">
              <w:rPr>
                <w:b w:val="0"/>
                <w:sz w:val="20"/>
              </w:rPr>
              <w:t>Service Name</w:t>
            </w:r>
          </w:p>
        </w:tc>
        <w:tc>
          <w:tcPr>
            <w:tcW w:w="1275" w:type="dxa"/>
          </w:tcPr>
          <w:p w14:paraId="74B8BA48" w14:textId="77777777" w:rsidR="00736939" w:rsidRPr="004D035A" w:rsidRDefault="00736939" w:rsidP="00736939">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make</w:t>
            </w:r>
            <w:r w:rsidRPr="004D035A">
              <w:rPr>
                <w:b w:val="0"/>
                <w:sz w:val="20"/>
              </w:rPr>
              <w:br/>
              <w:t>2 minute Standard National Mobile Call</w:t>
            </w:r>
          </w:p>
        </w:tc>
        <w:tc>
          <w:tcPr>
            <w:tcW w:w="1276" w:type="dxa"/>
          </w:tcPr>
          <w:p w14:paraId="6DCF432E" w14:textId="77777777" w:rsidR="00736939" w:rsidRPr="004D035A" w:rsidRDefault="00736939" w:rsidP="00736939">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send a Standard National Mobile SMS</w:t>
            </w:r>
          </w:p>
        </w:tc>
        <w:tc>
          <w:tcPr>
            <w:tcW w:w="1134" w:type="dxa"/>
          </w:tcPr>
          <w:p w14:paraId="4351329F" w14:textId="77777777" w:rsidR="00736939" w:rsidRPr="004D035A" w:rsidRDefault="00736939" w:rsidP="00736939">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of using one megabyte of data within Australia</w:t>
            </w:r>
          </w:p>
        </w:tc>
        <w:tc>
          <w:tcPr>
            <w:tcW w:w="1508" w:type="dxa"/>
          </w:tcPr>
          <w:p w14:paraId="1D0FE1CB" w14:textId="77777777" w:rsidR="00736939" w:rsidRPr="004D035A" w:rsidRDefault="00736939" w:rsidP="00736939">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Number of 2 min Standard National Mobile Calls possible from included value</w:t>
            </w:r>
          </w:p>
        </w:tc>
      </w:tr>
      <w:tr w:rsidR="00736939" w:rsidRPr="004D035A" w14:paraId="65628A58" w14:textId="77777777" w:rsidTr="00203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4CBFC7EB"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$50 Red Business Grow (MtM SOB)</w:t>
            </w:r>
          </w:p>
        </w:tc>
        <w:tc>
          <w:tcPr>
            <w:tcW w:w="1275" w:type="dxa"/>
          </w:tcPr>
          <w:p w14:paraId="74655D2E"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276" w:type="dxa"/>
          </w:tcPr>
          <w:p w14:paraId="6FB4B39B"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134" w:type="dxa"/>
          </w:tcPr>
          <w:p w14:paraId="025B31EE"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$0.0167</w:t>
            </w:r>
          </w:p>
        </w:tc>
        <w:tc>
          <w:tcPr>
            <w:tcW w:w="1508" w:type="dxa"/>
          </w:tcPr>
          <w:p w14:paraId="7F972B3C"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r>
      <w:tr w:rsidR="00736939" w:rsidRPr="004D035A" w14:paraId="26DDF5F9" w14:textId="77777777" w:rsidTr="00203E16">
        <w:tc>
          <w:tcPr>
            <w:cnfStyle w:val="001000000000" w:firstRow="0" w:lastRow="0" w:firstColumn="1" w:lastColumn="0" w:oddVBand="0" w:evenVBand="0" w:oddHBand="0" w:evenHBand="0" w:firstRowFirstColumn="0" w:firstRowLastColumn="0" w:lastRowFirstColumn="0" w:lastRowLastColumn="0"/>
            <w:tcW w:w="3823" w:type="dxa"/>
          </w:tcPr>
          <w:p w14:paraId="106231F5"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$70 Red Business Grow (24M B)</w:t>
            </w:r>
          </w:p>
        </w:tc>
        <w:tc>
          <w:tcPr>
            <w:tcW w:w="1275" w:type="dxa"/>
          </w:tcPr>
          <w:p w14:paraId="22232B45"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276" w:type="dxa"/>
          </w:tcPr>
          <w:p w14:paraId="3A3FB070"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134" w:type="dxa"/>
          </w:tcPr>
          <w:p w14:paraId="38607F45"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$0.0233</w:t>
            </w:r>
          </w:p>
        </w:tc>
        <w:tc>
          <w:tcPr>
            <w:tcW w:w="1508" w:type="dxa"/>
          </w:tcPr>
          <w:p w14:paraId="68FF57F3"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r>
      <w:tr w:rsidR="00736939" w:rsidRPr="004D035A" w14:paraId="33152149" w14:textId="77777777" w:rsidTr="00203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2C320C21"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$80 Red Business Grow (24M B)</w:t>
            </w:r>
          </w:p>
        </w:tc>
        <w:tc>
          <w:tcPr>
            <w:tcW w:w="1275" w:type="dxa"/>
          </w:tcPr>
          <w:p w14:paraId="17080A15"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276" w:type="dxa"/>
          </w:tcPr>
          <w:p w14:paraId="2A779508"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134" w:type="dxa"/>
          </w:tcPr>
          <w:p w14:paraId="489D1FBC"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$0.0200</w:t>
            </w:r>
          </w:p>
        </w:tc>
        <w:tc>
          <w:tcPr>
            <w:tcW w:w="1508" w:type="dxa"/>
          </w:tcPr>
          <w:p w14:paraId="4ED7423E"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r>
      <w:tr w:rsidR="00736939" w:rsidRPr="004D035A" w14:paraId="7408D559" w14:textId="77777777" w:rsidTr="00203E16">
        <w:tc>
          <w:tcPr>
            <w:cnfStyle w:val="001000000000" w:firstRow="0" w:lastRow="0" w:firstColumn="1" w:lastColumn="0" w:oddVBand="0" w:evenVBand="0" w:oddHBand="0" w:evenHBand="0" w:firstRowFirstColumn="0" w:firstRowLastColumn="0" w:lastRowFirstColumn="0" w:lastRowLastColumn="0"/>
            <w:tcW w:w="3823" w:type="dxa"/>
          </w:tcPr>
          <w:p w14:paraId="4CAAC26A"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$100 Red Business Grow (24M B)</w:t>
            </w:r>
          </w:p>
        </w:tc>
        <w:tc>
          <w:tcPr>
            <w:tcW w:w="1275" w:type="dxa"/>
          </w:tcPr>
          <w:p w14:paraId="4DF12EA1"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276" w:type="dxa"/>
          </w:tcPr>
          <w:p w14:paraId="3896B353"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134" w:type="dxa"/>
          </w:tcPr>
          <w:p w14:paraId="086A5305"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$0.0167</w:t>
            </w:r>
          </w:p>
        </w:tc>
        <w:tc>
          <w:tcPr>
            <w:tcW w:w="1508" w:type="dxa"/>
          </w:tcPr>
          <w:p w14:paraId="71FF8E73" w14:textId="77777777" w:rsidR="00736939" w:rsidRPr="004D035A" w:rsidRDefault="00736939" w:rsidP="0073693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r>
      <w:tr w:rsidR="00736939" w:rsidRPr="004D035A" w14:paraId="6FF91813" w14:textId="77777777" w:rsidTr="00203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11EDB60A" w14:textId="77777777" w:rsidR="00736939" w:rsidRPr="004D035A" w:rsidRDefault="00736939" w:rsidP="00736939">
            <w:pPr>
              <w:spacing w:after="0"/>
              <w:jc w:val="center"/>
              <w:rPr>
                <w:rFonts w:asciiTheme="minorHAnsi" w:hAnsiTheme="minorHAnsi" w:cs="Arial"/>
                <w:sz w:val="20"/>
              </w:rPr>
            </w:pPr>
            <w:r w:rsidRPr="004D035A">
              <w:rPr>
                <w:rFonts w:asciiTheme="minorHAnsi" w:hAnsiTheme="minorHAnsi" w:cs="Arial"/>
                <w:sz w:val="20"/>
              </w:rPr>
              <w:t>$130 Red Business Grow (24M B)</w:t>
            </w:r>
          </w:p>
        </w:tc>
        <w:tc>
          <w:tcPr>
            <w:tcW w:w="1275" w:type="dxa"/>
          </w:tcPr>
          <w:p w14:paraId="676D571A"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276" w:type="dxa"/>
          </w:tcPr>
          <w:p w14:paraId="68B3667F"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134" w:type="dxa"/>
          </w:tcPr>
          <w:p w14:paraId="456FFF1C"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$0.0130</w:t>
            </w:r>
          </w:p>
        </w:tc>
        <w:tc>
          <w:tcPr>
            <w:tcW w:w="1508" w:type="dxa"/>
          </w:tcPr>
          <w:p w14:paraId="749AC15E" w14:textId="77777777" w:rsidR="00736939" w:rsidRPr="004D035A" w:rsidRDefault="00736939" w:rsidP="0073693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N/A</w:t>
            </w:r>
          </w:p>
        </w:tc>
      </w:tr>
    </w:tbl>
    <w:p w14:paraId="421D8484" w14:textId="77777777" w:rsidR="003507B0" w:rsidRPr="004D035A" w:rsidRDefault="003507B0" w:rsidP="003507B0"/>
    <w:p w14:paraId="0171A049" w14:textId="77777777" w:rsidR="003507B0" w:rsidRPr="004D035A" w:rsidRDefault="003507B0" w:rsidP="003507B0">
      <w:r w:rsidRPr="004D035A">
        <w:rPr>
          <w:b/>
        </w:rPr>
        <w:t xml:space="preserve">Mobile Plan Offerings – Included Value &amp; Excess Cost Comparison </w:t>
      </w:r>
      <w:r w:rsidRPr="004D035A">
        <w:t>(as of 30th June 2015)</w:t>
      </w:r>
    </w:p>
    <w:tbl>
      <w:tblPr>
        <w:tblStyle w:val="GridTable4-Accent11"/>
        <w:tblW w:w="0" w:type="auto"/>
        <w:tblLook w:val="04A0" w:firstRow="1" w:lastRow="0" w:firstColumn="1" w:lastColumn="0" w:noHBand="0" w:noVBand="1"/>
      </w:tblPr>
      <w:tblGrid>
        <w:gridCol w:w="3119"/>
        <w:gridCol w:w="1962"/>
        <w:gridCol w:w="1882"/>
        <w:gridCol w:w="1882"/>
      </w:tblGrid>
      <w:tr w:rsidR="003507B0" w:rsidRPr="004D035A" w14:paraId="550D69E4" w14:textId="77777777" w:rsidTr="00203E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7F1ECC4F" w14:textId="77777777" w:rsidR="003507B0" w:rsidRPr="004D035A" w:rsidRDefault="003507B0" w:rsidP="002F3DC7">
            <w:pPr>
              <w:spacing w:after="0"/>
              <w:jc w:val="center"/>
              <w:rPr>
                <w:b w:val="0"/>
                <w:sz w:val="20"/>
              </w:rPr>
            </w:pPr>
            <w:r w:rsidRPr="004D035A">
              <w:rPr>
                <w:b w:val="0"/>
                <w:sz w:val="20"/>
              </w:rPr>
              <w:t>Service Name</w:t>
            </w:r>
          </w:p>
        </w:tc>
        <w:tc>
          <w:tcPr>
            <w:tcW w:w="1962" w:type="dxa"/>
          </w:tcPr>
          <w:p w14:paraId="5B90F0F4" w14:textId="77777777" w:rsidR="003507B0" w:rsidRPr="004D035A" w:rsidRDefault="003507B0" w:rsidP="002F3DC7">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value per minute Standard National Mobile Call rate</w:t>
            </w:r>
          </w:p>
        </w:tc>
        <w:tc>
          <w:tcPr>
            <w:tcW w:w="1882" w:type="dxa"/>
          </w:tcPr>
          <w:p w14:paraId="6278A890" w14:textId="77777777" w:rsidR="003507B0" w:rsidRPr="004D035A" w:rsidRDefault="003507B0" w:rsidP="002F3DC7">
            <w:pPr>
              <w:spacing w:after="0"/>
              <w:jc w:val="center"/>
              <w:cnfStyle w:val="100000000000" w:firstRow="1" w:lastRow="0" w:firstColumn="0" w:lastColumn="0" w:oddVBand="0" w:evenVBand="0" w:oddHBand="0" w:evenHBand="0" w:firstRowFirstColumn="0" w:firstRowLastColumn="0" w:lastRowFirstColumn="0" w:lastRowLastColumn="0"/>
              <w:rPr>
                <w:sz w:val="20"/>
              </w:rPr>
            </w:pPr>
            <w:r w:rsidRPr="004D035A">
              <w:rPr>
                <w:b w:val="0"/>
                <w:sz w:val="20"/>
              </w:rPr>
              <w:t>Excess per minute Standard National Mobile Call rate</w:t>
            </w:r>
          </w:p>
        </w:tc>
        <w:tc>
          <w:tcPr>
            <w:tcW w:w="1882" w:type="dxa"/>
          </w:tcPr>
          <w:p w14:paraId="49E79A0B" w14:textId="77777777" w:rsidR="003507B0" w:rsidRPr="004D035A" w:rsidRDefault="003507B0" w:rsidP="002F3DC7">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increase</w:t>
            </w:r>
          </w:p>
        </w:tc>
      </w:tr>
      <w:tr w:rsidR="00A30DBD" w:rsidRPr="004D035A" w14:paraId="23CD15E1" w14:textId="77777777" w:rsidTr="00203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7EA43E1E" w14:textId="77777777" w:rsidR="00A30DBD" w:rsidRPr="004D035A" w:rsidRDefault="00A30DBD" w:rsidP="00A30DBD">
            <w:pPr>
              <w:spacing w:after="0"/>
              <w:jc w:val="center"/>
              <w:rPr>
                <w:rFonts w:asciiTheme="minorHAnsi" w:hAnsiTheme="minorHAnsi" w:cs="Arial"/>
                <w:sz w:val="20"/>
              </w:rPr>
            </w:pPr>
            <w:r w:rsidRPr="004D035A">
              <w:rPr>
                <w:rFonts w:asciiTheme="minorHAnsi" w:hAnsiTheme="minorHAnsi" w:cs="Arial"/>
                <w:sz w:val="20"/>
              </w:rPr>
              <w:t>$20 365 Day Recharge</w:t>
            </w:r>
          </w:p>
        </w:tc>
        <w:tc>
          <w:tcPr>
            <w:tcW w:w="1962" w:type="dxa"/>
          </w:tcPr>
          <w:p w14:paraId="7DF0137C" w14:textId="77777777" w:rsidR="00A30DBD" w:rsidRPr="004D035A" w:rsidRDefault="00025AAD" w:rsidP="00A30DB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$0.40</w:t>
            </w:r>
          </w:p>
        </w:tc>
        <w:tc>
          <w:tcPr>
            <w:tcW w:w="1882" w:type="dxa"/>
          </w:tcPr>
          <w:p w14:paraId="7E286F5C" w14:textId="77777777" w:rsidR="00A30DBD" w:rsidRPr="004D035A" w:rsidRDefault="00025AAD" w:rsidP="00A30DB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$1.065</w:t>
            </w:r>
          </w:p>
        </w:tc>
        <w:tc>
          <w:tcPr>
            <w:tcW w:w="1882" w:type="dxa"/>
          </w:tcPr>
          <w:p w14:paraId="70450B3D" w14:textId="77777777" w:rsidR="00A30DBD" w:rsidRPr="004D035A" w:rsidRDefault="00025AAD" w:rsidP="00A30DB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166</w:t>
            </w:r>
          </w:p>
        </w:tc>
      </w:tr>
      <w:tr w:rsidR="00025AAD" w:rsidRPr="004D035A" w14:paraId="6D2DCA4F" w14:textId="77777777" w:rsidTr="00203E16">
        <w:tc>
          <w:tcPr>
            <w:cnfStyle w:val="001000000000" w:firstRow="0" w:lastRow="0" w:firstColumn="1" w:lastColumn="0" w:oddVBand="0" w:evenVBand="0" w:oddHBand="0" w:evenHBand="0" w:firstRowFirstColumn="0" w:firstRowLastColumn="0" w:lastRowFirstColumn="0" w:lastRowLastColumn="0"/>
            <w:tcW w:w="3119" w:type="dxa"/>
          </w:tcPr>
          <w:p w14:paraId="0DCD0FD0" w14:textId="77777777" w:rsidR="00025AAD" w:rsidRPr="004D035A" w:rsidRDefault="00025AAD" w:rsidP="00025AAD">
            <w:pPr>
              <w:spacing w:after="0"/>
              <w:jc w:val="center"/>
              <w:rPr>
                <w:rFonts w:asciiTheme="minorHAnsi" w:hAnsiTheme="minorHAnsi" w:cs="Arial"/>
                <w:sz w:val="20"/>
              </w:rPr>
            </w:pPr>
            <w:r w:rsidRPr="004D035A">
              <w:rPr>
                <w:rFonts w:asciiTheme="minorHAnsi" w:hAnsiTheme="minorHAnsi" w:cs="Arial"/>
                <w:sz w:val="20"/>
              </w:rPr>
              <w:t>$30 365 Day Recharge</w:t>
            </w:r>
          </w:p>
        </w:tc>
        <w:tc>
          <w:tcPr>
            <w:tcW w:w="1962" w:type="dxa"/>
          </w:tcPr>
          <w:p w14:paraId="0EE46573" w14:textId="77777777" w:rsidR="00025AAD" w:rsidRPr="004D035A" w:rsidRDefault="00025AAD" w:rsidP="00025AA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$0.20</w:t>
            </w:r>
          </w:p>
        </w:tc>
        <w:tc>
          <w:tcPr>
            <w:tcW w:w="1882" w:type="dxa"/>
          </w:tcPr>
          <w:p w14:paraId="6B1499CF" w14:textId="77777777" w:rsidR="00025AAD" w:rsidRPr="004D035A" w:rsidRDefault="00025AAD" w:rsidP="00025AA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$1.065</w:t>
            </w:r>
          </w:p>
        </w:tc>
        <w:tc>
          <w:tcPr>
            <w:tcW w:w="1882" w:type="dxa"/>
          </w:tcPr>
          <w:p w14:paraId="105D7A69" w14:textId="77777777" w:rsidR="00025AAD" w:rsidRPr="004D035A" w:rsidRDefault="00025AAD" w:rsidP="00025AA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432</w:t>
            </w:r>
          </w:p>
        </w:tc>
      </w:tr>
      <w:tr w:rsidR="00025AAD" w:rsidRPr="004D035A" w14:paraId="58E9EAC1" w14:textId="77777777" w:rsidTr="00203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10B7336F" w14:textId="77777777" w:rsidR="00025AAD" w:rsidRPr="004D035A" w:rsidRDefault="00025AAD" w:rsidP="00025AAD">
            <w:pPr>
              <w:spacing w:after="0"/>
              <w:jc w:val="center"/>
              <w:rPr>
                <w:rFonts w:asciiTheme="minorHAnsi" w:hAnsiTheme="minorHAnsi" w:cs="Arial"/>
                <w:sz w:val="20"/>
              </w:rPr>
            </w:pPr>
            <w:r w:rsidRPr="004D035A">
              <w:rPr>
                <w:rFonts w:asciiTheme="minorHAnsi" w:hAnsiTheme="minorHAnsi" w:cs="Arial"/>
                <w:sz w:val="20"/>
              </w:rPr>
              <w:t>$40 365 Day Recharge</w:t>
            </w:r>
          </w:p>
        </w:tc>
        <w:tc>
          <w:tcPr>
            <w:tcW w:w="1962" w:type="dxa"/>
          </w:tcPr>
          <w:p w14:paraId="5F3CF12E" w14:textId="77777777" w:rsidR="00025AAD" w:rsidRPr="004D035A" w:rsidRDefault="00025AAD" w:rsidP="00025AA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$0.16</w:t>
            </w:r>
          </w:p>
        </w:tc>
        <w:tc>
          <w:tcPr>
            <w:tcW w:w="1882" w:type="dxa"/>
          </w:tcPr>
          <w:p w14:paraId="3FFD52F8" w14:textId="77777777" w:rsidR="00025AAD" w:rsidRPr="004D035A" w:rsidRDefault="00025AAD" w:rsidP="00025AA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$1.065</w:t>
            </w:r>
          </w:p>
        </w:tc>
        <w:tc>
          <w:tcPr>
            <w:tcW w:w="1882" w:type="dxa"/>
          </w:tcPr>
          <w:p w14:paraId="7464C517" w14:textId="77777777" w:rsidR="00025AAD" w:rsidRPr="004D035A" w:rsidRDefault="00025AAD" w:rsidP="00025AA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566</w:t>
            </w:r>
          </w:p>
        </w:tc>
      </w:tr>
      <w:tr w:rsidR="00025AAD" w:rsidRPr="004D035A" w14:paraId="2697C25D" w14:textId="77777777" w:rsidTr="00203E16">
        <w:tc>
          <w:tcPr>
            <w:cnfStyle w:val="001000000000" w:firstRow="0" w:lastRow="0" w:firstColumn="1" w:lastColumn="0" w:oddVBand="0" w:evenVBand="0" w:oddHBand="0" w:evenHBand="0" w:firstRowFirstColumn="0" w:firstRowLastColumn="0" w:lastRowFirstColumn="0" w:lastRowLastColumn="0"/>
            <w:tcW w:w="3119" w:type="dxa"/>
          </w:tcPr>
          <w:p w14:paraId="20DFE16E" w14:textId="77777777" w:rsidR="00025AAD" w:rsidRPr="004D035A" w:rsidRDefault="00025AAD" w:rsidP="00025AAD">
            <w:pPr>
              <w:spacing w:after="0"/>
              <w:jc w:val="center"/>
              <w:rPr>
                <w:rFonts w:asciiTheme="minorHAnsi" w:hAnsiTheme="minorHAnsi" w:cs="Arial"/>
                <w:sz w:val="20"/>
              </w:rPr>
            </w:pPr>
            <w:r w:rsidRPr="004D035A">
              <w:rPr>
                <w:rFonts w:asciiTheme="minorHAnsi" w:hAnsiTheme="minorHAnsi" w:cs="Arial"/>
                <w:sz w:val="20"/>
              </w:rPr>
              <w:t>$50 365 Day Recharge</w:t>
            </w:r>
          </w:p>
        </w:tc>
        <w:tc>
          <w:tcPr>
            <w:tcW w:w="1962" w:type="dxa"/>
          </w:tcPr>
          <w:p w14:paraId="47D80157" w14:textId="77777777" w:rsidR="00025AAD" w:rsidRPr="004D035A" w:rsidRDefault="00025AAD" w:rsidP="00025AA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$0.143</w:t>
            </w:r>
          </w:p>
        </w:tc>
        <w:tc>
          <w:tcPr>
            <w:tcW w:w="1882" w:type="dxa"/>
          </w:tcPr>
          <w:p w14:paraId="44B85247" w14:textId="77777777" w:rsidR="00025AAD" w:rsidRPr="004D035A" w:rsidRDefault="00025AAD" w:rsidP="00025AA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$1.065</w:t>
            </w:r>
          </w:p>
        </w:tc>
        <w:tc>
          <w:tcPr>
            <w:tcW w:w="1882" w:type="dxa"/>
          </w:tcPr>
          <w:p w14:paraId="6E39484E" w14:textId="77777777" w:rsidR="00025AAD" w:rsidRPr="004D035A" w:rsidRDefault="00025AAD" w:rsidP="00025AA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645</w:t>
            </w:r>
          </w:p>
        </w:tc>
      </w:tr>
      <w:tr w:rsidR="00025AAD" w:rsidRPr="004D035A" w14:paraId="23271FB3" w14:textId="77777777" w:rsidTr="00203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27081E29" w14:textId="77777777" w:rsidR="00025AAD" w:rsidRPr="004D035A" w:rsidRDefault="00025AAD" w:rsidP="00025AAD">
            <w:pPr>
              <w:spacing w:after="0"/>
              <w:jc w:val="center"/>
              <w:rPr>
                <w:rFonts w:asciiTheme="minorHAnsi" w:hAnsiTheme="minorHAnsi" w:cs="Arial"/>
                <w:sz w:val="20"/>
              </w:rPr>
            </w:pPr>
            <w:r w:rsidRPr="004D035A">
              <w:rPr>
                <w:rFonts w:asciiTheme="minorHAnsi" w:hAnsiTheme="minorHAnsi" w:cs="Arial"/>
                <w:sz w:val="20"/>
              </w:rPr>
              <w:t>$70 365 Day Recharge</w:t>
            </w:r>
          </w:p>
        </w:tc>
        <w:tc>
          <w:tcPr>
            <w:tcW w:w="1962" w:type="dxa"/>
          </w:tcPr>
          <w:p w14:paraId="7D79E375" w14:textId="77777777" w:rsidR="00025AAD" w:rsidRPr="004D035A" w:rsidRDefault="00025AAD" w:rsidP="00025AA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$0.175</w:t>
            </w:r>
          </w:p>
        </w:tc>
        <w:tc>
          <w:tcPr>
            <w:tcW w:w="1882" w:type="dxa"/>
          </w:tcPr>
          <w:p w14:paraId="4817F42B" w14:textId="77777777" w:rsidR="00025AAD" w:rsidRPr="004D035A" w:rsidRDefault="00025AAD" w:rsidP="00025AA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$1.065</w:t>
            </w:r>
          </w:p>
        </w:tc>
        <w:tc>
          <w:tcPr>
            <w:tcW w:w="1882" w:type="dxa"/>
          </w:tcPr>
          <w:p w14:paraId="59FEE86A" w14:textId="77777777" w:rsidR="00025AAD" w:rsidRPr="004D035A" w:rsidRDefault="00025AAD" w:rsidP="00025AA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509</w:t>
            </w:r>
          </w:p>
        </w:tc>
      </w:tr>
      <w:tr w:rsidR="00025AAD" w:rsidRPr="004D035A" w14:paraId="56FA9C32" w14:textId="77777777" w:rsidTr="00203E16">
        <w:tc>
          <w:tcPr>
            <w:cnfStyle w:val="001000000000" w:firstRow="0" w:lastRow="0" w:firstColumn="1" w:lastColumn="0" w:oddVBand="0" w:evenVBand="0" w:oddHBand="0" w:evenHBand="0" w:firstRowFirstColumn="0" w:firstRowLastColumn="0" w:lastRowFirstColumn="0" w:lastRowLastColumn="0"/>
            <w:tcW w:w="3119" w:type="dxa"/>
          </w:tcPr>
          <w:p w14:paraId="2EF7CCCD" w14:textId="77777777" w:rsidR="00025AAD" w:rsidRPr="004D035A" w:rsidRDefault="00025AAD" w:rsidP="00025AAD">
            <w:pPr>
              <w:spacing w:after="0"/>
              <w:jc w:val="center"/>
              <w:rPr>
                <w:rFonts w:asciiTheme="minorHAnsi" w:hAnsiTheme="minorHAnsi" w:cs="Arial"/>
                <w:sz w:val="20"/>
              </w:rPr>
            </w:pPr>
            <w:r w:rsidRPr="004D035A">
              <w:rPr>
                <w:rFonts w:asciiTheme="minorHAnsi" w:hAnsiTheme="minorHAnsi" w:cs="Arial"/>
                <w:sz w:val="20"/>
              </w:rPr>
              <w:t>$100 365 Day Recharge</w:t>
            </w:r>
          </w:p>
        </w:tc>
        <w:tc>
          <w:tcPr>
            <w:tcW w:w="1962" w:type="dxa"/>
          </w:tcPr>
          <w:p w14:paraId="7378A5D8" w14:textId="77777777" w:rsidR="00025AAD" w:rsidRPr="004D035A" w:rsidRDefault="00025AAD" w:rsidP="00025AA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$0.154</w:t>
            </w:r>
          </w:p>
        </w:tc>
        <w:tc>
          <w:tcPr>
            <w:tcW w:w="1882" w:type="dxa"/>
          </w:tcPr>
          <w:p w14:paraId="767F3358" w14:textId="77777777" w:rsidR="00025AAD" w:rsidRPr="004D035A" w:rsidRDefault="00025AAD" w:rsidP="00025AA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$1.065</w:t>
            </w:r>
          </w:p>
        </w:tc>
        <w:tc>
          <w:tcPr>
            <w:tcW w:w="1882" w:type="dxa"/>
          </w:tcPr>
          <w:p w14:paraId="08E1BC1F" w14:textId="77777777" w:rsidR="00025AAD" w:rsidRPr="004D035A" w:rsidRDefault="00025AAD" w:rsidP="00025AAD">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592</w:t>
            </w:r>
          </w:p>
        </w:tc>
      </w:tr>
      <w:tr w:rsidR="00251EFA" w:rsidRPr="004D035A" w14:paraId="35BCEFEF" w14:textId="77777777" w:rsidTr="00203E16">
        <w:trPr>
          <w:cnfStyle w:val="000000100000" w:firstRow="0" w:lastRow="0" w:firstColumn="0" w:lastColumn="0" w:oddVBand="0" w:evenVBand="0" w:oddHBand="1" w:evenHBand="0" w:firstRowFirstColumn="0" w:firstRowLastColumn="0" w:lastRowFirstColumn="0" w:lastRowLastColumn="0"/>
          <w:trHeight w:val="802"/>
        </w:trPr>
        <w:tc>
          <w:tcPr>
            <w:cnfStyle w:val="001000000000" w:firstRow="0" w:lastRow="0" w:firstColumn="1" w:lastColumn="0" w:oddVBand="0" w:evenVBand="0" w:oddHBand="0" w:evenHBand="0" w:firstRowFirstColumn="0" w:firstRowLastColumn="0" w:lastRowFirstColumn="0" w:lastRowLastColumn="0"/>
            <w:tcW w:w="8845" w:type="dxa"/>
            <w:gridSpan w:val="4"/>
          </w:tcPr>
          <w:p w14:paraId="67470713" w14:textId="77777777" w:rsidR="00025AAD" w:rsidRPr="004D035A" w:rsidRDefault="00025AAD" w:rsidP="00025AAD">
            <w:pPr>
              <w:spacing w:after="0"/>
              <w:jc w:val="center"/>
              <w:rPr>
                <w:sz w:val="20"/>
              </w:rPr>
            </w:pPr>
          </w:p>
          <w:p w14:paraId="2AE746BC" w14:textId="77777777" w:rsidR="00251EFA" w:rsidRPr="004D035A" w:rsidRDefault="00025AAD" w:rsidP="00025AAD">
            <w:pPr>
              <w:spacing w:after="0"/>
              <w:jc w:val="center"/>
              <w:rPr>
                <w:sz w:val="20"/>
              </w:rPr>
            </w:pPr>
            <w:r w:rsidRPr="004D035A">
              <w:rPr>
                <w:sz w:val="20"/>
              </w:rPr>
              <w:t>All other plans are all inclusive or included value is advertised in dollars and flat call rate applies</w:t>
            </w:r>
          </w:p>
          <w:p w14:paraId="0591642E" w14:textId="77777777" w:rsidR="00025AAD" w:rsidRPr="004D035A" w:rsidRDefault="00025AAD" w:rsidP="00025AAD">
            <w:pPr>
              <w:spacing w:after="0"/>
              <w:jc w:val="center"/>
              <w:rPr>
                <w:sz w:val="20"/>
              </w:rPr>
            </w:pPr>
          </w:p>
        </w:tc>
      </w:tr>
    </w:tbl>
    <w:p w14:paraId="2C4D78A5" w14:textId="77777777" w:rsidR="003507B0" w:rsidRPr="004D035A" w:rsidRDefault="003507B0" w:rsidP="003507B0">
      <w:pPr>
        <w:pStyle w:val="NoSpacing"/>
      </w:pPr>
    </w:p>
    <w:p w14:paraId="2125504E" w14:textId="77777777" w:rsidR="00172578" w:rsidRDefault="00172578">
      <w:pPr>
        <w:spacing w:after="0" w:line="240" w:lineRule="auto"/>
      </w:pPr>
    </w:p>
    <w:p w14:paraId="0BDB02AE" w14:textId="2BFD819B" w:rsidR="003507B0" w:rsidRPr="004D035A" w:rsidRDefault="003507B0" w:rsidP="00B631F6">
      <w:pPr>
        <w:pStyle w:val="Heading2"/>
      </w:pPr>
      <w:bookmarkStart w:id="224" w:name="_Toc441144473"/>
      <w:proofErr w:type="gramStart"/>
      <w:r w:rsidRPr="004D035A">
        <w:t>v</w:t>
      </w:r>
      <w:r w:rsidR="00120D81">
        <w:t>T</w:t>
      </w:r>
      <w:r w:rsidRPr="004D035A">
        <w:t>elecom</w:t>
      </w:r>
      <w:bookmarkEnd w:id="224"/>
      <w:proofErr w:type="gramEnd"/>
    </w:p>
    <w:p w14:paraId="6C028255" w14:textId="77777777" w:rsidR="003507B0" w:rsidRPr="004D035A" w:rsidRDefault="003507B0" w:rsidP="003507B0">
      <w:pPr>
        <w:rPr>
          <w:b/>
        </w:rPr>
      </w:pPr>
      <w:r w:rsidRPr="004D035A">
        <w:rPr>
          <w:b/>
        </w:rPr>
        <w:t>Company Details</w:t>
      </w:r>
    </w:p>
    <w:p w14:paraId="374EEEC4" w14:textId="417EA6B9" w:rsidR="00342106" w:rsidRPr="004D035A" w:rsidRDefault="00342106" w:rsidP="00342106">
      <w:pPr>
        <w:spacing w:after="60"/>
        <w:ind w:left="720"/>
      </w:pPr>
      <w:r w:rsidRPr="004D035A">
        <w:rPr>
          <w:b/>
        </w:rPr>
        <w:t>Entity name</w:t>
      </w:r>
      <w:r w:rsidR="001122E0">
        <w:rPr>
          <w:b/>
        </w:rPr>
        <w:t xml:space="preserve">: </w:t>
      </w:r>
      <w:r w:rsidRPr="004D035A">
        <w:rPr>
          <w:noProof/>
        </w:rPr>
        <w:t>V TELECOM PTY LTD</w:t>
      </w:r>
    </w:p>
    <w:p w14:paraId="6A2AA0A7" w14:textId="65DAAC59" w:rsidR="00342106" w:rsidRPr="004D035A" w:rsidRDefault="00342106" w:rsidP="00342106">
      <w:pPr>
        <w:spacing w:after="60"/>
        <w:ind w:left="720"/>
      </w:pPr>
      <w:r w:rsidRPr="004D035A">
        <w:rPr>
          <w:b/>
        </w:rPr>
        <w:t>ACN</w:t>
      </w:r>
      <w:r w:rsidR="001122E0">
        <w:rPr>
          <w:b/>
        </w:rPr>
        <w:t xml:space="preserve">: </w:t>
      </w:r>
      <w:r w:rsidRPr="004D035A">
        <w:rPr>
          <w:noProof/>
        </w:rPr>
        <w:t>159 673 588</w:t>
      </w:r>
    </w:p>
    <w:p w14:paraId="00622381" w14:textId="10DE8FCC" w:rsidR="00342106" w:rsidRPr="004D035A" w:rsidRDefault="00342106" w:rsidP="00342106">
      <w:pPr>
        <w:spacing w:after="60"/>
        <w:ind w:left="720"/>
      </w:pPr>
      <w:r w:rsidRPr="004D035A">
        <w:rPr>
          <w:b/>
        </w:rPr>
        <w:lastRenderedPageBreak/>
        <w:t>ABN</w:t>
      </w:r>
      <w:r w:rsidR="001122E0">
        <w:rPr>
          <w:b/>
        </w:rPr>
        <w:t xml:space="preserve">: </w:t>
      </w:r>
      <w:r w:rsidRPr="004D035A">
        <w:rPr>
          <w:noProof/>
        </w:rPr>
        <w:t>98159673588</w:t>
      </w:r>
    </w:p>
    <w:p w14:paraId="4FF8B081" w14:textId="279E0AD1" w:rsidR="00342106" w:rsidRPr="004D035A" w:rsidRDefault="00342106" w:rsidP="00342106">
      <w:pPr>
        <w:spacing w:after="60"/>
        <w:ind w:left="720"/>
      </w:pPr>
      <w:r w:rsidRPr="004D035A">
        <w:rPr>
          <w:b/>
        </w:rPr>
        <w:t>Registered in</w:t>
      </w:r>
      <w:r w:rsidR="001122E0">
        <w:rPr>
          <w:b/>
        </w:rPr>
        <w:t xml:space="preserve">: </w:t>
      </w:r>
      <w:r w:rsidRPr="004D035A">
        <w:rPr>
          <w:noProof/>
        </w:rPr>
        <w:t>New South Wales</w:t>
      </w:r>
    </w:p>
    <w:p w14:paraId="129817E3" w14:textId="4FD1DB22" w:rsidR="00342106" w:rsidRPr="004D035A" w:rsidRDefault="00AD2EF1" w:rsidP="00342106">
      <w:pPr>
        <w:spacing w:after="60"/>
        <w:ind w:left="720"/>
      </w:pPr>
      <w:r>
        <w:rPr>
          <w:b/>
        </w:rPr>
        <w:t>Registration date</w:t>
      </w:r>
      <w:r w:rsidR="001122E0">
        <w:rPr>
          <w:b/>
        </w:rPr>
        <w:t xml:space="preserve">: </w:t>
      </w:r>
      <w:r w:rsidR="00342106" w:rsidRPr="004D035A">
        <w:t xml:space="preserve"> </w:t>
      </w:r>
      <w:r w:rsidR="00342106" w:rsidRPr="004D035A">
        <w:rPr>
          <w:noProof/>
        </w:rPr>
        <w:t>7/27/2012</w:t>
      </w:r>
    </w:p>
    <w:p w14:paraId="6FD92B37" w14:textId="1CA80791" w:rsidR="00342106" w:rsidRPr="004D035A" w:rsidRDefault="00AD2EF1" w:rsidP="00342106">
      <w:pPr>
        <w:spacing w:after="60"/>
        <w:ind w:left="720"/>
      </w:pPr>
      <w:r>
        <w:rPr>
          <w:b/>
        </w:rPr>
        <w:t>Previous company name</w:t>
      </w:r>
      <w:r w:rsidR="001122E0">
        <w:rPr>
          <w:b/>
        </w:rPr>
        <w:t xml:space="preserve">: </w:t>
      </w:r>
      <w:r w:rsidR="00342106" w:rsidRPr="004D035A">
        <w:rPr>
          <w:noProof/>
        </w:rPr>
        <w:t>V TELECOM PTY LTD</w:t>
      </w:r>
    </w:p>
    <w:p w14:paraId="795BCF51" w14:textId="5ACFEA04" w:rsidR="00342106" w:rsidRPr="004D035A" w:rsidRDefault="00AD2EF1" w:rsidP="00342106">
      <w:pPr>
        <w:spacing w:after="60"/>
        <w:ind w:left="720"/>
      </w:pPr>
      <w:r>
        <w:rPr>
          <w:b/>
        </w:rPr>
        <w:t>Company type</w:t>
      </w:r>
      <w:r w:rsidR="001122E0">
        <w:rPr>
          <w:b/>
        </w:rPr>
        <w:t xml:space="preserve">: </w:t>
      </w:r>
      <w:r w:rsidR="00342106" w:rsidRPr="004D035A">
        <w:rPr>
          <w:noProof/>
        </w:rPr>
        <w:t>Australian Proprietary Company</w:t>
      </w:r>
    </w:p>
    <w:p w14:paraId="522D5DD2" w14:textId="550CE1E1" w:rsidR="00342106" w:rsidRPr="004D035A" w:rsidRDefault="00AD2EF1" w:rsidP="00342106">
      <w:pPr>
        <w:spacing w:after="60"/>
        <w:ind w:left="720"/>
      </w:pPr>
      <w:r>
        <w:rPr>
          <w:b/>
        </w:rPr>
        <w:t>Current registered address</w:t>
      </w:r>
      <w:r w:rsidR="001122E0">
        <w:rPr>
          <w:b/>
        </w:rPr>
        <w:t xml:space="preserve">: </w:t>
      </w:r>
      <w:r w:rsidR="00342106" w:rsidRPr="004D035A">
        <w:rPr>
          <w:noProof/>
        </w:rPr>
        <w:t>'24', 4A Bachel Avenue, LIDCOMBE NSW 2141</w:t>
      </w:r>
    </w:p>
    <w:p w14:paraId="317523D2" w14:textId="0B57A641" w:rsidR="00342106" w:rsidRPr="004D035A" w:rsidRDefault="00AD2EF1" w:rsidP="00342106">
      <w:pPr>
        <w:spacing w:after="60"/>
        <w:ind w:left="720"/>
      </w:pPr>
      <w:r>
        <w:rPr>
          <w:b/>
        </w:rPr>
        <w:t>Parent/holding company</w:t>
      </w:r>
      <w:r w:rsidR="001122E0">
        <w:rPr>
          <w:b/>
        </w:rPr>
        <w:t xml:space="preserve">: </w:t>
      </w:r>
    </w:p>
    <w:p w14:paraId="75EC03A8" w14:textId="3E17AA22" w:rsidR="00342106" w:rsidRPr="004D035A" w:rsidRDefault="00AD2EF1" w:rsidP="00342106">
      <w:pPr>
        <w:spacing w:after="60"/>
        <w:ind w:left="720"/>
      </w:pPr>
      <w:r>
        <w:rPr>
          <w:b/>
        </w:rPr>
        <w:t>Director name(s)</w:t>
      </w:r>
      <w:r w:rsidR="001122E0">
        <w:rPr>
          <w:b/>
        </w:rPr>
        <w:t xml:space="preserve">: </w:t>
      </w:r>
      <w:r w:rsidR="00C44E28" w:rsidRPr="004D035A">
        <w:rPr>
          <w:noProof/>
        </w:rPr>
        <w:t>Shazia Imran</w:t>
      </w:r>
    </w:p>
    <w:p w14:paraId="7A553219" w14:textId="271D6A2F" w:rsidR="00342106" w:rsidRPr="004D035A" w:rsidRDefault="00AD2EF1" w:rsidP="00342106">
      <w:pPr>
        <w:spacing w:after="60"/>
        <w:ind w:left="720"/>
      </w:pPr>
      <w:r>
        <w:rPr>
          <w:b/>
        </w:rPr>
        <w:t>Share class</w:t>
      </w:r>
      <w:r w:rsidR="001122E0">
        <w:rPr>
          <w:b/>
        </w:rPr>
        <w:t xml:space="preserve">: </w:t>
      </w:r>
      <w:r w:rsidR="00342106" w:rsidRPr="004D035A">
        <w:rPr>
          <w:noProof/>
        </w:rPr>
        <w:t>ORD</w:t>
      </w:r>
    </w:p>
    <w:p w14:paraId="316FE2D7" w14:textId="12525DCA" w:rsidR="00342106" w:rsidRPr="004D035A" w:rsidRDefault="00AD2EF1" w:rsidP="00342106">
      <w:pPr>
        <w:spacing w:after="60"/>
        <w:ind w:left="720"/>
      </w:pPr>
      <w:r>
        <w:rPr>
          <w:b/>
        </w:rPr>
        <w:t>Shares issued</w:t>
      </w:r>
      <w:r w:rsidR="001122E0">
        <w:rPr>
          <w:b/>
        </w:rPr>
        <w:t xml:space="preserve">: </w:t>
      </w:r>
      <w:r w:rsidR="00342106" w:rsidRPr="004D035A">
        <w:rPr>
          <w:noProof/>
        </w:rPr>
        <w:t>2</w:t>
      </w:r>
    </w:p>
    <w:p w14:paraId="2C5E3264" w14:textId="6E38CEBD" w:rsidR="00342106" w:rsidRPr="004D035A" w:rsidRDefault="00342106" w:rsidP="00342106">
      <w:pPr>
        <w:spacing w:after="60"/>
        <w:ind w:left="720"/>
      </w:pPr>
      <w:r w:rsidRPr="004D035A">
        <w:rPr>
          <w:b/>
        </w:rPr>
        <w:t>Website address</w:t>
      </w:r>
      <w:r w:rsidR="001122E0">
        <w:rPr>
          <w:b/>
        </w:rPr>
        <w:t xml:space="preserve">: </w:t>
      </w:r>
      <w:r w:rsidR="00025AAD" w:rsidRPr="004D035A">
        <w:t>https://www.vtelecom.com.au/</w:t>
      </w:r>
    </w:p>
    <w:p w14:paraId="34BFE977" w14:textId="46A80811" w:rsidR="00342106" w:rsidRPr="004D035A" w:rsidRDefault="00342106" w:rsidP="00342106">
      <w:pPr>
        <w:spacing w:after="60"/>
        <w:ind w:left="720"/>
      </w:pPr>
      <w:r w:rsidRPr="004D035A">
        <w:rPr>
          <w:b/>
        </w:rPr>
        <w:t>Services offered</w:t>
      </w:r>
      <w:r w:rsidR="001122E0">
        <w:rPr>
          <w:b/>
        </w:rPr>
        <w:t xml:space="preserve">: </w:t>
      </w:r>
      <w:r w:rsidR="00025AAD" w:rsidRPr="004D035A">
        <w:t xml:space="preserve">Mobile, Broadband, Phone, </w:t>
      </w:r>
      <w:proofErr w:type="gramStart"/>
      <w:r w:rsidR="00025AAD" w:rsidRPr="004D035A">
        <w:t>Business</w:t>
      </w:r>
      <w:proofErr w:type="gramEnd"/>
    </w:p>
    <w:p w14:paraId="416C4A7B" w14:textId="77777777" w:rsidR="003507B0" w:rsidRPr="004D035A" w:rsidRDefault="003507B0" w:rsidP="003507B0"/>
    <w:p w14:paraId="727218C3" w14:textId="77777777" w:rsidR="003507B0" w:rsidRPr="004D035A" w:rsidRDefault="003507B0" w:rsidP="003507B0">
      <w:pPr>
        <w:rPr>
          <w:b/>
        </w:rPr>
      </w:pPr>
      <w:r w:rsidRPr="004D035A">
        <w:rPr>
          <w:b/>
        </w:rPr>
        <w:t>Mobile Plan Offer Details</w:t>
      </w:r>
    </w:p>
    <w:p w14:paraId="1E2CE701" w14:textId="3B7140AA" w:rsidR="003507B0" w:rsidRPr="004D035A" w:rsidRDefault="00AD2EF1" w:rsidP="003507B0">
      <w:pPr>
        <w:spacing w:after="60"/>
        <w:ind w:left="720"/>
      </w:pPr>
      <w:r>
        <w:rPr>
          <w:b/>
        </w:rPr>
        <w:t>Mobile plans offered (31st August 2014)</w:t>
      </w:r>
      <w:r w:rsidR="001122E0">
        <w:rPr>
          <w:b/>
        </w:rPr>
        <w:t xml:space="preserve">: </w:t>
      </w:r>
      <w:r w:rsidR="00490EB2" w:rsidRPr="004D035A">
        <w:t>1</w:t>
      </w:r>
    </w:p>
    <w:p w14:paraId="3BA6D613" w14:textId="4B94C595" w:rsidR="003507B0" w:rsidRPr="004D035A" w:rsidRDefault="00AD2EF1" w:rsidP="003507B0">
      <w:pPr>
        <w:spacing w:after="60"/>
        <w:ind w:left="720"/>
      </w:pPr>
      <w:r>
        <w:rPr>
          <w:b/>
        </w:rPr>
        <w:t>Mobile plans offered (30th June 2015)</w:t>
      </w:r>
      <w:r w:rsidR="001122E0">
        <w:rPr>
          <w:b/>
        </w:rPr>
        <w:t xml:space="preserve">: </w:t>
      </w:r>
      <w:r w:rsidR="00490EB2" w:rsidRPr="004D035A">
        <w:t>1</w:t>
      </w:r>
    </w:p>
    <w:p w14:paraId="0A6F6009" w14:textId="5A56C5B3" w:rsidR="003507B0" w:rsidRPr="004D035A" w:rsidRDefault="003507B0" w:rsidP="003507B0">
      <w:pPr>
        <w:spacing w:after="60"/>
        <w:ind w:left="720"/>
      </w:pPr>
      <w:r w:rsidRPr="004D035A">
        <w:rPr>
          <w:b/>
        </w:rPr>
        <w:t>MNO used</w:t>
      </w:r>
      <w:r w:rsidR="001122E0">
        <w:rPr>
          <w:b/>
        </w:rPr>
        <w:t xml:space="preserve">: </w:t>
      </w:r>
      <w:r w:rsidR="00490EB2" w:rsidRPr="004D035A">
        <w:t>Optus</w:t>
      </w:r>
    </w:p>
    <w:p w14:paraId="6DC3F788" w14:textId="5896B271" w:rsidR="003507B0" w:rsidRPr="004D035A" w:rsidRDefault="00AD2EF1" w:rsidP="003507B0">
      <w:pPr>
        <w:spacing w:after="60"/>
        <w:ind w:left="720"/>
      </w:pPr>
      <w:r>
        <w:rPr>
          <w:b/>
        </w:rPr>
        <w:t>Network generation</w:t>
      </w:r>
      <w:r w:rsidR="001122E0">
        <w:rPr>
          <w:b/>
        </w:rPr>
        <w:t xml:space="preserve">: </w:t>
      </w:r>
      <w:r w:rsidR="00490EB2" w:rsidRPr="004D035A">
        <w:t>3G</w:t>
      </w:r>
    </w:p>
    <w:p w14:paraId="11FC1A70" w14:textId="77777777" w:rsidR="003507B0" w:rsidRPr="004D035A" w:rsidRDefault="003507B0" w:rsidP="003507B0"/>
    <w:p w14:paraId="0F8F023F" w14:textId="77777777" w:rsidR="003507B0" w:rsidRPr="004D035A" w:rsidRDefault="003507B0" w:rsidP="003507B0">
      <w:r w:rsidRPr="004D035A">
        <w:rPr>
          <w:b/>
        </w:rPr>
        <w:t>Mobile Plan Offerings – Basic Information</w:t>
      </w:r>
      <w:r w:rsidRPr="004D035A">
        <w:t xml:space="preserve"> (as of 30th June 2015)</w:t>
      </w:r>
    </w:p>
    <w:tbl>
      <w:tblPr>
        <w:tblStyle w:val="GridTable4-Accent11"/>
        <w:tblW w:w="0" w:type="auto"/>
        <w:tblInd w:w="-248" w:type="dxa"/>
        <w:tblLayout w:type="fixed"/>
        <w:tblLook w:val="04A0" w:firstRow="1" w:lastRow="0" w:firstColumn="1" w:lastColumn="0" w:noHBand="0" w:noVBand="1"/>
      </w:tblPr>
      <w:tblGrid>
        <w:gridCol w:w="1519"/>
        <w:gridCol w:w="1704"/>
        <w:gridCol w:w="894"/>
        <w:gridCol w:w="1097"/>
        <w:gridCol w:w="1095"/>
        <w:gridCol w:w="1169"/>
        <w:gridCol w:w="1370"/>
      </w:tblGrid>
      <w:tr w:rsidR="003507B0" w:rsidRPr="004D035A" w14:paraId="7C28914D" w14:textId="77777777" w:rsidTr="008159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9" w:type="dxa"/>
          </w:tcPr>
          <w:p w14:paraId="7C55F044" w14:textId="77777777" w:rsidR="003507B0" w:rsidRPr="004D035A" w:rsidRDefault="003507B0" w:rsidP="002F3DC7">
            <w:pPr>
              <w:spacing w:after="0" w:line="240" w:lineRule="auto"/>
              <w:jc w:val="center"/>
              <w:rPr>
                <w:b w:val="0"/>
                <w:sz w:val="20"/>
              </w:rPr>
            </w:pPr>
            <w:r w:rsidRPr="004D035A">
              <w:rPr>
                <w:b w:val="0"/>
                <w:sz w:val="20"/>
              </w:rPr>
              <w:t>Offer Name</w:t>
            </w:r>
          </w:p>
        </w:tc>
        <w:tc>
          <w:tcPr>
            <w:tcW w:w="1704" w:type="dxa"/>
          </w:tcPr>
          <w:p w14:paraId="07EF688D" w14:textId="77777777" w:rsidR="003507B0" w:rsidRPr="004D035A" w:rsidRDefault="003507B0" w:rsidP="002F3DC7">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Type</w:t>
            </w:r>
          </w:p>
        </w:tc>
        <w:tc>
          <w:tcPr>
            <w:tcW w:w="894" w:type="dxa"/>
          </w:tcPr>
          <w:p w14:paraId="068AA8D7" w14:textId="77777777" w:rsidR="003507B0" w:rsidRPr="004D035A" w:rsidRDefault="003507B0" w:rsidP="002F3DC7">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Price</w:t>
            </w:r>
            <w:r w:rsidRPr="004D035A">
              <w:rPr>
                <w:b w:val="0"/>
                <w:sz w:val="20"/>
              </w:rPr>
              <w:br/>
              <w:t>(AUD)</w:t>
            </w:r>
          </w:p>
        </w:tc>
        <w:tc>
          <w:tcPr>
            <w:tcW w:w="1097" w:type="dxa"/>
          </w:tcPr>
          <w:p w14:paraId="107BFBC0" w14:textId="77777777" w:rsidR="003507B0" w:rsidRPr="004D035A" w:rsidRDefault="003507B0" w:rsidP="002F3DC7">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Call Value</w:t>
            </w:r>
          </w:p>
        </w:tc>
        <w:tc>
          <w:tcPr>
            <w:tcW w:w="1095" w:type="dxa"/>
          </w:tcPr>
          <w:p w14:paraId="7F75BEB3" w14:textId="77777777" w:rsidR="003507B0" w:rsidRPr="004D035A" w:rsidRDefault="003507B0" w:rsidP="002F3DC7">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Included Data </w:t>
            </w:r>
            <w:r w:rsidRPr="004D035A">
              <w:rPr>
                <w:b w:val="0"/>
                <w:sz w:val="20"/>
              </w:rPr>
              <w:br/>
              <w:t>(MB)</w:t>
            </w:r>
          </w:p>
        </w:tc>
        <w:tc>
          <w:tcPr>
            <w:tcW w:w="1169" w:type="dxa"/>
          </w:tcPr>
          <w:p w14:paraId="6321E3F1" w14:textId="77777777" w:rsidR="003507B0" w:rsidRPr="004D035A" w:rsidRDefault="003507B0" w:rsidP="002F3DC7">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Excess Data Charges (Quoted)</w:t>
            </w:r>
          </w:p>
        </w:tc>
        <w:tc>
          <w:tcPr>
            <w:tcW w:w="1370" w:type="dxa"/>
          </w:tcPr>
          <w:p w14:paraId="26328BC3" w14:textId="77777777" w:rsidR="003507B0" w:rsidRPr="004D035A" w:rsidRDefault="003507B0" w:rsidP="002F3DC7">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Excess Data Charges </w:t>
            </w:r>
            <w:r w:rsidRPr="004D035A">
              <w:rPr>
                <w:b w:val="0"/>
                <w:sz w:val="20"/>
              </w:rPr>
              <w:br/>
              <w:t>(Calculated)</w:t>
            </w:r>
          </w:p>
        </w:tc>
      </w:tr>
      <w:tr w:rsidR="00490EB2" w:rsidRPr="004D035A" w14:paraId="45C41597" w14:textId="77777777" w:rsidTr="00815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9" w:type="dxa"/>
          </w:tcPr>
          <w:p w14:paraId="3B5B3288" w14:textId="77777777" w:rsidR="00490EB2" w:rsidRPr="004D035A" w:rsidRDefault="00490EB2" w:rsidP="00490EB2">
            <w:pPr>
              <w:spacing w:after="0" w:line="240" w:lineRule="auto"/>
              <w:jc w:val="center"/>
              <w:rPr>
                <w:rFonts w:asciiTheme="minorHAnsi" w:hAnsiTheme="minorHAnsi" w:cs="Arial"/>
                <w:sz w:val="20"/>
                <w:lang w:eastAsia="zh-CN"/>
              </w:rPr>
            </w:pPr>
            <w:r w:rsidRPr="004D035A">
              <w:rPr>
                <w:rFonts w:asciiTheme="minorHAnsi" w:hAnsiTheme="minorHAnsi" w:cs="Arial"/>
                <w:sz w:val="20"/>
              </w:rPr>
              <w:t>Vtelecom Mobile Plan</w:t>
            </w:r>
          </w:p>
        </w:tc>
        <w:tc>
          <w:tcPr>
            <w:tcW w:w="1704" w:type="dxa"/>
          </w:tcPr>
          <w:p w14:paraId="34AE531D" w14:textId="4979A124" w:rsidR="00490EB2" w:rsidRPr="004D035A" w:rsidRDefault="00490EB2" w:rsidP="00490E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 xml:space="preserve">Month to Month </w:t>
            </w:r>
            <w:r w:rsidR="00F00DD9">
              <w:rPr>
                <w:rFonts w:asciiTheme="minorHAnsi" w:hAnsiTheme="minorHAnsi"/>
                <w:sz w:val="20"/>
              </w:rPr>
              <w:t>Post-paid</w:t>
            </w:r>
            <w:r w:rsidRPr="004D035A">
              <w:rPr>
                <w:rFonts w:asciiTheme="minorHAnsi" w:hAnsiTheme="minorHAnsi"/>
                <w:sz w:val="20"/>
              </w:rPr>
              <w:t xml:space="preserve"> SIM Only</w:t>
            </w:r>
          </w:p>
        </w:tc>
        <w:tc>
          <w:tcPr>
            <w:tcW w:w="894" w:type="dxa"/>
          </w:tcPr>
          <w:p w14:paraId="1EB752DC" w14:textId="77777777" w:rsidR="00490EB2" w:rsidRPr="004D035A" w:rsidRDefault="00490EB2" w:rsidP="00490E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$45</w:t>
            </w:r>
          </w:p>
          <w:p w14:paraId="79F274CC" w14:textId="77777777" w:rsidR="00490EB2" w:rsidRPr="004D035A" w:rsidRDefault="00490EB2" w:rsidP="00490E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1097" w:type="dxa"/>
          </w:tcPr>
          <w:p w14:paraId="65779CC2" w14:textId="77777777" w:rsidR="00490EB2" w:rsidRPr="004D035A" w:rsidRDefault="00490EB2" w:rsidP="00490E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unlimited</w:t>
            </w:r>
          </w:p>
        </w:tc>
        <w:tc>
          <w:tcPr>
            <w:tcW w:w="1095" w:type="dxa"/>
          </w:tcPr>
          <w:p w14:paraId="38C5B8FC" w14:textId="77777777" w:rsidR="00490EB2" w:rsidRPr="004D035A" w:rsidRDefault="00490EB2" w:rsidP="00490EB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1500</w:t>
            </w:r>
          </w:p>
        </w:tc>
        <w:tc>
          <w:tcPr>
            <w:tcW w:w="1169" w:type="dxa"/>
          </w:tcPr>
          <w:p w14:paraId="145674B7" w14:textId="77777777" w:rsidR="00490EB2" w:rsidRPr="004D035A" w:rsidRDefault="00490EB2" w:rsidP="00490E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$0.30 / MB</w:t>
            </w:r>
          </w:p>
        </w:tc>
        <w:tc>
          <w:tcPr>
            <w:tcW w:w="1370" w:type="dxa"/>
          </w:tcPr>
          <w:p w14:paraId="53C849CD" w14:textId="77777777" w:rsidR="00490EB2" w:rsidRPr="004D035A" w:rsidRDefault="00490EB2" w:rsidP="00490E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$0.30 / MB</w:t>
            </w:r>
          </w:p>
        </w:tc>
      </w:tr>
    </w:tbl>
    <w:p w14:paraId="0E7D0CB6" w14:textId="77777777" w:rsidR="003507B0" w:rsidRPr="004D035A" w:rsidRDefault="003507B0" w:rsidP="003507B0"/>
    <w:p w14:paraId="0AE37566" w14:textId="0285974D" w:rsidR="003507B0" w:rsidRPr="004D035A" w:rsidRDefault="003507B0" w:rsidP="003507B0">
      <w:r w:rsidRPr="004D035A">
        <w:rPr>
          <w:b/>
        </w:rPr>
        <w:t xml:space="preserve">Mobile Plan Offerings – </w:t>
      </w:r>
      <w:r w:rsidR="00467B81">
        <w:rPr>
          <w:b/>
        </w:rPr>
        <w:t xml:space="preserve">Standardised Cost Information </w:t>
      </w:r>
      <w:r w:rsidRPr="004D035A">
        <w:t>(as of 30th June 2015)</w:t>
      </w:r>
    </w:p>
    <w:tbl>
      <w:tblPr>
        <w:tblStyle w:val="GridTable4-Accent11"/>
        <w:tblW w:w="0" w:type="auto"/>
        <w:tblLook w:val="04A0" w:firstRow="1" w:lastRow="0" w:firstColumn="1" w:lastColumn="0" w:noHBand="0" w:noVBand="1"/>
      </w:tblPr>
      <w:tblGrid>
        <w:gridCol w:w="1271"/>
        <w:gridCol w:w="1962"/>
        <w:gridCol w:w="1882"/>
        <w:gridCol w:w="1882"/>
        <w:gridCol w:w="1882"/>
      </w:tblGrid>
      <w:tr w:rsidR="003507B0" w:rsidRPr="004D035A" w14:paraId="47EA486C" w14:textId="77777777" w:rsidTr="00203E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531B8DF0" w14:textId="77777777" w:rsidR="003507B0" w:rsidRPr="004D035A" w:rsidRDefault="003507B0" w:rsidP="002F3DC7">
            <w:pPr>
              <w:spacing w:after="0"/>
              <w:jc w:val="center"/>
              <w:rPr>
                <w:b w:val="0"/>
                <w:sz w:val="20"/>
              </w:rPr>
            </w:pPr>
            <w:r w:rsidRPr="004D035A">
              <w:rPr>
                <w:b w:val="0"/>
                <w:sz w:val="20"/>
              </w:rPr>
              <w:t>Service Name</w:t>
            </w:r>
          </w:p>
        </w:tc>
        <w:tc>
          <w:tcPr>
            <w:tcW w:w="1962" w:type="dxa"/>
          </w:tcPr>
          <w:p w14:paraId="63211FC1" w14:textId="77777777" w:rsidR="003507B0" w:rsidRPr="004D035A" w:rsidRDefault="003507B0" w:rsidP="002F3DC7">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make</w:t>
            </w:r>
            <w:r w:rsidRPr="004D035A">
              <w:rPr>
                <w:b w:val="0"/>
                <w:sz w:val="20"/>
              </w:rPr>
              <w:br/>
              <w:t>2 minute Standard National Mobile Call</w:t>
            </w:r>
          </w:p>
        </w:tc>
        <w:tc>
          <w:tcPr>
            <w:tcW w:w="1882" w:type="dxa"/>
          </w:tcPr>
          <w:p w14:paraId="08CC1AB7" w14:textId="77777777" w:rsidR="003507B0" w:rsidRPr="004D035A" w:rsidRDefault="003507B0" w:rsidP="002F3DC7">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send a Standard National Mobile SMS</w:t>
            </w:r>
          </w:p>
        </w:tc>
        <w:tc>
          <w:tcPr>
            <w:tcW w:w="1882" w:type="dxa"/>
          </w:tcPr>
          <w:p w14:paraId="19298BAA" w14:textId="77777777" w:rsidR="003507B0" w:rsidRPr="004D035A" w:rsidRDefault="003507B0" w:rsidP="002F3DC7">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of using one megabyte of data within Australia</w:t>
            </w:r>
          </w:p>
        </w:tc>
        <w:tc>
          <w:tcPr>
            <w:tcW w:w="1882" w:type="dxa"/>
          </w:tcPr>
          <w:p w14:paraId="69DFC089" w14:textId="77777777" w:rsidR="003507B0" w:rsidRPr="004D035A" w:rsidRDefault="003507B0" w:rsidP="002F3DC7">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Number of 2 min Standard National Mobile Calls possible from included value</w:t>
            </w:r>
          </w:p>
        </w:tc>
      </w:tr>
      <w:tr w:rsidR="00025AAD" w:rsidRPr="004D035A" w14:paraId="7D78DCEB" w14:textId="77777777" w:rsidTr="00203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01E92C5B" w14:textId="77777777" w:rsidR="00025AAD" w:rsidRPr="004D035A" w:rsidRDefault="00025AAD" w:rsidP="00025AAD">
            <w:pPr>
              <w:spacing w:after="0" w:line="240" w:lineRule="auto"/>
              <w:jc w:val="center"/>
              <w:rPr>
                <w:rFonts w:asciiTheme="minorHAnsi" w:hAnsiTheme="minorHAnsi" w:cs="Arial"/>
                <w:sz w:val="20"/>
                <w:lang w:eastAsia="zh-CN"/>
              </w:rPr>
            </w:pPr>
            <w:r w:rsidRPr="004D035A">
              <w:rPr>
                <w:rFonts w:asciiTheme="minorHAnsi" w:hAnsiTheme="minorHAnsi" w:cs="Arial"/>
                <w:sz w:val="20"/>
              </w:rPr>
              <w:t>Vtelecom Mobile Plan</w:t>
            </w:r>
          </w:p>
        </w:tc>
        <w:tc>
          <w:tcPr>
            <w:tcW w:w="1962" w:type="dxa"/>
          </w:tcPr>
          <w:p w14:paraId="69575FB8" w14:textId="77777777" w:rsidR="00025AAD" w:rsidRPr="004D035A" w:rsidRDefault="00025AAD" w:rsidP="00025AA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882" w:type="dxa"/>
          </w:tcPr>
          <w:p w14:paraId="58000CAE" w14:textId="77777777" w:rsidR="00025AAD" w:rsidRPr="004D035A" w:rsidRDefault="00025AAD" w:rsidP="00025AA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All inclusive</w:t>
            </w:r>
          </w:p>
        </w:tc>
        <w:tc>
          <w:tcPr>
            <w:tcW w:w="1882" w:type="dxa"/>
          </w:tcPr>
          <w:p w14:paraId="14F36334" w14:textId="77777777" w:rsidR="00025AAD" w:rsidRPr="004D035A" w:rsidRDefault="00025AAD" w:rsidP="00025AA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$0.03</w:t>
            </w:r>
          </w:p>
        </w:tc>
        <w:tc>
          <w:tcPr>
            <w:tcW w:w="1882" w:type="dxa"/>
          </w:tcPr>
          <w:p w14:paraId="58317C42" w14:textId="77777777" w:rsidR="00025AAD" w:rsidRPr="004D035A" w:rsidRDefault="00025AAD" w:rsidP="00025AA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r>
    </w:tbl>
    <w:p w14:paraId="20C0279F" w14:textId="77777777" w:rsidR="003507B0" w:rsidRPr="004D035A" w:rsidRDefault="003507B0" w:rsidP="003507B0"/>
    <w:p w14:paraId="06BCC92B" w14:textId="77777777" w:rsidR="003507B0" w:rsidRPr="004D035A" w:rsidRDefault="003507B0" w:rsidP="003507B0">
      <w:r w:rsidRPr="004D035A">
        <w:rPr>
          <w:b/>
        </w:rPr>
        <w:t xml:space="preserve">Mobile Plan Offerings – Included Value &amp; Excess Cost Comparison </w:t>
      </w:r>
      <w:r w:rsidRPr="004D035A">
        <w:t>(as of 30th June 2015)</w:t>
      </w:r>
    </w:p>
    <w:tbl>
      <w:tblPr>
        <w:tblStyle w:val="GridTable4-Accent11"/>
        <w:tblW w:w="0" w:type="auto"/>
        <w:tblLook w:val="04A0" w:firstRow="1" w:lastRow="0" w:firstColumn="1" w:lastColumn="0" w:noHBand="0" w:noVBand="1"/>
      </w:tblPr>
      <w:tblGrid>
        <w:gridCol w:w="3119"/>
        <w:gridCol w:w="1962"/>
        <w:gridCol w:w="1882"/>
        <w:gridCol w:w="1882"/>
      </w:tblGrid>
      <w:tr w:rsidR="003507B0" w:rsidRPr="004D035A" w14:paraId="59A97C97" w14:textId="77777777" w:rsidTr="00203E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137E3843" w14:textId="77777777" w:rsidR="003507B0" w:rsidRPr="004D035A" w:rsidRDefault="003507B0" w:rsidP="002F3DC7">
            <w:pPr>
              <w:spacing w:after="0"/>
              <w:jc w:val="center"/>
              <w:rPr>
                <w:b w:val="0"/>
                <w:sz w:val="20"/>
              </w:rPr>
            </w:pPr>
            <w:r w:rsidRPr="004D035A">
              <w:rPr>
                <w:b w:val="0"/>
                <w:sz w:val="20"/>
              </w:rPr>
              <w:lastRenderedPageBreak/>
              <w:t>Service Name</w:t>
            </w:r>
          </w:p>
        </w:tc>
        <w:tc>
          <w:tcPr>
            <w:tcW w:w="1962" w:type="dxa"/>
          </w:tcPr>
          <w:p w14:paraId="6C411A4F" w14:textId="77777777" w:rsidR="003507B0" w:rsidRPr="004D035A" w:rsidRDefault="003507B0" w:rsidP="002F3DC7">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value per minute Standard National Mobile Call rate</w:t>
            </w:r>
          </w:p>
        </w:tc>
        <w:tc>
          <w:tcPr>
            <w:tcW w:w="1882" w:type="dxa"/>
          </w:tcPr>
          <w:p w14:paraId="189B3CD7" w14:textId="77777777" w:rsidR="003507B0" w:rsidRPr="004D035A" w:rsidRDefault="003507B0" w:rsidP="002F3DC7">
            <w:pPr>
              <w:spacing w:after="0"/>
              <w:jc w:val="center"/>
              <w:cnfStyle w:val="100000000000" w:firstRow="1" w:lastRow="0" w:firstColumn="0" w:lastColumn="0" w:oddVBand="0" w:evenVBand="0" w:oddHBand="0" w:evenHBand="0" w:firstRowFirstColumn="0" w:firstRowLastColumn="0" w:lastRowFirstColumn="0" w:lastRowLastColumn="0"/>
              <w:rPr>
                <w:sz w:val="20"/>
              </w:rPr>
            </w:pPr>
            <w:r w:rsidRPr="004D035A">
              <w:rPr>
                <w:b w:val="0"/>
                <w:sz w:val="20"/>
              </w:rPr>
              <w:t>Excess per minute Standard National Mobile Call rate</w:t>
            </w:r>
          </w:p>
        </w:tc>
        <w:tc>
          <w:tcPr>
            <w:tcW w:w="1882" w:type="dxa"/>
          </w:tcPr>
          <w:p w14:paraId="1679CC90" w14:textId="77777777" w:rsidR="003507B0" w:rsidRPr="004D035A" w:rsidRDefault="003507B0" w:rsidP="002F3DC7">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increase</w:t>
            </w:r>
          </w:p>
        </w:tc>
      </w:tr>
      <w:tr w:rsidR="00850DB7" w:rsidRPr="004D035A" w14:paraId="5AFB83C0" w14:textId="77777777" w:rsidTr="00203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45" w:type="dxa"/>
            <w:gridSpan w:val="4"/>
          </w:tcPr>
          <w:p w14:paraId="561D833F" w14:textId="77777777" w:rsidR="00850DB7" w:rsidRPr="004D035A" w:rsidRDefault="00850DB7" w:rsidP="00850DB7">
            <w:pPr>
              <w:spacing w:after="0"/>
              <w:jc w:val="center"/>
              <w:rPr>
                <w:sz w:val="20"/>
              </w:rPr>
            </w:pPr>
          </w:p>
          <w:p w14:paraId="4540F249" w14:textId="58E40CE2" w:rsidR="00850DB7" w:rsidRPr="004D035A" w:rsidRDefault="00467B81" w:rsidP="00850DB7">
            <w:pPr>
              <w:spacing w:after="0"/>
              <w:jc w:val="center"/>
              <w:rPr>
                <w:sz w:val="20"/>
              </w:rPr>
            </w:pPr>
            <w:r>
              <w:rPr>
                <w:sz w:val="20"/>
              </w:rPr>
              <w:t>Not applicable – included value is advertised in dollars and flat call rate applies</w:t>
            </w:r>
          </w:p>
          <w:p w14:paraId="679BB1A9" w14:textId="77777777" w:rsidR="00850DB7" w:rsidRPr="004D035A" w:rsidRDefault="00850DB7" w:rsidP="00850DB7">
            <w:pPr>
              <w:spacing w:after="0"/>
              <w:jc w:val="center"/>
              <w:rPr>
                <w:sz w:val="20"/>
              </w:rPr>
            </w:pPr>
          </w:p>
        </w:tc>
      </w:tr>
    </w:tbl>
    <w:p w14:paraId="7DFA310A" w14:textId="77777777" w:rsidR="003507B0" w:rsidRPr="004D035A" w:rsidRDefault="003507B0" w:rsidP="003507B0">
      <w:pPr>
        <w:pStyle w:val="NoSpacing"/>
      </w:pPr>
    </w:p>
    <w:p w14:paraId="02385A1A" w14:textId="7D1834B3" w:rsidR="003507B0" w:rsidRPr="004D035A" w:rsidRDefault="003507B0">
      <w:pPr>
        <w:spacing w:after="0" w:line="240" w:lineRule="auto"/>
      </w:pPr>
    </w:p>
    <w:p w14:paraId="46E54886" w14:textId="77777777" w:rsidR="003507B0" w:rsidRPr="004D035A" w:rsidRDefault="003507B0" w:rsidP="00B631F6">
      <w:pPr>
        <w:pStyle w:val="Heading2"/>
      </w:pPr>
      <w:bookmarkStart w:id="225" w:name="_Toc441144474"/>
      <w:r w:rsidRPr="004D035A">
        <w:t>Westnet</w:t>
      </w:r>
      <w:bookmarkEnd w:id="225"/>
    </w:p>
    <w:p w14:paraId="651C158C" w14:textId="77777777" w:rsidR="003507B0" w:rsidRPr="004D035A" w:rsidRDefault="003507B0" w:rsidP="003507B0">
      <w:pPr>
        <w:rPr>
          <w:b/>
        </w:rPr>
      </w:pPr>
      <w:r w:rsidRPr="004D035A">
        <w:rPr>
          <w:b/>
        </w:rPr>
        <w:t>Company Details</w:t>
      </w:r>
    </w:p>
    <w:p w14:paraId="017376AD" w14:textId="50F23CCA" w:rsidR="00464EE6" w:rsidRPr="004D035A" w:rsidRDefault="00464EE6" w:rsidP="00464EE6">
      <w:pPr>
        <w:spacing w:after="60"/>
        <w:ind w:left="720"/>
      </w:pPr>
      <w:r w:rsidRPr="004D035A">
        <w:rPr>
          <w:b/>
        </w:rPr>
        <w:t>Entity name</w:t>
      </w:r>
      <w:r w:rsidR="001122E0">
        <w:rPr>
          <w:b/>
        </w:rPr>
        <w:t xml:space="preserve">: </w:t>
      </w:r>
      <w:r w:rsidRPr="004D035A">
        <w:rPr>
          <w:noProof/>
        </w:rPr>
        <w:t>WESTNET PTY LTD</w:t>
      </w:r>
    </w:p>
    <w:p w14:paraId="459C8405" w14:textId="6A5A8D9E" w:rsidR="00464EE6" w:rsidRPr="004D035A" w:rsidRDefault="00464EE6" w:rsidP="00464EE6">
      <w:pPr>
        <w:spacing w:after="60"/>
        <w:ind w:left="720"/>
      </w:pPr>
      <w:r w:rsidRPr="004D035A">
        <w:rPr>
          <w:b/>
        </w:rPr>
        <w:t>ACN</w:t>
      </w:r>
      <w:r w:rsidR="001122E0">
        <w:rPr>
          <w:b/>
        </w:rPr>
        <w:t xml:space="preserve">: </w:t>
      </w:r>
      <w:r w:rsidRPr="004D035A">
        <w:rPr>
          <w:noProof/>
        </w:rPr>
        <w:t>086 416 908</w:t>
      </w:r>
    </w:p>
    <w:p w14:paraId="20817E00" w14:textId="6195890A" w:rsidR="00464EE6" w:rsidRPr="004D035A" w:rsidRDefault="00464EE6" w:rsidP="00464EE6">
      <w:pPr>
        <w:spacing w:after="60"/>
        <w:ind w:left="720"/>
      </w:pPr>
      <w:r w:rsidRPr="004D035A">
        <w:rPr>
          <w:b/>
        </w:rPr>
        <w:t>ABN</w:t>
      </w:r>
      <w:r w:rsidR="001122E0">
        <w:rPr>
          <w:b/>
        </w:rPr>
        <w:t xml:space="preserve">: </w:t>
      </w:r>
      <w:r w:rsidRPr="004D035A">
        <w:rPr>
          <w:noProof/>
        </w:rPr>
        <w:t>50086416908</w:t>
      </w:r>
    </w:p>
    <w:p w14:paraId="22CB7E33" w14:textId="369E9C56" w:rsidR="00464EE6" w:rsidRPr="004D035A" w:rsidRDefault="00464EE6" w:rsidP="00464EE6">
      <w:pPr>
        <w:spacing w:after="60"/>
        <w:ind w:left="720"/>
      </w:pPr>
      <w:r w:rsidRPr="004D035A">
        <w:rPr>
          <w:b/>
        </w:rPr>
        <w:t>Registered in</w:t>
      </w:r>
      <w:r w:rsidR="001122E0">
        <w:rPr>
          <w:b/>
        </w:rPr>
        <w:t xml:space="preserve">: </w:t>
      </w:r>
      <w:r w:rsidRPr="004D035A">
        <w:rPr>
          <w:noProof/>
        </w:rPr>
        <w:t>Western Australia</w:t>
      </w:r>
    </w:p>
    <w:p w14:paraId="73B526D7" w14:textId="0DBD6765" w:rsidR="00464EE6" w:rsidRPr="004D035A" w:rsidRDefault="00AD2EF1" w:rsidP="00464EE6">
      <w:pPr>
        <w:spacing w:after="60"/>
        <w:ind w:left="720"/>
      </w:pPr>
      <w:r>
        <w:rPr>
          <w:b/>
        </w:rPr>
        <w:t>Registration date</w:t>
      </w:r>
      <w:r w:rsidR="001122E0">
        <w:rPr>
          <w:b/>
        </w:rPr>
        <w:t xml:space="preserve">: </w:t>
      </w:r>
      <w:r w:rsidR="00464EE6" w:rsidRPr="004D035A">
        <w:t xml:space="preserve"> </w:t>
      </w:r>
      <w:r w:rsidR="00464EE6" w:rsidRPr="004D035A">
        <w:rPr>
          <w:noProof/>
        </w:rPr>
        <w:t>2/23/1999</w:t>
      </w:r>
    </w:p>
    <w:p w14:paraId="07A00EC7" w14:textId="65CE56D3" w:rsidR="00464EE6" w:rsidRPr="004D035A" w:rsidRDefault="00AD2EF1" w:rsidP="00464EE6">
      <w:pPr>
        <w:spacing w:after="60"/>
        <w:ind w:left="720"/>
      </w:pPr>
      <w:r>
        <w:rPr>
          <w:b/>
        </w:rPr>
        <w:t>Previous company name</w:t>
      </w:r>
      <w:r w:rsidR="001122E0">
        <w:rPr>
          <w:b/>
        </w:rPr>
        <w:t xml:space="preserve">: </w:t>
      </w:r>
    </w:p>
    <w:p w14:paraId="2263A7C2" w14:textId="05207439" w:rsidR="00464EE6" w:rsidRPr="004D035A" w:rsidRDefault="00AD2EF1" w:rsidP="00464EE6">
      <w:pPr>
        <w:spacing w:after="60"/>
        <w:ind w:left="720"/>
      </w:pPr>
      <w:r>
        <w:rPr>
          <w:b/>
        </w:rPr>
        <w:t>Company type</w:t>
      </w:r>
      <w:r w:rsidR="001122E0">
        <w:rPr>
          <w:b/>
        </w:rPr>
        <w:t xml:space="preserve">: </w:t>
      </w:r>
      <w:r w:rsidR="00464EE6" w:rsidRPr="004D035A">
        <w:rPr>
          <w:noProof/>
        </w:rPr>
        <w:t>Australian Proprietary Company</w:t>
      </w:r>
    </w:p>
    <w:p w14:paraId="6427918B" w14:textId="1F7509E3" w:rsidR="00464EE6" w:rsidRPr="004D035A" w:rsidRDefault="00AD2EF1" w:rsidP="00464EE6">
      <w:pPr>
        <w:spacing w:after="60"/>
        <w:ind w:left="720"/>
      </w:pPr>
      <w:r>
        <w:rPr>
          <w:b/>
        </w:rPr>
        <w:t>Current registered address</w:t>
      </w:r>
      <w:r w:rsidR="001122E0">
        <w:rPr>
          <w:b/>
        </w:rPr>
        <w:t xml:space="preserve">: </w:t>
      </w:r>
      <w:r w:rsidR="00464EE6" w:rsidRPr="004D035A">
        <w:rPr>
          <w:noProof/>
        </w:rPr>
        <w:t>Level 1, 502 Hay Street, SUBIACO WA 6008</w:t>
      </w:r>
    </w:p>
    <w:p w14:paraId="5D077A0E" w14:textId="5807F743" w:rsidR="00464EE6" w:rsidRPr="004D035A" w:rsidRDefault="00AD2EF1" w:rsidP="00464EE6">
      <w:pPr>
        <w:spacing w:after="60"/>
        <w:ind w:left="720"/>
      </w:pPr>
      <w:r>
        <w:rPr>
          <w:b/>
        </w:rPr>
        <w:t>Parent/holding company</w:t>
      </w:r>
      <w:r w:rsidR="001122E0">
        <w:rPr>
          <w:b/>
        </w:rPr>
        <w:t xml:space="preserve">: </w:t>
      </w:r>
    </w:p>
    <w:p w14:paraId="02E24EE5" w14:textId="7B190A7E" w:rsidR="00464EE6" w:rsidRPr="004D035A" w:rsidRDefault="00AD2EF1" w:rsidP="00464EE6">
      <w:pPr>
        <w:spacing w:after="60"/>
        <w:ind w:left="720"/>
      </w:pPr>
      <w:r>
        <w:rPr>
          <w:b/>
        </w:rPr>
        <w:t>Director name(s)</w:t>
      </w:r>
      <w:r w:rsidR="001122E0">
        <w:rPr>
          <w:b/>
        </w:rPr>
        <w:t xml:space="preserve">: </w:t>
      </w:r>
      <w:r w:rsidR="00C44E28" w:rsidRPr="004D035A">
        <w:rPr>
          <w:noProof/>
        </w:rPr>
        <w:t>David Buckingham</w:t>
      </w:r>
      <w:r w:rsidR="00C44E28" w:rsidRPr="004D035A">
        <w:t xml:space="preserve">, </w:t>
      </w:r>
      <w:r w:rsidR="00C44E28" w:rsidRPr="004D035A">
        <w:rPr>
          <w:noProof/>
        </w:rPr>
        <w:t>Michael John Smith</w:t>
      </w:r>
      <w:r w:rsidR="00C44E28" w:rsidRPr="004D035A">
        <w:t xml:space="preserve"> </w:t>
      </w:r>
    </w:p>
    <w:p w14:paraId="3EF95892" w14:textId="20FB884D" w:rsidR="00464EE6" w:rsidRPr="004D035A" w:rsidRDefault="00AD2EF1" w:rsidP="00464EE6">
      <w:pPr>
        <w:spacing w:after="60"/>
        <w:ind w:left="720"/>
      </w:pPr>
      <w:r>
        <w:rPr>
          <w:b/>
        </w:rPr>
        <w:t>Share class</w:t>
      </w:r>
      <w:r w:rsidR="001122E0">
        <w:rPr>
          <w:b/>
        </w:rPr>
        <w:t xml:space="preserve">: </w:t>
      </w:r>
      <w:r w:rsidR="00464EE6" w:rsidRPr="004D035A">
        <w:rPr>
          <w:noProof/>
        </w:rPr>
        <w:t>ORD</w:t>
      </w:r>
    </w:p>
    <w:p w14:paraId="7EC7A76A" w14:textId="1E2A8F94" w:rsidR="00464EE6" w:rsidRPr="004D035A" w:rsidRDefault="00AD2EF1" w:rsidP="00464EE6">
      <w:pPr>
        <w:spacing w:after="60"/>
        <w:ind w:left="720"/>
      </w:pPr>
      <w:r>
        <w:rPr>
          <w:b/>
        </w:rPr>
        <w:t>Shares issued</w:t>
      </w:r>
      <w:r w:rsidR="001122E0">
        <w:rPr>
          <w:b/>
        </w:rPr>
        <w:t xml:space="preserve">: </w:t>
      </w:r>
      <w:r w:rsidR="00464EE6" w:rsidRPr="004D035A">
        <w:rPr>
          <w:noProof/>
        </w:rPr>
        <w:t>1</w:t>
      </w:r>
    </w:p>
    <w:p w14:paraId="4C6E7E33" w14:textId="1951C4CC" w:rsidR="00464EE6" w:rsidRPr="004D035A" w:rsidRDefault="00464EE6" w:rsidP="00464EE6">
      <w:pPr>
        <w:spacing w:after="60"/>
        <w:ind w:left="720"/>
      </w:pPr>
      <w:r w:rsidRPr="004D035A">
        <w:rPr>
          <w:b/>
        </w:rPr>
        <w:t>Website address</w:t>
      </w:r>
      <w:r w:rsidR="001122E0">
        <w:rPr>
          <w:b/>
        </w:rPr>
        <w:t xml:space="preserve">: </w:t>
      </w:r>
      <w:r w:rsidR="00025AAD" w:rsidRPr="004D035A">
        <w:t>http://www.westnet.com.au/home/</w:t>
      </w:r>
    </w:p>
    <w:p w14:paraId="45EC4B8F" w14:textId="5D9881F0" w:rsidR="00464EE6" w:rsidRPr="004D035A" w:rsidRDefault="00464EE6" w:rsidP="00464EE6">
      <w:pPr>
        <w:spacing w:after="60"/>
        <w:ind w:left="720"/>
      </w:pPr>
      <w:r w:rsidRPr="004D035A">
        <w:rPr>
          <w:b/>
        </w:rPr>
        <w:t>Services offered</w:t>
      </w:r>
      <w:r w:rsidR="001122E0">
        <w:rPr>
          <w:b/>
        </w:rPr>
        <w:t xml:space="preserve">: </w:t>
      </w:r>
      <w:r w:rsidR="00025AAD" w:rsidRPr="004D035A">
        <w:t xml:space="preserve">Mobile, Phone, TV, Broadband, </w:t>
      </w:r>
      <w:proofErr w:type="gramStart"/>
      <w:r w:rsidR="00025AAD" w:rsidRPr="004D035A">
        <w:t>NBN</w:t>
      </w:r>
      <w:proofErr w:type="gramEnd"/>
    </w:p>
    <w:p w14:paraId="151B8F68" w14:textId="77777777" w:rsidR="003507B0" w:rsidRPr="004D035A" w:rsidRDefault="003507B0" w:rsidP="003507B0"/>
    <w:p w14:paraId="5D59562E" w14:textId="77777777" w:rsidR="003507B0" w:rsidRPr="004D035A" w:rsidRDefault="003507B0" w:rsidP="003507B0">
      <w:pPr>
        <w:rPr>
          <w:b/>
        </w:rPr>
      </w:pPr>
      <w:r w:rsidRPr="004D035A">
        <w:rPr>
          <w:b/>
        </w:rPr>
        <w:t>Mobile Plan Offer Details</w:t>
      </w:r>
    </w:p>
    <w:p w14:paraId="474C14E7" w14:textId="669F3CFC" w:rsidR="003507B0" w:rsidRPr="004D035A" w:rsidRDefault="00AD2EF1" w:rsidP="003507B0">
      <w:pPr>
        <w:spacing w:after="60"/>
        <w:ind w:left="720"/>
      </w:pPr>
      <w:r>
        <w:rPr>
          <w:b/>
        </w:rPr>
        <w:t>Mobile plans offered (31st August 2014)</w:t>
      </w:r>
      <w:r w:rsidR="001122E0">
        <w:rPr>
          <w:b/>
        </w:rPr>
        <w:t xml:space="preserve">: </w:t>
      </w:r>
      <w:r w:rsidR="00490EB2" w:rsidRPr="004D035A">
        <w:t>not recorded</w:t>
      </w:r>
    </w:p>
    <w:p w14:paraId="4CCAB4DD" w14:textId="69D921B3" w:rsidR="003507B0" w:rsidRPr="004D035A" w:rsidRDefault="00AD2EF1" w:rsidP="003507B0">
      <w:pPr>
        <w:spacing w:after="60"/>
        <w:ind w:left="720"/>
      </w:pPr>
      <w:r>
        <w:rPr>
          <w:b/>
        </w:rPr>
        <w:t>Mobile plans offered (30th June 2015)</w:t>
      </w:r>
      <w:r w:rsidR="001122E0">
        <w:rPr>
          <w:b/>
        </w:rPr>
        <w:t xml:space="preserve">: </w:t>
      </w:r>
      <w:r w:rsidR="00490EB2" w:rsidRPr="004D035A">
        <w:t>3</w:t>
      </w:r>
    </w:p>
    <w:p w14:paraId="17895F0D" w14:textId="3A19BFDA" w:rsidR="003507B0" w:rsidRPr="004D035A" w:rsidRDefault="003507B0" w:rsidP="003507B0">
      <w:pPr>
        <w:spacing w:after="60"/>
        <w:ind w:left="720"/>
      </w:pPr>
      <w:r w:rsidRPr="004D035A">
        <w:rPr>
          <w:b/>
        </w:rPr>
        <w:t>MNO used</w:t>
      </w:r>
      <w:r w:rsidR="001122E0">
        <w:rPr>
          <w:b/>
        </w:rPr>
        <w:t xml:space="preserve">: </w:t>
      </w:r>
      <w:r w:rsidR="00490EB2" w:rsidRPr="004D035A">
        <w:t>Optus</w:t>
      </w:r>
    </w:p>
    <w:p w14:paraId="0C102442" w14:textId="3D640FAF" w:rsidR="003507B0" w:rsidRPr="004D035A" w:rsidRDefault="00AD2EF1" w:rsidP="003507B0">
      <w:pPr>
        <w:spacing w:after="60"/>
        <w:ind w:left="720"/>
      </w:pPr>
      <w:r>
        <w:rPr>
          <w:b/>
        </w:rPr>
        <w:t>Network generation</w:t>
      </w:r>
      <w:r w:rsidR="001122E0">
        <w:rPr>
          <w:b/>
        </w:rPr>
        <w:t xml:space="preserve">: </w:t>
      </w:r>
      <w:r w:rsidR="00490EB2" w:rsidRPr="004D035A">
        <w:t>4G</w:t>
      </w:r>
    </w:p>
    <w:p w14:paraId="624BA3BC" w14:textId="77777777" w:rsidR="003507B0" w:rsidRPr="004D035A" w:rsidRDefault="003507B0" w:rsidP="003507B0"/>
    <w:p w14:paraId="0AD54023" w14:textId="77777777" w:rsidR="003507B0" w:rsidRPr="004D035A" w:rsidRDefault="003507B0" w:rsidP="00022859">
      <w:pPr>
        <w:keepNext/>
      </w:pPr>
      <w:r w:rsidRPr="004D035A">
        <w:rPr>
          <w:b/>
        </w:rPr>
        <w:lastRenderedPageBreak/>
        <w:t>Mobile Plan Offerings – Basic Information</w:t>
      </w:r>
      <w:r w:rsidRPr="004D035A">
        <w:t xml:space="preserve"> (as of 30th June 2015)</w:t>
      </w:r>
    </w:p>
    <w:tbl>
      <w:tblPr>
        <w:tblStyle w:val="GridTable4-Accent11"/>
        <w:tblW w:w="0" w:type="auto"/>
        <w:tblInd w:w="-282" w:type="dxa"/>
        <w:tblLayout w:type="fixed"/>
        <w:tblLook w:val="04A0" w:firstRow="1" w:lastRow="0" w:firstColumn="1" w:lastColumn="0" w:noHBand="0" w:noVBand="1"/>
      </w:tblPr>
      <w:tblGrid>
        <w:gridCol w:w="1275"/>
        <w:gridCol w:w="1589"/>
        <w:gridCol w:w="894"/>
        <w:gridCol w:w="1097"/>
        <w:gridCol w:w="1095"/>
        <w:gridCol w:w="1143"/>
        <w:gridCol w:w="1650"/>
      </w:tblGrid>
      <w:tr w:rsidR="003507B0" w:rsidRPr="004D035A" w14:paraId="766AA759" w14:textId="77777777" w:rsidTr="008159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5" w:type="dxa"/>
          </w:tcPr>
          <w:p w14:paraId="320A3437" w14:textId="77777777" w:rsidR="003507B0" w:rsidRPr="004D035A" w:rsidRDefault="003507B0" w:rsidP="00022859">
            <w:pPr>
              <w:keepNext/>
              <w:spacing w:after="0" w:line="240" w:lineRule="auto"/>
              <w:jc w:val="center"/>
              <w:rPr>
                <w:b w:val="0"/>
                <w:sz w:val="20"/>
              </w:rPr>
            </w:pPr>
            <w:r w:rsidRPr="004D035A">
              <w:rPr>
                <w:b w:val="0"/>
                <w:sz w:val="20"/>
              </w:rPr>
              <w:t>Offer Name</w:t>
            </w:r>
          </w:p>
        </w:tc>
        <w:tc>
          <w:tcPr>
            <w:tcW w:w="1589" w:type="dxa"/>
          </w:tcPr>
          <w:p w14:paraId="4C81EFFB" w14:textId="77777777" w:rsidR="003507B0" w:rsidRPr="004D035A" w:rsidRDefault="003507B0" w:rsidP="00022859">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Type</w:t>
            </w:r>
          </w:p>
        </w:tc>
        <w:tc>
          <w:tcPr>
            <w:tcW w:w="894" w:type="dxa"/>
          </w:tcPr>
          <w:p w14:paraId="2FE04D65" w14:textId="77777777" w:rsidR="003507B0" w:rsidRPr="004D035A" w:rsidRDefault="003507B0" w:rsidP="00022859">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Price</w:t>
            </w:r>
            <w:r w:rsidRPr="004D035A">
              <w:rPr>
                <w:b w:val="0"/>
                <w:sz w:val="20"/>
              </w:rPr>
              <w:br/>
              <w:t>(AUD)</w:t>
            </w:r>
          </w:p>
        </w:tc>
        <w:tc>
          <w:tcPr>
            <w:tcW w:w="1097" w:type="dxa"/>
          </w:tcPr>
          <w:p w14:paraId="4B05F408" w14:textId="77777777" w:rsidR="003507B0" w:rsidRPr="004D035A" w:rsidRDefault="003507B0" w:rsidP="00022859">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Call Value</w:t>
            </w:r>
          </w:p>
        </w:tc>
        <w:tc>
          <w:tcPr>
            <w:tcW w:w="1095" w:type="dxa"/>
          </w:tcPr>
          <w:p w14:paraId="3E6FB6AA" w14:textId="77777777" w:rsidR="003507B0" w:rsidRPr="004D035A" w:rsidRDefault="003507B0" w:rsidP="00022859">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Included Data </w:t>
            </w:r>
            <w:r w:rsidRPr="004D035A">
              <w:rPr>
                <w:b w:val="0"/>
                <w:sz w:val="20"/>
              </w:rPr>
              <w:br/>
              <w:t>(MB)</w:t>
            </w:r>
          </w:p>
        </w:tc>
        <w:tc>
          <w:tcPr>
            <w:tcW w:w="1143" w:type="dxa"/>
          </w:tcPr>
          <w:p w14:paraId="5EBF76D7" w14:textId="77777777" w:rsidR="003507B0" w:rsidRPr="004D035A" w:rsidRDefault="003507B0" w:rsidP="00022859">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Excess Data Charges (Quoted)</w:t>
            </w:r>
          </w:p>
        </w:tc>
        <w:tc>
          <w:tcPr>
            <w:tcW w:w="1650" w:type="dxa"/>
          </w:tcPr>
          <w:p w14:paraId="723F0333" w14:textId="77777777" w:rsidR="003507B0" w:rsidRPr="004D035A" w:rsidRDefault="003507B0" w:rsidP="00022859">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Excess Data Charges </w:t>
            </w:r>
            <w:r w:rsidRPr="004D035A">
              <w:rPr>
                <w:b w:val="0"/>
                <w:sz w:val="20"/>
              </w:rPr>
              <w:br/>
              <w:t>(Calculated)</w:t>
            </w:r>
          </w:p>
        </w:tc>
      </w:tr>
      <w:tr w:rsidR="00490EB2" w:rsidRPr="004D035A" w14:paraId="14781C95" w14:textId="77777777" w:rsidTr="00815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5" w:type="dxa"/>
          </w:tcPr>
          <w:p w14:paraId="74A2E9DB" w14:textId="77777777" w:rsidR="00490EB2" w:rsidRPr="004D035A" w:rsidRDefault="00490EB2" w:rsidP="00022859">
            <w:pPr>
              <w:keepNext/>
              <w:spacing w:after="0" w:line="240" w:lineRule="auto"/>
              <w:jc w:val="center"/>
              <w:rPr>
                <w:rFonts w:asciiTheme="minorHAnsi" w:hAnsiTheme="minorHAnsi" w:cs="Arial"/>
                <w:sz w:val="20"/>
                <w:lang w:eastAsia="zh-CN"/>
              </w:rPr>
            </w:pPr>
            <w:r w:rsidRPr="004D035A">
              <w:rPr>
                <w:rFonts w:asciiTheme="minorHAnsi" w:hAnsiTheme="minorHAnsi" w:cs="Arial"/>
                <w:sz w:val="20"/>
              </w:rPr>
              <w:t>$15 Plan</w:t>
            </w:r>
          </w:p>
        </w:tc>
        <w:tc>
          <w:tcPr>
            <w:tcW w:w="1589" w:type="dxa"/>
            <w:vMerge w:val="restart"/>
          </w:tcPr>
          <w:p w14:paraId="28F25F63" w14:textId="3FB78B2F" w:rsidR="00490EB2" w:rsidRPr="004D035A" w:rsidRDefault="00490EB2" w:rsidP="00022859">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 xml:space="preserve">Month to Month </w:t>
            </w:r>
            <w:r w:rsidR="00F00DD9">
              <w:rPr>
                <w:rFonts w:asciiTheme="minorHAnsi" w:hAnsiTheme="minorHAnsi"/>
                <w:sz w:val="20"/>
              </w:rPr>
              <w:t>Post-paid</w:t>
            </w:r>
            <w:r w:rsidRPr="004D035A">
              <w:rPr>
                <w:rFonts w:asciiTheme="minorHAnsi" w:hAnsiTheme="minorHAnsi"/>
                <w:sz w:val="20"/>
              </w:rPr>
              <w:t xml:space="preserve"> Contract</w:t>
            </w:r>
          </w:p>
        </w:tc>
        <w:tc>
          <w:tcPr>
            <w:tcW w:w="894" w:type="dxa"/>
          </w:tcPr>
          <w:p w14:paraId="754210EF" w14:textId="77777777" w:rsidR="00490EB2" w:rsidRPr="004D035A" w:rsidRDefault="00490EB2" w:rsidP="00022859">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$15</w:t>
            </w:r>
          </w:p>
        </w:tc>
        <w:tc>
          <w:tcPr>
            <w:tcW w:w="1097" w:type="dxa"/>
          </w:tcPr>
          <w:p w14:paraId="029094F8" w14:textId="77777777" w:rsidR="00490EB2" w:rsidRPr="004D035A" w:rsidRDefault="00490EB2" w:rsidP="00022859">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$200</w:t>
            </w:r>
          </w:p>
        </w:tc>
        <w:tc>
          <w:tcPr>
            <w:tcW w:w="1095" w:type="dxa"/>
          </w:tcPr>
          <w:p w14:paraId="7FAF902F" w14:textId="77777777" w:rsidR="00490EB2" w:rsidRPr="004D035A" w:rsidRDefault="00490EB2" w:rsidP="0002285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200</w:t>
            </w:r>
          </w:p>
        </w:tc>
        <w:tc>
          <w:tcPr>
            <w:tcW w:w="1143" w:type="dxa"/>
          </w:tcPr>
          <w:p w14:paraId="0D3B4DB8" w14:textId="77777777" w:rsidR="00490EB2" w:rsidRPr="004D035A" w:rsidRDefault="00490EB2" w:rsidP="0002285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cs="Arial"/>
                <w:sz w:val="20"/>
              </w:rPr>
              <w:t>$0.05 / MB</w:t>
            </w:r>
          </w:p>
        </w:tc>
        <w:tc>
          <w:tcPr>
            <w:tcW w:w="1650" w:type="dxa"/>
          </w:tcPr>
          <w:p w14:paraId="372152F4" w14:textId="77777777" w:rsidR="00490EB2" w:rsidRPr="004D035A" w:rsidRDefault="00490EB2" w:rsidP="00022859">
            <w:pPr>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cs="Arial"/>
                <w:sz w:val="20"/>
              </w:rPr>
              <w:t>$0.05 / MB</w:t>
            </w:r>
          </w:p>
        </w:tc>
      </w:tr>
      <w:tr w:rsidR="00490EB2" w:rsidRPr="004D035A" w14:paraId="01EC3447" w14:textId="77777777" w:rsidTr="008159C8">
        <w:tc>
          <w:tcPr>
            <w:cnfStyle w:val="001000000000" w:firstRow="0" w:lastRow="0" w:firstColumn="1" w:lastColumn="0" w:oddVBand="0" w:evenVBand="0" w:oddHBand="0" w:evenHBand="0" w:firstRowFirstColumn="0" w:firstRowLastColumn="0" w:lastRowFirstColumn="0" w:lastRowLastColumn="0"/>
            <w:tcW w:w="1275" w:type="dxa"/>
          </w:tcPr>
          <w:p w14:paraId="5EED2D9C" w14:textId="77777777" w:rsidR="00490EB2" w:rsidRPr="004D035A" w:rsidRDefault="00490EB2" w:rsidP="00022859">
            <w:pPr>
              <w:keepNext/>
              <w:spacing w:after="0"/>
              <w:jc w:val="center"/>
              <w:rPr>
                <w:rFonts w:asciiTheme="minorHAnsi" w:hAnsiTheme="minorHAnsi" w:cs="Arial"/>
                <w:sz w:val="20"/>
              </w:rPr>
            </w:pPr>
            <w:r w:rsidRPr="004D035A">
              <w:rPr>
                <w:rFonts w:asciiTheme="minorHAnsi" w:hAnsiTheme="minorHAnsi" w:cs="Arial"/>
                <w:sz w:val="20"/>
              </w:rPr>
              <w:t>$30 Plan</w:t>
            </w:r>
          </w:p>
        </w:tc>
        <w:tc>
          <w:tcPr>
            <w:tcW w:w="1589" w:type="dxa"/>
            <w:vMerge/>
          </w:tcPr>
          <w:p w14:paraId="4BFB9D53" w14:textId="77777777" w:rsidR="00490EB2" w:rsidRPr="004D035A" w:rsidRDefault="00490EB2" w:rsidP="00022859">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894" w:type="dxa"/>
          </w:tcPr>
          <w:p w14:paraId="0ECF6953" w14:textId="77777777" w:rsidR="00490EB2" w:rsidRPr="004D035A" w:rsidRDefault="00490EB2" w:rsidP="0002285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$30</w:t>
            </w:r>
          </w:p>
        </w:tc>
        <w:tc>
          <w:tcPr>
            <w:tcW w:w="1097" w:type="dxa"/>
          </w:tcPr>
          <w:p w14:paraId="46084568" w14:textId="77777777" w:rsidR="00490EB2" w:rsidRPr="004D035A" w:rsidRDefault="00490EB2" w:rsidP="0002285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$500</w:t>
            </w:r>
          </w:p>
        </w:tc>
        <w:tc>
          <w:tcPr>
            <w:tcW w:w="1095" w:type="dxa"/>
          </w:tcPr>
          <w:p w14:paraId="465B7FB9" w14:textId="77777777" w:rsidR="00490EB2" w:rsidRPr="004D035A" w:rsidRDefault="00490EB2" w:rsidP="0002285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1000</w:t>
            </w:r>
          </w:p>
        </w:tc>
        <w:tc>
          <w:tcPr>
            <w:tcW w:w="1143" w:type="dxa"/>
          </w:tcPr>
          <w:p w14:paraId="3F3FA6FC" w14:textId="77777777" w:rsidR="00490EB2" w:rsidRPr="004D035A" w:rsidRDefault="00490EB2" w:rsidP="0002285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cs="Arial"/>
                <w:sz w:val="20"/>
              </w:rPr>
              <w:t>$0.05 / MB</w:t>
            </w:r>
          </w:p>
        </w:tc>
        <w:tc>
          <w:tcPr>
            <w:tcW w:w="1650" w:type="dxa"/>
          </w:tcPr>
          <w:p w14:paraId="07F5F608" w14:textId="77777777" w:rsidR="00490EB2" w:rsidRPr="004D035A" w:rsidRDefault="00490EB2" w:rsidP="00022859">
            <w:pPr>
              <w:keepN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cs="Arial"/>
                <w:sz w:val="20"/>
              </w:rPr>
              <w:t>$0.05 / MB</w:t>
            </w:r>
          </w:p>
        </w:tc>
      </w:tr>
      <w:tr w:rsidR="00490EB2" w:rsidRPr="004D035A" w14:paraId="7E0693AB" w14:textId="77777777" w:rsidTr="00815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5" w:type="dxa"/>
          </w:tcPr>
          <w:p w14:paraId="5D9E3114" w14:textId="77777777" w:rsidR="00490EB2" w:rsidRPr="004D035A" w:rsidRDefault="00490EB2" w:rsidP="0045206D">
            <w:pPr>
              <w:spacing w:after="0"/>
              <w:jc w:val="center"/>
              <w:rPr>
                <w:rFonts w:asciiTheme="minorHAnsi" w:hAnsiTheme="minorHAnsi" w:cs="Arial"/>
                <w:sz w:val="20"/>
              </w:rPr>
            </w:pPr>
            <w:r w:rsidRPr="004D035A">
              <w:rPr>
                <w:rFonts w:asciiTheme="minorHAnsi" w:hAnsiTheme="minorHAnsi" w:cs="Arial"/>
                <w:sz w:val="20"/>
              </w:rPr>
              <w:t>$45 Plan</w:t>
            </w:r>
          </w:p>
        </w:tc>
        <w:tc>
          <w:tcPr>
            <w:tcW w:w="1589" w:type="dxa"/>
            <w:vMerge/>
          </w:tcPr>
          <w:p w14:paraId="18CDA955" w14:textId="77777777" w:rsidR="00490EB2" w:rsidRPr="004D035A" w:rsidRDefault="00490EB2"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894" w:type="dxa"/>
          </w:tcPr>
          <w:p w14:paraId="24E5DCED" w14:textId="77777777" w:rsidR="00490EB2" w:rsidRPr="004D035A" w:rsidRDefault="00490EB2"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$45</w:t>
            </w:r>
          </w:p>
        </w:tc>
        <w:tc>
          <w:tcPr>
            <w:tcW w:w="1097" w:type="dxa"/>
          </w:tcPr>
          <w:p w14:paraId="215928AC" w14:textId="77777777" w:rsidR="00490EB2" w:rsidRPr="004D035A" w:rsidRDefault="00490EB2"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1095" w:type="dxa"/>
          </w:tcPr>
          <w:p w14:paraId="747A0747" w14:textId="77777777" w:rsidR="00490EB2" w:rsidRPr="004D035A" w:rsidRDefault="00490EB2"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2000</w:t>
            </w:r>
          </w:p>
        </w:tc>
        <w:tc>
          <w:tcPr>
            <w:tcW w:w="1143" w:type="dxa"/>
          </w:tcPr>
          <w:p w14:paraId="087622DC" w14:textId="77777777" w:rsidR="00490EB2" w:rsidRPr="004D035A" w:rsidRDefault="00490EB2"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cs="Arial"/>
                <w:sz w:val="20"/>
              </w:rPr>
              <w:t>$0.05 / MB</w:t>
            </w:r>
          </w:p>
        </w:tc>
        <w:tc>
          <w:tcPr>
            <w:tcW w:w="1650" w:type="dxa"/>
          </w:tcPr>
          <w:p w14:paraId="37241356" w14:textId="77777777" w:rsidR="00490EB2" w:rsidRPr="004D035A" w:rsidRDefault="00490EB2"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cs="Arial"/>
                <w:sz w:val="20"/>
              </w:rPr>
              <w:t>$0.05 / MB</w:t>
            </w:r>
          </w:p>
        </w:tc>
      </w:tr>
    </w:tbl>
    <w:p w14:paraId="5D5C079F" w14:textId="77777777" w:rsidR="003507B0" w:rsidRPr="004D035A" w:rsidRDefault="003507B0" w:rsidP="003507B0"/>
    <w:p w14:paraId="169393D8" w14:textId="5F44803F" w:rsidR="003507B0" w:rsidRPr="004D035A" w:rsidRDefault="003507B0" w:rsidP="003507B0">
      <w:r w:rsidRPr="004D035A">
        <w:rPr>
          <w:b/>
        </w:rPr>
        <w:t xml:space="preserve">Mobile Plan Offerings – </w:t>
      </w:r>
      <w:r w:rsidR="00467B81">
        <w:rPr>
          <w:b/>
        </w:rPr>
        <w:t xml:space="preserve">Standardised Cost Information </w:t>
      </w:r>
      <w:r w:rsidRPr="004D035A">
        <w:t>(as of 30th June 2015)</w:t>
      </w:r>
    </w:p>
    <w:tbl>
      <w:tblPr>
        <w:tblStyle w:val="GridTable4-Accent11"/>
        <w:tblW w:w="0" w:type="auto"/>
        <w:tblLook w:val="04A0" w:firstRow="1" w:lastRow="0" w:firstColumn="1" w:lastColumn="0" w:noHBand="0" w:noVBand="1"/>
      </w:tblPr>
      <w:tblGrid>
        <w:gridCol w:w="1271"/>
        <w:gridCol w:w="1962"/>
        <w:gridCol w:w="1882"/>
        <w:gridCol w:w="1882"/>
        <w:gridCol w:w="1882"/>
      </w:tblGrid>
      <w:tr w:rsidR="003507B0" w:rsidRPr="004D035A" w14:paraId="563D799F" w14:textId="77777777" w:rsidTr="00203E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369B72E0" w14:textId="77777777" w:rsidR="003507B0" w:rsidRPr="004D035A" w:rsidRDefault="003507B0" w:rsidP="0045206D">
            <w:pPr>
              <w:spacing w:after="0"/>
              <w:jc w:val="center"/>
              <w:rPr>
                <w:b w:val="0"/>
                <w:sz w:val="20"/>
              </w:rPr>
            </w:pPr>
            <w:r w:rsidRPr="004D035A">
              <w:rPr>
                <w:b w:val="0"/>
                <w:sz w:val="20"/>
              </w:rPr>
              <w:t>Service Name</w:t>
            </w:r>
          </w:p>
        </w:tc>
        <w:tc>
          <w:tcPr>
            <w:tcW w:w="1962" w:type="dxa"/>
          </w:tcPr>
          <w:p w14:paraId="0492D811" w14:textId="77777777" w:rsidR="003507B0" w:rsidRPr="004D035A" w:rsidRDefault="003507B0"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make</w:t>
            </w:r>
            <w:r w:rsidRPr="004D035A">
              <w:rPr>
                <w:b w:val="0"/>
                <w:sz w:val="20"/>
              </w:rPr>
              <w:br/>
              <w:t>2 minute Standard National Mobile Call</w:t>
            </w:r>
          </w:p>
        </w:tc>
        <w:tc>
          <w:tcPr>
            <w:tcW w:w="1882" w:type="dxa"/>
          </w:tcPr>
          <w:p w14:paraId="1077ABBE" w14:textId="77777777" w:rsidR="003507B0" w:rsidRPr="004D035A" w:rsidRDefault="003507B0"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send a Standard National Mobile SMS</w:t>
            </w:r>
          </w:p>
        </w:tc>
        <w:tc>
          <w:tcPr>
            <w:tcW w:w="1882" w:type="dxa"/>
          </w:tcPr>
          <w:p w14:paraId="5A0447E7" w14:textId="77777777" w:rsidR="003507B0" w:rsidRPr="004D035A" w:rsidRDefault="003507B0"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of using one megabyte of data within Australia</w:t>
            </w:r>
          </w:p>
        </w:tc>
        <w:tc>
          <w:tcPr>
            <w:tcW w:w="1882" w:type="dxa"/>
          </w:tcPr>
          <w:p w14:paraId="71474560" w14:textId="77777777" w:rsidR="003507B0" w:rsidRPr="004D035A" w:rsidRDefault="003507B0"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Number of 2 min Standard National Mobile Calls possible from included value</w:t>
            </w:r>
          </w:p>
        </w:tc>
      </w:tr>
      <w:tr w:rsidR="00DE6C87" w:rsidRPr="004D035A" w14:paraId="20ED6C8A" w14:textId="77777777" w:rsidTr="00203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0F6FAB72" w14:textId="77777777" w:rsidR="00DE6C87" w:rsidRPr="004D035A" w:rsidRDefault="00DE6C87" w:rsidP="00DE6C87">
            <w:pPr>
              <w:spacing w:after="0" w:line="240" w:lineRule="auto"/>
              <w:jc w:val="center"/>
              <w:rPr>
                <w:rFonts w:asciiTheme="minorHAnsi" w:hAnsiTheme="minorHAnsi" w:cs="Arial"/>
                <w:sz w:val="20"/>
                <w:lang w:eastAsia="zh-CN"/>
              </w:rPr>
            </w:pPr>
            <w:r w:rsidRPr="004D035A">
              <w:rPr>
                <w:rFonts w:asciiTheme="minorHAnsi" w:hAnsiTheme="minorHAnsi" w:cs="Arial"/>
                <w:sz w:val="20"/>
              </w:rPr>
              <w:t>$15 Plan</w:t>
            </w:r>
          </w:p>
        </w:tc>
        <w:tc>
          <w:tcPr>
            <w:tcW w:w="1962" w:type="dxa"/>
          </w:tcPr>
          <w:p w14:paraId="4A10F05B" w14:textId="77777777" w:rsidR="00DE6C87" w:rsidRPr="004D035A" w:rsidRDefault="00DE6C87" w:rsidP="00DE6C87">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$2.15</w:t>
            </w:r>
          </w:p>
        </w:tc>
        <w:tc>
          <w:tcPr>
            <w:tcW w:w="1882" w:type="dxa"/>
          </w:tcPr>
          <w:p w14:paraId="06E1B8E4" w14:textId="77777777" w:rsidR="00DE6C87" w:rsidRPr="004D035A" w:rsidRDefault="00DE6C87" w:rsidP="00DE6C87">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$0.25</w:t>
            </w:r>
          </w:p>
        </w:tc>
        <w:tc>
          <w:tcPr>
            <w:tcW w:w="1882" w:type="dxa"/>
          </w:tcPr>
          <w:p w14:paraId="1C7EB089" w14:textId="77777777" w:rsidR="00DE6C87" w:rsidRPr="004D035A" w:rsidRDefault="00DE6C87" w:rsidP="00DE6C8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$0.0750</w:t>
            </w:r>
          </w:p>
        </w:tc>
        <w:tc>
          <w:tcPr>
            <w:tcW w:w="1882" w:type="dxa"/>
          </w:tcPr>
          <w:p w14:paraId="434749F7" w14:textId="77777777" w:rsidR="00DE6C87" w:rsidRPr="004D035A" w:rsidRDefault="00DE6C87" w:rsidP="00DE6C87">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93</w:t>
            </w:r>
          </w:p>
        </w:tc>
      </w:tr>
      <w:tr w:rsidR="00DE6C87" w:rsidRPr="004D035A" w14:paraId="42BA1D0C" w14:textId="77777777" w:rsidTr="00203E16">
        <w:tc>
          <w:tcPr>
            <w:cnfStyle w:val="001000000000" w:firstRow="0" w:lastRow="0" w:firstColumn="1" w:lastColumn="0" w:oddVBand="0" w:evenVBand="0" w:oddHBand="0" w:evenHBand="0" w:firstRowFirstColumn="0" w:firstRowLastColumn="0" w:lastRowFirstColumn="0" w:lastRowLastColumn="0"/>
            <w:tcW w:w="1271" w:type="dxa"/>
          </w:tcPr>
          <w:p w14:paraId="4F699B83" w14:textId="77777777" w:rsidR="00DE6C87" w:rsidRPr="004D035A" w:rsidRDefault="00DE6C87" w:rsidP="00DE6C87">
            <w:pPr>
              <w:spacing w:after="0"/>
              <w:jc w:val="center"/>
              <w:rPr>
                <w:rFonts w:asciiTheme="minorHAnsi" w:hAnsiTheme="minorHAnsi" w:cs="Arial"/>
                <w:sz w:val="20"/>
              </w:rPr>
            </w:pPr>
            <w:r w:rsidRPr="004D035A">
              <w:rPr>
                <w:rFonts w:asciiTheme="minorHAnsi" w:hAnsiTheme="minorHAnsi" w:cs="Arial"/>
                <w:sz w:val="20"/>
              </w:rPr>
              <w:t>$30 Plan</w:t>
            </w:r>
          </w:p>
        </w:tc>
        <w:tc>
          <w:tcPr>
            <w:tcW w:w="1962" w:type="dxa"/>
          </w:tcPr>
          <w:p w14:paraId="217FBEF8" w14:textId="77777777" w:rsidR="00DE6C87" w:rsidRPr="004D035A" w:rsidRDefault="00DE6C87" w:rsidP="00DE6C87">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$2.15</w:t>
            </w:r>
          </w:p>
        </w:tc>
        <w:tc>
          <w:tcPr>
            <w:tcW w:w="1882" w:type="dxa"/>
          </w:tcPr>
          <w:p w14:paraId="3CCDE36C" w14:textId="77777777" w:rsidR="00DE6C87" w:rsidRPr="004D035A" w:rsidRDefault="00DE6C87" w:rsidP="00DE6C8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D035A">
              <w:rPr>
                <w:rFonts w:asciiTheme="minorHAnsi" w:hAnsiTheme="minorHAnsi"/>
                <w:sz w:val="20"/>
              </w:rPr>
              <w:t>All Inclusive</w:t>
            </w:r>
          </w:p>
        </w:tc>
        <w:tc>
          <w:tcPr>
            <w:tcW w:w="1882" w:type="dxa"/>
          </w:tcPr>
          <w:p w14:paraId="419A69F8" w14:textId="77777777" w:rsidR="00DE6C87" w:rsidRPr="004D035A" w:rsidRDefault="00DE6C87" w:rsidP="00DE6C8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$0.0300</w:t>
            </w:r>
          </w:p>
        </w:tc>
        <w:tc>
          <w:tcPr>
            <w:tcW w:w="1882" w:type="dxa"/>
          </w:tcPr>
          <w:p w14:paraId="5BE030B9" w14:textId="77777777" w:rsidR="00DE6C87" w:rsidRPr="004D035A" w:rsidRDefault="00DE6C87" w:rsidP="00DE6C87">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232</w:t>
            </w:r>
          </w:p>
        </w:tc>
      </w:tr>
      <w:tr w:rsidR="00DE6C87" w:rsidRPr="004D035A" w14:paraId="4CD395A1" w14:textId="77777777" w:rsidTr="00203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78F92827" w14:textId="77777777" w:rsidR="00DE6C87" w:rsidRPr="004D035A" w:rsidRDefault="00DE6C87" w:rsidP="00DE6C87">
            <w:pPr>
              <w:spacing w:after="0"/>
              <w:jc w:val="center"/>
              <w:rPr>
                <w:rFonts w:asciiTheme="minorHAnsi" w:hAnsiTheme="minorHAnsi" w:cs="Arial"/>
                <w:sz w:val="20"/>
              </w:rPr>
            </w:pPr>
            <w:r w:rsidRPr="004D035A">
              <w:rPr>
                <w:rFonts w:asciiTheme="minorHAnsi" w:hAnsiTheme="minorHAnsi" w:cs="Arial"/>
                <w:sz w:val="20"/>
              </w:rPr>
              <w:t>$45 Plan</w:t>
            </w:r>
          </w:p>
        </w:tc>
        <w:tc>
          <w:tcPr>
            <w:tcW w:w="1962" w:type="dxa"/>
          </w:tcPr>
          <w:p w14:paraId="0986555C" w14:textId="77777777" w:rsidR="00DE6C87" w:rsidRPr="004D035A" w:rsidRDefault="00DE6C87" w:rsidP="00DE6C8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sz w:val="20"/>
              </w:rPr>
              <w:t>All Inclusive</w:t>
            </w:r>
          </w:p>
        </w:tc>
        <w:tc>
          <w:tcPr>
            <w:tcW w:w="1882" w:type="dxa"/>
          </w:tcPr>
          <w:p w14:paraId="01856133" w14:textId="77777777" w:rsidR="00DE6C87" w:rsidRPr="004D035A" w:rsidRDefault="00DE6C87" w:rsidP="00DE6C8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D035A">
              <w:rPr>
                <w:rFonts w:asciiTheme="minorHAnsi" w:hAnsiTheme="minorHAnsi"/>
                <w:sz w:val="20"/>
              </w:rPr>
              <w:t>All Inclusive</w:t>
            </w:r>
          </w:p>
        </w:tc>
        <w:tc>
          <w:tcPr>
            <w:tcW w:w="1882" w:type="dxa"/>
          </w:tcPr>
          <w:p w14:paraId="74EE8C89" w14:textId="77777777" w:rsidR="00DE6C87" w:rsidRPr="004D035A" w:rsidRDefault="00DE6C87" w:rsidP="00DE6C8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$0.0225</w:t>
            </w:r>
          </w:p>
        </w:tc>
        <w:tc>
          <w:tcPr>
            <w:tcW w:w="1882" w:type="dxa"/>
          </w:tcPr>
          <w:p w14:paraId="7E9247A6" w14:textId="77777777" w:rsidR="00DE6C87" w:rsidRPr="004D035A" w:rsidRDefault="00DE6C87" w:rsidP="00DE6C87">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N/A</w:t>
            </w:r>
          </w:p>
        </w:tc>
      </w:tr>
    </w:tbl>
    <w:p w14:paraId="6C2011BC" w14:textId="77777777" w:rsidR="003507B0" w:rsidRPr="004D035A" w:rsidRDefault="003507B0" w:rsidP="003507B0"/>
    <w:p w14:paraId="255547BE" w14:textId="77777777" w:rsidR="003507B0" w:rsidRPr="004D035A" w:rsidRDefault="003507B0" w:rsidP="003507B0">
      <w:r w:rsidRPr="004D035A">
        <w:rPr>
          <w:b/>
        </w:rPr>
        <w:t xml:space="preserve">Mobile Plan Offerings – Included Value &amp; Excess Cost Comparison </w:t>
      </w:r>
      <w:r w:rsidRPr="004D035A">
        <w:t>(as of 30th June 2015)</w:t>
      </w:r>
    </w:p>
    <w:tbl>
      <w:tblPr>
        <w:tblStyle w:val="GridTable4-Accent11"/>
        <w:tblW w:w="0" w:type="auto"/>
        <w:tblLook w:val="04A0" w:firstRow="1" w:lastRow="0" w:firstColumn="1" w:lastColumn="0" w:noHBand="0" w:noVBand="1"/>
      </w:tblPr>
      <w:tblGrid>
        <w:gridCol w:w="3119"/>
        <w:gridCol w:w="1962"/>
        <w:gridCol w:w="1882"/>
        <w:gridCol w:w="1882"/>
      </w:tblGrid>
      <w:tr w:rsidR="003507B0" w:rsidRPr="004D035A" w14:paraId="76AF8E6A" w14:textId="77777777" w:rsidTr="00203E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53AE13F9" w14:textId="77777777" w:rsidR="003507B0" w:rsidRPr="004D035A" w:rsidRDefault="003507B0" w:rsidP="0045206D">
            <w:pPr>
              <w:spacing w:after="0"/>
              <w:jc w:val="center"/>
              <w:rPr>
                <w:b w:val="0"/>
                <w:sz w:val="20"/>
              </w:rPr>
            </w:pPr>
            <w:r w:rsidRPr="004D035A">
              <w:rPr>
                <w:b w:val="0"/>
                <w:sz w:val="20"/>
              </w:rPr>
              <w:t>Service Name</w:t>
            </w:r>
          </w:p>
        </w:tc>
        <w:tc>
          <w:tcPr>
            <w:tcW w:w="1962" w:type="dxa"/>
          </w:tcPr>
          <w:p w14:paraId="58410A07" w14:textId="77777777" w:rsidR="003507B0" w:rsidRPr="004D035A" w:rsidRDefault="003507B0"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value per minute Standard National Mobile Call rate</w:t>
            </w:r>
          </w:p>
        </w:tc>
        <w:tc>
          <w:tcPr>
            <w:tcW w:w="1882" w:type="dxa"/>
          </w:tcPr>
          <w:p w14:paraId="522A8ED3" w14:textId="77777777" w:rsidR="003507B0" w:rsidRPr="004D035A" w:rsidRDefault="003507B0" w:rsidP="0045206D">
            <w:pPr>
              <w:spacing w:after="0"/>
              <w:jc w:val="center"/>
              <w:cnfStyle w:val="100000000000" w:firstRow="1" w:lastRow="0" w:firstColumn="0" w:lastColumn="0" w:oddVBand="0" w:evenVBand="0" w:oddHBand="0" w:evenHBand="0" w:firstRowFirstColumn="0" w:firstRowLastColumn="0" w:lastRowFirstColumn="0" w:lastRowLastColumn="0"/>
              <w:rPr>
                <w:sz w:val="20"/>
              </w:rPr>
            </w:pPr>
            <w:r w:rsidRPr="004D035A">
              <w:rPr>
                <w:b w:val="0"/>
                <w:sz w:val="20"/>
              </w:rPr>
              <w:t>Excess per minute Standard National Mobile Call rate</w:t>
            </w:r>
          </w:p>
        </w:tc>
        <w:tc>
          <w:tcPr>
            <w:tcW w:w="1882" w:type="dxa"/>
          </w:tcPr>
          <w:p w14:paraId="45B61E27" w14:textId="77777777" w:rsidR="003507B0" w:rsidRPr="004D035A" w:rsidRDefault="003507B0"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increase</w:t>
            </w:r>
          </w:p>
        </w:tc>
      </w:tr>
      <w:tr w:rsidR="00850DB7" w:rsidRPr="004D035A" w14:paraId="69395B07" w14:textId="77777777" w:rsidTr="00203E16">
        <w:trPr>
          <w:cnfStyle w:val="000000100000" w:firstRow="0" w:lastRow="0" w:firstColumn="0" w:lastColumn="0" w:oddVBand="0" w:evenVBand="0" w:oddHBand="1" w:evenHBand="0"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8845" w:type="dxa"/>
            <w:gridSpan w:val="4"/>
          </w:tcPr>
          <w:p w14:paraId="47F766F4" w14:textId="77777777" w:rsidR="00850DB7" w:rsidRPr="004D035A" w:rsidRDefault="00850DB7" w:rsidP="00850DB7">
            <w:pPr>
              <w:spacing w:after="0"/>
              <w:jc w:val="center"/>
              <w:rPr>
                <w:sz w:val="20"/>
              </w:rPr>
            </w:pPr>
          </w:p>
          <w:p w14:paraId="79356E96" w14:textId="5A3745E7" w:rsidR="00850DB7" w:rsidRPr="004D035A" w:rsidRDefault="00467B81" w:rsidP="00850DB7">
            <w:pPr>
              <w:spacing w:after="0"/>
              <w:jc w:val="center"/>
              <w:rPr>
                <w:sz w:val="20"/>
              </w:rPr>
            </w:pPr>
            <w:r>
              <w:rPr>
                <w:sz w:val="20"/>
              </w:rPr>
              <w:t>Not applicable – included value is advertised in dollars and flat call rate applies</w:t>
            </w:r>
          </w:p>
          <w:p w14:paraId="11E0696E" w14:textId="77777777" w:rsidR="00850DB7" w:rsidRPr="004D035A" w:rsidRDefault="00850DB7" w:rsidP="00850DB7">
            <w:pPr>
              <w:spacing w:after="0"/>
              <w:jc w:val="center"/>
              <w:rPr>
                <w:sz w:val="20"/>
              </w:rPr>
            </w:pPr>
          </w:p>
        </w:tc>
      </w:tr>
    </w:tbl>
    <w:p w14:paraId="586612FA" w14:textId="77777777" w:rsidR="003507B0" w:rsidRPr="004D035A" w:rsidRDefault="003507B0" w:rsidP="003507B0">
      <w:pPr>
        <w:pStyle w:val="NoSpacing"/>
      </w:pPr>
    </w:p>
    <w:p w14:paraId="2B9BAD3C" w14:textId="1CEF127D" w:rsidR="00C6111D" w:rsidRDefault="00C6111D">
      <w:pPr>
        <w:spacing w:after="0" w:line="240" w:lineRule="auto"/>
      </w:pPr>
    </w:p>
    <w:p w14:paraId="0E51A999" w14:textId="176E78F1" w:rsidR="00C6111D" w:rsidRPr="004D035A" w:rsidRDefault="00C6111D" w:rsidP="00B631F6">
      <w:pPr>
        <w:pStyle w:val="Heading2"/>
      </w:pPr>
      <w:bookmarkStart w:id="226" w:name="_Toc441144475"/>
      <w:r>
        <w:t>Woolworths Connect</w:t>
      </w:r>
      <w:bookmarkEnd w:id="226"/>
    </w:p>
    <w:p w14:paraId="6DE3FB0A" w14:textId="77777777" w:rsidR="00C6111D" w:rsidRPr="004D035A" w:rsidRDefault="00C6111D" w:rsidP="00C6111D">
      <w:pPr>
        <w:rPr>
          <w:b/>
        </w:rPr>
      </w:pPr>
      <w:r w:rsidRPr="004D035A">
        <w:rPr>
          <w:b/>
        </w:rPr>
        <w:t>Company Details</w:t>
      </w:r>
    </w:p>
    <w:p w14:paraId="5E22B221" w14:textId="1FCF0AC9" w:rsidR="00C6111D" w:rsidRPr="004D035A" w:rsidRDefault="00C6111D" w:rsidP="00C6111D">
      <w:pPr>
        <w:spacing w:after="60"/>
        <w:ind w:left="720"/>
      </w:pPr>
      <w:r w:rsidRPr="004D035A">
        <w:rPr>
          <w:b/>
        </w:rPr>
        <w:t>Entity name</w:t>
      </w:r>
      <w:r w:rsidR="001122E0">
        <w:rPr>
          <w:b/>
        </w:rPr>
        <w:t xml:space="preserve">: </w:t>
      </w:r>
      <w:r>
        <w:t>not collected</w:t>
      </w:r>
    </w:p>
    <w:p w14:paraId="741893CC" w14:textId="1E9597F2" w:rsidR="00C6111D" w:rsidRPr="004D035A" w:rsidRDefault="00C6111D" w:rsidP="00C6111D">
      <w:pPr>
        <w:spacing w:after="60"/>
        <w:ind w:left="720"/>
      </w:pPr>
      <w:r w:rsidRPr="004D035A">
        <w:rPr>
          <w:b/>
        </w:rPr>
        <w:t>ACN</w:t>
      </w:r>
      <w:r w:rsidR="001122E0">
        <w:rPr>
          <w:b/>
        </w:rPr>
        <w:t xml:space="preserve">: </w:t>
      </w:r>
      <w:r>
        <w:t>not collected</w:t>
      </w:r>
    </w:p>
    <w:p w14:paraId="6DEAE3F4" w14:textId="077F9A63" w:rsidR="00C6111D" w:rsidRPr="004D035A" w:rsidRDefault="00C6111D" w:rsidP="00C6111D">
      <w:pPr>
        <w:spacing w:after="60"/>
        <w:ind w:left="720"/>
      </w:pPr>
      <w:r w:rsidRPr="004D035A">
        <w:rPr>
          <w:b/>
        </w:rPr>
        <w:t>ABN</w:t>
      </w:r>
      <w:r w:rsidR="001122E0">
        <w:rPr>
          <w:b/>
        </w:rPr>
        <w:t xml:space="preserve">: </w:t>
      </w:r>
      <w:r>
        <w:t>not collected</w:t>
      </w:r>
    </w:p>
    <w:p w14:paraId="673808BD" w14:textId="1195B339" w:rsidR="00C6111D" w:rsidRPr="004D035A" w:rsidRDefault="00C6111D" w:rsidP="00C6111D">
      <w:pPr>
        <w:spacing w:after="60"/>
        <w:ind w:left="720"/>
      </w:pPr>
      <w:r w:rsidRPr="004D035A">
        <w:rPr>
          <w:b/>
        </w:rPr>
        <w:t>Registered in</w:t>
      </w:r>
      <w:r w:rsidR="001122E0">
        <w:rPr>
          <w:b/>
        </w:rPr>
        <w:t xml:space="preserve">: </w:t>
      </w:r>
      <w:r>
        <w:t>not collected</w:t>
      </w:r>
    </w:p>
    <w:p w14:paraId="6BB439A9" w14:textId="4C995AB0" w:rsidR="00C6111D" w:rsidRPr="004D035A" w:rsidRDefault="00AD2EF1" w:rsidP="00C6111D">
      <w:pPr>
        <w:spacing w:after="60"/>
        <w:ind w:left="720"/>
      </w:pPr>
      <w:r>
        <w:rPr>
          <w:b/>
        </w:rPr>
        <w:t>Registration date</w:t>
      </w:r>
      <w:r w:rsidR="001122E0">
        <w:rPr>
          <w:b/>
        </w:rPr>
        <w:t xml:space="preserve">: </w:t>
      </w:r>
      <w:r w:rsidR="00C6111D" w:rsidRPr="004D035A">
        <w:t xml:space="preserve"> </w:t>
      </w:r>
      <w:r w:rsidR="00C6111D">
        <w:t>not collected</w:t>
      </w:r>
    </w:p>
    <w:p w14:paraId="7C150406" w14:textId="4DCDF68D" w:rsidR="00C6111D" w:rsidRPr="004D035A" w:rsidRDefault="00AD2EF1" w:rsidP="00C6111D">
      <w:pPr>
        <w:spacing w:after="60"/>
        <w:ind w:left="720"/>
      </w:pPr>
      <w:r>
        <w:rPr>
          <w:b/>
        </w:rPr>
        <w:t>Previous company name</w:t>
      </w:r>
      <w:r w:rsidR="001122E0">
        <w:rPr>
          <w:b/>
        </w:rPr>
        <w:t xml:space="preserve">: </w:t>
      </w:r>
      <w:r w:rsidR="00C6111D">
        <w:t>not collected</w:t>
      </w:r>
    </w:p>
    <w:p w14:paraId="4D484F4B" w14:textId="2F2061F4" w:rsidR="00C6111D" w:rsidRPr="004D035A" w:rsidRDefault="00AD2EF1" w:rsidP="00C6111D">
      <w:pPr>
        <w:spacing w:after="60"/>
        <w:ind w:left="720"/>
      </w:pPr>
      <w:r>
        <w:rPr>
          <w:b/>
        </w:rPr>
        <w:t>Company type</w:t>
      </w:r>
      <w:r w:rsidR="001122E0">
        <w:rPr>
          <w:b/>
        </w:rPr>
        <w:t xml:space="preserve">: </w:t>
      </w:r>
      <w:r w:rsidR="00C6111D">
        <w:t>not collected</w:t>
      </w:r>
    </w:p>
    <w:p w14:paraId="6A16C67C" w14:textId="17CF7742" w:rsidR="00C6111D" w:rsidRPr="004D035A" w:rsidRDefault="00AD2EF1" w:rsidP="00C6111D">
      <w:pPr>
        <w:spacing w:after="60"/>
        <w:ind w:left="720"/>
      </w:pPr>
      <w:r>
        <w:rPr>
          <w:b/>
        </w:rPr>
        <w:t>Current registered address</w:t>
      </w:r>
      <w:r w:rsidR="001122E0">
        <w:rPr>
          <w:b/>
        </w:rPr>
        <w:t xml:space="preserve">: </w:t>
      </w:r>
      <w:r w:rsidR="00C6111D">
        <w:t>not collected</w:t>
      </w:r>
    </w:p>
    <w:p w14:paraId="06C985E0" w14:textId="71BEC658" w:rsidR="00C6111D" w:rsidRPr="004D035A" w:rsidRDefault="00AD2EF1" w:rsidP="00C6111D">
      <w:pPr>
        <w:spacing w:after="60"/>
        <w:ind w:left="720"/>
      </w:pPr>
      <w:r>
        <w:rPr>
          <w:b/>
        </w:rPr>
        <w:lastRenderedPageBreak/>
        <w:t xml:space="preserve">Parent/holding </w:t>
      </w:r>
      <w:proofErr w:type="gramStart"/>
      <w:r>
        <w:rPr>
          <w:b/>
        </w:rPr>
        <w:t>company</w:t>
      </w:r>
      <w:proofErr w:type="gramEnd"/>
      <w:r w:rsidR="001122E0">
        <w:rPr>
          <w:b/>
        </w:rPr>
        <w:t xml:space="preserve">: </w:t>
      </w:r>
      <w:r w:rsidR="00C6111D">
        <w:t>not collected</w:t>
      </w:r>
    </w:p>
    <w:p w14:paraId="7C219B64" w14:textId="38214A8F" w:rsidR="00C6111D" w:rsidRPr="004D035A" w:rsidRDefault="00AD2EF1" w:rsidP="00C6111D">
      <w:pPr>
        <w:spacing w:after="60"/>
        <w:ind w:left="720"/>
      </w:pPr>
      <w:r>
        <w:rPr>
          <w:b/>
        </w:rPr>
        <w:t>Director name(s)</w:t>
      </w:r>
      <w:r w:rsidR="001122E0">
        <w:rPr>
          <w:b/>
        </w:rPr>
        <w:t xml:space="preserve">: </w:t>
      </w:r>
      <w:r w:rsidR="00C6111D">
        <w:t>not collected</w:t>
      </w:r>
    </w:p>
    <w:p w14:paraId="3053544C" w14:textId="68332475" w:rsidR="00C6111D" w:rsidRPr="004D035A" w:rsidRDefault="00AD2EF1" w:rsidP="00C6111D">
      <w:pPr>
        <w:spacing w:after="60"/>
        <w:ind w:left="720"/>
      </w:pPr>
      <w:r>
        <w:rPr>
          <w:b/>
        </w:rPr>
        <w:t>Share class</w:t>
      </w:r>
      <w:r w:rsidR="001122E0">
        <w:rPr>
          <w:b/>
        </w:rPr>
        <w:t xml:space="preserve">: </w:t>
      </w:r>
      <w:r w:rsidR="00C6111D">
        <w:t>not collected</w:t>
      </w:r>
    </w:p>
    <w:p w14:paraId="07D5C2F3" w14:textId="6B025F3C" w:rsidR="00C6111D" w:rsidRPr="004D035A" w:rsidRDefault="00AD2EF1" w:rsidP="00C6111D">
      <w:pPr>
        <w:spacing w:after="60"/>
        <w:ind w:left="720"/>
      </w:pPr>
      <w:r>
        <w:rPr>
          <w:b/>
        </w:rPr>
        <w:t>Shares issued</w:t>
      </w:r>
      <w:r w:rsidR="001122E0">
        <w:rPr>
          <w:b/>
        </w:rPr>
        <w:t xml:space="preserve">: </w:t>
      </w:r>
      <w:r w:rsidR="00C6111D">
        <w:t>not collected</w:t>
      </w:r>
    </w:p>
    <w:p w14:paraId="2EA4A7DD" w14:textId="58D2505F" w:rsidR="00C6111D" w:rsidRPr="004D035A" w:rsidRDefault="00C6111D" w:rsidP="00C6111D">
      <w:pPr>
        <w:spacing w:after="60"/>
        <w:ind w:left="720"/>
      </w:pPr>
      <w:r w:rsidRPr="004D035A">
        <w:rPr>
          <w:b/>
        </w:rPr>
        <w:t>Website address</w:t>
      </w:r>
      <w:r w:rsidR="001122E0">
        <w:rPr>
          <w:b/>
        </w:rPr>
        <w:t xml:space="preserve">: </w:t>
      </w:r>
      <w:r>
        <w:t>not collected</w:t>
      </w:r>
    </w:p>
    <w:p w14:paraId="7DC89CFA" w14:textId="2BF8B5C6" w:rsidR="00C6111D" w:rsidRPr="004D035A" w:rsidRDefault="00C6111D" w:rsidP="00C6111D">
      <w:pPr>
        <w:spacing w:after="60"/>
        <w:ind w:left="720"/>
      </w:pPr>
      <w:r w:rsidRPr="004D035A">
        <w:rPr>
          <w:b/>
        </w:rPr>
        <w:t>Services offered</w:t>
      </w:r>
      <w:r w:rsidR="001122E0">
        <w:rPr>
          <w:b/>
        </w:rPr>
        <w:t xml:space="preserve">: </w:t>
      </w:r>
      <w:r>
        <w:t>not collected</w:t>
      </w:r>
    </w:p>
    <w:p w14:paraId="143B1EE8" w14:textId="77777777" w:rsidR="00C6111D" w:rsidRPr="004D035A" w:rsidRDefault="00C6111D" w:rsidP="00C6111D"/>
    <w:p w14:paraId="3B1D55F7" w14:textId="77777777" w:rsidR="00C6111D" w:rsidRPr="004D035A" w:rsidRDefault="00C6111D" w:rsidP="00C6111D">
      <w:pPr>
        <w:rPr>
          <w:b/>
        </w:rPr>
      </w:pPr>
      <w:r w:rsidRPr="004D035A">
        <w:rPr>
          <w:b/>
        </w:rPr>
        <w:t>Mobile Plan Offer Details</w:t>
      </w:r>
    </w:p>
    <w:p w14:paraId="6F77BA99" w14:textId="757045B2" w:rsidR="00C6111D" w:rsidRPr="004D035A" w:rsidRDefault="00AD2EF1" w:rsidP="00C6111D">
      <w:pPr>
        <w:spacing w:after="60"/>
        <w:ind w:left="720"/>
      </w:pPr>
      <w:r>
        <w:rPr>
          <w:b/>
        </w:rPr>
        <w:t>Mobile plans offered (31st August 2014)</w:t>
      </w:r>
      <w:r w:rsidR="001122E0">
        <w:rPr>
          <w:b/>
        </w:rPr>
        <w:t xml:space="preserve">: </w:t>
      </w:r>
      <w:r w:rsidR="00C6111D">
        <w:t>not collected</w:t>
      </w:r>
    </w:p>
    <w:p w14:paraId="5F3E5F90" w14:textId="6EF1C27F" w:rsidR="00C6111D" w:rsidRPr="004D035A" w:rsidRDefault="00AD2EF1" w:rsidP="00C6111D">
      <w:pPr>
        <w:spacing w:after="60"/>
        <w:ind w:left="720"/>
      </w:pPr>
      <w:r>
        <w:rPr>
          <w:b/>
        </w:rPr>
        <w:t>Mobile plans offered (30th June 2015)</w:t>
      </w:r>
      <w:r w:rsidR="001122E0">
        <w:rPr>
          <w:b/>
        </w:rPr>
        <w:t xml:space="preserve">: </w:t>
      </w:r>
      <w:r w:rsidR="00C6111D">
        <w:t>not collected</w:t>
      </w:r>
    </w:p>
    <w:p w14:paraId="76E50B60" w14:textId="0B8825E9" w:rsidR="00C6111D" w:rsidRPr="004D035A" w:rsidRDefault="00C6111D" w:rsidP="00C6111D">
      <w:pPr>
        <w:spacing w:after="60"/>
        <w:ind w:left="720"/>
      </w:pPr>
      <w:r w:rsidRPr="004D035A">
        <w:rPr>
          <w:b/>
        </w:rPr>
        <w:t>MNO used</w:t>
      </w:r>
      <w:r w:rsidR="001122E0">
        <w:rPr>
          <w:b/>
        </w:rPr>
        <w:t xml:space="preserve">: </w:t>
      </w:r>
      <w:r>
        <w:t>not collected</w:t>
      </w:r>
    </w:p>
    <w:p w14:paraId="4BF24993" w14:textId="38920F3D" w:rsidR="00C6111D" w:rsidRPr="004D035A" w:rsidRDefault="00AD2EF1" w:rsidP="00C6111D">
      <w:pPr>
        <w:spacing w:after="60"/>
        <w:ind w:left="720"/>
      </w:pPr>
      <w:r>
        <w:rPr>
          <w:b/>
        </w:rPr>
        <w:t>Network generation</w:t>
      </w:r>
      <w:r w:rsidR="001122E0">
        <w:rPr>
          <w:b/>
        </w:rPr>
        <w:t xml:space="preserve">: </w:t>
      </w:r>
      <w:r w:rsidR="00C6111D">
        <w:t>not collected</w:t>
      </w:r>
    </w:p>
    <w:p w14:paraId="28FD753B" w14:textId="2300F25C" w:rsidR="00C6111D" w:rsidRPr="004D035A" w:rsidRDefault="00C6111D" w:rsidP="00C6111D">
      <w:pPr>
        <w:spacing w:after="60"/>
        <w:ind w:left="720"/>
      </w:pPr>
      <w:r w:rsidRPr="004D035A">
        <w:rPr>
          <w:b/>
        </w:rPr>
        <w:t>Special Notes</w:t>
      </w:r>
      <w:r w:rsidR="001122E0">
        <w:rPr>
          <w:b/>
        </w:rPr>
        <w:t xml:space="preserve">: </w:t>
      </w:r>
      <w:r w:rsidRPr="004D035A">
        <w:t>Was not discovered until late in the report write-up, therefore this revision of the report does not contain detailed plan information for this provider.</w:t>
      </w:r>
    </w:p>
    <w:p w14:paraId="1E871055" w14:textId="77777777" w:rsidR="00C6111D" w:rsidRPr="004D035A" w:rsidRDefault="00C6111D" w:rsidP="00C6111D"/>
    <w:p w14:paraId="3E8A53B0" w14:textId="77777777" w:rsidR="00C6111D" w:rsidRPr="004D035A" w:rsidRDefault="00C6111D" w:rsidP="00C6111D">
      <w:r w:rsidRPr="004D035A">
        <w:rPr>
          <w:b/>
        </w:rPr>
        <w:t>Mobile Plan Offerings – Basic Information</w:t>
      </w:r>
      <w:r w:rsidRPr="004D035A">
        <w:t xml:space="preserve"> (as of 30th June 2015)</w:t>
      </w:r>
    </w:p>
    <w:tbl>
      <w:tblPr>
        <w:tblStyle w:val="GridTable4-Accent11"/>
        <w:tblW w:w="0" w:type="auto"/>
        <w:tblInd w:w="-549" w:type="dxa"/>
        <w:tblLook w:val="04A0" w:firstRow="1" w:lastRow="0" w:firstColumn="1" w:lastColumn="0" w:noHBand="0" w:noVBand="1"/>
      </w:tblPr>
      <w:tblGrid>
        <w:gridCol w:w="1489"/>
        <w:gridCol w:w="811"/>
        <w:gridCol w:w="894"/>
        <w:gridCol w:w="1097"/>
        <w:gridCol w:w="1095"/>
        <w:gridCol w:w="971"/>
        <w:gridCol w:w="2120"/>
      </w:tblGrid>
      <w:tr w:rsidR="00C6111D" w:rsidRPr="004D035A" w14:paraId="68CE4C3B" w14:textId="77777777" w:rsidTr="008159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9" w:type="dxa"/>
          </w:tcPr>
          <w:p w14:paraId="5BB9535D" w14:textId="77777777" w:rsidR="00C6111D" w:rsidRPr="004D035A" w:rsidRDefault="00C6111D" w:rsidP="00772AD7">
            <w:pPr>
              <w:spacing w:after="0" w:line="240" w:lineRule="auto"/>
              <w:jc w:val="center"/>
              <w:rPr>
                <w:b w:val="0"/>
                <w:sz w:val="20"/>
              </w:rPr>
            </w:pPr>
            <w:r w:rsidRPr="004D035A">
              <w:rPr>
                <w:b w:val="0"/>
                <w:sz w:val="20"/>
              </w:rPr>
              <w:t>Offer Name</w:t>
            </w:r>
          </w:p>
        </w:tc>
        <w:tc>
          <w:tcPr>
            <w:tcW w:w="811" w:type="dxa"/>
          </w:tcPr>
          <w:p w14:paraId="6FBFFB1D" w14:textId="77777777" w:rsidR="00C6111D" w:rsidRPr="004D035A" w:rsidRDefault="00C6111D" w:rsidP="00772AD7">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Type</w:t>
            </w:r>
          </w:p>
        </w:tc>
        <w:tc>
          <w:tcPr>
            <w:tcW w:w="894" w:type="dxa"/>
          </w:tcPr>
          <w:p w14:paraId="331169B1" w14:textId="77777777" w:rsidR="00C6111D" w:rsidRPr="004D035A" w:rsidRDefault="00C6111D" w:rsidP="00772AD7">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Price</w:t>
            </w:r>
            <w:r w:rsidRPr="004D035A">
              <w:rPr>
                <w:b w:val="0"/>
                <w:sz w:val="20"/>
              </w:rPr>
              <w:br/>
              <w:t>(AUD)</w:t>
            </w:r>
          </w:p>
        </w:tc>
        <w:tc>
          <w:tcPr>
            <w:tcW w:w="1097" w:type="dxa"/>
          </w:tcPr>
          <w:p w14:paraId="3E108358" w14:textId="77777777" w:rsidR="00C6111D" w:rsidRPr="004D035A" w:rsidRDefault="00C6111D" w:rsidP="00772AD7">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Call Value</w:t>
            </w:r>
          </w:p>
        </w:tc>
        <w:tc>
          <w:tcPr>
            <w:tcW w:w="1095" w:type="dxa"/>
          </w:tcPr>
          <w:p w14:paraId="1A8B8ADB" w14:textId="77777777" w:rsidR="00C6111D" w:rsidRPr="004D035A" w:rsidRDefault="00C6111D" w:rsidP="00772AD7">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Included Data </w:t>
            </w:r>
            <w:r w:rsidRPr="004D035A">
              <w:rPr>
                <w:b w:val="0"/>
                <w:sz w:val="20"/>
              </w:rPr>
              <w:br/>
              <w:t>(MB)</w:t>
            </w:r>
          </w:p>
        </w:tc>
        <w:tc>
          <w:tcPr>
            <w:tcW w:w="971" w:type="dxa"/>
          </w:tcPr>
          <w:p w14:paraId="765ABCC3" w14:textId="77777777" w:rsidR="00C6111D" w:rsidRPr="004D035A" w:rsidRDefault="00C6111D" w:rsidP="00772AD7">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Excess Data Charges (Quoted)</w:t>
            </w:r>
          </w:p>
        </w:tc>
        <w:tc>
          <w:tcPr>
            <w:tcW w:w="2120" w:type="dxa"/>
          </w:tcPr>
          <w:p w14:paraId="12087071" w14:textId="77777777" w:rsidR="00C6111D" w:rsidRPr="004D035A" w:rsidRDefault="00C6111D" w:rsidP="00772AD7">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Excess Data Charges </w:t>
            </w:r>
            <w:r w:rsidRPr="004D035A">
              <w:rPr>
                <w:b w:val="0"/>
                <w:sz w:val="20"/>
              </w:rPr>
              <w:br/>
              <w:t>(Calculated)</w:t>
            </w:r>
          </w:p>
        </w:tc>
      </w:tr>
      <w:tr w:rsidR="00C6111D" w:rsidRPr="004D035A" w14:paraId="439354EB" w14:textId="77777777" w:rsidTr="00815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7" w:type="dxa"/>
            <w:gridSpan w:val="7"/>
          </w:tcPr>
          <w:p w14:paraId="4D4F6194" w14:textId="77777777" w:rsidR="00C6111D" w:rsidRPr="004D035A" w:rsidRDefault="00C6111D" w:rsidP="00772AD7">
            <w:pPr>
              <w:spacing w:after="0" w:line="240" w:lineRule="auto"/>
              <w:jc w:val="center"/>
              <w:rPr>
                <w:sz w:val="20"/>
              </w:rPr>
            </w:pPr>
          </w:p>
          <w:p w14:paraId="795F450D" w14:textId="77777777" w:rsidR="00C6111D" w:rsidRPr="004D035A" w:rsidRDefault="00C6111D" w:rsidP="00772AD7">
            <w:pPr>
              <w:spacing w:after="0" w:line="240" w:lineRule="auto"/>
              <w:jc w:val="center"/>
              <w:rPr>
                <w:sz w:val="20"/>
              </w:rPr>
            </w:pPr>
            <w:r w:rsidRPr="004D035A">
              <w:rPr>
                <w:sz w:val="20"/>
              </w:rPr>
              <w:t>Not analysed</w:t>
            </w:r>
          </w:p>
          <w:p w14:paraId="56E8FF34" w14:textId="77777777" w:rsidR="00C6111D" w:rsidRPr="004D035A" w:rsidRDefault="00C6111D" w:rsidP="00772AD7">
            <w:pPr>
              <w:spacing w:after="0" w:line="240" w:lineRule="auto"/>
              <w:jc w:val="center"/>
              <w:rPr>
                <w:sz w:val="20"/>
              </w:rPr>
            </w:pPr>
          </w:p>
        </w:tc>
      </w:tr>
    </w:tbl>
    <w:p w14:paraId="062D8BD9" w14:textId="77777777" w:rsidR="00C6111D" w:rsidRPr="004D035A" w:rsidRDefault="00C6111D" w:rsidP="00C6111D"/>
    <w:p w14:paraId="5FAFDDF0" w14:textId="15ECDAF7" w:rsidR="00C6111D" w:rsidRPr="004D035A" w:rsidRDefault="00C6111D" w:rsidP="00C6111D">
      <w:r w:rsidRPr="004D035A">
        <w:rPr>
          <w:b/>
        </w:rPr>
        <w:t xml:space="preserve">Mobile Plan Offerings – </w:t>
      </w:r>
      <w:r w:rsidR="00467B81">
        <w:rPr>
          <w:b/>
        </w:rPr>
        <w:t xml:space="preserve">Standardised Cost Information </w:t>
      </w:r>
      <w:r w:rsidRPr="004D035A">
        <w:t>(as of 30th June 2015)</w:t>
      </w:r>
    </w:p>
    <w:tbl>
      <w:tblPr>
        <w:tblStyle w:val="GridTable4-Accent11"/>
        <w:tblW w:w="0" w:type="auto"/>
        <w:tblLook w:val="04A0" w:firstRow="1" w:lastRow="0" w:firstColumn="1" w:lastColumn="0" w:noHBand="0" w:noVBand="1"/>
      </w:tblPr>
      <w:tblGrid>
        <w:gridCol w:w="1271"/>
        <w:gridCol w:w="1962"/>
        <w:gridCol w:w="1882"/>
        <w:gridCol w:w="1882"/>
        <w:gridCol w:w="1882"/>
      </w:tblGrid>
      <w:tr w:rsidR="00C6111D" w:rsidRPr="004D035A" w14:paraId="519D9710" w14:textId="77777777" w:rsidTr="00772A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78E22C4E" w14:textId="77777777" w:rsidR="00C6111D" w:rsidRPr="004D035A" w:rsidRDefault="00C6111D" w:rsidP="00772AD7">
            <w:pPr>
              <w:spacing w:after="0"/>
              <w:jc w:val="center"/>
              <w:rPr>
                <w:b w:val="0"/>
                <w:sz w:val="20"/>
              </w:rPr>
            </w:pPr>
            <w:r w:rsidRPr="004D035A">
              <w:rPr>
                <w:b w:val="0"/>
                <w:sz w:val="20"/>
              </w:rPr>
              <w:t>Service Name</w:t>
            </w:r>
          </w:p>
        </w:tc>
        <w:tc>
          <w:tcPr>
            <w:tcW w:w="1962" w:type="dxa"/>
          </w:tcPr>
          <w:p w14:paraId="17CAB0A9" w14:textId="77777777" w:rsidR="00C6111D" w:rsidRPr="004D035A" w:rsidRDefault="00C6111D" w:rsidP="00772AD7">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make</w:t>
            </w:r>
            <w:r w:rsidRPr="004D035A">
              <w:rPr>
                <w:b w:val="0"/>
                <w:sz w:val="20"/>
              </w:rPr>
              <w:br/>
              <w:t>2 minute Standard National Mobile Call</w:t>
            </w:r>
          </w:p>
        </w:tc>
        <w:tc>
          <w:tcPr>
            <w:tcW w:w="1882" w:type="dxa"/>
          </w:tcPr>
          <w:p w14:paraId="55E814D7" w14:textId="77777777" w:rsidR="00C6111D" w:rsidRPr="004D035A" w:rsidRDefault="00C6111D" w:rsidP="00772AD7">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send a Standard National Mobile SMS</w:t>
            </w:r>
          </w:p>
        </w:tc>
        <w:tc>
          <w:tcPr>
            <w:tcW w:w="1882" w:type="dxa"/>
          </w:tcPr>
          <w:p w14:paraId="437466F4" w14:textId="77777777" w:rsidR="00C6111D" w:rsidRPr="004D035A" w:rsidRDefault="00C6111D" w:rsidP="00772AD7">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of using one megabyte of data within Australia</w:t>
            </w:r>
          </w:p>
        </w:tc>
        <w:tc>
          <w:tcPr>
            <w:tcW w:w="1882" w:type="dxa"/>
          </w:tcPr>
          <w:p w14:paraId="639E793A" w14:textId="77777777" w:rsidR="00C6111D" w:rsidRPr="004D035A" w:rsidRDefault="00C6111D" w:rsidP="00772AD7">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Number of 2 min Standard National Mobile Calls possible from included value</w:t>
            </w:r>
          </w:p>
        </w:tc>
      </w:tr>
      <w:tr w:rsidR="00C6111D" w:rsidRPr="004D035A" w14:paraId="6A246FF0" w14:textId="77777777" w:rsidTr="00772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9" w:type="dxa"/>
            <w:gridSpan w:val="5"/>
          </w:tcPr>
          <w:p w14:paraId="25B9175B" w14:textId="77777777" w:rsidR="00C6111D" w:rsidRPr="004D035A" w:rsidRDefault="00C6111D" w:rsidP="00772AD7">
            <w:pPr>
              <w:spacing w:after="0"/>
              <w:jc w:val="center"/>
              <w:rPr>
                <w:sz w:val="20"/>
              </w:rPr>
            </w:pPr>
          </w:p>
          <w:p w14:paraId="48C1D008" w14:textId="77777777" w:rsidR="00C6111D" w:rsidRPr="004D035A" w:rsidRDefault="00C6111D" w:rsidP="00772AD7">
            <w:pPr>
              <w:spacing w:after="0" w:line="240" w:lineRule="auto"/>
              <w:jc w:val="center"/>
              <w:rPr>
                <w:sz w:val="20"/>
              </w:rPr>
            </w:pPr>
            <w:r w:rsidRPr="004D035A">
              <w:rPr>
                <w:sz w:val="20"/>
              </w:rPr>
              <w:t>Not analysed</w:t>
            </w:r>
          </w:p>
          <w:p w14:paraId="4E5691CE" w14:textId="77777777" w:rsidR="00C6111D" w:rsidRPr="004D035A" w:rsidRDefault="00C6111D" w:rsidP="00772AD7">
            <w:pPr>
              <w:spacing w:after="0"/>
              <w:jc w:val="center"/>
              <w:rPr>
                <w:sz w:val="20"/>
              </w:rPr>
            </w:pPr>
          </w:p>
        </w:tc>
      </w:tr>
    </w:tbl>
    <w:p w14:paraId="12E73DCE" w14:textId="77777777" w:rsidR="00C6111D" w:rsidRPr="004D035A" w:rsidRDefault="00C6111D" w:rsidP="00C6111D"/>
    <w:p w14:paraId="4C3AC5BA" w14:textId="77777777" w:rsidR="00C6111D" w:rsidRPr="004D035A" w:rsidRDefault="00C6111D" w:rsidP="00B31D53">
      <w:pPr>
        <w:keepNext/>
      </w:pPr>
      <w:r w:rsidRPr="004D035A">
        <w:rPr>
          <w:b/>
        </w:rPr>
        <w:lastRenderedPageBreak/>
        <w:t xml:space="preserve">Mobile Plan Offerings – Included Value &amp; Excess Cost Comparison </w:t>
      </w:r>
      <w:r w:rsidRPr="004D035A">
        <w:t>(as of 30th June 2015)</w:t>
      </w:r>
    </w:p>
    <w:tbl>
      <w:tblPr>
        <w:tblStyle w:val="GridTable4-Accent11"/>
        <w:tblW w:w="0" w:type="auto"/>
        <w:tblLook w:val="04A0" w:firstRow="1" w:lastRow="0" w:firstColumn="1" w:lastColumn="0" w:noHBand="0" w:noVBand="1"/>
      </w:tblPr>
      <w:tblGrid>
        <w:gridCol w:w="3119"/>
        <w:gridCol w:w="1962"/>
        <w:gridCol w:w="1882"/>
        <w:gridCol w:w="1882"/>
      </w:tblGrid>
      <w:tr w:rsidR="00C6111D" w:rsidRPr="004D035A" w14:paraId="01307211" w14:textId="77777777" w:rsidTr="00772A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05C04BC3" w14:textId="77777777" w:rsidR="00C6111D" w:rsidRPr="004D035A" w:rsidRDefault="00C6111D" w:rsidP="00B31D53">
            <w:pPr>
              <w:keepNext/>
              <w:spacing w:after="0"/>
              <w:jc w:val="center"/>
              <w:rPr>
                <w:b w:val="0"/>
                <w:sz w:val="20"/>
              </w:rPr>
            </w:pPr>
            <w:r w:rsidRPr="004D035A">
              <w:rPr>
                <w:b w:val="0"/>
                <w:sz w:val="20"/>
              </w:rPr>
              <w:t>Service Name</w:t>
            </w:r>
          </w:p>
        </w:tc>
        <w:tc>
          <w:tcPr>
            <w:tcW w:w="1962" w:type="dxa"/>
          </w:tcPr>
          <w:p w14:paraId="3D272D7D" w14:textId="77777777" w:rsidR="00C6111D" w:rsidRPr="004D035A" w:rsidRDefault="00C6111D" w:rsidP="00B31D53">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value per minute Standard National Mobile Call rate</w:t>
            </w:r>
          </w:p>
        </w:tc>
        <w:tc>
          <w:tcPr>
            <w:tcW w:w="1882" w:type="dxa"/>
          </w:tcPr>
          <w:p w14:paraId="2308F059" w14:textId="77777777" w:rsidR="00C6111D" w:rsidRPr="004D035A" w:rsidRDefault="00C6111D" w:rsidP="00B31D53">
            <w:pPr>
              <w:keepNext/>
              <w:spacing w:after="0"/>
              <w:jc w:val="center"/>
              <w:cnfStyle w:val="100000000000" w:firstRow="1" w:lastRow="0" w:firstColumn="0" w:lastColumn="0" w:oddVBand="0" w:evenVBand="0" w:oddHBand="0" w:evenHBand="0" w:firstRowFirstColumn="0" w:firstRowLastColumn="0" w:lastRowFirstColumn="0" w:lastRowLastColumn="0"/>
              <w:rPr>
                <w:sz w:val="20"/>
              </w:rPr>
            </w:pPr>
            <w:r w:rsidRPr="004D035A">
              <w:rPr>
                <w:b w:val="0"/>
                <w:sz w:val="20"/>
              </w:rPr>
              <w:t>Excess per minute Standard National Mobile Call rate</w:t>
            </w:r>
          </w:p>
        </w:tc>
        <w:tc>
          <w:tcPr>
            <w:tcW w:w="1882" w:type="dxa"/>
          </w:tcPr>
          <w:p w14:paraId="28F95B4D" w14:textId="77777777" w:rsidR="00C6111D" w:rsidRPr="004D035A" w:rsidRDefault="00C6111D" w:rsidP="00B31D53">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increase</w:t>
            </w:r>
          </w:p>
        </w:tc>
      </w:tr>
      <w:tr w:rsidR="00C6111D" w:rsidRPr="004D035A" w14:paraId="18831D1C" w14:textId="77777777" w:rsidTr="00772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45" w:type="dxa"/>
            <w:gridSpan w:val="4"/>
          </w:tcPr>
          <w:p w14:paraId="3A94A887" w14:textId="77777777" w:rsidR="00C6111D" w:rsidRPr="004D035A" w:rsidRDefault="00C6111D" w:rsidP="00772AD7">
            <w:pPr>
              <w:spacing w:after="0"/>
              <w:jc w:val="center"/>
              <w:rPr>
                <w:sz w:val="20"/>
              </w:rPr>
            </w:pPr>
          </w:p>
          <w:p w14:paraId="74121F47" w14:textId="77777777" w:rsidR="00C6111D" w:rsidRPr="004D035A" w:rsidRDefault="00C6111D" w:rsidP="00772AD7">
            <w:pPr>
              <w:spacing w:after="0" w:line="240" w:lineRule="auto"/>
              <w:jc w:val="center"/>
              <w:rPr>
                <w:sz w:val="20"/>
              </w:rPr>
            </w:pPr>
            <w:r w:rsidRPr="004D035A">
              <w:rPr>
                <w:sz w:val="20"/>
              </w:rPr>
              <w:t>Not analysed</w:t>
            </w:r>
          </w:p>
          <w:p w14:paraId="7646E319" w14:textId="77777777" w:rsidR="00C6111D" w:rsidRPr="004D035A" w:rsidRDefault="00C6111D" w:rsidP="00772AD7">
            <w:pPr>
              <w:spacing w:after="0"/>
              <w:jc w:val="center"/>
              <w:rPr>
                <w:sz w:val="20"/>
              </w:rPr>
            </w:pPr>
          </w:p>
        </w:tc>
      </w:tr>
    </w:tbl>
    <w:p w14:paraId="79008BB7" w14:textId="77777777" w:rsidR="00C6111D" w:rsidRPr="004D035A" w:rsidRDefault="00C6111D" w:rsidP="00C6111D">
      <w:pPr>
        <w:pStyle w:val="NoSpacing"/>
      </w:pPr>
    </w:p>
    <w:p w14:paraId="5EF2EF30" w14:textId="50AEBEFE" w:rsidR="003507B0" w:rsidRPr="004D035A" w:rsidRDefault="003507B0" w:rsidP="003507B0">
      <w:pPr>
        <w:spacing w:after="0" w:line="240" w:lineRule="auto"/>
      </w:pPr>
    </w:p>
    <w:p w14:paraId="28CEF3A2" w14:textId="77777777" w:rsidR="003507B0" w:rsidRPr="004D035A" w:rsidRDefault="003507B0" w:rsidP="00B631F6">
      <w:pPr>
        <w:pStyle w:val="Heading2"/>
      </w:pPr>
      <w:bookmarkStart w:id="227" w:name="_Toc441144476"/>
      <w:r w:rsidRPr="004D035A">
        <w:t>Yatango</w:t>
      </w:r>
      <w:bookmarkEnd w:id="227"/>
    </w:p>
    <w:p w14:paraId="2665569C" w14:textId="77777777" w:rsidR="003507B0" w:rsidRPr="004D035A" w:rsidRDefault="003507B0" w:rsidP="003507B0">
      <w:pPr>
        <w:rPr>
          <w:b/>
        </w:rPr>
      </w:pPr>
      <w:r w:rsidRPr="004D035A">
        <w:rPr>
          <w:b/>
        </w:rPr>
        <w:t>Company Details</w:t>
      </w:r>
    </w:p>
    <w:p w14:paraId="18B86076" w14:textId="1ADD9DE6" w:rsidR="00342106" w:rsidRPr="004D035A" w:rsidRDefault="00342106" w:rsidP="00342106">
      <w:pPr>
        <w:spacing w:after="60"/>
        <w:ind w:left="720"/>
      </w:pPr>
      <w:r w:rsidRPr="004D035A">
        <w:rPr>
          <w:b/>
        </w:rPr>
        <w:t>Entity name</w:t>
      </w:r>
      <w:r w:rsidR="001122E0">
        <w:rPr>
          <w:b/>
        </w:rPr>
        <w:t xml:space="preserve">: </w:t>
      </w:r>
      <w:r w:rsidRPr="004D035A">
        <w:rPr>
          <w:noProof/>
        </w:rPr>
        <w:t>YATANGO MOBILE (AUSTRALIA) PTY LTD</w:t>
      </w:r>
    </w:p>
    <w:p w14:paraId="745954C6" w14:textId="53EC0389" w:rsidR="00342106" w:rsidRPr="004D035A" w:rsidRDefault="00342106" w:rsidP="00342106">
      <w:pPr>
        <w:spacing w:after="60"/>
        <w:ind w:left="720"/>
      </w:pPr>
      <w:r w:rsidRPr="004D035A">
        <w:rPr>
          <w:b/>
        </w:rPr>
        <w:t>ACN</w:t>
      </w:r>
      <w:r w:rsidR="001122E0">
        <w:rPr>
          <w:b/>
        </w:rPr>
        <w:t xml:space="preserve">: </w:t>
      </w:r>
      <w:r w:rsidRPr="004D035A">
        <w:rPr>
          <w:noProof/>
        </w:rPr>
        <w:t>159 050 441</w:t>
      </w:r>
    </w:p>
    <w:p w14:paraId="22161BD4" w14:textId="4907B7AA" w:rsidR="00342106" w:rsidRPr="004D035A" w:rsidRDefault="00342106" w:rsidP="00342106">
      <w:pPr>
        <w:spacing w:after="60"/>
        <w:ind w:left="720"/>
      </w:pPr>
      <w:r w:rsidRPr="004D035A">
        <w:rPr>
          <w:b/>
        </w:rPr>
        <w:t>ABN</w:t>
      </w:r>
      <w:r w:rsidR="001122E0">
        <w:rPr>
          <w:b/>
        </w:rPr>
        <w:t xml:space="preserve">: </w:t>
      </w:r>
      <w:r w:rsidRPr="004D035A">
        <w:rPr>
          <w:noProof/>
        </w:rPr>
        <w:t>73159050441</w:t>
      </w:r>
    </w:p>
    <w:p w14:paraId="45365D12" w14:textId="3AD931C3" w:rsidR="00342106" w:rsidRPr="004D035A" w:rsidRDefault="00342106" w:rsidP="00342106">
      <w:pPr>
        <w:spacing w:after="60"/>
        <w:ind w:left="720"/>
      </w:pPr>
      <w:r w:rsidRPr="004D035A">
        <w:rPr>
          <w:b/>
        </w:rPr>
        <w:t>Registered in</w:t>
      </w:r>
      <w:r w:rsidR="001122E0">
        <w:rPr>
          <w:b/>
        </w:rPr>
        <w:t xml:space="preserve">: </w:t>
      </w:r>
      <w:r w:rsidRPr="004D035A">
        <w:rPr>
          <w:noProof/>
        </w:rPr>
        <w:t>New South Wales</w:t>
      </w:r>
    </w:p>
    <w:p w14:paraId="519D5933" w14:textId="3956E30D" w:rsidR="00342106" w:rsidRPr="004D035A" w:rsidRDefault="00AD2EF1" w:rsidP="00342106">
      <w:pPr>
        <w:spacing w:after="60"/>
        <w:ind w:left="720"/>
      </w:pPr>
      <w:r>
        <w:rPr>
          <w:b/>
        </w:rPr>
        <w:t>Registration date</w:t>
      </w:r>
      <w:r w:rsidR="001122E0">
        <w:rPr>
          <w:b/>
        </w:rPr>
        <w:t xml:space="preserve">: </w:t>
      </w:r>
      <w:r w:rsidR="00342106" w:rsidRPr="004D035A">
        <w:t xml:space="preserve"> </w:t>
      </w:r>
      <w:r w:rsidR="00342106" w:rsidRPr="004D035A">
        <w:rPr>
          <w:noProof/>
        </w:rPr>
        <w:t>6/19/2012</w:t>
      </w:r>
    </w:p>
    <w:p w14:paraId="1C73D551" w14:textId="6C73A31F" w:rsidR="00342106" w:rsidRPr="004D035A" w:rsidRDefault="00AD2EF1" w:rsidP="00342106">
      <w:pPr>
        <w:spacing w:after="60"/>
        <w:ind w:left="720"/>
      </w:pPr>
      <w:r>
        <w:rPr>
          <w:b/>
        </w:rPr>
        <w:t>Previous company name</w:t>
      </w:r>
      <w:r w:rsidR="001122E0">
        <w:rPr>
          <w:b/>
        </w:rPr>
        <w:t xml:space="preserve">: </w:t>
      </w:r>
    </w:p>
    <w:p w14:paraId="22CB4B76" w14:textId="2F4A93E2" w:rsidR="00342106" w:rsidRPr="004D035A" w:rsidRDefault="00AD2EF1" w:rsidP="00342106">
      <w:pPr>
        <w:spacing w:after="60"/>
        <w:ind w:left="720"/>
      </w:pPr>
      <w:r>
        <w:rPr>
          <w:b/>
        </w:rPr>
        <w:t>Company type</w:t>
      </w:r>
      <w:r w:rsidR="001122E0">
        <w:rPr>
          <w:b/>
        </w:rPr>
        <w:t xml:space="preserve">: </w:t>
      </w:r>
      <w:r w:rsidR="00342106" w:rsidRPr="004D035A">
        <w:rPr>
          <w:noProof/>
        </w:rPr>
        <w:t>Australian Proprietary Company</w:t>
      </w:r>
    </w:p>
    <w:p w14:paraId="6C1AA8D5" w14:textId="43D89E38" w:rsidR="00342106" w:rsidRPr="004D035A" w:rsidRDefault="00AD2EF1" w:rsidP="00342106">
      <w:pPr>
        <w:spacing w:after="60"/>
        <w:ind w:left="720"/>
      </w:pPr>
      <w:r>
        <w:rPr>
          <w:b/>
        </w:rPr>
        <w:t>Current registered address</w:t>
      </w:r>
      <w:r w:rsidR="001122E0">
        <w:rPr>
          <w:b/>
        </w:rPr>
        <w:t xml:space="preserve">: </w:t>
      </w:r>
      <w:r w:rsidR="00342106" w:rsidRPr="004D035A">
        <w:rPr>
          <w:noProof/>
        </w:rPr>
        <w:t>Level 2, 82 Christie Street, ST LEONARDS NSW 2065</w:t>
      </w:r>
    </w:p>
    <w:p w14:paraId="55CBF1B5" w14:textId="2CF5CE08" w:rsidR="00342106" w:rsidRPr="004D035A" w:rsidRDefault="00AD2EF1" w:rsidP="00342106">
      <w:pPr>
        <w:spacing w:after="60"/>
        <w:ind w:left="720"/>
      </w:pPr>
      <w:r>
        <w:rPr>
          <w:b/>
        </w:rPr>
        <w:t>Parent/holding company</w:t>
      </w:r>
      <w:r w:rsidR="001122E0">
        <w:rPr>
          <w:b/>
        </w:rPr>
        <w:t xml:space="preserve">: </w:t>
      </w:r>
      <w:r w:rsidR="00342106" w:rsidRPr="004D035A">
        <w:rPr>
          <w:noProof/>
        </w:rPr>
        <w:t>YATANGO PTY LTD</w:t>
      </w:r>
    </w:p>
    <w:p w14:paraId="0C049030" w14:textId="7B96BCC6" w:rsidR="00342106" w:rsidRPr="004D035A" w:rsidRDefault="00AD2EF1" w:rsidP="00342106">
      <w:pPr>
        <w:spacing w:after="60"/>
        <w:ind w:left="720"/>
      </w:pPr>
      <w:r>
        <w:rPr>
          <w:b/>
        </w:rPr>
        <w:t>Director name(s)</w:t>
      </w:r>
      <w:r w:rsidR="001122E0">
        <w:rPr>
          <w:b/>
        </w:rPr>
        <w:t xml:space="preserve">: </w:t>
      </w:r>
      <w:r w:rsidR="00C44E28" w:rsidRPr="004D035A">
        <w:rPr>
          <w:noProof/>
        </w:rPr>
        <w:t>John Thomas Charles Wilkinson</w:t>
      </w:r>
      <w:r w:rsidR="00C44E28" w:rsidRPr="004D035A">
        <w:t xml:space="preserve">, </w:t>
      </w:r>
      <w:r w:rsidR="00C44E28" w:rsidRPr="004D035A">
        <w:rPr>
          <w:noProof/>
        </w:rPr>
        <w:t>Andrew George Taylor</w:t>
      </w:r>
    </w:p>
    <w:p w14:paraId="261C3657" w14:textId="6390D57F" w:rsidR="00342106" w:rsidRPr="004D035A" w:rsidRDefault="00AD2EF1" w:rsidP="00342106">
      <w:pPr>
        <w:spacing w:after="60"/>
        <w:ind w:left="720"/>
      </w:pPr>
      <w:r>
        <w:rPr>
          <w:b/>
        </w:rPr>
        <w:t>Share class</w:t>
      </w:r>
      <w:r w:rsidR="001122E0">
        <w:rPr>
          <w:b/>
        </w:rPr>
        <w:t xml:space="preserve">: </w:t>
      </w:r>
      <w:r w:rsidR="00342106" w:rsidRPr="004D035A">
        <w:rPr>
          <w:noProof/>
        </w:rPr>
        <w:t>ORD</w:t>
      </w:r>
    </w:p>
    <w:p w14:paraId="235D6439" w14:textId="37C60FBE" w:rsidR="00342106" w:rsidRPr="004D035A" w:rsidRDefault="00AD2EF1" w:rsidP="00342106">
      <w:pPr>
        <w:spacing w:after="60"/>
        <w:ind w:left="720"/>
      </w:pPr>
      <w:r>
        <w:rPr>
          <w:b/>
        </w:rPr>
        <w:t>Shares issued</w:t>
      </w:r>
      <w:r w:rsidR="001122E0">
        <w:rPr>
          <w:b/>
        </w:rPr>
        <w:t xml:space="preserve">: </w:t>
      </w:r>
      <w:r w:rsidR="00342106" w:rsidRPr="004D035A">
        <w:rPr>
          <w:noProof/>
        </w:rPr>
        <w:t>100000</w:t>
      </w:r>
    </w:p>
    <w:p w14:paraId="50DAB686" w14:textId="4C9047E2" w:rsidR="00342106" w:rsidRPr="004D035A" w:rsidRDefault="00342106" w:rsidP="00342106">
      <w:pPr>
        <w:spacing w:after="60"/>
        <w:ind w:left="720"/>
      </w:pPr>
      <w:r w:rsidRPr="004D035A">
        <w:rPr>
          <w:b/>
        </w:rPr>
        <w:t>Website address</w:t>
      </w:r>
      <w:r w:rsidR="001122E0">
        <w:rPr>
          <w:b/>
        </w:rPr>
        <w:t xml:space="preserve">: </w:t>
      </w:r>
      <w:r w:rsidR="006119F1" w:rsidRPr="004D035A">
        <w:t>https://yatango.com.au/</w:t>
      </w:r>
    </w:p>
    <w:p w14:paraId="71990805" w14:textId="06E073E3" w:rsidR="00342106" w:rsidRPr="004D035A" w:rsidRDefault="00342106" w:rsidP="00342106">
      <w:pPr>
        <w:spacing w:after="60"/>
        <w:ind w:left="720"/>
      </w:pPr>
      <w:r w:rsidRPr="004D035A">
        <w:rPr>
          <w:b/>
        </w:rPr>
        <w:t>Services offered</w:t>
      </w:r>
      <w:r w:rsidR="001122E0">
        <w:rPr>
          <w:b/>
        </w:rPr>
        <w:t xml:space="preserve">: </w:t>
      </w:r>
      <w:r w:rsidR="006119F1" w:rsidRPr="004D035A">
        <w:t>Mobile</w:t>
      </w:r>
    </w:p>
    <w:p w14:paraId="16D5A3C0" w14:textId="77777777" w:rsidR="003507B0" w:rsidRPr="004D035A" w:rsidRDefault="003507B0" w:rsidP="003507B0"/>
    <w:p w14:paraId="1CF7C103" w14:textId="77777777" w:rsidR="003507B0" w:rsidRPr="004D035A" w:rsidRDefault="003507B0" w:rsidP="003507B0">
      <w:pPr>
        <w:rPr>
          <w:b/>
        </w:rPr>
      </w:pPr>
      <w:r w:rsidRPr="004D035A">
        <w:rPr>
          <w:b/>
        </w:rPr>
        <w:t>Mobile Plan Offer Details</w:t>
      </w:r>
    </w:p>
    <w:p w14:paraId="67B455C5" w14:textId="53F8C3C3" w:rsidR="003507B0" w:rsidRPr="004D035A" w:rsidRDefault="00AD2EF1" w:rsidP="003507B0">
      <w:pPr>
        <w:spacing w:after="60"/>
        <w:ind w:left="720"/>
      </w:pPr>
      <w:r>
        <w:rPr>
          <w:b/>
        </w:rPr>
        <w:t>Mobile plans offered (31st August 2014)</w:t>
      </w:r>
      <w:r w:rsidR="001122E0">
        <w:rPr>
          <w:b/>
        </w:rPr>
        <w:t xml:space="preserve">: </w:t>
      </w:r>
      <w:r w:rsidR="0017418E" w:rsidRPr="004D035A">
        <w:t>website unavailable</w:t>
      </w:r>
    </w:p>
    <w:p w14:paraId="0C4B63ED" w14:textId="4E32298D" w:rsidR="003507B0" w:rsidRPr="004D035A" w:rsidRDefault="00AD2EF1" w:rsidP="003507B0">
      <w:pPr>
        <w:spacing w:after="60"/>
        <w:ind w:left="720"/>
      </w:pPr>
      <w:r>
        <w:rPr>
          <w:b/>
        </w:rPr>
        <w:t>Mobile plans offered (30th June 2015)</w:t>
      </w:r>
      <w:r w:rsidR="001122E0">
        <w:rPr>
          <w:b/>
        </w:rPr>
        <w:t xml:space="preserve">: </w:t>
      </w:r>
      <w:r w:rsidR="0017418E" w:rsidRPr="004D035A">
        <w:t>2</w:t>
      </w:r>
    </w:p>
    <w:p w14:paraId="43452A27" w14:textId="07140EB2" w:rsidR="003507B0" w:rsidRPr="004D035A" w:rsidRDefault="003507B0" w:rsidP="003507B0">
      <w:pPr>
        <w:spacing w:after="60"/>
        <w:ind w:left="720"/>
      </w:pPr>
      <w:r w:rsidRPr="004D035A">
        <w:rPr>
          <w:b/>
        </w:rPr>
        <w:t>MNO used</w:t>
      </w:r>
      <w:r w:rsidR="001122E0">
        <w:rPr>
          <w:b/>
        </w:rPr>
        <w:t xml:space="preserve">: </w:t>
      </w:r>
      <w:r w:rsidR="006119F1" w:rsidRPr="004D035A">
        <w:t>Optus</w:t>
      </w:r>
    </w:p>
    <w:p w14:paraId="4F6EF6B4" w14:textId="1DE369B4" w:rsidR="003507B0" w:rsidRPr="004D035A" w:rsidRDefault="00AD2EF1" w:rsidP="003507B0">
      <w:pPr>
        <w:spacing w:after="60"/>
        <w:ind w:left="720"/>
      </w:pPr>
      <w:r>
        <w:rPr>
          <w:b/>
        </w:rPr>
        <w:t>Network generation</w:t>
      </w:r>
      <w:r w:rsidR="001122E0">
        <w:rPr>
          <w:b/>
        </w:rPr>
        <w:t xml:space="preserve">: </w:t>
      </w:r>
      <w:r w:rsidR="006119F1" w:rsidRPr="004D035A">
        <w:t>4G</w:t>
      </w:r>
    </w:p>
    <w:p w14:paraId="6EFB3DBD" w14:textId="5F87A831" w:rsidR="006119F1" w:rsidRPr="004D035A" w:rsidRDefault="006119F1" w:rsidP="003507B0">
      <w:pPr>
        <w:spacing w:after="60"/>
        <w:ind w:left="720"/>
      </w:pPr>
      <w:r w:rsidRPr="004D035A">
        <w:rPr>
          <w:b/>
        </w:rPr>
        <w:t>Special Notes</w:t>
      </w:r>
      <w:r w:rsidR="001122E0">
        <w:rPr>
          <w:b/>
        </w:rPr>
        <w:t xml:space="preserve">: </w:t>
      </w:r>
      <w:r w:rsidRPr="004D035A">
        <w:t>Offers a “personalised” plan choice where customers can select from a range of Voice, SMS, Data and International Calling packs to construct a month to month plan ranging from $5 - $139 monthly spends.</w:t>
      </w:r>
    </w:p>
    <w:p w14:paraId="377C8082" w14:textId="77777777" w:rsidR="003507B0" w:rsidRPr="004D035A" w:rsidRDefault="003507B0" w:rsidP="003507B0"/>
    <w:p w14:paraId="3E5AD704" w14:textId="77777777" w:rsidR="003507B0" w:rsidRPr="004D035A" w:rsidRDefault="003507B0" w:rsidP="003507B0">
      <w:r w:rsidRPr="004D035A">
        <w:rPr>
          <w:b/>
        </w:rPr>
        <w:lastRenderedPageBreak/>
        <w:t>Mobile Plan Offerings – Basic Information</w:t>
      </w:r>
      <w:r w:rsidRPr="004D035A">
        <w:t xml:space="preserve"> (as of 30th June 2015)</w:t>
      </w:r>
    </w:p>
    <w:tbl>
      <w:tblPr>
        <w:tblStyle w:val="GridTable4-Accent11"/>
        <w:tblW w:w="0" w:type="auto"/>
        <w:tblInd w:w="-44" w:type="dxa"/>
        <w:tblLayout w:type="fixed"/>
        <w:tblLook w:val="04A0" w:firstRow="1" w:lastRow="0" w:firstColumn="1" w:lastColumn="0" w:noHBand="0" w:noVBand="1"/>
      </w:tblPr>
      <w:tblGrid>
        <w:gridCol w:w="1457"/>
        <w:gridCol w:w="1846"/>
        <w:gridCol w:w="894"/>
        <w:gridCol w:w="1097"/>
        <w:gridCol w:w="1095"/>
        <w:gridCol w:w="1174"/>
        <w:gridCol w:w="1204"/>
      </w:tblGrid>
      <w:tr w:rsidR="003507B0" w:rsidRPr="004D035A" w14:paraId="67BBEB27" w14:textId="77777777" w:rsidTr="009F4B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7" w:type="dxa"/>
          </w:tcPr>
          <w:p w14:paraId="3DF77B7C" w14:textId="77777777" w:rsidR="003507B0" w:rsidRPr="004D035A" w:rsidRDefault="003507B0" w:rsidP="0045206D">
            <w:pPr>
              <w:spacing w:after="0" w:line="240" w:lineRule="auto"/>
              <w:jc w:val="center"/>
              <w:rPr>
                <w:b w:val="0"/>
                <w:sz w:val="20"/>
              </w:rPr>
            </w:pPr>
            <w:r w:rsidRPr="004D035A">
              <w:rPr>
                <w:b w:val="0"/>
                <w:sz w:val="20"/>
              </w:rPr>
              <w:t>Offer Name</w:t>
            </w:r>
          </w:p>
        </w:tc>
        <w:tc>
          <w:tcPr>
            <w:tcW w:w="1846" w:type="dxa"/>
          </w:tcPr>
          <w:p w14:paraId="5A492561" w14:textId="77777777" w:rsidR="003507B0" w:rsidRPr="004D035A" w:rsidRDefault="003507B0" w:rsidP="0045206D">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Type</w:t>
            </w:r>
          </w:p>
        </w:tc>
        <w:tc>
          <w:tcPr>
            <w:tcW w:w="894" w:type="dxa"/>
          </w:tcPr>
          <w:p w14:paraId="432BD234" w14:textId="77777777" w:rsidR="003507B0" w:rsidRPr="004D035A" w:rsidRDefault="003507B0" w:rsidP="0045206D">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Offer Price</w:t>
            </w:r>
            <w:r w:rsidRPr="004D035A">
              <w:rPr>
                <w:b w:val="0"/>
                <w:sz w:val="20"/>
              </w:rPr>
              <w:br/>
              <w:t>(AUD)</w:t>
            </w:r>
          </w:p>
        </w:tc>
        <w:tc>
          <w:tcPr>
            <w:tcW w:w="1097" w:type="dxa"/>
          </w:tcPr>
          <w:p w14:paraId="032BF82D" w14:textId="77777777" w:rsidR="003507B0" w:rsidRPr="004D035A" w:rsidRDefault="003507B0" w:rsidP="0045206D">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Call Value</w:t>
            </w:r>
          </w:p>
        </w:tc>
        <w:tc>
          <w:tcPr>
            <w:tcW w:w="1095" w:type="dxa"/>
          </w:tcPr>
          <w:p w14:paraId="48DC7D4F" w14:textId="77777777" w:rsidR="003507B0" w:rsidRPr="004D035A" w:rsidRDefault="003507B0" w:rsidP="0045206D">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Included Data </w:t>
            </w:r>
            <w:r w:rsidRPr="004D035A">
              <w:rPr>
                <w:b w:val="0"/>
                <w:sz w:val="20"/>
              </w:rPr>
              <w:br/>
              <w:t>(MB)</w:t>
            </w:r>
          </w:p>
        </w:tc>
        <w:tc>
          <w:tcPr>
            <w:tcW w:w="1174" w:type="dxa"/>
          </w:tcPr>
          <w:p w14:paraId="4DC02AEC" w14:textId="77777777" w:rsidR="003507B0" w:rsidRPr="004D035A" w:rsidRDefault="003507B0" w:rsidP="0045206D">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Excess Data Charges (Quoted)</w:t>
            </w:r>
          </w:p>
        </w:tc>
        <w:tc>
          <w:tcPr>
            <w:tcW w:w="1204" w:type="dxa"/>
          </w:tcPr>
          <w:p w14:paraId="603B8DCD" w14:textId="77777777" w:rsidR="003507B0" w:rsidRPr="004D035A" w:rsidRDefault="003507B0" w:rsidP="0045206D">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xml:space="preserve">Excess Data Charges </w:t>
            </w:r>
            <w:r w:rsidRPr="004D035A">
              <w:rPr>
                <w:b w:val="0"/>
                <w:sz w:val="20"/>
              </w:rPr>
              <w:br/>
              <w:t>(Calculated)</w:t>
            </w:r>
          </w:p>
        </w:tc>
      </w:tr>
      <w:tr w:rsidR="0017418E" w:rsidRPr="004D035A" w14:paraId="5E0122B5" w14:textId="77777777" w:rsidTr="009F4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7" w:type="dxa"/>
          </w:tcPr>
          <w:p w14:paraId="2F3936C6" w14:textId="77777777" w:rsidR="0017418E" w:rsidRPr="004D035A" w:rsidRDefault="0017418E" w:rsidP="0045206D">
            <w:pPr>
              <w:spacing w:after="0" w:line="240" w:lineRule="auto"/>
              <w:jc w:val="center"/>
              <w:rPr>
                <w:rFonts w:asciiTheme="minorHAnsi" w:hAnsiTheme="minorHAnsi" w:cs="Arial"/>
                <w:sz w:val="20"/>
                <w:lang w:eastAsia="zh-CN"/>
              </w:rPr>
            </w:pPr>
            <w:r w:rsidRPr="004D035A">
              <w:rPr>
                <w:rFonts w:asciiTheme="minorHAnsi" w:hAnsiTheme="minorHAnsi" w:cs="Arial"/>
                <w:sz w:val="20"/>
              </w:rPr>
              <w:t>Pay As You Go</w:t>
            </w:r>
          </w:p>
        </w:tc>
        <w:tc>
          <w:tcPr>
            <w:tcW w:w="1846" w:type="dxa"/>
          </w:tcPr>
          <w:p w14:paraId="40F70A38" w14:textId="77777777" w:rsidR="0017418E" w:rsidRPr="004D035A" w:rsidRDefault="0017418E"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D035A">
              <w:rPr>
                <w:rFonts w:asciiTheme="minorHAnsi" w:hAnsiTheme="minorHAnsi"/>
                <w:sz w:val="20"/>
              </w:rPr>
              <w:t>90 Day Prepaid SIM Only</w:t>
            </w:r>
          </w:p>
        </w:tc>
        <w:tc>
          <w:tcPr>
            <w:tcW w:w="894" w:type="dxa"/>
          </w:tcPr>
          <w:p w14:paraId="604FDA56" w14:textId="77777777" w:rsidR="0017418E" w:rsidRPr="004D035A" w:rsidRDefault="0017418E"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w:t>
            </w:r>
          </w:p>
        </w:tc>
        <w:tc>
          <w:tcPr>
            <w:tcW w:w="1097" w:type="dxa"/>
          </w:tcPr>
          <w:p w14:paraId="727806D5" w14:textId="77777777" w:rsidR="0017418E" w:rsidRPr="004D035A" w:rsidRDefault="0017418E"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w:t>
            </w:r>
          </w:p>
        </w:tc>
        <w:tc>
          <w:tcPr>
            <w:tcW w:w="1095" w:type="dxa"/>
          </w:tcPr>
          <w:p w14:paraId="01AB014F" w14:textId="77777777" w:rsidR="0017418E" w:rsidRPr="004D035A" w:rsidRDefault="0017418E" w:rsidP="0045206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174" w:type="dxa"/>
          </w:tcPr>
          <w:p w14:paraId="185DE4C8" w14:textId="77777777" w:rsidR="0017418E" w:rsidRPr="004D035A" w:rsidRDefault="0017418E"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$0.05 / MB</w:t>
            </w:r>
          </w:p>
        </w:tc>
        <w:tc>
          <w:tcPr>
            <w:tcW w:w="1204" w:type="dxa"/>
          </w:tcPr>
          <w:p w14:paraId="651E7F29" w14:textId="77777777" w:rsidR="0017418E" w:rsidRPr="004D035A" w:rsidRDefault="0017418E" w:rsidP="004520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$0.05 / MB</w:t>
            </w:r>
          </w:p>
        </w:tc>
      </w:tr>
      <w:tr w:rsidR="0017418E" w:rsidRPr="004D035A" w14:paraId="53BB8415" w14:textId="77777777" w:rsidTr="009F4B71">
        <w:tc>
          <w:tcPr>
            <w:cnfStyle w:val="001000000000" w:firstRow="0" w:lastRow="0" w:firstColumn="1" w:lastColumn="0" w:oddVBand="0" w:evenVBand="0" w:oddHBand="0" w:evenHBand="0" w:firstRowFirstColumn="0" w:firstRowLastColumn="0" w:lastRowFirstColumn="0" w:lastRowLastColumn="0"/>
            <w:tcW w:w="1457" w:type="dxa"/>
          </w:tcPr>
          <w:p w14:paraId="6C9D5949" w14:textId="77777777" w:rsidR="0017418E" w:rsidRPr="004D035A" w:rsidRDefault="0017418E" w:rsidP="0045206D">
            <w:pPr>
              <w:spacing w:after="0"/>
              <w:jc w:val="center"/>
              <w:rPr>
                <w:rFonts w:asciiTheme="minorHAnsi" w:hAnsiTheme="minorHAnsi" w:cs="Arial"/>
                <w:sz w:val="20"/>
              </w:rPr>
            </w:pPr>
            <w:r w:rsidRPr="004D035A">
              <w:rPr>
                <w:rFonts w:asciiTheme="minorHAnsi" w:hAnsiTheme="minorHAnsi" w:cs="Arial"/>
                <w:sz w:val="20"/>
              </w:rPr>
              <w:t>Unlimited Voice &amp; SMS</w:t>
            </w:r>
          </w:p>
        </w:tc>
        <w:tc>
          <w:tcPr>
            <w:tcW w:w="1846" w:type="dxa"/>
          </w:tcPr>
          <w:p w14:paraId="6B77360F" w14:textId="2256212F" w:rsidR="0017418E" w:rsidRPr="004D035A" w:rsidRDefault="0017418E"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4D035A">
              <w:rPr>
                <w:rFonts w:asciiTheme="minorHAnsi" w:hAnsiTheme="minorHAnsi"/>
                <w:sz w:val="20"/>
              </w:rPr>
              <w:t xml:space="preserve">Month to Month </w:t>
            </w:r>
            <w:r w:rsidR="00F00DD9">
              <w:rPr>
                <w:rFonts w:asciiTheme="minorHAnsi" w:hAnsiTheme="minorHAnsi"/>
                <w:sz w:val="20"/>
              </w:rPr>
              <w:t>Post-paid</w:t>
            </w:r>
            <w:r w:rsidRPr="004D035A">
              <w:rPr>
                <w:rFonts w:asciiTheme="minorHAnsi" w:hAnsiTheme="minorHAnsi"/>
                <w:sz w:val="20"/>
              </w:rPr>
              <w:t xml:space="preserve"> Contract SIM Only</w:t>
            </w:r>
          </w:p>
        </w:tc>
        <w:tc>
          <w:tcPr>
            <w:tcW w:w="894" w:type="dxa"/>
          </w:tcPr>
          <w:p w14:paraId="5761D70F" w14:textId="77777777" w:rsidR="0017418E" w:rsidRPr="004D035A" w:rsidRDefault="0017418E"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$23.90</w:t>
            </w:r>
          </w:p>
        </w:tc>
        <w:tc>
          <w:tcPr>
            <w:tcW w:w="1097" w:type="dxa"/>
          </w:tcPr>
          <w:p w14:paraId="5F842CCB" w14:textId="77777777" w:rsidR="0017418E" w:rsidRPr="004D035A" w:rsidRDefault="0017418E"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unlimited</w:t>
            </w:r>
          </w:p>
        </w:tc>
        <w:tc>
          <w:tcPr>
            <w:tcW w:w="1095" w:type="dxa"/>
          </w:tcPr>
          <w:p w14:paraId="6CB7597C" w14:textId="77777777" w:rsidR="0017418E" w:rsidRPr="004D035A" w:rsidRDefault="0017418E" w:rsidP="0045206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sidRPr="004D035A">
              <w:rPr>
                <w:rFonts w:asciiTheme="minorHAnsi" w:hAnsiTheme="minorHAnsi" w:cs="Arial"/>
                <w:sz w:val="20"/>
              </w:rPr>
              <w:t>0</w:t>
            </w:r>
          </w:p>
        </w:tc>
        <w:tc>
          <w:tcPr>
            <w:tcW w:w="1174" w:type="dxa"/>
          </w:tcPr>
          <w:p w14:paraId="50F0DFE9" w14:textId="77777777" w:rsidR="0017418E" w:rsidRPr="004D035A" w:rsidRDefault="0017418E"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$0.05 / MB</w:t>
            </w:r>
          </w:p>
        </w:tc>
        <w:tc>
          <w:tcPr>
            <w:tcW w:w="1204" w:type="dxa"/>
          </w:tcPr>
          <w:p w14:paraId="43CABCD8" w14:textId="77777777" w:rsidR="0017418E" w:rsidRPr="004D035A" w:rsidRDefault="0017418E" w:rsidP="004520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lang w:eastAsia="zh-CN"/>
              </w:rPr>
            </w:pPr>
            <w:r w:rsidRPr="004D035A">
              <w:rPr>
                <w:rFonts w:asciiTheme="minorHAnsi" w:hAnsiTheme="minorHAnsi" w:cs="Arial"/>
                <w:sz w:val="20"/>
              </w:rPr>
              <w:t>$0.05 / MB</w:t>
            </w:r>
          </w:p>
        </w:tc>
      </w:tr>
    </w:tbl>
    <w:p w14:paraId="7BDB843A" w14:textId="77777777" w:rsidR="00445E81" w:rsidRPr="004D035A" w:rsidRDefault="00445E81" w:rsidP="003507B0"/>
    <w:p w14:paraId="2F6C9889" w14:textId="663FC4F9" w:rsidR="003507B0" w:rsidRPr="004D035A" w:rsidRDefault="003507B0" w:rsidP="00022859">
      <w:pPr>
        <w:keepNext/>
      </w:pPr>
      <w:r w:rsidRPr="004D035A">
        <w:rPr>
          <w:b/>
        </w:rPr>
        <w:t xml:space="preserve">Mobile Plan Offerings – </w:t>
      </w:r>
      <w:r w:rsidR="00467B81">
        <w:rPr>
          <w:b/>
        </w:rPr>
        <w:t xml:space="preserve">Standardised Cost Information </w:t>
      </w:r>
      <w:r w:rsidRPr="004D035A">
        <w:t>(as of 30th June 2015)</w:t>
      </w:r>
    </w:p>
    <w:tbl>
      <w:tblPr>
        <w:tblStyle w:val="GridTable4-Accent11"/>
        <w:tblW w:w="0" w:type="auto"/>
        <w:tblLook w:val="04A0" w:firstRow="1" w:lastRow="0" w:firstColumn="1" w:lastColumn="0" w:noHBand="0" w:noVBand="1"/>
      </w:tblPr>
      <w:tblGrid>
        <w:gridCol w:w="2122"/>
        <w:gridCol w:w="1701"/>
        <w:gridCol w:w="1701"/>
        <w:gridCol w:w="1701"/>
        <w:gridCol w:w="1654"/>
      </w:tblGrid>
      <w:tr w:rsidR="003507B0" w:rsidRPr="004D035A" w14:paraId="45B4B4BB" w14:textId="77777777" w:rsidTr="00203E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4249629" w14:textId="77777777" w:rsidR="003507B0" w:rsidRPr="004D035A" w:rsidRDefault="003507B0" w:rsidP="00022859">
            <w:pPr>
              <w:keepNext/>
              <w:spacing w:after="0"/>
              <w:jc w:val="center"/>
              <w:rPr>
                <w:b w:val="0"/>
                <w:sz w:val="20"/>
              </w:rPr>
            </w:pPr>
            <w:r w:rsidRPr="004D035A">
              <w:rPr>
                <w:b w:val="0"/>
                <w:sz w:val="20"/>
              </w:rPr>
              <w:t>Service Name</w:t>
            </w:r>
          </w:p>
        </w:tc>
        <w:tc>
          <w:tcPr>
            <w:tcW w:w="1701" w:type="dxa"/>
          </w:tcPr>
          <w:p w14:paraId="3AA18D4B" w14:textId="77777777" w:rsidR="003507B0" w:rsidRPr="004D035A" w:rsidRDefault="003507B0" w:rsidP="00022859">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make</w:t>
            </w:r>
            <w:r w:rsidRPr="004D035A">
              <w:rPr>
                <w:b w:val="0"/>
                <w:sz w:val="20"/>
              </w:rPr>
              <w:br/>
              <w:t>2 minute Standard National Mobile Call</w:t>
            </w:r>
          </w:p>
        </w:tc>
        <w:tc>
          <w:tcPr>
            <w:tcW w:w="1701" w:type="dxa"/>
          </w:tcPr>
          <w:p w14:paraId="62B64D63" w14:textId="77777777" w:rsidR="003507B0" w:rsidRPr="004D035A" w:rsidRDefault="003507B0" w:rsidP="00022859">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to send a Standard National Mobile SMS</w:t>
            </w:r>
          </w:p>
        </w:tc>
        <w:tc>
          <w:tcPr>
            <w:tcW w:w="1701" w:type="dxa"/>
          </w:tcPr>
          <w:p w14:paraId="06C3B253" w14:textId="77777777" w:rsidR="003507B0" w:rsidRPr="004D035A" w:rsidRDefault="003507B0" w:rsidP="00022859">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Cost of using one megabyte of data within Australia</w:t>
            </w:r>
          </w:p>
        </w:tc>
        <w:tc>
          <w:tcPr>
            <w:tcW w:w="1654" w:type="dxa"/>
          </w:tcPr>
          <w:p w14:paraId="1C9CC816" w14:textId="77777777" w:rsidR="003507B0" w:rsidRPr="004D035A" w:rsidRDefault="003507B0" w:rsidP="00022859">
            <w:pPr>
              <w:keepNext/>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Number of 2 min Standard National Mobile Calls possible from included value</w:t>
            </w:r>
          </w:p>
        </w:tc>
      </w:tr>
      <w:tr w:rsidR="0017418E" w:rsidRPr="004D035A" w14:paraId="6B802831" w14:textId="77777777" w:rsidTr="00203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0864160" w14:textId="77777777" w:rsidR="0017418E" w:rsidRPr="004D035A" w:rsidRDefault="0017418E" w:rsidP="0045206D">
            <w:pPr>
              <w:spacing w:after="0" w:line="240" w:lineRule="auto"/>
              <w:jc w:val="center"/>
              <w:rPr>
                <w:rFonts w:asciiTheme="minorHAnsi" w:hAnsiTheme="minorHAnsi" w:cs="Arial"/>
                <w:sz w:val="20"/>
                <w:lang w:eastAsia="zh-CN"/>
              </w:rPr>
            </w:pPr>
            <w:r w:rsidRPr="004D035A">
              <w:rPr>
                <w:rFonts w:asciiTheme="minorHAnsi" w:hAnsiTheme="minorHAnsi" w:cs="Arial"/>
                <w:sz w:val="20"/>
              </w:rPr>
              <w:t>Pay As You Go</w:t>
            </w:r>
          </w:p>
        </w:tc>
        <w:tc>
          <w:tcPr>
            <w:tcW w:w="1701" w:type="dxa"/>
          </w:tcPr>
          <w:p w14:paraId="7986D8BD" w14:textId="77777777" w:rsidR="0017418E" w:rsidRPr="004D035A" w:rsidRDefault="006119F1" w:rsidP="0045206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$0.22</w:t>
            </w:r>
          </w:p>
        </w:tc>
        <w:tc>
          <w:tcPr>
            <w:tcW w:w="1701" w:type="dxa"/>
          </w:tcPr>
          <w:p w14:paraId="4535B4D5" w14:textId="77777777" w:rsidR="0017418E" w:rsidRPr="004D035A" w:rsidRDefault="006119F1" w:rsidP="0045206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$0.09</w:t>
            </w:r>
          </w:p>
        </w:tc>
        <w:tc>
          <w:tcPr>
            <w:tcW w:w="1701" w:type="dxa"/>
          </w:tcPr>
          <w:p w14:paraId="3867380E" w14:textId="77777777" w:rsidR="0017418E" w:rsidRPr="004D035A" w:rsidRDefault="006119F1" w:rsidP="0045206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$0.05</w:t>
            </w:r>
          </w:p>
        </w:tc>
        <w:tc>
          <w:tcPr>
            <w:tcW w:w="1654" w:type="dxa"/>
          </w:tcPr>
          <w:p w14:paraId="6ADE4168" w14:textId="77777777" w:rsidR="0017418E" w:rsidRPr="004D035A" w:rsidRDefault="006119F1" w:rsidP="0045206D">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4D035A">
              <w:rPr>
                <w:sz w:val="20"/>
              </w:rPr>
              <w:t>0</w:t>
            </w:r>
          </w:p>
        </w:tc>
      </w:tr>
      <w:tr w:rsidR="006119F1" w:rsidRPr="004D035A" w14:paraId="350BD264" w14:textId="77777777" w:rsidTr="00203E16">
        <w:tc>
          <w:tcPr>
            <w:cnfStyle w:val="001000000000" w:firstRow="0" w:lastRow="0" w:firstColumn="1" w:lastColumn="0" w:oddVBand="0" w:evenVBand="0" w:oddHBand="0" w:evenHBand="0" w:firstRowFirstColumn="0" w:firstRowLastColumn="0" w:lastRowFirstColumn="0" w:lastRowLastColumn="0"/>
            <w:tcW w:w="2122" w:type="dxa"/>
          </w:tcPr>
          <w:p w14:paraId="2E92D1EB" w14:textId="77777777" w:rsidR="006119F1" w:rsidRPr="004D035A" w:rsidRDefault="006119F1" w:rsidP="006119F1">
            <w:pPr>
              <w:spacing w:after="0"/>
              <w:jc w:val="center"/>
              <w:rPr>
                <w:rFonts w:asciiTheme="minorHAnsi" w:hAnsiTheme="minorHAnsi" w:cs="Arial"/>
                <w:sz w:val="20"/>
              </w:rPr>
            </w:pPr>
            <w:r w:rsidRPr="004D035A">
              <w:rPr>
                <w:rFonts w:asciiTheme="minorHAnsi" w:hAnsiTheme="minorHAnsi" w:cs="Arial"/>
                <w:sz w:val="20"/>
              </w:rPr>
              <w:t>Unlimited Voice &amp; SMS</w:t>
            </w:r>
          </w:p>
        </w:tc>
        <w:tc>
          <w:tcPr>
            <w:tcW w:w="1701" w:type="dxa"/>
          </w:tcPr>
          <w:p w14:paraId="518BF06C" w14:textId="77777777" w:rsidR="006119F1" w:rsidRPr="004D035A" w:rsidRDefault="006119F1" w:rsidP="006119F1">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701" w:type="dxa"/>
          </w:tcPr>
          <w:p w14:paraId="00934717" w14:textId="77777777" w:rsidR="006119F1" w:rsidRPr="004D035A" w:rsidRDefault="006119F1" w:rsidP="006119F1">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All inclusive</w:t>
            </w:r>
          </w:p>
        </w:tc>
        <w:tc>
          <w:tcPr>
            <w:tcW w:w="1701" w:type="dxa"/>
          </w:tcPr>
          <w:p w14:paraId="2D1AE764" w14:textId="77777777" w:rsidR="006119F1" w:rsidRPr="004D035A" w:rsidRDefault="006119F1" w:rsidP="006119F1">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$0.05</w:t>
            </w:r>
          </w:p>
        </w:tc>
        <w:tc>
          <w:tcPr>
            <w:tcW w:w="1654" w:type="dxa"/>
          </w:tcPr>
          <w:p w14:paraId="7C2BBD58" w14:textId="77777777" w:rsidR="006119F1" w:rsidRPr="004D035A" w:rsidRDefault="006119F1" w:rsidP="006119F1">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4D035A">
              <w:rPr>
                <w:sz w:val="20"/>
              </w:rPr>
              <w:t>N/A</w:t>
            </w:r>
          </w:p>
        </w:tc>
      </w:tr>
    </w:tbl>
    <w:p w14:paraId="21931A7A" w14:textId="77777777" w:rsidR="003507B0" w:rsidRPr="004D035A" w:rsidRDefault="003507B0" w:rsidP="003507B0"/>
    <w:p w14:paraId="236B6D20" w14:textId="77777777" w:rsidR="003507B0" w:rsidRPr="004D035A" w:rsidRDefault="003507B0" w:rsidP="003507B0">
      <w:r w:rsidRPr="004D035A">
        <w:rPr>
          <w:b/>
        </w:rPr>
        <w:t xml:space="preserve">Mobile Plan Offerings – Included Value &amp; Excess Cost Comparison </w:t>
      </w:r>
      <w:r w:rsidRPr="004D035A">
        <w:t>(as of 30th June 2015)</w:t>
      </w:r>
    </w:p>
    <w:tbl>
      <w:tblPr>
        <w:tblStyle w:val="GridTable4-Accent11"/>
        <w:tblW w:w="0" w:type="auto"/>
        <w:tblLook w:val="04A0" w:firstRow="1" w:lastRow="0" w:firstColumn="1" w:lastColumn="0" w:noHBand="0" w:noVBand="1"/>
      </w:tblPr>
      <w:tblGrid>
        <w:gridCol w:w="3119"/>
        <w:gridCol w:w="1962"/>
        <w:gridCol w:w="1882"/>
        <w:gridCol w:w="1882"/>
      </w:tblGrid>
      <w:tr w:rsidR="003507B0" w:rsidRPr="004D035A" w14:paraId="6D84F093" w14:textId="77777777" w:rsidTr="00203E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6B461DF1" w14:textId="77777777" w:rsidR="003507B0" w:rsidRPr="004D035A" w:rsidRDefault="003507B0" w:rsidP="0045206D">
            <w:pPr>
              <w:spacing w:after="0"/>
              <w:jc w:val="center"/>
              <w:rPr>
                <w:b w:val="0"/>
                <w:sz w:val="20"/>
              </w:rPr>
            </w:pPr>
            <w:r w:rsidRPr="004D035A">
              <w:rPr>
                <w:b w:val="0"/>
                <w:sz w:val="20"/>
              </w:rPr>
              <w:t>Service Name</w:t>
            </w:r>
          </w:p>
        </w:tc>
        <w:tc>
          <w:tcPr>
            <w:tcW w:w="1962" w:type="dxa"/>
          </w:tcPr>
          <w:p w14:paraId="7BF7A507" w14:textId="77777777" w:rsidR="003507B0" w:rsidRPr="004D035A" w:rsidRDefault="003507B0"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Included value per minute Standard National Mobile Call rate</w:t>
            </w:r>
          </w:p>
        </w:tc>
        <w:tc>
          <w:tcPr>
            <w:tcW w:w="1882" w:type="dxa"/>
          </w:tcPr>
          <w:p w14:paraId="6682EEC2" w14:textId="77777777" w:rsidR="003507B0" w:rsidRPr="004D035A" w:rsidRDefault="003507B0" w:rsidP="0045206D">
            <w:pPr>
              <w:spacing w:after="0"/>
              <w:jc w:val="center"/>
              <w:cnfStyle w:val="100000000000" w:firstRow="1" w:lastRow="0" w:firstColumn="0" w:lastColumn="0" w:oddVBand="0" w:evenVBand="0" w:oddHBand="0" w:evenHBand="0" w:firstRowFirstColumn="0" w:firstRowLastColumn="0" w:lastRowFirstColumn="0" w:lastRowLastColumn="0"/>
              <w:rPr>
                <w:sz w:val="20"/>
              </w:rPr>
            </w:pPr>
            <w:r w:rsidRPr="004D035A">
              <w:rPr>
                <w:b w:val="0"/>
                <w:sz w:val="20"/>
              </w:rPr>
              <w:t>Excess per minute Standard National Mobile Call rate</w:t>
            </w:r>
          </w:p>
        </w:tc>
        <w:tc>
          <w:tcPr>
            <w:tcW w:w="1882" w:type="dxa"/>
          </w:tcPr>
          <w:p w14:paraId="480E7400" w14:textId="77777777" w:rsidR="003507B0" w:rsidRPr="004D035A" w:rsidRDefault="003507B0" w:rsidP="0045206D">
            <w:pPr>
              <w:spacing w:after="0"/>
              <w:jc w:val="center"/>
              <w:cnfStyle w:val="100000000000" w:firstRow="1" w:lastRow="0" w:firstColumn="0" w:lastColumn="0" w:oddVBand="0" w:evenVBand="0" w:oddHBand="0" w:evenHBand="0" w:firstRowFirstColumn="0" w:firstRowLastColumn="0" w:lastRowFirstColumn="0" w:lastRowLastColumn="0"/>
              <w:rPr>
                <w:b w:val="0"/>
                <w:sz w:val="20"/>
              </w:rPr>
            </w:pPr>
            <w:r w:rsidRPr="004D035A">
              <w:rPr>
                <w:b w:val="0"/>
                <w:sz w:val="20"/>
              </w:rPr>
              <w:t>% increase</w:t>
            </w:r>
          </w:p>
        </w:tc>
      </w:tr>
      <w:tr w:rsidR="00850DB7" w:rsidRPr="004D035A" w14:paraId="337A8DCE" w14:textId="77777777" w:rsidTr="00203E16">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8845" w:type="dxa"/>
            <w:gridSpan w:val="4"/>
          </w:tcPr>
          <w:p w14:paraId="200E29AC" w14:textId="77777777" w:rsidR="00850DB7" w:rsidRPr="004D035A" w:rsidRDefault="00850DB7" w:rsidP="00850DB7">
            <w:pPr>
              <w:spacing w:after="0"/>
              <w:jc w:val="center"/>
              <w:rPr>
                <w:sz w:val="20"/>
              </w:rPr>
            </w:pPr>
          </w:p>
          <w:p w14:paraId="5A615F1C" w14:textId="37746903" w:rsidR="00850DB7" w:rsidRPr="004D035A" w:rsidRDefault="00467B81" w:rsidP="00850DB7">
            <w:pPr>
              <w:spacing w:after="0"/>
              <w:jc w:val="center"/>
              <w:rPr>
                <w:sz w:val="20"/>
              </w:rPr>
            </w:pPr>
            <w:r>
              <w:rPr>
                <w:sz w:val="20"/>
              </w:rPr>
              <w:t>Not applicable – included value is advertised in dollars and flat call rate applies</w:t>
            </w:r>
          </w:p>
          <w:p w14:paraId="648A94C7" w14:textId="77777777" w:rsidR="00850DB7" w:rsidRPr="004D035A" w:rsidRDefault="00850DB7" w:rsidP="00850DB7">
            <w:pPr>
              <w:spacing w:after="0"/>
              <w:jc w:val="center"/>
              <w:rPr>
                <w:sz w:val="20"/>
              </w:rPr>
            </w:pPr>
          </w:p>
        </w:tc>
      </w:tr>
    </w:tbl>
    <w:p w14:paraId="7F9EE6CF" w14:textId="77777777" w:rsidR="003507B0" w:rsidRPr="004D035A" w:rsidRDefault="003507B0" w:rsidP="003507B0">
      <w:pPr>
        <w:pStyle w:val="NoSpacing"/>
      </w:pPr>
    </w:p>
    <w:p w14:paraId="0E097E46" w14:textId="77777777" w:rsidR="003507B0" w:rsidRPr="004D035A" w:rsidRDefault="003507B0">
      <w:pPr>
        <w:spacing w:after="0" w:line="240" w:lineRule="auto"/>
      </w:pPr>
    </w:p>
    <w:p w14:paraId="70778E72" w14:textId="77777777" w:rsidR="00010350" w:rsidRPr="004D035A" w:rsidRDefault="00636C94" w:rsidP="000F7C36">
      <w:pPr>
        <w:pStyle w:val="Heading1"/>
      </w:pPr>
      <w:bookmarkStart w:id="228" w:name="_Ref428723419"/>
      <w:bookmarkStart w:id="229" w:name="_Ref428723527"/>
      <w:bookmarkStart w:id="230" w:name="_Ref428723540"/>
      <w:bookmarkStart w:id="231" w:name="_Toc441144477"/>
      <w:r w:rsidRPr="004D035A">
        <w:lastRenderedPageBreak/>
        <w:t>A</w:t>
      </w:r>
      <w:r w:rsidR="00933D54" w:rsidRPr="004D035A">
        <w:t>ppe</w:t>
      </w:r>
      <w:r w:rsidR="00F559B5" w:rsidRPr="004D035A">
        <w:t>ndix 3</w:t>
      </w:r>
      <w:r w:rsidRPr="004D035A">
        <w:t xml:space="preserve"> – Focus Group </w:t>
      </w:r>
      <w:r w:rsidR="00927263" w:rsidRPr="004D035A">
        <w:t>Thought Exercise</w:t>
      </w:r>
      <w:bookmarkEnd w:id="228"/>
      <w:bookmarkEnd w:id="229"/>
      <w:bookmarkEnd w:id="230"/>
      <w:bookmarkEnd w:id="231"/>
    </w:p>
    <w:p w14:paraId="35A0A553" w14:textId="77777777" w:rsidR="00636C94" w:rsidRPr="004D035A" w:rsidRDefault="00636C94" w:rsidP="00636C94">
      <w:pPr>
        <w:rPr>
          <w:lang w:eastAsia="ja-JP"/>
        </w:rPr>
      </w:pPr>
    </w:p>
    <w:p w14:paraId="6EF32902" w14:textId="77777777" w:rsidR="00927263" w:rsidRPr="004D035A" w:rsidRDefault="00927263" w:rsidP="00927263">
      <w:r w:rsidRPr="004D035A">
        <w:t>Focus Group ID: _____________</w:t>
      </w:r>
    </w:p>
    <w:p w14:paraId="017912FD" w14:textId="77777777" w:rsidR="00927263" w:rsidRPr="004D035A" w:rsidRDefault="00927263" w:rsidP="00927263"/>
    <w:p w14:paraId="1CDA1EB2" w14:textId="77777777" w:rsidR="00927263" w:rsidRPr="004D035A" w:rsidRDefault="00927263" w:rsidP="00927263">
      <w:r w:rsidRPr="004D035A">
        <w:t>Age: __________</w:t>
      </w:r>
      <w:r w:rsidRPr="004D035A">
        <w:tab/>
      </w:r>
      <w:r w:rsidRPr="004D035A">
        <w:tab/>
      </w:r>
      <w:r w:rsidRPr="004D035A">
        <w:tab/>
      </w:r>
      <w:r w:rsidRPr="004D035A">
        <w:tab/>
        <w:t xml:space="preserve">Gender: </w:t>
      </w:r>
      <w:r w:rsidRPr="004D035A">
        <w:tab/>
        <w:t>Male</w:t>
      </w:r>
      <w:r w:rsidRPr="004D035A">
        <w:tab/>
        <w:t>Female</w:t>
      </w:r>
      <w:r w:rsidRPr="004D035A">
        <w:tab/>
        <w:t xml:space="preserve">        (please circle)</w:t>
      </w:r>
    </w:p>
    <w:p w14:paraId="76D861A3" w14:textId="77777777" w:rsidR="00927263" w:rsidRPr="004D035A" w:rsidRDefault="00927263" w:rsidP="00927263"/>
    <w:p w14:paraId="6626A0C9" w14:textId="77777777" w:rsidR="00927263" w:rsidRPr="004D035A" w:rsidRDefault="00927263" w:rsidP="00927263">
      <w:r w:rsidRPr="004D035A">
        <w:t>Who is your current mobile phone service provider? _______________________________________</w:t>
      </w:r>
    </w:p>
    <w:p w14:paraId="72F33D45" w14:textId="77777777" w:rsidR="00927263" w:rsidRPr="004D035A" w:rsidRDefault="00927263" w:rsidP="00927263"/>
    <w:p w14:paraId="788282BD" w14:textId="3A9951D7" w:rsidR="00927263" w:rsidRPr="004D035A" w:rsidRDefault="00E52086" w:rsidP="00927263">
      <w:r>
        <w:t>Post-paid or pre</w:t>
      </w:r>
      <w:r w:rsidR="00927263" w:rsidRPr="004D035A">
        <w:t>paid? ___________________________</w:t>
      </w:r>
    </w:p>
    <w:p w14:paraId="41DE8479" w14:textId="77777777" w:rsidR="00927263" w:rsidRPr="004D035A" w:rsidRDefault="00927263" w:rsidP="00927263"/>
    <w:p w14:paraId="108CDA85" w14:textId="77777777" w:rsidR="00927263" w:rsidRPr="004D035A" w:rsidRDefault="00927263" w:rsidP="00927263">
      <w:r w:rsidRPr="004D035A">
        <w:t xml:space="preserve">What is your </w:t>
      </w:r>
      <w:r w:rsidRPr="004D035A">
        <w:rPr>
          <w:b/>
          <w:sz w:val="24"/>
        </w:rPr>
        <w:t xml:space="preserve">average monthly </w:t>
      </w:r>
      <w:proofErr w:type="gramStart"/>
      <w:r w:rsidRPr="004D035A">
        <w:rPr>
          <w:b/>
          <w:sz w:val="24"/>
        </w:rPr>
        <w:t>spend</w:t>
      </w:r>
      <w:proofErr w:type="gramEnd"/>
      <w:r w:rsidRPr="004D035A">
        <w:rPr>
          <w:sz w:val="24"/>
        </w:rPr>
        <w:t xml:space="preserve"> </w:t>
      </w:r>
      <w:r w:rsidRPr="004D035A">
        <w:t>for that service? ___________________________________</w:t>
      </w:r>
    </w:p>
    <w:p w14:paraId="06A7DB83" w14:textId="77777777" w:rsidR="00927263" w:rsidRPr="004D035A" w:rsidRDefault="00927263" w:rsidP="00927263"/>
    <w:p w14:paraId="709CF718" w14:textId="77777777" w:rsidR="00927263" w:rsidRPr="004D035A" w:rsidRDefault="00927263" w:rsidP="00927263">
      <w:r w:rsidRPr="004D035A">
        <w:t xml:space="preserve">What is </w:t>
      </w:r>
      <w:r w:rsidRPr="004D035A">
        <w:rPr>
          <w:b/>
          <w:sz w:val="24"/>
        </w:rPr>
        <w:t>the best feature/thing</w:t>
      </w:r>
      <w:r w:rsidRPr="004D035A">
        <w:rPr>
          <w:sz w:val="24"/>
        </w:rPr>
        <w:t xml:space="preserve"> </w:t>
      </w:r>
      <w:r w:rsidRPr="004D035A">
        <w:t>about your service provider? _______________________________</w:t>
      </w:r>
    </w:p>
    <w:p w14:paraId="50C05100" w14:textId="77777777" w:rsidR="00927263" w:rsidRPr="004D035A" w:rsidRDefault="00927263" w:rsidP="00927263"/>
    <w:p w14:paraId="7CF03B72" w14:textId="77777777" w:rsidR="00927263" w:rsidRPr="004D035A" w:rsidRDefault="00927263" w:rsidP="00927263">
      <w:r w:rsidRPr="004D035A">
        <w:t xml:space="preserve">What is </w:t>
      </w:r>
      <w:r w:rsidRPr="004D035A">
        <w:rPr>
          <w:b/>
          <w:sz w:val="24"/>
        </w:rPr>
        <w:t>the worst feature/thing</w:t>
      </w:r>
      <w:r w:rsidRPr="004D035A">
        <w:t xml:space="preserve"> about your service provider? _____________________________</w:t>
      </w:r>
    </w:p>
    <w:p w14:paraId="27258B70" w14:textId="77777777" w:rsidR="00927263" w:rsidRPr="004D035A" w:rsidRDefault="00927263" w:rsidP="00927263"/>
    <w:p w14:paraId="66630773" w14:textId="77777777" w:rsidR="00927263" w:rsidRPr="004D035A" w:rsidRDefault="00927263" w:rsidP="00927263">
      <w:r w:rsidRPr="004D035A">
        <w:t xml:space="preserve">In a few words, how would you describe </w:t>
      </w:r>
      <w:r w:rsidRPr="004D035A">
        <w:rPr>
          <w:b/>
          <w:sz w:val="24"/>
        </w:rPr>
        <w:t>their quality of service</w:t>
      </w:r>
      <w:r w:rsidRPr="004D035A">
        <w:t>? ___________________________</w:t>
      </w:r>
    </w:p>
    <w:p w14:paraId="0021B6B9" w14:textId="77777777" w:rsidR="00927263" w:rsidRPr="004D035A" w:rsidRDefault="00927263" w:rsidP="00927263"/>
    <w:p w14:paraId="286B98EC" w14:textId="77777777" w:rsidR="00927263" w:rsidRPr="004D035A" w:rsidRDefault="00927263" w:rsidP="00927263">
      <w:r w:rsidRPr="004D035A">
        <w:t xml:space="preserve">In a few words, how would you describe </w:t>
      </w:r>
      <w:r w:rsidRPr="004D035A">
        <w:rPr>
          <w:b/>
          <w:sz w:val="24"/>
        </w:rPr>
        <w:t>their value for money</w:t>
      </w:r>
      <w:r w:rsidRPr="004D035A">
        <w:t>? ____________________________</w:t>
      </w:r>
    </w:p>
    <w:p w14:paraId="42D654AD" w14:textId="77777777" w:rsidR="00927263" w:rsidRPr="004D035A" w:rsidRDefault="00927263" w:rsidP="00927263"/>
    <w:p w14:paraId="337B48E4" w14:textId="77777777" w:rsidR="00927263" w:rsidRPr="004D035A" w:rsidRDefault="00927263" w:rsidP="00927263">
      <w:r w:rsidRPr="004D035A">
        <w:t xml:space="preserve">In a few words, describe your </w:t>
      </w:r>
      <w:r w:rsidRPr="004D035A">
        <w:rPr>
          <w:b/>
          <w:sz w:val="24"/>
        </w:rPr>
        <w:t>overall experience with them</w:t>
      </w:r>
      <w:r w:rsidRPr="004D035A">
        <w:t>? _____________________________</w:t>
      </w:r>
    </w:p>
    <w:p w14:paraId="1BA816B7" w14:textId="77777777" w:rsidR="0037454C" w:rsidRPr="004D035A" w:rsidRDefault="0037454C" w:rsidP="009418D4">
      <w:pPr>
        <w:pStyle w:val="Heading1"/>
      </w:pPr>
      <w:bookmarkStart w:id="232" w:name="_Ref428723423"/>
      <w:bookmarkStart w:id="233" w:name="_Ref428723566"/>
      <w:bookmarkStart w:id="234" w:name="_Toc441144478"/>
      <w:r w:rsidRPr="004D035A">
        <w:lastRenderedPageBreak/>
        <w:t>Append</w:t>
      </w:r>
      <w:r w:rsidR="000F7C36" w:rsidRPr="004D035A">
        <w:t xml:space="preserve">ix </w:t>
      </w:r>
      <w:r w:rsidR="00F559B5" w:rsidRPr="004D035A">
        <w:t>4</w:t>
      </w:r>
      <w:r w:rsidRPr="004D035A">
        <w:t xml:space="preserve"> – </w:t>
      </w:r>
      <w:r w:rsidR="0039497E" w:rsidRPr="004D035A">
        <w:t>Survey Instrument</w:t>
      </w:r>
      <w:bookmarkEnd w:id="232"/>
      <w:bookmarkEnd w:id="233"/>
      <w:bookmarkEnd w:id="234"/>
    </w:p>
    <w:p w14:paraId="1A7C33B0" w14:textId="77777777" w:rsidR="0037454C" w:rsidRPr="004D035A" w:rsidRDefault="0037454C" w:rsidP="0037454C">
      <w:pPr>
        <w:rPr>
          <w:lang w:eastAsia="ja-JP"/>
        </w:rPr>
      </w:pPr>
    </w:p>
    <w:p w14:paraId="29D7AC2C" w14:textId="77777777" w:rsidR="00927263" w:rsidRPr="004D035A" w:rsidRDefault="00927263" w:rsidP="003525FB">
      <w:pPr>
        <w:spacing w:after="0" w:line="360" w:lineRule="auto"/>
      </w:pPr>
      <w:r w:rsidRPr="004D035A">
        <w:rPr>
          <w:b/>
        </w:rPr>
        <w:t>Q1.1</w:t>
      </w:r>
      <w:r w:rsidR="008F4909" w:rsidRPr="00622EEC">
        <w:rPr>
          <w:rStyle w:val="FootnoteReference"/>
          <w:b/>
        </w:rPr>
        <w:footnoteReference w:id="104"/>
      </w:r>
      <w:r w:rsidRPr="00622EEC">
        <w:t xml:space="preserve"> Estimated time for completion is 5-15 minutes (time w</w:t>
      </w:r>
      <w:r w:rsidRPr="004D035A">
        <w:t>ill vary depending on your responses)</w:t>
      </w:r>
    </w:p>
    <w:p w14:paraId="51F4E787" w14:textId="77777777" w:rsidR="008117E5" w:rsidRPr="004D035A" w:rsidRDefault="008117E5" w:rsidP="003525FB">
      <w:pPr>
        <w:spacing w:after="0" w:line="360" w:lineRule="auto"/>
      </w:pPr>
    </w:p>
    <w:p w14:paraId="3B631430" w14:textId="77777777" w:rsidR="00927263" w:rsidRPr="004D035A" w:rsidRDefault="00927263" w:rsidP="003525FB">
      <w:pPr>
        <w:spacing w:after="0" w:line="360" w:lineRule="auto"/>
        <w:jc w:val="center"/>
      </w:pPr>
      <w:r w:rsidRPr="004D035A">
        <w:rPr>
          <w:b/>
        </w:rPr>
        <w:t>Project Title:</w:t>
      </w:r>
      <w:r w:rsidRPr="004D035A">
        <w:t> Investigating competition in the mobile phone marketplace</w:t>
      </w:r>
    </w:p>
    <w:p w14:paraId="630A4FB9" w14:textId="77777777" w:rsidR="008117E5" w:rsidRPr="004D035A" w:rsidRDefault="008117E5" w:rsidP="003525FB">
      <w:pPr>
        <w:spacing w:after="0" w:line="360" w:lineRule="auto"/>
        <w:jc w:val="center"/>
      </w:pPr>
    </w:p>
    <w:p w14:paraId="1DA167B1" w14:textId="77777777" w:rsidR="00927263" w:rsidRPr="004D035A" w:rsidRDefault="00927263" w:rsidP="003525FB">
      <w:pPr>
        <w:spacing w:after="0" w:line="360" w:lineRule="auto"/>
        <w:jc w:val="center"/>
        <w:rPr>
          <w:sz w:val="24"/>
        </w:rPr>
      </w:pPr>
      <w:r w:rsidRPr="004D035A">
        <w:rPr>
          <w:sz w:val="24"/>
        </w:rPr>
        <w:t>Do you wish that mobile phone service providers understood YOU?</w:t>
      </w:r>
    </w:p>
    <w:p w14:paraId="5413B1F7" w14:textId="77777777" w:rsidR="008117E5" w:rsidRPr="004D035A" w:rsidRDefault="008117E5" w:rsidP="003525FB">
      <w:pPr>
        <w:spacing w:after="0" w:line="360" w:lineRule="auto"/>
        <w:jc w:val="center"/>
      </w:pPr>
    </w:p>
    <w:p w14:paraId="129F2135" w14:textId="77777777" w:rsidR="00927263" w:rsidRPr="004D035A" w:rsidRDefault="00927263" w:rsidP="003525FB">
      <w:pPr>
        <w:spacing w:after="0" w:line="360" w:lineRule="auto"/>
      </w:pPr>
      <w:r w:rsidRPr="004D035A">
        <w:t xml:space="preserve">The project will investigate the current state of competition in the mobile telecommunications industry and how consumers make informed decisions about their choice of service provider. As a consumer or retailer, we ask you provide information about your experiences and impressions of mobile telecoms providers and explain reasons why consumers select certain products over others.  </w:t>
      </w:r>
    </w:p>
    <w:p w14:paraId="7DC9A4E0" w14:textId="77777777" w:rsidR="003525FB" w:rsidRPr="004D035A" w:rsidRDefault="003525FB" w:rsidP="003525FB">
      <w:pPr>
        <w:spacing w:after="0" w:line="360" w:lineRule="auto"/>
      </w:pPr>
    </w:p>
    <w:p w14:paraId="3BC70F2D" w14:textId="77777777" w:rsidR="00927263" w:rsidRPr="004D035A" w:rsidRDefault="00927263" w:rsidP="003525FB">
      <w:pPr>
        <w:spacing w:after="0" w:line="360" w:lineRule="auto"/>
      </w:pPr>
      <w:r w:rsidRPr="004D035A">
        <w:t xml:space="preserve">This research project being conducted by Dr Alex Richardson and Dr Greg Shailer at The Australian National University and is being funded by ACCAN (Australian Communications Consumer Action Network).    </w:t>
      </w:r>
    </w:p>
    <w:p w14:paraId="5E9DF71B" w14:textId="77777777" w:rsidR="003525FB" w:rsidRPr="004D035A" w:rsidRDefault="003525FB" w:rsidP="003525FB">
      <w:pPr>
        <w:spacing w:after="0" w:line="360" w:lineRule="auto"/>
      </w:pPr>
    </w:p>
    <w:p w14:paraId="6D1DA4C4" w14:textId="77777777" w:rsidR="00927263" w:rsidRPr="004D035A" w:rsidRDefault="00927263" w:rsidP="003525FB">
      <w:pPr>
        <w:spacing w:after="0" w:line="360" w:lineRule="auto"/>
      </w:pPr>
      <w:r w:rsidRPr="004D035A">
        <w:t xml:space="preserve">Involvement in this project is voluntary and you may, without any penalty, decline to take part or withdraw from the research at any time or refuse to answer a question.   </w:t>
      </w:r>
    </w:p>
    <w:p w14:paraId="2546EADE" w14:textId="77777777" w:rsidR="00927263" w:rsidRPr="004D035A" w:rsidRDefault="00927263" w:rsidP="003525FB">
      <w:pPr>
        <w:spacing w:after="0" w:line="360" w:lineRule="auto"/>
      </w:pPr>
      <w:r w:rsidRPr="004D035A">
        <w:t xml:space="preserve">The data collected and analysed will be used to publish a final project report, a consumer advice flyer, articles in mainstream printed and web-based media, conference presentations, academic newsletters and journal articles. To the best of our efforts, we will make the public materials available to you on request.  </w:t>
      </w:r>
    </w:p>
    <w:p w14:paraId="2CACFD46" w14:textId="77777777" w:rsidR="003525FB" w:rsidRPr="004D035A" w:rsidRDefault="003525FB" w:rsidP="003525FB">
      <w:pPr>
        <w:spacing w:after="0" w:line="360" w:lineRule="auto"/>
      </w:pPr>
    </w:p>
    <w:p w14:paraId="037D29DF" w14:textId="77777777" w:rsidR="00927263" w:rsidRPr="004D035A" w:rsidRDefault="00927263" w:rsidP="003525FB">
      <w:pPr>
        <w:spacing w:after="0" w:line="360" w:lineRule="auto"/>
      </w:pPr>
      <w:r w:rsidRPr="004D035A">
        <w:t xml:space="preserve">The investigators in this study will act responsibly in ensuring the confidentiality and privacy of all stored research data and research materials. The survey does not require your name. Only the nominated researchers will have access to the raw data. The research funding body, ACCAN, will have access to non-identifiable summary data. Published reports and articles will refer to </w:t>
      </w:r>
      <w:r w:rsidRPr="004D035A">
        <w:lastRenderedPageBreak/>
        <w:t xml:space="preserve">participants as “Participant 1”, “Participant 2”, etc. and will not contain no attribution or any information that could identify you.  </w:t>
      </w:r>
    </w:p>
    <w:p w14:paraId="73BBEF67" w14:textId="77777777" w:rsidR="003525FB" w:rsidRPr="004D035A" w:rsidRDefault="003525FB" w:rsidP="003525FB">
      <w:pPr>
        <w:spacing w:after="0" w:line="360" w:lineRule="auto"/>
      </w:pPr>
    </w:p>
    <w:p w14:paraId="0BDC46BF" w14:textId="77777777" w:rsidR="00927263" w:rsidRPr="004D035A" w:rsidRDefault="00927263" w:rsidP="003525FB">
      <w:pPr>
        <w:spacing w:after="0" w:line="360" w:lineRule="auto"/>
      </w:pPr>
      <w:r w:rsidRPr="004D035A">
        <w:t xml:space="preserve">Please note - the above is a short summary of the important information. A full participant information sheet can be accessed at the ANU CBE website.   </w:t>
      </w:r>
    </w:p>
    <w:p w14:paraId="1C92B879" w14:textId="77777777" w:rsidR="003525FB" w:rsidRPr="004D035A" w:rsidRDefault="003525FB" w:rsidP="003525FB">
      <w:pPr>
        <w:spacing w:after="0" w:line="360" w:lineRule="auto"/>
      </w:pPr>
    </w:p>
    <w:p w14:paraId="43BBBE71" w14:textId="77777777" w:rsidR="00927263" w:rsidRPr="004D035A" w:rsidRDefault="00927263" w:rsidP="003525FB">
      <w:pPr>
        <w:spacing w:after="0" w:line="360" w:lineRule="auto"/>
        <w:rPr>
          <w:b/>
        </w:rPr>
      </w:pPr>
      <w:r w:rsidRPr="004D035A">
        <w:rPr>
          <w:b/>
        </w:rPr>
        <w:t xml:space="preserve">Queries and Concerns:  </w:t>
      </w:r>
    </w:p>
    <w:p w14:paraId="1485CFA4" w14:textId="77777777" w:rsidR="00927263" w:rsidRPr="004D035A" w:rsidRDefault="00927263" w:rsidP="003525FB">
      <w:pPr>
        <w:spacing w:after="0" w:line="360" w:lineRule="auto"/>
      </w:pPr>
      <w:r w:rsidRPr="004D035A">
        <w:t xml:space="preserve">For any additional information or to have any questions answered, please contact one or more of the following people: </w:t>
      </w:r>
    </w:p>
    <w:p w14:paraId="6C7B9134" w14:textId="77777777" w:rsidR="00927263" w:rsidRPr="004D035A" w:rsidRDefault="00927263" w:rsidP="00E52086">
      <w:pPr>
        <w:spacing w:after="0" w:line="360" w:lineRule="auto"/>
        <w:ind w:left="720"/>
      </w:pPr>
      <w:r w:rsidRPr="004D035A">
        <w:t xml:space="preserve">Dr Alex Richardson </w:t>
      </w:r>
      <w:r w:rsidRPr="004D035A">
        <w:br/>
        <w:t xml:space="preserve">Email: Alex.Richardson@anu.edu.au </w:t>
      </w:r>
      <w:r w:rsidRPr="004D035A">
        <w:br/>
        <w:t xml:space="preserve">Phone: +61 2 6125 9807  </w:t>
      </w:r>
    </w:p>
    <w:p w14:paraId="5B7E74CB" w14:textId="77777777" w:rsidR="003525FB" w:rsidRPr="004D035A" w:rsidRDefault="003525FB" w:rsidP="00E52086">
      <w:pPr>
        <w:spacing w:after="0" w:line="360" w:lineRule="auto"/>
        <w:ind w:left="720"/>
      </w:pPr>
    </w:p>
    <w:p w14:paraId="1D538829" w14:textId="77777777" w:rsidR="00927263" w:rsidRPr="004D035A" w:rsidRDefault="00927263" w:rsidP="00E52086">
      <w:pPr>
        <w:spacing w:after="0" w:line="360" w:lineRule="auto"/>
        <w:ind w:left="720"/>
      </w:pPr>
      <w:r w:rsidRPr="004D035A">
        <w:t xml:space="preserve">Associate Professor Greg Shailer </w:t>
      </w:r>
      <w:r w:rsidRPr="004D035A">
        <w:br/>
        <w:t xml:space="preserve">Email: Greg.Shailer@anu.edu.au </w:t>
      </w:r>
      <w:r w:rsidRPr="004D035A">
        <w:br/>
        <w:t>Phone: +61 2 6125 4333        </w:t>
      </w:r>
    </w:p>
    <w:p w14:paraId="289B3C67" w14:textId="77777777" w:rsidR="00927263" w:rsidRPr="004D035A" w:rsidRDefault="00927263" w:rsidP="003525FB">
      <w:pPr>
        <w:spacing w:after="0" w:line="360" w:lineRule="auto"/>
      </w:pPr>
    </w:p>
    <w:p w14:paraId="6668F509" w14:textId="77777777" w:rsidR="00927263" w:rsidRPr="004D035A" w:rsidRDefault="00927263" w:rsidP="003525FB">
      <w:pPr>
        <w:spacing w:after="0" w:line="360" w:lineRule="auto"/>
        <w:rPr>
          <w:b/>
        </w:rPr>
      </w:pPr>
      <w:r w:rsidRPr="004D035A">
        <w:rPr>
          <w:b/>
        </w:rPr>
        <w:t xml:space="preserve">Ethics Committee Clearance:  </w:t>
      </w:r>
    </w:p>
    <w:p w14:paraId="638D4E42" w14:textId="77777777" w:rsidR="00927263" w:rsidRPr="004D035A" w:rsidRDefault="00927263" w:rsidP="003525FB">
      <w:pPr>
        <w:spacing w:after="0" w:line="360" w:lineRule="auto"/>
      </w:pPr>
      <w:r w:rsidRPr="004D035A">
        <w:t xml:space="preserve">The ethical aspects of this research have been approved by the ANU Human Research Ethics Committee.  If you have any concerns or complaints about how this research has been conducted, please contact:    </w:t>
      </w:r>
    </w:p>
    <w:p w14:paraId="3F001AB6" w14:textId="77777777" w:rsidR="00927263" w:rsidRPr="004D035A" w:rsidRDefault="00927263" w:rsidP="00E52086">
      <w:pPr>
        <w:spacing w:after="0" w:line="360" w:lineRule="auto"/>
        <w:ind w:left="720"/>
      </w:pPr>
      <w:r w:rsidRPr="004D035A">
        <w:t xml:space="preserve">Ethics Manager </w:t>
      </w:r>
      <w:r w:rsidRPr="004D035A">
        <w:br/>
      </w:r>
      <w:proofErr w:type="gramStart"/>
      <w:r w:rsidRPr="004D035A">
        <w:t>The</w:t>
      </w:r>
      <w:proofErr w:type="gramEnd"/>
      <w:r w:rsidRPr="004D035A">
        <w:t xml:space="preserve"> ANU Human Research Ethics Committee </w:t>
      </w:r>
      <w:r w:rsidRPr="004D035A">
        <w:br/>
        <w:t xml:space="preserve">The Australian National University </w:t>
      </w:r>
      <w:r w:rsidRPr="004D035A">
        <w:br/>
        <w:t xml:space="preserve">Telephone: +61 2 6125 3427 </w:t>
      </w:r>
      <w:r w:rsidRPr="004D035A">
        <w:br/>
        <w:t xml:space="preserve">Email: Human.Ethics.Officer@anu.edu.au   </w:t>
      </w:r>
    </w:p>
    <w:p w14:paraId="020D7EB4" w14:textId="77777777" w:rsidR="003525FB" w:rsidRPr="004D035A" w:rsidRDefault="003525FB" w:rsidP="003525FB">
      <w:pPr>
        <w:spacing w:after="0" w:line="360" w:lineRule="auto"/>
      </w:pPr>
    </w:p>
    <w:p w14:paraId="5AC276E9" w14:textId="77777777" w:rsidR="00927263" w:rsidRPr="004D035A" w:rsidRDefault="00927263" w:rsidP="003525FB">
      <w:pPr>
        <w:spacing w:after="0" w:line="360" w:lineRule="auto"/>
      </w:pPr>
      <w:r w:rsidRPr="004D035A">
        <w:t>By clicking the "Next Page" button below, you are consenting to participate in this research. If you do not wish to participate, please close this tab/window. </w:t>
      </w:r>
    </w:p>
    <w:p w14:paraId="7158B956" w14:textId="77777777" w:rsidR="00927263" w:rsidRPr="004D035A" w:rsidRDefault="00927263" w:rsidP="003525FB">
      <w:pPr>
        <w:spacing w:after="0" w:line="360" w:lineRule="auto"/>
      </w:pPr>
    </w:p>
    <w:p w14:paraId="73CB1046" w14:textId="77777777" w:rsidR="00927263" w:rsidRPr="004D035A" w:rsidRDefault="00927263" w:rsidP="003525FB">
      <w:pPr>
        <w:spacing w:after="0" w:line="360" w:lineRule="auto"/>
      </w:pPr>
      <w:r w:rsidRPr="004D035A">
        <w:br w:type="page"/>
      </w:r>
    </w:p>
    <w:p w14:paraId="503C4D55" w14:textId="77777777" w:rsidR="00927263" w:rsidRPr="004D035A" w:rsidRDefault="00927263" w:rsidP="003525FB">
      <w:pPr>
        <w:spacing w:after="0" w:line="360" w:lineRule="auto"/>
      </w:pPr>
      <w:proofErr w:type="gramStart"/>
      <w:r w:rsidRPr="004D035A">
        <w:rPr>
          <w:b/>
        </w:rPr>
        <w:lastRenderedPageBreak/>
        <w:t>Q2.1</w:t>
      </w:r>
      <w:r w:rsidRPr="004D035A">
        <w:t xml:space="preserve"> Thank you for agreeing to participate.</w:t>
      </w:r>
      <w:proofErr w:type="gramEnd"/>
      <w:r w:rsidRPr="004D035A">
        <w:t xml:space="preserve"> To start with, just a few simple questions to determine which questions are most suitable for you.</w:t>
      </w:r>
    </w:p>
    <w:p w14:paraId="346F921E" w14:textId="77777777" w:rsidR="00927263" w:rsidRPr="004D035A" w:rsidRDefault="00927263" w:rsidP="003525FB">
      <w:pPr>
        <w:spacing w:after="0" w:line="360" w:lineRule="auto"/>
      </w:pPr>
    </w:p>
    <w:p w14:paraId="37455361" w14:textId="77777777" w:rsidR="00927263" w:rsidRPr="004D035A" w:rsidRDefault="00927263" w:rsidP="003525FB">
      <w:pPr>
        <w:spacing w:after="0" w:line="360" w:lineRule="auto"/>
      </w:pPr>
      <w:r w:rsidRPr="004D035A">
        <w:rPr>
          <w:b/>
        </w:rPr>
        <w:t>Q2.2</w:t>
      </w:r>
      <w:r w:rsidRPr="004D035A">
        <w:t xml:space="preserve"> Do you live in Australia?</w:t>
      </w:r>
    </w:p>
    <w:p w14:paraId="799C78D7" w14:textId="77777777" w:rsidR="00927263" w:rsidRPr="004D035A" w:rsidRDefault="00927263" w:rsidP="00AC5957">
      <w:pPr>
        <w:numPr>
          <w:ilvl w:val="0"/>
          <w:numId w:val="8"/>
        </w:numPr>
        <w:spacing w:after="0" w:line="360" w:lineRule="auto"/>
      </w:pPr>
      <w:r w:rsidRPr="004D035A">
        <w:t>Yes</w:t>
      </w:r>
    </w:p>
    <w:p w14:paraId="02D4D0B0" w14:textId="77777777" w:rsidR="00927263" w:rsidRPr="004D035A" w:rsidRDefault="00927263" w:rsidP="00AC5957">
      <w:pPr>
        <w:numPr>
          <w:ilvl w:val="0"/>
          <w:numId w:val="8"/>
        </w:numPr>
        <w:spacing w:after="0" w:line="360" w:lineRule="auto"/>
      </w:pPr>
      <w:r w:rsidRPr="004D035A">
        <w:t>No</w:t>
      </w:r>
    </w:p>
    <w:p w14:paraId="395697BA" w14:textId="77777777" w:rsidR="00927263" w:rsidRPr="004D035A" w:rsidRDefault="00927263" w:rsidP="003525FB">
      <w:pPr>
        <w:spacing w:after="0" w:line="360" w:lineRule="auto"/>
      </w:pPr>
    </w:p>
    <w:p w14:paraId="4A077F5B" w14:textId="77777777" w:rsidR="00927263" w:rsidRPr="004D035A" w:rsidRDefault="00927263" w:rsidP="003525FB">
      <w:pPr>
        <w:spacing w:after="0" w:line="360" w:lineRule="auto"/>
      </w:pPr>
      <w:r w:rsidRPr="004D035A">
        <w:t xml:space="preserve">*** Display Logic - </w:t>
      </w:r>
      <w:r w:rsidR="006456CA" w:rsidRPr="004D035A">
        <w:t>Answer</w:t>
      </w:r>
      <w:r w:rsidRPr="004D035A">
        <w:t xml:space="preserve"> If “Do you live in Australia?” Yes Is Selected ***</w:t>
      </w:r>
    </w:p>
    <w:p w14:paraId="1CADAD2A" w14:textId="77777777" w:rsidR="00927263" w:rsidRPr="004D035A" w:rsidRDefault="00927263" w:rsidP="003525FB">
      <w:pPr>
        <w:spacing w:after="0" w:line="360" w:lineRule="auto"/>
      </w:pPr>
      <w:r w:rsidRPr="004D035A">
        <w:rPr>
          <w:b/>
        </w:rPr>
        <w:t>Q2.3</w:t>
      </w:r>
      <w:r w:rsidRPr="004D035A">
        <w:t xml:space="preserve"> Do you work in a sales role within the mobile phone retail sector and sell/recommend plans to your customers?</w:t>
      </w:r>
    </w:p>
    <w:p w14:paraId="4DD8D556" w14:textId="77777777" w:rsidR="00927263" w:rsidRPr="004D035A" w:rsidRDefault="00927263" w:rsidP="00AC5957">
      <w:pPr>
        <w:numPr>
          <w:ilvl w:val="0"/>
          <w:numId w:val="8"/>
        </w:numPr>
        <w:spacing w:after="0" w:line="360" w:lineRule="auto"/>
      </w:pPr>
      <w:r w:rsidRPr="004D035A">
        <w:t>Yes</w:t>
      </w:r>
    </w:p>
    <w:p w14:paraId="127D1D1C" w14:textId="77777777" w:rsidR="00927263" w:rsidRPr="004D035A" w:rsidRDefault="00927263" w:rsidP="00AC5957">
      <w:pPr>
        <w:numPr>
          <w:ilvl w:val="0"/>
          <w:numId w:val="8"/>
        </w:numPr>
        <w:spacing w:after="0" w:line="360" w:lineRule="auto"/>
      </w:pPr>
      <w:r w:rsidRPr="004D035A">
        <w:t>No</w:t>
      </w:r>
    </w:p>
    <w:p w14:paraId="64D27EFB" w14:textId="77777777" w:rsidR="00927263" w:rsidRPr="004D035A" w:rsidRDefault="00927263" w:rsidP="003525FB">
      <w:pPr>
        <w:spacing w:after="0" w:line="360" w:lineRule="auto"/>
      </w:pPr>
    </w:p>
    <w:p w14:paraId="7A5E4BC8" w14:textId="77777777" w:rsidR="00927263" w:rsidRPr="004D035A" w:rsidRDefault="006456CA" w:rsidP="003525FB">
      <w:pPr>
        <w:spacing w:after="0" w:line="360" w:lineRule="auto"/>
      </w:pPr>
      <w:r w:rsidRPr="004D035A">
        <w:t xml:space="preserve">*** Display Logic - </w:t>
      </w:r>
      <w:r w:rsidR="00927263" w:rsidRPr="004D035A">
        <w:t xml:space="preserve">Answer If </w:t>
      </w:r>
      <w:r w:rsidRPr="004D035A">
        <w:t>“</w:t>
      </w:r>
      <w:r w:rsidR="00927263" w:rsidRPr="004D035A">
        <w:t>Do you work in a sales role within the mobile phone retail sector and sell/recommend plans to you</w:t>
      </w:r>
      <w:r w:rsidRPr="004D035A">
        <w:t>r customers?”</w:t>
      </w:r>
      <w:r w:rsidR="00927263" w:rsidRPr="004D035A">
        <w:t xml:space="preserve"> No Is Selected</w:t>
      </w:r>
      <w:r w:rsidRPr="004D035A">
        <w:t xml:space="preserve"> ***</w:t>
      </w:r>
    </w:p>
    <w:p w14:paraId="0E8E2761" w14:textId="77777777" w:rsidR="00927263" w:rsidRPr="004D035A" w:rsidRDefault="00927263" w:rsidP="003525FB">
      <w:pPr>
        <w:spacing w:after="0" w:line="360" w:lineRule="auto"/>
      </w:pPr>
      <w:r w:rsidRPr="004D035A">
        <w:rPr>
          <w:b/>
        </w:rPr>
        <w:t>Q2.4</w:t>
      </w:r>
      <w:r w:rsidRPr="004D035A">
        <w:t xml:space="preserve"> Do you have an active mobile phone service? (</w:t>
      </w:r>
      <w:proofErr w:type="gramStart"/>
      <w:r w:rsidRPr="004D035A">
        <w:t>i.e</w:t>
      </w:r>
      <w:proofErr w:type="gramEnd"/>
      <w:r w:rsidRPr="004D035A">
        <w:t>. a service for which money is paid to use a mobile phone, even if you rarely ever use it)</w:t>
      </w:r>
    </w:p>
    <w:p w14:paraId="7E89611E" w14:textId="77777777" w:rsidR="00927263" w:rsidRPr="004D035A" w:rsidRDefault="00927263" w:rsidP="00AC5957">
      <w:pPr>
        <w:numPr>
          <w:ilvl w:val="0"/>
          <w:numId w:val="8"/>
        </w:numPr>
        <w:spacing w:after="0" w:line="360" w:lineRule="auto"/>
      </w:pPr>
      <w:r w:rsidRPr="004D035A">
        <w:t>Yes</w:t>
      </w:r>
    </w:p>
    <w:p w14:paraId="775FB488" w14:textId="77777777" w:rsidR="00927263" w:rsidRPr="004D035A" w:rsidRDefault="00927263" w:rsidP="00AC5957">
      <w:pPr>
        <w:numPr>
          <w:ilvl w:val="0"/>
          <w:numId w:val="8"/>
        </w:numPr>
        <w:spacing w:after="0" w:line="360" w:lineRule="auto"/>
      </w:pPr>
      <w:r w:rsidRPr="004D035A">
        <w:t>No</w:t>
      </w:r>
    </w:p>
    <w:p w14:paraId="2D9DB055" w14:textId="77777777" w:rsidR="00927263" w:rsidRPr="004D035A" w:rsidRDefault="00927263" w:rsidP="003525FB">
      <w:pPr>
        <w:spacing w:after="0" w:line="360" w:lineRule="auto"/>
      </w:pPr>
    </w:p>
    <w:p w14:paraId="15826826" w14:textId="77777777" w:rsidR="00927263" w:rsidRPr="004D035A" w:rsidRDefault="00927263" w:rsidP="003525FB">
      <w:pPr>
        <w:spacing w:after="0" w:line="360" w:lineRule="auto"/>
      </w:pPr>
      <w:r w:rsidRPr="004D035A">
        <w:t xml:space="preserve">*** </w:t>
      </w:r>
      <w:r w:rsidR="006456CA" w:rsidRPr="004D035A">
        <w:t>Branch Logic</w:t>
      </w:r>
      <w:r w:rsidRPr="004D035A">
        <w:t xml:space="preserve"> – </w:t>
      </w:r>
      <w:r w:rsidR="006456CA" w:rsidRPr="004D035A">
        <w:t>I</w:t>
      </w:r>
      <w:r w:rsidRPr="004D035A">
        <w:t xml:space="preserve">f </w:t>
      </w:r>
      <w:r w:rsidR="006456CA" w:rsidRPr="004D035A">
        <w:t>Answer “Do you live in Australia?”</w:t>
      </w:r>
      <w:r w:rsidRPr="004D035A">
        <w:t xml:space="preserve"> No</w:t>
      </w:r>
      <w:r w:rsidR="006456CA" w:rsidRPr="004D035A">
        <w:t xml:space="preserve"> Is Selected</w:t>
      </w:r>
      <w:r w:rsidRPr="004D035A">
        <w:t xml:space="preserve">, </w:t>
      </w:r>
      <w:r w:rsidR="006456CA" w:rsidRPr="004D035A">
        <w:t xml:space="preserve">then enforce Australian consumers only condition </w:t>
      </w:r>
      <w:r w:rsidRPr="004D035A">
        <w:t>***</w:t>
      </w:r>
    </w:p>
    <w:p w14:paraId="46E24748" w14:textId="77777777" w:rsidR="00927263" w:rsidRPr="004D035A" w:rsidRDefault="00927263" w:rsidP="003525FB">
      <w:pPr>
        <w:spacing w:after="0" w:line="360" w:lineRule="auto"/>
      </w:pPr>
      <w:r w:rsidRPr="004D035A">
        <w:rPr>
          <w:b/>
        </w:rPr>
        <w:t>Q3.1</w:t>
      </w:r>
      <w:r w:rsidRPr="004D035A">
        <w:t xml:space="preserve"> Sorry - due to the nature of the study, only people within Australia may participate.</w:t>
      </w:r>
    </w:p>
    <w:p w14:paraId="71D567F3" w14:textId="77777777" w:rsidR="00927263" w:rsidRPr="004D035A" w:rsidRDefault="00927263" w:rsidP="003525FB">
      <w:pPr>
        <w:spacing w:after="0" w:line="360" w:lineRule="auto"/>
      </w:pPr>
    </w:p>
    <w:p w14:paraId="2301CA78" w14:textId="77777777" w:rsidR="00927263" w:rsidRPr="004D035A" w:rsidRDefault="00927263" w:rsidP="003525FB">
      <w:pPr>
        <w:spacing w:after="0" w:line="360" w:lineRule="auto"/>
      </w:pPr>
      <w:r w:rsidRPr="004D035A">
        <w:t xml:space="preserve">*** NOTE – </w:t>
      </w:r>
      <w:r w:rsidR="006456CA" w:rsidRPr="004D035A">
        <w:t xml:space="preserve">Default </w:t>
      </w:r>
      <w:r w:rsidRPr="004D035A">
        <w:t>end of survey message ***</w:t>
      </w:r>
    </w:p>
    <w:p w14:paraId="16C1145F" w14:textId="77777777" w:rsidR="006456CA" w:rsidRPr="004D035A" w:rsidRDefault="00927263" w:rsidP="003525FB">
      <w:pPr>
        <w:spacing w:after="0" w:line="360" w:lineRule="auto"/>
      </w:pPr>
      <w:r w:rsidRPr="004D035A">
        <w:rPr>
          <w:b/>
        </w:rPr>
        <w:t>Q4.1</w:t>
      </w:r>
      <w:r w:rsidRPr="004D035A">
        <w:t xml:space="preserve"> You have successfully completed the survey.     </w:t>
      </w:r>
    </w:p>
    <w:p w14:paraId="08372B86" w14:textId="77777777" w:rsidR="006456CA" w:rsidRPr="004D035A" w:rsidRDefault="00927263" w:rsidP="003525FB">
      <w:pPr>
        <w:spacing w:after="0" w:line="360" w:lineRule="auto"/>
      </w:pPr>
      <w:r w:rsidRPr="004D035A">
        <w:t xml:space="preserve">We sincerely thank you for your participation and we invite you to ask others to participate.    </w:t>
      </w:r>
    </w:p>
    <w:p w14:paraId="478D7132" w14:textId="77777777" w:rsidR="006456CA" w:rsidRPr="004D035A" w:rsidRDefault="00927263" w:rsidP="003525FB">
      <w:pPr>
        <w:spacing w:after="0" w:line="360" w:lineRule="auto"/>
      </w:pPr>
      <w:r w:rsidRPr="004D035A">
        <w:t xml:space="preserve">Your contributions (and other people) will be used to produce a final report that will be accessible at the ACCAN website in a few months.     </w:t>
      </w:r>
    </w:p>
    <w:p w14:paraId="183C69E0" w14:textId="77777777" w:rsidR="00927263" w:rsidRPr="004D035A" w:rsidRDefault="00927263" w:rsidP="003525FB">
      <w:pPr>
        <w:spacing w:after="0" w:line="360" w:lineRule="auto"/>
      </w:pPr>
      <w:r w:rsidRPr="004D035A">
        <w:t>Get consumer info, news and useful tips on phones and the Internet from ACCAN on Twitter and Facebook.</w:t>
      </w:r>
    </w:p>
    <w:p w14:paraId="60B680A1" w14:textId="77777777" w:rsidR="00927263" w:rsidRPr="004D035A" w:rsidRDefault="00927263" w:rsidP="003525FB">
      <w:pPr>
        <w:spacing w:after="0" w:line="360" w:lineRule="auto"/>
      </w:pPr>
    </w:p>
    <w:p w14:paraId="54717A8D" w14:textId="77777777" w:rsidR="00927263" w:rsidRPr="004D035A" w:rsidRDefault="006456CA" w:rsidP="003525FB">
      <w:pPr>
        <w:spacing w:after="0" w:line="360" w:lineRule="auto"/>
      </w:pPr>
      <w:r w:rsidRPr="004D035A">
        <w:lastRenderedPageBreak/>
        <w:t>*** Branch Logic – If Answer “Do you work in a sales role within the mobile phone retail sector and sell/recommend plans to your customers?” Yes Is Selected, then bypass consumer questions and display sales questions Q5.1 to Q5.11</w:t>
      </w:r>
      <w:r w:rsidR="00927263" w:rsidRPr="004D035A">
        <w:t xml:space="preserve"> ***</w:t>
      </w:r>
    </w:p>
    <w:p w14:paraId="207759CD" w14:textId="77777777" w:rsidR="006456CA" w:rsidRPr="004D035A" w:rsidRDefault="00927263" w:rsidP="003525FB">
      <w:pPr>
        <w:spacing w:after="0" w:line="360" w:lineRule="auto"/>
      </w:pPr>
      <w:r w:rsidRPr="004D035A">
        <w:rPr>
          <w:b/>
        </w:rPr>
        <w:t>Q5.1</w:t>
      </w:r>
      <w:r w:rsidRPr="004D035A">
        <w:t xml:space="preserve"> As you have indicated you work in sales for mobile phone services, we wish to understand your valuable experience with customers at the "coal face".</w:t>
      </w:r>
    </w:p>
    <w:p w14:paraId="1DBCDA80" w14:textId="77777777" w:rsidR="00927263" w:rsidRPr="004D035A" w:rsidRDefault="00927263" w:rsidP="003525FB">
      <w:pPr>
        <w:spacing w:after="0" w:line="360" w:lineRule="auto"/>
      </w:pPr>
      <w:r w:rsidRPr="004D035A">
        <w:t>We appreciate that some questions may be sensitive in nature and we value your privacy and confidentiality. You do not need to identify yourself and any responses to these questions are purely voluntary.</w:t>
      </w:r>
    </w:p>
    <w:p w14:paraId="71172FD9" w14:textId="77777777" w:rsidR="00927263" w:rsidRPr="004D035A" w:rsidRDefault="00927263" w:rsidP="003525FB">
      <w:pPr>
        <w:spacing w:after="0" w:line="360" w:lineRule="auto"/>
      </w:pPr>
    </w:p>
    <w:p w14:paraId="21937F63" w14:textId="77777777" w:rsidR="00927263" w:rsidRPr="004D035A" w:rsidRDefault="00927263" w:rsidP="003525FB">
      <w:pPr>
        <w:spacing w:after="0" w:line="360" w:lineRule="auto"/>
      </w:pPr>
      <w:r w:rsidRPr="004D035A">
        <w:rPr>
          <w:b/>
        </w:rPr>
        <w:t>Q5.2</w:t>
      </w:r>
      <w:r w:rsidRPr="004D035A">
        <w:t xml:space="preserve"> Which of the following descriptions best describes your job position? (</w:t>
      </w:r>
      <w:proofErr w:type="gramStart"/>
      <w:r w:rsidRPr="004D035A">
        <w:t>choose</w:t>
      </w:r>
      <w:proofErr w:type="gramEnd"/>
      <w:r w:rsidRPr="004D035A">
        <w:t xml:space="preserve"> one)</w:t>
      </w:r>
    </w:p>
    <w:p w14:paraId="328AADA4" w14:textId="77777777" w:rsidR="00927263" w:rsidRPr="004D035A" w:rsidRDefault="006456CA" w:rsidP="00AC5957">
      <w:pPr>
        <w:numPr>
          <w:ilvl w:val="0"/>
          <w:numId w:val="8"/>
        </w:numPr>
        <w:spacing w:after="0" w:line="360" w:lineRule="auto"/>
      </w:pPr>
      <w:r w:rsidRPr="004D035A">
        <w:t>Salesperson</w:t>
      </w:r>
    </w:p>
    <w:p w14:paraId="0D343AA8" w14:textId="77777777" w:rsidR="00927263" w:rsidRPr="004D035A" w:rsidRDefault="006456CA" w:rsidP="00AC5957">
      <w:pPr>
        <w:numPr>
          <w:ilvl w:val="0"/>
          <w:numId w:val="8"/>
        </w:numPr>
        <w:spacing w:after="0" w:line="360" w:lineRule="auto"/>
      </w:pPr>
      <w:r w:rsidRPr="004D035A">
        <w:t>Owner / Manager</w:t>
      </w:r>
    </w:p>
    <w:p w14:paraId="27BAFCD9" w14:textId="77777777" w:rsidR="00927263" w:rsidRPr="004D035A" w:rsidRDefault="00927263" w:rsidP="00AC5957">
      <w:pPr>
        <w:numPr>
          <w:ilvl w:val="0"/>
          <w:numId w:val="8"/>
        </w:numPr>
        <w:spacing w:after="0" w:line="360" w:lineRule="auto"/>
      </w:pPr>
      <w:r w:rsidRPr="004D035A">
        <w:t>Oth</w:t>
      </w:r>
      <w:r w:rsidR="006456CA" w:rsidRPr="004D035A">
        <w:t>er (please briefly describe)</w:t>
      </w:r>
      <w:r w:rsidRPr="004D035A">
        <w:t xml:space="preserve"> ____________________</w:t>
      </w:r>
    </w:p>
    <w:p w14:paraId="4B82E50D" w14:textId="77777777" w:rsidR="00927263" w:rsidRPr="004D035A" w:rsidRDefault="00927263" w:rsidP="003525FB">
      <w:pPr>
        <w:spacing w:after="0" w:line="360" w:lineRule="auto"/>
      </w:pPr>
    </w:p>
    <w:p w14:paraId="779A03DA" w14:textId="77777777" w:rsidR="00927263" w:rsidRPr="004D035A" w:rsidRDefault="00927263" w:rsidP="003525FB">
      <w:pPr>
        <w:spacing w:after="0" w:line="360" w:lineRule="auto"/>
      </w:pPr>
      <w:r w:rsidRPr="004D035A">
        <w:rPr>
          <w:b/>
        </w:rPr>
        <w:t>Q5.3</w:t>
      </w:r>
      <w:r w:rsidRPr="004D035A">
        <w:t xml:space="preserve"> Do you work in a branded retail store (e.g. Telstra shop, Allphones) or for a mobile service provider in a phone/Internet sales role? (</w:t>
      </w:r>
      <w:proofErr w:type="gramStart"/>
      <w:r w:rsidRPr="004D035A">
        <w:t>choose</w:t>
      </w:r>
      <w:proofErr w:type="gramEnd"/>
      <w:r w:rsidRPr="004D035A">
        <w:t xml:space="preserve"> one)</w:t>
      </w:r>
    </w:p>
    <w:p w14:paraId="6A92C41E" w14:textId="77777777" w:rsidR="00927263" w:rsidRPr="004D035A" w:rsidRDefault="00927263" w:rsidP="00AC5957">
      <w:pPr>
        <w:numPr>
          <w:ilvl w:val="0"/>
          <w:numId w:val="8"/>
        </w:numPr>
        <w:spacing w:after="0" w:line="360" w:lineRule="auto"/>
      </w:pPr>
      <w:r w:rsidRPr="004D035A">
        <w:t>Retail stor</w:t>
      </w:r>
      <w:r w:rsidR="006456CA" w:rsidRPr="004D035A">
        <w:t>e (please specify the brand)</w:t>
      </w:r>
      <w:r w:rsidRPr="004D035A">
        <w:t xml:space="preserve"> ____________________</w:t>
      </w:r>
    </w:p>
    <w:p w14:paraId="1B7AB1E8" w14:textId="77777777" w:rsidR="00927263" w:rsidRPr="004D035A" w:rsidRDefault="006456CA" w:rsidP="00AC5957">
      <w:pPr>
        <w:numPr>
          <w:ilvl w:val="0"/>
          <w:numId w:val="8"/>
        </w:numPr>
        <w:spacing w:after="0" w:line="360" w:lineRule="auto"/>
      </w:pPr>
      <w:r w:rsidRPr="004D035A">
        <w:t>Phone/Internet sales</w:t>
      </w:r>
    </w:p>
    <w:p w14:paraId="4D07C030" w14:textId="77777777" w:rsidR="00927263" w:rsidRPr="004D035A" w:rsidRDefault="00927263" w:rsidP="00AC5957">
      <w:pPr>
        <w:numPr>
          <w:ilvl w:val="0"/>
          <w:numId w:val="8"/>
        </w:numPr>
        <w:spacing w:after="0" w:line="360" w:lineRule="auto"/>
      </w:pPr>
      <w:r w:rsidRPr="004D035A">
        <w:t>Other (please describe the role and nam</w:t>
      </w:r>
      <w:r w:rsidR="006456CA" w:rsidRPr="004D035A">
        <w:t>e the employer)</w:t>
      </w:r>
      <w:r w:rsidRPr="004D035A">
        <w:t xml:space="preserve"> ____________________</w:t>
      </w:r>
    </w:p>
    <w:p w14:paraId="3D64C00A" w14:textId="77777777" w:rsidR="00927263" w:rsidRPr="004D035A" w:rsidRDefault="00927263" w:rsidP="003525FB">
      <w:pPr>
        <w:spacing w:after="0" w:line="360" w:lineRule="auto"/>
      </w:pPr>
    </w:p>
    <w:p w14:paraId="5D2807DD" w14:textId="77777777" w:rsidR="00927263" w:rsidRPr="004D035A" w:rsidRDefault="006456CA" w:rsidP="003525FB">
      <w:pPr>
        <w:spacing w:after="0" w:line="360" w:lineRule="auto"/>
      </w:pPr>
      <w:r w:rsidRPr="004D035A">
        <w:t xml:space="preserve">*** Display Logic - </w:t>
      </w:r>
      <w:r w:rsidR="00927263" w:rsidRPr="004D035A">
        <w:t xml:space="preserve">Answer If </w:t>
      </w:r>
      <w:r w:rsidRPr="004D035A">
        <w:t>“</w:t>
      </w:r>
      <w:r w:rsidR="00927263" w:rsidRPr="004D035A">
        <w:t>Do you work in a branded retail store (e.g. Telstra shop, Allphones</w:t>
      </w:r>
      <w:r w:rsidRPr="004D035A">
        <w:t>) or for a mobile service provider in a phone/Internet sales toles?”</w:t>
      </w:r>
      <w:r w:rsidR="00927263" w:rsidRPr="004D035A">
        <w:t xml:space="preserve"> Phone/Internet sales </w:t>
      </w:r>
      <w:proofErr w:type="gramStart"/>
      <w:r w:rsidR="00927263" w:rsidRPr="004D035A">
        <w:t>Is</w:t>
      </w:r>
      <w:proofErr w:type="gramEnd"/>
      <w:r w:rsidR="00927263" w:rsidRPr="004D035A">
        <w:t xml:space="preserve"> Selected</w:t>
      </w:r>
      <w:r w:rsidRPr="004D035A">
        <w:t xml:space="preserve"> ***</w:t>
      </w:r>
    </w:p>
    <w:p w14:paraId="63C28705" w14:textId="77777777" w:rsidR="00927263" w:rsidRPr="004D035A" w:rsidRDefault="00927263" w:rsidP="003525FB">
      <w:pPr>
        <w:spacing w:after="0" w:line="360" w:lineRule="auto"/>
      </w:pPr>
      <w:r w:rsidRPr="004D035A">
        <w:rPr>
          <w:b/>
        </w:rPr>
        <w:t>Q5.4</w:t>
      </w:r>
      <w:r w:rsidRPr="004D035A">
        <w:t xml:space="preserve"> Which mobile service provider(s) do you work/sell services for? (</w:t>
      </w:r>
      <w:proofErr w:type="gramStart"/>
      <w:r w:rsidRPr="004D035A">
        <w:t>you</w:t>
      </w:r>
      <w:proofErr w:type="gramEnd"/>
      <w:r w:rsidRPr="004D035A">
        <w:t xml:space="preserve"> may choose multiple brands)</w:t>
      </w:r>
    </w:p>
    <w:p w14:paraId="38C2AD93" w14:textId="77777777" w:rsidR="00927263" w:rsidRPr="004D035A" w:rsidRDefault="006456CA" w:rsidP="00AC5957">
      <w:pPr>
        <w:numPr>
          <w:ilvl w:val="0"/>
          <w:numId w:val="6"/>
        </w:numPr>
        <w:spacing w:after="0" w:line="360" w:lineRule="auto"/>
      </w:pPr>
      <w:r w:rsidRPr="004D035A">
        <w:t>ACN</w:t>
      </w:r>
    </w:p>
    <w:p w14:paraId="1F89A351" w14:textId="77777777" w:rsidR="00927263" w:rsidRPr="004D035A" w:rsidRDefault="006456CA" w:rsidP="00AC5957">
      <w:pPr>
        <w:numPr>
          <w:ilvl w:val="0"/>
          <w:numId w:val="6"/>
        </w:numPr>
        <w:spacing w:after="0" w:line="360" w:lineRule="auto"/>
      </w:pPr>
      <w:r w:rsidRPr="004D035A">
        <w:t>Adam Internet</w:t>
      </w:r>
    </w:p>
    <w:p w14:paraId="7E4B15C4" w14:textId="77777777" w:rsidR="00927263" w:rsidRPr="004D035A" w:rsidRDefault="006456CA" w:rsidP="00AC5957">
      <w:pPr>
        <w:numPr>
          <w:ilvl w:val="0"/>
          <w:numId w:val="6"/>
        </w:numPr>
        <w:spacing w:after="0" w:line="360" w:lineRule="auto"/>
      </w:pPr>
      <w:r w:rsidRPr="004D035A">
        <w:t>ALDImobile</w:t>
      </w:r>
    </w:p>
    <w:p w14:paraId="218EFB03" w14:textId="77777777" w:rsidR="00927263" w:rsidRPr="004D035A" w:rsidRDefault="006456CA" w:rsidP="00AC5957">
      <w:pPr>
        <w:numPr>
          <w:ilvl w:val="0"/>
          <w:numId w:val="6"/>
        </w:numPr>
        <w:spacing w:after="0" w:line="360" w:lineRule="auto"/>
      </w:pPr>
      <w:r w:rsidRPr="004D035A">
        <w:t>amaysim</w:t>
      </w:r>
    </w:p>
    <w:p w14:paraId="054070D8" w14:textId="77777777" w:rsidR="00927263" w:rsidRPr="004D035A" w:rsidRDefault="00927263" w:rsidP="00AC5957">
      <w:pPr>
        <w:numPr>
          <w:ilvl w:val="0"/>
          <w:numId w:val="6"/>
        </w:numPr>
        <w:spacing w:after="0" w:line="360" w:lineRule="auto"/>
      </w:pPr>
      <w:r w:rsidRPr="004D035A">
        <w:t xml:space="preserve">AussieSim </w:t>
      </w:r>
    </w:p>
    <w:p w14:paraId="1435BE47" w14:textId="77777777" w:rsidR="00927263" w:rsidRPr="004D035A" w:rsidRDefault="00927263" w:rsidP="00AC5957">
      <w:pPr>
        <w:numPr>
          <w:ilvl w:val="0"/>
          <w:numId w:val="6"/>
        </w:numPr>
        <w:spacing w:after="0" w:line="360" w:lineRule="auto"/>
      </w:pPr>
      <w:r w:rsidRPr="004D035A">
        <w:t xml:space="preserve">Bendigo Bank Telco </w:t>
      </w:r>
    </w:p>
    <w:p w14:paraId="6CD158EC" w14:textId="77777777" w:rsidR="00927263" w:rsidRPr="004D035A" w:rsidRDefault="00927263" w:rsidP="00AC5957">
      <w:pPr>
        <w:numPr>
          <w:ilvl w:val="0"/>
          <w:numId w:val="6"/>
        </w:numPr>
        <w:spacing w:after="0" w:line="360" w:lineRule="auto"/>
      </w:pPr>
      <w:r w:rsidRPr="004D035A">
        <w:t xml:space="preserve">Boost </w:t>
      </w:r>
    </w:p>
    <w:p w14:paraId="364D393D" w14:textId="77777777" w:rsidR="00927263" w:rsidRPr="004D035A" w:rsidRDefault="00927263" w:rsidP="00AC5957">
      <w:pPr>
        <w:numPr>
          <w:ilvl w:val="0"/>
          <w:numId w:val="6"/>
        </w:numPr>
        <w:spacing w:after="0" w:line="360" w:lineRule="auto"/>
      </w:pPr>
      <w:r w:rsidRPr="004D035A">
        <w:t xml:space="preserve">ClubTelco </w:t>
      </w:r>
    </w:p>
    <w:p w14:paraId="4B99BB64" w14:textId="77777777" w:rsidR="00927263" w:rsidRPr="004D035A" w:rsidRDefault="00927263" w:rsidP="00AC5957">
      <w:pPr>
        <w:numPr>
          <w:ilvl w:val="0"/>
          <w:numId w:val="6"/>
        </w:numPr>
        <w:spacing w:after="0" w:line="360" w:lineRule="auto"/>
      </w:pPr>
      <w:r w:rsidRPr="004D035A">
        <w:t xml:space="preserve">Cmobile </w:t>
      </w:r>
    </w:p>
    <w:p w14:paraId="63B6CA2F" w14:textId="77777777" w:rsidR="00927263" w:rsidRPr="004D035A" w:rsidRDefault="00927263" w:rsidP="00AC5957">
      <w:pPr>
        <w:numPr>
          <w:ilvl w:val="0"/>
          <w:numId w:val="6"/>
        </w:numPr>
        <w:spacing w:after="0" w:line="360" w:lineRule="auto"/>
      </w:pPr>
      <w:r w:rsidRPr="004D035A">
        <w:lastRenderedPageBreak/>
        <w:t xml:space="preserve">Commander </w:t>
      </w:r>
    </w:p>
    <w:p w14:paraId="76776BA0" w14:textId="77777777" w:rsidR="00927263" w:rsidRPr="004D035A" w:rsidRDefault="00927263" w:rsidP="00AC5957">
      <w:pPr>
        <w:numPr>
          <w:ilvl w:val="0"/>
          <w:numId w:val="6"/>
        </w:numPr>
        <w:spacing w:after="0" w:line="360" w:lineRule="auto"/>
      </w:pPr>
      <w:r w:rsidRPr="004D035A">
        <w:t xml:space="preserve">Community Telco </w:t>
      </w:r>
    </w:p>
    <w:p w14:paraId="5E68D14F" w14:textId="77777777" w:rsidR="00927263" w:rsidRPr="004D035A" w:rsidRDefault="00927263" w:rsidP="00AC5957">
      <w:pPr>
        <w:numPr>
          <w:ilvl w:val="0"/>
          <w:numId w:val="6"/>
        </w:numPr>
        <w:spacing w:after="0" w:line="360" w:lineRule="auto"/>
      </w:pPr>
      <w:r w:rsidRPr="004D035A">
        <w:t xml:space="preserve">Crazy Johns </w:t>
      </w:r>
    </w:p>
    <w:p w14:paraId="7632AB06" w14:textId="77777777" w:rsidR="00927263" w:rsidRPr="004D035A" w:rsidRDefault="00927263" w:rsidP="00AC5957">
      <w:pPr>
        <w:numPr>
          <w:ilvl w:val="0"/>
          <w:numId w:val="6"/>
        </w:numPr>
        <w:spacing w:after="0" w:line="360" w:lineRule="auto"/>
      </w:pPr>
      <w:r w:rsidRPr="004D035A">
        <w:t xml:space="preserve">Cybertel </w:t>
      </w:r>
    </w:p>
    <w:p w14:paraId="10D7F187" w14:textId="77777777" w:rsidR="00927263" w:rsidRPr="004D035A" w:rsidRDefault="00927263" w:rsidP="00AC5957">
      <w:pPr>
        <w:numPr>
          <w:ilvl w:val="0"/>
          <w:numId w:val="6"/>
        </w:numPr>
        <w:spacing w:after="0" w:line="360" w:lineRule="auto"/>
      </w:pPr>
      <w:r w:rsidRPr="004D035A">
        <w:t xml:space="preserve">Dodo </w:t>
      </w:r>
    </w:p>
    <w:p w14:paraId="475994B2" w14:textId="77777777" w:rsidR="00927263" w:rsidRPr="004D035A" w:rsidRDefault="00927263" w:rsidP="00AC5957">
      <w:pPr>
        <w:numPr>
          <w:ilvl w:val="0"/>
          <w:numId w:val="6"/>
        </w:numPr>
        <w:spacing w:after="0" w:line="360" w:lineRule="auto"/>
      </w:pPr>
      <w:r w:rsidRPr="004D035A">
        <w:t xml:space="preserve">eTel </w:t>
      </w:r>
    </w:p>
    <w:p w14:paraId="52AA4389" w14:textId="77777777" w:rsidR="00927263" w:rsidRPr="004D035A" w:rsidRDefault="00927263" w:rsidP="00AC5957">
      <w:pPr>
        <w:numPr>
          <w:ilvl w:val="0"/>
          <w:numId w:val="6"/>
        </w:numPr>
        <w:spacing w:after="0" w:line="360" w:lineRule="auto"/>
      </w:pPr>
      <w:r w:rsidRPr="004D035A">
        <w:t xml:space="preserve">Exetel </w:t>
      </w:r>
    </w:p>
    <w:p w14:paraId="68EDB48F" w14:textId="77777777" w:rsidR="00927263" w:rsidRPr="004D035A" w:rsidRDefault="00927263" w:rsidP="00AC5957">
      <w:pPr>
        <w:numPr>
          <w:ilvl w:val="0"/>
          <w:numId w:val="6"/>
        </w:numPr>
        <w:spacing w:after="0" w:line="360" w:lineRule="auto"/>
      </w:pPr>
      <w:r w:rsidRPr="004D035A">
        <w:t xml:space="preserve">Global Gossip </w:t>
      </w:r>
    </w:p>
    <w:p w14:paraId="0234D155" w14:textId="77777777" w:rsidR="00927263" w:rsidRPr="004D035A" w:rsidRDefault="00927263" w:rsidP="00AC5957">
      <w:pPr>
        <w:numPr>
          <w:ilvl w:val="0"/>
          <w:numId w:val="6"/>
        </w:numPr>
        <w:spacing w:after="0" w:line="360" w:lineRule="auto"/>
      </w:pPr>
      <w:r w:rsidRPr="004D035A">
        <w:t xml:space="preserve">gotalk </w:t>
      </w:r>
    </w:p>
    <w:p w14:paraId="3F4F5543" w14:textId="77777777" w:rsidR="00927263" w:rsidRPr="004D035A" w:rsidRDefault="00927263" w:rsidP="00AC5957">
      <w:pPr>
        <w:numPr>
          <w:ilvl w:val="0"/>
          <w:numId w:val="6"/>
        </w:numPr>
        <w:spacing w:after="0" w:line="360" w:lineRule="auto"/>
      </w:pPr>
      <w:r w:rsidRPr="004D035A">
        <w:t xml:space="preserve">GT Mobile </w:t>
      </w:r>
    </w:p>
    <w:p w14:paraId="6186CBB3" w14:textId="77777777" w:rsidR="00927263" w:rsidRPr="004D035A" w:rsidRDefault="00927263" w:rsidP="00AC5957">
      <w:pPr>
        <w:numPr>
          <w:ilvl w:val="0"/>
          <w:numId w:val="6"/>
        </w:numPr>
        <w:spacing w:after="0" w:line="360" w:lineRule="auto"/>
      </w:pPr>
      <w:r w:rsidRPr="004D035A">
        <w:t xml:space="preserve">HELLO MOBILE </w:t>
      </w:r>
    </w:p>
    <w:p w14:paraId="0B417323" w14:textId="77777777" w:rsidR="00927263" w:rsidRPr="004D035A" w:rsidRDefault="00927263" w:rsidP="00AC5957">
      <w:pPr>
        <w:numPr>
          <w:ilvl w:val="0"/>
          <w:numId w:val="6"/>
        </w:numPr>
        <w:spacing w:after="0" w:line="360" w:lineRule="auto"/>
      </w:pPr>
      <w:r w:rsidRPr="004D035A">
        <w:t xml:space="preserve">iiNet </w:t>
      </w:r>
    </w:p>
    <w:p w14:paraId="68EAC8C6" w14:textId="77777777" w:rsidR="00927263" w:rsidRPr="004D035A" w:rsidRDefault="00927263" w:rsidP="00AC5957">
      <w:pPr>
        <w:numPr>
          <w:ilvl w:val="0"/>
          <w:numId w:val="6"/>
        </w:numPr>
        <w:spacing w:after="0" w:line="360" w:lineRule="auto"/>
      </w:pPr>
      <w:r w:rsidRPr="004D035A">
        <w:t xml:space="preserve">Internode </w:t>
      </w:r>
    </w:p>
    <w:p w14:paraId="12254393" w14:textId="77777777" w:rsidR="00927263" w:rsidRPr="004D035A" w:rsidRDefault="00927263" w:rsidP="00AC5957">
      <w:pPr>
        <w:numPr>
          <w:ilvl w:val="0"/>
          <w:numId w:val="6"/>
        </w:numPr>
        <w:spacing w:after="0" w:line="360" w:lineRule="auto"/>
      </w:pPr>
      <w:r w:rsidRPr="004D035A">
        <w:t xml:space="preserve">iPrimus </w:t>
      </w:r>
    </w:p>
    <w:p w14:paraId="3A9E2A9B" w14:textId="77777777" w:rsidR="00927263" w:rsidRPr="004D035A" w:rsidRDefault="00927263" w:rsidP="00AC5957">
      <w:pPr>
        <w:numPr>
          <w:ilvl w:val="0"/>
          <w:numId w:val="6"/>
        </w:numPr>
        <w:spacing w:after="0" w:line="360" w:lineRule="auto"/>
      </w:pPr>
      <w:r w:rsidRPr="004D035A">
        <w:t xml:space="preserve">Jeenee Mobile </w:t>
      </w:r>
    </w:p>
    <w:p w14:paraId="60D54BBB" w14:textId="77777777" w:rsidR="00927263" w:rsidRPr="004D035A" w:rsidRDefault="00927263" w:rsidP="00AC5957">
      <w:pPr>
        <w:numPr>
          <w:ilvl w:val="0"/>
          <w:numId w:val="6"/>
        </w:numPr>
        <w:spacing w:after="0" w:line="360" w:lineRule="auto"/>
      </w:pPr>
      <w:r w:rsidRPr="004D035A">
        <w:t xml:space="preserve">Just Mobile </w:t>
      </w:r>
    </w:p>
    <w:p w14:paraId="71C73373" w14:textId="77777777" w:rsidR="00927263" w:rsidRPr="004D035A" w:rsidRDefault="00927263" w:rsidP="00AC5957">
      <w:pPr>
        <w:numPr>
          <w:ilvl w:val="0"/>
          <w:numId w:val="6"/>
        </w:numPr>
        <w:spacing w:after="0" w:line="360" w:lineRule="auto"/>
      </w:pPr>
      <w:r w:rsidRPr="004D035A">
        <w:t xml:space="preserve">KISA </w:t>
      </w:r>
    </w:p>
    <w:p w14:paraId="020DBFE9" w14:textId="77777777" w:rsidR="00927263" w:rsidRPr="004D035A" w:rsidRDefault="00927263" w:rsidP="00AC5957">
      <w:pPr>
        <w:numPr>
          <w:ilvl w:val="0"/>
          <w:numId w:val="6"/>
        </w:numPr>
        <w:spacing w:after="0" w:line="360" w:lineRule="auto"/>
      </w:pPr>
      <w:r w:rsidRPr="004D035A">
        <w:t xml:space="preserve">KISS Mobile </w:t>
      </w:r>
    </w:p>
    <w:p w14:paraId="64880E4E" w14:textId="77777777" w:rsidR="00927263" w:rsidRPr="004D035A" w:rsidRDefault="00927263" w:rsidP="00AC5957">
      <w:pPr>
        <w:numPr>
          <w:ilvl w:val="0"/>
          <w:numId w:val="6"/>
        </w:numPr>
        <w:spacing w:after="0" w:line="360" w:lineRule="auto"/>
      </w:pPr>
      <w:r w:rsidRPr="004D035A">
        <w:t xml:space="preserve">Lebara mobile </w:t>
      </w:r>
    </w:p>
    <w:p w14:paraId="5299BD2C" w14:textId="77777777" w:rsidR="00927263" w:rsidRPr="004D035A" w:rsidRDefault="00927263" w:rsidP="00AC5957">
      <w:pPr>
        <w:numPr>
          <w:ilvl w:val="0"/>
          <w:numId w:val="6"/>
        </w:numPr>
        <w:spacing w:after="0" w:line="360" w:lineRule="auto"/>
      </w:pPr>
      <w:r w:rsidRPr="004D035A">
        <w:t xml:space="preserve">Live Connected </w:t>
      </w:r>
    </w:p>
    <w:p w14:paraId="6EFB34F9" w14:textId="77777777" w:rsidR="00927263" w:rsidRPr="004D035A" w:rsidRDefault="00927263" w:rsidP="00AC5957">
      <w:pPr>
        <w:numPr>
          <w:ilvl w:val="0"/>
          <w:numId w:val="6"/>
        </w:numPr>
        <w:spacing w:after="0" w:line="360" w:lineRule="auto"/>
      </w:pPr>
      <w:r w:rsidRPr="004D035A">
        <w:t xml:space="preserve">Lycamobile </w:t>
      </w:r>
    </w:p>
    <w:p w14:paraId="362C1531" w14:textId="77777777" w:rsidR="00927263" w:rsidRPr="004D035A" w:rsidRDefault="00927263" w:rsidP="00AC5957">
      <w:pPr>
        <w:numPr>
          <w:ilvl w:val="0"/>
          <w:numId w:val="6"/>
        </w:numPr>
        <w:spacing w:after="0" w:line="360" w:lineRule="auto"/>
      </w:pPr>
      <w:r w:rsidRPr="004D035A">
        <w:t xml:space="preserve">Netspeed </w:t>
      </w:r>
    </w:p>
    <w:p w14:paraId="5435BF75" w14:textId="77777777" w:rsidR="00927263" w:rsidRPr="004D035A" w:rsidRDefault="00927263" w:rsidP="00AC5957">
      <w:pPr>
        <w:numPr>
          <w:ilvl w:val="0"/>
          <w:numId w:val="6"/>
        </w:numPr>
        <w:spacing w:after="0" w:line="360" w:lineRule="auto"/>
      </w:pPr>
      <w:r w:rsidRPr="004D035A">
        <w:t xml:space="preserve">one mobile </w:t>
      </w:r>
    </w:p>
    <w:p w14:paraId="2CFED05C" w14:textId="77777777" w:rsidR="00927263" w:rsidRPr="004D035A" w:rsidRDefault="00927263" w:rsidP="00AC5957">
      <w:pPr>
        <w:numPr>
          <w:ilvl w:val="0"/>
          <w:numId w:val="6"/>
        </w:numPr>
        <w:spacing w:after="0" w:line="360" w:lineRule="auto"/>
      </w:pPr>
      <w:r w:rsidRPr="004D035A">
        <w:t xml:space="preserve">Optus </w:t>
      </w:r>
    </w:p>
    <w:p w14:paraId="468C1FA1" w14:textId="77777777" w:rsidR="00927263" w:rsidRPr="004D035A" w:rsidRDefault="00927263" w:rsidP="00AC5957">
      <w:pPr>
        <w:numPr>
          <w:ilvl w:val="0"/>
          <w:numId w:val="6"/>
        </w:numPr>
        <w:spacing w:after="0" w:line="360" w:lineRule="auto"/>
      </w:pPr>
      <w:r w:rsidRPr="004D035A">
        <w:t xml:space="preserve">Pennytel </w:t>
      </w:r>
    </w:p>
    <w:p w14:paraId="08A644E6" w14:textId="77777777" w:rsidR="00927263" w:rsidRPr="004D035A" w:rsidRDefault="00927263" w:rsidP="00AC5957">
      <w:pPr>
        <w:numPr>
          <w:ilvl w:val="0"/>
          <w:numId w:val="6"/>
        </w:numPr>
        <w:spacing w:after="0" w:line="360" w:lineRule="auto"/>
      </w:pPr>
      <w:r w:rsidRPr="004D035A">
        <w:t xml:space="preserve">Red Bull Mobile </w:t>
      </w:r>
    </w:p>
    <w:p w14:paraId="6DADE420" w14:textId="77777777" w:rsidR="00927263" w:rsidRPr="004D035A" w:rsidRDefault="00927263" w:rsidP="00AC5957">
      <w:pPr>
        <w:numPr>
          <w:ilvl w:val="0"/>
          <w:numId w:val="6"/>
        </w:numPr>
        <w:spacing w:after="0" w:line="360" w:lineRule="auto"/>
      </w:pPr>
      <w:r w:rsidRPr="004D035A">
        <w:t xml:space="preserve">Revolution Telecom </w:t>
      </w:r>
    </w:p>
    <w:p w14:paraId="43157EC9" w14:textId="77777777" w:rsidR="00927263" w:rsidRPr="004D035A" w:rsidRDefault="00927263" w:rsidP="00AC5957">
      <w:pPr>
        <w:numPr>
          <w:ilvl w:val="0"/>
          <w:numId w:val="6"/>
        </w:numPr>
        <w:spacing w:after="0" w:line="360" w:lineRule="auto"/>
      </w:pPr>
      <w:r w:rsidRPr="004D035A">
        <w:t xml:space="preserve">Reward Mobile </w:t>
      </w:r>
    </w:p>
    <w:p w14:paraId="2AADB2DF" w14:textId="77777777" w:rsidR="00927263" w:rsidRPr="004D035A" w:rsidRDefault="00927263" w:rsidP="00AC5957">
      <w:pPr>
        <w:numPr>
          <w:ilvl w:val="0"/>
          <w:numId w:val="6"/>
        </w:numPr>
        <w:spacing w:after="0" w:line="360" w:lineRule="auto"/>
      </w:pPr>
      <w:r w:rsidRPr="004D035A">
        <w:t xml:space="preserve">Savvytel </w:t>
      </w:r>
    </w:p>
    <w:p w14:paraId="64B3E449" w14:textId="77777777" w:rsidR="00927263" w:rsidRPr="004D035A" w:rsidRDefault="00927263" w:rsidP="00AC5957">
      <w:pPr>
        <w:numPr>
          <w:ilvl w:val="0"/>
          <w:numId w:val="6"/>
        </w:numPr>
        <w:spacing w:after="0" w:line="360" w:lineRule="auto"/>
      </w:pPr>
      <w:r w:rsidRPr="004D035A">
        <w:t xml:space="preserve">Slimtel </w:t>
      </w:r>
    </w:p>
    <w:p w14:paraId="6449A51A" w14:textId="77777777" w:rsidR="00927263" w:rsidRPr="004D035A" w:rsidRDefault="00927263" w:rsidP="00AC5957">
      <w:pPr>
        <w:numPr>
          <w:ilvl w:val="0"/>
          <w:numId w:val="6"/>
        </w:numPr>
        <w:spacing w:after="0" w:line="360" w:lineRule="auto"/>
      </w:pPr>
      <w:r w:rsidRPr="004D035A">
        <w:t xml:space="preserve">Southern Phone </w:t>
      </w:r>
    </w:p>
    <w:p w14:paraId="784FB574" w14:textId="77777777" w:rsidR="00927263" w:rsidRPr="004D035A" w:rsidRDefault="00927263" w:rsidP="00AC5957">
      <w:pPr>
        <w:numPr>
          <w:ilvl w:val="0"/>
          <w:numId w:val="6"/>
        </w:numPr>
        <w:spacing w:after="0" w:line="360" w:lineRule="auto"/>
      </w:pPr>
      <w:r w:rsidRPr="004D035A">
        <w:t xml:space="preserve">Spintel </w:t>
      </w:r>
    </w:p>
    <w:p w14:paraId="24F10945" w14:textId="77777777" w:rsidR="00927263" w:rsidRPr="004D035A" w:rsidRDefault="00927263" w:rsidP="00AC5957">
      <w:pPr>
        <w:numPr>
          <w:ilvl w:val="0"/>
          <w:numId w:val="6"/>
        </w:numPr>
        <w:spacing w:after="0" w:line="360" w:lineRule="auto"/>
      </w:pPr>
      <w:r w:rsidRPr="004D035A">
        <w:t xml:space="preserve">Startel </w:t>
      </w:r>
    </w:p>
    <w:p w14:paraId="4DFD65B8" w14:textId="77777777" w:rsidR="00927263" w:rsidRPr="004D035A" w:rsidRDefault="00927263" w:rsidP="00AC5957">
      <w:pPr>
        <w:numPr>
          <w:ilvl w:val="0"/>
          <w:numId w:val="6"/>
        </w:numPr>
        <w:spacing w:after="0" w:line="360" w:lineRule="auto"/>
      </w:pPr>
      <w:r w:rsidRPr="004D035A">
        <w:lastRenderedPageBreak/>
        <w:t xml:space="preserve">Sure Telecom </w:t>
      </w:r>
    </w:p>
    <w:p w14:paraId="0D3432E4" w14:textId="77777777" w:rsidR="00927263" w:rsidRPr="004D035A" w:rsidRDefault="00927263" w:rsidP="00AC5957">
      <w:pPr>
        <w:numPr>
          <w:ilvl w:val="0"/>
          <w:numId w:val="6"/>
        </w:numPr>
        <w:spacing w:after="0" w:line="360" w:lineRule="auto"/>
      </w:pPr>
      <w:r w:rsidRPr="004D035A">
        <w:t xml:space="preserve">Telcogreen </w:t>
      </w:r>
    </w:p>
    <w:p w14:paraId="26910FA6" w14:textId="77777777" w:rsidR="00927263" w:rsidRPr="004D035A" w:rsidRDefault="00927263" w:rsidP="00AC5957">
      <w:pPr>
        <w:numPr>
          <w:ilvl w:val="0"/>
          <w:numId w:val="6"/>
        </w:numPr>
        <w:spacing w:after="0" w:line="360" w:lineRule="auto"/>
      </w:pPr>
      <w:r w:rsidRPr="004D035A">
        <w:t xml:space="preserve">Telechoice </w:t>
      </w:r>
    </w:p>
    <w:p w14:paraId="26121D56" w14:textId="77777777" w:rsidR="00927263" w:rsidRPr="004D035A" w:rsidRDefault="00927263" w:rsidP="00AC5957">
      <w:pPr>
        <w:numPr>
          <w:ilvl w:val="0"/>
          <w:numId w:val="6"/>
        </w:numPr>
        <w:spacing w:after="0" w:line="360" w:lineRule="auto"/>
      </w:pPr>
      <w:r w:rsidRPr="004D035A">
        <w:t xml:space="preserve">Telstra </w:t>
      </w:r>
    </w:p>
    <w:p w14:paraId="1FFC3167" w14:textId="77777777" w:rsidR="00927263" w:rsidRPr="004D035A" w:rsidRDefault="00927263" w:rsidP="00AC5957">
      <w:pPr>
        <w:numPr>
          <w:ilvl w:val="0"/>
          <w:numId w:val="6"/>
        </w:numPr>
        <w:spacing w:after="0" w:line="360" w:lineRule="auto"/>
      </w:pPr>
      <w:r w:rsidRPr="004D035A">
        <w:t xml:space="preserve">Think Mobile </w:t>
      </w:r>
    </w:p>
    <w:p w14:paraId="290008FF" w14:textId="77777777" w:rsidR="00927263" w:rsidRPr="004D035A" w:rsidRDefault="00927263" w:rsidP="00AC5957">
      <w:pPr>
        <w:numPr>
          <w:ilvl w:val="0"/>
          <w:numId w:val="6"/>
        </w:numPr>
        <w:spacing w:after="0" w:line="360" w:lineRule="auto"/>
      </w:pPr>
      <w:r w:rsidRPr="004D035A">
        <w:t xml:space="preserve">TPG </w:t>
      </w:r>
    </w:p>
    <w:p w14:paraId="0165EA8B" w14:textId="77777777" w:rsidR="00927263" w:rsidRPr="004D035A" w:rsidRDefault="00927263" w:rsidP="00AC5957">
      <w:pPr>
        <w:numPr>
          <w:ilvl w:val="0"/>
          <w:numId w:val="6"/>
        </w:numPr>
        <w:spacing w:after="0" w:line="360" w:lineRule="auto"/>
      </w:pPr>
      <w:r w:rsidRPr="004D035A">
        <w:t xml:space="preserve">TransACT </w:t>
      </w:r>
    </w:p>
    <w:p w14:paraId="3DE38A0C" w14:textId="77777777" w:rsidR="00927263" w:rsidRPr="004D035A" w:rsidRDefault="00927263" w:rsidP="00AC5957">
      <w:pPr>
        <w:numPr>
          <w:ilvl w:val="0"/>
          <w:numId w:val="6"/>
        </w:numPr>
        <w:spacing w:after="0" w:line="360" w:lineRule="auto"/>
      </w:pPr>
      <w:r w:rsidRPr="004D035A">
        <w:t xml:space="preserve">Truphone </w:t>
      </w:r>
    </w:p>
    <w:p w14:paraId="5D33C700" w14:textId="77777777" w:rsidR="00927263" w:rsidRPr="004D035A" w:rsidRDefault="00927263" w:rsidP="00AC5957">
      <w:pPr>
        <w:numPr>
          <w:ilvl w:val="0"/>
          <w:numId w:val="6"/>
        </w:numPr>
        <w:spacing w:after="0" w:line="360" w:lineRule="auto"/>
      </w:pPr>
      <w:r w:rsidRPr="004D035A">
        <w:t xml:space="preserve">Ugly Bill </w:t>
      </w:r>
    </w:p>
    <w:p w14:paraId="26662BBC" w14:textId="77777777" w:rsidR="00927263" w:rsidRPr="004D035A" w:rsidRDefault="00927263" w:rsidP="00AC5957">
      <w:pPr>
        <w:numPr>
          <w:ilvl w:val="0"/>
          <w:numId w:val="6"/>
        </w:numPr>
        <w:spacing w:after="0" w:line="360" w:lineRule="auto"/>
      </w:pPr>
      <w:r w:rsidRPr="004D035A">
        <w:t xml:space="preserve">Vaya </w:t>
      </w:r>
    </w:p>
    <w:p w14:paraId="38A891E1" w14:textId="77777777" w:rsidR="00927263" w:rsidRPr="004D035A" w:rsidRDefault="00927263" w:rsidP="00AC5957">
      <w:pPr>
        <w:numPr>
          <w:ilvl w:val="0"/>
          <w:numId w:val="6"/>
        </w:numPr>
        <w:spacing w:after="0" w:line="360" w:lineRule="auto"/>
      </w:pPr>
      <w:r w:rsidRPr="004D035A">
        <w:t xml:space="preserve">Virgin Mobile </w:t>
      </w:r>
    </w:p>
    <w:p w14:paraId="35F142A0" w14:textId="77777777" w:rsidR="00927263" w:rsidRPr="004D035A" w:rsidRDefault="00927263" w:rsidP="00AC5957">
      <w:pPr>
        <w:numPr>
          <w:ilvl w:val="0"/>
          <w:numId w:val="6"/>
        </w:numPr>
        <w:spacing w:after="0" w:line="360" w:lineRule="auto"/>
      </w:pPr>
      <w:r w:rsidRPr="004D035A">
        <w:t xml:space="preserve">Vodafone </w:t>
      </w:r>
    </w:p>
    <w:p w14:paraId="0395BE75" w14:textId="77777777" w:rsidR="00927263" w:rsidRPr="004D035A" w:rsidRDefault="00927263" w:rsidP="00AC5957">
      <w:pPr>
        <w:numPr>
          <w:ilvl w:val="0"/>
          <w:numId w:val="6"/>
        </w:numPr>
        <w:spacing w:after="0" w:line="360" w:lineRule="auto"/>
      </w:pPr>
      <w:r w:rsidRPr="004D035A">
        <w:t xml:space="preserve">vTelecom </w:t>
      </w:r>
    </w:p>
    <w:p w14:paraId="22B8492D" w14:textId="77777777" w:rsidR="00927263" w:rsidRPr="004D035A" w:rsidRDefault="00927263" w:rsidP="00AC5957">
      <w:pPr>
        <w:numPr>
          <w:ilvl w:val="0"/>
          <w:numId w:val="6"/>
        </w:numPr>
        <w:spacing w:after="0" w:line="360" w:lineRule="auto"/>
      </w:pPr>
      <w:r w:rsidRPr="004D035A">
        <w:t xml:space="preserve">Yatango </w:t>
      </w:r>
    </w:p>
    <w:p w14:paraId="12DBFF71" w14:textId="77777777" w:rsidR="00927263" w:rsidRPr="004D035A" w:rsidRDefault="00927263" w:rsidP="00AC5957">
      <w:pPr>
        <w:numPr>
          <w:ilvl w:val="0"/>
          <w:numId w:val="6"/>
        </w:numPr>
        <w:spacing w:after="0" w:line="360" w:lineRule="auto"/>
      </w:pPr>
      <w:r w:rsidRPr="004D035A">
        <w:t>Other (please type below)  ____________________</w:t>
      </w:r>
    </w:p>
    <w:p w14:paraId="1CE35F74" w14:textId="77777777" w:rsidR="00927263" w:rsidRPr="004D035A" w:rsidRDefault="00927263" w:rsidP="003525FB">
      <w:pPr>
        <w:spacing w:after="0" w:line="360" w:lineRule="auto"/>
      </w:pPr>
    </w:p>
    <w:p w14:paraId="59D1B0F8" w14:textId="77777777" w:rsidR="00927263" w:rsidRPr="004D035A" w:rsidRDefault="00927263" w:rsidP="003525FB">
      <w:pPr>
        <w:spacing w:after="0" w:line="360" w:lineRule="auto"/>
      </w:pPr>
      <w:r w:rsidRPr="004D035A">
        <w:rPr>
          <w:b/>
        </w:rPr>
        <w:t>Q5.5</w:t>
      </w:r>
      <w:r w:rsidRPr="004D035A">
        <w:t xml:space="preserve"> On average, how would you rate the customers' understanding of the following </w:t>
      </w:r>
      <w:proofErr w:type="gramStart"/>
      <w:r w:rsidRPr="004D035A">
        <w:t>factors.</w:t>
      </w:r>
      <w:proofErr w:type="gramEnd"/>
    </w:p>
    <w:tbl>
      <w:tblPr>
        <w:tblW w:w="9576" w:type="auto"/>
        <w:tblBorders>
          <w:insideH w:val="single" w:sz="4" w:space="0" w:color="auto"/>
          <w:insideV w:val="single" w:sz="4" w:space="0" w:color="auto"/>
        </w:tblBorders>
        <w:tblLook w:val="04A0" w:firstRow="1" w:lastRow="0" w:firstColumn="1" w:lastColumn="0" w:noHBand="0" w:noVBand="1"/>
      </w:tblPr>
      <w:tblGrid>
        <w:gridCol w:w="2835"/>
        <w:gridCol w:w="1191"/>
        <w:gridCol w:w="1191"/>
        <w:gridCol w:w="1191"/>
        <w:gridCol w:w="1191"/>
        <w:gridCol w:w="1191"/>
      </w:tblGrid>
      <w:tr w:rsidR="00927263" w:rsidRPr="004D035A" w14:paraId="4E20FC60" w14:textId="77777777" w:rsidTr="00AB4430">
        <w:tc>
          <w:tcPr>
            <w:tcW w:w="2835" w:type="dxa"/>
          </w:tcPr>
          <w:p w14:paraId="5C7EED0A" w14:textId="77777777" w:rsidR="00927263" w:rsidRPr="004D035A" w:rsidRDefault="00927263" w:rsidP="003525FB">
            <w:pPr>
              <w:spacing w:after="0" w:line="360" w:lineRule="auto"/>
            </w:pPr>
          </w:p>
        </w:tc>
        <w:tc>
          <w:tcPr>
            <w:tcW w:w="1191" w:type="dxa"/>
            <w:vAlign w:val="center"/>
          </w:tcPr>
          <w:p w14:paraId="0C587566" w14:textId="77777777" w:rsidR="00927263" w:rsidRPr="004D035A" w:rsidRDefault="00927263" w:rsidP="003525FB">
            <w:pPr>
              <w:spacing w:after="0" w:line="360" w:lineRule="auto"/>
              <w:jc w:val="center"/>
              <w:rPr>
                <w:b/>
              </w:rPr>
            </w:pPr>
            <w:r w:rsidRPr="004D035A">
              <w:rPr>
                <w:b/>
              </w:rPr>
              <w:t>Very Poor</w:t>
            </w:r>
          </w:p>
        </w:tc>
        <w:tc>
          <w:tcPr>
            <w:tcW w:w="1191" w:type="dxa"/>
            <w:vAlign w:val="center"/>
          </w:tcPr>
          <w:p w14:paraId="389C7896" w14:textId="77777777" w:rsidR="00927263" w:rsidRPr="004D035A" w:rsidRDefault="00927263" w:rsidP="003525FB">
            <w:pPr>
              <w:spacing w:after="0" w:line="360" w:lineRule="auto"/>
              <w:jc w:val="center"/>
              <w:rPr>
                <w:b/>
              </w:rPr>
            </w:pPr>
            <w:r w:rsidRPr="004D035A">
              <w:rPr>
                <w:b/>
              </w:rPr>
              <w:t>Poor</w:t>
            </w:r>
          </w:p>
        </w:tc>
        <w:tc>
          <w:tcPr>
            <w:tcW w:w="1191" w:type="dxa"/>
            <w:vAlign w:val="center"/>
          </w:tcPr>
          <w:p w14:paraId="65CAE49D" w14:textId="77777777" w:rsidR="00927263" w:rsidRPr="004D035A" w:rsidRDefault="00927263" w:rsidP="003525FB">
            <w:pPr>
              <w:spacing w:after="0" w:line="360" w:lineRule="auto"/>
              <w:jc w:val="center"/>
              <w:rPr>
                <w:b/>
              </w:rPr>
            </w:pPr>
            <w:r w:rsidRPr="004D035A">
              <w:rPr>
                <w:b/>
              </w:rPr>
              <w:t>Fair</w:t>
            </w:r>
          </w:p>
        </w:tc>
        <w:tc>
          <w:tcPr>
            <w:tcW w:w="1191" w:type="dxa"/>
            <w:vAlign w:val="center"/>
          </w:tcPr>
          <w:p w14:paraId="33B137DF" w14:textId="77777777" w:rsidR="00927263" w:rsidRPr="004D035A" w:rsidRDefault="00927263" w:rsidP="003525FB">
            <w:pPr>
              <w:spacing w:after="0" w:line="360" w:lineRule="auto"/>
              <w:jc w:val="center"/>
              <w:rPr>
                <w:b/>
              </w:rPr>
            </w:pPr>
            <w:r w:rsidRPr="004D035A">
              <w:rPr>
                <w:b/>
              </w:rPr>
              <w:t>Good</w:t>
            </w:r>
          </w:p>
        </w:tc>
        <w:tc>
          <w:tcPr>
            <w:tcW w:w="1191" w:type="dxa"/>
            <w:vAlign w:val="center"/>
          </w:tcPr>
          <w:p w14:paraId="30B941E0" w14:textId="77777777" w:rsidR="00927263" w:rsidRPr="004D035A" w:rsidRDefault="00927263" w:rsidP="003525FB">
            <w:pPr>
              <w:spacing w:after="0" w:line="360" w:lineRule="auto"/>
              <w:jc w:val="center"/>
              <w:rPr>
                <w:b/>
              </w:rPr>
            </w:pPr>
            <w:r w:rsidRPr="004D035A">
              <w:rPr>
                <w:b/>
              </w:rPr>
              <w:t>Very Good</w:t>
            </w:r>
          </w:p>
        </w:tc>
      </w:tr>
      <w:tr w:rsidR="00927263" w:rsidRPr="004D035A" w14:paraId="794882F4" w14:textId="77777777" w:rsidTr="00AB4430">
        <w:tc>
          <w:tcPr>
            <w:tcW w:w="2835" w:type="dxa"/>
          </w:tcPr>
          <w:p w14:paraId="627ECC16" w14:textId="77777777" w:rsidR="00927263" w:rsidRPr="004D035A" w:rsidRDefault="00927263" w:rsidP="003525FB">
            <w:pPr>
              <w:spacing w:after="0" w:line="360" w:lineRule="auto"/>
            </w:pPr>
            <w:r w:rsidRPr="004D035A">
              <w:t xml:space="preserve">Awareness of the services your store/company offers </w:t>
            </w:r>
          </w:p>
        </w:tc>
        <w:tc>
          <w:tcPr>
            <w:tcW w:w="1191" w:type="dxa"/>
            <w:vAlign w:val="center"/>
          </w:tcPr>
          <w:p w14:paraId="35684055" w14:textId="77777777" w:rsidR="00927263" w:rsidRPr="004D035A" w:rsidRDefault="00927263" w:rsidP="00AC5957">
            <w:pPr>
              <w:numPr>
                <w:ilvl w:val="0"/>
                <w:numId w:val="8"/>
              </w:numPr>
              <w:spacing w:after="0" w:line="360" w:lineRule="auto"/>
              <w:jc w:val="center"/>
            </w:pPr>
          </w:p>
        </w:tc>
        <w:tc>
          <w:tcPr>
            <w:tcW w:w="1191" w:type="dxa"/>
            <w:vAlign w:val="center"/>
          </w:tcPr>
          <w:p w14:paraId="7B78DCA2" w14:textId="77777777" w:rsidR="00927263" w:rsidRPr="004D035A" w:rsidRDefault="00927263" w:rsidP="00AC5957">
            <w:pPr>
              <w:numPr>
                <w:ilvl w:val="0"/>
                <w:numId w:val="8"/>
              </w:numPr>
              <w:spacing w:after="0" w:line="360" w:lineRule="auto"/>
              <w:jc w:val="center"/>
            </w:pPr>
          </w:p>
        </w:tc>
        <w:tc>
          <w:tcPr>
            <w:tcW w:w="1191" w:type="dxa"/>
            <w:vAlign w:val="center"/>
          </w:tcPr>
          <w:p w14:paraId="66B5384C" w14:textId="77777777" w:rsidR="00927263" w:rsidRPr="004D035A" w:rsidRDefault="00927263" w:rsidP="00AC5957">
            <w:pPr>
              <w:numPr>
                <w:ilvl w:val="0"/>
                <w:numId w:val="8"/>
              </w:numPr>
              <w:spacing w:after="0" w:line="360" w:lineRule="auto"/>
              <w:jc w:val="center"/>
            </w:pPr>
          </w:p>
        </w:tc>
        <w:tc>
          <w:tcPr>
            <w:tcW w:w="1191" w:type="dxa"/>
            <w:vAlign w:val="center"/>
          </w:tcPr>
          <w:p w14:paraId="513DA8C7" w14:textId="77777777" w:rsidR="00927263" w:rsidRPr="004D035A" w:rsidRDefault="00927263" w:rsidP="00AC5957">
            <w:pPr>
              <w:numPr>
                <w:ilvl w:val="0"/>
                <w:numId w:val="8"/>
              </w:numPr>
              <w:spacing w:after="0" w:line="360" w:lineRule="auto"/>
              <w:jc w:val="center"/>
            </w:pPr>
          </w:p>
        </w:tc>
        <w:tc>
          <w:tcPr>
            <w:tcW w:w="1191" w:type="dxa"/>
            <w:vAlign w:val="center"/>
          </w:tcPr>
          <w:p w14:paraId="4580CD15" w14:textId="77777777" w:rsidR="00927263" w:rsidRPr="004D035A" w:rsidRDefault="00927263" w:rsidP="00AC5957">
            <w:pPr>
              <w:numPr>
                <w:ilvl w:val="0"/>
                <w:numId w:val="8"/>
              </w:numPr>
              <w:spacing w:after="0" w:line="360" w:lineRule="auto"/>
              <w:jc w:val="center"/>
            </w:pPr>
          </w:p>
        </w:tc>
      </w:tr>
      <w:tr w:rsidR="00927263" w:rsidRPr="004D035A" w14:paraId="420F05AB" w14:textId="77777777" w:rsidTr="00AB4430">
        <w:tc>
          <w:tcPr>
            <w:tcW w:w="2835" w:type="dxa"/>
          </w:tcPr>
          <w:p w14:paraId="6DD4D328" w14:textId="77777777" w:rsidR="00927263" w:rsidRPr="004D035A" w:rsidRDefault="00927263" w:rsidP="003525FB">
            <w:pPr>
              <w:spacing w:after="0" w:line="360" w:lineRule="auto"/>
            </w:pPr>
            <w:r w:rsidRPr="004D035A">
              <w:t xml:space="preserve">Awareness of the services competitors offer </w:t>
            </w:r>
          </w:p>
        </w:tc>
        <w:tc>
          <w:tcPr>
            <w:tcW w:w="1191" w:type="dxa"/>
            <w:vAlign w:val="center"/>
          </w:tcPr>
          <w:p w14:paraId="18B5A3F0" w14:textId="77777777" w:rsidR="00927263" w:rsidRPr="004D035A" w:rsidRDefault="00927263" w:rsidP="00AC5957">
            <w:pPr>
              <w:numPr>
                <w:ilvl w:val="0"/>
                <w:numId w:val="8"/>
              </w:numPr>
              <w:spacing w:after="0" w:line="360" w:lineRule="auto"/>
              <w:jc w:val="center"/>
            </w:pPr>
          </w:p>
        </w:tc>
        <w:tc>
          <w:tcPr>
            <w:tcW w:w="1191" w:type="dxa"/>
            <w:vAlign w:val="center"/>
          </w:tcPr>
          <w:p w14:paraId="0B5EF227" w14:textId="77777777" w:rsidR="00927263" w:rsidRPr="004D035A" w:rsidRDefault="00927263" w:rsidP="00AC5957">
            <w:pPr>
              <w:numPr>
                <w:ilvl w:val="0"/>
                <w:numId w:val="8"/>
              </w:numPr>
              <w:spacing w:after="0" w:line="360" w:lineRule="auto"/>
              <w:jc w:val="center"/>
            </w:pPr>
          </w:p>
        </w:tc>
        <w:tc>
          <w:tcPr>
            <w:tcW w:w="1191" w:type="dxa"/>
            <w:vAlign w:val="center"/>
          </w:tcPr>
          <w:p w14:paraId="547C6BFA" w14:textId="77777777" w:rsidR="00927263" w:rsidRPr="004D035A" w:rsidRDefault="00927263" w:rsidP="00AC5957">
            <w:pPr>
              <w:numPr>
                <w:ilvl w:val="0"/>
                <w:numId w:val="8"/>
              </w:numPr>
              <w:spacing w:after="0" w:line="360" w:lineRule="auto"/>
              <w:jc w:val="center"/>
            </w:pPr>
          </w:p>
        </w:tc>
        <w:tc>
          <w:tcPr>
            <w:tcW w:w="1191" w:type="dxa"/>
            <w:vAlign w:val="center"/>
          </w:tcPr>
          <w:p w14:paraId="44473D4C" w14:textId="77777777" w:rsidR="00927263" w:rsidRPr="004D035A" w:rsidRDefault="00927263" w:rsidP="00AC5957">
            <w:pPr>
              <w:numPr>
                <w:ilvl w:val="0"/>
                <w:numId w:val="8"/>
              </w:numPr>
              <w:spacing w:after="0" w:line="360" w:lineRule="auto"/>
              <w:jc w:val="center"/>
            </w:pPr>
          </w:p>
        </w:tc>
        <w:tc>
          <w:tcPr>
            <w:tcW w:w="1191" w:type="dxa"/>
            <w:vAlign w:val="center"/>
          </w:tcPr>
          <w:p w14:paraId="7C076087" w14:textId="77777777" w:rsidR="00927263" w:rsidRPr="004D035A" w:rsidRDefault="00927263" w:rsidP="00AC5957">
            <w:pPr>
              <w:numPr>
                <w:ilvl w:val="0"/>
                <w:numId w:val="8"/>
              </w:numPr>
              <w:spacing w:after="0" w:line="360" w:lineRule="auto"/>
              <w:jc w:val="center"/>
            </w:pPr>
          </w:p>
        </w:tc>
      </w:tr>
      <w:tr w:rsidR="00927263" w:rsidRPr="004D035A" w14:paraId="2E8810E0" w14:textId="77777777" w:rsidTr="00AB4430">
        <w:tc>
          <w:tcPr>
            <w:tcW w:w="2835" w:type="dxa"/>
          </w:tcPr>
          <w:p w14:paraId="555936E1" w14:textId="77777777" w:rsidR="00927263" w:rsidRPr="004D035A" w:rsidRDefault="00927263" w:rsidP="003525FB">
            <w:pPr>
              <w:spacing w:after="0" w:line="360" w:lineRule="auto"/>
            </w:pPr>
            <w:r w:rsidRPr="004D035A">
              <w:t xml:space="preserve">Knowledge of contract / service terms and conditions </w:t>
            </w:r>
          </w:p>
        </w:tc>
        <w:tc>
          <w:tcPr>
            <w:tcW w:w="1191" w:type="dxa"/>
            <w:vAlign w:val="center"/>
          </w:tcPr>
          <w:p w14:paraId="5A9B33B2" w14:textId="77777777" w:rsidR="00927263" w:rsidRPr="004D035A" w:rsidRDefault="00927263" w:rsidP="00AC5957">
            <w:pPr>
              <w:numPr>
                <w:ilvl w:val="0"/>
                <w:numId w:val="8"/>
              </w:numPr>
              <w:spacing w:after="0" w:line="360" w:lineRule="auto"/>
              <w:jc w:val="center"/>
            </w:pPr>
          </w:p>
        </w:tc>
        <w:tc>
          <w:tcPr>
            <w:tcW w:w="1191" w:type="dxa"/>
            <w:vAlign w:val="center"/>
          </w:tcPr>
          <w:p w14:paraId="0F1B2B54" w14:textId="77777777" w:rsidR="00927263" w:rsidRPr="004D035A" w:rsidRDefault="00927263" w:rsidP="00AC5957">
            <w:pPr>
              <w:numPr>
                <w:ilvl w:val="0"/>
                <w:numId w:val="8"/>
              </w:numPr>
              <w:spacing w:after="0" w:line="360" w:lineRule="auto"/>
              <w:jc w:val="center"/>
            </w:pPr>
          </w:p>
        </w:tc>
        <w:tc>
          <w:tcPr>
            <w:tcW w:w="1191" w:type="dxa"/>
            <w:vAlign w:val="center"/>
          </w:tcPr>
          <w:p w14:paraId="2059EC11" w14:textId="77777777" w:rsidR="00927263" w:rsidRPr="004D035A" w:rsidRDefault="00927263" w:rsidP="00AC5957">
            <w:pPr>
              <w:numPr>
                <w:ilvl w:val="0"/>
                <w:numId w:val="8"/>
              </w:numPr>
              <w:spacing w:after="0" w:line="360" w:lineRule="auto"/>
              <w:jc w:val="center"/>
            </w:pPr>
          </w:p>
        </w:tc>
        <w:tc>
          <w:tcPr>
            <w:tcW w:w="1191" w:type="dxa"/>
            <w:vAlign w:val="center"/>
          </w:tcPr>
          <w:p w14:paraId="34C204A5" w14:textId="77777777" w:rsidR="00927263" w:rsidRPr="004D035A" w:rsidRDefault="00927263" w:rsidP="00AC5957">
            <w:pPr>
              <w:numPr>
                <w:ilvl w:val="0"/>
                <w:numId w:val="8"/>
              </w:numPr>
              <w:spacing w:after="0" w:line="360" w:lineRule="auto"/>
              <w:jc w:val="center"/>
            </w:pPr>
          </w:p>
        </w:tc>
        <w:tc>
          <w:tcPr>
            <w:tcW w:w="1191" w:type="dxa"/>
            <w:vAlign w:val="center"/>
          </w:tcPr>
          <w:p w14:paraId="1238F7D3" w14:textId="77777777" w:rsidR="00927263" w:rsidRPr="004D035A" w:rsidRDefault="00927263" w:rsidP="00AC5957">
            <w:pPr>
              <w:numPr>
                <w:ilvl w:val="0"/>
                <w:numId w:val="8"/>
              </w:numPr>
              <w:spacing w:after="0" w:line="360" w:lineRule="auto"/>
              <w:jc w:val="center"/>
            </w:pPr>
          </w:p>
        </w:tc>
      </w:tr>
      <w:tr w:rsidR="00927263" w:rsidRPr="004D035A" w14:paraId="29B63645" w14:textId="77777777" w:rsidTr="00AB4430">
        <w:tc>
          <w:tcPr>
            <w:tcW w:w="2835" w:type="dxa"/>
          </w:tcPr>
          <w:p w14:paraId="34FC3632" w14:textId="77777777" w:rsidR="00927263" w:rsidRPr="004D035A" w:rsidRDefault="00927263" w:rsidP="003525FB">
            <w:pPr>
              <w:spacing w:after="0" w:line="360" w:lineRule="auto"/>
            </w:pPr>
            <w:r w:rsidRPr="004D035A">
              <w:t xml:space="preserve">Knowledge of network ownership (i.e. Telstra, Optus or Vodafone) </w:t>
            </w:r>
          </w:p>
        </w:tc>
        <w:tc>
          <w:tcPr>
            <w:tcW w:w="1191" w:type="dxa"/>
            <w:vAlign w:val="center"/>
          </w:tcPr>
          <w:p w14:paraId="4AB7E751" w14:textId="77777777" w:rsidR="00927263" w:rsidRPr="004D035A" w:rsidRDefault="00927263" w:rsidP="00AC5957">
            <w:pPr>
              <w:numPr>
                <w:ilvl w:val="0"/>
                <w:numId w:val="8"/>
              </w:numPr>
              <w:spacing w:after="0" w:line="360" w:lineRule="auto"/>
              <w:jc w:val="center"/>
            </w:pPr>
          </w:p>
        </w:tc>
        <w:tc>
          <w:tcPr>
            <w:tcW w:w="1191" w:type="dxa"/>
            <w:vAlign w:val="center"/>
          </w:tcPr>
          <w:p w14:paraId="0C31EF63" w14:textId="77777777" w:rsidR="00927263" w:rsidRPr="004D035A" w:rsidRDefault="00927263" w:rsidP="00AC5957">
            <w:pPr>
              <w:numPr>
                <w:ilvl w:val="0"/>
                <w:numId w:val="8"/>
              </w:numPr>
              <w:spacing w:after="0" w:line="360" w:lineRule="auto"/>
              <w:jc w:val="center"/>
            </w:pPr>
          </w:p>
        </w:tc>
        <w:tc>
          <w:tcPr>
            <w:tcW w:w="1191" w:type="dxa"/>
            <w:vAlign w:val="center"/>
          </w:tcPr>
          <w:p w14:paraId="72B95E16" w14:textId="77777777" w:rsidR="00927263" w:rsidRPr="004D035A" w:rsidRDefault="00927263" w:rsidP="00AC5957">
            <w:pPr>
              <w:numPr>
                <w:ilvl w:val="0"/>
                <w:numId w:val="8"/>
              </w:numPr>
              <w:spacing w:after="0" w:line="360" w:lineRule="auto"/>
              <w:jc w:val="center"/>
            </w:pPr>
          </w:p>
        </w:tc>
        <w:tc>
          <w:tcPr>
            <w:tcW w:w="1191" w:type="dxa"/>
            <w:vAlign w:val="center"/>
          </w:tcPr>
          <w:p w14:paraId="4C5B69E1" w14:textId="77777777" w:rsidR="00927263" w:rsidRPr="004D035A" w:rsidRDefault="00927263" w:rsidP="00AC5957">
            <w:pPr>
              <w:numPr>
                <w:ilvl w:val="0"/>
                <w:numId w:val="8"/>
              </w:numPr>
              <w:spacing w:after="0" w:line="360" w:lineRule="auto"/>
              <w:jc w:val="center"/>
            </w:pPr>
          </w:p>
        </w:tc>
        <w:tc>
          <w:tcPr>
            <w:tcW w:w="1191" w:type="dxa"/>
            <w:vAlign w:val="center"/>
          </w:tcPr>
          <w:p w14:paraId="69F9A830" w14:textId="77777777" w:rsidR="00927263" w:rsidRPr="004D035A" w:rsidRDefault="00927263" w:rsidP="00AC5957">
            <w:pPr>
              <w:numPr>
                <w:ilvl w:val="0"/>
                <w:numId w:val="8"/>
              </w:numPr>
              <w:spacing w:after="0" w:line="360" w:lineRule="auto"/>
              <w:jc w:val="center"/>
            </w:pPr>
          </w:p>
        </w:tc>
      </w:tr>
      <w:tr w:rsidR="00927263" w:rsidRPr="004D035A" w14:paraId="69376E85" w14:textId="77777777" w:rsidTr="00AB4430">
        <w:tc>
          <w:tcPr>
            <w:tcW w:w="2835" w:type="dxa"/>
          </w:tcPr>
          <w:p w14:paraId="4E4CC012" w14:textId="77777777" w:rsidR="00927263" w:rsidRPr="004D035A" w:rsidRDefault="00927263" w:rsidP="003525FB">
            <w:pPr>
              <w:spacing w:after="0" w:line="360" w:lineRule="auto"/>
            </w:pPr>
            <w:r w:rsidRPr="004D035A">
              <w:t xml:space="preserve">Knowledge of prices (e.g. flag-fall, data costs) </w:t>
            </w:r>
          </w:p>
        </w:tc>
        <w:tc>
          <w:tcPr>
            <w:tcW w:w="1191" w:type="dxa"/>
            <w:vAlign w:val="center"/>
          </w:tcPr>
          <w:p w14:paraId="7171458F" w14:textId="77777777" w:rsidR="00927263" w:rsidRPr="004D035A" w:rsidRDefault="00927263" w:rsidP="00AC5957">
            <w:pPr>
              <w:numPr>
                <w:ilvl w:val="0"/>
                <w:numId w:val="8"/>
              </w:numPr>
              <w:spacing w:after="0" w:line="360" w:lineRule="auto"/>
              <w:jc w:val="center"/>
            </w:pPr>
          </w:p>
        </w:tc>
        <w:tc>
          <w:tcPr>
            <w:tcW w:w="1191" w:type="dxa"/>
            <w:vAlign w:val="center"/>
          </w:tcPr>
          <w:p w14:paraId="218662AE" w14:textId="77777777" w:rsidR="00927263" w:rsidRPr="004D035A" w:rsidRDefault="00927263" w:rsidP="00AC5957">
            <w:pPr>
              <w:numPr>
                <w:ilvl w:val="0"/>
                <w:numId w:val="8"/>
              </w:numPr>
              <w:spacing w:after="0" w:line="360" w:lineRule="auto"/>
              <w:jc w:val="center"/>
            </w:pPr>
          </w:p>
        </w:tc>
        <w:tc>
          <w:tcPr>
            <w:tcW w:w="1191" w:type="dxa"/>
            <w:vAlign w:val="center"/>
          </w:tcPr>
          <w:p w14:paraId="3B847E0F" w14:textId="77777777" w:rsidR="00927263" w:rsidRPr="004D035A" w:rsidRDefault="00927263" w:rsidP="00AC5957">
            <w:pPr>
              <w:numPr>
                <w:ilvl w:val="0"/>
                <w:numId w:val="8"/>
              </w:numPr>
              <w:spacing w:after="0" w:line="360" w:lineRule="auto"/>
              <w:jc w:val="center"/>
            </w:pPr>
          </w:p>
        </w:tc>
        <w:tc>
          <w:tcPr>
            <w:tcW w:w="1191" w:type="dxa"/>
            <w:vAlign w:val="center"/>
          </w:tcPr>
          <w:p w14:paraId="64E4DEE9" w14:textId="77777777" w:rsidR="00927263" w:rsidRPr="004D035A" w:rsidRDefault="00927263" w:rsidP="00AC5957">
            <w:pPr>
              <w:numPr>
                <w:ilvl w:val="0"/>
                <w:numId w:val="8"/>
              </w:numPr>
              <w:spacing w:after="0" w:line="360" w:lineRule="auto"/>
              <w:jc w:val="center"/>
            </w:pPr>
          </w:p>
        </w:tc>
        <w:tc>
          <w:tcPr>
            <w:tcW w:w="1191" w:type="dxa"/>
            <w:vAlign w:val="center"/>
          </w:tcPr>
          <w:p w14:paraId="3B488C34" w14:textId="77777777" w:rsidR="00927263" w:rsidRPr="004D035A" w:rsidRDefault="00927263" w:rsidP="00AC5957">
            <w:pPr>
              <w:numPr>
                <w:ilvl w:val="0"/>
                <w:numId w:val="8"/>
              </w:numPr>
              <w:spacing w:after="0" w:line="360" w:lineRule="auto"/>
              <w:jc w:val="center"/>
            </w:pPr>
          </w:p>
        </w:tc>
      </w:tr>
      <w:tr w:rsidR="00927263" w:rsidRPr="004D035A" w14:paraId="1E690787" w14:textId="77777777" w:rsidTr="00AB4430">
        <w:tc>
          <w:tcPr>
            <w:tcW w:w="2835" w:type="dxa"/>
          </w:tcPr>
          <w:p w14:paraId="0E97D709" w14:textId="77777777" w:rsidR="00927263" w:rsidRPr="004D035A" w:rsidRDefault="00927263" w:rsidP="003525FB">
            <w:pPr>
              <w:spacing w:after="0" w:line="360" w:lineRule="auto"/>
            </w:pPr>
            <w:r w:rsidRPr="004D035A">
              <w:t xml:space="preserve">Knowledge of service inclusions (e.g. data and voice) </w:t>
            </w:r>
          </w:p>
        </w:tc>
        <w:tc>
          <w:tcPr>
            <w:tcW w:w="1191" w:type="dxa"/>
            <w:vAlign w:val="center"/>
          </w:tcPr>
          <w:p w14:paraId="72212B44" w14:textId="77777777" w:rsidR="00927263" w:rsidRPr="004D035A" w:rsidRDefault="00927263" w:rsidP="00AC5957">
            <w:pPr>
              <w:numPr>
                <w:ilvl w:val="0"/>
                <w:numId w:val="8"/>
              </w:numPr>
              <w:spacing w:after="0" w:line="360" w:lineRule="auto"/>
              <w:jc w:val="center"/>
            </w:pPr>
          </w:p>
        </w:tc>
        <w:tc>
          <w:tcPr>
            <w:tcW w:w="1191" w:type="dxa"/>
            <w:vAlign w:val="center"/>
          </w:tcPr>
          <w:p w14:paraId="7D85B5FA" w14:textId="77777777" w:rsidR="00927263" w:rsidRPr="004D035A" w:rsidRDefault="00927263" w:rsidP="00AC5957">
            <w:pPr>
              <w:numPr>
                <w:ilvl w:val="0"/>
                <w:numId w:val="8"/>
              </w:numPr>
              <w:spacing w:after="0" w:line="360" w:lineRule="auto"/>
              <w:jc w:val="center"/>
            </w:pPr>
          </w:p>
        </w:tc>
        <w:tc>
          <w:tcPr>
            <w:tcW w:w="1191" w:type="dxa"/>
            <w:vAlign w:val="center"/>
          </w:tcPr>
          <w:p w14:paraId="0DA335C7" w14:textId="77777777" w:rsidR="00927263" w:rsidRPr="004D035A" w:rsidRDefault="00927263" w:rsidP="00AC5957">
            <w:pPr>
              <w:numPr>
                <w:ilvl w:val="0"/>
                <w:numId w:val="8"/>
              </w:numPr>
              <w:spacing w:after="0" w:line="360" w:lineRule="auto"/>
              <w:jc w:val="center"/>
            </w:pPr>
          </w:p>
        </w:tc>
        <w:tc>
          <w:tcPr>
            <w:tcW w:w="1191" w:type="dxa"/>
            <w:vAlign w:val="center"/>
          </w:tcPr>
          <w:p w14:paraId="4952D3CE" w14:textId="77777777" w:rsidR="00927263" w:rsidRPr="004D035A" w:rsidRDefault="00927263" w:rsidP="00AC5957">
            <w:pPr>
              <w:numPr>
                <w:ilvl w:val="0"/>
                <w:numId w:val="8"/>
              </w:numPr>
              <w:spacing w:after="0" w:line="360" w:lineRule="auto"/>
              <w:jc w:val="center"/>
            </w:pPr>
          </w:p>
        </w:tc>
        <w:tc>
          <w:tcPr>
            <w:tcW w:w="1191" w:type="dxa"/>
            <w:vAlign w:val="center"/>
          </w:tcPr>
          <w:p w14:paraId="09946EBD" w14:textId="77777777" w:rsidR="00927263" w:rsidRPr="004D035A" w:rsidRDefault="00927263" w:rsidP="00AC5957">
            <w:pPr>
              <w:numPr>
                <w:ilvl w:val="0"/>
                <w:numId w:val="8"/>
              </w:numPr>
              <w:spacing w:after="0" w:line="360" w:lineRule="auto"/>
              <w:jc w:val="center"/>
            </w:pPr>
          </w:p>
        </w:tc>
      </w:tr>
    </w:tbl>
    <w:p w14:paraId="3E5288BB" w14:textId="77777777" w:rsidR="00927263" w:rsidRPr="004D035A" w:rsidRDefault="00927263" w:rsidP="003525FB">
      <w:pPr>
        <w:spacing w:after="0" w:line="360" w:lineRule="auto"/>
      </w:pPr>
    </w:p>
    <w:p w14:paraId="7F543ABB" w14:textId="77777777" w:rsidR="00927263" w:rsidRPr="004D035A" w:rsidRDefault="00927263" w:rsidP="003525FB">
      <w:pPr>
        <w:spacing w:after="0" w:line="360" w:lineRule="auto"/>
      </w:pPr>
    </w:p>
    <w:p w14:paraId="5D5E1F1A" w14:textId="77777777" w:rsidR="00C861E7" w:rsidRPr="004D035A" w:rsidRDefault="00927263" w:rsidP="003525FB">
      <w:pPr>
        <w:spacing w:after="0" w:line="360" w:lineRule="auto"/>
      </w:pPr>
      <w:r w:rsidRPr="004D035A">
        <w:rPr>
          <w:b/>
        </w:rPr>
        <w:t>Q5.6</w:t>
      </w:r>
      <w:r w:rsidRPr="004D035A">
        <w:t xml:space="preserve"> Drawing upon your sales experience, please rate the importance of the following factors to customers.</w:t>
      </w:r>
    </w:p>
    <w:p w14:paraId="7EDC1C5B" w14:textId="77777777" w:rsidR="00C861E7" w:rsidRPr="004D035A" w:rsidRDefault="00927263" w:rsidP="003525FB">
      <w:pPr>
        <w:spacing w:after="0" w:line="360" w:lineRule="auto"/>
      </w:pPr>
      <w:r w:rsidRPr="004D035A">
        <w:t>You can sort the following factors into three groups - Vital Importance, Somewhat Important or Not Important - by dragging them into the relevant box.</w:t>
      </w:r>
    </w:p>
    <w:p w14:paraId="5D38CF2F" w14:textId="77777777" w:rsidR="00C861E7" w:rsidRPr="004D035A" w:rsidRDefault="00927263" w:rsidP="003525FB">
      <w:pPr>
        <w:spacing w:after="0" w:line="360" w:lineRule="auto"/>
      </w:pPr>
      <w:r w:rsidRPr="004D035A">
        <w:t>Within each box, please rank each factor in comparison to other factors within the same box.</w:t>
      </w:r>
    </w:p>
    <w:tbl>
      <w:tblPr>
        <w:tblW w:w="9576" w:type="auto"/>
        <w:tblLook w:val="04A0" w:firstRow="1" w:lastRow="0" w:firstColumn="1" w:lastColumn="0" w:noHBand="0" w:noVBand="1"/>
      </w:tblPr>
      <w:tblGrid>
        <w:gridCol w:w="3080"/>
        <w:gridCol w:w="3081"/>
        <w:gridCol w:w="3081"/>
      </w:tblGrid>
      <w:tr w:rsidR="00927263" w:rsidRPr="004D035A" w14:paraId="68F14282" w14:textId="77777777" w:rsidTr="00927263">
        <w:tc>
          <w:tcPr>
            <w:tcW w:w="3192" w:type="dxa"/>
          </w:tcPr>
          <w:p w14:paraId="67712F4A" w14:textId="77777777" w:rsidR="00927263" w:rsidRPr="004D035A" w:rsidRDefault="00927263" w:rsidP="003525FB">
            <w:pPr>
              <w:spacing w:after="0" w:line="360" w:lineRule="auto"/>
              <w:jc w:val="center"/>
              <w:rPr>
                <w:b/>
              </w:rPr>
            </w:pPr>
            <w:r w:rsidRPr="004D035A">
              <w:rPr>
                <w:b/>
              </w:rPr>
              <w:t>Vital Importance</w:t>
            </w:r>
          </w:p>
        </w:tc>
        <w:tc>
          <w:tcPr>
            <w:tcW w:w="3192" w:type="dxa"/>
          </w:tcPr>
          <w:p w14:paraId="7C301554" w14:textId="77777777" w:rsidR="00927263" w:rsidRPr="004D035A" w:rsidRDefault="00927263" w:rsidP="003525FB">
            <w:pPr>
              <w:spacing w:after="0" w:line="360" w:lineRule="auto"/>
              <w:jc w:val="center"/>
              <w:rPr>
                <w:b/>
              </w:rPr>
            </w:pPr>
            <w:r w:rsidRPr="004D035A">
              <w:rPr>
                <w:b/>
              </w:rPr>
              <w:t>Somewhat Important</w:t>
            </w:r>
          </w:p>
        </w:tc>
        <w:tc>
          <w:tcPr>
            <w:tcW w:w="3192" w:type="dxa"/>
          </w:tcPr>
          <w:p w14:paraId="5BAF237C" w14:textId="77777777" w:rsidR="00927263" w:rsidRPr="004D035A" w:rsidRDefault="00927263" w:rsidP="003525FB">
            <w:pPr>
              <w:spacing w:after="0" w:line="360" w:lineRule="auto"/>
              <w:jc w:val="center"/>
              <w:rPr>
                <w:b/>
              </w:rPr>
            </w:pPr>
            <w:r w:rsidRPr="004D035A">
              <w:rPr>
                <w:b/>
              </w:rPr>
              <w:t>Not Important</w:t>
            </w:r>
          </w:p>
        </w:tc>
      </w:tr>
      <w:tr w:rsidR="00927263" w:rsidRPr="004D035A" w14:paraId="2D53F0FB" w14:textId="77777777" w:rsidTr="00927263">
        <w:tc>
          <w:tcPr>
            <w:tcW w:w="3192" w:type="dxa"/>
          </w:tcPr>
          <w:p w14:paraId="0A9155BD" w14:textId="77777777" w:rsidR="00927263" w:rsidRPr="004D035A" w:rsidRDefault="00927263" w:rsidP="003525FB">
            <w:pPr>
              <w:spacing w:after="0" w:line="360" w:lineRule="auto"/>
            </w:pPr>
            <w:r w:rsidRPr="004D035A">
              <w:t xml:space="preserve">______ Ability to Compare Plans </w:t>
            </w:r>
          </w:p>
        </w:tc>
        <w:tc>
          <w:tcPr>
            <w:tcW w:w="3192" w:type="dxa"/>
          </w:tcPr>
          <w:p w14:paraId="0492E557" w14:textId="77777777" w:rsidR="00927263" w:rsidRPr="004D035A" w:rsidRDefault="00927263" w:rsidP="003525FB">
            <w:pPr>
              <w:spacing w:after="0" w:line="360" w:lineRule="auto"/>
            </w:pPr>
            <w:r w:rsidRPr="004D035A">
              <w:t xml:space="preserve">______ Ability to Compare Plans </w:t>
            </w:r>
          </w:p>
        </w:tc>
        <w:tc>
          <w:tcPr>
            <w:tcW w:w="3192" w:type="dxa"/>
          </w:tcPr>
          <w:p w14:paraId="1274FE7E" w14:textId="77777777" w:rsidR="00927263" w:rsidRPr="004D035A" w:rsidRDefault="00927263" w:rsidP="003525FB">
            <w:pPr>
              <w:spacing w:after="0" w:line="360" w:lineRule="auto"/>
            </w:pPr>
            <w:r w:rsidRPr="004D035A">
              <w:t xml:space="preserve">______ Ability to Compare Plans </w:t>
            </w:r>
          </w:p>
        </w:tc>
      </w:tr>
      <w:tr w:rsidR="00927263" w:rsidRPr="004D035A" w14:paraId="693506F4" w14:textId="77777777" w:rsidTr="00927263">
        <w:tc>
          <w:tcPr>
            <w:tcW w:w="3192" w:type="dxa"/>
          </w:tcPr>
          <w:p w14:paraId="0850926C" w14:textId="77777777" w:rsidR="00927263" w:rsidRPr="004D035A" w:rsidRDefault="00927263" w:rsidP="003525FB">
            <w:pPr>
              <w:spacing w:after="0" w:line="360" w:lineRule="auto"/>
            </w:pPr>
            <w:r w:rsidRPr="004D035A">
              <w:t xml:space="preserve">______ After Sales Customer Service </w:t>
            </w:r>
          </w:p>
        </w:tc>
        <w:tc>
          <w:tcPr>
            <w:tcW w:w="3192" w:type="dxa"/>
          </w:tcPr>
          <w:p w14:paraId="160DE66B" w14:textId="77777777" w:rsidR="00927263" w:rsidRPr="004D035A" w:rsidRDefault="00927263" w:rsidP="003525FB">
            <w:pPr>
              <w:spacing w:after="0" w:line="360" w:lineRule="auto"/>
            </w:pPr>
            <w:r w:rsidRPr="004D035A">
              <w:t xml:space="preserve">______ After Sales Customer Service </w:t>
            </w:r>
          </w:p>
        </w:tc>
        <w:tc>
          <w:tcPr>
            <w:tcW w:w="3192" w:type="dxa"/>
          </w:tcPr>
          <w:p w14:paraId="2E4D5EA7" w14:textId="77777777" w:rsidR="00927263" w:rsidRPr="004D035A" w:rsidRDefault="00927263" w:rsidP="003525FB">
            <w:pPr>
              <w:spacing w:after="0" w:line="360" w:lineRule="auto"/>
            </w:pPr>
            <w:r w:rsidRPr="004D035A">
              <w:t xml:space="preserve">______ After Sales Customer Service </w:t>
            </w:r>
          </w:p>
        </w:tc>
      </w:tr>
      <w:tr w:rsidR="00927263" w:rsidRPr="004D035A" w14:paraId="4341F90B" w14:textId="77777777" w:rsidTr="00927263">
        <w:tc>
          <w:tcPr>
            <w:tcW w:w="3192" w:type="dxa"/>
          </w:tcPr>
          <w:p w14:paraId="3258BA20" w14:textId="77777777" w:rsidR="00927263" w:rsidRPr="004D035A" w:rsidRDefault="00927263" w:rsidP="003525FB">
            <w:pPr>
              <w:spacing w:after="0" w:line="360" w:lineRule="auto"/>
            </w:pPr>
            <w:r w:rsidRPr="004D035A">
              <w:t xml:space="preserve">______ Amount of Included Data </w:t>
            </w:r>
          </w:p>
        </w:tc>
        <w:tc>
          <w:tcPr>
            <w:tcW w:w="3192" w:type="dxa"/>
          </w:tcPr>
          <w:p w14:paraId="10E91E4B" w14:textId="77777777" w:rsidR="00927263" w:rsidRPr="004D035A" w:rsidRDefault="00927263" w:rsidP="003525FB">
            <w:pPr>
              <w:spacing w:after="0" w:line="360" w:lineRule="auto"/>
            </w:pPr>
            <w:r w:rsidRPr="004D035A">
              <w:t xml:space="preserve">______ Amount of Included Data </w:t>
            </w:r>
          </w:p>
        </w:tc>
        <w:tc>
          <w:tcPr>
            <w:tcW w:w="3192" w:type="dxa"/>
          </w:tcPr>
          <w:p w14:paraId="5A3BCD5B" w14:textId="77777777" w:rsidR="00927263" w:rsidRPr="004D035A" w:rsidRDefault="00927263" w:rsidP="003525FB">
            <w:pPr>
              <w:spacing w:after="0" w:line="360" w:lineRule="auto"/>
            </w:pPr>
            <w:r w:rsidRPr="004D035A">
              <w:t xml:space="preserve">______ Amount of Included Data </w:t>
            </w:r>
          </w:p>
        </w:tc>
      </w:tr>
      <w:tr w:rsidR="00927263" w:rsidRPr="004D035A" w14:paraId="6940EEF8" w14:textId="77777777" w:rsidTr="00927263">
        <w:tc>
          <w:tcPr>
            <w:tcW w:w="3192" w:type="dxa"/>
          </w:tcPr>
          <w:p w14:paraId="54FC04CB" w14:textId="77777777" w:rsidR="00927263" w:rsidRPr="004D035A" w:rsidRDefault="00927263" w:rsidP="003525FB">
            <w:pPr>
              <w:spacing w:after="0" w:line="360" w:lineRule="auto"/>
            </w:pPr>
            <w:r w:rsidRPr="004D035A">
              <w:t xml:space="preserve">______ Amount of Included International Calling </w:t>
            </w:r>
          </w:p>
        </w:tc>
        <w:tc>
          <w:tcPr>
            <w:tcW w:w="3192" w:type="dxa"/>
          </w:tcPr>
          <w:p w14:paraId="6350CBDE" w14:textId="77777777" w:rsidR="00927263" w:rsidRPr="004D035A" w:rsidRDefault="00927263" w:rsidP="003525FB">
            <w:pPr>
              <w:spacing w:after="0" w:line="360" w:lineRule="auto"/>
            </w:pPr>
            <w:r w:rsidRPr="004D035A">
              <w:t xml:space="preserve">______ Amount of Included International Calling </w:t>
            </w:r>
          </w:p>
        </w:tc>
        <w:tc>
          <w:tcPr>
            <w:tcW w:w="3192" w:type="dxa"/>
          </w:tcPr>
          <w:p w14:paraId="2DA9E19C" w14:textId="77777777" w:rsidR="00927263" w:rsidRPr="004D035A" w:rsidRDefault="00927263" w:rsidP="003525FB">
            <w:pPr>
              <w:spacing w:after="0" w:line="360" w:lineRule="auto"/>
            </w:pPr>
            <w:r w:rsidRPr="004D035A">
              <w:t xml:space="preserve">______ Amount of Included International Calling </w:t>
            </w:r>
          </w:p>
        </w:tc>
      </w:tr>
      <w:tr w:rsidR="00927263" w:rsidRPr="004D035A" w14:paraId="38370D74" w14:textId="77777777" w:rsidTr="00927263">
        <w:tc>
          <w:tcPr>
            <w:tcW w:w="3192" w:type="dxa"/>
          </w:tcPr>
          <w:p w14:paraId="7B1C7D00" w14:textId="77777777" w:rsidR="00927263" w:rsidRPr="004D035A" w:rsidRDefault="00927263" w:rsidP="003525FB">
            <w:pPr>
              <w:spacing w:after="0" w:line="360" w:lineRule="auto"/>
            </w:pPr>
            <w:r w:rsidRPr="004D035A">
              <w:t xml:space="preserve">______ Amount of Included Text / SMS </w:t>
            </w:r>
          </w:p>
        </w:tc>
        <w:tc>
          <w:tcPr>
            <w:tcW w:w="3192" w:type="dxa"/>
          </w:tcPr>
          <w:p w14:paraId="0EF47232" w14:textId="77777777" w:rsidR="00927263" w:rsidRPr="004D035A" w:rsidRDefault="00927263" w:rsidP="003525FB">
            <w:pPr>
              <w:spacing w:after="0" w:line="360" w:lineRule="auto"/>
            </w:pPr>
            <w:r w:rsidRPr="004D035A">
              <w:t xml:space="preserve">______ Amount of Included Text / SMS </w:t>
            </w:r>
          </w:p>
        </w:tc>
        <w:tc>
          <w:tcPr>
            <w:tcW w:w="3192" w:type="dxa"/>
          </w:tcPr>
          <w:p w14:paraId="52CDB21E" w14:textId="77777777" w:rsidR="00927263" w:rsidRPr="004D035A" w:rsidRDefault="00927263" w:rsidP="003525FB">
            <w:pPr>
              <w:spacing w:after="0" w:line="360" w:lineRule="auto"/>
            </w:pPr>
            <w:r w:rsidRPr="004D035A">
              <w:t xml:space="preserve">______ Amount of Included Text / SMS </w:t>
            </w:r>
          </w:p>
        </w:tc>
      </w:tr>
      <w:tr w:rsidR="00927263" w:rsidRPr="004D035A" w14:paraId="494FE3D7" w14:textId="77777777" w:rsidTr="00927263">
        <w:tc>
          <w:tcPr>
            <w:tcW w:w="3192" w:type="dxa"/>
          </w:tcPr>
          <w:p w14:paraId="330BEBD7" w14:textId="77777777" w:rsidR="00927263" w:rsidRPr="004D035A" w:rsidRDefault="00927263" w:rsidP="003525FB">
            <w:pPr>
              <w:spacing w:after="0" w:line="360" w:lineRule="auto"/>
            </w:pPr>
            <w:r w:rsidRPr="004D035A">
              <w:t xml:space="preserve">______ Amount of Included Voice Calls </w:t>
            </w:r>
          </w:p>
        </w:tc>
        <w:tc>
          <w:tcPr>
            <w:tcW w:w="3192" w:type="dxa"/>
          </w:tcPr>
          <w:p w14:paraId="6B6362A2" w14:textId="77777777" w:rsidR="00927263" w:rsidRPr="004D035A" w:rsidRDefault="00927263" w:rsidP="003525FB">
            <w:pPr>
              <w:spacing w:after="0" w:line="360" w:lineRule="auto"/>
            </w:pPr>
            <w:r w:rsidRPr="004D035A">
              <w:t xml:space="preserve">______ Amount of Included Voice Calls </w:t>
            </w:r>
          </w:p>
        </w:tc>
        <w:tc>
          <w:tcPr>
            <w:tcW w:w="3192" w:type="dxa"/>
          </w:tcPr>
          <w:p w14:paraId="5ECBBE49" w14:textId="77777777" w:rsidR="00927263" w:rsidRPr="004D035A" w:rsidRDefault="00927263" w:rsidP="003525FB">
            <w:pPr>
              <w:spacing w:after="0" w:line="360" w:lineRule="auto"/>
            </w:pPr>
            <w:r w:rsidRPr="004D035A">
              <w:t xml:space="preserve">______ Amount of Included Voice Calls </w:t>
            </w:r>
          </w:p>
        </w:tc>
      </w:tr>
      <w:tr w:rsidR="00927263" w:rsidRPr="004D035A" w14:paraId="2C2D29BF" w14:textId="77777777" w:rsidTr="00927263">
        <w:tc>
          <w:tcPr>
            <w:tcW w:w="3192" w:type="dxa"/>
          </w:tcPr>
          <w:p w14:paraId="18E48979" w14:textId="77777777" w:rsidR="00927263" w:rsidRPr="004D035A" w:rsidRDefault="00927263" w:rsidP="003525FB">
            <w:pPr>
              <w:spacing w:after="0" w:line="360" w:lineRule="auto"/>
            </w:pPr>
            <w:r w:rsidRPr="004D035A">
              <w:t xml:space="preserve">______ Choice of Bundled Phone Options </w:t>
            </w:r>
          </w:p>
        </w:tc>
        <w:tc>
          <w:tcPr>
            <w:tcW w:w="3192" w:type="dxa"/>
          </w:tcPr>
          <w:p w14:paraId="127A9CAF" w14:textId="77777777" w:rsidR="00927263" w:rsidRPr="004D035A" w:rsidRDefault="00927263" w:rsidP="003525FB">
            <w:pPr>
              <w:spacing w:after="0" w:line="360" w:lineRule="auto"/>
            </w:pPr>
            <w:r w:rsidRPr="004D035A">
              <w:t xml:space="preserve">______ Choice of Bundled Phone Options </w:t>
            </w:r>
          </w:p>
        </w:tc>
        <w:tc>
          <w:tcPr>
            <w:tcW w:w="3192" w:type="dxa"/>
          </w:tcPr>
          <w:p w14:paraId="04D9A21F" w14:textId="77777777" w:rsidR="00927263" w:rsidRPr="004D035A" w:rsidRDefault="00927263" w:rsidP="003525FB">
            <w:pPr>
              <w:spacing w:after="0" w:line="360" w:lineRule="auto"/>
            </w:pPr>
            <w:r w:rsidRPr="004D035A">
              <w:t xml:space="preserve">______ Choice of Bundled Phone Options </w:t>
            </w:r>
          </w:p>
        </w:tc>
      </w:tr>
      <w:tr w:rsidR="00927263" w:rsidRPr="004D035A" w14:paraId="335FD1B8" w14:textId="77777777" w:rsidTr="00927263">
        <w:tc>
          <w:tcPr>
            <w:tcW w:w="3192" w:type="dxa"/>
          </w:tcPr>
          <w:p w14:paraId="5BA75DDA" w14:textId="77777777" w:rsidR="00927263" w:rsidRPr="004D035A" w:rsidRDefault="00927263" w:rsidP="003525FB">
            <w:pPr>
              <w:spacing w:after="0" w:line="360" w:lineRule="auto"/>
            </w:pPr>
            <w:r w:rsidRPr="004D035A">
              <w:t xml:space="preserve">______ Family or Peer Pressure (e.g. to be with same provider) </w:t>
            </w:r>
          </w:p>
        </w:tc>
        <w:tc>
          <w:tcPr>
            <w:tcW w:w="3192" w:type="dxa"/>
          </w:tcPr>
          <w:p w14:paraId="3EC84964" w14:textId="77777777" w:rsidR="00927263" w:rsidRPr="004D035A" w:rsidRDefault="00927263" w:rsidP="003525FB">
            <w:pPr>
              <w:spacing w:after="0" w:line="360" w:lineRule="auto"/>
            </w:pPr>
            <w:r w:rsidRPr="004D035A">
              <w:t xml:space="preserve">______ Family or Peer Pressure (e.g. to be with same provider) </w:t>
            </w:r>
          </w:p>
        </w:tc>
        <w:tc>
          <w:tcPr>
            <w:tcW w:w="3192" w:type="dxa"/>
          </w:tcPr>
          <w:p w14:paraId="24B448F6" w14:textId="77777777" w:rsidR="00927263" w:rsidRPr="004D035A" w:rsidRDefault="00927263" w:rsidP="003525FB">
            <w:pPr>
              <w:spacing w:after="0" w:line="360" w:lineRule="auto"/>
            </w:pPr>
            <w:r w:rsidRPr="004D035A">
              <w:t xml:space="preserve">______ Family or Peer Pressure (e.g. to be with same provider) </w:t>
            </w:r>
          </w:p>
        </w:tc>
      </w:tr>
      <w:tr w:rsidR="00927263" w:rsidRPr="004D035A" w14:paraId="74734D7E" w14:textId="77777777" w:rsidTr="00927263">
        <w:tc>
          <w:tcPr>
            <w:tcW w:w="3192" w:type="dxa"/>
          </w:tcPr>
          <w:p w14:paraId="7DFD5D33" w14:textId="77777777" w:rsidR="00927263" w:rsidRPr="004D035A" w:rsidRDefault="00927263" w:rsidP="003525FB">
            <w:pPr>
              <w:spacing w:after="0" w:line="360" w:lineRule="auto"/>
            </w:pPr>
            <w:r w:rsidRPr="004D035A">
              <w:t xml:space="preserve">______ Free Calls on Same Network </w:t>
            </w:r>
          </w:p>
        </w:tc>
        <w:tc>
          <w:tcPr>
            <w:tcW w:w="3192" w:type="dxa"/>
          </w:tcPr>
          <w:p w14:paraId="7BED7A2A" w14:textId="77777777" w:rsidR="00927263" w:rsidRPr="004D035A" w:rsidRDefault="00927263" w:rsidP="003525FB">
            <w:pPr>
              <w:spacing w:after="0" w:line="360" w:lineRule="auto"/>
            </w:pPr>
            <w:r w:rsidRPr="004D035A">
              <w:t xml:space="preserve">______ Free Calls on Same Network </w:t>
            </w:r>
          </w:p>
        </w:tc>
        <w:tc>
          <w:tcPr>
            <w:tcW w:w="3192" w:type="dxa"/>
          </w:tcPr>
          <w:p w14:paraId="60749B36" w14:textId="77777777" w:rsidR="00927263" w:rsidRPr="004D035A" w:rsidRDefault="00927263" w:rsidP="003525FB">
            <w:pPr>
              <w:spacing w:after="0" w:line="360" w:lineRule="auto"/>
            </w:pPr>
            <w:r w:rsidRPr="004D035A">
              <w:t xml:space="preserve">______ Free Calls on Same Network </w:t>
            </w:r>
          </w:p>
        </w:tc>
      </w:tr>
      <w:tr w:rsidR="00927263" w:rsidRPr="004D035A" w14:paraId="53CD636C" w14:textId="77777777" w:rsidTr="00927263">
        <w:tc>
          <w:tcPr>
            <w:tcW w:w="3192" w:type="dxa"/>
          </w:tcPr>
          <w:p w14:paraId="0670C3AD" w14:textId="77777777" w:rsidR="00927263" w:rsidRPr="004D035A" w:rsidRDefault="00927263" w:rsidP="003525FB">
            <w:pPr>
              <w:spacing w:after="0" w:line="360" w:lineRule="auto"/>
            </w:pPr>
            <w:r w:rsidRPr="004D035A">
              <w:t xml:space="preserve">______ Monthly Cost of Service </w:t>
            </w:r>
          </w:p>
        </w:tc>
        <w:tc>
          <w:tcPr>
            <w:tcW w:w="3192" w:type="dxa"/>
          </w:tcPr>
          <w:p w14:paraId="2F0F82B7" w14:textId="77777777" w:rsidR="00927263" w:rsidRPr="004D035A" w:rsidRDefault="00927263" w:rsidP="003525FB">
            <w:pPr>
              <w:spacing w:after="0" w:line="360" w:lineRule="auto"/>
            </w:pPr>
            <w:r w:rsidRPr="004D035A">
              <w:t xml:space="preserve">______ Monthly Cost of Service </w:t>
            </w:r>
          </w:p>
        </w:tc>
        <w:tc>
          <w:tcPr>
            <w:tcW w:w="3192" w:type="dxa"/>
          </w:tcPr>
          <w:p w14:paraId="0116692C" w14:textId="77777777" w:rsidR="00927263" w:rsidRPr="004D035A" w:rsidRDefault="00927263" w:rsidP="003525FB">
            <w:pPr>
              <w:spacing w:after="0" w:line="360" w:lineRule="auto"/>
            </w:pPr>
            <w:r w:rsidRPr="004D035A">
              <w:t xml:space="preserve">______ Monthly Cost of Service </w:t>
            </w:r>
          </w:p>
        </w:tc>
      </w:tr>
      <w:tr w:rsidR="00927263" w:rsidRPr="004D035A" w14:paraId="73CF8019" w14:textId="77777777" w:rsidTr="00927263">
        <w:tc>
          <w:tcPr>
            <w:tcW w:w="3192" w:type="dxa"/>
          </w:tcPr>
          <w:p w14:paraId="096C070C" w14:textId="77777777" w:rsidR="00927263" w:rsidRPr="004D035A" w:rsidRDefault="00927263" w:rsidP="003525FB">
            <w:pPr>
              <w:spacing w:after="0" w:line="360" w:lineRule="auto"/>
            </w:pPr>
            <w:r w:rsidRPr="004D035A">
              <w:t xml:space="preserve">______ Network Coverage </w:t>
            </w:r>
          </w:p>
        </w:tc>
        <w:tc>
          <w:tcPr>
            <w:tcW w:w="3192" w:type="dxa"/>
          </w:tcPr>
          <w:p w14:paraId="10570A04" w14:textId="77777777" w:rsidR="00927263" w:rsidRPr="004D035A" w:rsidRDefault="00927263" w:rsidP="003525FB">
            <w:pPr>
              <w:spacing w:after="0" w:line="360" w:lineRule="auto"/>
            </w:pPr>
            <w:r w:rsidRPr="004D035A">
              <w:t xml:space="preserve">______ Network Coverage </w:t>
            </w:r>
          </w:p>
        </w:tc>
        <w:tc>
          <w:tcPr>
            <w:tcW w:w="3192" w:type="dxa"/>
          </w:tcPr>
          <w:p w14:paraId="7627E6D5" w14:textId="77777777" w:rsidR="00927263" w:rsidRPr="004D035A" w:rsidRDefault="00927263" w:rsidP="003525FB">
            <w:pPr>
              <w:spacing w:after="0" w:line="360" w:lineRule="auto"/>
            </w:pPr>
            <w:r w:rsidRPr="004D035A">
              <w:t xml:space="preserve">______ Network Coverage </w:t>
            </w:r>
          </w:p>
        </w:tc>
      </w:tr>
      <w:tr w:rsidR="00927263" w:rsidRPr="004D035A" w14:paraId="514C9F9C" w14:textId="77777777" w:rsidTr="00927263">
        <w:tc>
          <w:tcPr>
            <w:tcW w:w="3192" w:type="dxa"/>
          </w:tcPr>
          <w:p w14:paraId="7A722FB2" w14:textId="77777777" w:rsidR="00927263" w:rsidRPr="004D035A" w:rsidRDefault="00927263" w:rsidP="003525FB">
            <w:pPr>
              <w:spacing w:after="0" w:line="360" w:lineRule="auto"/>
            </w:pPr>
            <w:r w:rsidRPr="004D035A">
              <w:t xml:space="preserve">______ Network Ownership </w:t>
            </w:r>
          </w:p>
        </w:tc>
        <w:tc>
          <w:tcPr>
            <w:tcW w:w="3192" w:type="dxa"/>
          </w:tcPr>
          <w:p w14:paraId="099CC02B" w14:textId="77777777" w:rsidR="00927263" w:rsidRPr="004D035A" w:rsidRDefault="00927263" w:rsidP="003525FB">
            <w:pPr>
              <w:spacing w:after="0" w:line="360" w:lineRule="auto"/>
            </w:pPr>
            <w:r w:rsidRPr="004D035A">
              <w:t xml:space="preserve">______ Network Ownership </w:t>
            </w:r>
          </w:p>
        </w:tc>
        <w:tc>
          <w:tcPr>
            <w:tcW w:w="3192" w:type="dxa"/>
          </w:tcPr>
          <w:p w14:paraId="5D84F8E0" w14:textId="77777777" w:rsidR="00927263" w:rsidRPr="004D035A" w:rsidRDefault="00927263" w:rsidP="003525FB">
            <w:pPr>
              <w:spacing w:after="0" w:line="360" w:lineRule="auto"/>
            </w:pPr>
            <w:r w:rsidRPr="004D035A">
              <w:t xml:space="preserve">______ Network Ownership </w:t>
            </w:r>
          </w:p>
        </w:tc>
      </w:tr>
      <w:tr w:rsidR="00927263" w:rsidRPr="004D035A" w14:paraId="43156873" w14:textId="77777777" w:rsidTr="00927263">
        <w:tc>
          <w:tcPr>
            <w:tcW w:w="3192" w:type="dxa"/>
          </w:tcPr>
          <w:p w14:paraId="039415A4" w14:textId="77777777" w:rsidR="00927263" w:rsidRPr="004D035A" w:rsidRDefault="00927263" w:rsidP="003525FB">
            <w:pPr>
              <w:spacing w:after="0" w:line="360" w:lineRule="auto"/>
            </w:pPr>
            <w:r w:rsidRPr="004D035A">
              <w:t xml:space="preserve">______ Network Reliability </w:t>
            </w:r>
          </w:p>
        </w:tc>
        <w:tc>
          <w:tcPr>
            <w:tcW w:w="3192" w:type="dxa"/>
          </w:tcPr>
          <w:p w14:paraId="630EF29E" w14:textId="77777777" w:rsidR="00927263" w:rsidRPr="004D035A" w:rsidRDefault="00927263" w:rsidP="003525FB">
            <w:pPr>
              <w:spacing w:after="0" w:line="360" w:lineRule="auto"/>
            </w:pPr>
            <w:r w:rsidRPr="004D035A">
              <w:t xml:space="preserve">______ Network Reliability </w:t>
            </w:r>
          </w:p>
        </w:tc>
        <w:tc>
          <w:tcPr>
            <w:tcW w:w="3192" w:type="dxa"/>
          </w:tcPr>
          <w:p w14:paraId="4F7E8086" w14:textId="77777777" w:rsidR="00927263" w:rsidRPr="004D035A" w:rsidRDefault="00927263" w:rsidP="003525FB">
            <w:pPr>
              <w:spacing w:after="0" w:line="360" w:lineRule="auto"/>
            </w:pPr>
            <w:r w:rsidRPr="004D035A">
              <w:t xml:space="preserve">______ Network Reliability </w:t>
            </w:r>
          </w:p>
        </w:tc>
      </w:tr>
      <w:tr w:rsidR="00927263" w:rsidRPr="004D035A" w14:paraId="7686E777" w14:textId="77777777" w:rsidTr="00927263">
        <w:tc>
          <w:tcPr>
            <w:tcW w:w="3192" w:type="dxa"/>
          </w:tcPr>
          <w:p w14:paraId="2754E077" w14:textId="77777777" w:rsidR="00927263" w:rsidRPr="004D035A" w:rsidRDefault="00927263" w:rsidP="003525FB">
            <w:pPr>
              <w:spacing w:after="0" w:line="360" w:lineRule="auto"/>
            </w:pPr>
            <w:r w:rsidRPr="004D035A">
              <w:t xml:space="preserve">______ Network Speed </w:t>
            </w:r>
          </w:p>
        </w:tc>
        <w:tc>
          <w:tcPr>
            <w:tcW w:w="3192" w:type="dxa"/>
          </w:tcPr>
          <w:p w14:paraId="7E340327" w14:textId="77777777" w:rsidR="00927263" w:rsidRPr="004D035A" w:rsidRDefault="00927263" w:rsidP="003525FB">
            <w:pPr>
              <w:spacing w:after="0" w:line="360" w:lineRule="auto"/>
            </w:pPr>
            <w:r w:rsidRPr="004D035A">
              <w:t xml:space="preserve">______ Network Speed </w:t>
            </w:r>
          </w:p>
        </w:tc>
        <w:tc>
          <w:tcPr>
            <w:tcW w:w="3192" w:type="dxa"/>
          </w:tcPr>
          <w:p w14:paraId="2C69EBC6" w14:textId="77777777" w:rsidR="00927263" w:rsidRPr="004D035A" w:rsidRDefault="00927263" w:rsidP="003525FB">
            <w:pPr>
              <w:spacing w:after="0" w:line="360" w:lineRule="auto"/>
            </w:pPr>
            <w:r w:rsidRPr="004D035A">
              <w:t xml:space="preserve">______ Network Speed </w:t>
            </w:r>
          </w:p>
        </w:tc>
      </w:tr>
      <w:tr w:rsidR="00927263" w:rsidRPr="004D035A" w14:paraId="68CB7398" w14:textId="77777777" w:rsidTr="00927263">
        <w:tc>
          <w:tcPr>
            <w:tcW w:w="3192" w:type="dxa"/>
          </w:tcPr>
          <w:p w14:paraId="306AA695" w14:textId="77777777" w:rsidR="00927263" w:rsidRPr="004D035A" w:rsidRDefault="00927263" w:rsidP="003525FB">
            <w:pPr>
              <w:spacing w:after="0" w:line="360" w:lineRule="auto"/>
            </w:pPr>
            <w:r w:rsidRPr="004D035A">
              <w:t xml:space="preserve">______ Understandable Contract / Fine Print / Terms and Conditions </w:t>
            </w:r>
          </w:p>
        </w:tc>
        <w:tc>
          <w:tcPr>
            <w:tcW w:w="3192" w:type="dxa"/>
          </w:tcPr>
          <w:p w14:paraId="068580C4" w14:textId="77777777" w:rsidR="00927263" w:rsidRPr="004D035A" w:rsidRDefault="00927263" w:rsidP="003525FB">
            <w:pPr>
              <w:spacing w:after="0" w:line="360" w:lineRule="auto"/>
            </w:pPr>
            <w:r w:rsidRPr="004D035A">
              <w:t xml:space="preserve">______ Understandable Contract / Fine Print / Terms and Conditions </w:t>
            </w:r>
          </w:p>
        </w:tc>
        <w:tc>
          <w:tcPr>
            <w:tcW w:w="3192" w:type="dxa"/>
          </w:tcPr>
          <w:p w14:paraId="4AA9A27D" w14:textId="77777777" w:rsidR="00927263" w:rsidRPr="004D035A" w:rsidRDefault="00927263" w:rsidP="003525FB">
            <w:pPr>
              <w:spacing w:after="0" w:line="360" w:lineRule="auto"/>
            </w:pPr>
            <w:r w:rsidRPr="004D035A">
              <w:t xml:space="preserve">______ Understandable Contract / Fine Print / Terms and Conditions </w:t>
            </w:r>
          </w:p>
        </w:tc>
      </w:tr>
      <w:tr w:rsidR="00927263" w:rsidRPr="004D035A" w14:paraId="109DAD5A" w14:textId="77777777" w:rsidTr="00927263">
        <w:tc>
          <w:tcPr>
            <w:tcW w:w="3192" w:type="dxa"/>
          </w:tcPr>
          <w:p w14:paraId="601E746B" w14:textId="77777777" w:rsidR="00927263" w:rsidRPr="004D035A" w:rsidRDefault="00927263" w:rsidP="003525FB">
            <w:pPr>
              <w:spacing w:after="0" w:line="360" w:lineRule="auto"/>
            </w:pPr>
            <w:r w:rsidRPr="004D035A">
              <w:lastRenderedPageBreak/>
              <w:t xml:space="preserve">______ Voice Quality </w:t>
            </w:r>
          </w:p>
        </w:tc>
        <w:tc>
          <w:tcPr>
            <w:tcW w:w="3192" w:type="dxa"/>
          </w:tcPr>
          <w:p w14:paraId="0B6523C9" w14:textId="77777777" w:rsidR="00927263" w:rsidRPr="004D035A" w:rsidRDefault="00927263" w:rsidP="003525FB">
            <w:pPr>
              <w:spacing w:after="0" w:line="360" w:lineRule="auto"/>
            </w:pPr>
            <w:r w:rsidRPr="004D035A">
              <w:t xml:space="preserve">______ Voice Quality </w:t>
            </w:r>
          </w:p>
        </w:tc>
        <w:tc>
          <w:tcPr>
            <w:tcW w:w="3192" w:type="dxa"/>
          </w:tcPr>
          <w:p w14:paraId="421A939C" w14:textId="77777777" w:rsidR="00927263" w:rsidRPr="004D035A" w:rsidRDefault="00927263" w:rsidP="003525FB">
            <w:pPr>
              <w:spacing w:after="0" w:line="360" w:lineRule="auto"/>
            </w:pPr>
            <w:r w:rsidRPr="004D035A">
              <w:t xml:space="preserve">______ Voice Quality </w:t>
            </w:r>
          </w:p>
        </w:tc>
      </w:tr>
    </w:tbl>
    <w:p w14:paraId="0C101BD5" w14:textId="77777777" w:rsidR="00927263" w:rsidRPr="004D035A" w:rsidRDefault="00927263" w:rsidP="003525FB">
      <w:pPr>
        <w:spacing w:after="0" w:line="360" w:lineRule="auto"/>
      </w:pPr>
    </w:p>
    <w:p w14:paraId="61086E74" w14:textId="77777777" w:rsidR="00927263" w:rsidRPr="004D035A" w:rsidRDefault="00927263" w:rsidP="003525FB">
      <w:pPr>
        <w:spacing w:after="0" w:line="360" w:lineRule="auto"/>
      </w:pPr>
    </w:p>
    <w:p w14:paraId="1B823B33" w14:textId="77777777" w:rsidR="00927263" w:rsidRPr="004D035A" w:rsidRDefault="00927263" w:rsidP="003525FB">
      <w:pPr>
        <w:spacing w:after="0" w:line="360" w:lineRule="auto"/>
      </w:pPr>
      <w:r w:rsidRPr="004D035A">
        <w:rPr>
          <w:b/>
        </w:rPr>
        <w:t>Q5.7</w:t>
      </w:r>
      <w:r w:rsidRPr="004D035A">
        <w:t xml:space="preserve"> What wage/salary scheme do you have with your employer? (</w:t>
      </w:r>
      <w:proofErr w:type="gramStart"/>
      <w:r w:rsidRPr="004D035A">
        <w:t>choose</w:t>
      </w:r>
      <w:proofErr w:type="gramEnd"/>
      <w:r w:rsidRPr="004D035A">
        <w:t xml:space="preserve"> one)</w:t>
      </w:r>
    </w:p>
    <w:p w14:paraId="6E25CBF2" w14:textId="77777777" w:rsidR="00927263" w:rsidRPr="004D035A" w:rsidRDefault="00927263" w:rsidP="00AC5957">
      <w:pPr>
        <w:numPr>
          <w:ilvl w:val="0"/>
          <w:numId w:val="8"/>
        </w:numPr>
        <w:spacing w:after="0" w:line="360" w:lineRule="auto"/>
      </w:pPr>
      <w:r w:rsidRPr="004D035A">
        <w:t xml:space="preserve">Fixed hourly rate </w:t>
      </w:r>
    </w:p>
    <w:p w14:paraId="3B0DFA80" w14:textId="77777777" w:rsidR="00927263" w:rsidRPr="004D035A" w:rsidRDefault="00927263" w:rsidP="00AC5957">
      <w:pPr>
        <w:numPr>
          <w:ilvl w:val="0"/>
          <w:numId w:val="8"/>
        </w:numPr>
        <w:spacing w:after="0" w:line="360" w:lineRule="auto"/>
      </w:pPr>
      <w:r w:rsidRPr="004D035A">
        <w:t xml:space="preserve">Base hourly rate + commission </w:t>
      </w:r>
    </w:p>
    <w:p w14:paraId="224FD672" w14:textId="77777777" w:rsidR="00927263" w:rsidRPr="004D035A" w:rsidRDefault="00927263" w:rsidP="00AC5957">
      <w:pPr>
        <w:numPr>
          <w:ilvl w:val="0"/>
          <w:numId w:val="8"/>
        </w:numPr>
        <w:spacing w:after="0" w:line="360" w:lineRule="auto"/>
      </w:pPr>
      <w:r w:rsidRPr="004D035A">
        <w:t xml:space="preserve">Commission only </w:t>
      </w:r>
    </w:p>
    <w:p w14:paraId="6BE29400" w14:textId="77777777" w:rsidR="00927263" w:rsidRPr="004D035A" w:rsidRDefault="00927263" w:rsidP="003525FB">
      <w:pPr>
        <w:spacing w:after="0" w:line="360" w:lineRule="auto"/>
      </w:pPr>
    </w:p>
    <w:p w14:paraId="6E54B3DE" w14:textId="77777777" w:rsidR="00927263" w:rsidRPr="004D035A" w:rsidRDefault="00C861E7" w:rsidP="003525FB">
      <w:pPr>
        <w:spacing w:after="0" w:line="360" w:lineRule="auto"/>
      </w:pPr>
      <w:r w:rsidRPr="004D035A">
        <w:t xml:space="preserve">*** Display Logic - </w:t>
      </w:r>
      <w:r w:rsidR="00927263" w:rsidRPr="004D035A">
        <w:t xml:space="preserve">Answer If </w:t>
      </w:r>
      <w:r w:rsidRPr="004D035A">
        <w:t>“</w:t>
      </w:r>
      <w:r w:rsidR="00927263" w:rsidRPr="004D035A">
        <w:t>What wage/salary scheme do you have with your employer? (</w:t>
      </w:r>
      <w:proofErr w:type="gramStart"/>
      <w:r w:rsidR="00927263" w:rsidRPr="004D035A">
        <w:t>choose</w:t>
      </w:r>
      <w:proofErr w:type="gramEnd"/>
      <w:r w:rsidR="00927263" w:rsidRPr="004D035A">
        <w:t xml:space="preserve"> one)</w:t>
      </w:r>
      <w:r w:rsidRPr="004D035A">
        <w:t>”</w:t>
      </w:r>
      <w:r w:rsidR="00927263" w:rsidRPr="004D035A">
        <w:t xml:space="preserve"> Base hourly rate + commission Is Selected Or </w:t>
      </w:r>
      <w:r w:rsidRPr="004D035A">
        <w:t>“</w:t>
      </w:r>
      <w:r w:rsidR="00927263" w:rsidRPr="004D035A">
        <w:t>What wage/salary scheme do you have with your employer? (</w:t>
      </w:r>
      <w:proofErr w:type="gramStart"/>
      <w:r w:rsidR="00927263" w:rsidRPr="004D035A">
        <w:t>choose</w:t>
      </w:r>
      <w:proofErr w:type="gramEnd"/>
      <w:r w:rsidR="00927263" w:rsidRPr="004D035A">
        <w:t xml:space="preserve"> one)</w:t>
      </w:r>
      <w:r w:rsidRPr="004D035A">
        <w:t>”</w:t>
      </w:r>
      <w:r w:rsidR="00927263" w:rsidRPr="004D035A">
        <w:t xml:space="preserve"> Commission only Is Selected</w:t>
      </w:r>
      <w:r w:rsidRPr="004D035A">
        <w:t xml:space="preserve"> ***</w:t>
      </w:r>
    </w:p>
    <w:p w14:paraId="42852CD5" w14:textId="77777777" w:rsidR="00927263" w:rsidRPr="004D035A" w:rsidRDefault="00927263" w:rsidP="003525FB">
      <w:pPr>
        <w:spacing w:after="0" w:line="360" w:lineRule="auto"/>
      </w:pPr>
      <w:r w:rsidRPr="004D035A">
        <w:rPr>
          <w:b/>
        </w:rPr>
        <w:t>Q5.8</w:t>
      </w:r>
      <w:r w:rsidRPr="004D035A">
        <w:t xml:space="preserve"> Please briefly describe how your commission is calculated?</w:t>
      </w:r>
    </w:p>
    <w:p w14:paraId="0A15B17D" w14:textId="77777777" w:rsidR="00927263" w:rsidRPr="004D035A" w:rsidRDefault="00927263" w:rsidP="003525FB">
      <w:pPr>
        <w:spacing w:after="0" w:line="360" w:lineRule="auto"/>
      </w:pPr>
    </w:p>
    <w:p w14:paraId="7D46AE2C" w14:textId="77777777" w:rsidR="00927263" w:rsidRPr="004D035A" w:rsidRDefault="00927263" w:rsidP="003525FB">
      <w:pPr>
        <w:spacing w:after="0" w:line="360" w:lineRule="auto"/>
      </w:pPr>
      <w:r w:rsidRPr="004D035A">
        <w:rPr>
          <w:b/>
        </w:rPr>
        <w:t>Q5.9</w:t>
      </w:r>
      <w:r w:rsidRPr="004D035A">
        <w:t xml:space="preserve"> Do you receive any additional bonuses or perks (financial or otherwise) as a reward for meeting sales targets?</w:t>
      </w:r>
    </w:p>
    <w:p w14:paraId="1B94BCCE" w14:textId="77777777" w:rsidR="00927263" w:rsidRPr="004D035A" w:rsidRDefault="00927263" w:rsidP="00AC5957">
      <w:pPr>
        <w:numPr>
          <w:ilvl w:val="0"/>
          <w:numId w:val="8"/>
        </w:numPr>
        <w:spacing w:after="0" w:line="360" w:lineRule="auto"/>
      </w:pPr>
      <w:r w:rsidRPr="004D035A">
        <w:t>Yes (please briefly describe)  ____________________</w:t>
      </w:r>
    </w:p>
    <w:p w14:paraId="341BF730" w14:textId="77777777" w:rsidR="00927263" w:rsidRPr="004D035A" w:rsidRDefault="00927263" w:rsidP="00AC5957">
      <w:pPr>
        <w:numPr>
          <w:ilvl w:val="0"/>
          <w:numId w:val="8"/>
        </w:numPr>
        <w:spacing w:after="0" w:line="360" w:lineRule="auto"/>
      </w:pPr>
      <w:r w:rsidRPr="004D035A">
        <w:t xml:space="preserve">No </w:t>
      </w:r>
    </w:p>
    <w:p w14:paraId="2FE6C9CD" w14:textId="77777777" w:rsidR="00927263" w:rsidRPr="004D035A" w:rsidRDefault="00927263" w:rsidP="003525FB">
      <w:pPr>
        <w:spacing w:after="0" w:line="360" w:lineRule="auto"/>
      </w:pPr>
    </w:p>
    <w:p w14:paraId="43D87D63" w14:textId="77777777" w:rsidR="00927263" w:rsidRPr="004D035A" w:rsidRDefault="00927263" w:rsidP="003525FB">
      <w:pPr>
        <w:spacing w:after="0" w:line="360" w:lineRule="auto"/>
      </w:pPr>
      <w:r w:rsidRPr="004D035A">
        <w:rPr>
          <w:b/>
        </w:rPr>
        <w:t>Q5.10</w:t>
      </w:r>
      <w:r w:rsidRPr="004D035A">
        <w:t xml:space="preserve"> How much pressure do you feel to make a sale?</w:t>
      </w:r>
    </w:p>
    <w:p w14:paraId="634F167B" w14:textId="77777777" w:rsidR="00927263" w:rsidRPr="004D035A" w:rsidRDefault="00927263" w:rsidP="00AC5957">
      <w:pPr>
        <w:numPr>
          <w:ilvl w:val="0"/>
          <w:numId w:val="8"/>
        </w:numPr>
        <w:spacing w:after="0" w:line="360" w:lineRule="auto"/>
      </w:pPr>
      <w:r w:rsidRPr="004D035A">
        <w:t xml:space="preserve">None </w:t>
      </w:r>
    </w:p>
    <w:p w14:paraId="6C1E4C84" w14:textId="77777777" w:rsidR="00927263" w:rsidRPr="004D035A" w:rsidRDefault="00927263" w:rsidP="00AC5957">
      <w:pPr>
        <w:numPr>
          <w:ilvl w:val="0"/>
          <w:numId w:val="8"/>
        </w:numPr>
        <w:spacing w:after="0" w:line="360" w:lineRule="auto"/>
      </w:pPr>
      <w:r w:rsidRPr="004D035A">
        <w:t xml:space="preserve">Little </w:t>
      </w:r>
    </w:p>
    <w:p w14:paraId="616A4A01" w14:textId="77777777" w:rsidR="00927263" w:rsidRPr="004D035A" w:rsidRDefault="00927263" w:rsidP="00AC5957">
      <w:pPr>
        <w:numPr>
          <w:ilvl w:val="0"/>
          <w:numId w:val="8"/>
        </w:numPr>
        <w:spacing w:after="0" w:line="360" w:lineRule="auto"/>
      </w:pPr>
      <w:r w:rsidRPr="004D035A">
        <w:t xml:space="preserve">Some </w:t>
      </w:r>
    </w:p>
    <w:p w14:paraId="45A5F17D" w14:textId="77777777" w:rsidR="00927263" w:rsidRPr="004D035A" w:rsidRDefault="00927263" w:rsidP="00AC5957">
      <w:pPr>
        <w:numPr>
          <w:ilvl w:val="0"/>
          <w:numId w:val="8"/>
        </w:numPr>
        <w:spacing w:after="0" w:line="360" w:lineRule="auto"/>
      </w:pPr>
      <w:r w:rsidRPr="004D035A">
        <w:t xml:space="preserve">A Lot </w:t>
      </w:r>
    </w:p>
    <w:p w14:paraId="0A2E1C2F" w14:textId="77777777" w:rsidR="00927263" w:rsidRPr="004D035A" w:rsidRDefault="00927263" w:rsidP="003525FB">
      <w:pPr>
        <w:spacing w:after="0" w:line="360" w:lineRule="auto"/>
      </w:pPr>
    </w:p>
    <w:p w14:paraId="25FBED66" w14:textId="77777777" w:rsidR="00927263" w:rsidRPr="004D035A" w:rsidRDefault="00927263" w:rsidP="003525FB">
      <w:pPr>
        <w:spacing w:after="0" w:line="360" w:lineRule="auto"/>
      </w:pPr>
      <w:r w:rsidRPr="004D035A">
        <w:rPr>
          <w:b/>
        </w:rPr>
        <w:t>Q5.11</w:t>
      </w:r>
      <w:r w:rsidRPr="004D035A">
        <w:t xml:space="preserve"> Lastly, in a few sentences based on your experience, please briefly explain the most effective strategy to sign up a new customer.</w:t>
      </w:r>
    </w:p>
    <w:p w14:paraId="4CCF2FFB" w14:textId="77777777" w:rsidR="00927263" w:rsidRPr="004D035A" w:rsidRDefault="00927263" w:rsidP="003525FB">
      <w:pPr>
        <w:spacing w:after="0" w:line="360" w:lineRule="auto"/>
      </w:pPr>
    </w:p>
    <w:p w14:paraId="4370866D" w14:textId="77777777" w:rsidR="00927263" w:rsidRPr="004D035A" w:rsidRDefault="00927263" w:rsidP="003525FB">
      <w:pPr>
        <w:spacing w:after="0" w:line="360" w:lineRule="auto"/>
      </w:pPr>
      <w:r w:rsidRPr="004D035A">
        <w:t xml:space="preserve">*** NOTE – </w:t>
      </w:r>
      <w:r w:rsidR="00821763" w:rsidRPr="004D035A">
        <w:t xml:space="preserve">Q6.1 to Q6.8 are </w:t>
      </w:r>
      <w:r w:rsidRPr="004D035A">
        <w:t>questi</w:t>
      </w:r>
      <w:r w:rsidR="00EC4FFF" w:rsidRPr="004D035A">
        <w:t xml:space="preserve">ons </w:t>
      </w:r>
      <w:r w:rsidR="00821763" w:rsidRPr="004D035A">
        <w:t xml:space="preserve">only </w:t>
      </w:r>
      <w:r w:rsidR="00EC4FFF" w:rsidRPr="004D035A">
        <w:t xml:space="preserve">for </w:t>
      </w:r>
      <w:r w:rsidR="00821763" w:rsidRPr="004D035A">
        <w:t xml:space="preserve">non- or past users </w:t>
      </w:r>
      <w:r w:rsidRPr="004D035A">
        <w:t>***</w:t>
      </w:r>
    </w:p>
    <w:p w14:paraId="4EE1E00F" w14:textId="77777777" w:rsidR="00927263" w:rsidRPr="004D035A" w:rsidRDefault="00927263" w:rsidP="003525FB">
      <w:pPr>
        <w:spacing w:after="0" w:line="360" w:lineRule="auto"/>
      </w:pPr>
      <w:r w:rsidRPr="004D035A">
        <w:rPr>
          <w:b/>
        </w:rPr>
        <w:t>Q6.1</w:t>
      </w:r>
      <w:r w:rsidRPr="004D035A">
        <w:t xml:space="preserve"> We wish to understand the reasons for you not using a mobile phone.</w:t>
      </w:r>
    </w:p>
    <w:p w14:paraId="4A5D7ED5" w14:textId="77777777" w:rsidR="00927263" w:rsidRPr="004D035A" w:rsidRDefault="00927263" w:rsidP="003525FB">
      <w:pPr>
        <w:spacing w:after="0" w:line="360" w:lineRule="auto"/>
      </w:pPr>
    </w:p>
    <w:p w14:paraId="7FD793FB" w14:textId="77777777" w:rsidR="00927263" w:rsidRPr="004D035A" w:rsidRDefault="00927263" w:rsidP="003525FB">
      <w:pPr>
        <w:spacing w:after="0" w:line="360" w:lineRule="auto"/>
      </w:pPr>
      <w:r w:rsidRPr="004D035A">
        <w:rPr>
          <w:b/>
        </w:rPr>
        <w:t>Q6.2</w:t>
      </w:r>
      <w:r w:rsidRPr="004D035A">
        <w:t xml:space="preserve"> Have you previously been a mobile phone service customer?</w:t>
      </w:r>
    </w:p>
    <w:p w14:paraId="0C5505E3" w14:textId="77777777" w:rsidR="00927263" w:rsidRPr="004D035A" w:rsidRDefault="00927263" w:rsidP="00AC5957">
      <w:pPr>
        <w:numPr>
          <w:ilvl w:val="0"/>
          <w:numId w:val="8"/>
        </w:numPr>
        <w:spacing w:after="0" w:line="360" w:lineRule="auto"/>
      </w:pPr>
      <w:r w:rsidRPr="004D035A">
        <w:t xml:space="preserve">Yes </w:t>
      </w:r>
    </w:p>
    <w:p w14:paraId="34CF9920" w14:textId="77777777" w:rsidR="00927263" w:rsidRPr="004D035A" w:rsidRDefault="00927263" w:rsidP="00AC5957">
      <w:pPr>
        <w:numPr>
          <w:ilvl w:val="0"/>
          <w:numId w:val="8"/>
        </w:numPr>
        <w:spacing w:after="0" w:line="360" w:lineRule="auto"/>
      </w:pPr>
      <w:r w:rsidRPr="004D035A">
        <w:t xml:space="preserve">No </w:t>
      </w:r>
    </w:p>
    <w:p w14:paraId="1B323B4A" w14:textId="77777777" w:rsidR="00927263" w:rsidRPr="004D035A" w:rsidRDefault="00927263" w:rsidP="003525FB">
      <w:pPr>
        <w:spacing w:after="0" w:line="360" w:lineRule="auto"/>
      </w:pPr>
    </w:p>
    <w:p w14:paraId="7119577A" w14:textId="77777777" w:rsidR="00927263" w:rsidRPr="004D035A" w:rsidRDefault="00821763" w:rsidP="003525FB">
      <w:pPr>
        <w:spacing w:after="0" w:line="360" w:lineRule="auto"/>
      </w:pPr>
      <w:r w:rsidRPr="004D035A">
        <w:t xml:space="preserve">*** Display Logic - </w:t>
      </w:r>
      <w:r w:rsidR="00927263" w:rsidRPr="004D035A">
        <w:t xml:space="preserve">Answer If </w:t>
      </w:r>
      <w:r w:rsidRPr="004D035A">
        <w:t>“</w:t>
      </w:r>
      <w:r w:rsidR="00927263" w:rsidRPr="004D035A">
        <w:t>Have you previously been a mobile phone service customer?</w:t>
      </w:r>
      <w:r w:rsidRPr="004D035A">
        <w:t>”</w:t>
      </w:r>
      <w:r w:rsidR="00927263" w:rsidRPr="004D035A">
        <w:t xml:space="preserve"> Yes Is Selected</w:t>
      </w:r>
      <w:r w:rsidRPr="004D035A">
        <w:t xml:space="preserve"> ***</w:t>
      </w:r>
    </w:p>
    <w:p w14:paraId="743DDC1A" w14:textId="77777777" w:rsidR="00927263" w:rsidRPr="004D035A" w:rsidRDefault="00927263" w:rsidP="003525FB">
      <w:pPr>
        <w:spacing w:after="0" w:line="360" w:lineRule="auto"/>
      </w:pPr>
      <w:r w:rsidRPr="004D035A">
        <w:rPr>
          <w:b/>
        </w:rPr>
        <w:t>Q6.3</w:t>
      </w:r>
      <w:r w:rsidRPr="004D035A">
        <w:t xml:space="preserve"> What was / were your reason(s) for stopping your use of that service? (</w:t>
      </w:r>
      <w:proofErr w:type="gramStart"/>
      <w:r w:rsidRPr="004D035A">
        <w:t>you</w:t>
      </w:r>
      <w:proofErr w:type="gramEnd"/>
      <w:r w:rsidRPr="004D035A">
        <w:t xml:space="preserve"> can choose more than one)</w:t>
      </w:r>
    </w:p>
    <w:p w14:paraId="0431CA29" w14:textId="77777777" w:rsidR="00927263" w:rsidRPr="004D035A" w:rsidRDefault="00927263" w:rsidP="00AC5957">
      <w:pPr>
        <w:numPr>
          <w:ilvl w:val="0"/>
          <w:numId w:val="6"/>
        </w:numPr>
        <w:spacing w:after="0" w:line="360" w:lineRule="auto"/>
      </w:pPr>
      <w:r w:rsidRPr="004D035A">
        <w:t xml:space="preserve">Bad experience (e.g. bill shock from large unexpected bills) </w:t>
      </w:r>
    </w:p>
    <w:p w14:paraId="05252BFD" w14:textId="77777777" w:rsidR="00927263" w:rsidRPr="004D035A" w:rsidRDefault="00927263" w:rsidP="00AC5957">
      <w:pPr>
        <w:numPr>
          <w:ilvl w:val="0"/>
          <w:numId w:val="6"/>
        </w:numPr>
        <w:spacing w:after="0" w:line="360" w:lineRule="auto"/>
      </w:pPr>
      <w:r w:rsidRPr="004D035A">
        <w:t xml:space="preserve">Health reasons </w:t>
      </w:r>
    </w:p>
    <w:p w14:paraId="7E153903" w14:textId="77777777" w:rsidR="00927263" w:rsidRPr="004D035A" w:rsidRDefault="00927263" w:rsidP="00AC5957">
      <w:pPr>
        <w:numPr>
          <w:ilvl w:val="0"/>
          <w:numId w:val="6"/>
        </w:numPr>
        <w:spacing w:after="0" w:line="360" w:lineRule="auto"/>
      </w:pPr>
      <w:r w:rsidRPr="004D035A">
        <w:t xml:space="preserve">Lack of use </w:t>
      </w:r>
    </w:p>
    <w:p w14:paraId="0F391976" w14:textId="77777777" w:rsidR="00927263" w:rsidRPr="004D035A" w:rsidRDefault="00927263" w:rsidP="00AC5957">
      <w:pPr>
        <w:numPr>
          <w:ilvl w:val="0"/>
          <w:numId w:val="6"/>
        </w:numPr>
        <w:spacing w:after="0" w:line="360" w:lineRule="auto"/>
      </w:pPr>
      <w:r w:rsidRPr="004D035A">
        <w:t xml:space="preserve">Lifestyle choice </w:t>
      </w:r>
    </w:p>
    <w:p w14:paraId="1C92709A" w14:textId="77777777" w:rsidR="00927263" w:rsidRPr="004D035A" w:rsidRDefault="00927263" w:rsidP="00AC5957">
      <w:pPr>
        <w:numPr>
          <w:ilvl w:val="0"/>
          <w:numId w:val="6"/>
        </w:numPr>
        <w:spacing w:after="0" w:line="360" w:lineRule="auto"/>
      </w:pPr>
      <w:r w:rsidRPr="004D035A">
        <w:t xml:space="preserve">No (or poor) signal coverage in your area </w:t>
      </w:r>
    </w:p>
    <w:p w14:paraId="38F68848" w14:textId="77777777" w:rsidR="00927263" w:rsidRPr="004D035A" w:rsidRDefault="00927263" w:rsidP="00AC5957">
      <w:pPr>
        <w:numPr>
          <w:ilvl w:val="0"/>
          <w:numId w:val="6"/>
        </w:numPr>
        <w:spacing w:after="0" w:line="360" w:lineRule="auto"/>
      </w:pPr>
      <w:r w:rsidRPr="004D035A">
        <w:t xml:space="preserve">Unaffordable cost </w:t>
      </w:r>
    </w:p>
    <w:p w14:paraId="64D6FECE" w14:textId="77777777" w:rsidR="00927263" w:rsidRPr="004D035A" w:rsidRDefault="00927263" w:rsidP="00AC5957">
      <w:pPr>
        <w:numPr>
          <w:ilvl w:val="0"/>
          <w:numId w:val="6"/>
        </w:numPr>
        <w:spacing w:after="0" w:line="360" w:lineRule="auto"/>
      </w:pPr>
      <w:r w:rsidRPr="004D035A">
        <w:t xml:space="preserve">Unnecessary cost (but affordable) </w:t>
      </w:r>
    </w:p>
    <w:p w14:paraId="26FA1E12" w14:textId="77777777" w:rsidR="00927263" w:rsidRPr="004D035A" w:rsidRDefault="00927263" w:rsidP="00AC5957">
      <w:pPr>
        <w:numPr>
          <w:ilvl w:val="0"/>
          <w:numId w:val="6"/>
        </w:numPr>
        <w:spacing w:after="0" w:line="360" w:lineRule="auto"/>
      </w:pPr>
      <w:r w:rsidRPr="004D035A">
        <w:t>Other (please briefly explain)  ____________________</w:t>
      </w:r>
    </w:p>
    <w:p w14:paraId="64606E54" w14:textId="77777777" w:rsidR="00927263" w:rsidRPr="004D035A" w:rsidRDefault="00927263" w:rsidP="003525FB">
      <w:pPr>
        <w:spacing w:after="0" w:line="360" w:lineRule="auto"/>
      </w:pPr>
    </w:p>
    <w:p w14:paraId="62758BE4" w14:textId="77777777" w:rsidR="00927263" w:rsidRPr="004D035A" w:rsidRDefault="00927263" w:rsidP="003525FB">
      <w:pPr>
        <w:spacing w:after="0" w:line="360" w:lineRule="auto"/>
      </w:pPr>
      <w:r w:rsidRPr="004D035A">
        <w:rPr>
          <w:b/>
        </w:rPr>
        <w:t>Q6.4</w:t>
      </w:r>
      <w:r w:rsidRPr="004D035A">
        <w:t xml:space="preserve"> What would it take for for you to start using a mobile phone service? (</w:t>
      </w:r>
      <w:proofErr w:type="gramStart"/>
      <w:r w:rsidRPr="004D035A">
        <w:t>you</w:t>
      </w:r>
      <w:proofErr w:type="gramEnd"/>
      <w:r w:rsidRPr="004D035A">
        <w:t xml:space="preserve"> can choose more than one)</w:t>
      </w:r>
    </w:p>
    <w:p w14:paraId="5284A1F0" w14:textId="77777777" w:rsidR="00927263" w:rsidRPr="004D035A" w:rsidRDefault="00927263" w:rsidP="00AC5957">
      <w:pPr>
        <w:numPr>
          <w:ilvl w:val="0"/>
          <w:numId w:val="6"/>
        </w:numPr>
        <w:spacing w:after="0" w:line="360" w:lineRule="auto"/>
      </w:pPr>
      <w:r w:rsidRPr="004D035A">
        <w:t xml:space="preserve">Does not matter - I will not use one </w:t>
      </w:r>
    </w:p>
    <w:p w14:paraId="4545548C" w14:textId="77777777" w:rsidR="00927263" w:rsidRPr="004D035A" w:rsidRDefault="00927263" w:rsidP="00AC5957">
      <w:pPr>
        <w:numPr>
          <w:ilvl w:val="0"/>
          <w:numId w:val="6"/>
        </w:numPr>
        <w:spacing w:after="0" w:line="360" w:lineRule="auto"/>
      </w:pPr>
      <w:r w:rsidRPr="004D035A">
        <w:t xml:space="preserve">Being able to trust the service provider </w:t>
      </w:r>
    </w:p>
    <w:p w14:paraId="0FC948F7" w14:textId="77777777" w:rsidR="00927263" w:rsidRPr="004D035A" w:rsidRDefault="00927263" w:rsidP="00AC5957">
      <w:pPr>
        <w:numPr>
          <w:ilvl w:val="0"/>
          <w:numId w:val="6"/>
        </w:numPr>
        <w:spacing w:after="0" w:line="360" w:lineRule="auto"/>
      </w:pPr>
      <w:r w:rsidRPr="004D035A">
        <w:t xml:space="preserve">Better signal coverage in your area </w:t>
      </w:r>
    </w:p>
    <w:p w14:paraId="3800F7DC" w14:textId="77777777" w:rsidR="00927263" w:rsidRPr="004D035A" w:rsidRDefault="00927263" w:rsidP="00AC5957">
      <w:pPr>
        <w:numPr>
          <w:ilvl w:val="0"/>
          <w:numId w:val="6"/>
        </w:numPr>
        <w:spacing w:after="0" w:line="360" w:lineRule="auto"/>
      </w:pPr>
      <w:r w:rsidRPr="004D035A">
        <w:t xml:space="preserve">Completely free service </w:t>
      </w:r>
    </w:p>
    <w:p w14:paraId="18317B61" w14:textId="77777777" w:rsidR="00927263" w:rsidRPr="004D035A" w:rsidRDefault="00927263" w:rsidP="00AC5957">
      <w:pPr>
        <w:numPr>
          <w:ilvl w:val="0"/>
          <w:numId w:val="6"/>
        </w:numPr>
        <w:spacing w:after="0" w:line="360" w:lineRule="auto"/>
      </w:pPr>
      <w:r w:rsidRPr="004D035A">
        <w:t xml:space="preserve">Pay for what you use, with no minimum monthly or ongoing commitment </w:t>
      </w:r>
    </w:p>
    <w:p w14:paraId="3D570484" w14:textId="77777777" w:rsidR="00927263" w:rsidRPr="004D035A" w:rsidRDefault="00927263" w:rsidP="00AC5957">
      <w:pPr>
        <w:numPr>
          <w:ilvl w:val="0"/>
          <w:numId w:val="6"/>
        </w:numPr>
        <w:spacing w:after="0" w:line="360" w:lineRule="auto"/>
      </w:pPr>
      <w:r w:rsidRPr="004D035A">
        <w:t>Other (please briefly explain)  ____________________</w:t>
      </w:r>
    </w:p>
    <w:p w14:paraId="4E551258" w14:textId="77777777" w:rsidR="00927263" w:rsidRPr="004D035A" w:rsidRDefault="00927263" w:rsidP="003525FB">
      <w:pPr>
        <w:spacing w:after="0" w:line="360" w:lineRule="auto"/>
      </w:pPr>
    </w:p>
    <w:p w14:paraId="30ADA45E" w14:textId="77777777" w:rsidR="00821763" w:rsidRPr="004D035A" w:rsidRDefault="00927263" w:rsidP="003525FB">
      <w:pPr>
        <w:spacing w:after="0" w:line="360" w:lineRule="auto"/>
      </w:pPr>
      <w:r w:rsidRPr="004D035A">
        <w:rPr>
          <w:b/>
        </w:rPr>
        <w:t>Q6.5</w:t>
      </w:r>
      <w:r w:rsidRPr="004D035A">
        <w:t xml:space="preserve"> The survey is almost finished. Now just some simple questions for us to better understand who you are.</w:t>
      </w:r>
    </w:p>
    <w:p w14:paraId="1087814B" w14:textId="77777777" w:rsidR="00927263" w:rsidRPr="004D035A" w:rsidRDefault="00927263" w:rsidP="003525FB">
      <w:pPr>
        <w:spacing w:after="0" w:line="360" w:lineRule="auto"/>
      </w:pPr>
      <w:r w:rsidRPr="004D035A">
        <w:t>We value your privacy and do not require you to provide any personally identifiable information.</w:t>
      </w:r>
    </w:p>
    <w:p w14:paraId="3977D73D" w14:textId="77777777" w:rsidR="00927263" w:rsidRPr="004D035A" w:rsidRDefault="00927263" w:rsidP="003525FB">
      <w:pPr>
        <w:spacing w:after="0" w:line="360" w:lineRule="auto"/>
      </w:pPr>
    </w:p>
    <w:p w14:paraId="45891374" w14:textId="77777777" w:rsidR="00927263" w:rsidRPr="004D035A" w:rsidRDefault="00927263" w:rsidP="003525FB">
      <w:pPr>
        <w:spacing w:after="0" w:line="360" w:lineRule="auto"/>
      </w:pPr>
      <w:r w:rsidRPr="004D035A">
        <w:rPr>
          <w:b/>
        </w:rPr>
        <w:t>Q6.6</w:t>
      </w:r>
      <w:r w:rsidRPr="004D035A">
        <w:t xml:space="preserve"> What is the postcode for where you live?</w:t>
      </w:r>
    </w:p>
    <w:p w14:paraId="36BC303E" w14:textId="77777777" w:rsidR="00927263" w:rsidRPr="004D035A" w:rsidRDefault="00927263" w:rsidP="003525FB">
      <w:pPr>
        <w:spacing w:after="0" w:line="360" w:lineRule="auto"/>
      </w:pPr>
    </w:p>
    <w:p w14:paraId="6C9391F6" w14:textId="77777777" w:rsidR="00927263" w:rsidRPr="004D035A" w:rsidRDefault="00927263" w:rsidP="003525FB">
      <w:pPr>
        <w:spacing w:after="0" w:line="360" w:lineRule="auto"/>
      </w:pPr>
      <w:r w:rsidRPr="004D035A">
        <w:rPr>
          <w:b/>
        </w:rPr>
        <w:t>Q6.7</w:t>
      </w:r>
      <w:r w:rsidRPr="004D035A">
        <w:t xml:space="preserve"> What is your age?</w:t>
      </w:r>
    </w:p>
    <w:p w14:paraId="74538998" w14:textId="77777777" w:rsidR="00927263" w:rsidRPr="004D035A" w:rsidRDefault="00927263" w:rsidP="00AC5957">
      <w:pPr>
        <w:numPr>
          <w:ilvl w:val="0"/>
          <w:numId w:val="8"/>
        </w:numPr>
        <w:spacing w:after="0" w:line="360" w:lineRule="auto"/>
      </w:pPr>
      <w:r w:rsidRPr="004D035A">
        <w:t xml:space="preserve">younger than 18 </w:t>
      </w:r>
    </w:p>
    <w:p w14:paraId="43D2768B" w14:textId="77777777" w:rsidR="00927263" w:rsidRPr="004D035A" w:rsidRDefault="00927263" w:rsidP="00AC5957">
      <w:pPr>
        <w:numPr>
          <w:ilvl w:val="0"/>
          <w:numId w:val="8"/>
        </w:numPr>
        <w:spacing w:after="0" w:line="360" w:lineRule="auto"/>
      </w:pPr>
      <w:r w:rsidRPr="004D035A">
        <w:t xml:space="preserve">18-24 </w:t>
      </w:r>
    </w:p>
    <w:p w14:paraId="7C1A82BE" w14:textId="77777777" w:rsidR="00927263" w:rsidRPr="004D035A" w:rsidRDefault="00927263" w:rsidP="00AC5957">
      <w:pPr>
        <w:numPr>
          <w:ilvl w:val="0"/>
          <w:numId w:val="8"/>
        </w:numPr>
        <w:spacing w:after="0" w:line="360" w:lineRule="auto"/>
      </w:pPr>
      <w:r w:rsidRPr="004D035A">
        <w:t xml:space="preserve">25-34 </w:t>
      </w:r>
    </w:p>
    <w:p w14:paraId="2016A178" w14:textId="77777777" w:rsidR="00927263" w:rsidRPr="004D035A" w:rsidRDefault="00927263" w:rsidP="00AC5957">
      <w:pPr>
        <w:numPr>
          <w:ilvl w:val="0"/>
          <w:numId w:val="8"/>
        </w:numPr>
        <w:spacing w:after="0" w:line="360" w:lineRule="auto"/>
      </w:pPr>
      <w:r w:rsidRPr="004D035A">
        <w:lastRenderedPageBreak/>
        <w:t xml:space="preserve">35-44 </w:t>
      </w:r>
    </w:p>
    <w:p w14:paraId="1F3D488B" w14:textId="77777777" w:rsidR="00927263" w:rsidRPr="004D035A" w:rsidRDefault="00927263" w:rsidP="00AC5957">
      <w:pPr>
        <w:numPr>
          <w:ilvl w:val="0"/>
          <w:numId w:val="8"/>
        </w:numPr>
        <w:spacing w:after="0" w:line="360" w:lineRule="auto"/>
      </w:pPr>
      <w:r w:rsidRPr="004D035A">
        <w:t xml:space="preserve">45-54 </w:t>
      </w:r>
    </w:p>
    <w:p w14:paraId="0D14CF12" w14:textId="77777777" w:rsidR="00927263" w:rsidRPr="004D035A" w:rsidRDefault="00927263" w:rsidP="00AC5957">
      <w:pPr>
        <w:numPr>
          <w:ilvl w:val="0"/>
          <w:numId w:val="8"/>
        </w:numPr>
        <w:spacing w:after="0" w:line="360" w:lineRule="auto"/>
      </w:pPr>
      <w:r w:rsidRPr="004D035A">
        <w:t xml:space="preserve">55-64 </w:t>
      </w:r>
    </w:p>
    <w:p w14:paraId="72589F75" w14:textId="77777777" w:rsidR="00927263" w:rsidRPr="004D035A" w:rsidRDefault="00927263" w:rsidP="00AC5957">
      <w:pPr>
        <w:numPr>
          <w:ilvl w:val="0"/>
          <w:numId w:val="8"/>
        </w:numPr>
        <w:spacing w:after="0" w:line="360" w:lineRule="auto"/>
      </w:pPr>
      <w:r w:rsidRPr="004D035A">
        <w:t xml:space="preserve">65+ </w:t>
      </w:r>
    </w:p>
    <w:p w14:paraId="4CEA3501" w14:textId="77777777" w:rsidR="00927263" w:rsidRPr="004D035A" w:rsidRDefault="00927263" w:rsidP="003525FB">
      <w:pPr>
        <w:spacing w:after="0" w:line="360" w:lineRule="auto"/>
      </w:pPr>
    </w:p>
    <w:p w14:paraId="5000379C" w14:textId="77777777" w:rsidR="00927263" w:rsidRPr="004D035A" w:rsidRDefault="00927263" w:rsidP="003525FB">
      <w:pPr>
        <w:spacing w:after="0" w:line="360" w:lineRule="auto"/>
      </w:pPr>
      <w:r w:rsidRPr="004D035A">
        <w:rPr>
          <w:b/>
        </w:rPr>
        <w:t>Q6.8</w:t>
      </w:r>
      <w:r w:rsidRPr="004D035A">
        <w:t xml:space="preserve"> What is your employment status? (</w:t>
      </w:r>
      <w:proofErr w:type="gramStart"/>
      <w:r w:rsidRPr="004D035A">
        <w:t>choose</w:t>
      </w:r>
      <w:proofErr w:type="gramEnd"/>
      <w:r w:rsidRPr="004D035A">
        <w:t xml:space="preserve"> one)</w:t>
      </w:r>
    </w:p>
    <w:p w14:paraId="33624A1E" w14:textId="77777777" w:rsidR="00927263" w:rsidRPr="004D035A" w:rsidRDefault="00927263" w:rsidP="00AC5957">
      <w:pPr>
        <w:numPr>
          <w:ilvl w:val="0"/>
          <w:numId w:val="8"/>
        </w:numPr>
        <w:spacing w:after="0" w:line="360" w:lineRule="auto"/>
      </w:pPr>
      <w:r w:rsidRPr="004D035A">
        <w:t xml:space="preserve">Working full time </w:t>
      </w:r>
    </w:p>
    <w:p w14:paraId="5CC230B2" w14:textId="77777777" w:rsidR="00927263" w:rsidRPr="004D035A" w:rsidRDefault="00927263" w:rsidP="00AC5957">
      <w:pPr>
        <w:numPr>
          <w:ilvl w:val="0"/>
          <w:numId w:val="8"/>
        </w:numPr>
        <w:spacing w:after="0" w:line="360" w:lineRule="auto"/>
      </w:pPr>
      <w:r w:rsidRPr="004D035A">
        <w:t xml:space="preserve">Working part-time or casual </w:t>
      </w:r>
    </w:p>
    <w:p w14:paraId="20D307AA" w14:textId="77777777" w:rsidR="00927263" w:rsidRPr="004D035A" w:rsidRDefault="00927263" w:rsidP="00AC5957">
      <w:pPr>
        <w:numPr>
          <w:ilvl w:val="0"/>
          <w:numId w:val="8"/>
        </w:numPr>
        <w:spacing w:after="0" w:line="360" w:lineRule="auto"/>
      </w:pPr>
      <w:r w:rsidRPr="004D035A">
        <w:t xml:space="preserve">Carer (of home, family, etc.) (full time) </w:t>
      </w:r>
    </w:p>
    <w:p w14:paraId="5AD9C6EB" w14:textId="77777777" w:rsidR="00927263" w:rsidRPr="004D035A" w:rsidRDefault="00927263" w:rsidP="00AC5957">
      <w:pPr>
        <w:numPr>
          <w:ilvl w:val="0"/>
          <w:numId w:val="8"/>
        </w:numPr>
        <w:spacing w:after="0" w:line="360" w:lineRule="auto"/>
      </w:pPr>
      <w:r w:rsidRPr="004D035A">
        <w:t xml:space="preserve">Student (full-time) </w:t>
      </w:r>
    </w:p>
    <w:p w14:paraId="6FB10E1E" w14:textId="77777777" w:rsidR="00927263" w:rsidRPr="004D035A" w:rsidRDefault="00927263" w:rsidP="00AC5957">
      <w:pPr>
        <w:numPr>
          <w:ilvl w:val="0"/>
          <w:numId w:val="8"/>
        </w:numPr>
        <w:spacing w:after="0" w:line="360" w:lineRule="auto"/>
      </w:pPr>
      <w:r w:rsidRPr="004D035A">
        <w:t xml:space="preserve">Temporarily unemployed (but actively seeking work) </w:t>
      </w:r>
    </w:p>
    <w:p w14:paraId="7677928D" w14:textId="77777777" w:rsidR="00927263" w:rsidRPr="004D035A" w:rsidRDefault="00927263" w:rsidP="00AC5957">
      <w:pPr>
        <w:numPr>
          <w:ilvl w:val="0"/>
          <w:numId w:val="8"/>
        </w:numPr>
        <w:spacing w:after="0" w:line="360" w:lineRule="auto"/>
      </w:pPr>
      <w:r w:rsidRPr="004D035A">
        <w:t xml:space="preserve">Retired </w:t>
      </w:r>
    </w:p>
    <w:p w14:paraId="643E1C96" w14:textId="77777777" w:rsidR="00927263" w:rsidRPr="004D035A" w:rsidRDefault="00927263" w:rsidP="00AC5957">
      <w:pPr>
        <w:numPr>
          <w:ilvl w:val="0"/>
          <w:numId w:val="8"/>
        </w:numPr>
        <w:spacing w:after="0" w:line="360" w:lineRule="auto"/>
      </w:pPr>
      <w:r w:rsidRPr="004D035A">
        <w:t xml:space="preserve">Other permanently unemployed (e.g. chronically sick, independent means) </w:t>
      </w:r>
    </w:p>
    <w:p w14:paraId="3DDB9FF4" w14:textId="77777777" w:rsidR="00927263" w:rsidRPr="004D035A" w:rsidRDefault="00927263" w:rsidP="00AC5957">
      <w:pPr>
        <w:numPr>
          <w:ilvl w:val="0"/>
          <w:numId w:val="8"/>
        </w:numPr>
        <w:spacing w:after="0" w:line="360" w:lineRule="auto"/>
      </w:pPr>
      <w:r w:rsidRPr="004D035A">
        <w:t>Other not listed  ____________________</w:t>
      </w:r>
    </w:p>
    <w:p w14:paraId="2D9417FA" w14:textId="77777777" w:rsidR="00927263" w:rsidRPr="004D035A" w:rsidRDefault="00927263" w:rsidP="003525FB">
      <w:pPr>
        <w:spacing w:after="0" w:line="360" w:lineRule="auto"/>
      </w:pPr>
    </w:p>
    <w:p w14:paraId="25689E79" w14:textId="77777777" w:rsidR="00821763" w:rsidRPr="004D035A" w:rsidRDefault="00821763" w:rsidP="003525FB">
      <w:pPr>
        <w:spacing w:after="0" w:line="360" w:lineRule="auto"/>
      </w:pPr>
      <w:r w:rsidRPr="004D035A">
        <w:t>*** NOTE – the rest of these questions are only for consumers/customers ***</w:t>
      </w:r>
    </w:p>
    <w:p w14:paraId="39945AD4" w14:textId="77777777" w:rsidR="00821763" w:rsidRPr="004D035A" w:rsidRDefault="00927263" w:rsidP="003525FB">
      <w:pPr>
        <w:spacing w:after="0" w:line="360" w:lineRule="auto"/>
      </w:pPr>
      <w:r w:rsidRPr="004D035A">
        <w:rPr>
          <w:b/>
        </w:rPr>
        <w:t>Q7.1</w:t>
      </w:r>
      <w:r w:rsidRPr="004D035A">
        <w:t xml:space="preserve"> Part 1 of 6     </w:t>
      </w:r>
    </w:p>
    <w:p w14:paraId="0B6D4CD0" w14:textId="77777777" w:rsidR="00821763" w:rsidRPr="004D035A" w:rsidRDefault="00927263" w:rsidP="003525FB">
      <w:pPr>
        <w:spacing w:after="0" w:line="360" w:lineRule="auto"/>
      </w:pPr>
      <w:r w:rsidRPr="004D035A">
        <w:t xml:space="preserve">Next, some simple questions for us to better understand who you are.     </w:t>
      </w:r>
    </w:p>
    <w:p w14:paraId="7B287A36" w14:textId="77777777" w:rsidR="00927263" w:rsidRPr="004D035A" w:rsidRDefault="00927263" w:rsidP="003525FB">
      <w:pPr>
        <w:spacing w:after="0" w:line="360" w:lineRule="auto"/>
      </w:pPr>
      <w:r w:rsidRPr="004D035A">
        <w:t>We value your privacy and do not require you to provide any personally identifiable information.</w:t>
      </w:r>
    </w:p>
    <w:p w14:paraId="5AE561BA" w14:textId="77777777" w:rsidR="00927263" w:rsidRPr="004D035A" w:rsidRDefault="00927263" w:rsidP="003525FB">
      <w:pPr>
        <w:spacing w:after="0" w:line="360" w:lineRule="auto"/>
      </w:pPr>
    </w:p>
    <w:p w14:paraId="2CE2FD01" w14:textId="77777777" w:rsidR="00927263" w:rsidRPr="004D035A" w:rsidRDefault="00927263" w:rsidP="003525FB">
      <w:pPr>
        <w:spacing w:after="0" w:line="360" w:lineRule="auto"/>
      </w:pPr>
      <w:r w:rsidRPr="004D035A">
        <w:rPr>
          <w:b/>
        </w:rPr>
        <w:t>Q7.2</w:t>
      </w:r>
      <w:r w:rsidRPr="004D035A">
        <w:t xml:space="preserve"> What is the postcode for where you live?</w:t>
      </w:r>
    </w:p>
    <w:p w14:paraId="1B10E070" w14:textId="77777777" w:rsidR="00927263" w:rsidRPr="004D035A" w:rsidRDefault="00927263" w:rsidP="003525FB">
      <w:pPr>
        <w:spacing w:after="0" w:line="360" w:lineRule="auto"/>
      </w:pPr>
    </w:p>
    <w:p w14:paraId="717EF0B1" w14:textId="77777777" w:rsidR="00927263" w:rsidRPr="004D035A" w:rsidRDefault="00927263" w:rsidP="003525FB">
      <w:pPr>
        <w:spacing w:after="0" w:line="360" w:lineRule="auto"/>
      </w:pPr>
      <w:r w:rsidRPr="004D035A">
        <w:rPr>
          <w:b/>
        </w:rPr>
        <w:t>Q7.3</w:t>
      </w:r>
      <w:r w:rsidRPr="004D035A">
        <w:t xml:space="preserve"> What is your age?</w:t>
      </w:r>
    </w:p>
    <w:p w14:paraId="2DE4A57F" w14:textId="77777777" w:rsidR="00927263" w:rsidRPr="004D035A" w:rsidRDefault="00927263" w:rsidP="00AC5957">
      <w:pPr>
        <w:numPr>
          <w:ilvl w:val="0"/>
          <w:numId w:val="8"/>
        </w:numPr>
        <w:spacing w:after="0" w:line="360" w:lineRule="auto"/>
      </w:pPr>
      <w:r w:rsidRPr="004D035A">
        <w:t xml:space="preserve">younger than 18 </w:t>
      </w:r>
    </w:p>
    <w:p w14:paraId="37ADC1E5" w14:textId="77777777" w:rsidR="00927263" w:rsidRPr="004D035A" w:rsidRDefault="00927263" w:rsidP="00AC5957">
      <w:pPr>
        <w:numPr>
          <w:ilvl w:val="0"/>
          <w:numId w:val="8"/>
        </w:numPr>
        <w:spacing w:after="0" w:line="360" w:lineRule="auto"/>
      </w:pPr>
      <w:r w:rsidRPr="004D035A">
        <w:t xml:space="preserve">18-24 </w:t>
      </w:r>
    </w:p>
    <w:p w14:paraId="1FF42FFB" w14:textId="77777777" w:rsidR="00927263" w:rsidRPr="004D035A" w:rsidRDefault="00927263" w:rsidP="00AC5957">
      <w:pPr>
        <w:numPr>
          <w:ilvl w:val="0"/>
          <w:numId w:val="8"/>
        </w:numPr>
        <w:spacing w:after="0" w:line="360" w:lineRule="auto"/>
      </w:pPr>
      <w:r w:rsidRPr="004D035A">
        <w:t xml:space="preserve">25-34 </w:t>
      </w:r>
    </w:p>
    <w:p w14:paraId="75E17617" w14:textId="77777777" w:rsidR="00927263" w:rsidRPr="004D035A" w:rsidRDefault="00927263" w:rsidP="00AC5957">
      <w:pPr>
        <w:numPr>
          <w:ilvl w:val="0"/>
          <w:numId w:val="8"/>
        </w:numPr>
        <w:spacing w:after="0" w:line="360" w:lineRule="auto"/>
      </w:pPr>
      <w:r w:rsidRPr="004D035A">
        <w:t xml:space="preserve">35-44 </w:t>
      </w:r>
    </w:p>
    <w:p w14:paraId="657C3C40" w14:textId="77777777" w:rsidR="00927263" w:rsidRPr="004D035A" w:rsidRDefault="00927263" w:rsidP="00AC5957">
      <w:pPr>
        <w:numPr>
          <w:ilvl w:val="0"/>
          <w:numId w:val="8"/>
        </w:numPr>
        <w:spacing w:after="0" w:line="360" w:lineRule="auto"/>
      </w:pPr>
      <w:r w:rsidRPr="004D035A">
        <w:t xml:space="preserve">45-54 </w:t>
      </w:r>
    </w:p>
    <w:p w14:paraId="6A2052AB" w14:textId="77777777" w:rsidR="00927263" w:rsidRPr="004D035A" w:rsidRDefault="00927263" w:rsidP="00AC5957">
      <w:pPr>
        <w:numPr>
          <w:ilvl w:val="0"/>
          <w:numId w:val="8"/>
        </w:numPr>
        <w:spacing w:after="0" w:line="360" w:lineRule="auto"/>
      </w:pPr>
      <w:r w:rsidRPr="004D035A">
        <w:t xml:space="preserve">55-64 </w:t>
      </w:r>
    </w:p>
    <w:p w14:paraId="751047C7" w14:textId="77777777" w:rsidR="00927263" w:rsidRPr="004D035A" w:rsidRDefault="00927263" w:rsidP="00AC5957">
      <w:pPr>
        <w:numPr>
          <w:ilvl w:val="0"/>
          <w:numId w:val="8"/>
        </w:numPr>
        <w:spacing w:after="0" w:line="360" w:lineRule="auto"/>
      </w:pPr>
      <w:r w:rsidRPr="004D035A">
        <w:t xml:space="preserve">65+ </w:t>
      </w:r>
    </w:p>
    <w:p w14:paraId="0C9E9F72" w14:textId="77777777" w:rsidR="00927263" w:rsidRPr="004D035A" w:rsidRDefault="00927263" w:rsidP="003525FB">
      <w:pPr>
        <w:spacing w:after="0" w:line="360" w:lineRule="auto"/>
      </w:pPr>
    </w:p>
    <w:p w14:paraId="3C579F86" w14:textId="77777777" w:rsidR="00927263" w:rsidRPr="004D035A" w:rsidRDefault="00927263" w:rsidP="003525FB">
      <w:pPr>
        <w:spacing w:after="0" w:line="360" w:lineRule="auto"/>
      </w:pPr>
      <w:r w:rsidRPr="004D035A">
        <w:rPr>
          <w:b/>
        </w:rPr>
        <w:t>Q7.4</w:t>
      </w:r>
      <w:r w:rsidRPr="004D035A">
        <w:t xml:space="preserve"> Who is responsible for paying your mobile phone service bills? (</w:t>
      </w:r>
      <w:proofErr w:type="gramStart"/>
      <w:r w:rsidRPr="004D035A">
        <w:t>choose</w:t>
      </w:r>
      <w:proofErr w:type="gramEnd"/>
      <w:r w:rsidRPr="004D035A">
        <w:t xml:space="preserve"> one)</w:t>
      </w:r>
    </w:p>
    <w:p w14:paraId="088F999F" w14:textId="77777777" w:rsidR="00927263" w:rsidRPr="004D035A" w:rsidRDefault="00927263" w:rsidP="00AC5957">
      <w:pPr>
        <w:numPr>
          <w:ilvl w:val="0"/>
          <w:numId w:val="8"/>
        </w:numPr>
        <w:spacing w:after="0" w:line="360" w:lineRule="auto"/>
      </w:pPr>
      <w:r w:rsidRPr="004D035A">
        <w:t xml:space="preserve">Yourself </w:t>
      </w:r>
    </w:p>
    <w:p w14:paraId="0805163F" w14:textId="77777777" w:rsidR="00927263" w:rsidRPr="004D035A" w:rsidRDefault="00927263" w:rsidP="00AC5957">
      <w:pPr>
        <w:numPr>
          <w:ilvl w:val="0"/>
          <w:numId w:val="8"/>
        </w:numPr>
        <w:spacing w:after="0" w:line="360" w:lineRule="auto"/>
      </w:pPr>
      <w:r w:rsidRPr="004D035A">
        <w:lastRenderedPageBreak/>
        <w:t xml:space="preserve">Your spouse/partner </w:t>
      </w:r>
    </w:p>
    <w:p w14:paraId="46332C2E" w14:textId="77777777" w:rsidR="00927263" w:rsidRPr="004D035A" w:rsidRDefault="00927263" w:rsidP="00AC5957">
      <w:pPr>
        <w:numPr>
          <w:ilvl w:val="0"/>
          <w:numId w:val="8"/>
        </w:numPr>
        <w:spacing w:after="0" w:line="360" w:lineRule="auto"/>
      </w:pPr>
      <w:r w:rsidRPr="004D035A">
        <w:t xml:space="preserve">Family member (e.g. parent, sibling) </w:t>
      </w:r>
    </w:p>
    <w:p w14:paraId="3432AA84" w14:textId="77777777" w:rsidR="00927263" w:rsidRPr="004D035A" w:rsidRDefault="00927263" w:rsidP="00AC5957">
      <w:pPr>
        <w:numPr>
          <w:ilvl w:val="0"/>
          <w:numId w:val="8"/>
        </w:numPr>
        <w:spacing w:after="0" w:line="360" w:lineRule="auto"/>
      </w:pPr>
      <w:r w:rsidRPr="004D035A">
        <w:t xml:space="preserve">Employer </w:t>
      </w:r>
    </w:p>
    <w:p w14:paraId="16C46093" w14:textId="77777777" w:rsidR="00927263" w:rsidRPr="004D035A" w:rsidRDefault="00927263" w:rsidP="00AC5957">
      <w:pPr>
        <w:numPr>
          <w:ilvl w:val="0"/>
          <w:numId w:val="8"/>
        </w:numPr>
        <w:spacing w:after="0" w:line="360" w:lineRule="auto"/>
      </w:pPr>
      <w:r w:rsidRPr="004D035A">
        <w:t xml:space="preserve">Care provider </w:t>
      </w:r>
    </w:p>
    <w:p w14:paraId="06B999FC" w14:textId="77777777" w:rsidR="00927263" w:rsidRPr="004D035A" w:rsidRDefault="00927263" w:rsidP="00AC5957">
      <w:pPr>
        <w:numPr>
          <w:ilvl w:val="0"/>
          <w:numId w:val="8"/>
        </w:numPr>
        <w:spacing w:after="0" w:line="360" w:lineRule="auto"/>
      </w:pPr>
      <w:r w:rsidRPr="004D035A">
        <w:t>Other  ____________________</w:t>
      </w:r>
    </w:p>
    <w:p w14:paraId="1954FCF7" w14:textId="77777777" w:rsidR="00927263" w:rsidRPr="004D035A" w:rsidRDefault="00927263" w:rsidP="003525FB">
      <w:pPr>
        <w:spacing w:after="0" w:line="360" w:lineRule="auto"/>
      </w:pPr>
    </w:p>
    <w:p w14:paraId="6C794DD8" w14:textId="77777777" w:rsidR="00927263" w:rsidRPr="004D035A" w:rsidRDefault="00927263" w:rsidP="003525FB">
      <w:pPr>
        <w:spacing w:after="0" w:line="360" w:lineRule="auto"/>
      </w:pPr>
      <w:r w:rsidRPr="004D035A">
        <w:rPr>
          <w:b/>
        </w:rPr>
        <w:t>Q7.5</w:t>
      </w:r>
      <w:r w:rsidRPr="004D035A">
        <w:t xml:space="preserve"> What is your employment status? (</w:t>
      </w:r>
      <w:proofErr w:type="gramStart"/>
      <w:r w:rsidRPr="004D035A">
        <w:t>choose</w:t>
      </w:r>
      <w:proofErr w:type="gramEnd"/>
      <w:r w:rsidRPr="004D035A">
        <w:t xml:space="preserve"> one)</w:t>
      </w:r>
    </w:p>
    <w:p w14:paraId="04AC4791" w14:textId="77777777" w:rsidR="00927263" w:rsidRPr="004D035A" w:rsidRDefault="00927263" w:rsidP="00AC5957">
      <w:pPr>
        <w:numPr>
          <w:ilvl w:val="0"/>
          <w:numId w:val="8"/>
        </w:numPr>
        <w:spacing w:after="0" w:line="360" w:lineRule="auto"/>
      </w:pPr>
      <w:r w:rsidRPr="004D035A">
        <w:t xml:space="preserve">Working full time </w:t>
      </w:r>
    </w:p>
    <w:p w14:paraId="60422EF6" w14:textId="77777777" w:rsidR="00927263" w:rsidRPr="004D035A" w:rsidRDefault="00927263" w:rsidP="00AC5957">
      <w:pPr>
        <w:numPr>
          <w:ilvl w:val="0"/>
          <w:numId w:val="8"/>
        </w:numPr>
        <w:spacing w:after="0" w:line="360" w:lineRule="auto"/>
      </w:pPr>
      <w:r w:rsidRPr="004D035A">
        <w:t xml:space="preserve">Working part-time or casual </w:t>
      </w:r>
    </w:p>
    <w:p w14:paraId="6610706D" w14:textId="77777777" w:rsidR="00927263" w:rsidRPr="004D035A" w:rsidRDefault="00927263" w:rsidP="00AC5957">
      <w:pPr>
        <w:numPr>
          <w:ilvl w:val="0"/>
          <w:numId w:val="8"/>
        </w:numPr>
        <w:spacing w:after="0" w:line="360" w:lineRule="auto"/>
      </w:pPr>
      <w:r w:rsidRPr="004D035A">
        <w:t xml:space="preserve">Carer (of home, family, etc.) (full time) </w:t>
      </w:r>
    </w:p>
    <w:p w14:paraId="1FB5F65E" w14:textId="77777777" w:rsidR="00927263" w:rsidRPr="004D035A" w:rsidRDefault="00927263" w:rsidP="00AC5957">
      <w:pPr>
        <w:numPr>
          <w:ilvl w:val="0"/>
          <w:numId w:val="8"/>
        </w:numPr>
        <w:spacing w:after="0" w:line="360" w:lineRule="auto"/>
      </w:pPr>
      <w:r w:rsidRPr="004D035A">
        <w:t xml:space="preserve">Student (full-time) </w:t>
      </w:r>
    </w:p>
    <w:p w14:paraId="22B935CA" w14:textId="77777777" w:rsidR="00927263" w:rsidRPr="004D035A" w:rsidRDefault="00927263" w:rsidP="00AC5957">
      <w:pPr>
        <w:numPr>
          <w:ilvl w:val="0"/>
          <w:numId w:val="8"/>
        </w:numPr>
        <w:spacing w:after="0" w:line="360" w:lineRule="auto"/>
      </w:pPr>
      <w:r w:rsidRPr="004D035A">
        <w:t xml:space="preserve">Temporarily unemployed (but actively seeking work) </w:t>
      </w:r>
    </w:p>
    <w:p w14:paraId="36513E5B" w14:textId="77777777" w:rsidR="00927263" w:rsidRPr="004D035A" w:rsidRDefault="00927263" w:rsidP="00AC5957">
      <w:pPr>
        <w:numPr>
          <w:ilvl w:val="0"/>
          <w:numId w:val="8"/>
        </w:numPr>
        <w:spacing w:after="0" w:line="360" w:lineRule="auto"/>
      </w:pPr>
      <w:r w:rsidRPr="004D035A">
        <w:t xml:space="preserve">Retired </w:t>
      </w:r>
    </w:p>
    <w:p w14:paraId="65D1F6D5" w14:textId="77777777" w:rsidR="00927263" w:rsidRPr="004D035A" w:rsidRDefault="00927263" w:rsidP="00AC5957">
      <w:pPr>
        <w:numPr>
          <w:ilvl w:val="0"/>
          <w:numId w:val="8"/>
        </w:numPr>
        <w:spacing w:after="0" w:line="360" w:lineRule="auto"/>
      </w:pPr>
      <w:r w:rsidRPr="004D035A">
        <w:t xml:space="preserve">Other permanently unemployed (e.g. chronically sick, independent means) </w:t>
      </w:r>
    </w:p>
    <w:p w14:paraId="42F7380C" w14:textId="77777777" w:rsidR="00927263" w:rsidRPr="004D035A" w:rsidRDefault="00927263" w:rsidP="00AC5957">
      <w:pPr>
        <w:numPr>
          <w:ilvl w:val="0"/>
          <w:numId w:val="8"/>
        </w:numPr>
        <w:spacing w:after="0" w:line="360" w:lineRule="auto"/>
      </w:pPr>
      <w:r w:rsidRPr="004D035A">
        <w:t>Other not listed  ____________________</w:t>
      </w:r>
    </w:p>
    <w:p w14:paraId="212E0911" w14:textId="77777777" w:rsidR="00927263" w:rsidRPr="004D035A" w:rsidRDefault="00927263" w:rsidP="003525FB">
      <w:pPr>
        <w:spacing w:after="0" w:line="360" w:lineRule="auto"/>
      </w:pPr>
    </w:p>
    <w:p w14:paraId="7E1E8972" w14:textId="77777777" w:rsidR="00927263" w:rsidRPr="004D035A" w:rsidRDefault="00927263" w:rsidP="003525FB">
      <w:pPr>
        <w:spacing w:after="0" w:line="360" w:lineRule="auto"/>
      </w:pPr>
      <w:r w:rsidRPr="004D035A">
        <w:rPr>
          <w:b/>
        </w:rPr>
        <w:t>Q7.6</w:t>
      </w:r>
      <w:r w:rsidRPr="004D035A">
        <w:t xml:space="preserve"> How many years (approximately) have you owned and used a mobile phone?</w:t>
      </w:r>
    </w:p>
    <w:p w14:paraId="748BC40F" w14:textId="77777777" w:rsidR="00927263" w:rsidRPr="004D035A" w:rsidRDefault="00927263" w:rsidP="003525FB">
      <w:pPr>
        <w:spacing w:after="0" w:line="360" w:lineRule="auto"/>
      </w:pPr>
    </w:p>
    <w:p w14:paraId="30ED7826" w14:textId="77777777" w:rsidR="00927263" w:rsidRPr="004D035A" w:rsidRDefault="00927263" w:rsidP="003525FB">
      <w:pPr>
        <w:spacing w:after="0" w:line="360" w:lineRule="auto"/>
      </w:pPr>
      <w:r w:rsidRPr="004D035A">
        <w:rPr>
          <w:b/>
        </w:rPr>
        <w:t>Q7.7</w:t>
      </w:r>
      <w:r w:rsidRPr="004D035A">
        <w:t xml:space="preserve"> What is your overall satisfaction with your current mobile phone service provider?</w:t>
      </w:r>
    </w:p>
    <w:p w14:paraId="212717A8" w14:textId="77777777" w:rsidR="00927263" w:rsidRPr="004D035A" w:rsidRDefault="00927263" w:rsidP="00AC5957">
      <w:pPr>
        <w:numPr>
          <w:ilvl w:val="0"/>
          <w:numId w:val="8"/>
        </w:numPr>
        <w:spacing w:after="0" w:line="360" w:lineRule="auto"/>
      </w:pPr>
      <w:r w:rsidRPr="004D035A">
        <w:t xml:space="preserve">Very Dissatisfied </w:t>
      </w:r>
    </w:p>
    <w:p w14:paraId="73C3574D" w14:textId="77777777" w:rsidR="00927263" w:rsidRPr="004D035A" w:rsidRDefault="00927263" w:rsidP="00AC5957">
      <w:pPr>
        <w:numPr>
          <w:ilvl w:val="0"/>
          <w:numId w:val="8"/>
        </w:numPr>
        <w:spacing w:after="0" w:line="360" w:lineRule="auto"/>
      </w:pPr>
      <w:r w:rsidRPr="004D035A">
        <w:t xml:space="preserve">Dissatisfied </w:t>
      </w:r>
    </w:p>
    <w:p w14:paraId="27F92BEC" w14:textId="77777777" w:rsidR="00927263" w:rsidRPr="004D035A" w:rsidRDefault="00927263" w:rsidP="00AC5957">
      <w:pPr>
        <w:numPr>
          <w:ilvl w:val="0"/>
          <w:numId w:val="8"/>
        </w:numPr>
        <w:spacing w:after="0" w:line="360" w:lineRule="auto"/>
      </w:pPr>
      <w:r w:rsidRPr="004D035A">
        <w:t xml:space="preserve">Neutral </w:t>
      </w:r>
    </w:p>
    <w:p w14:paraId="1D16B575" w14:textId="77777777" w:rsidR="00927263" w:rsidRPr="004D035A" w:rsidRDefault="00927263" w:rsidP="00AC5957">
      <w:pPr>
        <w:numPr>
          <w:ilvl w:val="0"/>
          <w:numId w:val="8"/>
        </w:numPr>
        <w:spacing w:after="0" w:line="360" w:lineRule="auto"/>
      </w:pPr>
      <w:r w:rsidRPr="004D035A">
        <w:t xml:space="preserve">Satisfied </w:t>
      </w:r>
    </w:p>
    <w:p w14:paraId="0B3C103D" w14:textId="77777777" w:rsidR="00927263" w:rsidRPr="004D035A" w:rsidRDefault="00927263" w:rsidP="00AC5957">
      <w:pPr>
        <w:numPr>
          <w:ilvl w:val="0"/>
          <w:numId w:val="8"/>
        </w:numPr>
        <w:spacing w:after="0" w:line="360" w:lineRule="auto"/>
      </w:pPr>
      <w:r w:rsidRPr="004D035A">
        <w:t xml:space="preserve">Very Satisfied </w:t>
      </w:r>
    </w:p>
    <w:p w14:paraId="1A47B99F" w14:textId="77777777" w:rsidR="00927263" w:rsidRPr="004D035A" w:rsidRDefault="00927263" w:rsidP="003525FB">
      <w:pPr>
        <w:spacing w:after="0" w:line="360" w:lineRule="auto"/>
      </w:pPr>
    </w:p>
    <w:p w14:paraId="4CA8CAD9" w14:textId="77777777" w:rsidR="00927263" w:rsidRPr="004D035A" w:rsidRDefault="00927263" w:rsidP="003525FB">
      <w:pPr>
        <w:spacing w:after="0" w:line="360" w:lineRule="auto"/>
      </w:pPr>
      <w:r w:rsidRPr="004D035A">
        <w:rPr>
          <w:b/>
        </w:rPr>
        <w:t>Q7.8</w:t>
      </w:r>
      <w:r w:rsidRPr="004D035A">
        <w:t xml:space="preserve"> Do you think there is enough competition between mobile phone service providers to benefit you?</w:t>
      </w:r>
    </w:p>
    <w:p w14:paraId="027AC89E" w14:textId="77777777" w:rsidR="00927263" w:rsidRPr="004D035A" w:rsidRDefault="00927263" w:rsidP="00AC5957">
      <w:pPr>
        <w:numPr>
          <w:ilvl w:val="0"/>
          <w:numId w:val="8"/>
        </w:numPr>
        <w:spacing w:after="0" w:line="360" w:lineRule="auto"/>
      </w:pPr>
      <w:r w:rsidRPr="004D035A">
        <w:t xml:space="preserve">Strongly Disagree </w:t>
      </w:r>
    </w:p>
    <w:p w14:paraId="3B6F0A73" w14:textId="77777777" w:rsidR="00927263" w:rsidRPr="004D035A" w:rsidRDefault="00927263" w:rsidP="00AC5957">
      <w:pPr>
        <w:numPr>
          <w:ilvl w:val="0"/>
          <w:numId w:val="8"/>
        </w:numPr>
        <w:spacing w:after="0" w:line="360" w:lineRule="auto"/>
      </w:pPr>
      <w:r w:rsidRPr="004D035A">
        <w:t xml:space="preserve">Disagree </w:t>
      </w:r>
    </w:p>
    <w:p w14:paraId="2DF0A856" w14:textId="77777777" w:rsidR="00927263" w:rsidRPr="004D035A" w:rsidRDefault="00927263" w:rsidP="00AC5957">
      <w:pPr>
        <w:numPr>
          <w:ilvl w:val="0"/>
          <w:numId w:val="8"/>
        </w:numPr>
        <w:spacing w:after="0" w:line="360" w:lineRule="auto"/>
      </w:pPr>
      <w:r w:rsidRPr="004D035A">
        <w:t xml:space="preserve">Neither Agree nor Disagree </w:t>
      </w:r>
    </w:p>
    <w:p w14:paraId="0476AB76" w14:textId="77777777" w:rsidR="00927263" w:rsidRPr="004D035A" w:rsidRDefault="00927263" w:rsidP="00AC5957">
      <w:pPr>
        <w:numPr>
          <w:ilvl w:val="0"/>
          <w:numId w:val="8"/>
        </w:numPr>
        <w:spacing w:after="0" w:line="360" w:lineRule="auto"/>
      </w:pPr>
      <w:r w:rsidRPr="004D035A">
        <w:t xml:space="preserve">Agree </w:t>
      </w:r>
    </w:p>
    <w:p w14:paraId="579C7487" w14:textId="77777777" w:rsidR="00927263" w:rsidRPr="004D035A" w:rsidRDefault="00927263" w:rsidP="00AC5957">
      <w:pPr>
        <w:numPr>
          <w:ilvl w:val="0"/>
          <w:numId w:val="8"/>
        </w:numPr>
        <w:spacing w:after="0" w:line="360" w:lineRule="auto"/>
      </w:pPr>
      <w:r w:rsidRPr="004D035A">
        <w:t xml:space="preserve">Strongly Agree </w:t>
      </w:r>
    </w:p>
    <w:p w14:paraId="282F54C2" w14:textId="77777777" w:rsidR="00927263" w:rsidRPr="004D035A" w:rsidRDefault="00927263" w:rsidP="003525FB">
      <w:pPr>
        <w:spacing w:after="0" w:line="360" w:lineRule="auto"/>
      </w:pPr>
    </w:p>
    <w:p w14:paraId="3AD357AA" w14:textId="77777777" w:rsidR="00821763" w:rsidRPr="004D035A" w:rsidRDefault="00927263" w:rsidP="003525FB">
      <w:pPr>
        <w:spacing w:after="0" w:line="360" w:lineRule="auto"/>
      </w:pPr>
      <w:r w:rsidRPr="004D035A">
        <w:rPr>
          <w:b/>
        </w:rPr>
        <w:lastRenderedPageBreak/>
        <w:t>Q8.1</w:t>
      </w:r>
      <w:r w:rsidRPr="004D035A">
        <w:t xml:space="preserve"> Part 2 of 6  </w:t>
      </w:r>
    </w:p>
    <w:p w14:paraId="58D6EFA5" w14:textId="77777777" w:rsidR="00821763" w:rsidRPr="004D035A" w:rsidRDefault="00927263" w:rsidP="003525FB">
      <w:pPr>
        <w:spacing w:after="0" w:line="360" w:lineRule="auto"/>
      </w:pPr>
      <w:r w:rsidRPr="004D035A">
        <w:t xml:space="preserve">Next, we want to understand the mobile phone service you currently use.    </w:t>
      </w:r>
    </w:p>
    <w:p w14:paraId="48B47371" w14:textId="77777777" w:rsidR="00927263" w:rsidRPr="004D035A" w:rsidRDefault="00927263" w:rsidP="003525FB">
      <w:pPr>
        <w:spacing w:after="0" w:line="360" w:lineRule="auto"/>
      </w:pPr>
      <w:r w:rsidRPr="004D035A">
        <w:t>NOTE: Many questions only require a single choice of answer but some allow more. If you see "(you can choose more than one)", this means the question allows you more than one choice in your answer.</w:t>
      </w:r>
    </w:p>
    <w:p w14:paraId="4DBDA279" w14:textId="77777777" w:rsidR="00927263" w:rsidRPr="004D035A" w:rsidRDefault="00927263" w:rsidP="003525FB">
      <w:pPr>
        <w:spacing w:after="0" w:line="360" w:lineRule="auto"/>
      </w:pPr>
    </w:p>
    <w:p w14:paraId="7F0ECF6C" w14:textId="77777777" w:rsidR="00927263" w:rsidRPr="004D035A" w:rsidRDefault="00927263" w:rsidP="003525FB">
      <w:pPr>
        <w:spacing w:after="0" w:line="360" w:lineRule="auto"/>
      </w:pPr>
      <w:r w:rsidRPr="004D035A">
        <w:rPr>
          <w:b/>
        </w:rPr>
        <w:t>Q8.2</w:t>
      </w:r>
      <w:r w:rsidRPr="004D035A">
        <w:t xml:space="preserve"> How many active mobile phone services do you regularly use? (</w:t>
      </w:r>
      <w:proofErr w:type="gramStart"/>
      <w:r w:rsidRPr="004D035A">
        <w:t>choose</w:t>
      </w:r>
      <w:proofErr w:type="gramEnd"/>
      <w:r w:rsidRPr="004D035A">
        <w:t xml:space="preserve"> one)</w:t>
      </w:r>
    </w:p>
    <w:p w14:paraId="76386FC5" w14:textId="77777777" w:rsidR="00927263" w:rsidRPr="004D035A" w:rsidRDefault="00927263" w:rsidP="00AC5957">
      <w:pPr>
        <w:numPr>
          <w:ilvl w:val="0"/>
          <w:numId w:val="8"/>
        </w:numPr>
        <w:spacing w:after="0" w:line="360" w:lineRule="auto"/>
      </w:pPr>
      <w:r w:rsidRPr="004D035A">
        <w:t xml:space="preserve">One - personal use only </w:t>
      </w:r>
    </w:p>
    <w:p w14:paraId="6E24DD69" w14:textId="77777777" w:rsidR="00927263" w:rsidRPr="004D035A" w:rsidRDefault="00927263" w:rsidP="00AC5957">
      <w:pPr>
        <w:numPr>
          <w:ilvl w:val="0"/>
          <w:numId w:val="8"/>
        </w:numPr>
        <w:spacing w:after="0" w:line="360" w:lineRule="auto"/>
      </w:pPr>
      <w:r w:rsidRPr="004D035A">
        <w:t xml:space="preserve">One - business use only </w:t>
      </w:r>
    </w:p>
    <w:p w14:paraId="174F074C" w14:textId="77777777" w:rsidR="00927263" w:rsidRPr="004D035A" w:rsidRDefault="00927263" w:rsidP="00AC5957">
      <w:pPr>
        <w:numPr>
          <w:ilvl w:val="0"/>
          <w:numId w:val="8"/>
        </w:numPr>
        <w:spacing w:after="0" w:line="360" w:lineRule="auto"/>
      </w:pPr>
      <w:r w:rsidRPr="004D035A">
        <w:t xml:space="preserve">One - both personal and business use </w:t>
      </w:r>
    </w:p>
    <w:p w14:paraId="4DD7B5B7" w14:textId="77777777" w:rsidR="00927263" w:rsidRPr="004D035A" w:rsidRDefault="00927263" w:rsidP="00AC5957">
      <w:pPr>
        <w:numPr>
          <w:ilvl w:val="0"/>
          <w:numId w:val="8"/>
        </w:numPr>
        <w:spacing w:after="0" w:line="360" w:lineRule="auto"/>
      </w:pPr>
      <w:r w:rsidRPr="004D035A">
        <w:t xml:space="preserve">Two - both for personal use </w:t>
      </w:r>
    </w:p>
    <w:p w14:paraId="676315C7" w14:textId="77777777" w:rsidR="00927263" w:rsidRPr="004D035A" w:rsidRDefault="00927263" w:rsidP="00AC5957">
      <w:pPr>
        <w:numPr>
          <w:ilvl w:val="0"/>
          <w:numId w:val="8"/>
        </w:numPr>
        <w:spacing w:after="0" w:line="360" w:lineRule="auto"/>
      </w:pPr>
      <w:r w:rsidRPr="004D035A">
        <w:t xml:space="preserve">Two - one service for personal use and a second service for business use </w:t>
      </w:r>
    </w:p>
    <w:p w14:paraId="5F476D80" w14:textId="77777777" w:rsidR="00927263" w:rsidRPr="004D035A" w:rsidRDefault="00927263" w:rsidP="00AC5957">
      <w:pPr>
        <w:numPr>
          <w:ilvl w:val="0"/>
          <w:numId w:val="8"/>
        </w:numPr>
        <w:spacing w:after="0" w:line="360" w:lineRule="auto"/>
      </w:pPr>
      <w:r w:rsidRPr="004D035A">
        <w:t>Three or more (please provide a brief explanation about use)  ____________________</w:t>
      </w:r>
    </w:p>
    <w:p w14:paraId="5240AB27" w14:textId="77777777" w:rsidR="00927263" w:rsidRPr="004D035A" w:rsidRDefault="00927263" w:rsidP="003525FB">
      <w:pPr>
        <w:spacing w:after="0" w:line="360" w:lineRule="auto"/>
      </w:pPr>
    </w:p>
    <w:p w14:paraId="15F2E757" w14:textId="77777777" w:rsidR="00821763" w:rsidRPr="004D035A" w:rsidRDefault="00821763" w:rsidP="003525FB">
      <w:pPr>
        <w:spacing w:after="0" w:line="360" w:lineRule="auto"/>
      </w:pPr>
      <w:r w:rsidRPr="004D035A">
        <w:t xml:space="preserve">*** Display Logic - </w:t>
      </w:r>
      <w:r w:rsidR="00927263" w:rsidRPr="004D035A">
        <w:t xml:space="preserve">Answer If </w:t>
      </w:r>
      <w:r w:rsidRPr="004D035A">
        <w:t>“</w:t>
      </w:r>
      <w:r w:rsidR="00927263" w:rsidRPr="004D035A">
        <w:t>How many active mobile phone services do you regularly use? (</w:t>
      </w:r>
      <w:proofErr w:type="gramStart"/>
      <w:r w:rsidR="00927263" w:rsidRPr="004D035A">
        <w:t>choose</w:t>
      </w:r>
      <w:proofErr w:type="gramEnd"/>
      <w:r w:rsidR="00927263" w:rsidRPr="004D035A">
        <w:t xml:space="preserve"> one)</w:t>
      </w:r>
      <w:r w:rsidRPr="004D035A">
        <w:t>”</w:t>
      </w:r>
      <w:r w:rsidR="00927263" w:rsidRPr="004D035A">
        <w:t xml:space="preserve"> Two - one service for personal use and a second service for business use Is Selected </w:t>
      </w:r>
    </w:p>
    <w:p w14:paraId="22A1A4DD" w14:textId="77777777" w:rsidR="00821763" w:rsidRPr="004D035A" w:rsidRDefault="00927263" w:rsidP="003525FB">
      <w:pPr>
        <w:spacing w:after="0" w:line="360" w:lineRule="auto"/>
      </w:pPr>
      <w:r w:rsidRPr="004D035A">
        <w:t xml:space="preserve">Or </w:t>
      </w:r>
      <w:r w:rsidR="00821763" w:rsidRPr="004D035A">
        <w:t>“</w:t>
      </w:r>
      <w:r w:rsidRPr="004D035A">
        <w:t>How many active mobile phone services do you regularly use? (</w:t>
      </w:r>
      <w:proofErr w:type="gramStart"/>
      <w:r w:rsidRPr="004D035A">
        <w:t>choose</w:t>
      </w:r>
      <w:proofErr w:type="gramEnd"/>
      <w:r w:rsidRPr="004D035A">
        <w:t xml:space="preserve"> one)</w:t>
      </w:r>
      <w:r w:rsidR="00821763" w:rsidRPr="004D035A">
        <w:t>”</w:t>
      </w:r>
      <w:r w:rsidRPr="004D035A">
        <w:t xml:space="preserve"> Three or more (please provide a brief explanation about use) Is Selected </w:t>
      </w:r>
    </w:p>
    <w:p w14:paraId="2E3E64DD" w14:textId="77777777" w:rsidR="00927263" w:rsidRPr="004D035A" w:rsidRDefault="00927263" w:rsidP="003525FB">
      <w:pPr>
        <w:spacing w:after="0" w:line="360" w:lineRule="auto"/>
      </w:pPr>
      <w:r w:rsidRPr="004D035A">
        <w:t xml:space="preserve">Or </w:t>
      </w:r>
      <w:r w:rsidR="00821763" w:rsidRPr="004D035A">
        <w:t>“</w:t>
      </w:r>
      <w:r w:rsidRPr="004D035A">
        <w:t>How many active mobile phone services do you regularly use? (</w:t>
      </w:r>
      <w:proofErr w:type="gramStart"/>
      <w:r w:rsidRPr="004D035A">
        <w:t>choose</w:t>
      </w:r>
      <w:proofErr w:type="gramEnd"/>
      <w:r w:rsidRPr="004D035A">
        <w:t xml:space="preserve"> one)</w:t>
      </w:r>
      <w:r w:rsidR="00821763" w:rsidRPr="004D035A">
        <w:t>”</w:t>
      </w:r>
      <w:r w:rsidRPr="004D035A">
        <w:t xml:space="preserve"> Two - both for personal use Is Selected</w:t>
      </w:r>
      <w:r w:rsidR="00821763" w:rsidRPr="004D035A">
        <w:t xml:space="preserve"> ***</w:t>
      </w:r>
    </w:p>
    <w:p w14:paraId="2AB03D11" w14:textId="77777777" w:rsidR="00821763" w:rsidRPr="004D035A" w:rsidRDefault="00927263" w:rsidP="003525FB">
      <w:pPr>
        <w:spacing w:after="0" w:line="360" w:lineRule="auto"/>
      </w:pPr>
      <w:r w:rsidRPr="004D035A">
        <w:rPr>
          <w:b/>
        </w:rPr>
        <w:t>Q8.3</w:t>
      </w:r>
      <w:r w:rsidRPr="004D035A">
        <w:t xml:space="preserve"> You answered that you have more than one mobile phone service.</w:t>
      </w:r>
    </w:p>
    <w:p w14:paraId="4623734B" w14:textId="77777777" w:rsidR="00927263" w:rsidRPr="004D035A" w:rsidRDefault="00927263" w:rsidP="003525FB">
      <w:pPr>
        <w:spacing w:after="0" w:line="360" w:lineRule="auto"/>
      </w:pPr>
      <w:r w:rsidRPr="004D035A">
        <w:t>Are you using a phone that has dual SIM support?</w:t>
      </w:r>
    </w:p>
    <w:p w14:paraId="590ACDF9" w14:textId="77777777" w:rsidR="00927263" w:rsidRPr="004D035A" w:rsidRDefault="00927263" w:rsidP="00AC5957">
      <w:pPr>
        <w:numPr>
          <w:ilvl w:val="0"/>
          <w:numId w:val="8"/>
        </w:numPr>
        <w:spacing w:after="0" w:line="360" w:lineRule="auto"/>
      </w:pPr>
      <w:r w:rsidRPr="004D035A">
        <w:t xml:space="preserve">Yes - both SIM slots are used </w:t>
      </w:r>
    </w:p>
    <w:p w14:paraId="0E8CBF79" w14:textId="77777777" w:rsidR="00927263" w:rsidRPr="004D035A" w:rsidRDefault="00927263" w:rsidP="00AC5957">
      <w:pPr>
        <w:numPr>
          <w:ilvl w:val="0"/>
          <w:numId w:val="8"/>
        </w:numPr>
        <w:spacing w:after="0" w:line="360" w:lineRule="auto"/>
      </w:pPr>
      <w:r w:rsidRPr="004D035A">
        <w:t xml:space="preserve">No - have separate mobile phones for each service </w:t>
      </w:r>
    </w:p>
    <w:p w14:paraId="489A3BA8" w14:textId="77777777" w:rsidR="00927263" w:rsidRPr="004D035A" w:rsidRDefault="00927263" w:rsidP="003525FB">
      <w:pPr>
        <w:spacing w:after="0" w:line="360" w:lineRule="auto"/>
      </w:pPr>
    </w:p>
    <w:p w14:paraId="5FEF666F" w14:textId="77777777" w:rsidR="00927263" w:rsidRPr="004D035A" w:rsidRDefault="00821763" w:rsidP="003525FB">
      <w:pPr>
        <w:spacing w:after="0" w:line="360" w:lineRule="auto"/>
      </w:pPr>
      <w:r w:rsidRPr="004D035A">
        <w:t xml:space="preserve">*** Display Logic - </w:t>
      </w:r>
      <w:r w:rsidR="00927263" w:rsidRPr="004D035A">
        <w:t xml:space="preserve">Answer If </w:t>
      </w:r>
      <w:r w:rsidRPr="004D035A">
        <w:t>“</w:t>
      </w:r>
      <w:r w:rsidR="00927263" w:rsidRPr="004D035A">
        <w:t>You answered that you have more than one mobile phone service. Are you using a phone that has dua</w:t>
      </w:r>
      <w:r w:rsidRPr="004D035A">
        <w:t>l SIM support”</w:t>
      </w:r>
      <w:r w:rsidR="00927263" w:rsidRPr="004D035A">
        <w:t xml:space="preserve"> Yes - both SIM slots are used Is Selected</w:t>
      </w:r>
      <w:r w:rsidRPr="004D035A">
        <w:t xml:space="preserve"> ***</w:t>
      </w:r>
    </w:p>
    <w:p w14:paraId="7E399852" w14:textId="77777777" w:rsidR="00927263" w:rsidRPr="004D035A" w:rsidRDefault="00927263" w:rsidP="003525FB">
      <w:pPr>
        <w:spacing w:after="0" w:line="360" w:lineRule="auto"/>
      </w:pPr>
      <w:r w:rsidRPr="004D035A">
        <w:rPr>
          <w:b/>
        </w:rPr>
        <w:t>Q8.4</w:t>
      </w:r>
      <w:r w:rsidRPr="004D035A">
        <w:t xml:space="preserve"> Please briefly explain your reason(s) for using a dual SIM phone.</w:t>
      </w:r>
    </w:p>
    <w:p w14:paraId="0295867E" w14:textId="77777777" w:rsidR="00927263" w:rsidRPr="004D035A" w:rsidRDefault="00927263" w:rsidP="003525FB">
      <w:pPr>
        <w:spacing w:after="0" w:line="360" w:lineRule="auto"/>
      </w:pPr>
    </w:p>
    <w:p w14:paraId="3D553743" w14:textId="77777777" w:rsidR="00927263" w:rsidRPr="004D035A" w:rsidRDefault="00927263" w:rsidP="003525FB">
      <w:pPr>
        <w:spacing w:after="0" w:line="360" w:lineRule="auto"/>
      </w:pPr>
      <w:r w:rsidRPr="004D035A">
        <w:rPr>
          <w:b/>
        </w:rPr>
        <w:t>Q8.5</w:t>
      </w:r>
      <w:r w:rsidRPr="004D035A">
        <w:t xml:space="preserve"> Who is your current provider for the mobile phone service you most frequently use (i.e. your primary mobile phone service)? (</w:t>
      </w:r>
      <w:proofErr w:type="gramStart"/>
      <w:r w:rsidRPr="004D035A">
        <w:t>choose</w:t>
      </w:r>
      <w:proofErr w:type="gramEnd"/>
      <w:r w:rsidRPr="004D035A">
        <w:t xml:space="preserve"> one)</w:t>
      </w:r>
    </w:p>
    <w:p w14:paraId="0935D49F" w14:textId="77777777" w:rsidR="00927263" w:rsidRPr="004D035A" w:rsidRDefault="00927263" w:rsidP="00AC5957">
      <w:pPr>
        <w:numPr>
          <w:ilvl w:val="0"/>
          <w:numId w:val="8"/>
        </w:numPr>
        <w:spacing w:after="0" w:line="360" w:lineRule="auto"/>
      </w:pPr>
      <w:r w:rsidRPr="004D035A">
        <w:t xml:space="preserve">ACN  </w:t>
      </w:r>
    </w:p>
    <w:p w14:paraId="712A829E" w14:textId="77777777" w:rsidR="00927263" w:rsidRPr="004D035A" w:rsidRDefault="00927263" w:rsidP="00AC5957">
      <w:pPr>
        <w:numPr>
          <w:ilvl w:val="0"/>
          <w:numId w:val="8"/>
        </w:numPr>
        <w:spacing w:after="0" w:line="360" w:lineRule="auto"/>
      </w:pPr>
      <w:r w:rsidRPr="004D035A">
        <w:t xml:space="preserve">Adam Internet </w:t>
      </w:r>
    </w:p>
    <w:p w14:paraId="06E1E3B5" w14:textId="77777777" w:rsidR="00927263" w:rsidRPr="004D035A" w:rsidRDefault="00927263" w:rsidP="00AC5957">
      <w:pPr>
        <w:numPr>
          <w:ilvl w:val="0"/>
          <w:numId w:val="8"/>
        </w:numPr>
        <w:spacing w:after="0" w:line="360" w:lineRule="auto"/>
      </w:pPr>
      <w:r w:rsidRPr="004D035A">
        <w:lastRenderedPageBreak/>
        <w:t xml:space="preserve">ALDImobile </w:t>
      </w:r>
    </w:p>
    <w:p w14:paraId="22E9576B" w14:textId="77777777" w:rsidR="00927263" w:rsidRPr="004D035A" w:rsidRDefault="00927263" w:rsidP="00AC5957">
      <w:pPr>
        <w:numPr>
          <w:ilvl w:val="0"/>
          <w:numId w:val="8"/>
        </w:numPr>
        <w:spacing w:after="0" w:line="360" w:lineRule="auto"/>
      </w:pPr>
      <w:r w:rsidRPr="004D035A">
        <w:t xml:space="preserve">amaysim  </w:t>
      </w:r>
    </w:p>
    <w:p w14:paraId="6CCB7457" w14:textId="77777777" w:rsidR="00927263" w:rsidRPr="004D035A" w:rsidRDefault="00927263" w:rsidP="00AC5957">
      <w:pPr>
        <w:numPr>
          <w:ilvl w:val="0"/>
          <w:numId w:val="8"/>
        </w:numPr>
        <w:spacing w:after="0" w:line="360" w:lineRule="auto"/>
      </w:pPr>
      <w:r w:rsidRPr="004D035A">
        <w:t xml:space="preserve">AussieSim </w:t>
      </w:r>
    </w:p>
    <w:p w14:paraId="543B30F4" w14:textId="77777777" w:rsidR="00927263" w:rsidRPr="004D035A" w:rsidRDefault="00927263" w:rsidP="00AC5957">
      <w:pPr>
        <w:numPr>
          <w:ilvl w:val="0"/>
          <w:numId w:val="8"/>
        </w:numPr>
        <w:spacing w:after="0" w:line="360" w:lineRule="auto"/>
      </w:pPr>
      <w:r w:rsidRPr="004D035A">
        <w:t xml:space="preserve">Bendigo Bank Telco </w:t>
      </w:r>
    </w:p>
    <w:p w14:paraId="7DD1EA83" w14:textId="77777777" w:rsidR="00927263" w:rsidRPr="004D035A" w:rsidRDefault="00927263" w:rsidP="00AC5957">
      <w:pPr>
        <w:numPr>
          <w:ilvl w:val="0"/>
          <w:numId w:val="8"/>
        </w:numPr>
        <w:spacing w:after="0" w:line="360" w:lineRule="auto"/>
      </w:pPr>
      <w:r w:rsidRPr="004D035A">
        <w:t xml:space="preserve">Boost </w:t>
      </w:r>
    </w:p>
    <w:p w14:paraId="791E96AD" w14:textId="77777777" w:rsidR="00927263" w:rsidRPr="004D035A" w:rsidRDefault="00927263" w:rsidP="00AC5957">
      <w:pPr>
        <w:numPr>
          <w:ilvl w:val="0"/>
          <w:numId w:val="8"/>
        </w:numPr>
        <w:spacing w:after="0" w:line="360" w:lineRule="auto"/>
      </w:pPr>
      <w:r w:rsidRPr="004D035A">
        <w:t xml:space="preserve">ClubTelco </w:t>
      </w:r>
    </w:p>
    <w:p w14:paraId="25876B0D" w14:textId="77777777" w:rsidR="00927263" w:rsidRPr="004D035A" w:rsidRDefault="00927263" w:rsidP="00AC5957">
      <w:pPr>
        <w:numPr>
          <w:ilvl w:val="0"/>
          <w:numId w:val="8"/>
        </w:numPr>
        <w:spacing w:after="0" w:line="360" w:lineRule="auto"/>
      </w:pPr>
      <w:r w:rsidRPr="004D035A">
        <w:t xml:space="preserve">Cmobile </w:t>
      </w:r>
    </w:p>
    <w:p w14:paraId="5722A378" w14:textId="77777777" w:rsidR="00927263" w:rsidRPr="004D035A" w:rsidRDefault="00927263" w:rsidP="00AC5957">
      <w:pPr>
        <w:numPr>
          <w:ilvl w:val="0"/>
          <w:numId w:val="8"/>
        </w:numPr>
        <w:spacing w:after="0" w:line="360" w:lineRule="auto"/>
      </w:pPr>
      <w:r w:rsidRPr="004D035A">
        <w:t xml:space="preserve">Commander </w:t>
      </w:r>
    </w:p>
    <w:p w14:paraId="66E612F3" w14:textId="77777777" w:rsidR="00927263" w:rsidRPr="004D035A" w:rsidRDefault="00927263" w:rsidP="00AC5957">
      <w:pPr>
        <w:numPr>
          <w:ilvl w:val="0"/>
          <w:numId w:val="8"/>
        </w:numPr>
        <w:spacing w:after="0" w:line="360" w:lineRule="auto"/>
      </w:pPr>
      <w:r w:rsidRPr="004D035A">
        <w:t xml:space="preserve">Community Telco </w:t>
      </w:r>
    </w:p>
    <w:p w14:paraId="2371E4BF" w14:textId="77777777" w:rsidR="00927263" w:rsidRPr="004D035A" w:rsidRDefault="00927263" w:rsidP="00AC5957">
      <w:pPr>
        <w:numPr>
          <w:ilvl w:val="0"/>
          <w:numId w:val="8"/>
        </w:numPr>
        <w:spacing w:after="0" w:line="360" w:lineRule="auto"/>
      </w:pPr>
      <w:r w:rsidRPr="004D035A">
        <w:t xml:space="preserve">Crazy Johns </w:t>
      </w:r>
    </w:p>
    <w:p w14:paraId="63613F83" w14:textId="77777777" w:rsidR="00927263" w:rsidRPr="004D035A" w:rsidRDefault="00927263" w:rsidP="00AC5957">
      <w:pPr>
        <w:numPr>
          <w:ilvl w:val="0"/>
          <w:numId w:val="8"/>
        </w:numPr>
        <w:spacing w:after="0" w:line="360" w:lineRule="auto"/>
      </w:pPr>
      <w:r w:rsidRPr="004D035A">
        <w:t xml:space="preserve">Cybertel </w:t>
      </w:r>
    </w:p>
    <w:p w14:paraId="24CE7369" w14:textId="77777777" w:rsidR="00927263" w:rsidRPr="004D035A" w:rsidRDefault="00927263" w:rsidP="00AC5957">
      <w:pPr>
        <w:numPr>
          <w:ilvl w:val="0"/>
          <w:numId w:val="8"/>
        </w:numPr>
        <w:spacing w:after="0" w:line="360" w:lineRule="auto"/>
      </w:pPr>
      <w:r w:rsidRPr="004D035A">
        <w:t xml:space="preserve">Dodo </w:t>
      </w:r>
    </w:p>
    <w:p w14:paraId="1F2E4F6D" w14:textId="77777777" w:rsidR="00927263" w:rsidRPr="004D035A" w:rsidRDefault="00927263" w:rsidP="00AC5957">
      <w:pPr>
        <w:numPr>
          <w:ilvl w:val="0"/>
          <w:numId w:val="8"/>
        </w:numPr>
        <w:spacing w:after="0" w:line="360" w:lineRule="auto"/>
      </w:pPr>
      <w:r w:rsidRPr="004D035A">
        <w:t xml:space="preserve">eTel </w:t>
      </w:r>
    </w:p>
    <w:p w14:paraId="4EA9B8A0" w14:textId="77777777" w:rsidR="00927263" w:rsidRPr="004D035A" w:rsidRDefault="00927263" w:rsidP="00AC5957">
      <w:pPr>
        <w:numPr>
          <w:ilvl w:val="0"/>
          <w:numId w:val="8"/>
        </w:numPr>
        <w:spacing w:after="0" w:line="360" w:lineRule="auto"/>
      </w:pPr>
      <w:r w:rsidRPr="004D035A">
        <w:t xml:space="preserve">Exetel </w:t>
      </w:r>
    </w:p>
    <w:p w14:paraId="601CBC86" w14:textId="77777777" w:rsidR="00927263" w:rsidRPr="004D035A" w:rsidRDefault="00927263" w:rsidP="00AC5957">
      <w:pPr>
        <w:numPr>
          <w:ilvl w:val="0"/>
          <w:numId w:val="8"/>
        </w:numPr>
        <w:spacing w:after="0" w:line="360" w:lineRule="auto"/>
      </w:pPr>
      <w:r w:rsidRPr="004D035A">
        <w:t xml:space="preserve">Global Gossip </w:t>
      </w:r>
    </w:p>
    <w:p w14:paraId="497937D2" w14:textId="77777777" w:rsidR="00927263" w:rsidRPr="004D035A" w:rsidRDefault="00927263" w:rsidP="00AC5957">
      <w:pPr>
        <w:numPr>
          <w:ilvl w:val="0"/>
          <w:numId w:val="8"/>
        </w:numPr>
        <w:spacing w:after="0" w:line="360" w:lineRule="auto"/>
      </w:pPr>
      <w:r w:rsidRPr="004D035A">
        <w:t xml:space="preserve">gotalk </w:t>
      </w:r>
    </w:p>
    <w:p w14:paraId="4A5F56A5" w14:textId="77777777" w:rsidR="00927263" w:rsidRPr="004D035A" w:rsidRDefault="00927263" w:rsidP="00AC5957">
      <w:pPr>
        <w:numPr>
          <w:ilvl w:val="0"/>
          <w:numId w:val="8"/>
        </w:numPr>
        <w:spacing w:after="0" w:line="360" w:lineRule="auto"/>
      </w:pPr>
      <w:r w:rsidRPr="004D035A">
        <w:t xml:space="preserve">GT Mobile </w:t>
      </w:r>
    </w:p>
    <w:p w14:paraId="468BCC3C" w14:textId="77777777" w:rsidR="00927263" w:rsidRPr="004D035A" w:rsidRDefault="00927263" w:rsidP="00AC5957">
      <w:pPr>
        <w:numPr>
          <w:ilvl w:val="0"/>
          <w:numId w:val="8"/>
        </w:numPr>
        <w:spacing w:after="0" w:line="360" w:lineRule="auto"/>
      </w:pPr>
      <w:r w:rsidRPr="004D035A">
        <w:t xml:space="preserve">HELLO MOBILE </w:t>
      </w:r>
    </w:p>
    <w:p w14:paraId="7C2700E5" w14:textId="77777777" w:rsidR="00927263" w:rsidRPr="004D035A" w:rsidRDefault="00927263" w:rsidP="00AC5957">
      <w:pPr>
        <w:numPr>
          <w:ilvl w:val="0"/>
          <w:numId w:val="8"/>
        </w:numPr>
        <w:spacing w:after="0" w:line="360" w:lineRule="auto"/>
      </w:pPr>
      <w:r w:rsidRPr="004D035A">
        <w:t xml:space="preserve">iiNet </w:t>
      </w:r>
    </w:p>
    <w:p w14:paraId="7F5A4EFE" w14:textId="77777777" w:rsidR="00927263" w:rsidRPr="004D035A" w:rsidRDefault="00927263" w:rsidP="00AC5957">
      <w:pPr>
        <w:numPr>
          <w:ilvl w:val="0"/>
          <w:numId w:val="8"/>
        </w:numPr>
        <w:spacing w:after="0" w:line="360" w:lineRule="auto"/>
      </w:pPr>
      <w:r w:rsidRPr="004D035A">
        <w:t xml:space="preserve">Internode </w:t>
      </w:r>
    </w:p>
    <w:p w14:paraId="46956594" w14:textId="77777777" w:rsidR="00927263" w:rsidRPr="004D035A" w:rsidRDefault="00927263" w:rsidP="00AC5957">
      <w:pPr>
        <w:numPr>
          <w:ilvl w:val="0"/>
          <w:numId w:val="8"/>
        </w:numPr>
        <w:spacing w:after="0" w:line="360" w:lineRule="auto"/>
      </w:pPr>
      <w:r w:rsidRPr="004D035A">
        <w:t xml:space="preserve">iPrimus </w:t>
      </w:r>
    </w:p>
    <w:p w14:paraId="6C66A99E" w14:textId="77777777" w:rsidR="00927263" w:rsidRPr="004D035A" w:rsidRDefault="00927263" w:rsidP="00AC5957">
      <w:pPr>
        <w:numPr>
          <w:ilvl w:val="0"/>
          <w:numId w:val="8"/>
        </w:numPr>
        <w:spacing w:after="0" w:line="360" w:lineRule="auto"/>
      </w:pPr>
      <w:r w:rsidRPr="004D035A">
        <w:t xml:space="preserve">Jeenee Mobile </w:t>
      </w:r>
    </w:p>
    <w:p w14:paraId="3985FDD9" w14:textId="77777777" w:rsidR="00927263" w:rsidRPr="004D035A" w:rsidRDefault="00927263" w:rsidP="00AC5957">
      <w:pPr>
        <w:numPr>
          <w:ilvl w:val="0"/>
          <w:numId w:val="8"/>
        </w:numPr>
        <w:spacing w:after="0" w:line="360" w:lineRule="auto"/>
      </w:pPr>
      <w:r w:rsidRPr="004D035A">
        <w:t xml:space="preserve">Just Mobile </w:t>
      </w:r>
    </w:p>
    <w:p w14:paraId="64683397" w14:textId="77777777" w:rsidR="00927263" w:rsidRPr="004D035A" w:rsidRDefault="00927263" w:rsidP="00AC5957">
      <w:pPr>
        <w:numPr>
          <w:ilvl w:val="0"/>
          <w:numId w:val="8"/>
        </w:numPr>
        <w:spacing w:after="0" w:line="360" w:lineRule="auto"/>
      </w:pPr>
      <w:r w:rsidRPr="004D035A">
        <w:t xml:space="preserve">KISA </w:t>
      </w:r>
    </w:p>
    <w:p w14:paraId="0C9005D2" w14:textId="77777777" w:rsidR="00927263" w:rsidRPr="004D035A" w:rsidRDefault="00927263" w:rsidP="00AC5957">
      <w:pPr>
        <w:numPr>
          <w:ilvl w:val="0"/>
          <w:numId w:val="8"/>
        </w:numPr>
        <w:spacing w:after="0" w:line="360" w:lineRule="auto"/>
      </w:pPr>
      <w:r w:rsidRPr="004D035A">
        <w:t xml:space="preserve">KISS Mobile </w:t>
      </w:r>
    </w:p>
    <w:p w14:paraId="0C3BF43A" w14:textId="77777777" w:rsidR="00927263" w:rsidRPr="004D035A" w:rsidRDefault="00927263" w:rsidP="00AC5957">
      <w:pPr>
        <w:numPr>
          <w:ilvl w:val="0"/>
          <w:numId w:val="8"/>
        </w:numPr>
        <w:spacing w:after="0" w:line="360" w:lineRule="auto"/>
      </w:pPr>
      <w:r w:rsidRPr="004D035A">
        <w:t xml:space="preserve">Lebara mobile </w:t>
      </w:r>
    </w:p>
    <w:p w14:paraId="73150B9E" w14:textId="77777777" w:rsidR="00927263" w:rsidRPr="004D035A" w:rsidRDefault="00927263" w:rsidP="00AC5957">
      <w:pPr>
        <w:numPr>
          <w:ilvl w:val="0"/>
          <w:numId w:val="8"/>
        </w:numPr>
        <w:spacing w:after="0" w:line="360" w:lineRule="auto"/>
      </w:pPr>
      <w:r w:rsidRPr="004D035A">
        <w:t xml:space="preserve">Live Connected </w:t>
      </w:r>
    </w:p>
    <w:p w14:paraId="096B8F3C" w14:textId="77777777" w:rsidR="00927263" w:rsidRPr="004D035A" w:rsidRDefault="00927263" w:rsidP="00AC5957">
      <w:pPr>
        <w:numPr>
          <w:ilvl w:val="0"/>
          <w:numId w:val="8"/>
        </w:numPr>
        <w:spacing w:after="0" w:line="360" w:lineRule="auto"/>
      </w:pPr>
      <w:r w:rsidRPr="004D035A">
        <w:t xml:space="preserve">Lycamobile </w:t>
      </w:r>
    </w:p>
    <w:p w14:paraId="7E629462" w14:textId="77777777" w:rsidR="00927263" w:rsidRPr="004D035A" w:rsidRDefault="00927263" w:rsidP="00AC5957">
      <w:pPr>
        <w:numPr>
          <w:ilvl w:val="0"/>
          <w:numId w:val="8"/>
        </w:numPr>
        <w:spacing w:after="0" w:line="360" w:lineRule="auto"/>
      </w:pPr>
      <w:r w:rsidRPr="004D035A">
        <w:t xml:space="preserve">Netspeed </w:t>
      </w:r>
    </w:p>
    <w:p w14:paraId="26E37E85" w14:textId="77777777" w:rsidR="00927263" w:rsidRPr="004D035A" w:rsidRDefault="00927263" w:rsidP="00AC5957">
      <w:pPr>
        <w:numPr>
          <w:ilvl w:val="0"/>
          <w:numId w:val="8"/>
        </w:numPr>
        <w:spacing w:after="0" w:line="360" w:lineRule="auto"/>
      </w:pPr>
      <w:r w:rsidRPr="004D035A">
        <w:t xml:space="preserve">one mobile </w:t>
      </w:r>
    </w:p>
    <w:p w14:paraId="0079852B" w14:textId="77777777" w:rsidR="00927263" w:rsidRPr="004D035A" w:rsidRDefault="00927263" w:rsidP="00AC5957">
      <w:pPr>
        <w:numPr>
          <w:ilvl w:val="0"/>
          <w:numId w:val="8"/>
        </w:numPr>
        <w:spacing w:after="0" w:line="360" w:lineRule="auto"/>
      </w:pPr>
      <w:r w:rsidRPr="004D035A">
        <w:t xml:space="preserve">Optus </w:t>
      </w:r>
    </w:p>
    <w:p w14:paraId="50F675B9" w14:textId="77777777" w:rsidR="00927263" w:rsidRPr="004D035A" w:rsidRDefault="00927263" w:rsidP="00AC5957">
      <w:pPr>
        <w:numPr>
          <w:ilvl w:val="0"/>
          <w:numId w:val="8"/>
        </w:numPr>
        <w:spacing w:after="0" w:line="360" w:lineRule="auto"/>
      </w:pPr>
      <w:r w:rsidRPr="004D035A">
        <w:t xml:space="preserve">Pennytel </w:t>
      </w:r>
    </w:p>
    <w:p w14:paraId="1A0F0F68" w14:textId="77777777" w:rsidR="00927263" w:rsidRPr="004D035A" w:rsidRDefault="00927263" w:rsidP="00AC5957">
      <w:pPr>
        <w:numPr>
          <w:ilvl w:val="0"/>
          <w:numId w:val="8"/>
        </w:numPr>
        <w:spacing w:after="0" w:line="360" w:lineRule="auto"/>
      </w:pPr>
      <w:r w:rsidRPr="004D035A">
        <w:t xml:space="preserve">Red Bull Mobile </w:t>
      </w:r>
    </w:p>
    <w:p w14:paraId="4ECEB583" w14:textId="77777777" w:rsidR="00927263" w:rsidRPr="004D035A" w:rsidRDefault="00927263" w:rsidP="00AC5957">
      <w:pPr>
        <w:numPr>
          <w:ilvl w:val="0"/>
          <w:numId w:val="8"/>
        </w:numPr>
        <w:spacing w:after="0" w:line="360" w:lineRule="auto"/>
      </w:pPr>
      <w:r w:rsidRPr="004D035A">
        <w:lastRenderedPageBreak/>
        <w:t xml:space="preserve">Revolution Telecom </w:t>
      </w:r>
    </w:p>
    <w:p w14:paraId="6B164D49" w14:textId="77777777" w:rsidR="00927263" w:rsidRPr="004D035A" w:rsidRDefault="00927263" w:rsidP="00AC5957">
      <w:pPr>
        <w:numPr>
          <w:ilvl w:val="0"/>
          <w:numId w:val="8"/>
        </w:numPr>
        <w:spacing w:after="0" w:line="360" w:lineRule="auto"/>
      </w:pPr>
      <w:r w:rsidRPr="004D035A">
        <w:t xml:space="preserve">Reward Mobile </w:t>
      </w:r>
    </w:p>
    <w:p w14:paraId="519FDC89" w14:textId="77777777" w:rsidR="00927263" w:rsidRPr="004D035A" w:rsidRDefault="00927263" w:rsidP="00AC5957">
      <w:pPr>
        <w:numPr>
          <w:ilvl w:val="0"/>
          <w:numId w:val="8"/>
        </w:numPr>
        <w:spacing w:after="0" w:line="360" w:lineRule="auto"/>
      </w:pPr>
      <w:r w:rsidRPr="004D035A">
        <w:t xml:space="preserve">Savvytel </w:t>
      </w:r>
    </w:p>
    <w:p w14:paraId="7CDC46B6" w14:textId="77777777" w:rsidR="00927263" w:rsidRPr="004D035A" w:rsidRDefault="00927263" w:rsidP="00AC5957">
      <w:pPr>
        <w:numPr>
          <w:ilvl w:val="0"/>
          <w:numId w:val="8"/>
        </w:numPr>
        <w:spacing w:after="0" w:line="360" w:lineRule="auto"/>
      </w:pPr>
      <w:r w:rsidRPr="004D035A">
        <w:t xml:space="preserve">Slimtel </w:t>
      </w:r>
    </w:p>
    <w:p w14:paraId="2991B73E" w14:textId="77777777" w:rsidR="00927263" w:rsidRPr="004D035A" w:rsidRDefault="00927263" w:rsidP="00AC5957">
      <w:pPr>
        <w:numPr>
          <w:ilvl w:val="0"/>
          <w:numId w:val="8"/>
        </w:numPr>
        <w:spacing w:after="0" w:line="360" w:lineRule="auto"/>
      </w:pPr>
      <w:r w:rsidRPr="004D035A">
        <w:t xml:space="preserve">Southern Phone </w:t>
      </w:r>
    </w:p>
    <w:p w14:paraId="562F9A91" w14:textId="77777777" w:rsidR="00927263" w:rsidRPr="004D035A" w:rsidRDefault="00927263" w:rsidP="00AC5957">
      <w:pPr>
        <w:numPr>
          <w:ilvl w:val="0"/>
          <w:numId w:val="8"/>
        </w:numPr>
        <w:spacing w:after="0" w:line="360" w:lineRule="auto"/>
      </w:pPr>
      <w:r w:rsidRPr="004D035A">
        <w:t xml:space="preserve">Spintel </w:t>
      </w:r>
    </w:p>
    <w:p w14:paraId="7B498CBB" w14:textId="77777777" w:rsidR="00927263" w:rsidRPr="004D035A" w:rsidRDefault="00927263" w:rsidP="00AC5957">
      <w:pPr>
        <w:numPr>
          <w:ilvl w:val="0"/>
          <w:numId w:val="8"/>
        </w:numPr>
        <w:spacing w:after="0" w:line="360" w:lineRule="auto"/>
      </w:pPr>
      <w:r w:rsidRPr="004D035A">
        <w:t xml:space="preserve">Startel </w:t>
      </w:r>
    </w:p>
    <w:p w14:paraId="4FA8DCE4" w14:textId="77777777" w:rsidR="00927263" w:rsidRPr="004D035A" w:rsidRDefault="00927263" w:rsidP="00AC5957">
      <w:pPr>
        <w:numPr>
          <w:ilvl w:val="0"/>
          <w:numId w:val="8"/>
        </w:numPr>
        <w:spacing w:after="0" w:line="360" w:lineRule="auto"/>
      </w:pPr>
      <w:r w:rsidRPr="004D035A">
        <w:t xml:space="preserve">Sure Telecom </w:t>
      </w:r>
    </w:p>
    <w:p w14:paraId="1C2EF384" w14:textId="77777777" w:rsidR="00927263" w:rsidRPr="004D035A" w:rsidRDefault="00927263" w:rsidP="00AC5957">
      <w:pPr>
        <w:numPr>
          <w:ilvl w:val="0"/>
          <w:numId w:val="8"/>
        </w:numPr>
        <w:spacing w:after="0" w:line="360" w:lineRule="auto"/>
      </w:pPr>
      <w:r w:rsidRPr="004D035A">
        <w:t xml:space="preserve">Telcogreen </w:t>
      </w:r>
    </w:p>
    <w:p w14:paraId="5040DCE1" w14:textId="77777777" w:rsidR="00927263" w:rsidRPr="004D035A" w:rsidRDefault="00927263" w:rsidP="00AC5957">
      <w:pPr>
        <w:numPr>
          <w:ilvl w:val="0"/>
          <w:numId w:val="8"/>
        </w:numPr>
        <w:spacing w:after="0" w:line="360" w:lineRule="auto"/>
      </w:pPr>
      <w:r w:rsidRPr="004D035A">
        <w:t xml:space="preserve">Telechoice </w:t>
      </w:r>
    </w:p>
    <w:p w14:paraId="636679FB" w14:textId="77777777" w:rsidR="00927263" w:rsidRPr="004D035A" w:rsidRDefault="00927263" w:rsidP="00AC5957">
      <w:pPr>
        <w:numPr>
          <w:ilvl w:val="0"/>
          <w:numId w:val="8"/>
        </w:numPr>
        <w:spacing w:after="0" w:line="360" w:lineRule="auto"/>
      </w:pPr>
      <w:r w:rsidRPr="004D035A">
        <w:t xml:space="preserve">Telstra </w:t>
      </w:r>
    </w:p>
    <w:p w14:paraId="6D626EA5" w14:textId="77777777" w:rsidR="00927263" w:rsidRPr="004D035A" w:rsidRDefault="00927263" w:rsidP="00AC5957">
      <w:pPr>
        <w:numPr>
          <w:ilvl w:val="0"/>
          <w:numId w:val="8"/>
        </w:numPr>
        <w:spacing w:after="0" w:line="360" w:lineRule="auto"/>
      </w:pPr>
      <w:r w:rsidRPr="004D035A">
        <w:t xml:space="preserve">Think Mobile </w:t>
      </w:r>
    </w:p>
    <w:p w14:paraId="743B8F53" w14:textId="77777777" w:rsidR="00927263" w:rsidRPr="004D035A" w:rsidRDefault="00927263" w:rsidP="00AC5957">
      <w:pPr>
        <w:numPr>
          <w:ilvl w:val="0"/>
          <w:numId w:val="8"/>
        </w:numPr>
        <w:spacing w:after="0" w:line="360" w:lineRule="auto"/>
      </w:pPr>
      <w:r w:rsidRPr="004D035A">
        <w:t xml:space="preserve">TPG </w:t>
      </w:r>
    </w:p>
    <w:p w14:paraId="2BF645D6" w14:textId="77777777" w:rsidR="00927263" w:rsidRPr="004D035A" w:rsidRDefault="00927263" w:rsidP="00AC5957">
      <w:pPr>
        <w:numPr>
          <w:ilvl w:val="0"/>
          <w:numId w:val="8"/>
        </w:numPr>
        <w:spacing w:after="0" w:line="360" w:lineRule="auto"/>
      </w:pPr>
      <w:r w:rsidRPr="004D035A">
        <w:t xml:space="preserve">TransACT </w:t>
      </w:r>
    </w:p>
    <w:p w14:paraId="21E1DEC3" w14:textId="77777777" w:rsidR="00927263" w:rsidRPr="004D035A" w:rsidRDefault="00927263" w:rsidP="00AC5957">
      <w:pPr>
        <w:numPr>
          <w:ilvl w:val="0"/>
          <w:numId w:val="8"/>
        </w:numPr>
        <w:spacing w:after="0" w:line="360" w:lineRule="auto"/>
      </w:pPr>
      <w:r w:rsidRPr="004D035A">
        <w:t xml:space="preserve">Truphone </w:t>
      </w:r>
    </w:p>
    <w:p w14:paraId="712BA545" w14:textId="77777777" w:rsidR="00927263" w:rsidRPr="004D035A" w:rsidRDefault="00927263" w:rsidP="00AC5957">
      <w:pPr>
        <w:numPr>
          <w:ilvl w:val="0"/>
          <w:numId w:val="8"/>
        </w:numPr>
        <w:spacing w:after="0" w:line="360" w:lineRule="auto"/>
      </w:pPr>
      <w:r w:rsidRPr="004D035A">
        <w:t xml:space="preserve">Ugly Bill </w:t>
      </w:r>
    </w:p>
    <w:p w14:paraId="32703E61" w14:textId="77777777" w:rsidR="00927263" w:rsidRPr="004D035A" w:rsidRDefault="00927263" w:rsidP="00AC5957">
      <w:pPr>
        <w:numPr>
          <w:ilvl w:val="0"/>
          <w:numId w:val="8"/>
        </w:numPr>
        <w:spacing w:after="0" w:line="360" w:lineRule="auto"/>
      </w:pPr>
      <w:r w:rsidRPr="004D035A">
        <w:t xml:space="preserve">Vaya </w:t>
      </w:r>
    </w:p>
    <w:p w14:paraId="1715E1E3" w14:textId="77777777" w:rsidR="00927263" w:rsidRPr="004D035A" w:rsidRDefault="00927263" w:rsidP="00AC5957">
      <w:pPr>
        <w:numPr>
          <w:ilvl w:val="0"/>
          <w:numId w:val="8"/>
        </w:numPr>
        <w:spacing w:after="0" w:line="360" w:lineRule="auto"/>
      </w:pPr>
      <w:r w:rsidRPr="004D035A">
        <w:t xml:space="preserve">Virgin Mobile </w:t>
      </w:r>
    </w:p>
    <w:p w14:paraId="3D87825A" w14:textId="77777777" w:rsidR="00927263" w:rsidRPr="004D035A" w:rsidRDefault="00927263" w:rsidP="00AC5957">
      <w:pPr>
        <w:numPr>
          <w:ilvl w:val="0"/>
          <w:numId w:val="8"/>
        </w:numPr>
        <w:spacing w:after="0" w:line="360" w:lineRule="auto"/>
      </w:pPr>
      <w:r w:rsidRPr="004D035A">
        <w:t xml:space="preserve">Vodafone </w:t>
      </w:r>
    </w:p>
    <w:p w14:paraId="12A09C14" w14:textId="77777777" w:rsidR="00927263" w:rsidRPr="004D035A" w:rsidRDefault="00927263" w:rsidP="00AC5957">
      <w:pPr>
        <w:numPr>
          <w:ilvl w:val="0"/>
          <w:numId w:val="8"/>
        </w:numPr>
        <w:spacing w:after="0" w:line="360" w:lineRule="auto"/>
      </w:pPr>
      <w:r w:rsidRPr="004D035A">
        <w:t xml:space="preserve">vTelecom </w:t>
      </w:r>
    </w:p>
    <w:p w14:paraId="36905587" w14:textId="77777777" w:rsidR="00927263" w:rsidRPr="004D035A" w:rsidRDefault="00927263" w:rsidP="00AC5957">
      <w:pPr>
        <w:numPr>
          <w:ilvl w:val="0"/>
          <w:numId w:val="8"/>
        </w:numPr>
        <w:spacing w:after="0" w:line="360" w:lineRule="auto"/>
      </w:pPr>
      <w:r w:rsidRPr="004D035A">
        <w:t xml:space="preserve">Yatango </w:t>
      </w:r>
    </w:p>
    <w:p w14:paraId="5A2DE09A" w14:textId="77777777" w:rsidR="00927263" w:rsidRPr="004D035A" w:rsidRDefault="00927263" w:rsidP="00AC5957">
      <w:pPr>
        <w:numPr>
          <w:ilvl w:val="0"/>
          <w:numId w:val="8"/>
        </w:numPr>
        <w:spacing w:after="0" w:line="360" w:lineRule="auto"/>
      </w:pPr>
      <w:r w:rsidRPr="004D035A">
        <w:t>Other (please type below)  ____________________</w:t>
      </w:r>
    </w:p>
    <w:p w14:paraId="2D0E5581" w14:textId="77777777" w:rsidR="00927263" w:rsidRPr="004D035A" w:rsidRDefault="00927263" w:rsidP="003525FB">
      <w:pPr>
        <w:spacing w:after="0" w:line="360" w:lineRule="auto"/>
      </w:pPr>
    </w:p>
    <w:p w14:paraId="19F2FC60" w14:textId="77777777" w:rsidR="00927263" w:rsidRPr="004D035A" w:rsidRDefault="00927263" w:rsidP="003525FB">
      <w:pPr>
        <w:spacing w:after="0" w:line="360" w:lineRule="auto"/>
      </w:pPr>
      <w:r w:rsidRPr="004D035A">
        <w:rPr>
          <w:b/>
        </w:rPr>
        <w:t>Q8.6</w:t>
      </w:r>
      <w:r w:rsidRPr="004D035A">
        <w:t xml:space="preserve"> If you know the name of your mobile phone plan, please enter it below (e.g. $60 Red or $40 MY PLAN PLUS)</w:t>
      </w:r>
    </w:p>
    <w:p w14:paraId="19C89F6E" w14:textId="77777777" w:rsidR="00927263" w:rsidRPr="004D035A" w:rsidRDefault="00927263" w:rsidP="003525FB">
      <w:pPr>
        <w:spacing w:after="0" w:line="360" w:lineRule="auto"/>
      </w:pPr>
    </w:p>
    <w:p w14:paraId="40990D69" w14:textId="77777777" w:rsidR="00927263" w:rsidRPr="004D035A" w:rsidRDefault="00927263" w:rsidP="003525FB">
      <w:pPr>
        <w:spacing w:after="0" w:line="360" w:lineRule="auto"/>
      </w:pPr>
      <w:r w:rsidRPr="004D035A">
        <w:rPr>
          <w:b/>
        </w:rPr>
        <w:t>Q8.7</w:t>
      </w:r>
      <w:r w:rsidRPr="004D035A">
        <w:t xml:space="preserve"> What generation of mobile network does your phone normally connect to? (</w:t>
      </w:r>
      <w:proofErr w:type="gramStart"/>
      <w:r w:rsidRPr="004D035A">
        <w:t>choose</w:t>
      </w:r>
      <w:proofErr w:type="gramEnd"/>
      <w:r w:rsidRPr="004D035A">
        <w:t xml:space="preserve"> one)</w:t>
      </w:r>
    </w:p>
    <w:p w14:paraId="4AA455CD" w14:textId="77777777" w:rsidR="00927263" w:rsidRPr="004D035A" w:rsidRDefault="00927263" w:rsidP="00AC5957">
      <w:pPr>
        <w:numPr>
          <w:ilvl w:val="0"/>
          <w:numId w:val="8"/>
        </w:numPr>
        <w:spacing w:after="0" w:line="360" w:lineRule="auto"/>
      </w:pPr>
      <w:r w:rsidRPr="004D035A">
        <w:t xml:space="preserve">2G / GSM </w:t>
      </w:r>
    </w:p>
    <w:p w14:paraId="1D7C7F74" w14:textId="77777777" w:rsidR="00927263" w:rsidRPr="004D035A" w:rsidRDefault="00927263" w:rsidP="00AC5957">
      <w:pPr>
        <w:numPr>
          <w:ilvl w:val="0"/>
          <w:numId w:val="8"/>
        </w:numPr>
        <w:spacing w:after="0" w:line="360" w:lineRule="auto"/>
      </w:pPr>
      <w:r w:rsidRPr="004D035A">
        <w:t xml:space="preserve">3G </w:t>
      </w:r>
    </w:p>
    <w:p w14:paraId="4C3240C8" w14:textId="77777777" w:rsidR="00927263" w:rsidRPr="004D035A" w:rsidRDefault="00927263" w:rsidP="00AC5957">
      <w:pPr>
        <w:numPr>
          <w:ilvl w:val="0"/>
          <w:numId w:val="8"/>
        </w:numPr>
        <w:spacing w:after="0" w:line="360" w:lineRule="auto"/>
      </w:pPr>
      <w:r w:rsidRPr="004D035A">
        <w:t xml:space="preserve">NextG </w:t>
      </w:r>
    </w:p>
    <w:p w14:paraId="3EEC28F9" w14:textId="77777777" w:rsidR="00927263" w:rsidRPr="004D035A" w:rsidRDefault="00927263" w:rsidP="00AC5957">
      <w:pPr>
        <w:numPr>
          <w:ilvl w:val="0"/>
          <w:numId w:val="8"/>
        </w:numPr>
        <w:spacing w:after="0" w:line="360" w:lineRule="auto"/>
      </w:pPr>
      <w:r w:rsidRPr="004D035A">
        <w:t xml:space="preserve">4G or LTE </w:t>
      </w:r>
    </w:p>
    <w:p w14:paraId="04ECBD04" w14:textId="77777777" w:rsidR="00927263" w:rsidRPr="004D035A" w:rsidRDefault="00927263" w:rsidP="00AC5957">
      <w:pPr>
        <w:numPr>
          <w:ilvl w:val="0"/>
          <w:numId w:val="8"/>
        </w:numPr>
        <w:spacing w:after="0" w:line="360" w:lineRule="auto"/>
      </w:pPr>
      <w:r w:rsidRPr="004D035A">
        <w:t xml:space="preserve">4G+ or 4GX or LTE-A </w:t>
      </w:r>
    </w:p>
    <w:p w14:paraId="091BECCB" w14:textId="77777777" w:rsidR="00927263" w:rsidRPr="004D035A" w:rsidRDefault="00927263" w:rsidP="00AC5957">
      <w:pPr>
        <w:numPr>
          <w:ilvl w:val="0"/>
          <w:numId w:val="8"/>
        </w:numPr>
        <w:spacing w:after="0" w:line="360" w:lineRule="auto"/>
      </w:pPr>
      <w:r w:rsidRPr="004D035A">
        <w:t xml:space="preserve">Satellite (i.e. Iridium, Inmarsat, Thuraya, or Globalstar Australia) </w:t>
      </w:r>
    </w:p>
    <w:p w14:paraId="0F57CCEA" w14:textId="77777777" w:rsidR="00927263" w:rsidRPr="004D035A" w:rsidRDefault="00927263" w:rsidP="00AC5957">
      <w:pPr>
        <w:numPr>
          <w:ilvl w:val="0"/>
          <w:numId w:val="8"/>
        </w:numPr>
        <w:spacing w:after="0" w:line="360" w:lineRule="auto"/>
      </w:pPr>
      <w:r w:rsidRPr="004D035A">
        <w:lastRenderedPageBreak/>
        <w:t xml:space="preserve">Unsure </w:t>
      </w:r>
    </w:p>
    <w:p w14:paraId="365CE415" w14:textId="77777777" w:rsidR="00927263" w:rsidRPr="004D035A" w:rsidRDefault="00927263" w:rsidP="003525FB">
      <w:pPr>
        <w:spacing w:after="0" w:line="360" w:lineRule="auto"/>
      </w:pPr>
    </w:p>
    <w:p w14:paraId="24A6C083" w14:textId="77777777" w:rsidR="00927263" w:rsidRPr="004D035A" w:rsidRDefault="00927263" w:rsidP="003525FB">
      <w:pPr>
        <w:spacing w:after="0" w:line="360" w:lineRule="auto"/>
      </w:pPr>
      <w:r w:rsidRPr="004D035A">
        <w:rPr>
          <w:b/>
        </w:rPr>
        <w:t>Q8.8</w:t>
      </w:r>
      <w:r w:rsidRPr="004D035A">
        <w:t xml:space="preserve"> Which of the following describe your primary mobile phone service? (</w:t>
      </w:r>
      <w:proofErr w:type="gramStart"/>
      <w:r w:rsidRPr="004D035A">
        <w:t>you</w:t>
      </w:r>
      <w:proofErr w:type="gramEnd"/>
      <w:r w:rsidRPr="004D035A">
        <w:t xml:space="preserve"> can choose more than one)</w:t>
      </w:r>
    </w:p>
    <w:p w14:paraId="2C3434FD" w14:textId="77777777" w:rsidR="00927263" w:rsidRPr="004D035A" w:rsidRDefault="00927263" w:rsidP="00AC5957">
      <w:pPr>
        <w:numPr>
          <w:ilvl w:val="0"/>
          <w:numId w:val="6"/>
        </w:numPr>
        <w:spacing w:after="0" w:line="360" w:lineRule="auto"/>
      </w:pPr>
      <w:r w:rsidRPr="004D035A">
        <w:t xml:space="preserve">Bundled with phone </w:t>
      </w:r>
    </w:p>
    <w:p w14:paraId="69E187C1" w14:textId="77777777" w:rsidR="00927263" w:rsidRPr="004D035A" w:rsidRDefault="00927263" w:rsidP="00AC5957">
      <w:pPr>
        <w:numPr>
          <w:ilvl w:val="0"/>
          <w:numId w:val="6"/>
        </w:numPr>
        <w:spacing w:after="0" w:line="360" w:lineRule="auto"/>
      </w:pPr>
      <w:r w:rsidRPr="004D035A">
        <w:t xml:space="preserve">"Cap" plan </w:t>
      </w:r>
    </w:p>
    <w:p w14:paraId="0C21D9A6" w14:textId="77777777" w:rsidR="00927263" w:rsidRPr="004D035A" w:rsidRDefault="00927263" w:rsidP="00AC5957">
      <w:pPr>
        <w:numPr>
          <w:ilvl w:val="0"/>
          <w:numId w:val="6"/>
        </w:numPr>
        <w:spacing w:after="0" w:line="360" w:lineRule="auto"/>
      </w:pPr>
      <w:r w:rsidRPr="004D035A">
        <w:t xml:space="preserve">Shared plan </w:t>
      </w:r>
    </w:p>
    <w:p w14:paraId="09A76350" w14:textId="77777777" w:rsidR="00927263" w:rsidRPr="004D035A" w:rsidRDefault="00927263" w:rsidP="00AC5957">
      <w:pPr>
        <w:numPr>
          <w:ilvl w:val="0"/>
          <w:numId w:val="6"/>
        </w:numPr>
        <w:spacing w:after="0" w:line="360" w:lineRule="auto"/>
      </w:pPr>
      <w:r w:rsidRPr="004D035A">
        <w:t xml:space="preserve">SIM-only (BYO / bring your own phone) </w:t>
      </w:r>
    </w:p>
    <w:p w14:paraId="7599BBC4" w14:textId="77777777" w:rsidR="00927263" w:rsidRPr="004D035A" w:rsidRDefault="00927263" w:rsidP="00AC5957">
      <w:pPr>
        <w:numPr>
          <w:ilvl w:val="0"/>
          <w:numId w:val="6"/>
        </w:numPr>
        <w:spacing w:after="0" w:line="360" w:lineRule="auto"/>
      </w:pPr>
      <w:r w:rsidRPr="004D035A">
        <w:t xml:space="preserve">"Unlimited" plan </w:t>
      </w:r>
    </w:p>
    <w:p w14:paraId="25C547E3" w14:textId="77777777" w:rsidR="00927263" w:rsidRPr="004D035A" w:rsidRDefault="00927263" w:rsidP="003525FB">
      <w:pPr>
        <w:spacing w:after="0" w:line="360" w:lineRule="auto"/>
      </w:pPr>
    </w:p>
    <w:p w14:paraId="1C63A8B5" w14:textId="77777777" w:rsidR="00927263" w:rsidRPr="004D035A" w:rsidRDefault="00927263" w:rsidP="003525FB">
      <w:pPr>
        <w:spacing w:after="0" w:line="360" w:lineRule="auto"/>
      </w:pPr>
      <w:r w:rsidRPr="004D035A">
        <w:rPr>
          <w:b/>
        </w:rPr>
        <w:t>Q8.9</w:t>
      </w:r>
      <w:r w:rsidRPr="004D035A">
        <w:t xml:space="preserve"> What sort of billing arrangement does that mobile phone service have? (</w:t>
      </w:r>
      <w:proofErr w:type="gramStart"/>
      <w:r w:rsidRPr="004D035A">
        <w:t>choose</w:t>
      </w:r>
      <w:proofErr w:type="gramEnd"/>
      <w:r w:rsidRPr="004D035A">
        <w:t xml:space="preserve"> one)</w:t>
      </w:r>
    </w:p>
    <w:p w14:paraId="364BE80B" w14:textId="20E06B07" w:rsidR="00927263" w:rsidRPr="004D035A" w:rsidRDefault="00E52086" w:rsidP="00AC5957">
      <w:pPr>
        <w:numPr>
          <w:ilvl w:val="0"/>
          <w:numId w:val="8"/>
        </w:numPr>
        <w:spacing w:after="0" w:line="360" w:lineRule="auto"/>
      </w:pPr>
      <w:r>
        <w:t>Post-</w:t>
      </w:r>
      <w:r w:rsidR="00927263" w:rsidRPr="004D035A">
        <w:t xml:space="preserve">paid - Month to month </w:t>
      </w:r>
    </w:p>
    <w:p w14:paraId="1911C1FE" w14:textId="6CB42030" w:rsidR="00927263" w:rsidRPr="004D035A" w:rsidRDefault="00E52086" w:rsidP="00AC5957">
      <w:pPr>
        <w:numPr>
          <w:ilvl w:val="0"/>
          <w:numId w:val="8"/>
        </w:numPr>
        <w:spacing w:after="0" w:line="360" w:lineRule="auto"/>
      </w:pPr>
      <w:r>
        <w:t>Post-</w:t>
      </w:r>
      <w:r w:rsidR="00927263" w:rsidRPr="004D035A">
        <w:t xml:space="preserve">paid - 6 month contract </w:t>
      </w:r>
    </w:p>
    <w:p w14:paraId="594BF880" w14:textId="4E96EACA" w:rsidR="00927263" w:rsidRPr="004D035A" w:rsidRDefault="00E52086" w:rsidP="00AC5957">
      <w:pPr>
        <w:numPr>
          <w:ilvl w:val="0"/>
          <w:numId w:val="8"/>
        </w:numPr>
        <w:spacing w:after="0" w:line="360" w:lineRule="auto"/>
      </w:pPr>
      <w:r>
        <w:t>Post-</w:t>
      </w:r>
      <w:r w:rsidR="00927263" w:rsidRPr="004D035A">
        <w:t xml:space="preserve">paid - 12 month contract </w:t>
      </w:r>
    </w:p>
    <w:p w14:paraId="52892E6D" w14:textId="1534BDE9" w:rsidR="00927263" w:rsidRPr="004D035A" w:rsidRDefault="00E52086" w:rsidP="00AC5957">
      <w:pPr>
        <w:numPr>
          <w:ilvl w:val="0"/>
          <w:numId w:val="8"/>
        </w:numPr>
        <w:spacing w:after="0" w:line="360" w:lineRule="auto"/>
      </w:pPr>
      <w:r>
        <w:t>Post-</w:t>
      </w:r>
      <w:r w:rsidR="00927263" w:rsidRPr="004D035A">
        <w:t xml:space="preserve">paid - 24 month contract </w:t>
      </w:r>
    </w:p>
    <w:p w14:paraId="73C6E2F6" w14:textId="2450729E" w:rsidR="00927263" w:rsidRPr="004D035A" w:rsidRDefault="00E52086" w:rsidP="00AC5957">
      <w:pPr>
        <w:numPr>
          <w:ilvl w:val="0"/>
          <w:numId w:val="8"/>
        </w:numPr>
        <w:spacing w:after="0" w:line="360" w:lineRule="auto"/>
      </w:pPr>
      <w:r>
        <w:t>Pre</w:t>
      </w:r>
      <w:r w:rsidR="00927263" w:rsidRPr="004D035A">
        <w:t xml:space="preserve">paid - 30 day expiry </w:t>
      </w:r>
    </w:p>
    <w:p w14:paraId="2FFDEFA1" w14:textId="31C55168" w:rsidR="00927263" w:rsidRPr="004D035A" w:rsidRDefault="00927263" w:rsidP="00AC5957">
      <w:pPr>
        <w:numPr>
          <w:ilvl w:val="0"/>
          <w:numId w:val="8"/>
        </w:numPr>
        <w:spacing w:after="0" w:line="360" w:lineRule="auto"/>
      </w:pPr>
      <w:r w:rsidRPr="004D035A">
        <w:t xml:space="preserve">Prepaid - 60 day expiry </w:t>
      </w:r>
    </w:p>
    <w:p w14:paraId="3BDEBB7F" w14:textId="79D0D9C5" w:rsidR="00927263" w:rsidRPr="004D035A" w:rsidRDefault="00927263" w:rsidP="00AC5957">
      <w:pPr>
        <w:numPr>
          <w:ilvl w:val="0"/>
          <w:numId w:val="8"/>
        </w:numPr>
        <w:spacing w:after="0" w:line="360" w:lineRule="auto"/>
      </w:pPr>
      <w:r w:rsidRPr="004D035A">
        <w:t xml:space="preserve">Prepaid - 90 day expiry </w:t>
      </w:r>
    </w:p>
    <w:p w14:paraId="6ACBBFF7" w14:textId="5C3F5659" w:rsidR="00927263" w:rsidRPr="004D035A" w:rsidRDefault="00927263" w:rsidP="00AC5957">
      <w:pPr>
        <w:numPr>
          <w:ilvl w:val="0"/>
          <w:numId w:val="8"/>
        </w:numPr>
        <w:spacing w:after="0" w:line="360" w:lineRule="auto"/>
      </w:pPr>
      <w:r w:rsidRPr="004D035A">
        <w:t xml:space="preserve">Prepaid - 180 day expiry </w:t>
      </w:r>
    </w:p>
    <w:p w14:paraId="259055DA" w14:textId="04E070DF" w:rsidR="00927263" w:rsidRPr="004D035A" w:rsidRDefault="00927263" w:rsidP="00AC5957">
      <w:pPr>
        <w:numPr>
          <w:ilvl w:val="0"/>
          <w:numId w:val="8"/>
        </w:numPr>
        <w:spacing w:after="0" w:line="360" w:lineRule="auto"/>
      </w:pPr>
      <w:r w:rsidRPr="004D035A">
        <w:t xml:space="preserve">Prepaid - 365 day expiry </w:t>
      </w:r>
    </w:p>
    <w:p w14:paraId="2D3A4E0F" w14:textId="77777777" w:rsidR="00927263" w:rsidRPr="004D035A" w:rsidRDefault="00927263" w:rsidP="00AC5957">
      <w:pPr>
        <w:numPr>
          <w:ilvl w:val="0"/>
          <w:numId w:val="8"/>
        </w:numPr>
        <w:spacing w:after="0" w:line="360" w:lineRule="auto"/>
      </w:pPr>
      <w:r w:rsidRPr="004D035A">
        <w:t xml:space="preserve">Pay as you go (PAYG) </w:t>
      </w:r>
    </w:p>
    <w:p w14:paraId="30D16254" w14:textId="77777777" w:rsidR="00927263" w:rsidRPr="004D035A" w:rsidRDefault="00927263" w:rsidP="00AC5957">
      <w:pPr>
        <w:numPr>
          <w:ilvl w:val="0"/>
          <w:numId w:val="8"/>
        </w:numPr>
        <w:spacing w:after="0" w:line="360" w:lineRule="auto"/>
      </w:pPr>
      <w:r w:rsidRPr="004D035A">
        <w:t xml:space="preserve">Unsure </w:t>
      </w:r>
    </w:p>
    <w:p w14:paraId="6BB5F1ED" w14:textId="77777777" w:rsidR="00927263" w:rsidRPr="004D035A" w:rsidRDefault="00927263" w:rsidP="00AC5957">
      <w:pPr>
        <w:numPr>
          <w:ilvl w:val="0"/>
          <w:numId w:val="8"/>
        </w:numPr>
        <w:spacing w:after="0" w:line="360" w:lineRule="auto"/>
      </w:pPr>
      <w:r w:rsidRPr="004D035A">
        <w:t>Other (please briefly describe)  ____________________</w:t>
      </w:r>
    </w:p>
    <w:p w14:paraId="3E0F00E4" w14:textId="77777777" w:rsidR="00927263" w:rsidRPr="004D035A" w:rsidRDefault="00927263" w:rsidP="003525FB">
      <w:pPr>
        <w:spacing w:after="0" w:line="360" w:lineRule="auto"/>
      </w:pPr>
    </w:p>
    <w:p w14:paraId="60A204F7" w14:textId="77777777" w:rsidR="00927263" w:rsidRPr="004D035A" w:rsidRDefault="00927263" w:rsidP="003525FB">
      <w:pPr>
        <w:spacing w:after="0" w:line="360" w:lineRule="auto"/>
      </w:pPr>
      <w:r w:rsidRPr="004D035A">
        <w:rPr>
          <w:b/>
        </w:rPr>
        <w:t>Q8.10</w:t>
      </w:r>
      <w:r w:rsidRPr="004D035A">
        <w:t xml:space="preserve"> Approximately how much is your normal monthly spend for the primary mobile phone service? (</w:t>
      </w:r>
      <w:proofErr w:type="gramStart"/>
      <w:r w:rsidRPr="004D035A">
        <w:t>to</w:t>
      </w:r>
      <w:proofErr w:type="gramEnd"/>
      <w:r w:rsidRPr="004D035A">
        <w:t xml:space="preserve"> the nearest dollar).</w:t>
      </w:r>
    </w:p>
    <w:p w14:paraId="42A56547" w14:textId="77777777" w:rsidR="00927263" w:rsidRPr="004D035A" w:rsidRDefault="00927263" w:rsidP="003525FB">
      <w:pPr>
        <w:spacing w:after="0" w:line="360" w:lineRule="auto"/>
      </w:pPr>
    </w:p>
    <w:p w14:paraId="5E2B1DB2" w14:textId="77777777" w:rsidR="00927263" w:rsidRPr="004D035A" w:rsidRDefault="00927263" w:rsidP="003525FB">
      <w:pPr>
        <w:spacing w:after="0" w:line="360" w:lineRule="auto"/>
      </w:pPr>
      <w:r w:rsidRPr="004D035A">
        <w:rPr>
          <w:b/>
        </w:rPr>
        <w:t>Q8.11</w:t>
      </w:r>
      <w:r w:rsidRPr="004D035A">
        <w:t xml:space="preserve"> How difficult or easy is it for you to afford that level of monthly </w:t>
      </w:r>
      <w:proofErr w:type="gramStart"/>
      <w:r w:rsidRPr="004D035A">
        <w:t>spend</w:t>
      </w:r>
      <w:proofErr w:type="gramEnd"/>
      <w:r w:rsidRPr="004D035A">
        <w:t>?</w:t>
      </w:r>
    </w:p>
    <w:p w14:paraId="371F2BC0" w14:textId="77777777" w:rsidR="00927263" w:rsidRPr="004D035A" w:rsidRDefault="00927263" w:rsidP="00AC5957">
      <w:pPr>
        <w:numPr>
          <w:ilvl w:val="0"/>
          <w:numId w:val="8"/>
        </w:numPr>
        <w:spacing w:after="0" w:line="360" w:lineRule="auto"/>
      </w:pPr>
      <w:r w:rsidRPr="004D035A">
        <w:t xml:space="preserve">Very Difficult </w:t>
      </w:r>
    </w:p>
    <w:p w14:paraId="41DE48C8" w14:textId="77777777" w:rsidR="00927263" w:rsidRPr="004D035A" w:rsidRDefault="00927263" w:rsidP="00AC5957">
      <w:pPr>
        <w:numPr>
          <w:ilvl w:val="0"/>
          <w:numId w:val="8"/>
        </w:numPr>
        <w:spacing w:after="0" w:line="360" w:lineRule="auto"/>
      </w:pPr>
      <w:r w:rsidRPr="004D035A">
        <w:t xml:space="preserve">Difficult </w:t>
      </w:r>
    </w:p>
    <w:p w14:paraId="079AE6F1" w14:textId="77777777" w:rsidR="00927263" w:rsidRPr="004D035A" w:rsidRDefault="00927263" w:rsidP="00AC5957">
      <w:pPr>
        <w:numPr>
          <w:ilvl w:val="0"/>
          <w:numId w:val="8"/>
        </w:numPr>
        <w:spacing w:after="0" w:line="360" w:lineRule="auto"/>
      </w:pPr>
      <w:r w:rsidRPr="004D035A">
        <w:t xml:space="preserve">Neutral </w:t>
      </w:r>
    </w:p>
    <w:p w14:paraId="5C9A6D90" w14:textId="77777777" w:rsidR="00927263" w:rsidRPr="004D035A" w:rsidRDefault="00927263" w:rsidP="00AC5957">
      <w:pPr>
        <w:numPr>
          <w:ilvl w:val="0"/>
          <w:numId w:val="8"/>
        </w:numPr>
        <w:spacing w:after="0" w:line="360" w:lineRule="auto"/>
      </w:pPr>
      <w:r w:rsidRPr="004D035A">
        <w:t xml:space="preserve">Easy </w:t>
      </w:r>
    </w:p>
    <w:p w14:paraId="2B6A0821" w14:textId="77777777" w:rsidR="00927263" w:rsidRPr="004D035A" w:rsidRDefault="00927263" w:rsidP="00AC5957">
      <w:pPr>
        <w:numPr>
          <w:ilvl w:val="0"/>
          <w:numId w:val="8"/>
        </w:numPr>
        <w:spacing w:after="0" w:line="360" w:lineRule="auto"/>
      </w:pPr>
      <w:r w:rsidRPr="004D035A">
        <w:t xml:space="preserve">Very Easy </w:t>
      </w:r>
    </w:p>
    <w:p w14:paraId="1DC69329" w14:textId="77777777" w:rsidR="00927263" w:rsidRPr="004D035A" w:rsidRDefault="00927263" w:rsidP="003525FB">
      <w:pPr>
        <w:spacing w:after="0" w:line="360" w:lineRule="auto"/>
      </w:pPr>
    </w:p>
    <w:p w14:paraId="66085612" w14:textId="77777777" w:rsidR="00927263" w:rsidRPr="004D035A" w:rsidRDefault="00927263" w:rsidP="003525FB">
      <w:pPr>
        <w:spacing w:after="0" w:line="360" w:lineRule="auto"/>
      </w:pPr>
      <w:r w:rsidRPr="004D035A">
        <w:rPr>
          <w:b/>
        </w:rPr>
        <w:t>Q8.12</w:t>
      </w:r>
      <w:r w:rsidRPr="004D035A">
        <w:t xml:space="preserve"> How much does your monthly spend change from month to monthly?</w:t>
      </w:r>
    </w:p>
    <w:p w14:paraId="68DAE9FF" w14:textId="77777777" w:rsidR="00927263" w:rsidRPr="004D035A" w:rsidRDefault="00927263" w:rsidP="00AC5957">
      <w:pPr>
        <w:numPr>
          <w:ilvl w:val="0"/>
          <w:numId w:val="8"/>
        </w:numPr>
        <w:spacing w:after="0" w:line="360" w:lineRule="auto"/>
      </w:pPr>
      <w:r w:rsidRPr="004D035A">
        <w:t xml:space="preserve">None </w:t>
      </w:r>
    </w:p>
    <w:p w14:paraId="314FC656" w14:textId="77777777" w:rsidR="00927263" w:rsidRPr="004D035A" w:rsidRDefault="00927263" w:rsidP="00AC5957">
      <w:pPr>
        <w:numPr>
          <w:ilvl w:val="0"/>
          <w:numId w:val="8"/>
        </w:numPr>
        <w:spacing w:after="0" w:line="360" w:lineRule="auto"/>
      </w:pPr>
      <w:r w:rsidRPr="004D035A">
        <w:t xml:space="preserve">Little </w:t>
      </w:r>
    </w:p>
    <w:p w14:paraId="5C789DE4" w14:textId="77777777" w:rsidR="00927263" w:rsidRPr="004D035A" w:rsidRDefault="00927263" w:rsidP="00AC5957">
      <w:pPr>
        <w:numPr>
          <w:ilvl w:val="0"/>
          <w:numId w:val="8"/>
        </w:numPr>
        <w:spacing w:after="0" w:line="360" w:lineRule="auto"/>
      </w:pPr>
      <w:r w:rsidRPr="004D035A">
        <w:t xml:space="preserve">Some </w:t>
      </w:r>
    </w:p>
    <w:p w14:paraId="1A4E2D11" w14:textId="77777777" w:rsidR="00927263" w:rsidRPr="004D035A" w:rsidRDefault="00927263" w:rsidP="00AC5957">
      <w:pPr>
        <w:numPr>
          <w:ilvl w:val="0"/>
          <w:numId w:val="8"/>
        </w:numPr>
        <w:spacing w:after="0" w:line="360" w:lineRule="auto"/>
      </w:pPr>
      <w:r w:rsidRPr="004D035A">
        <w:t xml:space="preserve">A Lot </w:t>
      </w:r>
    </w:p>
    <w:p w14:paraId="4423949B" w14:textId="77777777" w:rsidR="00927263" w:rsidRPr="004D035A" w:rsidRDefault="00927263" w:rsidP="003525FB">
      <w:pPr>
        <w:spacing w:after="0" w:line="360" w:lineRule="auto"/>
      </w:pPr>
    </w:p>
    <w:p w14:paraId="2408D753" w14:textId="77777777" w:rsidR="00927263" w:rsidRPr="004D035A" w:rsidRDefault="00927263" w:rsidP="003525FB">
      <w:pPr>
        <w:spacing w:after="0" w:line="360" w:lineRule="auto"/>
      </w:pPr>
      <w:r w:rsidRPr="004D035A">
        <w:rPr>
          <w:b/>
        </w:rPr>
        <w:t>Q8.13</w:t>
      </w:r>
      <w:r w:rsidRPr="004D035A">
        <w:t xml:space="preserve"> What payment method(s) do you normally use to pay your mobile phone service bill? (</w:t>
      </w:r>
      <w:proofErr w:type="gramStart"/>
      <w:r w:rsidRPr="004D035A">
        <w:t>you</w:t>
      </w:r>
      <w:proofErr w:type="gramEnd"/>
      <w:r w:rsidRPr="004D035A">
        <w:t xml:space="preserve"> can choose more than one)</w:t>
      </w:r>
    </w:p>
    <w:p w14:paraId="02395CE7" w14:textId="77777777" w:rsidR="00927263" w:rsidRPr="004D035A" w:rsidRDefault="00927263" w:rsidP="00AC5957">
      <w:pPr>
        <w:numPr>
          <w:ilvl w:val="0"/>
          <w:numId w:val="6"/>
        </w:numPr>
        <w:spacing w:after="0" w:line="360" w:lineRule="auto"/>
      </w:pPr>
      <w:r w:rsidRPr="004D035A">
        <w:t xml:space="preserve">BPAY </w:t>
      </w:r>
    </w:p>
    <w:p w14:paraId="6DADC3E9" w14:textId="77777777" w:rsidR="00927263" w:rsidRPr="004D035A" w:rsidRDefault="00927263" w:rsidP="00AC5957">
      <w:pPr>
        <w:numPr>
          <w:ilvl w:val="0"/>
          <w:numId w:val="6"/>
        </w:numPr>
        <w:spacing w:after="0" w:line="360" w:lineRule="auto"/>
      </w:pPr>
      <w:r w:rsidRPr="004D035A">
        <w:t xml:space="preserve">Credit Card </w:t>
      </w:r>
    </w:p>
    <w:p w14:paraId="3E41B21D" w14:textId="77777777" w:rsidR="00927263" w:rsidRPr="004D035A" w:rsidRDefault="00927263" w:rsidP="00AC5957">
      <w:pPr>
        <w:numPr>
          <w:ilvl w:val="0"/>
          <w:numId w:val="6"/>
        </w:numPr>
        <w:spacing w:after="0" w:line="360" w:lineRule="auto"/>
      </w:pPr>
      <w:r w:rsidRPr="004D035A">
        <w:t xml:space="preserve">Direct Debit (from bank account or credit card) </w:t>
      </w:r>
    </w:p>
    <w:p w14:paraId="795AE5AA" w14:textId="77777777" w:rsidR="00927263" w:rsidRPr="004D035A" w:rsidRDefault="00927263" w:rsidP="00AC5957">
      <w:pPr>
        <w:numPr>
          <w:ilvl w:val="0"/>
          <w:numId w:val="6"/>
        </w:numPr>
        <w:spacing w:after="0" w:line="360" w:lineRule="auto"/>
      </w:pPr>
      <w:r w:rsidRPr="004D035A">
        <w:t xml:space="preserve">Direct Deposit </w:t>
      </w:r>
    </w:p>
    <w:p w14:paraId="2F299083" w14:textId="77777777" w:rsidR="00927263" w:rsidRPr="004D035A" w:rsidRDefault="00927263" w:rsidP="00AC5957">
      <w:pPr>
        <w:numPr>
          <w:ilvl w:val="0"/>
          <w:numId w:val="6"/>
        </w:numPr>
        <w:spacing w:after="0" w:line="360" w:lineRule="auto"/>
      </w:pPr>
      <w:r w:rsidRPr="004D035A">
        <w:t xml:space="preserve">Recharge vouchers </w:t>
      </w:r>
    </w:p>
    <w:p w14:paraId="6899BED7" w14:textId="77777777" w:rsidR="00927263" w:rsidRPr="004D035A" w:rsidRDefault="00927263" w:rsidP="00AC5957">
      <w:pPr>
        <w:numPr>
          <w:ilvl w:val="0"/>
          <w:numId w:val="6"/>
        </w:numPr>
        <w:spacing w:after="0" w:line="360" w:lineRule="auto"/>
      </w:pPr>
      <w:r w:rsidRPr="004D035A">
        <w:t xml:space="preserve">PayPal </w:t>
      </w:r>
    </w:p>
    <w:p w14:paraId="6D3B225B" w14:textId="77777777" w:rsidR="00927263" w:rsidRPr="004D035A" w:rsidRDefault="00927263" w:rsidP="00AC5957">
      <w:pPr>
        <w:numPr>
          <w:ilvl w:val="0"/>
          <w:numId w:val="6"/>
        </w:numPr>
        <w:spacing w:after="0" w:line="360" w:lineRule="auto"/>
      </w:pPr>
      <w:r w:rsidRPr="004D035A">
        <w:t>Other  ____________________</w:t>
      </w:r>
    </w:p>
    <w:p w14:paraId="10A1FE9D" w14:textId="77777777" w:rsidR="00927263" w:rsidRPr="004D035A" w:rsidRDefault="00927263" w:rsidP="003525FB">
      <w:pPr>
        <w:spacing w:after="0" w:line="360" w:lineRule="auto"/>
      </w:pPr>
    </w:p>
    <w:p w14:paraId="31B182C3" w14:textId="77777777" w:rsidR="00927263" w:rsidRPr="004D035A" w:rsidRDefault="00927263" w:rsidP="003525FB">
      <w:pPr>
        <w:spacing w:after="0" w:line="360" w:lineRule="auto"/>
      </w:pPr>
      <w:r w:rsidRPr="004D035A">
        <w:rPr>
          <w:b/>
        </w:rPr>
        <w:t>Q8.14</w:t>
      </w:r>
      <w:r w:rsidRPr="004D035A">
        <w:t xml:space="preserve"> What payment method(s) would you most prefer to use to pay your mobile phone service bill? (</w:t>
      </w:r>
      <w:proofErr w:type="gramStart"/>
      <w:r w:rsidRPr="004D035A">
        <w:t>you</w:t>
      </w:r>
      <w:proofErr w:type="gramEnd"/>
      <w:r w:rsidRPr="004D035A">
        <w:t xml:space="preserve"> can choose more than one)</w:t>
      </w:r>
    </w:p>
    <w:p w14:paraId="01F22F63" w14:textId="77777777" w:rsidR="00927263" w:rsidRPr="004D035A" w:rsidRDefault="00927263" w:rsidP="00AC5957">
      <w:pPr>
        <w:numPr>
          <w:ilvl w:val="0"/>
          <w:numId w:val="6"/>
        </w:numPr>
        <w:spacing w:after="0" w:line="360" w:lineRule="auto"/>
      </w:pPr>
      <w:r w:rsidRPr="004D035A">
        <w:t xml:space="preserve">BPAY </w:t>
      </w:r>
    </w:p>
    <w:p w14:paraId="43109373" w14:textId="77777777" w:rsidR="00927263" w:rsidRPr="004D035A" w:rsidRDefault="00927263" w:rsidP="00AC5957">
      <w:pPr>
        <w:numPr>
          <w:ilvl w:val="0"/>
          <w:numId w:val="6"/>
        </w:numPr>
        <w:spacing w:after="0" w:line="360" w:lineRule="auto"/>
      </w:pPr>
      <w:r w:rsidRPr="004D035A">
        <w:t xml:space="preserve">Credit Card </w:t>
      </w:r>
    </w:p>
    <w:p w14:paraId="6DF57C3E" w14:textId="77777777" w:rsidR="00927263" w:rsidRPr="004D035A" w:rsidRDefault="00927263" w:rsidP="00AC5957">
      <w:pPr>
        <w:numPr>
          <w:ilvl w:val="0"/>
          <w:numId w:val="6"/>
        </w:numPr>
        <w:spacing w:after="0" w:line="360" w:lineRule="auto"/>
      </w:pPr>
      <w:r w:rsidRPr="004D035A">
        <w:t xml:space="preserve">Direct Debit (from bank account or credit card) </w:t>
      </w:r>
    </w:p>
    <w:p w14:paraId="7DAC42B7" w14:textId="77777777" w:rsidR="00927263" w:rsidRPr="004D035A" w:rsidRDefault="00927263" w:rsidP="00AC5957">
      <w:pPr>
        <w:numPr>
          <w:ilvl w:val="0"/>
          <w:numId w:val="6"/>
        </w:numPr>
        <w:spacing w:after="0" w:line="360" w:lineRule="auto"/>
      </w:pPr>
      <w:r w:rsidRPr="004D035A">
        <w:t xml:space="preserve">Direct Deposit </w:t>
      </w:r>
    </w:p>
    <w:p w14:paraId="548871C5" w14:textId="77777777" w:rsidR="00927263" w:rsidRPr="004D035A" w:rsidRDefault="00927263" w:rsidP="00AC5957">
      <w:pPr>
        <w:numPr>
          <w:ilvl w:val="0"/>
          <w:numId w:val="6"/>
        </w:numPr>
        <w:spacing w:after="0" w:line="360" w:lineRule="auto"/>
      </w:pPr>
      <w:r w:rsidRPr="004D035A">
        <w:t xml:space="preserve">Recharge Voucher </w:t>
      </w:r>
    </w:p>
    <w:p w14:paraId="1181862F" w14:textId="77777777" w:rsidR="00927263" w:rsidRPr="004D035A" w:rsidRDefault="00927263" w:rsidP="00AC5957">
      <w:pPr>
        <w:numPr>
          <w:ilvl w:val="0"/>
          <w:numId w:val="6"/>
        </w:numPr>
        <w:spacing w:after="0" w:line="360" w:lineRule="auto"/>
      </w:pPr>
      <w:r w:rsidRPr="004D035A">
        <w:t xml:space="preserve">PayPal </w:t>
      </w:r>
    </w:p>
    <w:p w14:paraId="310576F7" w14:textId="77777777" w:rsidR="00927263" w:rsidRPr="004D035A" w:rsidRDefault="00927263" w:rsidP="00AC5957">
      <w:pPr>
        <w:numPr>
          <w:ilvl w:val="0"/>
          <w:numId w:val="6"/>
        </w:numPr>
        <w:spacing w:after="0" w:line="360" w:lineRule="auto"/>
      </w:pPr>
      <w:r w:rsidRPr="004D035A">
        <w:t>Other  ____________________</w:t>
      </w:r>
    </w:p>
    <w:p w14:paraId="39B1BCEB" w14:textId="77777777" w:rsidR="00927263" w:rsidRPr="004D035A" w:rsidRDefault="00927263" w:rsidP="003525FB">
      <w:pPr>
        <w:spacing w:after="0" w:line="360" w:lineRule="auto"/>
      </w:pPr>
    </w:p>
    <w:p w14:paraId="72A95F61" w14:textId="77777777" w:rsidR="00821763" w:rsidRPr="004D035A" w:rsidRDefault="00927263" w:rsidP="003525FB">
      <w:pPr>
        <w:spacing w:after="0" w:line="360" w:lineRule="auto"/>
      </w:pPr>
      <w:r w:rsidRPr="004D035A">
        <w:rPr>
          <w:b/>
        </w:rPr>
        <w:t>Q9.1</w:t>
      </w:r>
      <w:r w:rsidRPr="004D035A">
        <w:t xml:space="preserve"> Part 3 of 6  </w:t>
      </w:r>
    </w:p>
    <w:p w14:paraId="66BD0E89" w14:textId="78FBEE42" w:rsidR="00927263" w:rsidRPr="004D035A" w:rsidRDefault="00927263" w:rsidP="003525FB">
      <w:pPr>
        <w:spacing w:after="0" w:line="360" w:lineRule="auto"/>
      </w:pPr>
      <w:r w:rsidRPr="004D035A">
        <w:t>Next</w:t>
      </w:r>
      <w:r w:rsidR="00FF7546" w:rsidRPr="004D035A">
        <w:t>, we</w:t>
      </w:r>
      <w:r w:rsidRPr="004D035A">
        <w:t xml:space="preserve"> want to understand how you made the choice of provider for your primary mobile phone service.</w:t>
      </w:r>
    </w:p>
    <w:p w14:paraId="7DE3992C" w14:textId="77777777" w:rsidR="00927263" w:rsidRPr="004D035A" w:rsidRDefault="00927263" w:rsidP="003525FB">
      <w:pPr>
        <w:spacing w:after="0" w:line="360" w:lineRule="auto"/>
      </w:pPr>
    </w:p>
    <w:p w14:paraId="1F783368" w14:textId="77777777" w:rsidR="00927263" w:rsidRPr="004D035A" w:rsidRDefault="00927263" w:rsidP="003525FB">
      <w:pPr>
        <w:spacing w:after="0" w:line="360" w:lineRule="auto"/>
      </w:pPr>
      <w:r w:rsidRPr="004D035A">
        <w:rPr>
          <w:b/>
        </w:rPr>
        <w:lastRenderedPageBreak/>
        <w:t>Q9.2</w:t>
      </w:r>
      <w:r w:rsidRPr="004D035A">
        <w:t xml:space="preserve"> The following are some items people thought about when deciding their mobile phone service provider. Based on your own personal opinions, please sort the items into three groups - Vital Importance, Somewhat Important or Not Important - by dragging them into the relevant box.</w:t>
      </w:r>
    </w:p>
    <w:tbl>
      <w:tblPr>
        <w:tblW w:w="9576" w:type="auto"/>
        <w:tblLook w:val="04A0" w:firstRow="1" w:lastRow="0" w:firstColumn="1" w:lastColumn="0" w:noHBand="0" w:noVBand="1"/>
      </w:tblPr>
      <w:tblGrid>
        <w:gridCol w:w="3080"/>
        <w:gridCol w:w="3081"/>
        <w:gridCol w:w="3081"/>
      </w:tblGrid>
      <w:tr w:rsidR="00927263" w:rsidRPr="004D035A" w14:paraId="165DF6EC" w14:textId="77777777" w:rsidTr="00927263">
        <w:tc>
          <w:tcPr>
            <w:tcW w:w="3192" w:type="dxa"/>
          </w:tcPr>
          <w:p w14:paraId="6158F186" w14:textId="4A445E1E" w:rsidR="00927263" w:rsidRPr="004D035A" w:rsidRDefault="00E52086" w:rsidP="003525FB">
            <w:pPr>
              <w:spacing w:after="0" w:line="360" w:lineRule="auto"/>
              <w:jc w:val="center"/>
              <w:rPr>
                <w:b/>
              </w:rPr>
            </w:pPr>
            <w:r>
              <w:rPr>
                <w:b/>
              </w:rPr>
              <w:t>Vital Impor</w:t>
            </w:r>
            <w:r w:rsidR="00927263" w:rsidRPr="004D035A">
              <w:rPr>
                <w:b/>
              </w:rPr>
              <w:t>tance</w:t>
            </w:r>
          </w:p>
        </w:tc>
        <w:tc>
          <w:tcPr>
            <w:tcW w:w="3192" w:type="dxa"/>
          </w:tcPr>
          <w:p w14:paraId="2C368C3B" w14:textId="77777777" w:rsidR="00927263" w:rsidRPr="004D035A" w:rsidRDefault="00927263" w:rsidP="003525FB">
            <w:pPr>
              <w:spacing w:after="0" w:line="360" w:lineRule="auto"/>
              <w:jc w:val="center"/>
              <w:rPr>
                <w:b/>
              </w:rPr>
            </w:pPr>
            <w:r w:rsidRPr="004D035A">
              <w:rPr>
                <w:b/>
              </w:rPr>
              <w:t>Somewhat Important</w:t>
            </w:r>
          </w:p>
        </w:tc>
        <w:tc>
          <w:tcPr>
            <w:tcW w:w="3192" w:type="dxa"/>
          </w:tcPr>
          <w:p w14:paraId="43AE7226" w14:textId="77777777" w:rsidR="00927263" w:rsidRPr="004D035A" w:rsidRDefault="00927263" w:rsidP="003525FB">
            <w:pPr>
              <w:spacing w:after="0" w:line="360" w:lineRule="auto"/>
              <w:jc w:val="center"/>
              <w:rPr>
                <w:b/>
              </w:rPr>
            </w:pPr>
            <w:r w:rsidRPr="004D035A">
              <w:rPr>
                <w:b/>
              </w:rPr>
              <w:t>Not Important</w:t>
            </w:r>
          </w:p>
        </w:tc>
      </w:tr>
      <w:tr w:rsidR="00927263" w:rsidRPr="004D035A" w14:paraId="20AD8AAE" w14:textId="77777777" w:rsidTr="00927263">
        <w:tc>
          <w:tcPr>
            <w:tcW w:w="3192" w:type="dxa"/>
          </w:tcPr>
          <w:p w14:paraId="2DD66A6B" w14:textId="77777777" w:rsidR="00927263" w:rsidRPr="004D035A" w:rsidRDefault="00927263" w:rsidP="003525FB">
            <w:pPr>
              <w:spacing w:after="0" w:line="360" w:lineRule="auto"/>
            </w:pPr>
            <w:r w:rsidRPr="004D035A">
              <w:t xml:space="preserve">______ Ability to Compare Plans </w:t>
            </w:r>
          </w:p>
        </w:tc>
        <w:tc>
          <w:tcPr>
            <w:tcW w:w="3192" w:type="dxa"/>
          </w:tcPr>
          <w:p w14:paraId="15BD4492" w14:textId="77777777" w:rsidR="00927263" w:rsidRPr="004D035A" w:rsidRDefault="00927263" w:rsidP="003525FB">
            <w:pPr>
              <w:spacing w:after="0" w:line="360" w:lineRule="auto"/>
            </w:pPr>
            <w:r w:rsidRPr="004D035A">
              <w:t xml:space="preserve">______ Ability to Compare Plans </w:t>
            </w:r>
          </w:p>
        </w:tc>
        <w:tc>
          <w:tcPr>
            <w:tcW w:w="3192" w:type="dxa"/>
          </w:tcPr>
          <w:p w14:paraId="18FC4346" w14:textId="77777777" w:rsidR="00927263" w:rsidRPr="004D035A" w:rsidRDefault="00927263" w:rsidP="003525FB">
            <w:pPr>
              <w:spacing w:after="0" w:line="360" w:lineRule="auto"/>
            </w:pPr>
            <w:r w:rsidRPr="004D035A">
              <w:t xml:space="preserve">______ Ability to Compare Plans </w:t>
            </w:r>
          </w:p>
        </w:tc>
      </w:tr>
      <w:tr w:rsidR="00927263" w:rsidRPr="004D035A" w14:paraId="45EDBBD5" w14:textId="77777777" w:rsidTr="00927263">
        <w:tc>
          <w:tcPr>
            <w:tcW w:w="3192" w:type="dxa"/>
          </w:tcPr>
          <w:p w14:paraId="3CADFC2B" w14:textId="77777777" w:rsidR="00927263" w:rsidRPr="004D035A" w:rsidRDefault="00927263" w:rsidP="003525FB">
            <w:pPr>
              <w:spacing w:after="0" w:line="360" w:lineRule="auto"/>
            </w:pPr>
            <w:r w:rsidRPr="004D035A">
              <w:t xml:space="preserve">______ After Sales Customer Service </w:t>
            </w:r>
          </w:p>
        </w:tc>
        <w:tc>
          <w:tcPr>
            <w:tcW w:w="3192" w:type="dxa"/>
          </w:tcPr>
          <w:p w14:paraId="79AFD7FB" w14:textId="77777777" w:rsidR="00927263" w:rsidRPr="004D035A" w:rsidRDefault="00927263" w:rsidP="003525FB">
            <w:pPr>
              <w:spacing w:after="0" w:line="360" w:lineRule="auto"/>
            </w:pPr>
            <w:r w:rsidRPr="004D035A">
              <w:t xml:space="preserve">______ After Sales Customer Service </w:t>
            </w:r>
          </w:p>
        </w:tc>
        <w:tc>
          <w:tcPr>
            <w:tcW w:w="3192" w:type="dxa"/>
          </w:tcPr>
          <w:p w14:paraId="69FDBAA2" w14:textId="77777777" w:rsidR="00927263" w:rsidRPr="004D035A" w:rsidRDefault="00927263" w:rsidP="003525FB">
            <w:pPr>
              <w:spacing w:after="0" w:line="360" w:lineRule="auto"/>
            </w:pPr>
            <w:r w:rsidRPr="004D035A">
              <w:t xml:space="preserve">______ After Sales Customer Service </w:t>
            </w:r>
          </w:p>
        </w:tc>
      </w:tr>
      <w:tr w:rsidR="00927263" w:rsidRPr="004D035A" w14:paraId="498F0B38" w14:textId="77777777" w:rsidTr="00927263">
        <w:tc>
          <w:tcPr>
            <w:tcW w:w="3192" w:type="dxa"/>
          </w:tcPr>
          <w:p w14:paraId="4C4BB232" w14:textId="77777777" w:rsidR="00927263" w:rsidRPr="004D035A" w:rsidRDefault="00927263" w:rsidP="003525FB">
            <w:pPr>
              <w:spacing w:after="0" w:line="360" w:lineRule="auto"/>
            </w:pPr>
            <w:r w:rsidRPr="004D035A">
              <w:t xml:space="preserve">______ Amount of Included Data </w:t>
            </w:r>
          </w:p>
        </w:tc>
        <w:tc>
          <w:tcPr>
            <w:tcW w:w="3192" w:type="dxa"/>
          </w:tcPr>
          <w:p w14:paraId="0EFFFD83" w14:textId="77777777" w:rsidR="00927263" w:rsidRPr="004D035A" w:rsidRDefault="00927263" w:rsidP="003525FB">
            <w:pPr>
              <w:spacing w:after="0" w:line="360" w:lineRule="auto"/>
            </w:pPr>
            <w:r w:rsidRPr="004D035A">
              <w:t xml:space="preserve">______ Amount of Included Data </w:t>
            </w:r>
          </w:p>
        </w:tc>
        <w:tc>
          <w:tcPr>
            <w:tcW w:w="3192" w:type="dxa"/>
          </w:tcPr>
          <w:p w14:paraId="0DAD39CC" w14:textId="77777777" w:rsidR="00927263" w:rsidRPr="004D035A" w:rsidRDefault="00927263" w:rsidP="003525FB">
            <w:pPr>
              <w:spacing w:after="0" w:line="360" w:lineRule="auto"/>
            </w:pPr>
            <w:r w:rsidRPr="004D035A">
              <w:t xml:space="preserve">______ Amount of Included Data </w:t>
            </w:r>
          </w:p>
        </w:tc>
      </w:tr>
      <w:tr w:rsidR="00927263" w:rsidRPr="004D035A" w14:paraId="221C0114" w14:textId="77777777" w:rsidTr="00927263">
        <w:tc>
          <w:tcPr>
            <w:tcW w:w="3192" w:type="dxa"/>
          </w:tcPr>
          <w:p w14:paraId="0FAE4175" w14:textId="77777777" w:rsidR="00927263" w:rsidRPr="004D035A" w:rsidRDefault="00927263" w:rsidP="003525FB">
            <w:pPr>
              <w:spacing w:after="0" w:line="360" w:lineRule="auto"/>
            </w:pPr>
            <w:r w:rsidRPr="004D035A">
              <w:t xml:space="preserve">______ Amount of Included International Calling </w:t>
            </w:r>
          </w:p>
        </w:tc>
        <w:tc>
          <w:tcPr>
            <w:tcW w:w="3192" w:type="dxa"/>
          </w:tcPr>
          <w:p w14:paraId="2B11DE60" w14:textId="77777777" w:rsidR="00927263" w:rsidRPr="004D035A" w:rsidRDefault="00927263" w:rsidP="003525FB">
            <w:pPr>
              <w:spacing w:after="0" w:line="360" w:lineRule="auto"/>
            </w:pPr>
            <w:r w:rsidRPr="004D035A">
              <w:t xml:space="preserve">______ Amount of Included International Calling </w:t>
            </w:r>
          </w:p>
        </w:tc>
        <w:tc>
          <w:tcPr>
            <w:tcW w:w="3192" w:type="dxa"/>
          </w:tcPr>
          <w:p w14:paraId="678CDD8B" w14:textId="77777777" w:rsidR="00927263" w:rsidRPr="004D035A" w:rsidRDefault="00927263" w:rsidP="003525FB">
            <w:pPr>
              <w:spacing w:after="0" w:line="360" w:lineRule="auto"/>
            </w:pPr>
            <w:r w:rsidRPr="004D035A">
              <w:t xml:space="preserve">______ Amount of Included International Calling </w:t>
            </w:r>
          </w:p>
        </w:tc>
      </w:tr>
      <w:tr w:rsidR="00927263" w:rsidRPr="004D035A" w14:paraId="3D1A3407" w14:textId="77777777" w:rsidTr="00927263">
        <w:tc>
          <w:tcPr>
            <w:tcW w:w="3192" w:type="dxa"/>
          </w:tcPr>
          <w:p w14:paraId="27621F1A" w14:textId="77777777" w:rsidR="00927263" w:rsidRPr="004D035A" w:rsidRDefault="00927263" w:rsidP="003525FB">
            <w:pPr>
              <w:spacing w:after="0" w:line="360" w:lineRule="auto"/>
            </w:pPr>
            <w:r w:rsidRPr="004D035A">
              <w:t xml:space="preserve">______ Amount of Included Text / SMS </w:t>
            </w:r>
          </w:p>
        </w:tc>
        <w:tc>
          <w:tcPr>
            <w:tcW w:w="3192" w:type="dxa"/>
          </w:tcPr>
          <w:p w14:paraId="7A50032E" w14:textId="77777777" w:rsidR="00927263" w:rsidRPr="004D035A" w:rsidRDefault="00927263" w:rsidP="003525FB">
            <w:pPr>
              <w:spacing w:after="0" w:line="360" w:lineRule="auto"/>
            </w:pPr>
            <w:r w:rsidRPr="004D035A">
              <w:t xml:space="preserve">______ Amount of Included Text / SMS </w:t>
            </w:r>
          </w:p>
        </w:tc>
        <w:tc>
          <w:tcPr>
            <w:tcW w:w="3192" w:type="dxa"/>
          </w:tcPr>
          <w:p w14:paraId="6A96FAA3" w14:textId="77777777" w:rsidR="00927263" w:rsidRPr="004D035A" w:rsidRDefault="00927263" w:rsidP="003525FB">
            <w:pPr>
              <w:spacing w:after="0" w:line="360" w:lineRule="auto"/>
            </w:pPr>
            <w:r w:rsidRPr="004D035A">
              <w:t xml:space="preserve">______ Amount of Included Text / SMS </w:t>
            </w:r>
          </w:p>
        </w:tc>
      </w:tr>
      <w:tr w:rsidR="00927263" w:rsidRPr="004D035A" w14:paraId="4DA641F7" w14:textId="77777777" w:rsidTr="00927263">
        <w:tc>
          <w:tcPr>
            <w:tcW w:w="3192" w:type="dxa"/>
          </w:tcPr>
          <w:p w14:paraId="314AD134" w14:textId="77777777" w:rsidR="00927263" w:rsidRPr="004D035A" w:rsidRDefault="00927263" w:rsidP="003525FB">
            <w:pPr>
              <w:spacing w:after="0" w:line="360" w:lineRule="auto"/>
            </w:pPr>
            <w:r w:rsidRPr="004D035A">
              <w:t xml:space="preserve">______ Amount of Included Voice Calls </w:t>
            </w:r>
          </w:p>
        </w:tc>
        <w:tc>
          <w:tcPr>
            <w:tcW w:w="3192" w:type="dxa"/>
          </w:tcPr>
          <w:p w14:paraId="1E487782" w14:textId="77777777" w:rsidR="00927263" w:rsidRPr="004D035A" w:rsidRDefault="00927263" w:rsidP="003525FB">
            <w:pPr>
              <w:spacing w:after="0" w:line="360" w:lineRule="auto"/>
            </w:pPr>
            <w:r w:rsidRPr="004D035A">
              <w:t xml:space="preserve">______ Amount of Included Voice Calls </w:t>
            </w:r>
          </w:p>
        </w:tc>
        <w:tc>
          <w:tcPr>
            <w:tcW w:w="3192" w:type="dxa"/>
          </w:tcPr>
          <w:p w14:paraId="5D1D71DE" w14:textId="77777777" w:rsidR="00927263" w:rsidRPr="004D035A" w:rsidRDefault="00927263" w:rsidP="003525FB">
            <w:pPr>
              <w:spacing w:after="0" w:line="360" w:lineRule="auto"/>
            </w:pPr>
            <w:r w:rsidRPr="004D035A">
              <w:t xml:space="preserve">______ Amount of Included Voice Calls </w:t>
            </w:r>
          </w:p>
        </w:tc>
      </w:tr>
      <w:tr w:rsidR="00927263" w:rsidRPr="004D035A" w14:paraId="0B1C5D52" w14:textId="77777777" w:rsidTr="00927263">
        <w:tc>
          <w:tcPr>
            <w:tcW w:w="3192" w:type="dxa"/>
          </w:tcPr>
          <w:p w14:paraId="7E3D8548" w14:textId="77777777" w:rsidR="00927263" w:rsidRPr="004D035A" w:rsidRDefault="00927263" w:rsidP="003525FB">
            <w:pPr>
              <w:spacing w:after="0" w:line="360" w:lineRule="auto"/>
            </w:pPr>
            <w:r w:rsidRPr="004D035A">
              <w:t xml:space="preserve">______ Choice of Bundled Phone Options </w:t>
            </w:r>
          </w:p>
        </w:tc>
        <w:tc>
          <w:tcPr>
            <w:tcW w:w="3192" w:type="dxa"/>
          </w:tcPr>
          <w:p w14:paraId="192F1238" w14:textId="77777777" w:rsidR="00927263" w:rsidRPr="004D035A" w:rsidRDefault="00927263" w:rsidP="003525FB">
            <w:pPr>
              <w:spacing w:after="0" w:line="360" w:lineRule="auto"/>
            </w:pPr>
            <w:r w:rsidRPr="004D035A">
              <w:t xml:space="preserve">______ Choice of Bundled Phone Options </w:t>
            </w:r>
          </w:p>
        </w:tc>
        <w:tc>
          <w:tcPr>
            <w:tcW w:w="3192" w:type="dxa"/>
          </w:tcPr>
          <w:p w14:paraId="3DDAB9F2" w14:textId="77777777" w:rsidR="00927263" w:rsidRPr="004D035A" w:rsidRDefault="00927263" w:rsidP="003525FB">
            <w:pPr>
              <w:spacing w:after="0" w:line="360" w:lineRule="auto"/>
            </w:pPr>
            <w:r w:rsidRPr="004D035A">
              <w:t xml:space="preserve">______ Choice of Bundled Phone Options </w:t>
            </w:r>
          </w:p>
        </w:tc>
      </w:tr>
      <w:tr w:rsidR="00927263" w:rsidRPr="004D035A" w14:paraId="0EF6244C" w14:textId="77777777" w:rsidTr="00927263">
        <w:tc>
          <w:tcPr>
            <w:tcW w:w="3192" w:type="dxa"/>
          </w:tcPr>
          <w:p w14:paraId="5A34D58D" w14:textId="77777777" w:rsidR="00927263" w:rsidRPr="004D035A" w:rsidRDefault="00927263" w:rsidP="003525FB">
            <w:pPr>
              <w:spacing w:after="0" w:line="360" w:lineRule="auto"/>
            </w:pPr>
            <w:r w:rsidRPr="004D035A">
              <w:t xml:space="preserve">______ Family or Peer Pressure (e.g. to be with same provider) </w:t>
            </w:r>
          </w:p>
        </w:tc>
        <w:tc>
          <w:tcPr>
            <w:tcW w:w="3192" w:type="dxa"/>
          </w:tcPr>
          <w:p w14:paraId="37F155FE" w14:textId="77777777" w:rsidR="00927263" w:rsidRPr="004D035A" w:rsidRDefault="00927263" w:rsidP="003525FB">
            <w:pPr>
              <w:spacing w:after="0" w:line="360" w:lineRule="auto"/>
            </w:pPr>
            <w:r w:rsidRPr="004D035A">
              <w:t xml:space="preserve">______ Family or Peer Pressure (e.g. to be with same provider) </w:t>
            </w:r>
          </w:p>
        </w:tc>
        <w:tc>
          <w:tcPr>
            <w:tcW w:w="3192" w:type="dxa"/>
          </w:tcPr>
          <w:p w14:paraId="407CCDF6" w14:textId="77777777" w:rsidR="00927263" w:rsidRPr="004D035A" w:rsidRDefault="00927263" w:rsidP="003525FB">
            <w:pPr>
              <w:spacing w:after="0" w:line="360" w:lineRule="auto"/>
            </w:pPr>
            <w:r w:rsidRPr="004D035A">
              <w:t xml:space="preserve">______ Family or Peer Pressure (e.g. to be with same provider) </w:t>
            </w:r>
          </w:p>
        </w:tc>
      </w:tr>
      <w:tr w:rsidR="00927263" w:rsidRPr="004D035A" w14:paraId="5FF1394C" w14:textId="77777777" w:rsidTr="00927263">
        <w:tc>
          <w:tcPr>
            <w:tcW w:w="3192" w:type="dxa"/>
          </w:tcPr>
          <w:p w14:paraId="13DB277E" w14:textId="77777777" w:rsidR="00927263" w:rsidRPr="004D035A" w:rsidRDefault="00927263" w:rsidP="003525FB">
            <w:pPr>
              <w:spacing w:after="0" w:line="360" w:lineRule="auto"/>
            </w:pPr>
            <w:r w:rsidRPr="004D035A">
              <w:t xml:space="preserve">______ Free Calls on Same Network </w:t>
            </w:r>
          </w:p>
        </w:tc>
        <w:tc>
          <w:tcPr>
            <w:tcW w:w="3192" w:type="dxa"/>
          </w:tcPr>
          <w:p w14:paraId="5986C2DF" w14:textId="77777777" w:rsidR="00927263" w:rsidRPr="004D035A" w:rsidRDefault="00927263" w:rsidP="003525FB">
            <w:pPr>
              <w:spacing w:after="0" w:line="360" w:lineRule="auto"/>
            </w:pPr>
            <w:r w:rsidRPr="004D035A">
              <w:t xml:space="preserve">______ Free Calls on Same Network </w:t>
            </w:r>
          </w:p>
        </w:tc>
        <w:tc>
          <w:tcPr>
            <w:tcW w:w="3192" w:type="dxa"/>
          </w:tcPr>
          <w:p w14:paraId="21EEC466" w14:textId="77777777" w:rsidR="00927263" w:rsidRPr="004D035A" w:rsidRDefault="00927263" w:rsidP="003525FB">
            <w:pPr>
              <w:spacing w:after="0" w:line="360" w:lineRule="auto"/>
            </w:pPr>
            <w:r w:rsidRPr="004D035A">
              <w:t xml:space="preserve">______ Free Calls on Same Network </w:t>
            </w:r>
          </w:p>
        </w:tc>
      </w:tr>
      <w:tr w:rsidR="00927263" w:rsidRPr="004D035A" w14:paraId="1B4613FB" w14:textId="77777777" w:rsidTr="00927263">
        <w:tc>
          <w:tcPr>
            <w:tcW w:w="3192" w:type="dxa"/>
          </w:tcPr>
          <w:p w14:paraId="442FF3F2" w14:textId="77777777" w:rsidR="00927263" w:rsidRPr="004D035A" w:rsidRDefault="00927263" w:rsidP="003525FB">
            <w:pPr>
              <w:spacing w:after="0" w:line="360" w:lineRule="auto"/>
            </w:pPr>
            <w:r w:rsidRPr="004D035A">
              <w:t xml:space="preserve">______ Monthly Cost of Service </w:t>
            </w:r>
          </w:p>
        </w:tc>
        <w:tc>
          <w:tcPr>
            <w:tcW w:w="3192" w:type="dxa"/>
          </w:tcPr>
          <w:p w14:paraId="7EAE74DC" w14:textId="77777777" w:rsidR="00927263" w:rsidRPr="004D035A" w:rsidRDefault="00927263" w:rsidP="003525FB">
            <w:pPr>
              <w:spacing w:after="0" w:line="360" w:lineRule="auto"/>
            </w:pPr>
            <w:r w:rsidRPr="004D035A">
              <w:t xml:space="preserve">______ Monthly Cost of Service </w:t>
            </w:r>
          </w:p>
        </w:tc>
        <w:tc>
          <w:tcPr>
            <w:tcW w:w="3192" w:type="dxa"/>
          </w:tcPr>
          <w:p w14:paraId="05C615FC" w14:textId="77777777" w:rsidR="00927263" w:rsidRPr="004D035A" w:rsidRDefault="00927263" w:rsidP="003525FB">
            <w:pPr>
              <w:spacing w:after="0" w:line="360" w:lineRule="auto"/>
            </w:pPr>
            <w:r w:rsidRPr="004D035A">
              <w:t xml:space="preserve">______ Monthly Cost of Service </w:t>
            </w:r>
          </w:p>
        </w:tc>
      </w:tr>
      <w:tr w:rsidR="00927263" w:rsidRPr="004D035A" w14:paraId="460AE7AC" w14:textId="77777777" w:rsidTr="00927263">
        <w:tc>
          <w:tcPr>
            <w:tcW w:w="3192" w:type="dxa"/>
          </w:tcPr>
          <w:p w14:paraId="6A7936D5" w14:textId="77777777" w:rsidR="00927263" w:rsidRPr="004D035A" w:rsidRDefault="00927263" w:rsidP="003525FB">
            <w:pPr>
              <w:spacing w:after="0" w:line="360" w:lineRule="auto"/>
            </w:pPr>
            <w:r w:rsidRPr="004D035A">
              <w:t xml:space="preserve">______ Network Coverage </w:t>
            </w:r>
          </w:p>
        </w:tc>
        <w:tc>
          <w:tcPr>
            <w:tcW w:w="3192" w:type="dxa"/>
          </w:tcPr>
          <w:p w14:paraId="4739817D" w14:textId="77777777" w:rsidR="00927263" w:rsidRPr="004D035A" w:rsidRDefault="00927263" w:rsidP="003525FB">
            <w:pPr>
              <w:spacing w:after="0" w:line="360" w:lineRule="auto"/>
            </w:pPr>
            <w:r w:rsidRPr="004D035A">
              <w:t xml:space="preserve">______ Network Coverage </w:t>
            </w:r>
          </w:p>
        </w:tc>
        <w:tc>
          <w:tcPr>
            <w:tcW w:w="3192" w:type="dxa"/>
          </w:tcPr>
          <w:p w14:paraId="042978C6" w14:textId="77777777" w:rsidR="00927263" w:rsidRPr="004D035A" w:rsidRDefault="00927263" w:rsidP="003525FB">
            <w:pPr>
              <w:spacing w:after="0" w:line="360" w:lineRule="auto"/>
            </w:pPr>
            <w:r w:rsidRPr="004D035A">
              <w:t xml:space="preserve">______ Network Coverage </w:t>
            </w:r>
          </w:p>
        </w:tc>
      </w:tr>
      <w:tr w:rsidR="00927263" w:rsidRPr="004D035A" w14:paraId="29E2771E" w14:textId="77777777" w:rsidTr="00927263">
        <w:tc>
          <w:tcPr>
            <w:tcW w:w="3192" w:type="dxa"/>
          </w:tcPr>
          <w:p w14:paraId="2B667D9D" w14:textId="77777777" w:rsidR="00927263" w:rsidRPr="004D035A" w:rsidRDefault="00927263" w:rsidP="003525FB">
            <w:pPr>
              <w:spacing w:after="0" w:line="360" w:lineRule="auto"/>
            </w:pPr>
            <w:r w:rsidRPr="004D035A">
              <w:t xml:space="preserve">______ Network Ownership </w:t>
            </w:r>
          </w:p>
        </w:tc>
        <w:tc>
          <w:tcPr>
            <w:tcW w:w="3192" w:type="dxa"/>
          </w:tcPr>
          <w:p w14:paraId="15EDB87E" w14:textId="77777777" w:rsidR="00927263" w:rsidRPr="004D035A" w:rsidRDefault="00927263" w:rsidP="003525FB">
            <w:pPr>
              <w:spacing w:after="0" w:line="360" w:lineRule="auto"/>
            </w:pPr>
            <w:r w:rsidRPr="004D035A">
              <w:t xml:space="preserve">______ Network Ownership </w:t>
            </w:r>
          </w:p>
        </w:tc>
        <w:tc>
          <w:tcPr>
            <w:tcW w:w="3192" w:type="dxa"/>
          </w:tcPr>
          <w:p w14:paraId="5BCB860D" w14:textId="77777777" w:rsidR="00927263" w:rsidRPr="004D035A" w:rsidRDefault="00927263" w:rsidP="003525FB">
            <w:pPr>
              <w:spacing w:after="0" w:line="360" w:lineRule="auto"/>
            </w:pPr>
            <w:r w:rsidRPr="004D035A">
              <w:t xml:space="preserve">______ Network Ownership </w:t>
            </w:r>
          </w:p>
        </w:tc>
      </w:tr>
      <w:tr w:rsidR="00927263" w:rsidRPr="004D035A" w14:paraId="5AA67B28" w14:textId="77777777" w:rsidTr="00927263">
        <w:tc>
          <w:tcPr>
            <w:tcW w:w="3192" w:type="dxa"/>
          </w:tcPr>
          <w:p w14:paraId="70007DEE" w14:textId="77777777" w:rsidR="00927263" w:rsidRPr="004D035A" w:rsidRDefault="00927263" w:rsidP="003525FB">
            <w:pPr>
              <w:spacing w:after="0" w:line="360" w:lineRule="auto"/>
            </w:pPr>
            <w:r w:rsidRPr="004D035A">
              <w:t xml:space="preserve">______ Network Reliability </w:t>
            </w:r>
          </w:p>
        </w:tc>
        <w:tc>
          <w:tcPr>
            <w:tcW w:w="3192" w:type="dxa"/>
          </w:tcPr>
          <w:p w14:paraId="5DEC10F7" w14:textId="77777777" w:rsidR="00927263" w:rsidRPr="004D035A" w:rsidRDefault="00927263" w:rsidP="003525FB">
            <w:pPr>
              <w:spacing w:after="0" w:line="360" w:lineRule="auto"/>
            </w:pPr>
            <w:r w:rsidRPr="004D035A">
              <w:t xml:space="preserve">______ Network Reliability </w:t>
            </w:r>
          </w:p>
        </w:tc>
        <w:tc>
          <w:tcPr>
            <w:tcW w:w="3192" w:type="dxa"/>
          </w:tcPr>
          <w:p w14:paraId="4453B729" w14:textId="77777777" w:rsidR="00927263" w:rsidRPr="004D035A" w:rsidRDefault="00927263" w:rsidP="003525FB">
            <w:pPr>
              <w:spacing w:after="0" w:line="360" w:lineRule="auto"/>
            </w:pPr>
            <w:r w:rsidRPr="004D035A">
              <w:t xml:space="preserve">______ Network Reliability </w:t>
            </w:r>
          </w:p>
        </w:tc>
      </w:tr>
      <w:tr w:rsidR="00927263" w:rsidRPr="004D035A" w14:paraId="50A85131" w14:textId="77777777" w:rsidTr="00927263">
        <w:tc>
          <w:tcPr>
            <w:tcW w:w="3192" w:type="dxa"/>
          </w:tcPr>
          <w:p w14:paraId="3FCF9083" w14:textId="77777777" w:rsidR="00927263" w:rsidRPr="004D035A" w:rsidRDefault="00927263" w:rsidP="003525FB">
            <w:pPr>
              <w:spacing w:after="0" w:line="360" w:lineRule="auto"/>
            </w:pPr>
            <w:r w:rsidRPr="004D035A">
              <w:t xml:space="preserve">______ Network Speed </w:t>
            </w:r>
          </w:p>
        </w:tc>
        <w:tc>
          <w:tcPr>
            <w:tcW w:w="3192" w:type="dxa"/>
          </w:tcPr>
          <w:p w14:paraId="18E7C969" w14:textId="77777777" w:rsidR="00927263" w:rsidRPr="004D035A" w:rsidRDefault="00927263" w:rsidP="003525FB">
            <w:pPr>
              <w:spacing w:after="0" w:line="360" w:lineRule="auto"/>
            </w:pPr>
            <w:r w:rsidRPr="004D035A">
              <w:t xml:space="preserve">______ Network Speed </w:t>
            </w:r>
          </w:p>
        </w:tc>
        <w:tc>
          <w:tcPr>
            <w:tcW w:w="3192" w:type="dxa"/>
          </w:tcPr>
          <w:p w14:paraId="0F267021" w14:textId="77777777" w:rsidR="00927263" w:rsidRPr="004D035A" w:rsidRDefault="00927263" w:rsidP="003525FB">
            <w:pPr>
              <w:spacing w:after="0" w:line="360" w:lineRule="auto"/>
            </w:pPr>
            <w:r w:rsidRPr="004D035A">
              <w:t xml:space="preserve">______ Network Speed </w:t>
            </w:r>
          </w:p>
        </w:tc>
      </w:tr>
      <w:tr w:rsidR="00927263" w:rsidRPr="004D035A" w14:paraId="4CB501E4" w14:textId="77777777" w:rsidTr="00927263">
        <w:tc>
          <w:tcPr>
            <w:tcW w:w="3192" w:type="dxa"/>
          </w:tcPr>
          <w:p w14:paraId="643FAF46" w14:textId="77777777" w:rsidR="00927263" w:rsidRPr="004D035A" w:rsidRDefault="00927263" w:rsidP="003525FB">
            <w:pPr>
              <w:spacing w:after="0" w:line="360" w:lineRule="auto"/>
            </w:pPr>
            <w:r w:rsidRPr="004D035A">
              <w:t xml:space="preserve">______ Understandable Contract / Fine Print / Terms and Conditions </w:t>
            </w:r>
          </w:p>
        </w:tc>
        <w:tc>
          <w:tcPr>
            <w:tcW w:w="3192" w:type="dxa"/>
          </w:tcPr>
          <w:p w14:paraId="7A33EE89" w14:textId="77777777" w:rsidR="00927263" w:rsidRPr="004D035A" w:rsidRDefault="00927263" w:rsidP="003525FB">
            <w:pPr>
              <w:spacing w:after="0" w:line="360" w:lineRule="auto"/>
            </w:pPr>
            <w:r w:rsidRPr="004D035A">
              <w:t xml:space="preserve">______ Understandable Contract / Fine Print / Terms and Conditions </w:t>
            </w:r>
          </w:p>
        </w:tc>
        <w:tc>
          <w:tcPr>
            <w:tcW w:w="3192" w:type="dxa"/>
          </w:tcPr>
          <w:p w14:paraId="3553035E" w14:textId="77777777" w:rsidR="00927263" w:rsidRPr="004D035A" w:rsidRDefault="00927263" w:rsidP="003525FB">
            <w:pPr>
              <w:spacing w:after="0" w:line="360" w:lineRule="auto"/>
            </w:pPr>
            <w:r w:rsidRPr="004D035A">
              <w:t xml:space="preserve">______ Understandable Contract / Fine Print / Terms and Conditions </w:t>
            </w:r>
          </w:p>
        </w:tc>
      </w:tr>
      <w:tr w:rsidR="00927263" w:rsidRPr="004D035A" w14:paraId="69559928" w14:textId="77777777" w:rsidTr="00927263">
        <w:tc>
          <w:tcPr>
            <w:tcW w:w="3192" w:type="dxa"/>
          </w:tcPr>
          <w:p w14:paraId="57167260" w14:textId="77777777" w:rsidR="00927263" w:rsidRPr="004D035A" w:rsidRDefault="00927263" w:rsidP="003525FB">
            <w:pPr>
              <w:spacing w:after="0" w:line="360" w:lineRule="auto"/>
            </w:pPr>
            <w:r w:rsidRPr="004D035A">
              <w:t xml:space="preserve">______ Voice Quality </w:t>
            </w:r>
          </w:p>
        </w:tc>
        <w:tc>
          <w:tcPr>
            <w:tcW w:w="3192" w:type="dxa"/>
          </w:tcPr>
          <w:p w14:paraId="132EB1F5" w14:textId="77777777" w:rsidR="00927263" w:rsidRPr="004D035A" w:rsidRDefault="00927263" w:rsidP="003525FB">
            <w:pPr>
              <w:spacing w:after="0" w:line="360" w:lineRule="auto"/>
            </w:pPr>
            <w:r w:rsidRPr="004D035A">
              <w:t xml:space="preserve">______ Voice Quality </w:t>
            </w:r>
          </w:p>
        </w:tc>
        <w:tc>
          <w:tcPr>
            <w:tcW w:w="3192" w:type="dxa"/>
          </w:tcPr>
          <w:p w14:paraId="016DB8C2" w14:textId="77777777" w:rsidR="00927263" w:rsidRPr="004D035A" w:rsidRDefault="00927263" w:rsidP="003525FB">
            <w:pPr>
              <w:spacing w:after="0" w:line="360" w:lineRule="auto"/>
            </w:pPr>
            <w:r w:rsidRPr="004D035A">
              <w:t xml:space="preserve">______ Voice Quality </w:t>
            </w:r>
          </w:p>
        </w:tc>
      </w:tr>
    </w:tbl>
    <w:p w14:paraId="13E17398" w14:textId="77777777" w:rsidR="00927263" w:rsidRPr="004D035A" w:rsidRDefault="00927263" w:rsidP="003525FB">
      <w:pPr>
        <w:spacing w:after="0" w:line="360" w:lineRule="auto"/>
      </w:pPr>
    </w:p>
    <w:p w14:paraId="4B1C47EA" w14:textId="77777777" w:rsidR="00927263" w:rsidRPr="004D035A" w:rsidRDefault="00927263" w:rsidP="003525FB">
      <w:pPr>
        <w:spacing w:after="0" w:line="360" w:lineRule="auto"/>
      </w:pPr>
    </w:p>
    <w:p w14:paraId="16FFB09B" w14:textId="77777777" w:rsidR="00927263" w:rsidRPr="004D035A" w:rsidRDefault="00927263" w:rsidP="003525FB">
      <w:pPr>
        <w:spacing w:after="0" w:line="360" w:lineRule="auto"/>
      </w:pPr>
      <w:r w:rsidRPr="004D035A">
        <w:rPr>
          <w:b/>
        </w:rPr>
        <w:lastRenderedPageBreak/>
        <w:t>Q9.3</w:t>
      </w:r>
      <w:r w:rsidRPr="004D035A">
        <w:t xml:space="preserve"> How many people in each category below use the same mobile phone service provider as you?</w:t>
      </w:r>
    </w:p>
    <w:tbl>
      <w:tblPr>
        <w:tblW w:w="9576" w:type="auto"/>
        <w:tblBorders>
          <w:insideH w:val="single" w:sz="4" w:space="0" w:color="auto"/>
          <w:insideV w:val="single" w:sz="4" w:space="0" w:color="auto"/>
        </w:tblBorders>
        <w:tblLook w:val="04A0" w:firstRow="1" w:lastRow="0" w:firstColumn="1" w:lastColumn="0" w:noHBand="0" w:noVBand="1"/>
      </w:tblPr>
      <w:tblGrid>
        <w:gridCol w:w="1553"/>
        <w:gridCol w:w="1549"/>
        <w:gridCol w:w="1538"/>
        <w:gridCol w:w="1537"/>
        <w:gridCol w:w="1540"/>
        <w:gridCol w:w="1525"/>
      </w:tblGrid>
      <w:tr w:rsidR="00927263" w:rsidRPr="004D035A" w14:paraId="53DD26BC" w14:textId="77777777" w:rsidTr="008117E5">
        <w:tc>
          <w:tcPr>
            <w:tcW w:w="1596" w:type="dxa"/>
          </w:tcPr>
          <w:p w14:paraId="6A26E08E" w14:textId="77777777" w:rsidR="00927263" w:rsidRPr="004D035A" w:rsidRDefault="00927263" w:rsidP="003525FB">
            <w:pPr>
              <w:spacing w:after="0" w:line="360" w:lineRule="auto"/>
            </w:pPr>
          </w:p>
        </w:tc>
        <w:tc>
          <w:tcPr>
            <w:tcW w:w="1596" w:type="dxa"/>
          </w:tcPr>
          <w:p w14:paraId="708194E7" w14:textId="77777777" w:rsidR="00927263" w:rsidRPr="004D035A" w:rsidRDefault="00927263" w:rsidP="003525FB">
            <w:pPr>
              <w:spacing w:after="0" w:line="360" w:lineRule="auto"/>
              <w:jc w:val="center"/>
              <w:rPr>
                <w:b/>
              </w:rPr>
            </w:pPr>
            <w:r w:rsidRPr="004D035A">
              <w:rPr>
                <w:b/>
              </w:rPr>
              <w:t>Unsure</w:t>
            </w:r>
          </w:p>
        </w:tc>
        <w:tc>
          <w:tcPr>
            <w:tcW w:w="1596" w:type="dxa"/>
          </w:tcPr>
          <w:p w14:paraId="363A62A5" w14:textId="77777777" w:rsidR="00927263" w:rsidRPr="004D035A" w:rsidRDefault="00927263" w:rsidP="003525FB">
            <w:pPr>
              <w:spacing w:after="0" w:line="360" w:lineRule="auto"/>
              <w:jc w:val="center"/>
              <w:rPr>
                <w:b/>
              </w:rPr>
            </w:pPr>
            <w:r w:rsidRPr="004D035A">
              <w:rPr>
                <w:b/>
              </w:rPr>
              <w:t>None</w:t>
            </w:r>
          </w:p>
        </w:tc>
        <w:tc>
          <w:tcPr>
            <w:tcW w:w="1596" w:type="dxa"/>
          </w:tcPr>
          <w:p w14:paraId="78E7302D" w14:textId="77777777" w:rsidR="00927263" w:rsidRPr="004D035A" w:rsidRDefault="00927263" w:rsidP="003525FB">
            <w:pPr>
              <w:spacing w:after="0" w:line="360" w:lineRule="auto"/>
              <w:jc w:val="center"/>
              <w:rPr>
                <w:b/>
              </w:rPr>
            </w:pPr>
            <w:r w:rsidRPr="004D035A">
              <w:rPr>
                <w:b/>
              </w:rPr>
              <w:t>Little</w:t>
            </w:r>
          </w:p>
        </w:tc>
        <w:tc>
          <w:tcPr>
            <w:tcW w:w="1596" w:type="dxa"/>
          </w:tcPr>
          <w:p w14:paraId="58301F30" w14:textId="77777777" w:rsidR="00927263" w:rsidRPr="004D035A" w:rsidRDefault="00927263" w:rsidP="003525FB">
            <w:pPr>
              <w:spacing w:after="0" w:line="360" w:lineRule="auto"/>
              <w:jc w:val="center"/>
              <w:rPr>
                <w:b/>
              </w:rPr>
            </w:pPr>
            <w:r w:rsidRPr="004D035A">
              <w:rPr>
                <w:b/>
              </w:rPr>
              <w:t>Some</w:t>
            </w:r>
          </w:p>
        </w:tc>
        <w:tc>
          <w:tcPr>
            <w:tcW w:w="1596" w:type="dxa"/>
          </w:tcPr>
          <w:p w14:paraId="4929638E" w14:textId="77777777" w:rsidR="00927263" w:rsidRPr="004D035A" w:rsidRDefault="00927263" w:rsidP="003525FB">
            <w:pPr>
              <w:spacing w:after="0" w:line="360" w:lineRule="auto"/>
              <w:jc w:val="center"/>
              <w:rPr>
                <w:b/>
              </w:rPr>
            </w:pPr>
            <w:r w:rsidRPr="004D035A">
              <w:rPr>
                <w:b/>
              </w:rPr>
              <w:t>A Lot</w:t>
            </w:r>
          </w:p>
        </w:tc>
      </w:tr>
      <w:tr w:rsidR="00927263" w:rsidRPr="004D035A" w14:paraId="21D1B588" w14:textId="77777777" w:rsidTr="008117E5">
        <w:tc>
          <w:tcPr>
            <w:tcW w:w="1596" w:type="dxa"/>
          </w:tcPr>
          <w:p w14:paraId="6623E691" w14:textId="77777777" w:rsidR="00927263" w:rsidRPr="004D035A" w:rsidRDefault="00927263" w:rsidP="003525FB">
            <w:pPr>
              <w:spacing w:after="0" w:line="360" w:lineRule="auto"/>
            </w:pPr>
            <w:r w:rsidRPr="004D035A">
              <w:t xml:space="preserve">Family </w:t>
            </w:r>
          </w:p>
        </w:tc>
        <w:tc>
          <w:tcPr>
            <w:tcW w:w="1596" w:type="dxa"/>
          </w:tcPr>
          <w:p w14:paraId="0A513493" w14:textId="77777777" w:rsidR="00927263" w:rsidRPr="004D035A" w:rsidRDefault="00927263" w:rsidP="00AC5957">
            <w:pPr>
              <w:numPr>
                <w:ilvl w:val="0"/>
                <w:numId w:val="8"/>
              </w:numPr>
              <w:spacing w:after="0" w:line="360" w:lineRule="auto"/>
              <w:jc w:val="center"/>
            </w:pPr>
          </w:p>
        </w:tc>
        <w:tc>
          <w:tcPr>
            <w:tcW w:w="1596" w:type="dxa"/>
          </w:tcPr>
          <w:p w14:paraId="685AB475" w14:textId="77777777" w:rsidR="00927263" w:rsidRPr="004D035A" w:rsidRDefault="00927263" w:rsidP="00AC5957">
            <w:pPr>
              <w:numPr>
                <w:ilvl w:val="0"/>
                <w:numId w:val="8"/>
              </w:numPr>
              <w:spacing w:after="0" w:line="360" w:lineRule="auto"/>
              <w:jc w:val="center"/>
            </w:pPr>
          </w:p>
        </w:tc>
        <w:tc>
          <w:tcPr>
            <w:tcW w:w="1596" w:type="dxa"/>
          </w:tcPr>
          <w:p w14:paraId="7AC9CA29" w14:textId="77777777" w:rsidR="00927263" w:rsidRPr="004D035A" w:rsidRDefault="00927263" w:rsidP="00AC5957">
            <w:pPr>
              <w:numPr>
                <w:ilvl w:val="0"/>
                <w:numId w:val="8"/>
              </w:numPr>
              <w:spacing w:after="0" w:line="360" w:lineRule="auto"/>
              <w:jc w:val="center"/>
            </w:pPr>
          </w:p>
        </w:tc>
        <w:tc>
          <w:tcPr>
            <w:tcW w:w="1596" w:type="dxa"/>
          </w:tcPr>
          <w:p w14:paraId="2A5D890C" w14:textId="77777777" w:rsidR="00927263" w:rsidRPr="004D035A" w:rsidRDefault="00927263" w:rsidP="00AC5957">
            <w:pPr>
              <w:numPr>
                <w:ilvl w:val="0"/>
                <w:numId w:val="8"/>
              </w:numPr>
              <w:spacing w:after="0" w:line="360" w:lineRule="auto"/>
              <w:jc w:val="center"/>
            </w:pPr>
          </w:p>
        </w:tc>
        <w:tc>
          <w:tcPr>
            <w:tcW w:w="1596" w:type="dxa"/>
          </w:tcPr>
          <w:p w14:paraId="615F5877" w14:textId="77777777" w:rsidR="00927263" w:rsidRPr="004D035A" w:rsidRDefault="00927263" w:rsidP="00AC5957">
            <w:pPr>
              <w:numPr>
                <w:ilvl w:val="0"/>
                <w:numId w:val="8"/>
              </w:numPr>
              <w:spacing w:after="0" w:line="360" w:lineRule="auto"/>
              <w:jc w:val="center"/>
            </w:pPr>
          </w:p>
        </w:tc>
      </w:tr>
      <w:tr w:rsidR="00927263" w:rsidRPr="004D035A" w14:paraId="5482CE0A" w14:textId="77777777" w:rsidTr="008117E5">
        <w:tc>
          <w:tcPr>
            <w:tcW w:w="1596" w:type="dxa"/>
          </w:tcPr>
          <w:p w14:paraId="052DF641" w14:textId="77777777" w:rsidR="00927263" w:rsidRPr="004D035A" w:rsidRDefault="00927263" w:rsidP="003525FB">
            <w:pPr>
              <w:spacing w:after="0" w:line="360" w:lineRule="auto"/>
            </w:pPr>
            <w:r w:rsidRPr="004D035A">
              <w:t xml:space="preserve">Friends </w:t>
            </w:r>
          </w:p>
        </w:tc>
        <w:tc>
          <w:tcPr>
            <w:tcW w:w="1596" w:type="dxa"/>
          </w:tcPr>
          <w:p w14:paraId="4F4CD8E7" w14:textId="77777777" w:rsidR="00927263" w:rsidRPr="004D035A" w:rsidRDefault="00927263" w:rsidP="00AC5957">
            <w:pPr>
              <w:numPr>
                <w:ilvl w:val="0"/>
                <w:numId w:val="8"/>
              </w:numPr>
              <w:spacing w:after="0" w:line="360" w:lineRule="auto"/>
              <w:jc w:val="center"/>
            </w:pPr>
          </w:p>
        </w:tc>
        <w:tc>
          <w:tcPr>
            <w:tcW w:w="1596" w:type="dxa"/>
          </w:tcPr>
          <w:p w14:paraId="522A0616" w14:textId="77777777" w:rsidR="00927263" w:rsidRPr="004D035A" w:rsidRDefault="00927263" w:rsidP="00AC5957">
            <w:pPr>
              <w:numPr>
                <w:ilvl w:val="0"/>
                <w:numId w:val="8"/>
              </w:numPr>
              <w:spacing w:after="0" w:line="360" w:lineRule="auto"/>
              <w:jc w:val="center"/>
            </w:pPr>
          </w:p>
        </w:tc>
        <w:tc>
          <w:tcPr>
            <w:tcW w:w="1596" w:type="dxa"/>
          </w:tcPr>
          <w:p w14:paraId="3138509C" w14:textId="77777777" w:rsidR="00927263" w:rsidRPr="004D035A" w:rsidRDefault="00927263" w:rsidP="00AC5957">
            <w:pPr>
              <w:numPr>
                <w:ilvl w:val="0"/>
                <w:numId w:val="8"/>
              </w:numPr>
              <w:spacing w:after="0" w:line="360" w:lineRule="auto"/>
              <w:jc w:val="center"/>
            </w:pPr>
          </w:p>
        </w:tc>
        <w:tc>
          <w:tcPr>
            <w:tcW w:w="1596" w:type="dxa"/>
          </w:tcPr>
          <w:p w14:paraId="5879499C" w14:textId="77777777" w:rsidR="00927263" w:rsidRPr="004D035A" w:rsidRDefault="00927263" w:rsidP="00AC5957">
            <w:pPr>
              <w:numPr>
                <w:ilvl w:val="0"/>
                <w:numId w:val="8"/>
              </w:numPr>
              <w:spacing w:after="0" w:line="360" w:lineRule="auto"/>
              <w:jc w:val="center"/>
            </w:pPr>
          </w:p>
        </w:tc>
        <w:tc>
          <w:tcPr>
            <w:tcW w:w="1596" w:type="dxa"/>
          </w:tcPr>
          <w:p w14:paraId="4009D6D0" w14:textId="77777777" w:rsidR="00927263" w:rsidRPr="004D035A" w:rsidRDefault="00927263" w:rsidP="00AC5957">
            <w:pPr>
              <w:numPr>
                <w:ilvl w:val="0"/>
                <w:numId w:val="8"/>
              </w:numPr>
              <w:spacing w:after="0" w:line="360" w:lineRule="auto"/>
              <w:jc w:val="center"/>
            </w:pPr>
          </w:p>
        </w:tc>
      </w:tr>
      <w:tr w:rsidR="00927263" w:rsidRPr="004D035A" w14:paraId="7828E8EF" w14:textId="77777777" w:rsidTr="008117E5">
        <w:tc>
          <w:tcPr>
            <w:tcW w:w="1596" w:type="dxa"/>
          </w:tcPr>
          <w:p w14:paraId="392745BA" w14:textId="77777777" w:rsidR="00927263" w:rsidRPr="004D035A" w:rsidRDefault="00927263" w:rsidP="003525FB">
            <w:pPr>
              <w:spacing w:after="0" w:line="360" w:lineRule="auto"/>
            </w:pPr>
            <w:r w:rsidRPr="004D035A">
              <w:t xml:space="preserve">Co-workers </w:t>
            </w:r>
          </w:p>
        </w:tc>
        <w:tc>
          <w:tcPr>
            <w:tcW w:w="1596" w:type="dxa"/>
          </w:tcPr>
          <w:p w14:paraId="32AAC038" w14:textId="77777777" w:rsidR="00927263" w:rsidRPr="004D035A" w:rsidRDefault="00927263" w:rsidP="00AC5957">
            <w:pPr>
              <w:numPr>
                <w:ilvl w:val="0"/>
                <w:numId w:val="8"/>
              </w:numPr>
              <w:spacing w:after="0" w:line="360" w:lineRule="auto"/>
              <w:jc w:val="center"/>
            </w:pPr>
          </w:p>
        </w:tc>
        <w:tc>
          <w:tcPr>
            <w:tcW w:w="1596" w:type="dxa"/>
          </w:tcPr>
          <w:p w14:paraId="5B9D0167" w14:textId="77777777" w:rsidR="00927263" w:rsidRPr="004D035A" w:rsidRDefault="00927263" w:rsidP="00AC5957">
            <w:pPr>
              <w:numPr>
                <w:ilvl w:val="0"/>
                <w:numId w:val="8"/>
              </w:numPr>
              <w:spacing w:after="0" w:line="360" w:lineRule="auto"/>
              <w:jc w:val="center"/>
            </w:pPr>
          </w:p>
        </w:tc>
        <w:tc>
          <w:tcPr>
            <w:tcW w:w="1596" w:type="dxa"/>
          </w:tcPr>
          <w:p w14:paraId="314BBD30" w14:textId="77777777" w:rsidR="00927263" w:rsidRPr="004D035A" w:rsidRDefault="00927263" w:rsidP="00AC5957">
            <w:pPr>
              <w:numPr>
                <w:ilvl w:val="0"/>
                <w:numId w:val="8"/>
              </w:numPr>
              <w:spacing w:after="0" w:line="360" w:lineRule="auto"/>
              <w:jc w:val="center"/>
            </w:pPr>
          </w:p>
        </w:tc>
        <w:tc>
          <w:tcPr>
            <w:tcW w:w="1596" w:type="dxa"/>
          </w:tcPr>
          <w:p w14:paraId="41A59C13" w14:textId="77777777" w:rsidR="00927263" w:rsidRPr="004D035A" w:rsidRDefault="00927263" w:rsidP="00AC5957">
            <w:pPr>
              <w:numPr>
                <w:ilvl w:val="0"/>
                <w:numId w:val="8"/>
              </w:numPr>
              <w:spacing w:after="0" w:line="360" w:lineRule="auto"/>
              <w:jc w:val="center"/>
            </w:pPr>
          </w:p>
        </w:tc>
        <w:tc>
          <w:tcPr>
            <w:tcW w:w="1596" w:type="dxa"/>
          </w:tcPr>
          <w:p w14:paraId="0961633E" w14:textId="77777777" w:rsidR="00927263" w:rsidRPr="004D035A" w:rsidRDefault="00927263" w:rsidP="00AC5957">
            <w:pPr>
              <w:numPr>
                <w:ilvl w:val="0"/>
                <w:numId w:val="8"/>
              </w:numPr>
              <w:spacing w:after="0" w:line="360" w:lineRule="auto"/>
              <w:jc w:val="center"/>
            </w:pPr>
          </w:p>
        </w:tc>
      </w:tr>
    </w:tbl>
    <w:p w14:paraId="547D077E" w14:textId="77777777" w:rsidR="00927263" w:rsidRPr="004D035A" w:rsidRDefault="00927263" w:rsidP="003525FB">
      <w:pPr>
        <w:spacing w:after="0" w:line="360" w:lineRule="auto"/>
      </w:pPr>
    </w:p>
    <w:p w14:paraId="5B95518D" w14:textId="77777777" w:rsidR="00927263" w:rsidRPr="004D035A" w:rsidRDefault="00927263" w:rsidP="003525FB">
      <w:pPr>
        <w:spacing w:after="0" w:line="360" w:lineRule="auto"/>
      </w:pPr>
    </w:p>
    <w:p w14:paraId="0A6673D4" w14:textId="77777777" w:rsidR="00927263" w:rsidRPr="004D035A" w:rsidRDefault="00927263" w:rsidP="003525FB">
      <w:pPr>
        <w:spacing w:after="0" w:line="360" w:lineRule="auto"/>
      </w:pPr>
      <w:r w:rsidRPr="004D035A">
        <w:rPr>
          <w:b/>
        </w:rPr>
        <w:t>Q9.4</w:t>
      </w:r>
      <w:r w:rsidRPr="004D035A">
        <w:t xml:space="preserve"> How important </w:t>
      </w:r>
      <w:proofErr w:type="gramStart"/>
      <w:r w:rsidRPr="004D035A">
        <w:t>were</w:t>
      </w:r>
      <w:proofErr w:type="gramEnd"/>
      <w:r w:rsidRPr="004D035A">
        <w:t xml:space="preserve"> each of the following information sources when deciding which service provider to use?</w:t>
      </w:r>
    </w:p>
    <w:tbl>
      <w:tblPr>
        <w:tblW w:w="9576" w:type="auto"/>
        <w:tblBorders>
          <w:insideH w:val="single" w:sz="4" w:space="0" w:color="auto"/>
          <w:insideV w:val="single" w:sz="4" w:space="0" w:color="auto"/>
        </w:tblBorders>
        <w:tblLayout w:type="fixed"/>
        <w:tblLook w:val="04A0" w:firstRow="1" w:lastRow="0" w:firstColumn="1" w:lastColumn="0" w:noHBand="0" w:noVBand="1"/>
      </w:tblPr>
      <w:tblGrid>
        <w:gridCol w:w="2835"/>
        <w:gridCol w:w="1191"/>
        <w:gridCol w:w="1191"/>
        <w:gridCol w:w="1474"/>
        <w:gridCol w:w="1191"/>
        <w:gridCol w:w="1191"/>
      </w:tblGrid>
      <w:tr w:rsidR="00927263" w:rsidRPr="004D035A" w14:paraId="6F139384" w14:textId="77777777" w:rsidTr="008117E5">
        <w:tc>
          <w:tcPr>
            <w:tcW w:w="2835" w:type="dxa"/>
          </w:tcPr>
          <w:p w14:paraId="17764B2F" w14:textId="77777777" w:rsidR="00927263" w:rsidRPr="004D035A" w:rsidRDefault="00927263" w:rsidP="003525FB">
            <w:pPr>
              <w:spacing w:after="0" w:line="360" w:lineRule="auto"/>
            </w:pPr>
          </w:p>
        </w:tc>
        <w:tc>
          <w:tcPr>
            <w:tcW w:w="1191" w:type="dxa"/>
          </w:tcPr>
          <w:p w14:paraId="302F0246" w14:textId="77777777" w:rsidR="00927263" w:rsidRPr="004D035A" w:rsidRDefault="00927263" w:rsidP="003525FB">
            <w:pPr>
              <w:spacing w:after="0" w:line="360" w:lineRule="auto"/>
              <w:jc w:val="center"/>
              <w:rPr>
                <w:b/>
              </w:rPr>
            </w:pPr>
            <w:r w:rsidRPr="004D035A">
              <w:rPr>
                <w:b/>
              </w:rPr>
              <w:t>Not at all Important</w:t>
            </w:r>
          </w:p>
        </w:tc>
        <w:tc>
          <w:tcPr>
            <w:tcW w:w="1191" w:type="dxa"/>
          </w:tcPr>
          <w:p w14:paraId="1676F3C0" w14:textId="77777777" w:rsidR="00927263" w:rsidRPr="004D035A" w:rsidRDefault="00927263" w:rsidP="003525FB">
            <w:pPr>
              <w:spacing w:after="0" w:line="360" w:lineRule="auto"/>
              <w:jc w:val="center"/>
              <w:rPr>
                <w:b/>
              </w:rPr>
            </w:pPr>
            <w:r w:rsidRPr="004D035A">
              <w:rPr>
                <w:b/>
              </w:rPr>
              <w:t>Very Unimportant</w:t>
            </w:r>
          </w:p>
        </w:tc>
        <w:tc>
          <w:tcPr>
            <w:tcW w:w="1474" w:type="dxa"/>
          </w:tcPr>
          <w:p w14:paraId="6C71C8B1" w14:textId="77777777" w:rsidR="00927263" w:rsidRPr="004D035A" w:rsidRDefault="00927263" w:rsidP="003525FB">
            <w:pPr>
              <w:spacing w:after="0" w:line="360" w:lineRule="auto"/>
              <w:jc w:val="center"/>
              <w:rPr>
                <w:b/>
              </w:rPr>
            </w:pPr>
            <w:r w:rsidRPr="004D035A">
              <w:rPr>
                <w:b/>
              </w:rPr>
              <w:t>Neither Important nor Unimportant</w:t>
            </w:r>
          </w:p>
        </w:tc>
        <w:tc>
          <w:tcPr>
            <w:tcW w:w="1191" w:type="dxa"/>
          </w:tcPr>
          <w:p w14:paraId="642D1420" w14:textId="77777777" w:rsidR="00927263" w:rsidRPr="004D035A" w:rsidRDefault="00927263" w:rsidP="003525FB">
            <w:pPr>
              <w:spacing w:after="0" w:line="360" w:lineRule="auto"/>
              <w:jc w:val="center"/>
              <w:rPr>
                <w:b/>
              </w:rPr>
            </w:pPr>
            <w:r w:rsidRPr="004D035A">
              <w:rPr>
                <w:b/>
              </w:rPr>
              <w:t>Very Important</w:t>
            </w:r>
          </w:p>
        </w:tc>
        <w:tc>
          <w:tcPr>
            <w:tcW w:w="1191" w:type="dxa"/>
          </w:tcPr>
          <w:p w14:paraId="306A0A22" w14:textId="77777777" w:rsidR="00927263" w:rsidRPr="004D035A" w:rsidRDefault="00927263" w:rsidP="003525FB">
            <w:pPr>
              <w:spacing w:after="0" w:line="360" w:lineRule="auto"/>
              <w:jc w:val="center"/>
              <w:rPr>
                <w:b/>
              </w:rPr>
            </w:pPr>
            <w:r w:rsidRPr="004D035A">
              <w:rPr>
                <w:b/>
              </w:rPr>
              <w:t>Extremely Important</w:t>
            </w:r>
          </w:p>
        </w:tc>
      </w:tr>
      <w:tr w:rsidR="00927263" w:rsidRPr="004D035A" w14:paraId="179FA307" w14:textId="77777777" w:rsidTr="008117E5">
        <w:tc>
          <w:tcPr>
            <w:tcW w:w="2835" w:type="dxa"/>
          </w:tcPr>
          <w:p w14:paraId="5D0F0EA3" w14:textId="77777777" w:rsidR="00927263" w:rsidRPr="004D035A" w:rsidRDefault="00927263" w:rsidP="003525FB">
            <w:pPr>
              <w:spacing w:after="0" w:line="360" w:lineRule="auto"/>
            </w:pPr>
            <w:r w:rsidRPr="004D035A">
              <w:t xml:space="preserve">Internet search (e.g. using Google) </w:t>
            </w:r>
          </w:p>
        </w:tc>
        <w:tc>
          <w:tcPr>
            <w:tcW w:w="1191" w:type="dxa"/>
          </w:tcPr>
          <w:p w14:paraId="25B15B68" w14:textId="77777777" w:rsidR="00927263" w:rsidRPr="004D035A" w:rsidRDefault="00927263" w:rsidP="00AC5957">
            <w:pPr>
              <w:numPr>
                <w:ilvl w:val="0"/>
                <w:numId w:val="8"/>
              </w:numPr>
              <w:spacing w:after="0" w:line="360" w:lineRule="auto"/>
              <w:jc w:val="center"/>
            </w:pPr>
          </w:p>
        </w:tc>
        <w:tc>
          <w:tcPr>
            <w:tcW w:w="1191" w:type="dxa"/>
          </w:tcPr>
          <w:p w14:paraId="200C769B" w14:textId="77777777" w:rsidR="00927263" w:rsidRPr="004D035A" w:rsidRDefault="00927263" w:rsidP="00AC5957">
            <w:pPr>
              <w:numPr>
                <w:ilvl w:val="0"/>
                <w:numId w:val="8"/>
              </w:numPr>
              <w:spacing w:after="0" w:line="360" w:lineRule="auto"/>
              <w:jc w:val="center"/>
            </w:pPr>
          </w:p>
        </w:tc>
        <w:tc>
          <w:tcPr>
            <w:tcW w:w="1474" w:type="dxa"/>
          </w:tcPr>
          <w:p w14:paraId="192ED946" w14:textId="77777777" w:rsidR="00927263" w:rsidRPr="004D035A" w:rsidRDefault="00927263" w:rsidP="00AC5957">
            <w:pPr>
              <w:numPr>
                <w:ilvl w:val="0"/>
                <w:numId w:val="8"/>
              </w:numPr>
              <w:spacing w:after="0" w:line="360" w:lineRule="auto"/>
              <w:jc w:val="center"/>
            </w:pPr>
          </w:p>
        </w:tc>
        <w:tc>
          <w:tcPr>
            <w:tcW w:w="1191" w:type="dxa"/>
          </w:tcPr>
          <w:p w14:paraId="3552186A" w14:textId="77777777" w:rsidR="00927263" w:rsidRPr="004D035A" w:rsidRDefault="00927263" w:rsidP="00AC5957">
            <w:pPr>
              <w:numPr>
                <w:ilvl w:val="0"/>
                <w:numId w:val="8"/>
              </w:numPr>
              <w:spacing w:after="0" w:line="360" w:lineRule="auto"/>
              <w:jc w:val="center"/>
            </w:pPr>
          </w:p>
        </w:tc>
        <w:tc>
          <w:tcPr>
            <w:tcW w:w="1191" w:type="dxa"/>
          </w:tcPr>
          <w:p w14:paraId="297F6703" w14:textId="77777777" w:rsidR="00927263" w:rsidRPr="004D035A" w:rsidRDefault="00927263" w:rsidP="00AC5957">
            <w:pPr>
              <w:numPr>
                <w:ilvl w:val="0"/>
                <w:numId w:val="8"/>
              </w:numPr>
              <w:spacing w:after="0" w:line="360" w:lineRule="auto"/>
              <w:jc w:val="center"/>
            </w:pPr>
          </w:p>
        </w:tc>
      </w:tr>
      <w:tr w:rsidR="00927263" w:rsidRPr="004D035A" w14:paraId="5E039096" w14:textId="77777777" w:rsidTr="008117E5">
        <w:tc>
          <w:tcPr>
            <w:tcW w:w="2835" w:type="dxa"/>
          </w:tcPr>
          <w:p w14:paraId="623DFB37" w14:textId="77777777" w:rsidR="00927263" w:rsidRPr="004D035A" w:rsidRDefault="00927263" w:rsidP="003525FB">
            <w:pPr>
              <w:spacing w:after="0" w:line="360" w:lineRule="auto"/>
            </w:pPr>
            <w:r w:rsidRPr="004D035A">
              <w:t xml:space="preserve">Mobile phone  service provider website(s) </w:t>
            </w:r>
          </w:p>
        </w:tc>
        <w:tc>
          <w:tcPr>
            <w:tcW w:w="1191" w:type="dxa"/>
          </w:tcPr>
          <w:p w14:paraId="7EDB453E" w14:textId="77777777" w:rsidR="00927263" w:rsidRPr="004D035A" w:rsidRDefault="00927263" w:rsidP="00AC5957">
            <w:pPr>
              <w:numPr>
                <w:ilvl w:val="0"/>
                <w:numId w:val="8"/>
              </w:numPr>
              <w:spacing w:after="0" w:line="360" w:lineRule="auto"/>
              <w:jc w:val="center"/>
            </w:pPr>
          </w:p>
        </w:tc>
        <w:tc>
          <w:tcPr>
            <w:tcW w:w="1191" w:type="dxa"/>
          </w:tcPr>
          <w:p w14:paraId="3CFC5AAD" w14:textId="77777777" w:rsidR="00927263" w:rsidRPr="004D035A" w:rsidRDefault="00927263" w:rsidP="00AC5957">
            <w:pPr>
              <w:numPr>
                <w:ilvl w:val="0"/>
                <w:numId w:val="8"/>
              </w:numPr>
              <w:spacing w:after="0" w:line="360" w:lineRule="auto"/>
              <w:jc w:val="center"/>
            </w:pPr>
          </w:p>
        </w:tc>
        <w:tc>
          <w:tcPr>
            <w:tcW w:w="1474" w:type="dxa"/>
          </w:tcPr>
          <w:p w14:paraId="382F8221" w14:textId="77777777" w:rsidR="00927263" w:rsidRPr="004D035A" w:rsidRDefault="00927263" w:rsidP="00AC5957">
            <w:pPr>
              <w:numPr>
                <w:ilvl w:val="0"/>
                <w:numId w:val="8"/>
              </w:numPr>
              <w:spacing w:after="0" w:line="360" w:lineRule="auto"/>
              <w:jc w:val="center"/>
            </w:pPr>
          </w:p>
        </w:tc>
        <w:tc>
          <w:tcPr>
            <w:tcW w:w="1191" w:type="dxa"/>
          </w:tcPr>
          <w:p w14:paraId="119FF951" w14:textId="77777777" w:rsidR="00927263" w:rsidRPr="004D035A" w:rsidRDefault="00927263" w:rsidP="00AC5957">
            <w:pPr>
              <w:numPr>
                <w:ilvl w:val="0"/>
                <w:numId w:val="8"/>
              </w:numPr>
              <w:spacing w:after="0" w:line="360" w:lineRule="auto"/>
              <w:jc w:val="center"/>
            </w:pPr>
          </w:p>
        </w:tc>
        <w:tc>
          <w:tcPr>
            <w:tcW w:w="1191" w:type="dxa"/>
          </w:tcPr>
          <w:p w14:paraId="412C5D49" w14:textId="77777777" w:rsidR="00927263" w:rsidRPr="004D035A" w:rsidRDefault="00927263" w:rsidP="00AC5957">
            <w:pPr>
              <w:numPr>
                <w:ilvl w:val="0"/>
                <w:numId w:val="8"/>
              </w:numPr>
              <w:spacing w:after="0" w:line="360" w:lineRule="auto"/>
              <w:jc w:val="center"/>
            </w:pPr>
          </w:p>
        </w:tc>
      </w:tr>
      <w:tr w:rsidR="00927263" w:rsidRPr="004D035A" w14:paraId="3B70A9CC" w14:textId="77777777" w:rsidTr="008117E5">
        <w:tc>
          <w:tcPr>
            <w:tcW w:w="2835" w:type="dxa"/>
          </w:tcPr>
          <w:p w14:paraId="49CEA6E1" w14:textId="77777777" w:rsidR="00927263" w:rsidRPr="004D035A" w:rsidRDefault="00927263" w:rsidP="003525FB">
            <w:pPr>
              <w:spacing w:after="0" w:line="360" w:lineRule="auto"/>
            </w:pPr>
            <w:r w:rsidRPr="004D035A">
              <w:t xml:space="preserve">Online discussion forum (e.g. Whirlpool) </w:t>
            </w:r>
          </w:p>
        </w:tc>
        <w:tc>
          <w:tcPr>
            <w:tcW w:w="1191" w:type="dxa"/>
          </w:tcPr>
          <w:p w14:paraId="17E4DE28" w14:textId="77777777" w:rsidR="00927263" w:rsidRPr="004D035A" w:rsidRDefault="00927263" w:rsidP="00AC5957">
            <w:pPr>
              <w:numPr>
                <w:ilvl w:val="0"/>
                <w:numId w:val="8"/>
              </w:numPr>
              <w:spacing w:after="0" w:line="360" w:lineRule="auto"/>
              <w:jc w:val="center"/>
            </w:pPr>
          </w:p>
        </w:tc>
        <w:tc>
          <w:tcPr>
            <w:tcW w:w="1191" w:type="dxa"/>
          </w:tcPr>
          <w:p w14:paraId="422B64E5" w14:textId="77777777" w:rsidR="00927263" w:rsidRPr="004D035A" w:rsidRDefault="00927263" w:rsidP="00AC5957">
            <w:pPr>
              <w:numPr>
                <w:ilvl w:val="0"/>
                <w:numId w:val="8"/>
              </w:numPr>
              <w:spacing w:after="0" w:line="360" w:lineRule="auto"/>
              <w:jc w:val="center"/>
            </w:pPr>
          </w:p>
        </w:tc>
        <w:tc>
          <w:tcPr>
            <w:tcW w:w="1474" w:type="dxa"/>
          </w:tcPr>
          <w:p w14:paraId="15CA8028" w14:textId="77777777" w:rsidR="00927263" w:rsidRPr="004D035A" w:rsidRDefault="00927263" w:rsidP="00AC5957">
            <w:pPr>
              <w:numPr>
                <w:ilvl w:val="0"/>
                <w:numId w:val="8"/>
              </w:numPr>
              <w:spacing w:after="0" w:line="360" w:lineRule="auto"/>
              <w:jc w:val="center"/>
            </w:pPr>
          </w:p>
        </w:tc>
        <w:tc>
          <w:tcPr>
            <w:tcW w:w="1191" w:type="dxa"/>
          </w:tcPr>
          <w:p w14:paraId="14A345A4" w14:textId="77777777" w:rsidR="00927263" w:rsidRPr="004D035A" w:rsidRDefault="00927263" w:rsidP="00AC5957">
            <w:pPr>
              <w:numPr>
                <w:ilvl w:val="0"/>
                <w:numId w:val="8"/>
              </w:numPr>
              <w:spacing w:after="0" w:line="360" w:lineRule="auto"/>
              <w:jc w:val="center"/>
            </w:pPr>
          </w:p>
        </w:tc>
        <w:tc>
          <w:tcPr>
            <w:tcW w:w="1191" w:type="dxa"/>
          </w:tcPr>
          <w:p w14:paraId="56B36684" w14:textId="77777777" w:rsidR="00927263" w:rsidRPr="004D035A" w:rsidRDefault="00927263" w:rsidP="00AC5957">
            <w:pPr>
              <w:numPr>
                <w:ilvl w:val="0"/>
                <w:numId w:val="8"/>
              </w:numPr>
              <w:spacing w:after="0" w:line="360" w:lineRule="auto"/>
              <w:jc w:val="center"/>
            </w:pPr>
          </w:p>
        </w:tc>
      </w:tr>
      <w:tr w:rsidR="00927263" w:rsidRPr="004D035A" w14:paraId="7AA90BBA" w14:textId="77777777" w:rsidTr="008117E5">
        <w:tc>
          <w:tcPr>
            <w:tcW w:w="2835" w:type="dxa"/>
          </w:tcPr>
          <w:p w14:paraId="6C2EDAC3" w14:textId="77777777" w:rsidR="00927263" w:rsidRPr="004D035A" w:rsidRDefault="00927263" w:rsidP="003525FB">
            <w:pPr>
              <w:spacing w:after="0" w:line="360" w:lineRule="auto"/>
            </w:pPr>
            <w:r w:rsidRPr="004D035A">
              <w:t xml:space="preserve">Online advertisement </w:t>
            </w:r>
          </w:p>
        </w:tc>
        <w:tc>
          <w:tcPr>
            <w:tcW w:w="1191" w:type="dxa"/>
          </w:tcPr>
          <w:p w14:paraId="5C8B5B02" w14:textId="77777777" w:rsidR="00927263" w:rsidRPr="004D035A" w:rsidRDefault="00927263" w:rsidP="00AC5957">
            <w:pPr>
              <w:numPr>
                <w:ilvl w:val="0"/>
                <w:numId w:val="8"/>
              </w:numPr>
              <w:spacing w:after="0" w:line="360" w:lineRule="auto"/>
              <w:jc w:val="center"/>
            </w:pPr>
          </w:p>
        </w:tc>
        <w:tc>
          <w:tcPr>
            <w:tcW w:w="1191" w:type="dxa"/>
          </w:tcPr>
          <w:p w14:paraId="692F326B" w14:textId="77777777" w:rsidR="00927263" w:rsidRPr="004D035A" w:rsidRDefault="00927263" w:rsidP="00AC5957">
            <w:pPr>
              <w:numPr>
                <w:ilvl w:val="0"/>
                <w:numId w:val="8"/>
              </w:numPr>
              <w:spacing w:after="0" w:line="360" w:lineRule="auto"/>
              <w:jc w:val="center"/>
            </w:pPr>
          </w:p>
        </w:tc>
        <w:tc>
          <w:tcPr>
            <w:tcW w:w="1474" w:type="dxa"/>
          </w:tcPr>
          <w:p w14:paraId="52AE12C7" w14:textId="77777777" w:rsidR="00927263" w:rsidRPr="004D035A" w:rsidRDefault="00927263" w:rsidP="00AC5957">
            <w:pPr>
              <w:numPr>
                <w:ilvl w:val="0"/>
                <w:numId w:val="8"/>
              </w:numPr>
              <w:spacing w:after="0" w:line="360" w:lineRule="auto"/>
              <w:jc w:val="center"/>
            </w:pPr>
          </w:p>
        </w:tc>
        <w:tc>
          <w:tcPr>
            <w:tcW w:w="1191" w:type="dxa"/>
          </w:tcPr>
          <w:p w14:paraId="7B13494F" w14:textId="77777777" w:rsidR="00927263" w:rsidRPr="004D035A" w:rsidRDefault="00927263" w:rsidP="00AC5957">
            <w:pPr>
              <w:numPr>
                <w:ilvl w:val="0"/>
                <w:numId w:val="8"/>
              </w:numPr>
              <w:spacing w:after="0" w:line="360" w:lineRule="auto"/>
              <w:jc w:val="center"/>
            </w:pPr>
          </w:p>
        </w:tc>
        <w:tc>
          <w:tcPr>
            <w:tcW w:w="1191" w:type="dxa"/>
          </w:tcPr>
          <w:p w14:paraId="2DF066EB" w14:textId="77777777" w:rsidR="00927263" w:rsidRPr="004D035A" w:rsidRDefault="00927263" w:rsidP="00AC5957">
            <w:pPr>
              <w:numPr>
                <w:ilvl w:val="0"/>
                <w:numId w:val="8"/>
              </w:numPr>
              <w:spacing w:after="0" w:line="360" w:lineRule="auto"/>
              <w:jc w:val="center"/>
            </w:pPr>
          </w:p>
        </w:tc>
      </w:tr>
      <w:tr w:rsidR="00927263" w:rsidRPr="004D035A" w14:paraId="305263A3" w14:textId="77777777" w:rsidTr="008117E5">
        <w:tc>
          <w:tcPr>
            <w:tcW w:w="2835" w:type="dxa"/>
          </w:tcPr>
          <w:p w14:paraId="4233CDEA" w14:textId="77777777" w:rsidR="00927263" w:rsidRPr="004D035A" w:rsidRDefault="00927263" w:rsidP="003525FB">
            <w:pPr>
              <w:spacing w:after="0" w:line="360" w:lineRule="auto"/>
            </w:pPr>
            <w:r w:rsidRPr="004D035A">
              <w:t xml:space="preserve">Online price / plan comparison site (e.g. WhistleOut) </w:t>
            </w:r>
          </w:p>
        </w:tc>
        <w:tc>
          <w:tcPr>
            <w:tcW w:w="1191" w:type="dxa"/>
          </w:tcPr>
          <w:p w14:paraId="586F60D9" w14:textId="77777777" w:rsidR="00927263" w:rsidRPr="004D035A" w:rsidRDefault="00927263" w:rsidP="00AC5957">
            <w:pPr>
              <w:numPr>
                <w:ilvl w:val="0"/>
                <w:numId w:val="8"/>
              </w:numPr>
              <w:spacing w:after="0" w:line="360" w:lineRule="auto"/>
              <w:jc w:val="center"/>
            </w:pPr>
          </w:p>
        </w:tc>
        <w:tc>
          <w:tcPr>
            <w:tcW w:w="1191" w:type="dxa"/>
          </w:tcPr>
          <w:p w14:paraId="43E352AD" w14:textId="77777777" w:rsidR="00927263" w:rsidRPr="004D035A" w:rsidRDefault="00927263" w:rsidP="00AC5957">
            <w:pPr>
              <w:numPr>
                <w:ilvl w:val="0"/>
                <w:numId w:val="8"/>
              </w:numPr>
              <w:spacing w:after="0" w:line="360" w:lineRule="auto"/>
              <w:jc w:val="center"/>
            </w:pPr>
          </w:p>
        </w:tc>
        <w:tc>
          <w:tcPr>
            <w:tcW w:w="1474" w:type="dxa"/>
          </w:tcPr>
          <w:p w14:paraId="02E79BA1" w14:textId="77777777" w:rsidR="00927263" w:rsidRPr="004D035A" w:rsidRDefault="00927263" w:rsidP="00AC5957">
            <w:pPr>
              <w:numPr>
                <w:ilvl w:val="0"/>
                <w:numId w:val="8"/>
              </w:numPr>
              <w:spacing w:after="0" w:line="360" w:lineRule="auto"/>
              <w:jc w:val="center"/>
            </w:pPr>
          </w:p>
        </w:tc>
        <w:tc>
          <w:tcPr>
            <w:tcW w:w="1191" w:type="dxa"/>
          </w:tcPr>
          <w:p w14:paraId="0A4A2EBB" w14:textId="77777777" w:rsidR="00927263" w:rsidRPr="004D035A" w:rsidRDefault="00927263" w:rsidP="00AC5957">
            <w:pPr>
              <w:numPr>
                <w:ilvl w:val="0"/>
                <w:numId w:val="8"/>
              </w:numPr>
              <w:spacing w:after="0" w:line="360" w:lineRule="auto"/>
              <w:jc w:val="center"/>
            </w:pPr>
          </w:p>
        </w:tc>
        <w:tc>
          <w:tcPr>
            <w:tcW w:w="1191" w:type="dxa"/>
          </w:tcPr>
          <w:p w14:paraId="5AEF7B19" w14:textId="77777777" w:rsidR="00927263" w:rsidRPr="004D035A" w:rsidRDefault="00927263" w:rsidP="00AC5957">
            <w:pPr>
              <w:numPr>
                <w:ilvl w:val="0"/>
                <w:numId w:val="8"/>
              </w:numPr>
              <w:spacing w:after="0" w:line="360" w:lineRule="auto"/>
              <w:jc w:val="center"/>
            </w:pPr>
          </w:p>
        </w:tc>
      </w:tr>
      <w:tr w:rsidR="00927263" w:rsidRPr="004D035A" w14:paraId="0C0017A5" w14:textId="77777777" w:rsidTr="008117E5">
        <w:tc>
          <w:tcPr>
            <w:tcW w:w="2835" w:type="dxa"/>
          </w:tcPr>
          <w:p w14:paraId="63C52E8B" w14:textId="77777777" w:rsidR="00927263" w:rsidRPr="004D035A" w:rsidRDefault="00927263" w:rsidP="003525FB">
            <w:pPr>
              <w:spacing w:after="0" w:line="360" w:lineRule="auto"/>
            </w:pPr>
            <w:r w:rsidRPr="004D035A">
              <w:t xml:space="preserve">Printed advertisement (Newspaper / Flyer) </w:t>
            </w:r>
          </w:p>
        </w:tc>
        <w:tc>
          <w:tcPr>
            <w:tcW w:w="1191" w:type="dxa"/>
          </w:tcPr>
          <w:p w14:paraId="1E976B88" w14:textId="77777777" w:rsidR="00927263" w:rsidRPr="004D035A" w:rsidRDefault="00927263" w:rsidP="00AC5957">
            <w:pPr>
              <w:numPr>
                <w:ilvl w:val="0"/>
                <w:numId w:val="8"/>
              </w:numPr>
              <w:spacing w:after="0" w:line="360" w:lineRule="auto"/>
              <w:jc w:val="center"/>
            </w:pPr>
          </w:p>
        </w:tc>
        <w:tc>
          <w:tcPr>
            <w:tcW w:w="1191" w:type="dxa"/>
          </w:tcPr>
          <w:p w14:paraId="3204FC80" w14:textId="77777777" w:rsidR="00927263" w:rsidRPr="004D035A" w:rsidRDefault="00927263" w:rsidP="00AC5957">
            <w:pPr>
              <w:numPr>
                <w:ilvl w:val="0"/>
                <w:numId w:val="8"/>
              </w:numPr>
              <w:spacing w:after="0" w:line="360" w:lineRule="auto"/>
              <w:jc w:val="center"/>
            </w:pPr>
          </w:p>
        </w:tc>
        <w:tc>
          <w:tcPr>
            <w:tcW w:w="1474" w:type="dxa"/>
          </w:tcPr>
          <w:p w14:paraId="045787E8" w14:textId="77777777" w:rsidR="00927263" w:rsidRPr="004D035A" w:rsidRDefault="00927263" w:rsidP="00AC5957">
            <w:pPr>
              <w:numPr>
                <w:ilvl w:val="0"/>
                <w:numId w:val="8"/>
              </w:numPr>
              <w:spacing w:after="0" w:line="360" w:lineRule="auto"/>
              <w:jc w:val="center"/>
            </w:pPr>
          </w:p>
        </w:tc>
        <w:tc>
          <w:tcPr>
            <w:tcW w:w="1191" w:type="dxa"/>
          </w:tcPr>
          <w:p w14:paraId="2D0574BF" w14:textId="77777777" w:rsidR="00927263" w:rsidRPr="004D035A" w:rsidRDefault="00927263" w:rsidP="00AC5957">
            <w:pPr>
              <w:numPr>
                <w:ilvl w:val="0"/>
                <w:numId w:val="8"/>
              </w:numPr>
              <w:spacing w:after="0" w:line="360" w:lineRule="auto"/>
              <w:jc w:val="center"/>
            </w:pPr>
          </w:p>
        </w:tc>
        <w:tc>
          <w:tcPr>
            <w:tcW w:w="1191" w:type="dxa"/>
          </w:tcPr>
          <w:p w14:paraId="455C9655" w14:textId="77777777" w:rsidR="00927263" w:rsidRPr="004D035A" w:rsidRDefault="00927263" w:rsidP="00AC5957">
            <w:pPr>
              <w:numPr>
                <w:ilvl w:val="0"/>
                <w:numId w:val="8"/>
              </w:numPr>
              <w:spacing w:after="0" w:line="360" w:lineRule="auto"/>
              <w:jc w:val="center"/>
            </w:pPr>
          </w:p>
        </w:tc>
      </w:tr>
      <w:tr w:rsidR="00927263" w:rsidRPr="004D035A" w14:paraId="1FBA0081" w14:textId="77777777" w:rsidTr="008117E5">
        <w:tc>
          <w:tcPr>
            <w:tcW w:w="2835" w:type="dxa"/>
          </w:tcPr>
          <w:p w14:paraId="7A97C378" w14:textId="77777777" w:rsidR="00927263" w:rsidRPr="004D035A" w:rsidRDefault="00927263" w:rsidP="003525FB">
            <w:pPr>
              <w:spacing w:after="0" w:line="360" w:lineRule="auto"/>
            </w:pPr>
            <w:r w:rsidRPr="004D035A">
              <w:t xml:space="preserve">TV / Radio / Cinema advertisement </w:t>
            </w:r>
          </w:p>
        </w:tc>
        <w:tc>
          <w:tcPr>
            <w:tcW w:w="1191" w:type="dxa"/>
          </w:tcPr>
          <w:p w14:paraId="2B32CB14" w14:textId="77777777" w:rsidR="00927263" w:rsidRPr="004D035A" w:rsidRDefault="00927263" w:rsidP="00AC5957">
            <w:pPr>
              <w:numPr>
                <w:ilvl w:val="0"/>
                <w:numId w:val="8"/>
              </w:numPr>
              <w:spacing w:after="0" w:line="360" w:lineRule="auto"/>
              <w:jc w:val="center"/>
            </w:pPr>
          </w:p>
        </w:tc>
        <w:tc>
          <w:tcPr>
            <w:tcW w:w="1191" w:type="dxa"/>
          </w:tcPr>
          <w:p w14:paraId="56A59B1A" w14:textId="77777777" w:rsidR="00927263" w:rsidRPr="004D035A" w:rsidRDefault="00927263" w:rsidP="00AC5957">
            <w:pPr>
              <w:numPr>
                <w:ilvl w:val="0"/>
                <w:numId w:val="8"/>
              </w:numPr>
              <w:spacing w:after="0" w:line="360" w:lineRule="auto"/>
              <w:jc w:val="center"/>
            </w:pPr>
          </w:p>
        </w:tc>
        <w:tc>
          <w:tcPr>
            <w:tcW w:w="1474" w:type="dxa"/>
          </w:tcPr>
          <w:p w14:paraId="2A3C104F" w14:textId="77777777" w:rsidR="00927263" w:rsidRPr="004D035A" w:rsidRDefault="00927263" w:rsidP="00AC5957">
            <w:pPr>
              <w:numPr>
                <w:ilvl w:val="0"/>
                <w:numId w:val="8"/>
              </w:numPr>
              <w:spacing w:after="0" w:line="360" w:lineRule="auto"/>
              <w:jc w:val="center"/>
            </w:pPr>
          </w:p>
        </w:tc>
        <w:tc>
          <w:tcPr>
            <w:tcW w:w="1191" w:type="dxa"/>
          </w:tcPr>
          <w:p w14:paraId="5D4A74B3" w14:textId="77777777" w:rsidR="00927263" w:rsidRPr="004D035A" w:rsidRDefault="00927263" w:rsidP="00AC5957">
            <w:pPr>
              <w:numPr>
                <w:ilvl w:val="0"/>
                <w:numId w:val="8"/>
              </w:numPr>
              <w:spacing w:after="0" w:line="360" w:lineRule="auto"/>
              <w:jc w:val="center"/>
            </w:pPr>
          </w:p>
        </w:tc>
        <w:tc>
          <w:tcPr>
            <w:tcW w:w="1191" w:type="dxa"/>
          </w:tcPr>
          <w:p w14:paraId="0C6BD43E" w14:textId="77777777" w:rsidR="00927263" w:rsidRPr="004D035A" w:rsidRDefault="00927263" w:rsidP="00AC5957">
            <w:pPr>
              <w:numPr>
                <w:ilvl w:val="0"/>
                <w:numId w:val="8"/>
              </w:numPr>
              <w:spacing w:after="0" w:line="360" w:lineRule="auto"/>
              <w:jc w:val="center"/>
            </w:pPr>
          </w:p>
        </w:tc>
      </w:tr>
      <w:tr w:rsidR="00927263" w:rsidRPr="004D035A" w14:paraId="7D96D4F1" w14:textId="77777777" w:rsidTr="008117E5">
        <w:tc>
          <w:tcPr>
            <w:tcW w:w="2835" w:type="dxa"/>
          </w:tcPr>
          <w:p w14:paraId="3DB20E42" w14:textId="77777777" w:rsidR="00927263" w:rsidRPr="004D035A" w:rsidRDefault="00927263" w:rsidP="003525FB">
            <w:pPr>
              <w:spacing w:after="0" w:line="360" w:lineRule="auto"/>
            </w:pPr>
            <w:r w:rsidRPr="004D035A">
              <w:t xml:space="preserve">Recommendations from family, friends or coworkers </w:t>
            </w:r>
          </w:p>
        </w:tc>
        <w:tc>
          <w:tcPr>
            <w:tcW w:w="1191" w:type="dxa"/>
          </w:tcPr>
          <w:p w14:paraId="72D9D90F" w14:textId="77777777" w:rsidR="00927263" w:rsidRPr="004D035A" w:rsidRDefault="00927263" w:rsidP="00AC5957">
            <w:pPr>
              <w:numPr>
                <w:ilvl w:val="0"/>
                <w:numId w:val="8"/>
              </w:numPr>
              <w:spacing w:after="0" w:line="360" w:lineRule="auto"/>
              <w:jc w:val="center"/>
            </w:pPr>
          </w:p>
        </w:tc>
        <w:tc>
          <w:tcPr>
            <w:tcW w:w="1191" w:type="dxa"/>
          </w:tcPr>
          <w:p w14:paraId="2A69018C" w14:textId="77777777" w:rsidR="00927263" w:rsidRPr="004D035A" w:rsidRDefault="00927263" w:rsidP="00AC5957">
            <w:pPr>
              <w:numPr>
                <w:ilvl w:val="0"/>
                <w:numId w:val="8"/>
              </w:numPr>
              <w:spacing w:after="0" w:line="360" w:lineRule="auto"/>
              <w:jc w:val="center"/>
            </w:pPr>
          </w:p>
        </w:tc>
        <w:tc>
          <w:tcPr>
            <w:tcW w:w="1474" w:type="dxa"/>
          </w:tcPr>
          <w:p w14:paraId="196D1D52" w14:textId="77777777" w:rsidR="00927263" w:rsidRPr="004D035A" w:rsidRDefault="00927263" w:rsidP="00AC5957">
            <w:pPr>
              <w:numPr>
                <w:ilvl w:val="0"/>
                <w:numId w:val="8"/>
              </w:numPr>
              <w:spacing w:after="0" w:line="360" w:lineRule="auto"/>
              <w:jc w:val="center"/>
            </w:pPr>
          </w:p>
        </w:tc>
        <w:tc>
          <w:tcPr>
            <w:tcW w:w="1191" w:type="dxa"/>
          </w:tcPr>
          <w:p w14:paraId="0A0A94E1" w14:textId="77777777" w:rsidR="00927263" w:rsidRPr="004D035A" w:rsidRDefault="00927263" w:rsidP="00AC5957">
            <w:pPr>
              <w:numPr>
                <w:ilvl w:val="0"/>
                <w:numId w:val="8"/>
              </w:numPr>
              <w:spacing w:after="0" w:line="360" w:lineRule="auto"/>
              <w:jc w:val="center"/>
            </w:pPr>
          </w:p>
        </w:tc>
        <w:tc>
          <w:tcPr>
            <w:tcW w:w="1191" w:type="dxa"/>
          </w:tcPr>
          <w:p w14:paraId="52FE3728" w14:textId="77777777" w:rsidR="00927263" w:rsidRPr="004D035A" w:rsidRDefault="00927263" w:rsidP="00AC5957">
            <w:pPr>
              <w:numPr>
                <w:ilvl w:val="0"/>
                <w:numId w:val="8"/>
              </w:numPr>
              <w:spacing w:after="0" w:line="360" w:lineRule="auto"/>
              <w:jc w:val="center"/>
            </w:pPr>
          </w:p>
        </w:tc>
      </w:tr>
      <w:tr w:rsidR="00927263" w:rsidRPr="004D035A" w14:paraId="09B9477E" w14:textId="77777777" w:rsidTr="008117E5">
        <w:tc>
          <w:tcPr>
            <w:tcW w:w="2835" w:type="dxa"/>
          </w:tcPr>
          <w:p w14:paraId="1E741278" w14:textId="77777777" w:rsidR="00927263" w:rsidRPr="004D035A" w:rsidRDefault="00927263" w:rsidP="003525FB">
            <w:pPr>
              <w:spacing w:after="0" w:line="360" w:lineRule="auto"/>
            </w:pPr>
            <w:r w:rsidRPr="004D035A">
              <w:t xml:space="preserve">Retail store salesperson recommendation </w:t>
            </w:r>
          </w:p>
        </w:tc>
        <w:tc>
          <w:tcPr>
            <w:tcW w:w="1191" w:type="dxa"/>
          </w:tcPr>
          <w:p w14:paraId="65F5553E" w14:textId="77777777" w:rsidR="00927263" w:rsidRPr="004D035A" w:rsidRDefault="00927263" w:rsidP="00AC5957">
            <w:pPr>
              <w:numPr>
                <w:ilvl w:val="0"/>
                <w:numId w:val="8"/>
              </w:numPr>
              <w:spacing w:after="0" w:line="360" w:lineRule="auto"/>
              <w:jc w:val="center"/>
            </w:pPr>
          </w:p>
        </w:tc>
        <w:tc>
          <w:tcPr>
            <w:tcW w:w="1191" w:type="dxa"/>
          </w:tcPr>
          <w:p w14:paraId="0FD40896" w14:textId="77777777" w:rsidR="00927263" w:rsidRPr="004D035A" w:rsidRDefault="00927263" w:rsidP="00AC5957">
            <w:pPr>
              <w:numPr>
                <w:ilvl w:val="0"/>
                <w:numId w:val="8"/>
              </w:numPr>
              <w:spacing w:after="0" w:line="360" w:lineRule="auto"/>
              <w:jc w:val="center"/>
            </w:pPr>
          </w:p>
        </w:tc>
        <w:tc>
          <w:tcPr>
            <w:tcW w:w="1474" w:type="dxa"/>
          </w:tcPr>
          <w:p w14:paraId="545A2CE5" w14:textId="77777777" w:rsidR="00927263" w:rsidRPr="004D035A" w:rsidRDefault="00927263" w:rsidP="00AC5957">
            <w:pPr>
              <w:numPr>
                <w:ilvl w:val="0"/>
                <w:numId w:val="8"/>
              </w:numPr>
              <w:spacing w:after="0" w:line="360" w:lineRule="auto"/>
              <w:jc w:val="center"/>
            </w:pPr>
          </w:p>
        </w:tc>
        <w:tc>
          <w:tcPr>
            <w:tcW w:w="1191" w:type="dxa"/>
          </w:tcPr>
          <w:p w14:paraId="22793532" w14:textId="77777777" w:rsidR="00927263" w:rsidRPr="004D035A" w:rsidRDefault="00927263" w:rsidP="00AC5957">
            <w:pPr>
              <w:numPr>
                <w:ilvl w:val="0"/>
                <w:numId w:val="8"/>
              </w:numPr>
              <w:spacing w:after="0" w:line="360" w:lineRule="auto"/>
              <w:jc w:val="center"/>
            </w:pPr>
          </w:p>
        </w:tc>
        <w:tc>
          <w:tcPr>
            <w:tcW w:w="1191" w:type="dxa"/>
          </w:tcPr>
          <w:p w14:paraId="1EFA7723" w14:textId="77777777" w:rsidR="00927263" w:rsidRPr="004D035A" w:rsidRDefault="00927263" w:rsidP="00AC5957">
            <w:pPr>
              <w:numPr>
                <w:ilvl w:val="0"/>
                <w:numId w:val="8"/>
              </w:numPr>
              <w:spacing w:after="0" w:line="360" w:lineRule="auto"/>
              <w:jc w:val="center"/>
            </w:pPr>
          </w:p>
        </w:tc>
      </w:tr>
      <w:tr w:rsidR="00927263" w:rsidRPr="004D035A" w14:paraId="2713F94F" w14:textId="77777777" w:rsidTr="008117E5">
        <w:tc>
          <w:tcPr>
            <w:tcW w:w="2835" w:type="dxa"/>
          </w:tcPr>
          <w:p w14:paraId="23F87515" w14:textId="77777777" w:rsidR="00927263" w:rsidRPr="004D035A" w:rsidRDefault="00927263" w:rsidP="003525FB">
            <w:pPr>
              <w:spacing w:after="0" w:line="360" w:lineRule="auto"/>
            </w:pPr>
            <w:r w:rsidRPr="004D035A">
              <w:t xml:space="preserve">Word of mouth </w:t>
            </w:r>
          </w:p>
        </w:tc>
        <w:tc>
          <w:tcPr>
            <w:tcW w:w="1191" w:type="dxa"/>
          </w:tcPr>
          <w:p w14:paraId="0DB064F9" w14:textId="77777777" w:rsidR="00927263" w:rsidRPr="004D035A" w:rsidRDefault="00927263" w:rsidP="00AC5957">
            <w:pPr>
              <w:numPr>
                <w:ilvl w:val="0"/>
                <w:numId w:val="8"/>
              </w:numPr>
              <w:spacing w:after="0" w:line="360" w:lineRule="auto"/>
              <w:jc w:val="center"/>
            </w:pPr>
          </w:p>
        </w:tc>
        <w:tc>
          <w:tcPr>
            <w:tcW w:w="1191" w:type="dxa"/>
          </w:tcPr>
          <w:p w14:paraId="431E5CBA" w14:textId="77777777" w:rsidR="00927263" w:rsidRPr="004D035A" w:rsidRDefault="00927263" w:rsidP="00AC5957">
            <w:pPr>
              <w:numPr>
                <w:ilvl w:val="0"/>
                <w:numId w:val="8"/>
              </w:numPr>
              <w:spacing w:after="0" w:line="360" w:lineRule="auto"/>
              <w:jc w:val="center"/>
            </w:pPr>
          </w:p>
        </w:tc>
        <w:tc>
          <w:tcPr>
            <w:tcW w:w="1474" w:type="dxa"/>
          </w:tcPr>
          <w:p w14:paraId="7ED83537" w14:textId="77777777" w:rsidR="00927263" w:rsidRPr="004D035A" w:rsidRDefault="00927263" w:rsidP="00AC5957">
            <w:pPr>
              <w:numPr>
                <w:ilvl w:val="0"/>
                <w:numId w:val="8"/>
              </w:numPr>
              <w:spacing w:after="0" w:line="360" w:lineRule="auto"/>
              <w:jc w:val="center"/>
            </w:pPr>
          </w:p>
        </w:tc>
        <w:tc>
          <w:tcPr>
            <w:tcW w:w="1191" w:type="dxa"/>
          </w:tcPr>
          <w:p w14:paraId="477E8387" w14:textId="77777777" w:rsidR="00927263" w:rsidRPr="004D035A" w:rsidRDefault="00927263" w:rsidP="00AC5957">
            <w:pPr>
              <w:numPr>
                <w:ilvl w:val="0"/>
                <w:numId w:val="8"/>
              </w:numPr>
              <w:spacing w:after="0" w:line="360" w:lineRule="auto"/>
              <w:jc w:val="center"/>
            </w:pPr>
          </w:p>
        </w:tc>
        <w:tc>
          <w:tcPr>
            <w:tcW w:w="1191" w:type="dxa"/>
          </w:tcPr>
          <w:p w14:paraId="5B88B852" w14:textId="77777777" w:rsidR="00927263" w:rsidRPr="004D035A" w:rsidRDefault="00927263" w:rsidP="00AC5957">
            <w:pPr>
              <w:numPr>
                <w:ilvl w:val="0"/>
                <w:numId w:val="8"/>
              </w:numPr>
              <w:spacing w:after="0" w:line="360" w:lineRule="auto"/>
              <w:jc w:val="center"/>
            </w:pPr>
          </w:p>
        </w:tc>
      </w:tr>
    </w:tbl>
    <w:p w14:paraId="4450052B" w14:textId="77777777" w:rsidR="00927263" w:rsidRPr="004D035A" w:rsidRDefault="00927263" w:rsidP="003525FB">
      <w:pPr>
        <w:spacing w:after="0" w:line="360" w:lineRule="auto"/>
      </w:pPr>
    </w:p>
    <w:p w14:paraId="4CE328AC" w14:textId="77777777" w:rsidR="00927263" w:rsidRPr="004D035A" w:rsidRDefault="00927263" w:rsidP="003525FB">
      <w:pPr>
        <w:spacing w:after="0" w:line="360" w:lineRule="auto"/>
      </w:pPr>
    </w:p>
    <w:p w14:paraId="419C3776" w14:textId="77777777" w:rsidR="00927263" w:rsidRPr="004D035A" w:rsidRDefault="00927263" w:rsidP="003525FB">
      <w:pPr>
        <w:spacing w:after="0" w:line="360" w:lineRule="auto"/>
      </w:pPr>
      <w:r w:rsidRPr="004D035A">
        <w:rPr>
          <w:b/>
        </w:rPr>
        <w:t>Q9.5</w:t>
      </w:r>
      <w:r w:rsidRPr="004D035A">
        <w:t xml:space="preserve"> Have you ever influenced someone else's decision about their choice of mobile service provider?</w:t>
      </w:r>
    </w:p>
    <w:p w14:paraId="21086FB4" w14:textId="77777777" w:rsidR="00927263" w:rsidRPr="004D035A" w:rsidRDefault="00927263" w:rsidP="00AC5957">
      <w:pPr>
        <w:numPr>
          <w:ilvl w:val="0"/>
          <w:numId w:val="8"/>
        </w:numPr>
        <w:spacing w:after="0" w:line="360" w:lineRule="auto"/>
      </w:pPr>
      <w:r w:rsidRPr="004D035A">
        <w:t xml:space="preserve">Yes </w:t>
      </w:r>
    </w:p>
    <w:p w14:paraId="5BB20AF4" w14:textId="77777777" w:rsidR="00927263" w:rsidRPr="004D035A" w:rsidRDefault="00927263" w:rsidP="00AC5957">
      <w:pPr>
        <w:numPr>
          <w:ilvl w:val="0"/>
          <w:numId w:val="8"/>
        </w:numPr>
        <w:spacing w:after="0" w:line="360" w:lineRule="auto"/>
      </w:pPr>
      <w:r w:rsidRPr="004D035A">
        <w:t xml:space="preserve">No </w:t>
      </w:r>
    </w:p>
    <w:p w14:paraId="585B262E" w14:textId="77777777" w:rsidR="00927263" w:rsidRPr="004D035A" w:rsidRDefault="00927263" w:rsidP="003525FB">
      <w:pPr>
        <w:spacing w:after="0" w:line="360" w:lineRule="auto"/>
      </w:pPr>
    </w:p>
    <w:p w14:paraId="3BD48FFF" w14:textId="77777777" w:rsidR="00927263" w:rsidRPr="004D035A" w:rsidRDefault="00821763" w:rsidP="003525FB">
      <w:pPr>
        <w:spacing w:after="0" w:line="360" w:lineRule="auto"/>
      </w:pPr>
      <w:r w:rsidRPr="004D035A">
        <w:t xml:space="preserve">*** Display Logic - </w:t>
      </w:r>
      <w:r w:rsidR="00927263" w:rsidRPr="004D035A">
        <w:t xml:space="preserve">Answer If </w:t>
      </w:r>
      <w:r w:rsidRPr="004D035A">
        <w:t>“</w:t>
      </w:r>
      <w:r w:rsidR="00927263" w:rsidRPr="004D035A">
        <w:t>Have you ever influenced someone else's decision about their choice of mobile service provider?</w:t>
      </w:r>
      <w:r w:rsidRPr="004D035A">
        <w:t>”</w:t>
      </w:r>
      <w:r w:rsidR="00927263" w:rsidRPr="004D035A">
        <w:t xml:space="preserve"> Yes Is Selected</w:t>
      </w:r>
      <w:r w:rsidRPr="004D035A">
        <w:t xml:space="preserve"> ***</w:t>
      </w:r>
    </w:p>
    <w:p w14:paraId="64A508F2" w14:textId="77777777" w:rsidR="00927263" w:rsidRPr="004D035A" w:rsidRDefault="00927263" w:rsidP="003525FB">
      <w:pPr>
        <w:spacing w:after="0" w:line="360" w:lineRule="auto"/>
      </w:pPr>
      <w:r w:rsidRPr="004D035A">
        <w:rPr>
          <w:b/>
        </w:rPr>
        <w:t>Q9.6</w:t>
      </w:r>
      <w:r w:rsidRPr="004D035A">
        <w:t xml:space="preserve"> Why were you able to influence their decision? (</w:t>
      </w:r>
      <w:proofErr w:type="gramStart"/>
      <w:r w:rsidRPr="004D035A">
        <w:t>you</w:t>
      </w:r>
      <w:proofErr w:type="gramEnd"/>
      <w:r w:rsidRPr="004D035A">
        <w:t xml:space="preserve"> can choose more than one)</w:t>
      </w:r>
    </w:p>
    <w:p w14:paraId="2A55078E" w14:textId="77777777" w:rsidR="00927263" w:rsidRPr="004D035A" w:rsidRDefault="00927263" w:rsidP="00AC5957">
      <w:pPr>
        <w:numPr>
          <w:ilvl w:val="0"/>
          <w:numId w:val="6"/>
        </w:numPr>
        <w:spacing w:after="0" w:line="360" w:lineRule="auto"/>
      </w:pPr>
      <w:r w:rsidRPr="004D035A">
        <w:t xml:space="preserve">They trusted your opinion </w:t>
      </w:r>
    </w:p>
    <w:p w14:paraId="1B0F8BAF" w14:textId="77777777" w:rsidR="00927263" w:rsidRPr="004D035A" w:rsidRDefault="00927263" w:rsidP="00AC5957">
      <w:pPr>
        <w:numPr>
          <w:ilvl w:val="0"/>
          <w:numId w:val="6"/>
        </w:numPr>
        <w:spacing w:after="0" w:line="360" w:lineRule="auto"/>
      </w:pPr>
      <w:r w:rsidRPr="004D035A">
        <w:t xml:space="preserve">You are a close friend / spouse / partner </w:t>
      </w:r>
    </w:p>
    <w:p w14:paraId="3E6E7BC9" w14:textId="77777777" w:rsidR="00927263" w:rsidRPr="004D035A" w:rsidRDefault="00927263" w:rsidP="00AC5957">
      <w:pPr>
        <w:numPr>
          <w:ilvl w:val="0"/>
          <w:numId w:val="6"/>
        </w:numPr>
        <w:spacing w:after="0" w:line="360" w:lineRule="auto"/>
      </w:pPr>
      <w:r w:rsidRPr="004D035A">
        <w:t xml:space="preserve">You are a family member </w:t>
      </w:r>
    </w:p>
    <w:p w14:paraId="2F8FA53D" w14:textId="77777777" w:rsidR="00927263" w:rsidRPr="004D035A" w:rsidRDefault="00927263" w:rsidP="00AC5957">
      <w:pPr>
        <w:numPr>
          <w:ilvl w:val="0"/>
          <w:numId w:val="6"/>
        </w:numPr>
        <w:spacing w:after="0" w:line="360" w:lineRule="auto"/>
      </w:pPr>
      <w:r w:rsidRPr="004D035A">
        <w:t xml:space="preserve">You had more time for researching and understanding available options </w:t>
      </w:r>
    </w:p>
    <w:p w14:paraId="34C2D91F" w14:textId="77777777" w:rsidR="00927263" w:rsidRPr="004D035A" w:rsidRDefault="00927263" w:rsidP="00AC5957">
      <w:pPr>
        <w:numPr>
          <w:ilvl w:val="0"/>
          <w:numId w:val="6"/>
        </w:numPr>
        <w:spacing w:after="0" w:line="360" w:lineRule="auto"/>
      </w:pPr>
      <w:r w:rsidRPr="004D035A">
        <w:t xml:space="preserve">You had previous bad experiences with a service provider </w:t>
      </w:r>
    </w:p>
    <w:p w14:paraId="32104A70" w14:textId="77777777" w:rsidR="00927263" w:rsidRPr="004D035A" w:rsidRDefault="00927263" w:rsidP="00AC5957">
      <w:pPr>
        <w:numPr>
          <w:ilvl w:val="0"/>
          <w:numId w:val="6"/>
        </w:numPr>
        <w:spacing w:after="0" w:line="360" w:lineRule="auto"/>
      </w:pPr>
      <w:r w:rsidRPr="004D035A">
        <w:t xml:space="preserve">You had previous good experiences with a service provider </w:t>
      </w:r>
    </w:p>
    <w:p w14:paraId="36046BCD" w14:textId="77777777" w:rsidR="00927263" w:rsidRPr="004D035A" w:rsidRDefault="00927263" w:rsidP="00AC5957">
      <w:pPr>
        <w:numPr>
          <w:ilvl w:val="0"/>
          <w:numId w:val="6"/>
        </w:numPr>
        <w:spacing w:after="0" w:line="360" w:lineRule="auto"/>
      </w:pPr>
      <w:r w:rsidRPr="004D035A">
        <w:t>Other (please briefly explain why)  ____________________</w:t>
      </w:r>
    </w:p>
    <w:p w14:paraId="62A86B64" w14:textId="77777777" w:rsidR="00927263" w:rsidRPr="004D035A" w:rsidRDefault="00927263" w:rsidP="003525FB">
      <w:pPr>
        <w:spacing w:after="0" w:line="360" w:lineRule="auto"/>
      </w:pPr>
    </w:p>
    <w:p w14:paraId="722CC5F3" w14:textId="77777777" w:rsidR="00927263" w:rsidRPr="004D035A" w:rsidRDefault="00927263" w:rsidP="003525FB">
      <w:pPr>
        <w:spacing w:after="0" w:line="360" w:lineRule="auto"/>
      </w:pPr>
      <w:r w:rsidRPr="004D035A">
        <w:rPr>
          <w:b/>
        </w:rPr>
        <w:t>Q9.7</w:t>
      </w:r>
      <w:r w:rsidRPr="004D035A">
        <w:t xml:space="preserve"> Would you recommend your current choice of mobile service provider to anyone else?</w:t>
      </w:r>
    </w:p>
    <w:p w14:paraId="3AB2E753" w14:textId="77777777" w:rsidR="00927263" w:rsidRPr="004D035A" w:rsidRDefault="00927263" w:rsidP="00AC5957">
      <w:pPr>
        <w:numPr>
          <w:ilvl w:val="0"/>
          <w:numId w:val="8"/>
        </w:numPr>
        <w:spacing w:after="0" w:line="360" w:lineRule="auto"/>
      </w:pPr>
      <w:r w:rsidRPr="004D035A">
        <w:t>Yes (please give the most important reason why)  ____________________</w:t>
      </w:r>
    </w:p>
    <w:p w14:paraId="7C61324A" w14:textId="77777777" w:rsidR="00927263" w:rsidRPr="004D035A" w:rsidRDefault="00927263" w:rsidP="00AC5957">
      <w:pPr>
        <w:numPr>
          <w:ilvl w:val="0"/>
          <w:numId w:val="8"/>
        </w:numPr>
        <w:spacing w:after="0" w:line="360" w:lineRule="auto"/>
      </w:pPr>
      <w:r w:rsidRPr="004D035A">
        <w:t>No (please give the most important reason why not)  ____________________</w:t>
      </w:r>
    </w:p>
    <w:p w14:paraId="37D34A9A" w14:textId="77777777" w:rsidR="00927263" w:rsidRPr="004D035A" w:rsidRDefault="00927263" w:rsidP="003525FB">
      <w:pPr>
        <w:spacing w:after="0" w:line="360" w:lineRule="auto"/>
      </w:pPr>
    </w:p>
    <w:p w14:paraId="3FE1CA64" w14:textId="77777777" w:rsidR="00821763" w:rsidRPr="004D035A" w:rsidRDefault="00927263" w:rsidP="003525FB">
      <w:pPr>
        <w:spacing w:after="0" w:line="360" w:lineRule="auto"/>
      </w:pPr>
      <w:r w:rsidRPr="004D035A">
        <w:rPr>
          <w:b/>
        </w:rPr>
        <w:t>Q10.1</w:t>
      </w:r>
      <w:r w:rsidRPr="004D035A">
        <w:t xml:space="preserve"> Part 4 of 6      </w:t>
      </w:r>
    </w:p>
    <w:p w14:paraId="541E2D00" w14:textId="77777777" w:rsidR="00927263" w:rsidRPr="004D035A" w:rsidRDefault="00927263" w:rsidP="003525FB">
      <w:pPr>
        <w:spacing w:after="0" w:line="360" w:lineRule="auto"/>
      </w:pPr>
      <w:r w:rsidRPr="004D035A">
        <w:t>Next, we want to understand if you change service providers and if so, how often this happens and why.</w:t>
      </w:r>
    </w:p>
    <w:p w14:paraId="24B14E91" w14:textId="77777777" w:rsidR="00927263" w:rsidRPr="004D035A" w:rsidRDefault="00927263" w:rsidP="003525FB">
      <w:pPr>
        <w:spacing w:after="0" w:line="360" w:lineRule="auto"/>
      </w:pPr>
    </w:p>
    <w:p w14:paraId="411FC3ED" w14:textId="77777777" w:rsidR="00927263" w:rsidRPr="004D035A" w:rsidRDefault="00927263" w:rsidP="003525FB">
      <w:pPr>
        <w:spacing w:after="0" w:line="360" w:lineRule="auto"/>
      </w:pPr>
      <w:r w:rsidRPr="004D035A">
        <w:rPr>
          <w:b/>
        </w:rPr>
        <w:t>Q10.2</w:t>
      </w:r>
      <w:r w:rsidRPr="004D035A">
        <w:t xml:space="preserve"> How long have you been with your current service provider? (</w:t>
      </w:r>
      <w:proofErr w:type="gramStart"/>
      <w:r w:rsidRPr="004D035A">
        <w:t>choose</w:t>
      </w:r>
      <w:proofErr w:type="gramEnd"/>
      <w:r w:rsidRPr="004D035A">
        <w:t xml:space="preserve"> one)</w:t>
      </w:r>
    </w:p>
    <w:p w14:paraId="7AAC3E39" w14:textId="77777777" w:rsidR="00927263" w:rsidRPr="004D035A" w:rsidRDefault="00927263" w:rsidP="00AC5957">
      <w:pPr>
        <w:numPr>
          <w:ilvl w:val="0"/>
          <w:numId w:val="8"/>
        </w:numPr>
        <w:spacing w:after="0" w:line="360" w:lineRule="auto"/>
      </w:pPr>
      <w:r w:rsidRPr="004D035A">
        <w:t xml:space="preserve">Less than one month </w:t>
      </w:r>
    </w:p>
    <w:p w14:paraId="3CDC1CD3" w14:textId="77777777" w:rsidR="00927263" w:rsidRPr="004D035A" w:rsidRDefault="00927263" w:rsidP="00AC5957">
      <w:pPr>
        <w:numPr>
          <w:ilvl w:val="0"/>
          <w:numId w:val="8"/>
        </w:numPr>
        <w:spacing w:after="0" w:line="360" w:lineRule="auto"/>
      </w:pPr>
      <w:r w:rsidRPr="004D035A">
        <w:t xml:space="preserve">1-3 months </w:t>
      </w:r>
    </w:p>
    <w:p w14:paraId="634A97E7" w14:textId="77777777" w:rsidR="00927263" w:rsidRPr="004D035A" w:rsidRDefault="00927263" w:rsidP="00AC5957">
      <w:pPr>
        <w:numPr>
          <w:ilvl w:val="0"/>
          <w:numId w:val="8"/>
        </w:numPr>
        <w:spacing w:after="0" w:line="360" w:lineRule="auto"/>
      </w:pPr>
      <w:r w:rsidRPr="004D035A">
        <w:t xml:space="preserve">4-6 months </w:t>
      </w:r>
    </w:p>
    <w:p w14:paraId="3FB25D2C" w14:textId="77777777" w:rsidR="00927263" w:rsidRPr="004D035A" w:rsidRDefault="00927263" w:rsidP="00AC5957">
      <w:pPr>
        <w:numPr>
          <w:ilvl w:val="0"/>
          <w:numId w:val="8"/>
        </w:numPr>
        <w:spacing w:after="0" w:line="360" w:lineRule="auto"/>
      </w:pPr>
      <w:r w:rsidRPr="004D035A">
        <w:t xml:space="preserve">7-12 months </w:t>
      </w:r>
    </w:p>
    <w:p w14:paraId="38AD3C2C" w14:textId="77777777" w:rsidR="00927263" w:rsidRPr="004D035A" w:rsidRDefault="00927263" w:rsidP="00AC5957">
      <w:pPr>
        <w:numPr>
          <w:ilvl w:val="0"/>
          <w:numId w:val="8"/>
        </w:numPr>
        <w:spacing w:after="0" w:line="360" w:lineRule="auto"/>
      </w:pPr>
      <w:r w:rsidRPr="004D035A">
        <w:t xml:space="preserve">1-2 years </w:t>
      </w:r>
    </w:p>
    <w:p w14:paraId="68EA3FFF" w14:textId="77777777" w:rsidR="00927263" w:rsidRPr="004D035A" w:rsidRDefault="00927263" w:rsidP="00AC5957">
      <w:pPr>
        <w:numPr>
          <w:ilvl w:val="0"/>
          <w:numId w:val="8"/>
        </w:numPr>
        <w:spacing w:after="0" w:line="360" w:lineRule="auto"/>
      </w:pPr>
      <w:r w:rsidRPr="004D035A">
        <w:t xml:space="preserve">2-5 years </w:t>
      </w:r>
    </w:p>
    <w:p w14:paraId="7DA5F592" w14:textId="77777777" w:rsidR="00927263" w:rsidRPr="004D035A" w:rsidRDefault="00927263" w:rsidP="00AC5957">
      <w:pPr>
        <w:numPr>
          <w:ilvl w:val="0"/>
          <w:numId w:val="8"/>
        </w:numPr>
        <w:spacing w:after="0" w:line="360" w:lineRule="auto"/>
      </w:pPr>
      <w:r w:rsidRPr="004D035A">
        <w:t xml:space="preserve">more than 5 years </w:t>
      </w:r>
    </w:p>
    <w:p w14:paraId="62CADD5F" w14:textId="77777777" w:rsidR="00927263" w:rsidRPr="004D035A" w:rsidRDefault="00927263" w:rsidP="003525FB">
      <w:pPr>
        <w:spacing w:after="0" w:line="360" w:lineRule="auto"/>
      </w:pPr>
    </w:p>
    <w:p w14:paraId="1B9B5EC1" w14:textId="77777777" w:rsidR="00927263" w:rsidRPr="004D035A" w:rsidRDefault="00927263" w:rsidP="003525FB">
      <w:pPr>
        <w:spacing w:after="0" w:line="360" w:lineRule="auto"/>
      </w:pPr>
      <w:r w:rsidRPr="004D035A">
        <w:rPr>
          <w:b/>
        </w:rPr>
        <w:t>Q10.3</w:t>
      </w:r>
      <w:r w:rsidRPr="004D035A">
        <w:t xml:space="preserve"> Have you changed mobile phone service providers before?</w:t>
      </w:r>
    </w:p>
    <w:p w14:paraId="328ED267" w14:textId="77777777" w:rsidR="00927263" w:rsidRPr="004D035A" w:rsidRDefault="00927263" w:rsidP="00AC5957">
      <w:pPr>
        <w:numPr>
          <w:ilvl w:val="0"/>
          <w:numId w:val="8"/>
        </w:numPr>
        <w:spacing w:after="0" w:line="360" w:lineRule="auto"/>
      </w:pPr>
      <w:r w:rsidRPr="004D035A">
        <w:t xml:space="preserve">Yes </w:t>
      </w:r>
    </w:p>
    <w:p w14:paraId="2C2A8D6A" w14:textId="77777777" w:rsidR="00927263" w:rsidRPr="004D035A" w:rsidRDefault="00927263" w:rsidP="00AC5957">
      <w:pPr>
        <w:numPr>
          <w:ilvl w:val="0"/>
          <w:numId w:val="8"/>
        </w:numPr>
        <w:spacing w:after="0" w:line="360" w:lineRule="auto"/>
      </w:pPr>
      <w:r w:rsidRPr="004D035A">
        <w:t xml:space="preserve">No </w:t>
      </w:r>
    </w:p>
    <w:p w14:paraId="777FE6BC" w14:textId="77777777" w:rsidR="00927263" w:rsidRPr="004D035A" w:rsidRDefault="00927263" w:rsidP="003525FB">
      <w:pPr>
        <w:spacing w:after="0" w:line="360" w:lineRule="auto"/>
      </w:pPr>
    </w:p>
    <w:p w14:paraId="00C3A23A" w14:textId="77777777" w:rsidR="00927263" w:rsidRPr="004D035A" w:rsidRDefault="00821763" w:rsidP="003525FB">
      <w:pPr>
        <w:spacing w:after="0" w:line="360" w:lineRule="auto"/>
      </w:pPr>
      <w:r w:rsidRPr="004D035A">
        <w:t xml:space="preserve">*** Display Logic - </w:t>
      </w:r>
      <w:r w:rsidR="00927263" w:rsidRPr="004D035A">
        <w:t xml:space="preserve">Answer If </w:t>
      </w:r>
      <w:r w:rsidRPr="004D035A">
        <w:t>“</w:t>
      </w:r>
      <w:r w:rsidR="00927263" w:rsidRPr="004D035A">
        <w:t>Have you changed mobile phone service providers before?</w:t>
      </w:r>
      <w:r w:rsidRPr="004D035A">
        <w:t>”</w:t>
      </w:r>
      <w:r w:rsidR="00927263" w:rsidRPr="004D035A">
        <w:t xml:space="preserve"> Yes Is Selected</w:t>
      </w:r>
      <w:r w:rsidRPr="004D035A">
        <w:t xml:space="preserve"> ***</w:t>
      </w:r>
    </w:p>
    <w:p w14:paraId="6C333C25" w14:textId="77777777" w:rsidR="00927263" w:rsidRPr="004D035A" w:rsidRDefault="00927263" w:rsidP="003525FB">
      <w:pPr>
        <w:spacing w:after="0" w:line="360" w:lineRule="auto"/>
      </w:pPr>
      <w:r w:rsidRPr="004D035A">
        <w:rPr>
          <w:b/>
        </w:rPr>
        <w:t>Q10.4</w:t>
      </w:r>
      <w:r w:rsidRPr="004D035A">
        <w:t xml:space="preserve"> How many times have you changed providers?</w:t>
      </w:r>
    </w:p>
    <w:p w14:paraId="049756AD" w14:textId="77777777" w:rsidR="00927263" w:rsidRPr="004D035A" w:rsidRDefault="00927263" w:rsidP="003525FB">
      <w:pPr>
        <w:spacing w:after="0" w:line="360" w:lineRule="auto"/>
      </w:pPr>
    </w:p>
    <w:p w14:paraId="3CE4D3D5" w14:textId="77777777" w:rsidR="00927263" w:rsidRPr="004D035A" w:rsidRDefault="00821763" w:rsidP="003525FB">
      <w:pPr>
        <w:spacing w:after="0" w:line="360" w:lineRule="auto"/>
      </w:pPr>
      <w:r w:rsidRPr="004D035A">
        <w:t xml:space="preserve">*** Display Logic - </w:t>
      </w:r>
      <w:r w:rsidR="00927263" w:rsidRPr="004D035A">
        <w:t xml:space="preserve">Answer </w:t>
      </w:r>
      <w:r w:rsidRPr="004D035A">
        <w:t>“</w:t>
      </w:r>
      <w:r w:rsidR="00927263" w:rsidRPr="004D035A">
        <w:t>If Have you changed mobile phone service providers before?</w:t>
      </w:r>
      <w:r w:rsidRPr="004D035A">
        <w:t>”</w:t>
      </w:r>
      <w:r w:rsidR="00927263" w:rsidRPr="004D035A">
        <w:t xml:space="preserve"> Yes Is Selected</w:t>
      </w:r>
      <w:r w:rsidRPr="004D035A">
        <w:t xml:space="preserve"> ***</w:t>
      </w:r>
    </w:p>
    <w:p w14:paraId="319F79EE" w14:textId="77777777" w:rsidR="00927263" w:rsidRPr="004D035A" w:rsidRDefault="00927263" w:rsidP="003525FB">
      <w:pPr>
        <w:spacing w:after="0" w:line="360" w:lineRule="auto"/>
      </w:pPr>
      <w:r w:rsidRPr="004D035A">
        <w:rPr>
          <w:b/>
        </w:rPr>
        <w:t>Q10.5</w:t>
      </w:r>
      <w:r w:rsidRPr="004D035A">
        <w:t xml:space="preserve"> What have been your reasons for changing service providers? (</w:t>
      </w:r>
      <w:proofErr w:type="gramStart"/>
      <w:r w:rsidRPr="004D035A">
        <w:t>you</w:t>
      </w:r>
      <w:proofErr w:type="gramEnd"/>
      <w:r w:rsidRPr="004D035A">
        <w:t xml:space="preserve"> can choose more than one)</w:t>
      </w:r>
    </w:p>
    <w:p w14:paraId="4E157A59" w14:textId="77777777" w:rsidR="00927263" w:rsidRPr="004D035A" w:rsidRDefault="00927263" w:rsidP="00AC5957">
      <w:pPr>
        <w:numPr>
          <w:ilvl w:val="0"/>
          <w:numId w:val="6"/>
        </w:numPr>
        <w:spacing w:after="0" w:line="360" w:lineRule="auto"/>
      </w:pPr>
      <w:r w:rsidRPr="004D035A">
        <w:t xml:space="preserve">Bad network reliability (e.g. can not connect even when phone has a signal) </w:t>
      </w:r>
    </w:p>
    <w:p w14:paraId="29038ED6" w14:textId="77777777" w:rsidR="00927263" w:rsidRPr="004D035A" w:rsidRDefault="00927263" w:rsidP="00AC5957">
      <w:pPr>
        <w:numPr>
          <w:ilvl w:val="0"/>
          <w:numId w:val="6"/>
        </w:numPr>
        <w:spacing w:after="0" w:line="360" w:lineRule="auto"/>
      </w:pPr>
      <w:r w:rsidRPr="004D035A">
        <w:t xml:space="preserve">Billing issues (e.g. incorrect charges, discounts not applied) </w:t>
      </w:r>
    </w:p>
    <w:p w14:paraId="088B6DCE" w14:textId="77777777" w:rsidR="00927263" w:rsidRPr="004D035A" w:rsidRDefault="00927263" w:rsidP="00AC5957">
      <w:pPr>
        <w:numPr>
          <w:ilvl w:val="0"/>
          <w:numId w:val="6"/>
        </w:numPr>
        <w:spacing w:after="0" w:line="360" w:lineRule="auto"/>
      </w:pPr>
      <w:r w:rsidRPr="004D035A">
        <w:t xml:space="preserve">Got a better deal/price elsewhere (e.g. better value for the money you spend) </w:t>
      </w:r>
    </w:p>
    <w:p w14:paraId="680024F1" w14:textId="77777777" w:rsidR="00927263" w:rsidRPr="004D035A" w:rsidRDefault="00927263" w:rsidP="00AC5957">
      <w:pPr>
        <w:numPr>
          <w:ilvl w:val="0"/>
          <w:numId w:val="6"/>
        </w:numPr>
        <w:spacing w:after="0" w:line="360" w:lineRule="auto"/>
      </w:pPr>
      <w:r w:rsidRPr="004D035A">
        <w:t xml:space="preserve">Lack of coverage (e.g. deadspots when traveling or places you need to use your phone) </w:t>
      </w:r>
    </w:p>
    <w:p w14:paraId="689618BA" w14:textId="77777777" w:rsidR="00927263" w:rsidRPr="004D035A" w:rsidRDefault="00927263" w:rsidP="00AC5957">
      <w:pPr>
        <w:numPr>
          <w:ilvl w:val="0"/>
          <w:numId w:val="6"/>
        </w:numPr>
        <w:spacing w:after="0" w:line="360" w:lineRule="auto"/>
      </w:pPr>
      <w:r w:rsidRPr="004D035A">
        <w:t xml:space="preserve">Peer pressure from family, friends or coworkers (e.g. wanted free calls to family) </w:t>
      </w:r>
    </w:p>
    <w:p w14:paraId="613F75FA" w14:textId="77777777" w:rsidR="00927263" w:rsidRPr="004D035A" w:rsidRDefault="00927263" w:rsidP="00AC5957">
      <w:pPr>
        <w:numPr>
          <w:ilvl w:val="0"/>
          <w:numId w:val="6"/>
        </w:numPr>
        <w:spacing w:after="0" w:line="360" w:lineRule="auto"/>
      </w:pPr>
      <w:r w:rsidRPr="004D035A">
        <w:t xml:space="preserve">Poor customer service (e.g. long waits for support, not helpful) </w:t>
      </w:r>
    </w:p>
    <w:p w14:paraId="5A9DF2ED" w14:textId="77777777" w:rsidR="00927263" w:rsidRPr="004D035A" w:rsidRDefault="00927263" w:rsidP="00AC5957">
      <w:pPr>
        <w:numPr>
          <w:ilvl w:val="0"/>
          <w:numId w:val="6"/>
        </w:numPr>
        <w:spacing w:after="0" w:line="360" w:lineRule="auto"/>
      </w:pPr>
      <w:r w:rsidRPr="004D035A">
        <w:t xml:space="preserve">Wanted a particular phone offered by the new service provider </w:t>
      </w:r>
    </w:p>
    <w:p w14:paraId="787D58A4" w14:textId="77777777" w:rsidR="00927263" w:rsidRPr="004D035A" w:rsidRDefault="00927263" w:rsidP="00AC5957">
      <w:pPr>
        <w:numPr>
          <w:ilvl w:val="0"/>
          <w:numId w:val="6"/>
        </w:numPr>
        <w:spacing w:after="0" w:line="360" w:lineRule="auto"/>
      </w:pPr>
      <w:r w:rsidRPr="004D035A">
        <w:t>Canceled contract (please briefly explain the reason)  ____________________</w:t>
      </w:r>
    </w:p>
    <w:p w14:paraId="7BBE9704" w14:textId="77777777" w:rsidR="00927263" w:rsidRPr="004D035A" w:rsidRDefault="00927263" w:rsidP="00AC5957">
      <w:pPr>
        <w:numPr>
          <w:ilvl w:val="0"/>
          <w:numId w:val="6"/>
        </w:numPr>
        <w:spacing w:after="0" w:line="360" w:lineRule="auto"/>
      </w:pPr>
      <w:r w:rsidRPr="004D035A">
        <w:t>Other (please briefly explain the reason)  ____________________</w:t>
      </w:r>
    </w:p>
    <w:p w14:paraId="59B47601" w14:textId="77777777" w:rsidR="00927263" w:rsidRPr="004D035A" w:rsidRDefault="00927263" w:rsidP="003525FB">
      <w:pPr>
        <w:spacing w:after="0" w:line="360" w:lineRule="auto"/>
      </w:pPr>
    </w:p>
    <w:p w14:paraId="7B1FE072" w14:textId="77777777" w:rsidR="00927263" w:rsidRPr="004D035A" w:rsidRDefault="00927263" w:rsidP="003525FB">
      <w:pPr>
        <w:spacing w:after="0" w:line="360" w:lineRule="auto"/>
      </w:pPr>
      <w:r w:rsidRPr="004D035A">
        <w:rPr>
          <w:b/>
        </w:rPr>
        <w:t>Q10.6</w:t>
      </w:r>
      <w:r w:rsidRPr="004D035A">
        <w:t xml:space="preserve"> In the future, what reasons would likely cause you to change service providers? (</w:t>
      </w:r>
      <w:proofErr w:type="gramStart"/>
      <w:r w:rsidRPr="004D035A">
        <w:t>you</w:t>
      </w:r>
      <w:proofErr w:type="gramEnd"/>
      <w:r w:rsidRPr="004D035A">
        <w:t xml:space="preserve"> can choose more than one)</w:t>
      </w:r>
    </w:p>
    <w:p w14:paraId="10F27EB0" w14:textId="77777777" w:rsidR="00927263" w:rsidRPr="004D035A" w:rsidRDefault="00927263" w:rsidP="00AC5957">
      <w:pPr>
        <w:numPr>
          <w:ilvl w:val="0"/>
          <w:numId w:val="6"/>
        </w:numPr>
        <w:spacing w:after="0" w:line="360" w:lineRule="auto"/>
      </w:pPr>
      <w:r w:rsidRPr="004D035A">
        <w:t xml:space="preserve">Bad network reliability (e.g. can not connect even when phone has a signal) </w:t>
      </w:r>
    </w:p>
    <w:p w14:paraId="41F2D06C" w14:textId="77777777" w:rsidR="00927263" w:rsidRPr="004D035A" w:rsidRDefault="00927263" w:rsidP="00AC5957">
      <w:pPr>
        <w:numPr>
          <w:ilvl w:val="0"/>
          <w:numId w:val="6"/>
        </w:numPr>
        <w:spacing w:after="0" w:line="360" w:lineRule="auto"/>
      </w:pPr>
      <w:r w:rsidRPr="004D035A">
        <w:t xml:space="preserve">Billing issues (e.g. incorrect charges, discounts not applied) </w:t>
      </w:r>
    </w:p>
    <w:p w14:paraId="1B3298B4" w14:textId="77777777" w:rsidR="00927263" w:rsidRPr="004D035A" w:rsidRDefault="00927263" w:rsidP="00AC5957">
      <w:pPr>
        <w:numPr>
          <w:ilvl w:val="0"/>
          <w:numId w:val="6"/>
        </w:numPr>
        <w:spacing w:after="0" w:line="360" w:lineRule="auto"/>
      </w:pPr>
      <w:r w:rsidRPr="004D035A">
        <w:t xml:space="preserve">Getting a better deal/price elsewhere (e.g. better value for the money you spend) </w:t>
      </w:r>
    </w:p>
    <w:p w14:paraId="7F18E038" w14:textId="77777777" w:rsidR="00927263" w:rsidRPr="004D035A" w:rsidRDefault="00927263" w:rsidP="00AC5957">
      <w:pPr>
        <w:numPr>
          <w:ilvl w:val="0"/>
          <w:numId w:val="6"/>
        </w:numPr>
        <w:spacing w:after="0" w:line="360" w:lineRule="auto"/>
      </w:pPr>
      <w:r w:rsidRPr="004D035A">
        <w:t xml:space="preserve">Lack of coverage (e.g. deadspots when traveling or places you need to use your phone) </w:t>
      </w:r>
    </w:p>
    <w:p w14:paraId="785EB256" w14:textId="77777777" w:rsidR="00927263" w:rsidRPr="004D035A" w:rsidRDefault="00927263" w:rsidP="00AC5957">
      <w:pPr>
        <w:numPr>
          <w:ilvl w:val="0"/>
          <w:numId w:val="6"/>
        </w:numPr>
        <w:spacing w:after="0" w:line="360" w:lineRule="auto"/>
      </w:pPr>
      <w:r w:rsidRPr="004D035A">
        <w:t xml:space="preserve">Peer pressure from family, friends or coworkers (e.g. wanting free calls to family) </w:t>
      </w:r>
    </w:p>
    <w:p w14:paraId="63EC7FF5" w14:textId="77777777" w:rsidR="00927263" w:rsidRPr="004D035A" w:rsidRDefault="00927263" w:rsidP="00AC5957">
      <w:pPr>
        <w:numPr>
          <w:ilvl w:val="0"/>
          <w:numId w:val="6"/>
        </w:numPr>
        <w:spacing w:after="0" w:line="360" w:lineRule="auto"/>
      </w:pPr>
      <w:r w:rsidRPr="004D035A">
        <w:t xml:space="preserve">Poor customer service (e.g. long waits for support, not helpful) </w:t>
      </w:r>
    </w:p>
    <w:p w14:paraId="02F5B772" w14:textId="77777777" w:rsidR="00927263" w:rsidRPr="004D035A" w:rsidRDefault="00927263" w:rsidP="00AC5957">
      <w:pPr>
        <w:numPr>
          <w:ilvl w:val="0"/>
          <w:numId w:val="6"/>
        </w:numPr>
        <w:spacing w:after="0" w:line="360" w:lineRule="auto"/>
      </w:pPr>
      <w:r w:rsidRPr="004D035A">
        <w:t xml:space="preserve">Wanting a particular phone offered by the new service provider </w:t>
      </w:r>
    </w:p>
    <w:p w14:paraId="278B30EF" w14:textId="77777777" w:rsidR="00927263" w:rsidRPr="004D035A" w:rsidRDefault="00927263" w:rsidP="00AC5957">
      <w:pPr>
        <w:numPr>
          <w:ilvl w:val="0"/>
          <w:numId w:val="6"/>
        </w:numPr>
        <w:spacing w:after="0" w:line="360" w:lineRule="auto"/>
      </w:pPr>
      <w:r w:rsidRPr="004D035A">
        <w:t>Other (please briefly explain the reason)  ____________________</w:t>
      </w:r>
    </w:p>
    <w:p w14:paraId="21E11439" w14:textId="77777777" w:rsidR="00927263" w:rsidRPr="004D035A" w:rsidRDefault="00927263" w:rsidP="003525FB">
      <w:pPr>
        <w:spacing w:after="0" w:line="360" w:lineRule="auto"/>
      </w:pPr>
    </w:p>
    <w:p w14:paraId="52D19F8E" w14:textId="77777777" w:rsidR="00821763" w:rsidRPr="004D035A" w:rsidRDefault="00927263" w:rsidP="003525FB">
      <w:pPr>
        <w:spacing w:after="0" w:line="360" w:lineRule="auto"/>
      </w:pPr>
      <w:r w:rsidRPr="004D035A">
        <w:rPr>
          <w:b/>
        </w:rPr>
        <w:t>Q11.1</w:t>
      </w:r>
      <w:r w:rsidRPr="004D035A">
        <w:t xml:space="preserve"> Part 5 of 6    </w:t>
      </w:r>
    </w:p>
    <w:p w14:paraId="4EE2E40D" w14:textId="77777777" w:rsidR="00927263" w:rsidRPr="004D035A" w:rsidRDefault="00927263" w:rsidP="003525FB">
      <w:pPr>
        <w:spacing w:after="0" w:line="360" w:lineRule="auto"/>
      </w:pPr>
      <w:r w:rsidRPr="004D035A">
        <w:t>Next, we want to understand the quality of customer service you have received from your service provider.</w:t>
      </w:r>
    </w:p>
    <w:p w14:paraId="71539BEA" w14:textId="77777777" w:rsidR="00927263" w:rsidRPr="004D035A" w:rsidRDefault="00927263" w:rsidP="003525FB">
      <w:pPr>
        <w:spacing w:after="0" w:line="360" w:lineRule="auto"/>
      </w:pPr>
    </w:p>
    <w:p w14:paraId="2F914E01" w14:textId="77777777" w:rsidR="00927263" w:rsidRPr="004D035A" w:rsidRDefault="00927263" w:rsidP="003525FB">
      <w:pPr>
        <w:spacing w:after="0" w:line="360" w:lineRule="auto"/>
      </w:pPr>
      <w:r w:rsidRPr="004D035A">
        <w:rPr>
          <w:b/>
        </w:rPr>
        <w:t>Q11.2</w:t>
      </w:r>
      <w:r w:rsidRPr="004D035A">
        <w:t xml:space="preserve"> Please rate how well the following things were done by your service provider?</w:t>
      </w:r>
    </w:p>
    <w:tbl>
      <w:tblPr>
        <w:tblW w:w="9576" w:type="auto"/>
        <w:tblBorders>
          <w:insideH w:val="single" w:sz="4" w:space="0" w:color="auto"/>
          <w:insideV w:val="single" w:sz="4" w:space="0" w:color="auto"/>
        </w:tblBorders>
        <w:tblLayout w:type="fixed"/>
        <w:tblLook w:val="04A0" w:firstRow="1" w:lastRow="0" w:firstColumn="1" w:lastColumn="0" w:noHBand="0" w:noVBand="1"/>
      </w:tblPr>
      <w:tblGrid>
        <w:gridCol w:w="2727"/>
        <w:gridCol w:w="1191"/>
        <w:gridCol w:w="1191"/>
        <w:gridCol w:w="1191"/>
        <w:gridCol w:w="1191"/>
        <w:gridCol w:w="1191"/>
      </w:tblGrid>
      <w:tr w:rsidR="00927263" w:rsidRPr="004D035A" w14:paraId="2BEE4643" w14:textId="77777777" w:rsidTr="008117E5">
        <w:tc>
          <w:tcPr>
            <w:tcW w:w="2727" w:type="dxa"/>
          </w:tcPr>
          <w:p w14:paraId="746A48B6" w14:textId="77777777" w:rsidR="00927263" w:rsidRPr="004D035A" w:rsidRDefault="00927263" w:rsidP="003525FB">
            <w:pPr>
              <w:spacing w:after="0" w:line="360" w:lineRule="auto"/>
            </w:pPr>
          </w:p>
        </w:tc>
        <w:tc>
          <w:tcPr>
            <w:tcW w:w="1191" w:type="dxa"/>
          </w:tcPr>
          <w:p w14:paraId="2C7471D8" w14:textId="77777777" w:rsidR="00927263" w:rsidRPr="004D035A" w:rsidRDefault="00927263" w:rsidP="003525FB">
            <w:pPr>
              <w:spacing w:after="0" w:line="360" w:lineRule="auto"/>
              <w:jc w:val="center"/>
              <w:rPr>
                <w:b/>
              </w:rPr>
            </w:pPr>
            <w:r w:rsidRPr="004D035A">
              <w:rPr>
                <w:b/>
              </w:rPr>
              <w:t>Very Poor</w:t>
            </w:r>
          </w:p>
        </w:tc>
        <w:tc>
          <w:tcPr>
            <w:tcW w:w="1191" w:type="dxa"/>
          </w:tcPr>
          <w:p w14:paraId="0A402B89" w14:textId="77777777" w:rsidR="00927263" w:rsidRPr="004D035A" w:rsidRDefault="00927263" w:rsidP="003525FB">
            <w:pPr>
              <w:spacing w:after="0" w:line="360" w:lineRule="auto"/>
              <w:jc w:val="center"/>
              <w:rPr>
                <w:b/>
              </w:rPr>
            </w:pPr>
            <w:r w:rsidRPr="004D035A">
              <w:rPr>
                <w:b/>
              </w:rPr>
              <w:t>Poor</w:t>
            </w:r>
          </w:p>
        </w:tc>
        <w:tc>
          <w:tcPr>
            <w:tcW w:w="1191" w:type="dxa"/>
          </w:tcPr>
          <w:p w14:paraId="5AD2E5DC" w14:textId="77777777" w:rsidR="00927263" w:rsidRPr="004D035A" w:rsidRDefault="00927263" w:rsidP="003525FB">
            <w:pPr>
              <w:spacing w:after="0" w:line="360" w:lineRule="auto"/>
              <w:jc w:val="center"/>
              <w:rPr>
                <w:b/>
              </w:rPr>
            </w:pPr>
            <w:r w:rsidRPr="004D035A">
              <w:rPr>
                <w:b/>
              </w:rPr>
              <w:t>Fair</w:t>
            </w:r>
          </w:p>
        </w:tc>
        <w:tc>
          <w:tcPr>
            <w:tcW w:w="1191" w:type="dxa"/>
          </w:tcPr>
          <w:p w14:paraId="67C90083" w14:textId="77777777" w:rsidR="00927263" w:rsidRPr="004D035A" w:rsidRDefault="00927263" w:rsidP="003525FB">
            <w:pPr>
              <w:spacing w:after="0" w:line="360" w:lineRule="auto"/>
              <w:jc w:val="center"/>
              <w:rPr>
                <w:b/>
              </w:rPr>
            </w:pPr>
            <w:r w:rsidRPr="004D035A">
              <w:rPr>
                <w:b/>
              </w:rPr>
              <w:t>Good</w:t>
            </w:r>
          </w:p>
        </w:tc>
        <w:tc>
          <w:tcPr>
            <w:tcW w:w="1191" w:type="dxa"/>
          </w:tcPr>
          <w:p w14:paraId="25258865" w14:textId="77777777" w:rsidR="00927263" w:rsidRPr="004D035A" w:rsidRDefault="00927263" w:rsidP="003525FB">
            <w:pPr>
              <w:spacing w:after="0" w:line="360" w:lineRule="auto"/>
              <w:jc w:val="center"/>
              <w:rPr>
                <w:b/>
              </w:rPr>
            </w:pPr>
            <w:r w:rsidRPr="004D035A">
              <w:rPr>
                <w:b/>
              </w:rPr>
              <w:t>Very Good</w:t>
            </w:r>
          </w:p>
        </w:tc>
      </w:tr>
      <w:tr w:rsidR="00927263" w:rsidRPr="004D035A" w14:paraId="14FB1118" w14:textId="77777777" w:rsidTr="008117E5">
        <w:tc>
          <w:tcPr>
            <w:tcW w:w="2727" w:type="dxa"/>
          </w:tcPr>
          <w:p w14:paraId="6F0A3B53" w14:textId="77777777" w:rsidR="00927263" w:rsidRPr="004D035A" w:rsidRDefault="00927263" w:rsidP="003525FB">
            <w:pPr>
              <w:spacing w:after="0" w:line="360" w:lineRule="auto"/>
            </w:pPr>
            <w:r w:rsidRPr="004D035A">
              <w:t xml:space="preserve">Explaining costs before I signed up </w:t>
            </w:r>
          </w:p>
        </w:tc>
        <w:tc>
          <w:tcPr>
            <w:tcW w:w="1191" w:type="dxa"/>
          </w:tcPr>
          <w:p w14:paraId="7692C7D3" w14:textId="77777777" w:rsidR="00927263" w:rsidRPr="004D035A" w:rsidRDefault="00927263" w:rsidP="00AC5957">
            <w:pPr>
              <w:numPr>
                <w:ilvl w:val="0"/>
                <w:numId w:val="8"/>
              </w:numPr>
              <w:spacing w:after="0" w:line="360" w:lineRule="auto"/>
              <w:jc w:val="center"/>
            </w:pPr>
          </w:p>
        </w:tc>
        <w:tc>
          <w:tcPr>
            <w:tcW w:w="1191" w:type="dxa"/>
          </w:tcPr>
          <w:p w14:paraId="7808E069" w14:textId="77777777" w:rsidR="00927263" w:rsidRPr="004D035A" w:rsidRDefault="00927263" w:rsidP="00AC5957">
            <w:pPr>
              <w:numPr>
                <w:ilvl w:val="0"/>
                <w:numId w:val="8"/>
              </w:numPr>
              <w:spacing w:after="0" w:line="360" w:lineRule="auto"/>
              <w:jc w:val="center"/>
            </w:pPr>
          </w:p>
        </w:tc>
        <w:tc>
          <w:tcPr>
            <w:tcW w:w="1191" w:type="dxa"/>
          </w:tcPr>
          <w:p w14:paraId="0796189B" w14:textId="77777777" w:rsidR="00927263" w:rsidRPr="004D035A" w:rsidRDefault="00927263" w:rsidP="00AC5957">
            <w:pPr>
              <w:numPr>
                <w:ilvl w:val="0"/>
                <w:numId w:val="8"/>
              </w:numPr>
              <w:spacing w:after="0" w:line="360" w:lineRule="auto"/>
              <w:jc w:val="center"/>
            </w:pPr>
          </w:p>
        </w:tc>
        <w:tc>
          <w:tcPr>
            <w:tcW w:w="1191" w:type="dxa"/>
          </w:tcPr>
          <w:p w14:paraId="243A9A8C" w14:textId="77777777" w:rsidR="00927263" w:rsidRPr="004D035A" w:rsidRDefault="00927263" w:rsidP="00AC5957">
            <w:pPr>
              <w:numPr>
                <w:ilvl w:val="0"/>
                <w:numId w:val="8"/>
              </w:numPr>
              <w:spacing w:after="0" w:line="360" w:lineRule="auto"/>
              <w:jc w:val="center"/>
            </w:pPr>
          </w:p>
        </w:tc>
        <w:tc>
          <w:tcPr>
            <w:tcW w:w="1191" w:type="dxa"/>
          </w:tcPr>
          <w:p w14:paraId="7747B516" w14:textId="77777777" w:rsidR="00927263" w:rsidRPr="004D035A" w:rsidRDefault="00927263" w:rsidP="00AC5957">
            <w:pPr>
              <w:numPr>
                <w:ilvl w:val="0"/>
                <w:numId w:val="8"/>
              </w:numPr>
              <w:spacing w:after="0" w:line="360" w:lineRule="auto"/>
              <w:jc w:val="center"/>
            </w:pPr>
          </w:p>
        </w:tc>
      </w:tr>
      <w:tr w:rsidR="00927263" w:rsidRPr="004D035A" w14:paraId="6E203F66" w14:textId="77777777" w:rsidTr="008117E5">
        <w:tc>
          <w:tcPr>
            <w:tcW w:w="2727" w:type="dxa"/>
          </w:tcPr>
          <w:p w14:paraId="7ECB822F" w14:textId="77777777" w:rsidR="00927263" w:rsidRPr="004D035A" w:rsidRDefault="00927263" w:rsidP="003525FB">
            <w:pPr>
              <w:spacing w:after="0" w:line="360" w:lineRule="auto"/>
            </w:pPr>
            <w:r w:rsidRPr="004D035A">
              <w:t xml:space="preserve">Giving flexibility to change plans </w:t>
            </w:r>
          </w:p>
        </w:tc>
        <w:tc>
          <w:tcPr>
            <w:tcW w:w="1191" w:type="dxa"/>
          </w:tcPr>
          <w:p w14:paraId="604E3551" w14:textId="77777777" w:rsidR="00927263" w:rsidRPr="004D035A" w:rsidRDefault="00927263" w:rsidP="00AC5957">
            <w:pPr>
              <w:numPr>
                <w:ilvl w:val="0"/>
                <w:numId w:val="8"/>
              </w:numPr>
              <w:spacing w:after="0" w:line="360" w:lineRule="auto"/>
              <w:jc w:val="center"/>
            </w:pPr>
          </w:p>
        </w:tc>
        <w:tc>
          <w:tcPr>
            <w:tcW w:w="1191" w:type="dxa"/>
          </w:tcPr>
          <w:p w14:paraId="3360422A" w14:textId="77777777" w:rsidR="00927263" w:rsidRPr="004D035A" w:rsidRDefault="00927263" w:rsidP="00AC5957">
            <w:pPr>
              <w:numPr>
                <w:ilvl w:val="0"/>
                <w:numId w:val="8"/>
              </w:numPr>
              <w:spacing w:after="0" w:line="360" w:lineRule="auto"/>
              <w:jc w:val="center"/>
            </w:pPr>
          </w:p>
        </w:tc>
        <w:tc>
          <w:tcPr>
            <w:tcW w:w="1191" w:type="dxa"/>
          </w:tcPr>
          <w:p w14:paraId="0ED701A7" w14:textId="77777777" w:rsidR="00927263" w:rsidRPr="004D035A" w:rsidRDefault="00927263" w:rsidP="00AC5957">
            <w:pPr>
              <w:numPr>
                <w:ilvl w:val="0"/>
                <w:numId w:val="8"/>
              </w:numPr>
              <w:spacing w:after="0" w:line="360" w:lineRule="auto"/>
              <w:jc w:val="center"/>
            </w:pPr>
          </w:p>
        </w:tc>
        <w:tc>
          <w:tcPr>
            <w:tcW w:w="1191" w:type="dxa"/>
          </w:tcPr>
          <w:p w14:paraId="69672694" w14:textId="77777777" w:rsidR="00927263" w:rsidRPr="004D035A" w:rsidRDefault="00927263" w:rsidP="00AC5957">
            <w:pPr>
              <w:numPr>
                <w:ilvl w:val="0"/>
                <w:numId w:val="8"/>
              </w:numPr>
              <w:spacing w:after="0" w:line="360" w:lineRule="auto"/>
              <w:jc w:val="center"/>
            </w:pPr>
          </w:p>
        </w:tc>
        <w:tc>
          <w:tcPr>
            <w:tcW w:w="1191" w:type="dxa"/>
          </w:tcPr>
          <w:p w14:paraId="353FDD79" w14:textId="77777777" w:rsidR="00927263" w:rsidRPr="004D035A" w:rsidRDefault="00927263" w:rsidP="00AC5957">
            <w:pPr>
              <w:numPr>
                <w:ilvl w:val="0"/>
                <w:numId w:val="8"/>
              </w:numPr>
              <w:spacing w:after="0" w:line="360" w:lineRule="auto"/>
              <w:jc w:val="center"/>
            </w:pPr>
          </w:p>
        </w:tc>
      </w:tr>
      <w:tr w:rsidR="00927263" w:rsidRPr="004D035A" w14:paraId="64CD49E5" w14:textId="77777777" w:rsidTr="008117E5">
        <w:tc>
          <w:tcPr>
            <w:tcW w:w="2727" w:type="dxa"/>
          </w:tcPr>
          <w:p w14:paraId="662D2117" w14:textId="77777777" w:rsidR="00927263" w:rsidRPr="004D035A" w:rsidRDefault="00927263" w:rsidP="003525FB">
            <w:pPr>
              <w:spacing w:after="0" w:line="360" w:lineRule="auto"/>
            </w:pPr>
            <w:r w:rsidRPr="004D035A">
              <w:t xml:space="preserve">Making the information on the bill understandable </w:t>
            </w:r>
          </w:p>
        </w:tc>
        <w:tc>
          <w:tcPr>
            <w:tcW w:w="1191" w:type="dxa"/>
          </w:tcPr>
          <w:p w14:paraId="6C5B6511" w14:textId="77777777" w:rsidR="00927263" w:rsidRPr="004D035A" w:rsidRDefault="00927263" w:rsidP="00AC5957">
            <w:pPr>
              <w:numPr>
                <w:ilvl w:val="0"/>
                <w:numId w:val="8"/>
              </w:numPr>
              <w:spacing w:after="0" w:line="360" w:lineRule="auto"/>
              <w:jc w:val="center"/>
            </w:pPr>
          </w:p>
        </w:tc>
        <w:tc>
          <w:tcPr>
            <w:tcW w:w="1191" w:type="dxa"/>
          </w:tcPr>
          <w:p w14:paraId="094124BB" w14:textId="77777777" w:rsidR="00927263" w:rsidRPr="004D035A" w:rsidRDefault="00927263" w:rsidP="00AC5957">
            <w:pPr>
              <w:numPr>
                <w:ilvl w:val="0"/>
                <w:numId w:val="8"/>
              </w:numPr>
              <w:spacing w:after="0" w:line="360" w:lineRule="auto"/>
              <w:jc w:val="center"/>
            </w:pPr>
          </w:p>
        </w:tc>
        <w:tc>
          <w:tcPr>
            <w:tcW w:w="1191" w:type="dxa"/>
          </w:tcPr>
          <w:p w14:paraId="232ACE9C" w14:textId="77777777" w:rsidR="00927263" w:rsidRPr="004D035A" w:rsidRDefault="00927263" w:rsidP="00AC5957">
            <w:pPr>
              <w:numPr>
                <w:ilvl w:val="0"/>
                <w:numId w:val="8"/>
              </w:numPr>
              <w:spacing w:after="0" w:line="360" w:lineRule="auto"/>
              <w:jc w:val="center"/>
            </w:pPr>
          </w:p>
        </w:tc>
        <w:tc>
          <w:tcPr>
            <w:tcW w:w="1191" w:type="dxa"/>
          </w:tcPr>
          <w:p w14:paraId="3C4504BF" w14:textId="77777777" w:rsidR="00927263" w:rsidRPr="004D035A" w:rsidRDefault="00927263" w:rsidP="00AC5957">
            <w:pPr>
              <w:numPr>
                <w:ilvl w:val="0"/>
                <w:numId w:val="8"/>
              </w:numPr>
              <w:spacing w:after="0" w:line="360" w:lineRule="auto"/>
              <w:jc w:val="center"/>
            </w:pPr>
          </w:p>
        </w:tc>
        <w:tc>
          <w:tcPr>
            <w:tcW w:w="1191" w:type="dxa"/>
          </w:tcPr>
          <w:p w14:paraId="3ED3F791" w14:textId="77777777" w:rsidR="00927263" w:rsidRPr="004D035A" w:rsidRDefault="00927263" w:rsidP="00AC5957">
            <w:pPr>
              <w:numPr>
                <w:ilvl w:val="0"/>
                <w:numId w:val="8"/>
              </w:numPr>
              <w:spacing w:after="0" w:line="360" w:lineRule="auto"/>
              <w:jc w:val="center"/>
            </w:pPr>
          </w:p>
        </w:tc>
      </w:tr>
      <w:tr w:rsidR="00927263" w:rsidRPr="004D035A" w14:paraId="62B9C600" w14:textId="77777777" w:rsidTr="008117E5">
        <w:tc>
          <w:tcPr>
            <w:tcW w:w="2727" w:type="dxa"/>
          </w:tcPr>
          <w:p w14:paraId="3298B653" w14:textId="77777777" w:rsidR="00927263" w:rsidRPr="004D035A" w:rsidRDefault="00927263" w:rsidP="003525FB">
            <w:pPr>
              <w:spacing w:after="0" w:line="360" w:lineRule="auto"/>
            </w:pPr>
            <w:r w:rsidRPr="004D035A">
              <w:t xml:space="preserve">Providing a range of plans to choose from </w:t>
            </w:r>
          </w:p>
        </w:tc>
        <w:tc>
          <w:tcPr>
            <w:tcW w:w="1191" w:type="dxa"/>
          </w:tcPr>
          <w:p w14:paraId="279769B7" w14:textId="77777777" w:rsidR="00927263" w:rsidRPr="004D035A" w:rsidRDefault="00927263" w:rsidP="00AC5957">
            <w:pPr>
              <w:numPr>
                <w:ilvl w:val="0"/>
                <w:numId w:val="8"/>
              </w:numPr>
              <w:spacing w:after="0" w:line="360" w:lineRule="auto"/>
              <w:jc w:val="center"/>
            </w:pPr>
          </w:p>
        </w:tc>
        <w:tc>
          <w:tcPr>
            <w:tcW w:w="1191" w:type="dxa"/>
          </w:tcPr>
          <w:p w14:paraId="76BF69F8" w14:textId="77777777" w:rsidR="00927263" w:rsidRPr="004D035A" w:rsidRDefault="00927263" w:rsidP="00AC5957">
            <w:pPr>
              <w:numPr>
                <w:ilvl w:val="0"/>
                <w:numId w:val="8"/>
              </w:numPr>
              <w:spacing w:after="0" w:line="360" w:lineRule="auto"/>
              <w:jc w:val="center"/>
            </w:pPr>
          </w:p>
        </w:tc>
        <w:tc>
          <w:tcPr>
            <w:tcW w:w="1191" w:type="dxa"/>
          </w:tcPr>
          <w:p w14:paraId="28513CCA" w14:textId="77777777" w:rsidR="00927263" w:rsidRPr="004D035A" w:rsidRDefault="00927263" w:rsidP="00AC5957">
            <w:pPr>
              <w:numPr>
                <w:ilvl w:val="0"/>
                <w:numId w:val="8"/>
              </w:numPr>
              <w:spacing w:after="0" w:line="360" w:lineRule="auto"/>
              <w:jc w:val="center"/>
            </w:pPr>
          </w:p>
        </w:tc>
        <w:tc>
          <w:tcPr>
            <w:tcW w:w="1191" w:type="dxa"/>
          </w:tcPr>
          <w:p w14:paraId="4F95E839" w14:textId="77777777" w:rsidR="00927263" w:rsidRPr="004D035A" w:rsidRDefault="00927263" w:rsidP="00AC5957">
            <w:pPr>
              <w:numPr>
                <w:ilvl w:val="0"/>
                <w:numId w:val="8"/>
              </w:numPr>
              <w:spacing w:after="0" w:line="360" w:lineRule="auto"/>
              <w:jc w:val="center"/>
            </w:pPr>
          </w:p>
        </w:tc>
        <w:tc>
          <w:tcPr>
            <w:tcW w:w="1191" w:type="dxa"/>
          </w:tcPr>
          <w:p w14:paraId="44FAC08D" w14:textId="77777777" w:rsidR="00927263" w:rsidRPr="004D035A" w:rsidRDefault="00927263" w:rsidP="00AC5957">
            <w:pPr>
              <w:numPr>
                <w:ilvl w:val="0"/>
                <w:numId w:val="8"/>
              </w:numPr>
              <w:spacing w:after="0" w:line="360" w:lineRule="auto"/>
              <w:jc w:val="center"/>
            </w:pPr>
          </w:p>
        </w:tc>
      </w:tr>
      <w:tr w:rsidR="00927263" w:rsidRPr="004D035A" w14:paraId="2AD7147E" w14:textId="77777777" w:rsidTr="008117E5">
        <w:tc>
          <w:tcPr>
            <w:tcW w:w="2727" w:type="dxa"/>
          </w:tcPr>
          <w:p w14:paraId="0BEDD39B" w14:textId="77777777" w:rsidR="00927263" w:rsidRPr="004D035A" w:rsidRDefault="00927263" w:rsidP="003525FB">
            <w:pPr>
              <w:spacing w:after="0" w:line="360" w:lineRule="auto"/>
            </w:pPr>
            <w:r w:rsidRPr="004D035A">
              <w:t xml:space="preserve">Making a plan that closely fits your needs </w:t>
            </w:r>
          </w:p>
        </w:tc>
        <w:tc>
          <w:tcPr>
            <w:tcW w:w="1191" w:type="dxa"/>
          </w:tcPr>
          <w:p w14:paraId="3DDBA079" w14:textId="77777777" w:rsidR="00927263" w:rsidRPr="004D035A" w:rsidRDefault="00927263" w:rsidP="00AC5957">
            <w:pPr>
              <w:numPr>
                <w:ilvl w:val="0"/>
                <w:numId w:val="8"/>
              </w:numPr>
              <w:spacing w:after="0" w:line="360" w:lineRule="auto"/>
              <w:jc w:val="center"/>
            </w:pPr>
          </w:p>
        </w:tc>
        <w:tc>
          <w:tcPr>
            <w:tcW w:w="1191" w:type="dxa"/>
          </w:tcPr>
          <w:p w14:paraId="2DA82085" w14:textId="77777777" w:rsidR="00927263" w:rsidRPr="004D035A" w:rsidRDefault="00927263" w:rsidP="00AC5957">
            <w:pPr>
              <w:numPr>
                <w:ilvl w:val="0"/>
                <w:numId w:val="8"/>
              </w:numPr>
              <w:spacing w:after="0" w:line="360" w:lineRule="auto"/>
              <w:jc w:val="center"/>
            </w:pPr>
          </w:p>
        </w:tc>
        <w:tc>
          <w:tcPr>
            <w:tcW w:w="1191" w:type="dxa"/>
          </w:tcPr>
          <w:p w14:paraId="25F44AA3" w14:textId="77777777" w:rsidR="00927263" w:rsidRPr="004D035A" w:rsidRDefault="00927263" w:rsidP="00AC5957">
            <w:pPr>
              <w:numPr>
                <w:ilvl w:val="0"/>
                <w:numId w:val="8"/>
              </w:numPr>
              <w:spacing w:after="0" w:line="360" w:lineRule="auto"/>
              <w:jc w:val="center"/>
            </w:pPr>
          </w:p>
        </w:tc>
        <w:tc>
          <w:tcPr>
            <w:tcW w:w="1191" w:type="dxa"/>
          </w:tcPr>
          <w:p w14:paraId="27E00B29" w14:textId="77777777" w:rsidR="00927263" w:rsidRPr="004D035A" w:rsidRDefault="00927263" w:rsidP="00AC5957">
            <w:pPr>
              <w:numPr>
                <w:ilvl w:val="0"/>
                <w:numId w:val="8"/>
              </w:numPr>
              <w:spacing w:after="0" w:line="360" w:lineRule="auto"/>
              <w:jc w:val="center"/>
            </w:pPr>
          </w:p>
        </w:tc>
        <w:tc>
          <w:tcPr>
            <w:tcW w:w="1191" w:type="dxa"/>
          </w:tcPr>
          <w:p w14:paraId="5918E35C" w14:textId="77777777" w:rsidR="00927263" w:rsidRPr="004D035A" w:rsidRDefault="00927263" w:rsidP="00AC5957">
            <w:pPr>
              <w:numPr>
                <w:ilvl w:val="0"/>
                <w:numId w:val="8"/>
              </w:numPr>
              <w:spacing w:after="0" w:line="360" w:lineRule="auto"/>
              <w:jc w:val="center"/>
            </w:pPr>
          </w:p>
        </w:tc>
      </w:tr>
    </w:tbl>
    <w:p w14:paraId="1839F7F9" w14:textId="77777777" w:rsidR="00927263" w:rsidRPr="004D035A" w:rsidRDefault="00927263" w:rsidP="003525FB">
      <w:pPr>
        <w:spacing w:after="0" w:line="360" w:lineRule="auto"/>
      </w:pPr>
    </w:p>
    <w:p w14:paraId="02EAC8E7" w14:textId="77777777" w:rsidR="00927263" w:rsidRPr="004D035A" w:rsidRDefault="00927263" w:rsidP="003525FB">
      <w:pPr>
        <w:spacing w:after="0" w:line="360" w:lineRule="auto"/>
      </w:pPr>
    </w:p>
    <w:p w14:paraId="0429F74D" w14:textId="77777777" w:rsidR="00927263" w:rsidRPr="004D035A" w:rsidRDefault="00927263" w:rsidP="003525FB">
      <w:pPr>
        <w:spacing w:after="0" w:line="360" w:lineRule="auto"/>
      </w:pPr>
      <w:r w:rsidRPr="004D035A">
        <w:rPr>
          <w:b/>
        </w:rPr>
        <w:t>Q11.3</w:t>
      </w:r>
      <w:r w:rsidRPr="004D035A">
        <w:t xml:space="preserve"> Have you ever needed to contact their customer service seeking help?</w:t>
      </w:r>
    </w:p>
    <w:p w14:paraId="5900ECFC" w14:textId="77777777" w:rsidR="00927263" w:rsidRPr="004D035A" w:rsidRDefault="00927263" w:rsidP="00AC5957">
      <w:pPr>
        <w:numPr>
          <w:ilvl w:val="0"/>
          <w:numId w:val="8"/>
        </w:numPr>
        <w:spacing w:after="0" w:line="360" w:lineRule="auto"/>
      </w:pPr>
      <w:r w:rsidRPr="004D035A">
        <w:t xml:space="preserve">Yes </w:t>
      </w:r>
    </w:p>
    <w:p w14:paraId="1390703C" w14:textId="77777777" w:rsidR="00927263" w:rsidRPr="004D035A" w:rsidRDefault="00927263" w:rsidP="00AC5957">
      <w:pPr>
        <w:numPr>
          <w:ilvl w:val="0"/>
          <w:numId w:val="8"/>
        </w:numPr>
        <w:spacing w:after="0" w:line="360" w:lineRule="auto"/>
      </w:pPr>
      <w:r w:rsidRPr="004D035A">
        <w:t xml:space="preserve">No </w:t>
      </w:r>
    </w:p>
    <w:p w14:paraId="272E592F" w14:textId="77777777" w:rsidR="00927263" w:rsidRPr="004D035A" w:rsidRDefault="00927263" w:rsidP="003525FB">
      <w:pPr>
        <w:spacing w:after="0" w:line="360" w:lineRule="auto"/>
      </w:pPr>
    </w:p>
    <w:p w14:paraId="38201A12" w14:textId="77777777" w:rsidR="00927263" w:rsidRPr="004D035A" w:rsidRDefault="00821763" w:rsidP="003525FB">
      <w:pPr>
        <w:spacing w:after="0" w:line="360" w:lineRule="auto"/>
      </w:pPr>
      <w:r w:rsidRPr="004D035A">
        <w:t xml:space="preserve">*** Display Logic - </w:t>
      </w:r>
      <w:r w:rsidR="00927263" w:rsidRPr="004D035A">
        <w:t xml:space="preserve">Answer If </w:t>
      </w:r>
      <w:r w:rsidRPr="004D035A">
        <w:t>“</w:t>
      </w:r>
      <w:r w:rsidR="00927263" w:rsidRPr="004D035A">
        <w:t>Have you ever needed to contact their customer service seeking help?</w:t>
      </w:r>
      <w:r w:rsidRPr="004D035A">
        <w:t>”</w:t>
      </w:r>
      <w:r w:rsidR="00927263" w:rsidRPr="004D035A">
        <w:t xml:space="preserve"> Yes Is Selected</w:t>
      </w:r>
      <w:r w:rsidRPr="004D035A">
        <w:t xml:space="preserve"> ***</w:t>
      </w:r>
    </w:p>
    <w:p w14:paraId="4294EEA5" w14:textId="77777777" w:rsidR="00927263" w:rsidRPr="004D035A" w:rsidRDefault="00927263" w:rsidP="003525FB">
      <w:pPr>
        <w:spacing w:after="0" w:line="360" w:lineRule="auto"/>
      </w:pPr>
      <w:r w:rsidRPr="004D035A">
        <w:rPr>
          <w:b/>
        </w:rPr>
        <w:t>Q11.4</w:t>
      </w:r>
      <w:r w:rsidRPr="004D035A">
        <w:t xml:space="preserve"> What method of contact do you most often use? (</w:t>
      </w:r>
      <w:proofErr w:type="gramStart"/>
      <w:r w:rsidRPr="004D035A">
        <w:t>choose</w:t>
      </w:r>
      <w:proofErr w:type="gramEnd"/>
      <w:r w:rsidRPr="004D035A">
        <w:t xml:space="preserve"> one)</w:t>
      </w:r>
    </w:p>
    <w:p w14:paraId="6693FC11" w14:textId="77777777" w:rsidR="00927263" w:rsidRPr="004D035A" w:rsidRDefault="00927263" w:rsidP="00AC5957">
      <w:pPr>
        <w:numPr>
          <w:ilvl w:val="0"/>
          <w:numId w:val="8"/>
        </w:numPr>
        <w:spacing w:after="0" w:line="360" w:lineRule="auto"/>
      </w:pPr>
      <w:r w:rsidRPr="004D035A">
        <w:t xml:space="preserve">Online community representative (e.g. on Facebook, Twitter, Whirlpool, etc) </w:t>
      </w:r>
    </w:p>
    <w:p w14:paraId="563A06FE" w14:textId="77777777" w:rsidR="00927263" w:rsidRPr="004D035A" w:rsidRDefault="00927263" w:rsidP="00AC5957">
      <w:pPr>
        <w:numPr>
          <w:ilvl w:val="0"/>
          <w:numId w:val="8"/>
        </w:numPr>
        <w:spacing w:after="0" w:line="360" w:lineRule="auto"/>
      </w:pPr>
      <w:r w:rsidRPr="004D035A">
        <w:t xml:space="preserve">Online text chat via service provider website </w:t>
      </w:r>
    </w:p>
    <w:p w14:paraId="0B2B30EB" w14:textId="77777777" w:rsidR="00927263" w:rsidRPr="004D035A" w:rsidRDefault="00927263" w:rsidP="00AC5957">
      <w:pPr>
        <w:numPr>
          <w:ilvl w:val="0"/>
          <w:numId w:val="8"/>
        </w:numPr>
        <w:spacing w:after="0" w:line="360" w:lineRule="auto"/>
      </w:pPr>
      <w:r w:rsidRPr="004D035A">
        <w:t xml:space="preserve">Phone support for the cost of a local or toll-free call </w:t>
      </w:r>
    </w:p>
    <w:p w14:paraId="13005767" w14:textId="77777777" w:rsidR="00927263" w:rsidRPr="004D035A" w:rsidRDefault="00927263" w:rsidP="00AC5957">
      <w:pPr>
        <w:numPr>
          <w:ilvl w:val="0"/>
          <w:numId w:val="8"/>
        </w:numPr>
        <w:spacing w:after="0" w:line="360" w:lineRule="auto"/>
      </w:pPr>
      <w:r w:rsidRPr="004D035A">
        <w:t xml:space="preserve">Phone support that was charged based on time </w:t>
      </w:r>
    </w:p>
    <w:p w14:paraId="0F25CE75" w14:textId="77777777" w:rsidR="00927263" w:rsidRPr="004D035A" w:rsidRDefault="00927263" w:rsidP="00AC5957">
      <w:pPr>
        <w:numPr>
          <w:ilvl w:val="0"/>
          <w:numId w:val="8"/>
        </w:numPr>
        <w:spacing w:after="0" w:line="360" w:lineRule="auto"/>
      </w:pPr>
      <w:r w:rsidRPr="004D035A">
        <w:t xml:space="preserve">Skype / VOIP </w:t>
      </w:r>
    </w:p>
    <w:p w14:paraId="386E0F48" w14:textId="77777777" w:rsidR="00927263" w:rsidRPr="004D035A" w:rsidRDefault="00927263" w:rsidP="00AC5957">
      <w:pPr>
        <w:numPr>
          <w:ilvl w:val="0"/>
          <w:numId w:val="8"/>
        </w:numPr>
        <w:spacing w:after="0" w:line="360" w:lineRule="auto"/>
      </w:pPr>
      <w:r w:rsidRPr="004D035A">
        <w:t xml:space="preserve">Visited a retail store </w:t>
      </w:r>
    </w:p>
    <w:p w14:paraId="714D2082" w14:textId="77777777" w:rsidR="00927263" w:rsidRPr="004D035A" w:rsidRDefault="00927263" w:rsidP="00AC5957">
      <w:pPr>
        <w:numPr>
          <w:ilvl w:val="0"/>
          <w:numId w:val="8"/>
        </w:numPr>
        <w:spacing w:after="0" w:line="360" w:lineRule="auto"/>
      </w:pPr>
      <w:r w:rsidRPr="004D035A">
        <w:t>Other (please briefly describe)  ____________________</w:t>
      </w:r>
    </w:p>
    <w:p w14:paraId="36E515E3" w14:textId="77777777" w:rsidR="00927263" w:rsidRPr="004D035A" w:rsidRDefault="00927263" w:rsidP="003525FB">
      <w:pPr>
        <w:spacing w:after="0" w:line="360" w:lineRule="auto"/>
      </w:pPr>
    </w:p>
    <w:p w14:paraId="0D856648" w14:textId="77777777" w:rsidR="00927263" w:rsidRPr="004D035A" w:rsidRDefault="00821763" w:rsidP="003525FB">
      <w:pPr>
        <w:spacing w:after="0" w:line="360" w:lineRule="auto"/>
      </w:pPr>
      <w:r w:rsidRPr="004D035A">
        <w:t xml:space="preserve">*** Display Logic - </w:t>
      </w:r>
      <w:r w:rsidR="00927263" w:rsidRPr="004D035A">
        <w:t xml:space="preserve">Answer If </w:t>
      </w:r>
      <w:r w:rsidRPr="004D035A">
        <w:t>“</w:t>
      </w:r>
      <w:r w:rsidR="00927263" w:rsidRPr="004D035A">
        <w:t>Have you ever needed to contact their customer service seeking help?</w:t>
      </w:r>
      <w:r w:rsidRPr="004D035A">
        <w:t>”</w:t>
      </w:r>
      <w:r w:rsidR="00927263" w:rsidRPr="004D035A">
        <w:t xml:space="preserve"> Yes Is Selected</w:t>
      </w:r>
      <w:r w:rsidRPr="004D035A">
        <w:t xml:space="preserve"> ***</w:t>
      </w:r>
    </w:p>
    <w:p w14:paraId="51B19034" w14:textId="77777777" w:rsidR="00927263" w:rsidRPr="004D035A" w:rsidRDefault="00927263" w:rsidP="003525FB">
      <w:pPr>
        <w:spacing w:after="0" w:line="360" w:lineRule="auto"/>
      </w:pPr>
      <w:r w:rsidRPr="004D035A">
        <w:rPr>
          <w:b/>
        </w:rPr>
        <w:t>Q11.5</w:t>
      </w:r>
      <w:r w:rsidRPr="004D035A">
        <w:t xml:space="preserve"> What have been the reason(s) for the contact? (</w:t>
      </w:r>
      <w:proofErr w:type="gramStart"/>
      <w:r w:rsidRPr="004D035A">
        <w:t>you</w:t>
      </w:r>
      <w:proofErr w:type="gramEnd"/>
      <w:r w:rsidRPr="004D035A">
        <w:t xml:space="preserve"> can choose more than one)</w:t>
      </w:r>
    </w:p>
    <w:p w14:paraId="23F5EFA3" w14:textId="77777777" w:rsidR="00927263" w:rsidRPr="004D035A" w:rsidRDefault="00927263" w:rsidP="00AC5957">
      <w:pPr>
        <w:numPr>
          <w:ilvl w:val="0"/>
          <w:numId w:val="6"/>
        </w:numPr>
        <w:spacing w:after="0" w:line="360" w:lineRule="auto"/>
      </w:pPr>
      <w:r w:rsidRPr="004D035A">
        <w:t xml:space="preserve">Change to a different plan </w:t>
      </w:r>
    </w:p>
    <w:p w14:paraId="2CF70467" w14:textId="77777777" w:rsidR="00927263" w:rsidRPr="004D035A" w:rsidRDefault="00927263" w:rsidP="00AC5957">
      <w:pPr>
        <w:numPr>
          <w:ilvl w:val="0"/>
          <w:numId w:val="6"/>
        </w:numPr>
        <w:spacing w:after="0" w:line="360" w:lineRule="auto"/>
      </w:pPr>
      <w:r w:rsidRPr="004D035A">
        <w:t xml:space="preserve">Error with billing or payments </w:t>
      </w:r>
    </w:p>
    <w:p w14:paraId="1B70A223" w14:textId="77777777" w:rsidR="00927263" w:rsidRPr="004D035A" w:rsidRDefault="00927263" w:rsidP="00AC5957">
      <w:pPr>
        <w:numPr>
          <w:ilvl w:val="0"/>
          <w:numId w:val="6"/>
        </w:numPr>
        <w:spacing w:after="0" w:line="360" w:lineRule="auto"/>
      </w:pPr>
      <w:r w:rsidRPr="004D035A">
        <w:t xml:space="preserve">Faulty service </w:t>
      </w:r>
    </w:p>
    <w:p w14:paraId="4B08CD77" w14:textId="77777777" w:rsidR="00927263" w:rsidRPr="004D035A" w:rsidRDefault="00927263" w:rsidP="00AC5957">
      <w:pPr>
        <w:numPr>
          <w:ilvl w:val="0"/>
          <w:numId w:val="6"/>
        </w:numPr>
        <w:spacing w:after="0" w:line="360" w:lineRule="auto"/>
      </w:pPr>
      <w:r w:rsidRPr="004D035A">
        <w:t xml:space="preserve">Faulty phone bundled with service </w:t>
      </w:r>
    </w:p>
    <w:p w14:paraId="2BBF2347" w14:textId="77777777" w:rsidR="00927263" w:rsidRPr="004D035A" w:rsidRDefault="00927263" w:rsidP="00AC5957">
      <w:pPr>
        <w:numPr>
          <w:ilvl w:val="0"/>
          <w:numId w:val="6"/>
        </w:numPr>
        <w:spacing w:after="0" w:line="360" w:lineRule="auto"/>
      </w:pPr>
      <w:r w:rsidRPr="004D035A">
        <w:t xml:space="preserve">Help understanding contract terms </w:t>
      </w:r>
    </w:p>
    <w:p w14:paraId="5EB9147C" w14:textId="77777777" w:rsidR="00927263" w:rsidRPr="004D035A" w:rsidRDefault="00927263" w:rsidP="00AC5957">
      <w:pPr>
        <w:numPr>
          <w:ilvl w:val="0"/>
          <w:numId w:val="6"/>
        </w:numPr>
        <w:spacing w:after="0" w:line="360" w:lineRule="auto"/>
      </w:pPr>
      <w:r w:rsidRPr="004D035A">
        <w:t xml:space="preserve">Negotiate a discount </w:t>
      </w:r>
    </w:p>
    <w:p w14:paraId="7D53D400" w14:textId="77777777" w:rsidR="00927263" w:rsidRPr="004D035A" w:rsidRDefault="00927263" w:rsidP="00AC5957">
      <w:pPr>
        <w:numPr>
          <w:ilvl w:val="0"/>
          <w:numId w:val="6"/>
        </w:numPr>
        <w:spacing w:after="0" w:line="360" w:lineRule="auto"/>
      </w:pPr>
      <w:r w:rsidRPr="004D035A">
        <w:t xml:space="preserve">Renew contract </w:t>
      </w:r>
    </w:p>
    <w:p w14:paraId="13F906FA" w14:textId="77777777" w:rsidR="00927263" w:rsidRPr="004D035A" w:rsidRDefault="00927263" w:rsidP="00AC5957">
      <w:pPr>
        <w:numPr>
          <w:ilvl w:val="0"/>
          <w:numId w:val="6"/>
        </w:numPr>
        <w:spacing w:after="0" w:line="360" w:lineRule="auto"/>
      </w:pPr>
      <w:r w:rsidRPr="004D035A">
        <w:t>Other (please briefly explain the reason)  ____________________</w:t>
      </w:r>
    </w:p>
    <w:p w14:paraId="538D6BC7" w14:textId="77777777" w:rsidR="00927263" w:rsidRPr="004D035A" w:rsidRDefault="00927263" w:rsidP="003525FB">
      <w:pPr>
        <w:spacing w:after="0" w:line="360" w:lineRule="auto"/>
      </w:pPr>
    </w:p>
    <w:p w14:paraId="736C8BA7" w14:textId="77777777" w:rsidR="00927263" w:rsidRPr="004D035A" w:rsidRDefault="00821763" w:rsidP="003525FB">
      <w:pPr>
        <w:spacing w:after="0" w:line="360" w:lineRule="auto"/>
      </w:pPr>
      <w:r w:rsidRPr="004D035A">
        <w:t xml:space="preserve">*** Display Logic - </w:t>
      </w:r>
      <w:r w:rsidR="00927263" w:rsidRPr="004D035A">
        <w:t xml:space="preserve">Answer If </w:t>
      </w:r>
      <w:r w:rsidRPr="004D035A">
        <w:t>“</w:t>
      </w:r>
      <w:r w:rsidR="00927263" w:rsidRPr="004D035A">
        <w:t>Have you ever needed to contact their customer service seeking help?</w:t>
      </w:r>
      <w:r w:rsidRPr="004D035A">
        <w:t>”</w:t>
      </w:r>
      <w:r w:rsidR="00927263" w:rsidRPr="004D035A">
        <w:t xml:space="preserve"> Yes Is Selected</w:t>
      </w:r>
      <w:r w:rsidRPr="004D035A">
        <w:t xml:space="preserve"> ***</w:t>
      </w:r>
    </w:p>
    <w:p w14:paraId="2636881F" w14:textId="77777777" w:rsidR="00927263" w:rsidRPr="004D035A" w:rsidRDefault="00927263" w:rsidP="003525FB">
      <w:pPr>
        <w:spacing w:after="0" w:line="360" w:lineRule="auto"/>
      </w:pPr>
      <w:r w:rsidRPr="004D035A">
        <w:rPr>
          <w:b/>
        </w:rPr>
        <w:t>Q11.6</w:t>
      </w:r>
      <w:r w:rsidRPr="004D035A">
        <w:t xml:space="preserve"> How satisfied </w:t>
      </w:r>
      <w:proofErr w:type="gramStart"/>
      <w:r w:rsidRPr="004D035A">
        <w:t>were</w:t>
      </w:r>
      <w:proofErr w:type="gramEnd"/>
      <w:r w:rsidRPr="004D035A">
        <w:t xml:space="preserve"> you after contacting their customer support?</w:t>
      </w:r>
    </w:p>
    <w:p w14:paraId="1510C9E2" w14:textId="77777777" w:rsidR="00927263" w:rsidRPr="004D035A" w:rsidRDefault="00927263" w:rsidP="00AC5957">
      <w:pPr>
        <w:numPr>
          <w:ilvl w:val="0"/>
          <w:numId w:val="8"/>
        </w:numPr>
        <w:spacing w:after="0" w:line="360" w:lineRule="auto"/>
      </w:pPr>
      <w:r w:rsidRPr="004D035A">
        <w:t xml:space="preserve">Very Dissatisfied </w:t>
      </w:r>
    </w:p>
    <w:p w14:paraId="401D948E" w14:textId="77777777" w:rsidR="00927263" w:rsidRPr="004D035A" w:rsidRDefault="00927263" w:rsidP="00AC5957">
      <w:pPr>
        <w:numPr>
          <w:ilvl w:val="0"/>
          <w:numId w:val="8"/>
        </w:numPr>
        <w:spacing w:after="0" w:line="360" w:lineRule="auto"/>
      </w:pPr>
      <w:r w:rsidRPr="004D035A">
        <w:t xml:space="preserve">Dissatisfied </w:t>
      </w:r>
    </w:p>
    <w:p w14:paraId="49D8E0EE" w14:textId="77777777" w:rsidR="00927263" w:rsidRPr="004D035A" w:rsidRDefault="00927263" w:rsidP="00AC5957">
      <w:pPr>
        <w:numPr>
          <w:ilvl w:val="0"/>
          <w:numId w:val="8"/>
        </w:numPr>
        <w:spacing w:after="0" w:line="360" w:lineRule="auto"/>
      </w:pPr>
      <w:r w:rsidRPr="004D035A">
        <w:t xml:space="preserve">Neutral </w:t>
      </w:r>
    </w:p>
    <w:p w14:paraId="2039E008" w14:textId="77777777" w:rsidR="00927263" w:rsidRPr="004D035A" w:rsidRDefault="00927263" w:rsidP="00AC5957">
      <w:pPr>
        <w:numPr>
          <w:ilvl w:val="0"/>
          <w:numId w:val="8"/>
        </w:numPr>
        <w:spacing w:after="0" w:line="360" w:lineRule="auto"/>
      </w:pPr>
      <w:r w:rsidRPr="004D035A">
        <w:t xml:space="preserve">Satisfied </w:t>
      </w:r>
    </w:p>
    <w:p w14:paraId="67545704" w14:textId="77777777" w:rsidR="00927263" w:rsidRPr="004D035A" w:rsidRDefault="00927263" w:rsidP="00AC5957">
      <w:pPr>
        <w:numPr>
          <w:ilvl w:val="0"/>
          <w:numId w:val="8"/>
        </w:numPr>
        <w:spacing w:after="0" w:line="360" w:lineRule="auto"/>
      </w:pPr>
      <w:r w:rsidRPr="004D035A">
        <w:t xml:space="preserve">Very Satisfied </w:t>
      </w:r>
    </w:p>
    <w:p w14:paraId="299B1291" w14:textId="77777777" w:rsidR="00927263" w:rsidRPr="004D035A" w:rsidRDefault="00927263" w:rsidP="003525FB">
      <w:pPr>
        <w:spacing w:after="0" w:line="360" w:lineRule="auto"/>
      </w:pPr>
    </w:p>
    <w:p w14:paraId="3D23FD8C" w14:textId="77777777" w:rsidR="00821763" w:rsidRPr="004D035A" w:rsidRDefault="00927263" w:rsidP="003525FB">
      <w:pPr>
        <w:spacing w:after="0" w:line="360" w:lineRule="auto"/>
      </w:pPr>
      <w:r w:rsidRPr="004D035A">
        <w:rPr>
          <w:b/>
        </w:rPr>
        <w:t>Q12.1</w:t>
      </w:r>
      <w:r w:rsidRPr="004D035A">
        <w:t xml:space="preserve"> Part 6 of 6 </w:t>
      </w:r>
    </w:p>
    <w:p w14:paraId="28C2B888" w14:textId="77777777" w:rsidR="00821763" w:rsidRPr="004D035A" w:rsidRDefault="00927263" w:rsidP="003525FB">
      <w:pPr>
        <w:spacing w:after="0" w:line="360" w:lineRule="auto"/>
      </w:pPr>
      <w:r w:rsidRPr="004D035A">
        <w:t xml:space="preserve">Finally, we wish to understand your costs for the mobile phone service you use.    </w:t>
      </w:r>
    </w:p>
    <w:p w14:paraId="512DF69F" w14:textId="77777777" w:rsidR="00821763" w:rsidRPr="004D035A" w:rsidRDefault="00927263" w:rsidP="003525FB">
      <w:pPr>
        <w:spacing w:after="0" w:line="360" w:lineRule="auto"/>
      </w:pPr>
      <w:r w:rsidRPr="004D035A">
        <w:t>These questions might be difficult to answer, so please feel free to provide an estimate or guess if in doubt.</w:t>
      </w:r>
    </w:p>
    <w:p w14:paraId="6B5B1AF5" w14:textId="77777777" w:rsidR="00927263" w:rsidRPr="004D035A" w:rsidRDefault="00927263" w:rsidP="003525FB">
      <w:pPr>
        <w:spacing w:after="0" w:line="360" w:lineRule="auto"/>
      </w:pPr>
      <w:r w:rsidRPr="004D035A">
        <w:t>If you are really unsure, you may chose not to answer by leaving the box empty.</w:t>
      </w:r>
    </w:p>
    <w:p w14:paraId="21262A1C" w14:textId="77777777" w:rsidR="00927263" w:rsidRPr="004D035A" w:rsidRDefault="00927263" w:rsidP="003525FB">
      <w:pPr>
        <w:spacing w:after="0" w:line="360" w:lineRule="auto"/>
      </w:pPr>
    </w:p>
    <w:p w14:paraId="502A2673" w14:textId="77777777" w:rsidR="00927263" w:rsidRPr="004D035A" w:rsidRDefault="00927263" w:rsidP="003525FB">
      <w:pPr>
        <w:spacing w:after="0" w:line="360" w:lineRule="auto"/>
      </w:pPr>
      <w:r w:rsidRPr="004D035A">
        <w:rPr>
          <w:b/>
        </w:rPr>
        <w:t>Q12.2</w:t>
      </w:r>
      <w:r w:rsidRPr="004D035A">
        <w:t xml:space="preserve"> How would you rate your understanding of the service provider's costs for your mobile phone service?</w:t>
      </w:r>
    </w:p>
    <w:p w14:paraId="7C11DF0B" w14:textId="77777777" w:rsidR="00927263" w:rsidRPr="004D035A" w:rsidRDefault="00927263" w:rsidP="00AC5957">
      <w:pPr>
        <w:numPr>
          <w:ilvl w:val="0"/>
          <w:numId w:val="8"/>
        </w:numPr>
        <w:spacing w:after="0" w:line="360" w:lineRule="auto"/>
      </w:pPr>
      <w:r w:rsidRPr="004D035A">
        <w:t xml:space="preserve">None </w:t>
      </w:r>
    </w:p>
    <w:p w14:paraId="54A69DF5" w14:textId="77777777" w:rsidR="00927263" w:rsidRPr="004D035A" w:rsidRDefault="00927263" w:rsidP="00AC5957">
      <w:pPr>
        <w:numPr>
          <w:ilvl w:val="0"/>
          <w:numId w:val="8"/>
        </w:numPr>
        <w:spacing w:after="0" w:line="360" w:lineRule="auto"/>
      </w:pPr>
      <w:r w:rsidRPr="004D035A">
        <w:t xml:space="preserve">Some </w:t>
      </w:r>
    </w:p>
    <w:p w14:paraId="1706AEAD" w14:textId="77777777" w:rsidR="00927263" w:rsidRPr="004D035A" w:rsidRDefault="00927263" w:rsidP="00AC5957">
      <w:pPr>
        <w:numPr>
          <w:ilvl w:val="0"/>
          <w:numId w:val="8"/>
        </w:numPr>
        <w:spacing w:after="0" w:line="360" w:lineRule="auto"/>
      </w:pPr>
      <w:r w:rsidRPr="004D035A">
        <w:t xml:space="preserve">Quite a Bit </w:t>
      </w:r>
    </w:p>
    <w:p w14:paraId="7667E12F" w14:textId="77777777" w:rsidR="00927263" w:rsidRPr="004D035A" w:rsidRDefault="00927263" w:rsidP="00AC5957">
      <w:pPr>
        <w:numPr>
          <w:ilvl w:val="0"/>
          <w:numId w:val="8"/>
        </w:numPr>
        <w:spacing w:after="0" w:line="360" w:lineRule="auto"/>
      </w:pPr>
      <w:r w:rsidRPr="004D035A">
        <w:lastRenderedPageBreak/>
        <w:t xml:space="preserve">A Large Amount </w:t>
      </w:r>
    </w:p>
    <w:p w14:paraId="0A36CD13" w14:textId="77777777" w:rsidR="00927263" w:rsidRPr="004D035A" w:rsidRDefault="00927263" w:rsidP="00AC5957">
      <w:pPr>
        <w:numPr>
          <w:ilvl w:val="0"/>
          <w:numId w:val="8"/>
        </w:numPr>
        <w:spacing w:after="0" w:line="360" w:lineRule="auto"/>
      </w:pPr>
      <w:r w:rsidRPr="004D035A">
        <w:t xml:space="preserve">All </w:t>
      </w:r>
    </w:p>
    <w:p w14:paraId="73661543" w14:textId="77777777" w:rsidR="00927263" w:rsidRPr="004D035A" w:rsidRDefault="00927263" w:rsidP="003525FB">
      <w:pPr>
        <w:spacing w:after="0" w:line="360" w:lineRule="auto"/>
      </w:pPr>
    </w:p>
    <w:p w14:paraId="2E4A907F" w14:textId="19A109C3" w:rsidR="00927263" w:rsidRPr="004D035A" w:rsidRDefault="00927263" w:rsidP="003525FB">
      <w:pPr>
        <w:spacing w:after="0" w:line="360" w:lineRule="auto"/>
      </w:pPr>
      <w:r w:rsidRPr="004D035A">
        <w:rPr>
          <w:b/>
        </w:rPr>
        <w:t>Q12.3</w:t>
      </w:r>
      <w:r w:rsidRPr="004D035A">
        <w:t xml:space="preserve"> Would you need to pay an Early Termination Fee (ETF) if you </w:t>
      </w:r>
      <w:r w:rsidR="00E52086" w:rsidRPr="004D035A">
        <w:t>cancelled</w:t>
      </w:r>
      <w:r w:rsidRPr="004D035A">
        <w:t xml:space="preserve"> your mobile phone service?</w:t>
      </w:r>
    </w:p>
    <w:p w14:paraId="7D961400" w14:textId="77777777" w:rsidR="00927263" w:rsidRPr="004D035A" w:rsidRDefault="00927263" w:rsidP="00AC5957">
      <w:pPr>
        <w:numPr>
          <w:ilvl w:val="0"/>
          <w:numId w:val="8"/>
        </w:numPr>
        <w:spacing w:after="0" w:line="360" w:lineRule="auto"/>
      </w:pPr>
      <w:r w:rsidRPr="004D035A">
        <w:t xml:space="preserve">Yes </w:t>
      </w:r>
    </w:p>
    <w:p w14:paraId="018A493A" w14:textId="77777777" w:rsidR="00927263" w:rsidRPr="004D035A" w:rsidRDefault="00927263" w:rsidP="00AC5957">
      <w:pPr>
        <w:numPr>
          <w:ilvl w:val="0"/>
          <w:numId w:val="8"/>
        </w:numPr>
        <w:spacing w:after="0" w:line="360" w:lineRule="auto"/>
      </w:pPr>
      <w:r w:rsidRPr="004D035A">
        <w:t xml:space="preserve">No </w:t>
      </w:r>
    </w:p>
    <w:p w14:paraId="3127E80C" w14:textId="77777777" w:rsidR="00927263" w:rsidRPr="004D035A" w:rsidRDefault="00927263" w:rsidP="00AC5957">
      <w:pPr>
        <w:numPr>
          <w:ilvl w:val="0"/>
          <w:numId w:val="8"/>
        </w:numPr>
        <w:spacing w:after="0" w:line="360" w:lineRule="auto"/>
      </w:pPr>
      <w:r w:rsidRPr="004D035A">
        <w:t xml:space="preserve">Unsure </w:t>
      </w:r>
    </w:p>
    <w:p w14:paraId="62FDF41E" w14:textId="77777777" w:rsidR="00927263" w:rsidRPr="004D035A" w:rsidRDefault="00927263" w:rsidP="003525FB">
      <w:pPr>
        <w:spacing w:after="0" w:line="360" w:lineRule="auto"/>
      </w:pPr>
    </w:p>
    <w:p w14:paraId="438B0D7C" w14:textId="77777777" w:rsidR="00927263" w:rsidRPr="004D035A" w:rsidRDefault="00927263" w:rsidP="003525FB">
      <w:pPr>
        <w:spacing w:after="0" w:line="360" w:lineRule="auto"/>
      </w:pPr>
      <w:r w:rsidRPr="004D035A">
        <w:rPr>
          <w:b/>
        </w:rPr>
        <w:t>Q12.4</w:t>
      </w:r>
      <w:r w:rsidRPr="004D035A">
        <w:t xml:space="preserve"> What is the cost of a standard national 2 minute call to any mobile phone, even if it it comes from included value? (</w:t>
      </w:r>
      <w:proofErr w:type="gramStart"/>
      <w:r w:rsidRPr="004D035A">
        <w:t>use</w:t>
      </w:r>
      <w:proofErr w:type="gramEnd"/>
      <w:r w:rsidRPr="004D035A">
        <w:t xml:space="preserve"> the format $X.XX to show dollars and cents)</w:t>
      </w:r>
    </w:p>
    <w:p w14:paraId="48912377" w14:textId="77777777" w:rsidR="00927263" w:rsidRPr="004D035A" w:rsidRDefault="00927263" w:rsidP="003525FB">
      <w:pPr>
        <w:spacing w:after="0" w:line="360" w:lineRule="auto"/>
      </w:pPr>
    </w:p>
    <w:p w14:paraId="030A68C5" w14:textId="77777777" w:rsidR="00927263" w:rsidRPr="004D035A" w:rsidRDefault="00927263" w:rsidP="003525FB">
      <w:pPr>
        <w:spacing w:after="0" w:line="360" w:lineRule="auto"/>
      </w:pPr>
      <w:r w:rsidRPr="004D035A">
        <w:rPr>
          <w:b/>
        </w:rPr>
        <w:t>Q12.5</w:t>
      </w:r>
      <w:r w:rsidRPr="004D035A">
        <w:t xml:space="preserve"> What is the cost of a standard national SMS/TXT, even if it it comes from included value? (</w:t>
      </w:r>
      <w:proofErr w:type="gramStart"/>
      <w:r w:rsidRPr="004D035A">
        <w:t>use</w:t>
      </w:r>
      <w:proofErr w:type="gramEnd"/>
      <w:r w:rsidRPr="004D035A">
        <w:t xml:space="preserve"> the format $X.XX to show dollars and cents)</w:t>
      </w:r>
    </w:p>
    <w:p w14:paraId="41620D8E" w14:textId="77777777" w:rsidR="00927263" w:rsidRPr="004D035A" w:rsidRDefault="00927263" w:rsidP="003525FB">
      <w:pPr>
        <w:spacing w:after="0" w:line="360" w:lineRule="auto"/>
      </w:pPr>
    </w:p>
    <w:p w14:paraId="69AEDF12" w14:textId="77777777" w:rsidR="00927263" w:rsidRPr="004D035A" w:rsidRDefault="00927263" w:rsidP="003525FB">
      <w:pPr>
        <w:spacing w:after="0" w:line="360" w:lineRule="auto"/>
      </w:pPr>
      <w:r w:rsidRPr="004D035A">
        <w:rPr>
          <w:b/>
        </w:rPr>
        <w:t>Q12.6</w:t>
      </w:r>
      <w:r w:rsidRPr="004D035A">
        <w:t xml:space="preserve"> What is the cost of using 1 megabyte (MB) of data, even if it it comes from included value? (</w:t>
      </w:r>
      <w:proofErr w:type="gramStart"/>
      <w:r w:rsidRPr="004D035A">
        <w:t>use</w:t>
      </w:r>
      <w:proofErr w:type="gramEnd"/>
      <w:r w:rsidRPr="004D035A">
        <w:t xml:space="preserve"> the format $X.XX to show dollars and cents)</w:t>
      </w:r>
    </w:p>
    <w:p w14:paraId="74B0A840" w14:textId="77777777" w:rsidR="00927263" w:rsidRPr="004D035A" w:rsidRDefault="00927263" w:rsidP="003525FB">
      <w:pPr>
        <w:spacing w:after="0" w:line="360" w:lineRule="auto"/>
      </w:pPr>
    </w:p>
    <w:p w14:paraId="3833A2FA" w14:textId="77777777" w:rsidR="00821763" w:rsidRPr="004D035A" w:rsidRDefault="00821763" w:rsidP="003525FB">
      <w:pPr>
        <w:spacing w:after="0" w:line="360" w:lineRule="auto"/>
      </w:pPr>
      <w:r w:rsidRPr="004D035A">
        <w:t xml:space="preserve">*** Display Logic - </w:t>
      </w:r>
      <w:r w:rsidR="00927263" w:rsidRPr="004D035A">
        <w:t xml:space="preserve">Answer If </w:t>
      </w:r>
      <w:r w:rsidRPr="004D035A">
        <w:t>“</w:t>
      </w:r>
      <w:r w:rsidR="00927263" w:rsidRPr="004D035A">
        <w:t>What sort of billing arrangement does that mobile phone service have? (</w:t>
      </w:r>
      <w:proofErr w:type="gramStart"/>
      <w:r w:rsidR="00927263" w:rsidRPr="004D035A">
        <w:t>choose</w:t>
      </w:r>
      <w:proofErr w:type="gramEnd"/>
      <w:r w:rsidR="00927263" w:rsidRPr="004D035A">
        <w:t xml:space="preserve"> one)</w:t>
      </w:r>
      <w:r w:rsidRPr="004D035A">
        <w:t>”</w:t>
      </w:r>
      <w:r w:rsidR="00927263" w:rsidRPr="004D035A">
        <w:t xml:space="preserve"> Post paid - Month to month Is Selected </w:t>
      </w:r>
    </w:p>
    <w:p w14:paraId="300010E3" w14:textId="77777777" w:rsidR="00821763" w:rsidRPr="004D035A" w:rsidRDefault="00927263" w:rsidP="003525FB">
      <w:pPr>
        <w:spacing w:after="0" w:line="360" w:lineRule="auto"/>
      </w:pPr>
      <w:r w:rsidRPr="004D035A">
        <w:t xml:space="preserve">Or </w:t>
      </w:r>
      <w:r w:rsidR="00821763" w:rsidRPr="004D035A">
        <w:t>“</w:t>
      </w:r>
      <w:r w:rsidRPr="004D035A">
        <w:t>What sort of billing arrangement does that mobile phone service have? (</w:t>
      </w:r>
      <w:proofErr w:type="gramStart"/>
      <w:r w:rsidRPr="004D035A">
        <w:t>choose</w:t>
      </w:r>
      <w:proofErr w:type="gramEnd"/>
      <w:r w:rsidRPr="004D035A">
        <w:t xml:space="preserve"> one)</w:t>
      </w:r>
      <w:r w:rsidR="00821763" w:rsidRPr="004D035A">
        <w:t>”</w:t>
      </w:r>
      <w:r w:rsidRPr="004D035A">
        <w:t xml:space="preserve"> Post paid - 6 month contract Is Selected </w:t>
      </w:r>
    </w:p>
    <w:p w14:paraId="0D94938F" w14:textId="77777777" w:rsidR="000A629C" w:rsidRPr="004D035A" w:rsidRDefault="00927263" w:rsidP="003525FB">
      <w:pPr>
        <w:spacing w:after="0" w:line="360" w:lineRule="auto"/>
      </w:pPr>
      <w:r w:rsidRPr="004D035A">
        <w:t xml:space="preserve">Or </w:t>
      </w:r>
      <w:r w:rsidR="00821763" w:rsidRPr="004D035A">
        <w:t>“</w:t>
      </w:r>
      <w:r w:rsidRPr="004D035A">
        <w:t>What sort of billing arrangement does that mobile phone service have? (</w:t>
      </w:r>
      <w:proofErr w:type="gramStart"/>
      <w:r w:rsidRPr="004D035A">
        <w:t>choose</w:t>
      </w:r>
      <w:proofErr w:type="gramEnd"/>
      <w:r w:rsidRPr="004D035A">
        <w:t xml:space="preserve"> one)</w:t>
      </w:r>
      <w:r w:rsidR="000A629C" w:rsidRPr="004D035A">
        <w:t>”</w:t>
      </w:r>
      <w:r w:rsidRPr="004D035A">
        <w:t xml:space="preserve"> Post paid - 12 month contract Is Selected </w:t>
      </w:r>
    </w:p>
    <w:p w14:paraId="17ED862E" w14:textId="77777777" w:rsidR="00927263" w:rsidRPr="004D035A" w:rsidRDefault="00927263" w:rsidP="003525FB">
      <w:pPr>
        <w:spacing w:after="0" w:line="360" w:lineRule="auto"/>
      </w:pPr>
      <w:r w:rsidRPr="004D035A">
        <w:t xml:space="preserve">Or </w:t>
      </w:r>
      <w:r w:rsidR="000A629C" w:rsidRPr="004D035A">
        <w:t>“</w:t>
      </w:r>
      <w:r w:rsidRPr="004D035A">
        <w:t>What sort of billing arrangement does that mobile phone service have? (</w:t>
      </w:r>
      <w:proofErr w:type="gramStart"/>
      <w:r w:rsidRPr="004D035A">
        <w:t>choose</w:t>
      </w:r>
      <w:proofErr w:type="gramEnd"/>
      <w:r w:rsidRPr="004D035A">
        <w:t xml:space="preserve"> one)</w:t>
      </w:r>
      <w:r w:rsidR="000A629C" w:rsidRPr="004D035A">
        <w:t>”</w:t>
      </w:r>
      <w:r w:rsidRPr="004D035A">
        <w:t xml:space="preserve"> Post paid - 24 month contract Is Selected</w:t>
      </w:r>
    </w:p>
    <w:p w14:paraId="0E415327" w14:textId="77777777" w:rsidR="00927263" w:rsidRPr="004D035A" w:rsidRDefault="00927263" w:rsidP="003525FB">
      <w:pPr>
        <w:spacing w:after="0" w:line="360" w:lineRule="auto"/>
      </w:pPr>
      <w:r w:rsidRPr="004D035A">
        <w:rPr>
          <w:b/>
        </w:rPr>
        <w:t>Q12.7</w:t>
      </w:r>
      <w:r w:rsidRPr="004D035A">
        <w:t xml:space="preserve"> What is the minimum monthly charge? (</w:t>
      </w:r>
      <w:proofErr w:type="gramStart"/>
      <w:r w:rsidRPr="004D035A">
        <w:t>use</w:t>
      </w:r>
      <w:proofErr w:type="gramEnd"/>
      <w:r w:rsidRPr="004D035A">
        <w:t xml:space="preserve"> the format $XX.XX to show dollars and cents)</w:t>
      </w:r>
    </w:p>
    <w:p w14:paraId="7B1FBABC" w14:textId="77777777" w:rsidR="00927263" w:rsidRPr="004D035A" w:rsidRDefault="00927263" w:rsidP="003525FB">
      <w:pPr>
        <w:spacing w:after="0" w:line="360" w:lineRule="auto"/>
      </w:pPr>
    </w:p>
    <w:p w14:paraId="0B4BA7A6" w14:textId="77777777" w:rsidR="00AC449A" w:rsidRPr="004D035A" w:rsidRDefault="00AC449A" w:rsidP="003525FB">
      <w:pPr>
        <w:spacing w:after="0" w:line="360" w:lineRule="auto"/>
        <w:rPr>
          <w:lang w:eastAsia="ja-JP"/>
        </w:rPr>
      </w:pPr>
    </w:p>
    <w:sectPr w:rsidR="00AC449A" w:rsidRPr="004D035A" w:rsidSect="000D28CC">
      <w:footerReference w:type="default" r:id="rId26"/>
      <w:pgSz w:w="11906" w:h="16838"/>
      <w:pgMar w:top="1440" w:right="1440" w:bottom="1440" w:left="1440" w:header="708" w:footer="708" w:gutter="0"/>
      <w:pgNumType w:start="1"/>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D14C180" w15:done="0"/>
  <w15:commentEx w15:paraId="535A3196" w15:paraIdParent="4D14C180" w15:done="0"/>
  <w15:commentEx w15:paraId="0DD19616" w15:done="1"/>
  <w15:commentEx w15:paraId="478D1039" w15:done="1"/>
  <w15:commentEx w15:paraId="2C07C0EF" w15:done="0"/>
  <w15:commentEx w15:paraId="2788C40F" w15:done="1"/>
  <w15:commentEx w15:paraId="3A02DCF0" w15:paraIdParent="2788C40F" w15:done="1"/>
  <w15:commentEx w15:paraId="651CE24C" w15:done="1"/>
  <w15:commentEx w15:paraId="573E1076" w15:paraIdParent="651CE24C" w15:done="1"/>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DAFD93" w14:textId="77777777" w:rsidR="00055BA9" w:rsidRDefault="00055BA9" w:rsidP="000D3F93">
      <w:pPr>
        <w:spacing w:after="0" w:line="240" w:lineRule="auto"/>
      </w:pPr>
      <w:r>
        <w:separator/>
      </w:r>
    </w:p>
    <w:p w14:paraId="6D3EDAE9" w14:textId="77777777" w:rsidR="00055BA9" w:rsidRDefault="00055BA9"/>
  </w:endnote>
  <w:endnote w:type="continuationSeparator" w:id="0">
    <w:p w14:paraId="69E7963C" w14:textId="77777777" w:rsidR="00055BA9" w:rsidRDefault="00055BA9" w:rsidP="000D3F93">
      <w:pPr>
        <w:spacing w:after="0" w:line="240" w:lineRule="auto"/>
      </w:pPr>
      <w:r>
        <w:continuationSeparator/>
      </w:r>
    </w:p>
    <w:p w14:paraId="747B68BD" w14:textId="77777777" w:rsidR="00055BA9" w:rsidRDefault="00055B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ill Sans">
    <w:charset w:val="00"/>
    <w:family w:val="auto"/>
    <w:pitch w:val="variable"/>
    <w:sig w:usb0="80000267" w:usb1="00000000" w:usb2="00000000" w:usb3="00000000" w:csb0="000001F7" w:csb1="00000000"/>
  </w:font>
  <w:font w:name="PMingLiU">
    <w:altName w:val="新細明體"/>
    <w:panose1 w:val="02020500000000000000"/>
    <w:charset w:val="88"/>
    <w:family w:val="roman"/>
    <w:pitch w:val="variable"/>
    <w:sig w:usb0="A00002FF" w:usb1="28CFFCFA" w:usb2="00000016" w:usb3="00000000" w:csb0="00100001"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75980A" w14:textId="77777777" w:rsidR="00055BA9" w:rsidRDefault="00055BA9" w:rsidP="002B2FE0">
    <w:pPr>
      <w:pStyle w:val="Footer"/>
      <w:pBdr>
        <w:top w:val="single" w:sz="4" w:space="14" w:color="0F243E"/>
      </w:pBdr>
      <w:jc w:val="center"/>
    </w:pPr>
    <w:r>
      <w:t>ACCAN GRANTS SCHEME</w:t>
    </w:r>
  </w:p>
  <w:p w14:paraId="7A568242" w14:textId="77777777" w:rsidR="00055BA9" w:rsidRDefault="00055BA9" w:rsidP="002B2FE0">
    <w:pPr>
      <w:pStyle w:val="Footer"/>
      <w:pBdr>
        <w:top w:val="single" w:sz="4" w:space="14" w:color="0F243E"/>
      </w:pBdr>
      <w:jc w:val="center"/>
    </w:pPr>
    <w:r>
      <w:fldChar w:fldCharType="begin"/>
    </w:r>
    <w:r>
      <w:instrText xml:space="preserve"> PAGE   \* MERGEFORMAT </w:instrText>
    </w:r>
    <w:r>
      <w:fldChar w:fldCharType="separate"/>
    </w:r>
    <w:r w:rsidR="009116E6">
      <w:rPr>
        <w:noProof/>
      </w:rPr>
      <w:t>v</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029506" w14:textId="77777777" w:rsidR="00055BA9" w:rsidRDefault="00055BA9" w:rsidP="002B2FE0">
    <w:pPr>
      <w:pStyle w:val="Footer"/>
      <w:pBdr>
        <w:top w:val="single" w:sz="4" w:space="14" w:color="0F243E"/>
      </w:pBdr>
      <w:jc w:val="center"/>
    </w:pPr>
    <w:r>
      <w:t>ACCAN GRANTS SCHEME</w:t>
    </w:r>
  </w:p>
  <w:p w14:paraId="711BBE40" w14:textId="77777777" w:rsidR="00055BA9" w:rsidRDefault="00055BA9" w:rsidP="002B2FE0">
    <w:pPr>
      <w:pStyle w:val="Footer"/>
      <w:pBdr>
        <w:top w:val="single" w:sz="4" w:space="14" w:color="0F243E"/>
      </w:pBdr>
      <w:jc w:val="center"/>
    </w:pPr>
    <w:r>
      <w:fldChar w:fldCharType="begin"/>
    </w:r>
    <w:r>
      <w:instrText xml:space="preserve"> PAGE   \* MERGEFORMAT </w:instrText>
    </w:r>
    <w:r>
      <w:fldChar w:fldCharType="separate"/>
    </w:r>
    <w:r w:rsidR="009116E6">
      <w:rPr>
        <w:noProof/>
      </w:rPr>
      <w:t>82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6797E6" w14:textId="77777777" w:rsidR="00055BA9" w:rsidRDefault="00055BA9" w:rsidP="000D3F93">
      <w:pPr>
        <w:spacing w:after="0" w:line="240" w:lineRule="auto"/>
      </w:pPr>
      <w:r>
        <w:separator/>
      </w:r>
    </w:p>
    <w:p w14:paraId="2C3AF699" w14:textId="77777777" w:rsidR="00055BA9" w:rsidRDefault="00055BA9"/>
  </w:footnote>
  <w:footnote w:type="continuationSeparator" w:id="0">
    <w:p w14:paraId="0EEEFBAF" w14:textId="77777777" w:rsidR="00055BA9" w:rsidRDefault="00055BA9" w:rsidP="000D3F93">
      <w:pPr>
        <w:spacing w:after="0" w:line="240" w:lineRule="auto"/>
      </w:pPr>
      <w:r>
        <w:continuationSeparator/>
      </w:r>
    </w:p>
    <w:p w14:paraId="013A1011" w14:textId="77777777" w:rsidR="00055BA9" w:rsidRDefault="00055BA9"/>
  </w:footnote>
  <w:footnote w:id="1">
    <w:p w14:paraId="2209AE7A" w14:textId="2B8F83BE" w:rsidR="00055BA9" w:rsidRPr="00196A12" w:rsidRDefault="00055BA9">
      <w:pPr>
        <w:pStyle w:val="FootnoteText"/>
      </w:pPr>
      <w:r>
        <w:rPr>
          <w:rStyle w:val="FootnoteReference"/>
        </w:rPr>
        <w:footnoteRef/>
      </w:r>
      <w:r>
        <w:t xml:space="preserve"> This is an indicative value calculated from the total number of MVNOs identified over the data collection period from 2014-2015.</w:t>
      </w:r>
    </w:p>
  </w:footnote>
  <w:footnote w:id="2">
    <w:p w14:paraId="32B6957C" w14:textId="47F9F253" w:rsidR="00055BA9" w:rsidRDefault="00055BA9" w:rsidP="003C0D10">
      <w:pPr>
        <w:pStyle w:val="FootnoteText"/>
      </w:pPr>
      <w:r w:rsidRPr="006A1399">
        <w:rPr>
          <w:rStyle w:val="FootnoteReference"/>
        </w:rPr>
        <w:footnoteRef/>
      </w:r>
      <w:r w:rsidRPr="006A1399">
        <w:t xml:space="preserve"> ACCC Telecommunications Report 2011-12, pp. 91-94</w:t>
      </w:r>
      <w:r>
        <w:t xml:space="preserve"> </w:t>
      </w:r>
      <w:hyperlink r:id="rId1" w:history="1">
        <w:r w:rsidRPr="00116860">
          <w:rPr>
            <w:rStyle w:val="Hyperlink"/>
          </w:rPr>
          <w:t>https://www.accc.gov.au/publications/accc-telecommunications-report</w:t>
        </w:r>
      </w:hyperlink>
      <w:r>
        <w:rPr>
          <w:rStyle w:val="Hyperlink"/>
        </w:rPr>
        <w:t xml:space="preserve"> </w:t>
      </w:r>
      <w:r>
        <w:t xml:space="preserve"> </w:t>
      </w:r>
    </w:p>
    <w:p w14:paraId="4573123A" w14:textId="77777777" w:rsidR="00055BA9" w:rsidRPr="004D035A" w:rsidRDefault="00055BA9" w:rsidP="003C0D10">
      <w:pPr>
        <w:pStyle w:val="FootnoteText"/>
        <w:rPr>
          <w:lang w:val="en-US"/>
        </w:rPr>
      </w:pPr>
    </w:p>
  </w:footnote>
  <w:footnote w:id="3">
    <w:p w14:paraId="5EF94897" w14:textId="47994577" w:rsidR="00055BA9" w:rsidRPr="004D035A" w:rsidRDefault="00055BA9">
      <w:pPr>
        <w:pStyle w:val="FootnoteText"/>
        <w:rPr>
          <w:lang w:val="en-US"/>
        </w:rPr>
      </w:pPr>
      <w:r>
        <w:rPr>
          <w:rStyle w:val="FootnoteReference"/>
        </w:rPr>
        <w:footnoteRef/>
      </w:r>
      <w:r>
        <w:t xml:space="preserve"> </w:t>
      </w:r>
      <w:hyperlink r:id="rId2" w:history="1">
        <w:r w:rsidRPr="0021285D">
          <w:rPr>
            <w:rStyle w:val="Hyperlink"/>
          </w:rPr>
          <w:t>https://accan.org.au/files/Submissions/ACCAN%20submission%20competition%20policy%20review.pdf</w:t>
        </w:r>
      </w:hyperlink>
      <w:r>
        <w:t xml:space="preserve"> </w:t>
      </w:r>
    </w:p>
  </w:footnote>
  <w:footnote w:id="4">
    <w:p w14:paraId="7DA6EA81" w14:textId="77777777" w:rsidR="00055BA9" w:rsidRPr="00165701" w:rsidRDefault="00055BA9" w:rsidP="00363F7D">
      <w:pPr>
        <w:pStyle w:val="FootnoteText"/>
      </w:pPr>
      <w:r>
        <w:rPr>
          <w:rStyle w:val="FootnoteReference"/>
        </w:rPr>
        <w:footnoteRef/>
      </w:r>
      <w:r>
        <w:t xml:space="preserve"> </w:t>
      </w:r>
      <w:hyperlink r:id="rId3" w:history="1">
        <w:r w:rsidRPr="00116860">
          <w:rPr>
            <w:rStyle w:val="Hyperlink"/>
          </w:rPr>
          <w:t>http://www.oecd.org/sti/consumer/40679279.pdf</w:t>
        </w:r>
      </w:hyperlink>
      <w:r>
        <w:t xml:space="preserve"> </w:t>
      </w:r>
    </w:p>
  </w:footnote>
  <w:footnote w:id="5">
    <w:p w14:paraId="55C843ED" w14:textId="16E83F66" w:rsidR="00055BA9" w:rsidRPr="004D035A" w:rsidRDefault="00055BA9">
      <w:pPr>
        <w:pStyle w:val="FootnoteText"/>
        <w:rPr>
          <w:lang w:val="en-US"/>
        </w:rPr>
      </w:pPr>
      <w:r>
        <w:rPr>
          <w:rStyle w:val="FootnoteReference"/>
        </w:rPr>
        <w:footnoteRef/>
      </w:r>
      <w:r>
        <w:t xml:space="preserve"> </w:t>
      </w:r>
      <w:hyperlink r:id="rId4" w:history="1">
        <w:r w:rsidRPr="00116860">
          <w:rPr>
            <w:rStyle w:val="Hyperlink"/>
          </w:rPr>
          <w:t>https://www.accan.org.au/our-work/submissions/968-submission-on-the-tcp-code-and-operations-codes</w:t>
        </w:r>
      </w:hyperlink>
      <w:r>
        <w:t xml:space="preserve"> </w:t>
      </w:r>
    </w:p>
  </w:footnote>
  <w:footnote w:id="6">
    <w:p w14:paraId="16B98EC5" w14:textId="77777777" w:rsidR="00055BA9" w:rsidRPr="004D035A" w:rsidRDefault="00055BA9" w:rsidP="00363F7D">
      <w:pPr>
        <w:pStyle w:val="FootnoteText"/>
        <w:rPr>
          <w:lang w:val="en-US"/>
        </w:rPr>
      </w:pPr>
      <w:r>
        <w:rPr>
          <w:rStyle w:val="FootnoteReference"/>
        </w:rPr>
        <w:footnoteRef/>
      </w:r>
      <w:r>
        <w:t xml:space="preserve"> </w:t>
      </w:r>
      <w:hyperlink r:id="rId5" w:history="1">
        <w:r w:rsidRPr="00116860">
          <w:rPr>
            <w:rStyle w:val="Hyperlink"/>
          </w:rPr>
          <w:t>https://www.accan.org.au/our-work/research/365-seeking-straight-answers-consumer-decision-making</w:t>
        </w:r>
      </w:hyperlink>
      <w:r>
        <w:t xml:space="preserve"> </w:t>
      </w:r>
    </w:p>
  </w:footnote>
  <w:footnote w:id="7">
    <w:p w14:paraId="215B8E69" w14:textId="77777777" w:rsidR="00055BA9" w:rsidRDefault="00055BA9" w:rsidP="00363F7D">
      <w:pPr>
        <w:pStyle w:val="FootnoteText"/>
      </w:pPr>
      <w:r>
        <w:rPr>
          <w:rStyle w:val="FootnoteReference"/>
        </w:rPr>
        <w:footnoteRef/>
      </w:r>
      <w:r>
        <w:t xml:space="preserve"> </w:t>
      </w:r>
      <w:proofErr w:type="gramStart"/>
      <w:r>
        <w:t>Bednall, D.H.B &amp; Polonsky, M.J. 2014.</w:t>
      </w:r>
      <w:proofErr w:type="gramEnd"/>
      <w:r>
        <w:t xml:space="preserve"> </w:t>
      </w:r>
      <w:proofErr w:type="gramStart"/>
      <w:r>
        <w:t>Consumer Response to Unit Pricing for Mobile Telephony, Deakin University, Melbourne.</w:t>
      </w:r>
      <w:proofErr w:type="gramEnd"/>
    </w:p>
    <w:p w14:paraId="4EDCBA5F" w14:textId="77777777" w:rsidR="00055BA9" w:rsidRPr="00C77D0E" w:rsidRDefault="00055BA9" w:rsidP="00363F7D">
      <w:pPr>
        <w:pStyle w:val="FootnoteText"/>
      </w:pPr>
    </w:p>
  </w:footnote>
  <w:footnote w:id="8">
    <w:p w14:paraId="39F63EB0" w14:textId="0614590E" w:rsidR="00055BA9" w:rsidRPr="00CC52AE" w:rsidRDefault="00055BA9" w:rsidP="003C0D10">
      <w:pPr>
        <w:pStyle w:val="FootnoteText"/>
      </w:pPr>
      <w:r>
        <w:rPr>
          <w:rStyle w:val="FootnoteReference"/>
        </w:rPr>
        <w:footnoteRef/>
      </w:r>
      <w:r>
        <w:t xml:space="preserve"> </w:t>
      </w:r>
      <w:hyperlink r:id="rId6" w:history="1">
        <w:r w:rsidRPr="00484DE4">
          <w:rPr>
            <w:rStyle w:val="Hyperlink"/>
          </w:rPr>
          <w:t>http://www.acma.gov.au/theACMA/Library/Corporate-library/Corporate-publications/communications-report</w:t>
        </w:r>
      </w:hyperlink>
    </w:p>
  </w:footnote>
  <w:footnote w:id="9">
    <w:p w14:paraId="78C90640" w14:textId="6A3A3584" w:rsidR="00055BA9" w:rsidRPr="00BC2C80" w:rsidRDefault="00055BA9" w:rsidP="003C0D10">
      <w:pPr>
        <w:pStyle w:val="FootnoteText"/>
      </w:pPr>
      <w:r>
        <w:rPr>
          <w:rStyle w:val="FootnoteReference"/>
        </w:rPr>
        <w:footnoteRef/>
      </w:r>
      <w:r>
        <w:t xml:space="preserve"> </w:t>
      </w:r>
      <w:hyperlink r:id="rId7" w:history="1">
        <w:r w:rsidRPr="00484DE4">
          <w:rPr>
            <w:rStyle w:val="Hyperlink"/>
          </w:rPr>
          <w:t>http://www.commsalliance.com.au/__data/assets/pdf_file/0017/33128/TCP-C628_2012_May2012-Corrected-July12.pdf</w:t>
        </w:r>
      </w:hyperlink>
      <w:r>
        <w:t xml:space="preserve"> </w:t>
      </w:r>
    </w:p>
  </w:footnote>
  <w:footnote w:id="10">
    <w:p w14:paraId="79F73858" w14:textId="281B4657" w:rsidR="00055BA9" w:rsidRPr="006A1399" w:rsidRDefault="00055BA9">
      <w:pPr>
        <w:pStyle w:val="FootnoteText"/>
        <w:rPr>
          <w:lang w:val="en-US"/>
        </w:rPr>
      </w:pPr>
      <w:r>
        <w:rPr>
          <w:rStyle w:val="FootnoteReference"/>
        </w:rPr>
        <w:footnoteRef/>
      </w:r>
      <w:r>
        <w:t xml:space="preserve"> </w:t>
      </w:r>
      <w:r>
        <w:rPr>
          <w:lang w:val="en-US"/>
        </w:rPr>
        <w:t>VoLTE (Voice over Long Term Evolution) support is still being rolled out by Optus, Telstra and Vodafone.</w:t>
      </w:r>
    </w:p>
  </w:footnote>
  <w:footnote w:id="11">
    <w:p w14:paraId="01DC6A22" w14:textId="77777777" w:rsidR="00055BA9" w:rsidRDefault="00055BA9" w:rsidP="00ED114A">
      <w:pPr>
        <w:pStyle w:val="FootnoteText"/>
      </w:pPr>
      <w:r>
        <w:rPr>
          <w:rStyle w:val="FootnoteReference"/>
        </w:rPr>
        <w:footnoteRef/>
      </w:r>
      <w:r>
        <w:t xml:space="preserve"> </w:t>
      </w:r>
      <w:hyperlink r:id="rId8" w:history="1">
        <w:r w:rsidRPr="001A1A65">
          <w:rPr>
            <w:rStyle w:val="Hyperlink"/>
          </w:rPr>
          <w:t>https://accan.org.au/about</w:t>
        </w:r>
      </w:hyperlink>
      <w:r>
        <w:t xml:space="preserve"> </w:t>
      </w:r>
    </w:p>
    <w:p w14:paraId="04E69E2A" w14:textId="77777777" w:rsidR="00055BA9" w:rsidRPr="00C02D56" w:rsidRDefault="00055BA9" w:rsidP="00ED114A">
      <w:pPr>
        <w:pStyle w:val="FootnoteText"/>
      </w:pPr>
    </w:p>
  </w:footnote>
  <w:footnote w:id="12">
    <w:p w14:paraId="66BA44F4" w14:textId="42870B71" w:rsidR="00055BA9" w:rsidRPr="00A639CE" w:rsidRDefault="00055BA9">
      <w:pPr>
        <w:pStyle w:val="FootnoteText"/>
      </w:pPr>
      <w:r>
        <w:rPr>
          <w:rStyle w:val="FootnoteReference"/>
        </w:rPr>
        <w:footnoteRef/>
      </w:r>
      <w:r>
        <w:t xml:space="preserve"> </w:t>
      </w:r>
      <w:hyperlink r:id="rId9" w:history="1">
        <w:r w:rsidRPr="00484DE4">
          <w:rPr>
            <w:rStyle w:val="Hyperlink"/>
          </w:rPr>
          <w:t>http://www.asic.gov.au/about-asic/what-we-do/our-role/</w:t>
        </w:r>
      </w:hyperlink>
      <w:r>
        <w:t xml:space="preserve"> </w:t>
      </w:r>
    </w:p>
  </w:footnote>
  <w:footnote w:id="13">
    <w:p w14:paraId="1C8A389C" w14:textId="7D1B7BA7" w:rsidR="00055BA9" w:rsidRPr="000E6ECD" w:rsidRDefault="00055BA9">
      <w:pPr>
        <w:pStyle w:val="FootnoteText"/>
      </w:pPr>
      <w:r>
        <w:rPr>
          <w:rStyle w:val="FootnoteReference"/>
        </w:rPr>
        <w:footnoteRef/>
      </w:r>
      <w:r>
        <w:t xml:space="preserve"> Digital Subscriber Line</w:t>
      </w:r>
    </w:p>
  </w:footnote>
  <w:footnote w:id="14">
    <w:p w14:paraId="7EB66DE7" w14:textId="0B4094F2" w:rsidR="00055BA9" w:rsidRPr="000E6ECD" w:rsidRDefault="00055BA9">
      <w:pPr>
        <w:pStyle w:val="FootnoteText"/>
      </w:pPr>
      <w:r>
        <w:rPr>
          <w:rStyle w:val="FootnoteReference"/>
        </w:rPr>
        <w:footnoteRef/>
      </w:r>
      <w:r>
        <w:t xml:space="preserve"> Hybrid Fibre Coaxial</w:t>
      </w:r>
    </w:p>
  </w:footnote>
  <w:footnote w:id="15">
    <w:p w14:paraId="0F2DE158" w14:textId="77777777" w:rsidR="00055BA9" w:rsidRDefault="00055BA9" w:rsidP="00ED16A3">
      <w:pPr>
        <w:pStyle w:val="FootnoteText"/>
      </w:pPr>
      <w:r>
        <w:rPr>
          <w:rStyle w:val="FootnoteReference"/>
        </w:rPr>
        <w:footnoteRef/>
      </w:r>
      <w:r>
        <w:t xml:space="preserve"> A reference to a consumer includes a reference to a customer.</w:t>
      </w:r>
    </w:p>
    <w:p w14:paraId="1E4E67F5" w14:textId="77777777" w:rsidR="00055BA9" w:rsidRPr="00E02D3D" w:rsidRDefault="00055BA9" w:rsidP="00ED16A3">
      <w:pPr>
        <w:pStyle w:val="FootnoteText"/>
      </w:pPr>
    </w:p>
  </w:footnote>
  <w:footnote w:id="16">
    <w:p w14:paraId="35417405" w14:textId="604118ED" w:rsidR="00055BA9" w:rsidRPr="00A55489" w:rsidRDefault="00055BA9">
      <w:pPr>
        <w:pStyle w:val="FootnoteText"/>
        <w:rPr>
          <w:color w:val="0000FF"/>
          <w:u w:val="single"/>
        </w:rPr>
      </w:pPr>
      <w:r>
        <w:rPr>
          <w:rStyle w:val="FootnoteReference"/>
        </w:rPr>
        <w:footnoteRef/>
      </w:r>
      <w:r>
        <w:t xml:space="preserve"> </w:t>
      </w:r>
      <w:hyperlink r:id="rId10" w:history="1">
        <w:r w:rsidRPr="00484DE4">
          <w:rPr>
            <w:rStyle w:val="Hyperlink"/>
          </w:rPr>
          <w:t>http://www.mvnodynamics.com/definition-mobile-virtual-network-aggregatorenabler-mvnae/</w:t>
        </w:r>
      </w:hyperlink>
    </w:p>
  </w:footnote>
  <w:footnote w:id="17">
    <w:p w14:paraId="1B6B3094" w14:textId="449E9AB0" w:rsidR="00055BA9" w:rsidRDefault="00055BA9">
      <w:pPr>
        <w:pStyle w:val="FootnoteText"/>
      </w:pPr>
      <w:r>
        <w:rPr>
          <w:rStyle w:val="FootnoteReference"/>
        </w:rPr>
        <w:footnoteRef/>
      </w:r>
      <w:r>
        <w:t xml:space="preserve"> </w:t>
      </w:r>
      <w:hyperlink r:id="rId11" w:history="1">
        <w:r w:rsidRPr="00EB198E">
          <w:rPr>
            <w:rStyle w:val="Hyperlink"/>
          </w:rPr>
          <w:t>www.acma.gov.au/webwr/_assets/main/lib410148/glossary.pdf</w:t>
        </w:r>
      </w:hyperlink>
      <w:r>
        <w:t xml:space="preserve"> </w:t>
      </w:r>
    </w:p>
    <w:p w14:paraId="3C66206D" w14:textId="77777777" w:rsidR="00055BA9" w:rsidRPr="001C4E09" w:rsidRDefault="00055BA9">
      <w:pPr>
        <w:pStyle w:val="FootnoteText"/>
      </w:pPr>
    </w:p>
  </w:footnote>
  <w:footnote w:id="18">
    <w:p w14:paraId="5EE2344E" w14:textId="070E1C6D" w:rsidR="00055BA9" w:rsidRDefault="00055BA9">
      <w:pPr>
        <w:pStyle w:val="FootnoteText"/>
      </w:pPr>
      <w:r>
        <w:rPr>
          <w:rStyle w:val="FootnoteReference"/>
        </w:rPr>
        <w:footnoteRef/>
      </w:r>
      <w:r>
        <w:t xml:space="preserve"> Source: </w:t>
      </w:r>
      <w:hyperlink r:id="rId12" w:history="1">
        <w:r w:rsidRPr="001F62E9">
          <w:rPr>
            <w:rStyle w:val="Hyperlink"/>
          </w:rPr>
          <w:t>http://www.roymorgan.com/findings/virtual-mobile-networks-gain-million-users-201304050501</w:t>
        </w:r>
      </w:hyperlink>
      <w:r>
        <w:t xml:space="preserve"> </w:t>
      </w:r>
    </w:p>
  </w:footnote>
  <w:footnote w:id="19">
    <w:p w14:paraId="4C93B0B2" w14:textId="7DE29092" w:rsidR="00055BA9" w:rsidRDefault="00055BA9" w:rsidP="00BF3253">
      <w:pPr>
        <w:pStyle w:val="FootnoteText"/>
      </w:pPr>
      <w:r>
        <w:rPr>
          <w:rStyle w:val="FootnoteReference"/>
        </w:rPr>
        <w:footnoteRef/>
      </w:r>
      <w:r>
        <w:t xml:space="preserve"> </w:t>
      </w:r>
      <w:hyperlink r:id="rId13" w:history="1">
        <w:r w:rsidRPr="00A97362">
          <w:rPr>
            <w:rStyle w:val="Hyperlink"/>
          </w:rPr>
          <w:t>http://www.abs.gov.au/AUSSTATS/abs@.nsf/Latestproducts/8153.0Main%20Features5June%202015?open</w:t>
        </w:r>
        <w:r>
          <w:rPr>
            <w:rStyle w:val="Hyperlink"/>
          </w:rPr>
          <w:br/>
        </w:r>
        <w:r w:rsidRPr="00A97362">
          <w:rPr>
            <w:rStyle w:val="Hyperlink"/>
          </w:rPr>
          <w:t>document&amp;tabname=Summary&amp;prodno=8153.0&amp;issue=June%202015&amp;num=&amp;view=</w:t>
        </w:r>
      </w:hyperlink>
      <w:r>
        <w:t xml:space="preserve"> </w:t>
      </w:r>
    </w:p>
    <w:p w14:paraId="7CBFDF00" w14:textId="77777777" w:rsidR="00055BA9" w:rsidRPr="006D67D3" w:rsidRDefault="00055BA9" w:rsidP="00BF3253">
      <w:pPr>
        <w:pStyle w:val="FootnoteText"/>
      </w:pPr>
    </w:p>
  </w:footnote>
  <w:footnote w:id="20">
    <w:p w14:paraId="4CF1C64F" w14:textId="77777777" w:rsidR="00055BA9" w:rsidRPr="007A5800" w:rsidRDefault="00055BA9" w:rsidP="00772AD7">
      <w:pPr>
        <w:pStyle w:val="FootnoteText"/>
      </w:pPr>
      <w:r>
        <w:rPr>
          <w:rStyle w:val="FootnoteReference"/>
        </w:rPr>
        <w:footnoteRef/>
      </w:r>
      <w:r>
        <w:t xml:space="preserve"> Sangwon Lee , Sylvia M. Chan-Olmsted &amp; Hsiao-Hui Ho (2008) The Emergence of Mobile Virtual Network Operators (MVNOs): An Examination of the Business Strategy in the Global MVNO Market, International Journal on Media Management, 10:1, 10-21, DOI: </w:t>
      </w:r>
      <w:hyperlink r:id="rId14" w:tgtFrame="_blank" w:history="1">
        <w:r w:rsidRPr="007A5800">
          <w:rPr>
            <w:rStyle w:val="Hyperlink"/>
          </w:rPr>
          <w:t>10.1080/14241270701820424</w:t>
        </w:r>
      </w:hyperlink>
    </w:p>
  </w:footnote>
  <w:footnote w:id="21">
    <w:p w14:paraId="4316F87C" w14:textId="238F74B8" w:rsidR="00055BA9" w:rsidRDefault="00055BA9" w:rsidP="00BF3253">
      <w:pPr>
        <w:pStyle w:val="FootnoteText"/>
      </w:pPr>
      <w:r>
        <w:rPr>
          <w:rStyle w:val="FootnoteReference"/>
        </w:rPr>
        <w:footnoteRef/>
      </w:r>
      <w:r>
        <w:t xml:space="preserve"> </w:t>
      </w:r>
      <w:hyperlink r:id="rId15" w:history="1">
        <w:r w:rsidRPr="00EB198E">
          <w:rPr>
            <w:rStyle w:val="Hyperlink"/>
          </w:rPr>
          <w:t>http://www.smh.com.au/business/amaysim-chief-leaves-hairy-goals-behind-in-chase-for-a-million-mobile-customers-20151006-gk24oy.html</w:t>
        </w:r>
      </w:hyperlink>
      <w:r>
        <w:t xml:space="preserve"> </w:t>
      </w:r>
    </w:p>
    <w:p w14:paraId="517D8C90" w14:textId="77777777" w:rsidR="00055BA9" w:rsidRPr="00D216FC" w:rsidRDefault="00055BA9" w:rsidP="00BF3253">
      <w:pPr>
        <w:pStyle w:val="FootnoteText"/>
      </w:pPr>
    </w:p>
  </w:footnote>
  <w:footnote w:id="22">
    <w:p w14:paraId="41DEE1DC" w14:textId="35756C33" w:rsidR="00055BA9" w:rsidRDefault="00055BA9">
      <w:pPr>
        <w:pStyle w:val="FootnoteText"/>
      </w:pPr>
      <w:r>
        <w:rPr>
          <w:rStyle w:val="FootnoteReference"/>
        </w:rPr>
        <w:footnoteRef/>
      </w:r>
      <w:r>
        <w:t xml:space="preserve"> </w:t>
      </w:r>
      <w:hyperlink r:id="rId16" w:history="1">
        <w:r w:rsidRPr="00116860">
          <w:rPr>
            <w:rStyle w:val="Hyperlink"/>
          </w:rPr>
          <w:t>http://www.canstarblue.com.au/telecommunications/mobile-phone-service-providers/prepaid/</w:t>
        </w:r>
      </w:hyperlink>
      <w:r>
        <w:t xml:space="preserve"> </w:t>
      </w:r>
    </w:p>
    <w:p w14:paraId="5886425C" w14:textId="77777777" w:rsidR="00055BA9" w:rsidRPr="00165701" w:rsidRDefault="00055BA9">
      <w:pPr>
        <w:pStyle w:val="FootnoteText"/>
      </w:pPr>
    </w:p>
  </w:footnote>
  <w:footnote w:id="23">
    <w:p w14:paraId="300A74B3" w14:textId="6699F89D" w:rsidR="00055BA9" w:rsidRPr="00471ED1" w:rsidRDefault="00055BA9">
      <w:pPr>
        <w:pStyle w:val="FootnoteText"/>
        <w:rPr>
          <w:lang w:val="en-US"/>
        </w:rPr>
      </w:pPr>
      <w:r>
        <w:rPr>
          <w:rStyle w:val="FootnoteReference"/>
        </w:rPr>
        <w:footnoteRef/>
      </w:r>
      <w:r>
        <w:t xml:space="preserve"> TPG acquired iiNet in August 2015.</w:t>
      </w:r>
    </w:p>
  </w:footnote>
  <w:footnote w:id="24">
    <w:p w14:paraId="2F725CA7" w14:textId="4DDE141A" w:rsidR="00055BA9" w:rsidRDefault="00055BA9">
      <w:pPr>
        <w:pStyle w:val="FootnoteText"/>
      </w:pPr>
      <w:r>
        <w:rPr>
          <w:rStyle w:val="FootnoteReference"/>
        </w:rPr>
        <w:footnoteRef/>
      </w:r>
      <w:r>
        <w:t xml:space="preserve"> MOG was a music subscription service offered through Telstra’s Bigpond Music service.</w:t>
      </w:r>
    </w:p>
    <w:p w14:paraId="31AC994A" w14:textId="77777777" w:rsidR="00055BA9" w:rsidRPr="00856795" w:rsidRDefault="00055BA9">
      <w:pPr>
        <w:pStyle w:val="FootnoteText"/>
      </w:pPr>
    </w:p>
  </w:footnote>
  <w:footnote w:id="25">
    <w:p w14:paraId="6C04496D" w14:textId="08CE94D0" w:rsidR="00055BA9" w:rsidRPr="00321DDF" w:rsidRDefault="00055BA9">
      <w:pPr>
        <w:pStyle w:val="FootnoteText"/>
      </w:pPr>
      <w:r>
        <w:rPr>
          <w:rStyle w:val="FootnoteReference"/>
        </w:rPr>
        <w:footnoteRef/>
      </w:r>
      <w:r>
        <w:t xml:space="preserve"> </w:t>
      </w:r>
      <w:hyperlink r:id="rId17" w:history="1">
        <w:r w:rsidRPr="000C5AD9">
          <w:rPr>
            <w:rStyle w:val="Hyperlink"/>
          </w:rPr>
          <w:t>https://gsmaintelligence.com/research/2014/06/the-global-mvno-landscape-201214/433/</w:t>
        </w:r>
      </w:hyperlink>
      <w:r>
        <w:t xml:space="preserve"> </w:t>
      </w:r>
    </w:p>
  </w:footnote>
  <w:footnote w:id="26">
    <w:p w14:paraId="7B81C524" w14:textId="77777777" w:rsidR="00055BA9" w:rsidRPr="0083084E" w:rsidRDefault="00055BA9">
      <w:pPr>
        <w:pStyle w:val="FootnoteText"/>
      </w:pPr>
      <w:r>
        <w:rPr>
          <w:rStyle w:val="FootnoteReference"/>
        </w:rPr>
        <w:footnoteRef/>
      </w:r>
      <w:r>
        <w:t xml:space="preserve"> </w:t>
      </w:r>
      <w:hyperlink r:id="rId18" w:history="1">
        <w:r w:rsidRPr="000C5AD9">
          <w:rPr>
            <w:rStyle w:val="Hyperlink"/>
          </w:rPr>
          <w:t>http://www.prb.org/pdf14/2014-world-population-data-sheet_eng.pdf</w:t>
        </w:r>
      </w:hyperlink>
      <w:r>
        <w:t xml:space="preserve"> </w:t>
      </w:r>
    </w:p>
  </w:footnote>
  <w:footnote w:id="27">
    <w:p w14:paraId="3C7501AC" w14:textId="77777777" w:rsidR="00055BA9" w:rsidRPr="00687417" w:rsidRDefault="00055BA9" w:rsidP="003C0D10">
      <w:pPr>
        <w:pStyle w:val="FootnoteText"/>
      </w:pPr>
      <w:r>
        <w:rPr>
          <w:rStyle w:val="FootnoteReference"/>
        </w:rPr>
        <w:footnoteRef/>
      </w:r>
      <w:r>
        <w:t xml:space="preserve"> </w:t>
      </w:r>
      <w:hyperlink r:id="rId19" w:history="1">
        <w:r w:rsidRPr="000C5AD9">
          <w:rPr>
            <w:rStyle w:val="Hyperlink"/>
          </w:rPr>
          <w:t>http://mobiforge.com/research-analysis/global-mobile-statistics-2014-part-a-mobile-subscribers-handset-market-share-mobile-operators</w:t>
        </w:r>
      </w:hyperlink>
      <w:r>
        <w:t xml:space="preserve"> </w:t>
      </w:r>
    </w:p>
  </w:footnote>
  <w:footnote w:id="28">
    <w:p w14:paraId="512CC95E" w14:textId="790A40DD" w:rsidR="00055BA9" w:rsidRDefault="00055BA9">
      <w:pPr>
        <w:pStyle w:val="FootnoteText"/>
      </w:pPr>
      <w:r>
        <w:rPr>
          <w:rStyle w:val="FootnoteReference"/>
        </w:rPr>
        <w:footnoteRef/>
      </w:r>
      <w:r>
        <w:t xml:space="preserve"> The Australian figure is the number of providers we identified as operating at the time closest to the GSMA report data collection period.</w:t>
      </w:r>
    </w:p>
    <w:p w14:paraId="45818BDE" w14:textId="77777777" w:rsidR="00055BA9" w:rsidRPr="00852352" w:rsidRDefault="00055BA9">
      <w:pPr>
        <w:pStyle w:val="FootnoteText"/>
      </w:pPr>
    </w:p>
  </w:footnote>
  <w:footnote w:id="29">
    <w:p w14:paraId="31764CB1" w14:textId="3999E511" w:rsidR="00055BA9" w:rsidRPr="0081568C" w:rsidRDefault="00055BA9">
      <w:pPr>
        <w:pStyle w:val="FootnoteText"/>
      </w:pPr>
      <w:r>
        <w:rPr>
          <w:rStyle w:val="FootnoteReference"/>
        </w:rPr>
        <w:footnoteRef/>
      </w:r>
      <w:r>
        <w:t xml:space="preserve"> </w:t>
      </w:r>
      <w:hyperlink r:id="rId20" w:history="1">
        <w:r w:rsidRPr="00121967">
          <w:rPr>
            <w:rStyle w:val="Hyperlink"/>
          </w:rPr>
          <w:t>http://www.itnews.com.au/News/369600,telstra-pressures-boost-to-cut-data-allowance.aspx</w:t>
        </w:r>
      </w:hyperlink>
      <w:r>
        <w:t xml:space="preserve"> </w:t>
      </w:r>
    </w:p>
  </w:footnote>
  <w:footnote w:id="30">
    <w:p w14:paraId="464F42ED" w14:textId="4A2BE45A" w:rsidR="00055BA9" w:rsidRPr="00D81684" w:rsidRDefault="00055BA9">
      <w:pPr>
        <w:pStyle w:val="FootnoteText"/>
      </w:pPr>
      <w:r>
        <w:rPr>
          <w:rStyle w:val="FootnoteReference"/>
        </w:rPr>
        <w:footnoteRef/>
      </w:r>
      <w:r>
        <w:t xml:space="preserve"> </w:t>
      </w:r>
      <w:hyperlink r:id="rId21" w:history="1">
        <w:r w:rsidRPr="00121967">
          <w:rPr>
            <w:rStyle w:val="Hyperlink"/>
          </w:rPr>
          <w:t>http://www.itnews.com.au/News/354327,kogan-mobile-attacks-telstra-as-lifelines-dwindle.aspx</w:t>
        </w:r>
      </w:hyperlink>
      <w:r>
        <w:t xml:space="preserve"> </w:t>
      </w:r>
    </w:p>
  </w:footnote>
  <w:footnote w:id="31">
    <w:p w14:paraId="0EBD67A3" w14:textId="6CF0499C" w:rsidR="00055BA9" w:rsidRDefault="00055BA9" w:rsidP="003C0D10">
      <w:pPr>
        <w:pStyle w:val="FootnoteText"/>
        <w:rPr>
          <w:lang w:eastAsia="ja-JP"/>
        </w:rPr>
      </w:pPr>
      <w:r>
        <w:rPr>
          <w:rStyle w:val="FootnoteReference"/>
        </w:rPr>
        <w:footnoteRef/>
      </w:r>
      <w:r>
        <w:t xml:space="preserve"> </w:t>
      </w:r>
      <w:hyperlink r:id="rId22" w:history="1">
        <w:r w:rsidRPr="009B3944">
          <w:rPr>
            <w:rStyle w:val="Hyperlink"/>
            <w:rFonts w:eastAsia="SimSun"/>
            <w:lang w:eastAsia="zh-CN"/>
          </w:rPr>
          <w:t>http://www.afr.com/business/telecommunications/acccforces-aldi-to-drop-unlimited-from-mobile-ads-20140306-ixn2q</w:t>
        </w:r>
      </w:hyperlink>
      <w:r>
        <w:t xml:space="preserve"> </w:t>
      </w:r>
      <w:proofErr w:type="gramStart"/>
      <w:r>
        <w:t>In</w:t>
      </w:r>
      <w:proofErr w:type="gramEnd"/>
      <w:r>
        <w:t xml:space="preserve"> 2014, </w:t>
      </w:r>
      <w:r>
        <w:rPr>
          <w:lang w:eastAsia="ja-JP"/>
        </w:rPr>
        <w:t xml:space="preserve">ACCC forced Medion Australia (responsible for the ALDI branded mobile service) to stop using the term “unlimited” as the services were not truly unlimited. </w:t>
      </w:r>
    </w:p>
    <w:p w14:paraId="15712688" w14:textId="77777777" w:rsidR="00055BA9" w:rsidRPr="004D035A" w:rsidRDefault="00055BA9" w:rsidP="003C0D10">
      <w:pPr>
        <w:pStyle w:val="FootnoteText"/>
        <w:rPr>
          <w:lang w:val="en-US"/>
        </w:rPr>
      </w:pPr>
    </w:p>
  </w:footnote>
  <w:footnote w:id="32">
    <w:p w14:paraId="1899BA83" w14:textId="35A5FF40" w:rsidR="00055BA9" w:rsidRDefault="00055BA9">
      <w:pPr>
        <w:pStyle w:val="FootnoteText"/>
      </w:pPr>
      <w:r>
        <w:rPr>
          <w:rStyle w:val="FootnoteReference"/>
        </w:rPr>
        <w:footnoteRef/>
      </w:r>
      <w:r>
        <w:t xml:space="preserve"> </w:t>
      </w:r>
      <w:hyperlink r:id="rId23" w:history="1">
        <w:r w:rsidRPr="00116860">
          <w:rPr>
            <w:rStyle w:val="Hyperlink"/>
          </w:rPr>
          <w:t>http://www.crn.com.au/News/399376,ivnx-sells-itelecom-assets-to-sydney-company.aspx</w:t>
        </w:r>
      </w:hyperlink>
      <w:r>
        <w:t xml:space="preserve"> </w:t>
      </w:r>
    </w:p>
    <w:p w14:paraId="30DFE608" w14:textId="77777777" w:rsidR="00055BA9" w:rsidRPr="00165701" w:rsidRDefault="00055BA9">
      <w:pPr>
        <w:pStyle w:val="FootnoteText"/>
      </w:pPr>
    </w:p>
  </w:footnote>
  <w:footnote w:id="33">
    <w:p w14:paraId="369B0FE9" w14:textId="595A8069" w:rsidR="00055BA9" w:rsidRDefault="00055BA9">
      <w:pPr>
        <w:pStyle w:val="FootnoteText"/>
      </w:pPr>
      <w:r>
        <w:rPr>
          <w:rStyle w:val="FootnoteReference"/>
        </w:rPr>
        <w:footnoteRef/>
      </w:r>
      <w:r>
        <w:t xml:space="preserve"> </w:t>
      </w:r>
      <w:hyperlink r:id="rId24" w:history="1">
        <w:r w:rsidRPr="004A107B">
          <w:rPr>
            <w:rStyle w:val="Hyperlink"/>
          </w:rPr>
          <w:t>https://www.google.com.au/</w:t>
        </w:r>
      </w:hyperlink>
      <w:r>
        <w:t xml:space="preserve"> </w:t>
      </w:r>
    </w:p>
    <w:p w14:paraId="4849E9BA" w14:textId="77777777" w:rsidR="00055BA9" w:rsidRPr="00677DDB" w:rsidRDefault="00055BA9">
      <w:pPr>
        <w:pStyle w:val="FootnoteText"/>
        <w:rPr>
          <w:lang w:val="en-US"/>
        </w:rPr>
      </w:pPr>
    </w:p>
  </w:footnote>
  <w:footnote w:id="34">
    <w:p w14:paraId="753F9D92" w14:textId="58235176" w:rsidR="00055BA9" w:rsidRPr="00677DDB" w:rsidRDefault="00055BA9">
      <w:pPr>
        <w:pStyle w:val="FootnoteText"/>
      </w:pPr>
      <w:r>
        <w:rPr>
          <w:rStyle w:val="FootnoteReference"/>
        </w:rPr>
        <w:footnoteRef/>
      </w:r>
      <w:r>
        <w:t xml:space="preserve"> </w:t>
      </w:r>
      <w:hyperlink r:id="rId25" w:history="1">
        <w:r w:rsidRPr="004A107B">
          <w:rPr>
            <w:rStyle w:val="Hyperlink"/>
          </w:rPr>
          <w:t>http://whirlpool.net.au/</w:t>
        </w:r>
      </w:hyperlink>
      <w:r>
        <w:t xml:space="preserve"> </w:t>
      </w:r>
    </w:p>
  </w:footnote>
  <w:footnote w:id="35">
    <w:p w14:paraId="1DC3EF19" w14:textId="173828E1" w:rsidR="00055BA9" w:rsidRPr="00677DDB" w:rsidRDefault="00055BA9">
      <w:pPr>
        <w:pStyle w:val="FootnoteText"/>
      </w:pPr>
      <w:r>
        <w:rPr>
          <w:rStyle w:val="FootnoteReference"/>
        </w:rPr>
        <w:footnoteRef/>
      </w:r>
      <w:r>
        <w:t xml:space="preserve"> </w:t>
      </w:r>
      <w:hyperlink r:id="rId26" w:history="1">
        <w:r w:rsidRPr="004A107B">
          <w:rPr>
            <w:rStyle w:val="Hyperlink"/>
          </w:rPr>
          <w:t>http://www.mvnodynamics.com/</w:t>
        </w:r>
      </w:hyperlink>
      <w:r>
        <w:t xml:space="preserve"> </w:t>
      </w:r>
    </w:p>
  </w:footnote>
  <w:footnote w:id="36">
    <w:p w14:paraId="24B81574" w14:textId="3B8B9299" w:rsidR="00055BA9" w:rsidRDefault="00055BA9">
      <w:pPr>
        <w:pStyle w:val="FootnoteText"/>
      </w:pPr>
      <w:r>
        <w:rPr>
          <w:rStyle w:val="FootnoteReference"/>
        </w:rPr>
        <w:footnoteRef/>
      </w:r>
      <w:r>
        <w:t xml:space="preserve"> </w:t>
      </w:r>
      <w:hyperlink r:id="rId27" w:history="1">
        <w:r w:rsidRPr="004A107B">
          <w:rPr>
            <w:rStyle w:val="Hyperlink"/>
          </w:rPr>
          <w:t>https://www.tio.com.au/</w:t>
        </w:r>
      </w:hyperlink>
      <w:r>
        <w:t xml:space="preserve"> </w:t>
      </w:r>
    </w:p>
    <w:p w14:paraId="56986288" w14:textId="77777777" w:rsidR="00055BA9" w:rsidRPr="00677DDB" w:rsidRDefault="00055BA9">
      <w:pPr>
        <w:pStyle w:val="FootnoteText"/>
      </w:pPr>
    </w:p>
  </w:footnote>
  <w:footnote w:id="37">
    <w:p w14:paraId="6FCDE63E" w14:textId="4F75C4ED" w:rsidR="00055BA9" w:rsidRDefault="00055BA9" w:rsidP="000425D3">
      <w:pPr>
        <w:pStyle w:val="FootnoteText"/>
        <w:keepNext/>
        <w:keepLines/>
      </w:pPr>
      <w:r>
        <w:rPr>
          <w:rStyle w:val="FootnoteReference"/>
        </w:rPr>
        <w:footnoteRef/>
      </w:r>
      <w:r>
        <w:t xml:space="preserve"> A </w:t>
      </w:r>
      <w:r w:rsidRPr="00E65F67">
        <w:rPr>
          <w:lang w:eastAsia="ja-JP"/>
        </w:rPr>
        <w:t>Current &amp; Historical Company Extract</w:t>
      </w:r>
      <w:r>
        <w:t xml:space="preserve"> contains information derived from the Australian Securities and Investments Commission's (ASIC) database under section 1274A of the Corporations Act 2001. Form 388 is required only for p</w:t>
      </w:r>
      <w:r w:rsidRPr="00565FE9">
        <w:t>ublic, large proprietary, small proprietary foreign-controlled companies, registered schemes and trusts</w:t>
      </w:r>
      <w:r>
        <w:t>. This requirement does not apply to most providers.</w:t>
      </w:r>
    </w:p>
    <w:p w14:paraId="2F08CCB4" w14:textId="77777777" w:rsidR="00055BA9" w:rsidRPr="00565FE9" w:rsidRDefault="00055BA9" w:rsidP="000425D3">
      <w:pPr>
        <w:pStyle w:val="FootnoteText"/>
        <w:keepNext/>
        <w:keepLines/>
      </w:pPr>
    </w:p>
  </w:footnote>
  <w:footnote w:id="38">
    <w:p w14:paraId="7CD0EEE1" w14:textId="16F46E25" w:rsidR="00055BA9" w:rsidRDefault="00055BA9">
      <w:pPr>
        <w:pStyle w:val="FootnoteText"/>
      </w:pPr>
      <w:r>
        <w:rPr>
          <w:rStyle w:val="FootnoteReference"/>
        </w:rPr>
        <w:footnoteRef/>
      </w:r>
      <w:r>
        <w:t xml:space="preserve"> </w:t>
      </w:r>
      <w:hyperlink r:id="rId28" w:history="1">
        <w:r w:rsidRPr="004A107B">
          <w:rPr>
            <w:rStyle w:val="Hyperlink"/>
          </w:rPr>
          <w:t>http://www.acma.gov.au/theACMA/Library/Corporate-library/Corporate-publications</w:t>
        </w:r>
      </w:hyperlink>
      <w:r>
        <w:t xml:space="preserve"> </w:t>
      </w:r>
    </w:p>
    <w:p w14:paraId="5019B7F0" w14:textId="77777777" w:rsidR="00055BA9" w:rsidRPr="00EE3C1E" w:rsidRDefault="00055BA9">
      <w:pPr>
        <w:pStyle w:val="FootnoteText"/>
      </w:pPr>
    </w:p>
  </w:footnote>
  <w:footnote w:id="39">
    <w:p w14:paraId="6000C6BA" w14:textId="77777777" w:rsidR="00055BA9" w:rsidRDefault="00055BA9" w:rsidP="002E7983">
      <w:pPr>
        <w:pStyle w:val="FootnoteText"/>
      </w:pPr>
      <w:r>
        <w:rPr>
          <w:rStyle w:val="FootnoteReference"/>
        </w:rPr>
        <w:footnoteRef/>
      </w:r>
      <w:r>
        <w:t xml:space="preserve"> </w:t>
      </w:r>
      <w:hyperlink r:id="rId29" w:history="1">
        <w:r w:rsidRPr="00116860">
          <w:rPr>
            <w:rStyle w:val="Hyperlink"/>
          </w:rPr>
          <w:t>https://www.accan.org.au/news-items/media-releases/954-accan-announces-national-survey-results</w:t>
        </w:r>
      </w:hyperlink>
      <w:r>
        <w:t xml:space="preserve"> </w:t>
      </w:r>
    </w:p>
    <w:p w14:paraId="05B259E4" w14:textId="77777777" w:rsidR="00055BA9" w:rsidRPr="00D11E51" w:rsidRDefault="00055BA9" w:rsidP="002E7983">
      <w:pPr>
        <w:pStyle w:val="FootnoteText"/>
      </w:pPr>
    </w:p>
  </w:footnote>
  <w:footnote w:id="40">
    <w:p w14:paraId="2AA41AE6" w14:textId="4C307CCD" w:rsidR="00055BA9" w:rsidRPr="00AE049A" w:rsidRDefault="00055BA9">
      <w:pPr>
        <w:pStyle w:val="FootnoteText"/>
      </w:pPr>
      <w:r>
        <w:rPr>
          <w:rStyle w:val="FootnoteReference"/>
        </w:rPr>
        <w:footnoteRef/>
      </w:r>
      <w:r>
        <w:t xml:space="preserve"> The acquisition of iiNet by TPG has the approval of the shareholders and the ACCC, and is in the final stages of being finalised.</w:t>
      </w:r>
    </w:p>
  </w:footnote>
  <w:footnote w:id="41">
    <w:p w14:paraId="4906D2A8" w14:textId="6FAC47F0" w:rsidR="00055BA9" w:rsidRDefault="00055BA9">
      <w:pPr>
        <w:pStyle w:val="FootnoteText"/>
      </w:pPr>
      <w:r>
        <w:rPr>
          <w:rStyle w:val="FootnoteReference"/>
        </w:rPr>
        <w:footnoteRef/>
      </w:r>
      <w:r>
        <w:t xml:space="preserve"> Pivotel is also a licensed carrier and offers satellite communications services, but not terrestrial mobile services.</w:t>
      </w:r>
    </w:p>
    <w:p w14:paraId="7E0EEF24" w14:textId="77777777" w:rsidR="00055BA9" w:rsidRPr="00E630F2" w:rsidRDefault="00055BA9">
      <w:pPr>
        <w:pStyle w:val="FootnoteText"/>
      </w:pPr>
    </w:p>
  </w:footnote>
  <w:footnote w:id="42">
    <w:p w14:paraId="06039FA2" w14:textId="77777777" w:rsidR="00055BA9" w:rsidRPr="004D035A" w:rsidRDefault="00055BA9" w:rsidP="00D2031A">
      <w:pPr>
        <w:pStyle w:val="FootnoteText"/>
        <w:rPr>
          <w:lang w:val="en-US"/>
        </w:rPr>
      </w:pPr>
      <w:r>
        <w:rPr>
          <w:rStyle w:val="FootnoteReference"/>
        </w:rPr>
        <w:footnoteRef/>
      </w:r>
      <w:r>
        <w:t xml:space="preserve"> Primary </w:t>
      </w:r>
      <w:r>
        <w:rPr>
          <w:lang w:val="en-US"/>
        </w:rPr>
        <w:t xml:space="preserve">sources of this information are yearly ACMA Communications Report and industry news stories (e.g. CRN and iTNews) </w:t>
      </w:r>
    </w:p>
  </w:footnote>
  <w:footnote w:id="43">
    <w:p w14:paraId="277B8649" w14:textId="3669398B" w:rsidR="00055BA9" w:rsidRDefault="00055BA9" w:rsidP="00F21F17">
      <w:pPr>
        <w:pStyle w:val="FootnoteText"/>
        <w:rPr>
          <w:lang w:val="en-US"/>
        </w:rPr>
      </w:pPr>
      <w:r>
        <w:rPr>
          <w:rStyle w:val="FootnoteReference"/>
        </w:rPr>
        <w:footnoteRef/>
      </w:r>
      <w:r>
        <w:t xml:space="preserve"> The Vocus-M2 merger was yet to be approved at the time of writing. </w:t>
      </w:r>
      <w:r w:rsidRPr="00F21F17">
        <w:rPr>
          <w:lang w:val="en-US"/>
        </w:rPr>
        <w:t>M2 shareholders will vote at a Scheme meeting expected to be held in early 2016</w:t>
      </w:r>
      <w:r>
        <w:rPr>
          <w:lang w:val="en-US"/>
        </w:rPr>
        <w:t>.</w:t>
      </w:r>
    </w:p>
    <w:p w14:paraId="5C8464CB" w14:textId="77777777" w:rsidR="00055BA9" w:rsidRPr="004968AE" w:rsidRDefault="00055BA9" w:rsidP="00F21F17">
      <w:pPr>
        <w:pStyle w:val="FootnoteText"/>
        <w:rPr>
          <w:lang w:val="en-US"/>
        </w:rPr>
      </w:pPr>
    </w:p>
  </w:footnote>
  <w:footnote w:id="44">
    <w:p w14:paraId="414F876B" w14:textId="77777777" w:rsidR="00055BA9" w:rsidRDefault="00055BA9">
      <w:pPr>
        <w:pStyle w:val="FootnoteText"/>
        <w:rPr>
          <w:rFonts w:eastAsia="Times New Roman" w:cs="Arial"/>
          <w:color w:val="000000"/>
          <w:lang w:eastAsia="zh-CN"/>
        </w:rPr>
      </w:pPr>
      <w:r w:rsidRPr="00245FFC">
        <w:rPr>
          <w:rStyle w:val="FootnoteReference"/>
          <w:rFonts w:cs="Arial"/>
        </w:rPr>
        <w:footnoteRef/>
      </w:r>
      <w:r w:rsidRPr="008A11CB">
        <w:rPr>
          <w:rFonts w:cs="Arial"/>
        </w:rPr>
        <w:t xml:space="preserve"> </w:t>
      </w:r>
      <w:r w:rsidRPr="00471ED1">
        <w:rPr>
          <w:rFonts w:eastAsia="Times New Roman" w:cs="Arial"/>
          <w:color w:val="000000"/>
          <w:lang w:eastAsia="zh-CN"/>
        </w:rPr>
        <w:t>0.0916 MTU shares for every 1 PEO share; 0.6886 cents in cash for every 1 PEO share; and up to 0.344 cents per PEO share, payable in either MTU shares or cash</w:t>
      </w:r>
    </w:p>
    <w:p w14:paraId="5E1BA2F3" w14:textId="77777777" w:rsidR="00055BA9" w:rsidRPr="00245FFC" w:rsidRDefault="00055BA9">
      <w:pPr>
        <w:pStyle w:val="FootnoteText"/>
        <w:rPr>
          <w:rFonts w:cs="Arial"/>
        </w:rPr>
      </w:pPr>
    </w:p>
  </w:footnote>
  <w:footnote w:id="45">
    <w:p w14:paraId="35F06236" w14:textId="05214879" w:rsidR="00055BA9" w:rsidRDefault="00055BA9">
      <w:pPr>
        <w:pStyle w:val="FootnoteText"/>
      </w:pPr>
      <w:r w:rsidRPr="00FE01BB">
        <w:rPr>
          <w:rStyle w:val="FootnoteReference"/>
        </w:rPr>
        <w:footnoteRef/>
      </w:r>
      <w:r w:rsidRPr="00FE01BB">
        <w:t xml:space="preserve"> </w:t>
      </w:r>
      <w:hyperlink r:id="rId30" w:history="1">
        <w:r w:rsidRPr="005F5958">
          <w:rPr>
            <w:rStyle w:val="Hyperlink"/>
          </w:rPr>
          <w:t>http://www.commsalliance.com.au/Documents/all/codes/c628</w:t>
        </w:r>
      </w:hyperlink>
      <w:r>
        <w:t xml:space="preserve"> </w:t>
      </w:r>
    </w:p>
    <w:p w14:paraId="3B88F98D" w14:textId="77777777" w:rsidR="00055BA9" w:rsidRPr="00AE049A" w:rsidRDefault="00055BA9">
      <w:pPr>
        <w:pStyle w:val="FootnoteText"/>
      </w:pPr>
    </w:p>
  </w:footnote>
  <w:footnote w:id="46">
    <w:p w14:paraId="29383E35" w14:textId="5FAC5538" w:rsidR="00055BA9" w:rsidRDefault="00055BA9">
      <w:pPr>
        <w:pStyle w:val="FootnoteText"/>
      </w:pPr>
      <w:r>
        <w:rPr>
          <w:rStyle w:val="FootnoteReference"/>
        </w:rPr>
        <w:footnoteRef/>
      </w:r>
      <w:r>
        <w:t xml:space="preserve"> </w:t>
      </w:r>
      <w:proofErr w:type="gramStart"/>
      <w:r>
        <w:t>All MVNOs and MNOs that were identified in the August 2014 and June 2015 data collection periods.</w:t>
      </w:r>
      <w:proofErr w:type="gramEnd"/>
      <w:r>
        <w:t xml:space="preserve"> Also includes a number of providers that stopped operating during that time (e.g. ONE mobile). </w:t>
      </w:r>
    </w:p>
    <w:p w14:paraId="10DA5D2F" w14:textId="77777777" w:rsidR="00055BA9" w:rsidRPr="001730CC" w:rsidRDefault="00055BA9">
      <w:pPr>
        <w:pStyle w:val="FootnoteText"/>
      </w:pPr>
    </w:p>
  </w:footnote>
  <w:footnote w:id="47">
    <w:p w14:paraId="2291C912" w14:textId="77777777" w:rsidR="00055BA9" w:rsidRDefault="00055BA9" w:rsidP="0004380E">
      <w:pPr>
        <w:pStyle w:val="FootnoteText"/>
      </w:pPr>
      <w:r>
        <w:rPr>
          <w:rStyle w:val="FootnoteReference"/>
        </w:rPr>
        <w:footnoteRef/>
      </w:r>
      <w:r>
        <w:t xml:space="preserve"> The report authors are making no allegations about whether the named companies are non-compliant (or that unnamed companies are </w:t>
      </w:r>
      <w:r w:rsidRPr="00197FC3">
        <w:t>compliant</w:t>
      </w:r>
      <w:r>
        <w:t>).</w:t>
      </w:r>
    </w:p>
    <w:p w14:paraId="59021618" w14:textId="77777777" w:rsidR="00055BA9" w:rsidRPr="00197FC3" w:rsidRDefault="00055BA9" w:rsidP="0004380E">
      <w:pPr>
        <w:pStyle w:val="FootnoteText"/>
      </w:pPr>
    </w:p>
  </w:footnote>
  <w:footnote w:id="48">
    <w:p w14:paraId="3F3EDA27" w14:textId="62E34295" w:rsidR="00055BA9" w:rsidRDefault="00055BA9">
      <w:pPr>
        <w:pStyle w:val="FootnoteText"/>
      </w:pPr>
      <w:r>
        <w:rPr>
          <w:rStyle w:val="FootnoteReference"/>
        </w:rPr>
        <w:footnoteRef/>
      </w:r>
      <w:r>
        <w:t xml:space="preserve"> </w:t>
      </w:r>
      <w:r w:rsidRPr="0004380E">
        <w:t>Looks to be n</w:t>
      </w:r>
      <w:r>
        <w:t>o longer be operating as a MVNO as new customers are unable to sign up.</w:t>
      </w:r>
    </w:p>
    <w:p w14:paraId="4016896F" w14:textId="77777777" w:rsidR="00055BA9" w:rsidRPr="0004380E" w:rsidRDefault="00055BA9">
      <w:pPr>
        <w:pStyle w:val="FootnoteText"/>
      </w:pPr>
    </w:p>
  </w:footnote>
  <w:footnote w:id="49">
    <w:p w14:paraId="65F6C22B" w14:textId="0B649A9B" w:rsidR="00055BA9" w:rsidRDefault="00055BA9">
      <w:pPr>
        <w:pStyle w:val="FootnoteText"/>
      </w:pPr>
      <w:r>
        <w:rPr>
          <w:rStyle w:val="FootnoteReference"/>
        </w:rPr>
        <w:footnoteRef/>
      </w:r>
      <w:r>
        <w:t xml:space="preserve"> </w:t>
      </w:r>
      <w:r w:rsidRPr="0004380E">
        <w:t>No</w:t>
      </w:r>
      <w:r>
        <w:t>t</w:t>
      </w:r>
      <w:r w:rsidRPr="0004380E">
        <w:t xml:space="preserve"> operating since early 2015</w:t>
      </w:r>
      <w:r>
        <w:t>,</w:t>
      </w:r>
      <w:r w:rsidRPr="0004380E">
        <w:t xml:space="preserve"> but still had offers and CISs available at time of collection</w:t>
      </w:r>
    </w:p>
    <w:p w14:paraId="3BA344AF" w14:textId="77777777" w:rsidR="00055BA9" w:rsidRPr="0004380E" w:rsidRDefault="00055BA9">
      <w:pPr>
        <w:pStyle w:val="FootnoteText"/>
      </w:pPr>
    </w:p>
  </w:footnote>
  <w:footnote w:id="50">
    <w:p w14:paraId="466160B9" w14:textId="50C6B8EF" w:rsidR="00055BA9" w:rsidRDefault="00055BA9">
      <w:pPr>
        <w:pStyle w:val="FootnoteText"/>
      </w:pPr>
      <w:r>
        <w:rPr>
          <w:rStyle w:val="FootnoteReference"/>
        </w:rPr>
        <w:footnoteRef/>
      </w:r>
      <w:r>
        <w:t xml:space="preserve"> </w:t>
      </w:r>
      <w:r w:rsidRPr="00B40A9C">
        <w:t xml:space="preserve">This MVNO was not operational at the time of this study, and it's website did not show information on its mobile phone services </w:t>
      </w:r>
    </w:p>
    <w:p w14:paraId="018ED3DB" w14:textId="77777777" w:rsidR="00055BA9" w:rsidRPr="00D640FD" w:rsidRDefault="00055BA9">
      <w:pPr>
        <w:pStyle w:val="FootnoteText"/>
      </w:pPr>
    </w:p>
  </w:footnote>
  <w:footnote w:id="51">
    <w:p w14:paraId="3A1B1B47" w14:textId="4A284944" w:rsidR="00055BA9" w:rsidRDefault="00055BA9">
      <w:pPr>
        <w:pStyle w:val="FootnoteText"/>
      </w:pPr>
      <w:r>
        <w:rPr>
          <w:rStyle w:val="FootnoteReference"/>
        </w:rPr>
        <w:footnoteRef/>
      </w:r>
      <w:r>
        <w:t xml:space="preserve"> N</w:t>
      </w:r>
      <w:r w:rsidRPr="00D640FD">
        <w:t>o longer operating as a</w:t>
      </w:r>
      <w:r>
        <w:t>n</w:t>
      </w:r>
      <w:r w:rsidRPr="00D640FD">
        <w:t xml:space="preserve"> MVNO</w:t>
      </w:r>
    </w:p>
    <w:p w14:paraId="619BFDCB" w14:textId="77777777" w:rsidR="00055BA9" w:rsidRPr="00D640FD" w:rsidRDefault="00055BA9">
      <w:pPr>
        <w:pStyle w:val="FootnoteText"/>
      </w:pPr>
    </w:p>
  </w:footnote>
  <w:footnote w:id="52">
    <w:p w14:paraId="6E43555D" w14:textId="6038F05E" w:rsidR="00055BA9" w:rsidRDefault="00055BA9">
      <w:pPr>
        <w:pStyle w:val="FootnoteText"/>
      </w:pPr>
      <w:r>
        <w:rPr>
          <w:rStyle w:val="FootnoteReference"/>
        </w:rPr>
        <w:footnoteRef/>
      </w:r>
      <w:r>
        <w:t xml:space="preserve"> As at 30</w:t>
      </w:r>
      <w:r w:rsidRPr="00D640FD">
        <w:rPr>
          <w:vertAlign w:val="superscript"/>
        </w:rPr>
        <w:t>th</w:t>
      </w:r>
      <w:r>
        <w:t xml:space="preserve"> June 2015, the Australian site redirects to the global Red Bull Mobile website. </w:t>
      </w:r>
      <w:proofErr w:type="gramStart"/>
      <w:r>
        <w:t>Appears to have ceased operations since the announcement in 2013 that it was closing.</w:t>
      </w:r>
      <w:proofErr w:type="gramEnd"/>
    </w:p>
    <w:p w14:paraId="5F6229B6" w14:textId="77777777" w:rsidR="00055BA9" w:rsidRPr="00D640FD" w:rsidRDefault="00055BA9">
      <w:pPr>
        <w:pStyle w:val="FootnoteText"/>
      </w:pPr>
    </w:p>
  </w:footnote>
  <w:footnote w:id="53">
    <w:p w14:paraId="41FA9371" w14:textId="7552DF03" w:rsidR="00055BA9" w:rsidRDefault="00055BA9">
      <w:pPr>
        <w:pStyle w:val="FootnoteText"/>
      </w:pPr>
      <w:r>
        <w:rPr>
          <w:rStyle w:val="FootnoteReference"/>
        </w:rPr>
        <w:footnoteRef/>
      </w:r>
      <w:r>
        <w:t xml:space="preserve"> As at 30</w:t>
      </w:r>
      <w:r w:rsidRPr="00D640FD">
        <w:rPr>
          <w:vertAlign w:val="superscript"/>
        </w:rPr>
        <w:t>th</w:t>
      </w:r>
      <w:r>
        <w:t xml:space="preserve"> June 2015, website redirects to the Yatango website.</w:t>
      </w:r>
      <w:r w:rsidRPr="0045724C">
        <w:t xml:space="preserve"> </w:t>
      </w:r>
      <w:proofErr w:type="gramStart"/>
      <w:r>
        <w:t>Appears to have ceased operations since the announcement in 2013 that it was closing.</w:t>
      </w:r>
      <w:proofErr w:type="gramEnd"/>
    </w:p>
    <w:p w14:paraId="53E70AF3" w14:textId="77777777" w:rsidR="00055BA9" w:rsidRPr="00D640FD" w:rsidRDefault="00055BA9">
      <w:pPr>
        <w:pStyle w:val="FootnoteText"/>
      </w:pPr>
    </w:p>
  </w:footnote>
  <w:footnote w:id="54">
    <w:p w14:paraId="1BE71714" w14:textId="773DFE6E" w:rsidR="00055BA9" w:rsidRPr="00D640FD" w:rsidRDefault="00055BA9">
      <w:pPr>
        <w:pStyle w:val="FootnoteText"/>
      </w:pPr>
      <w:r>
        <w:rPr>
          <w:rStyle w:val="FootnoteReference"/>
        </w:rPr>
        <w:footnoteRef/>
      </w:r>
      <w:r>
        <w:t xml:space="preserve"> </w:t>
      </w:r>
      <w:r w:rsidRPr="00D640FD">
        <w:t>Looks to</w:t>
      </w:r>
      <w:r>
        <w:t xml:space="preserve"> be</w:t>
      </w:r>
      <w:r w:rsidRPr="00D640FD">
        <w:t xml:space="preserve"> no longer be operating as a</w:t>
      </w:r>
      <w:r>
        <w:t>n</w:t>
      </w:r>
      <w:r w:rsidRPr="00D640FD">
        <w:t xml:space="preserve"> MVNO</w:t>
      </w:r>
      <w:r>
        <w:t>. Website no longer shows mobile phone services.</w:t>
      </w:r>
    </w:p>
  </w:footnote>
  <w:footnote w:id="55">
    <w:p w14:paraId="7F4443E9" w14:textId="37A319F3" w:rsidR="00055BA9" w:rsidRDefault="00055BA9">
      <w:pPr>
        <w:pStyle w:val="FootnoteText"/>
      </w:pPr>
      <w:r>
        <w:rPr>
          <w:rStyle w:val="FootnoteReference"/>
        </w:rPr>
        <w:footnoteRef/>
      </w:r>
      <w:r>
        <w:t xml:space="preserve"> </w:t>
      </w:r>
      <w:r w:rsidRPr="00D640FD">
        <w:t xml:space="preserve">Looks to </w:t>
      </w:r>
      <w:r>
        <w:t xml:space="preserve">be </w:t>
      </w:r>
      <w:r w:rsidRPr="00D640FD">
        <w:t>no longer be operating as a</w:t>
      </w:r>
      <w:r>
        <w:t>n</w:t>
      </w:r>
      <w:r w:rsidRPr="00D640FD">
        <w:t xml:space="preserve"> MVNO</w:t>
      </w:r>
      <w:r>
        <w:t>. Website no longer shows mobile phone services.</w:t>
      </w:r>
    </w:p>
    <w:p w14:paraId="386435B4" w14:textId="77777777" w:rsidR="00055BA9" w:rsidRPr="00D640FD" w:rsidRDefault="00055BA9">
      <w:pPr>
        <w:pStyle w:val="FootnoteText"/>
      </w:pPr>
    </w:p>
  </w:footnote>
  <w:footnote w:id="56">
    <w:p w14:paraId="38BB7932" w14:textId="454227BF" w:rsidR="00055BA9" w:rsidRPr="00D640FD" w:rsidRDefault="00055BA9">
      <w:pPr>
        <w:pStyle w:val="FootnoteText"/>
      </w:pPr>
      <w:r>
        <w:rPr>
          <w:rStyle w:val="FootnoteReference"/>
        </w:rPr>
        <w:footnoteRef/>
      </w:r>
      <w:r>
        <w:t xml:space="preserve"> </w:t>
      </w:r>
      <w:proofErr w:type="gramStart"/>
      <w:r>
        <w:t>No longer operating as an MVNO.</w:t>
      </w:r>
      <w:proofErr w:type="gramEnd"/>
    </w:p>
  </w:footnote>
  <w:footnote w:id="57">
    <w:p w14:paraId="5AC1CCD7" w14:textId="2CB0BAA4" w:rsidR="00055BA9" w:rsidRDefault="00055BA9">
      <w:pPr>
        <w:pStyle w:val="FootnoteText"/>
      </w:pPr>
      <w:r>
        <w:rPr>
          <w:rStyle w:val="FootnoteReference"/>
        </w:rPr>
        <w:footnoteRef/>
      </w:r>
      <w:r>
        <w:t xml:space="preserve"> A Cybertel Telecom branded MVNO. Like its parent, it appears </w:t>
      </w:r>
      <w:r w:rsidRPr="00D640FD">
        <w:t xml:space="preserve">to </w:t>
      </w:r>
      <w:r>
        <w:t xml:space="preserve">be </w:t>
      </w:r>
      <w:r w:rsidRPr="00D640FD">
        <w:t xml:space="preserve">no longer </w:t>
      </w:r>
      <w:proofErr w:type="gramStart"/>
      <w:r w:rsidRPr="00D640FD">
        <w:t>be</w:t>
      </w:r>
      <w:proofErr w:type="gramEnd"/>
      <w:r w:rsidRPr="00D640FD">
        <w:t xml:space="preserve"> operating as a</w:t>
      </w:r>
      <w:r>
        <w:t>n</w:t>
      </w:r>
      <w:r w:rsidRPr="00D640FD">
        <w:t xml:space="preserve"> MVNO</w:t>
      </w:r>
      <w:r>
        <w:t xml:space="preserve"> and website is “stale”.</w:t>
      </w:r>
    </w:p>
    <w:p w14:paraId="776D15E0" w14:textId="77777777" w:rsidR="00055BA9" w:rsidRPr="00D640FD" w:rsidRDefault="00055BA9">
      <w:pPr>
        <w:pStyle w:val="FootnoteText"/>
      </w:pPr>
    </w:p>
  </w:footnote>
  <w:footnote w:id="58">
    <w:p w14:paraId="7B0FB4DB" w14:textId="01AAA08E" w:rsidR="00055BA9" w:rsidRPr="007F4BC5" w:rsidRDefault="00055BA9" w:rsidP="00480846">
      <w:pPr>
        <w:pStyle w:val="FootnoteText"/>
      </w:pPr>
      <w:r>
        <w:rPr>
          <w:rStyle w:val="FootnoteReference"/>
        </w:rPr>
        <w:footnoteRef/>
      </w:r>
      <w:r>
        <w:t xml:space="preserve"> </w:t>
      </w:r>
      <w:hyperlink r:id="rId31" w:history="1">
        <w:r w:rsidRPr="00121967">
          <w:rPr>
            <w:rStyle w:val="Hyperlink"/>
          </w:rPr>
          <w:t>http://www.smh.com.au/business/vodafone-mobile-subscribers-dip-as-telstra-and-optus-turn-up-the-heat-20150721-gih85i.html</w:t>
        </w:r>
      </w:hyperlink>
      <w:r>
        <w:t xml:space="preserve"> </w:t>
      </w:r>
    </w:p>
  </w:footnote>
  <w:footnote w:id="59">
    <w:p w14:paraId="73859B14" w14:textId="77777777" w:rsidR="00055BA9" w:rsidRPr="00CF015E" w:rsidRDefault="00055BA9" w:rsidP="00E977DD">
      <w:pPr>
        <w:pStyle w:val="FootnoteText"/>
      </w:pPr>
      <w:r>
        <w:rPr>
          <w:rStyle w:val="FootnoteReference"/>
        </w:rPr>
        <w:footnoteRef/>
      </w:r>
      <w:r>
        <w:t xml:space="preserve"> </w:t>
      </w:r>
      <w:hyperlink r:id="rId32" w:history="1">
        <w:r w:rsidRPr="004A107B">
          <w:rPr>
            <w:rStyle w:val="Hyperlink"/>
          </w:rPr>
          <w:t>https://www.telstra.com.au/aboutus/download/document/sustainability-report-2015-our-people.pdf</w:t>
        </w:r>
      </w:hyperlink>
      <w:r>
        <w:t xml:space="preserve"> </w:t>
      </w:r>
    </w:p>
  </w:footnote>
  <w:footnote w:id="60">
    <w:p w14:paraId="13F811BF" w14:textId="77777777" w:rsidR="00055BA9" w:rsidRPr="00CF015E" w:rsidRDefault="00055BA9" w:rsidP="00E977DD">
      <w:pPr>
        <w:pStyle w:val="FootnoteText"/>
      </w:pPr>
      <w:r>
        <w:rPr>
          <w:rStyle w:val="FootnoteReference"/>
        </w:rPr>
        <w:footnoteRef/>
      </w:r>
      <w:r>
        <w:t xml:space="preserve"> </w:t>
      </w:r>
      <w:hyperlink r:id="rId33" w:history="1">
        <w:r w:rsidRPr="004A107B">
          <w:rPr>
            <w:rStyle w:val="Hyperlink"/>
          </w:rPr>
          <w:t>http://www.optus.com.au/opfiles/Aboutoptus/Assets/StaticFiles/PDF/Sustainability-Report-2015.pdf</w:t>
        </w:r>
      </w:hyperlink>
      <w:r>
        <w:t xml:space="preserve"> </w:t>
      </w:r>
    </w:p>
  </w:footnote>
  <w:footnote w:id="61">
    <w:p w14:paraId="2E0A0FD3" w14:textId="77777777" w:rsidR="00055BA9" w:rsidRPr="00C64313" w:rsidRDefault="00055BA9" w:rsidP="00E977DD">
      <w:pPr>
        <w:pStyle w:val="FootnoteText"/>
      </w:pPr>
      <w:r>
        <w:rPr>
          <w:rStyle w:val="FootnoteReference"/>
        </w:rPr>
        <w:footnoteRef/>
      </w:r>
      <w:r>
        <w:t xml:space="preserve"> </w:t>
      </w:r>
      <w:hyperlink r:id="rId34" w:history="1">
        <w:r w:rsidRPr="004A107B">
          <w:rPr>
            <w:rStyle w:val="Hyperlink"/>
          </w:rPr>
          <w:t>http://www.vodafone.com.au/tools/locator</w:t>
        </w:r>
      </w:hyperlink>
      <w:r>
        <w:t xml:space="preserve"> </w:t>
      </w:r>
    </w:p>
  </w:footnote>
  <w:footnote w:id="62">
    <w:p w14:paraId="554CE932" w14:textId="77777777" w:rsidR="00055BA9" w:rsidRDefault="00055BA9" w:rsidP="00E977DD">
      <w:pPr>
        <w:pStyle w:val="FootnoteText"/>
      </w:pPr>
      <w:r>
        <w:rPr>
          <w:rStyle w:val="FootnoteReference"/>
        </w:rPr>
        <w:footnoteRef/>
      </w:r>
      <w:r>
        <w:t xml:space="preserve"> </w:t>
      </w:r>
      <w:hyperlink r:id="rId35" w:history="1">
        <w:r w:rsidRPr="004A107B">
          <w:rPr>
            <w:rStyle w:val="Hyperlink"/>
          </w:rPr>
          <w:t>http://www.vodafone.com.au/aboutvodafone/companyinfo</w:t>
        </w:r>
      </w:hyperlink>
      <w:r>
        <w:t xml:space="preserve"> </w:t>
      </w:r>
    </w:p>
    <w:p w14:paraId="2EED2A43" w14:textId="77777777" w:rsidR="00055BA9" w:rsidRPr="00CF015E" w:rsidRDefault="00055BA9" w:rsidP="00E977DD">
      <w:pPr>
        <w:pStyle w:val="FootnoteText"/>
        <w:rPr>
          <w:lang w:val="en-US"/>
        </w:rPr>
      </w:pPr>
    </w:p>
  </w:footnote>
  <w:footnote w:id="63">
    <w:p w14:paraId="022C9440" w14:textId="22791DB0" w:rsidR="00055BA9" w:rsidRPr="009D6884" w:rsidRDefault="00055BA9">
      <w:pPr>
        <w:pStyle w:val="FootnoteText"/>
      </w:pPr>
      <w:r>
        <w:rPr>
          <w:rStyle w:val="FootnoteReference"/>
        </w:rPr>
        <w:footnoteRef/>
      </w:r>
      <w:r>
        <w:t xml:space="preserve"> </w:t>
      </w:r>
      <w:hyperlink r:id="rId36" w:history="1">
        <w:r w:rsidRPr="00121967">
          <w:rPr>
            <w:rStyle w:val="Hyperlink"/>
          </w:rPr>
          <w:t>http://www.allphones.com.au/who-we-are/allphones-franchise/</w:t>
        </w:r>
      </w:hyperlink>
      <w:r>
        <w:t xml:space="preserve"> </w:t>
      </w:r>
    </w:p>
  </w:footnote>
  <w:footnote w:id="64">
    <w:p w14:paraId="43F56674" w14:textId="5244A16E" w:rsidR="00055BA9" w:rsidRPr="00827694" w:rsidRDefault="00055BA9">
      <w:pPr>
        <w:pStyle w:val="FootnoteText"/>
        <w:rPr>
          <w:lang w:val="en-US"/>
        </w:rPr>
      </w:pPr>
      <w:r>
        <w:rPr>
          <w:rStyle w:val="FootnoteReference"/>
        </w:rPr>
        <w:footnoteRef/>
      </w:r>
      <w:r>
        <w:t xml:space="preserve"> </w:t>
      </w:r>
      <w:hyperlink r:id="rId37" w:history="1">
        <w:r w:rsidRPr="00F37F16">
          <w:rPr>
            <w:rStyle w:val="Hyperlink"/>
          </w:rPr>
          <w:t>https://www.amaysim.com.au/my-account/store_locator</w:t>
        </w:r>
      </w:hyperlink>
      <w:r>
        <w:t xml:space="preserve"> </w:t>
      </w:r>
    </w:p>
  </w:footnote>
  <w:footnote w:id="65">
    <w:p w14:paraId="2F7907EF" w14:textId="731ADCD2" w:rsidR="00055BA9" w:rsidRPr="00827694" w:rsidRDefault="00055BA9">
      <w:pPr>
        <w:pStyle w:val="FootnoteText"/>
        <w:rPr>
          <w:lang w:val="en-US"/>
        </w:rPr>
      </w:pPr>
      <w:r>
        <w:rPr>
          <w:rStyle w:val="FootnoteReference"/>
        </w:rPr>
        <w:footnoteRef/>
      </w:r>
      <w:r>
        <w:t xml:space="preserve"> </w:t>
      </w:r>
      <w:hyperlink r:id="rId38" w:history="1">
        <w:r w:rsidRPr="00F37F16">
          <w:rPr>
            <w:rStyle w:val="Hyperlink"/>
          </w:rPr>
          <w:t>http://www.boost.com.au/storelocator.aspx</w:t>
        </w:r>
      </w:hyperlink>
      <w:r>
        <w:t xml:space="preserve"> </w:t>
      </w:r>
    </w:p>
  </w:footnote>
  <w:footnote w:id="66">
    <w:p w14:paraId="6C08DE16" w14:textId="0998A9DD" w:rsidR="00055BA9" w:rsidRPr="00827694" w:rsidRDefault="00055BA9">
      <w:pPr>
        <w:pStyle w:val="FootnoteText"/>
        <w:rPr>
          <w:lang w:val="en-US"/>
        </w:rPr>
      </w:pPr>
      <w:r>
        <w:rPr>
          <w:rStyle w:val="FootnoteReference"/>
        </w:rPr>
        <w:footnoteRef/>
      </w:r>
      <w:r>
        <w:t xml:space="preserve"> </w:t>
      </w:r>
      <w:hyperlink r:id="rId39" w:history="1">
        <w:r w:rsidRPr="00F37F16">
          <w:rPr>
            <w:rStyle w:val="Hyperlink"/>
          </w:rPr>
          <w:t>https://www.globalgig.com/au/en/index</w:t>
        </w:r>
      </w:hyperlink>
      <w:r>
        <w:t xml:space="preserve"> </w:t>
      </w:r>
    </w:p>
  </w:footnote>
  <w:footnote w:id="67">
    <w:p w14:paraId="5DE76A41" w14:textId="739A9A18" w:rsidR="00055BA9" w:rsidRDefault="00055BA9">
      <w:pPr>
        <w:pStyle w:val="FootnoteText"/>
      </w:pPr>
      <w:r>
        <w:rPr>
          <w:rStyle w:val="FootnoteReference"/>
        </w:rPr>
        <w:footnoteRef/>
      </w:r>
      <w:r>
        <w:t xml:space="preserve"> </w:t>
      </w:r>
      <w:hyperlink r:id="rId40" w:history="1">
        <w:r w:rsidRPr="00F37F16">
          <w:rPr>
            <w:rStyle w:val="Hyperlink"/>
          </w:rPr>
          <w:t>http://www.gtmobile.com.au/en/</w:t>
        </w:r>
      </w:hyperlink>
      <w:r>
        <w:t xml:space="preserve"> (a Lycamobile sub-brand)</w:t>
      </w:r>
    </w:p>
    <w:p w14:paraId="5B7B17CB" w14:textId="77777777" w:rsidR="00055BA9" w:rsidRPr="00827694" w:rsidRDefault="00055BA9">
      <w:pPr>
        <w:pStyle w:val="FootnoteText"/>
        <w:rPr>
          <w:lang w:val="en-US"/>
        </w:rPr>
      </w:pPr>
    </w:p>
  </w:footnote>
  <w:footnote w:id="68">
    <w:p w14:paraId="60A155C2" w14:textId="39785E68" w:rsidR="00055BA9" w:rsidRPr="00827694" w:rsidRDefault="00055BA9">
      <w:pPr>
        <w:pStyle w:val="FootnoteText"/>
        <w:rPr>
          <w:lang w:val="en-US"/>
        </w:rPr>
      </w:pPr>
      <w:r>
        <w:rPr>
          <w:rStyle w:val="FootnoteReference"/>
        </w:rPr>
        <w:footnoteRef/>
      </w:r>
      <w:r>
        <w:t xml:space="preserve"> </w:t>
      </w:r>
      <w:hyperlink r:id="rId41" w:history="1">
        <w:r w:rsidRPr="00F37F16">
          <w:rPr>
            <w:rStyle w:val="Hyperlink"/>
          </w:rPr>
          <w:t>http://www.lebara.com.au/storefinder</w:t>
        </w:r>
      </w:hyperlink>
      <w:r>
        <w:t xml:space="preserve"> </w:t>
      </w:r>
    </w:p>
  </w:footnote>
  <w:footnote w:id="69">
    <w:p w14:paraId="4900A748" w14:textId="0A361069" w:rsidR="00055BA9" w:rsidRPr="00827694" w:rsidRDefault="00055BA9">
      <w:pPr>
        <w:pStyle w:val="FootnoteText"/>
        <w:rPr>
          <w:lang w:val="en-US"/>
        </w:rPr>
      </w:pPr>
      <w:r>
        <w:rPr>
          <w:rStyle w:val="FootnoteReference"/>
        </w:rPr>
        <w:footnoteRef/>
      </w:r>
      <w:r>
        <w:t xml:space="preserve"> </w:t>
      </w:r>
      <w:hyperlink r:id="rId42" w:history="1">
        <w:r w:rsidRPr="00F37F16">
          <w:rPr>
            <w:rStyle w:val="Hyperlink"/>
          </w:rPr>
          <w:t>http://www.lycamobile.com.au/en/</w:t>
        </w:r>
      </w:hyperlink>
      <w:r>
        <w:t xml:space="preserve"> </w:t>
      </w:r>
    </w:p>
  </w:footnote>
  <w:footnote w:id="70">
    <w:p w14:paraId="4A448BAE" w14:textId="38424016" w:rsidR="00055BA9" w:rsidRPr="00827694" w:rsidRDefault="00055BA9">
      <w:pPr>
        <w:pStyle w:val="FootnoteText"/>
        <w:rPr>
          <w:lang w:val="en-US"/>
        </w:rPr>
      </w:pPr>
      <w:r>
        <w:rPr>
          <w:rStyle w:val="FootnoteReference"/>
        </w:rPr>
        <w:footnoteRef/>
      </w:r>
      <w:r>
        <w:t xml:space="preserve"> </w:t>
      </w:r>
      <w:hyperlink r:id="rId43" w:history="1">
        <w:r w:rsidRPr="00F37F16">
          <w:rPr>
            <w:rStyle w:val="Hyperlink"/>
          </w:rPr>
          <w:t>http://www.travelsim.net.au/Locations/</w:t>
        </w:r>
      </w:hyperlink>
      <w:r>
        <w:t xml:space="preserve"> </w:t>
      </w:r>
    </w:p>
  </w:footnote>
  <w:footnote w:id="71">
    <w:p w14:paraId="5D8D69E5" w14:textId="77777777" w:rsidR="00055BA9" w:rsidRDefault="00055BA9" w:rsidP="002D06F0">
      <w:pPr>
        <w:pStyle w:val="FootnoteText"/>
      </w:pPr>
      <w:r>
        <w:rPr>
          <w:rStyle w:val="FootnoteReference"/>
        </w:rPr>
        <w:footnoteRef/>
      </w:r>
      <w:r>
        <w:t xml:space="preserve"> </w:t>
      </w:r>
      <w:hyperlink r:id="rId44" w:history="1">
        <w:r w:rsidRPr="00121967">
          <w:rPr>
            <w:rStyle w:val="Hyperlink"/>
          </w:rPr>
          <w:t>http://retail.dodo.com/</w:t>
        </w:r>
      </w:hyperlink>
      <w:r>
        <w:t xml:space="preserve"> </w:t>
      </w:r>
    </w:p>
    <w:p w14:paraId="10597569" w14:textId="77777777" w:rsidR="00055BA9" w:rsidRPr="00C73A0F" w:rsidRDefault="00055BA9" w:rsidP="002D06F0">
      <w:pPr>
        <w:pStyle w:val="FootnoteText"/>
        <w:rPr>
          <w:lang w:val="en-US"/>
        </w:rPr>
      </w:pPr>
    </w:p>
  </w:footnote>
  <w:footnote w:id="72">
    <w:p w14:paraId="07F1D09E" w14:textId="12F4FE12" w:rsidR="00055BA9" w:rsidRDefault="00055BA9">
      <w:pPr>
        <w:pStyle w:val="FootnoteText"/>
      </w:pPr>
      <w:r>
        <w:rPr>
          <w:rStyle w:val="FootnoteReference"/>
        </w:rPr>
        <w:footnoteRef/>
      </w:r>
      <w:r>
        <w:t xml:space="preserve"> Since June 30</w:t>
      </w:r>
      <w:r w:rsidRPr="004D035A">
        <w:rPr>
          <w:vertAlign w:val="superscript"/>
        </w:rPr>
        <w:t>th</w:t>
      </w:r>
      <w:r>
        <w:t xml:space="preserve"> 2015, a further five MVNOs were identified but not included in the analysis due to inability to backdate their offerings to the same collection date. These MVNOs are: Blink. Globalgig, MySaver, TravelSIM and Woolworths Connect.</w:t>
      </w:r>
    </w:p>
    <w:p w14:paraId="6A2B9696" w14:textId="77777777" w:rsidR="00055BA9" w:rsidRPr="00100D9F" w:rsidRDefault="00055BA9">
      <w:pPr>
        <w:pStyle w:val="FootnoteText"/>
      </w:pPr>
    </w:p>
  </w:footnote>
  <w:footnote w:id="73">
    <w:p w14:paraId="1014C36F" w14:textId="3DA0671A" w:rsidR="00055BA9" w:rsidRDefault="00055BA9">
      <w:pPr>
        <w:pStyle w:val="FootnoteText"/>
        <w:rPr>
          <w:lang w:val="en-US"/>
        </w:rPr>
      </w:pPr>
      <w:r>
        <w:rPr>
          <w:rStyle w:val="FootnoteReference"/>
        </w:rPr>
        <w:footnoteRef/>
      </w:r>
      <w:r>
        <w:t xml:space="preserve"> </w:t>
      </w:r>
      <w:proofErr w:type="gramStart"/>
      <w:r>
        <w:rPr>
          <w:lang w:val="en-US"/>
        </w:rPr>
        <w:t>Identified in August 2014 data collection round but technical difficulties prevented capture of offer data.</w:t>
      </w:r>
      <w:proofErr w:type="gramEnd"/>
    </w:p>
    <w:p w14:paraId="52F9E7A1" w14:textId="77777777" w:rsidR="00055BA9" w:rsidRPr="004D035A" w:rsidRDefault="00055BA9">
      <w:pPr>
        <w:pStyle w:val="FootnoteText"/>
        <w:rPr>
          <w:lang w:val="en-US"/>
        </w:rPr>
      </w:pPr>
    </w:p>
  </w:footnote>
  <w:footnote w:id="74">
    <w:p w14:paraId="76B433D4" w14:textId="3174DA36" w:rsidR="00055BA9" w:rsidRDefault="00055BA9" w:rsidP="00FB5C78">
      <w:pPr>
        <w:pStyle w:val="FootnoteText"/>
        <w:rPr>
          <w:lang w:val="en-US"/>
        </w:rPr>
      </w:pPr>
      <w:r>
        <w:rPr>
          <w:rStyle w:val="FootnoteReference"/>
        </w:rPr>
        <w:footnoteRef/>
      </w:r>
      <w:r>
        <w:t xml:space="preserve"> </w:t>
      </w:r>
      <w:r>
        <w:rPr>
          <w:lang w:val="en-US"/>
        </w:rPr>
        <w:t>Some category totals won’t be the sum of the three providers’ networks due to not all MVNOs including the relevant information about their offers. Such totals are marked with an *</w:t>
      </w:r>
    </w:p>
    <w:p w14:paraId="74528E5F" w14:textId="77777777" w:rsidR="00055BA9" w:rsidRPr="00D63489" w:rsidRDefault="00055BA9" w:rsidP="00FB5C78">
      <w:pPr>
        <w:pStyle w:val="FootnoteText"/>
        <w:rPr>
          <w:lang w:val="en-US"/>
        </w:rPr>
      </w:pPr>
    </w:p>
  </w:footnote>
  <w:footnote w:id="75">
    <w:p w14:paraId="4BCDC0A8" w14:textId="0BABA4CC" w:rsidR="00055BA9" w:rsidRDefault="00055BA9">
      <w:pPr>
        <w:pStyle w:val="FootnoteText"/>
      </w:pPr>
      <w:r>
        <w:rPr>
          <w:rStyle w:val="FootnoteReference"/>
        </w:rPr>
        <w:footnoteRef/>
      </w:r>
      <w:r>
        <w:t xml:space="preserve"> Anecdotally, we instead noticed a shift towards more use of “included national call minutes”.</w:t>
      </w:r>
    </w:p>
    <w:p w14:paraId="1E2CC53B" w14:textId="77777777" w:rsidR="00055BA9" w:rsidRPr="00AB733F" w:rsidRDefault="00055BA9">
      <w:pPr>
        <w:pStyle w:val="FootnoteText"/>
      </w:pPr>
    </w:p>
  </w:footnote>
  <w:footnote w:id="76">
    <w:p w14:paraId="5AB99B9B" w14:textId="77777777" w:rsidR="00055BA9" w:rsidRDefault="00055BA9" w:rsidP="005412D1">
      <w:pPr>
        <w:pStyle w:val="FootnoteText"/>
      </w:pPr>
      <w:r>
        <w:rPr>
          <w:rStyle w:val="FootnoteReference"/>
        </w:rPr>
        <w:footnoteRef/>
      </w:r>
      <w:r>
        <w:t xml:space="preserve"> </w:t>
      </w:r>
      <w:r w:rsidRPr="00B40A9C">
        <w:t>Note: Not all of the additional MVNOs identified in 2015 were new. Some may have been missed in the 2014 collection period due to human error.</w:t>
      </w:r>
    </w:p>
    <w:p w14:paraId="1D9373B6" w14:textId="77777777" w:rsidR="00055BA9" w:rsidRPr="005D5DD8" w:rsidRDefault="00055BA9" w:rsidP="005412D1">
      <w:pPr>
        <w:pStyle w:val="FootnoteText"/>
      </w:pPr>
    </w:p>
  </w:footnote>
  <w:footnote w:id="77">
    <w:p w14:paraId="16A6D2D6" w14:textId="77777777" w:rsidR="00055BA9" w:rsidRPr="00425472" w:rsidRDefault="00055BA9" w:rsidP="005A56A0">
      <w:pPr>
        <w:pStyle w:val="FootnoteText"/>
        <w:rPr>
          <w:lang w:val="en-US"/>
        </w:rPr>
      </w:pPr>
      <w:r>
        <w:rPr>
          <w:rStyle w:val="FootnoteReference"/>
        </w:rPr>
        <w:footnoteRef/>
      </w:r>
      <w:r>
        <w:t xml:space="preserve"> </w:t>
      </w:r>
      <w:r w:rsidRPr="005A56A0">
        <w:t>Keeping in mind that dollar inclusions can mean very different things between plans, depending on varying call rates and how call costs are calculated.</w:t>
      </w:r>
    </w:p>
  </w:footnote>
  <w:footnote w:id="78">
    <w:p w14:paraId="3FF641BC" w14:textId="01A5B823" w:rsidR="00055BA9" w:rsidRDefault="00055BA9">
      <w:pPr>
        <w:pStyle w:val="FootnoteText"/>
      </w:pPr>
      <w:r>
        <w:rPr>
          <w:rStyle w:val="FootnoteReference"/>
        </w:rPr>
        <w:footnoteRef/>
      </w:r>
      <w:r>
        <w:t xml:space="preserve"> The trend by telecommunications companies to represent included call value in standard national </w:t>
      </w:r>
      <w:proofErr w:type="gramStart"/>
      <w:r>
        <w:t>minutes</w:t>
      </w:r>
      <w:proofErr w:type="gramEnd"/>
      <w:r>
        <w:t xml:space="preserve"> likely impacts the average dollar values.</w:t>
      </w:r>
    </w:p>
    <w:p w14:paraId="454B4925" w14:textId="77777777" w:rsidR="00055BA9" w:rsidRPr="005A56A0" w:rsidRDefault="00055BA9">
      <w:pPr>
        <w:pStyle w:val="FootnoteText"/>
      </w:pPr>
    </w:p>
  </w:footnote>
  <w:footnote w:id="79">
    <w:p w14:paraId="17748F27" w14:textId="58057B66" w:rsidR="00055BA9" w:rsidRPr="00897C49" w:rsidRDefault="00055BA9">
      <w:pPr>
        <w:pStyle w:val="FootnoteText"/>
      </w:pPr>
      <w:r>
        <w:rPr>
          <w:rStyle w:val="FootnoteReference"/>
        </w:rPr>
        <w:footnoteRef/>
      </w:r>
      <w:r>
        <w:t xml:space="preserve"> Was not included in the 2014 data collection</w:t>
      </w:r>
    </w:p>
  </w:footnote>
  <w:footnote w:id="80">
    <w:p w14:paraId="6ED57E59" w14:textId="73BEC207" w:rsidR="00055BA9" w:rsidRPr="00AE049A" w:rsidRDefault="00055BA9" w:rsidP="0040579F">
      <w:pPr>
        <w:pStyle w:val="FootnoteText"/>
      </w:pPr>
      <w:r>
        <w:rPr>
          <w:rStyle w:val="FootnoteReference"/>
        </w:rPr>
        <w:footnoteRef/>
      </w:r>
      <w:r>
        <w:t xml:space="preserve"> At the time of writing, the acquisition of iiNet by TPG had the approval of shareholders and the ACCC, and was in its final stages, but was not yet approved. Therefore we examine iiNet MVNOs and exclude TPG’s offerings from the comparison.</w:t>
      </w:r>
    </w:p>
  </w:footnote>
  <w:footnote w:id="81">
    <w:p w14:paraId="466F36A0" w14:textId="502319F6" w:rsidR="00055BA9" w:rsidRPr="00207EFB" w:rsidRDefault="00055BA9">
      <w:pPr>
        <w:pStyle w:val="FootnoteText"/>
      </w:pPr>
      <w:r>
        <w:rPr>
          <w:rStyle w:val="FootnoteReference"/>
        </w:rPr>
        <w:footnoteRef/>
      </w:r>
      <w:r>
        <w:t xml:space="preserve"> TransACT ceased offering branded mobile plans between the 2014 and 2015 collection periods</w:t>
      </w:r>
    </w:p>
  </w:footnote>
  <w:footnote w:id="82">
    <w:p w14:paraId="0BF671E5" w14:textId="5BB9C1C0" w:rsidR="00055BA9" w:rsidRPr="00143262" w:rsidRDefault="00055BA9">
      <w:pPr>
        <w:pStyle w:val="FootnoteText"/>
      </w:pPr>
      <w:r>
        <w:rPr>
          <w:rStyle w:val="FootnoteReference"/>
        </w:rPr>
        <w:footnoteRef/>
      </w:r>
      <w:r>
        <w:t xml:space="preserve"> Not included in 2014 data collection – likely had the same 4 base plans as the other iiNet brands </w:t>
      </w:r>
    </w:p>
  </w:footnote>
  <w:footnote w:id="83">
    <w:p w14:paraId="11B7AF1C" w14:textId="79046FF9" w:rsidR="00055BA9" w:rsidRDefault="00055BA9">
      <w:pPr>
        <w:pStyle w:val="FootnoteText"/>
      </w:pPr>
      <w:r>
        <w:rPr>
          <w:rStyle w:val="FootnoteReference"/>
        </w:rPr>
        <w:footnoteRef/>
      </w:r>
      <w:r>
        <w:t xml:space="preserve"> Not suitable for analysis due to incomplete data collection (limited availability of offer details)</w:t>
      </w:r>
    </w:p>
    <w:p w14:paraId="79BB1ABC" w14:textId="77777777" w:rsidR="00055BA9" w:rsidRPr="0081448F" w:rsidRDefault="00055BA9">
      <w:pPr>
        <w:pStyle w:val="FootnoteText"/>
      </w:pPr>
    </w:p>
  </w:footnote>
  <w:footnote w:id="84">
    <w:p w14:paraId="51FE19CA" w14:textId="3ADD39C4" w:rsidR="00055BA9" w:rsidRDefault="00055BA9">
      <w:pPr>
        <w:pStyle w:val="FootnoteText"/>
      </w:pPr>
      <w:r>
        <w:rPr>
          <w:rStyle w:val="FootnoteReference"/>
        </w:rPr>
        <w:footnoteRef/>
      </w:r>
      <w:r>
        <w:t xml:space="preserve"> The $4/MB excess data cost for the iPrimus GoLow plan was removed from analysis for this item due to it being a significant outlier. Average price per MB is $0.21 when the plan is included.</w:t>
      </w:r>
    </w:p>
    <w:p w14:paraId="73E5D6FB" w14:textId="77777777" w:rsidR="00055BA9" w:rsidRPr="007D6FB0" w:rsidRDefault="00055BA9">
      <w:pPr>
        <w:pStyle w:val="FootnoteText"/>
      </w:pPr>
    </w:p>
  </w:footnote>
  <w:footnote w:id="85">
    <w:p w14:paraId="7236B8A4" w14:textId="77777777" w:rsidR="00055BA9" w:rsidRPr="00180035" w:rsidRDefault="00055BA9" w:rsidP="005412D1">
      <w:pPr>
        <w:pStyle w:val="FootnoteText"/>
      </w:pPr>
      <w:r>
        <w:rPr>
          <w:rStyle w:val="FootnoteReference"/>
        </w:rPr>
        <w:footnoteRef/>
      </w:r>
      <w:r>
        <w:t xml:space="preserve"> These percentage changes are interpreted with caution due to missing data and small sample sizes.</w:t>
      </w:r>
    </w:p>
  </w:footnote>
  <w:footnote w:id="86">
    <w:p w14:paraId="2AE99128" w14:textId="0F681840" w:rsidR="00055BA9" w:rsidRPr="002611DD" w:rsidRDefault="00055BA9">
      <w:pPr>
        <w:pStyle w:val="FootnoteText"/>
      </w:pPr>
      <w:r>
        <w:rPr>
          <w:rStyle w:val="FootnoteReference"/>
        </w:rPr>
        <w:footnoteRef/>
      </w:r>
      <w:r>
        <w:t xml:space="preserve"> The meaning of “unlimited” provided by participants was having no limit on voice calling</w:t>
      </w:r>
    </w:p>
  </w:footnote>
  <w:footnote w:id="87">
    <w:p w14:paraId="29E99A1D" w14:textId="4FF29C18" w:rsidR="00055BA9" w:rsidRPr="00F7260E" w:rsidRDefault="00055BA9">
      <w:pPr>
        <w:pStyle w:val="FootnoteText"/>
      </w:pPr>
      <w:r>
        <w:rPr>
          <w:rStyle w:val="FootnoteReference"/>
        </w:rPr>
        <w:footnoteRef/>
      </w:r>
      <w:r>
        <w:t xml:space="preserve"> </w:t>
      </w:r>
      <w:hyperlink r:id="rId45" w:history="1">
        <w:r w:rsidRPr="005F5958">
          <w:rPr>
            <w:rStyle w:val="Hyperlink"/>
          </w:rPr>
          <w:t>http://forums.whirlpool.net.au/</w:t>
        </w:r>
      </w:hyperlink>
      <w:r>
        <w:t xml:space="preserve"> </w:t>
      </w:r>
    </w:p>
  </w:footnote>
  <w:footnote w:id="88">
    <w:p w14:paraId="2817A0F8" w14:textId="5FC771FD" w:rsidR="00055BA9" w:rsidRPr="00F7260E" w:rsidRDefault="00055BA9">
      <w:pPr>
        <w:pStyle w:val="FootnoteText"/>
      </w:pPr>
      <w:r>
        <w:rPr>
          <w:rStyle w:val="FootnoteReference"/>
        </w:rPr>
        <w:footnoteRef/>
      </w:r>
      <w:r>
        <w:t xml:space="preserve"> </w:t>
      </w:r>
      <w:hyperlink r:id="rId46" w:history="1">
        <w:r w:rsidRPr="005F5958">
          <w:rPr>
            <w:rStyle w:val="Hyperlink"/>
          </w:rPr>
          <w:t>https://www.ozbargain.com.au/forum</w:t>
        </w:r>
      </w:hyperlink>
      <w:r>
        <w:t xml:space="preserve"> </w:t>
      </w:r>
    </w:p>
  </w:footnote>
  <w:footnote w:id="89">
    <w:p w14:paraId="59798B4D" w14:textId="77777777" w:rsidR="00055BA9" w:rsidRDefault="00055BA9" w:rsidP="00512301">
      <w:pPr>
        <w:pStyle w:val="FootnoteText"/>
      </w:pPr>
      <w:r>
        <w:rPr>
          <w:rStyle w:val="FootnoteReference"/>
        </w:rPr>
        <w:footnoteRef/>
      </w:r>
      <w:r>
        <w:t xml:space="preserve"> Vodafone appears to be over-represented in the sample. Tests of potential response bias induced by Vodafone’s </w:t>
      </w:r>
      <w:r w:rsidRPr="008F6681">
        <w:rPr>
          <w:szCs w:val="19"/>
        </w:rPr>
        <w:t>participation</w:t>
      </w:r>
      <w:r>
        <w:t xml:space="preserve"> in the supplier survey suggest that the unbiased consumer sample proportion for Vodafone is between 16-24%, with Telstra between 28-30%, and Optus around 20%.</w:t>
      </w:r>
    </w:p>
    <w:p w14:paraId="4D7B6A4D" w14:textId="77777777" w:rsidR="00055BA9" w:rsidRDefault="00055BA9" w:rsidP="00512301">
      <w:pPr>
        <w:pStyle w:val="FootnoteText"/>
      </w:pPr>
    </w:p>
  </w:footnote>
  <w:footnote w:id="90">
    <w:p w14:paraId="26E1DC85" w14:textId="77777777" w:rsidR="00055BA9" w:rsidRDefault="00055BA9" w:rsidP="00512301">
      <w:pPr>
        <w:pStyle w:val="FootnoteText"/>
      </w:pPr>
      <w:r w:rsidRPr="00264A99">
        <w:rPr>
          <w:rStyle w:val="FootnoteReference"/>
        </w:rPr>
        <w:footnoteRef/>
      </w:r>
      <w:r w:rsidRPr="00264A99">
        <w:t xml:space="preserve"> Whirlpool was an important source of participants for this survey, which may bias </w:t>
      </w:r>
      <w:r w:rsidRPr="00472ED6">
        <w:t>the level of positive responses</w:t>
      </w:r>
      <w:r>
        <w:t xml:space="preserve"> for this item.</w:t>
      </w:r>
    </w:p>
    <w:p w14:paraId="52F37F55" w14:textId="77777777" w:rsidR="00055BA9" w:rsidRPr="00352C3F" w:rsidRDefault="00055BA9" w:rsidP="00512301">
      <w:pPr>
        <w:pStyle w:val="FootnoteText"/>
      </w:pPr>
    </w:p>
  </w:footnote>
  <w:footnote w:id="91">
    <w:p w14:paraId="41D5A219" w14:textId="77777777" w:rsidR="00055BA9" w:rsidRDefault="00055BA9" w:rsidP="00512301">
      <w:pPr>
        <w:pStyle w:val="FootnoteText"/>
        <w:rPr>
          <w:lang w:eastAsia="ja-JP"/>
        </w:rPr>
      </w:pPr>
      <w:r>
        <w:rPr>
          <w:rStyle w:val="FootnoteReference"/>
        </w:rPr>
        <w:footnoteRef/>
      </w:r>
      <w:r>
        <w:t xml:space="preserve">  </w:t>
      </w:r>
      <w:r>
        <w:rPr>
          <w:lang w:eastAsia="ja-JP"/>
        </w:rPr>
        <w:t>74% of respondents have switched providers at some time. Of these switchers, 25% switched once, 25% twice, 27% three times, and 23% four times or more.</w:t>
      </w:r>
    </w:p>
    <w:p w14:paraId="6268B0CD" w14:textId="77777777" w:rsidR="00055BA9" w:rsidRDefault="00055BA9" w:rsidP="00512301">
      <w:pPr>
        <w:pStyle w:val="FootnoteText"/>
      </w:pPr>
    </w:p>
  </w:footnote>
  <w:footnote w:id="92">
    <w:p w14:paraId="7B2D30EF" w14:textId="4D36A4FB" w:rsidR="00055BA9" w:rsidRDefault="00055BA9">
      <w:pPr>
        <w:pStyle w:val="FootnoteText"/>
      </w:pPr>
      <w:r>
        <w:rPr>
          <w:rStyle w:val="FootnoteReference"/>
        </w:rPr>
        <w:footnoteRef/>
      </w:r>
      <w:r>
        <w:t xml:space="preserve"> Included call value is often not the same as real dollar value. The cost of the calls needs to be considered when comparing across plans and providers.</w:t>
      </w:r>
    </w:p>
    <w:p w14:paraId="655388E7" w14:textId="77777777" w:rsidR="00055BA9" w:rsidRPr="00082712" w:rsidRDefault="00055BA9">
      <w:pPr>
        <w:pStyle w:val="FootnoteText"/>
      </w:pPr>
    </w:p>
  </w:footnote>
  <w:footnote w:id="93">
    <w:p w14:paraId="03B624D4" w14:textId="71B80AE5" w:rsidR="00055BA9" w:rsidRDefault="00055BA9">
      <w:pPr>
        <w:pStyle w:val="FootnoteText"/>
      </w:pPr>
      <w:r>
        <w:rPr>
          <w:rStyle w:val="FootnoteReference"/>
        </w:rPr>
        <w:footnoteRef/>
      </w:r>
      <w:r>
        <w:t xml:space="preserve"> Operations Support Systems/Business Support Systems are computerised systems used by telecommunications companies to manage their networks and services provided.</w:t>
      </w:r>
    </w:p>
    <w:p w14:paraId="50B7FD5A" w14:textId="77777777" w:rsidR="00055BA9" w:rsidRPr="004E1944" w:rsidRDefault="00055BA9">
      <w:pPr>
        <w:pStyle w:val="FootnoteText"/>
      </w:pPr>
    </w:p>
  </w:footnote>
  <w:footnote w:id="94">
    <w:p w14:paraId="4D730BB6" w14:textId="77777777" w:rsidR="00055BA9" w:rsidRPr="00072735" w:rsidRDefault="00055BA9" w:rsidP="00F559B5">
      <w:pPr>
        <w:pStyle w:val="FootnoteText"/>
      </w:pPr>
      <w:r>
        <w:rPr>
          <w:rStyle w:val="FootnoteReference"/>
        </w:rPr>
        <w:footnoteRef/>
      </w:r>
      <w:r>
        <w:t xml:space="preserve"> Calculated values are shown for CAN as the CIS is non-compliant by showing cost as “No cost up to 300 Minutes” for non-unlimited plans</w:t>
      </w:r>
    </w:p>
  </w:footnote>
  <w:footnote w:id="95">
    <w:p w14:paraId="51952433" w14:textId="77777777" w:rsidR="00055BA9" w:rsidRPr="00A62806" w:rsidRDefault="00055BA9">
      <w:pPr>
        <w:pStyle w:val="FootnoteText"/>
      </w:pPr>
      <w:r>
        <w:rPr>
          <w:rStyle w:val="FootnoteReference"/>
        </w:rPr>
        <w:footnoteRef/>
      </w:r>
      <w:r>
        <w:t xml:space="preserve"> CIS incorrectly says unlimited</w:t>
      </w:r>
    </w:p>
  </w:footnote>
  <w:footnote w:id="96">
    <w:p w14:paraId="619AA59F" w14:textId="77777777" w:rsidR="00055BA9" w:rsidRDefault="00055BA9">
      <w:pPr>
        <w:pStyle w:val="FootnoteText"/>
      </w:pPr>
      <w:r>
        <w:rPr>
          <w:rStyle w:val="FootnoteReference"/>
        </w:rPr>
        <w:footnoteRef/>
      </w:r>
      <w:r>
        <w:t xml:space="preserve"> One of the few provider to charge for data consumption based on time (</w:t>
      </w:r>
      <w:r w:rsidRPr="00111E52">
        <w:t>$0.01 per 5 seconds</w:t>
      </w:r>
      <w:r>
        <w:t>)</w:t>
      </w:r>
    </w:p>
    <w:p w14:paraId="2C1FC8F4" w14:textId="77777777" w:rsidR="00055BA9" w:rsidRPr="00111E52" w:rsidRDefault="00055BA9">
      <w:pPr>
        <w:pStyle w:val="FootnoteText"/>
      </w:pPr>
    </w:p>
  </w:footnote>
  <w:footnote w:id="97">
    <w:p w14:paraId="04D0B096" w14:textId="77777777" w:rsidR="00055BA9" w:rsidRDefault="00055BA9">
      <w:pPr>
        <w:pStyle w:val="FootnoteText"/>
      </w:pPr>
      <w:r>
        <w:rPr>
          <w:rStyle w:val="FootnoteReference"/>
        </w:rPr>
        <w:footnoteRef/>
      </w:r>
      <w:r>
        <w:t xml:space="preserve"> Quoted cost in CIS is $0.15 for a 2 minute call, but $0.20 per 1 minute. Based on pricing of other plans, the 1 minute excess fees rate is likely $0.075.</w:t>
      </w:r>
    </w:p>
    <w:p w14:paraId="6AFCB892" w14:textId="77777777" w:rsidR="00055BA9" w:rsidRPr="00B8266B" w:rsidRDefault="00055BA9">
      <w:pPr>
        <w:pStyle w:val="FootnoteText"/>
      </w:pPr>
    </w:p>
  </w:footnote>
  <w:footnote w:id="98">
    <w:p w14:paraId="55132C94" w14:textId="77777777" w:rsidR="00055BA9" w:rsidRDefault="00055BA9" w:rsidP="001375A2">
      <w:pPr>
        <w:pStyle w:val="FootnoteText"/>
      </w:pPr>
      <w:r>
        <w:rPr>
          <w:rStyle w:val="FootnoteReference"/>
        </w:rPr>
        <w:footnoteRef/>
      </w:r>
      <w:r>
        <w:t xml:space="preserve"> Lebara CIS don’t provide the comparison data or excess costs as required by the TCP Code. The figures in the tables are estimates based on what is given.</w:t>
      </w:r>
    </w:p>
    <w:p w14:paraId="5F41D5FE" w14:textId="77777777" w:rsidR="00055BA9" w:rsidRPr="00EE4593" w:rsidRDefault="00055BA9" w:rsidP="001375A2">
      <w:pPr>
        <w:pStyle w:val="FootnoteText"/>
      </w:pPr>
    </w:p>
  </w:footnote>
  <w:footnote w:id="99">
    <w:p w14:paraId="5BA20B8C" w14:textId="77777777" w:rsidR="00055BA9" w:rsidRDefault="00055BA9">
      <w:pPr>
        <w:pStyle w:val="FootnoteText"/>
      </w:pPr>
      <w:r>
        <w:rPr>
          <w:rStyle w:val="FootnoteReference"/>
        </w:rPr>
        <w:footnoteRef/>
      </w:r>
      <w:r>
        <w:t xml:space="preserve"> Incomplete CIS with very limited and incomplete pricing details</w:t>
      </w:r>
    </w:p>
    <w:p w14:paraId="385F1A43" w14:textId="77777777" w:rsidR="00055BA9" w:rsidRPr="004A3A86" w:rsidRDefault="00055BA9">
      <w:pPr>
        <w:pStyle w:val="FootnoteText"/>
      </w:pPr>
    </w:p>
  </w:footnote>
  <w:footnote w:id="100">
    <w:p w14:paraId="72A1D545" w14:textId="77777777" w:rsidR="00055BA9" w:rsidRDefault="00055BA9">
      <w:pPr>
        <w:pStyle w:val="FootnoteText"/>
      </w:pPr>
      <w:r>
        <w:rPr>
          <w:rStyle w:val="FootnoteReference"/>
        </w:rPr>
        <w:footnoteRef/>
      </w:r>
      <w:r>
        <w:t xml:space="preserve"> Once 30 minute inclusion limit is reached, plan automatically bumps up to “unlimited” $1.50 plan for the remainder of the day.</w:t>
      </w:r>
    </w:p>
    <w:p w14:paraId="7EDF8B5D" w14:textId="77777777" w:rsidR="00055BA9" w:rsidRPr="0073370A" w:rsidRDefault="00055BA9">
      <w:pPr>
        <w:pStyle w:val="FootnoteText"/>
      </w:pPr>
    </w:p>
  </w:footnote>
  <w:footnote w:id="101">
    <w:p w14:paraId="457FA8FC" w14:textId="77777777" w:rsidR="00055BA9" w:rsidRPr="0057529C" w:rsidRDefault="00055BA9">
      <w:pPr>
        <w:pStyle w:val="FootnoteText"/>
        <w:rPr>
          <w:lang w:val="en-US"/>
        </w:rPr>
      </w:pPr>
      <w:r>
        <w:rPr>
          <w:rStyle w:val="FootnoteReference"/>
        </w:rPr>
        <w:footnoteRef/>
      </w:r>
      <w:r>
        <w:t xml:space="preserve"> The $55 Live Starter CIS contains incorrect artwork from the Global version.</w:t>
      </w:r>
    </w:p>
  </w:footnote>
  <w:footnote w:id="102">
    <w:p w14:paraId="4D829B32" w14:textId="77777777" w:rsidR="00055BA9" w:rsidRDefault="00055BA9">
      <w:pPr>
        <w:pStyle w:val="FootnoteText"/>
      </w:pPr>
      <w:r>
        <w:rPr>
          <w:rStyle w:val="FootnoteReference"/>
        </w:rPr>
        <w:footnoteRef/>
      </w:r>
      <w:r>
        <w:t xml:space="preserve"> Calculated cost as CIS does not show the standard 2 minute call cost. The CIS also states 300 minutes of standard calls when the website advertises $300 of included calls.</w:t>
      </w:r>
    </w:p>
    <w:p w14:paraId="57D7E8B9" w14:textId="77777777" w:rsidR="00055BA9" w:rsidRPr="002E3A22" w:rsidRDefault="00055BA9">
      <w:pPr>
        <w:pStyle w:val="FootnoteText"/>
      </w:pPr>
    </w:p>
  </w:footnote>
  <w:footnote w:id="103">
    <w:p w14:paraId="2688AA3A" w14:textId="77777777" w:rsidR="00055BA9" w:rsidRPr="00892905" w:rsidRDefault="00055BA9" w:rsidP="00892905">
      <w:pPr>
        <w:pStyle w:val="FootnoteText"/>
      </w:pPr>
      <w:r>
        <w:rPr>
          <w:rStyle w:val="FootnoteReference"/>
        </w:rPr>
        <w:footnoteRef/>
      </w:r>
      <w:r>
        <w:t xml:space="preserve"> Calculated cost as the Vaya CISs do not state 2 minute standard call prices. They also contain multiple contradictory excess data cost statements.</w:t>
      </w:r>
    </w:p>
  </w:footnote>
  <w:footnote w:id="104">
    <w:p w14:paraId="63F73D79" w14:textId="72318546" w:rsidR="00055BA9" w:rsidRPr="008F4909" w:rsidRDefault="00055BA9">
      <w:pPr>
        <w:pStyle w:val="FootnoteText"/>
        <w:rPr>
          <w:lang w:val="en-US"/>
        </w:rPr>
      </w:pPr>
      <w:r>
        <w:rPr>
          <w:rStyle w:val="FootnoteReference"/>
        </w:rPr>
        <w:footnoteRef/>
      </w:r>
      <w:r>
        <w:t xml:space="preserve"> </w:t>
      </w:r>
      <w:r>
        <w:rPr>
          <w:lang w:val="en-US"/>
        </w:rPr>
        <w:t>Question numbers are purely for question identification within survey system (Qualtrics) and used for logic and administration reasons, without being visible to the participant. Instead, a graphical progress bar provided an indication of progress.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038A6E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401CAA"/>
    <w:multiLevelType w:val="hybridMultilevel"/>
    <w:tmpl w:val="0AC20B40"/>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1606B37"/>
    <w:multiLevelType w:val="hybridMultilevel"/>
    <w:tmpl w:val="589CE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A94E87"/>
    <w:multiLevelType w:val="hybridMultilevel"/>
    <w:tmpl w:val="9D9E2EE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5274888"/>
    <w:multiLevelType w:val="hybridMultilevel"/>
    <w:tmpl w:val="AB44CAF6"/>
    <w:lvl w:ilvl="0" w:tplc="0C090001">
      <w:start w:val="1"/>
      <w:numFmt w:val="bullet"/>
      <w:lvlText w:val=""/>
      <w:lvlJc w:val="left"/>
      <w:pPr>
        <w:ind w:left="1485" w:hanging="360"/>
      </w:pPr>
      <w:rPr>
        <w:rFonts w:ascii="Symbol" w:hAnsi="Symbol" w:hint="default"/>
      </w:rPr>
    </w:lvl>
    <w:lvl w:ilvl="1" w:tplc="0C090003" w:tentative="1">
      <w:start w:val="1"/>
      <w:numFmt w:val="bullet"/>
      <w:lvlText w:val="o"/>
      <w:lvlJc w:val="left"/>
      <w:pPr>
        <w:ind w:left="2205" w:hanging="360"/>
      </w:pPr>
      <w:rPr>
        <w:rFonts w:ascii="Courier New" w:hAnsi="Courier New" w:cs="Courier New" w:hint="default"/>
      </w:rPr>
    </w:lvl>
    <w:lvl w:ilvl="2" w:tplc="0C090005" w:tentative="1">
      <w:start w:val="1"/>
      <w:numFmt w:val="bullet"/>
      <w:lvlText w:val=""/>
      <w:lvlJc w:val="left"/>
      <w:pPr>
        <w:ind w:left="2925" w:hanging="360"/>
      </w:pPr>
      <w:rPr>
        <w:rFonts w:ascii="Wingdings" w:hAnsi="Wingdings" w:hint="default"/>
      </w:rPr>
    </w:lvl>
    <w:lvl w:ilvl="3" w:tplc="0C090001" w:tentative="1">
      <w:start w:val="1"/>
      <w:numFmt w:val="bullet"/>
      <w:lvlText w:val=""/>
      <w:lvlJc w:val="left"/>
      <w:pPr>
        <w:ind w:left="3645" w:hanging="360"/>
      </w:pPr>
      <w:rPr>
        <w:rFonts w:ascii="Symbol" w:hAnsi="Symbol" w:hint="default"/>
      </w:rPr>
    </w:lvl>
    <w:lvl w:ilvl="4" w:tplc="0C090003" w:tentative="1">
      <w:start w:val="1"/>
      <w:numFmt w:val="bullet"/>
      <w:lvlText w:val="o"/>
      <w:lvlJc w:val="left"/>
      <w:pPr>
        <w:ind w:left="4365" w:hanging="360"/>
      </w:pPr>
      <w:rPr>
        <w:rFonts w:ascii="Courier New" w:hAnsi="Courier New" w:cs="Courier New" w:hint="default"/>
      </w:rPr>
    </w:lvl>
    <w:lvl w:ilvl="5" w:tplc="0C090005" w:tentative="1">
      <w:start w:val="1"/>
      <w:numFmt w:val="bullet"/>
      <w:lvlText w:val=""/>
      <w:lvlJc w:val="left"/>
      <w:pPr>
        <w:ind w:left="5085" w:hanging="360"/>
      </w:pPr>
      <w:rPr>
        <w:rFonts w:ascii="Wingdings" w:hAnsi="Wingdings" w:hint="default"/>
      </w:rPr>
    </w:lvl>
    <w:lvl w:ilvl="6" w:tplc="0C090001" w:tentative="1">
      <w:start w:val="1"/>
      <w:numFmt w:val="bullet"/>
      <w:lvlText w:val=""/>
      <w:lvlJc w:val="left"/>
      <w:pPr>
        <w:ind w:left="5805" w:hanging="360"/>
      </w:pPr>
      <w:rPr>
        <w:rFonts w:ascii="Symbol" w:hAnsi="Symbol" w:hint="default"/>
      </w:rPr>
    </w:lvl>
    <w:lvl w:ilvl="7" w:tplc="0C090003" w:tentative="1">
      <w:start w:val="1"/>
      <w:numFmt w:val="bullet"/>
      <w:lvlText w:val="o"/>
      <w:lvlJc w:val="left"/>
      <w:pPr>
        <w:ind w:left="6525" w:hanging="360"/>
      </w:pPr>
      <w:rPr>
        <w:rFonts w:ascii="Courier New" w:hAnsi="Courier New" w:cs="Courier New" w:hint="default"/>
      </w:rPr>
    </w:lvl>
    <w:lvl w:ilvl="8" w:tplc="0C090005" w:tentative="1">
      <w:start w:val="1"/>
      <w:numFmt w:val="bullet"/>
      <w:lvlText w:val=""/>
      <w:lvlJc w:val="left"/>
      <w:pPr>
        <w:ind w:left="7245" w:hanging="360"/>
      </w:pPr>
      <w:rPr>
        <w:rFonts w:ascii="Wingdings" w:hAnsi="Wingdings" w:hint="default"/>
      </w:rPr>
    </w:lvl>
  </w:abstractNum>
  <w:abstractNum w:abstractNumId="5">
    <w:nsid w:val="06C55321"/>
    <w:multiLevelType w:val="hybridMultilevel"/>
    <w:tmpl w:val="9590367C"/>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CEA0BF6"/>
    <w:multiLevelType w:val="multilevel"/>
    <w:tmpl w:val="0409001D"/>
    <w:numStyleLink w:val="Singlepunch"/>
  </w:abstractNum>
  <w:abstractNum w:abstractNumId="7">
    <w:nsid w:val="0D325ABC"/>
    <w:multiLevelType w:val="hybridMultilevel"/>
    <w:tmpl w:val="3514B778"/>
    <w:lvl w:ilvl="0" w:tplc="0C090001">
      <w:start w:val="1"/>
      <w:numFmt w:val="bullet"/>
      <w:lvlText w:val=""/>
      <w:lvlJc w:val="left"/>
      <w:pPr>
        <w:ind w:left="1485" w:hanging="360"/>
      </w:pPr>
      <w:rPr>
        <w:rFonts w:ascii="Symbol" w:hAnsi="Symbol" w:hint="default"/>
      </w:rPr>
    </w:lvl>
    <w:lvl w:ilvl="1" w:tplc="0C090003" w:tentative="1">
      <w:start w:val="1"/>
      <w:numFmt w:val="bullet"/>
      <w:lvlText w:val="o"/>
      <w:lvlJc w:val="left"/>
      <w:pPr>
        <w:ind w:left="2205" w:hanging="360"/>
      </w:pPr>
      <w:rPr>
        <w:rFonts w:ascii="Courier New" w:hAnsi="Courier New" w:cs="Courier New" w:hint="default"/>
      </w:rPr>
    </w:lvl>
    <w:lvl w:ilvl="2" w:tplc="0C090005" w:tentative="1">
      <w:start w:val="1"/>
      <w:numFmt w:val="bullet"/>
      <w:lvlText w:val=""/>
      <w:lvlJc w:val="left"/>
      <w:pPr>
        <w:ind w:left="2925" w:hanging="360"/>
      </w:pPr>
      <w:rPr>
        <w:rFonts w:ascii="Wingdings" w:hAnsi="Wingdings" w:hint="default"/>
      </w:rPr>
    </w:lvl>
    <w:lvl w:ilvl="3" w:tplc="0C090001" w:tentative="1">
      <w:start w:val="1"/>
      <w:numFmt w:val="bullet"/>
      <w:lvlText w:val=""/>
      <w:lvlJc w:val="left"/>
      <w:pPr>
        <w:ind w:left="3645" w:hanging="360"/>
      </w:pPr>
      <w:rPr>
        <w:rFonts w:ascii="Symbol" w:hAnsi="Symbol" w:hint="default"/>
      </w:rPr>
    </w:lvl>
    <w:lvl w:ilvl="4" w:tplc="0C090003" w:tentative="1">
      <w:start w:val="1"/>
      <w:numFmt w:val="bullet"/>
      <w:lvlText w:val="o"/>
      <w:lvlJc w:val="left"/>
      <w:pPr>
        <w:ind w:left="4365" w:hanging="360"/>
      </w:pPr>
      <w:rPr>
        <w:rFonts w:ascii="Courier New" w:hAnsi="Courier New" w:cs="Courier New" w:hint="default"/>
      </w:rPr>
    </w:lvl>
    <w:lvl w:ilvl="5" w:tplc="0C090005" w:tentative="1">
      <w:start w:val="1"/>
      <w:numFmt w:val="bullet"/>
      <w:lvlText w:val=""/>
      <w:lvlJc w:val="left"/>
      <w:pPr>
        <w:ind w:left="5085" w:hanging="360"/>
      </w:pPr>
      <w:rPr>
        <w:rFonts w:ascii="Wingdings" w:hAnsi="Wingdings" w:hint="default"/>
      </w:rPr>
    </w:lvl>
    <w:lvl w:ilvl="6" w:tplc="0C090001" w:tentative="1">
      <w:start w:val="1"/>
      <w:numFmt w:val="bullet"/>
      <w:lvlText w:val=""/>
      <w:lvlJc w:val="left"/>
      <w:pPr>
        <w:ind w:left="5805" w:hanging="360"/>
      </w:pPr>
      <w:rPr>
        <w:rFonts w:ascii="Symbol" w:hAnsi="Symbol" w:hint="default"/>
      </w:rPr>
    </w:lvl>
    <w:lvl w:ilvl="7" w:tplc="0C090003" w:tentative="1">
      <w:start w:val="1"/>
      <w:numFmt w:val="bullet"/>
      <w:lvlText w:val="o"/>
      <w:lvlJc w:val="left"/>
      <w:pPr>
        <w:ind w:left="6525" w:hanging="360"/>
      </w:pPr>
      <w:rPr>
        <w:rFonts w:ascii="Courier New" w:hAnsi="Courier New" w:cs="Courier New" w:hint="default"/>
      </w:rPr>
    </w:lvl>
    <w:lvl w:ilvl="8" w:tplc="0C090005" w:tentative="1">
      <w:start w:val="1"/>
      <w:numFmt w:val="bullet"/>
      <w:lvlText w:val=""/>
      <w:lvlJc w:val="left"/>
      <w:pPr>
        <w:ind w:left="7245" w:hanging="360"/>
      </w:pPr>
      <w:rPr>
        <w:rFonts w:ascii="Wingdings" w:hAnsi="Wingdings" w:hint="default"/>
      </w:rPr>
    </w:lvl>
  </w:abstractNum>
  <w:abstractNum w:abstractNumId="8">
    <w:nsid w:val="10FD5EDE"/>
    <w:multiLevelType w:val="hybridMultilevel"/>
    <w:tmpl w:val="88EE8E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2200351"/>
    <w:multiLevelType w:val="hybridMultilevel"/>
    <w:tmpl w:val="D414AB84"/>
    <w:lvl w:ilvl="0" w:tplc="0C090001">
      <w:start w:val="1"/>
      <w:numFmt w:val="bullet"/>
      <w:lvlText w:val=""/>
      <w:lvlJc w:val="left"/>
      <w:pPr>
        <w:ind w:left="1485" w:hanging="360"/>
      </w:pPr>
      <w:rPr>
        <w:rFonts w:ascii="Symbol" w:hAnsi="Symbol" w:hint="default"/>
      </w:rPr>
    </w:lvl>
    <w:lvl w:ilvl="1" w:tplc="0C090003" w:tentative="1">
      <w:start w:val="1"/>
      <w:numFmt w:val="bullet"/>
      <w:lvlText w:val="o"/>
      <w:lvlJc w:val="left"/>
      <w:pPr>
        <w:ind w:left="2205" w:hanging="360"/>
      </w:pPr>
      <w:rPr>
        <w:rFonts w:ascii="Courier New" w:hAnsi="Courier New" w:cs="Courier New" w:hint="default"/>
      </w:rPr>
    </w:lvl>
    <w:lvl w:ilvl="2" w:tplc="0C090005" w:tentative="1">
      <w:start w:val="1"/>
      <w:numFmt w:val="bullet"/>
      <w:lvlText w:val=""/>
      <w:lvlJc w:val="left"/>
      <w:pPr>
        <w:ind w:left="2925" w:hanging="360"/>
      </w:pPr>
      <w:rPr>
        <w:rFonts w:ascii="Wingdings" w:hAnsi="Wingdings" w:hint="default"/>
      </w:rPr>
    </w:lvl>
    <w:lvl w:ilvl="3" w:tplc="0C090001" w:tentative="1">
      <w:start w:val="1"/>
      <w:numFmt w:val="bullet"/>
      <w:lvlText w:val=""/>
      <w:lvlJc w:val="left"/>
      <w:pPr>
        <w:ind w:left="3645" w:hanging="360"/>
      </w:pPr>
      <w:rPr>
        <w:rFonts w:ascii="Symbol" w:hAnsi="Symbol" w:hint="default"/>
      </w:rPr>
    </w:lvl>
    <w:lvl w:ilvl="4" w:tplc="0C090003" w:tentative="1">
      <w:start w:val="1"/>
      <w:numFmt w:val="bullet"/>
      <w:lvlText w:val="o"/>
      <w:lvlJc w:val="left"/>
      <w:pPr>
        <w:ind w:left="4365" w:hanging="360"/>
      </w:pPr>
      <w:rPr>
        <w:rFonts w:ascii="Courier New" w:hAnsi="Courier New" w:cs="Courier New" w:hint="default"/>
      </w:rPr>
    </w:lvl>
    <w:lvl w:ilvl="5" w:tplc="0C090005" w:tentative="1">
      <w:start w:val="1"/>
      <w:numFmt w:val="bullet"/>
      <w:lvlText w:val=""/>
      <w:lvlJc w:val="left"/>
      <w:pPr>
        <w:ind w:left="5085" w:hanging="360"/>
      </w:pPr>
      <w:rPr>
        <w:rFonts w:ascii="Wingdings" w:hAnsi="Wingdings" w:hint="default"/>
      </w:rPr>
    </w:lvl>
    <w:lvl w:ilvl="6" w:tplc="0C090001" w:tentative="1">
      <w:start w:val="1"/>
      <w:numFmt w:val="bullet"/>
      <w:lvlText w:val=""/>
      <w:lvlJc w:val="left"/>
      <w:pPr>
        <w:ind w:left="5805" w:hanging="360"/>
      </w:pPr>
      <w:rPr>
        <w:rFonts w:ascii="Symbol" w:hAnsi="Symbol" w:hint="default"/>
      </w:rPr>
    </w:lvl>
    <w:lvl w:ilvl="7" w:tplc="0C090003" w:tentative="1">
      <w:start w:val="1"/>
      <w:numFmt w:val="bullet"/>
      <w:lvlText w:val="o"/>
      <w:lvlJc w:val="left"/>
      <w:pPr>
        <w:ind w:left="6525" w:hanging="360"/>
      </w:pPr>
      <w:rPr>
        <w:rFonts w:ascii="Courier New" w:hAnsi="Courier New" w:cs="Courier New" w:hint="default"/>
      </w:rPr>
    </w:lvl>
    <w:lvl w:ilvl="8" w:tplc="0C090005" w:tentative="1">
      <w:start w:val="1"/>
      <w:numFmt w:val="bullet"/>
      <w:lvlText w:val=""/>
      <w:lvlJc w:val="left"/>
      <w:pPr>
        <w:ind w:left="7245" w:hanging="360"/>
      </w:pPr>
      <w:rPr>
        <w:rFonts w:ascii="Wingdings" w:hAnsi="Wingdings" w:hint="default"/>
      </w:rPr>
    </w:lvl>
  </w:abstractNum>
  <w:abstractNum w:abstractNumId="10">
    <w:nsid w:val="1458346F"/>
    <w:multiLevelType w:val="hybridMultilevel"/>
    <w:tmpl w:val="67FA3D6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4C32BFC"/>
    <w:multiLevelType w:val="hybridMultilevel"/>
    <w:tmpl w:val="B21E98F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6365D37"/>
    <w:multiLevelType w:val="hybridMultilevel"/>
    <w:tmpl w:val="B470A2C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nsid w:val="22DF0E10"/>
    <w:multiLevelType w:val="hybridMultilevel"/>
    <w:tmpl w:val="6314635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4">
    <w:nsid w:val="23AA6E3B"/>
    <w:multiLevelType w:val="hybridMultilevel"/>
    <w:tmpl w:val="655E5608"/>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nsid w:val="28347B6B"/>
    <w:multiLevelType w:val="hybridMultilevel"/>
    <w:tmpl w:val="2CC016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8E1CE2"/>
    <w:multiLevelType w:val="multilevel"/>
    <w:tmpl w:val="0409001D"/>
    <w:numStyleLink w:val="Multipunch"/>
  </w:abstractNum>
  <w:abstractNum w:abstractNumId="17">
    <w:nsid w:val="29223363"/>
    <w:multiLevelType w:val="hybridMultilevel"/>
    <w:tmpl w:val="B980D3AE"/>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A9C543C"/>
    <w:multiLevelType w:val="multilevel"/>
    <w:tmpl w:val="0409001D"/>
    <w:styleLink w:val="Multi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2DDA372F"/>
    <w:multiLevelType w:val="hybridMultilevel"/>
    <w:tmpl w:val="712067A4"/>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2F1E3F59"/>
    <w:multiLevelType w:val="multilevel"/>
    <w:tmpl w:val="08ECACB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1">
    <w:nsid w:val="2F8B20CD"/>
    <w:multiLevelType w:val="hybridMultilevel"/>
    <w:tmpl w:val="B236619A"/>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0FB5504"/>
    <w:multiLevelType w:val="hybridMultilevel"/>
    <w:tmpl w:val="8D602FF4"/>
    <w:lvl w:ilvl="0" w:tplc="1E48F578">
      <w:start w:val="1"/>
      <w:numFmt w:val="decimal"/>
      <w:pStyle w:val="Lis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32D84BB8"/>
    <w:multiLevelType w:val="hybridMultilevel"/>
    <w:tmpl w:val="47F85E52"/>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8EB4B5F"/>
    <w:multiLevelType w:val="hybridMultilevel"/>
    <w:tmpl w:val="991C3936"/>
    <w:lvl w:ilvl="0" w:tplc="C492C600">
      <w:start w:val="1"/>
      <w:numFmt w:val="decimal"/>
      <w:lvlText w:val="%1."/>
      <w:lvlJc w:val="left"/>
      <w:pPr>
        <w:ind w:left="1146" w:hanging="360"/>
      </w:pPr>
      <w:rPr>
        <w:rFonts w:hint="default"/>
      </w:r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25">
    <w:nsid w:val="3D0766BE"/>
    <w:multiLevelType w:val="hybridMultilevel"/>
    <w:tmpl w:val="DD9EB3C6"/>
    <w:lvl w:ilvl="0" w:tplc="0C09000B">
      <w:start w:val="1"/>
      <w:numFmt w:val="bullet"/>
      <w:lvlText w:val=""/>
      <w:lvlJc w:val="left"/>
      <w:pPr>
        <w:ind w:left="1080" w:hanging="360"/>
      </w:pPr>
      <w:rPr>
        <w:rFonts w:ascii="Wingdings" w:hAnsi="Wingdings"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nsid w:val="3EEE79CA"/>
    <w:multiLevelType w:val="multilevel"/>
    <w:tmpl w:val="205E075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7">
    <w:nsid w:val="404B38A5"/>
    <w:multiLevelType w:val="hybridMultilevel"/>
    <w:tmpl w:val="F83A847E"/>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16E480E"/>
    <w:multiLevelType w:val="hybridMultilevel"/>
    <w:tmpl w:val="9D9E2EE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43C34C2D"/>
    <w:multiLevelType w:val="multilevel"/>
    <w:tmpl w:val="59C6867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0">
    <w:nsid w:val="441A6BDD"/>
    <w:multiLevelType w:val="hybridMultilevel"/>
    <w:tmpl w:val="B9AEDFFA"/>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44B3549A"/>
    <w:multiLevelType w:val="hybridMultilevel"/>
    <w:tmpl w:val="A4F857C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46C47FC1"/>
    <w:multiLevelType w:val="hybridMultilevel"/>
    <w:tmpl w:val="AA9E2352"/>
    <w:lvl w:ilvl="0" w:tplc="0C09000B">
      <w:start w:val="1"/>
      <w:numFmt w:val="bullet"/>
      <w:lvlText w:val=""/>
      <w:lvlJc w:val="left"/>
      <w:pPr>
        <w:ind w:left="1440" w:hanging="360"/>
      </w:pPr>
      <w:rPr>
        <w:rFonts w:ascii="Wingdings" w:hAnsi="Wingdings"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nsid w:val="49087401"/>
    <w:multiLevelType w:val="hybridMultilevel"/>
    <w:tmpl w:val="64BCE42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4A2778A6"/>
    <w:multiLevelType w:val="multilevel"/>
    <w:tmpl w:val="0409001D"/>
    <w:styleLink w:val="Single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4ADF04E5"/>
    <w:multiLevelType w:val="hybridMultilevel"/>
    <w:tmpl w:val="220EE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CD83B21"/>
    <w:multiLevelType w:val="hybridMultilevel"/>
    <w:tmpl w:val="105C03F6"/>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4DA03C18"/>
    <w:multiLevelType w:val="hybridMultilevel"/>
    <w:tmpl w:val="562C39F2"/>
    <w:lvl w:ilvl="0" w:tplc="0C09000F">
      <w:start w:val="1"/>
      <w:numFmt w:val="decimal"/>
      <w:lvlText w:val="%1."/>
      <w:lvlJc w:val="left"/>
      <w:pPr>
        <w:ind w:left="720" w:hanging="360"/>
      </w:pPr>
    </w:lvl>
    <w:lvl w:ilvl="1" w:tplc="0C09000B">
      <w:start w:val="1"/>
      <w:numFmt w:val="bullet"/>
      <w:lvlText w:val=""/>
      <w:lvlJc w:val="left"/>
      <w:pPr>
        <w:ind w:left="1440" w:hanging="360"/>
      </w:pPr>
      <w:rPr>
        <w:rFonts w:ascii="Wingdings" w:hAnsi="Wingding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507F5BC9"/>
    <w:multiLevelType w:val="hybridMultilevel"/>
    <w:tmpl w:val="1DF23D9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516E26BC"/>
    <w:multiLevelType w:val="hybridMultilevel"/>
    <w:tmpl w:val="792E5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2A37BAD"/>
    <w:multiLevelType w:val="hybridMultilevel"/>
    <w:tmpl w:val="D7F220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57A2353B"/>
    <w:multiLevelType w:val="hybridMultilevel"/>
    <w:tmpl w:val="BD2A862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5C3D61E6"/>
    <w:multiLevelType w:val="hybridMultilevel"/>
    <w:tmpl w:val="0C5682A2"/>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5CBC5A6A"/>
    <w:multiLevelType w:val="multilevel"/>
    <w:tmpl w:val="2DFEECF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4">
    <w:nsid w:val="5E547427"/>
    <w:multiLevelType w:val="hybridMultilevel"/>
    <w:tmpl w:val="BA804D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60E755EB"/>
    <w:multiLevelType w:val="hybridMultilevel"/>
    <w:tmpl w:val="604240C8"/>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64282C40"/>
    <w:multiLevelType w:val="multilevel"/>
    <w:tmpl w:val="54861DAC"/>
    <w:lvl w:ilvl="0">
      <w:start w:val="1"/>
      <w:numFmt w:val="bullet"/>
      <w:pStyle w:val="BullitTEX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7">
    <w:nsid w:val="6CDE57C3"/>
    <w:multiLevelType w:val="hybridMultilevel"/>
    <w:tmpl w:val="D7F220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nsid w:val="71201837"/>
    <w:multiLevelType w:val="multilevel"/>
    <w:tmpl w:val="D91EEB56"/>
    <w:styleLink w:val="HEADINGSTHREELEVELS-PALATINO"/>
    <w:lvl w:ilvl="0">
      <w:start w:val="1"/>
      <w:numFmt w:val="decimal"/>
      <w:lvlText w:val="%1"/>
      <w:lvlJc w:val="left"/>
      <w:pPr>
        <w:ind w:left="360" w:hanging="360"/>
      </w:pPr>
      <w:rPr>
        <w:rFonts w:hint="default"/>
      </w:rPr>
    </w:lvl>
    <w:lvl w:ilvl="1">
      <w:start w:val="1"/>
      <w:numFmt w:val="decimal"/>
      <w:lvlRestart w:val="0"/>
      <w:lvlText w:val="%2.%1"/>
      <w:lvlJc w:val="left"/>
      <w:pPr>
        <w:ind w:left="792" w:hanging="792"/>
      </w:pPr>
      <w:rPr>
        <w:rFonts w:hint="default"/>
      </w:rPr>
    </w:lvl>
    <w:lvl w:ilvl="2">
      <w:start w:val="1"/>
      <w:numFmt w:val="decimal"/>
      <w:lvlText w:val="%3.%2.%1"/>
      <w:lvlJc w:val="left"/>
      <w:pPr>
        <w:ind w:left="1224" w:hanging="504"/>
      </w:pPr>
      <w:rPr>
        <w:rFonts w:hint="default"/>
      </w:rPr>
    </w:lvl>
    <w:lvl w:ilvl="3">
      <w:start w:val="1"/>
      <w:numFmt w:val="decimal"/>
      <w:lvlText w:val="%4.%3.%2.%1"/>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49">
    <w:nsid w:val="715E7B38"/>
    <w:multiLevelType w:val="hybridMultilevel"/>
    <w:tmpl w:val="C772178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720C15E1"/>
    <w:multiLevelType w:val="hybridMultilevel"/>
    <w:tmpl w:val="210A0226"/>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75091C63"/>
    <w:multiLevelType w:val="multilevel"/>
    <w:tmpl w:val="84983E8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2">
    <w:nsid w:val="77B47A6C"/>
    <w:multiLevelType w:val="hybridMultilevel"/>
    <w:tmpl w:val="A5FEAC6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77F969A4"/>
    <w:multiLevelType w:val="hybridMultilevel"/>
    <w:tmpl w:val="FF7AA62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78FD4CC6"/>
    <w:multiLevelType w:val="hybridMultilevel"/>
    <w:tmpl w:val="23CA715E"/>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nsid w:val="79871561"/>
    <w:multiLevelType w:val="hybridMultilevel"/>
    <w:tmpl w:val="B7640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nsid w:val="7D3242C9"/>
    <w:multiLevelType w:val="hybridMultilevel"/>
    <w:tmpl w:val="6C022AB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7">
    <w:nsid w:val="7F1B0EB0"/>
    <w:multiLevelType w:val="hybridMultilevel"/>
    <w:tmpl w:val="4112D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F5826AA"/>
    <w:multiLevelType w:val="hybridMultilevel"/>
    <w:tmpl w:val="BCBC025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2"/>
  </w:num>
  <w:num w:numId="3">
    <w:abstractNumId w:val="48"/>
  </w:num>
  <w:num w:numId="4">
    <w:abstractNumId w:val="24"/>
  </w:num>
  <w:num w:numId="5">
    <w:abstractNumId w:val="18"/>
  </w:num>
  <w:num w:numId="6">
    <w:abstractNumId w:val="16"/>
  </w:num>
  <w:num w:numId="7">
    <w:abstractNumId w:val="34"/>
  </w:num>
  <w:num w:numId="8">
    <w:abstractNumId w:val="6"/>
    <w:lvlOverride w:ilvl="0">
      <w:lvl w:ilvl="0">
        <w:start w:val="1"/>
        <w:numFmt w:val="bullet"/>
        <w:lvlText w:val=""/>
        <w:lvlJc w:val="left"/>
        <w:pPr>
          <w:ind w:left="360" w:hanging="360"/>
        </w:pPr>
        <w:rPr>
          <w:rFonts w:ascii="Wingdings" w:hAnsi="Wingdings" w:hint="default"/>
        </w:rPr>
      </w:lvl>
    </w:lvlOverride>
  </w:num>
  <w:num w:numId="9">
    <w:abstractNumId w:val="38"/>
  </w:num>
  <w:num w:numId="10">
    <w:abstractNumId w:val="11"/>
  </w:num>
  <w:num w:numId="11">
    <w:abstractNumId w:val="17"/>
  </w:num>
  <w:num w:numId="12">
    <w:abstractNumId w:val="40"/>
  </w:num>
  <w:num w:numId="13">
    <w:abstractNumId w:val="3"/>
  </w:num>
  <w:num w:numId="14">
    <w:abstractNumId w:val="14"/>
  </w:num>
  <w:num w:numId="15">
    <w:abstractNumId w:val="25"/>
  </w:num>
  <w:num w:numId="16">
    <w:abstractNumId w:val="33"/>
  </w:num>
  <w:num w:numId="17">
    <w:abstractNumId w:val="37"/>
  </w:num>
  <w:num w:numId="18">
    <w:abstractNumId w:val="42"/>
  </w:num>
  <w:num w:numId="19">
    <w:abstractNumId w:val="36"/>
  </w:num>
  <w:num w:numId="20">
    <w:abstractNumId w:val="50"/>
  </w:num>
  <w:num w:numId="21">
    <w:abstractNumId w:val="45"/>
  </w:num>
  <w:num w:numId="22">
    <w:abstractNumId w:val="1"/>
  </w:num>
  <w:num w:numId="23">
    <w:abstractNumId w:val="10"/>
  </w:num>
  <w:num w:numId="24">
    <w:abstractNumId w:val="27"/>
  </w:num>
  <w:num w:numId="25">
    <w:abstractNumId w:val="53"/>
  </w:num>
  <w:num w:numId="26">
    <w:abstractNumId w:val="5"/>
  </w:num>
  <w:num w:numId="27">
    <w:abstractNumId w:val="21"/>
  </w:num>
  <w:num w:numId="28">
    <w:abstractNumId w:val="15"/>
  </w:num>
  <w:num w:numId="29">
    <w:abstractNumId w:val="58"/>
  </w:num>
  <w:num w:numId="30">
    <w:abstractNumId w:val="32"/>
  </w:num>
  <w:num w:numId="31">
    <w:abstractNumId w:val="57"/>
  </w:num>
  <w:num w:numId="32">
    <w:abstractNumId w:val="39"/>
  </w:num>
  <w:num w:numId="33">
    <w:abstractNumId w:val="54"/>
  </w:num>
  <w:num w:numId="34">
    <w:abstractNumId w:val="30"/>
  </w:num>
  <w:num w:numId="35">
    <w:abstractNumId w:val="47"/>
  </w:num>
  <w:num w:numId="36">
    <w:abstractNumId w:val="7"/>
  </w:num>
  <w:num w:numId="37">
    <w:abstractNumId w:val="12"/>
  </w:num>
  <w:num w:numId="38">
    <w:abstractNumId w:val="9"/>
  </w:num>
  <w:num w:numId="39">
    <w:abstractNumId w:val="4"/>
  </w:num>
  <w:num w:numId="40">
    <w:abstractNumId w:val="13"/>
  </w:num>
  <w:num w:numId="41">
    <w:abstractNumId w:val="55"/>
  </w:num>
  <w:num w:numId="42">
    <w:abstractNumId w:val="19"/>
  </w:num>
  <w:num w:numId="43">
    <w:abstractNumId w:val="52"/>
  </w:num>
  <w:num w:numId="44">
    <w:abstractNumId w:val="23"/>
  </w:num>
  <w:num w:numId="45">
    <w:abstractNumId w:val="41"/>
  </w:num>
  <w:num w:numId="46">
    <w:abstractNumId w:val="49"/>
  </w:num>
  <w:num w:numId="47">
    <w:abstractNumId w:val="2"/>
  </w:num>
  <w:num w:numId="48">
    <w:abstractNumId w:val="35"/>
  </w:num>
  <w:num w:numId="49">
    <w:abstractNumId w:val="31"/>
  </w:num>
  <w:num w:numId="50">
    <w:abstractNumId w:val="26"/>
  </w:num>
  <w:num w:numId="51">
    <w:abstractNumId w:val="51"/>
  </w:num>
  <w:num w:numId="52">
    <w:abstractNumId w:val="46"/>
  </w:num>
  <w:num w:numId="53">
    <w:abstractNumId w:val="29"/>
  </w:num>
  <w:num w:numId="54">
    <w:abstractNumId w:val="20"/>
  </w:num>
  <w:num w:numId="55">
    <w:abstractNumId w:val="43"/>
  </w:num>
  <w:num w:numId="56">
    <w:abstractNumId w:val="44"/>
  </w:num>
  <w:num w:numId="57">
    <w:abstractNumId w:val="8"/>
  </w:num>
  <w:num w:numId="58">
    <w:abstractNumId w:val="46"/>
  </w:num>
  <w:num w:numId="59">
    <w:abstractNumId w:val="28"/>
  </w:num>
  <w:num w:numId="6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ex Richardson">
    <w15:presenceInfo w15:providerId="None" w15:userId="Alex Richard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grammar="clean"/>
  <w:attachedTemplate r:id="rId1"/>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efaultTableStyle w:val="GridTable4-Accent11"/>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2B40"/>
    <w:rsid w:val="000010ED"/>
    <w:rsid w:val="00001369"/>
    <w:rsid w:val="0000283A"/>
    <w:rsid w:val="000028F8"/>
    <w:rsid w:val="000041AC"/>
    <w:rsid w:val="00010045"/>
    <w:rsid w:val="00010350"/>
    <w:rsid w:val="0001053C"/>
    <w:rsid w:val="00011185"/>
    <w:rsid w:val="00011382"/>
    <w:rsid w:val="00014018"/>
    <w:rsid w:val="000153DC"/>
    <w:rsid w:val="000168E8"/>
    <w:rsid w:val="000169E3"/>
    <w:rsid w:val="00020974"/>
    <w:rsid w:val="0002124F"/>
    <w:rsid w:val="00021474"/>
    <w:rsid w:val="00021E56"/>
    <w:rsid w:val="00022859"/>
    <w:rsid w:val="00023BD2"/>
    <w:rsid w:val="0002455B"/>
    <w:rsid w:val="00024F9A"/>
    <w:rsid w:val="0002554B"/>
    <w:rsid w:val="00025AAD"/>
    <w:rsid w:val="0002626A"/>
    <w:rsid w:val="00026A5A"/>
    <w:rsid w:val="00026BB3"/>
    <w:rsid w:val="000313AD"/>
    <w:rsid w:val="0003155B"/>
    <w:rsid w:val="00031DAB"/>
    <w:rsid w:val="00032D93"/>
    <w:rsid w:val="00032DC0"/>
    <w:rsid w:val="00034DFA"/>
    <w:rsid w:val="000350DC"/>
    <w:rsid w:val="000354E9"/>
    <w:rsid w:val="0003628E"/>
    <w:rsid w:val="00041202"/>
    <w:rsid w:val="00042424"/>
    <w:rsid w:val="000425D3"/>
    <w:rsid w:val="00042AF5"/>
    <w:rsid w:val="0004380E"/>
    <w:rsid w:val="00046415"/>
    <w:rsid w:val="00050892"/>
    <w:rsid w:val="00053B03"/>
    <w:rsid w:val="0005516A"/>
    <w:rsid w:val="0005588F"/>
    <w:rsid w:val="000558B7"/>
    <w:rsid w:val="00055BA9"/>
    <w:rsid w:val="00061A26"/>
    <w:rsid w:val="00063499"/>
    <w:rsid w:val="00064C1E"/>
    <w:rsid w:val="00065DE0"/>
    <w:rsid w:val="000703DE"/>
    <w:rsid w:val="00070EC8"/>
    <w:rsid w:val="00072735"/>
    <w:rsid w:val="00074C3C"/>
    <w:rsid w:val="000750CA"/>
    <w:rsid w:val="000761E9"/>
    <w:rsid w:val="00077F7A"/>
    <w:rsid w:val="000816F7"/>
    <w:rsid w:val="00082712"/>
    <w:rsid w:val="00084034"/>
    <w:rsid w:val="00084968"/>
    <w:rsid w:val="00084DD7"/>
    <w:rsid w:val="00085248"/>
    <w:rsid w:val="00090941"/>
    <w:rsid w:val="0009249D"/>
    <w:rsid w:val="00096A69"/>
    <w:rsid w:val="000979FC"/>
    <w:rsid w:val="000A149B"/>
    <w:rsid w:val="000A3F9B"/>
    <w:rsid w:val="000A5101"/>
    <w:rsid w:val="000A53E9"/>
    <w:rsid w:val="000A629C"/>
    <w:rsid w:val="000A6D3B"/>
    <w:rsid w:val="000A7058"/>
    <w:rsid w:val="000A7361"/>
    <w:rsid w:val="000A7DAD"/>
    <w:rsid w:val="000B0274"/>
    <w:rsid w:val="000B0B3A"/>
    <w:rsid w:val="000B14E3"/>
    <w:rsid w:val="000B2499"/>
    <w:rsid w:val="000B338A"/>
    <w:rsid w:val="000B42C9"/>
    <w:rsid w:val="000B447C"/>
    <w:rsid w:val="000B47E4"/>
    <w:rsid w:val="000B6FAE"/>
    <w:rsid w:val="000B7DEF"/>
    <w:rsid w:val="000C1FA4"/>
    <w:rsid w:val="000C32B0"/>
    <w:rsid w:val="000C35B3"/>
    <w:rsid w:val="000C3608"/>
    <w:rsid w:val="000C3EDC"/>
    <w:rsid w:val="000C4671"/>
    <w:rsid w:val="000C66AC"/>
    <w:rsid w:val="000C6E0E"/>
    <w:rsid w:val="000C748E"/>
    <w:rsid w:val="000C77D1"/>
    <w:rsid w:val="000D28CC"/>
    <w:rsid w:val="000D2B10"/>
    <w:rsid w:val="000D3A92"/>
    <w:rsid w:val="000D3EA2"/>
    <w:rsid w:val="000D3F93"/>
    <w:rsid w:val="000D4CA5"/>
    <w:rsid w:val="000D5C6B"/>
    <w:rsid w:val="000E0CF4"/>
    <w:rsid w:val="000E12C8"/>
    <w:rsid w:val="000E1838"/>
    <w:rsid w:val="000E341B"/>
    <w:rsid w:val="000E6125"/>
    <w:rsid w:val="000E6ECD"/>
    <w:rsid w:val="000F178E"/>
    <w:rsid w:val="000F2126"/>
    <w:rsid w:val="000F214D"/>
    <w:rsid w:val="000F2914"/>
    <w:rsid w:val="000F2A2C"/>
    <w:rsid w:val="000F3F1A"/>
    <w:rsid w:val="000F3F34"/>
    <w:rsid w:val="000F4449"/>
    <w:rsid w:val="000F4929"/>
    <w:rsid w:val="000F532A"/>
    <w:rsid w:val="000F61C7"/>
    <w:rsid w:val="000F6E9B"/>
    <w:rsid w:val="000F7A98"/>
    <w:rsid w:val="000F7C36"/>
    <w:rsid w:val="00100D9F"/>
    <w:rsid w:val="00101457"/>
    <w:rsid w:val="001018B3"/>
    <w:rsid w:val="00103043"/>
    <w:rsid w:val="00103F5D"/>
    <w:rsid w:val="00104EBF"/>
    <w:rsid w:val="001055AD"/>
    <w:rsid w:val="00106009"/>
    <w:rsid w:val="001063B7"/>
    <w:rsid w:val="0011085D"/>
    <w:rsid w:val="00111E52"/>
    <w:rsid w:val="001122E0"/>
    <w:rsid w:val="00112917"/>
    <w:rsid w:val="00112C2C"/>
    <w:rsid w:val="00114027"/>
    <w:rsid w:val="001144E3"/>
    <w:rsid w:val="00115668"/>
    <w:rsid w:val="00115715"/>
    <w:rsid w:val="00120C13"/>
    <w:rsid w:val="00120D81"/>
    <w:rsid w:val="0012139C"/>
    <w:rsid w:val="00122204"/>
    <w:rsid w:val="001231C6"/>
    <w:rsid w:val="00124AB9"/>
    <w:rsid w:val="00126654"/>
    <w:rsid w:val="001314B3"/>
    <w:rsid w:val="00132571"/>
    <w:rsid w:val="00132E7B"/>
    <w:rsid w:val="00136584"/>
    <w:rsid w:val="001375A2"/>
    <w:rsid w:val="001379AC"/>
    <w:rsid w:val="00140A22"/>
    <w:rsid w:val="00142932"/>
    <w:rsid w:val="00143262"/>
    <w:rsid w:val="00143376"/>
    <w:rsid w:val="00143BC5"/>
    <w:rsid w:val="0014402C"/>
    <w:rsid w:val="00145154"/>
    <w:rsid w:val="00145502"/>
    <w:rsid w:val="00145AC3"/>
    <w:rsid w:val="00147D54"/>
    <w:rsid w:val="0015145F"/>
    <w:rsid w:val="0015203E"/>
    <w:rsid w:val="00152155"/>
    <w:rsid w:val="00152C77"/>
    <w:rsid w:val="00152E70"/>
    <w:rsid w:val="00155906"/>
    <w:rsid w:val="00155B28"/>
    <w:rsid w:val="00156931"/>
    <w:rsid w:val="0015719D"/>
    <w:rsid w:val="00157381"/>
    <w:rsid w:val="00157975"/>
    <w:rsid w:val="00162CDC"/>
    <w:rsid w:val="001639D7"/>
    <w:rsid w:val="00165701"/>
    <w:rsid w:val="00167053"/>
    <w:rsid w:val="00170628"/>
    <w:rsid w:val="00171158"/>
    <w:rsid w:val="0017232E"/>
    <w:rsid w:val="00172578"/>
    <w:rsid w:val="0017292E"/>
    <w:rsid w:val="001730CC"/>
    <w:rsid w:val="001732D6"/>
    <w:rsid w:val="0017418E"/>
    <w:rsid w:val="001744E2"/>
    <w:rsid w:val="001746BD"/>
    <w:rsid w:val="0017484E"/>
    <w:rsid w:val="001757B1"/>
    <w:rsid w:val="00175C20"/>
    <w:rsid w:val="00180035"/>
    <w:rsid w:val="0018260D"/>
    <w:rsid w:val="00185422"/>
    <w:rsid w:val="00185CE4"/>
    <w:rsid w:val="001902C4"/>
    <w:rsid w:val="001902D6"/>
    <w:rsid w:val="001914FB"/>
    <w:rsid w:val="00191B10"/>
    <w:rsid w:val="00192B40"/>
    <w:rsid w:val="00192F13"/>
    <w:rsid w:val="00193B91"/>
    <w:rsid w:val="0019434D"/>
    <w:rsid w:val="00195CFC"/>
    <w:rsid w:val="00196A12"/>
    <w:rsid w:val="00197800"/>
    <w:rsid w:val="00197FC3"/>
    <w:rsid w:val="001A139A"/>
    <w:rsid w:val="001A1514"/>
    <w:rsid w:val="001A16F5"/>
    <w:rsid w:val="001A2A53"/>
    <w:rsid w:val="001A30A6"/>
    <w:rsid w:val="001A3DBF"/>
    <w:rsid w:val="001A5639"/>
    <w:rsid w:val="001A7794"/>
    <w:rsid w:val="001A7918"/>
    <w:rsid w:val="001A7F6D"/>
    <w:rsid w:val="001B11F8"/>
    <w:rsid w:val="001B1EEF"/>
    <w:rsid w:val="001B22B9"/>
    <w:rsid w:val="001B26D0"/>
    <w:rsid w:val="001B2DDB"/>
    <w:rsid w:val="001B4464"/>
    <w:rsid w:val="001B4DB8"/>
    <w:rsid w:val="001B57BB"/>
    <w:rsid w:val="001B706B"/>
    <w:rsid w:val="001B7607"/>
    <w:rsid w:val="001B7A58"/>
    <w:rsid w:val="001B7E03"/>
    <w:rsid w:val="001C04B2"/>
    <w:rsid w:val="001C0D3B"/>
    <w:rsid w:val="001C135F"/>
    <w:rsid w:val="001C15EA"/>
    <w:rsid w:val="001C1CE1"/>
    <w:rsid w:val="001C2001"/>
    <w:rsid w:val="001C2E9C"/>
    <w:rsid w:val="001C4E09"/>
    <w:rsid w:val="001C51CE"/>
    <w:rsid w:val="001C5A36"/>
    <w:rsid w:val="001C7A08"/>
    <w:rsid w:val="001C7FAE"/>
    <w:rsid w:val="001D06CB"/>
    <w:rsid w:val="001D0BEB"/>
    <w:rsid w:val="001D2702"/>
    <w:rsid w:val="001D2964"/>
    <w:rsid w:val="001D44C6"/>
    <w:rsid w:val="001E1988"/>
    <w:rsid w:val="001E330A"/>
    <w:rsid w:val="001E3C79"/>
    <w:rsid w:val="001E4176"/>
    <w:rsid w:val="001E4A6C"/>
    <w:rsid w:val="001E5570"/>
    <w:rsid w:val="001E562E"/>
    <w:rsid w:val="001E5A03"/>
    <w:rsid w:val="001E69CE"/>
    <w:rsid w:val="001F02B5"/>
    <w:rsid w:val="001F04C0"/>
    <w:rsid w:val="001F0B05"/>
    <w:rsid w:val="001F1FAF"/>
    <w:rsid w:val="001F227C"/>
    <w:rsid w:val="001F51E5"/>
    <w:rsid w:val="001F6F18"/>
    <w:rsid w:val="001F78FA"/>
    <w:rsid w:val="0020069A"/>
    <w:rsid w:val="0020387B"/>
    <w:rsid w:val="00203C44"/>
    <w:rsid w:val="00203CD4"/>
    <w:rsid w:val="00203E16"/>
    <w:rsid w:val="002047F4"/>
    <w:rsid w:val="0020502F"/>
    <w:rsid w:val="00206B5A"/>
    <w:rsid w:val="002070D0"/>
    <w:rsid w:val="00207EFB"/>
    <w:rsid w:val="002106AB"/>
    <w:rsid w:val="00210B15"/>
    <w:rsid w:val="00211EDE"/>
    <w:rsid w:val="00215B22"/>
    <w:rsid w:val="00215FA7"/>
    <w:rsid w:val="002160BC"/>
    <w:rsid w:val="002164A2"/>
    <w:rsid w:val="002208BF"/>
    <w:rsid w:val="00223295"/>
    <w:rsid w:val="002238E3"/>
    <w:rsid w:val="00224291"/>
    <w:rsid w:val="00227516"/>
    <w:rsid w:val="00227531"/>
    <w:rsid w:val="00227AC9"/>
    <w:rsid w:val="00227F45"/>
    <w:rsid w:val="00231B9A"/>
    <w:rsid w:val="00231BC0"/>
    <w:rsid w:val="002332EA"/>
    <w:rsid w:val="0023378D"/>
    <w:rsid w:val="00235DFB"/>
    <w:rsid w:val="002369B9"/>
    <w:rsid w:val="00237AA6"/>
    <w:rsid w:val="00241611"/>
    <w:rsid w:val="0024251C"/>
    <w:rsid w:val="00245FFC"/>
    <w:rsid w:val="00250445"/>
    <w:rsid w:val="00250BE8"/>
    <w:rsid w:val="00251E16"/>
    <w:rsid w:val="00251EFA"/>
    <w:rsid w:val="002520C0"/>
    <w:rsid w:val="00252C5B"/>
    <w:rsid w:val="00252D24"/>
    <w:rsid w:val="002530EB"/>
    <w:rsid w:val="00253933"/>
    <w:rsid w:val="00260052"/>
    <w:rsid w:val="002611DD"/>
    <w:rsid w:val="00261F13"/>
    <w:rsid w:val="00261FA8"/>
    <w:rsid w:val="00262F7F"/>
    <w:rsid w:val="002632CF"/>
    <w:rsid w:val="002663EC"/>
    <w:rsid w:val="00266D23"/>
    <w:rsid w:val="00270999"/>
    <w:rsid w:val="002713F3"/>
    <w:rsid w:val="00271C29"/>
    <w:rsid w:val="0027245C"/>
    <w:rsid w:val="002729AA"/>
    <w:rsid w:val="002729AE"/>
    <w:rsid w:val="00272F75"/>
    <w:rsid w:val="00274AEA"/>
    <w:rsid w:val="00275DC5"/>
    <w:rsid w:val="0028073A"/>
    <w:rsid w:val="002812E7"/>
    <w:rsid w:val="00281516"/>
    <w:rsid w:val="00282E78"/>
    <w:rsid w:val="0028328A"/>
    <w:rsid w:val="00284AF0"/>
    <w:rsid w:val="00285DBC"/>
    <w:rsid w:val="002862A1"/>
    <w:rsid w:val="00286B9D"/>
    <w:rsid w:val="00286F40"/>
    <w:rsid w:val="00287200"/>
    <w:rsid w:val="00290A5D"/>
    <w:rsid w:val="00291833"/>
    <w:rsid w:val="00291A16"/>
    <w:rsid w:val="00292BA2"/>
    <w:rsid w:val="00292E04"/>
    <w:rsid w:val="00292E2E"/>
    <w:rsid w:val="0029497F"/>
    <w:rsid w:val="00297360"/>
    <w:rsid w:val="002A141A"/>
    <w:rsid w:val="002A1650"/>
    <w:rsid w:val="002A281A"/>
    <w:rsid w:val="002A575C"/>
    <w:rsid w:val="002A5E7D"/>
    <w:rsid w:val="002A5F1E"/>
    <w:rsid w:val="002A6018"/>
    <w:rsid w:val="002A6D05"/>
    <w:rsid w:val="002A75BE"/>
    <w:rsid w:val="002A79AB"/>
    <w:rsid w:val="002B077A"/>
    <w:rsid w:val="002B148A"/>
    <w:rsid w:val="002B14ED"/>
    <w:rsid w:val="002B279D"/>
    <w:rsid w:val="002B27E8"/>
    <w:rsid w:val="002B2C28"/>
    <w:rsid w:val="002B2FE0"/>
    <w:rsid w:val="002B3562"/>
    <w:rsid w:val="002B4BA6"/>
    <w:rsid w:val="002B514A"/>
    <w:rsid w:val="002B6FB0"/>
    <w:rsid w:val="002C1B67"/>
    <w:rsid w:val="002C1E45"/>
    <w:rsid w:val="002C1EEB"/>
    <w:rsid w:val="002C2441"/>
    <w:rsid w:val="002C2B85"/>
    <w:rsid w:val="002C31A5"/>
    <w:rsid w:val="002C33B8"/>
    <w:rsid w:val="002C376E"/>
    <w:rsid w:val="002D0366"/>
    <w:rsid w:val="002D06F0"/>
    <w:rsid w:val="002D253C"/>
    <w:rsid w:val="002D3306"/>
    <w:rsid w:val="002D4BE7"/>
    <w:rsid w:val="002D5664"/>
    <w:rsid w:val="002D6AA7"/>
    <w:rsid w:val="002E33A8"/>
    <w:rsid w:val="002E370D"/>
    <w:rsid w:val="002E3A22"/>
    <w:rsid w:val="002E3DB7"/>
    <w:rsid w:val="002E67D5"/>
    <w:rsid w:val="002E7983"/>
    <w:rsid w:val="002F1625"/>
    <w:rsid w:val="002F24D1"/>
    <w:rsid w:val="002F39E1"/>
    <w:rsid w:val="002F3DC7"/>
    <w:rsid w:val="002F531C"/>
    <w:rsid w:val="002F6B8C"/>
    <w:rsid w:val="002F7FA4"/>
    <w:rsid w:val="003003F8"/>
    <w:rsid w:val="00300400"/>
    <w:rsid w:val="00301E08"/>
    <w:rsid w:val="003027A2"/>
    <w:rsid w:val="0030293D"/>
    <w:rsid w:val="00305765"/>
    <w:rsid w:val="00310033"/>
    <w:rsid w:val="00310303"/>
    <w:rsid w:val="00310FA4"/>
    <w:rsid w:val="00310FCA"/>
    <w:rsid w:val="00312236"/>
    <w:rsid w:val="003125DC"/>
    <w:rsid w:val="00312F99"/>
    <w:rsid w:val="00313485"/>
    <w:rsid w:val="00313A2C"/>
    <w:rsid w:val="00314257"/>
    <w:rsid w:val="00314AEC"/>
    <w:rsid w:val="00314EE8"/>
    <w:rsid w:val="003158B0"/>
    <w:rsid w:val="0031717D"/>
    <w:rsid w:val="0032053B"/>
    <w:rsid w:val="00321DDF"/>
    <w:rsid w:val="0032272D"/>
    <w:rsid w:val="00323AD5"/>
    <w:rsid w:val="00327AA6"/>
    <w:rsid w:val="00331DD4"/>
    <w:rsid w:val="0033318B"/>
    <w:rsid w:val="00334E4A"/>
    <w:rsid w:val="00335605"/>
    <w:rsid w:val="0033630D"/>
    <w:rsid w:val="00337444"/>
    <w:rsid w:val="00337AD3"/>
    <w:rsid w:val="00337B85"/>
    <w:rsid w:val="0034145C"/>
    <w:rsid w:val="00342106"/>
    <w:rsid w:val="003421A7"/>
    <w:rsid w:val="0034296D"/>
    <w:rsid w:val="00342B62"/>
    <w:rsid w:val="003444F6"/>
    <w:rsid w:val="003448FD"/>
    <w:rsid w:val="00346DF6"/>
    <w:rsid w:val="00347805"/>
    <w:rsid w:val="003507B0"/>
    <w:rsid w:val="0035094F"/>
    <w:rsid w:val="00351D95"/>
    <w:rsid w:val="003525FB"/>
    <w:rsid w:val="00352C3F"/>
    <w:rsid w:val="003547C7"/>
    <w:rsid w:val="00354F5E"/>
    <w:rsid w:val="00355DCD"/>
    <w:rsid w:val="00356E96"/>
    <w:rsid w:val="003603AC"/>
    <w:rsid w:val="00361274"/>
    <w:rsid w:val="00361572"/>
    <w:rsid w:val="003628E9"/>
    <w:rsid w:val="00363F7D"/>
    <w:rsid w:val="003654FC"/>
    <w:rsid w:val="00366186"/>
    <w:rsid w:val="003672DC"/>
    <w:rsid w:val="00370CC3"/>
    <w:rsid w:val="00371033"/>
    <w:rsid w:val="00372848"/>
    <w:rsid w:val="00372F5C"/>
    <w:rsid w:val="00373293"/>
    <w:rsid w:val="00374493"/>
    <w:rsid w:val="0037454C"/>
    <w:rsid w:val="003746BF"/>
    <w:rsid w:val="00376F36"/>
    <w:rsid w:val="00377356"/>
    <w:rsid w:val="00380557"/>
    <w:rsid w:val="00380AD5"/>
    <w:rsid w:val="00381140"/>
    <w:rsid w:val="003824CE"/>
    <w:rsid w:val="00382C74"/>
    <w:rsid w:val="003843B3"/>
    <w:rsid w:val="00385CF8"/>
    <w:rsid w:val="00387A98"/>
    <w:rsid w:val="00391502"/>
    <w:rsid w:val="00392384"/>
    <w:rsid w:val="00392906"/>
    <w:rsid w:val="00392BC9"/>
    <w:rsid w:val="0039497E"/>
    <w:rsid w:val="003956E0"/>
    <w:rsid w:val="00396A35"/>
    <w:rsid w:val="00396B93"/>
    <w:rsid w:val="0039712B"/>
    <w:rsid w:val="00397D55"/>
    <w:rsid w:val="003A0348"/>
    <w:rsid w:val="003A35F5"/>
    <w:rsid w:val="003A3BF1"/>
    <w:rsid w:val="003A667B"/>
    <w:rsid w:val="003A7150"/>
    <w:rsid w:val="003B199B"/>
    <w:rsid w:val="003B412F"/>
    <w:rsid w:val="003B477A"/>
    <w:rsid w:val="003B4AB7"/>
    <w:rsid w:val="003B5271"/>
    <w:rsid w:val="003B5C8E"/>
    <w:rsid w:val="003B70C5"/>
    <w:rsid w:val="003C0118"/>
    <w:rsid w:val="003C0AE2"/>
    <w:rsid w:val="003C0D10"/>
    <w:rsid w:val="003C11C3"/>
    <w:rsid w:val="003C4E04"/>
    <w:rsid w:val="003C5299"/>
    <w:rsid w:val="003D1BBA"/>
    <w:rsid w:val="003D2B41"/>
    <w:rsid w:val="003D30BC"/>
    <w:rsid w:val="003D3945"/>
    <w:rsid w:val="003D4443"/>
    <w:rsid w:val="003D4CE7"/>
    <w:rsid w:val="003D5DF0"/>
    <w:rsid w:val="003D72AD"/>
    <w:rsid w:val="003E1025"/>
    <w:rsid w:val="003E2109"/>
    <w:rsid w:val="003E3173"/>
    <w:rsid w:val="003E5856"/>
    <w:rsid w:val="003E5DE0"/>
    <w:rsid w:val="003E7A31"/>
    <w:rsid w:val="003E7FB3"/>
    <w:rsid w:val="003F03FA"/>
    <w:rsid w:val="003F0AE4"/>
    <w:rsid w:val="003F16C9"/>
    <w:rsid w:val="003F3436"/>
    <w:rsid w:val="003F622B"/>
    <w:rsid w:val="003F6B01"/>
    <w:rsid w:val="003F70B8"/>
    <w:rsid w:val="003F743C"/>
    <w:rsid w:val="003F7EBC"/>
    <w:rsid w:val="00401C16"/>
    <w:rsid w:val="00401F3F"/>
    <w:rsid w:val="00402FE2"/>
    <w:rsid w:val="00404148"/>
    <w:rsid w:val="0040579F"/>
    <w:rsid w:val="004068B1"/>
    <w:rsid w:val="0040734A"/>
    <w:rsid w:val="00407BA9"/>
    <w:rsid w:val="00410582"/>
    <w:rsid w:val="004117B8"/>
    <w:rsid w:val="0041274D"/>
    <w:rsid w:val="004136EF"/>
    <w:rsid w:val="00415CFA"/>
    <w:rsid w:val="00417383"/>
    <w:rsid w:val="004176F7"/>
    <w:rsid w:val="004207EC"/>
    <w:rsid w:val="00421EBA"/>
    <w:rsid w:val="004245C3"/>
    <w:rsid w:val="00424C86"/>
    <w:rsid w:val="00427E10"/>
    <w:rsid w:val="004322D6"/>
    <w:rsid w:val="004324D0"/>
    <w:rsid w:val="00432882"/>
    <w:rsid w:val="0043343D"/>
    <w:rsid w:val="00433736"/>
    <w:rsid w:val="00433DD8"/>
    <w:rsid w:val="00437568"/>
    <w:rsid w:val="00440CCB"/>
    <w:rsid w:val="004420AD"/>
    <w:rsid w:val="00443C71"/>
    <w:rsid w:val="00443F74"/>
    <w:rsid w:val="0044401B"/>
    <w:rsid w:val="00444957"/>
    <w:rsid w:val="00445CBF"/>
    <w:rsid w:val="00445E81"/>
    <w:rsid w:val="0044613C"/>
    <w:rsid w:val="004476C7"/>
    <w:rsid w:val="004477DE"/>
    <w:rsid w:val="00451CA5"/>
    <w:rsid w:val="0045206D"/>
    <w:rsid w:val="0045207E"/>
    <w:rsid w:val="00453920"/>
    <w:rsid w:val="004542FB"/>
    <w:rsid w:val="00456195"/>
    <w:rsid w:val="004562B1"/>
    <w:rsid w:val="0045724C"/>
    <w:rsid w:val="00457470"/>
    <w:rsid w:val="00457608"/>
    <w:rsid w:val="00460A0A"/>
    <w:rsid w:val="004612DA"/>
    <w:rsid w:val="004613DF"/>
    <w:rsid w:val="00461CE4"/>
    <w:rsid w:val="004623B3"/>
    <w:rsid w:val="00463428"/>
    <w:rsid w:val="00464159"/>
    <w:rsid w:val="00464619"/>
    <w:rsid w:val="00464EE6"/>
    <w:rsid w:val="00464F01"/>
    <w:rsid w:val="00467B81"/>
    <w:rsid w:val="00471ED1"/>
    <w:rsid w:val="0047252B"/>
    <w:rsid w:val="00473C4A"/>
    <w:rsid w:val="00475920"/>
    <w:rsid w:val="00475B00"/>
    <w:rsid w:val="00475D3E"/>
    <w:rsid w:val="00475EFC"/>
    <w:rsid w:val="00476108"/>
    <w:rsid w:val="00477BAA"/>
    <w:rsid w:val="00480846"/>
    <w:rsid w:val="00480EAE"/>
    <w:rsid w:val="0048192E"/>
    <w:rsid w:val="00482CE9"/>
    <w:rsid w:val="00485375"/>
    <w:rsid w:val="00486FC7"/>
    <w:rsid w:val="00487126"/>
    <w:rsid w:val="00487AB2"/>
    <w:rsid w:val="00490558"/>
    <w:rsid w:val="00490EB2"/>
    <w:rsid w:val="00491476"/>
    <w:rsid w:val="00491E4F"/>
    <w:rsid w:val="00492C06"/>
    <w:rsid w:val="00493989"/>
    <w:rsid w:val="00495FAB"/>
    <w:rsid w:val="00495FC5"/>
    <w:rsid w:val="00496482"/>
    <w:rsid w:val="004968AE"/>
    <w:rsid w:val="004A1200"/>
    <w:rsid w:val="004A1462"/>
    <w:rsid w:val="004A2023"/>
    <w:rsid w:val="004A238F"/>
    <w:rsid w:val="004A3A86"/>
    <w:rsid w:val="004A5CBA"/>
    <w:rsid w:val="004A639A"/>
    <w:rsid w:val="004A6CC8"/>
    <w:rsid w:val="004A70E8"/>
    <w:rsid w:val="004A7499"/>
    <w:rsid w:val="004B12BD"/>
    <w:rsid w:val="004B39CE"/>
    <w:rsid w:val="004B4B45"/>
    <w:rsid w:val="004B5A0B"/>
    <w:rsid w:val="004B5D99"/>
    <w:rsid w:val="004C03C0"/>
    <w:rsid w:val="004C2393"/>
    <w:rsid w:val="004C4053"/>
    <w:rsid w:val="004C4F6B"/>
    <w:rsid w:val="004C5A0B"/>
    <w:rsid w:val="004C6450"/>
    <w:rsid w:val="004D035A"/>
    <w:rsid w:val="004D0502"/>
    <w:rsid w:val="004D0EEE"/>
    <w:rsid w:val="004D2A0B"/>
    <w:rsid w:val="004D2F4B"/>
    <w:rsid w:val="004D3762"/>
    <w:rsid w:val="004D4255"/>
    <w:rsid w:val="004D5C1A"/>
    <w:rsid w:val="004D64DF"/>
    <w:rsid w:val="004E1944"/>
    <w:rsid w:val="004E3454"/>
    <w:rsid w:val="004E5556"/>
    <w:rsid w:val="004E75DC"/>
    <w:rsid w:val="004F04FC"/>
    <w:rsid w:val="004F2EF9"/>
    <w:rsid w:val="004F3846"/>
    <w:rsid w:val="004F4F3E"/>
    <w:rsid w:val="004F5802"/>
    <w:rsid w:val="004F7837"/>
    <w:rsid w:val="004F7CD0"/>
    <w:rsid w:val="0050431C"/>
    <w:rsid w:val="00504639"/>
    <w:rsid w:val="005049C6"/>
    <w:rsid w:val="0051105D"/>
    <w:rsid w:val="005115AA"/>
    <w:rsid w:val="00512301"/>
    <w:rsid w:val="00512F7A"/>
    <w:rsid w:val="0051421C"/>
    <w:rsid w:val="00517AD7"/>
    <w:rsid w:val="00521EF4"/>
    <w:rsid w:val="00522597"/>
    <w:rsid w:val="00522AAE"/>
    <w:rsid w:val="00523E5E"/>
    <w:rsid w:val="00524B25"/>
    <w:rsid w:val="00524C9A"/>
    <w:rsid w:val="00526710"/>
    <w:rsid w:val="00527C66"/>
    <w:rsid w:val="0053085A"/>
    <w:rsid w:val="00532124"/>
    <w:rsid w:val="00532278"/>
    <w:rsid w:val="00532287"/>
    <w:rsid w:val="0053236F"/>
    <w:rsid w:val="00532B12"/>
    <w:rsid w:val="00532E85"/>
    <w:rsid w:val="00533F52"/>
    <w:rsid w:val="00536666"/>
    <w:rsid w:val="005368A3"/>
    <w:rsid w:val="0053AE7E"/>
    <w:rsid w:val="00540F86"/>
    <w:rsid w:val="005412D1"/>
    <w:rsid w:val="00542095"/>
    <w:rsid w:val="005425EE"/>
    <w:rsid w:val="00547171"/>
    <w:rsid w:val="005473DC"/>
    <w:rsid w:val="0055025F"/>
    <w:rsid w:val="00550DA1"/>
    <w:rsid w:val="00551414"/>
    <w:rsid w:val="005535A2"/>
    <w:rsid w:val="00554A53"/>
    <w:rsid w:val="00556BD7"/>
    <w:rsid w:val="0056180A"/>
    <w:rsid w:val="0056202E"/>
    <w:rsid w:val="00563433"/>
    <w:rsid w:val="00565FE9"/>
    <w:rsid w:val="005709C3"/>
    <w:rsid w:val="0057174F"/>
    <w:rsid w:val="00571B29"/>
    <w:rsid w:val="0057229A"/>
    <w:rsid w:val="0057297E"/>
    <w:rsid w:val="00575259"/>
    <w:rsid w:val="0057529C"/>
    <w:rsid w:val="00577515"/>
    <w:rsid w:val="00577C48"/>
    <w:rsid w:val="00580A5B"/>
    <w:rsid w:val="00580E37"/>
    <w:rsid w:val="00584135"/>
    <w:rsid w:val="00586AEC"/>
    <w:rsid w:val="005875EA"/>
    <w:rsid w:val="0059190E"/>
    <w:rsid w:val="00591D8B"/>
    <w:rsid w:val="00593743"/>
    <w:rsid w:val="00593C69"/>
    <w:rsid w:val="0059588F"/>
    <w:rsid w:val="00596F9A"/>
    <w:rsid w:val="00597A89"/>
    <w:rsid w:val="005A0527"/>
    <w:rsid w:val="005A2C37"/>
    <w:rsid w:val="005A37F6"/>
    <w:rsid w:val="005A3F66"/>
    <w:rsid w:val="005A4DDB"/>
    <w:rsid w:val="005A56A0"/>
    <w:rsid w:val="005A7852"/>
    <w:rsid w:val="005B026F"/>
    <w:rsid w:val="005B063E"/>
    <w:rsid w:val="005B198B"/>
    <w:rsid w:val="005B1EF9"/>
    <w:rsid w:val="005B1F78"/>
    <w:rsid w:val="005B26F5"/>
    <w:rsid w:val="005B2965"/>
    <w:rsid w:val="005B3B31"/>
    <w:rsid w:val="005B450E"/>
    <w:rsid w:val="005B5D82"/>
    <w:rsid w:val="005B66CC"/>
    <w:rsid w:val="005B6856"/>
    <w:rsid w:val="005C24A8"/>
    <w:rsid w:val="005C3A16"/>
    <w:rsid w:val="005C583D"/>
    <w:rsid w:val="005C6686"/>
    <w:rsid w:val="005C6914"/>
    <w:rsid w:val="005D123E"/>
    <w:rsid w:val="005D2891"/>
    <w:rsid w:val="005D4E23"/>
    <w:rsid w:val="005D5DD8"/>
    <w:rsid w:val="005D7F71"/>
    <w:rsid w:val="005E1C52"/>
    <w:rsid w:val="005E26E6"/>
    <w:rsid w:val="005E3760"/>
    <w:rsid w:val="005E4280"/>
    <w:rsid w:val="005E4B08"/>
    <w:rsid w:val="005E4C8E"/>
    <w:rsid w:val="005E51BE"/>
    <w:rsid w:val="005E59FB"/>
    <w:rsid w:val="005E6352"/>
    <w:rsid w:val="005E794D"/>
    <w:rsid w:val="005F04ED"/>
    <w:rsid w:val="005F192A"/>
    <w:rsid w:val="005F2111"/>
    <w:rsid w:val="005F32F5"/>
    <w:rsid w:val="005F3523"/>
    <w:rsid w:val="005F50C9"/>
    <w:rsid w:val="005F5A45"/>
    <w:rsid w:val="005F6DA3"/>
    <w:rsid w:val="005F6DD1"/>
    <w:rsid w:val="005F7BA2"/>
    <w:rsid w:val="005F7FF1"/>
    <w:rsid w:val="00602BC2"/>
    <w:rsid w:val="006042C2"/>
    <w:rsid w:val="00604768"/>
    <w:rsid w:val="00605106"/>
    <w:rsid w:val="00605466"/>
    <w:rsid w:val="00605B5F"/>
    <w:rsid w:val="00605D20"/>
    <w:rsid w:val="006069F1"/>
    <w:rsid w:val="00607DC0"/>
    <w:rsid w:val="006113E2"/>
    <w:rsid w:val="006119F1"/>
    <w:rsid w:val="00611BB4"/>
    <w:rsid w:val="006140A2"/>
    <w:rsid w:val="00614258"/>
    <w:rsid w:val="006165E7"/>
    <w:rsid w:val="00617AE2"/>
    <w:rsid w:val="00620281"/>
    <w:rsid w:val="0062034A"/>
    <w:rsid w:val="0062096F"/>
    <w:rsid w:val="00622355"/>
    <w:rsid w:val="00622EEC"/>
    <w:rsid w:val="0062406B"/>
    <w:rsid w:val="006243B1"/>
    <w:rsid w:val="006250EB"/>
    <w:rsid w:val="006266F6"/>
    <w:rsid w:val="006304EF"/>
    <w:rsid w:val="006319A4"/>
    <w:rsid w:val="00631F9F"/>
    <w:rsid w:val="00632586"/>
    <w:rsid w:val="00633F87"/>
    <w:rsid w:val="00634195"/>
    <w:rsid w:val="00635D28"/>
    <w:rsid w:val="00636C94"/>
    <w:rsid w:val="0063734F"/>
    <w:rsid w:val="006378EA"/>
    <w:rsid w:val="00640699"/>
    <w:rsid w:val="00642891"/>
    <w:rsid w:val="00645103"/>
    <w:rsid w:val="006456CA"/>
    <w:rsid w:val="006464D4"/>
    <w:rsid w:val="006465C9"/>
    <w:rsid w:val="00646D0F"/>
    <w:rsid w:val="00646F74"/>
    <w:rsid w:val="0065189C"/>
    <w:rsid w:val="00652449"/>
    <w:rsid w:val="00652DA9"/>
    <w:rsid w:val="00653622"/>
    <w:rsid w:val="0065424F"/>
    <w:rsid w:val="00654AF5"/>
    <w:rsid w:val="00657117"/>
    <w:rsid w:val="006618B9"/>
    <w:rsid w:val="00665D93"/>
    <w:rsid w:val="00667280"/>
    <w:rsid w:val="006674C6"/>
    <w:rsid w:val="006678C1"/>
    <w:rsid w:val="00671612"/>
    <w:rsid w:val="00671640"/>
    <w:rsid w:val="00672CD7"/>
    <w:rsid w:val="0067355D"/>
    <w:rsid w:val="006757C8"/>
    <w:rsid w:val="00675DA5"/>
    <w:rsid w:val="00677DDB"/>
    <w:rsid w:val="00683999"/>
    <w:rsid w:val="00683D1F"/>
    <w:rsid w:val="00687417"/>
    <w:rsid w:val="00687D60"/>
    <w:rsid w:val="00691EF7"/>
    <w:rsid w:val="00692118"/>
    <w:rsid w:val="00693010"/>
    <w:rsid w:val="00693035"/>
    <w:rsid w:val="006A1399"/>
    <w:rsid w:val="006A18E1"/>
    <w:rsid w:val="006A1934"/>
    <w:rsid w:val="006A3841"/>
    <w:rsid w:val="006A4006"/>
    <w:rsid w:val="006A6496"/>
    <w:rsid w:val="006B0427"/>
    <w:rsid w:val="006B0A63"/>
    <w:rsid w:val="006B2DD2"/>
    <w:rsid w:val="006B376A"/>
    <w:rsid w:val="006B4276"/>
    <w:rsid w:val="006B67E7"/>
    <w:rsid w:val="006C076E"/>
    <w:rsid w:val="006C0E3E"/>
    <w:rsid w:val="006C1381"/>
    <w:rsid w:val="006C1539"/>
    <w:rsid w:val="006C2ABE"/>
    <w:rsid w:val="006C429F"/>
    <w:rsid w:val="006C4378"/>
    <w:rsid w:val="006C5A84"/>
    <w:rsid w:val="006C634E"/>
    <w:rsid w:val="006C65F0"/>
    <w:rsid w:val="006C65FF"/>
    <w:rsid w:val="006C73ED"/>
    <w:rsid w:val="006C7D55"/>
    <w:rsid w:val="006D00B7"/>
    <w:rsid w:val="006D0397"/>
    <w:rsid w:val="006D0B01"/>
    <w:rsid w:val="006D0B64"/>
    <w:rsid w:val="006D2DB4"/>
    <w:rsid w:val="006D312A"/>
    <w:rsid w:val="006D47DB"/>
    <w:rsid w:val="006D67D3"/>
    <w:rsid w:val="006E0257"/>
    <w:rsid w:val="006E4185"/>
    <w:rsid w:val="006E7197"/>
    <w:rsid w:val="006F0AB5"/>
    <w:rsid w:val="006F0C5D"/>
    <w:rsid w:val="006F0CB4"/>
    <w:rsid w:val="006F15BA"/>
    <w:rsid w:val="006F58DE"/>
    <w:rsid w:val="006F6217"/>
    <w:rsid w:val="00700A62"/>
    <w:rsid w:val="00700BB1"/>
    <w:rsid w:val="00700D77"/>
    <w:rsid w:val="00701EC8"/>
    <w:rsid w:val="00702231"/>
    <w:rsid w:val="00702B19"/>
    <w:rsid w:val="00703B91"/>
    <w:rsid w:val="00703E07"/>
    <w:rsid w:val="007052A8"/>
    <w:rsid w:val="007059CE"/>
    <w:rsid w:val="0070712C"/>
    <w:rsid w:val="00707355"/>
    <w:rsid w:val="00710992"/>
    <w:rsid w:val="007110AF"/>
    <w:rsid w:val="00711EF2"/>
    <w:rsid w:val="007125BA"/>
    <w:rsid w:val="007133EB"/>
    <w:rsid w:val="007143B7"/>
    <w:rsid w:val="007146B3"/>
    <w:rsid w:val="00714CDF"/>
    <w:rsid w:val="007172FD"/>
    <w:rsid w:val="00720058"/>
    <w:rsid w:val="00720780"/>
    <w:rsid w:val="00723897"/>
    <w:rsid w:val="0072432C"/>
    <w:rsid w:val="007253F1"/>
    <w:rsid w:val="00725AB6"/>
    <w:rsid w:val="00726FF2"/>
    <w:rsid w:val="00727419"/>
    <w:rsid w:val="00727F68"/>
    <w:rsid w:val="00732126"/>
    <w:rsid w:val="00732A6D"/>
    <w:rsid w:val="00733297"/>
    <w:rsid w:val="0073370A"/>
    <w:rsid w:val="00733C0F"/>
    <w:rsid w:val="00736262"/>
    <w:rsid w:val="00736939"/>
    <w:rsid w:val="00736DAF"/>
    <w:rsid w:val="00740074"/>
    <w:rsid w:val="0074130C"/>
    <w:rsid w:val="007422A9"/>
    <w:rsid w:val="00742376"/>
    <w:rsid w:val="007443F7"/>
    <w:rsid w:val="00744486"/>
    <w:rsid w:val="00747A18"/>
    <w:rsid w:val="00751908"/>
    <w:rsid w:val="00751B93"/>
    <w:rsid w:val="00754E76"/>
    <w:rsid w:val="00755BC5"/>
    <w:rsid w:val="00755F23"/>
    <w:rsid w:val="00755FBE"/>
    <w:rsid w:val="007577CF"/>
    <w:rsid w:val="00757844"/>
    <w:rsid w:val="0076118F"/>
    <w:rsid w:val="00761C06"/>
    <w:rsid w:val="007624E9"/>
    <w:rsid w:val="007708DD"/>
    <w:rsid w:val="0077258B"/>
    <w:rsid w:val="0077258E"/>
    <w:rsid w:val="00772AD7"/>
    <w:rsid w:val="00772D8E"/>
    <w:rsid w:val="0077493B"/>
    <w:rsid w:val="00775DB6"/>
    <w:rsid w:val="00776E5C"/>
    <w:rsid w:val="0078011A"/>
    <w:rsid w:val="007810B6"/>
    <w:rsid w:val="00782693"/>
    <w:rsid w:val="00785651"/>
    <w:rsid w:val="00785AA3"/>
    <w:rsid w:val="00785B52"/>
    <w:rsid w:val="0078647A"/>
    <w:rsid w:val="00786A42"/>
    <w:rsid w:val="00786F41"/>
    <w:rsid w:val="00787966"/>
    <w:rsid w:val="007906D1"/>
    <w:rsid w:val="00790C12"/>
    <w:rsid w:val="007912B0"/>
    <w:rsid w:val="00792E48"/>
    <w:rsid w:val="00793F5F"/>
    <w:rsid w:val="007949C5"/>
    <w:rsid w:val="007952BB"/>
    <w:rsid w:val="007A05E5"/>
    <w:rsid w:val="007A1FD2"/>
    <w:rsid w:val="007A2023"/>
    <w:rsid w:val="007A2868"/>
    <w:rsid w:val="007A32A2"/>
    <w:rsid w:val="007A393D"/>
    <w:rsid w:val="007A4373"/>
    <w:rsid w:val="007A52EE"/>
    <w:rsid w:val="007A5800"/>
    <w:rsid w:val="007A5A2C"/>
    <w:rsid w:val="007A7943"/>
    <w:rsid w:val="007B1C5F"/>
    <w:rsid w:val="007B4ECE"/>
    <w:rsid w:val="007B5821"/>
    <w:rsid w:val="007B7314"/>
    <w:rsid w:val="007B7331"/>
    <w:rsid w:val="007B7F56"/>
    <w:rsid w:val="007C0511"/>
    <w:rsid w:val="007C1393"/>
    <w:rsid w:val="007C2029"/>
    <w:rsid w:val="007C4244"/>
    <w:rsid w:val="007C4567"/>
    <w:rsid w:val="007C4B9D"/>
    <w:rsid w:val="007C5FD2"/>
    <w:rsid w:val="007C6377"/>
    <w:rsid w:val="007C6AF7"/>
    <w:rsid w:val="007C6CC7"/>
    <w:rsid w:val="007D0361"/>
    <w:rsid w:val="007D3804"/>
    <w:rsid w:val="007D4CFB"/>
    <w:rsid w:val="007D5C82"/>
    <w:rsid w:val="007D681F"/>
    <w:rsid w:val="007D6FB0"/>
    <w:rsid w:val="007D7372"/>
    <w:rsid w:val="007E030D"/>
    <w:rsid w:val="007E0930"/>
    <w:rsid w:val="007E1BF3"/>
    <w:rsid w:val="007E2DF5"/>
    <w:rsid w:val="007E3E79"/>
    <w:rsid w:val="007E605D"/>
    <w:rsid w:val="007E6280"/>
    <w:rsid w:val="007E7CDB"/>
    <w:rsid w:val="007E7EB7"/>
    <w:rsid w:val="007F184E"/>
    <w:rsid w:val="007F18D5"/>
    <w:rsid w:val="007F396C"/>
    <w:rsid w:val="007F3B46"/>
    <w:rsid w:val="007F453D"/>
    <w:rsid w:val="007F496D"/>
    <w:rsid w:val="007F4BC5"/>
    <w:rsid w:val="007F5972"/>
    <w:rsid w:val="007F5F66"/>
    <w:rsid w:val="007F6C3E"/>
    <w:rsid w:val="00800717"/>
    <w:rsid w:val="00801261"/>
    <w:rsid w:val="00803086"/>
    <w:rsid w:val="00803972"/>
    <w:rsid w:val="00804F24"/>
    <w:rsid w:val="00806945"/>
    <w:rsid w:val="00807178"/>
    <w:rsid w:val="008117E5"/>
    <w:rsid w:val="00811BED"/>
    <w:rsid w:val="0081354B"/>
    <w:rsid w:val="00813EE4"/>
    <w:rsid w:val="0081448F"/>
    <w:rsid w:val="0081568C"/>
    <w:rsid w:val="00815776"/>
    <w:rsid w:val="008159C8"/>
    <w:rsid w:val="00821763"/>
    <w:rsid w:val="00821C62"/>
    <w:rsid w:val="00824891"/>
    <w:rsid w:val="00825A10"/>
    <w:rsid w:val="00825C13"/>
    <w:rsid w:val="00827694"/>
    <w:rsid w:val="00827B48"/>
    <w:rsid w:val="0083084E"/>
    <w:rsid w:val="00830A1D"/>
    <w:rsid w:val="00832B53"/>
    <w:rsid w:val="0083417D"/>
    <w:rsid w:val="008350D9"/>
    <w:rsid w:val="008407ED"/>
    <w:rsid w:val="0084102D"/>
    <w:rsid w:val="00841EA4"/>
    <w:rsid w:val="00842549"/>
    <w:rsid w:val="00842678"/>
    <w:rsid w:val="00845930"/>
    <w:rsid w:val="0084651C"/>
    <w:rsid w:val="00846DED"/>
    <w:rsid w:val="00847C85"/>
    <w:rsid w:val="00850058"/>
    <w:rsid w:val="008504B8"/>
    <w:rsid w:val="00850DB7"/>
    <w:rsid w:val="00850F7D"/>
    <w:rsid w:val="00852352"/>
    <w:rsid w:val="00852362"/>
    <w:rsid w:val="00853034"/>
    <w:rsid w:val="0085319B"/>
    <w:rsid w:val="00853A8B"/>
    <w:rsid w:val="0085421C"/>
    <w:rsid w:val="008548EC"/>
    <w:rsid w:val="00856795"/>
    <w:rsid w:val="00856A0F"/>
    <w:rsid w:val="00856E49"/>
    <w:rsid w:val="00860BD1"/>
    <w:rsid w:val="00860EB8"/>
    <w:rsid w:val="008622B5"/>
    <w:rsid w:val="00862A17"/>
    <w:rsid w:val="00862A4F"/>
    <w:rsid w:val="00862E05"/>
    <w:rsid w:val="00863528"/>
    <w:rsid w:val="008648BC"/>
    <w:rsid w:val="00865F0F"/>
    <w:rsid w:val="00867E10"/>
    <w:rsid w:val="0087089D"/>
    <w:rsid w:val="0087193D"/>
    <w:rsid w:val="00871F95"/>
    <w:rsid w:val="00872F2D"/>
    <w:rsid w:val="008736C2"/>
    <w:rsid w:val="00873A3E"/>
    <w:rsid w:val="00880546"/>
    <w:rsid w:val="008805F7"/>
    <w:rsid w:val="00880D35"/>
    <w:rsid w:val="008814C4"/>
    <w:rsid w:val="00881793"/>
    <w:rsid w:val="008827FB"/>
    <w:rsid w:val="00883AE7"/>
    <w:rsid w:val="00883B9D"/>
    <w:rsid w:val="00884D6E"/>
    <w:rsid w:val="008852A4"/>
    <w:rsid w:val="00886D13"/>
    <w:rsid w:val="008901F6"/>
    <w:rsid w:val="00890DF5"/>
    <w:rsid w:val="00892905"/>
    <w:rsid w:val="00893139"/>
    <w:rsid w:val="008950A2"/>
    <w:rsid w:val="0089578B"/>
    <w:rsid w:val="00895A00"/>
    <w:rsid w:val="00897048"/>
    <w:rsid w:val="008976D7"/>
    <w:rsid w:val="00897C49"/>
    <w:rsid w:val="008A11CB"/>
    <w:rsid w:val="008A20B8"/>
    <w:rsid w:val="008A3E44"/>
    <w:rsid w:val="008A46A9"/>
    <w:rsid w:val="008A4864"/>
    <w:rsid w:val="008A4A3B"/>
    <w:rsid w:val="008A54BC"/>
    <w:rsid w:val="008B48EC"/>
    <w:rsid w:val="008B739E"/>
    <w:rsid w:val="008B7942"/>
    <w:rsid w:val="008C1D36"/>
    <w:rsid w:val="008C1E42"/>
    <w:rsid w:val="008C1F8C"/>
    <w:rsid w:val="008C342F"/>
    <w:rsid w:val="008C488C"/>
    <w:rsid w:val="008C5038"/>
    <w:rsid w:val="008C56B4"/>
    <w:rsid w:val="008C6BC7"/>
    <w:rsid w:val="008C7C96"/>
    <w:rsid w:val="008D270A"/>
    <w:rsid w:val="008D33B4"/>
    <w:rsid w:val="008D4CAF"/>
    <w:rsid w:val="008D6E6B"/>
    <w:rsid w:val="008D6F29"/>
    <w:rsid w:val="008E139F"/>
    <w:rsid w:val="008E1ED5"/>
    <w:rsid w:val="008E2905"/>
    <w:rsid w:val="008E3084"/>
    <w:rsid w:val="008E36C1"/>
    <w:rsid w:val="008E4904"/>
    <w:rsid w:val="008E4E41"/>
    <w:rsid w:val="008E515A"/>
    <w:rsid w:val="008E57FE"/>
    <w:rsid w:val="008E588B"/>
    <w:rsid w:val="008E717F"/>
    <w:rsid w:val="008F0007"/>
    <w:rsid w:val="008F0D9A"/>
    <w:rsid w:val="008F143B"/>
    <w:rsid w:val="008F2107"/>
    <w:rsid w:val="008F2123"/>
    <w:rsid w:val="008F2E74"/>
    <w:rsid w:val="008F4909"/>
    <w:rsid w:val="008F61EB"/>
    <w:rsid w:val="0090357C"/>
    <w:rsid w:val="00903A22"/>
    <w:rsid w:val="00903C28"/>
    <w:rsid w:val="00905273"/>
    <w:rsid w:val="00905B83"/>
    <w:rsid w:val="00906AB2"/>
    <w:rsid w:val="009116E6"/>
    <w:rsid w:val="0091173E"/>
    <w:rsid w:val="0091271A"/>
    <w:rsid w:val="009133AC"/>
    <w:rsid w:val="009133E8"/>
    <w:rsid w:val="00913E46"/>
    <w:rsid w:val="0091411A"/>
    <w:rsid w:val="00920A8B"/>
    <w:rsid w:val="00922D00"/>
    <w:rsid w:val="00922EEE"/>
    <w:rsid w:val="009246D6"/>
    <w:rsid w:val="00925323"/>
    <w:rsid w:val="00926552"/>
    <w:rsid w:val="00927263"/>
    <w:rsid w:val="009274B9"/>
    <w:rsid w:val="00927584"/>
    <w:rsid w:val="00927FA8"/>
    <w:rsid w:val="0093018C"/>
    <w:rsid w:val="0093036C"/>
    <w:rsid w:val="0093097B"/>
    <w:rsid w:val="0093280B"/>
    <w:rsid w:val="00932B47"/>
    <w:rsid w:val="009339CF"/>
    <w:rsid w:val="00933D54"/>
    <w:rsid w:val="009360CB"/>
    <w:rsid w:val="009363BE"/>
    <w:rsid w:val="00937F52"/>
    <w:rsid w:val="009418D4"/>
    <w:rsid w:val="00942714"/>
    <w:rsid w:val="00942B3D"/>
    <w:rsid w:val="009455A6"/>
    <w:rsid w:val="0094646D"/>
    <w:rsid w:val="009467C6"/>
    <w:rsid w:val="0094711E"/>
    <w:rsid w:val="009505E4"/>
    <w:rsid w:val="00950B4E"/>
    <w:rsid w:val="00951A52"/>
    <w:rsid w:val="009534D6"/>
    <w:rsid w:val="00953D0E"/>
    <w:rsid w:val="00954CA1"/>
    <w:rsid w:val="009554A0"/>
    <w:rsid w:val="00955D20"/>
    <w:rsid w:val="009570C2"/>
    <w:rsid w:val="00957E86"/>
    <w:rsid w:val="00962350"/>
    <w:rsid w:val="00962414"/>
    <w:rsid w:val="0096242E"/>
    <w:rsid w:val="009648E1"/>
    <w:rsid w:val="0096654B"/>
    <w:rsid w:val="00971269"/>
    <w:rsid w:val="00971EBD"/>
    <w:rsid w:val="009722A2"/>
    <w:rsid w:val="0097239B"/>
    <w:rsid w:val="00972E7C"/>
    <w:rsid w:val="0097384E"/>
    <w:rsid w:val="00974053"/>
    <w:rsid w:val="0097656B"/>
    <w:rsid w:val="00976A28"/>
    <w:rsid w:val="009778E2"/>
    <w:rsid w:val="009800E6"/>
    <w:rsid w:val="009809E2"/>
    <w:rsid w:val="0098279D"/>
    <w:rsid w:val="00982F84"/>
    <w:rsid w:val="00984589"/>
    <w:rsid w:val="0098492C"/>
    <w:rsid w:val="00984E83"/>
    <w:rsid w:val="00986024"/>
    <w:rsid w:val="00991089"/>
    <w:rsid w:val="00991474"/>
    <w:rsid w:val="00992B3E"/>
    <w:rsid w:val="009930C7"/>
    <w:rsid w:val="009937B8"/>
    <w:rsid w:val="0099447A"/>
    <w:rsid w:val="009968FA"/>
    <w:rsid w:val="0099700B"/>
    <w:rsid w:val="00997266"/>
    <w:rsid w:val="0099766D"/>
    <w:rsid w:val="009A21A8"/>
    <w:rsid w:val="009A334D"/>
    <w:rsid w:val="009A3605"/>
    <w:rsid w:val="009A61C1"/>
    <w:rsid w:val="009A6633"/>
    <w:rsid w:val="009A68A8"/>
    <w:rsid w:val="009A7658"/>
    <w:rsid w:val="009A7ABF"/>
    <w:rsid w:val="009B2945"/>
    <w:rsid w:val="009B3255"/>
    <w:rsid w:val="009B42F9"/>
    <w:rsid w:val="009B4EA9"/>
    <w:rsid w:val="009B514C"/>
    <w:rsid w:val="009B5D8D"/>
    <w:rsid w:val="009B78B4"/>
    <w:rsid w:val="009B7B5A"/>
    <w:rsid w:val="009C1045"/>
    <w:rsid w:val="009C112C"/>
    <w:rsid w:val="009C162F"/>
    <w:rsid w:val="009C23A5"/>
    <w:rsid w:val="009C260E"/>
    <w:rsid w:val="009C27DA"/>
    <w:rsid w:val="009C2A4A"/>
    <w:rsid w:val="009C3179"/>
    <w:rsid w:val="009C4931"/>
    <w:rsid w:val="009C586A"/>
    <w:rsid w:val="009C5C57"/>
    <w:rsid w:val="009C64E1"/>
    <w:rsid w:val="009D03EF"/>
    <w:rsid w:val="009D0CDA"/>
    <w:rsid w:val="009D3778"/>
    <w:rsid w:val="009D483B"/>
    <w:rsid w:val="009D484D"/>
    <w:rsid w:val="009D6884"/>
    <w:rsid w:val="009D68DA"/>
    <w:rsid w:val="009E03D4"/>
    <w:rsid w:val="009E10AC"/>
    <w:rsid w:val="009E15A8"/>
    <w:rsid w:val="009E3257"/>
    <w:rsid w:val="009E518A"/>
    <w:rsid w:val="009E6B27"/>
    <w:rsid w:val="009E7C3F"/>
    <w:rsid w:val="009E7E05"/>
    <w:rsid w:val="009E7E11"/>
    <w:rsid w:val="009F3186"/>
    <w:rsid w:val="009F4B71"/>
    <w:rsid w:val="009F4DF1"/>
    <w:rsid w:val="009F5354"/>
    <w:rsid w:val="009F6011"/>
    <w:rsid w:val="009F612C"/>
    <w:rsid w:val="009F6EE8"/>
    <w:rsid w:val="00A00B3F"/>
    <w:rsid w:val="00A04647"/>
    <w:rsid w:val="00A0495D"/>
    <w:rsid w:val="00A064B5"/>
    <w:rsid w:val="00A072C3"/>
    <w:rsid w:val="00A11763"/>
    <w:rsid w:val="00A119DC"/>
    <w:rsid w:val="00A1365F"/>
    <w:rsid w:val="00A13E47"/>
    <w:rsid w:val="00A15310"/>
    <w:rsid w:val="00A1599C"/>
    <w:rsid w:val="00A15A0D"/>
    <w:rsid w:val="00A172F5"/>
    <w:rsid w:val="00A17A5F"/>
    <w:rsid w:val="00A17C0B"/>
    <w:rsid w:val="00A2104D"/>
    <w:rsid w:val="00A22720"/>
    <w:rsid w:val="00A24967"/>
    <w:rsid w:val="00A24FD7"/>
    <w:rsid w:val="00A25C6E"/>
    <w:rsid w:val="00A2612A"/>
    <w:rsid w:val="00A3059B"/>
    <w:rsid w:val="00A30B41"/>
    <w:rsid w:val="00A30DBD"/>
    <w:rsid w:val="00A318FA"/>
    <w:rsid w:val="00A3222C"/>
    <w:rsid w:val="00A40C21"/>
    <w:rsid w:val="00A42396"/>
    <w:rsid w:val="00A426A9"/>
    <w:rsid w:val="00A43A83"/>
    <w:rsid w:val="00A459A1"/>
    <w:rsid w:val="00A51320"/>
    <w:rsid w:val="00A51F8F"/>
    <w:rsid w:val="00A5264E"/>
    <w:rsid w:val="00A52868"/>
    <w:rsid w:val="00A528F2"/>
    <w:rsid w:val="00A52DF9"/>
    <w:rsid w:val="00A52ED0"/>
    <w:rsid w:val="00A530AB"/>
    <w:rsid w:val="00A54DA3"/>
    <w:rsid w:val="00A5527E"/>
    <w:rsid w:val="00A55489"/>
    <w:rsid w:val="00A562D1"/>
    <w:rsid w:val="00A6116B"/>
    <w:rsid w:val="00A62806"/>
    <w:rsid w:val="00A63300"/>
    <w:rsid w:val="00A639CE"/>
    <w:rsid w:val="00A6483F"/>
    <w:rsid w:val="00A66BC6"/>
    <w:rsid w:val="00A66F28"/>
    <w:rsid w:val="00A673DC"/>
    <w:rsid w:val="00A674A1"/>
    <w:rsid w:val="00A706B1"/>
    <w:rsid w:val="00A7168A"/>
    <w:rsid w:val="00A71813"/>
    <w:rsid w:val="00A7215D"/>
    <w:rsid w:val="00A72F81"/>
    <w:rsid w:val="00A74BD4"/>
    <w:rsid w:val="00A750C8"/>
    <w:rsid w:val="00A75D75"/>
    <w:rsid w:val="00A77CCD"/>
    <w:rsid w:val="00A806B3"/>
    <w:rsid w:val="00A80B9B"/>
    <w:rsid w:val="00A80D63"/>
    <w:rsid w:val="00A815DB"/>
    <w:rsid w:val="00A82CE0"/>
    <w:rsid w:val="00A83156"/>
    <w:rsid w:val="00A83AE4"/>
    <w:rsid w:val="00A8439A"/>
    <w:rsid w:val="00A87BF9"/>
    <w:rsid w:val="00A87C9A"/>
    <w:rsid w:val="00A90959"/>
    <w:rsid w:val="00A919F3"/>
    <w:rsid w:val="00A91CDA"/>
    <w:rsid w:val="00A91FAA"/>
    <w:rsid w:val="00A92AAD"/>
    <w:rsid w:val="00A935A5"/>
    <w:rsid w:val="00A935CE"/>
    <w:rsid w:val="00A9429D"/>
    <w:rsid w:val="00A9436F"/>
    <w:rsid w:val="00A95A54"/>
    <w:rsid w:val="00A97362"/>
    <w:rsid w:val="00AA0490"/>
    <w:rsid w:val="00AA3823"/>
    <w:rsid w:val="00AA382D"/>
    <w:rsid w:val="00AA520C"/>
    <w:rsid w:val="00AA529C"/>
    <w:rsid w:val="00AA6A36"/>
    <w:rsid w:val="00AA6D0F"/>
    <w:rsid w:val="00AA6F2D"/>
    <w:rsid w:val="00AB0FC4"/>
    <w:rsid w:val="00AB11AA"/>
    <w:rsid w:val="00AB2599"/>
    <w:rsid w:val="00AB339C"/>
    <w:rsid w:val="00AB4430"/>
    <w:rsid w:val="00AB5552"/>
    <w:rsid w:val="00AB660B"/>
    <w:rsid w:val="00AB6ADA"/>
    <w:rsid w:val="00AB6E70"/>
    <w:rsid w:val="00AB733F"/>
    <w:rsid w:val="00AC04EE"/>
    <w:rsid w:val="00AC39E5"/>
    <w:rsid w:val="00AC449A"/>
    <w:rsid w:val="00AC4E4D"/>
    <w:rsid w:val="00AC5957"/>
    <w:rsid w:val="00AD19A9"/>
    <w:rsid w:val="00AD2EF1"/>
    <w:rsid w:val="00AD349E"/>
    <w:rsid w:val="00AD5344"/>
    <w:rsid w:val="00AD58F3"/>
    <w:rsid w:val="00AD594A"/>
    <w:rsid w:val="00AD7C57"/>
    <w:rsid w:val="00AE049A"/>
    <w:rsid w:val="00AE1E11"/>
    <w:rsid w:val="00AE2836"/>
    <w:rsid w:val="00AE3402"/>
    <w:rsid w:val="00AE4562"/>
    <w:rsid w:val="00AE5F7B"/>
    <w:rsid w:val="00AE67FD"/>
    <w:rsid w:val="00AE6B3A"/>
    <w:rsid w:val="00AF0B55"/>
    <w:rsid w:val="00AF3291"/>
    <w:rsid w:val="00AF360D"/>
    <w:rsid w:val="00AF4962"/>
    <w:rsid w:val="00AF659F"/>
    <w:rsid w:val="00AF65F8"/>
    <w:rsid w:val="00AF6705"/>
    <w:rsid w:val="00AF7699"/>
    <w:rsid w:val="00B0060F"/>
    <w:rsid w:val="00B012C7"/>
    <w:rsid w:val="00B017EB"/>
    <w:rsid w:val="00B02E4F"/>
    <w:rsid w:val="00B03838"/>
    <w:rsid w:val="00B04D0E"/>
    <w:rsid w:val="00B0612D"/>
    <w:rsid w:val="00B070FE"/>
    <w:rsid w:val="00B118F6"/>
    <w:rsid w:val="00B15D7A"/>
    <w:rsid w:val="00B175CF"/>
    <w:rsid w:val="00B17A87"/>
    <w:rsid w:val="00B202DD"/>
    <w:rsid w:val="00B20FE7"/>
    <w:rsid w:val="00B21001"/>
    <w:rsid w:val="00B21366"/>
    <w:rsid w:val="00B270CF"/>
    <w:rsid w:val="00B310BE"/>
    <w:rsid w:val="00B31D53"/>
    <w:rsid w:val="00B31EF7"/>
    <w:rsid w:val="00B32842"/>
    <w:rsid w:val="00B32A62"/>
    <w:rsid w:val="00B330AE"/>
    <w:rsid w:val="00B34AE8"/>
    <w:rsid w:val="00B364F9"/>
    <w:rsid w:val="00B36610"/>
    <w:rsid w:val="00B37BFE"/>
    <w:rsid w:val="00B37C10"/>
    <w:rsid w:val="00B40388"/>
    <w:rsid w:val="00B40A9C"/>
    <w:rsid w:val="00B410BA"/>
    <w:rsid w:val="00B41294"/>
    <w:rsid w:val="00B41699"/>
    <w:rsid w:val="00B41A8E"/>
    <w:rsid w:val="00B41B51"/>
    <w:rsid w:val="00B42E8A"/>
    <w:rsid w:val="00B452DF"/>
    <w:rsid w:val="00B45590"/>
    <w:rsid w:val="00B47C7A"/>
    <w:rsid w:val="00B522BF"/>
    <w:rsid w:val="00B54C68"/>
    <w:rsid w:val="00B5671D"/>
    <w:rsid w:val="00B56FFF"/>
    <w:rsid w:val="00B579B8"/>
    <w:rsid w:val="00B625F6"/>
    <w:rsid w:val="00B627B7"/>
    <w:rsid w:val="00B62E98"/>
    <w:rsid w:val="00B62FAE"/>
    <w:rsid w:val="00B631F6"/>
    <w:rsid w:val="00B63FA5"/>
    <w:rsid w:val="00B64358"/>
    <w:rsid w:val="00B64703"/>
    <w:rsid w:val="00B64BCB"/>
    <w:rsid w:val="00B65D0F"/>
    <w:rsid w:val="00B66992"/>
    <w:rsid w:val="00B673A0"/>
    <w:rsid w:val="00B67BBE"/>
    <w:rsid w:val="00B7168E"/>
    <w:rsid w:val="00B727C8"/>
    <w:rsid w:val="00B72B53"/>
    <w:rsid w:val="00B749C3"/>
    <w:rsid w:val="00B74EFC"/>
    <w:rsid w:val="00B74F41"/>
    <w:rsid w:val="00B75AB6"/>
    <w:rsid w:val="00B77053"/>
    <w:rsid w:val="00B82231"/>
    <w:rsid w:val="00B8266B"/>
    <w:rsid w:val="00B82DB9"/>
    <w:rsid w:val="00B831EC"/>
    <w:rsid w:val="00B83D18"/>
    <w:rsid w:val="00B84DCC"/>
    <w:rsid w:val="00B8539D"/>
    <w:rsid w:val="00B85680"/>
    <w:rsid w:val="00B90012"/>
    <w:rsid w:val="00B9328F"/>
    <w:rsid w:val="00B94A96"/>
    <w:rsid w:val="00B955E2"/>
    <w:rsid w:val="00B971BA"/>
    <w:rsid w:val="00BA023D"/>
    <w:rsid w:val="00BA27EB"/>
    <w:rsid w:val="00BA4F6D"/>
    <w:rsid w:val="00BA6BF2"/>
    <w:rsid w:val="00BB0D45"/>
    <w:rsid w:val="00BB3914"/>
    <w:rsid w:val="00BB5698"/>
    <w:rsid w:val="00BB57CD"/>
    <w:rsid w:val="00BB6CC9"/>
    <w:rsid w:val="00BB6F30"/>
    <w:rsid w:val="00BB7381"/>
    <w:rsid w:val="00BC0D7C"/>
    <w:rsid w:val="00BC1138"/>
    <w:rsid w:val="00BC185A"/>
    <w:rsid w:val="00BC2464"/>
    <w:rsid w:val="00BC2C80"/>
    <w:rsid w:val="00BC74F6"/>
    <w:rsid w:val="00BD1A39"/>
    <w:rsid w:val="00BD236B"/>
    <w:rsid w:val="00BD368C"/>
    <w:rsid w:val="00BD3EDF"/>
    <w:rsid w:val="00BD6079"/>
    <w:rsid w:val="00BD7387"/>
    <w:rsid w:val="00BD7BB5"/>
    <w:rsid w:val="00BE01D2"/>
    <w:rsid w:val="00BE3EF4"/>
    <w:rsid w:val="00BE4C9A"/>
    <w:rsid w:val="00BE6E0F"/>
    <w:rsid w:val="00BF0168"/>
    <w:rsid w:val="00BF0B1D"/>
    <w:rsid w:val="00BF1843"/>
    <w:rsid w:val="00BF3253"/>
    <w:rsid w:val="00BF32D0"/>
    <w:rsid w:val="00BF5443"/>
    <w:rsid w:val="00BF7B0B"/>
    <w:rsid w:val="00C00D30"/>
    <w:rsid w:val="00C02D56"/>
    <w:rsid w:val="00C0401C"/>
    <w:rsid w:val="00C0655A"/>
    <w:rsid w:val="00C1196D"/>
    <w:rsid w:val="00C15CD9"/>
    <w:rsid w:val="00C16C46"/>
    <w:rsid w:val="00C22E41"/>
    <w:rsid w:val="00C24298"/>
    <w:rsid w:val="00C274F4"/>
    <w:rsid w:val="00C277B3"/>
    <w:rsid w:val="00C27B52"/>
    <w:rsid w:val="00C30C09"/>
    <w:rsid w:val="00C3263A"/>
    <w:rsid w:val="00C3305C"/>
    <w:rsid w:val="00C33C98"/>
    <w:rsid w:val="00C33CB1"/>
    <w:rsid w:val="00C378C8"/>
    <w:rsid w:val="00C40ABB"/>
    <w:rsid w:val="00C420F9"/>
    <w:rsid w:val="00C426C4"/>
    <w:rsid w:val="00C44A3C"/>
    <w:rsid w:val="00C44AFC"/>
    <w:rsid w:val="00C44C19"/>
    <w:rsid w:val="00C44E28"/>
    <w:rsid w:val="00C44FEE"/>
    <w:rsid w:val="00C45621"/>
    <w:rsid w:val="00C46988"/>
    <w:rsid w:val="00C47001"/>
    <w:rsid w:val="00C51BEC"/>
    <w:rsid w:val="00C55FB8"/>
    <w:rsid w:val="00C56E4B"/>
    <w:rsid w:val="00C60114"/>
    <w:rsid w:val="00C60846"/>
    <w:rsid w:val="00C6101B"/>
    <w:rsid w:val="00C6111D"/>
    <w:rsid w:val="00C6155D"/>
    <w:rsid w:val="00C61977"/>
    <w:rsid w:val="00C64313"/>
    <w:rsid w:val="00C6464F"/>
    <w:rsid w:val="00C64897"/>
    <w:rsid w:val="00C65220"/>
    <w:rsid w:val="00C67B0A"/>
    <w:rsid w:val="00C70222"/>
    <w:rsid w:val="00C7072C"/>
    <w:rsid w:val="00C73A0F"/>
    <w:rsid w:val="00C77D0E"/>
    <w:rsid w:val="00C8035B"/>
    <w:rsid w:val="00C81AC6"/>
    <w:rsid w:val="00C83CBB"/>
    <w:rsid w:val="00C83F58"/>
    <w:rsid w:val="00C85D89"/>
    <w:rsid w:val="00C85E64"/>
    <w:rsid w:val="00C86135"/>
    <w:rsid w:val="00C861E7"/>
    <w:rsid w:val="00C863A3"/>
    <w:rsid w:val="00C90552"/>
    <w:rsid w:val="00C91303"/>
    <w:rsid w:val="00C935D7"/>
    <w:rsid w:val="00C93851"/>
    <w:rsid w:val="00C942BA"/>
    <w:rsid w:val="00C94BB8"/>
    <w:rsid w:val="00C950B6"/>
    <w:rsid w:val="00C95EFD"/>
    <w:rsid w:val="00CA2108"/>
    <w:rsid w:val="00CA24FA"/>
    <w:rsid w:val="00CA2EFD"/>
    <w:rsid w:val="00CA451C"/>
    <w:rsid w:val="00CA53F3"/>
    <w:rsid w:val="00CA666F"/>
    <w:rsid w:val="00CA6AE7"/>
    <w:rsid w:val="00CA719C"/>
    <w:rsid w:val="00CB3243"/>
    <w:rsid w:val="00CB36E0"/>
    <w:rsid w:val="00CB576E"/>
    <w:rsid w:val="00CB6258"/>
    <w:rsid w:val="00CB765C"/>
    <w:rsid w:val="00CC1394"/>
    <w:rsid w:val="00CC26FE"/>
    <w:rsid w:val="00CC2E80"/>
    <w:rsid w:val="00CC3358"/>
    <w:rsid w:val="00CC4E28"/>
    <w:rsid w:val="00CC5294"/>
    <w:rsid w:val="00CC52AE"/>
    <w:rsid w:val="00CC72B4"/>
    <w:rsid w:val="00CC7357"/>
    <w:rsid w:val="00CC76AD"/>
    <w:rsid w:val="00CC7F89"/>
    <w:rsid w:val="00CD026E"/>
    <w:rsid w:val="00CD1D63"/>
    <w:rsid w:val="00CD2989"/>
    <w:rsid w:val="00CD29DC"/>
    <w:rsid w:val="00CD3F6E"/>
    <w:rsid w:val="00CD41B2"/>
    <w:rsid w:val="00CD4547"/>
    <w:rsid w:val="00CD53A4"/>
    <w:rsid w:val="00CD6D4E"/>
    <w:rsid w:val="00CD7F42"/>
    <w:rsid w:val="00CE0D02"/>
    <w:rsid w:val="00CE10A7"/>
    <w:rsid w:val="00CE2880"/>
    <w:rsid w:val="00CE2E3A"/>
    <w:rsid w:val="00CE42FD"/>
    <w:rsid w:val="00CE75C0"/>
    <w:rsid w:val="00CE7D55"/>
    <w:rsid w:val="00CF015E"/>
    <w:rsid w:val="00CF0598"/>
    <w:rsid w:val="00CF068F"/>
    <w:rsid w:val="00CF2731"/>
    <w:rsid w:val="00CF436B"/>
    <w:rsid w:val="00CF50D1"/>
    <w:rsid w:val="00CF5D82"/>
    <w:rsid w:val="00D01019"/>
    <w:rsid w:val="00D013AF"/>
    <w:rsid w:val="00D01DAA"/>
    <w:rsid w:val="00D02216"/>
    <w:rsid w:val="00D02325"/>
    <w:rsid w:val="00D03692"/>
    <w:rsid w:val="00D0497C"/>
    <w:rsid w:val="00D04A24"/>
    <w:rsid w:val="00D05C34"/>
    <w:rsid w:val="00D064EA"/>
    <w:rsid w:val="00D06678"/>
    <w:rsid w:val="00D10095"/>
    <w:rsid w:val="00D10806"/>
    <w:rsid w:val="00D1103E"/>
    <w:rsid w:val="00D131E5"/>
    <w:rsid w:val="00D1428D"/>
    <w:rsid w:val="00D146AC"/>
    <w:rsid w:val="00D17B54"/>
    <w:rsid w:val="00D17FC2"/>
    <w:rsid w:val="00D2031A"/>
    <w:rsid w:val="00D207AE"/>
    <w:rsid w:val="00D216FC"/>
    <w:rsid w:val="00D247C3"/>
    <w:rsid w:val="00D25564"/>
    <w:rsid w:val="00D25D8F"/>
    <w:rsid w:val="00D26189"/>
    <w:rsid w:val="00D26664"/>
    <w:rsid w:val="00D306F0"/>
    <w:rsid w:val="00D31A66"/>
    <w:rsid w:val="00D330B7"/>
    <w:rsid w:val="00D33FD5"/>
    <w:rsid w:val="00D344FB"/>
    <w:rsid w:val="00D373E6"/>
    <w:rsid w:val="00D377E0"/>
    <w:rsid w:val="00D4036E"/>
    <w:rsid w:val="00D407F3"/>
    <w:rsid w:val="00D40EFE"/>
    <w:rsid w:val="00D44A9B"/>
    <w:rsid w:val="00D45117"/>
    <w:rsid w:val="00D4620A"/>
    <w:rsid w:val="00D47596"/>
    <w:rsid w:val="00D47F8E"/>
    <w:rsid w:val="00D5032E"/>
    <w:rsid w:val="00D5124B"/>
    <w:rsid w:val="00D5246B"/>
    <w:rsid w:val="00D546D0"/>
    <w:rsid w:val="00D5614E"/>
    <w:rsid w:val="00D56F11"/>
    <w:rsid w:val="00D6216E"/>
    <w:rsid w:val="00D63489"/>
    <w:rsid w:val="00D640FD"/>
    <w:rsid w:val="00D6472A"/>
    <w:rsid w:val="00D65217"/>
    <w:rsid w:val="00D65266"/>
    <w:rsid w:val="00D675BC"/>
    <w:rsid w:val="00D700BD"/>
    <w:rsid w:val="00D7015D"/>
    <w:rsid w:val="00D7117A"/>
    <w:rsid w:val="00D75AFE"/>
    <w:rsid w:val="00D81684"/>
    <w:rsid w:val="00D81F23"/>
    <w:rsid w:val="00D82365"/>
    <w:rsid w:val="00D847E3"/>
    <w:rsid w:val="00D84B43"/>
    <w:rsid w:val="00D87651"/>
    <w:rsid w:val="00D87E6C"/>
    <w:rsid w:val="00D90410"/>
    <w:rsid w:val="00D91F3F"/>
    <w:rsid w:val="00D92917"/>
    <w:rsid w:val="00D9365F"/>
    <w:rsid w:val="00D9745C"/>
    <w:rsid w:val="00D97F9C"/>
    <w:rsid w:val="00DA1A9F"/>
    <w:rsid w:val="00DA2A1B"/>
    <w:rsid w:val="00DA30D3"/>
    <w:rsid w:val="00DA3790"/>
    <w:rsid w:val="00DA4373"/>
    <w:rsid w:val="00DA6503"/>
    <w:rsid w:val="00DB00B0"/>
    <w:rsid w:val="00DB04A5"/>
    <w:rsid w:val="00DB09C5"/>
    <w:rsid w:val="00DB178F"/>
    <w:rsid w:val="00DB30FB"/>
    <w:rsid w:val="00DB4074"/>
    <w:rsid w:val="00DB4F7C"/>
    <w:rsid w:val="00DB564B"/>
    <w:rsid w:val="00DB56FA"/>
    <w:rsid w:val="00DB7A8C"/>
    <w:rsid w:val="00DC1940"/>
    <w:rsid w:val="00DC1B15"/>
    <w:rsid w:val="00DC331B"/>
    <w:rsid w:val="00DC33A6"/>
    <w:rsid w:val="00DC4907"/>
    <w:rsid w:val="00DD0729"/>
    <w:rsid w:val="00DD309B"/>
    <w:rsid w:val="00DD490B"/>
    <w:rsid w:val="00DD558A"/>
    <w:rsid w:val="00DD5C25"/>
    <w:rsid w:val="00DD6EC3"/>
    <w:rsid w:val="00DE0336"/>
    <w:rsid w:val="00DE2AC7"/>
    <w:rsid w:val="00DE3703"/>
    <w:rsid w:val="00DE4A8B"/>
    <w:rsid w:val="00DE4D03"/>
    <w:rsid w:val="00DE69AE"/>
    <w:rsid w:val="00DE6C87"/>
    <w:rsid w:val="00DE71A6"/>
    <w:rsid w:val="00DE78AB"/>
    <w:rsid w:val="00DE7A54"/>
    <w:rsid w:val="00DF14C4"/>
    <w:rsid w:val="00DF23FC"/>
    <w:rsid w:val="00DF34F4"/>
    <w:rsid w:val="00DF3728"/>
    <w:rsid w:val="00DF47F0"/>
    <w:rsid w:val="00E02D3D"/>
    <w:rsid w:val="00E0544A"/>
    <w:rsid w:val="00E1057A"/>
    <w:rsid w:val="00E107C3"/>
    <w:rsid w:val="00E10E4B"/>
    <w:rsid w:val="00E118D4"/>
    <w:rsid w:val="00E120AC"/>
    <w:rsid w:val="00E12158"/>
    <w:rsid w:val="00E12D47"/>
    <w:rsid w:val="00E12F05"/>
    <w:rsid w:val="00E13417"/>
    <w:rsid w:val="00E13478"/>
    <w:rsid w:val="00E13CFE"/>
    <w:rsid w:val="00E14FE8"/>
    <w:rsid w:val="00E17E94"/>
    <w:rsid w:val="00E214BA"/>
    <w:rsid w:val="00E23575"/>
    <w:rsid w:val="00E25B8F"/>
    <w:rsid w:val="00E25D1E"/>
    <w:rsid w:val="00E26745"/>
    <w:rsid w:val="00E26937"/>
    <w:rsid w:val="00E26B41"/>
    <w:rsid w:val="00E27F16"/>
    <w:rsid w:val="00E3028C"/>
    <w:rsid w:val="00E324D7"/>
    <w:rsid w:val="00E32E99"/>
    <w:rsid w:val="00E35083"/>
    <w:rsid w:val="00E3527B"/>
    <w:rsid w:val="00E35B76"/>
    <w:rsid w:val="00E369F2"/>
    <w:rsid w:val="00E40E9A"/>
    <w:rsid w:val="00E437EC"/>
    <w:rsid w:val="00E43B45"/>
    <w:rsid w:val="00E43C4B"/>
    <w:rsid w:val="00E4435E"/>
    <w:rsid w:val="00E44A15"/>
    <w:rsid w:val="00E454DC"/>
    <w:rsid w:val="00E45AF5"/>
    <w:rsid w:val="00E4625F"/>
    <w:rsid w:val="00E4714E"/>
    <w:rsid w:val="00E47B43"/>
    <w:rsid w:val="00E47FD4"/>
    <w:rsid w:val="00E500E1"/>
    <w:rsid w:val="00E50FBF"/>
    <w:rsid w:val="00E5156B"/>
    <w:rsid w:val="00E52086"/>
    <w:rsid w:val="00E52330"/>
    <w:rsid w:val="00E52B18"/>
    <w:rsid w:val="00E566D6"/>
    <w:rsid w:val="00E6255C"/>
    <w:rsid w:val="00E62F8E"/>
    <w:rsid w:val="00E630F2"/>
    <w:rsid w:val="00E639EF"/>
    <w:rsid w:val="00E63C68"/>
    <w:rsid w:val="00E6535C"/>
    <w:rsid w:val="00E65F67"/>
    <w:rsid w:val="00E70862"/>
    <w:rsid w:val="00E7271E"/>
    <w:rsid w:val="00E7339E"/>
    <w:rsid w:val="00E73801"/>
    <w:rsid w:val="00E74234"/>
    <w:rsid w:val="00E75539"/>
    <w:rsid w:val="00E75916"/>
    <w:rsid w:val="00E75B9A"/>
    <w:rsid w:val="00E75D5A"/>
    <w:rsid w:val="00E761B6"/>
    <w:rsid w:val="00E767F9"/>
    <w:rsid w:val="00E77260"/>
    <w:rsid w:val="00E81065"/>
    <w:rsid w:val="00E842C5"/>
    <w:rsid w:val="00E84EA1"/>
    <w:rsid w:val="00E8602A"/>
    <w:rsid w:val="00E8676E"/>
    <w:rsid w:val="00E87E0A"/>
    <w:rsid w:val="00E87FBB"/>
    <w:rsid w:val="00E92674"/>
    <w:rsid w:val="00E933DF"/>
    <w:rsid w:val="00E9362C"/>
    <w:rsid w:val="00E93AD4"/>
    <w:rsid w:val="00E9660B"/>
    <w:rsid w:val="00E977DD"/>
    <w:rsid w:val="00EA0439"/>
    <w:rsid w:val="00EA0EC1"/>
    <w:rsid w:val="00EA0FC1"/>
    <w:rsid w:val="00EA1543"/>
    <w:rsid w:val="00EA1756"/>
    <w:rsid w:val="00EA2CD4"/>
    <w:rsid w:val="00EA4205"/>
    <w:rsid w:val="00EA47F4"/>
    <w:rsid w:val="00EA5336"/>
    <w:rsid w:val="00EA5389"/>
    <w:rsid w:val="00EA681C"/>
    <w:rsid w:val="00EA6C53"/>
    <w:rsid w:val="00EA7304"/>
    <w:rsid w:val="00EA754C"/>
    <w:rsid w:val="00EA7C08"/>
    <w:rsid w:val="00EA7ECB"/>
    <w:rsid w:val="00EB13D0"/>
    <w:rsid w:val="00EB1BF7"/>
    <w:rsid w:val="00EB3AA5"/>
    <w:rsid w:val="00EB5869"/>
    <w:rsid w:val="00EB6BE2"/>
    <w:rsid w:val="00EC19E5"/>
    <w:rsid w:val="00EC1B04"/>
    <w:rsid w:val="00EC2E33"/>
    <w:rsid w:val="00EC370D"/>
    <w:rsid w:val="00EC39D7"/>
    <w:rsid w:val="00EC3D86"/>
    <w:rsid w:val="00EC4FFF"/>
    <w:rsid w:val="00EC517D"/>
    <w:rsid w:val="00ED114A"/>
    <w:rsid w:val="00ED16A3"/>
    <w:rsid w:val="00ED2CFE"/>
    <w:rsid w:val="00ED350A"/>
    <w:rsid w:val="00ED411E"/>
    <w:rsid w:val="00ED4B79"/>
    <w:rsid w:val="00ED6922"/>
    <w:rsid w:val="00EE07B4"/>
    <w:rsid w:val="00EE3499"/>
    <w:rsid w:val="00EE3C1E"/>
    <w:rsid w:val="00EE432E"/>
    <w:rsid w:val="00EE4593"/>
    <w:rsid w:val="00EE4E91"/>
    <w:rsid w:val="00EE5A37"/>
    <w:rsid w:val="00EE6338"/>
    <w:rsid w:val="00EE67DE"/>
    <w:rsid w:val="00EE69BC"/>
    <w:rsid w:val="00EF095D"/>
    <w:rsid w:val="00EF2505"/>
    <w:rsid w:val="00EF2F45"/>
    <w:rsid w:val="00EF5544"/>
    <w:rsid w:val="00EF680D"/>
    <w:rsid w:val="00EF6C50"/>
    <w:rsid w:val="00EF7683"/>
    <w:rsid w:val="00F0027D"/>
    <w:rsid w:val="00F0043B"/>
    <w:rsid w:val="00F00B47"/>
    <w:rsid w:val="00F00DD9"/>
    <w:rsid w:val="00F03095"/>
    <w:rsid w:val="00F06060"/>
    <w:rsid w:val="00F074BD"/>
    <w:rsid w:val="00F07603"/>
    <w:rsid w:val="00F11E28"/>
    <w:rsid w:val="00F12233"/>
    <w:rsid w:val="00F16512"/>
    <w:rsid w:val="00F16888"/>
    <w:rsid w:val="00F20918"/>
    <w:rsid w:val="00F21F17"/>
    <w:rsid w:val="00F2303B"/>
    <w:rsid w:val="00F23F75"/>
    <w:rsid w:val="00F24FEE"/>
    <w:rsid w:val="00F26583"/>
    <w:rsid w:val="00F27A4B"/>
    <w:rsid w:val="00F3054E"/>
    <w:rsid w:val="00F3130A"/>
    <w:rsid w:val="00F315E2"/>
    <w:rsid w:val="00F32C81"/>
    <w:rsid w:val="00F3417B"/>
    <w:rsid w:val="00F34608"/>
    <w:rsid w:val="00F350B4"/>
    <w:rsid w:val="00F3583F"/>
    <w:rsid w:val="00F35904"/>
    <w:rsid w:val="00F36495"/>
    <w:rsid w:val="00F36C55"/>
    <w:rsid w:val="00F37831"/>
    <w:rsid w:val="00F4153B"/>
    <w:rsid w:val="00F416F0"/>
    <w:rsid w:val="00F41880"/>
    <w:rsid w:val="00F41A2D"/>
    <w:rsid w:val="00F43123"/>
    <w:rsid w:val="00F47A38"/>
    <w:rsid w:val="00F47D11"/>
    <w:rsid w:val="00F50046"/>
    <w:rsid w:val="00F50554"/>
    <w:rsid w:val="00F5160F"/>
    <w:rsid w:val="00F53343"/>
    <w:rsid w:val="00F53CE7"/>
    <w:rsid w:val="00F548CB"/>
    <w:rsid w:val="00F559B5"/>
    <w:rsid w:val="00F55D56"/>
    <w:rsid w:val="00F5745E"/>
    <w:rsid w:val="00F57F3D"/>
    <w:rsid w:val="00F62D17"/>
    <w:rsid w:val="00F63A5C"/>
    <w:rsid w:val="00F64C8F"/>
    <w:rsid w:val="00F65C93"/>
    <w:rsid w:val="00F65F24"/>
    <w:rsid w:val="00F666F7"/>
    <w:rsid w:val="00F707B6"/>
    <w:rsid w:val="00F70ED3"/>
    <w:rsid w:val="00F711A3"/>
    <w:rsid w:val="00F713F0"/>
    <w:rsid w:val="00F7260E"/>
    <w:rsid w:val="00F742D7"/>
    <w:rsid w:val="00F746DA"/>
    <w:rsid w:val="00F74E0F"/>
    <w:rsid w:val="00F759DE"/>
    <w:rsid w:val="00F75F55"/>
    <w:rsid w:val="00F76BE3"/>
    <w:rsid w:val="00F80D56"/>
    <w:rsid w:val="00F83C73"/>
    <w:rsid w:val="00F83DE3"/>
    <w:rsid w:val="00F853CD"/>
    <w:rsid w:val="00F87693"/>
    <w:rsid w:val="00F90852"/>
    <w:rsid w:val="00F90E18"/>
    <w:rsid w:val="00F92CE4"/>
    <w:rsid w:val="00F94207"/>
    <w:rsid w:val="00F9690E"/>
    <w:rsid w:val="00F96925"/>
    <w:rsid w:val="00F96ADC"/>
    <w:rsid w:val="00F97593"/>
    <w:rsid w:val="00F97661"/>
    <w:rsid w:val="00FA158A"/>
    <w:rsid w:val="00FA21B7"/>
    <w:rsid w:val="00FA4BCF"/>
    <w:rsid w:val="00FA5AB8"/>
    <w:rsid w:val="00FA66CD"/>
    <w:rsid w:val="00FA7D80"/>
    <w:rsid w:val="00FB0F04"/>
    <w:rsid w:val="00FB1039"/>
    <w:rsid w:val="00FB12AD"/>
    <w:rsid w:val="00FB1843"/>
    <w:rsid w:val="00FB5279"/>
    <w:rsid w:val="00FB5C78"/>
    <w:rsid w:val="00FC02B2"/>
    <w:rsid w:val="00FC1FAE"/>
    <w:rsid w:val="00FC1FD6"/>
    <w:rsid w:val="00FC27E1"/>
    <w:rsid w:val="00FC4952"/>
    <w:rsid w:val="00FD0408"/>
    <w:rsid w:val="00FD2879"/>
    <w:rsid w:val="00FD2D02"/>
    <w:rsid w:val="00FD38BD"/>
    <w:rsid w:val="00FD3955"/>
    <w:rsid w:val="00FD5221"/>
    <w:rsid w:val="00FD54F5"/>
    <w:rsid w:val="00FD6327"/>
    <w:rsid w:val="00FD6CFA"/>
    <w:rsid w:val="00FD7EC8"/>
    <w:rsid w:val="00FE01BB"/>
    <w:rsid w:val="00FE04A4"/>
    <w:rsid w:val="00FE2DA2"/>
    <w:rsid w:val="00FE4247"/>
    <w:rsid w:val="00FE6FFA"/>
    <w:rsid w:val="00FE74F8"/>
    <w:rsid w:val="00FF0AE5"/>
    <w:rsid w:val="00FF0FE1"/>
    <w:rsid w:val="00FF10C7"/>
    <w:rsid w:val="00FF1C8A"/>
    <w:rsid w:val="00FF32B7"/>
    <w:rsid w:val="00FF368E"/>
    <w:rsid w:val="00FF3B6F"/>
    <w:rsid w:val="00FF7546"/>
    <w:rsid w:val="08385B9C"/>
    <w:rsid w:val="1D2D747C"/>
    <w:rsid w:val="217FE166"/>
    <w:rsid w:val="3AD039AF"/>
    <w:rsid w:val="4069C6BD"/>
    <w:rsid w:val="4E48F8E7"/>
    <w:rsid w:val="57A76301"/>
    <w:rsid w:val="5B88237B"/>
    <w:rsid w:val="5EC5C322"/>
    <w:rsid w:val="6671025C"/>
    <w:rsid w:val="7B7AED7B"/>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4E1EE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lang w:val="en-AU"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0"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65" w:unhideWhenUsed="0" w:qFormat="1"/>
    <w:lsdException w:name="Intense Emphasis" w:semiHidden="0" w:uiPriority="21"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37"/>
    <w:lsdException w:name="TOC Heading" w:uiPriority="39" w:qFormat="1"/>
  </w:latentStyles>
  <w:style w:type="paragraph" w:default="1" w:styleId="Normal">
    <w:name w:val="Normal"/>
    <w:qFormat/>
    <w:rsid w:val="007C6377"/>
    <w:pPr>
      <w:spacing w:after="200" w:line="276" w:lineRule="auto"/>
    </w:pPr>
    <w:rPr>
      <w:rFonts w:cs="Times New Roman"/>
      <w:sz w:val="22"/>
      <w:szCs w:val="22"/>
      <w:lang w:eastAsia="en-US"/>
    </w:rPr>
  </w:style>
  <w:style w:type="paragraph" w:styleId="Heading1">
    <w:name w:val="heading 1"/>
    <w:basedOn w:val="Normal"/>
    <w:next w:val="Normal"/>
    <w:link w:val="Heading1Char"/>
    <w:uiPriority w:val="9"/>
    <w:qFormat/>
    <w:rsid w:val="007C6377"/>
    <w:pPr>
      <w:keepNext/>
      <w:pageBreakBefore/>
      <w:spacing w:before="240" w:after="240"/>
      <w:outlineLvl w:val="0"/>
    </w:pPr>
    <w:rPr>
      <w:rFonts w:eastAsia="Times New Roman" w:cs="Calibri"/>
      <w:bCs/>
      <w:color w:val="244061"/>
      <w:kern w:val="32"/>
      <w:sz w:val="52"/>
      <w:szCs w:val="52"/>
    </w:rPr>
  </w:style>
  <w:style w:type="paragraph" w:styleId="Heading2">
    <w:name w:val="heading 2"/>
    <w:basedOn w:val="Heading4"/>
    <w:next w:val="Normal"/>
    <w:link w:val="Heading2Char"/>
    <w:unhideWhenUsed/>
    <w:qFormat/>
    <w:rsid w:val="007C6377"/>
    <w:pPr>
      <w:keepLines/>
      <w:spacing w:after="200" w:line="300" w:lineRule="exact"/>
      <w:outlineLvl w:val="1"/>
    </w:pPr>
    <w:rPr>
      <w:rFonts w:eastAsia="Calibri" w:cs="Times New Roman"/>
      <w:color w:val="365F91"/>
      <w:spacing w:val="10"/>
      <w:sz w:val="32"/>
      <w:szCs w:val="32"/>
      <w:lang w:val="en-US"/>
    </w:rPr>
  </w:style>
  <w:style w:type="paragraph" w:styleId="Heading3">
    <w:name w:val="heading 3"/>
    <w:basedOn w:val="Normal"/>
    <w:next w:val="Normal"/>
    <w:link w:val="Heading3Char"/>
    <w:uiPriority w:val="9"/>
    <w:unhideWhenUsed/>
    <w:qFormat/>
    <w:rsid w:val="007C6377"/>
    <w:pPr>
      <w:keepNext/>
      <w:spacing w:before="240" w:after="60"/>
      <w:outlineLvl w:val="2"/>
    </w:pPr>
    <w:rPr>
      <w:rFonts w:eastAsia="Times New Roman" w:cs="Calibri"/>
      <w:b/>
      <w:bCs/>
      <w:color w:val="4F81BD"/>
      <w:sz w:val="28"/>
      <w:szCs w:val="28"/>
      <w:lang w:val="en-US" w:eastAsia="ja-JP"/>
    </w:rPr>
  </w:style>
  <w:style w:type="paragraph" w:styleId="Heading4">
    <w:name w:val="heading 4"/>
    <w:basedOn w:val="Normal"/>
    <w:next w:val="Normal"/>
    <w:link w:val="Heading4Char"/>
    <w:uiPriority w:val="9"/>
    <w:unhideWhenUsed/>
    <w:qFormat/>
    <w:rsid w:val="007C6377"/>
    <w:pPr>
      <w:keepNext/>
      <w:spacing w:before="240" w:after="60"/>
      <w:outlineLvl w:val="3"/>
    </w:pPr>
    <w:rPr>
      <w:rFonts w:eastAsia="Times New Roman" w:cs="Calibri"/>
      <w:b/>
      <w:bCs/>
      <w:color w:val="4F81BD"/>
      <w:sz w:val="24"/>
      <w:szCs w:val="24"/>
    </w:rPr>
  </w:style>
  <w:style w:type="paragraph" w:styleId="Heading5">
    <w:name w:val="heading 5"/>
    <w:basedOn w:val="Normal"/>
    <w:next w:val="Normal"/>
    <w:link w:val="Heading5Char"/>
    <w:qFormat/>
    <w:rsid w:val="00EF095D"/>
    <w:pPr>
      <w:keepNext/>
      <w:keepLines/>
      <w:spacing w:before="220" w:after="40"/>
      <w:contextualSpacing/>
      <w:outlineLvl w:val="4"/>
    </w:pPr>
    <w:rPr>
      <w:b/>
    </w:rPr>
  </w:style>
  <w:style w:type="paragraph" w:styleId="Heading6">
    <w:name w:val="heading 6"/>
    <w:basedOn w:val="Normal"/>
    <w:next w:val="Normal"/>
    <w:link w:val="Heading6Char"/>
    <w:qFormat/>
    <w:rsid w:val="00EF095D"/>
    <w:pPr>
      <w:keepNext/>
      <w:keepLines/>
      <w:spacing w:before="200" w:after="40"/>
      <w:contextualSpacing/>
      <w:outlineLvl w:val="5"/>
    </w:pPr>
    <w:rPr>
      <w:b/>
      <w:sz w:val="20"/>
    </w:rPr>
  </w:style>
  <w:style w:type="paragraph" w:styleId="Heading7">
    <w:name w:val="heading 7"/>
    <w:basedOn w:val="Normal"/>
    <w:next w:val="Normal"/>
    <w:link w:val="Heading7Char"/>
    <w:uiPriority w:val="9"/>
    <w:qFormat/>
    <w:rsid w:val="00EF095D"/>
    <w:pPr>
      <w:spacing w:before="240" w:after="60"/>
      <w:outlineLvl w:val="6"/>
    </w:pPr>
    <w:rPr>
      <w:rFonts w:eastAsia="MS Mincho"/>
      <w:sz w:val="24"/>
      <w:szCs w:val="24"/>
    </w:rPr>
  </w:style>
  <w:style w:type="character" w:default="1" w:styleId="DefaultParagraphFont">
    <w:name w:val="Default Paragraph Font"/>
    <w:uiPriority w:val="1"/>
    <w:unhideWhenUsed/>
    <w:rsid w:val="007C637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C6377"/>
  </w:style>
  <w:style w:type="paragraph" w:styleId="NoSpacing">
    <w:name w:val="No Spacing"/>
    <w:link w:val="NoSpacingChar"/>
    <w:uiPriority w:val="1"/>
    <w:qFormat/>
    <w:rsid w:val="007C6377"/>
    <w:rPr>
      <w:rFonts w:eastAsia="MS Mincho" w:cs="Arial"/>
      <w:sz w:val="22"/>
      <w:szCs w:val="22"/>
      <w:lang w:val="en-US" w:eastAsia="ja-JP"/>
    </w:rPr>
  </w:style>
  <w:style w:type="character" w:customStyle="1" w:styleId="NoSpacingChar">
    <w:name w:val="No Spacing Char"/>
    <w:link w:val="NoSpacing"/>
    <w:uiPriority w:val="1"/>
    <w:rsid w:val="007C6377"/>
    <w:rPr>
      <w:rFonts w:eastAsia="MS Mincho" w:cs="Arial"/>
      <w:sz w:val="22"/>
      <w:szCs w:val="22"/>
      <w:lang w:val="en-US" w:eastAsia="ja-JP"/>
    </w:rPr>
  </w:style>
  <w:style w:type="paragraph" w:styleId="BalloonText">
    <w:name w:val="Balloon Text"/>
    <w:basedOn w:val="Normal"/>
    <w:link w:val="BalloonTextChar"/>
    <w:uiPriority w:val="99"/>
    <w:semiHidden/>
    <w:unhideWhenUsed/>
    <w:rsid w:val="007C637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C6377"/>
    <w:rPr>
      <w:rFonts w:ascii="Tahoma" w:hAnsi="Tahoma" w:cs="Tahoma"/>
      <w:sz w:val="16"/>
      <w:szCs w:val="16"/>
      <w:lang w:eastAsia="en-US"/>
    </w:rPr>
  </w:style>
  <w:style w:type="paragraph" w:styleId="Title">
    <w:name w:val="Title"/>
    <w:basedOn w:val="Normal"/>
    <w:next w:val="Normal"/>
    <w:link w:val="TitleChar"/>
    <w:uiPriority w:val="10"/>
    <w:qFormat/>
    <w:rsid w:val="007C6377"/>
    <w:pPr>
      <w:pBdr>
        <w:bottom w:val="single" w:sz="8" w:space="4" w:color="4F81BD"/>
      </w:pBdr>
      <w:spacing w:after="300" w:line="240" w:lineRule="auto"/>
      <w:contextualSpacing/>
    </w:pPr>
    <w:rPr>
      <w:rFonts w:ascii="Cambria" w:eastAsia="MS Gothic" w:hAnsi="Cambria"/>
      <w:color w:val="17365D"/>
      <w:spacing w:val="5"/>
      <w:kern w:val="28"/>
      <w:sz w:val="52"/>
      <w:szCs w:val="52"/>
      <w:lang w:val="en-US" w:eastAsia="ja-JP"/>
    </w:rPr>
  </w:style>
  <w:style w:type="character" w:customStyle="1" w:styleId="TitleChar">
    <w:name w:val="Title Char"/>
    <w:link w:val="Title"/>
    <w:uiPriority w:val="10"/>
    <w:rsid w:val="007C6377"/>
    <w:rPr>
      <w:rFonts w:ascii="Cambria" w:eastAsia="MS Gothic" w:hAnsi="Cambria" w:cs="Times New Roman"/>
      <w:color w:val="17365D"/>
      <w:spacing w:val="5"/>
      <w:kern w:val="28"/>
      <w:sz w:val="52"/>
      <w:szCs w:val="52"/>
      <w:lang w:val="en-US" w:eastAsia="ja-JP"/>
    </w:rPr>
  </w:style>
  <w:style w:type="paragraph" w:styleId="Subtitle">
    <w:name w:val="Subtitle"/>
    <w:basedOn w:val="Normal"/>
    <w:next w:val="Normal"/>
    <w:link w:val="SubtitleChar"/>
    <w:uiPriority w:val="11"/>
    <w:qFormat/>
    <w:rsid w:val="007C6377"/>
    <w:pPr>
      <w:numPr>
        <w:ilvl w:val="1"/>
      </w:numPr>
    </w:pPr>
    <w:rPr>
      <w:rFonts w:ascii="Cambria" w:eastAsia="MS Gothic" w:hAnsi="Cambria"/>
      <w:i/>
      <w:iCs/>
      <w:color w:val="4F81BD"/>
      <w:spacing w:val="15"/>
      <w:sz w:val="24"/>
      <w:szCs w:val="24"/>
      <w:lang w:val="en-US" w:eastAsia="ja-JP"/>
    </w:rPr>
  </w:style>
  <w:style w:type="character" w:customStyle="1" w:styleId="SubtitleChar">
    <w:name w:val="Subtitle Char"/>
    <w:link w:val="Subtitle"/>
    <w:uiPriority w:val="11"/>
    <w:rsid w:val="007C6377"/>
    <w:rPr>
      <w:rFonts w:ascii="Cambria" w:eastAsia="MS Gothic" w:hAnsi="Cambria" w:cs="Times New Roman"/>
      <w:i/>
      <w:iCs/>
      <w:color w:val="4F81BD"/>
      <w:spacing w:val="15"/>
      <w:sz w:val="24"/>
      <w:szCs w:val="24"/>
      <w:lang w:val="en-US" w:eastAsia="ja-JP"/>
    </w:rPr>
  </w:style>
  <w:style w:type="character" w:styleId="Hyperlink">
    <w:name w:val="Hyperlink"/>
    <w:uiPriority w:val="99"/>
    <w:unhideWhenUsed/>
    <w:rsid w:val="007C6377"/>
    <w:rPr>
      <w:color w:val="0000FF"/>
      <w:u w:val="single"/>
    </w:rPr>
  </w:style>
  <w:style w:type="character" w:customStyle="1" w:styleId="Heading1Char">
    <w:name w:val="Heading 1 Char"/>
    <w:link w:val="Heading1"/>
    <w:uiPriority w:val="9"/>
    <w:rsid w:val="007C6377"/>
    <w:rPr>
      <w:rFonts w:eastAsia="Times New Roman"/>
      <w:bCs/>
      <w:color w:val="244061"/>
      <w:kern w:val="32"/>
      <w:sz w:val="52"/>
      <w:szCs w:val="52"/>
      <w:lang w:eastAsia="en-US"/>
    </w:rPr>
  </w:style>
  <w:style w:type="paragraph" w:styleId="TOC1">
    <w:name w:val="toc 1"/>
    <w:basedOn w:val="Normal"/>
    <w:next w:val="Normal"/>
    <w:autoRedefine/>
    <w:uiPriority w:val="39"/>
    <w:unhideWhenUsed/>
    <w:qFormat/>
    <w:rsid w:val="007C6377"/>
  </w:style>
  <w:style w:type="paragraph" w:styleId="TOCHeading">
    <w:name w:val="TOC Heading"/>
    <w:basedOn w:val="Heading1"/>
    <w:next w:val="Normal"/>
    <w:uiPriority w:val="39"/>
    <w:semiHidden/>
    <w:unhideWhenUsed/>
    <w:qFormat/>
    <w:rsid w:val="007C6377"/>
    <w:pPr>
      <w:keepLines/>
      <w:spacing w:before="480" w:after="0"/>
      <w:outlineLvl w:val="9"/>
    </w:pPr>
    <w:rPr>
      <w:color w:val="365F91"/>
      <w:kern w:val="0"/>
      <w:sz w:val="28"/>
      <w:szCs w:val="28"/>
      <w:lang w:val="en-US" w:eastAsia="ja-JP"/>
    </w:rPr>
  </w:style>
  <w:style w:type="paragraph" w:styleId="TOC2">
    <w:name w:val="toc 2"/>
    <w:basedOn w:val="Normal"/>
    <w:next w:val="Normal"/>
    <w:autoRedefine/>
    <w:uiPriority w:val="39"/>
    <w:unhideWhenUsed/>
    <w:qFormat/>
    <w:rsid w:val="007C6377"/>
    <w:pPr>
      <w:spacing w:after="100"/>
      <w:ind w:left="220"/>
    </w:pPr>
    <w:rPr>
      <w:rFonts w:eastAsia="MS Mincho" w:cs="Arial"/>
      <w:lang w:val="en-US" w:eastAsia="ja-JP"/>
    </w:rPr>
  </w:style>
  <w:style w:type="paragraph" w:styleId="TOC3">
    <w:name w:val="toc 3"/>
    <w:basedOn w:val="Normal"/>
    <w:next w:val="Normal"/>
    <w:autoRedefine/>
    <w:uiPriority w:val="39"/>
    <w:unhideWhenUsed/>
    <w:qFormat/>
    <w:rsid w:val="007C6377"/>
    <w:pPr>
      <w:spacing w:after="100"/>
      <w:ind w:left="440"/>
    </w:pPr>
    <w:rPr>
      <w:rFonts w:eastAsia="MS Mincho" w:cs="Arial"/>
      <w:lang w:val="en-US" w:eastAsia="ja-JP"/>
    </w:rPr>
  </w:style>
  <w:style w:type="paragraph" w:styleId="Header">
    <w:name w:val="header"/>
    <w:basedOn w:val="Normal"/>
    <w:link w:val="HeaderChar"/>
    <w:uiPriority w:val="99"/>
    <w:unhideWhenUsed/>
    <w:rsid w:val="007C6377"/>
    <w:pPr>
      <w:tabs>
        <w:tab w:val="center" w:pos="4513"/>
        <w:tab w:val="right" w:pos="9026"/>
      </w:tabs>
    </w:pPr>
  </w:style>
  <w:style w:type="character" w:customStyle="1" w:styleId="HeaderChar">
    <w:name w:val="Header Char"/>
    <w:link w:val="Header"/>
    <w:uiPriority w:val="99"/>
    <w:rsid w:val="007C6377"/>
    <w:rPr>
      <w:rFonts w:cs="Times New Roman"/>
      <w:sz w:val="22"/>
      <w:szCs w:val="22"/>
      <w:lang w:eastAsia="en-US"/>
    </w:rPr>
  </w:style>
  <w:style w:type="paragraph" w:styleId="Footer">
    <w:name w:val="footer"/>
    <w:basedOn w:val="Normal"/>
    <w:link w:val="FooterChar"/>
    <w:uiPriority w:val="99"/>
    <w:unhideWhenUsed/>
    <w:rsid w:val="007C6377"/>
    <w:pPr>
      <w:tabs>
        <w:tab w:val="center" w:pos="4513"/>
        <w:tab w:val="right" w:pos="9026"/>
      </w:tabs>
    </w:pPr>
  </w:style>
  <w:style w:type="character" w:customStyle="1" w:styleId="FooterChar">
    <w:name w:val="Footer Char"/>
    <w:link w:val="Footer"/>
    <w:uiPriority w:val="99"/>
    <w:rsid w:val="007C6377"/>
    <w:rPr>
      <w:rFonts w:cs="Times New Roman"/>
      <w:sz w:val="22"/>
      <w:szCs w:val="22"/>
      <w:lang w:eastAsia="en-US"/>
    </w:rPr>
  </w:style>
  <w:style w:type="character" w:customStyle="1" w:styleId="Heading2Char">
    <w:name w:val="Heading 2 Char"/>
    <w:link w:val="Heading2"/>
    <w:rsid w:val="007C6377"/>
    <w:rPr>
      <w:rFonts w:cs="Times New Roman"/>
      <w:b/>
      <w:bCs/>
      <w:color w:val="365F91"/>
      <w:spacing w:val="10"/>
      <w:sz w:val="32"/>
      <w:szCs w:val="32"/>
      <w:lang w:val="en-US" w:eastAsia="en-US"/>
    </w:rPr>
  </w:style>
  <w:style w:type="character" w:customStyle="1" w:styleId="Heading3Char">
    <w:name w:val="Heading 3 Char"/>
    <w:link w:val="Heading3"/>
    <w:uiPriority w:val="9"/>
    <w:rsid w:val="007C6377"/>
    <w:rPr>
      <w:rFonts w:eastAsia="Times New Roman"/>
      <w:b/>
      <w:bCs/>
      <w:color w:val="4F81BD"/>
      <w:sz w:val="28"/>
      <w:szCs w:val="28"/>
      <w:lang w:val="en-US" w:eastAsia="ja-JP"/>
    </w:rPr>
  </w:style>
  <w:style w:type="character" w:customStyle="1" w:styleId="Heading4Char">
    <w:name w:val="Heading 4 Char"/>
    <w:link w:val="Heading4"/>
    <w:uiPriority w:val="9"/>
    <w:rsid w:val="007C6377"/>
    <w:rPr>
      <w:rFonts w:eastAsia="Times New Roman"/>
      <w:b/>
      <w:bCs/>
      <w:color w:val="4F81BD"/>
      <w:sz w:val="24"/>
      <w:szCs w:val="24"/>
      <w:lang w:eastAsia="en-US"/>
    </w:rPr>
  </w:style>
  <w:style w:type="paragraph" w:styleId="TOC4">
    <w:name w:val="toc 4"/>
    <w:basedOn w:val="Normal"/>
    <w:next w:val="Normal"/>
    <w:autoRedefine/>
    <w:uiPriority w:val="39"/>
    <w:unhideWhenUsed/>
    <w:rsid w:val="007C6377"/>
    <w:pPr>
      <w:ind w:left="660"/>
    </w:pPr>
  </w:style>
  <w:style w:type="paragraph" w:styleId="FootnoteText">
    <w:name w:val="footnote text"/>
    <w:basedOn w:val="Normal"/>
    <w:link w:val="FootnoteTextChar"/>
    <w:autoRedefine/>
    <w:uiPriority w:val="99"/>
    <w:unhideWhenUsed/>
    <w:qFormat/>
    <w:rsid w:val="007C6377"/>
    <w:pPr>
      <w:spacing w:after="0" w:line="240" w:lineRule="auto"/>
    </w:pPr>
    <w:rPr>
      <w:rFonts w:ascii="Arial" w:eastAsia="MS Mincho" w:hAnsi="Arial"/>
      <w:sz w:val="20"/>
      <w:szCs w:val="24"/>
      <w:lang w:eastAsia="en-AU"/>
    </w:rPr>
  </w:style>
  <w:style w:type="character" w:customStyle="1" w:styleId="FootnoteTextChar">
    <w:name w:val="Footnote Text Char"/>
    <w:link w:val="FootnoteText"/>
    <w:uiPriority w:val="99"/>
    <w:rsid w:val="007C6377"/>
    <w:rPr>
      <w:rFonts w:ascii="Arial" w:eastAsia="MS Mincho" w:hAnsi="Arial" w:cs="Times New Roman"/>
      <w:szCs w:val="24"/>
      <w:lang w:eastAsia="en-AU"/>
    </w:rPr>
  </w:style>
  <w:style w:type="character" w:styleId="FootnoteReference">
    <w:name w:val="footnote reference"/>
    <w:uiPriority w:val="99"/>
    <w:unhideWhenUsed/>
    <w:rsid w:val="00EF095D"/>
    <w:rPr>
      <w:vertAlign w:val="superscript"/>
    </w:rPr>
  </w:style>
  <w:style w:type="paragraph" w:styleId="ListParagraph">
    <w:name w:val="List Paragraph"/>
    <w:basedOn w:val="Normal"/>
    <w:uiPriority w:val="34"/>
    <w:qFormat/>
    <w:rsid w:val="0020387B"/>
    <w:pPr>
      <w:ind w:left="720"/>
    </w:pPr>
  </w:style>
  <w:style w:type="paragraph" w:styleId="List">
    <w:name w:val="List"/>
    <w:basedOn w:val="Normal"/>
    <w:uiPriority w:val="99"/>
    <w:unhideWhenUsed/>
    <w:rsid w:val="00014018"/>
    <w:pPr>
      <w:numPr>
        <w:numId w:val="2"/>
      </w:numPr>
      <w:ind w:left="850" w:hanging="425"/>
      <w:contextualSpacing/>
    </w:pPr>
    <w:rPr>
      <w:lang w:val="en-US" w:eastAsia="ja-JP"/>
    </w:rPr>
  </w:style>
  <w:style w:type="numbering" w:customStyle="1" w:styleId="HEADINGSTHREELEVELS-PALATINO">
    <w:name w:val="HEADINGS THREE LEVELS - PALATINO"/>
    <w:rsid w:val="002B514A"/>
    <w:pPr>
      <w:numPr>
        <w:numId w:val="3"/>
      </w:numPr>
    </w:pPr>
  </w:style>
  <w:style w:type="paragraph" w:styleId="Quote">
    <w:name w:val="Quote"/>
    <w:basedOn w:val="Normal"/>
    <w:next w:val="Normal"/>
    <w:link w:val="QuoteChar"/>
    <w:uiPriority w:val="73"/>
    <w:qFormat/>
    <w:rsid w:val="00FA21B7"/>
    <w:rPr>
      <w:i/>
      <w:iCs/>
      <w:color w:val="000000" w:themeColor="text1"/>
    </w:rPr>
  </w:style>
  <w:style w:type="character" w:customStyle="1" w:styleId="QuoteChar">
    <w:name w:val="Quote Char"/>
    <w:basedOn w:val="DefaultParagraphFont"/>
    <w:link w:val="Quote"/>
    <w:uiPriority w:val="73"/>
    <w:rsid w:val="00FA21B7"/>
    <w:rPr>
      <w:rFonts w:ascii="Arial" w:eastAsia="Cambria" w:hAnsi="Arial" w:cs="Cambria"/>
      <w:i/>
      <w:iCs/>
      <w:color w:val="000000" w:themeColor="text1"/>
      <w:sz w:val="22"/>
      <w:lang w:eastAsia="en-AU"/>
    </w:rPr>
  </w:style>
  <w:style w:type="paragraph" w:styleId="IntenseQuote">
    <w:name w:val="Intense Quote"/>
    <w:basedOn w:val="Normal"/>
    <w:next w:val="Normal"/>
    <w:link w:val="IntenseQuoteChar"/>
    <w:uiPriority w:val="60"/>
    <w:qFormat/>
    <w:rsid w:val="002C31A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60"/>
    <w:rsid w:val="002C31A5"/>
    <w:rPr>
      <w:rFonts w:ascii="Arial" w:eastAsia="Cambria" w:hAnsi="Arial" w:cs="Cambria"/>
      <w:b/>
      <w:bCs/>
      <w:i/>
      <w:iCs/>
      <w:color w:val="4F81BD" w:themeColor="accent1"/>
      <w:sz w:val="22"/>
      <w:lang w:eastAsia="en-AU"/>
    </w:rPr>
  </w:style>
  <w:style w:type="paragraph" w:styleId="ListBullet">
    <w:name w:val="List Bullet"/>
    <w:basedOn w:val="Normal"/>
    <w:uiPriority w:val="99"/>
    <w:rsid w:val="00A172F5"/>
    <w:pPr>
      <w:numPr>
        <w:numId w:val="1"/>
      </w:numPr>
      <w:tabs>
        <w:tab w:val="clear" w:pos="360"/>
      </w:tabs>
      <w:kinsoku w:val="0"/>
      <w:ind w:left="851" w:hanging="425"/>
      <w:contextualSpacing/>
    </w:pPr>
    <w:rPr>
      <w:lang w:eastAsia="ja-JP"/>
    </w:rPr>
  </w:style>
  <w:style w:type="paragraph" w:styleId="Caption">
    <w:name w:val="caption"/>
    <w:basedOn w:val="Normal"/>
    <w:next w:val="Normal"/>
    <w:uiPriority w:val="35"/>
    <w:unhideWhenUsed/>
    <w:qFormat/>
    <w:rsid w:val="00EF095D"/>
    <w:rPr>
      <w:b/>
      <w:bCs/>
      <w:sz w:val="20"/>
    </w:rPr>
  </w:style>
  <w:style w:type="table" w:styleId="TableGrid">
    <w:name w:val="Table Grid"/>
    <w:basedOn w:val="TableNormal"/>
    <w:uiPriority w:val="59"/>
    <w:rsid w:val="00EF095D"/>
    <w:rPr>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IntenseEmphasis">
    <w:name w:val="Intense Emphasis"/>
    <w:uiPriority w:val="21"/>
    <w:qFormat/>
    <w:rsid w:val="007C6377"/>
    <w:rPr>
      <w:b/>
      <w:bCs/>
      <w:i/>
      <w:iCs/>
      <w:color w:val="4F81BD"/>
    </w:rPr>
  </w:style>
  <w:style w:type="character" w:styleId="Emphasis">
    <w:name w:val="Emphasis"/>
    <w:basedOn w:val="DefaultParagraphFont"/>
    <w:uiPriority w:val="20"/>
    <w:qFormat/>
    <w:rsid w:val="00551414"/>
    <w:rPr>
      <w:i/>
      <w:iCs/>
    </w:rPr>
  </w:style>
  <w:style w:type="table" w:customStyle="1" w:styleId="MediumGrid31">
    <w:name w:val="Medium Grid 31"/>
    <w:basedOn w:val="TableNormal"/>
    <w:uiPriority w:val="69"/>
    <w:rsid w:val="0084102D"/>
    <w:pPr>
      <w:jc w:val="center"/>
    </w:pPr>
    <w:rPr>
      <w:rFonts w:ascii="Gill Sans" w:eastAsiaTheme="minorHAnsi" w:hAnsi="Gill Sans" w:cstheme="minorBidi"/>
      <w:color w:val="000000" w:themeColor="text1"/>
      <w:sz w:val="18"/>
      <w:szCs w:val="22"/>
      <w:lang w:val="en-US"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rPr>
      <w:trHeight w:val="397"/>
    </w:trPr>
    <w:tcPr>
      <w:shd w:val="clear" w:color="auto" w:fill="C0C0C0" w:themeFill="text1" w:themeFillTint="3F"/>
      <w:vAlign w:val="center"/>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character" w:styleId="IntenseReference">
    <w:name w:val="Intense Reference"/>
    <w:basedOn w:val="DefaultParagraphFont"/>
    <w:uiPriority w:val="68"/>
    <w:qFormat/>
    <w:rsid w:val="003F3436"/>
    <w:rPr>
      <w:b/>
      <w:bCs/>
      <w:smallCaps/>
      <w:color w:val="C0504D" w:themeColor="accent2"/>
      <w:spacing w:val="5"/>
      <w:u w:val="single"/>
    </w:rPr>
  </w:style>
  <w:style w:type="numbering" w:customStyle="1" w:styleId="Multipunch">
    <w:name w:val="Multi punch"/>
    <w:rsid w:val="00927263"/>
    <w:pPr>
      <w:numPr>
        <w:numId w:val="5"/>
      </w:numPr>
    </w:pPr>
  </w:style>
  <w:style w:type="numbering" w:customStyle="1" w:styleId="Singlepunch">
    <w:name w:val="Single punch"/>
    <w:rsid w:val="00927263"/>
    <w:pPr>
      <w:numPr>
        <w:numId w:val="7"/>
      </w:numPr>
    </w:pPr>
  </w:style>
  <w:style w:type="paragraph" w:styleId="EndnoteText">
    <w:name w:val="endnote text"/>
    <w:basedOn w:val="Normal"/>
    <w:link w:val="EndnoteTextChar"/>
    <w:uiPriority w:val="99"/>
    <w:unhideWhenUsed/>
    <w:rsid w:val="008F4909"/>
    <w:pPr>
      <w:spacing w:after="0" w:line="240" w:lineRule="auto"/>
    </w:pPr>
    <w:rPr>
      <w:sz w:val="20"/>
    </w:rPr>
  </w:style>
  <w:style w:type="character" w:customStyle="1" w:styleId="EndnoteTextChar">
    <w:name w:val="Endnote Text Char"/>
    <w:basedOn w:val="DefaultParagraphFont"/>
    <w:link w:val="EndnoteText"/>
    <w:uiPriority w:val="99"/>
    <w:rsid w:val="008F4909"/>
    <w:rPr>
      <w:lang w:eastAsia="en-US"/>
    </w:rPr>
  </w:style>
  <w:style w:type="character" w:styleId="EndnoteReference">
    <w:name w:val="endnote reference"/>
    <w:basedOn w:val="DefaultParagraphFont"/>
    <w:uiPriority w:val="99"/>
    <w:unhideWhenUsed/>
    <w:rsid w:val="008F4909"/>
    <w:rPr>
      <w:vertAlign w:val="superscript"/>
    </w:rPr>
  </w:style>
  <w:style w:type="table" w:customStyle="1" w:styleId="QTable">
    <w:name w:val="QTable"/>
    <w:uiPriority w:val="99"/>
    <w:qFormat/>
    <w:rsid w:val="00F97593"/>
    <w:rPr>
      <w:rFonts w:asciiTheme="minorHAnsi" w:eastAsiaTheme="minorEastAsia" w:hAnsiTheme="minorHAnsi" w:cstheme="minorBidi"/>
      <w:sz w:val="22"/>
      <w:szCs w:val="22"/>
      <w:lang w:val="en-US" w:eastAsia="en-US"/>
    </w:r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paragraph" w:customStyle="1" w:styleId="QLabel">
    <w:name w:val="QLabel"/>
    <w:basedOn w:val="Normal"/>
    <w:rsid w:val="00F97593"/>
    <w:pPr>
      <w:pBdr>
        <w:left w:val="single" w:sz="4" w:space="4" w:color="D9D9D9" w:themeColor="background1" w:themeShade="D9"/>
        <w:right w:val="single" w:sz="4" w:space="4" w:color="D9D9D9" w:themeColor="background1" w:themeShade="D9"/>
      </w:pBdr>
      <w:shd w:val="clear" w:color="auto" w:fill="D9D9D9" w:themeFill="background1" w:themeFillShade="D9"/>
      <w:spacing w:after="0"/>
    </w:pPr>
    <w:rPr>
      <w:rFonts w:asciiTheme="minorHAnsi" w:eastAsiaTheme="minorEastAsia" w:hAnsiTheme="minorHAnsi" w:cstheme="minorBidi"/>
      <w:b/>
      <w:sz w:val="32"/>
      <w:lang w:val="en-US"/>
    </w:rPr>
  </w:style>
  <w:style w:type="table" w:customStyle="1" w:styleId="QBar">
    <w:name w:val="QBar"/>
    <w:uiPriority w:val="99"/>
    <w:qFormat/>
    <w:rsid w:val="00F97593"/>
    <w:rPr>
      <w:rFonts w:asciiTheme="minorHAnsi" w:eastAsiaTheme="minorEastAsia" w:hAnsiTheme="minorHAnsi" w:cstheme="minorBidi"/>
      <w:sz w:val="18"/>
      <w:lang w:val="en-US" w:eastAsia="zh-CN"/>
    </w:rPr>
    <w:tblPr>
      <w:tblInd w:w="0" w:type="dxa"/>
      <w:tblCellMar>
        <w:top w:w="0" w:type="dxa"/>
        <w:left w:w="0" w:type="dxa"/>
        <w:bottom w:w="0" w:type="dxa"/>
        <w:right w:w="0" w:type="dxa"/>
      </w:tblCellMar>
    </w:tblPr>
    <w:tblStylePr w:type="firstCol">
      <w:tblPr/>
      <w:tcPr>
        <w:shd w:val="clear" w:color="auto" w:fill="4E81E5"/>
      </w:tcPr>
    </w:tblStylePr>
  </w:style>
  <w:style w:type="paragraph" w:customStyle="1" w:styleId="WhiteText">
    <w:name w:val="WhiteText"/>
    <w:next w:val="Normal"/>
    <w:rsid w:val="00F97593"/>
    <w:rPr>
      <w:rFonts w:asciiTheme="minorHAnsi" w:eastAsiaTheme="minorEastAsia" w:hAnsiTheme="minorHAnsi" w:cstheme="minorBidi"/>
      <w:color w:val="FFFFFF" w:themeColor="background1"/>
      <w:sz w:val="22"/>
      <w:szCs w:val="22"/>
      <w:lang w:val="en-US" w:eastAsia="en-US"/>
    </w:rPr>
  </w:style>
  <w:style w:type="table" w:customStyle="1" w:styleId="QQuestionTable">
    <w:name w:val="QQuestionTable"/>
    <w:uiPriority w:val="99"/>
    <w:qFormat/>
    <w:rsid w:val="00F97593"/>
    <w:pPr>
      <w:jc w:val="center"/>
    </w:pPr>
    <w:rPr>
      <w:rFonts w:asciiTheme="minorHAnsi" w:eastAsiaTheme="minorEastAsia" w:hAnsiTheme="minorHAnsi" w:cstheme="minorBidi"/>
      <w:sz w:val="22"/>
      <w:szCs w:val="22"/>
      <w:lang w:val="en-US" w:eastAsia="en-US"/>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paragraph" w:customStyle="1" w:styleId="QSummary">
    <w:name w:val="QSummary"/>
    <w:basedOn w:val="Normal"/>
    <w:rsid w:val="00F97593"/>
    <w:pPr>
      <w:spacing w:after="0"/>
    </w:pPr>
    <w:rPr>
      <w:rFonts w:asciiTheme="minorHAnsi" w:eastAsiaTheme="minorEastAsia" w:hAnsiTheme="minorHAnsi" w:cstheme="minorBidi"/>
      <w:b/>
      <w:lang w:val="en-US"/>
    </w:rPr>
  </w:style>
  <w:style w:type="table" w:customStyle="1" w:styleId="QCompositeTable">
    <w:name w:val="QCompositeTable"/>
    <w:uiPriority w:val="99"/>
    <w:qFormat/>
    <w:rsid w:val="00F97593"/>
    <w:rPr>
      <w:rFonts w:asciiTheme="minorHAnsi" w:eastAsiaTheme="minorEastAsia" w:hAnsiTheme="minorHAnsi" w:cstheme="minorBidi"/>
      <w:b/>
      <w:color w:val="FFFFFF" w:themeColor="background1"/>
      <w:lang w:val="en-US" w:eastAsia="zh-CN"/>
    </w:rPr>
    <w:tblPr>
      <w:tblStyleRowBandSize w:val="1"/>
      <w:tblInd w:w="0" w:type="dxa"/>
      <w:tblCellMar>
        <w:top w:w="0" w:type="dxa"/>
        <w:left w:w="0" w:type="dxa"/>
        <w:bottom w:w="0" w:type="dxa"/>
        <w:right w:w="0" w:type="dxa"/>
      </w:tblCellMar>
    </w:tblPr>
    <w:tblStylePr w:type="band1Horz">
      <w:pPr>
        <w:wordWrap/>
        <w:ind w:leftChars="0" w:left="0"/>
        <w:jc w:val="center"/>
      </w:pPr>
      <w:rPr>
        <w:rFonts w:asciiTheme="minorHAnsi" w:hAnsiTheme="minorHAnsi"/>
        <w:sz w:val="22"/>
      </w:rPr>
      <w:tblPr>
        <w:tblCellMar>
          <w:top w:w="0" w:type="dxa"/>
          <w:left w:w="0" w:type="dxa"/>
          <w:bottom w:w="0" w:type="dxa"/>
          <w:right w:w="0" w:type="dxa"/>
        </w:tblCellMar>
      </w:tblPr>
      <w:tcPr>
        <w:shd w:val="clear" w:color="auto" w:fill="939598"/>
        <w:vAlign w:val="center"/>
      </w:tcPr>
    </w:tblStylePr>
  </w:style>
  <w:style w:type="paragraph" w:customStyle="1" w:styleId="WhiteCompositeLabel">
    <w:name w:val="WhiteCompositeLabel"/>
    <w:next w:val="Normal"/>
    <w:rsid w:val="00F97593"/>
    <w:pPr>
      <w:spacing w:before="43" w:after="43"/>
      <w:jc w:val="center"/>
    </w:pPr>
    <w:rPr>
      <w:rFonts w:eastAsia="Times New Roman"/>
      <w:b/>
      <w:color w:val="FFFFFF"/>
      <w:sz w:val="22"/>
      <w:szCs w:val="22"/>
      <w:lang w:val="en-US" w:eastAsia="en-US"/>
    </w:rPr>
  </w:style>
  <w:style w:type="paragraph" w:customStyle="1" w:styleId="QDisplayLogic">
    <w:name w:val="QDisplayLogic"/>
    <w:basedOn w:val="Normal"/>
    <w:rsid w:val="00F97593"/>
    <w:pPr>
      <w:shd w:val="clear" w:color="auto" w:fill="C5DCFF"/>
      <w:spacing w:after="0"/>
    </w:pPr>
    <w:rPr>
      <w:rFonts w:asciiTheme="minorHAnsi" w:eastAsiaTheme="minorEastAsia" w:hAnsiTheme="minorHAnsi" w:cstheme="minorBidi"/>
      <w:lang w:val="en-US"/>
    </w:rPr>
  </w:style>
  <w:style w:type="paragraph" w:customStyle="1" w:styleId="QSkipLogic">
    <w:name w:val="QSkipLogic"/>
    <w:basedOn w:val="Normal"/>
    <w:rsid w:val="00F97593"/>
    <w:pPr>
      <w:shd w:val="clear" w:color="auto" w:fill="D9D9D9"/>
      <w:spacing w:after="0"/>
    </w:pPr>
    <w:rPr>
      <w:rFonts w:asciiTheme="minorHAnsi" w:eastAsiaTheme="minorEastAsia" w:hAnsiTheme="minorHAnsi" w:cstheme="minorBidi"/>
      <w:lang w:val="en-US"/>
    </w:rPr>
  </w:style>
  <w:style w:type="paragraph" w:customStyle="1" w:styleId="SingleLineText">
    <w:name w:val="SingleLineText"/>
    <w:next w:val="Normal"/>
    <w:rsid w:val="00F97593"/>
    <w:rPr>
      <w:rFonts w:asciiTheme="minorHAnsi" w:eastAsiaTheme="minorEastAsia" w:hAnsiTheme="minorHAnsi" w:cstheme="minorBidi"/>
      <w:sz w:val="22"/>
      <w:szCs w:val="22"/>
      <w:lang w:val="en-US" w:eastAsia="en-US"/>
    </w:rPr>
  </w:style>
  <w:style w:type="character" w:styleId="CommentReference">
    <w:name w:val="annotation reference"/>
    <w:uiPriority w:val="99"/>
    <w:semiHidden/>
    <w:unhideWhenUsed/>
    <w:rsid w:val="007C6377"/>
    <w:rPr>
      <w:sz w:val="16"/>
      <w:szCs w:val="16"/>
    </w:rPr>
  </w:style>
  <w:style w:type="paragraph" w:styleId="CommentText">
    <w:name w:val="annotation text"/>
    <w:basedOn w:val="Normal"/>
    <w:link w:val="CommentTextChar"/>
    <w:uiPriority w:val="99"/>
    <w:unhideWhenUsed/>
    <w:rsid w:val="007C6377"/>
    <w:rPr>
      <w:sz w:val="20"/>
      <w:szCs w:val="20"/>
    </w:rPr>
  </w:style>
  <w:style w:type="character" w:customStyle="1" w:styleId="CommentTextChar">
    <w:name w:val="Comment Text Char"/>
    <w:link w:val="CommentText"/>
    <w:uiPriority w:val="99"/>
    <w:rsid w:val="007C6377"/>
    <w:rPr>
      <w:rFonts w:cs="Times New Roman"/>
      <w:lang w:eastAsia="en-US"/>
    </w:rPr>
  </w:style>
  <w:style w:type="paragraph" w:styleId="CommentSubject">
    <w:name w:val="annotation subject"/>
    <w:basedOn w:val="CommentText"/>
    <w:next w:val="CommentText"/>
    <w:link w:val="CommentSubjectChar"/>
    <w:uiPriority w:val="99"/>
    <w:semiHidden/>
    <w:unhideWhenUsed/>
    <w:rsid w:val="007C6377"/>
    <w:rPr>
      <w:b/>
      <w:bCs/>
    </w:rPr>
  </w:style>
  <w:style w:type="character" w:customStyle="1" w:styleId="CommentSubjectChar">
    <w:name w:val="Comment Subject Char"/>
    <w:link w:val="CommentSubject"/>
    <w:uiPriority w:val="99"/>
    <w:semiHidden/>
    <w:rsid w:val="007C6377"/>
    <w:rPr>
      <w:rFonts w:cs="Times New Roman"/>
      <w:b/>
      <w:bCs/>
      <w:lang w:eastAsia="en-US"/>
    </w:rPr>
  </w:style>
  <w:style w:type="table" w:customStyle="1" w:styleId="GridTable4-Accent11">
    <w:name w:val="Grid Table 4 - Accent 11"/>
    <w:basedOn w:val="TableNormal"/>
    <w:uiPriority w:val="49"/>
    <w:rsid w:val="004322D6"/>
    <w:tblPr>
      <w:tblStyleRowBandSize w:val="1"/>
      <w:tblStyleColBandSize w:val="1"/>
      <w:jc w:val="center"/>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rPr>
      <w:jc w:val="center"/>
    </w:tr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11">
    <w:name w:val="Grid Table 5 Dark - Accent 11"/>
    <w:basedOn w:val="TableNormal"/>
    <w:uiPriority w:val="50"/>
    <w:rsid w:val="001B4DB8"/>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NormalWeb">
    <w:name w:val="Normal (Web)"/>
    <w:basedOn w:val="Normal"/>
    <w:uiPriority w:val="99"/>
    <w:semiHidden/>
    <w:unhideWhenUsed/>
    <w:rsid w:val="00653622"/>
    <w:pPr>
      <w:spacing w:before="100" w:beforeAutospacing="1" w:after="100" w:afterAutospacing="1" w:line="240" w:lineRule="auto"/>
    </w:pPr>
    <w:rPr>
      <w:rFonts w:ascii="Times New Roman" w:eastAsiaTheme="minorEastAsia" w:hAnsi="Times New Roman"/>
      <w:sz w:val="24"/>
      <w:szCs w:val="24"/>
      <w:lang w:eastAsia="zh-CN"/>
    </w:rPr>
  </w:style>
  <w:style w:type="numbering" w:customStyle="1" w:styleId="NoList1">
    <w:name w:val="No List1"/>
    <w:next w:val="NoList"/>
    <w:uiPriority w:val="99"/>
    <w:semiHidden/>
    <w:unhideWhenUsed/>
    <w:rsid w:val="00512301"/>
  </w:style>
  <w:style w:type="table" w:customStyle="1" w:styleId="TableGrid1">
    <w:name w:val="Table Grid1"/>
    <w:basedOn w:val="TableNormal"/>
    <w:next w:val="TableGrid"/>
    <w:uiPriority w:val="59"/>
    <w:rsid w:val="005123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311">
    <w:name w:val="Medium Grid 311"/>
    <w:basedOn w:val="TableNormal"/>
    <w:uiPriority w:val="69"/>
    <w:rsid w:val="00512301"/>
    <w:pPr>
      <w:jc w:val="center"/>
    </w:pPr>
    <w:rPr>
      <w:rFonts w:ascii="Gill Sans" w:eastAsiaTheme="minorHAnsi" w:hAnsi="Gill Sans" w:cstheme="minorBidi"/>
      <w:color w:val="000000" w:themeColor="text1"/>
      <w:sz w:val="18"/>
      <w:szCs w:val="22"/>
      <w:lang w:val="en-US"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rPr>
      <w:trHeight w:val="397"/>
    </w:trPr>
    <w:tcPr>
      <w:shd w:val="clear" w:color="auto" w:fill="C0C0C0" w:themeFill="text1" w:themeFillTint="3F"/>
      <w:vAlign w:val="center"/>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QTable1">
    <w:name w:val="QTable1"/>
    <w:uiPriority w:val="99"/>
    <w:qFormat/>
    <w:rsid w:val="00512301"/>
    <w:rPr>
      <w:rFonts w:asciiTheme="minorHAnsi" w:eastAsiaTheme="minorEastAsia" w:hAnsiTheme="minorHAnsi" w:cstheme="minorBidi"/>
      <w:sz w:val="22"/>
      <w:szCs w:val="22"/>
      <w:lang w:val="en-US" w:eastAsia="en-US"/>
    </w:r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Bar1">
    <w:name w:val="QBar1"/>
    <w:uiPriority w:val="99"/>
    <w:qFormat/>
    <w:rsid w:val="00512301"/>
    <w:rPr>
      <w:rFonts w:asciiTheme="minorHAnsi" w:eastAsiaTheme="minorEastAsia" w:hAnsiTheme="minorHAnsi" w:cstheme="minorBidi"/>
      <w:sz w:val="18"/>
      <w:lang w:val="en-US" w:eastAsia="zh-CN"/>
    </w:rPr>
    <w:tblPr>
      <w:tblInd w:w="0" w:type="dxa"/>
      <w:tblCellMar>
        <w:top w:w="0" w:type="dxa"/>
        <w:left w:w="0" w:type="dxa"/>
        <w:bottom w:w="0" w:type="dxa"/>
        <w:right w:w="0" w:type="dxa"/>
      </w:tblCellMar>
    </w:tblPr>
    <w:tblStylePr w:type="firstCol">
      <w:tblPr/>
      <w:tcPr>
        <w:shd w:val="clear" w:color="auto" w:fill="4E81E5"/>
      </w:tcPr>
    </w:tblStylePr>
  </w:style>
  <w:style w:type="table" w:customStyle="1" w:styleId="QQuestionTable1">
    <w:name w:val="QQuestionTable1"/>
    <w:uiPriority w:val="99"/>
    <w:qFormat/>
    <w:rsid w:val="00512301"/>
    <w:pPr>
      <w:jc w:val="center"/>
    </w:pPr>
    <w:rPr>
      <w:rFonts w:asciiTheme="minorHAnsi" w:eastAsiaTheme="minorEastAsia" w:hAnsiTheme="minorHAnsi" w:cstheme="minorBidi"/>
      <w:sz w:val="22"/>
      <w:szCs w:val="22"/>
      <w:lang w:val="en-US" w:eastAsia="en-US"/>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table" w:customStyle="1" w:styleId="QCompositeTable1">
    <w:name w:val="QCompositeTable1"/>
    <w:uiPriority w:val="99"/>
    <w:qFormat/>
    <w:rsid w:val="00512301"/>
    <w:rPr>
      <w:rFonts w:asciiTheme="minorHAnsi" w:eastAsiaTheme="minorEastAsia" w:hAnsiTheme="minorHAnsi" w:cstheme="minorBidi"/>
      <w:b/>
      <w:color w:val="FFFFFF" w:themeColor="background1"/>
      <w:lang w:val="en-US" w:eastAsia="zh-CN"/>
    </w:rPr>
    <w:tblPr>
      <w:tblStyleRowBandSize w:val="1"/>
      <w:tblInd w:w="0" w:type="dxa"/>
      <w:tblCellMar>
        <w:top w:w="0" w:type="dxa"/>
        <w:left w:w="0" w:type="dxa"/>
        <w:bottom w:w="0" w:type="dxa"/>
        <w:right w:w="0" w:type="dxa"/>
      </w:tblCellMar>
    </w:tblPr>
    <w:tblStylePr w:type="band1Horz">
      <w:pPr>
        <w:wordWrap/>
        <w:ind w:leftChars="0" w:left="0"/>
        <w:jc w:val="center"/>
      </w:pPr>
      <w:rPr>
        <w:rFonts w:asciiTheme="minorHAnsi" w:hAnsiTheme="minorHAnsi"/>
        <w:sz w:val="22"/>
      </w:rPr>
      <w:tblPr>
        <w:tblCellMar>
          <w:top w:w="0" w:type="dxa"/>
          <w:left w:w="0" w:type="dxa"/>
          <w:bottom w:w="0" w:type="dxa"/>
          <w:right w:w="0" w:type="dxa"/>
        </w:tblCellMar>
      </w:tblPr>
      <w:tcPr>
        <w:shd w:val="clear" w:color="auto" w:fill="939598"/>
        <w:vAlign w:val="center"/>
      </w:tcPr>
    </w:tblStylePr>
  </w:style>
  <w:style w:type="paragraph" w:styleId="DocumentMap">
    <w:name w:val="Document Map"/>
    <w:basedOn w:val="Normal"/>
    <w:link w:val="DocumentMapChar"/>
    <w:uiPriority w:val="99"/>
    <w:semiHidden/>
    <w:unhideWhenUsed/>
    <w:rsid w:val="00512301"/>
    <w:pPr>
      <w:spacing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512301"/>
    <w:rPr>
      <w:rFonts w:ascii="Times New Roman" w:hAnsi="Times New Roman"/>
      <w:sz w:val="24"/>
      <w:szCs w:val="24"/>
      <w:lang w:eastAsia="en-US"/>
    </w:rPr>
  </w:style>
  <w:style w:type="paragraph" w:styleId="Revision">
    <w:name w:val="Revision"/>
    <w:hidden/>
    <w:uiPriority w:val="99"/>
    <w:semiHidden/>
    <w:rsid w:val="00512301"/>
    <w:rPr>
      <w:sz w:val="22"/>
      <w:szCs w:val="22"/>
      <w:lang w:eastAsia="en-US"/>
    </w:rPr>
  </w:style>
  <w:style w:type="table" w:customStyle="1" w:styleId="QTable2">
    <w:name w:val="QTable2"/>
    <w:uiPriority w:val="99"/>
    <w:qFormat/>
    <w:rsid w:val="005B1F78"/>
    <w:rPr>
      <w:rFonts w:asciiTheme="minorHAnsi" w:eastAsiaTheme="minorEastAsia" w:hAnsiTheme="minorHAnsi" w:cstheme="minorBidi"/>
      <w:sz w:val="22"/>
      <w:szCs w:val="22"/>
      <w:lang w:val="en-US" w:eastAsia="en-US"/>
    </w:r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GridTable4-Accent110">
    <w:name w:val="Grid Table 4 - Accent 110"/>
    <w:basedOn w:val="TableNormal"/>
    <w:uiPriority w:val="49"/>
    <w:rsid w:val="00890DF5"/>
    <w:tblPr>
      <w:tblStyleRowBandSize w:val="1"/>
      <w:tblStyleColBandSize w:val="1"/>
      <w:jc w:val="center"/>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rPr>
      <w:jc w:val="center"/>
    </w:tr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FollowedHyperlink">
    <w:name w:val="FollowedHyperlink"/>
    <w:uiPriority w:val="99"/>
    <w:semiHidden/>
    <w:unhideWhenUsed/>
    <w:rsid w:val="00EF095D"/>
    <w:rPr>
      <w:color w:val="59A8D1"/>
      <w:u w:val="single"/>
    </w:rPr>
  </w:style>
  <w:style w:type="character" w:customStyle="1" w:styleId="Heading5Char">
    <w:name w:val="Heading 5 Char"/>
    <w:basedOn w:val="DefaultParagraphFont"/>
    <w:link w:val="Heading5"/>
    <w:rsid w:val="00BF3253"/>
    <w:rPr>
      <w:rFonts w:ascii="Arial" w:eastAsia="Cambria" w:hAnsi="Arial" w:cs="Cambria"/>
      <w:b/>
      <w:sz w:val="22"/>
      <w:lang w:eastAsia="en-AU"/>
    </w:rPr>
  </w:style>
  <w:style w:type="character" w:customStyle="1" w:styleId="Heading6Char">
    <w:name w:val="Heading 6 Char"/>
    <w:basedOn w:val="DefaultParagraphFont"/>
    <w:link w:val="Heading6"/>
    <w:rsid w:val="00BF3253"/>
    <w:rPr>
      <w:rFonts w:ascii="Arial" w:eastAsia="Cambria" w:hAnsi="Arial" w:cs="Cambria"/>
      <w:b/>
      <w:lang w:eastAsia="en-AU"/>
    </w:rPr>
  </w:style>
  <w:style w:type="character" w:customStyle="1" w:styleId="Heading7Char">
    <w:name w:val="Heading 7 Char"/>
    <w:link w:val="Heading7"/>
    <w:uiPriority w:val="9"/>
    <w:rsid w:val="00EF095D"/>
    <w:rPr>
      <w:rFonts w:ascii="Arial" w:eastAsia="MS Mincho" w:hAnsi="Arial" w:cs="Times New Roman"/>
      <w:sz w:val="24"/>
      <w:szCs w:val="24"/>
      <w:lang w:eastAsia="en-AU"/>
    </w:rPr>
  </w:style>
  <w:style w:type="paragraph" w:customStyle="1" w:styleId="TITLE1">
    <w:name w:val="TITLE 1"/>
    <w:next w:val="TITLE2"/>
    <w:rsid w:val="00EF095D"/>
    <w:pPr>
      <w:spacing w:after="120" w:line="840" w:lineRule="exact"/>
    </w:pPr>
    <w:rPr>
      <w:rFonts w:ascii="Arial" w:hAnsi="Arial"/>
      <w:noProof/>
      <w:color w:val="000000"/>
      <w:spacing w:val="10"/>
      <w:sz w:val="84"/>
      <w:szCs w:val="84"/>
      <w:lang w:val="en-US" w:eastAsia="en-US"/>
    </w:rPr>
  </w:style>
  <w:style w:type="paragraph" w:styleId="PlainText">
    <w:name w:val="Plain Text"/>
    <w:basedOn w:val="Normal"/>
    <w:link w:val="PlainTextChar"/>
    <w:uiPriority w:val="99"/>
    <w:unhideWhenUsed/>
    <w:rsid w:val="00EF095D"/>
    <w:pPr>
      <w:spacing w:after="0" w:line="240" w:lineRule="auto"/>
    </w:pPr>
    <w:rPr>
      <w:rFonts w:ascii="Courier" w:eastAsia="MS Gothic" w:hAnsi="Courier"/>
      <w:sz w:val="21"/>
      <w:szCs w:val="21"/>
      <w:lang w:eastAsia="ja-JP"/>
    </w:rPr>
  </w:style>
  <w:style w:type="character" w:customStyle="1" w:styleId="PlainTextChar">
    <w:name w:val="Plain Text Char"/>
    <w:link w:val="PlainText"/>
    <w:uiPriority w:val="99"/>
    <w:rsid w:val="00EF095D"/>
    <w:rPr>
      <w:rFonts w:ascii="Courier" w:eastAsia="MS Gothic" w:hAnsi="Courier" w:cs="Times New Roman"/>
      <w:sz w:val="21"/>
      <w:szCs w:val="21"/>
      <w:lang w:eastAsia="ja-JP"/>
    </w:rPr>
  </w:style>
  <w:style w:type="character" w:styleId="PageNumber">
    <w:name w:val="page number"/>
    <w:uiPriority w:val="99"/>
    <w:semiHidden/>
    <w:unhideWhenUsed/>
    <w:rsid w:val="00EF095D"/>
  </w:style>
  <w:style w:type="paragraph" w:customStyle="1" w:styleId="BullitTEXT">
    <w:name w:val="Bullit TEXT"/>
    <w:basedOn w:val="Normal"/>
    <w:autoRedefine/>
    <w:qFormat/>
    <w:rsid w:val="00EF095D"/>
    <w:pPr>
      <w:numPr>
        <w:numId w:val="52"/>
      </w:numPr>
      <w:ind w:left="714" w:hanging="357"/>
      <w:contextualSpacing/>
    </w:pPr>
  </w:style>
  <w:style w:type="paragraph" w:customStyle="1" w:styleId="TITLE2">
    <w:name w:val="TITLE 2"/>
    <w:basedOn w:val="Normal"/>
    <w:rsid w:val="007C6377"/>
    <w:pPr>
      <w:spacing w:line="520" w:lineRule="exact"/>
      <w:ind w:left="-7"/>
      <w:jc w:val="center"/>
    </w:pPr>
    <w:rPr>
      <w:spacing w:val="7"/>
      <w:sz w:val="40"/>
      <w:szCs w:val="42"/>
      <w:lang w:val="en-US"/>
    </w:rPr>
  </w:style>
  <w:style w:type="table" w:styleId="MediumGrid3-Accent3">
    <w:name w:val="Medium Grid 3 Accent 3"/>
    <w:basedOn w:val="TableNormal"/>
    <w:uiPriority w:val="60"/>
    <w:rsid w:val="00EF095D"/>
    <w:rPr>
      <w:lang w:eastAsia="en-A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Glossary">
    <w:name w:val="Glossary"/>
    <w:basedOn w:val="NoSpacing"/>
    <w:link w:val="GlossaryChar"/>
    <w:qFormat/>
    <w:rsid w:val="007C6377"/>
    <w:pPr>
      <w:ind w:left="993" w:hanging="993"/>
    </w:pPr>
  </w:style>
  <w:style w:type="paragraph" w:customStyle="1" w:styleId="Title10">
    <w:name w:val="Title1"/>
    <w:next w:val="Normal"/>
    <w:qFormat/>
    <w:rsid w:val="00EF095D"/>
    <w:pPr>
      <w:spacing w:after="120" w:line="840" w:lineRule="exact"/>
    </w:pPr>
    <w:rPr>
      <w:rFonts w:ascii="Arial" w:hAnsi="Arial"/>
      <w:noProof/>
      <w:color w:val="000000"/>
      <w:spacing w:val="10"/>
      <w:sz w:val="72"/>
      <w:szCs w:val="84"/>
      <w:lang w:val="en-US" w:eastAsia="en-US"/>
    </w:rPr>
  </w:style>
  <w:style w:type="character" w:customStyle="1" w:styleId="GlossaryChar">
    <w:name w:val="Glossary Char"/>
    <w:basedOn w:val="NoSpacingChar"/>
    <w:link w:val="Glossary"/>
    <w:rsid w:val="007C6377"/>
    <w:rPr>
      <w:rFonts w:eastAsia="MS Mincho" w:cs="Arial"/>
      <w:sz w:val="22"/>
      <w:szCs w:val="22"/>
      <w:lang w:val="en-US" w:eastAsia="ja-JP"/>
    </w:rPr>
  </w:style>
  <w:style w:type="character" w:customStyle="1" w:styleId="TITLEChar0">
    <w:name w:val="TITLE Char"/>
    <w:link w:val="TITLE0"/>
    <w:rsid w:val="007C6377"/>
    <w:rPr>
      <w:rFonts w:ascii="Arial" w:hAnsi="Arial"/>
      <w:noProof/>
      <w:color w:val="000000"/>
      <w:spacing w:val="10"/>
      <w:sz w:val="72"/>
      <w:szCs w:val="84"/>
      <w:lang w:val="en-US" w:eastAsia="en-US"/>
    </w:rPr>
  </w:style>
  <w:style w:type="paragraph" w:customStyle="1" w:styleId="Title20">
    <w:name w:val="Title2"/>
    <w:next w:val="Normal"/>
    <w:qFormat/>
    <w:rsid w:val="003448FD"/>
    <w:pPr>
      <w:spacing w:after="120" w:line="840" w:lineRule="exact"/>
    </w:pPr>
    <w:rPr>
      <w:rFonts w:ascii="Arial" w:hAnsi="Arial"/>
      <w:noProof/>
      <w:color w:val="000000"/>
      <w:spacing w:val="10"/>
      <w:sz w:val="72"/>
      <w:szCs w:val="84"/>
      <w:lang w:val="en-US" w:eastAsia="en-US"/>
    </w:rPr>
  </w:style>
  <w:style w:type="paragraph" w:styleId="TableofFigures">
    <w:name w:val="table of figures"/>
    <w:basedOn w:val="Normal"/>
    <w:next w:val="Normal"/>
    <w:uiPriority w:val="99"/>
    <w:unhideWhenUsed/>
    <w:rsid w:val="00C61977"/>
    <w:pPr>
      <w:spacing w:after="0"/>
    </w:pPr>
  </w:style>
  <w:style w:type="paragraph" w:customStyle="1" w:styleId="Title3">
    <w:name w:val="Title3"/>
    <w:next w:val="Normal"/>
    <w:qFormat/>
    <w:rsid w:val="007D7372"/>
    <w:pPr>
      <w:spacing w:after="120" w:line="840" w:lineRule="exact"/>
    </w:pPr>
    <w:rPr>
      <w:rFonts w:ascii="Arial" w:hAnsi="Arial"/>
      <w:noProof/>
      <w:color w:val="000000"/>
      <w:spacing w:val="10"/>
      <w:sz w:val="72"/>
      <w:szCs w:val="84"/>
      <w:lang w:val="en-US" w:eastAsia="en-US"/>
    </w:rPr>
  </w:style>
  <w:style w:type="paragraph" w:customStyle="1" w:styleId="Title4">
    <w:name w:val="Title4"/>
    <w:next w:val="Normal"/>
    <w:qFormat/>
    <w:rsid w:val="00667280"/>
    <w:pPr>
      <w:spacing w:after="120" w:line="840" w:lineRule="exact"/>
    </w:pPr>
    <w:rPr>
      <w:rFonts w:ascii="Arial" w:hAnsi="Arial"/>
      <w:noProof/>
      <w:color w:val="000000"/>
      <w:spacing w:val="10"/>
      <w:sz w:val="72"/>
      <w:szCs w:val="84"/>
      <w:lang w:val="en-US" w:eastAsia="en-US"/>
    </w:rPr>
  </w:style>
  <w:style w:type="paragraph" w:styleId="TOC5">
    <w:name w:val="toc 5"/>
    <w:basedOn w:val="Normal"/>
    <w:next w:val="Normal"/>
    <w:autoRedefine/>
    <w:uiPriority w:val="39"/>
    <w:unhideWhenUsed/>
    <w:rsid w:val="00667280"/>
    <w:pPr>
      <w:spacing w:after="100"/>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667280"/>
    <w:pPr>
      <w:spacing w:after="100"/>
      <w:ind w:left="1100"/>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667280"/>
    <w:pPr>
      <w:spacing w:after="100"/>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667280"/>
    <w:pPr>
      <w:spacing w:after="100"/>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667280"/>
    <w:pPr>
      <w:spacing w:after="100"/>
      <w:ind w:left="1760"/>
    </w:pPr>
    <w:rPr>
      <w:rFonts w:asciiTheme="minorHAnsi" w:eastAsiaTheme="minorEastAsia" w:hAnsiTheme="minorHAnsi" w:cstheme="minorBidi"/>
      <w:lang w:eastAsia="en-AU"/>
    </w:rPr>
  </w:style>
  <w:style w:type="paragraph" w:customStyle="1" w:styleId="Title5">
    <w:name w:val="Title5"/>
    <w:next w:val="Normal"/>
    <w:qFormat/>
    <w:rsid w:val="00A63300"/>
    <w:pPr>
      <w:spacing w:after="120" w:line="840" w:lineRule="exact"/>
    </w:pPr>
    <w:rPr>
      <w:rFonts w:ascii="Arial" w:hAnsi="Arial"/>
      <w:noProof/>
      <w:color w:val="000000"/>
      <w:spacing w:val="10"/>
      <w:sz w:val="72"/>
      <w:szCs w:val="84"/>
      <w:lang w:val="en-US" w:eastAsia="en-US"/>
    </w:rPr>
  </w:style>
  <w:style w:type="paragraph" w:customStyle="1" w:styleId="Title6">
    <w:name w:val="Title6"/>
    <w:next w:val="Normal"/>
    <w:qFormat/>
    <w:rsid w:val="00A17A5F"/>
    <w:pPr>
      <w:spacing w:after="120" w:line="840" w:lineRule="exact"/>
    </w:pPr>
    <w:rPr>
      <w:rFonts w:ascii="Arial" w:hAnsi="Arial"/>
      <w:noProof/>
      <w:color w:val="000000"/>
      <w:spacing w:val="10"/>
      <w:sz w:val="72"/>
      <w:szCs w:val="84"/>
      <w:lang w:val="en-US" w:eastAsia="en-US"/>
    </w:rPr>
  </w:style>
  <w:style w:type="paragraph" w:customStyle="1" w:styleId="Title7">
    <w:name w:val="Title7"/>
    <w:next w:val="Normal"/>
    <w:qFormat/>
    <w:rsid w:val="00532B12"/>
    <w:pPr>
      <w:spacing w:after="120" w:line="840" w:lineRule="exact"/>
    </w:pPr>
    <w:rPr>
      <w:rFonts w:ascii="Arial" w:hAnsi="Arial"/>
      <w:noProof/>
      <w:color w:val="000000"/>
      <w:spacing w:val="10"/>
      <w:sz w:val="72"/>
      <w:szCs w:val="84"/>
      <w:lang w:val="en-US" w:eastAsia="en-US"/>
    </w:rPr>
  </w:style>
  <w:style w:type="paragraph" w:customStyle="1" w:styleId="Title8">
    <w:name w:val="Title8"/>
    <w:next w:val="Normal"/>
    <w:qFormat/>
    <w:rsid w:val="00055BA9"/>
    <w:pPr>
      <w:spacing w:after="120" w:line="840" w:lineRule="exact"/>
    </w:pPr>
    <w:rPr>
      <w:rFonts w:ascii="Arial" w:hAnsi="Arial"/>
      <w:noProof/>
      <w:color w:val="000000"/>
      <w:spacing w:val="10"/>
      <w:sz w:val="72"/>
      <w:szCs w:val="84"/>
      <w:lang w:val="en-US" w:eastAsia="en-US"/>
    </w:rPr>
  </w:style>
  <w:style w:type="paragraph" w:customStyle="1" w:styleId="Title9">
    <w:name w:val="Title9"/>
    <w:next w:val="Normal"/>
    <w:qFormat/>
    <w:rsid w:val="00D17FC2"/>
    <w:pPr>
      <w:spacing w:after="120" w:line="840" w:lineRule="exact"/>
    </w:pPr>
    <w:rPr>
      <w:rFonts w:ascii="Arial" w:hAnsi="Arial"/>
      <w:noProof/>
      <w:color w:val="000000"/>
      <w:spacing w:val="10"/>
      <w:sz w:val="72"/>
      <w:szCs w:val="84"/>
      <w:lang w:val="en-US" w:eastAsia="en-US"/>
    </w:rPr>
  </w:style>
  <w:style w:type="paragraph" w:customStyle="1" w:styleId="TITLE0">
    <w:name w:val="TITLE"/>
    <w:next w:val="Normal"/>
    <w:link w:val="TITLEChar0"/>
    <w:qFormat/>
    <w:rsid w:val="007C6377"/>
    <w:pPr>
      <w:spacing w:after="120" w:line="840" w:lineRule="exact"/>
    </w:pPr>
    <w:rPr>
      <w:rFonts w:ascii="Arial" w:hAnsi="Arial"/>
      <w:noProof/>
      <w:color w:val="000000"/>
      <w:spacing w:val="10"/>
      <w:sz w:val="72"/>
      <w:szCs w:val="8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en-AU"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0"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65" w:unhideWhenUsed="0" w:qFormat="1"/>
    <w:lsdException w:name="Intense Emphasis" w:semiHidden="0" w:uiPriority="21"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37"/>
    <w:lsdException w:name="TOC Heading" w:uiPriority="39" w:qFormat="1"/>
  </w:latentStyles>
  <w:style w:type="paragraph" w:default="1" w:styleId="Normal">
    <w:name w:val="Normal"/>
    <w:qFormat/>
    <w:rsid w:val="007C6377"/>
    <w:pPr>
      <w:spacing w:after="200" w:line="276" w:lineRule="auto"/>
    </w:pPr>
    <w:rPr>
      <w:rFonts w:cs="Times New Roman"/>
      <w:sz w:val="22"/>
      <w:szCs w:val="22"/>
      <w:lang w:eastAsia="en-US"/>
    </w:rPr>
  </w:style>
  <w:style w:type="paragraph" w:styleId="Heading1">
    <w:name w:val="heading 1"/>
    <w:basedOn w:val="Normal"/>
    <w:next w:val="Normal"/>
    <w:link w:val="Heading1Char"/>
    <w:uiPriority w:val="9"/>
    <w:qFormat/>
    <w:rsid w:val="007C6377"/>
    <w:pPr>
      <w:keepNext/>
      <w:pageBreakBefore/>
      <w:spacing w:before="240" w:after="240"/>
      <w:outlineLvl w:val="0"/>
    </w:pPr>
    <w:rPr>
      <w:rFonts w:eastAsia="Times New Roman" w:cs="Calibri"/>
      <w:bCs/>
      <w:color w:val="244061"/>
      <w:kern w:val="32"/>
      <w:sz w:val="52"/>
      <w:szCs w:val="52"/>
    </w:rPr>
  </w:style>
  <w:style w:type="paragraph" w:styleId="Heading2">
    <w:name w:val="heading 2"/>
    <w:basedOn w:val="Heading4"/>
    <w:next w:val="Normal"/>
    <w:link w:val="Heading2Char"/>
    <w:unhideWhenUsed/>
    <w:qFormat/>
    <w:rsid w:val="007C6377"/>
    <w:pPr>
      <w:keepLines/>
      <w:spacing w:after="200" w:line="300" w:lineRule="exact"/>
      <w:outlineLvl w:val="1"/>
    </w:pPr>
    <w:rPr>
      <w:rFonts w:eastAsia="Calibri" w:cs="Times New Roman"/>
      <w:color w:val="365F91"/>
      <w:spacing w:val="10"/>
      <w:sz w:val="32"/>
      <w:szCs w:val="32"/>
      <w:lang w:val="en-US"/>
    </w:rPr>
  </w:style>
  <w:style w:type="paragraph" w:styleId="Heading3">
    <w:name w:val="heading 3"/>
    <w:basedOn w:val="Normal"/>
    <w:next w:val="Normal"/>
    <w:link w:val="Heading3Char"/>
    <w:uiPriority w:val="9"/>
    <w:unhideWhenUsed/>
    <w:qFormat/>
    <w:rsid w:val="007C6377"/>
    <w:pPr>
      <w:keepNext/>
      <w:spacing w:before="240" w:after="60"/>
      <w:outlineLvl w:val="2"/>
    </w:pPr>
    <w:rPr>
      <w:rFonts w:eastAsia="Times New Roman" w:cs="Calibri"/>
      <w:b/>
      <w:bCs/>
      <w:color w:val="4F81BD"/>
      <w:sz w:val="28"/>
      <w:szCs w:val="28"/>
      <w:lang w:val="en-US" w:eastAsia="ja-JP"/>
    </w:rPr>
  </w:style>
  <w:style w:type="paragraph" w:styleId="Heading4">
    <w:name w:val="heading 4"/>
    <w:basedOn w:val="Normal"/>
    <w:next w:val="Normal"/>
    <w:link w:val="Heading4Char"/>
    <w:uiPriority w:val="9"/>
    <w:unhideWhenUsed/>
    <w:qFormat/>
    <w:rsid w:val="007C6377"/>
    <w:pPr>
      <w:keepNext/>
      <w:spacing w:before="240" w:after="60"/>
      <w:outlineLvl w:val="3"/>
    </w:pPr>
    <w:rPr>
      <w:rFonts w:eastAsia="Times New Roman" w:cs="Calibri"/>
      <w:b/>
      <w:bCs/>
      <w:color w:val="4F81BD"/>
      <w:sz w:val="24"/>
      <w:szCs w:val="24"/>
    </w:rPr>
  </w:style>
  <w:style w:type="paragraph" w:styleId="Heading5">
    <w:name w:val="heading 5"/>
    <w:basedOn w:val="Normal"/>
    <w:next w:val="Normal"/>
    <w:link w:val="Heading5Char"/>
    <w:qFormat/>
    <w:rsid w:val="00EF095D"/>
    <w:pPr>
      <w:keepNext/>
      <w:keepLines/>
      <w:spacing w:before="220" w:after="40"/>
      <w:contextualSpacing/>
      <w:outlineLvl w:val="4"/>
    </w:pPr>
    <w:rPr>
      <w:b/>
    </w:rPr>
  </w:style>
  <w:style w:type="paragraph" w:styleId="Heading6">
    <w:name w:val="heading 6"/>
    <w:basedOn w:val="Normal"/>
    <w:next w:val="Normal"/>
    <w:link w:val="Heading6Char"/>
    <w:qFormat/>
    <w:rsid w:val="00EF095D"/>
    <w:pPr>
      <w:keepNext/>
      <w:keepLines/>
      <w:spacing w:before="200" w:after="40"/>
      <w:contextualSpacing/>
      <w:outlineLvl w:val="5"/>
    </w:pPr>
    <w:rPr>
      <w:b/>
      <w:sz w:val="20"/>
    </w:rPr>
  </w:style>
  <w:style w:type="paragraph" w:styleId="Heading7">
    <w:name w:val="heading 7"/>
    <w:basedOn w:val="Normal"/>
    <w:next w:val="Normal"/>
    <w:link w:val="Heading7Char"/>
    <w:uiPriority w:val="9"/>
    <w:qFormat/>
    <w:rsid w:val="00EF095D"/>
    <w:pPr>
      <w:spacing w:before="240" w:after="60"/>
      <w:outlineLvl w:val="6"/>
    </w:pPr>
    <w:rPr>
      <w:rFonts w:eastAsia="MS Mincho"/>
      <w:sz w:val="24"/>
      <w:szCs w:val="24"/>
    </w:rPr>
  </w:style>
  <w:style w:type="character" w:default="1" w:styleId="DefaultParagraphFont">
    <w:name w:val="Default Paragraph Font"/>
    <w:uiPriority w:val="1"/>
    <w:unhideWhenUsed/>
    <w:rsid w:val="007C637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C6377"/>
  </w:style>
  <w:style w:type="paragraph" w:styleId="NoSpacing">
    <w:name w:val="No Spacing"/>
    <w:link w:val="NoSpacingChar"/>
    <w:uiPriority w:val="1"/>
    <w:qFormat/>
    <w:rsid w:val="007C6377"/>
    <w:rPr>
      <w:rFonts w:eastAsia="MS Mincho" w:cs="Arial"/>
      <w:sz w:val="22"/>
      <w:szCs w:val="22"/>
      <w:lang w:val="en-US" w:eastAsia="ja-JP"/>
    </w:rPr>
  </w:style>
  <w:style w:type="character" w:customStyle="1" w:styleId="NoSpacingChar">
    <w:name w:val="No Spacing Char"/>
    <w:link w:val="NoSpacing"/>
    <w:uiPriority w:val="1"/>
    <w:rsid w:val="007C6377"/>
    <w:rPr>
      <w:rFonts w:eastAsia="MS Mincho" w:cs="Arial"/>
      <w:sz w:val="22"/>
      <w:szCs w:val="22"/>
      <w:lang w:val="en-US" w:eastAsia="ja-JP"/>
    </w:rPr>
  </w:style>
  <w:style w:type="paragraph" w:styleId="BalloonText">
    <w:name w:val="Balloon Text"/>
    <w:basedOn w:val="Normal"/>
    <w:link w:val="BalloonTextChar"/>
    <w:uiPriority w:val="99"/>
    <w:semiHidden/>
    <w:unhideWhenUsed/>
    <w:rsid w:val="007C637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C6377"/>
    <w:rPr>
      <w:rFonts w:ascii="Tahoma" w:hAnsi="Tahoma" w:cs="Tahoma"/>
      <w:sz w:val="16"/>
      <w:szCs w:val="16"/>
      <w:lang w:eastAsia="en-US"/>
    </w:rPr>
  </w:style>
  <w:style w:type="paragraph" w:styleId="Title">
    <w:name w:val="Title"/>
    <w:basedOn w:val="Normal"/>
    <w:next w:val="Normal"/>
    <w:link w:val="TitleChar"/>
    <w:uiPriority w:val="10"/>
    <w:qFormat/>
    <w:rsid w:val="007C6377"/>
    <w:pPr>
      <w:pBdr>
        <w:bottom w:val="single" w:sz="8" w:space="4" w:color="4F81BD"/>
      </w:pBdr>
      <w:spacing w:after="300" w:line="240" w:lineRule="auto"/>
      <w:contextualSpacing/>
    </w:pPr>
    <w:rPr>
      <w:rFonts w:ascii="Cambria" w:eastAsia="MS Gothic" w:hAnsi="Cambria"/>
      <w:color w:val="17365D"/>
      <w:spacing w:val="5"/>
      <w:kern w:val="28"/>
      <w:sz w:val="52"/>
      <w:szCs w:val="52"/>
      <w:lang w:val="en-US" w:eastAsia="ja-JP"/>
    </w:rPr>
  </w:style>
  <w:style w:type="character" w:customStyle="1" w:styleId="TitleChar">
    <w:name w:val="Title Char"/>
    <w:link w:val="Title"/>
    <w:uiPriority w:val="10"/>
    <w:rsid w:val="007C6377"/>
    <w:rPr>
      <w:rFonts w:ascii="Cambria" w:eastAsia="MS Gothic" w:hAnsi="Cambria" w:cs="Times New Roman"/>
      <w:color w:val="17365D"/>
      <w:spacing w:val="5"/>
      <w:kern w:val="28"/>
      <w:sz w:val="52"/>
      <w:szCs w:val="52"/>
      <w:lang w:val="en-US" w:eastAsia="ja-JP"/>
    </w:rPr>
  </w:style>
  <w:style w:type="paragraph" w:styleId="Subtitle">
    <w:name w:val="Subtitle"/>
    <w:basedOn w:val="Normal"/>
    <w:next w:val="Normal"/>
    <w:link w:val="SubtitleChar"/>
    <w:uiPriority w:val="11"/>
    <w:qFormat/>
    <w:rsid w:val="007C6377"/>
    <w:pPr>
      <w:numPr>
        <w:ilvl w:val="1"/>
      </w:numPr>
    </w:pPr>
    <w:rPr>
      <w:rFonts w:ascii="Cambria" w:eastAsia="MS Gothic" w:hAnsi="Cambria"/>
      <w:i/>
      <w:iCs/>
      <w:color w:val="4F81BD"/>
      <w:spacing w:val="15"/>
      <w:sz w:val="24"/>
      <w:szCs w:val="24"/>
      <w:lang w:val="en-US" w:eastAsia="ja-JP"/>
    </w:rPr>
  </w:style>
  <w:style w:type="character" w:customStyle="1" w:styleId="SubtitleChar">
    <w:name w:val="Subtitle Char"/>
    <w:link w:val="Subtitle"/>
    <w:uiPriority w:val="11"/>
    <w:rsid w:val="007C6377"/>
    <w:rPr>
      <w:rFonts w:ascii="Cambria" w:eastAsia="MS Gothic" w:hAnsi="Cambria" w:cs="Times New Roman"/>
      <w:i/>
      <w:iCs/>
      <w:color w:val="4F81BD"/>
      <w:spacing w:val="15"/>
      <w:sz w:val="24"/>
      <w:szCs w:val="24"/>
      <w:lang w:val="en-US" w:eastAsia="ja-JP"/>
    </w:rPr>
  </w:style>
  <w:style w:type="character" w:styleId="Hyperlink">
    <w:name w:val="Hyperlink"/>
    <w:uiPriority w:val="99"/>
    <w:unhideWhenUsed/>
    <w:rsid w:val="007C6377"/>
    <w:rPr>
      <w:color w:val="0000FF"/>
      <w:u w:val="single"/>
    </w:rPr>
  </w:style>
  <w:style w:type="character" w:customStyle="1" w:styleId="Heading1Char">
    <w:name w:val="Heading 1 Char"/>
    <w:link w:val="Heading1"/>
    <w:uiPriority w:val="9"/>
    <w:rsid w:val="007C6377"/>
    <w:rPr>
      <w:rFonts w:eastAsia="Times New Roman"/>
      <w:bCs/>
      <w:color w:val="244061"/>
      <w:kern w:val="32"/>
      <w:sz w:val="52"/>
      <w:szCs w:val="52"/>
      <w:lang w:eastAsia="en-US"/>
    </w:rPr>
  </w:style>
  <w:style w:type="paragraph" w:styleId="TOC1">
    <w:name w:val="toc 1"/>
    <w:basedOn w:val="Normal"/>
    <w:next w:val="Normal"/>
    <w:autoRedefine/>
    <w:uiPriority w:val="39"/>
    <w:unhideWhenUsed/>
    <w:qFormat/>
    <w:rsid w:val="007C6377"/>
  </w:style>
  <w:style w:type="paragraph" w:styleId="TOCHeading">
    <w:name w:val="TOC Heading"/>
    <w:basedOn w:val="Heading1"/>
    <w:next w:val="Normal"/>
    <w:uiPriority w:val="39"/>
    <w:semiHidden/>
    <w:unhideWhenUsed/>
    <w:qFormat/>
    <w:rsid w:val="007C6377"/>
    <w:pPr>
      <w:keepLines/>
      <w:spacing w:before="480" w:after="0"/>
      <w:outlineLvl w:val="9"/>
    </w:pPr>
    <w:rPr>
      <w:color w:val="365F91"/>
      <w:kern w:val="0"/>
      <w:sz w:val="28"/>
      <w:szCs w:val="28"/>
      <w:lang w:val="en-US" w:eastAsia="ja-JP"/>
    </w:rPr>
  </w:style>
  <w:style w:type="paragraph" w:styleId="TOC2">
    <w:name w:val="toc 2"/>
    <w:basedOn w:val="Normal"/>
    <w:next w:val="Normal"/>
    <w:autoRedefine/>
    <w:uiPriority w:val="39"/>
    <w:unhideWhenUsed/>
    <w:qFormat/>
    <w:rsid w:val="007C6377"/>
    <w:pPr>
      <w:spacing w:after="100"/>
      <w:ind w:left="220"/>
    </w:pPr>
    <w:rPr>
      <w:rFonts w:eastAsia="MS Mincho" w:cs="Arial"/>
      <w:lang w:val="en-US" w:eastAsia="ja-JP"/>
    </w:rPr>
  </w:style>
  <w:style w:type="paragraph" w:styleId="TOC3">
    <w:name w:val="toc 3"/>
    <w:basedOn w:val="Normal"/>
    <w:next w:val="Normal"/>
    <w:autoRedefine/>
    <w:uiPriority w:val="39"/>
    <w:unhideWhenUsed/>
    <w:qFormat/>
    <w:rsid w:val="007C6377"/>
    <w:pPr>
      <w:spacing w:after="100"/>
      <w:ind w:left="440"/>
    </w:pPr>
    <w:rPr>
      <w:rFonts w:eastAsia="MS Mincho" w:cs="Arial"/>
      <w:lang w:val="en-US" w:eastAsia="ja-JP"/>
    </w:rPr>
  </w:style>
  <w:style w:type="paragraph" w:styleId="Header">
    <w:name w:val="header"/>
    <w:basedOn w:val="Normal"/>
    <w:link w:val="HeaderChar"/>
    <w:uiPriority w:val="99"/>
    <w:unhideWhenUsed/>
    <w:rsid w:val="007C6377"/>
    <w:pPr>
      <w:tabs>
        <w:tab w:val="center" w:pos="4513"/>
        <w:tab w:val="right" w:pos="9026"/>
      </w:tabs>
    </w:pPr>
  </w:style>
  <w:style w:type="character" w:customStyle="1" w:styleId="HeaderChar">
    <w:name w:val="Header Char"/>
    <w:link w:val="Header"/>
    <w:uiPriority w:val="99"/>
    <w:rsid w:val="007C6377"/>
    <w:rPr>
      <w:rFonts w:cs="Times New Roman"/>
      <w:sz w:val="22"/>
      <w:szCs w:val="22"/>
      <w:lang w:eastAsia="en-US"/>
    </w:rPr>
  </w:style>
  <w:style w:type="paragraph" w:styleId="Footer">
    <w:name w:val="footer"/>
    <w:basedOn w:val="Normal"/>
    <w:link w:val="FooterChar"/>
    <w:uiPriority w:val="99"/>
    <w:unhideWhenUsed/>
    <w:rsid w:val="007C6377"/>
    <w:pPr>
      <w:tabs>
        <w:tab w:val="center" w:pos="4513"/>
        <w:tab w:val="right" w:pos="9026"/>
      </w:tabs>
    </w:pPr>
  </w:style>
  <w:style w:type="character" w:customStyle="1" w:styleId="FooterChar">
    <w:name w:val="Footer Char"/>
    <w:link w:val="Footer"/>
    <w:uiPriority w:val="99"/>
    <w:rsid w:val="007C6377"/>
    <w:rPr>
      <w:rFonts w:cs="Times New Roman"/>
      <w:sz w:val="22"/>
      <w:szCs w:val="22"/>
      <w:lang w:eastAsia="en-US"/>
    </w:rPr>
  </w:style>
  <w:style w:type="character" w:customStyle="1" w:styleId="Heading2Char">
    <w:name w:val="Heading 2 Char"/>
    <w:link w:val="Heading2"/>
    <w:rsid w:val="007C6377"/>
    <w:rPr>
      <w:rFonts w:cs="Times New Roman"/>
      <w:b/>
      <w:bCs/>
      <w:color w:val="365F91"/>
      <w:spacing w:val="10"/>
      <w:sz w:val="32"/>
      <w:szCs w:val="32"/>
      <w:lang w:val="en-US" w:eastAsia="en-US"/>
    </w:rPr>
  </w:style>
  <w:style w:type="character" w:customStyle="1" w:styleId="Heading3Char">
    <w:name w:val="Heading 3 Char"/>
    <w:link w:val="Heading3"/>
    <w:uiPriority w:val="9"/>
    <w:rsid w:val="007C6377"/>
    <w:rPr>
      <w:rFonts w:eastAsia="Times New Roman"/>
      <w:b/>
      <w:bCs/>
      <w:color w:val="4F81BD"/>
      <w:sz w:val="28"/>
      <w:szCs w:val="28"/>
      <w:lang w:val="en-US" w:eastAsia="ja-JP"/>
    </w:rPr>
  </w:style>
  <w:style w:type="character" w:customStyle="1" w:styleId="Heading4Char">
    <w:name w:val="Heading 4 Char"/>
    <w:link w:val="Heading4"/>
    <w:uiPriority w:val="9"/>
    <w:rsid w:val="007C6377"/>
    <w:rPr>
      <w:rFonts w:eastAsia="Times New Roman"/>
      <w:b/>
      <w:bCs/>
      <w:color w:val="4F81BD"/>
      <w:sz w:val="24"/>
      <w:szCs w:val="24"/>
      <w:lang w:eastAsia="en-US"/>
    </w:rPr>
  </w:style>
  <w:style w:type="paragraph" w:styleId="TOC4">
    <w:name w:val="toc 4"/>
    <w:basedOn w:val="Normal"/>
    <w:next w:val="Normal"/>
    <w:autoRedefine/>
    <w:uiPriority w:val="39"/>
    <w:unhideWhenUsed/>
    <w:rsid w:val="007C6377"/>
    <w:pPr>
      <w:ind w:left="660"/>
    </w:pPr>
  </w:style>
  <w:style w:type="paragraph" w:styleId="FootnoteText">
    <w:name w:val="footnote text"/>
    <w:basedOn w:val="Normal"/>
    <w:link w:val="FootnoteTextChar"/>
    <w:autoRedefine/>
    <w:uiPriority w:val="99"/>
    <w:unhideWhenUsed/>
    <w:qFormat/>
    <w:rsid w:val="007C6377"/>
    <w:pPr>
      <w:spacing w:after="0" w:line="240" w:lineRule="auto"/>
    </w:pPr>
    <w:rPr>
      <w:rFonts w:ascii="Arial" w:eastAsia="MS Mincho" w:hAnsi="Arial"/>
      <w:sz w:val="20"/>
      <w:szCs w:val="24"/>
      <w:lang w:eastAsia="en-AU"/>
    </w:rPr>
  </w:style>
  <w:style w:type="character" w:customStyle="1" w:styleId="FootnoteTextChar">
    <w:name w:val="Footnote Text Char"/>
    <w:link w:val="FootnoteText"/>
    <w:uiPriority w:val="99"/>
    <w:rsid w:val="007C6377"/>
    <w:rPr>
      <w:rFonts w:ascii="Arial" w:eastAsia="MS Mincho" w:hAnsi="Arial" w:cs="Times New Roman"/>
      <w:szCs w:val="24"/>
      <w:lang w:eastAsia="en-AU"/>
    </w:rPr>
  </w:style>
  <w:style w:type="character" w:styleId="FootnoteReference">
    <w:name w:val="footnote reference"/>
    <w:uiPriority w:val="99"/>
    <w:unhideWhenUsed/>
    <w:rsid w:val="00EF095D"/>
    <w:rPr>
      <w:vertAlign w:val="superscript"/>
    </w:rPr>
  </w:style>
  <w:style w:type="paragraph" w:styleId="ListParagraph">
    <w:name w:val="List Paragraph"/>
    <w:basedOn w:val="Normal"/>
    <w:uiPriority w:val="34"/>
    <w:qFormat/>
    <w:rsid w:val="0020387B"/>
    <w:pPr>
      <w:ind w:left="720"/>
    </w:pPr>
  </w:style>
  <w:style w:type="paragraph" w:styleId="List">
    <w:name w:val="List"/>
    <w:basedOn w:val="Normal"/>
    <w:uiPriority w:val="99"/>
    <w:unhideWhenUsed/>
    <w:rsid w:val="00014018"/>
    <w:pPr>
      <w:numPr>
        <w:numId w:val="2"/>
      </w:numPr>
      <w:ind w:left="850" w:hanging="425"/>
      <w:contextualSpacing/>
    </w:pPr>
    <w:rPr>
      <w:lang w:val="en-US" w:eastAsia="ja-JP"/>
    </w:rPr>
  </w:style>
  <w:style w:type="numbering" w:customStyle="1" w:styleId="HEADINGSTHREELEVELS-PALATINO">
    <w:name w:val="HEADINGS THREE LEVELS - PALATINO"/>
    <w:rsid w:val="002B514A"/>
    <w:pPr>
      <w:numPr>
        <w:numId w:val="3"/>
      </w:numPr>
    </w:pPr>
  </w:style>
  <w:style w:type="paragraph" w:styleId="Quote">
    <w:name w:val="Quote"/>
    <w:basedOn w:val="Normal"/>
    <w:next w:val="Normal"/>
    <w:link w:val="QuoteChar"/>
    <w:uiPriority w:val="73"/>
    <w:qFormat/>
    <w:rsid w:val="00FA21B7"/>
    <w:rPr>
      <w:i/>
      <w:iCs/>
      <w:color w:val="000000" w:themeColor="text1"/>
    </w:rPr>
  </w:style>
  <w:style w:type="character" w:customStyle="1" w:styleId="QuoteChar">
    <w:name w:val="Quote Char"/>
    <w:basedOn w:val="DefaultParagraphFont"/>
    <w:link w:val="Quote"/>
    <w:uiPriority w:val="73"/>
    <w:rsid w:val="00FA21B7"/>
    <w:rPr>
      <w:rFonts w:ascii="Arial" w:eastAsia="Cambria" w:hAnsi="Arial" w:cs="Cambria"/>
      <w:i/>
      <w:iCs/>
      <w:color w:val="000000" w:themeColor="text1"/>
      <w:sz w:val="22"/>
      <w:lang w:eastAsia="en-AU"/>
    </w:rPr>
  </w:style>
  <w:style w:type="paragraph" w:styleId="IntenseQuote">
    <w:name w:val="Intense Quote"/>
    <w:basedOn w:val="Normal"/>
    <w:next w:val="Normal"/>
    <w:link w:val="IntenseQuoteChar"/>
    <w:uiPriority w:val="60"/>
    <w:qFormat/>
    <w:rsid w:val="002C31A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60"/>
    <w:rsid w:val="002C31A5"/>
    <w:rPr>
      <w:rFonts w:ascii="Arial" w:eastAsia="Cambria" w:hAnsi="Arial" w:cs="Cambria"/>
      <w:b/>
      <w:bCs/>
      <w:i/>
      <w:iCs/>
      <w:color w:val="4F81BD" w:themeColor="accent1"/>
      <w:sz w:val="22"/>
      <w:lang w:eastAsia="en-AU"/>
    </w:rPr>
  </w:style>
  <w:style w:type="paragraph" w:styleId="ListBullet">
    <w:name w:val="List Bullet"/>
    <w:basedOn w:val="Normal"/>
    <w:uiPriority w:val="99"/>
    <w:rsid w:val="00A172F5"/>
    <w:pPr>
      <w:numPr>
        <w:numId w:val="1"/>
      </w:numPr>
      <w:tabs>
        <w:tab w:val="clear" w:pos="360"/>
      </w:tabs>
      <w:kinsoku w:val="0"/>
      <w:ind w:left="851" w:hanging="425"/>
      <w:contextualSpacing/>
    </w:pPr>
    <w:rPr>
      <w:lang w:eastAsia="ja-JP"/>
    </w:rPr>
  </w:style>
  <w:style w:type="paragraph" w:styleId="Caption">
    <w:name w:val="caption"/>
    <w:basedOn w:val="Normal"/>
    <w:next w:val="Normal"/>
    <w:uiPriority w:val="35"/>
    <w:unhideWhenUsed/>
    <w:qFormat/>
    <w:rsid w:val="00EF095D"/>
    <w:rPr>
      <w:b/>
      <w:bCs/>
      <w:sz w:val="20"/>
    </w:rPr>
  </w:style>
  <w:style w:type="table" w:styleId="TableGrid">
    <w:name w:val="Table Grid"/>
    <w:basedOn w:val="TableNormal"/>
    <w:uiPriority w:val="59"/>
    <w:rsid w:val="00EF095D"/>
    <w:rPr>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IntenseEmphasis">
    <w:name w:val="Intense Emphasis"/>
    <w:uiPriority w:val="21"/>
    <w:qFormat/>
    <w:rsid w:val="007C6377"/>
    <w:rPr>
      <w:b/>
      <w:bCs/>
      <w:i/>
      <w:iCs/>
      <w:color w:val="4F81BD"/>
    </w:rPr>
  </w:style>
  <w:style w:type="character" w:styleId="Emphasis">
    <w:name w:val="Emphasis"/>
    <w:basedOn w:val="DefaultParagraphFont"/>
    <w:uiPriority w:val="20"/>
    <w:qFormat/>
    <w:rsid w:val="00551414"/>
    <w:rPr>
      <w:i/>
      <w:iCs/>
    </w:rPr>
  </w:style>
  <w:style w:type="table" w:customStyle="1" w:styleId="MediumGrid31">
    <w:name w:val="Medium Grid 31"/>
    <w:basedOn w:val="TableNormal"/>
    <w:uiPriority w:val="69"/>
    <w:rsid w:val="0084102D"/>
    <w:pPr>
      <w:jc w:val="center"/>
    </w:pPr>
    <w:rPr>
      <w:rFonts w:ascii="Gill Sans" w:eastAsiaTheme="minorHAnsi" w:hAnsi="Gill Sans" w:cstheme="minorBidi"/>
      <w:color w:val="000000" w:themeColor="text1"/>
      <w:sz w:val="18"/>
      <w:szCs w:val="22"/>
      <w:lang w:val="en-US"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rPr>
      <w:trHeight w:val="397"/>
    </w:trPr>
    <w:tcPr>
      <w:shd w:val="clear" w:color="auto" w:fill="C0C0C0" w:themeFill="text1" w:themeFillTint="3F"/>
      <w:vAlign w:val="center"/>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character" w:styleId="IntenseReference">
    <w:name w:val="Intense Reference"/>
    <w:basedOn w:val="DefaultParagraphFont"/>
    <w:uiPriority w:val="68"/>
    <w:qFormat/>
    <w:rsid w:val="003F3436"/>
    <w:rPr>
      <w:b/>
      <w:bCs/>
      <w:smallCaps/>
      <w:color w:val="C0504D" w:themeColor="accent2"/>
      <w:spacing w:val="5"/>
      <w:u w:val="single"/>
    </w:rPr>
  </w:style>
  <w:style w:type="numbering" w:customStyle="1" w:styleId="Multipunch">
    <w:name w:val="Multi punch"/>
    <w:rsid w:val="00927263"/>
    <w:pPr>
      <w:numPr>
        <w:numId w:val="5"/>
      </w:numPr>
    </w:pPr>
  </w:style>
  <w:style w:type="numbering" w:customStyle="1" w:styleId="Singlepunch">
    <w:name w:val="Single punch"/>
    <w:rsid w:val="00927263"/>
    <w:pPr>
      <w:numPr>
        <w:numId w:val="7"/>
      </w:numPr>
    </w:pPr>
  </w:style>
  <w:style w:type="paragraph" w:styleId="EndnoteText">
    <w:name w:val="endnote text"/>
    <w:basedOn w:val="Normal"/>
    <w:link w:val="EndnoteTextChar"/>
    <w:uiPriority w:val="99"/>
    <w:unhideWhenUsed/>
    <w:rsid w:val="008F4909"/>
    <w:pPr>
      <w:spacing w:after="0" w:line="240" w:lineRule="auto"/>
    </w:pPr>
    <w:rPr>
      <w:sz w:val="20"/>
    </w:rPr>
  </w:style>
  <w:style w:type="character" w:customStyle="1" w:styleId="EndnoteTextChar">
    <w:name w:val="Endnote Text Char"/>
    <w:basedOn w:val="DefaultParagraphFont"/>
    <w:link w:val="EndnoteText"/>
    <w:uiPriority w:val="99"/>
    <w:rsid w:val="008F4909"/>
    <w:rPr>
      <w:lang w:eastAsia="en-US"/>
    </w:rPr>
  </w:style>
  <w:style w:type="character" w:styleId="EndnoteReference">
    <w:name w:val="endnote reference"/>
    <w:basedOn w:val="DefaultParagraphFont"/>
    <w:uiPriority w:val="99"/>
    <w:unhideWhenUsed/>
    <w:rsid w:val="008F4909"/>
    <w:rPr>
      <w:vertAlign w:val="superscript"/>
    </w:rPr>
  </w:style>
  <w:style w:type="table" w:customStyle="1" w:styleId="QTable">
    <w:name w:val="QTable"/>
    <w:uiPriority w:val="99"/>
    <w:qFormat/>
    <w:rsid w:val="00F97593"/>
    <w:rPr>
      <w:rFonts w:asciiTheme="minorHAnsi" w:eastAsiaTheme="minorEastAsia" w:hAnsiTheme="minorHAnsi" w:cstheme="minorBidi"/>
      <w:sz w:val="22"/>
      <w:szCs w:val="22"/>
      <w:lang w:val="en-US" w:eastAsia="en-US"/>
    </w:r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paragraph" w:customStyle="1" w:styleId="QLabel">
    <w:name w:val="QLabel"/>
    <w:basedOn w:val="Normal"/>
    <w:rsid w:val="00F97593"/>
    <w:pPr>
      <w:pBdr>
        <w:left w:val="single" w:sz="4" w:space="4" w:color="D9D9D9" w:themeColor="background1" w:themeShade="D9"/>
        <w:right w:val="single" w:sz="4" w:space="4" w:color="D9D9D9" w:themeColor="background1" w:themeShade="D9"/>
      </w:pBdr>
      <w:shd w:val="clear" w:color="auto" w:fill="D9D9D9" w:themeFill="background1" w:themeFillShade="D9"/>
      <w:spacing w:after="0"/>
    </w:pPr>
    <w:rPr>
      <w:rFonts w:asciiTheme="minorHAnsi" w:eastAsiaTheme="minorEastAsia" w:hAnsiTheme="minorHAnsi" w:cstheme="minorBidi"/>
      <w:b/>
      <w:sz w:val="32"/>
      <w:lang w:val="en-US"/>
    </w:rPr>
  </w:style>
  <w:style w:type="table" w:customStyle="1" w:styleId="QBar">
    <w:name w:val="QBar"/>
    <w:uiPriority w:val="99"/>
    <w:qFormat/>
    <w:rsid w:val="00F97593"/>
    <w:rPr>
      <w:rFonts w:asciiTheme="minorHAnsi" w:eastAsiaTheme="minorEastAsia" w:hAnsiTheme="minorHAnsi" w:cstheme="minorBidi"/>
      <w:sz w:val="18"/>
      <w:lang w:val="en-US" w:eastAsia="zh-CN"/>
    </w:rPr>
    <w:tblPr>
      <w:tblInd w:w="0" w:type="dxa"/>
      <w:tblCellMar>
        <w:top w:w="0" w:type="dxa"/>
        <w:left w:w="0" w:type="dxa"/>
        <w:bottom w:w="0" w:type="dxa"/>
        <w:right w:w="0" w:type="dxa"/>
      </w:tblCellMar>
    </w:tblPr>
    <w:tblStylePr w:type="firstCol">
      <w:tblPr/>
      <w:tcPr>
        <w:shd w:val="clear" w:color="auto" w:fill="4E81E5"/>
      </w:tcPr>
    </w:tblStylePr>
  </w:style>
  <w:style w:type="paragraph" w:customStyle="1" w:styleId="WhiteText">
    <w:name w:val="WhiteText"/>
    <w:next w:val="Normal"/>
    <w:rsid w:val="00F97593"/>
    <w:rPr>
      <w:rFonts w:asciiTheme="minorHAnsi" w:eastAsiaTheme="minorEastAsia" w:hAnsiTheme="minorHAnsi" w:cstheme="minorBidi"/>
      <w:color w:val="FFFFFF" w:themeColor="background1"/>
      <w:sz w:val="22"/>
      <w:szCs w:val="22"/>
      <w:lang w:val="en-US" w:eastAsia="en-US"/>
    </w:rPr>
  </w:style>
  <w:style w:type="table" w:customStyle="1" w:styleId="QQuestionTable">
    <w:name w:val="QQuestionTable"/>
    <w:uiPriority w:val="99"/>
    <w:qFormat/>
    <w:rsid w:val="00F97593"/>
    <w:pPr>
      <w:jc w:val="center"/>
    </w:pPr>
    <w:rPr>
      <w:rFonts w:asciiTheme="minorHAnsi" w:eastAsiaTheme="minorEastAsia" w:hAnsiTheme="minorHAnsi" w:cstheme="minorBidi"/>
      <w:sz w:val="22"/>
      <w:szCs w:val="22"/>
      <w:lang w:val="en-US" w:eastAsia="en-US"/>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paragraph" w:customStyle="1" w:styleId="QSummary">
    <w:name w:val="QSummary"/>
    <w:basedOn w:val="Normal"/>
    <w:rsid w:val="00F97593"/>
    <w:pPr>
      <w:spacing w:after="0"/>
    </w:pPr>
    <w:rPr>
      <w:rFonts w:asciiTheme="minorHAnsi" w:eastAsiaTheme="minorEastAsia" w:hAnsiTheme="minorHAnsi" w:cstheme="minorBidi"/>
      <w:b/>
      <w:lang w:val="en-US"/>
    </w:rPr>
  </w:style>
  <w:style w:type="table" w:customStyle="1" w:styleId="QCompositeTable">
    <w:name w:val="QCompositeTable"/>
    <w:uiPriority w:val="99"/>
    <w:qFormat/>
    <w:rsid w:val="00F97593"/>
    <w:rPr>
      <w:rFonts w:asciiTheme="minorHAnsi" w:eastAsiaTheme="minorEastAsia" w:hAnsiTheme="minorHAnsi" w:cstheme="minorBidi"/>
      <w:b/>
      <w:color w:val="FFFFFF" w:themeColor="background1"/>
      <w:lang w:val="en-US" w:eastAsia="zh-CN"/>
    </w:rPr>
    <w:tblPr>
      <w:tblStyleRowBandSize w:val="1"/>
      <w:tblInd w:w="0" w:type="dxa"/>
      <w:tblCellMar>
        <w:top w:w="0" w:type="dxa"/>
        <w:left w:w="0" w:type="dxa"/>
        <w:bottom w:w="0" w:type="dxa"/>
        <w:right w:w="0" w:type="dxa"/>
      </w:tblCellMar>
    </w:tblPr>
    <w:tblStylePr w:type="band1Horz">
      <w:pPr>
        <w:wordWrap/>
        <w:ind w:leftChars="0" w:left="0"/>
        <w:jc w:val="center"/>
      </w:pPr>
      <w:rPr>
        <w:rFonts w:asciiTheme="minorHAnsi" w:hAnsiTheme="minorHAnsi"/>
        <w:sz w:val="22"/>
      </w:rPr>
      <w:tblPr>
        <w:tblCellMar>
          <w:top w:w="0" w:type="dxa"/>
          <w:left w:w="0" w:type="dxa"/>
          <w:bottom w:w="0" w:type="dxa"/>
          <w:right w:w="0" w:type="dxa"/>
        </w:tblCellMar>
      </w:tblPr>
      <w:tcPr>
        <w:shd w:val="clear" w:color="auto" w:fill="939598"/>
        <w:vAlign w:val="center"/>
      </w:tcPr>
    </w:tblStylePr>
  </w:style>
  <w:style w:type="paragraph" w:customStyle="1" w:styleId="WhiteCompositeLabel">
    <w:name w:val="WhiteCompositeLabel"/>
    <w:next w:val="Normal"/>
    <w:rsid w:val="00F97593"/>
    <w:pPr>
      <w:spacing w:before="43" w:after="43"/>
      <w:jc w:val="center"/>
    </w:pPr>
    <w:rPr>
      <w:rFonts w:eastAsia="Times New Roman"/>
      <w:b/>
      <w:color w:val="FFFFFF"/>
      <w:sz w:val="22"/>
      <w:szCs w:val="22"/>
      <w:lang w:val="en-US" w:eastAsia="en-US"/>
    </w:rPr>
  </w:style>
  <w:style w:type="paragraph" w:customStyle="1" w:styleId="QDisplayLogic">
    <w:name w:val="QDisplayLogic"/>
    <w:basedOn w:val="Normal"/>
    <w:rsid w:val="00F97593"/>
    <w:pPr>
      <w:shd w:val="clear" w:color="auto" w:fill="C5DCFF"/>
      <w:spacing w:after="0"/>
    </w:pPr>
    <w:rPr>
      <w:rFonts w:asciiTheme="minorHAnsi" w:eastAsiaTheme="minorEastAsia" w:hAnsiTheme="minorHAnsi" w:cstheme="minorBidi"/>
      <w:lang w:val="en-US"/>
    </w:rPr>
  </w:style>
  <w:style w:type="paragraph" w:customStyle="1" w:styleId="QSkipLogic">
    <w:name w:val="QSkipLogic"/>
    <w:basedOn w:val="Normal"/>
    <w:rsid w:val="00F97593"/>
    <w:pPr>
      <w:shd w:val="clear" w:color="auto" w:fill="D9D9D9"/>
      <w:spacing w:after="0"/>
    </w:pPr>
    <w:rPr>
      <w:rFonts w:asciiTheme="minorHAnsi" w:eastAsiaTheme="minorEastAsia" w:hAnsiTheme="minorHAnsi" w:cstheme="minorBidi"/>
      <w:lang w:val="en-US"/>
    </w:rPr>
  </w:style>
  <w:style w:type="paragraph" w:customStyle="1" w:styleId="SingleLineText">
    <w:name w:val="SingleLineText"/>
    <w:next w:val="Normal"/>
    <w:rsid w:val="00F97593"/>
    <w:rPr>
      <w:rFonts w:asciiTheme="minorHAnsi" w:eastAsiaTheme="minorEastAsia" w:hAnsiTheme="minorHAnsi" w:cstheme="minorBidi"/>
      <w:sz w:val="22"/>
      <w:szCs w:val="22"/>
      <w:lang w:val="en-US" w:eastAsia="en-US"/>
    </w:rPr>
  </w:style>
  <w:style w:type="character" w:styleId="CommentReference">
    <w:name w:val="annotation reference"/>
    <w:uiPriority w:val="99"/>
    <w:semiHidden/>
    <w:unhideWhenUsed/>
    <w:rsid w:val="007C6377"/>
    <w:rPr>
      <w:sz w:val="16"/>
      <w:szCs w:val="16"/>
    </w:rPr>
  </w:style>
  <w:style w:type="paragraph" w:styleId="CommentText">
    <w:name w:val="annotation text"/>
    <w:basedOn w:val="Normal"/>
    <w:link w:val="CommentTextChar"/>
    <w:uiPriority w:val="99"/>
    <w:unhideWhenUsed/>
    <w:rsid w:val="007C6377"/>
    <w:rPr>
      <w:sz w:val="20"/>
      <w:szCs w:val="20"/>
    </w:rPr>
  </w:style>
  <w:style w:type="character" w:customStyle="1" w:styleId="CommentTextChar">
    <w:name w:val="Comment Text Char"/>
    <w:link w:val="CommentText"/>
    <w:uiPriority w:val="99"/>
    <w:rsid w:val="007C6377"/>
    <w:rPr>
      <w:rFonts w:cs="Times New Roman"/>
      <w:lang w:eastAsia="en-US"/>
    </w:rPr>
  </w:style>
  <w:style w:type="paragraph" w:styleId="CommentSubject">
    <w:name w:val="annotation subject"/>
    <w:basedOn w:val="CommentText"/>
    <w:next w:val="CommentText"/>
    <w:link w:val="CommentSubjectChar"/>
    <w:uiPriority w:val="99"/>
    <w:semiHidden/>
    <w:unhideWhenUsed/>
    <w:rsid w:val="007C6377"/>
    <w:rPr>
      <w:b/>
      <w:bCs/>
    </w:rPr>
  </w:style>
  <w:style w:type="character" w:customStyle="1" w:styleId="CommentSubjectChar">
    <w:name w:val="Comment Subject Char"/>
    <w:link w:val="CommentSubject"/>
    <w:uiPriority w:val="99"/>
    <w:semiHidden/>
    <w:rsid w:val="007C6377"/>
    <w:rPr>
      <w:rFonts w:cs="Times New Roman"/>
      <w:b/>
      <w:bCs/>
      <w:lang w:eastAsia="en-US"/>
    </w:rPr>
  </w:style>
  <w:style w:type="table" w:customStyle="1" w:styleId="GridTable4-Accent11">
    <w:name w:val="Grid Table 4 - Accent 11"/>
    <w:basedOn w:val="TableNormal"/>
    <w:uiPriority w:val="49"/>
    <w:rsid w:val="004322D6"/>
    <w:tblPr>
      <w:tblStyleRowBandSize w:val="1"/>
      <w:tblStyleColBandSize w:val="1"/>
      <w:jc w:val="center"/>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rPr>
      <w:jc w:val="center"/>
    </w:tr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11">
    <w:name w:val="Grid Table 5 Dark - Accent 11"/>
    <w:basedOn w:val="TableNormal"/>
    <w:uiPriority w:val="50"/>
    <w:rsid w:val="001B4DB8"/>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NormalWeb">
    <w:name w:val="Normal (Web)"/>
    <w:basedOn w:val="Normal"/>
    <w:uiPriority w:val="99"/>
    <w:semiHidden/>
    <w:unhideWhenUsed/>
    <w:rsid w:val="00653622"/>
    <w:pPr>
      <w:spacing w:before="100" w:beforeAutospacing="1" w:after="100" w:afterAutospacing="1" w:line="240" w:lineRule="auto"/>
    </w:pPr>
    <w:rPr>
      <w:rFonts w:ascii="Times New Roman" w:eastAsiaTheme="minorEastAsia" w:hAnsi="Times New Roman"/>
      <w:sz w:val="24"/>
      <w:szCs w:val="24"/>
      <w:lang w:eastAsia="zh-CN"/>
    </w:rPr>
  </w:style>
  <w:style w:type="numbering" w:customStyle="1" w:styleId="NoList1">
    <w:name w:val="No List1"/>
    <w:next w:val="NoList"/>
    <w:uiPriority w:val="99"/>
    <w:semiHidden/>
    <w:unhideWhenUsed/>
    <w:rsid w:val="00512301"/>
  </w:style>
  <w:style w:type="table" w:customStyle="1" w:styleId="TableGrid1">
    <w:name w:val="Table Grid1"/>
    <w:basedOn w:val="TableNormal"/>
    <w:next w:val="TableGrid"/>
    <w:uiPriority w:val="59"/>
    <w:rsid w:val="005123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311">
    <w:name w:val="Medium Grid 311"/>
    <w:basedOn w:val="TableNormal"/>
    <w:uiPriority w:val="69"/>
    <w:rsid w:val="00512301"/>
    <w:pPr>
      <w:jc w:val="center"/>
    </w:pPr>
    <w:rPr>
      <w:rFonts w:ascii="Gill Sans" w:eastAsiaTheme="minorHAnsi" w:hAnsi="Gill Sans" w:cstheme="minorBidi"/>
      <w:color w:val="000000" w:themeColor="text1"/>
      <w:sz w:val="18"/>
      <w:szCs w:val="22"/>
      <w:lang w:val="en-US"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rPr>
      <w:trHeight w:val="397"/>
    </w:trPr>
    <w:tcPr>
      <w:shd w:val="clear" w:color="auto" w:fill="C0C0C0" w:themeFill="text1" w:themeFillTint="3F"/>
      <w:vAlign w:val="center"/>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QTable1">
    <w:name w:val="QTable1"/>
    <w:uiPriority w:val="99"/>
    <w:qFormat/>
    <w:rsid w:val="00512301"/>
    <w:rPr>
      <w:rFonts w:asciiTheme="minorHAnsi" w:eastAsiaTheme="minorEastAsia" w:hAnsiTheme="minorHAnsi" w:cstheme="minorBidi"/>
      <w:sz w:val="22"/>
      <w:szCs w:val="22"/>
      <w:lang w:val="en-US" w:eastAsia="en-US"/>
    </w:r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Bar1">
    <w:name w:val="QBar1"/>
    <w:uiPriority w:val="99"/>
    <w:qFormat/>
    <w:rsid w:val="00512301"/>
    <w:rPr>
      <w:rFonts w:asciiTheme="minorHAnsi" w:eastAsiaTheme="minorEastAsia" w:hAnsiTheme="minorHAnsi" w:cstheme="minorBidi"/>
      <w:sz w:val="18"/>
      <w:lang w:val="en-US" w:eastAsia="zh-CN"/>
    </w:rPr>
    <w:tblPr>
      <w:tblInd w:w="0" w:type="dxa"/>
      <w:tblCellMar>
        <w:top w:w="0" w:type="dxa"/>
        <w:left w:w="0" w:type="dxa"/>
        <w:bottom w:w="0" w:type="dxa"/>
        <w:right w:w="0" w:type="dxa"/>
      </w:tblCellMar>
    </w:tblPr>
    <w:tblStylePr w:type="firstCol">
      <w:tblPr/>
      <w:tcPr>
        <w:shd w:val="clear" w:color="auto" w:fill="4E81E5"/>
      </w:tcPr>
    </w:tblStylePr>
  </w:style>
  <w:style w:type="table" w:customStyle="1" w:styleId="QQuestionTable1">
    <w:name w:val="QQuestionTable1"/>
    <w:uiPriority w:val="99"/>
    <w:qFormat/>
    <w:rsid w:val="00512301"/>
    <w:pPr>
      <w:jc w:val="center"/>
    </w:pPr>
    <w:rPr>
      <w:rFonts w:asciiTheme="minorHAnsi" w:eastAsiaTheme="minorEastAsia" w:hAnsiTheme="minorHAnsi" w:cstheme="minorBidi"/>
      <w:sz w:val="22"/>
      <w:szCs w:val="22"/>
      <w:lang w:val="en-US" w:eastAsia="en-US"/>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table" w:customStyle="1" w:styleId="QCompositeTable1">
    <w:name w:val="QCompositeTable1"/>
    <w:uiPriority w:val="99"/>
    <w:qFormat/>
    <w:rsid w:val="00512301"/>
    <w:rPr>
      <w:rFonts w:asciiTheme="minorHAnsi" w:eastAsiaTheme="minorEastAsia" w:hAnsiTheme="minorHAnsi" w:cstheme="minorBidi"/>
      <w:b/>
      <w:color w:val="FFFFFF" w:themeColor="background1"/>
      <w:lang w:val="en-US" w:eastAsia="zh-CN"/>
    </w:rPr>
    <w:tblPr>
      <w:tblStyleRowBandSize w:val="1"/>
      <w:tblInd w:w="0" w:type="dxa"/>
      <w:tblCellMar>
        <w:top w:w="0" w:type="dxa"/>
        <w:left w:w="0" w:type="dxa"/>
        <w:bottom w:w="0" w:type="dxa"/>
        <w:right w:w="0" w:type="dxa"/>
      </w:tblCellMar>
    </w:tblPr>
    <w:tblStylePr w:type="band1Horz">
      <w:pPr>
        <w:wordWrap/>
        <w:ind w:leftChars="0" w:left="0"/>
        <w:jc w:val="center"/>
      </w:pPr>
      <w:rPr>
        <w:rFonts w:asciiTheme="minorHAnsi" w:hAnsiTheme="minorHAnsi"/>
        <w:sz w:val="22"/>
      </w:rPr>
      <w:tblPr>
        <w:tblCellMar>
          <w:top w:w="0" w:type="dxa"/>
          <w:left w:w="0" w:type="dxa"/>
          <w:bottom w:w="0" w:type="dxa"/>
          <w:right w:w="0" w:type="dxa"/>
        </w:tblCellMar>
      </w:tblPr>
      <w:tcPr>
        <w:shd w:val="clear" w:color="auto" w:fill="939598"/>
        <w:vAlign w:val="center"/>
      </w:tcPr>
    </w:tblStylePr>
  </w:style>
  <w:style w:type="paragraph" w:styleId="DocumentMap">
    <w:name w:val="Document Map"/>
    <w:basedOn w:val="Normal"/>
    <w:link w:val="DocumentMapChar"/>
    <w:uiPriority w:val="99"/>
    <w:semiHidden/>
    <w:unhideWhenUsed/>
    <w:rsid w:val="00512301"/>
    <w:pPr>
      <w:spacing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512301"/>
    <w:rPr>
      <w:rFonts w:ascii="Times New Roman" w:hAnsi="Times New Roman"/>
      <w:sz w:val="24"/>
      <w:szCs w:val="24"/>
      <w:lang w:eastAsia="en-US"/>
    </w:rPr>
  </w:style>
  <w:style w:type="paragraph" w:styleId="Revision">
    <w:name w:val="Revision"/>
    <w:hidden/>
    <w:uiPriority w:val="99"/>
    <w:semiHidden/>
    <w:rsid w:val="00512301"/>
    <w:rPr>
      <w:sz w:val="22"/>
      <w:szCs w:val="22"/>
      <w:lang w:eastAsia="en-US"/>
    </w:rPr>
  </w:style>
  <w:style w:type="table" w:customStyle="1" w:styleId="QTable2">
    <w:name w:val="QTable2"/>
    <w:uiPriority w:val="99"/>
    <w:qFormat/>
    <w:rsid w:val="005B1F78"/>
    <w:rPr>
      <w:rFonts w:asciiTheme="minorHAnsi" w:eastAsiaTheme="minorEastAsia" w:hAnsiTheme="minorHAnsi" w:cstheme="minorBidi"/>
      <w:sz w:val="22"/>
      <w:szCs w:val="22"/>
      <w:lang w:val="en-US" w:eastAsia="en-US"/>
    </w:r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GridTable4-Accent110">
    <w:name w:val="Grid Table 4 - Accent 110"/>
    <w:basedOn w:val="TableNormal"/>
    <w:uiPriority w:val="49"/>
    <w:rsid w:val="00890DF5"/>
    <w:tblPr>
      <w:tblStyleRowBandSize w:val="1"/>
      <w:tblStyleColBandSize w:val="1"/>
      <w:jc w:val="center"/>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rPr>
      <w:jc w:val="center"/>
    </w:tr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FollowedHyperlink">
    <w:name w:val="FollowedHyperlink"/>
    <w:uiPriority w:val="99"/>
    <w:semiHidden/>
    <w:unhideWhenUsed/>
    <w:rsid w:val="00EF095D"/>
    <w:rPr>
      <w:color w:val="59A8D1"/>
      <w:u w:val="single"/>
    </w:rPr>
  </w:style>
  <w:style w:type="character" w:customStyle="1" w:styleId="Heading5Char">
    <w:name w:val="Heading 5 Char"/>
    <w:basedOn w:val="DefaultParagraphFont"/>
    <w:link w:val="Heading5"/>
    <w:rsid w:val="00BF3253"/>
    <w:rPr>
      <w:rFonts w:ascii="Arial" w:eastAsia="Cambria" w:hAnsi="Arial" w:cs="Cambria"/>
      <w:b/>
      <w:sz w:val="22"/>
      <w:lang w:eastAsia="en-AU"/>
    </w:rPr>
  </w:style>
  <w:style w:type="character" w:customStyle="1" w:styleId="Heading6Char">
    <w:name w:val="Heading 6 Char"/>
    <w:basedOn w:val="DefaultParagraphFont"/>
    <w:link w:val="Heading6"/>
    <w:rsid w:val="00BF3253"/>
    <w:rPr>
      <w:rFonts w:ascii="Arial" w:eastAsia="Cambria" w:hAnsi="Arial" w:cs="Cambria"/>
      <w:b/>
      <w:lang w:eastAsia="en-AU"/>
    </w:rPr>
  </w:style>
  <w:style w:type="character" w:customStyle="1" w:styleId="Heading7Char">
    <w:name w:val="Heading 7 Char"/>
    <w:link w:val="Heading7"/>
    <w:uiPriority w:val="9"/>
    <w:rsid w:val="00EF095D"/>
    <w:rPr>
      <w:rFonts w:ascii="Arial" w:eastAsia="MS Mincho" w:hAnsi="Arial" w:cs="Times New Roman"/>
      <w:sz w:val="24"/>
      <w:szCs w:val="24"/>
      <w:lang w:eastAsia="en-AU"/>
    </w:rPr>
  </w:style>
  <w:style w:type="paragraph" w:customStyle="1" w:styleId="TITLE1">
    <w:name w:val="TITLE 1"/>
    <w:next w:val="TITLE2"/>
    <w:rsid w:val="00EF095D"/>
    <w:pPr>
      <w:spacing w:after="120" w:line="840" w:lineRule="exact"/>
    </w:pPr>
    <w:rPr>
      <w:rFonts w:ascii="Arial" w:hAnsi="Arial"/>
      <w:noProof/>
      <w:color w:val="000000"/>
      <w:spacing w:val="10"/>
      <w:sz w:val="84"/>
      <w:szCs w:val="84"/>
      <w:lang w:val="en-US" w:eastAsia="en-US"/>
    </w:rPr>
  </w:style>
  <w:style w:type="paragraph" w:styleId="PlainText">
    <w:name w:val="Plain Text"/>
    <w:basedOn w:val="Normal"/>
    <w:link w:val="PlainTextChar"/>
    <w:uiPriority w:val="99"/>
    <w:unhideWhenUsed/>
    <w:rsid w:val="00EF095D"/>
    <w:pPr>
      <w:spacing w:after="0" w:line="240" w:lineRule="auto"/>
    </w:pPr>
    <w:rPr>
      <w:rFonts w:ascii="Courier" w:eastAsia="MS Gothic" w:hAnsi="Courier"/>
      <w:sz w:val="21"/>
      <w:szCs w:val="21"/>
      <w:lang w:eastAsia="ja-JP"/>
    </w:rPr>
  </w:style>
  <w:style w:type="character" w:customStyle="1" w:styleId="PlainTextChar">
    <w:name w:val="Plain Text Char"/>
    <w:link w:val="PlainText"/>
    <w:uiPriority w:val="99"/>
    <w:rsid w:val="00EF095D"/>
    <w:rPr>
      <w:rFonts w:ascii="Courier" w:eastAsia="MS Gothic" w:hAnsi="Courier" w:cs="Times New Roman"/>
      <w:sz w:val="21"/>
      <w:szCs w:val="21"/>
      <w:lang w:eastAsia="ja-JP"/>
    </w:rPr>
  </w:style>
  <w:style w:type="character" w:styleId="PageNumber">
    <w:name w:val="page number"/>
    <w:uiPriority w:val="99"/>
    <w:semiHidden/>
    <w:unhideWhenUsed/>
    <w:rsid w:val="00EF095D"/>
  </w:style>
  <w:style w:type="paragraph" w:customStyle="1" w:styleId="BullitTEXT">
    <w:name w:val="Bullit TEXT"/>
    <w:basedOn w:val="Normal"/>
    <w:autoRedefine/>
    <w:qFormat/>
    <w:rsid w:val="00EF095D"/>
    <w:pPr>
      <w:numPr>
        <w:numId w:val="52"/>
      </w:numPr>
      <w:ind w:left="714" w:hanging="357"/>
      <w:contextualSpacing/>
    </w:pPr>
  </w:style>
  <w:style w:type="paragraph" w:customStyle="1" w:styleId="TITLE2">
    <w:name w:val="TITLE 2"/>
    <w:basedOn w:val="Normal"/>
    <w:rsid w:val="007C6377"/>
    <w:pPr>
      <w:spacing w:line="520" w:lineRule="exact"/>
      <w:ind w:left="-7"/>
      <w:jc w:val="center"/>
    </w:pPr>
    <w:rPr>
      <w:spacing w:val="7"/>
      <w:sz w:val="40"/>
      <w:szCs w:val="42"/>
      <w:lang w:val="en-US"/>
    </w:rPr>
  </w:style>
  <w:style w:type="table" w:styleId="MediumGrid3-Accent3">
    <w:name w:val="Medium Grid 3 Accent 3"/>
    <w:basedOn w:val="TableNormal"/>
    <w:uiPriority w:val="60"/>
    <w:rsid w:val="00EF095D"/>
    <w:rPr>
      <w:lang w:eastAsia="en-A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Glossary">
    <w:name w:val="Glossary"/>
    <w:basedOn w:val="NoSpacing"/>
    <w:link w:val="GlossaryChar"/>
    <w:qFormat/>
    <w:rsid w:val="007C6377"/>
    <w:pPr>
      <w:ind w:left="993" w:hanging="993"/>
    </w:pPr>
  </w:style>
  <w:style w:type="paragraph" w:customStyle="1" w:styleId="Title10">
    <w:name w:val="Title1"/>
    <w:next w:val="Normal"/>
    <w:qFormat/>
    <w:rsid w:val="00EF095D"/>
    <w:pPr>
      <w:spacing w:after="120" w:line="840" w:lineRule="exact"/>
    </w:pPr>
    <w:rPr>
      <w:rFonts w:ascii="Arial" w:hAnsi="Arial"/>
      <w:noProof/>
      <w:color w:val="000000"/>
      <w:spacing w:val="10"/>
      <w:sz w:val="72"/>
      <w:szCs w:val="84"/>
      <w:lang w:val="en-US" w:eastAsia="en-US"/>
    </w:rPr>
  </w:style>
  <w:style w:type="character" w:customStyle="1" w:styleId="GlossaryChar">
    <w:name w:val="Glossary Char"/>
    <w:basedOn w:val="NoSpacingChar"/>
    <w:link w:val="Glossary"/>
    <w:rsid w:val="007C6377"/>
    <w:rPr>
      <w:rFonts w:eastAsia="MS Mincho" w:cs="Arial"/>
      <w:sz w:val="22"/>
      <w:szCs w:val="22"/>
      <w:lang w:val="en-US" w:eastAsia="ja-JP"/>
    </w:rPr>
  </w:style>
  <w:style w:type="character" w:customStyle="1" w:styleId="TITLEChar0">
    <w:name w:val="TITLE Char"/>
    <w:link w:val="TITLE0"/>
    <w:rsid w:val="007C6377"/>
    <w:rPr>
      <w:rFonts w:ascii="Arial" w:hAnsi="Arial"/>
      <w:noProof/>
      <w:color w:val="000000"/>
      <w:spacing w:val="10"/>
      <w:sz w:val="72"/>
      <w:szCs w:val="84"/>
      <w:lang w:val="en-US" w:eastAsia="en-US"/>
    </w:rPr>
  </w:style>
  <w:style w:type="paragraph" w:customStyle="1" w:styleId="Title20">
    <w:name w:val="Title2"/>
    <w:next w:val="Normal"/>
    <w:qFormat/>
    <w:rsid w:val="003448FD"/>
    <w:pPr>
      <w:spacing w:after="120" w:line="840" w:lineRule="exact"/>
    </w:pPr>
    <w:rPr>
      <w:rFonts w:ascii="Arial" w:hAnsi="Arial"/>
      <w:noProof/>
      <w:color w:val="000000"/>
      <w:spacing w:val="10"/>
      <w:sz w:val="72"/>
      <w:szCs w:val="84"/>
      <w:lang w:val="en-US" w:eastAsia="en-US"/>
    </w:rPr>
  </w:style>
  <w:style w:type="paragraph" w:styleId="TableofFigures">
    <w:name w:val="table of figures"/>
    <w:basedOn w:val="Normal"/>
    <w:next w:val="Normal"/>
    <w:uiPriority w:val="99"/>
    <w:unhideWhenUsed/>
    <w:rsid w:val="00C61977"/>
    <w:pPr>
      <w:spacing w:after="0"/>
    </w:pPr>
  </w:style>
  <w:style w:type="paragraph" w:customStyle="1" w:styleId="Title3">
    <w:name w:val="Title3"/>
    <w:next w:val="Normal"/>
    <w:qFormat/>
    <w:rsid w:val="007D7372"/>
    <w:pPr>
      <w:spacing w:after="120" w:line="840" w:lineRule="exact"/>
    </w:pPr>
    <w:rPr>
      <w:rFonts w:ascii="Arial" w:hAnsi="Arial"/>
      <w:noProof/>
      <w:color w:val="000000"/>
      <w:spacing w:val="10"/>
      <w:sz w:val="72"/>
      <w:szCs w:val="84"/>
      <w:lang w:val="en-US" w:eastAsia="en-US"/>
    </w:rPr>
  </w:style>
  <w:style w:type="paragraph" w:customStyle="1" w:styleId="Title4">
    <w:name w:val="Title4"/>
    <w:next w:val="Normal"/>
    <w:qFormat/>
    <w:rsid w:val="00667280"/>
    <w:pPr>
      <w:spacing w:after="120" w:line="840" w:lineRule="exact"/>
    </w:pPr>
    <w:rPr>
      <w:rFonts w:ascii="Arial" w:hAnsi="Arial"/>
      <w:noProof/>
      <w:color w:val="000000"/>
      <w:spacing w:val="10"/>
      <w:sz w:val="72"/>
      <w:szCs w:val="84"/>
      <w:lang w:val="en-US" w:eastAsia="en-US"/>
    </w:rPr>
  </w:style>
  <w:style w:type="paragraph" w:styleId="TOC5">
    <w:name w:val="toc 5"/>
    <w:basedOn w:val="Normal"/>
    <w:next w:val="Normal"/>
    <w:autoRedefine/>
    <w:uiPriority w:val="39"/>
    <w:unhideWhenUsed/>
    <w:rsid w:val="00667280"/>
    <w:pPr>
      <w:spacing w:after="100"/>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667280"/>
    <w:pPr>
      <w:spacing w:after="100"/>
      <w:ind w:left="1100"/>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667280"/>
    <w:pPr>
      <w:spacing w:after="100"/>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667280"/>
    <w:pPr>
      <w:spacing w:after="100"/>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667280"/>
    <w:pPr>
      <w:spacing w:after="100"/>
      <w:ind w:left="1760"/>
    </w:pPr>
    <w:rPr>
      <w:rFonts w:asciiTheme="minorHAnsi" w:eastAsiaTheme="minorEastAsia" w:hAnsiTheme="minorHAnsi" w:cstheme="minorBidi"/>
      <w:lang w:eastAsia="en-AU"/>
    </w:rPr>
  </w:style>
  <w:style w:type="paragraph" w:customStyle="1" w:styleId="Title5">
    <w:name w:val="Title5"/>
    <w:next w:val="Normal"/>
    <w:qFormat/>
    <w:rsid w:val="00A63300"/>
    <w:pPr>
      <w:spacing w:after="120" w:line="840" w:lineRule="exact"/>
    </w:pPr>
    <w:rPr>
      <w:rFonts w:ascii="Arial" w:hAnsi="Arial"/>
      <w:noProof/>
      <w:color w:val="000000"/>
      <w:spacing w:val="10"/>
      <w:sz w:val="72"/>
      <w:szCs w:val="84"/>
      <w:lang w:val="en-US" w:eastAsia="en-US"/>
    </w:rPr>
  </w:style>
  <w:style w:type="paragraph" w:customStyle="1" w:styleId="Title6">
    <w:name w:val="Title6"/>
    <w:next w:val="Normal"/>
    <w:qFormat/>
    <w:rsid w:val="00A17A5F"/>
    <w:pPr>
      <w:spacing w:after="120" w:line="840" w:lineRule="exact"/>
    </w:pPr>
    <w:rPr>
      <w:rFonts w:ascii="Arial" w:hAnsi="Arial"/>
      <w:noProof/>
      <w:color w:val="000000"/>
      <w:spacing w:val="10"/>
      <w:sz w:val="72"/>
      <w:szCs w:val="84"/>
      <w:lang w:val="en-US" w:eastAsia="en-US"/>
    </w:rPr>
  </w:style>
  <w:style w:type="paragraph" w:customStyle="1" w:styleId="Title7">
    <w:name w:val="Title7"/>
    <w:next w:val="Normal"/>
    <w:qFormat/>
    <w:rsid w:val="00532B12"/>
    <w:pPr>
      <w:spacing w:after="120" w:line="840" w:lineRule="exact"/>
    </w:pPr>
    <w:rPr>
      <w:rFonts w:ascii="Arial" w:hAnsi="Arial"/>
      <w:noProof/>
      <w:color w:val="000000"/>
      <w:spacing w:val="10"/>
      <w:sz w:val="72"/>
      <w:szCs w:val="84"/>
      <w:lang w:val="en-US" w:eastAsia="en-US"/>
    </w:rPr>
  </w:style>
  <w:style w:type="paragraph" w:customStyle="1" w:styleId="Title8">
    <w:name w:val="Title8"/>
    <w:next w:val="Normal"/>
    <w:qFormat/>
    <w:rsid w:val="00055BA9"/>
    <w:pPr>
      <w:spacing w:after="120" w:line="840" w:lineRule="exact"/>
    </w:pPr>
    <w:rPr>
      <w:rFonts w:ascii="Arial" w:hAnsi="Arial"/>
      <w:noProof/>
      <w:color w:val="000000"/>
      <w:spacing w:val="10"/>
      <w:sz w:val="72"/>
      <w:szCs w:val="84"/>
      <w:lang w:val="en-US" w:eastAsia="en-US"/>
    </w:rPr>
  </w:style>
  <w:style w:type="paragraph" w:customStyle="1" w:styleId="Title9">
    <w:name w:val="Title9"/>
    <w:next w:val="Normal"/>
    <w:qFormat/>
    <w:rsid w:val="00D17FC2"/>
    <w:pPr>
      <w:spacing w:after="120" w:line="840" w:lineRule="exact"/>
    </w:pPr>
    <w:rPr>
      <w:rFonts w:ascii="Arial" w:hAnsi="Arial"/>
      <w:noProof/>
      <w:color w:val="000000"/>
      <w:spacing w:val="10"/>
      <w:sz w:val="72"/>
      <w:szCs w:val="84"/>
      <w:lang w:val="en-US" w:eastAsia="en-US"/>
    </w:rPr>
  </w:style>
  <w:style w:type="paragraph" w:customStyle="1" w:styleId="TITLE0">
    <w:name w:val="TITLE"/>
    <w:next w:val="Normal"/>
    <w:link w:val="TITLEChar0"/>
    <w:qFormat/>
    <w:rsid w:val="007C6377"/>
    <w:pPr>
      <w:spacing w:after="120" w:line="840" w:lineRule="exact"/>
    </w:pPr>
    <w:rPr>
      <w:rFonts w:ascii="Arial" w:hAnsi="Arial"/>
      <w:noProof/>
      <w:color w:val="000000"/>
      <w:spacing w:val="10"/>
      <w:sz w:val="72"/>
      <w:szCs w:val="8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0148">
      <w:bodyDiv w:val="1"/>
      <w:marLeft w:val="0"/>
      <w:marRight w:val="0"/>
      <w:marTop w:val="0"/>
      <w:marBottom w:val="0"/>
      <w:divBdr>
        <w:top w:val="none" w:sz="0" w:space="0" w:color="auto"/>
        <w:left w:val="none" w:sz="0" w:space="0" w:color="auto"/>
        <w:bottom w:val="none" w:sz="0" w:space="0" w:color="auto"/>
        <w:right w:val="none" w:sz="0" w:space="0" w:color="auto"/>
      </w:divBdr>
    </w:div>
    <w:div w:id="15350373">
      <w:bodyDiv w:val="1"/>
      <w:marLeft w:val="0"/>
      <w:marRight w:val="0"/>
      <w:marTop w:val="0"/>
      <w:marBottom w:val="0"/>
      <w:divBdr>
        <w:top w:val="none" w:sz="0" w:space="0" w:color="auto"/>
        <w:left w:val="none" w:sz="0" w:space="0" w:color="auto"/>
        <w:bottom w:val="none" w:sz="0" w:space="0" w:color="auto"/>
        <w:right w:val="none" w:sz="0" w:space="0" w:color="auto"/>
      </w:divBdr>
    </w:div>
    <w:div w:id="23605671">
      <w:bodyDiv w:val="1"/>
      <w:marLeft w:val="0"/>
      <w:marRight w:val="0"/>
      <w:marTop w:val="0"/>
      <w:marBottom w:val="0"/>
      <w:divBdr>
        <w:top w:val="none" w:sz="0" w:space="0" w:color="auto"/>
        <w:left w:val="none" w:sz="0" w:space="0" w:color="auto"/>
        <w:bottom w:val="none" w:sz="0" w:space="0" w:color="auto"/>
        <w:right w:val="none" w:sz="0" w:space="0" w:color="auto"/>
      </w:divBdr>
    </w:div>
    <w:div w:id="102654576">
      <w:bodyDiv w:val="1"/>
      <w:marLeft w:val="0"/>
      <w:marRight w:val="0"/>
      <w:marTop w:val="0"/>
      <w:marBottom w:val="0"/>
      <w:divBdr>
        <w:top w:val="none" w:sz="0" w:space="0" w:color="auto"/>
        <w:left w:val="none" w:sz="0" w:space="0" w:color="auto"/>
        <w:bottom w:val="none" w:sz="0" w:space="0" w:color="auto"/>
        <w:right w:val="none" w:sz="0" w:space="0" w:color="auto"/>
      </w:divBdr>
    </w:div>
    <w:div w:id="150100269">
      <w:bodyDiv w:val="1"/>
      <w:marLeft w:val="0"/>
      <w:marRight w:val="0"/>
      <w:marTop w:val="0"/>
      <w:marBottom w:val="0"/>
      <w:divBdr>
        <w:top w:val="none" w:sz="0" w:space="0" w:color="auto"/>
        <w:left w:val="none" w:sz="0" w:space="0" w:color="auto"/>
        <w:bottom w:val="none" w:sz="0" w:space="0" w:color="auto"/>
        <w:right w:val="none" w:sz="0" w:space="0" w:color="auto"/>
      </w:divBdr>
      <w:divsChild>
        <w:div w:id="704672426">
          <w:marLeft w:val="0"/>
          <w:marRight w:val="0"/>
          <w:marTop w:val="0"/>
          <w:marBottom w:val="0"/>
          <w:divBdr>
            <w:top w:val="none" w:sz="0" w:space="0" w:color="auto"/>
            <w:left w:val="none" w:sz="0" w:space="0" w:color="auto"/>
            <w:bottom w:val="none" w:sz="0" w:space="0" w:color="auto"/>
            <w:right w:val="none" w:sz="0" w:space="0" w:color="auto"/>
          </w:divBdr>
          <w:divsChild>
            <w:div w:id="485824922">
              <w:marLeft w:val="0"/>
              <w:marRight w:val="0"/>
              <w:marTop w:val="0"/>
              <w:marBottom w:val="0"/>
              <w:divBdr>
                <w:top w:val="none" w:sz="0" w:space="0" w:color="auto"/>
                <w:left w:val="none" w:sz="0" w:space="0" w:color="auto"/>
                <w:bottom w:val="none" w:sz="0" w:space="0" w:color="auto"/>
                <w:right w:val="none" w:sz="0" w:space="0" w:color="auto"/>
              </w:divBdr>
              <w:divsChild>
                <w:div w:id="350885613">
                  <w:marLeft w:val="0"/>
                  <w:marRight w:val="0"/>
                  <w:marTop w:val="0"/>
                  <w:marBottom w:val="0"/>
                  <w:divBdr>
                    <w:top w:val="none" w:sz="0" w:space="0" w:color="auto"/>
                    <w:left w:val="none" w:sz="0" w:space="0" w:color="auto"/>
                    <w:bottom w:val="none" w:sz="0" w:space="0" w:color="auto"/>
                    <w:right w:val="none" w:sz="0" w:space="0" w:color="auto"/>
                  </w:divBdr>
                  <w:divsChild>
                    <w:div w:id="126071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58415">
      <w:bodyDiv w:val="1"/>
      <w:marLeft w:val="0"/>
      <w:marRight w:val="0"/>
      <w:marTop w:val="0"/>
      <w:marBottom w:val="0"/>
      <w:divBdr>
        <w:top w:val="none" w:sz="0" w:space="0" w:color="auto"/>
        <w:left w:val="none" w:sz="0" w:space="0" w:color="auto"/>
        <w:bottom w:val="none" w:sz="0" w:space="0" w:color="auto"/>
        <w:right w:val="none" w:sz="0" w:space="0" w:color="auto"/>
      </w:divBdr>
    </w:div>
    <w:div w:id="165369192">
      <w:bodyDiv w:val="1"/>
      <w:marLeft w:val="0"/>
      <w:marRight w:val="0"/>
      <w:marTop w:val="0"/>
      <w:marBottom w:val="0"/>
      <w:divBdr>
        <w:top w:val="none" w:sz="0" w:space="0" w:color="auto"/>
        <w:left w:val="none" w:sz="0" w:space="0" w:color="auto"/>
        <w:bottom w:val="none" w:sz="0" w:space="0" w:color="auto"/>
        <w:right w:val="none" w:sz="0" w:space="0" w:color="auto"/>
      </w:divBdr>
    </w:div>
    <w:div w:id="177544916">
      <w:bodyDiv w:val="1"/>
      <w:marLeft w:val="0"/>
      <w:marRight w:val="0"/>
      <w:marTop w:val="0"/>
      <w:marBottom w:val="0"/>
      <w:divBdr>
        <w:top w:val="none" w:sz="0" w:space="0" w:color="auto"/>
        <w:left w:val="none" w:sz="0" w:space="0" w:color="auto"/>
        <w:bottom w:val="none" w:sz="0" w:space="0" w:color="auto"/>
        <w:right w:val="none" w:sz="0" w:space="0" w:color="auto"/>
      </w:divBdr>
    </w:div>
    <w:div w:id="179011179">
      <w:bodyDiv w:val="1"/>
      <w:marLeft w:val="0"/>
      <w:marRight w:val="0"/>
      <w:marTop w:val="0"/>
      <w:marBottom w:val="0"/>
      <w:divBdr>
        <w:top w:val="none" w:sz="0" w:space="0" w:color="auto"/>
        <w:left w:val="none" w:sz="0" w:space="0" w:color="auto"/>
        <w:bottom w:val="none" w:sz="0" w:space="0" w:color="auto"/>
        <w:right w:val="none" w:sz="0" w:space="0" w:color="auto"/>
      </w:divBdr>
    </w:div>
    <w:div w:id="179858143">
      <w:bodyDiv w:val="1"/>
      <w:marLeft w:val="0"/>
      <w:marRight w:val="0"/>
      <w:marTop w:val="0"/>
      <w:marBottom w:val="0"/>
      <w:divBdr>
        <w:top w:val="none" w:sz="0" w:space="0" w:color="auto"/>
        <w:left w:val="none" w:sz="0" w:space="0" w:color="auto"/>
        <w:bottom w:val="none" w:sz="0" w:space="0" w:color="auto"/>
        <w:right w:val="none" w:sz="0" w:space="0" w:color="auto"/>
      </w:divBdr>
    </w:div>
    <w:div w:id="244415970">
      <w:bodyDiv w:val="1"/>
      <w:marLeft w:val="0"/>
      <w:marRight w:val="0"/>
      <w:marTop w:val="0"/>
      <w:marBottom w:val="0"/>
      <w:divBdr>
        <w:top w:val="none" w:sz="0" w:space="0" w:color="auto"/>
        <w:left w:val="none" w:sz="0" w:space="0" w:color="auto"/>
        <w:bottom w:val="none" w:sz="0" w:space="0" w:color="auto"/>
        <w:right w:val="none" w:sz="0" w:space="0" w:color="auto"/>
      </w:divBdr>
    </w:div>
    <w:div w:id="255137214">
      <w:bodyDiv w:val="1"/>
      <w:marLeft w:val="0"/>
      <w:marRight w:val="0"/>
      <w:marTop w:val="0"/>
      <w:marBottom w:val="0"/>
      <w:divBdr>
        <w:top w:val="none" w:sz="0" w:space="0" w:color="auto"/>
        <w:left w:val="none" w:sz="0" w:space="0" w:color="auto"/>
        <w:bottom w:val="none" w:sz="0" w:space="0" w:color="auto"/>
        <w:right w:val="none" w:sz="0" w:space="0" w:color="auto"/>
      </w:divBdr>
    </w:div>
    <w:div w:id="256183919">
      <w:bodyDiv w:val="1"/>
      <w:marLeft w:val="0"/>
      <w:marRight w:val="0"/>
      <w:marTop w:val="0"/>
      <w:marBottom w:val="0"/>
      <w:divBdr>
        <w:top w:val="none" w:sz="0" w:space="0" w:color="auto"/>
        <w:left w:val="none" w:sz="0" w:space="0" w:color="auto"/>
        <w:bottom w:val="none" w:sz="0" w:space="0" w:color="auto"/>
        <w:right w:val="none" w:sz="0" w:space="0" w:color="auto"/>
      </w:divBdr>
    </w:div>
    <w:div w:id="265967245">
      <w:bodyDiv w:val="1"/>
      <w:marLeft w:val="0"/>
      <w:marRight w:val="0"/>
      <w:marTop w:val="0"/>
      <w:marBottom w:val="0"/>
      <w:divBdr>
        <w:top w:val="none" w:sz="0" w:space="0" w:color="auto"/>
        <w:left w:val="none" w:sz="0" w:space="0" w:color="auto"/>
        <w:bottom w:val="none" w:sz="0" w:space="0" w:color="auto"/>
        <w:right w:val="none" w:sz="0" w:space="0" w:color="auto"/>
      </w:divBdr>
    </w:div>
    <w:div w:id="274558595">
      <w:bodyDiv w:val="1"/>
      <w:marLeft w:val="0"/>
      <w:marRight w:val="0"/>
      <w:marTop w:val="0"/>
      <w:marBottom w:val="0"/>
      <w:divBdr>
        <w:top w:val="none" w:sz="0" w:space="0" w:color="auto"/>
        <w:left w:val="none" w:sz="0" w:space="0" w:color="auto"/>
        <w:bottom w:val="none" w:sz="0" w:space="0" w:color="auto"/>
        <w:right w:val="none" w:sz="0" w:space="0" w:color="auto"/>
      </w:divBdr>
    </w:div>
    <w:div w:id="290747735">
      <w:bodyDiv w:val="1"/>
      <w:marLeft w:val="0"/>
      <w:marRight w:val="0"/>
      <w:marTop w:val="0"/>
      <w:marBottom w:val="0"/>
      <w:divBdr>
        <w:top w:val="none" w:sz="0" w:space="0" w:color="auto"/>
        <w:left w:val="none" w:sz="0" w:space="0" w:color="auto"/>
        <w:bottom w:val="none" w:sz="0" w:space="0" w:color="auto"/>
        <w:right w:val="none" w:sz="0" w:space="0" w:color="auto"/>
      </w:divBdr>
    </w:div>
    <w:div w:id="334260746">
      <w:bodyDiv w:val="1"/>
      <w:marLeft w:val="0"/>
      <w:marRight w:val="0"/>
      <w:marTop w:val="0"/>
      <w:marBottom w:val="0"/>
      <w:divBdr>
        <w:top w:val="none" w:sz="0" w:space="0" w:color="auto"/>
        <w:left w:val="none" w:sz="0" w:space="0" w:color="auto"/>
        <w:bottom w:val="none" w:sz="0" w:space="0" w:color="auto"/>
        <w:right w:val="none" w:sz="0" w:space="0" w:color="auto"/>
      </w:divBdr>
    </w:div>
    <w:div w:id="421297833">
      <w:bodyDiv w:val="1"/>
      <w:marLeft w:val="0"/>
      <w:marRight w:val="0"/>
      <w:marTop w:val="0"/>
      <w:marBottom w:val="0"/>
      <w:divBdr>
        <w:top w:val="none" w:sz="0" w:space="0" w:color="auto"/>
        <w:left w:val="none" w:sz="0" w:space="0" w:color="auto"/>
        <w:bottom w:val="none" w:sz="0" w:space="0" w:color="auto"/>
        <w:right w:val="none" w:sz="0" w:space="0" w:color="auto"/>
      </w:divBdr>
      <w:divsChild>
        <w:div w:id="927933253">
          <w:marLeft w:val="0"/>
          <w:marRight w:val="0"/>
          <w:marTop w:val="0"/>
          <w:marBottom w:val="0"/>
          <w:divBdr>
            <w:top w:val="none" w:sz="0" w:space="0" w:color="auto"/>
            <w:left w:val="none" w:sz="0" w:space="0" w:color="auto"/>
            <w:bottom w:val="none" w:sz="0" w:space="0" w:color="auto"/>
            <w:right w:val="none" w:sz="0" w:space="0" w:color="auto"/>
          </w:divBdr>
          <w:divsChild>
            <w:div w:id="179122488">
              <w:marLeft w:val="0"/>
              <w:marRight w:val="0"/>
              <w:marTop w:val="0"/>
              <w:marBottom w:val="0"/>
              <w:divBdr>
                <w:top w:val="none" w:sz="0" w:space="0" w:color="auto"/>
                <w:left w:val="none" w:sz="0" w:space="0" w:color="auto"/>
                <w:bottom w:val="none" w:sz="0" w:space="0" w:color="auto"/>
                <w:right w:val="none" w:sz="0" w:space="0" w:color="auto"/>
              </w:divBdr>
              <w:divsChild>
                <w:div w:id="1590191735">
                  <w:marLeft w:val="0"/>
                  <w:marRight w:val="0"/>
                  <w:marTop w:val="0"/>
                  <w:marBottom w:val="0"/>
                  <w:divBdr>
                    <w:top w:val="none" w:sz="0" w:space="0" w:color="auto"/>
                    <w:left w:val="none" w:sz="0" w:space="0" w:color="auto"/>
                    <w:bottom w:val="none" w:sz="0" w:space="0" w:color="auto"/>
                    <w:right w:val="none" w:sz="0" w:space="0" w:color="auto"/>
                  </w:divBdr>
                  <w:divsChild>
                    <w:div w:id="5701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834205">
      <w:bodyDiv w:val="1"/>
      <w:marLeft w:val="0"/>
      <w:marRight w:val="0"/>
      <w:marTop w:val="0"/>
      <w:marBottom w:val="0"/>
      <w:divBdr>
        <w:top w:val="none" w:sz="0" w:space="0" w:color="auto"/>
        <w:left w:val="none" w:sz="0" w:space="0" w:color="auto"/>
        <w:bottom w:val="none" w:sz="0" w:space="0" w:color="auto"/>
        <w:right w:val="none" w:sz="0" w:space="0" w:color="auto"/>
      </w:divBdr>
    </w:div>
    <w:div w:id="492843825">
      <w:bodyDiv w:val="1"/>
      <w:marLeft w:val="0"/>
      <w:marRight w:val="0"/>
      <w:marTop w:val="0"/>
      <w:marBottom w:val="0"/>
      <w:divBdr>
        <w:top w:val="none" w:sz="0" w:space="0" w:color="auto"/>
        <w:left w:val="none" w:sz="0" w:space="0" w:color="auto"/>
        <w:bottom w:val="none" w:sz="0" w:space="0" w:color="auto"/>
        <w:right w:val="none" w:sz="0" w:space="0" w:color="auto"/>
      </w:divBdr>
    </w:div>
    <w:div w:id="496042501">
      <w:bodyDiv w:val="1"/>
      <w:marLeft w:val="0"/>
      <w:marRight w:val="0"/>
      <w:marTop w:val="0"/>
      <w:marBottom w:val="0"/>
      <w:divBdr>
        <w:top w:val="none" w:sz="0" w:space="0" w:color="auto"/>
        <w:left w:val="none" w:sz="0" w:space="0" w:color="auto"/>
        <w:bottom w:val="none" w:sz="0" w:space="0" w:color="auto"/>
        <w:right w:val="none" w:sz="0" w:space="0" w:color="auto"/>
      </w:divBdr>
    </w:div>
    <w:div w:id="563220739">
      <w:bodyDiv w:val="1"/>
      <w:marLeft w:val="0"/>
      <w:marRight w:val="0"/>
      <w:marTop w:val="0"/>
      <w:marBottom w:val="0"/>
      <w:divBdr>
        <w:top w:val="none" w:sz="0" w:space="0" w:color="auto"/>
        <w:left w:val="none" w:sz="0" w:space="0" w:color="auto"/>
        <w:bottom w:val="none" w:sz="0" w:space="0" w:color="auto"/>
        <w:right w:val="none" w:sz="0" w:space="0" w:color="auto"/>
      </w:divBdr>
    </w:div>
    <w:div w:id="658265875">
      <w:bodyDiv w:val="1"/>
      <w:marLeft w:val="0"/>
      <w:marRight w:val="0"/>
      <w:marTop w:val="0"/>
      <w:marBottom w:val="0"/>
      <w:divBdr>
        <w:top w:val="none" w:sz="0" w:space="0" w:color="auto"/>
        <w:left w:val="none" w:sz="0" w:space="0" w:color="auto"/>
        <w:bottom w:val="none" w:sz="0" w:space="0" w:color="auto"/>
        <w:right w:val="none" w:sz="0" w:space="0" w:color="auto"/>
      </w:divBdr>
    </w:div>
    <w:div w:id="690574249">
      <w:bodyDiv w:val="1"/>
      <w:marLeft w:val="0"/>
      <w:marRight w:val="0"/>
      <w:marTop w:val="0"/>
      <w:marBottom w:val="0"/>
      <w:divBdr>
        <w:top w:val="none" w:sz="0" w:space="0" w:color="auto"/>
        <w:left w:val="none" w:sz="0" w:space="0" w:color="auto"/>
        <w:bottom w:val="none" w:sz="0" w:space="0" w:color="auto"/>
        <w:right w:val="none" w:sz="0" w:space="0" w:color="auto"/>
      </w:divBdr>
    </w:div>
    <w:div w:id="709842107">
      <w:bodyDiv w:val="1"/>
      <w:marLeft w:val="0"/>
      <w:marRight w:val="0"/>
      <w:marTop w:val="0"/>
      <w:marBottom w:val="0"/>
      <w:divBdr>
        <w:top w:val="none" w:sz="0" w:space="0" w:color="auto"/>
        <w:left w:val="none" w:sz="0" w:space="0" w:color="auto"/>
        <w:bottom w:val="none" w:sz="0" w:space="0" w:color="auto"/>
        <w:right w:val="none" w:sz="0" w:space="0" w:color="auto"/>
      </w:divBdr>
    </w:div>
    <w:div w:id="735052652">
      <w:bodyDiv w:val="1"/>
      <w:marLeft w:val="0"/>
      <w:marRight w:val="0"/>
      <w:marTop w:val="0"/>
      <w:marBottom w:val="0"/>
      <w:divBdr>
        <w:top w:val="none" w:sz="0" w:space="0" w:color="auto"/>
        <w:left w:val="none" w:sz="0" w:space="0" w:color="auto"/>
        <w:bottom w:val="none" w:sz="0" w:space="0" w:color="auto"/>
        <w:right w:val="none" w:sz="0" w:space="0" w:color="auto"/>
      </w:divBdr>
    </w:div>
    <w:div w:id="756172220">
      <w:bodyDiv w:val="1"/>
      <w:marLeft w:val="0"/>
      <w:marRight w:val="0"/>
      <w:marTop w:val="0"/>
      <w:marBottom w:val="0"/>
      <w:divBdr>
        <w:top w:val="none" w:sz="0" w:space="0" w:color="auto"/>
        <w:left w:val="none" w:sz="0" w:space="0" w:color="auto"/>
        <w:bottom w:val="none" w:sz="0" w:space="0" w:color="auto"/>
        <w:right w:val="none" w:sz="0" w:space="0" w:color="auto"/>
      </w:divBdr>
    </w:div>
    <w:div w:id="778643672">
      <w:bodyDiv w:val="1"/>
      <w:marLeft w:val="0"/>
      <w:marRight w:val="0"/>
      <w:marTop w:val="0"/>
      <w:marBottom w:val="0"/>
      <w:divBdr>
        <w:top w:val="none" w:sz="0" w:space="0" w:color="auto"/>
        <w:left w:val="none" w:sz="0" w:space="0" w:color="auto"/>
        <w:bottom w:val="none" w:sz="0" w:space="0" w:color="auto"/>
        <w:right w:val="none" w:sz="0" w:space="0" w:color="auto"/>
      </w:divBdr>
    </w:div>
    <w:div w:id="833377191">
      <w:bodyDiv w:val="1"/>
      <w:marLeft w:val="0"/>
      <w:marRight w:val="0"/>
      <w:marTop w:val="0"/>
      <w:marBottom w:val="0"/>
      <w:divBdr>
        <w:top w:val="none" w:sz="0" w:space="0" w:color="auto"/>
        <w:left w:val="none" w:sz="0" w:space="0" w:color="auto"/>
        <w:bottom w:val="none" w:sz="0" w:space="0" w:color="auto"/>
        <w:right w:val="none" w:sz="0" w:space="0" w:color="auto"/>
      </w:divBdr>
    </w:div>
    <w:div w:id="873005124">
      <w:bodyDiv w:val="1"/>
      <w:marLeft w:val="0"/>
      <w:marRight w:val="0"/>
      <w:marTop w:val="0"/>
      <w:marBottom w:val="0"/>
      <w:divBdr>
        <w:top w:val="none" w:sz="0" w:space="0" w:color="auto"/>
        <w:left w:val="none" w:sz="0" w:space="0" w:color="auto"/>
        <w:bottom w:val="none" w:sz="0" w:space="0" w:color="auto"/>
        <w:right w:val="none" w:sz="0" w:space="0" w:color="auto"/>
      </w:divBdr>
    </w:div>
    <w:div w:id="923028068">
      <w:bodyDiv w:val="1"/>
      <w:marLeft w:val="0"/>
      <w:marRight w:val="0"/>
      <w:marTop w:val="0"/>
      <w:marBottom w:val="0"/>
      <w:divBdr>
        <w:top w:val="none" w:sz="0" w:space="0" w:color="auto"/>
        <w:left w:val="none" w:sz="0" w:space="0" w:color="auto"/>
        <w:bottom w:val="none" w:sz="0" w:space="0" w:color="auto"/>
        <w:right w:val="none" w:sz="0" w:space="0" w:color="auto"/>
      </w:divBdr>
    </w:div>
    <w:div w:id="1049961913">
      <w:bodyDiv w:val="1"/>
      <w:marLeft w:val="0"/>
      <w:marRight w:val="0"/>
      <w:marTop w:val="0"/>
      <w:marBottom w:val="0"/>
      <w:divBdr>
        <w:top w:val="none" w:sz="0" w:space="0" w:color="auto"/>
        <w:left w:val="none" w:sz="0" w:space="0" w:color="auto"/>
        <w:bottom w:val="none" w:sz="0" w:space="0" w:color="auto"/>
        <w:right w:val="none" w:sz="0" w:space="0" w:color="auto"/>
      </w:divBdr>
    </w:div>
    <w:div w:id="1071542882">
      <w:bodyDiv w:val="1"/>
      <w:marLeft w:val="0"/>
      <w:marRight w:val="0"/>
      <w:marTop w:val="0"/>
      <w:marBottom w:val="0"/>
      <w:divBdr>
        <w:top w:val="none" w:sz="0" w:space="0" w:color="auto"/>
        <w:left w:val="none" w:sz="0" w:space="0" w:color="auto"/>
        <w:bottom w:val="none" w:sz="0" w:space="0" w:color="auto"/>
        <w:right w:val="none" w:sz="0" w:space="0" w:color="auto"/>
      </w:divBdr>
    </w:div>
    <w:div w:id="1085107362">
      <w:bodyDiv w:val="1"/>
      <w:marLeft w:val="0"/>
      <w:marRight w:val="0"/>
      <w:marTop w:val="0"/>
      <w:marBottom w:val="0"/>
      <w:divBdr>
        <w:top w:val="none" w:sz="0" w:space="0" w:color="auto"/>
        <w:left w:val="none" w:sz="0" w:space="0" w:color="auto"/>
        <w:bottom w:val="none" w:sz="0" w:space="0" w:color="auto"/>
        <w:right w:val="none" w:sz="0" w:space="0" w:color="auto"/>
      </w:divBdr>
    </w:div>
    <w:div w:id="1114472234">
      <w:bodyDiv w:val="1"/>
      <w:marLeft w:val="0"/>
      <w:marRight w:val="0"/>
      <w:marTop w:val="0"/>
      <w:marBottom w:val="0"/>
      <w:divBdr>
        <w:top w:val="none" w:sz="0" w:space="0" w:color="auto"/>
        <w:left w:val="none" w:sz="0" w:space="0" w:color="auto"/>
        <w:bottom w:val="none" w:sz="0" w:space="0" w:color="auto"/>
        <w:right w:val="none" w:sz="0" w:space="0" w:color="auto"/>
      </w:divBdr>
    </w:div>
    <w:div w:id="1123381019">
      <w:bodyDiv w:val="1"/>
      <w:marLeft w:val="0"/>
      <w:marRight w:val="0"/>
      <w:marTop w:val="0"/>
      <w:marBottom w:val="0"/>
      <w:divBdr>
        <w:top w:val="none" w:sz="0" w:space="0" w:color="auto"/>
        <w:left w:val="none" w:sz="0" w:space="0" w:color="auto"/>
        <w:bottom w:val="none" w:sz="0" w:space="0" w:color="auto"/>
        <w:right w:val="none" w:sz="0" w:space="0" w:color="auto"/>
      </w:divBdr>
    </w:div>
    <w:div w:id="1143619576">
      <w:bodyDiv w:val="1"/>
      <w:marLeft w:val="0"/>
      <w:marRight w:val="0"/>
      <w:marTop w:val="0"/>
      <w:marBottom w:val="0"/>
      <w:divBdr>
        <w:top w:val="none" w:sz="0" w:space="0" w:color="auto"/>
        <w:left w:val="none" w:sz="0" w:space="0" w:color="auto"/>
        <w:bottom w:val="none" w:sz="0" w:space="0" w:color="auto"/>
        <w:right w:val="none" w:sz="0" w:space="0" w:color="auto"/>
      </w:divBdr>
    </w:div>
    <w:div w:id="1202941782">
      <w:bodyDiv w:val="1"/>
      <w:marLeft w:val="0"/>
      <w:marRight w:val="0"/>
      <w:marTop w:val="0"/>
      <w:marBottom w:val="0"/>
      <w:divBdr>
        <w:top w:val="none" w:sz="0" w:space="0" w:color="auto"/>
        <w:left w:val="none" w:sz="0" w:space="0" w:color="auto"/>
        <w:bottom w:val="none" w:sz="0" w:space="0" w:color="auto"/>
        <w:right w:val="none" w:sz="0" w:space="0" w:color="auto"/>
      </w:divBdr>
    </w:div>
    <w:div w:id="1264416436">
      <w:bodyDiv w:val="1"/>
      <w:marLeft w:val="0"/>
      <w:marRight w:val="0"/>
      <w:marTop w:val="0"/>
      <w:marBottom w:val="0"/>
      <w:divBdr>
        <w:top w:val="none" w:sz="0" w:space="0" w:color="auto"/>
        <w:left w:val="none" w:sz="0" w:space="0" w:color="auto"/>
        <w:bottom w:val="none" w:sz="0" w:space="0" w:color="auto"/>
        <w:right w:val="none" w:sz="0" w:space="0" w:color="auto"/>
      </w:divBdr>
    </w:div>
    <w:div w:id="1334576720">
      <w:bodyDiv w:val="1"/>
      <w:marLeft w:val="0"/>
      <w:marRight w:val="0"/>
      <w:marTop w:val="0"/>
      <w:marBottom w:val="0"/>
      <w:divBdr>
        <w:top w:val="none" w:sz="0" w:space="0" w:color="auto"/>
        <w:left w:val="none" w:sz="0" w:space="0" w:color="auto"/>
        <w:bottom w:val="none" w:sz="0" w:space="0" w:color="auto"/>
        <w:right w:val="none" w:sz="0" w:space="0" w:color="auto"/>
      </w:divBdr>
    </w:div>
    <w:div w:id="1608537535">
      <w:bodyDiv w:val="1"/>
      <w:marLeft w:val="0"/>
      <w:marRight w:val="0"/>
      <w:marTop w:val="0"/>
      <w:marBottom w:val="0"/>
      <w:divBdr>
        <w:top w:val="none" w:sz="0" w:space="0" w:color="auto"/>
        <w:left w:val="none" w:sz="0" w:space="0" w:color="auto"/>
        <w:bottom w:val="none" w:sz="0" w:space="0" w:color="auto"/>
        <w:right w:val="none" w:sz="0" w:space="0" w:color="auto"/>
      </w:divBdr>
    </w:div>
    <w:div w:id="1613122734">
      <w:bodyDiv w:val="1"/>
      <w:marLeft w:val="0"/>
      <w:marRight w:val="0"/>
      <w:marTop w:val="0"/>
      <w:marBottom w:val="0"/>
      <w:divBdr>
        <w:top w:val="none" w:sz="0" w:space="0" w:color="auto"/>
        <w:left w:val="none" w:sz="0" w:space="0" w:color="auto"/>
        <w:bottom w:val="none" w:sz="0" w:space="0" w:color="auto"/>
        <w:right w:val="none" w:sz="0" w:space="0" w:color="auto"/>
      </w:divBdr>
    </w:div>
    <w:div w:id="1618102923">
      <w:bodyDiv w:val="1"/>
      <w:marLeft w:val="0"/>
      <w:marRight w:val="0"/>
      <w:marTop w:val="0"/>
      <w:marBottom w:val="0"/>
      <w:divBdr>
        <w:top w:val="none" w:sz="0" w:space="0" w:color="auto"/>
        <w:left w:val="none" w:sz="0" w:space="0" w:color="auto"/>
        <w:bottom w:val="none" w:sz="0" w:space="0" w:color="auto"/>
        <w:right w:val="none" w:sz="0" w:space="0" w:color="auto"/>
      </w:divBdr>
    </w:div>
    <w:div w:id="1686593930">
      <w:bodyDiv w:val="1"/>
      <w:marLeft w:val="0"/>
      <w:marRight w:val="0"/>
      <w:marTop w:val="0"/>
      <w:marBottom w:val="0"/>
      <w:divBdr>
        <w:top w:val="none" w:sz="0" w:space="0" w:color="auto"/>
        <w:left w:val="none" w:sz="0" w:space="0" w:color="auto"/>
        <w:bottom w:val="none" w:sz="0" w:space="0" w:color="auto"/>
        <w:right w:val="none" w:sz="0" w:space="0" w:color="auto"/>
      </w:divBdr>
    </w:div>
    <w:div w:id="1696882652">
      <w:bodyDiv w:val="1"/>
      <w:marLeft w:val="0"/>
      <w:marRight w:val="0"/>
      <w:marTop w:val="0"/>
      <w:marBottom w:val="0"/>
      <w:divBdr>
        <w:top w:val="none" w:sz="0" w:space="0" w:color="auto"/>
        <w:left w:val="none" w:sz="0" w:space="0" w:color="auto"/>
        <w:bottom w:val="none" w:sz="0" w:space="0" w:color="auto"/>
        <w:right w:val="none" w:sz="0" w:space="0" w:color="auto"/>
      </w:divBdr>
    </w:div>
    <w:div w:id="1710107497">
      <w:bodyDiv w:val="1"/>
      <w:marLeft w:val="0"/>
      <w:marRight w:val="0"/>
      <w:marTop w:val="0"/>
      <w:marBottom w:val="0"/>
      <w:divBdr>
        <w:top w:val="none" w:sz="0" w:space="0" w:color="auto"/>
        <w:left w:val="none" w:sz="0" w:space="0" w:color="auto"/>
        <w:bottom w:val="none" w:sz="0" w:space="0" w:color="auto"/>
        <w:right w:val="none" w:sz="0" w:space="0" w:color="auto"/>
      </w:divBdr>
    </w:div>
    <w:div w:id="1724986994">
      <w:bodyDiv w:val="1"/>
      <w:marLeft w:val="0"/>
      <w:marRight w:val="0"/>
      <w:marTop w:val="0"/>
      <w:marBottom w:val="0"/>
      <w:divBdr>
        <w:top w:val="none" w:sz="0" w:space="0" w:color="auto"/>
        <w:left w:val="none" w:sz="0" w:space="0" w:color="auto"/>
        <w:bottom w:val="none" w:sz="0" w:space="0" w:color="auto"/>
        <w:right w:val="none" w:sz="0" w:space="0" w:color="auto"/>
      </w:divBdr>
    </w:div>
    <w:div w:id="1727492295">
      <w:bodyDiv w:val="1"/>
      <w:marLeft w:val="0"/>
      <w:marRight w:val="0"/>
      <w:marTop w:val="0"/>
      <w:marBottom w:val="0"/>
      <w:divBdr>
        <w:top w:val="none" w:sz="0" w:space="0" w:color="auto"/>
        <w:left w:val="none" w:sz="0" w:space="0" w:color="auto"/>
        <w:bottom w:val="none" w:sz="0" w:space="0" w:color="auto"/>
        <w:right w:val="none" w:sz="0" w:space="0" w:color="auto"/>
      </w:divBdr>
    </w:div>
    <w:div w:id="1745376390">
      <w:bodyDiv w:val="1"/>
      <w:marLeft w:val="0"/>
      <w:marRight w:val="0"/>
      <w:marTop w:val="0"/>
      <w:marBottom w:val="0"/>
      <w:divBdr>
        <w:top w:val="none" w:sz="0" w:space="0" w:color="auto"/>
        <w:left w:val="none" w:sz="0" w:space="0" w:color="auto"/>
        <w:bottom w:val="none" w:sz="0" w:space="0" w:color="auto"/>
        <w:right w:val="none" w:sz="0" w:space="0" w:color="auto"/>
      </w:divBdr>
    </w:div>
    <w:div w:id="1754858510">
      <w:bodyDiv w:val="1"/>
      <w:marLeft w:val="0"/>
      <w:marRight w:val="0"/>
      <w:marTop w:val="0"/>
      <w:marBottom w:val="0"/>
      <w:divBdr>
        <w:top w:val="none" w:sz="0" w:space="0" w:color="auto"/>
        <w:left w:val="none" w:sz="0" w:space="0" w:color="auto"/>
        <w:bottom w:val="none" w:sz="0" w:space="0" w:color="auto"/>
        <w:right w:val="none" w:sz="0" w:space="0" w:color="auto"/>
      </w:divBdr>
    </w:div>
    <w:div w:id="1867592675">
      <w:bodyDiv w:val="1"/>
      <w:marLeft w:val="0"/>
      <w:marRight w:val="0"/>
      <w:marTop w:val="0"/>
      <w:marBottom w:val="0"/>
      <w:divBdr>
        <w:top w:val="none" w:sz="0" w:space="0" w:color="auto"/>
        <w:left w:val="none" w:sz="0" w:space="0" w:color="auto"/>
        <w:bottom w:val="none" w:sz="0" w:space="0" w:color="auto"/>
        <w:right w:val="none" w:sz="0" w:space="0" w:color="auto"/>
      </w:divBdr>
    </w:div>
    <w:div w:id="1881046474">
      <w:bodyDiv w:val="1"/>
      <w:marLeft w:val="0"/>
      <w:marRight w:val="0"/>
      <w:marTop w:val="0"/>
      <w:marBottom w:val="0"/>
      <w:divBdr>
        <w:top w:val="none" w:sz="0" w:space="0" w:color="auto"/>
        <w:left w:val="none" w:sz="0" w:space="0" w:color="auto"/>
        <w:bottom w:val="none" w:sz="0" w:space="0" w:color="auto"/>
        <w:right w:val="none" w:sz="0" w:space="0" w:color="auto"/>
      </w:divBdr>
    </w:div>
    <w:div w:id="1886789657">
      <w:bodyDiv w:val="1"/>
      <w:marLeft w:val="0"/>
      <w:marRight w:val="0"/>
      <w:marTop w:val="0"/>
      <w:marBottom w:val="0"/>
      <w:divBdr>
        <w:top w:val="none" w:sz="0" w:space="0" w:color="auto"/>
        <w:left w:val="none" w:sz="0" w:space="0" w:color="auto"/>
        <w:bottom w:val="none" w:sz="0" w:space="0" w:color="auto"/>
        <w:right w:val="none" w:sz="0" w:space="0" w:color="auto"/>
      </w:divBdr>
    </w:div>
    <w:div w:id="1899243067">
      <w:bodyDiv w:val="1"/>
      <w:marLeft w:val="0"/>
      <w:marRight w:val="0"/>
      <w:marTop w:val="0"/>
      <w:marBottom w:val="0"/>
      <w:divBdr>
        <w:top w:val="none" w:sz="0" w:space="0" w:color="auto"/>
        <w:left w:val="none" w:sz="0" w:space="0" w:color="auto"/>
        <w:bottom w:val="none" w:sz="0" w:space="0" w:color="auto"/>
        <w:right w:val="none" w:sz="0" w:space="0" w:color="auto"/>
      </w:divBdr>
    </w:div>
    <w:div w:id="1947812951">
      <w:bodyDiv w:val="1"/>
      <w:marLeft w:val="0"/>
      <w:marRight w:val="0"/>
      <w:marTop w:val="0"/>
      <w:marBottom w:val="0"/>
      <w:divBdr>
        <w:top w:val="none" w:sz="0" w:space="0" w:color="auto"/>
        <w:left w:val="none" w:sz="0" w:space="0" w:color="auto"/>
        <w:bottom w:val="none" w:sz="0" w:space="0" w:color="auto"/>
        <w:right w:val="none" w:sz="0" w:space="0" w:color="auto"/>
      </w:divBdr>
    </w:div>
    <w:div w:id="1968512012">
      <w:bodyDiv w:val="1"/>
      <w:marLeft w:val="0"/>
      <w:marRight w:val="0"/>
      <w:marTop w:val="0"/>
      <w:marBottom w:val="0"/>
      <w:divBdr>
        <w:top w:val="none" w:sz="0" w:space="0" w:color="auto"/>
        <w:left w:val="none" w:sz="0" w:space="0" w:color="auto"/>
        <w:bottom w:val="none" w:sz="0" w:space="0" w:color="auto"/>
        <w:right w:val="none" w:sz="0" w:space="0" w:color="auto"/>
      </w:divBdr>
    </w:div>
    <w:div w:id="1979604046">
      <w:bodyDiv w:val="1"/>
      <w:marLeft w:val="0"/>
      <w:marRight w:val="0"/>
      <w:marTop w:val="0"/>
      <w:marBottom w:val="0"/>
      <w:divBdr>
        <w:top w:val="none" w:sz="0" w:space="0" w:color="auto"/>
        <w:left w:val="none" w:sz="0" w:space="0" w:color="auto"/>
        <w:bottom w:val="none" w:sz="0" w:space="0" w:color="auto"/>
        <w:right w:val="none" w:sz="0" w:space="0" w:color="auto"/>
      </w:divBdr>
    </w:div>
    <w:div w:id="2015299363">
      <w:bodyDiv w:val="1"/>
      <w:marLeft w:val="0"/>
      <w:marRight w:val="0"/>
      <w:marTop w:val="0"/>
      <w:marBottom w:val="0"/>
      <w:divBdr>
        <w:top w:val="none" w:sz="0" w:space="0" w:color="auto"/>
        <w:left w:val="none" w:sz="0" w:space="0" w:color="auto"/>
        <w:bottom w:val="none" w:sz="0" w:space="0" w:color="auto"/>
        <w:right w:val="none" w:sz="0" w:space="0" w:color="auto"/>
      </w:divBdr>
    </w:div>
    <w:div w:id="2025980171">
      <w:bodyDiv w:val="1"/>
      <w:marLeft w:val="0"/>
      <w:marRight w:val="0"/>
      <w:marTop w:val="0"/>
      <w:marBottom w:val="0"/>
      <w:divBdr>
        <w:top w:val="none" w:sz="0" w:space="0" w:color="auto"/>
        <w:left w:val="none" w:sz="0" w:space="0" w:color="auto"/>
        <w:bottom w:val="none" w:sz="0" w:space="0" w:color="auto"/>
        <w:right w:val="none" w:sz="0" w:space="0" w:color="auto"/>
      </w:divBdr>
    </w:div>
    <w:div w:id="2075422242">
      <w:bodyDiv w:val="1"/>
      <w:marLeft w:val="0"/>
      <w:marRight w:val="0"/>
      <w:marTop w:val="0"/>
      <w:marBottom w:val="0"/>
      <w:divBdr>
        <w:top w:val="none" w:sz="0" w:space="0" w:color="auto"/>
        <w:left w:val="none" w:sz="0" w:space="0" w:color="auto"/>
        <w:bottom w:val="none" w:sz="0" w:space="0" w:color="auto"/>
        <w:right w:val="none" w:sz="0" w:space="0" w:color="auto"/>
      </w:divBdr>
    </w:div>
    <w:div w:id="2075619277">
      <w:bodyDiv w:val="1"/>
      <w:marLeft w:val="0"/>
      <w:marRight w:val="0"/>
      <w:marTop w:val="0"/>
      <w:marBottom w:val="0"/>
      <w:divBdr>
        <w:top w:val="none" w:sz="0" w:space="0" w:color="auto"/>
        <w:left w:val="none" w:sz="0" w:space="0" w:color="auto"/>
        <w:bottom w:val="none" w:sz="0" w:space="0" w:color="auto"/>
        <w:right w:val="none" w:sz="0" w:space="0" w:color="auto"/>
      </w:divBdr>
    </w:div>
    <w:div w:id="2096785006">
      <w:bodyDiv w:val="1"/>
      <w:marLeft w:val="0"/>
      <w:marRight w:val="0"/>
      <w:marTop w:val="0"/>
      <w:marBottom w:val="0"/>
      <w:divBdr>
        <w:top w:val="none" w:sz="0" w:space="0" w:color="auto"/>
        <w:left w:val="none" w:sz="0" w:space="0" w:color="auto"/>
        <w:bottom w:val="none" w:sz="0" w:space="0" w:color="auto"/>
        <w:right w:val="none" w:sz="0" w:space="0" w:color="auto"/>
      </w:divBdr>
    </w:div>
    <w:div w:id="2106683423">
      <w:bodyDiv w:val="1"/>
      <w:marLeft w:val="0"/>
      <w:marRight w:val="0"/>
      <w:marTop w:val="0"/>
      <w:marBottom w:val="0"/>
      <w:divBdr>
        <w:top w:val="none" w:sz="0" w:space="0" w:color="auto"/>
        <w:left w:val="none" w:sz="0" w:space="0" w:color="auto"/>
        <w:bottom w:val="none" w:sz="0" w:space="0" w:color="auto"/>
        <w:right w:val="none" w:sz="0" w:space="0" w:color="auto"/>
      </w:divBdr>
    </w:div>
    <w:div w:id="2110150273">
      <w:bodyDiv w:val="1"/>
      <w:marLeft w:val="0"/>
      <w:marRight w:val="0"/>
      <w:marTop w:val="0"/>
      <w:marBottom w:val="0"/>
      <w:divBdr>
        <w:top w:val="none" w:sz="0" w:space="0" w:color="auto"/>
        <w:left w:val="none" w:sz="0" w:space="0" w:color="auto"/>
        <w:bottom w:val="none" w:sz="0" w:space="0" w:color="auto"/>
        <w:right w:val="none" w:sz="0" w:space="0" w:color="auto"/>
      </w:divBdr>
    </w:div>
    <w:div w:id="2116898568">
      <w:bodyDiv w:val="1"/>
      <w:marLeft w:val="0"/>
      <w:marRight w:val="0"/>
      <w:marTop w:val="0"/>
      <w:marBottom w:val="0"/>
      <w:divBdr>
        <w:top w:val="none" w:sz="0" w:space="0" w:color="auto"/>
        <w:left w:val="none" w:sz="0" w:space="0" w:color="auto"/>
        <w:bottom w:val="none" w:sz="0" w:space="0" w:color="auto"/>
        <w:right w:val="none" w:sz="0" w:space="0" w:color="auto"/>
      </w:divBdr>
    </w:div>
    <w:div w:id="2118207432">
      <w:bodyDiv w:val="1"/>
      <w:marLeft w:val="0"/>
      <w:marRight w:val="0"/>
      <w:marTop w:val="0"/>
      <w:marBottom w:val="0"/>
      <w:divBdr>
        <w:top w:val="none" w:sz="0" w:space="0" w:color="auto"/>
        <w:left w:val="none" w:sz="0" w:space="0" w:color="auto"/>
        <w:bottom w:val="none" w:sz="0" w:space="0" w:color="auto"/>
        <w:right w:val="none" w:sz="0" w:space="0" w:color="auto"/>
      </w:divBdr>
    </w:div>
    <w:div w:id="2140567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hyperlink" Target="mailto:grants@accan.org.au"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http://www.accan.org.au" TargetMode="External"/><Relationship Id="rId25"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hyperlink" Target="mailto:alex.richardson@anu.edu.au" TargetMode="External"/><Relationship Id="rId20" Type="http://schemas.openxmlformats.org/officeDocument/2006/relationships/hyperlink" Target="http://creativecommons.org/licenses/by/3.0/au/"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6.png"/><Relationship Id="rId5" Type="http://schemas.openxmlformats.org/officeDocument/2006/relationships/customXml" Target="../customXml/item5.xml"/><Relationship Id="rId15" Type="http://schemas.openxmlformats.org/officeDocument/2006/relationships/hyperlink" Target="http://www.anu.edu.au" TargetMode="External"/><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4.png"/><Relationship Id="rId27" Type="http://schemas.openxmlformats.org/officeDocument/2006/relationships/fontTable" Target="fontTable.xml"/><Relationship Id="rId30" Type="http://schemas.microsoft.com/office/2011/relationships/commentsExtended" Target="commentsExtended.xml"/></Relationships>
</file>

<file path=word/_rels/footnotes.xml.rels><?xml version="1.0" encoding="UTF-8" standalone="yes"?>
<Relationships xmlns="http://schemas.openxmlformats.org/package/2006/relationships"><Relationship Id="rId8" Type="http://schemas.openxmlformats.org/officeDocument/2006/relationships/hyperlink" Target="https://accan.org.au/about" TargetMode="External"/><Relationship Id="rId13" Type="http://schemas.openxmlformats.org/officeDocument/2006/relationships/hyperlink" Target="http://www.abs.gov.au/AUSSTATS/abs@.nsf/Latestproducts/8153.0Main%20Features5June%202015?opendocument&amp;tabname=Summary&amp;prodno=8153.0&amp;issue=June%202015&amp;num=&amp;view=%20" TargetMode="External"/><Relationship Id="rId18" Type="http://schemas.openxmlformats.org/officeDocument/2006/relationships/hyperlink" Target="http://www.prb.org/pdf14/2014-world-population-data-sheet_eng.pdf" TargetMode="External"/><Relationship Id="rId26" Type="http://schemas.openxmlformats.org/officeDocument/2006/relationships/hyperlink" Target="http://www.mvnodynamics.com/" TargetMode="External"/><Relationship Id="rId39" Type="http://schemas.openxmlformats.org/officeDocument/2006/relationships/hyperlink" Target="https://www.globalgig.com/au/en/index" TargetMode="External"/><Relationship Id="rId3" Type="http://schemas.openxmlformats.org/officeDocument/2006/relationships/hyperlink" Target="http://www.oecd.org/sti/consumer/40679279.pdf" TargetMode="External"/><Relationship Id="rId21" Type="http://schemas.openxmlformats.org/officeDocument/2006/relationships/hyperlink" Target="http://www.itnews.com.au/News/354327,kogan-mobile-attacks-telstra-as-lifelines-dwindle.aspx" TargetMode="External"/><Relationship Id="rId34" Type="http://schemas.openxmlformats.org/officeDocument/2006/relationships/hyperlink" Target="http://www.vodafone.com.au/tools/locator" TargetMode="External"/><Relationship Id="rId42" Type="http://schemas.openxmlformats.org/officeDocument/2006/relationships/hyperlink" Target="http://www.lycamobile.com.au/en/" TargetMode="External"/><Relationship Id="rId7" Type="http://schemas.openxmlformats.org/officeDocument/2006/relationships/hyperlink" Target="http://www.commsalliance.com.au/__data/assets/pdf_file/0017/33128/TCP-C628_2012_May2012-Corrected-July12.pdf" TargetMode="External"/><Relationship Id="rId12" Type="http://schemas.openxmlformats.org/officeDocument/2006/relationships/hyperlink" Target="http://www.roymorgan.com/findings/virtual-mobile-networks-gain-million-users-201304050501" TargetMode="External"/><Relationship Id="rId17" Type="http://schemas.openxmlformats.org/officeDocument/2006/relationships/hyperlink" Target="https://gsmaintelligence.com/research/2014/06/the-global-mvno-landscape-201214/433/" TargetMode="External"/><Relationship Id="rId25" Type="http://schemas.openxmlformats.org/officeDocument/2006/relationships/hyperlink" Target="http://whirlpool.net.au/" TargetMode="External"/><Relationship Id="rId33" Type="http://schemas.openxmlformats.org/officeDocument/2006/relationships/hyperlink" Target="http://www.optus.com.au/opfiles/Aboutoptus/Assets/StaticFiles/PDF/Sustainability-Report-2015.pdf" TargetMode="External"/><Relationship Id="rId38" Type="http://schemas.openxmlformats.org/officeDocument/2006/relationships/hyperlink" Target="http://www.boost.com.au/storelocator.aspx" TargetMode="External"/><Relationship Id="rId46" Type="http://schemas.openxmlformats.org/officeDocument/2006/relationships/hyperlink" Target="https://www.ozbargain.com.au/forum" TargetMode="External"/><Relationship Id="rId2" Type="http://schemas.openxmlformats.org/officeDocument/2006/relationships/hyperlink" Target="https://accan.org.au/files/Submissions/ACCAN%20submission%20competition%20policy%20review.pdf" TargetMode="External"/><Relationship Id="rId16" Type="http://schemas.openxmlformats.org/officeDocument/2006/relationships/hyperlink" Target="http://www.canstarblue.com.au/telecommunications/mobile-phone-service-providers/prepaid/" TargetMode="External"/><Relationship Id="rId20" Type="http://schemas.openxmlformats.org/officeDocument/2006/relationships/hyperlink" Target="http://www.itnews.com.au/News/369600,telstra-pressures-boost-to-cut-data-allowance.aspx" TargetMode="External"/><Relationship Id="rId29" Type="http://schemas.openxmlformats.org/officeDocument/2006/relationships/hyperlink" Target="https://www.accan.org.au/news-items/media-releases/954-accan-announces-national-survey-results" TargetMode="External"/><Relationship Id="rId41" Type="http://schemas.openxmlformats.org/officeDocument/2006/relationships/hyperlink" Target="http://www.lebara.com.au/storefinder" TargetMode="External"/><Relationship Id="rId1" Type="http://schemas.openxmlformats.org/officeDocument/2006/relationships/hyperlink" Target="https://www.accc.gov.au/publications/accc-telecommunications-report" TargetMode="External"/><Relationship Id="rId6" Type="http://schemas.openxmlformats.org/officeDocument/2006/relationships/hyperlink" Target="http://www.acma.gov.au/theACMA/Library/Corporate-library/Corporate-publications/communications-report" TargetMode="External"/><Relationship Id="rId11" Type="http://schemas.openxmlformats.org/officeDocument/2006/relationships/hyperlink" Target="http://www.acma.gov.au/webwr/_assets/main/lib410148/glossary.pdf" TargetMode="External"/><Relationship Id="rId24" Type="http://schemas.openxmlformats.org/officeDocument/2006/relationships/hyperlink" Target="https://www.google.com.au/" TargetMode="External"/><Relationship Id="rId32" Type="http://schemas.openxmlformats.org/officeDocument/2006/relationships/hyperlink" Target="https://www.telstra.com.au/aboutus/download/document/sustainability-report-2015-our-people.pdf" TargetMode="External"/><Relationship Id="rId37" Type="http://schemas.openxmlformats.org/officeDocument/2006/relationships/hyperlink" Target="https://www.amaysim.com.au/my-account/store_locator" TargetMode="External"/><Relationship Id="rId40" Type="http://schemas.openxmlformats.org/officeDocument/2006/relationships/hyperlink" Target="http://www.gtmobile.com.au/en/" TargetMode="External"/><Relationship Id="rId45" Type="http://schemas.openxmlformats.org/officeDocument/2006/relationships/hyperlink" Target="http://forums.whirlpool.net.au/" TargetMode="External"/><Relationship Id="rId5" Type="http://schemas.openxmlformats.org/officeDocument/2006/relationships/hyperlink" Target="https://www.accan.org.au/our-work/research/365-seeking-straight-answers-consumer-decision-making" TargetMode="External"/><Relationship Id="rId15" Type="http://schemas.openxmlformats.org/officeDocument/2006/relationships/hyperlink" Target="http://www.smh.com.au/business/amaysim-chief-leaves-hairy-goals-behind-in-chase-for-a-million-mobile-customers-20151006-gk24oy.html" TargetMode="External"/><Relationship Id="rId23" Type="http://schemas.openxmlformats.org/officeDocument/2006/relationships/hyperlink" Target="http://www.crn.com.au/News/399376,ivnx-sells-itelecom-assets-to-sydney-company.aspx" TargetMode="External"/><Relationship Id="rId28" Type="http://schemas.openxmlformats.org/officeDocument/2006/relationships/hyperlink" Target="http://www.acma.gov.au/theACMA/Library/Corporate-library/Corporate-publications" TargetMode="External"/><Relationship Id="rId36" Type="http://schemas.openxmlformats.org/officeDocument/2006/relationships/hyperlink" Target="http://www.allphones.com.au/who-we-are/allphones-franchise/" TargetMode="External"/><Relationship Id="rId10" Type="http://schemas.openxmlformats.org/officeDocument/2006/relationships/hyperlink" Target="http://www.mvnodynamics.com/definition-mobile-virtual-network-aggregatorenabler-mvnae/" TargetMode="External"/><Relationship Id="rId19" Type="http://schemas.openxmlformats.org/officeDocument/2006/relationships/hyperlink" Target="http://mobiforge.com/research-analysis/global-mobile-statistics-2014-part-a-mobile-subscribers-handset-market-share-mobile-operators" TargetMode="External"/><Relationship Id="rId31" Type="http://schemas.openxmlformats.org/officeDocument/2006/relationships/hyperlink" Target="http://www.smh.com.au/business/vodafone-mobile-subscribers-dip-as-telstra-and-optus-turn-up-the-heat-20150721-gih85i.html" TargetMode="External"/><Relationship Id="rId44" Type="http://schemas.openxmlformats.org/officeDocument/2006/relationships/hyperlink" Target="http://retail.dodo.com/" TargetMode="External"/><Relationship Id="rId4" Type="http://schemas.openxmlformats.org/officeDocument/2006/relationships/hyperlink" Target="https://www.accan.org.au/our-work/submissions/968-submission-on-the-tcp-code-and-operations-codes" TargetMode="External"/><Relationship Id="rId9" Type="http://schemas.openxmlformats.org/officeDocument/2006/relationships/hyperlink" Target="http://www.asic.gov.au/about-asic/what-we-do/our-role/" TargetMode="External"/><Relationship Id="rId14" Type="http://schemas.openxmlformats.org/officeDocument/2006/relationships/hyperlink" Target="http://www.tandfonline.com/action/showCitFormats?doi=10.1080/14241270701820424" TargetMode="External"/><Relationship Id="rId22" Type="http://schemas.openxmlformats.org/officeDocument/2006/relationships/hyperlink" Target="http://www.afr.com/business/telecommunications/acccforces-aldi-to-drop-unlimited-from-mobile-ads-20140306-ixn2q" TargetMode="External"/><Relationship Id="rId27" Type="http://schemas.openxmlformats.org/officeDocument/2006/relationships/hyperlink" Target="https://www.tio.com.au/" TargetMode="External"/><Relationship Id="rId30" Type="http://schemas.openxmlformats.org/officeDocument/2006/relationships/hyperlink" Target="http://www.commsalliance.com.au/Documents/all/codes/c628" TargetMode="External"/><Relationship Id="rId35" Type="http://schemas.openxmlformats.org/officeDocument/2006/relationships/hyperlink" Target="http://www.vodafone.com.au/aboutvodafone/companyinfo" TargetMode="External"/><Relationship Id="rId43" Type="http://schemas.openxmlformats.org/officeDocument/2006/relationships/hyperlink" Target="http://www.travelsim.net.au/Location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S:\Grants%20Scheme\Final%20Reports\Guidelines%20and%20template%20for%20final%20reports\ACCAN%20grants%20repor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2015-08-31T00:00:00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EC3C9659C9B48A3B668A16DB4054A" ma:contentTypeVersion="0" ma:contentTypeDescription="Create a new document." ma:contentTypeScope="" ma:versionID="ad33dbbe666804da2f14e01c14842ff5">
  <xsd:schema xmlns:xsd="http://www.w3.org/2001/XMLSchema" xmlns:xs="http://www.w3.org/2001/XMLSchema" xmlns:p="http://schemas.microsoft.com/office/2006/metadata/properties" targetNamespace="http://schemas.microsoft.com/office/2006/metadata/properties" ma:root="true" ma:fieldsID="3d4e817f40d769a801cf8a6a7122fda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A0ABFC-18FD-42B3-878B-05C15E66CF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DAEEC95F-A1C9-4A47-8BF3-C9DEAFAA866A}">
  <ds:schemaRefs>
    <ds:schemaRef ds:uri="http://purl.org/dc/terms/"/>
    <ds:schemaRef ds:uri="http://purl.org/dc/dcmitype/"/>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479C48EC-2349-4D0A-82B5-D3141EEF60F5}">
  <ds:schemaRefs>
    <ds:schemaRef ds:uri="http://schemas.microsoft.com/sharepoint/v3/contenttype/forms"/>
  </ds:schemaRefs>
</ds:datastoreItem>
</file>

<file path=customXml/itemProps5.xml><?xml version="1.0" encoding="utf-8"?>
<ds:datastoreItem xmlns:ds="http://schemas.openxmlformats.org/officeDocument/2006/customXml" ds:itemID="{F66849AB-B4FD-48B1-9361-5F80DC246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ACCAN grants report template.dot</Template>
  <TotalTime>464</TotalTime>
  <Pages>265</Pages>
  <Words>59773</Words>
  <Characters>340712</Characters>
  <Application>Microsoft Office Word</Application>
  <DocSecurity>0</DocSecurity>
  <Lines>2839</Lines>
  <Paragraphs>799</Paragraphs>
  <ScaleCrop>false</ScaleCrop>
  <HeadingPairs>
    <vt:vector size="2" baseType="variant">
      <vt:variant>
        <vt:lpstr>Title</vt:lpstr>
      </vt:variant>
      <vt:variant>
        <vt:i4>1</vt:i4>
      </vt:variant>
    </vt:vector>
  </HeadingPairs>
  <TitlesOfParts>
    <vt:vector size="1" baseType="lpstr">
      <vt:lpstr>Investigating competition in the mobile phone marketplace</vt:lpstr>
    </vt:vector>
  </TitlesOfParts>
  <Company>The Australian National University</Company>
  <LinksUpToDate>false</LinksUpToDate>
  <CharactersWithSpaces>399686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Investigating competition in the mobile phone marketplace</dc:title>
  <dc:creator>Alex Richardson</dc:creator>
  <cp:lastModifiedBy>Tanya Karliychuk</cp:lastModifiedBy>
  <cp:revision>43</cp:revision>
  <cp:lastPrinted>2016-01-21T02:00:00Z</cp:lastPrinted>
  <dcterms:created xsi:type="dcterms:W3CDTF">2015-12-14T00:38:00Z</dcterms:created>
  <dcterms:modified xsi:type="dcterms:W3CDTF">2016-01-21T02:02:00Z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0x01010062DEC3C9659C9B48A3B668A16DB4054A</vt:lpwstr>
  </property>
</Properties>
</file>