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9F45" w14:textId="516D140C" w:rsidR="00753812" w:rsidRDefault="00753812" w:rsidP="00753812">
      <w:pPr>
        <w:ind w:right="440"/>
      </w:pPr>
      <w:r w:rsidRPr="00B9571D">
        <w:rPr>
          <w:b/>
          <w:sz w:val="40"/>
          <w:szCs w:val="40"/>
        </w:rPr>
        <w:t>ACCAN</w:t>
      </w:r>
      <w:r w:rsidR="006A600D">
        <w:rPr>
          <w:b/>
          <w:sz w:val="40"/>
          <w:szCs w:val="40"/>
        </w:rPr>
        <w:t>ect 2022 Better Basics</w:t>
      </w:r>
      <w:r w:rsidR="00D9558A">
        <w:rPr>
          <w:b/>
          <w:sz w:val="40"/>
          <w:szCs w:val="40"/>
        </w:rPr>
        <w:t xml:space="preserve"> </w:t>
      </w:r>
    </w:p>
    <w:p w14:paraId="11CFC048" w14:textId="2146512A" w:rsidR="00CF5C30" w:rsidRPr="00292C4B" w:rsidRDefault="007E6333" w:rsidP="002968E1">
      <w:pPr>
        <w:pStyle w:val="Heading2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292C4B">
        <w:rPr>
          <w:rFonts w:asciiTheme="minorHAnsi" w:hAnsiTheme="minorHAnsi" w:cstheme="minorHAnsi"/>
          <w:i w:val="0"/>
          <w:iCs w:val="0"/>
          <w:sz w:val="24"/>
          <w:szCs w:val="24"/>
        </w:rPr>
        <w:t>Sponsored c</w:t>
      </w:r>
      <w:r w:rsidR="007961E0" w:rsidRPr="00292C4B">
        <w:rPr>
          <w:rFonts w:asciiTheme="minorHAnsi" w:hAnsiTheme="minorHAnsi" w:cstheme="minorHAnsi"/>
          <w:i w:val="0"/>
          <w:iCs w:val="0"/>
          <w:sz w:val="24"/>
          <w:szCs w:val="24"/>
        </w:rPr>
        <w:t>ompl</w:t>
      </w:r>
      <w:r w:rsidR="00FD2A1A" w:rsidRPr="00292C4B">
        <w:rPr>
          <w:rFonts w:asciiTheme="minorHAnsi" w:hAnsiTheme="minorHAnsi" w:cstheme="minorHAnsi"/>
          <w:i w:val="0"/>
          <w:iCs w:val="0"/>
          <w:sz w:val="24"/>
          <w:szCs w:val="24"/>
        </w:rPr>
        <w:t>i</w:t>
      </w:r>
      <w:r w:rsidR="007961E0" w:rsidRPr="00292C4B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mentary </w:t>
      </w:r>
      <w:r w:rsidR="00D9558A" w:rsidRPr="00292C4B">
        <w:rPr>
          <w:rFonts w:asciiTheme="minorHAnsi" w:hAnsiTheme="minorHAnsi" w:cstheme="minorHAnsi"/>
          <w:i w:val="0"/>
          <w:iCs w:val="0"/>
          <w:sz w:val="24"/>
          <w:szCs w:val="24"/>
        </w:rPr>
        <w:t>conference</w:t>
      </w:r>
      <w:r w:rsidR="007961E0" w:rsidRPr="00292C4B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</w:t>
      </w:r>
      <w:r w:rsidR="00FD2A1A" w:rsidRPr="00292C4B">
        <w:rPr>
          <w:rFonts w:asciiTheme="minorHAnsi" w:hAnsiTheme="minorHAnsi" w:cstheme="minorHAnsi"/>
          <w:i w:val="0"/>
          <w:iCs w:val="0"/>
          <w:sz w:val="24"/>
          <w:szCs w:val="24"/>
        </w:rPr>
        <w:t>r</w:t>
      </w:r>
      <w:r w:rsidR="007961E0" w:rsidRPr="00292C4B">
        <w:rPr>
          <w:rFonts w:asciiTheme="minorHAnsi" w:hAnsiTheme="minorHAnsi" w:cstheme="minorHAnsi"/>
          <w:i w:val="0"/>
          <w:iCs w:val="0"/>
          <w:sz w:val="24"/>
          <w:szCs w:val="24"/>
        </w:rPr>
        <w:t>egistration</w:t>
      </w:r>
    </w:p>
    <w:p w14:paraId="6A10560F" w14:textId="56B294A9" w:rsidR="002968E1" w:rsidRPr="00292C4B" w:rsidRDefault="00E14C31" w:rsidP="00FE5C67">
      <w:pPr>
        <w:ind w:left="363"/>
        <w:rPr>
          <w:rFonts w:asciiTheme="minorHAnsi" w:hAnsiTheme="minorHAnsi" w:cstheme="minorHAnsi"/>
        </w:rPr>
      </w:pPr>
      <w:r w:rsidRPr="00292C4B">
        <w:rPr>
          <w:rFonts w:asciiTheme="minorHAnsi" w:hAnsiTheme="minorHAnsi" w:cstheme="minorHAnsi"/>
        </w:rPr>
        <w:t xml:space="preserve">With the </w:t>
      </w:r>
      <w:r w:rsidR="00C91A48" w:rsidRPr="00292C4B">
        <w:rPr>
          <w:rFonts w:asciiTheme="minorHAnsi" w:hAnsiTheme="minorHAnsi" w:cstheme="minorHAnsi"/>
        </w:rPr>
        <w:t xml:space="preserve">generous </w:t>
      </w:r>
      <w:r w:rsidRPr="00292C4B">
        <w:rPr>
          <w:rFonts w:asciiTheme="minorHAnsi" w:hAnsiTheme="minorHAnsi" w:cstheme="minorHAnsi"/>
        </w:rPr>
        <w:t xml:space="preserve">support of our </w:t>
      </w:r>
      <w:r w:rsidR="007F2825" w:rsidRPr="00292C4B">
        <w:rPr>
          <w:rFonts w:asciiTheme="minorHAnsi" w:hAnsiTheme="minorHAnsi" w:cstheme="minorHAnsi"/>
        </w:rPr>
        <w:t xml:space="preserve">sponsors, </w:t>
      </w:r>
      <w:r w:rsidR="00473B33">
        <w:rPr>
          <w:rFonts w:asciiTheme="minorHAnsi" w:hAnsiTheme="minorHAnsi" w:cstheme="minorHAnsi"/>
        </w:rPr>
        <w:t xml:space="preserve">the </w:t>
      </w:r>
      <w:r w:rsidR="00D9558A" w:rsidRPr="00292C4B">
        <w:rPr>
          <w:rFonts w:asciiTheme="minorHAnsi" w:hAnsiTheme="minorHAnsi" w:cstheme="minorHAnsi"/>
        </w:rPr>
        <w:t xml:space="preserve">Telecommunications Industry Ombudsman and NBN Co, </w:t>
      </w:r>
      <w:r w:rsidR="00DD7BB5">
        <w:rPr>
          <w:rFonts w:asciiTheme="minorHAnsi" w:hAnsiTheme="minorHAnsi" w:cstheme="minorHAnsi"/>
        </w:rPr>
        <w:t>ACCAN is</w:t>
      </w:r>
      <w:r w:rsidR="007F2825" w:rsidRPr="00292C4B">
        <w:rPr>
          <w:rFonts w:asciiTheme="minorHAnsi" w:hAnsiTheme="minorHAnsi" w:cstheme="minorHAnsi"/>
        </w:rPr>
        <w:t xml:space="preserve"> able to </w:t>
      </w:r>
      <w:r w:rsidR="006F31E7" w:rsidRPr="00292C4B">
        <w:rPr>
          <w:rFonts w:asciiTheme="minorHAnsi" w:hAnsiTheme="minorHAnsi" w:cstheme="minorHAnsi"/>
        </w:rPr>
        <w:t>offer</w:t>
      </w:r>
      <w:r w:rsidR="00A50501" w:rsidRPr="00292C4B">
        <w:rPr>
          <w:rFonts w:asciiTheme="minorHAnsi" w:hAnsiTheme="minorHAnsi" w:cstheme="minorHAnsi"/>
        </w:rPr>
        <w:t xml:space="preserve"> a limited number of</w:t>
      </w:r>
      <w:r w:rsidR="00134A39" w:rsidRPr="00292C4B">
        <w:rPr>
          <w:rFonts w:asciiTheme="minorHAnsi" w:hAnsiTheme="minorHAnsi" w:cstheme="minorHAnsi"/>
        </w:rPr>
        <w:t xml:space="preserve"> </w:t>
      </w:r>
      <w:r w:rsidR="007F2825" w:rsidRPr="00292C4B">
        <w:rPr>
          <w:rFonts w:asciiTheme="minorHAnsi" w:hAnsiTheme="minorHAnsi" w:cstheme="minorHAnsi"/>
        </w:rPr>
        <w:t>complimentary</w:t>
      </w:r>
      <w:r w:rsidR="00491049" w:rsidRPr="00292C4B">
        <w:rPr>
          <w:rFonts w:asciiTheme="minorHAnsi" w:hAnsiTheme="minorHAnsi" w:cstheme="minorHAnsi"/>
        </w:rPr>
        <w:t xml:space="preserve"> online registration</w:t>
      </w:r>
      <w:r w:rsidR="00134A39" w:rsidRPr="00292C4B">
        <w:rPr>
          <w:rFonts w:asciiTheme="minorHAnsi" w:hAnsiTheme="minorHAnsi" w:cstheme="minorHAnsi"/>
        </w:rPr>
        <w:t>s</w:t>
      </w:r>
      <w:r w:rsidR="00630101" w:rsidRPr="00292C4B">
        <w:rPr>
          <w:rFonts w:asciiTheme="minorHAnsi" w:hAnsiTheme="minorHAnsi" w:cstheme="minorHAnsi"/>
        </w:rPr>
        <w:t xml:space="preserve"> to support</w:t>
      </w:r>
      <w:r w:rsidR="006F31E7" w:rsidRPr="00292C4B">
        <w:rPr>
          <w:rFonts w:asciiTheme="minorHAnsi" w:hAnsiTheme="minorHAnsi" w:cstheme="minorHAnsi"/>
        </w:rPr>
        <w:t xml:space="preserve"> </w:t>
      </w:r>
      <w:r w:rsidR="006A600D" w:rsidRPr="00292C4B">
        <w:rPr>
          <w:rFonts w:asciiTheme="minorHAnsi" w:hAnsiTheme="minorHAnsi" w:cstheme="minorHAnsi"/>
        </w:rPr>
        <w:t xml:space="preserve">students, individual consumers or people from small community organisations </w:t>
      </w:r>
      <w:r w:rsidR="006F31E7" w:rsidRPr="00292C4B">
        <w:rPr>
          <w:rFonts w:asciiTheme="minorHAnsi" w:hAnsiTheme="minorHAnsi" w:cstheme="minorHAnsi"/>
        </w:rPr>
        <w:t>to att</w:t>
      </w:r>
      <w:r w:rsidR="00630101" w:rsidRPr="00292C4B">
        <w:rPr>
          <w:rFonts w:asciiTheme="minorHAnsi" w:hAnsiTheme="minorHAnsi" w:cstheme="minorHAnsi"/>
        </w:rPr>
        <w:t>end the ACCA</w:t>
      </w:r>
      <w:r w:rsidR="00A3765A" w:rsidRPr="00292C4B">
        <w:rPr>
          <w:rFonts w:asciiTheme="minorHAnsi" w:hAnsiTheme="minorHAnsi" w:cstheme="minorHAnsi"/>
        </w:rPr>
        <w:t xml:space="preserve">Nect 2022 </w:t>
      </w:r>
      <w:r w:rsidR="00D9558A" w:rsidRPr="00292C4B">
        <w:rPr>
          <w:rFonts w:asciiTheme="minorHAnsi" w:hAnsiTheme="minorHAnsi" w:cstheme="minorHAnsi"/>
        </w:rPr>
        <w:t xml:space="preserve">virtual </w:t>
      </w:r>
      <w:r w:rsidR="00A3765A" w:rsidRPr="00292C4B">
        <w:rPr>
          <w:rFonts w:asciiTheme="minorHAnsi" w:hAnsiTheme="minorHAnsi" w:cstheme="minorHAnsi"/>
        </w:rPr>
        <w:t>conference</w:t>
      </w:r>
      <w:r w:rsidR="00D9558A" w:rsidRPr="00292C4B">
        <w:rPr>
          <w:rFonts w:asciiTheme="minorHAnsi" w:hAnsiTheme="minorHAnsi" w:cstheme="minorHAnsi"/>
        </w:rPr>
        <w:t xml:space="preserve"> on 1</w:t>
      </w:r>
      <w:r w:rsidR="00393FE8">
        <w:rPr>
          <w:rFonts w:asciiTheme="minorHAnsi" w:hAnsiTheme="minorHAnsi" w:cstheme="minorHAnsi"/>
        </w:rPr>
        <w:t>4</w:t>
      </w:r>
      <w:r w:rsidR="00D9558A" w:rsidRPr="00292C4B">
        <w:rPr>
          <w:rFonts w:asciiTheme="minorHAnsi" w:hAnsiTheme="minorHAnsi" w:cstheme="minorHAnsi"/>
          <w:vertAlign w:val="superscript"/>
        </w:rPr>
        <w:t>th</w:t>
      </w:r>
      <w:r w:rsidR="00D9558A" w:rsidRPr="00292C4B">
        <w:rPr>
          <w:rFonts w:asciiTheme="minorHAnsi" w:hAnsiTheme="minorHAnsi" w:cstheme="minorHAnsi"/>
        </w:rPr>
        <w:t xml:space="preserve"> September 2022</w:t>
      </w:r>
      <w:r w:rsidR="004372DB" w:rsidRPr="00292C4B">
        <w:rPr>
          <w:rFonts w:asciiTheme="minorHAnsi" w:hAnsiTheme="minorHAnsi" w:cstheme="minorHAnsi"/>
        </w:rPr>
        <w:t>. Each complimentary registration covers the cost of one delegate.</w:t>
      </w:r>
    </w:p>
    <w:p w14:paraId="482238E7" w14:textId="77777777" w:rsidR="00FE5C67" w:rsidRDefault="00FE5C67" w:rsidP="00D9558A">
      <w:pPr>
        <w:spacing w:after="0"/>
        <w:rPr>
          <w:rStyle w:val="Strong"/>
          <w:rFonts w:asciiTheme="minorHAnsi" w:hAnsiTheme="minorHAnsi" w:cstheme="minorHAnsi"/>
          <w:i/>
          <w:iCs/>
        </w:rPr>
      </w:pPr>
    </w:p>
    <w:p w14:paraId="780F1108" w14:textId="60CA3363" w:rsidR="00BB157F" w:rsidRPr="00292C4B" w:rsidRDefault="006F31E7" w:rsidP="00D9558A">
      <w:pPr>
        <w:spacing w:after="0"/>
        <w:rPr>
          <w:rStyle w:val="Strong"/>
          <w:rFonts w:asciiTheme="minorHAnsi" w:hAnsiTheme="minorHAnsi" w:cstheme="minorHAnsi"/>
          <w:i/>
          <w:iCs/>
        </w:rPr>
      </w:pPr>
      <w:r w:rsidRPr="00292C4B">
        <w:rPr>
          <w:rStyle w:val="Strong"/>
          <w:rFonts w:asciiTheme="minorHAnsi" w:hAnsiTheme="minorHAnsi" w:cstheme="minorHAnsi"/>
          <w:i/>
          <w:iCs/>
        </w:rPr>
        <w:t>Eligibility</w:t>
      </w:r>
      <w:r w:rsidR="00BB157F" w:rsidRPr="00292C4B">
        <w:rPr>
          <w:rStyle w:val="Strong"/>
          <w:rFonts w:asciiTheme="minorHAnsi" w:hAnsiTheme="minorHAnsi" w:cstheme="minorHAnsi"/>
          <w:i/>
          <w:iCs/>
        </w:rPr>
        <w:t xml:space="preserve"> and </w:t>
      </w:r>
      <w:r w:rsidR="00DB060B" w:rsidRPr="00292C4B">
        <w:rPr>
          <w:rStyle w:val="Strong"/>
          <w:rFonts w:asciiTheme="minorHAnsi" w:hAnsiTheme="minorHAnsi" w:cstheme="minorHAnsi"/>
          <w:i/>
          <w:iCs/>
        </w:rPr>
        <w:t>selection criteria:</w:t>
      </w:r>
    </w:p>
    <w:p w14:paraId="27584D11" w14:textId="0BBB098F" w:rsidR="005B146F" w:rsidRPr="00292C4B" w:rsidRDefault="00DB060B" w:rsidP="00292C4B">
      <w:pPr>
        <w:spacing w:after="0"/>
        <w:ind w:left="360"/>
        <w:rPr>
          <w:rFonts w:asciiTheme="minorHAnsi" w:hAnsiTheme="minorHAnsi" w:cstheme="minorHAnsi"/>
        </w:rPr>
      </w:pPr>
      <w:r w:rsidRPr="00292C4B">
        <w:rPr>
          <w:rFonts w:asciiTheme="minorHAnsi" w:hAnsiTheme="minorHAnsi" w:cstheme="minorHAnsi"/>
        </w:rPr>
        <w:t xml:space="preserve">Students, individual consumers or people from community organisations </w:t>
      </w:r>
      <w:r w:rsidR="00605B11" w:rsidRPr="00292C4B">
        <w:rPr>
          <w:rFonts w:asciiTheme="minorHAnsi" w:hAnsiTheme="minorHAnsi" w:cstheme="minorHAnsi"/>
        </w:rPr>
        <w:t>may apply</w:t>
      </w:r>
      <w:r w:rsidR="00036F47" w:rsidRPr="00292C4B">
        <w:rPr>
          <w:rFonts w:asciiTheme="minorHAnsi" w:hAnsiTheme="minorHAnsi" w:cstheme="minorHAnsi"/>
        </w:rPr>
        <w:t xml:space="preserve"> for a</w:t>
      </w:r>
      <w:r w:rsidR="00F618EC" w:rsidRPr="00292C4B">
        <w:rPr>
          <w:rFonts w:asciiTheme="minorHAnsi" w:hAnsiTheme="minorHAnsi" w:cstheme="minorHAnsi"/>
        </w:rPr>
        <w:t xml:space="preserve"> complimentary </w:t>
      </w:r>
      <w:r w:rsidR="00100C1D" w:rsidRPr="00292C4B">
        <w:rPr>
          <w:rFonts w:asciiTheme="minorHAnsi" w:hAnsiTheme="minorHAnsi" w:cstheme="minorHAnsi"/>
        </w:rPr>
        <w:t xml:space="preserve">online </w:t>
      </w:r>
      <w:r w:rsidR="00F618EC" w:rsidRPr="00292C4B">
        <w:rPr>
          <w:rFonts w:asciiTheme="minorHAnsi" w:hAnsiTheme="minorHAnsi" w:cstheme="minorHAnsi"/>
        </w:rPr>
        <w:t>conference registration</w:t>
      </w:r>
      <w:r w:rsidR="00100C1D" w:rsidRPr="00292C4B">
        <w:rPr>
          <w:rFonts w:asciiTheme="minorHAnsi" w:hAnsiTheme="minorHAnsi" w:cstheme="minorHAnsi"/>
        </w:rPr>
        <w:t xml:space="preserve"> and</w:t>
      </w:r>
      <w:r w:rsidR="003E446A" w:rsidRPr="00292C4B">
        <w:rPr>
          <w:rFonts w:asciiTheme="minorHAnsi" w:hAnsiTheme="minorHAnsi" w:cstheme="minorHAnsi"/>
        </w:rPr>
        <w:t xml:space="preserve"> </w:t>
      </w:r>
      <w:r w:rsidR="00100C1D" w:rsidRPr="00292C4B">
        <w:rPr>
          <w:rFonts w:asciiTheme="minorHAnsi" w:hAnsiTheme="minorHAnsi" w:cstheme="minorHAnsi"/>
        </w:rPr>
        <w:t>t</w:t>
      </w:r>
      <w:r w:rsidR="0006650A" w:rsidRPr="00292C4B">
        <w:rPr>
          <w:rFonts w:asciiTheme="minorHAnsi" w:hAnsiTheme="minorHAnsi" w:cstheme="minorHAnsi"/>
        </w:rPr>
        <w:t xml:space="preserve">o be eligible, </w:t>
      </w:r>
      <w:r w:rsidR="005B146F" w:rsidRPr="00292C4B">
        <w:rPr>
          <w:rFonts w:asciiTheme="minorHAnsi" w:hAnsiTheme="minorHAnsi" w:cstheme="minorHAnsi"/>
        </w:rPr>
        <w:t xml:space="preserve">applicants </w:t>
      </w:r>
      <w:r w:rsidR="00E529E3" w:rsidRPr="00292C4B">
        <w:rPr>
          <w:rFonts w:asciiTheme="minorHAnsi" w:hAnsiTheme="minorHAnsi" w:cstheme="minorHAnsi"/>
        </w:rPr>
        <w:t>may</w:t>
      </w:r>
      <w:r w:rsidR="005B146F" w:rsidRPr="00292C4B">
        <w:rPr>
          <w:rFonts w:asciiTheme="minorHAnsi" w:hAnsiTheme="minorHAnsi" w:cstheme="minorHAnsi"/>
        </w:rPr>
        <w:t xml:space="preserve"> </w:t>
      </w:r>
      <w:r w:rsidR="00E529E3" w:rsidRPr="00292C4B">
        <w:rPr>
          <w:rFonts w:asciiTheme="minorHAnsi" w:hAnsiTheme="minorHAnsi" w:cstheme="minorHAnsi"/>
        </w:rPr>
        <w:t>h</w:t>
      </w:r>
      <w:r w:rsidR="005B146F" w:rsidRPr="00292C4B">
        <w:rPr>
          <w:rFonts w:asciiTheme="minorHAnsi" w:hAnsiTheme="minorHAnsi" w:cstheme="minorHAnsi"/>
        </w:rPr>
        <w:t xml:space="preserve">ave close ties with </w:t>
      </w:r>
      <w:r w:rsidR="00E529E3" w:rsidRPr="00292C4B">
        <w:rPr>
          <w:rFonts w:asciiTheme="minorHAnsi" w:hAnsiTheme="minorHAnsi" w:cstheme="minorHAnsi"/>
        </w:rPr>
        <w:t>one or more of the following communities:</w:t>
      </w:r>
    </w:p>
    <w:p w14:paraId="68A4287A" w14:textId="118DA27D" w:rsidR="00E529E3" w:rsidRPr="00292C4B" w:rsidRDefault="00E529E3" w:rsidP="005B146F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292C4B">
        <w:rPr>
          <w:rFonts w:asciiTheme="minorHAnsi" w:hAnsiTheme="minorHAnsi" w:cstheme="minorHAnsi"/>
        </w:rPr>
        <w:t>Indigenous communities</w:t>
      </w:r>
    </w:p>
    <w:p w14:paraId="0C065666" w14:textId="019F43A5" w:rsidR="00E529E3" w:rsidRPr="00292C4B" w:rsidRDefault="00E529E3" w:rsidP="005B146F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292C4B">
        <w:rPr>
          <w:rFonts w:asciiTheme="minorHAnsi" w:hAnsiTheme="minorHAnsi" w:cstheme="minorHAnsi"/>
        </w:rPr>
        <w:t>Disability communities</w:t>
      </w:r>
    </w:p>
    <w:p w14:paraId="296FB63B" w14:textId="216A63A8" w:rsidR="00E529E3" w:rsidRPr="00292C4B" w:rsidRDefault="00E529E3" w:rsidP="005B146F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292C4B">
        <w:rPr>
          <w:rFonts w:asciiTheme="minorHAnsi" w:hAnsiTheme="minorHAnsi" w:cstheme="minorHAnsi"/>
        </w:rPr>
        <w:t>Facing financial hardship</w:t>
      </w:r>
    </w:p>
    <w:p w14:paraId="097DDA0F" w14:textId="33390E33" w:rsidR="00E529E3" w:rsidRPr="00292C4B" w:rsidRDefault="00E529E3" w:rsidP="00292C4B">
      <w:pPr>
        <w:spacing w:after="0"/>
        <w:ind w:firstLine="360"/>
        <w:rPr>
          <w:rFonts w:asciiTheme="minorHAnsi" w:hAnsiTheme="minorHAnsi" w:cstheme="minorHAnsi"/>
        </w:rPr>
      </w:pPr>
      <w:r w:rsidRPr="00292C4B">
        <w:rPr>
          <w:rFonts w:asciiTheme="minorHAnsi" w:hAnsiTheme="minorHAnsi" w:cstheme="minorHAnsi"/>
        </w:rPr>
        <w:t>Or being</w:t>
      </w:r>
      <w:r w:rsidR="000B5CC5">
        <w:rPr>
          <w:rFonts w:asciiTheme="minorHAnsi" w:hAnsiTheme="minorHAnsi" w:cstheme="minorHAnsi"/>
        </w:rPr>
        <w:t>:</w:t>
      </w:r>
    </w:p>
    <w:p w14:paraId="5A076D52" w14:textId="1FA1128A" w:rsidR="00E529E3" w:rsidRPr="00292C4B" w:rsidRDefault="00E529E3" w:rsidP="00E529E3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292C4B">
        <w:rPr>
          <w:rFonts w:asciiTheme="minorHAnsi" w:hAnsiTheme="minorHAnsi" w:cstheme="minorHAnsi"/>
        </w:rPr>
        <w:t xml:space="preserve">Students </w:t>
      </w:r>
    </w:p>
    <w:p w14:paraId="4F48BC01" w14:textId="28D572C7" w:rsidR="00E529E3" w:rsidRPr="00292C4B" w:rsidRDefault="00E529E3" w:rsidP="00E529E3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292C4B">
        <w:rPr>
          <w:rFonts w:asciiTheme="minorHAnsi" w:hAnsiTheme="minorHAnsi" w:cstheme="minorHAnsi"/>
        </w:rPr>
        <w:t>Working/supporting small community organisations</w:t>
      </w:r>
    </w:p>
    <w:p w14:paraId="27AC8C5D" w14:textId="68B9BDBC" w:rsidR="00E529E3" w:rsidRPr="00292C4B" w:rsidRDefault="00E529E3" w:rsidP="00BC7C96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292C4B">
        <w:rPr>
          <w:rFonts w:asciiTheme="minorHAnsi" w:hAnsiTheme="minorHAnsi" w:cstheme="minorHAnsi"/>
        </w:rPr>
        <w:t>Active consumer advocates</w:t>
      </w:r>
    </w:p>
    <w:p w14:paraId="75B4F170" w14:textId="77777777" w:rsidR="00D56A22" w:rsidRDefault="00BC7C96" w:rsidP="00BC7C96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292C4B">
        <w:rPr>
          <w:rFonts w:asciiTheme="minorHAnsi" w:hAnsiTheme="minorHAnsi" w:cstheme="minorHAnsi"/>
        </w:rPr>
        <w:t>Reside in rural or remote areas</w:t>
      </w:r>
    </w:p>
    <w:p w14:paraId="38B0C551" w14:textId="3B6F4730" w:rsidR="00BC7C96" w:rsidRPr="00292C4B" w:rsidRDefault="00D56A22" w:rsidP="00BC7C96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Seniors</w:t>
      </w:r>
      <w:r w:rsidR="00BC7C96" w:rsidRPr="00292C4B">
        <w:rPr>
          <w:rFonts w:asciiTheme="minorHAnsi" w:hAnsiTheme="minorHAnsi" w:cstheme="minorHAnsi"/>
        </w:rPr>
        <w:t xml:space="preserve"> </w:t>
      </w:r>
    </w:p>
    <w:p w14:paraId="10318F54" w14:textId="1594B8B1" w:rsidR="00D9558A" w:rsidRPr="00292C4B" w:rsidRDefault="00D9558A" w:rsidP="005B146F">
      <w:pPr>
        <w:pStyle w:val="ListParagraph"/>
        <w:spacing w:after="0"/>
        <w:rPr>
          <w:rFonts w:asciiTheme="minorHAnsi" w:hAnsiTheme="minorHAnsi" w:cstheme="minorHAnsi"/>
        </w:rPr>
      </w:pPr>
    </w:p>
    <w:p w14:paraId="56924B27" w14:textId="2EE28169" w:rsidR="0006650A" w:rsidRPr="00292C4B" w:rsidRDefault="006F31E7" w:rsidP="00292C4B">
      <w:pPr>
        <w:spacing w:after="120"/>
        <w:ind w:left="360"/>
        <w:rPr>
          <w:rFonts w:asciiTheme="minorHAnsi" w:hAnsiTheme="minorHAnsi" w:cstheme="minorHAnsi"/>
        </w:rPr>
      </w:pPr>
      <w:r w:rsidRPr="00292C4B">
        <w:rPr>
          <w:rFonts w:asciiTheme="minorHAnsi" w:hAnsiTheme="minorHAnsi" w:cstheme="minorHAnsi"/>
        </w:rPr>
        <w:t xml:space="preserve">The selection criteria include: the applicant’s </w:t>
      </w:r>
      <w:r w:rsidR="006E1E3B" w:rsidRPr="00292C4B">
        <w:rPr>
          <w:rFonts w:asciiTheme="minorHAnsi" w:hAnsiTheme="minorHAnsi" w:cstheme="minorHAnsi"/>
        </w:rPr>
        <w:t xml:space="preserve">eligibility and </w:t>
      </w:r>
      <w:r w:rsidRPr="00292C4B">
        <w:rPr>
          <w:rFonts w:asciiTheme="minorHAnsi" w:hAnsiTheme="minorHAnsi" w:cstheme="minorHAnsi"/>
        </w:rPr>
        <w:t xml:space="preserve">the </w:t>
      </w:r>
      <w:r w:rsidR="006E1E3B" w:rsidRPr="00292C4B">
        <w:rPr>
          <w:rFonts w:asciiTheme="minorHAnsi" w:hAnsiTheme="minorHAnsi" w:cstheme="minorHAnsi"/>
        </w:rPr>
        <w:t>benefits</w:t>
      </w:r>
      <w:r w:rsidRPr="00292C4B">
        <w:rPr>
          <w:rFonts w:asciiTheme="minorHAnsi" w:hAnsiTheme="minorHAnsi" w:cstheme="minorHAnsi"/>
        </w:rPr>
        <w:t xml:space="preserve"> of attendance by the applicant as an individual and</w:t>
      </w:r>
      <w:r w:rsidR="006E1E3B" w:rsidRPr="00292C4B">
        <w:rPr>
          <w:rFonts w:asciiTheme="minorHAnsi" w:hAnsiTheme="minorHAnsi" w:cstheme="minorHAnsi"/>
        </w:rPr>
        <w:t xml:space="preserve"> the benefit </w:t>
      </w:r>
      <w:r w:rsidRPr="00292C4B">
        <w:rPr>
          <w:rFonts w:asciiTheme="minorHAnsi" w:hAnsiTheme="minorHAnsi" w:cstheme="minorHAnsi"/>
        </w:rPr>
        <w:t xml:space="preserve">to their organisation </w:t>
      </w:r>
      <w:r w:rsidR="003E446A" w:rsidRPr="00292C4B">
        <w:rPr>
          <w:rFonts w:asciiTheme="minorHAnsi" w:hAnsiTheme="minorHAnsi" w:cstheme="minorHAnsi"/>
        </w:rPr>
        <w:t>by attending</w:t>
      </w:r>
      <w:r w:rsidR="006E1E3B" w:rsidRPr="00292C4B">
        <w:rPr>
          <w:rFonts w:asciiTheme="minorHAnsi" w:hAnsiTheme="minorHAnsi" w:cstheme="minorHAnsi"/>
        </w:rPr>
        <w:t xml:space="preserve"> the conference</w:t>
      </w:r>
      <w:r w:rsidR="00753812" w:rsidRPr="00292C4B">
        <w:rPr>
          <w:rFonts w:asciiTheme="minorHAnsi" w:hAnsiTheme="minorHAnsi" w:cstheme="minorHAnsi"/>
        </w:rPr>
        <w:t>.</w:t>
      </w:r>
    </w:p>
    <w:p w14:paraId="4559ED30" w14:textId="792A323E" w:rsidR="006729CF" w:rsidRPr="00292C4B" w:rsidRDefault="006F31E7" w:rsidP="00292C4B">
      <w:pPr>
        <w:spacing w:after="120"/>
        <w:ind w:firstLine="360"/>
        <w:rPr>
          <w:rFonts w:asciiTheme="minorHAnsi" w:hAnsiTheme="minorHAnsi" w:cstheme="minorHAnsi"/>
        </w:rPr>
      </w:pPr>
      <w:r w:rsidRPr="00292C4B">
        <w:rPr>
          <w:rFonts w:asciiTheme="minorHAnsi" w:hAnsiTheme="minorHAnsi" w:cstheme="minorHAnsi"/>
        </w:rPr>
        <w:t xml:space="preserve">Applications will be </w:t>
      </w:r>
      <w:r w:rsidR="009F2319" w:rsidRPr="00292C4B">
        <w:rPr>
          <w:rFonts w:asciiTheme="minorHAnsi" w:hAnsiTheme="minorHAnsi" w:cstheme="minorHAnsi"/>
        </w:rPr>
        <w:t>assessed,</w:t>
      </w:r>
      <w:r w:rsidRPr="00292C4B">
        <w:rPr>
          <w:rFonts w:asciiTheme="minorHAnsi" w:hAnsiTheme="minorHAnsi" w:cstheme="minorHAnsi"/>
        </w:rPr>
        <w:t xml:space="preserve"> and successful applica</w:t>
      </w:r>
      <w:r w:rsidR="00DD51AD" w:rsidRPr="00292C4B">
        <w:rPr>
          <w:rFonts w:asciiTheme="minorHAnsi" w:hAnsiTheme="minorHAnsi" w:cstheme="minorHAnsi"/>
        </w:rPr>
        <w:t xml:space="preserve">nts will be notified </w:t>
      </w:r>
      <w:r w:rsidR="00A3765A" w:rsidRPr="00292C4B">
        <w:rPr>
          <w:rFonts w:asciiTheme="minorHAnsi" w:hAnsiTheme="minorHAnsi" w:cstheme="minorHAnsi"/>
        </w:rPr>
        <w:t>via email.</w:t>
      </w:r>
    </w:p>
    <w:p w14:paraId="25ED11FF" w14:textId="1CED0BDC" w:rsidR="006729CF" w:rsidRPr="00292C4B" w:rsidRDefault="006F31E7" w:rsidP="00D9558A">
      <w:pPr>
        <w:keepNext/>
        <w:spacing w:after="0"/>
        <w:rPr>
          <w:rStyle w:val="Strong"/>
          <w:rFonts w:asciiTheme="minorHAnsi" w:hAnsiTheme="minorHAnsi" w:cstheme="minorHAnsi"/>
          <w:i/>
          <w:iCs/>
          <w:sz w:val="24"/>
          <w:szCs w:val="24"/>
        </w:rPr>
      </w:pPr>
      <w:r w:rsidRPr="00292C4B">
        <w:rPr>
          <w:rStyle w:val="Strong"/>
          <w:rFonts w:asciiTheme="minorHAnsi" w:hAnsiTheme="minorHAnsi" w:cstheme="minorHAnsi"/>
          <w:i/>
          <w:iCs/>
          <w:sz w:val="24"/>
          <w:szCs w:val="24"/>
        </w:rPr>
        <w:t xml:space="preserve">Application </w:t>
      </w:r>
      <w:r w:rsidR="00FD2A1A" w:rsidRPr="00292C4B">
        <w:rPr>
          <w:rStyle w:val="Strong"/>
          <w:rFonts w:asciiTheme="minorHAnsi" w:hAnsiTheme="minorHAnsi" w:cstheme="minorHAnsi"/>
          <w:i/>
          <w:iCs/>
          <w:sz w:val="24"/>
          <w:szCs w:val="24"/>
        </w:rPr>
        <w:t>p</w:t>
      </w:r>
      <w:r w:rsidRPr="00292C4B">
        <w:rPr>
          <w:rStyle w:val="Strong"/>
          <w:rFonts w:asciiTheme="minorHAnsi" w:hAnsiTheme="minorHAnsi" w:cstheme="minorHAnsi"/>
          <w:i/>
          <w:iCs/>
          <w:sz w:val="24"/>
          <w:szCs w:val="24"/>
        </w:rPr>
        <w:t>rocess</w:t>
      </w:r>
      <w:r w:rsidR="00DB060B" w:rsidRPr="00292C4B">
        <w:rPr>
          <w:rStyle w:val="Strong"/>
          <w:rFonts w:asciiTheme="minorHAnsi" w:hAnsiTheme="minorHAnsi" w:cstheme="minorHAnsi"/>
          <w:i/>
          <w:iCs/>
          <w:sz w:val="24"/>
          <w:szCs w:val="24"/>
        </w:rPr>
        <w:t>:</w:t>
      </w:r>
    </w:p>
    <w:p w14:paraId="23A073BE" w14:textId="77777777" w:rsidR="00BB157F" w:rsidRPr="00292C4B" w:rsidRDefault="00BB157F" w:rsidP="009F2319">
      <w:pPr>
        <w:spacing w:after="0"/>
        <w:rPr>
          <w:rFonts w:asciiTheme="minorHAnsi" w:hAnsiTheme="minorHAnsi" w:cstheme="minorHAnsi"/>
        </w:rPr>
      </w:pPr>
      <w:r w:rsidRPr="00292C4B">
        <w:rPr>
          <w:rFonts w:asciiTheme="minorHAnsi" w:hAnsiTheme="minorHAnsi" w:cstheme="minorHAnsi"/>
        </w:rPr>
        <w:t xml:space="preserve">Applicants are required to complete the application below and email to </w:t>
      </w:r>
      <w:hyperlink r:id="rId11" w:history="1">
        <w:r w:rsidRPr="00292C4B">
          <w:rPr>
            <w:rStyle w:val="Hyperlink"/>
            <w:rFonts w:asciiTheme="minorHAnsi" w:hAnsiTheme="minorHAnsi" w:cstheme="minorHAnsi"/>
            <w:color w:val="0D0D0D"/>
          </w:rPr>
          <w:t>events@accan.org.au</w:t>
        </w:r>
      </w:hyperlink>
    </w:p>
    <w:p w14:paraId="039A37A2" w14:textId="4F3998E4" w:rsidR="00A101B4" w:rsidRPr="00292C4B" w:rsidRDefault="00A101B4" w:rsidP="00292C4B">
      <w:pPr>
        <w:spacing w:after="0"/>
        <w:ind w:firstLine="720"/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7105"/>
      </w:tblGrid>
      <w:tr w:rsidR="00A101B4" w:rsidRPr="00292C4B" w14:paraId="0A6BA8E3" w14:textId="77777777" w:rsidTr="00CB12A7">
        <w:trPr>
          <w:trHeight w:val="412"/>
        </w:trPr>
        <w:tc>
          <w:tcPr>
            <w:tcW w:w="3101" w:type="dxa"/>
          </w:tcPr>
          <w:p w14:paraId="4E54E9A3" w14:textId="77777777" w:rsidR="00A101B4" w:rsidRPr="00292C4B" w:rsidRDefault="00A101B4" w:rsidP="006729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2C4B">
              <w:rPr>
                <w:rFonts w:asciiTheme="minorHAnsi" w:hAnsiTheme="minorHAnsi" w:cstheme="minorHAnsi"/>
              </w:rPr>
              <w:t>Attend</w:t>
            </w:r>
            <w:r w:rsidR="006729CF" w:rsidRPr="00292C4B">
              <w:rPr>
                <w:rFonts w:asciiTheme="minorHAnsi" w:hAnsiTheme="minorHAnsi" w:cstheme="minorHAnsi"/>
              </w:rPr>
              <w:t>ee</w:t>
            </w:r>
            <w:r w:rsidRPr="00292C4B">
              <w:rPr>
                <w:rFonts w:asciiTheme="minorHAnsi" w:hAnsiTheme="minorHAnsi" w:cstheme="minorHAnsi"/>
              </w:rPr>
              <w:t xml:space="preserve"> Name:</w:t>
            </w:r>
          </w:p>
        </w:tc>
        <w:tc>
          <w:tcPr>
            <w:tcW w:w="7105" w:type="dxa"/>
          </w:tcPr>
          <w:p w14:paraId="2A93FD5D" w14:textId="77777777" w:rsidR="00A101B4" w:rsidRPr="00292C4B" w:rsidRDefault="00A101B4" w:rsidP="000D41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101B4" w:rsidRPr="00292C4B" w14:paraId="3AF3FE5E" w14:textId="77777777" w:rsidTr="009F2319">
        <w:trPr>
          <w:trHeight w:val="699"/>
        </w:trPr>
        <w:tc>
          <w:tcPr>
            <w:tcW w:w="3101" w:type="dxa"/>
          </w:tcPr>
          <w:p w14:paraId="5F3AC69C" w14:textId="3870DADD" w:rsidR="00A101B4" w:rsidRPr="00292C4B" w:rsidRDefault="00A101B4" w:rsidP="000D41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2C4B">
              <w:rPr>
                <w:rFonts w:asciiTheme="minorHAnsi" w:hAnsiTheme="minorHAnsi" w:cstheme="minorHAnsi"/>
              </w:rPr>
              <w:t>Organisation Name</w:t>
            </w:r>
            <w:r w:rsidR="00292C4B" w:rsidRPr="00292C4B">
              <w:rPr>
                <w:rFonts w:asciiTheme="minorHAnsi" w:hAnsiTheme="minorHAnsi" w:cstheme="minorHAnsi"/>
              </w:rPr>
              <w:t xml:space="preserve"> and your position (if applicable)</w:t>
            </w:r>
            <w:r w:rsidRPr="00292C4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105" w:type="dxa"/>
          </w:tcPr>
          <w:p w14:paraId="6CE226B6" w14:textId="77777777" w:rsidR="00A101B4" w:rsidRPr="00292C4B" w:rsidRDefault="00A101B4" w:rsidP="000D41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101B4" w:rsidRPr="00292C4B" w14:paraId="5A9CB992" w14:textId="77777777" w:rsidTr="00CB12A7">
        <w:trPr>
          <w:trHeight w:val="412"/>
        </w:trPr>
        <w:tc>
          <w:tcPr>
            <w:tcW w:w="3101" w:type="dxa"/>
          </w:tcPr>
          <w:p w14:paraId="3D722581" w14:textId="77777777" w:rsidR="00A101B4" w:rsidRPr="00292C4B" w:rsidRDefault="00A101B4" w:rsidP="000D41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2C4B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7105" w:type="dxa"/>
          </w:tcPr>
          <w:p w14:paraId="5F159908" w14:textId="77777777" w:rsidR="00A101B4" w:rsidRPr="00292C4B" w:rsidRDefault="00A101B4" w:rsidP="000D41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101B4" w:rsidRPr="00292C4B" w14:paraId="56D23CCF" w14:textId="77777777" w:rsidTr="00CB12A7">
        <w:trPr>
          <w:trHeight w:val="431"/>
        </w:trPr>
        <w:tc>
          <w:tcPr>
            <w:tcW w:w="3101" w:type="dxa"/>
          </w:tcPr>
          <w:p w14:paraId="498804EF" w14:textId="77777777" w:rsidR="00A101B4" w:rsidRPr="00292C4B" w:rsidRDefault="00A101B4" w:rsidP="000D41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2C4B">
              <w:rPr>
                <w:rFonts w:asciiTheme="minorHAnsi" w:hAnsiTheme="minorHAnsi" w:cstheme="minorHAnsi"/>
              </w:rPr>
              <w:t>Tel:</w:t>
            </w:r>
          </w:p>
        </w:tc>
        <w:tc>
          <w:tcPr>
            <w:tcW w:w="7105" w:type="dxa"/>
          </w:tcPr>
          <w:p w14:paraId="02321813" w14:textId="77777777" w:rsidR="00A101B4" w:rsidRPr="00292C4B" w:rsidRDefault="00A101B4" w:rsidP="000D41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C7C96" w:rsidRPr="00292C4B" w14:paraId="2203DAC9" w14:textId="77777777" w:rsidTr="004E1143">
        <w:trPr>
          <w:trHeight w:val="835"/>
        </w:trPr>
        <w:tc>
          <w:tcPr>
            <w:tcW w:w="3101" w:type="dxa"/>
          </w:tcPr>
          <w:p w14:paraId="111D2D0F" w14:textId="59ED8704" w:rsidR="00BC7C96" w:rsidRPr="00292C4B" w:rsidRDefault="00BC7C96" w:rsidP="000D41DD">
            <w:pPr>
              <w:spacing w:after="0" w:line="240" w:lineRule="auto"/>
              <w:rPr>
                <w:rFonts w:asciiTheme="minorHAnsi" w:hAnsiTheme="minorHAnsi" w:cstheme="minorHAnsi"/>
                <w:strike/>
              </w:rPr>
            </w:pPr>
            <w:r w:rsidRPr="00292C4B">
              <w:rPr>
                <w:rFonts w:asciiTheme="minorHAnsi" w:hAnsiTheme="minorHAnsi" w:cstheme="minorHAnsi"/>
              </w:rPr>
              <w:t>Eligibility</w:t>
            </w:r>
            <w:r w:rsidR="00CB12A7">
              <w:rPr>
                <w:rFonts w:asciiTheme="minorHAnsi" w:hAnsiTheme="minorHAnsi" w:cstheme="minorHAnsi"/>
              </w:rPr>
              <w:t xml:space="preserve"> (please tick boxes)</w:t>
            </w:r>
            <w:r w:rsidRPr="00292C4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105" w:type="dxa"/>
          </w:tcPr>
          <w:p w14:paraId="5652D28E" w14:textId="5864B22B" w:rsidR="00BC7C96" w:rsidRPr="00292C4B" w:rsidRDefault="00CB12A7" w:rsidP="000D41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193D">
              <w:rPr>
                <w:rFonts w:ascii="Wingdings 2" w:eastAsia="Wingdings 2" w:hAnsi="Wingdings 2" w:cs="Wingdings 2"/>
                <w:sz w:val="24"/>
                <w:szCs w:val="24"/>
              </w:rPr>
              <w:t>*</w:t>
            </w:r>
            <w:r w:rsidRPr="0064193D">
              <w:rPr>
                <w:sz w:val="24"/>
                <w:szCs w:val="24"/>
              </w:rPr>
              <w:t xml:space="preserve"> </w:t>
            </w:r>
            <w:r w:rsidR="00BC7C96" w:rsidRPr="00292C4B">
              <w:rPr>
                <w:rFonts w:asciiTheme="minorHAnsi" w:hAnsiTheme="minorHAnsi" w:cstheme="minorHAnsi"/>
              </w:rPr>
              <w:t xml:space="preserve">Rural/Remote     </w:t>
            </w:r>
            <w:r w:rsidR="00292C4B" w:rsidRPr="00292C4B">
              <w:rPr>
                <w:rFonts w:asciiTheme="minorHAnsi" w:hAnsiTheme="minorHAnsi" w:cstheme="minorHAnsi"/>
              </w:rPr>
              <w:t xml:space="preserve"> </w:t>
            </w:r>
            <w:r w:rsidRPr="0064193D">
              <w:rPr>
                <w:rFonts w:ascii="Wingdings 2" w:eastAsia="Wingdings 2" w:hAnsi="Wingdings 2" w:cs="Wingdings 2"/>
                <w:sz w:val="24"/>
                <w:szCs w:val="24"/>
              </w:rPr>
              <w:t>*</w:t>
            </w:r>
            <w:r w:rsidRPr="0064193D">
              <w:rPr>
                <w:sz w:val="24"/>
                <w:szCs w:val="24"/>
              </w:rPr>
              <w:t xml:space="preserve"> </w:t>
            </w:r>
            <w:r w:rsidR="00BC7C96" w:rsidRPr="00292C4B">
              <w:rPr>
                <w:rFonts w:asciiTheme="minorHAnsi" w:hAnsiTheme="minorHAnsi" w:cstheme="minorHAnsi"/>
              </w:rPr>
              <w:t xml:space="preserve">Indigenous     </w:t>
            </w:r>
            <w:r w:rsidR="00292C4B" w:rsidRPr="00292C4B">
              <w:rPr>
                <w:rFonts w:asciiTheme="minorHAnsi" w:hAnsiTheme="minorHAnsi" w:cstheme="minorHAnsi"/>
              </w:rPr>
              <w:t xml:space="preserve"> </w:t>
            </w:r>
            <w:r w:rsidRPr="0064193D">
              <w:rPr>
                <w:rFonts w:ascii="Wingdings 2" w:eastAsia="Wingdings 2" w:hAnsi="Wingdings 2" w:cs="Wingdings 2"/>
                <w:sz w:val="24"/>
                <w:szCs w:val="24"/>
              </w:rPr>
              <w:t>*</w:t>
            </w:r>
            <w:r w:rsidRPr="0064193D">
              <w:rPr>
                <w:sz w:val="24"/>
                <w:szCs w:val="24"/>
              </w:rPr>
              <w:t xml:space="preserve"> </w:t>
            </w:r>
            <w:r w:rsidR="00BC7C96" w:rsidRPr="00292C4B">
              <w:rPr>
                <w:rFonts w:asciiTheme="minorHAnsi" w:hAnsiTheme="minorHAnsi" w:cstheme="minorHAnsi"/>
              </w:rPr>
              <w:t xml:space="preserve">Disability   </w:t>
            </w:r>
            <w:r w:rsidRPr="0064193D">
              <w:rPr>
                <w:rFonts w:ascii="Wingdings 2" w:eastAsia="Wingdings 2" w:hAnsi="Wingdings 2" w:cs="Wingdings 2"/>
                <w:sz w:val="24"/>
                <w:szCs w:val="24"/>
              </w:rPr>
              <w:t>*</w:t>
            </w:r>
            <w:r w:rsidRPr="0064193D">
              <w:rPr>
                <w:sz w:val="24"/>
                <w:szCs w:val="24"/>
              </w:rPr>
              <w:t xml:space="preserve"> </w:t>
            </w:r>
            <w:r w:rsidR="00BC7C96" w:rsidRPr="00292C4B">
              <w:rPr>
                <w:rFonts w:asciiTheme="minorHAnsi" w:hAnsiTheme="minorHAnsi" w:cstheme="minorHAnsi"/>
              </w:rPr>
              <w:t xml:space="preserve">Financial Hardship </w:t>
            </w:r>
          </w:p>
          <w:p w14:paraId="773AB377" w14:textId="46C656D1" w:rsidR="00BC7C96" w:rsidRPr="00292C4B" w:rsidRDefault="00CB12A7" w:rsidP="000D41DD">
            <w:pPr>
              <w:spacing w:after="0" w:line="240" w:lineRule="auto"/>
              <w:rPr>
                <w:rFonts w:asciiTheme="minorHAnsi" w:hAnsiTheme="minorHAnsi" w:cstheme="minorHAnsi"/>
                <w:strike/>
              </w:rPr>
            </w:pPr>
            <w:r w:rsidRPr="0064193D">
              <w:rPr>
                <w:rFonts w:ascii="Wingdings 2" w:eastAsia="Wingdings 2" w:hAnsi="Wingdings 2" w:cs="Wingdings 2"/>
                <w:sz w:val="24"/>
                <w:szCs w:val="24"/>
              </w:rPr>
              <w:t>*</w:t>
            </w:r>
            <w:r w:rsidRPr="0064193D">
              <w:rPr>
                <w:sz w:val="24"/>
                <w:szCs w:val="24"/>
              </w:rPr>
              <w:t xml:space="preserve"> </w:t>
            </w:r>
            <w:r w:rsidR="00BC7C96" w:rsidRPr="00292C4B">
              <w:rPr>
                <w:rFonts w:asciiTheme="minorHAnsi" w:hAnsiTheme="minorHAnsi" w:cstheme="minorHAnsi"/>
              </w:rPr>
              <w:t xml:space="preserve">Student </w:t>
            </w:r>
            <w:r w:rsidR="00292C4B" w:rsidRPr="00292C4B">
              <w:rPr>
                <w:rFonts w:asciiTheme="minorHAnsi" w:hAnsiTheme="minorHAnsi" w:cstheme="minorHAnsi"/>
              </w:rPr>
              <w:t xml:space="preserve">  </w:t>
            </w:r>
            <w:r w:rsidRPr="0064193D">
              <w:rPr>
                <w:rFonts w:ascii="Wingdings 2" w:eastAsia="Wingdings 2" w:hAnsi="Wingdings 2" w:cs="Wingdings 2"/>
                <w:sz w:val="24"/>
                <w:szCs w:val="24"/>
              </w:rPr>
              <w:t>*</w:t>
            </w:r>
            <w:r w:rsidRPr="0064193D">
              <w:rPr>
                <w:sz w:val="24"/>
                <w:szCs w:val="24"/>
              </w:rPr>
              <w:t xml:space="preserve"> </w:t>
            </w:r>
            <w:r w:rsidR="00BC7C96" w:rsidRPr="00292C4B">
              <w:rPr>
                <w:rFonts w:asciiTheme="minorHAnsi" w:hAnsiTheme="minorHAnsi" w:cstheme="minorHAnsi"/>
              </w:rPr>
              <w:t xml:space="preserve">Active Consumer Advocate </w:t>
            </w:r>
            <w:r w:rsidR="00292C4B" w:rsidRPr="00292C4B">
              <w:rPr>
                <w:rFonts w:asciiTheme="minorHAnsi" w:hAnsiTheme="minorHAnsi" w:cstheme="minorHAnsi"/>
              </w:rPr>
              <w:t xml:space="preserve">  </w:t>
            </w:r>
            <w:r w:rsidRPr="0064193D">
              <w:rPr>
                <w:rFonts w:ascii="Wingdings 2" w:eastAsia="Wingdings 2" w:hAnsi="Wingdings 2" w:cs="Wingdings 2"/>
                <w:sz w:val="24"/>
                <w:szCs w:val="24"/>
              </w:rPr>
              <w:t>*</w:t>
            </w:r>
            <w:r w:rsidRPr="0064193D">
              <w:rPr>
                <w:sz w:val="24"/>
                <w:szCs w:val="24"/>
              </w:rPr>
              <w:t xml:space="preserve"> </w:t>
            </w:r>
            <w:r w:rsidR="00292C4B" w:rsidRPr="00292C4B">
              <w:rPr>
                <w:rFonts w:asciiTheme="minorHAnsi" w:hAnsiTheme="minorHAnsi" w:cstheme="minorHAnsi"/>
              </w:rPr>
              <w:t>Small Community Organisation</w:t>
            </w:r>
            <w:r w:rsidR="004E1143">
              <w:rPr>
                <w:rFonts w:asciiTheme="minorHAnsi" w:hAnsiTheme="minorHAnsi" w:cstheme="minorHAnsi"/>
              </w:rPr>
              <w:t xml:space="preserve"> </w:t>
            </w:r>
            <w:r w:rsidR="004E1143" w:rsidRPr="0064193D">
              <w:rPr>
                <w:rFonts w:ascii="Wingdings 2" w:eastAsia="Wingdings 2" w:hAnsi="Wingdings 2" w:cs="Wingdings 2"/>
                <w:sz w:val="24"/>
                <w:szCs w:val="24"/>
              </w:rPr>
              <w:t>*</w:t>
            </w:r>
            <w:r w:rsidR="004E1143" w:rsidRPr="0064193D">
              <w:rPr>
                <w:sz w:val="24"/>
                <w:szCs w:val="24"/>
              </w:rPr>
              <w:t xml:space="preserve"> </w:t>
            </w:r>
            <w:r w:rsidR="004E1143">
              <w:t>Senior</w:t>
            </w:r>
            <w:r w:rsidR="004E1143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BC7C96" w:rsidRPr="00292C4B" w14:paraId="0DABC734" w14:textId="77777777" w:rsidTr="009F2319">
        <w:trPr>
          <w:trHeight w:val="1128"/>
        </w:trPr>
        <w:tc>
          <w:tcPr>
            <w:tcW w:w="3101" w:type="dxa"/>
          </w:tcPr>
          <w:p w14:paraId="08ED22EB" w14:textId="310EBECF" w:rsidR="00BC7C96" w:rsidRPr="00292C4B" w:rsidRDefault="00BC7C96" w:rsidP="000D41DD">
            <w:pPr>
              <w:spacing w:after="0" w:line="240" w:lineRule="auto"/>
              <w:rPr>
                <w:rFonts w:asciiTheme="minorHAnsi" w:hAnsiTheme="minorHAnsi" w:cstheme="minorHAnsi"/>
                <w:strike/>
              </w:rPr>
            </w:pPr>
            <w:r w:rsidRPr="00292C4B">
              <w:rPr>
                <w:rFonts w:asciiTheme="minorHAnsi" w:hAnsiTheme="minorHAnsi" w:cstheme="minorHAnsi"/>
              </w:rPr>
              <w:t xml:space="preserve">How will </w:t>
            </w:r>
            <w:r w:rsidRPr="00292C4B">
              <w:rPr>
                <w:rFonts w:asciiTheme="minorHAnsi" w:hAnsiTheme="minorHAnsi" w:cstheme="minorHAnsi"/>
                <w:b/>
                <w:i/>
              </w:rPr>
              <w:t>you and your organisation</w:t>
            </w:r>
            <w:r w:rsidRPr="00292C4B">
              <w:rPr>
                <w:rFonts w:asciiTheme="minorHAnsi" w:hAnsiTheme="minorHAnsi" w:cstheme="minorHAnsi"/>
              </w:rPr>
              <w:t xml:space="preserve"> benefit from you attending the conference?</w:t>
            </w:r>
          </w:p>
        </w:tc>
        <w:tc>
          <w:tcPr>
            <w:tcW w:w="7105" w:type="dxa"/>
          </w:tcPr>
          <w:p w14:paraId="0C61594E" w14:textId="1DBAD335" w:rsidR="00BC7C96" w:rsidRPr="00292C4B" w:rsidRDefault="00BC7C96" w:rsidP="000D41DD">
            <w:pPr>
              <w:spacing w:after="0" w:line="240" w:lineRule="auto"/>
              <w:rPr>
                <w:rFonts w:asciiTheme="minorHAnsi" w:hAnsiTheme="minorHAnsi" w:cstheme="minorHAnsi"/>
                <w:strike/>
              </w:rPr>
            </w:pPr>
          </w:p>
        </w:tc>
      </w:tr>
    </w:tbl>
    <w:p w14:paraId="1991C772" w14:textId="70780165" w:rsidR="006F31E7" w:rsidRPr="00375E9D" w:rsidRDefault="00CB12A7" w:rsidP="009F2319">
      <w:r w:rsidRPr="00292C4B">
        <w:rPr>
          <w:rFonts w:asciiTheme="minorHAnsi" w:hAnsiTheme="minorHAnsi" w:cstheme="minorHAnsi"/>
        </w:rPr>
        <w:t xml:space="preserve">Applications must be received by ACCAN no later than AEST 5.00pm on </w:t>
      </w:r>
      <w:r w:rsidR="00C62BBC">
        <w:rPr>
          <w:rFonts w:asciiTheme="minorHAnsi" w:hAnsiTheme="minorHAnsi" w:cstheme="minorHAnsi"/>
        </w:rPr>
        <w:t>31</w:t>
      </w:r>
      <w:r w:rsidR="00C62BBC" w:rsidRPr="00C62BBC">
        <w:rPr>
          <w:rFonts w:asciiTheme="minorHAnsi" w:hAnsiTheme="minorHAnsi" w:cstheme="minorHAnsi"/>
          <w:vertAlign w:val="superscript"/>
        </w:rPr>
        <w:t>st</w:t>
      </w:r>
      <w:r w:rsidR="00C62BBC">
        <w:rPr>
          <w:rFonts w:asciiTheme="minorHAnsi" w:hAnsiTheme="minorHAnsi" w:cstheme="minorHAnsi"/>
        </w:rPr>
        <w:t xml:space="preserve"> </w:t>
      </w:r>
      <w:r w:rsidRPr="00292C4B">
        <w:rPr>
          <w:rFonts w:asciiTheme="minorHAnsi" w:hAnsiTheme="minorHAnsi" w:cstheme="minorHAnsi"/>
        </w:rPr>
        <w:t>August 2022.</w:t>
      </w:r>
    </w:p>
    <w:sectPr w:rsidR="006F31E7" w:rsidRPr="00375E9D" w:rsidSect="00915F81">
      <w:headerReference w:type="default" r:id="rId12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DB149" w14:textId="77777777" w:rsidR="003874D5" w:rsidRDefault="003874D5" w:rsidP="00B9571D">
      <w:pPr>
        <w:spacing w:after="0" w:line="240" w:lineRule="auto"/>
      </w:pPr>
      <w:r>
        <w:separator/>
      </w:r>
    </w:p>
  </w:endnote>
  <w:endnote w:type="continuationSeparator" w:id="0">
    <w:p w14:paraId="35A85BEB" w14:textId="77777777" w:rsidR="003874D5" w:rsidRDefault="003874D5" w:rsidP="00B9571D">
      <w:pPr>
        <w:spacing w:after="0" w:line="240" w:lineRule="auto"/>
      </w:pPr>
      <w:r>
        <w:continuationSeparator/>
      </w:r>
    </w:p>
  </w:endnote>
  <w:endnote w:type="continuationNotice" w:id="1">
    <w:p w14:paraId="6EE2AFA0" w14:textId="77777777" w:rsidR="003874D5" w:rsidRDefault="003874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01936" w14:textId="77777777" w:rsidR="003874D5" w:rsidRDefault="003874D5" w:rsidP="00B9571D">
      <w:pPr>
        <w:spacing w:after="0" w:line="240" w:lineRule="auto"/>
      </w:pPr>
      <w:r>
        <w:separator/>
      </w:r>
    </w:p>
  </w:footnote>
  <w:footnote w:type="continuationSeparator" w:id="0">
    <w:p w14:paraId="7A9B40DC" w14:textId="77777777" w:rsidR="003874D5" w:rsidRDefault="003874D5" w:rsidP="00B9571D">
      <w:pPr>
        <w:spacing w:after="0" w:line="240" w:lineRule="auto"/>
      </w:pPr>
      <w:r>
        <w:continuationSeparator/>
      </w:r>
    </w:p>
  </w:footnote>
  <w:footnote w:type="continuationNotice" w:id="1">
    <w:p w14:paraId="6F01FDA5" w14:textId="77777777" w:rsidR="003874D5" w:rsidRDefault="003874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69E55" w14:textId="1A3E43F8" w:rsidR="00840592" w:rsidRDefault="00840592" w:rsidP="00840592">
    <w:pPr>
      <w:pStyle w:val="Letterhead1"/>
      <w:tabs>
        <w:tab w:val="clear" w:pos="9026"/>
        <w:tab w:val="right" w:pos="10466"/>
      </w:tabs>
    </w:pPr>
    <w:r w:rsidRPr="00CF0438">
      <w:rPr>
        <w:noProof/>
      </w:rPr>
      <w:drawing>
        <wp:anchor distT="0" distB="0" distL="114300" distR="114300" simplePos="0" relativeHeight="251658243" behindDoc="0" locked="0" layoutInCell="1" allowOverlap="1" wp14:anchorId="7E480617" wp14:editId="59706917">
          <wp:simplePos x="0" y="0"/>
          <wp:positionH relativeFrom="column">
            <wp:posOffset>5996940</wp:posOffset>
          </wp:positionH>
          <wp:positionV relativeFrom="page">
            <wp:posOffset>569595</wp:posOffset>
          </wp:positionV>
          <wp:extent cx="191770" cy="191770"/>
          <wp:effectExtent l="0" t="0" r="0" b="0"/>
          <wp:wrapSquare wrapText="bothSides"/>
          <wp:docPr id="8" name="Picture 8" descr="Facebook ico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Facebook ico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CF0438">
      <w:rPr>
        <w:noProof/>
      </w:rPr>
      <w:drawing>
        <wp:anchor distT="0" distB="0" distL="114300" distR="114300" simplePos="0" relativeHeight="251658242" behindDoc="1" locked="0" layoutInCell="1" allowOverlap="1" wp14:anchorId="0AF4C61C" wp14:editId="4CCDE5D8">
          <wp:simplePos x="0" y="0"/>
          <wp:positionH relativeFrom="column">
            <wp:posOffset>5776595</wp:posOffset>
          </wp:positionH>
          <wp:positionV relativeFrom="page">
            <wp:posOffset>562610</wp:posOffset>
          </wp:positionV>
          <wp:extent cx="191770" cy="191770"/>
          <wp:effectExtent l="0" t="0" r="0" b="0"/>
          <wp:wrapSquare wrapText="bothSides"/>
          <wp:docPr id="7" name="Picture 7" descr="Twitter Icon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witter Icon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0438">
      <w:rPr>
        <w:noProof/>
      </w:rPr>
      <w:drawing>
        <wp:anchor distT="0" distB="0" distL="114300" distR="114300" simplePos="0" relativeHeight="251658244" behindDoc="0" locked="0" layoutInCell="1" allowOverlap="1" wp14:anchorId="2FC2CB86" wp14:editId="3F00138A">
          <wp:simplePos x="0" y="0"/>
          <wp:positionH relativeFrom="column">
            <wp:posOffset>6236335</wp:posOffset>
          </wp:positionH>
          <wp:positionV relativeFrom="page">
            <wp:posOffset>561975</wp:posOffset>
          </wp:positionV>
          <wp:extent cx="190800" cy="190800"/>
          <wp:effectExtent l="0" t="0" r="0" b="0"/>
          <wp:wrapSquare wrapText="bothSides"/>
          <wp:docPr id="9" name="Picture 9" descr="Linked in icon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inked in icon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" cy="19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CBA1A9" w14:textId="77777777" w:rsidR="00840592" w:rsidRDefault="00840592" w:rsidP="00840592">
    <w:pPr>
      <w:pStyle w:val="Letterhead1"/>
    </w:pPr>
  </w:p>
  <w:p w14:paraId="46DE67E5" w14:textId="70D4ADC1" w:rsidR="00840592" w:rsidRPr="002C5882" w:rsidRDefault="00840592" w:rsidP="00840592">
    <w:pPr>
      <w:pStyle w:val="Letterhead1"/>
    </w:pPr>
    <w:r w:rsidRPr="00CF0438">
      <w:rPr>
        <w:noProof/>
      </w:rPr>
      <w:drawing>
        <wp:anchor distT="0" distB="0" distL="114300" distR="114300" simplePos="0" relativeHeight="251658241" behindDoc="0" locked="0" layoutInCell="1" allowOverlap="1" wp14:anchorId="1ADA5FEB" wp14:editId="6ECD4BFE">
          <wp:simplePos x="0" y="0"/>
          <wp:positionH relativeFrom="column">
            <wp:align>right</wp:align>
          </wp:positionH>
          <wp:positionV relativeFrom="page">
            <wp:posOffset>561975</wp:posOffset>
          </wp:positionV>
          <wp:extent cx="190800" cy="190800"/>
          <wp:effectExtent l="0" t="0" r="0" b="0"/>
          <wp:wrapSquare wrapText="bothSides"/>
          <wp:docPr id="10" name="Picture 10" descr="Instagram icon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Instagram icon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" cy="19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0438">
      <w:rPr>
        <w:noProof/>
      </w:rPr>
      <w:drawing>
        <wp:anchor distT="0" distB="0" distL="114300" distR="114300" simplePos="0" relativeHeight="251658240" behindDoc="0" locked="0" layoutInCell="1" allowOverlap="1" wp14:anchorId="48C33A2A" wp14:editId="049B4137">
          <wp:simplePos x="0" y="0"/>
          <wp:positionH relativeFrom="column">
            <wp:posOffset>4445</wp:posOffset>
          </wp:positionH>
          <wp:positionV relativeFrom="page">
            <wp:posOffset>421005</wp:posOffset>
          </wp:positionV>
          <wp:extent cx="2035810" cy="880110"/>
          <wp:effectExtent l="0" t="0" r="2540" b="0"/>
          <wp:wrapSquare wrapText="bothSides"/>
          <wp:docPr id="16" name="Picture 16" descr="ACCAN logo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ACCAN logo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0438">
      <w:t>www.</w:t>
    </w:r>
    <w:r w:rsidRPr="002C5882">
      <w:t>accan</w:t>
    </w:r>
    <w:r w:rsidRPr="00CF0438">
      <w:t>.org.</w:t>
    </w:r>
    <w:r w:rsidRPr="002C5882">
      <w:t>au</w:t>
    </w:r>
  </w:p>
  <w:p w14:paraId="5D4494AE" w14:textId="77777777" w:rsidR="00840592" w:rsidRPr="002C5882" w:rsidRDefault="00840592" w:rsidP="00840592">
    <w:pPr>
      <w:pStyle w:val="Letterhead1"/>
    </w:pPr>
    <w:r>
      <w:t>i</w:t>
    </w:r>
    <w:r w:rsidRPr="002C5882">
      <w:t>nfo@accan.org.au</w:t>
    </w:r>
  </w:p>
  <w:p w14:paraId="2B08C4E8" w14:textId="77777777" w:rsidR="00840592" w:rsidRPr="002C5882" w:rsidRDefault="00840592" w:rsidP="00840592">
    <w:pPr>
      <w:pStyle w:val="Letterhead1"/>
    </w:pPr>
    <w:r w:rsidRPr="002C5882">
      <w:t>02 9288 4000</w:t>
    </w:r>
  </w:p>
  <w:p w14:paraId="55CD797E" w14:textId="20E9933B" w:rsidR="00840592" w:rsidRDefault="00840592" w:rsidP="00840592">
    <w:pPr>
      <w:pStyle w:val="Letterhead1"/>
    </w:pPr>
    <w:r w:rsidRPr="003F0943">
      <w:t>PO Box A1158, Sydney South NSW 1235</w:t>
    </w:r>
    <w:r w:rsidRPr="002C5882"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02DCCB4C" wp14:editId="6B6FDB54">
              <wp:simplePos x="0" y="0"/>
              <wp:positionH relativeFrom="column">
                <wp:posOffset>0</wp:posOffset>
              </wp:positionH>
              <wp:positionV relativeFrom="page">
                <wp:posOffset>1485265</wp:posOffset>
              </wp:positionV>
              <wp:extent cx="6892290" cy="45085"/>
              <wp:effectExtent l="0" t="0" r="3810" b="0"/>
              <wp:wrapNone/>
              <wp:docPr id="4379" name="Rectangle 43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2290" cy="45085"/>
                      </a:xfrm>
                      <a:prstGeom prst="rect">
                        <a:avLst/>
                      </a:prstGeom>
                      <a:solidFill>
                        <a:srgbClr val="43C7F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DD5632" id="Rectangle 4379" o:spid="_x0000_s1026" style="position:absolute;margin-left:0;margin-top:116.95pt;width:542.7pt;height:3.5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" fillcolor="#43c7f4" stroked="f" strokeweight="1pt"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A0CA9"/>
    <w:multiLevelType w:val="hybridMultilevel"/>
    <w:tmpl w:val="F8BA948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E5231EB"/>
    <w:multiLevelType w:val="hybridMultilevel"/>
    <w:tmpl w:val="8FA8B73E"/>
    <w:lvl w:ilvl="0" w:tplc="4BDCAA2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A6B42"/>
    <w:multiLevelType w:val="hybridMultilevel"/>
    <w:tmpl w:val="2B467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9175F"/>
    <w:multiLevelType w:val="hybridMultilevel"/>
    <w:tmpl w:val="4A7CF226"/>
    <w:lvl w:ilvl="0" w:tplc="21F654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9495D"/>
    <w:multiLevelType w:val="hybridMultilevel"/>
    <w:tmpl w:val="944C9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21A8D"/>
    <w:multiLevelType w:val="hybridMultilevel"/>
    <w:tmpl w:val="783C01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284734">
    <w:abstractNumId w:val="4"/>
  </w:num>
  <w:num w:numId="2" w16cid:durableId="302274933">
    <w:abstractNumId w:val="5"/>
  </w:num>
  <w:num w:numId="3" w16cid:durableId="480195248">
    <w:abstractNumId w:val="0"/>
  </w:num>
  <w:num w:numId="4" w16cid:durableId="1295526166">
    <w:abstractNumId w:val="3"/>
  </w:num>
  <w:num w:numId="5" w16cid:durableId="1780878390">
    <w:abstractNumId w:val="2"/>
  </w:num>
  <w:num w:numId="6" w16cid:durableId="959847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E7"/>
    <w:rsid w:val="00012EBF"/>
    <w:rsid w:val="00020792"/>
    <w:rsid w:val="00036F47"/>
    <w:rsid w:val="0006650A"/>
    <w:rsid w:val="000730A7"/>
    <w:rsid w:val="00080949"/>
    <w:rsid w:val="000A1A51"/>
    <w:rsid w:val="000B5755"/>
    <w:rsid w:val="000B5CC5"/>
    <w:rsid w:val="000D41DD"/>
    <w:rsid w:val="000D6676"/>
    <w:rsid w:val="000E1D20"/>
    <w:rsid w:val="00100C1D"/>
    <w:rsid w:val="00134A39"/>
    <w:rsid w:val="00143D51"/>
    <w:rsid w:val="0015483A"/>
    <w:rsid w:val="00171862"/>
    <w:rsid w:val="001E77D4"/>
    <w:rsid w:val="00292C4B"/>
    <w:rsid w:val="002968E1"/>
    <w:rsid w:val="002A7505"/>
    <w:rsid w:val="002F23A5"/>
    <w:rsid w:val="00360680"/>
    <w:rsid w:val="00370480"/>
    <w:rsid w:val="00375E9D"/>
    <w:rsid w:val="003874D5"/>
    <w:rsid w:val="00393FE8"/>
    <w:rsid w:val="003E446A"/>
    <w:rsid w:val="003E6F93"/>
    <w:rsid w:val="004372DB"/>
    <w:rsid w:val="00473B33"/>
    <w:rsid w:val="00487FF6"/>
    <w:rsid w:val="00491049"/>
    <w:rsid w:val="004E1143"/>
    <w:rsid w:val="004E7E9D"/>
    <w:rsid w:val="004F4B74"/>
    <w:rsid w:val="005261A1"/>
    <w:rsid w:val="00572010"/>
    <w:rsid w:val="005B0C59"/>
    <w:rsid w:val="005B146F"/>
    <w:rsid w:val="005C0890"/>
    <w:rsid w:val="00601575"/>
    <w:rsid w:val="00605B11"/>
    <w:rsid w:val="00625989"/>
    <w:rsid w:val="00630101"/>
    <w:rsid w:val="006349DD"/>
    <w:rsid w:val="0064193D"/>
    <w:rsid w:val="006729CF"/>
    <w:rsid w:val="006A600D"/>
    <w:rsid w:val="006C42CB"/>
    <w:rsid w:val="006D047E"/>
    <w:rsid w:val="006E1E3B"/>
    <w:rsid w:val="006F31E7"/>
    <w:rsid w:val="00701E00"/>
    <w:rsid w:val="00733117"/>
    <w:rsid w:val="00753812"/>
    <w:rsid w:val="007961E0"/>
    <w:rsid w:val="007B1879"/>
    <w:rsid w:val="007C102D"/>
    <w:rsid w:val="007C5B91"/>
    <w:rsid w:val="007C615E"/>
    <w:rsid w:val="007E564F"/>
    <w:rsid w:val="007E6333"/>
    <w:rsid w:val="007F2825"/>
    <w:rsid w:val="0080253E"/>
    <w:rsid w:val="0081270E"/>
    <w:rsid w:val="00840592"/>
    <w:rsid w:val="00860000"/>
    <w:rsid w:val="00863889"/>
    <w:rsid w:val="00865434"/>
    <w:rsid w:val="00873660"/>
    <w:rsid w:val="00895AE2"/>
    <w:rsid w:val="008A7463"/>
    <w:rsid w:val="008F0713"/>
    <w:rsid w:val="00915F81"/>
    <w:rsid w:val="00927A17"/>
    <w:rsid w:val="009701C5"/>
    <w:rsid w:val="0097492C"/>
    <w:rsid w:val="00983B61"/>
    <w:rsid w:val="009958B9"/>
    <w:rsid w:val="009D4DB5"/>
    <w:rsid w:val="009D7099"/>
    <w:rsid w:val="009F2319"/>
    <w:rsid w:val="00A101B4"/>
    <w:rsid w:val="00A1107D"/>
    <w:rsid w:val="00A3765A"/>
    <w:rsid w:val="00A50501"/>
    <w:rsid w:val="00A55BE5"/>
    <w:rsid w:val="00A8265C"/>
    <w:rsid w:val="00B13ED4"/>
    <w:rsid w:val="00B85217"/>
    <w:rsid w:val="00B9571D"/>
    <w:rsid w:val="00BB157F"/>
    <w:rsid w:val="00BC2D59"/>
    <w:rsid w:val="00BC7C96"/>
    <w:rsid w:val="00C62BBC"/>
    <w:rsid w:val="00C91A48"/>
    <w:rsid w:val="00C96A16"/>
    <w:rsid w:val="00CB12A7"/>
    <w:rsid w:val="00CC4B33"/>
    <w:rsid w:val="00CC5E7B"/>
    <w:rsid w:val="00CF5C30"/>
    <w:rsid w:val="00D05DBE"/>
    <w:rsid w:val="00D36EFE"/>
    <w:rsid w:val="00D40FCD"/>
    <w:rsid w:val="00D56A22"/>
    <w:rsid w:val="00D9506E"/>
    <w:rsid w:val="00D9558A"/>
    <w:rsid w:val="00DB060B"/>
    <w:rsid w:val="00DD41B6"/>
    <w:rsid w:val="00DD51AD"/>
    <w:rsid w:val="00DD7BB5"/>
    <w:rsid w:val="00E14C31"/>
    <w:rsid w:val="00E529E3"/>
    <w:rsid w:val="00E75156"/>
    <w:rsid w:val="00E87C4D"/>
    <w:rsid w:val="00EB3C35"/>
    <w:rsid w:val="00EF39E4"/>
    <w:rsid w:val="00F41B91"/>
    <w:rsid w:val="00F618EC"/>
    <w:rsid w:val="00FD2A1A"/>
    <w:rsid w:val="00FD6298"/>
    <w:rsid w:val="00FE5C67"/>
    <w:rsid w:val="00FE5EC1"/>
    <w:rsid w:val="1698A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4254F"/>
  <w15:chartTrackingRefBased/>
  <w15:docId w15:val="{9DB48E1F-2F59-433C-9B06-70E9E90C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575"/>
    <w:pPr>
      <w:spacing w:after="200" w:line="276" w:lineRule="auto"/>
    </w:pPr>
    <w:rPr>
      <w:sz w:val="22"/>
      <w:szCs w:val="2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8E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31E7"/>
    <w:rPr>
      <w:b/>
      <w:bCs/>
      <w:strike w:val="0"/>
      <w:dstrike w:val="0"/>
      <w:color w:val="999999"/>
      <w:u w:val="none"/>
      <w:effect w:val="none"/>
    </w:rPr>
  </w:style>
  <w:style w:type="character" w:styleId="Strong">
    <w:name w:val="Strong"/>
    <w:uiPriority w:val="22"/>
    <w:qFormat/>
    <w:rsid w:val="006F31E7"/>
    <w:rPr>
      <w:b/>
      <w:bCs/>
    </w:rPr>
  </w:style>
  <w:style w:type="character" w:styleId="FollowedHyperlink">
    <w:name w:val="FollowedHyperlink"/>
    <w:uiPriority w:val="99"/>
    <w:semiHidden/>
    <w:unhideWhenUsed/>
    <w:rsid w:val="00A101B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571D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9571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571D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9571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A1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D2A1A"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link w:val="Heading2"/>
    <w:uiPriority w:val="9"/>
    <w:rsid w:val="002968E1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customStyle="1" w:styleId="Letterhead1">
    <w:name w:val="Letterhead 1"/>
    <w:basedOn w:val="Normal"/>
    <w:link w:val="Letterhead1Char"/>
    <w:qFormat/>
    <w:rsid w:val="00840592"/>
    <w:pPr>
      <w:tabs>
        <w:tab w:val="left" w:pos="3855"/>
        <w:tab w:val="center" w:pos="4513"/>
        <w:tab w:val="right" w:pos="9026"/>
      </w:tabs>
      <w:spacing w:after="0"/>
      <w:jc w:val="right"/>
    </w:pPr>
    <w:rPr>
      <w:rFonts w:ascii="Gotham" w:eastAsiaTheme="minorEastAsia" w:hAnsi="Gotham" w:cstheme="minorBidi"/>
      <w:b/>
      <w:bCs/>
      <w:spacing w:val="8"/>
      <w:sz w:val="20"/>
      <w:szCs w:val="20"/>
      <w:lang w:eastAsia="en-AU"/>
    </w:rPr>
  </w:style>
  <w:style w:type="character" w:customStyle="1" w:styleId="Letterhead1Char">
    <w:name w:val="Letterhead 1 Char"/>
    <w:basedOn w:val="DefaultParagraphFont"/>
    <w:link w:val="Letterhead1"/>
    <w:rsid w:val="00840592"/>
    <w:rPr>
      <w:rFonts w:ascii="Gotham" w:eastAsiaTheme="minorEastAsia" w:hAnsi="Gotham" w:cstheme="minorBidi"/>
      <w:b/>
      <w:bCs/>
      <w:spacing w:val="8"/>
    </w:rPr>
  </w:style>
  <w:style w:type="paragraph" w:styleId="Revision">
    <w:name w:val="Revision"/>
    <w:hidden/>
    <w:uiPriority w:val="99"/>
    <w:semiHidden/>
    <w:rsid w:val="00E75156"/>
    <w:rPr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4E7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vents@accan.org.a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s://twitter.com/ACCAN_AU" TargetMode="External"/><Relationship Id="rId7" Type="http://schemas.openxmlformats.org/officeDocument/2006/relationships/hyperlink" Target="https://www.instagram.com/accan_au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facebook.com/accanau" TargetMode="External"/><Relationship Id="rId6" Type="http://schemas.openxmlformats.org/officeDocument/2006/relationships/image" Target="media/image3.jpeg"/><Relationship Id="rId5" Type="http://schemas.openxmlformats.org/officeDocument/2006/relationships/hyperlink" Target="https://linkedin.com/company/accanau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2.jpeg"/><Relationship Id="rId9" Type="http://schemas.openxmlformats.org/officeDocument/2006/relationships/hyperlink" Target="http://www.accan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1c235c-9e73-45af-aadd-8155464bc7e4">
      <Terms xmlns="http://schemas.microsoft.com/office/infopath/2007/PartnerControls"/>
    </lcf76f155ced4ddcb4097134ff3c332f>
    <TaxCatchAll xmlns="2afa1a33-c191-48ee-b288-192490d33fe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B2C2A0EC18347A8AB8AC849B0D67B" ma:contentTypeVersion="16" ma:contentTypeDescription="Create a new document." ma:contentTypeScope="" ma:versionID="cb98191ef820551b81e1462f97a8c365">
  <xsd:schema xmlns:xsd="http://www.w3.org/2001/XMLSchema" xmlns:xs="http://www.w3.org/2001/XMLSchema" xmlns:p="http://schemas.microsoft.com/office/2006/metadata/properties" xmlns:ns2="6d1c235c-9e73-45af-aadd-8155464bc7e4" xmlns:ns3="2afa1a33-c191-48ee-b288-192490d33fec" targetNamespace="http://schemas.microsoft.com/office/2006/metadata/properties" ma:root="true" ma:fieldsID="a36ef1a8295e47a059546e0ae87cdf49" ns2:_="" ns3:_="">
    <xsd:import namespace="6d1c235c-9e73-45af-aadd-8155464bc7e4"/>
    <xsd:import namespace="2afa1a33-c191-48ee-b288-192490d33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c235c-9e73-45af-aadd-8155464bc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69d907b-a4f2-42ff-8dc5-96e66a0aa2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a1a33-c191-48ee-b288-192490d33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d9b9666-9797-4e44-9182-60ce046d5dd1}" ma:internalName="TaxCatchAll" ma:showField="CatchAllData" ma:web="2afa1a33-c191-48ee-b288-192490d33f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CEC301-5C88-44BD-BD74-1028475314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BD31EE-A1AD-44FB-BFC9-339F65189D4E}">
  <ds:schemaRefs>
    <ds:schemaRef ds:uri="http://schemas.microsoft.com/office/2006/metadata/properties"/>
    <ds:schemaRef ds:uri="http://schemas.microsoft.com/office/infopath/2007/PartnerControls"/>
    <ds:schemaRef ds:uri="6d1c235c-9e73-45af-aadd-8155464bc7e4"/>
    <ds:schemaRef ds:uri="2afa1a33-c191-48ee-b288-192490d33fec"/>
  </ds:schemaRefs>
</ds:datastoreItem>
</file>

<file path=customXml/itemProps3.xml><?xml version="1.0" encoding="utf-8"?>
<ds:datastoreItem xmlns:ds="http://schemas.openxmlformats.org/officeDocument/2006/customXml" ds:itemID="{8A9405F9-945F-4E8C-90D4-D70A1C38B3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3BCA8C-87F2-43F5-A7D0-8134DF2FE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c235c-9e73-45af-aadd-8155464bc7e4"/>
    <ds:schemaRef ds:uri="2afa1a33-c191-48ee-b288-192490d33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ACCAN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yuriko.hoshi</dc:creator>
  <cp:keywords/>
  <cp:lastModifiedBy>Kate Evans</cp:lastModifiedBy>
  <cp:revision>21</cp:revision>
  <cp:lastPrinted>2016-07-14T04:38:00Z</cp:lastPrinted>
  <dcterms:created xsi:type="dcterms:W3CDTF">2022-07-31T23:14:00Z</dcterms:created>
  <dcterms:modified xsi:type="dcterms:W3CDTF">2022-08-17T01:45:00Z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0x01010026FB2C2A0EC18347A8AB8AC849B0D67B</vt:lpwstr>
  </property>
</Properties>
</file>