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33" w:rsidRPr="00253A80" w:rsidRDefault="00CA4B33" w:rsidP="00CA4B33">
      <w:pPr>
        <w:pStyle w:val="CM17"/>
        <w:spacing w:after="425" w:line="426" w:lineRule="atLeast"/>
        <w:ind w:right="530"/>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think we've now got a quick video message from Senator Jordon Steele-John. </w:t>
      </w:r>
    </w:p>
    <w:p w:rsidR="00CA4B33" w:rsidRPr="00253A80" w:rsidRDefault="00CA4B33" w:rsidP="00CA4B33">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JORDON STEELE-JOHN: The work that ACCAN does in so many spaces is vital to ensuring that Australians no matter where we live or how much money we earn have access to telecommunication services and to the things that we need to connect and talk with each other. Your organisation has been so helpful to me, as we work through a lot of disability-related issues together. </w:t>
      </w:r>
      <w:proofErr w:type="gramStart"/>
      <w:r w:rsidRPr="00253A80">
        <w:rPr>
          <w:rFonts w:asciiTheme="minorHAnsi" w:hAnsiTheme="minorHAnsi" w:cstheme="minorHAnsi"/>
          <w:color w:val="000000"/>
          <w:szCs w:val="22"/>
        </w:rPr>
        <w:t>Whether that be audio description, captioning or anywhere in between.</w:t>
      </w:r>
      <w:proofErr w:type="gramEnd"/>
      <w:r w:rsidRPr="00253A80">
        <w:rPr>
          <w:rFonts w:asciiTheme="minorHAnsi" w:hAnsiTheme="minorHAnsi" w:cstheme="minorHAnsi"/>
          <w:color w:val="000000"/>
          <w:szCs w:val="22"/>
        </w:rPr>
        <w:t xml:space="preserve"> We've done great work and there is still a lot more to do, whether it </w:t>
      </w:r>
      <w:proofErr w:type="gramStart"/>
      <w:r w:rsidRPr="00253A80">
        <w:rPr>
          <w:rFonts w:asciiTheme="minorHAnsi" w:hAnsiTheme="minorHAnsi" w:cstheme="minorHAnsi"/>
          <w:color w:val="000000"/>
          <w:szCs w:val="22"/>
        </w:rPr>
        <w:t>be</w:t>
      </w:r>
      <w:proofErr w:type="gramEnd"/>
      <w:r w:rsidRPr="00253A80">
        <w:rPr>
          <w:rFonts w:asciiTheme="minorHAnsi" w:hAnsiTheme="minorHAnsi" w:cstheme="minorHAnsi"/>
          <w:color w:val="000000"/>
          <w:szCs w:val="22"/>
        </w:rPr>
        <w:t xml:space="preserve"> getting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right, whether it be continuing to ensure we have a strong National Relay Service. </w:t>
      </w:r>
      <w:proofErr w:type="gramStart"/>
      <w:r w:rsidRPr="00253A80">
        <w:rPr>
          <w:rFonts w:asciiTheme="minorHAnsi" w:hAnsiTheme="minorHAnsi" w:cstheme="minorHAnsi"/>
          <w:color w:val="000000"/>
          <w:szCs w:val="22"/>
        </w:rPr>
        <w:t>Whether it's actually realising audio description here in Australia for the 400,000 people that need it.</w:t>
      </w:r>
      <w:proofErr w:type="gramEnd"/>
      <w:r w:rsidRPr="00253A80">
        <w:rPr>
          <w:rFonts w:asciiTheme="minorHAnsi" w:hAnsiTheme="minorHAnsi" w:cstheme="minorHAnsi"/>
          <w:color w:val="000000"/>
          <w:szCs w:val="22"/>
        </w:rPr>
        <w:t xml:space="preserve"> Whether it's getting captioning right for Australians, not just on the TV, but in movie theatres, as well and all the time making sure that it is actually affordable to access the Internet no matter where you are. There is a lot that we have done, there is a lot more still to do and I am so excited about working with you on these and other challenges in the years ahead. I hope you have a fantastic conference, a special hello to Teresa and to Wayne, as well. </w:t>
      </w:r>
      <w:proofErr w:type="gramStart"/>
      <w:r w:rsidRPr="00253A80">
        <w:rPr>
          <w:rFonts w:asciiTheme="minorHAnsi" w:hAnsiTheme="minorHAnsi" w:cstheme="minorHAnsi"/>
          <w:color w:val="000000"/>
          <w:szCs w:val="22"/>
        </w:rPr>
        <w:t>Fantastic folks.</w:t>
      </w:r>
      <w:proofErr w:type="gramEnd"/>
      <w:r w:rsidRPr="00253A80">
        <w:rPr>
          <w:rFonts w:asciiTheme="minorHAnsi" w:hAnsiTheme="minorHAnsi" w:cstheme="minorHAnsi"/>
          <w:color w:val="000000"/>
          <w:szCs w:val="22"/>
        </w:rPr>
        <w:t xml:space="preserve"> I'll see you soon. Bye. </w:t>
      </w:r>
    </w:p>
    <w:p w:rsidR="00CD5D52" w:rsidRPr="00CA4B33" w:rsidRDefault="00CD5D52" w:rsidP="00CA4B33">
      <w:bookmarkStart w:id="0" w:name="_GoBack"/>
      <w:bookmarkEnd w:id="0"/>
    </w:p>
    <w:sectPr w:rsidR="00CD5D52" w:rsidRPr="00CA4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A84738"/>
    <w:rsid w:val="00C30A67"/>
    <w:rsid w:val="00CA4B33"/>
    <w:rsid w:val="00CC5ABD"/>
    <w:rsid w:val="00CD5D52"/>
    <w:rsid w:val="00D1342C"/>
    <w:rsid w:val="00D53C26"/>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2019-09-17T00:23:00Z</dcterms:created>
  <dcterms:modified xsi:type="dcterms:W3CDTF">2019-09-17T00:23:00Z</dcterms:modified>
</cp:coreProperties>
</file>