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A7CE6" w14:textId="77777777" w:rsidR="001C087F" w:rsidRDefault="001C087F" w:rsidP="00542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right="91"/>
        <w:jc w:val="center"/>
        <w:rPr>
          <w:rFonts w:ascii="Arial Black" w:hAnsi="Arial Black" w:cs="Arial"/>
          <w:sz w:val="48"/>
          <w:szCs w:val="48"/>
        </w:rPr>
      </w:pPr>
    </w:p>
    <w:p w14:paraId="6BA6646F" w14:textId="77777777" w:rsidR="009826DD" w:rsidRPr="00524BE5" w:rsidRDefault="009826DD" w:rsidP="005424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before="120"/>
        <w:ind w:right="91"/>
        <w:jc w:val="center"/>
        <w:rPr>
          <w:rFonts w:ascii="Arial" w:hAnsi="Arial" w:cs="Arial"/>
          <w:sz w:val="48"/>
          <w:szCs w:val="48"/>
        </w:rPr>
      </w:pPr>
      <w:r w:rsidRPr="00524BE5">
        <w:rPr>
          <w:rFonts w:ascii="Arial Black" w:hAnsi="Arial Black" w:cs="Arial"/>
          <w:sz w:val="48"/>
          <w:szCs w:val="48"/>
        </w:rPr>
        <w:t>Call for Nominations</w:t>
      </w:r>
    </w:p>
    <w:p w14:paraId="6967F134" w14:textId="77777777" w:rsidR="009826DD" w:rsidRDefault="009826D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4"/>
        </w:rPr>
      </w:pPr>
    </w:p>
    <w:p w14:paraId="539D53E5" w14:textId="2F712DA2" w:rsidR="004333FF" w:rsidRPr="002A0EEC" w:rsidRDefault="0043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2A0EEC">
        <w:rPr>
          <w:rFonts w:ascii="Arial" w:hAnsi="Arial" w:cs="Arial"/>
          <w:sz w:val="22"/>
          <w:szCs w:val="22"/>
        </w:rPr>
        <w:t>ACCAN is seeking nomina</w:t>
      </w:r>
      <w:r w:rsidR="00B954DE" w:rsidRPr="002A0EEC">
        <w:rPr>
          <w:rFonts w:ascii="Arial" w:hAnsi="Arial" w:cs="Arial"/>
          <w:sz w:val="22"/>
          <w:szCs w:val="22"/>
        </w:rPr>
        <w:t>ti</w:t>
      </w:r>
      <w:r w:rsidR="00A34A42" w:rsidRPr="002A0EEC">
        <w:rPr>
          <w:rFonts w:ascii="Arial" w:hAnsi="Arial" w:cs="Arial"/>
          <w:sz w:val="22"/>
          <w:szCs w:val="22"/>
        </w:rPr>
        <w:t xml:space="preserve">ons for Directors to fill </w:t>
      </w:r>
      <w:r w:rsidR="0097628D">
        <w:rPr>
          <w:rFonts w:ascii="Arial" w:hAnsi="Arial" w:cs="Arial"/>
          <w:sz w:val="22"/>
          <w:szCs w:val="22"/>
        </w:rPr>
        <w:t>four</w:t>
      </w:r>
      <w:r w:rsidR="00543ED6" w:rsidRPr="002A0EEC">
        <w:rPr>
          <w:rFonts w:ascii="Arial" w:hAnsi="Arial" w:cs="Arial"/>
          <w:sz w:val="22"/>
          <w:szCs w:val="22"/>
        </w:rPr>
        <w:t xml:space="preserve"> (</w:t>
      </w:r>
      <w:r w:rsidR="0097628D">
        <w:rPr>
          <w:rFonts w:ascii="Arial" w:hAnsi="Arial" w:cs="Arial"/>
          <w:sz w:val="22"/>
          <w:szCs w:val="22"/>
        </w:rPr>
        <w:t>4</w:t>
      </w:r>
      <w:r w:rsidRPr="002A0EEC">
        <w:rPr>
          <w:rFonts w:ascii="Arial" w:hAnsi="Arial" w:cs="Arial"/>
          <w:sz w:val="22"/>
          <w:szCs w:val="22"/>
        </w:rPr>
        <w:t>) vacancies on its Board.</w:t>
      </w:r>
    </w:p>
    <w:p w14:paraId="55A869A2" w14:textId="77777777" w:rsidR="004333FF" w:rsidRPr="002A0EEC" w:rsidRDefault="004333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</w:p>
    <w:p w14:paraId="38E945D7" w14:textId="23F7A42E" w:rsidR="000D5C42" w:rsidRPr="002A0EEC" w:rsidRDefault="000D5C42" w:rsidP="003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2A0EEC">
        <w:rPr>
          <w:rFonts w:ascii="Arial" w:hAnsi="Arial" w:cs="Arial"/>
          <w:sz w:val="22"/>
          <w:szCs w:val="22"/>
        </w:rPr>
        <w:t xml:space="preserve">In accordance with the </w:t>
      </w:r>
      <w:r w:rsidR="00667FDC" w:rsidRPr="002A0EEC">
        <w:rPr>
          <w:rFonts w:ascii="Arial" w:hAnsi="Arial" w:cs="Arial"/>
          <w:sz w:val="22"/>
          <w:szCs w:val="22"/>
        </w:rPr>
        <w:t xml:space="preserve">ACCAN </w:t>
      </w:r>
      <w:r w:rsidR="00A630DB" w:rsidRPr="002A0EEC">
        <w:rPr>
          <w:rFonts w:ascii="Arial" w:hAnsi="Arial" w:cs="Arial"/>
          <w:sz w:val="22"/>
          <w:szCs w:val="22"/>
        </w:rPr>
        <w:t xml:space="preserve">Constitution, the </w:t>
      </w:r>
      <w:r w:rsidR="0017237A">
        <w:rPr>
          <w:rFonts w:ascii="Arial" w:hAnsi="Arial" w:cs="Arial"/>
          <w:sz w:val="22"/>
          <w:szCs w:val="22"/>
        </w:rPr>
        <w:t>20</w:t>
      </w:r>
      <w:r w:rsidR="004F1532">
        <w:rPr>
          <w:rFonts w:ascii="Arial" w:hAnsi="Arial" w:cs="Arial"/>
          <w:sz w:val="22"/>
          <w:szCs w:val="22"/>
        </w:rPr>
        <w:t>2</w:t>
      </w:r>
      <w:r w:rsidR="0097628D">
        <w:rPr>
          <w:rFonts w:ascii="Arial" w:hAnsi="Arial" w:cs="Arial"/>
          <w:sz w:val="22"/>
          <w:szCs w:val="22"/>
        </w:rPr>
        <w:t>2</w:t>
      </w:r>
      <w:r w:rsidR="0017237A">
        <w:rPr>
          <w:rFonts w:ascii="Arial" w:hAnsi="Arial" w:cs="Arial"/>
          <w:sz w:val="22"/>
          <w:szCs w:val="22"/>
        </w:rPr>
        <w:t>-202</w:t>
      </w:r>
      <w:r w:rsidR="0097628D">
        <w:rPr>
          <w:rFonts w:ascii="Arial" w:hAnsi="Arial" w:cs="Arial"/>
          <w:sz w:val="22"/>
          <w:szCs w:val="22"/>
        </w:rPr>
        <w:t>3</w:t>
      </w:r>
      <w:r w:rsidR="005B5766" w:rsidRPr="002A0EEC">
        <w:rPr>
          <w:rFonts w:ascii="Arial" w:hAnsi="Arial" w:cs="Arial"/>
          <w:sz w:val="22"/>
          <w:szCs w:val="22"/>
        </w:rPr>
        <w:t xml:space="preserve"> ACCAN Board </w:t>
      </w:r>
      <w:r w:rsidRPr="002A0EEC">
        <w:rPr>
          <w:rFonts w:ascii="Arial" w:hAnsi="Arial" w:cs="Arial"/>
          <w:sz w:val="22"/>
          <w:szCs w:val="22"/>
        </w:rPr>
        <w:t xml:space="preserve">will consist of </w:t>
      </w:r>
      <w:r w:rsidR="005B5766" w:rsidRPr="002A0EEC">
        <w:rPr>
          <w:rFonts w:ascii="Arial" w:hAnsi="Arial" w:cs="Arial"/>
          <w:sz w:val="22"/>
          <w:szCs w:val="22"/>
        </w:rPr>
        <w:t xml:space="preserve">nine (9) </w:t>
      </w:r>
      <w:r w:rsidRPr="002A0EEC">
        <w:rPr>
          <w:rFonts w:ascii="Arial" w:hAnsi="Arial" w:cs="Arial"/>
          <w:sz w:val="22"/>
          <w:szCs w:val="22"/>
        </w:rPr>
        <w:t>members</w:t>
      </w:r>
      <w:r w:rsidRPr="002A0EEC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4333FF" w:rsidRPr="002A0EEC">
        <w:rPr>
          <w:rFonts w:ascii="Arial" w:hAnsi="Arial" w:cs="Arial"/>
          <w:sz w:val="22"/>
          <w:szCs w:val="22"/>
        </w:rPr>
        <w:t>.</w:t>
      </w:r>
      <w:r w:rsidR="003437F8" w:rsidRPr="002A0EEC">
        <w:rPr>
          <w:rFonts w:ascii="Arial" w:hAnsi="Arial" w:cs="Arial"/>
          <w:sz w:val="22"/>
          <w:szCs w:val="22"/>
        </w:rPr>
        <w:t xml:space="preserve"> </w:t>
      </w:r>
      <w:r w:rsidR="0097628D">
        <w:rPr>
          <w:rFonts w:ascii="Arial" w:hAnsi="Arial" w:cs="Arial"/>
          <w:sz w:val="22"/>
          <w:szCs w:val="22"/>
        </w:rPr>
        <w:t>Five</w:t>
      </w:r>
      <w:r w:rsidR="004333FF" w:rsidRPr="002A0EEC">
        <w:rPr>
          <w:rFonts w:ascii="Arial" w:hAnsi="Arial" w:cs="Arial"/>
          <w:sz w:val="22"/>
          <w:szCs w:val="22"/>
        </w:rPr>
        <w:t xml:space="preserve"> (</w:t>
      </w:r>
      <w:r w:rsidR="0097628D">
        <w:rPr>
          <w:rFonts w:ascii="Arial" w:hAnsi="Arial" w:cs="Arial"/>
          <w:sz w:val="22"/>
          <w:szCs w:val="22"/>
        </w:rPr>
        <w:t>5</w:t>
      </w:r>
      <w:r w:rsidR="004333FF" w:rsidRPr="002A0EEC">
        <w:rPr>
          <w:rFonts w:ascii="Arial" w:hAnsi="Arial" w:cs="Arial"/>
          <w:sz w:val="22"/>
          <w:szCs w:val="22"/>
        </w:rPr>
        <w:t xml:space="preserve">) </w:t>
      </w:r>
      <w:r w:rsidRPr="002A0EEC">
        <w:rPr>
          <w:rFonts w:ascii="Arial" w:hAnsi="Arial" w:cs="Arial"/>
          <w:sz w:val="22"/>
          <w:szCs w:val="22"/>
        </w:rPr>
        <w:t>positions</w:t>
      </w:r>
      <w:r w:rsidR="005B5766" w:rsidRPr="002A0EEC">
        <w:rPr>
          <w:rFonts w:ascii="Arial" w:hAnsi="Arial" w:cs="Arial"/>
          <w:sz w:val="22"/>
          <w:szCs w:val="22"/>
        </w:rPr>
        <w:t xml:space="preserve"> are continuing Directors from </w:t>
      </w:r>
      <w:r w:rsidR="004333FF" w:rsidRPr="002A0EEC">
        <w:rPr>
          <w:rFonts w:ascii="Arial" w:hAnsi="Arial" w:cs="Arial"/>
          <w:sz w:val="22"/>
          <w:szCs w:val="22"/>
        </w:rPr>
        <w:t xml:space="preserve">the </w:t>
      </w:r>
      <w:r w:rsidR="008D310B">
        <w:rPr>
          <w:rFonts w:ascii="Arial" w:hAnsi="Arial" w:cs="Arial"/>
          <w:sz w:val="22"/>
          <w:szCs w:val="22"/>
        </w:rPr>
        <w:t>20</w:t>
      </w:r>
      <w:r w:rsidR="004D6C27">
        <w:rPr>
          <w:rFonts w:ascii="Arial" w:hAnsi="Arial" w:cs="Arial"/>
          <w:sz w:val="22"/>
          <w:szCs w:val="22"/>
        </w:rPr>
        <w:t>2</w:t>
      </w:r>
      <w:r w:rsidR="0097628D">
        <w:rPr>
          <w:rFonts w:ascii="Arial" w:hAnsi="Arial" w:cs="Arial"/>
          <w:sz w:val="22"/>
          <w:szCs w:val="22"/>
        </w:rPr>
        <w:t>1</w:t>
      </w:r>
      <w:r w:rsidR="005129D7" w:rsidRPr="002A0EEC">
        <w:rPr>
          <w:rFonts w:ascii="Arial" w:hAnsi="Arial" w:cs="Arial"/>
          <w:sz w:val="22"/>
          <w:szCs w:val="22"/>
        </w:rPr>
        <w:t>-20</w:t>
      </w:r>
      <w:r w:rsidR="004F1532">
        <w:rPr>
          <w:rFonts w:ascii="Arial" w:hAnsi="Arial" w:cs="Arial"/>
          <w:sz w:val="22"/>
          <w:szCs w:val="22"/>
        </w:rPr>
        <w:t>2</w:t>
      </w:r>
      <w:r w:rsidR="0097628D">
        <w:rPr>
          <w:rFonts w:ascii="Arial" w:hAnsi="Arial" w:cs="Arial"/>
          <w:sz w:val="22"/>
          <w:szCs w:val="22"/>
        </w:rPr>
        <w:t>2</w:t>
      </w:r>
      <w:r w:rsidR="00FA4075" w:rsidRPr="002A0EEC">
        <w:rPr>
          <w:rFonts w:ascii="Arial" w:hAnsi="Arial" w:cs="Arial"/>
          <w:sz w:val="22"/>
          <w:szCs w:val="22"/>
        </w:rPr>
        <w:t xml:space="preserve"> </w:t>
      </w:r>
      <w:r w:rsidR="00A34A42" w:rsidRPr="002A0EEC">
        <w:rPr>
          <w:rFonts w:ascii="Arial" w:hAnsi="Arial" w:cs="Arial"/>
          <w:sz w:val="22"/>
          <w:szCs w:val="22"/>
        </w:rPr>
        <w:t>Board</w:t>
      </w:r>
      <w:r w:rsidR="00543ED6" w:rsidRPr="002A0EEC">
        <w:rPr>
          <w:rFonts w:ascii="Arial" w:hAnsi="Arial" w:cs="Arial"/>
          <w:sz w:val="22"/>
          <w:szCs w:val="22"/>
        </w:rPr>
        <w:t xml:space="preserve">. </w:t>
      </w:r>
      <w:r w:rsidR="0097628D">
        <w:rPr>
          <w:rFonts w:ascii="Arial" w:hAnsi="Arial" w:cs="Arial"/>
          <w:sz w:val="22"/>
          <w:szCs w:val="22"/>
        </w:rPr>
        <w:t>Five</w:t>
      </w:r>
      <w:r w:rsidR="00543ED6" w:rsidRPr="002A0EEC">
        <w:rPr>
          <w:rFonts w:ascii="Arial" w:hAnsi="Arial" w:cs="Arial"/>
          <w:sz w:val="22"/>
          <w:szCs w:val="22"/>
        </w:rPr>
        <w:t xml:space="preserve"> </w:t>
      </w:r>
      <w:r w:rsidR="004333FF" w:rsidRPr="002A0EEC">
        <w:rPr>
          <w:rFonts w:ascii="Arial" w:hAnsi="Arial" w:cs="Arial"/>
          <w:sz w:val="22"/>
          <w:szCs w:val="22"/>
        </w:rPr>
        <w:t>(</w:t>
      </w:r>
      <w:r w:rsidR="0097628D">
        <w:rPr>
          <w:rFonts w:ascii="Arial" w:hAnsi="Arial" w:cs="Arial"/>
          <w:sz w:val="22"/>
          <w:szCs w:val="22"/>
        </w:rPr>
        <w:t>5</w:t>
      </w:r>
      <w:r w:rsidR="004333FF" w:rsidRPr="002A0EEC">
        <w:rPr>
          <w:rFonts w:ascii="Arial" w:hAnsi="Arial" w:cs="Arial"/>
          <w:sz w:val="22"/>
          <w:szCs w:val="22"/>
        </w:rPr>
        <w:t>) Directors</w:t>
      </w:r>
      <w:r w:rsidR="00543ED6" w:rsidRPr="002A0EEC">
        <w:rPr>
          <w:rFonts w:ascii="Arial" w:hAnsi="Arial" w:cs="Arial"/>
          <w:sz w:val="22"/>
          <w:szCs w:val="22"/>
        </w:rPr>
        <w:t xml:space="preserve"> are retiring from the </w:t>
      </w:r>
      <w:r w:rsidR="00B954DE" w:rsidRPr="002A0EEC">
        <w:rPr>
          <w:rFonts w:ascii="Arial" w:hAnsi="Arial" w:cs="Arial"/>
          <w:sz w:val="22"/>
          <w:szCs w:val="22"/>
        </w:rPr>
        <w:t>Board</w:t>
      </w:r>
      <w:r w:rsidR="00261D11" w:rsidRPr="002A0EEC">
        <w:rPr>
          <w:rFonts w:ascii="Arial" w:hAnsi="Arial" w:cs="Arial"/>
          <w:sz w:val="22"/>
          <w:szCs w:val="22"/>
        </w:rPr>
        <w:t xml:space="preserve"> but </w:t>
      </w:r>
      <w:r w:rsidR="00885532" w:rsidRPr="002A0EEC">
        <w:rPr>
          <w:rFonts w:ascii="Arial" w:hAnsi="Arial" w:cs="Arial"/>
          <w:sz w:val="22"/>
          <w:szCs w:val="22"/>
        </w:rPr>
        <w:t>may</w:t>
      </w:r>
      <w:r w:rsidR="00261D11" w:rsidRPr="002A0EEC">
        <w:rPr>
          <w:rFonts w:ascii="Arial" w:hAnsi="Arial" w:cs="Arial"/>
          <w:sz w:val="22"/>
          <w:szCs w:val="22"/>
        </w:rPr>
        <w:t xml:space="preserve"> be eligible for re-election as stated </w:t>
      </w:r>
      <w:r w:rsidR="00A869FE" w:rsidRPr="002A0EEC">
        <w:rPr>
          <w:rFonts w:ascii="Arial" w:hAnsi="Arial" w:cs="Arial"/>
          <w:sz w:val="22"/>
          <w:szCs w:val="22"/>
        </w:rPr>
        <w:t>in</w:t>
      </w:r>
      <w:r w:rsidR="00261D11" w:rsidRPr="002A0EEC">
        <w:rPr>
          <w:rFonts w:ascii="Arial" w:hAnsi="Arial" w:cs="Arial"/>
          <w:sz w:val="22"/>
          <w:szCs w:val="22"/>
        </w:rPr>
        <w:t xml:space="preserve"> the ACCAN Constitution.</w:t>
      </w:r>
    </w:p>
    <w:p w14:paraId="682928B6" w14:textId="77777777" w:rsidR="00C42D60" w:rsidRPr="002A0EEC" w:rsidRDefault="00C42D60" w:rsidP="00C42D60">
      <w:pPr>
        <w:pStyle w:val="BodyText"/>
        <w:ind w:right="91"/>
        <w:rPr>
          <w:rFonts w:ascii="Arial" w:hAnsi="Arial" w:cs="Arial"/>
          <w:sz w:val="22"/>
          <w:szCs w:val="22"/>
        </w:rPr>
      </w:pPr>
    </w:p>
    <w:p w14:paraId="0E0BC5A2" w14:textId="2DEA87AA" w:rsidR="00C42D60" w:rsidRPr="002A0EEC" w:rsidRDefault="00A869FE" w:rsidP="003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2A0EEC">
        <w:rPr>
          <w:rFonts w:ascii="Arial" w:hAnsi="Arial" w:cs="Arial"/>
          <w:sz w:val="22"/>
          <w:szCs w:val="22"/>
        </w:rPr>
        <w:t>In accordance with</w:t>
      </w:r>
      <w:r w:rsidR="00C42D60" w:rsidRPr="002A0EEC">
        <w:rPr>
          <w:rFonts w:ascii="Arial" w:hAnsi="Arial" w:cs="Arial"/>
          <w:sz w:val="22"/>
          <w:szCs w:val="22"/>
        </w:rPr>
        <w:t xml:space="preserve"> the ACCAN </w:t>
      </w:r>
      <w:r w:rsidR="00F07AA6" w:rsidRPr="002A0EEC">
        <w:rPr>
          <w:rFonts w:ascii="Arial" w:hAnsi="Arial" w:cs="Arial"/>
          <w:sz w:val="22"/>
          <w:szCs w:val="22"/>
        </w:rPr>
        <w:t>C</w:t>
      </w:r>
      <w:r w:rsidR="00C42D60" w:rsidRPr="002A0EEC">
        <w:rPr>
          <w:rFonts w:ascii="Arial" w:hAnsi="Arial" w:cs="Arial"/>
          <w:sz w:val="22"/>
          <w:szCs w:val="22"/>
        </w:rPr>
        <w:t>onstitution</w:t>
      </w:r>
      <w:r w:rsidR="002C64E0" w:rsidRPr="002A0EEC">
        <w:rPr>
          <w:rFonts w:ascii="Arial" w:hAnsi="Arial" w:cs="Arial"/>
          <w:sz w:val="22"/>
          <w:szCs w:val="22"/>
        </w:rPr>
        <w:t xml:space="preserve"> </w:t>
      </w:r>
      <w:r w:rsidR="00C42D60" w:rsidRPr="002A0EEC">
        <w:rPr>
          <w:rFonts w:ascii="Arial" w:hAnsi="Arial" w:cs="Arial"/>
          <w:sz w:val="22"/>
          <w:szCs w:val="22"/>
        </w:rPr>
        <w:t xml:space="preserve">Board members </w:t>
      </w:r>
      <w:r w:rsidRPr="002A0EEC">
        <w:rPr>
          <w:rFonts w:ascii="Arial" w:hAnsi="Arial" w:cs="Arial"/>
          <w:sz w:val="22"/>
          <w:szCs w:val="22"/>
        </w:rPr>
        <w:t xml:space="preserve">are </w:t>
      </w:r>
      <w:r w:rsidR="00E34A80">
        <w:rPr>
          <w:rFonts w:ascii="Arial" w:hAnsi="Arial" w:cs="Arial"/>
          <w:sz w:val="22"/>
          <w:szCs w:val="22"/>
        </w:rPr>
        <w:t>elected</w:t>
      </w:r>
      <w:r w:rsidRPr="002A0EEC">
        <w:rPr>
          <w:rFonts w:ascii="Arial" w:hAnsi="Arial" w:cs="Arial"/>
          <w:sz w:val="22"/>
          <w:szCs w:val="22"/>
        </w:rPr>
        <w:t xml:space="preserve"> for a three</w:t>
      </w:r>
      <w:r w:rsidR="004D6C27">
        <w:rPr>
          <w:rFonts w:ascii="Arial" w:hAnsi="Arial" w:cs="Arial"/>
          <w:sz w:val="22"/>
          <w:szCs w:val="22"/>
        </w:rPr>
        <w:t>-</w:t>
      </w:r>
      <w:r w:rsidRPr="002A0EEC">
        <w:rPr>
          <w:rFonts w:ascii="Arial" w:hAnsi="Arial" w:cs="Arial"/>
          <w:sz w:val="22"/>
          <w:szCs w:val="22"/>
        </w:rPr>
        <w:t>year term</w:t>
      </w:r>
      <w:r w:rsidR="00E768C1" w:rsidRPr="002A0EEC">
        <w:rPr>
          <w:rFonts w:ascii="Arial" w:hAnsi="Arial" w:cs="Arial"/>
          <w:sz w:val="22"/>
          <w:szCs w:val="22"/>
        </w:rPr>
        <w:t>.</w:t>
      </w:r>
    </w:p>
    <w:p w14:paraId="74A98076" w14:textId="77777777" w:rsidR="00876EA4" w:rsidRPr="002A0EEC" w:rsidRDefault="00876EA4" w:rsidP="003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</w:p>
    <w:p w14:paraId="25B219F1" w14:textId="2229902A" w:rsidR="00876EA4" w:rsidRPr="002A0EEC" w:rsidRDefault="00F07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E5708D">
        <w:rPr>
          <w:rFonts w:ascii="Arial" w:hAnsi="Arial" w:cs="Arial"/>
          <w:sz w:val="22"/>
          <w:szCs w:val="22"/>
        </w:rPr>
        <w:t xml:space="preserve">In order to ensure an appropriate balance, the Board is particularly seeking candidates with legal and regulatory expertise; </w:t>
      </w:r>
      <w:r w:rsidR="00810718" w:rsidRPr="00E5708D">
        <w:rPr>
          <w:rFonts w:ascii="Arial" w:hAnsi="Arial" w:cs="Arial"/>
          <w:sz w:val="22"/>
          <w:szCs w:val="22"/>
        </w:rPr>
        <w:t xml:space="preserve">and/or experience in </w:t>
      </w:r>
      <w:r w:rsidR="001D0E69" w:rsidRPr="00E5708D">
        <w:rPr>
          <w:rFonts w:ascii="Arial" w:hAnsi="Arial" w:cs="Arial"/>
          <w:sz w:val="22"/>
          <w:szCs w:val="22"/>
        </w:rPr>
        <w:t xml:space="preserve">financial management and </w:t>
      </w:r>
      <w:r w:rsidR="00810718" w:rsidRPr="00E5708D">
        <w:rPr>
          <w:rFonts w:ascii="Arial" w:hAnsi="Arial" w:cs="Arial"/>
          <w:sz w:val="22"/>
          <w:szCs w:val="22"/>
        </w:rPr>
        <w:t>governance in a not</w:t>
      </w:r>
      <w:r w:rsidR="004D6C27" w:rsidRPr="00E5708D">
        <w:rPr>
          <w:rFonts w:ascii="Arial" w:hAnsi="Arial" w:cs="Arial"/>
          <w:sz w:val="22"/>
          <w:szCs w:val="22"/>
        </w:rPr>
        <w:t>-</w:t>
      </w:r>
      <w:r w:rsidR="00810718" w:rsidRPr="00E5708D">
        <w:rPr>
          <w:rFonts w:ascii="Arial" w:hAnsi="Arial" w:cs="Arial"/>
          <w:sz w:val="22"/>
          <w:szCs w:val="22"/>
        </w:rPr>
        <w:t>for</w:t>
      </w:r>
      <w:r w:rsidR="004D6C27" w:rsidRPr="00E5708D">
        <w:rPr>
          <w:rFonts w:ascii="Arial" w:hAnsi="Arial" w:cs="Arial"/>
          <w:sz w:val="22"/>
          <w:szCs w:val="22"/>
        </w:rPr>
        <w:t>-</w:t>
      </w:r>
      <w:r w:rsidR="00810718" w:rsidRPr="00E5708D">
        <w:rPr>
          <w:rFonts w:ascii="Arial" w:hAnsi="Arial" w:cs="Arial"/>
          <w:sz w:val="22"/>
          <w:szCs w:val="22"/>
        </w:rPr>
        <w:t>profit organisation</w:t>
      </w:r>
      <w:r w:rsidR="00E5708D">
        <w:rPr>
          <w:rFonts w:ascii="Arial" w:hAnsi="Arial" w:cs="Arial"/>
          <w:sz w:val="22"/>
          <w:szCs w:val="22"/>
        </w:rPr>
        <w:t xml:space="preserve">; </w:t>
      </w:r>
      <w:r w:rsidR="00096B9F" w:rsidRPr="00096B9F">
        <w:rPr>
          <w:rFonts w:ascii="Arial" w:hAnsi="Arial" w:cs="Arial"/>
          <w:sz w:val="22"/>
          <w:szCs w:val="22"/>
        </w:rPr>
        <w:t xml:space="preserve">and/or with lived experience of disability; </w:t>
      </w:r>
      <w:r w:rsidRPr="00E5708D">
        <w:rPr>
          <w:rFonts w:ascii="Arial" w:hAnsi="Arial" w:cs="Arial"/>
          <w:sz w:val="22"/>
          <w:szCs w:val="22"/>
        </w:rPr>
        <w:t>and/or</w:t>
      </w:r>
      <w:r w:rsidR="00FF44AC" w:rsidRPr="00E5708D">
        <w:rPr>
          <w:rFonts w:ascii="Arial" w:hAnsi="Arial" w:cs="Arial"/>
          <w:sz w:val="22"/>
          <w:szCs w:val="22"/>
        </w:rPr>
        <w:t xml:space="preserve"> small businesses</w:t>
      </w:r>
      <w:r w:rsidR="00A404C2" w:rsidRPr="00E5708D">
        <w:rPr>
          <w:rFonts w:ascii="Arial" w:hAnsi="Arial" w:cs="Arial"/>
          <w:sz w:val="22"/>
          <w:szCs w:val="22"/>
        </w:rPr>
        <w:t>;</w:t>
      </w:r>
      <w:r w:rsidR="00E5708D">
        <w:rPr>
          <w:rFonts w:ascii="Arial" w:hAnsi="Arial" w:cs="Arial"/>
          <w:sz w:val="22"/>
          <w:szCs w:val="22"/>
        </w:rPr>
        <w:t xml:space="preserve"> </w:t>
      </w:r>
      <w:r w:rsidR="00C04042" w:rsidRPr="00C04042">
        <w:rPr>
          <w:rFonts w:ascii="Arial" w:hAnsi="Arial" w:cs="Arial"/>
          <w:sz w:val="22"/>
          <w:szCs w:val="22"/>
        </w:rPr>
        <w:t>and/or an understanding of the issues affecting young consumers</w:t>
      </w:r>
      <w:r w:rsidR="00C04042" w:rsidRPr="00C04042">
        <w:rPr>
          <w:rFonts w:ascii="Arial" w:hAnsi="Arial" w:cs="Arial"/>
          <w:sz w:val="22"/>
          <w:szCs w:val="22"/>
        </w:rPr>
        <w:t xml:space="preserve"> </w:t>
      </w:r>
      <w:r w:rsidR="00C04042">
        <w:rPr>
          <w:rFonts w:ascii="Arial" w:hAnsi="Arial" w:cs="Arial"/>
          <w:sz w:val="22"/>
          <w:szCs w:val="22"/>
        </w:rPr>
        <w:t>;</w:t>
      </w:r>
      <w:r w:rsidR="00A404C2" w:rsidRPr="00E5708D">
        <w:rPr>
          <w:rFonts w:ascii="Arial" w:hAnsi="Arial" w:cs="Arial"/>
          <w:sz w:val="22"/>
          <w:szCs w:val="22"/>
        </w:rPr>
        <w:t>and/or from an Indigenous background or with strong linkages to Indigenous</w:t>
      </w:r>
      <w:r w:rsidR="00E5708D">
        <w:rPr>
          <w:rFonts w:ascii="Arial" w:hAnsi="Arial" w:cs="Arial"/>
          <w:sz w:val="22"/>
          <w:szCs w:val="22"/>
        </w:rPr>
        <w:t xml:space="preserve"> </w:t>
      </w:r>
      <w:r w:rsidR="00A404C2" w:rsidRPr="00E5708D">
        <w:rPr>
          <w:rFonts w:ascii="Arial" w:hAnsi="Arial" w:cs="Arial"/>
          <w:sz w:val="22"/>
          <w:szCs w:val="22"/>
        </w:rPr>
        <w:t>communities</w:t>
      </w:r>
      <w:r w:rsidR="00E5708D">
        <w:rPr>
          <w:rFonts w:ascii="Arial" w:hAnsi="Arial" w:cs="Arial"/>
          <w:sz w:val="22"/>
          <w:szCs w:val="22"/>
        </w:rPr>
        <w:t>.</w:t>
      </w:r>
    </w:p>
    <w:p w14:paraId="3C99FBC2" w14:textId="77777777" w:rsidR="000D5C42" w:rsidRPr="002A0EEC" w:rsidRDefault="000D5C42">
      <w:pPr>
        <w:tabs>
          <w:tab w:val="left" w:pos="2977"/>
        </w:tabs>
        <w:ind w:right="91"/>
        <w:rPr>
          <w:rFonts w:ascii="Arial" w:hAnsi="Arial" w:cs="Arial"/>
          <w:sz w:val="22"/>
          <w:szCs w:val="22"/>
        </w:rPr>
      </w:pPr>
    </w:p>
    <w:p w14:paraId="7A5C06B5" w14:textId="77777777" w:rsidR="000D5C42" w:rsidRPr="00FA4075" w:rsidRDefault="003437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4"/>
          <w:szCs w:val="24"/>
        </w:rPr>
      </w:pPr>
      <w:r w:rsidRPr="002A0EEC">
        <w:rPr>
          <w:rFonts w:ascii="Arial" w:hAnsi="Arial" w:cs="Arial"/>
          <w:sz w:val="22"/>
          <w:szCs w:val="22"/>
        </w:rPr>
        <w:t xml:space="preserve">Each nominee </w:t>
      </w:r>
      <w:r w:rsidR="00445934" w:rsidRPr="002A0EEC">
        <w:rPr>
          <w:rFonts w:ascii="Arial" w:hAnsi="Arial" w:cs="Arial"/>
          <w:sz w:val="22"/>
          <w:szCs w:val="22"/>
        </w:rPr>
        <w:t xml:space="preserve">for the ACCAN Board </w:t>
      </w:r>
      <w:r w:rsidRPr="002A0EEC">
        <w:rPr>
          <w:rFonts w:ascii="Arial" w:hAnsi="Arial" w:cs="Arial"/>
          <w:b/>
          <w:sz w:val="22"/>
          <w:szCs w:val="22"/>
          <w:u w:val="single"/>
        </w:rPr>
        <w:t>MUST</w:t>
      </w:r>
      <w:r w:rsidRPr="002A0EEC">
        <w:rPr>
          <w:rFonts w:ascii="Arial" w:hAnsi="Arial" w:cs="Arial"/>
          <w:sz w:val="22"/>
          <w:szCs w:val="22"/>
        </w:rPr>
        <w:t xml:space="preserve"> sign the nomination form and </w:t>
      </w:r>
      <w:r w:rsidR="00F07AA6" w:rsidRPr="002A0EEC">
        <w:rPr>
          <w:rFonts w:ascii="Arial" w:hAnsi="Arial" w:cs="Arial"/>
          <w:sz w:val="22"/>
          <w:szCs w:val="22"/>
        </w:rPr>
        <w:t xml:space="preserve">be </w:t>
      </w:r>
      <w:r w:rsidR="00C42D60" w:rsidRPr="002A0EEC">
        <w:rPr>
          <w:rFonts w:ascii="Arial" w:hAnsi="Arial" w:cs="Arial"/>
          <w:sz w:val="22"/>
          <w:szCs w:val="22"/>
        </w:rPr>
        <w:t>accompanied by</w:t>
      </w:r>
      <w:r w:rsidRPr="002A0EEC">
        <w:rPr>
          <w:rFonts w:ascii="Arial" w:hAnsi="Arial" w:cs="Arial"/>
          <w:sz w:val="22"/>
          <w:szCs w:val="22"/>
        </w:rPr>
        <w:t xml:space="preserve"> a signature from a proposer and seconder. In order for the nom</w:t>
      </w:r>
      <w:r w:rsidR="001B7DF5" w:rsidRPr="002A0EEC">
        <w:rPr>
          <w:rFonts w:ascii="Arial" w:hAnsi="Arial" w:cs="Arial"/>
          <w:sz w:val="22"/>
          <w:szCs w:val="22"/>
        </w:rPr>
        <w:t>ination to be valid the nominee,</w:t>
      </w:r>
      <w:r w:rsidRPr="002A0EEC">
        <w:rPr>
          <w:rFonts w:ascii="Arial" w:hAnsi="Arial" w:cs="Arial"/>
          <w:sz w:val="22"/>
          <w:szCs w:val="22"/>
        </w:rPr>
        <w:t xml:space="preserve"> proposer and seconder must be </w:t>
      </w:r>
      <w:r w:rsidR="00445934" w:rsidRPr="002A0EEC">
        <w:rPr>
          <w:rFonts w:ascii="Arial" w:hAnsi="Arial" w:cs="Arial"/>
          <w:sz w:val="22"/>
          <w:szCs w:val="22"/>
        </w:rPr>
        <w:t>individual</w:t>
      </w:r>
      <w:r w:rsidRPr="002A0EEC">
        <w:rPr>
          <w:rFonts w:ascii="Arial" w:hAnsi="Arial" w:cs="Arial"/>
          <w:sz w:val="22"/>
          <w:szCs w:val="22"/>
        </w:rPr>
        <w:t xml:space="preserve"> members</w:t>
      </w:r>
      <w:r w:rsidR="00DB727B" w:rsidRPr="002A0EEC">
        <w:rPr>
          <w:rFonts w:ascii="Arial" w:hAnsi="Arial" w:cs="Arial"/>
          <w:sz w:val="22"/>
          <w:szCs w:val="22"/>
        </w:rPr>
        <w:t xml:space="preserve"> or representatives of voting </w:t>
      </w:r>
      <w:r w:rsidR="00445934" w:rsidRPr="002A0EEC">
        <w:rPr>
          <w:rFonts w:ascii="Arial" w:hAnsi="Arial" w:cs="Arial"/>
          <w:sz w:val="22"/>
          <w:szCs w:val="22"/>
        </w:rPr>
        <w:t xml:space="preserve">organisational </w:t>
      </w:r>
      <w:r w:rsidR="00DB727B" w:rsidRPr="002A0EEC">
        <w:rPr>
          <w:rFonts w:ascii="Arial" w:hAnsi="Arial" w:cs="Arial"/>
          <w:sz w:val="22"/>
          <w:szCs w:val="22"/>
        </w:rPr>
        <w:t>members</w:t>
      </w:r>
      <w:r w:rsidR="00456D31" w:rsidRPr="002A0EEC">
        <w:rPr>
          <w:rFonts w:ascii="Arial" w:hAnsi="Arial" w:cs="Arial"/>
          <w:sz w:val="22"/>
          <w:szCs w:val="22"/>
        </w:rPr>
        <w:t xml:space="preserve"> of ACCAN</w:t>
      </w:r>
      <w:r w:rsidR="00C42D60" w:rsidRPr="002A0EEC">
        <w:rPr>
          <w:rFonts w:ascii="Arial" w:hAnsi="Arial" w:cs="Arial"/>
          <w:sz w:val="22"/>
          <w:szCs w:val="22"/>
        </w:rPr>
        <w:t>.</w:t>
      </w:r>
      <w:r w:rsidR="00445934" w:rsidRPr="002A0EEC">
        <w:rPr>
          <w:rFonts w:ascii="Arial" w:hAnsi="Arial" w:cs="Arial"/>
          <w:sz w:val="22"/>
          <w:szCs w:val="22"/>
        </w:rPr>
        <w:t xml:space="preserve"> Associate members are ineligible to vote in ACCAN elections.</w:t>
      </w:r>
    </w:p>
    <w:p w14:paraId="377A47AA" w14:textId="77777777" w:rsidR="000D5C42" w:rsidRPr="00FA4075" w:rsidRDefault="000D5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4"/>
          <w:szCs w:val="24"/>
        </w:rPr>
      </w:pPr>
    </w:p>
    <w:p w14:paraId="691C0C9D" w14:textId="77777777" w:rsidR="000D5C42" w:rsidRPr="00FA4075" w:rsidRDefault="00445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4"/>
          <w:szCs w:val="24"/>
        </w:rPr>
      </w:pPr>
      <w:r w:rsidRPr="00FA4075">
        <w:rPr>
          <w:rFonts w:ascii="Arial" w:hAnsi="Arial" w:cs="Arial"/>
          <w:b/>
          <w:sz w:val="24"/>
          <w:szCs w:val="24"/>
        </w:rPr>
        <w:t>L</w:t>
      </w:r>
      <w:r w:rsidR="000D5C42" w:rsidRPr="00FA4075">
        <w:rPr>
          <w:rFonts w:ascii="Arial" w:hAnsi="Arial" w:cs="Arial"/>
          <w:b/>
          <w:sz w:val="24"/>
          <w:szCs w:val="24"/>
        </w:rPr>
        <w:t xml:space="preserve">ate applications </w:t>
      </w:r>
      <w:r w:rsidRPr="00FA4075">
        <w:rPr>
          <w:rFonts w:ascii="Arial" w:hAnsi="Arial" w:cs="Arial"/>
          <w:b/>
          <w:i/>
          <w:sz w:val="24"/>
          <w:szCs w:val="24"/>
        </w:rPr>
        <w:t>cannot</w:t>
      </w:r>
      <w:r w:rsidRPr="00FA4075">
        <w:rPr>
          <w:rFonts w:ascii="Arial" w:hAnsi="Arial" w:cs="Arial"/>
          <w:b/>
          <w:sz w:val="24"/>
          <w:szCs w:val="24"/>
        </w:rPr>
        <w:t xml:space="preserve"> </w:t>
      </w:r>
      <w:r w:rsidR="000D5C42" w:rsidRPr="00FA4075">
        <w:rPr>
          <w:rFonts w:ascii="Arial" w:hAnsi="Arial" w:cs="Arial"/>
          <w:b/>
          <w:sz w:val="24"/>
          <w:szCs w:val="24"/>
        </w:rPr>
        <w:t>be accepted</w:t>
      </w:r>
      <w:r w:rsidRPr="00FA4075">
        <w:rPr>
          <w:rFonts w:ascii="Arial" w:hAnsi="Arial" w:cs="Arial"/>
          <w:b/>
          <w:sz w:val="24"/>
          <w:szCs w:val="24"/>
        </w:rPr>
        <w:t xml:space="preserve"> under the ACCAN Constitution</w:t>
      </w:r>
      <w:r w:rsidR="000D5C42" w:rsidRPr="00FA4075">
        <w:rPr>
          <w:rFonts w:ascii="Arial" w:hAnsi="Arial" w:cs="Arial"/>
          <w:sz w:val="24"/>
          <w:szCs w:val="24"/>
        </w:rPr>
        <w:t>.</w:t>
      </w:r>
    </w:p>
    <w:p w14:paraId="741CC44A" w14:textId="77777777" w:rsidR="000D5C42" w:rsidRPr="00FA4075" w:rsidRDefault="000D5C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4"/>
          <w:szCs w:val="24"/>
        </w:rPr>
      </w:pPr>
    </w:p>
    <w:p w14:paraId="0EA3423F" w14:textId="3980AEFC" w:rsidR="000D5C42" w:rsidRPr="002A0EEC" w:rsidRDefault="004459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b/>
          <w:sz w:val="22"/>
          <w:szCs w:val="22"/>
        </w:rPr>
      </w:pPr>
      <w:r w:rsidRPr="002A0EEC">
        <w:rPr>
          <w:rFonts w:ascii="Arial" w:hAnsi="Arial" w:cs="Arial"/>
          <w:sz w:val="22"/>
          <w:szCs w:val="22"/>
        </w:rPr>
        <w:t>In the event</w:t>
      </w:r>
      <w:r w:rsidR="003437F8" w:rsidRPr="002A0EEC">
        <w:rPr>
          <w:rFonts w:ascii="Arial" w:hAnsi="Arial" w:cs="Arial"/>
          <w:sz w:val="22"/>
          <w:szCs w:val="22"/>
        </w:rPr>
        <w:t xml:space="preserve"> </w:t>
      </w:r>
      <w:r w:rsidRPr="002A0EEC">
        <w:rPr>
          <w:rFonts w:ascii="Arial" w:hAnsi="Arial" w:cs="Arial"/>
          <w:sz w:val="22"/>
          <w:szCs w:val="22"/>
        </w:rPr>
        <w:t xml:space="preserve">more nominations than vacant positions are received </w:t>
      </w:r>
      <w:r w:rsidR="00940798" w:rsidRPr="002A0EEC">
        <w:rPr>
          <w:rFonts w:ascii="Arial" w:hAnsi="Arial" w:cs="Arial"/>
          <w:sz w:val="22"/>
          <w:szCs w:val="22"/>
        </w:rPr>
        <w:t xml:space="preserve">an election </w:t>
      </w:r>
      <w:r w:rsidR="00F210DA" w:rsidRPr="002A0EEC">
        <w:rPr>
          <w:rFonts w:ascii="Arial" w:hAnsi="Arial" w:cs="Arial"/>
          <w:sz w:val="22"/>
          <w:szCs w:val="22"/>
        </w:rPr>
        <w:t>will</w:t>
      </w:r>
      <w:r w:rsidRPr="002A0EEC">
        <w:rPr>
          <w:rFonts w:ascii="Arial" w:hAnsi="Arial" w:cs="Arial"/>
          <w:sz w:val="22"/>
          <w:szCs w:val="22"/>
        </w:rPr>
        <w:t xml:space="preserve"> be held.  </w:t>
      </w:r>
      <w:r w:rsidR="00940798" w:rsidRPr="002A0EEC">
        <w:rPr>
          <w:rFonts w:ascii="Arial" w:hAnsi="Arial" w:cs="Arial"/>
          <w:sz w:val="22"/>
          <w:szCs w:val="22"/>
        </w:rPr>
        <w:t>B</w:t>
      </w:r>
      <w:r w:rsidR="000D5C42" w:rsidRPr="002A0EEC">
        <w:rPr>
          <w:rFonts w:ascii="Arial" w:hAnsi="Arial" w:cs="Arial"/>
          <w:sz w:val="22"/>
          <w:szCs w:val="22"/>
        </w:rPr>
        <w:t xml:space="preserve">allots will be </w:t>
      </w:r>
      <w:r w:rsidR="00940798" w:rsidRPr="002A0EEC">
        <w:rPr>
          <w:rFonts w:ascii="Arial" w:hAnsi="Arial" w:cs="Arial"/>
          <w:sz w:val="22"/>
          <w:szCs w:val="22"/>
        </w:rPr>
        <w:t>available online from</w:t>
      </w:r>
      <w:r w:rsidR="00A630DB" w:rsidRPr="002A0EEC">
        <w:rPr>
          <w:rFonts w:ascii="Arial" w:hAnsi="Arial" w:cs="Arial"/>
          <w:sz w:val="22"/>
          <w:szCs w:val="22"/>
        </w:rPr>
        <w:t xml:space="preserve"> </w:t>
      </w:r>
      <w:r w:rsidR="005A6299">
        <w:rPr>
          <w:rFonts w:ascii="Arial" w:hAnsi="Arial" w:cs="Arial"/>
          <w:sz w:val="22"/>
          <w:szCs w:val="22"/>
        </w:rPr>
        <w:t>30</w:t>
      </w:r>
      <w:r w:rsidR="005A6299" w:rsidRPr="005A6299">
        <w:rPr>
          <w:rFonts w:ascii="Arial" w:hAnsi="Arial" w:cs="Arial"/>
          <w:sz w:val="22"/>
          <w:szCs w:val="22"/>
          <w:vertAlign w:val="superscript"/>
        </w:rPr>
        <w:t>th</w:t>
      </w:r>
      <w:r w:rsidR="005A6299">
        <w:rPr>
          <w:rFonts w:ascii="Arial" w:hAnsi="Arial" w:cs="Arial"/>
          <w:sz w:val="22"/>
          <w:szCs w:val="22"/>
        </w:rPr>
        <w:t xml:space="preserve"> </w:t>
      </w:r>
      <w:r w:rsidR="003D600A">
        <w:rPr>
          <w:rFonts w:ascii="Arial" w:hAnsi="Arial" w:cs="Arial"/>
          <w:sz w:val="22"/>
          <w:szCs w:val="22"/>
        </w:rPr>
        <w:t>August</w:t>
      </w:r>
      <w:r w:rsidR="000D5C42" w:rsidRPr="002A0EEC">
        <w:rPr>
          <w:rFonts w:ascii="Arial" w:hAnsi="Arial" w:cs="Arial"/>
          <w:sz w:val="22"/>
          <w:szCs w:val="22"/>
        </w:rPr>
        <w:t xml:space="preserve">, with the close of ballot occurring </w:t>
      </w:r>
      <w:r w:rsidR="00A630DB" w:rsidRPr="002A0EEC">
        <w:rPr>
          <w:rFonts w:ascii="Arial" w:hAnsi="Arial" w:cs="Arial"/>
          <w:b/>
          <w:sz w:val="22"/>
          <w:szCs w:val="22"/>
        </w:rPr>
        <w:t>Tues</w:t>
      </w:r>
      <w:r w:rsidR="003437F8" w:rsidRPr="002A0EEC">
        <w:rPr>
          <w:rFonts w:ascii="Arial" w:hAnsi="Arial" w:cs="Arial"/>
          <w:b/>
          <w:sz w:val="22"/>
          <w:szCs w:val="22"/>
        </w:rPr>
        <w:t>day</w:t>
      </w:r>
      <w:r w:rsidR="005129D7" w:rsidRPr="002A0EEC">
        <w:rPr>
          <w:rFonts w:ascii="Arial" w:hAnsi="Arial" w:cs="Arial"/>
          <w:b/>
          <w:sz w:val="22"/>
          <w:szCs w:val="22"/>
        </w:rPr>
        <w:t>,</w:t>
      </w:r>
      <w:r w:rsidR="003437F8" w:rsidRPr="002A0EEC">
        <w:rPr>
          <w:rFonts w:ascii="Arial" w:hAnsi="Arial" w:cs="Arial"/>
          <w:b/>
          <w:sz w:val="22"/>
          <w:szCs w:val="22"/>
        </w:rPr>
        <w:t xml:space="preserve"> </w:t>
      </w:r>
      <w:r w:rsidR="005A6299">
        <w:rPr>
          <w:rFonts w:ascii="Arial" w:hAnsi="Arial" w:cs="Arial"/>
          <w:b/>
          <w:sz w:val="22"/>
          <w:szCs w:val="22"/>
        </w:rPr>
        <w:t>20</w:t>
      </w:r>
      <w:r w:rsidR="005A6299" w:rsidRPr="005A629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5A6299">
        <w:rPr>
          <w:rFonts w:ascii="Arial" w:hAnsi="Arial" w:cs="Arial"/>
          <w:b/>
          <w:sz w:val="22"/>
          <w:szCs w:val="22"/>
        </w:rPr>
        <w:t xml:space="preserve"> </w:t>
      </w:r>
      <w:r w:rsidR="0080588C" w:rsidRPr="002A0EEC">
        <w:rPr>
          <w:rFonts w:ascii="Arial" w:hAnsi="Arial" w:cs="Arial"/>
          <w:b/>
          <w:sz w:val="22"/>
          <w:szCs w:val="22"/>
        </w:rPr>
        <w:t xml:space="preserve">September </w:t>
      </w:r>
      <w:r w:rsidR="005129D7" w:rsidRPr="002A0EEC">
        <w:rPr>
          <w:rFonts w:ascii="Arial" w:hAnsi="Arial" w:cs="Arial"/>
          <w:b/>
          <w:sz w:val="22"/>
          <w:szCs w:val="22"/>
        </w:rPr>
        <w:t>20</w:t>
      </w:r>
      <w:r w:rsidR="00060892">
        <w:rPr>
          <w:rFonts w:ascii="Arial" w:hAnsi="Arial" w:cs="Arial"/>
          <w:b/>
          <w:sz w:val="22"/>
          <w:szCs w:val="22"/>
        </w:rPr>
        <w:t>2</w:t>
      </w:r>
      <w:r w:rsidR="005A6299">
        <w:rPr>
          <w:rFonts w:ascii="Arial" w:hAnsi="Arial" w:cs="Arial"/>
          <w:b/>
          <w:sz w:val="22"/>
          <w:szCs w:val="22"/>
        </w:rPr>
        <w:t>2</w:t>
      </w:r>
      <w:r w:rsidR="00261D11" w:rsidRPr="002A0EEC">
        <w:rPr>
          <w:rFonts w:ascii="Arial" w:hAnsi="Arial" w:cs="Arial"/>
          <w:b/>
          <w:sz w:val="22"/>
          <w:szCs w:val="22"/>
        </w:rPr>
        <w:t xml:space="preserve">, </w:t>
      </w:r>
      <w:r w:rsidR="00A630DB" w:rsidRPr="002A0EEC">
        <w:rPr>
          <w:rFonts w:ascii="Arial" w:hAnsi="Arial" w:cs="Arial"/>
          <w:b/>
          <w:sz w:val="22"/>
          <w:szCs w:val="22"/>
        </w:rPr>
        <w:t>4:00</w:t>
      </w:r>
      <w:r w:rsidR="00BF7B26" w:rsidRPr="002A0EEC">
        <w:rPr>
          <w:rFonts w:ascii="Arial" w:hAnsi="Arial" w:cs="Arial"/>
          <w:b/>
          <w:sz w:val="22"/>
          <w:szCs w:val="22"/>
        </w:rPr>
        <w:t xml:space="preserve"> </w:t>
      </w:r>
      <w:r w:rsidR="001B145F" w:rsidRPr="002A0EEC">
        <w:rPr>
          <w:rFonts w:ascii="Arial" w:hAnsi="Arial" w:cs="Arial"/>
          <w:b/>
          <w:sz w:val="22"/>
          <w:szCs w:val="22"/>
        </w:rPr>
        <w:t>pm</w:t>
      </w:r>
      <w:r w:rsidR="00F01A46" w:rsidRPr="002A0EEC">
        <w:rPr>
          <w:rFonts w:ascii="Arial" w:hAnsi="Arial" w:cs="Arial"/>
          <w:b/>
          <w:sz w:val="22"/>
          <w:szCs w:val="22"/>
        </w:rPr>
        <w:t xml:space="preserve"> </w:t>
      </w:r>
      <w:r w:rsidR="00AB4366" w:rsidRPr="002A0EEC">
        <w:rPr>
          <w:rFonts w:ascii="Arial" w:hAnsi="Arial" w:cs="Arial"/>
          <w:b/>
          <w:sz w:val="22"/>
          <w:szCs w:val="22"/>
        </w:rPr>
        <w:t>AEST (Sydney).</w:t>
      </w:r>
    </w:p>
    <w:p w14:paraId="28312C00" w14:textId="77777777" w:rsidR="00CE19F9" w:rsidRPr="00FA4075" w:rsidRDefault="00CE19F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4"/>
          <w:szCs w:val="24"/>
        </w:rPr>
      </w:pPr>
    </w:p>
    <w:p w14:paraId="0171CFED" w14:textId="77777777" w:rsidR="000D5C42" w:rsidRPr="002A0EEC" w:rsidRDefault="000D5C42" w:rsidP="00F07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2"/>
          <w:szCs w:val="22"/>
        </w:rPr>
      </w:pPr>
      <w:r w:rsidRPr="002A0EEC">
        <w:rPr>
          <w:rFonts w:ascii="Arial" w:hAnsi="Arial" w:cs="Arial"/>
          <w:b/>
          <w:sz w:val="22"/>
          <w:szCs w:val="22"/>
          <w:u w:val="single"/>
        </w:rPr>
        <w:t>NOTE:</w:t>
      </w:r>
      <w:r w:rsidR="00F07AA6" w:rsidRPr="002A0EEC">
        <w:rPr>
          <w:rFonts w:ascii="Arial" w:hAnsi="Arial" w:cs="Arial"/>
          <w:sz w:val="22"/>
          <w:szCs w:val="22"/>
        </w:rPr>
        <w:t xml:space="preserve"> </w:t>
      </w:r>
      <w:r w:rsidRPr="002A0EEC">
        <w:rPr>
          <w:rFonts w:ascii="Arial" w:hAnsi="Arial" w:cs="Arial"/>
          <w:sz w:val="22"/>
          <w:szCs w:val="22"/>
        </w:rPr>
        <w:t xml:space="preserve">All </w:t>
      </w:r>
      <w:r w:rsidR="003437F8" w:rsidRPr="002A0EEC">
        <w:rPr>
          <w:rFonts w:ascii="Arial" w:hAnsi="Arial" w:cs="Arial"/>
          <w:sz w:val="22"/>
          <w:szCs w:val="22"/>
        </w:rPr>
        <w:t>candidates for the ACCAN</w:t>
      </w:r>
      <w:r w:rsidRPr="002A0EEC">
        <w:rPr>
          <w:rFonts w:ascii="Arial" w:hAnsi="Arial" w:cs="Arial"/>
          <w:sz w:val="22"/>
          <w:szCs w:val="22"/>
        </w:rPr>
        <w:t xml:space="preserve"> Board are </w:t>
      </w:r>
      <w:r w:rsidR="00456D31" w:rsidRPr="002A0EEC">
        <w:rPr>
          <w:rFonts w:ascii="Arial" w:hAnsi="Arial" w:cs="Arial"/>
          <w:sz w:val="22"/>
          <w:szCs w:val="22"/>
        </w:rPr>
        <w:t>invit</w:t>
      </w:r>
      <w:r w:rsidRPr="002A0EEC">
        <w:rPr>
          <w:rFonts w:ascii="Arial" w:hAnsi="Arial" w:cs="Arial"/>
          <w:sz w:val="22"/>
          <w:szCs w:val="22"/>
        </w:rPr>
        <w:t xml:space="preserve">ed to prepare a statement of not more than </w:t>
      </w:r>
      <w:r w:rsidR="002A0EEC" w:rsidRPr="002A0EEC">
        <w:rPr>
          <w:rFonts w:ascii="Arial" w:hAnsi="Arial" w:cs="Arial"/>
          <w:sz w:val="22"/>
          <w:szCs w:val="22"/>
        </w:rPr>
        <w:t xml:space="preserve">three </w:t>
      </w:r>
      <w:r w:rsidRPr="002A0EEC">
        <w:rPr>
          <w:rFonts w:ascii="Arial" w:hAnsi="Arial" w:cs="Arial"/>
          <w:sz w:val="22"/>
          <w:szCs w:val="22"/>
        </w:rPr>
        <w:t>hundred (</w:t>
      </w:r>
      <w:r w:rsidR="002A0EEC" w:rsidRPr="002A0EEC">
        <w:rPr>
          <w:rFonts w:ascii="Arial" w:hAnsi="Arial" w:cs="Arial"/>
          <w:sz w:val="22"/>
          <w:szCs w:val="22"/>
        </w:rPr>
        <w:t>3</w:t>
      </w:r>
      <w:r w:rsidRPr="002A0EEC">
        <w:rPr>
          <w:rFonts w:ascii="Arial" w:hAnsi="Arial" w:cs="Arial"/>
          <w:sz w:val="22"/>
          <w:szCs w:val="22"/>
        </w:rPr>
        <w:t xml:space="preserve">00) words for </w:t>
      </w:r>
      <w:r w:rsidR="00066973" w:rsidRPr="002A0EEC">
        <w:rPr>
          <w:rFonts w:ascii="Arial" w:hAnsi="Arial" w:cs="Arial"/>
          <w:sz w:val="22"/>
          <w:szCs w:val="22"/>
        </w:rPr>
        <w:t>inclusion with the ballot papers</w:t>
      </w:r>
      <w:r w:rsidR="002C64E0" w:rsidRPr="002A0EEC">
        <w:rPr>
          <w:rFonts w:ascii="Arial" w:hAnsi="Arial" w:cs="Arial"/>
          <w:sz w:val="22"/>
          <w:szCs w:val="22"/>
        </w:rPr>
        <w:t>.</w:t>
      </w:r>
      <w:r w:rsidRPr="002A0EEC">
        <w:rPr>
          <w:rFonts w:ascii="Arial" w:hAnsi="Arial" w:cs="Arial"/>
          <w:sz w:val="22"/>
          <w:szCs w:val="22"/>
        </w:rPr>
        <w:t xml:space="preserve"> These should be </w:t>
      </w:r>
      <w:r w:rsidR="003437F8" w:rsidRPr="002A0EEC">
        <w:rPr>
          <w:rFonts w:ascii="Arial" w:hAnsi="Arial" w:cs="Arial"/>
          <w:sz w:val="22"/>
          <w:szCs w:val="22"/>
        </w:rPr>
        <w:t>submitted with the nomination form</w:t>
      </w:r>
      <w:r w:rsidR="00456D31" w:rsidRPr="002A0EEC">
        <w:rPr>
          <w:rFonts w:ascii="Arial" w:hAnsi="Arial" w:cs="Arial"/>
          <w:sz w:val="22"/>
          <w:szCs w:val="22"/>
        </w:rPr>
        <w:t xml:space="preserve"> so they can be circul</w:t>
      </w:r>
      <w:r w:rsidR="007A1D77" w:rsidRPr="002A0EEC">
        <w:rPr>
          <w:rFonts w:ascii="Arial" w:hAnsi="Arial" w:cs="Arial"/>
          <w:sz w:val="22"/>
          <w:szCs w:val="22"/>
        </w:rPr>
        <w:t>ated to members with the ballot</w:t>
      </w:r>
      <w:r w:rsidR="003437F8" w:rsidRPr="002A0EEC">
        <w:rPr>
          <w:rFonts w:ascii="Arial" w:hAnsi="Arial" w:cs="Arial"/>
          <w:sz w:val="22"/>
          <w:szCs w:val="22"/>
        </w:rPr>
        <w:t>.</w:t>
      </w:r>
      <w:r w:rsidR="002A0EEC" w:rsidRPr="002A0EEC">
        <w:rPr>
          <w:rFonts w:ascii="Arial" w:hAnsi="Arial" w:cs="Arial"/>
          <w:sz w:val="22"/>
          <w:szCs w:val="22"/>
        </w:rPr>
        <w:t xml:space="preserve"> Candidates are invited to address the specific criteria set out in the Call for Nominations, but can also put forward any other considerations.</w:t>
      </w:r>
    </w:p>
    <w:p w14:paraId="064254FF" w14:textId="77777777" w:rsidR="00F07AA6" w:rsidRDefault="00F07AA6" w:rsidP="00F07A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rPr>
          <w:rFonts w:ascii="Arial" w:hAnsi="Arial" w:cs="Arial"/>
          <w:sz w:val="24"/>
        </w:rPr>
      </w:pPr>
    </w:p>
    <w:p w14:paraId="39C38052" w14:textId="77777777" w:rsidR="000D5C42" w:rsidRDefault="000D5C42" w:rsidP="00C3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  <w:rPr>
          <w:rFonts w:ascii="Arial" w:hAnsi="Arial" w:cs="Arial"/>
          <w:b/>
          <w:sz w:val="12"/>
        </w:rPr>
      </w:pPr>
    </w:p>
    <w:p w14:paraId="1C1EAC48" w14:textId="77777777" w:rsidR="000D5C42" w:rsidRPr="00C354AD" w:rsidRDefault="000D5C42" w:rsidP="00C3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  <w:rPr>
          <w:rFonts w:ascii="Arial Black" w:hAnsi="Arial Black" w:cs="Arial"/>
          <w:b/>
          <w:sz w:val="28"/>
          <w:szCs w:val="28"/>
        </w:rPr>
      </w:pPr>
      <w:r w:rsidRPr="00C354AD">
        <w:rPr>
          <w:rFonts w:ascii="Arial Black" w:hAnsi="Arial Black" w:cs="Arial"/>
          <w:b/>
          <w:sz w:val="28"/>
          <w:szCs w:val="28"/>
        </w:rPr>
        <w:t xml:space="preserve">All Nominations </w:t>
      </w:r>
      <w:r w:rsidR="00445934">
        <w:rPr>
          <w:rFonts w:ascii="Arial Black" w:hAnsi="Arial Black" w:cs="Arial"/>
          <w:b/>
          <w:sz w:val="28"/>
          <w:szCs w:val="28"/>
        </w:rPr>
        <w:t>must</w:t>
      </w:r>
      <w:r w:rsidRPr="00C354AD">
        <w:rPr>
          <w:rFonts w:ascii="Arial Black" w:hAnsi="Arial Black" w:cs="Arial"/>
          <w:b/>
          <w:sz w:val="28"/>
          <w:szCs w:val="28"/>
        </w:rPr>
        <w:t xml:space="preserve"> be </w:t>
      </w:r>
      <w:r w:rsidR="00445934">
        <w:rPr>
          <w:rFonts w:ascii="Arial Black" w:hAnsi="Arial Black" w:cs="Arial"/>
          <w:b/>
          <w:sz w:val="28"/>
          <w:szCs w:val="28"/>
        </w:rPr>
        <w:t>received</w:t>
      </w:r>
      <w:r w:rsidRPr="00C354AD">
        <w:rPr>
          <w:rFonts w:ascii="Arial Black" w:hAnsi="Arial Black" w:cs="Arial"/>
          <w:b/>
          <w:sz w:val="28"/>
          <w:szCs w:val="28"/>
        </w:rPr>
        <w:t xml:space="preserve"> by</w:t>
      </w:r>
      <w:r w:rsidR="003437F8" w:rsidRPr="00C354AD">
        <w:rPr>
          <w:rFonts w:ascii="Arial Black" w:hAnsi="Arial Black" w:cs="Arial"/>
          <w:b/>
          <w:sz w:val="28"/>
          <w:szCs w:val="28"/>
        </w:rPr>
        <w:t>:</w:t>
      </w:r>
    </w:p>
    <w:p w14:paraId="5FC3FC41" w14:textId="3CB4CCFA" w:rsidR="000D5C42" w:rsidRPr="00261D11" w:rsidRDefault="003D600A" w:rsidP="00261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  <w:rPr>
          <w:rFonts w:ascii="Arial Black" w:hAnsi="Arial Black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  <w:u w:val="single"/>
        </w:rPr>
        <w:t xml:space="preserve">4 </w:t>
      </w:r>
      <w:r w:rsidR="00625B1E" w:rsidRPr="00C354AD">
        <w:rPr>
          <w:rFonts w:ascii="Arial Black" w:hAnsi="Arial Black" w:cs="Arial"/>
          <w:b/>
          <w:sz w:val="28"/>
          <w:szCs w:val="28"/>
          <w:u w:val="single"/>
        </w:rPr>
        <w:t>pm</w:t>
      </w:r>
      <w:r w:rsidR="00967BB6">
        <w:rPr>
          <w:rFonts w:ascii="Arial Black" w:hAnsi="Arial Black" w:cs="Arial"/>
          <w:b/>
          <w:sz w:val="28"/>
          <w:szCs w:val="28"/>
          <w:u w:val="single"/>
        </w:rPr>
        <w:t xml:space="preserve"> AE</w:t>
      </w:r>
      <w:r w:rsidR="00AB4366">
        <w:rPr>
          <w:rFonts w:ascii="Arial Black" w:hAnsi="Arial Black" w:cs="Arial"/>
          <w:b/>
          <w:sz w:val="28"/>
          <w:szCs w:val="28"/>
          <w:u w:val="single"/>
        </w:rPr>
        <w:t>S</w:t>
      </w:r>
      <w:r w:rsidR="00456D31">
        <w:rPr>
          <w:rFonts w:ascii="Arial Black" w:hAnsi="Arial Black" w:cs="Arial"/>
          <w:b/>
          <w:sz w:val="28"/>
          <w:szCs w:val="28"/>
          <w:u w:val="single"/>
        </w:rPr>
        <w:t>T</w:t>
      </w:r>
      <w:r w:rsidR="00625B1E" w:rsidRPr="00C354AD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AD57BD">
        <w:rPr>
          <w:rFonts w:ascii="Arial Black" w:hAnsi="Arial Black" w:cs="Arial"/>
          <w:b/>
          <w:sz w:val="28"/>
          <w:szCs w:val="28"/>
          <w:u w:val="single"/>
        </w:rPr>
        <w:t>–</w:t>
      </w:r>
      <w:r w:rsidR="00625B1E" w:rsidRPr="00C354AD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5A6299">
        <w:rPr>
          <w:rFonts w:ascii="Arial Black" w:hAnsi="Arial Black" w:cs="Arial"/>
          <w:b/>
          <w:sz w:val="28"/>
          <w:szCs w:val="28"/>
          <w:u w:val="single"/>
        </w:rPr>
        <w:t>23</w:t>
      </w:r>
      <w:r w:rsidR="005A6299" w:rsidRPr="005A6299">
        <w:rPr>
          <w:rFonts w:ascii="Arial Black" w:hAnsi="Arial Black" w:cs="Arial"/>
          <w:b/>
          <w:sz w:val="28"/>
          <w:szCs w:val="28"/>
          <w:u w:val="single"/>
          <w:vertAlign w:val="superscript"/>
        </w:rPr>
        <w:t>rd</w:t>
      </w:r>
      <w:r w:rsidR="005A6299">
        <w:rPr>
          <w:rFonts w:ascii="Arial Black" w:hAnsi="Arial Black" w:cs="Arial"/>
          <w:b/>
          <w:sz w:val="28"/>
          <w:szCs w:val="28"/>
          <w:u w:val="single"/>
        </w:rPr>
        <w:t xml:space="preserve"> </w:t>
      </w:r>
      <w:r w:rsidR="00A630DB">
        <w:rPr>
          <w:rFonts w:ascii="Arial Black" w:hAnsi="Arial Black" w:cs="Arial"/>
          <w:b/>
          <w:sz w:val="28"/>
          <w:szCs w:val="28"/>
          <w:u w:val="single"/>
        </w:rPr>
        <w:t>August 20</w:t>
      </w:r>
      <w:r w:rsidR="004F1532">
        <w:rPr>
          <w:rFonts w:ascii="Arial Black" w:hAnsi="Arial Black" w:cs="Arial"/>
          <w:b/>
          <w:sz w:val="28"/>
          <w:szCs w:val="28"/>
          <w:u w:val="single"/>
        </w:rPr>
        <w:t>2</w:t>
      </w:r>
      <w:r w:rsidR="005A6299">
        <w:rPr>
          <w:rFonts w:ascii="Arial Black" w:hAnsi="Arial Black" w:cs="Arial"/>
          <w:b/>
          <w:sz w:val="28"/>
          <w:szCs w:val="28"/>
          <w:u w:val="single"/>
        </w:rPr>
        <w:t>2</w:t>
      </w:r>
    </w:p>
    <w:p w14:paraId="7CB128FE" w14:textId="77777777" w:rsidR="00445934" w:rsidRDefault="00445934" w:rsidP="00C354AD">
      <w:pPr>
        <w:pStyle w:val="Heading1"/>
        <w:jc w:val="center"/>
        <w:rPr>
          <w:rFonts w:ascii="Arial" w:hAnsi="Arial" w:cs="Arial"/>
        </w:rPr>
      </w:pPr>
    </w:p>
    <w:p w14:paraId="337EA13E" w14:textId="3906CADD" w:rsidR="000D5C42" w:rsidRDefault="000D5C42" w:rsidP="00F0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  <w:rPr>
          <w:rFonts w:ascii="Arial" w:hAnsi="Arial" w:cs="Arial"/>
          <w:sz w:val="24"/>
          <w:lang w:val="sv-SE"/>
        </w:rPr>
      </w:pPr>
      <w:r w:rsidRPr="00F07AA6">
        <w:rPr>
          <w:rFonts w:ascii="Arial" w:hAnsi="Arial" w:cs="Arial"/>
          <w:sz w:val="24"/>
          <w:lang w:val="sv-SE"/>
        </w:rPr>
        <w:t>To</w:t>
      </w:r>
      <w:r w:rsidR="00445934" w:rsidRPr="00F07AA6">
        <w:rPr>
          <w:rFonts w:ascii="Arial" w:hAnsi="Arial" w:cs="Arial"/>
          <w:sz w:val="24"/>
          <w:lang w:val="sv-SE"/>
        </w:rPr>
        <w:t>:</w:t>
      </w:r>
      <w:r w:rsidRPr="00F07AA6">
        <w:rPr>
          <w:rFonts w:ascii="Arial" w:hAnsi="Arial" w:cs="Arial"/>
          <w:sz w:val="24"/>
          <w:lang w:val="sv-SE"/>
        </w:rPr>
        <w:t xml:space="preserve"> the </w:t>
      </w:r>
      <w:r w:rsidR="00F07AA6">
        <w:rPr>
          <w:rFonts w:ascii="Arial" w:hAnsi="Arial" w:cs="Arial"/>
          <w:sz w:val="24"/>
          <w:lang w:val="sv-SE"/>
        </w:rPr>
        <w:t xml:space="preserve">ACCAN </w:t>
      </w:r>
      <w:r w:rsidR="00AB2851" w:rsidRPr="00F07AA6">
        <w:rPr>
          <w:rFonts w:ascii="Arial" w:hAnsi="Arial" w:cs="Arial"/>
          <w:sz w:val="24"/>
          <w:lang w:val="sv-SE"/>
        </w:rPr>
        <w:t>Returning Officer</w:t>
      </w:r>
    </w:p>
    <w:p w14:paraId="54A15A7F" w14:textId="77777777" w:rsidR="003D600A" w:rsidRPr="00F07AA6" w:rsidRDefault="003D600A" w:rsidP="00F07A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  <w:rPr>
          <w:rFonts w:ascii="Arial" w:hAnsi="Arial" w:cs="Arial"/>
          <w:sz w:val="24"/>
          <w:lang w:val="sv-SE"/>
        </w:rPr>
      </w:pPr>
    </w:p>
    <w:p w14:paraId="0FAA6C22" w14:textId="299230E1" w:rsidR="003D600A" w:rsidRDefault="003D600A" w:rsidP="00C35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  <w:rPr>
          <w:rStyle w:val="Hyperlink"/>
          <w:rFonts w:ascii="Arial" w:hAnsi="Arial" w:cs="Arial"/>
          <w:sz w:val="24"/>
          <w:szCs w:val="24"/>
        </w:rPr>
      </w:pPr>
      <w:r w:rsidRPr="003D600A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>e</w:t>
      </w:r>
      <w:r w:rsidRPr="003D600A">
        <w:rPr>
          <w:rFonts w:ascii="Arial" w:hAnsi="Arial" w:cs="Arial"/>
          <w:sz w:val="24"/>
          <w:szCs w:val="24"/>
        </w:rPr>
        <w:t xml:space="preserve">mail: </w:t>
      </w:r>
      <w:hyperlink r:id="rId11" w:history="1">
        <w:r w:rsidRPr="003D600A">
          <w:rPr>
            <w:rStyle w:val="Hyperlink"/>
            <w:rFonts w:ascii="Arial" w:hAnsi="Arial" w:cs="Arial"/>
            <w:sz w:val="24"/>
            <w:szCs w:val="24"/>
          </w:rPr>
          <w:t>nominations@accan.org.au</w:t>
        </w:r>
      </w:hyperlink>
      <w:r>
        <w:rPr>
          <w:rStyle w:val="Hyperlink"/>
          <w:rFonts w:ascii="Arial" w:hAnsi="Arial" w:cs="Arial"/>
          <w:sz w:val="24"/>
          <w:szCs w:val="24"/>
        </w:rPr>
        <w:t xml:space="preserve"> </w:t>
      </w:r>
    </w:p>
    <w:p w14:paraId="35314A01" w14:textId="6FAD9E12" w:rsidR="00F07AA6" w:rsidRPr="00F07AA6" w:rsidRDefault="00F07AA6" w:rsidP="00495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91"/>
        <w:jc w:val="center"/>
      </w:pPr>
    </w:p>
    <w:sectPr w:rsidR="00F07AA6" w:rsidRPr="00F07AA6" w:rsidSect="001C087F">
      <w:headerReference w:type="default" r:id="rId12"/>
      <w:pgSz w:w="11907" w:h="16840" w:code="9"/>
      <w:pgMar w:top="1418" w:right="851" w:bottom="567" w:left="1134" w:header="73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35098" w14:textId="77777777" w:rsidR="00907540" w:rsidRDefault="00907540">
      <w:r>
        <w:separator/>
      </w:r>
    </w:p>
  </w:endnote>
  <w:endnote w:type="continuationSeparator" w:id="0">
    <w:p w14:paraId="02E156E2" w14:textId="77777777" w:rsidR="00907540" w:rsidRDefault="00907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0DE3B" w14:textId="77777777" w:rsidR="00907540" w:rsidRDefault="00907540">
      <w:r>
        <w:separator/>
      </w:r>
    </w:p>
  </w:footnote>
  <w:footnote w:type="continuationSeparator" w:id="0">
    <w:p w14:paraId="0C2E9F80" w14:textId="77777777" w:rsidR="00907540" w:rsidRDefault="00907540">
      <w:r>
        <w:continuationSeparator/>
      </w:r>
    </w:p>
  </w:footnote>
  <w:footnote w:id="1">
    <w:p w14:paraId="73173687" w14:textId="77777777" w:rsidR="00CE19F9" w:rsidRDefault="00CE19F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20"/>
        </w:rPr>
        <w:t>Up to three additional Directors may be co-opted by the incoming Board, provided the total number of Board members does not exceed twelve</w:t>
      </w:r>
      <w:r>
        <w:rPr>
          <w:sz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BB3FE" w14:textId="212FD6A7" w:rsidR="00CE19F9" w:rsidRDefault="00CE19F9" w:rsidP="00C354AD">
    <w:pPr>
      <w:pStyle w:val="Header"/>
      <w:ind w:left="-567"/>
      <w:jc w:val="center"/>
    </w:pPr>
    <w:r>
      <w:rPr>
        <w:noProof/>
        <w:lang w:eastAsia="en-AU"/>
      </w:rPr>
      <w:t xml:space="preserve">     </w:t>
    </w:r>
    <w:r w:rsidR="00FF3E09">
      <w:rPr>
        <w:noProof/>
        <w:lang w:eastAsia="en-AU"/>
      </w:rPr>
      <w:drawing>
        <wp:inline distT="0" distB="0" distL="0" distR="0" wp14:anchorId="2282443D" wp14:editId="2E80E076">
          <wp:extent cx="3379470" cy="11055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9470" cy="1105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0D2B"/>
    <w:multiLevelType w:val="hybridMultilevel"/>
    <w:tmpl w:val="BA40E3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67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DC"/>
    <w:rsid w:val="00041924"/>
    <w:rsid w:val="000502E5"/>
    <w:rsid w:val="00060892"/>
    <w:rsid w:val="00066973"/>
    <w:rsid w:val="000812A8"/>
    <w:rsid w:val="00094017"/>
    <w:rsid w:val="00096B9F"/>
    <w:rsid w:val="000C0828"/>
    <w:rsid w:val="000C7294"/>
    <w:rsid w:val="000D5C42"/>
    <w:rsid w:val="001073B9"/>
    <w:rsid w:val="0017237A"/>
    <w:rsid w:val="001920CB"/>
    <w:rsid w:val="00194CB3"/>
    <w:rsid w:val="001B145F"/>
    <w:rsid w:val="001B3867"/>
    <w:rsid w:val="001B7DF5"/>
    <w:rsid w:val="001C087F"/>
    <w:rsid w:val="001C2928"/>
    <w:rsid w:val="001D0E69"/>
    <w:rsid w:val="001D6F8C"/>
    <w:rsid w:val="001E455E"/>
    <w:rsid w:val="001E4CD4"/>
    <w:rsid w:val="002072CB"/>
    <w:rsid w:val="002557CF"/>
    <w:rsid w:val="00261D11"/>
    <w:rsid w:val="00275AE7"/>
    <w:rsid w:val="002A0EEC"/>
    <w:rsid w:val="002C64E0"/>
    <w:rsid w:val="002D5EE5"/>
    <w:rsid w:val="002D6F01"/>
    <w:rsid w:val="002F02D7"/>
    <w:rsid w:val="003437F8"/>
    <w:rsid w:val="003949F5"/>
    <w:rsid w:val="003A708B"/>
    <w:rsid w:val="003D600A"/>
    <w:rsid w:val="003F35BF"/>
    <w:rsid w:val="003F6BA0"/>
    <w:rsid w:val="004234CC"/>
    <w:rsid w:val="004333FF"/>
    <w:rsid w:val="00445934"/>
    <w:rsid w:val="00456D31"/>
    <w:rsid w:val="0047175E"/>
    <w:rsid w:val="00490B35"/>
    <w:rsid w:val="00495845"/>
    <w:rsid w:val="004A6DC9"/>
    <w:rsid w:val="004A70DD"/>
    <w:rsid w:val="004C0903"/>
    <w:rsid w:val="004D6C27"/>
    <w:rsid w:val="004F1532"/>
    <w:rsid w:val="004F15A8"/>
    <w:rsid w:val="005129D7"/>
    <w:rsid w:val="00524BE5"/>
    <w:rsid w:val="005411C7"/>
    <w:rsid w:val="00542479"/>
    <w:rsid w:val="00543ED6"/>
    <w:rsid w:val="0056246E"/>
    <w:rsid w:val="00592477"/>
    <w:rsid w:val="005A6299"/>
    <w:rsid w:val="005B5766"/>
    <w:rsid w:val="005B7933"/>
    <w:rsid w:val="005C1496"/>
    <w:rsid w:val="005C34F6"/>
    <w:rsid w:val="005C5445"/>
    <w:rsid w:val="005D08BC"/>
    <w:rsid w:val="005D372E"/>
    <w:rsid w:val="005E76CE"/>
    <w:rsid w:val="005F1F65"/>
    <w:rsid w:val="00625B1E"/>
    <w:rsid w:val="00667FDC"/>
    <w:rsid w:val="006C77D9"/>
    <w:rsid w:val="006D6A11"/>
    <w:rsid w:val="006F08C7"/>
    <w:rsid w:val="006F3806"/>
    <w:rsid w:val="00755CEF"/>
    <w:rsid w:val="00762B0A"/>
    <w:rsid w:val="007773CC"/>
    <w:rsid w:val="007A1D77"/>
    <w:rsid w:val="007F4EDA"/>
    <w:rsid w:val="008033D6"/>
    <w:rsid w:val="0080588C"/>
    <w:rsid w:val="00810718"/>
    <w:rsid w:val="00816E62"/>
    <w:rsid w:val="00821542"/>
    <w:rsid w:val="00841F75"/>
    <w:rsid w:val="00876EA4"/>
    <w:rsid w:val="00885532"/>
    <w:rsid w:val="008A2B1E"/>
    <w:rsid w:val="008C01F9"/>
    <w:rsid w:val="008C7FBF"/>
    <w:rsid w:val="008D310B"/>
    <w:rsid w:val="00907540"/>
    <w:rsid w:val="00924AD5"/>
    <w:rsid w:val="00936734"/>
    <w:rsid w:val="00940798"/>
    <w:rsid w:val="00967BB6"/>
    <w:rsid w:val="0097628D"/>
    <w:rsid w:val="009826DD"/>
    <w:rsid w:val="00993C9F"/>
    <w:rsid w:val="009A5D27"/>
    <w:rsid w:val="00A06F54"/>
    <w:rsid w:val="00A34A42"/>
    <w:rsid w:val="00A404C2"/>
    <w:rsid w:val="00A630DB"/>
    <w:rsid w:val="00A63207"/>
    <w:rsid w:val="00A869FE"/>
    <w:rsid w:val="00AB2851"/>
    <w:rsid w:val="00AB4366"/>
    <w:rsid w:val="00AD57BD"/>
    <w:rsid w:val="00AD7CFA"/>
    <w:rsid w:val="00B53103"/>
    <w:rsid w:val="00B71C22"/>
    <w:rsid w:val="00B76E2C"/>
    <w:rsid w:val="00B954DE"/>
    <w:rsid w:val="00BE183D"/>
    <w:rsid w:val="00BE6727"/>
    <w:rsid w:val="00BF6AF5"/>
    <w:rsid w:val="00BF7B26"/>
    <w:rsid w:val="00C01F7F"/>
    <w:rsid w:val="00C04042"/>
    <w:rsid w:val="00C148FD"/>
    <w:rsid w:val="00C25654"/>
    <w:rsid w:val="00C354AD"/>
    <w:rsid w:val="00C42D60"/>
    <w:rsid w:val="00CB48CD"/>
    <w:rsid w:val="00CE19F9"/>
    <w:rsid w:val="00D75809"/>
    <w:rsid w:val="00DA38F6"/>
    <w:rsid w:val="00DB727B"/>
    <w:rsid w:val="00E24F0D"/>
    <w:rsid w:val="00E26D86"/>
    <w:rsid w:val="00E34A80"/>
    <w:rsid w:val="00E45454"/>
    <w:rsid w:val="00E46757"/>
    <w:rsid w:val="00E5708D"/>
    <w:rsid w:val="00E768C1"/>
    <w:rsid w:val="00E92768"/>
    <w:rsid w:val="00F00A10"/>
    <w:rsid w:val="00F01A46"/>
    <w:rsid w:val="00F07AA6"/>
    <w:rsid w:val="00F17A33"/>
    <w:rsid w:val="00F210DA"/>
    <w:rsid w:val="00FA4075"/>
    <w:rsid w:val="00FD44C1"/>
    <w:rsid w:val="00FD7640"/>
    <w:rsid w:val="00FF3E09"/>
    <w:rsid w:val="00FF42D8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5DEE19F"/>
  <w15:chartTrackingRefBased/>
  <w15:docId w15:val="{B4FAC549-6A07-4F4B-BFAA-E01A7410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1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91"/>
      <w:outlineLvl w:val="1"/>
    </w:pPr>
    <w:rPr>
      <w:rFonts w:ascii="Arial" w:hAnsi="Arial"/>
      <w:bCs/>
      <w:sz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977"/>
      </w:tabs>
      <w:ind w:right="91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2977"/>
      </w:tabs>
      <w:ind w:right="91"/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2977"/>
      </w:tabs>
      <w:ind w:right="-108"/>
      <w:outlineLvl w:val="5"/>
    </w:pPr>
    <w:rPr>
      <w:rFonts w:ascii="Arial" w:hAnsi="Arial" w:cs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tabs>
        <w:tab w:val="left" w:pos="284"/>
        <w:tab w:val="left" w:pos="567"/>
        <w:tab w:val="left" w:pos="1134"/>
        <w:tab w:val="left" w:pos="1701"/>
        <w:tab w:val="left" w:pos="2268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 w:val="24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Courier" w:hAnsi="Courier"/>
      <w:lang w:val="en-GB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tabs>
        <w:tab w:val="left" w:pos="567"/>
        <w:tab w:val="left" w:pos="720"/>
        <w:tab w:val="left" w:pos="1134"/>
        <w:tab w:val="left" w:pos="1440"/>
        <w:tab w:val="left" w:pos="1701"/>
        <w:tab w:val="left" w:pos="2160"/>
        <w:tab w:val="left" w:pos="2268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807"/>
    </w:pPr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semiHidden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35" w:right="91" w:hanging="2835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minations@accan.org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2a1f1d-9fa4-4480-b350-f34517f3b65c">
      <Terms xmlns="http://schemas.microsoft.com/office/infopath/2007/PartnerControls"/>
    </lcf76f155ced4ddcb4097134ff3c332f>
    <TaxCatchAll xmlns="2afa1a33-c191-48ee-b288-192490d33fe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21DEAB7E89C41B9C495762F16A77C" ma:contentTypeVersion="14" ma:contentTypeDescription="Create a new document." ma:contentTypeScope="" ma:versionID="bb8a964c66c840c840b65df32c6ebde5">
  <xsd:schema xmlns:xsd="http://www.w3.org/2001/XMLSchema" xmlns:xs="http://www.w3.org/2001/XMLSchema" xmlns:p="http://schemas.microsoft.com/office/2006/metadata/properties" xmlns:ns2="c42a1f1d-9fa4-4480-b350-f34517f3b65c" xmlns:ns3="2afa1a33-c191-48ee-b288-192490d33fec" targetNamespace="http://schemas.microsoft.com/office/2006/metadata/properties" ma:root="true" ma:fieldsID="15e894b3ee97da23a4674c768db0ce74" ns2:_="" ns3:_="">
    <xsd:import namespace="c42a1f1d-9fa4-4480-b350-f34517f3b65c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1f1d-9fa4-4480-b350-f34517f3b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9d907b-a4f2-42ff-8dc5-96e66a0aa2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d9b9666-9797-4e44-9182-60ce046d5dd1}" ma:internalName="TaxCatchAll" ma:showField="CatchAllData" ma:web="2afa1a33-c191-48ee-b288-192490d33f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DC622-A550-4842-A680-B87865AC0540}">
  <ds:schemaRefs>
    <ds:schemaRef ds:uri="http://schemas.microsoft.com/office/2006/metadata/properties"/>
    <ds:schemaRef ds:uri="http://schemas.microsoft.com/office/infopath/2007/PartnerControls"/>
    <ds:schemaRef ds:uri="c42a1f1d-9fa4-4480-b350-f34517f3b65c"/>
    <ds:schemaRef ds:uri="2afa1a33-c191-48ee-b288-192490d33fec"/>
  </ds:schemaRefs>
</ds:datastoreItem>
</file>

<file path=customXml/itemProps2.xml><?xml version="1.0" encoding="utf-8"?>
<ds:datastoreItem xmlns:ds="http://schemas.openxmlformats.org/officeDocument/2006/customXml" ds:itemID="{1355EEE4-3A17-4256-8866-4E003603B9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F708F-2F7D-4DBE-9163-923B1415A8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8DB21D-10B8-4BBA-BF03-82ED5542A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1f1d-9fa4-4480-b350-f34517f3b65c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327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 ACCAN Board</vt:lpstr>
    </vt:vector>
  </TitlesOfParts>
  <Company>Microsoft</Company>
  <LinksUpToDate>false</LinksUpToDate>
  <CharactersWithSpaces>2176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mailto:nominations@accan.org.au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 ACCAN Board</dc:title>
  <dc:subject/>
  <dc:creator>Yuriko Hoshi</dc:creator>
  <cp:keywords/>
  <cp:lastModifiedBy>Yuriko Hoshi</cp:lastModifiedBy>
  <cp:revision>5</cp:revision>
  <cp:lastPrinted>2016-07-22T04:27:00Z</cp:lastPrinted>
  <dcterms:created xsi:type="dcterms:W3CDTF">2022-07-29T07:41:00Z</dcterms:created>
  <dcterms:modified xsi:type="dcterms:W3CDTF">2022-08-04T23:25:00Z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0x010100DDB21DEAB7E89C41B9C495762F16A77C</vt:lpwstr>
  </property>
  <property fmtid="{D5CDD505-2E9C-101B-9397-08002B2CF9AE}" pid="3" name="MediaServiceImageTags">
    <vt:lpwstr/>
  </property>
</Properties>
</file>