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F765F" w14:textId="5AF4058A" w:rsidR="00C71393" w:rsidRDefault="0090200E" w:rsidP="00280FCA">
      <w:pPr>
        <w:pStyle w:val="Heading1"/>
      </w:pPr>
      <w:r>
        <w:t>Ticehurst Park</w:t>
      </w:r>
    </w:p>
    <w:p w14:paraId="141193B9" w14:textId="15B66F5F" w:rsidR="001F1426" w:rsidRDefault="00BA0DFC">
      <w:pPr>
        <w:rPr>
          <w:rFonts w:cstheme="minorHAnsi"/>
        </w:rPr>
      </w:pPr>
      <w:r>
        <w:t xml:space="preserve">I live in </w:t>
      </w:r>
      <w:r w:rsidR="0090200E">
        <w:t>Faulconbridge</w:t>
      </w:r>
      <w:r>
        <w:t xml:space="preserve"> in the Blue Mountains</w:t>
      </w:r>
      <w:r w:rsidR="0090200E">
        <w:t xml:space="preserve">, located on the </w:t>
      </w:r>
      <w:proofErr w:type="spellStart"/>
      <w:r w:rsidR="0090200E">
        <w:t>Ngurra</w:t>
      </w:r>
      <w:proofErr w:type="spellEnd"/>
      <w:r w:rsidR="0090200E">
        <w:t xml:space="preserve"> (Country) of the </w:t>
      </w:r>
      <w:proofErr w:type="spellStart"/>
      <w:r w:rsidR="0090200E">
        <w:t>D</w:t>
      </w:r>
      <w:r w:rsidR="0090200E" w:rsidRPr="0090200E">
        <w:t>harug</w:t>
      </w:r>
      <w:proofErr w:type="spellEnd"/>
      <w:r w:rsidR="0090200E" w:rsidRPr="0090200E">
        <w:t xml:space="preserve"> and </w:t>
      </w:r>
      <w:proofErr w:type="spellStart"/>
      <w:r w:rsidR="0090200E">
        <w:t>G</w:t>
      </w:r>
      <w:r w:rsidR="0090200E" w:rsidRPr="0090200E">
        <w:t>undungurra</w:t>
      </w:r>
      <w:proofErr w:type="spellEnd"/>
      <w:r w:rsidR="0090200E">
        <w:t xml:space="preserve"> people.  </w:t>
      </w:r>
      <w:r>
        <w:t xml:space="preserve">I visited Ticehurst Park where there’s a </w:t>
      </w:r>
      <w:r w:rsidR="0090200E">
        <w:t>rock platform</w:t>
      </w:r>
      <w:r>
        <w:t xml:space="preserve"> running behind </w:t>
      </w:r>
      <w:proofErr w:type="gramStart"/>
      <w:r>
        <w:t>a number of</w:t>
      </w:r>
      <w:proofErr w:type="gramEnd"/>
      <w:r>
        <w:t xml:space="preserve"> residential houses and overlooking a beautiful eucalypt filled bush valley</w:t>
      </w:r>
      <w:r w:rsidR="001F1426">
        <w:t>.  O</w:t>
      </w:r>
      <w:r w:rsidR="00E52261">
        <w:t>n</w:t>
      </w:r>
      <w:r w:rsidR="001F1426">
        <w:t xml:space="preserve"> the rock platform</w:t>
      </w:r>
      <w:r>
        <w:t xml:space="preserve"> </w:t>
      </w:r>
      <w:r w:rsidR="0090200E">
        <w:t>you can find</w:t>
      </w:r>
      <w:r w:rsidR="0090200E" w:rsidRPr="0090200E">
        <w:t xml:space="preserve"> Aboriginal rock engraving</w:t>
      </w:r>
      <w:r w:rsidR="005612A3">
        <w:t>/</w:t>
      </w:r>
      <w:r w:rsidR="0090200E">
        <w:t>petroglyphs.  There’s a lot to see</w:t>
      </w:r>
      <w:r w:rsidR="00400CFA">
        <w:t>,</w:t>
      </w:r>
      <w:r w:rsidR="0090200E">
        <w:t xml:space="preserve"> with the main engravings being three large emus, possibly in the course of being hunted </w:t>
      </w:r>
      <w:r w:rsidR="001F1426">
        <w:t xml:space="preserve">which is </w:t>
      </w:r>
      <w:r>
        <w:t>suggested</w:t>
      </w:r>
      <w:r w:rsidR="0090200E">
        <w:t xml:space="preserve"> </w:t>
      </w:r>
      <w:r>
        <w:t>by</w:t>
      </w:r>
      <w:r w:rsidR="0090200E">
        <w:t xml:space="preserve"> one of the emu’s is lying prone on the ground.  There’s also a series of </w:t>
      </w:r>
      <w:proofErr w:type="spellStart"/>
      <w:r w:rsidR="0090200E" w:rsidRPr="000B4DAC">
        <w:rPr>
          <w:rFonts w:cstheme="minorHAnsi"/>
        </w:rPr>
        <w:t>mundoes</w:t>
      </w:r>
      <w:proofErr w:type="spellEnd"/>
      <w:r w:rsidR="0090200E" w:rsidRPr="000B4DAC">
        <w:rPr>
          <w:rFonts w:cstheme="minorHAnsi"/>
        </w:rPr>
        <w:t xml:space="preserve"> (footprints)</w:t>
      </w:r>
      <w:r w:rsidR="0090200E">
        <w:rPr>
          <w:rFonts w:cstheme="minorHAnsi"/>
        </w:rPr>
        <w:t xml:space="preserve"> which can be followed along to find each emu.  </w:t>
      </w:r>
      <w:r w:rsidR="00504D02">
        <w:rPr>
          <w:rFonts w:cstheme="minorHAnsi"/>
        </w:rPr>
        <w:t xml:space="preserve">It should be noted that since </w:t>
      </w:r>
      <w:r w:rsidR="003B7C07">
        <w:rPr>
          <w:rFonts w:cstheme="minorHAnsi"/>
        </w:rPr>
        <w:t xml:space="preserve">white settlement of this area, </w:t>
      </w:r>
      <w:proofErr w:type="gramStart"/>
      <w:r w:rsidR="003B7C07">
        <w:rPr>
          <w:rFonts w:cstheme="minorHAnsi"/>
        </w:rPr>
        <w:t>emu’s</w:t>
      </w:r>
      <w:proofErr w:type="gramEnd"/>
      <w:r w:rsidR="003B7C07">
        <w:rPr>
          <w:rFonts w:cstheme="minorHAnsi"/>
        </w:rPr>
        <w:t xml:space="preserve"> are no longer found due to hunting.</w:t>
      </w:r>
    </w:p>
    <w:p w14:paraId="4E22B3A7" w14:textId="0151FAB9" w:rsidR="00D6661C" w:rsidRDefault="00BA0DFC" w:rsidP="00D6661C">
      <w:pPr>
        <w:rPr>
          <w:rFonts w:cstheme="minorHAnsi"/>
        </w:rPr>
      </w:pPr>
      <w:r>
        <w:rPr>
          <w:rFonts w:cstheme="minorHAnsi"/>
        </w:rPr>
        <w:t>The other features on the rock platform are several grinding grooves that were used to grind food for cooking and several wells that have been ground into the rock to collect rainwater</w:t>
      </w:r>
      <w:r w:rsidR="001F1426">
        <w:rPr>
          <w:rFonts w:cstheme="minorHAnsi"/>
        </w:rPr>
        <w:t xml:space="preserve"> as a</w:t>
      </w:r>
      <w:r w:rsidR="001F1426" w:rsidRPr="001F1426">
        <w:t xml:space="preserve"> </w:t>
      </w:r>
      <w:r w:rsidR="001F1426" w:rsidRPr="001F1426">
        <w:rPr>
          <w:rFonts w:cstheme="minorHAnsi"/>
        </w:rPr>
        <w:t>semi-reliable water source</w:t>
      </w:r>
      <w:r>
        <w:rPr>
          <w:rFonts w:cstheme="minorHAnsi"/>
        </w:rPr>
        <w:t>.</w:t>
      </w:r>
      <w:r w:rsidR="001F1426">
        <w:rPr>
          <w:rFonts w:cstheme="minorHAnsi"/>
        </w:rPr>
        <w:t xml:space="preserve">  </w:t>
      </w:r>
      <w:r>
        <w:rPr>
          <w:rFonts w:cstheme="minorHAnsi"/>
        </w:rPr>
        <w:t xml:space="preserve">I </w:t>
      </w:r>
      <w:r w:rsidR="008253FE">
        <w:rPr>
          <w:rFonts w:cstheme="minorHAnsi"/>
        </w:rPr>
        <w:t xml:space="preserve">was </w:t>
      </w:r>
      <w:r>
        <w:rPr>
          <w:rFonts w:cstheme="minorHAnsi"/>
        </w:rPr>
        <w:t>particular</w:t>
      </w:r>
      <w:r w:rsidR="008253FE">
        <w:rPr>
          <w:rFonts w:cstheme="minorHAnsi"/>
        </w:rPr>
        <w:t>ly</w:t>
      </w:r>
      <w:r>
        <w:rPr>
          <w:rFonts w:cstheme="minorHAnsi"/>
        </w:rPr>
        <w:t xml:space="preserve"> </w:t>
      </w:r>
      <w:r w:rsidR="008253FE">
        <w:rPr>
          <w:rFonts w:cstheme="minorHAnsi"/>
        </w:rPr>
        <w:t xml:space="preserve">fascinated in </w:t>
      </w:r>
      <w:r>
        <w:rPr>
          <w:rFonts w:cstheme="minorHAnsi"/>
        </w:rPr>
        <w:t xml:space="preserve">seeing these features as </w:t>
      </w:r>
      <w:r w:rsidR="008253FE">
        <w:rPr>
          <w:rFonts w:cstheme="minorHAnsi"/>
        </w:rPr>
        <w:t xml:space="preserve">I imagine the </w:t>
      </w:r>
      <w:r w:rsidR="008253FE" w:rsidRPr="001F1426">
        <w:rPr>
          <w:rFonts w:cstheme="minorHAnsi"/>
        </w:rPr>
        <w:t xml:space="preserve">knowledge of </w:t>
      </w:r>
      <w:r w:rsidR="008253FE">
        <w:rPr>
          <w:rFonts w:cstheme="minorHAnsi"/>
        </w:rPr>
        <w:t xml:space="preserve">these </w:t>
      </w:r>
      <w:r w:rsidR="008253FE" w:rsidRPr="001F1426">
        <w:rPr>
          <w:rFonts w:cstheme="minorHAnsi"/>
        </w:rPr>
        <w:t>rock hole locations</w:t>
      </w:r>
      <w:r w:rsidR="008253FE">
        <w:rPr>
          <w:rFonts w:cstheme="minorHAnsi"/>
        </w:rPr>
        <w:t xml:space="preserve">, which appear throughout the Blue Mountains, </w:t>
      </w:r>
      <w:r w:rsidR="008253FE" w:rsidRPr="001F1426">
        <w:rPr>
          <w:rFonts w:cstheme="minorHAnsi"/>
        </w:rPr>
        <w:t>w</w:t>
      </w:r>
      <w:r w:rsidR="008253FE">
        <w:rPr>
          <w:rFonts w:cstheme="minorHAnsi"/>
        </w:rPr>
        <w:t xml:space="preserve">ould have been </w:t>
      </w:r>
      <w:r w:rsidR="008253FE" w:rsidRPr="001F1426">
        <w:rPr>
          <w:rFonts w:cstheme="minorHAnsi"/>
        </w:rPr>
        <w:t>crucial to surv</w:t>
      </w:r>
      <w:r w:rsidR="00D6661C" w:rsidRPr="001F1426">
        <w:rPr>
          <w:rFonts w:cstheme="minorHAnsi"/>
        </w:rPr>
        <w:t>iva</w:t>
      </w:r>
      <w:r w:rsidR="00D6661C">
        <w:rPr>
          <w:rFonts w:cstheme="minorHAnsi"/>
        </w:rPr>
        <w:t xml:space="preserve">l for the families that lived, </w:t>
      </w:r>
      <w:proofErr w:type="gramStart"/>
      <w:r w:rsidR="00D6661C">
        <w:rPr>
          <w:rFonts w:cstheme="minorHAnsi"/>
        </w:rPr>
        <w:t>ate</w:t>
      </w:r>
      <w:proofErr w:type="gramEnd"/>
      <w:r w:rsidR="00D6661C">
        <w:rPr>
          <w:rFonts w:cstheme="minorHAnsi"/>
        </w:rPr>
        <w:t xml:space="preserve"> and travelled together in this area over the last 40,000 years.</w:t>
      </w:r>
    </w:p>
    <w:p w14:paraId="41AF68BD" w14:textId="77777777" w:rsidR="00D6661C" w:rsidRDefault="00D6661C">
      <w:pPr>
        <w:rPr>
          <w:rFonts w:cstheme="minorHAnsi"/>
        </w:rPr>
      </w:pPr>
    </w:p>
    <w:p w14:paraId="7C4DB445" w14:textId="2452E26A" w:rsidR="00D6661C" w:rsidRDefault="00D6661C">
      <w:pPr>
        <w:rPr>
          <w:rFonts w:cstheme="minorHAnsi"/>
        </w:rPr>
        <w:sectPr w:rsidR="00D6661C">
          <w:pgSz w:w="11906" w:h="16838"/>
          <w:pgMar w:top="1440" w:right="1440" w:bottom="1440" w:left="1440" w:header="708" w:footer="708" w:gutter="0"/>
          <w:cols w:space="708"/>
          <w:docGrid w:linePitch="360"/>
        </w:sectPr>
      </w:pPr>
    </w:p>
    <w:p w14:paraId="720088EA" w14:textId="77777777" w:rsidR="00E87E8B" w:rsidRDefault="00E87E8B">
      <w:pPr>
        <w:rPr>
          <w:rFonts w:cstheme="minorHAnsi"/>
        </w:rPr>
      </w:pPr>
    </w:p>
    <w:p w14:paraId="1C4BDD3B" w14:textId="286076FD" w:rsidR="00BA146C" w:rsidRDefault="00BA146C">
      <w:pPr>
        <w:rPr>
          <w:rFonts w:cstheme="minorHAnsi"/>
        </w:rPr>
      </w:pPr>
      <w:r>
        <w:rPr>
          <w:noProof/>
        </w:rPr>
        <w:drawing>
          <wp:inline distT="0" distB="0" distL="0" distR="0" wp14:anchorId="3831F42A" wp14:editId="41F888DF">
            <wp:extent cx="2429495" cy="1181102"/>
            <wp:effectExtent l="0" t="4762" r="4762" b="4763"/>
            <wp:docPr id="1236085494" name="Picture 5" descr="Ticehurst Park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085494" name="Picture 5" descr="Ticehurst Park sig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445800" cy="1189029"/>
                    </a:xfrm>
                    <a:prstGeom prst="rect">
                      <a:avLst/>
                    </a:prstGeom>
                    <a:noFill/>
                    <a:ln>
                      <a:noFill/>
                    </a:ln>
                  </pic:spPr>
                </pic:pic>
              </a:graphicData>
            </a:graphic>
          </wp:inline>
        </w:drawing>
      </w:r>
    </w:p>
    <w:p w14:paraId="44300FA8" w14:textId="0D8438C7" w:rsidR="005077B2" w:rsidRDefault="00681AD7">
      <w:pPr>
        <w:rPr>
          <w:rFonts w:cstheme="minorHAnsi"/>
        </w:rPr>
      </w:pPr>
      <w:r>
        <w:rPr>
          <w:noProof/>
        </w:rPr>
        <w:drawing>
          <wp:inline distT="0" distB="0" distL="0" distR="0" wp14:anchorId="67DA18E8" wp14:editId="02D50AFE">
            <wp:extent cx="2454025" cy="1193027"/>
            <wp:effectExtent l="1905" t="0" r="5715" b="5715"/>
            <wp:docPr id="445943714" name="Picture 2" descr="Emu engr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43714" name="Picture 2" descr="Emu engra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flipV="1">
                      <a:off x="0" y="0"/>
                      <a:ext cx="2500232" cy="1215490"/>
                    </a:xfrm>
                    <a:prstGeom prst="rect">
                      <a:avLst/>
                    </a:prstGeom>
                    <a:noFill/>
                    <a:ln>
                      <a:noFill/>
                    </a:ln>
                  </pic:spPr>
                </pic:pic>
              </a:graphicData>
            </a:graphic>
          </wp:inline>
        </w:drawing>
      </w:r>
    </w:p>
    <w:p w14:paraId="0A0E44ED" w14:textId="0DD0DEB0" w:rsidR="00C05A29" w:rsidRDefault="00C05A29">
      <w:pPr>
        <w:rPr>
          <w:rFonts w:cstheme="minorHAnsi"/>
        </w:rPr>
      </w:pPr>
      <w:r>
        <w:rPr>
          <w:noProof/>
        </w:rPr>
        <w:drawing>
          <wp:inline distT="0" distB="0" distL="0" distR="0" wp14:anchorId="65595870" wp14:editId="7EF3B43F">
            <wp:extent cx="2761631" cy="1342571"/>
            <wp:effectExtent l="4763" t="0" r="5397" b="5398"/>
            <wp:docPr id="2144343922" name="Picture 3" descr="Emu engr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343922" name="Picture 3" descr="Emu engra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792996" cy="1357819"/>
                    </a:xfrm>
                    <a:prstGeom prst="rect">
                      <a:avLst/>
                    </a:prstGeom>
                    <a:noFill/>
                    <a:ln>
                      <a:noFill/>
                    </a:ln>
                  </pic:spPr>
                </pic:pic>
              </a:graphicData>
            </a:graphic>
          </wp:inline>
        </w:drawing>
      </w:r>
    </w:p>
    <w:p w14:paraId="1A1B2D27" w14:textId="7B1A09D1" w:rsidR="00C05A29" w:rsidRDefault="00BA146C">
      <w:pPr>
        <w:rPr>
          <w:rFonts w:cstheme="minorHAnsi"/>
        </w:rPr>
      </w:pPr>
      <w:r>
        <w:rPr>
          <w:noProof/>
        </w:rPr>
        <w:drawing>
          <wp:inline distT="0" distB="0" distL="0" distR="0" wp14:anchorId="30C5A582" wp14:editId="3B4A4D8A">
            <wp:extent cx="2375398" cy="1154802"/>
            <wp:effectExtent l="0" t="0" r="6350" b="7620"/>
            <wp:docPr id="1836916066" name="Picture 4" descr="Prone Emu engr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916066" name="Picture 4" descr="Prone Emu engra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2302" cy="1167881"/>
                    </a:xfrm>
                    <a:prstGeom prst="rect">
                      <a:avLst/>
                    </a:prstGeom>
                    <a:noFill/>
                    <a:ln>
                      <a:noFill/>
                    </a:ln>
                  </pic:spPr>
                </pic:pic>
              </a:graphicData>
            </a:graphic>
          </wp:inline>
        </w:drawing>
      </w:r>
    </w:p>
    <w:p w14:paraId="549924EE" w14:textId="1533A3FC" w:rsidR="00AA2B72" w:rsidRDefault="004F4F21">
      <w:pPr>
        <w:rPr>
          <w:rFonts w:cstheme="minorHAnsi"/>
        </w:rPr>
      </w:pPr>
      <w:r>
        <w:rPr>
          <w:noProof/>
        </w:rPr>
        <w:drawing>
          <wp:inline distT="0" distB="0" distL="0" distR="0" wp14:anchorId="7B08D543" wp14:editId="331963B6">
            <wp:extent cx="3439721" cy="1672224"/>
            <wp:effectExtent l="7302" t="0" r="0" b="0"/>
            <wp:docPr id="854475116" name="Picture 6" descr="Footprint engr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75116" name="Picture 6" descr="Footprint engra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446823" cy="1675677"/>
                    </a:xfrm>
                    <a:prstGeom prst="rect">
                      <a:avLst/>
                    </a:prstGeom>
                    <a:noFill/>
                    <a:ln>
                      <a:noFill/>
                    </a:ln>
                  </pic:spPr>
                </pic:pic>
              </a:graphicData>
            </a:graphic>
          </wp:inline>
        </w:drawing>
      </w:r>
    </w:p>
    <w:p w14:paraId="5C02780A" w14:textId="1F9E4A96" w:rsidR="004F4F21" w:rsidRDefault="004F4F21">
      <w:pPr>
        <w:rPr>
          <w:rFonts w:cstheme="minorHAnsi"/>
        </w:rPr>
      </w:pPr>
      <w:r>
        <w:rPr>
          <w:noProof/>
        </w:rPr>
        <w:lastRenderedPageBreak/>
        <w:drawing>
          <wp:inline distT="0" distB="0" distL="0" distR="0" wp14:anchorId="2EA15B6D" wp14:editId="34167CA8">
            <wp:extent cx="3465499" cy="1684757"/>
            <wp:effectExtent l="0" t="5080" r="0" b="0"/>
            <wp:docPr id="1149436309" name="Picture 7" descr="Grinding gro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436309" name="Picture 7" descr="Grinding groo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491564" cy="1697429"/>
                    </a:xfrm>
                    <a:prstGeom prst="rect">
                      <a:avLst/>
                    </a:prstGeom>
                    <a:noFill/>
                    <a:ln>
                      <a:noFill/>
                    </a:ln>
                  </pic:spPr>
                </pic:pic>
              </a:graphicData>
            </a:graphic>
          </wp:inline>
        </w:drawing>
      </w:r>
    </w:p>
    <w:p w14:paraId="2214A61E" w14:textId="596168D9" w:rsidR="004F4F21" w:rsidRDefault="00E87E8B">
      <w:pPr>
        <w:rPr>
          <w:rFonts w:cstheme="minorHAnsi"/>
        </w:rPr>
      </w:pPr>
      <w:r>
        <w:rPr>
          <w:noProof/>
        </w:rPr>
        <w:drawing>
          <wp:inline distT="0" distB="0" distL="0" distR="0" wp14:anchorId="6C83FFE5" wp14:editId="7DCD926C">
            <wp:extent cx="3646871" cy="1772931"/>
            <wp:effectExtent l="3493" t="0" r="0" b="0"/>
            <wp:docPr id="16928885" name="Picture 8" descr="Well filled with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8885" name="Picture 8" descr="Well filled with wat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669815" cy="1784085"/>
                    </a:xfrm>
                    <a:prstGeom prst="rect">
                      <a:avLst/>
                    </a:prstGeom>
                    <a:noFill/>
                    <a:ln>
                      <a:noFill/>
                    </a:ln>
                  </pic:spPr>
                </pic:pic>
              </a:graphicData>
            </a:graphic>
          </wp:inline>
        </w:drawing>
      </w:r>
    </w:p>
    <w:p w14:paraId="5E09E998" w14:textId="4A550476" w:rsidR="006521EE" w:rsidRDefault="006521EE">
      <w:pPr>
        <w:rPr>
          <w:rFonts w:cstheme="minorHAnsi"/>
        </w:rPr>
      </w:pPr>
    </w:p>
    <w:sectPr w:rsidR="006521EE" w:rsidSect="00795605">
      <w:type w:val="continuous"/>
      <w:pgSz w:w="11906" w:h="16838"/>
      <w:pgMar w:top="1440" w:right="1440" w:bottom="1440" w:left="1440" w:header="708" w:footer="708" w:gutter="0"/>
      <w:cols w:num="3" w:space="26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00E"/>
    <w:rsid w:val="001F1426"/>
    <w:rsid w:val="00280FCA"/>
    <w:rsid w:val="003A61A9"/>
    <w:rsid w:val="003B7C07"/>
    <w:rsid w:val="003F1AB1"/>
    <w:rsid w:val="00400CFA"/>
    <w:rsid w:val="00463B23"/>
    <w:rsid w:val="004F4F21"/>
    <w:rsid w:val="00504D02"/>
    <w:rsid w:val="005077B2"/>
    <w:rsid w:val="005612A3"/>
    <w:rsid w:val="006521EE"/>
    <w:rsid w:val="00681AD7"/>
    <w:rsid w:val="00795605"/>
    <w:rsid w:val="007A1C63"/>
    <w:rsid w:val="008253FE"/>
    <w:rsid w:val="0090200E"/>
    <w:rsid w:val="00940699"/>
    <w:rsid w:val="00975814"/>
    <w:rsid w:val="00AA2B72"/>
    <w:rsid w:val="00BA0DFC"/>
    <w:rsid w:val="00BA146C"/>
    <w:rsid w:val="00C05A29"/>
    <w:rsid w:val="00D26FF1"/>
    <w:rsid w:val="00D6661C"/>
    <w:rsid w:val="00D71A4B"/>
    <w:rsid w:val="00E52261"/>
    <w:rsid w:val="00E87E8B"/>
    <w:rsid w:val="00F93F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719A1"/>
  <w15:chartTrackingRefBased/>
  <w15:docId w15:val="{246495EC-D207-4FFE-B205-147E245F2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0F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0FCA"/>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747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6b5b47c-73eb-4039-9224-6a626ecc9d49">
      <Terms xmlns="http://schemas.microsoft.com/office/infopath/2007/PartnerControls"/>
    </lcf76f155ced4ddcb4097134ff3c332f>
    <TaxCatchAll xmlns="2afa1a33-c191-48ee-b288-192490d33fe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A35FC094DB834390988C4A451FE5EF" ma:contentTypeVersion="14" ma:contentTypeDescription="Create a new document." ma:contentTypeScope="" ma:versionID="789409d0d6e8a25e9c6af532a4582af8">
  <xsd:schema xmlns:xsd="http://www.w3.org/2001/XMLSchema" xmlns:xs="http://www.w3.org/2001/XMLSchema" xmlns:p="http://schemas.microsoft.com/office/2006/metadata/properties" xmlns:ns2="e6b5b47c-73eb-4039-9224-6a626ecc9d49" xmlns:ns3="2afa1a33-c191-48ee-b288-192490d33fec" targetNamespace="http://schemas.microsoft.com/office/2006/metadata/properties" ma:root="true" ma:fieldsID="95255794fc2973d1658243bd5cfb2ae4" ns2:_="" ns3:_="">
    <xsd:import namespace="e6b5b47c-73eb-4039-9224-6a626ecc9d49"/>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b5b47c-73eb-4039-9224-6a626ecc9d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B4E50E-811B-480D-8BDB-2D9D6A1785DD}">
  <ds:schemaRefs>
    <ds:schemaRef ds:uri="http://schemas.microsoft.com/office/2006/metadata/properties"/>
    <ds:schemaRef ds:uri="http://schemas.microsoft.com/office/infopath/2007/PartnerControls"/>
    <ds:schemaRef ds:uri="e6b5b47c-73eb-4039-9224-6a626ecc9d49"/>
    <ds:schemaRef ds:uri="2afa1a33-c191-48ee-b288-192490d33fec"/>
  </ds:schemaRefs>
</ds:datastoreItem>
</file>

<file path=customXml/itemProps2.xml><?xml version="1.0" encoding="utf-8"?>
<ds:datastoreItem xmlns:ds="http://schemas.openxmlformats.org/officeDocument/2006/customXml" ds:itemID="{992FDE46-856F-469D-A0BB-1CA003A0D96C}">
  <ds:schemaRefs>
    <ds:schemaRef ds:uri="http://schemas.microsoft.com/sharepoint/v3/contenttype/forms"/>
  </ds:schemaRefs>
</ds:datastoreItem>
</file>

<file path=customXml/itemProps3.xml><?xml version="1.0" encoding="utf-8"?>
<ds:datastoreItem xmlns:ds="http://schemas.openxmlformats.org/officeDocument/2006/customXml" ds:itemID="{B97EF8C4-9B9B-4D19-8911-07F28B7206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b5b47c-73eb-4039-9224-6a626ecc9d49"/>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FED65F-B73B-4349-8CFF-39199048C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Pages>
  <Words>189</Words>
  <Characters>1079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Van Der Male</dc:creator>
  <cp:keywords/>
  <dc:description/>
  <cp:lastModifiedBy>Richard Van Der Male</cp:lastModifiedBy>
  <cp:revision>21</cp:revision>
  <dcterms:created xsi:type="dcterms:W3CDTF">2023-06-07T04:16:00Z</dcterms:created>
  <dcterms:modified xsi:type="dcterms:W3CDTF">2023-06-09T01:11:00Z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0x01010066A35FC094DB834390988C4A451FE5EF</vt:lpwstr>
  </property>
  <property fmtid="{D5CDD505-2E9C-101B-9397-08002B2CF9AE}" pid="3" name="MediaServiceImageTags">
    <vt:lpwstr/>
  </property>
</Properties>
</file>