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27" w:rsidRDefault="004D2839" w:rsidP="00243E27">
      <w:pPr>
        <w:tabs>
          <w:tab w:val="left" w:pos="4110"/>
        </w:tabs>
        <w:jc w:val="center"/>
      </w:pPr>
      <w:r w:rsidRPr="00DC5606">
        <w:rPr>
          <w:rFonts w:ascii="Calibri" w:hAnsi="Calibri"/>
          <w:noProof/>
          <w:color w:val="000000"/>
          <w:sz w:val="32"/>
          <w:lang w:eastAsia="en-AU"/>
        </w:rPr>
        <mc:AlternateContent>
          <mc:Choice Requires="wps">
            <w:drawing>
              <wp:anchor distT="0" distB="0" distL="114300" distR="114300" simplePos="0" relativeHeight="251676672" behindDoc="0" locked="0" layoutInCell="1" allowOverlap="1" wp14:anchorId="4020013E" wp14:editId="26DC77B3">
                <wp:simplePos x="0" y="0"/>
                <wp:positionH relativeFrom="column">
                  <wp:posOffset>2327910</wp:posOffset>
                </wp:positionH>
                <wp:positionV relativeFrom="paragraph">
                  <wp:posOffset>-24572</wp:posOffset>
                </wp:positionV>
                <wp:extent cx="2103313"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313" cy="262255"/>
                        </a:xfrm>
                        <a:prstGeom prst="rect">
                          <a:avLst/>
                        </a:prstGeom>
                        <a:solidFill>
                          <a:srgbClr val="FFFFFF"/>
                        </a:solidFill>
                        <a:ln w="9525">
                          <a:noFill/>
                          <a:miter lim="800000"/>
                          <a:headEnd/>
                          <a:tailEnd/>
                        </a:ln>
                      </wps:spPr>
                      <wps:txbx>
                        <w:txbxContent>
                          <w:p w:rsidR="00DC5606" w:rsidRPr="000A3624" w:rsidRDefault="004D2839">
                            <w:pPr>
                              <w:rPr>
                                <w:b/>
                              </w:rPr>
                            </w:pPr>
                            <w:r>
                              <w:rPr>
                                <w:b/>
                              </w:rPr>
                              <w:t>Wednesday, 5</w:t>
                            </w:r>
                            <w:r w:rsidRPr="004D2839">
                              <w:rPr>
                                <w:b/>
                                <w:vertAlign w:val="superscript"/>
                              </w:rPr>
                              <w:t>th</w:t>
                            </w:r>
                            <w:r>
                              <w:rPr>
                                <w:b/>
                              </w:rPr>
                              <w:t xml:space="preserve"> December</w:t>
                            </w:r>
                            <w:r w:rsidR="00DC5606" w:rsidRPr="000A3624">
                              <w:rPr>
                                <w:b/>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95pt;width:165.6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" stroked="f">
                <v:textbox>
                  <w:txbxContent>
                    <w:p w:rsidR="00DC5606" w:rsidRPr="000A3624" w:rsidRDefault="004D2839">
                      <w:pPr>
                        <w:rPr>
                          <w:b/>
                        </w:rPr>
                      </w:pPr>
                      <w:r>
                        <w:rPr>
                          <w:b/>
                        </w:rPr>
                        <w:t>Wednesday, 5</w:t>
                      </w:r>
                      <w:r w:rsidRPr="004D2839">
                        <w:rPr>
                          <w:b/>
                          <w:vertAlign w:val="superscript"/>
                        </w:rPr>
                        <w:t>th</w:t>
                      </w:r>
                      <w:r>
                        <w:rPr>
                          <w:b/>
                        </w:rPr>
                        <w:t xml:space="preserve"> December</w:t>
                      </w:r>
                      <w:r w:rsidR="00DC5606" w:rsidRPr="000A3624">
                        <w:rPr>
                          <w:b/>
                        </w:rPr>
                        <w:t xml:space="preserve"> 2018</w:t>
                      </w:r>
                    </w:p>
                  </w:txbxContent>
                </v:textbox>
              </v:shape>
            </w:pict>
          </mc:Fallback>
        </mc:AlternateContent>
      </w:r>
      <w:r w:rsidR="00892535">
        <w:rPr>
          <w:noProof/>
          <w:lang w:eastAsia="en-AU"/>
        </w:rPr>
        <w:drawing>
          <wp:anchor distT="0" distB="0" distL="114300" distR="114300" simplePos="0" relativeHeight="251674624" behindDoc="1" locked="0" layoutInCell="1" allowOverlap="1" wp14:anchorId="72E8CF23" wp14:editId="685F6BFF">
            <wp:simplePos x="0" y="0"/>
            <wp:positionH relativeFrom="column">
              <wp:posOffset>169545</wp:posOffset>
            </wp:positionH>
            <wp:positionV relativeFrom="paragraph">
              <wp:posOffset>-73660</wp:posOffset>
            </wp:positionV>
            <wp:extent cx="1664970" cy="381000"/>
            <wp:effectExtent l="0" t="0" r="0" b="0"/>
            <wp:wrapTight wrapText="bothSides">
              <wp:wrapPolygon edited="0">
                <wp:start x="0" y="0"/>
                <wp:lineTo x="0" y="20520"/>
                <wp:lineTo x="21254" y="20520"/>
                <wp:lineTo x="21254"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970" cy="381000"/>
                    </a:xfrm>
                    <a:prstGeom prst="rect">
                      <a:avLst/>
                    </a:prstGeom>
                  </pic:spPr>
                </pic:pic>
              </a:graphicData>
            </a:graphic>
            <wp14:sizeRelH relativeFrom="page">
              <wp14:pctWidth>0</wp14:pctWidth>
            </wp14:sizeRelH>
            <wp14:sizeRelV relativeFrom="page">
              <wp14:pctHeight>0</wp14:pctHeight>
            </wp14:sizeRelV>
          </wp:anchor>
        </w:drawing>
      </w:r>
    </w:p>
    <w:p w:rsidR="00243E27" w:rsidRPr="00243E27" w:rsidRDefault="00243E27" w:rsidP="00243E27">
      <w:pPr>
        <w:tabs>
          <w:tab w:val="left" w:pos="4110"/>
        </w:tabs>
        <w:jc w:val="center"/>
        <w:rPr>
          <w:b/>
          <w:sz w:val="32"/>
          <w:szCs w:val="32"/>
        </w:rPr>
      </w:pPr>
      <w:r w:rsidRPr="00243E27">
        <w:rPr>
          <w:b/>
          <w:sz w:val="32"/>
          <w:szCs w:val="32"/>
        </w:rPr>
        <w:t>Time is now for new investment in bush telecommunications</w:t>
      </w:r>
    </w:p>
    <w:p w:rsidR="00243E27" w:rsidRDefault="00243E27" w:rsidP="00243E27">
      <w:pPr>
        <w:tabs>
          <w:tab w:val="left" w:pos="4110"/>
        </w:tabs>
      </w:pPr>
      <w:r w:rsidRPr="00243E27">
        <w:t xml:space="preserve">The Regional, Rural and Remote Communications Coalition (RRRCC) </w:t>
      </w:r>
      <w:proofErr w:type="gramStart"/>
      <w:r w:rsidRPr="00243E27">
        <w:t>has</w:t>
      </w:r>
      <w:proofErr w:type="gramEnd"/>
      <w:r w:rsidRPr="00243E27">
        <w:t xml:space="preserve"> welcomed the recommendations of the 2018 Regional Telecommunications Review: Getting it right out there.</w:t>
      </w:r>
    </w:p>
    <w:p w:rsidR="00243E27" w:rsidRDefault="00243E27" w:rsidP="00243E27">
      <w:pPr>
        <w:tabs>
          <w:tab w:val="left" w:pos="4110"/>
        </w:tabs>
      </w:pPr>
      <w:r w:rsidRPr="00243E27">
        <w:t>The report is the culmination of submissions and consultative forums held across regional, rural and remote Australia to resolve the connectivity issues facing our communities now and into the future.</w:t>
      </w:r>
    </w:p>
    <w:p w:rsidR="00243E27" w:rsidRDefault="00243E27" w:rsidP="00243E27">
      <w:pPr>
        <w:tabs>
          <w:tab w:val="left" w:pos="4110"/>
        </w:tabs>
      </w:pPr>
      <w:r w:rsidRPr="00243E27">
        <w:t>NSW Farmers President, James Jackson, said the 10 recommendations put forward in the report reflected the Panel’s genuine commitment and action to respond to the current inequalities faced by many in regional, rural and remote Australia.</w:t>
      </w:r>
    </w:p>
    <w:p w:rsidR="00243E27" w:rsidRDefault="00243E27" w:rsidP="00243E27">
      <w:pPr>
        <w:tabs>
          <w:tab w:val="left" w:pos="4110"/>
        </w:tabs>
      </w:pPr>
      <w:r w:rsidRPr="00243E27">
        <w:t xml:space="preserve">“Recommendations for increased capacity through investment in telecommunications infrastructure, ensuring appropriate consumer protections and promoting digital inclusion through literacy </w:t>
      </w:r>
      <w:r>
        <w:t>were welcomed,” Mr Jackson said.</w:t>
      </w:r>
    </w:p>
    <w:p w:rsidR="00243E27" w:rsidRDefault="00243E27" w:rsidP="00243E27">
      <w:pPr>
        <w:tabs>
          <w:tab w:val="left" w:pos="4110"/>
        </w:tabs>
      </w:pPr>
      <w:r w:rsidRPr="00243E27">
        <w:t>“The RRRCC now calls on the Government to support and implement all 10 recommendations to safeguard and deliver growth and prosperity to all communities and industries in regional, rural and remote Australia.”</w:t>
      </w:r>
    </w:p>
    <w:p w:rsidR="00243E27" w:rsidRDefault="00243E27" w:rsidP="00243E27">
      <w:pPr>
        <w:tabs>
          <w:tab w:val="left" w:pos="4110"/>
        </w:tabs>
      </w:pPr>
      <w:r w:rsidRPr="00243E27">
        <w:t>The Coalition unequivocally supports the Independent Committee’s recommendations for improving digital literacy, to empower regional, rural and remote Australians to better use digital technologies and maximise the economic and social benefits.</w:t>
      </w:r>
    </w:p>
    <w:p w:rsidR="00243E27" w:rsidRDefault="00243E27" w:rsidP="00243E27">
      <w:pPr>
        <w:tabs>
          <w:tab w:val="left" w:pos="4110"/>
        </w:tabs>
      </w:pPr>
      <w:proofErr w:type="spellStart"/>
      <w:r w:rsidRPr="00243E27">
        <w:t>AgForce</w:t>
      </w:r>
      <w:proofErr w:type="spellEnd"/>
      <w:r w:rsidRPr="00243E27">
        <w:t xml:space="preserve"> Queensland Farmers General President, Georgie Somerset voiced strong support and said farmers needed targeted advice to get the full productivity benefits of connectivity.</w:t>
      </w:r>
    </w:p>
    <w:p w:rsidR="00243E27" w:rsidRDefault="00243E27" w:rsidP="00243E27">
      <w:pPr>
        <w:tabs>
          <w:tab w:val="left" w:pos="4110"/>
        </w:tabs>
      </w:pPr>
      <w:r w:rsidRPr="00243E27">
        <w:t>“Online hubs, regional on-ground technical advisers and industry specific advice will go a long way to make that a reality.</w:t>
      </w:r>
    </w:p>
    <w:p w:rsidR="00243E27" w:rsidRDefault="00243E27" w:rsidP="00243E27">
      <w:pPr>
        <w:tabs>
          <w:tab w:val="left" w:pos="4110"/>
        </w:tabs>
      </w:pPr>
      <w:r w:rsidRPr="00243E27">
        <w:t>"This will increase agricultural production and assist Australia to compete and connect with global markets.”</w:t>
      </w:r>
    </w:p>
    <w:p w:rsidR="00243E27" w:rsidRDefault="00243E27" w:rsidP="00243E27">
      <w:pPr>
        <w:tabs>
          <w:tab w:val="left" w:pos="4110"/>
        </w:tabs>
      </w:pPr>
      <w:r w:rsidRPr="00243E27">
        <w:t>Better Internet for Rural, Regional and Remote Australia (BIRRR) cofounder, Kristy Sparrow, said digital literacy was increasingly challenging and complex due to the ever-changing telecommunications environment.</w:t>
      </w:r>
    </w:p>
    <w:p w:rsidR="00243E27" w:rsidRDefault="00243E27" w:rsidP="00243E27">
      <w:pPr>
        <w:tabs>
          <w:tab w:val="left" w:pos="4110"/>
        </w:tabs>
      </w:pPr>
      <w:r w:rsidRPr="00243E27">
        <w:t>“BIRRR has voluntarily been filling this void of skills and digital literacy for the last four years.</w:t>
      </w:r>
    </w:p>
    <w:p w:rsidR="00243E27" w:rsidRDefault="00243E27" w:rsidP="00243E27">
      <w:pPr>
        <w:tabs>
          <w:tab w:val="left" w:pos="4110"/>
        </w:tabs>
      </w:pPr>
      <w:r w:rsidRPr="00243E27">
        <w:t>“There is an urgent need by Government to address the lack of digital skills in regional, rural and remote areas so that all Australians can engage and participate in a digital society.</w:t>
      </w:r>
    </w:p>
    <w:p w:rsidR="00243E27" w:rsidRDefault="00243E27" w:rsidP="00243E27">
      <w:pPr>
        <w:tabs>
          <w:tab w:val="left" w:pos="4110"/>
        </w:tabs>
      </w:pPr>
      <w:r w:rsidRPr="00243E27">
        <w:t xml:space="preserve">“After numerous submissions, reviews and reports, BIRRR is eager to see the Government commit to a change in policy and funding so that equity of service and consumer safeguards </w:t>
      </w:r>
      <w:proofErr w:type="gramStart"/>
      <w:r w:rsidRPr="00243E27">
        <w:t>are</w:t>
      </w:r>
      <w:proofErr w:type="gramEnd"/>
      <w:r w:rsidRPr="00243E27">
        <w:t xml:space="preserve"> applied to all bush telecommunication services.”</w:t>
      </w:r>
    </w:p>
    <w:p w:rsidR="00243E27" w:rsidRPr="00243E27" w:rsidRDefault="00243E27" w:rsidP="00243E27">
      <w:pPr>
        <w:tabs>
          <w:tab w:val="left" w:pos="4110"/>
        </w:tabs>
        <w:rPr>
          <w:rFonts w:ascii="Calibri" w:eastAsiaTheme="majorEastAsia" w:hAnsi="Calibri" w:cstheme="majorBidi"/>
          <w:b/>
          <w:bCs/>
          <w:color w:val="000000"/>
          <w:sz w:val="32"/>
          <w:szCs w:val="28"/>
        </w:rPr>
      </w:pPr>
      <w:r w:rsidRPr="00243E27">
        <w:t>The recommendation calling for a Regional Connectivity Package to improve broadband and mobile services in regional areas is vitally important. However, ACCAN CEO, Teresa Corbin, stressed that this needs to be supported by adequate funding.</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“Regional Australians deserve more than promises; while it’s fantastic that this need has been identified, it is important that the Government backs it up with timely and reasonable action,” she said.</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Isolated Children’s Program Australia (ICPA) President, Wendy Hicks, said the recommendations addressed many of the issues most commonly raised by their members.</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“We are hopeful that if accepted and initiated, these recommendations will make a significant difference to communication abilities for families living in rural and remote areas and in particular, rural students, their learning experience and outcomes.”</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Newly appointed Country Women’s Association of Australia, National President, Tanya Cameron strongly supported the recommendations to undertake an audit focusing on repair times for landline services.</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“Many of our members have been adversely impacted by a deteriorating landline service that is often not fixed within the specified Customer Service Guarantee timeframe.</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“Shining a light on this issue and measuring the impacts of disruption through an audit will finally bring to the fore what many of our members have to put up with.”</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The RRRCC also strongly welcomed the announcement by Minister for Communications and the Arts, Mitch Fifield, that existing voice and data services be maintained and included in the Universal Service Guarantee.</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“The Government has listened and understands the importance of landline voice services, whether they be HCRC, NGWL or copper line, as an essential and sometimes only tool of communication for families in the bush</w:t>
      </w:r>
      <w:proofErr w:type="gramStart"/>
      <w:r w:rsidRPr="00243E27">
        <w:rPr>
          <w:rFonts w:asciiTheme="minorHAnsi" w:eastAsiaTheme="minorHAnsi" w:hAnsiTheme="minorHAnsi" w:cstheme="minorBidi"/>
          <w:b w:val="0"/>
          <w:bCs w:val="0"/>
          <w:color w:val="000000" w:themeColor="text1"/>
          <w:sz w:val="22"/>
          <w:szCs w:val="22"/>
        </w:rPr>
        <w:t>, ”</w:t>
      </w:r>
      <w:proofErr w:type="gramEnd"/>
      <w:r w:rsidRPr="00243E27">
        <w:rPr>
          <w:rFonts w:asciiTheme="minorHAnsi" w:eastAsiaTheme="minorHAnsi" w:hAnsiTheme="minorHAnsi" w:cstheme="minorBidi"/>
          <w:b w:val="0"/>
          <w:bCs w:val="0"/>
          <w:color w:val="000000" w:themeColor="text1"/>
          <w:sz w:val="22"/>
          <w:szCs w:val="22"/>
        </w:rPr>
        <w:t xml:space="preserve"> Mrs Hicks said.</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As the Chair of the Review, Sean Edwards stated in his opening remarks of the report, ‘technology is constantly changing and the time for this new investment is right now’.</w:t>
      </w:r>
    </w:p>
    <w:p w:rsidR="00243E27" w:rsidRPr="00243E27" w:rsidRDefault="00243E27" w:rsidP="00243E27">
      <w:pPr>
        <w:pStyle w:val="Heading2"/>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The Government can get it right by putting regional, rural and remote Australia first and supporting the report’s recommendations by investing in telecommunications services now.</w:t>
      </w:r>
    </w:p>
    <w:p w:rsidR="00243E27" w:rsidRPr="00243E27" w:rsidRDefault="00243E27" w:rsidP="00243E27">
      <w:pPr>
        <w:pStyle w:val="Heading2"/>
        <w:jc w:val="center"/>
        <w:rPr>
          <w:rFonts w:asciiTheme="minorHAnsi" w:eastAsiaTheme="minorHAnsi" w:hAnsiTheme="minorHAnsi" w:cstheme="minorBidi"/>
          <w:bCs w:val="0"/>
          <w:color w:val="000000" w:themeColor="text1"/>
          <w:sz w:val="22"/>
          <w:szCs w:val="22"/>
          <w:u w:val="single"/>
        </w:rPr>
      </w:pPr>
      <w:r w:rsidRPr="00243E27">
        <w:rPr>
          <w:rFonts w:asciiTheme="minorHAnsi" w:eastAsiaTheme="minorHAnsi" w:hAnsiTheme="minorHAnsi" w:cstheme="minorBidi"/>
          <w:bCs w:val="0"/>
          <w:color w:val="000000" w:themeColor="text1"/>
          <w:sz w:val="22"/>
          <w:szCs w:val="22"/>
          <w:u w:val="single"/>
        </w:rPr>
        <w:t>Notes to the Editor</w:t>
      </w:r>
    </w:p>
    <w:p w:rsidR="00243E27" w:rsidRPr="00243E27" w:rsidRDefault="00243E27" w:rsidP="00243E27">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The Regional, Rural and Remote Communication Coalition firmly believe that access to better communications services across regional Australia will lead to better outcomes for the entire nation.</w:t>
      </w:r>
    </w:p>
    <w:p w:rsidR="00243E27" w:rsidRPr="00243E27" w:rsidRDefault="00243E27" w:rsidP="00243E27">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As a Coalition, we believe there are five fundamental outcomes that must be addressed to ensure equitable connectivity for regional and remote consumers. These are:</w:t>
      </w:r>
    </w:p>
    <w:p w:rsidR="00243E27" w:rsidRPr="00243E27" w:rsidRDefault="00243E27" w:rsidP="00243E27">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A universal service obligation that is technologically neutral and provides access to both voice and data</w:t>
      </w:r>
    </w:p>
    <w:p w:rsidR="00243E27" w:rsidRPr="00243E27" w:rsidRDefault="00243E27" w:rsidP="00243E27">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 xml:space="preserve">Customer service guarantees and reliability measures to underpin the provision of voice and data services, to deliver more accountability from providers and </w:t>
      </w:r>
      <w:proofErr w:type="spellStart"/>
      <w:r w:rsidRPr="00243E27">
        <w:rPr>
          <w:rFonts w:asciiTheme="minorHAnsi" w:eastAsiaTheme="minorHAnsi" w:hAnsiTheme="minorHAnsi" w:cstheme="minorBidi"/>
          <w:b w:val="0"/>
          <w:bCs w:val="0"/>
          <w:color w:val="000000" w:themeColor="text1"/>
          <w:sz w:val="22"/>
          <w:szCs w:val="22"/>
        </w:rPr>
        <w:t>nbn</w:t>
      </w:r>
      <w:proofErr w:type="spellEnd"/>
      <w:r w:rsidRPr="00243E27">
        <w:rPr>
          <w:rFonts w:asciiTheme="minorHAnsi" w:eastAsiaTheme="minorHAnsi" w:hAnsiTheme="minorHAnsi" w:cstheme="minorBidi"/>
          <w:b w:val="0"/>
          <w:bCs w:val="0"/>
          <w:color w:val="000000" w:themeColor="text1"/>
          <w:sz w:val="22"/>
          <w:szCs w:val="22"/>
        </w:rPr>
        <w:t>.</w:t>
      </w:r>
    </w:p>
    <w:p w:rsidR="00243E27" w:rsidRPr="00243E27" w:rsidRDefault="00243E27" w:rsidP="00243E27">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Long term public funding for open access mobile network expansion in rural and regional Australia</w:t>
      </w:r>
    </w:p>
    <w:p w:rsidR="00243E27" w:rsidRDefault="00243E27" w:rsidP="00243E27">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Fair and equitable access to Sky Muster for those with genuine a need for the service, and access which reflects the residential, educational and business needs of rural and regional Australia</w:t>
      </w:r>
    </w:p>
    <w:p w:rsidR="004D2839" w:rsidRPr="00243E27" w:rsidRDefault="00243E27" w:rsidP="004D2839">
      <w:pPr>
        <w:pStyle w:val="Heading2"/>
        <w:numPr>
          <w:ilvl w:val="0"/>
          <w:numId w:val="36"/>
        </w:numPr>
        <w:rPr>
          <w:rFonts w:asciiTheme="minorHAnsi" w:eastAsiaTheme="minorHAnsi" w:hAnsiTheme="minorHAnsi" w:cstheme="minorBidi"/>
          <w:b w:val="0"/>
          <w:bCs w:val="0"/>
          <w:color w:val="000000" w:themeColor="text1"/>
          <w:sz w:val="22"/>
          <w:szCs w:val="22"/>
        </w:rPr>
      </w:pPr>
      <w:r w:rsidRPr="00243E27">
        <w:rPr>
          <w:rFonts w:asciiTheme="minorHAnsi" w:eastAsiaTheme="minorHAnsi" w:hAnsiTheme="minorHAnsi" w:cstheme="minorBidi"/>
          <w:b w:val="0"/>
          <w:bCs w:val="0"/>
          <w:color w:val="000000" w:themeColor="text1"/>
          <w:sz w:val="22"/>
          <w:szCs w:val="22"/>
        </w:rPr>
        <w:t>Fully resourced capacity building programs that build digital ability, and development of effective problem solving support for regional, rural and remote businesses and consumers</w:t>
      </w:r>
      <w:bookmarkStart w:id="0" w:name="_GoBack"/>
      <w:bookmarkEnd w:id="0"/>
    </w:p>
    <w:p w:rsidR="00892535" w:rsidRPr="00892535" w:rsidRDefault="00892535" w:rsidP="004D2839">
      <w:pPr>
        <w:pStyle w:val="Heading2"/>
        <w:rPr>
          <w:color w:val="auto"/>
          <w:sz w:val="22"/>
        </w:rPr>
      </w:pPr>
      <w:r w:rsidRPr="00892535">
        <w:rPr>
          <w:rFonts w:asciiTheme="minorHAnsi" w:hAnsiTheme="minorHAnsi"/>
          <w:color w:val="auto"/>
          <w:sz w:val="22"/>
        </w:rPr>
        <w:t>Member organisations:</w:t>
      </w:r>
    </w:p>
    <w:p w:rsidR="00892535" w:rsidRDefault="004D2839" w:rsidP="004D2839">
      <w:pPr>
        <w:jc w:val="center"/>
      </w:pPr>
      <w:r>
        <w:rPr>
          <w:noProof/>
          <w:lang w:eastAsia="en-AU"/>
        </w:rPr>
        <w:drawing>
          <wp:inline distT="0" distB="0" distL="0" distR="0">
            <wp:extent cx="5072932" cy="285540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CC logos.png"/>
                    <pic:cNvPicPr/>
                  </pic:nvPicPr>
                  <pic:blipFill>
                    <a:blip r:embed="rId10">
                      <a:extLst>
                        <a:ext uri="{28A0092B-C50C-407E-A947-70E740481C1C}">
                          <a14:useLocalDpi xmlns:a14="http://schemas.microsoft.com/office/drawing/2010/main" val="0"/>
                        </a:ext>
                      </a:extLst>
                    </a:blip>
                    <a:stretch>
                      <a:fillRect/>
                    </a:stretch>
                  </pic:blipFill>
                  <pic:spPr>
                    <a:xfrm>
                      <a:off x="0" y="0"/>
                      <a:ext cx="5077917" cy="2858209"/>
                    </a:xfrm>
                    <a:prstGeom prst="rect">
                      <a:avLst/>
                    </a:prstGeom>
                  </pic:spPr>
                </pic:pic>
              </a:graphicData>
            </a:graphic>
          </wp:inline>
        </w:drawing>
      </w:r>
    </w:p>
    <w:p w:rsidR="00892535" w:rsidRPr="00892535" w:rsidRDefault="00892535" w:rsidP="00892535">
      <w:pPr>
        <w:pStyle w:val="Heading2"/>
        <w:rPr>
          <w:rFonts w:asciiTheme="minorHAnsi" w:hAnsiTheme="minorHAnsi"/>
          <w:sz w:val="22"/>
          <w:szCs w:val="22"/>
        </w:rPr>
      </w:pPr>
      <w:r w:rsidRPr="00892535">
        <w:rPr>
          <w:rFonts w:asciiTheme="minorHAnsi" w:hAnsiTheme="minorHAnsi"/>
          <w:color w:val="auto"/>
          <w:sz w:val="22"/>
          <w:szCs w:val="22"/>
        </w:rPr>
        <w:t>Members of the Coalition are:</w:t>
      </w:r>
    </w:p>
    <w:p w:rsidR="004D2839" w:rsidRDefault="004D2839" w:rsidP="004D2839">
      <w:pPr>
        <w:pStyle w:val="ListParagraph"/>
        <w:numPr>
          <w:ilvl w:val="1"/>
          <w:numId w:val="32"/>
        </w:numPr>
        <w:spacing w:after="0" w:line="256" w:lineRule="auto"/>
      </w:pPr>
      <w:hyperlink r:id="rId11" w:history="1">
        <w:r>
          <w:rPr>
            <w:rStyle w:val="Hyperlink"/>
          </w:rPr>
          <w:t>ACCAN</w:t>
        </w:r>
      </w:hyperlink>
    </w:p>
    <w:p w:rsidR="004D2839" w:rsidRDefault="004D2839" w:rsidP="004D2839">
      <w:pPr>
        <w:pStyle w:val="ListParagraph"/>
        <w:numPr>
          <w:ilvl w:val="1"/>
          <w:numId w:val="32"/>
        </w:numPr>
        <w:spacing w:after="0" w:line="256" w:lineRule="auto"/>
      </w:pPr>
      <w:hyperlink r:id="rId12" w:history="1">
        <w:proofErr w:type="spellStart"/>
        <w:r>
          <w:rPr>
            <w:rStyle w:val="Hyperlink"/>
          </w:rPr>
          <w:t>AgForce</w:t>
        </w:r>
        <w:proofErr w:type="spellEnd"/>
        <w:r>
          <w:rPr>
            <w:rStyle w:val="Hyperlink"/>
          </w:rPr>
          <w:t xml:space="preserve"> Queensland</w:t>
        </w:r>
      </w:hyperlink>
    </w:p>
    <w:p w:rsidR="004D2839" w:rsidRDefault="004D2839" w:rsidP="004D2839">
      <w:pPr>
        <w:pStyle w:val="ListParagraph"/>
        <w:numPr>
          <w:ilvl w:val="1"/>
          <w:numId w:val="32"/>
        </w:numPr>
        <w:spacing w:after="0" w:line="256" w:lineRule="auto"/>
      </w:pPr>
      <w:hyperlink r:id="rId13" w:history="1">
        <w:r>
          <w:rPr>
            <w:rStyle w:val="Hyperlink"/>
          </w:rPr>
          <w:t>Australian Forest Products Association</w:t>
        </w:r>
      </w:hyperlink>
    </w:p>
    <w:p w:rsidR="004D2839" w:rsidRDefault="004D2839" w:rsidP="004D2839">
      <w:pPr>
        <w:pStyle w:val="ListParagraph"/>
        <w:numPr>
          <w:ilvl w:val="1"/>
          <w:numId w:val="32"/>
        </w:numPr>
        <w:spacing w:after="0" w:line="256" w:lineRule="auto"/>
      </w:pPr>
      <w:hyperlink r:id="rId14" w:history="1">
        <w:r>
          <w:rPr>
            <w:rStyle w:val="Hyperlink"/>
          </w:rPr>
          <w:t>Better Internet for Rural, Regional &amp; Remote Australia</w:t>
        </w:r>
      </w:hyperlink>
    </w:p>
    <w:p w:rsidR="004D2839" w:rsidRDefault="004D2839" w:rsidP="004D2839">
      <w:pPr>
        <w:pStyle w:val="ListParagraph"/>
        <w:numPr>
          <w:ilvl w:val="1"/>
          <w:numId w:val="32"/>
        </w:numPr>
        <w:spacing w:after="0" w:line="256" w:lineRule="auto"/>
      </w:pPr>
      <w:hyperlink r:id="rId15" w:history="1">
        <w:r>
          <w:rPr>
            <w:rStyle w:val="Hyperlink"/>
          </w:rPr>
          <w:t>Broadband for the Bush Alliance</w:t>
        </w:r>
      </w:hyperlink>
    </w:p>
    <w:p w:rsidR="004D2839" w:rsidRDefault="004D2839" w:rsidP="004D2839">
      <w:pPr>
        <w:pStyle w:val="ListParagraph"/>
        <w:numPr>
          <w:ilvl w:val="1"/>
          <w:numId w:val="32"/>
        </w:numPr>
        <w:spacing w:after="0" w:line="256" w:lineRule="auto"/>
      </w:pPr>
      <w:hyperlink r:id="rId16" w:history="1">
        <w:r>
          <w:rPr>
            <w:rStyle w:val="Hyperlink"/>
          </w:rPr>
          <w:t>Cotton Australia</w:t>
        </w:r>
      </w:hyperlink>
    </w:p>
    <w:p w:rsidR="004D2839" w:rsidRDefault="004D2839" w:rsidP="004D2839">
      <w:pPr>
        <w:pStyle w:val="ListParagraph"/>
        <w:numPr>
          <w:ilvl w:val="1"/>
          <w:numId w:val="32"/>
        </w:numPr>
        <w:spacing w:after="0" w:line="256" w:lineRule="auto"/>
      </w:pPr>
      <w:hyperlink r:id="rId17" w:history="1">
        <w:r>
          <w:rPr>
            <w:rStyle w:val="Hyperlink"/>
          </w:rPr>
          <w:t>Country Women’s Association of Australia</w:t>
        </w:r>
      </w:hyperlink>
    </w:p>
    <w:p w:rsidR="004D2839" w:rsidRDefault="004D2839" w:rsidP="004D2839">
      <w:pPr>
        <w:pStyle w:val="ListParagraph"/>
        <w:numPr>
          <w:ilvl w:val="1"/>
          <w:numId w:val="32"/>
        </w:numPr>
        <w:spacing w:after="0" w:line="256" w:lineRule="auto"/>
      </w:pPr>
      <w:hyperlink r:id="rId18" w:history="1">
        <w:r>
          <w:rPr>
            <w:rStyle w:val="Hyperlink"/>
          </w:rPr>
          <w:t>Country Women’s Association of NSW</w:t>
        </w:r>
      </w:hyperlink>
    </w:p>
    <w:p w:rsidR="004D2839" w:rsidRDefault="004D2839" w:rsidP="004D2839">
      <w:pPr>
        <w:pStyle w:val="ListParagraph"/>
        <w:numPr>
          <w:ilvl w:val="1"/>
          <w:numId w:val="32"/>
        </w:numPr>
        <w:spacing w:after="0" w:line="256" w:lineRule="auto"/>
      </w:pPr>
      <w:hyperlink r:id="rId19" w:history="1">
        <w:proofErr w:type="spellStart"/>
        <w:r>
          <w:rPr>
            <w:rStyle w:val="Hyperlink"/>
          </w:rPr>
          <w:t>GrainGrowers</w:t>
        </w:r>
        <w:proofErr w:type="spellEnd"/>
      </w:hyperlink>
    </w:p>
    <w:p w:rsidR="004D2839" w:rsidRDefault="004D2839" w:rsidP="004D2839">
      <w:pPr>
        <w:pStyle w:val="ListParagraph"/>
        <w:numPr>
          <w:ilvl w:val="1"/>
          <w:numId w:val="32"/>
        </w:numPr>
        <w:spacing w:after="0" w:line="256" w:lineRule="auto"/>
      </w:pPr>
      <w:hyperlink r:id="rId20" w:history="1">
        <w:r>
          <w:rPr>
            <w:rStyle w:val="Hyperlink"/>
          </w:rPr>
          <w:t>Isolated Children’s Parents’ Association</w:t>
        </w:r>
      </w:hyperlink>
    </w:p>
    <w:p w:rsidR="004D2839" w:rsidRDefault="004D2839" w:rsidP="004D2839">
      <w:pPr>
        <w:pStyle w:val="ListParagraph"/>
        <w:numPr>
          <w:ilvl w:val="1"/>
          <w:numId w:val="32"/>
        </w:numPr>
        <w:spacing w:after="0" w:line="256" w:lineRule="auto"/>
      </w:pPr>
      <w:hyperlink r:id="rId21" w:history="1">
        <w:r>
          <w:rPr>
            <w:rStyle w:val="Hyperlink"/>
          </w:rPr>
          <w:t>National Farmers’ Federation</w:t>
        </w:r>
      </w:hyperlink>
    </w:p>
    <w:p w:rsidR="004D2839" w:rsidRDefault="004D2839" w:rsidP="004D2839">
      <w:pPr>
        <w:pStyle w:val="ListParagraph"/>
        <w:numPr>
          <w:ilvl w:val="1"/>
          <w:numId w:val="32"/>
        </w:numPr>
        <w:spacing w:after="0" w:line="256" w:lineRule="auto"/>
        <w:rPr>
          <w:rStyle w:val="Hyperlink"/>
        </w:rPr>
      </w:pPr>
      <w:hyperlink r:id="rId22" w:history="1">
        <w:r>
          <w:rPr>
            <w:rStyle w:val="Hyperlink"/>
          </w:rPr>
          <w:t>National Rural Health Alliance</w:t>
        </w:r>
      </w:hyperlink>
    </w:p>
    <w:p w:rsidR="004D2839" w:rsidRDefault="004D2839" w:rsidP="004D2839">
      <w:pPr>
        <w:pStyle w:val="ListParagraph"/>
        <w:numPr>
          <w:ilvl w:val="1"/>
          <w:numId w:val="32"/>
        </w:numPr>
      </w:pPr>
      <w:hyperlink r:id="rId23" w:history="1">
        <w:r>
          <w:rPr>
            <w:rStyle w:val="Hyperlink"/>
          </w:rPr>
          <w:t>National Rural Women's Coalition</w:t>
        </w:r>
      </w:hyperlink>
    </w:p>
    <w:p w:rsidR="004D2839" w:rsidRDefault="004D2839" w:rsidP="004D2839">
      <w:pPr>
        <w:pStyle w:val="ListParagraph"/>
        <w:numPr>
          <w:ilvl w:val="1"/>
          <w:numId w:val="32"/>
        </w:numPr>
        <w:spacing w:after="0" w:line="256" w:lineRule="auto"/>
      </w:pPr>
      <w:hyperlink r:id="rId24" w:history="1">
        <w:r>
          <w:rPr>
            <w:rStyle w:val="Hyperlink"/>
          </w:rPr>
          <w:t>Northern Territory Cattlemen’s Association</w:t>
        </w:r>
      </w:hyperlink>
    </w:p>
    <w:p w:rsidR="004D2839" w:rsidRDefault="004D2839" w:rsidP="004D2839">
      <w:pPr>
        <w:pStyle w:val="ListParagraph"/>
        <w:numPr>
          <w:ilvl w:val="1"/>
          <w:numId w:val="32"/>
        </w:numPr>
        <w:spacing w:after="0" w:line="256" w:lineRule="auto"/>
      </w:pPr>
      <w:hyperlink r:id="rId25" w:history="1">
        <w:r>
          <w:rPr>
            <w:rStyle w:val="Hyperlink"/>
          </w:rPr>
          <w:t>NSW Farmers</w:t>
        </w:r>
      </w:hyperlink>
    </w:p>
    <w:p w:rsidR="004D2839" w:rsidRDefault="004D2839" w:rsidP="004D2839">
      <w:pPr>
        <w:pStyle w:val="ListParagraph"/>
        <w:numPr>
          <w:ilvl w:val="1"/>
          <w:numId w:val="32"/>
        </w:numPr>
        <w:spacing w:after="0" w:line="256" w:lineRule="auto"/>
        <w:rPr>
          <w:rStyle w:val="Hyperlink"/>
        </w:rPr>
      </w:pPr>
      <w:hyperlink r:id="rId26" w:history="1">
        <w:r>
          <w:rPr>
            <w:rStyle w:val="Hyperlink"/>
          </w:rPr>
          <w:t>The Pastoralists' Association of West Darling</w:t>
        </w:r>
      </w:hyperlink>
    </w:p>
    <w:p w:rsidR="004D2839" w:rsidRDefault="004D2839" w:rsidP="004D2839">
      <w:pPr>
        <w:pStyle w:val="ListParagraph"/>
        <w:numPr>
          <w:ilvl w:val="1"/>
          <w:numId w:val="32"/>
        </w:numPr>
        <w:spacing w:after="0" w:line="256" w:lineRule="auto"/>
      </w:pPr>
      <w:hyperlink r:id="rId27" w:history="1">
        <w:r>
          <w:rPr>
            <w:rStyle w:val="Hyperlink"/>
          </w:rPr>
          <w:t>Queensland Farmers’ Federation</w:t>
        </w:r>
      </w:hyperlink>
    </w:p>
    <w:p w:rsidR="004D2839" w:rsidRDefault="004D2839" w:rsidP="004D2839">
      <w:pPr>
        <w:pStyle w:val="ListParagraph"/>
        <w:numPr>
          <w:ilvl w:val="1"/>
          <w:numId w:val="32"/>
        </w:numPr>
        <w:spacing w:after="0" w:line="256" w:lineRule="auto"/>
        <w:rPr>
          <w:rStyle w:val="Hyperlink"/>
        </w:rPr>
      </w:pPr>
      <w:hyperlink r:id="rId28" w:history="1">
        <w:proofErr w:type="spellStart"/>
        <w:r>
          <w:rPr>
            <w:rStyle w:val="Hyperlink"/>
          </w:rPr>
          <w:t>Ricegrowers</w:t>
        </w:r>
        <w:proofErr w:type="spellEnd"/>
        <w:r>
          <w:rPr>
            <w:rStyle w:val="Hyperlink"/>
          </w:rPr>
          <w:t>' Association of Australia</w:t>
        </w:r>
      </w:hyperlink>
    </w:p>
    <w:p w:rsidR="004D2839" w:rsidRDefault="004D2839" w:rsidP="004D2839">
      <w:pPr>
        <w:pStyle w:val="ListParagraph"/>
        <w:numPr>
          <w:ilvl w:val="1"/>
          <w:numId w:val="32"/>
        </w:numPr>
      </w:pPr>
      <w:hyperlink r:id="rId29" w:history="1">
        <w:r>
          <w:rPr>
            <w:rStyle w:val="Hyperlink"/>
          </w:rPr>
          <w:t>South Australian Country Women’s Association</w:t>
        </w:r>
      </w:hyperlink>
    </w:p>
    <w:p w:rsidR="004D2839" w:rsidRDefault="004D2839" w:rsidP="004D2839">
      <w:pPr>
        <w:pStyle w:val="ListParagraph"/>
        <w:numPr>
          <w:ilvl w:val="1"/>
          <w:numId w:val="32"/>
        </w:numPr>
        <w:spacing w:after="0" w:line="256" w:lineRule="auto"/>
      </w:pPr>
      <w:hyperlink r:id="rId30" w:history="1">
        <w:r>
          <w:rPr>
            <w:rStyle w:val="Hyperlink"/>
          </w:rPr>
          <w:t>Victorian Farmers Federation</w:t>
        </w:r>
      </w:hyperlink>
    </w:p>
    <w:p w:rsidR="00892535" w:rsidRPr="00892535" w:rsidRDefault="004D2839" w:rsidP="00892535">
      <w:pPr>
        <w:pStyle w:val="ListParagraph"/>
        <w:numPr>
          <w:ilvl w:val="1"/>
          <w:numId w:val="32"/>
        </w:numPr>
        <w:spacing w:after="0" w:line="256" w:lineRule="auto"/>
      </w:pPr>
      <w:hyperlink r:id="rId31" w:history="1">
        <w:proofErr w:type="spellStart"/>
        <w:r>
          <w:rPr>
            <w:rStyle w:val="Hyperlink"/>
          </w:rPr>
          <w:t>WAFarmers</w:t>
        </w:r>
        <w:proofErr w:type="spellEnd"/>
      </w:hyperlink>
    </w:p>
    <w:p w:rsidR="007C4C09" w:rsidRPr="00153D83" w:rsidRDefault="007C4C09" w:rsidP="00892535"/>
    <w:sectPr w:rsidR="007C4C09" w:rsidRPr="00153D83" w:rsidSect="00427795">
      <w:headerReference w:type="default" r:id="rId32"/>
      <w:footerReference w:type="default" r:id="rId33"/>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9A" w:rsidRDefault="00290A9A" w:rsidP="00E87F3A">
      <w:pPr>
        <w:spacing w:after="0" w:line="240" w:lineRule="auto"/>
      </w:pPr>
      <w:r>
        <w:separator/>
      </w:r>
    </w:p>
  </w:endnote>
  <w:endnote w:type="continuationSeparator" w:id="0">
    <w:p w:rsidR="00290A9A" w:rsidRDefault="00290A9A"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Default="00B60432">
    <w:pPr>
      <w:pStyle w:val="Footer"/>
    </w:pPr>
    <w:r>
      <w:rPr>
        <w:noProof/>
        <w:lang w:eastAsia="en-AU"/>
      </w:rPr>
      <mc:AlternateContent>
        <mc:Choice Requires="wps">
          <w:drawing>
            <wp:anchor distT="0" distB="0" distL="114300" distR="114300" simplePos="0" relativeHeight="251661312" behindDoc="0" locked="0" layoutInCell="1" allowOverlap="1" wp14:anchorId="2CA14258" wp14:editId="417AFCC4">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pt;margin-top:4.55pt;width:71.2pt;height: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56EEE83" wp14:editId="4BC0F147">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Pr>
                              <w:i/>
                            </w:rPr>
                            <w:t>0409 966 931</w:t>
                          </w:r>
                          <w:r>
                            <w:rPr>
                              <w:i/>
                            </w:rPr>
                            <w:br/>
                            <w:t>Melyssa.troy</w:t>
                          </w:r>
                          <w:r w:rsidRPr="008B0291">
                            <w:rPr>
                              <w:i/>
                            </w:rPr>
                            <w:t>@accan.org.au</w:t>
                          </w:r>
                        </w:p>
                        <w:p w:rsidR="00B60432" w:rsidRPr="008B0291" w:rsidRDefault="00B60432"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98.9pt;margin-top:4.6pt;width:160.45pt;height:8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Pr>
                        <w:i/>
                      </w:rPr>
                      <w:t>0409 966 931</w:t>
                    </w:r>
                    <w:r>
                      <w:rPr>
                        <w:i/>
                      </w:rPr>
                      <w:br/>
                      <w:t>Melyssa.troy</w:t>
                    </w:r>
                    <w:r w:rsidRPr="008B0291">
                      <w:rPr>
                        <w:i/>
                      </w:rPr>
                      <w:t>@accan.org.au</w:t>
                    </w:r>
                  </w:p>
                  <w:p w:rsidR="00B60432" w:rsidRPr="008B0291" w:rsidRDefault="00B60432"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3F51AE4" wp14:editId="2D157E76">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C35D21" w:rsidRDefault="00B60432"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45.85pt;margin-top:-.65pt;width:292.7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rsidR="00B60432" w:rsidRPr="00C35D21" w:rsidRDefault="00B60432"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177002A6" wp14:editId="3F2264B5">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rsidR="00B60432" w:rsidRDefault="00B6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9A" w:rsidRDefault="00290A9A" w:rsidP="00E87F3A">
      <w:pPr>
        <w:spacing w:after="0" w:line="240" w:lineRule="auto"/>
      </w:pPr>
      <w:r>
        <w:separator/>
      </w:r>
    </w:p>
  </w:footnote>
  <w:footnote w:type="continuationSeparator" w:id="0">
    <w:p w:rsidR="00290A9A" w:rsidRDefault="00290A9A"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Pr="00E87F3A" w:rsidRDefault="00B60432"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48A7754B" wp14:editId="5B4B9B3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B60432" w:rsidRDefault="00B6043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7F000F4"/>
    <w:multiLevelType w:val="multilevel"/>
    <w:tmpl w:val="7B1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51A44"/>
    <w:multiLevelType w:val="hybridMultilevel"/>
    <w:tmpl w:val="D93C7A24"/>
    <w:lvl w:ilvl="0" w:tplc="0A3AD85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C260DAA"/>
    <w:multiLevelType w:val="hybridMultilevel"/>
    <w:tmpl w:val="A628C5A6"/>
    <w:lvl w:ilvl="0" w:tplc="03D437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7C3858"/>
    <w:multiLevelType w:val="hybridMultilevel"/>
    <w:tmpl w:val="7AD2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AA7DE3"/>
    <w:multiLevelType w:val="hybridMultilevel"/>
    <w:tmpl w:val="7ACA1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627959"/>
    <w:multiLevelType w:val="hybridMultilevel"/>
    <w:tmpl w:val="5A54B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4B4156"/>
    <w:multiLevelType w:val="hybridMultilevel"/>
    <w:tmpl w:val="5462A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7C2326"/>
    <w:multiLevelType w:val="hybridMultilevel"/>
    <w:tmpl w:val="28C0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027A70"/>
    <w:multiLevelType w:val="hybridMultilevel"/>
    <w:tmpl w:val="089EE0A2"/>
    <w:lvl w:ilvl="0" w:tplc="B62AFCC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21">
    <w:nsid w:val="5E6C1B18"/>
    <w:multiLevelType w:val="hybridMultilevel"/>
    <w:tmpl w:val="59324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4B0080"/>
    <w:multiLevelType w:val="hybridMultilevel"/>
    <w:tmpl w:val="9446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A56849"/>
    <w:multiLevelType w:val="hybridMultilevel"/>
    <w:tmpl w:val="12D6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5761FB"/>
    <w:multiLevelType w:val="hybridMultilevel"/>
    <w:tmpl w:val="6F7E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C25FB7"/>
    <w:multiLevelType w:val="hybridMultilevel"/>
    <w:tmpl w:val="20E67FAC"/>
    <w:lvl w:ilvl="0" w:tplc="03D437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607FE4"/>
    <w:multiLevelType w:val="hybridMultilevel"/>
    <w:tmpl w:val="87F4413E"/>
    <w:lvl w:ilvl="0" w:tplc="DA4C45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885FEF"/>
    <w:multiLevelType w:val="hybridMultilevel"/>
    <w:tmpl w:val="41E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97846DC"/>
    <w:multiLevelType w:val="hybridMultilevel"/>
    <w:tmpl w:val="40C08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abstractNum w:abstractNumId="33">
    <w:nsid w:val="7DFD2BC8"/>
    <w:multiLevelType w:val="hybridMultilevel"/>
    <w:tmpl w:val="B3741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F6C1FF4"/>
    <w:multiLevelType w:val="hybridMultilevel"/>
    <w:tmpl w:val="FFCA8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32"/>
  </w:num>
  <w:num w:numId="4">
    <w:abstractNumId w:val="5"/>
  </w:num>
  <w:num w:numId="5">
    <w:abstractNumId w:val="1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10"/>
  </w:num>
  <w:num w:numId="10">
    <w:abstractNumId w:val="24"/>
  </w:num>
  <w:num w:numId="11">
    <w:abstractNumId w:val="13"/>
  </w:num>
  <w:num w:numId="12">
    <w:abstractNumId w:val="11"/>
  </w:num>
  <w:num w:numId="13">
    <w:abstractNumId w:val="4"/>
  </w:num>
  <w:num w:numId="14">
    <w:abstractNumId w:val="3"/>
  </w:num>
  <w:num w:numId="15">
    <w:abstractNumId w:val="2"/>
  </w:num>
  <w:num w:numId="16">
    <w:abstractNumId w:val="17"/>
  </w:num>
  <w:num w:numId="17">
    <w:abstractNumId w:val="26"/>
  </w:num>
  <w:num w:numId="18">
    <w:abstractNumId w:val="29"/>
  </w:num>
  <w:num w:numId="19">
    <w:abstractNumId w:val="14"/>
  </w:num>
  <w:num w:numId="20">
    <w:abstractNumId w:val="25"/>
  </w:num>
  <w:num w:numId="21">
    <w:abstractNumId w:val="16"/>
  </w:num>
  <w:num w:numId="22">
    <w:abstractNumId w:val="31"/>
  </w:num>
  <w:num w:numId="23">
    <w:abstractNumId w:val="21"/>
  </w:num>
  <w:num w:numId="24">
    <w:abstractNumId w:val="23"/>
  </w:num>
  <w:num w:numId="25">
    <w:abstractNumId w:val="33"/>
  </w:num>
  <w:num w:numId="26">
    <w:abstractNumId w:val="34"/>
  </w:num>
  <w:num w:numId="27">
    <w:abstractNumId w:val="15"/>
  </w:num>
  <w:num w:numId="28">
    <w:abstractNumId w:val="30"/>
  </w:num>
  <w:num w:numId="29">
    <w:abstractNumId w:val="18"/>
  </w:num>
  <w:num w:numId="30">
    <w:abstractNumId w:val="7"/>
  </w:num>
  <w:num w:numId="31">
    <w:abstractNumId w:val="28"/>
  </w:num>
  <w:num w:numId="32">
    <w:abstractNumId w:val="22"/>
  </w:num>
  <w:num w:numId="33">
    <w:abstractNumId w:val="6"/>
  </w:num>
  <w:num w:numId="34">
    <w:abstractNumId w:val="9"/>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129C1"/>
    <w:rsid w:val="0001687B"/>
    <w:rsid w:val="00020FC4"/>
    <w:rsid w:val="00024D65"/>
    <w:rsid w:val="00026055"/>
    <w:rsid w:val="0003618C"/>
    <w:rsid w:val="00037620"/>
    <w:rsid w:val="00037D23"/>
    <w:rsid w:val="000414E0"/>
    <w:rsid w:val="000458A5"/>
    <w:rsid w:val="000479F6"/>
    <w:rsid w:val="00047D3C"/>
    <w:rsid w:val="00050DE4"/>
    <w:rsid w:val="00051A66"/>
    <w:rsid w:val="00051A97"/>
    <w:rsid w:val="00055CC2"/>
    <w:rsid w:val="00063516"/>
    <w:rsid w:val="00063C8F"/>
    <w:rsid w:val="00064E7E"/>
    <w:rsid w:val="00065C28"/>
    <w:rsid w:val="00076459"/>
    <w:rsid w:val="00081946"/>
    <w:rsid w:val="000865BC"/>
    <w:rsid w:val="00093640"/>
    <w:rsid w:val="00096A5D"/>
    <w:rsid w:val="000A1432"/>
    <w:rsid w:val="000A3624"/>
    <w:rsid w:val="000A61EA"/>
    <w:rsid w:val="000A7668"/>
    <w:rsid w:val="000B3C95"/>
    <w:rsid w:val="000C0981"/>
    <w:rsid w:val="000C0A4C"/>
    <w:rsid w:val="000C0F2D"/>
    <w:rsid w:val="000C2EF5"/>
    <w:rsid w:val="000D38CB"/>
    <w:rsid w:val="000E2B75"/>
    <w:rsid w:val="000F0AFB"/>
    <w:rsid w:val="000F2BC5"/>
    <w:rsid w:val="000F7A50"/>
    <w:rsid w:val="0010439C"/>
    <w:rsid w:val="0010495D"/>
    <w:rsid w:val="00117897"/>
    <w:rsid w:val="00122908"/>
    <w:rsid w:val="001257F2"/>
    <w:rsid w:val="00126202"/>
    <w:rsid w:val="00126624"/>
    <w:rsid w:val="0014277D"/>
    <w:rsid w:val="00147073"/>
    <w:rsid w:val="00153D83"/>
    <w:rsid w:val="00154216"/>
    <w:rsid w:val="00154F50"/>
    <w:rsid w:val="001558A2"/>
    <w:rsid w:val="00162B50"/>
    <w:rsid w:val="00171DB0"/>
    <w:rsid w:val="00174B04"/>
    <w:rsid w:val="00175FFA"/>
    <w:rsid w:val="00180A9E"/>
    <w:rsid w:val="00182A20"/>
    <w:rsid w:val="00182CB3"/>
    <w:rsid w:val="00182ECA"/>
    <w:rsid w:val="00186030"/>
    <w:rsid w:val="00186342"/>
    <w:rsid w:val="001901A6"/>
    <w:rsid w:val="0019238F"/>
    <w:rsid w:val="00193E11"/>
    <w:rsid w:val="001941CE"/>
    <w:rsid w:val="001976FC"/>
    <w:rsid w:val="00197C43"/>
    <w:rsid w:val="001A19FA"/>
    <w:rsid w:val="001A33F7"/>
    <w:rsid w:val="001A59C6"/>
    <w:rsid w:val="001B03E8"/>
    <w:rsid w:val="001B5ECD"/>
    <w:rsid w:val="001C1077"/>
    <w:rsid w:val="001C2AC1"/>
    <w:rsid w:val="001C6323"/>
    <w:rsid w:val="001C6FE9"/>
    <w:rsid w:val="001D23DC"/>
    <w:rsid w:val="001D28CE"/>
    <w:rsid w:val="001E030B"/>
    <w:rsid w:val="001E5AAE"/>
    <w:rsid w:val="001E69E8"/>
    <w:rsid w:val="001E6C33"/>
    <w:rsid w:val="001E77CF"/>
    <w:rsid w:val="001F0158"/>
    <w:rsid w:val="001F02B8"/>
    <w:rsid w:val="001F0CDF"/>
    <w:rsid w:val="001F1B07"/>
    <w:rsid w:val="001F3B60"/>
    <w:rsid w:val="001F4FCF"/>
    <w:rsid w:val="001F5588"/>
    <w:rsid w:val="001F6EFF"/>
    <w:rsid w:val="00201924"/>
    <w:rsid w:val="00204231"/>
    <w:rsid w:val="00204DE1"/>
    <w:rsid w:val="002133DD"/>
    <w:rsid w:val="0021471D"/>
    <w:rsid w:val="002212E9"/>
    <w:rsid w:val="002279B3"/>
    <w:rsid w:val="00231AD9"/>
    <w:rsid w:val="0023229A"/>
    <w:rsid w:val="00237B60"/>
    <w:rsid w:val="00241F35"/>
    <w:rsid w:val="00243E27"/>
    <w:rsid w:val="0024402E"/>
    <w:rsid w:val="002455F7"/>
    <w:rsid w:val="00253503"/>
    <w:rsid w:val="0025724D"/>
    <w:rsid w:val="002572FC"/>
    <w:rsid w:val="00262CA4"/>
    <w:rsid w:val="002644B5"/>
    <w:rsid w:val="002644F1"/>
    <w:rsid w:val="00264A2E"/>
    <w:rsid w:val="0026757D"/>
    <w:rsid w:val="002734EA"/>
    <w:rsid w:val="00273C89"/>
    <w:rsid w:val="002806D2"/>
    <w:rsid w:val="00282383"/>
    <w:rsid w:val="00282AD2"/>
    <w:rsid w:val="00282F7E"/>
    <w:rsid w:val="0028382E"/>
    <w:rsid w:val="00285162"/>
    <w:rsid w:val="00286DD9"/>
    <w:rsid w:val="0028758B"/>
    <w:rsid w:val="00290A9A"/>
    <w:rsid w:val="00290F70"/>
    <w:rsid w:val="002961AD"/>
    <w:rsid w:val="002961E7"/>
    <w:rsid w:val="002968E9"/>
    <w:rsid w:val="002A1B6B"/>
    <w:rsid w:val="002A4CBB"/>
    <w:rsid w:val="002B0C92"/>
    <w:rsid w:val="002B3201"/>
    <w:rsid w:val="002B42AB"/>
    <w:rsid w:val="002B7B81"/>
    <w:rsid w:val="002C04FE"/>
    <w:rsid w:val="002C3402"/>
    <w:rsid w:val="002C41D9"/>
    <w:rsid w:val="002C49AA"/>
    <w:rsid w:val="002C50CF"/>
    <w:rsid w:val="002D4EA9"/>
    <w:rsid w:val="002D4FDA"/>
    <w:rsid w:val="002D65DA"/>
    <w:rsid w:val="002E1132"/>
    <w:rsid w:val="002E153E"/>
    <w:rsid w:val="002E177F"/>
    <w:rsid w:val="002E1982"/>
    <w:rsid w:val="002E1A32"/>
    <w:rsid w:val="002E3E57"/>
    <w:rsid w:val="002E4E31"/>
    <w:rsid w:val="002F03FD"/>
    <w:rsid w:val="002F4B08"/>
    <w:rsid w:val="003004F8"/>
    <w:rsid w:val="0030214E"/>
    <w:rsid w:val="00302389"/>
    <w:rsid w:val="003051DE"/>
    <w:rsid w:val="003054A7"/>
    <w:rsid w:val="00306421"/>
    <w:rsid w:val="00306EF0"/>
    <w:rsid w:val="00312830"/>
    <w:rsid w:val="003157CB"/>
    <w:rsid w:val="0031677E"/>
    <w:rsid w:val="00320F10"/>
    <w:rsid w:val="003220D9"/>
    <w:rsid w:val="003261A1"/>
    <w:rsid w:val="00326B76"/>
    <w:rsid w:val="0033425A"/>
    <w:rsid w:val="00340B27"/>
    <w:rsid w:val="00342067"/>
    <w:rsid w:val="00345A9C"/>
    <w:rsid w:val="003514C5"/>
    <w:rsid w:val="0035495E"/>
    <w:rsid w:val="00356E1A"/>
    <w:rsid w:val="00362258"/>
    <w:rsid w:val="003677B5"/>
    <w:rsid w:val="00367A51"/>
    <w:rsid w:val="0037161D"/>
    <w:rsid w:val="00371A5E"/>
    <w:rsid w:val="0037433B"/>
    <w:rsid w:val="00374EDB"/>
    <w:rsid w:val="003750A1"/>
    <w:rsid w:val="00376391"/>
    <w:rsid w:val="00380F63"/>
    <w:rsid w:val="003810AC"/>
    <w:rsid w:val="0038267B"/>
    <w:rsid w:val="00387A15"/>
    <w:rsid w:val="00395A4A"/>
    <w:rsid w:val="00396313"/>
    <w:rsid w:val="003A02B4"/>
    <w:rsid w:val="003A37D8"/>
    <w:rsid w:val="003A68D1"/>
    <w:rsid w:val="003B47CF"/>
    <w:rsid w:val="003B5644"/>
    <w:rsid w:val="003B5D98"/>
    <w:rsid w:val="003C0089"/>
    <w:rsid w:val="003C1513"/>
    <w:rsid w:val="003C2CB8"/>
    <w:rsid w:val="003C2F9D"/>
    <w:rsid w:val="003C3361"/>
    <w:rsid w:val="003C5035"/>
    <w:rsid w:val="003C777F"/>
    <w:rsid w:val="003D1CCC"/>
    <w:rsid w:val="003D3359"/>
    <w:rsid w:val="003D3B10"/>
    <w:rsid w:val="003D4EB3"/>
    <w:rsid w:val="003E2E2F"/>
    <w:rsid w:val="003E3088"/>
    <w:rsid w:val="003E3791"/>
    <w:rsid w:val="003E3ADE"/>
    <w:rsid w:val="003E3E12"/>
    <w:rsid w:val="003E4783"/>
    <w:rsid w:val="003E4B69"/>
    <w:rsid w:val="003E4FDC"/>
    <w:rsid w:val="003E67B6"/>
    <w:rsid w:val="003F3C5C"/>
    <w:rsid w:val="003F3F82"/>
    <w:rsid w:val="003F65F2"/>
    <w:rsid w:val="00402D3E"/>
    <w:rsid w:val="0040487F"/>
    <w:rsid w:val="00406D10"/>
    <w:rsid w:val="004074DC"/>
    <w:rsid w:val="00407BA3"/>
    <w:rsid w:val="004106A0"/>
    <w:rsid w:val="00412E9F"/>
    <w:rsid w:val="0041491D"/>
    <w:rsid w:val="00414D97"/>
    <w:rsid w:val="00416F2E"/>
    <w:rsid w:val="0042234F"/>
    <w:rsid w:val="00423139"/>
    <w:rsid w:val="004231B8"/>
    <w:rsid w:val="004233A3"/>
    <w:rsid w:val="00423F9C"/>
    <w:rsid w:val="00427795"/>
    <w:rsid w:val="00427903"/>
    <w:rsid w:val="00430661"/>
    <w:rsid w:val="00434DB5"/>
    <w:rsid w:val="004356AC"/>
    <w:rsid w:val="004363B3"/>
    <w:rsid w:val="004403BC"/>
    <w:rsid w:val="00440D0E"/>
    <w:rsid w:val="004460A4"/>
    <w:rsid w:val="00446881"/>
    <w:rsid w:val="00451BE3"/>
    <w:rsid w:val="00452C1F"/>
    <w:rsid w:val="0045456B"/>
    <w:rsid w:val="004552EA"/>
    <w:rsid w:val="00455736"/>
    <w:rsid w:val="00460BAE"/>
    <w:rsid w:val="00462A31"/>
    <w:rsid w:val="00462D2C"/>
    <w:rsid w:val="00463785"/>
    <w:rsid w:val="00464723"/>
    <w:rsid w:val="00467D53"/>
    <w:rsid w:val="00471F26"/>
    <w:rsid w:val="004725CF"/>
    <w:rsid w:val="0047276C"/>
    <w:rsid w:val="004739FB"/>
    <w:rsid w:val="0048351F"/>
    <w:rsid w:val="00483579"/>
    <w:rsid w:val="004902BE"/>
    <w:rsid w:val="004914BD"/>
    <w:rsid w:val="00492242"/>
    <w:rsid w:val="0049314F"/>
    <w:rsid w:val="00495B83"/>
    <w:rsid w:val="00495BC3"/>
    <w:rsid w:val="0049622C"/>
    <w:rsid w:val="00496528"/>
    <w:rsid w:val="004A2CA4"/>
    <w:rsid w:val="004A4425"/>
    <w:rsid w:val="004A49B2"/>
    <w:rsid w:val="004A56A2"/>
    <w:rsid w:val="004A5DED"/>
    <w:rsid w:val="004A7FAB"/>
    <w:rsid w:val="004B062B"/>
    <w:rsid w:val="004B184C"/>
    <w:rsid w:val="004B1E9B"/>
    <w:rsid w:val="004B42C3"/>
    <w:rsid w:val="004B4BA8"/>
    <w:rsid w:val="004B70F1"/>
    <w:rsid w:val="004C3E78"/>
    <w:rsid w:val="004C6798"/>
    <w:rsid w:val="004D2839"/>
    <w:rsid w:val="004D394C"/>
    <w:rsid w:val="004D4E1C"/>
    <w:rsid w:val="004E1276"/>
    <w:rsid w:val="004E1BBC"/>
    <w:rsid w:val="004E3B5C"/>
    <w:rsid w:val="004E3EFD"/>
    <w:rsid w:val="004E6722"/>
    <w:rsid w:val="004F0702"/>
    <w:rsid w:val="004F2DEE"/>
    <w:rsid w:val="0050099B"/>
    <w:rsid w:val="00501A94"/>
    <w:rsid w:val="005033B7"/>
    <w:rsid w:val="00503D8E"/>
    <w:rsid w:val="00506A3A"/>
    <w:rsid w:val="00507874"/>
    <w:rsid w:val="00510B9D"/>
    <w:rsid w:val="00512125"/>
    <w:rsid w:val="00514011"/>
    <w:rsid w:val="0051639D"/>
    <w:rsid w:val="00522669"/>
    <w:rsid w:val="00522A06"/>
    <w:rsid w:val="00522A5B"/>
    <w:rsid w:val="00522F10"/>
    <w:rsid w:val="00523D95"/>
    <w:rsid w:val="00525261"/>
    <w:rsid w:val="005252E2"/>
    <w:rsid w:val="00527FC3"/>
    <w:rsid w:val="00531D52"/>
    <w:rsid w:val="00532FA0"/>
    <w:rsid w:val="0053675D"/>
    <w:rsid w:val="005419E0"/>
    <w:rsid w:val="0054266A"/>
    <w:rsid w:val="00546246"/>
    <w:rsid w:val="00546E65"/>
    <w:rsid w:val="005650F3"/>
    <w:rsid w:val="00565409"/>
    <w:rsid w:val="005706AD"/>
    <w:rsid w:val="005719AA"/>
    <w:rsid w:val="00575EBC"/>
    <w:rsid w:val="005770DA"/>
    <w:rsid w:val="00580F41"/>
    <w:rsid w:val="00582BB9"/>
    <w:rsid w:val="00583BF6"/>
    <w:rsid w:val="0058465A"/>
    <w:rsid w:val="00590B70"/>
    <w:rsid w:val="00592AA6"/>
    <w:rsid w:val="00594048"/>
    <w:rsid w:val="0059540A"/>
    <w:rsid w:val="00596B28"/>
    <w:rsid w:val="005A06D8"/>
    <w:rsid w:val="005A299E"/>
    <w:rsid w:val="005A3406"/>
    <w:rsid w:val="005A4A5F"/>
    <w:rsid w:val="005B2BE5"/>
    <w:rsid w:val="005B4E4F"/>
    <w:rsid w:val="005B5A98"/>
    <w:rsid w:val="005B7793"/>
    <w:rsid w:val="005B793A"/>
    <w:rsid w:val="005C102E"/>
    <w:rsid w:val="005C2543"/>
    <w:rsid w:val="005C32B0"/>
    <w:rsid w:val="005C3B19"/>
    <w:rsid w:val="005D1A7D"/>
    <w:rsid w:val="005D407A"/>
    <w:rsid w:val="005D41BC"/>
    <w:rsid w:val="005E0B3C"/>
    <w:rsid w:val="005E1FED"/>
    <w:rsid w:val="005E7713"/>
    <w:rsid w:val="005E78C6"/>
    <w:rsid w:val="005F193E"/>
    <w:rsid w:val="005F3FF4"/>
    <w:rsid w:val="006029BB"/>
    <w:rsid w:val="0060382F"/>
    <w:rsid w:val="00610CE3"/>
    <w:rsid w:val="0061113F"/>
    <w:rsid w:val="006159F7"/>
    <w:rsid w:val="0061718F"/>
    <w:rsid w:val="006266DC"/>
    <w:rsid w:val="00627C19"/>
    <w:rsid w:val="00631256"/>
    <w:rsid w:val="0063373D"/>
    <w:rsid w:val="0063542B"/>
    <w:rsid w:val="00635B47"/>
    <w:rsid w:val="0063644C"/>
    <w:rsid w:val="00640A9A"/>
    <w:rsid w:val="00643BCE"/>
    <w:rsid w:val="00644DD5"/>
    <w:rsid w:val="00645832"/>
    <w:rsid w:val="00646C6F"/>
    <w:rsid w:val="006513E4"/>
    <w:rsid w:val="006517E0"/>
    <w:rsid w:val="00651FF7"/>
    <w:rsid w:val="00653259"/>
    <w:rsid w:val="00655B29"/>
    <w:rsid w:val="006608EA"/>
    <w:rsid w:val="00660E3F"/>
    <w:rsid w:val="006641F2"/>
    <w:rsid w:val="006657FE"/>
    <w:rsid w:val="00666CA9"/>
    <w:rsid w:val="00673731"/>
    <w:rsid w:val="00674258"/>
    <w:rsid w:val="00680412"/>
    <w:rsid w:val="00680FF8"/>
    <w:rsid w:val="00683FFE"/>
    <w:rsid w:val="006877AF"/>
    <w:rsid w:val="0069002B"/>
    <w:rsid w:val="0069079D"/>
    <w:rsid w:val="00691DD1"/>
    <w:rsid w:val="00691EE6"/>
    <w:rsid w:val="00694E4C"/>
    <w:rsid w:val="006A0B44"/>
    <w:rsid w:val="006A5984"/>
    <w:rsid w:val="006A5E73"/>
    <w:rsid w:val="006A629A"/>
    <w:rsid w:val="006A7F74"/>
    <w:rsid w:val="006B0FDD"/>
    <w:rsid w:val="006B3CFF"/>
    <w:rsid w:val="006B439D"/>
    <w:rsid w:val="006B471A"/>
    <w:rsid w:val="006B626D"/>
    <w:rsid w:val="006B7D33"/>
    <w:rsid w:val="006D5F99"/>
    <w:rsid w:val="006D6332"/>
    <w:rsid w:val="006D6AC7"/>
    <w:rsid w:val="006E03D6"/>
    <w:rsid w:val="006E73E1"/>
    <w:rsid w:val="006F2E2F"/>
    <w:rsid w:val="006F7608"/>
    <w:rsid w:val="006F7D5E"/>
    <w:rsid w:val="00701DAA"/>
    <w:rsid w:val="00705C4E"/>
    <w:rsid w:val="00711BEC"/>
    <w:rsid w:val="00711CD6"/>
    <w:rsid w:val="00713B70"/>
    <w:rsid w:val="007146E9"/>
    <w:rsid w:val="007150D7"/>
    <w:rsid w:val="0071613C"/>
    <w:rsid w:val="007170E2"/>
    <w:rsid w:val="00720E29"/>
    <w:rsid w:val="007222CD"/>
    <w:rsid w:val="0072402E"/>
    <w:rsid w:val="00726BB5"/>
    <w:rsid w:val="00727020"/>
    <w:rsid w:val="00727183"/>
    <w:rsid w:val="0072793C"/>
    <w:rsid w:val="00730C3B"/>
    <w:rsid w:val="007321F6"/>
    <w:rsid w:val="00732332"/>
    <w:rsid w:val="0073351E"/>
    <w:rsid w:val="0073526C"/>
    <w:rsid w:val="007370CF"/>
    <w:rsid w:val="00740144"/>
    <w:rsid w:val="00742E14"/>
    <w:rsid w:val="00746353"/>
    <w:rsid w:val="00753806"/>
    <w:rsid w:val="00753FF7"/>
    <w:rsid w:val="007561FD"/>
    <w:rsid w:val="00760807"/>
    <w:rsid w:val="00763BA3"/>
    <w:rsid w:val="00765066"/>
    <w:rsid w:val="00765758"/>
    <w:rsid w:val="00766CAF"/>
    <w:rsid w:val="00776532"/>
    <w:rsid w:val="00783E62"/>
    <w:rsid w:val="00785FC6"/>
    <w:rsid w:val="00791D45"/>
    <w:rsid w:val="0079296B"/>
    <w:rsid w:val="00793D7D"/>
    <w:rsid w:val="00795E3C"/>
    <w:rsid w:val="007966B3"/>
    <w:rsid w:val="007A02A7"/>
    <w:rsid w:val="007A7FE1"/>
    <w:rsid w:val="007B1786"/>
    <w:rsid w:val="007B3533"/>
    <w:rsid w:val="007B6339"/>
    <w:rsid w:val="007C0EC6"/>
    <w:rsid w:val="007C18B7"/>
    <w:rsid w:val="007C4C09"/>
    <w:rsid w:val="007C50BE"/>
    <w:rsid w:val="007C6A80"/>
    <w:rsid w:val="007C6C6F"/>
    <w:rsid w:val="007D4C49"/>
    <w:rsid w:val="007E1E72"/>
    <w:rsid w:val="007E6FB3"/>
    <w:rsid w:val="007F0DF3"/>
    <w:rsid w:val="007F3923"/>
    <w:rsid w:val="00803444"/>
    <w:rsid w:val="008049C0"/>
    <w:rsid w:val="008064E7"/>
    <w:rsid w:val="00811598"/>
    <w:rsid w:val="00811793"/>
    <w:rsid w:val="008129EF"/>
    <w:rsid w:val="00814615"/>
    <w:rsid w:val="00815BAB"/>
    <w:rsid w:val="0081625E"/>
    <w:rsid w:val="00816666"/>
    <w:rsid w:val="00823092"/>
    <w:rsid w:val="008306D4"/>
    <w:rsid w:val="0083457A"/>
    <w:rsid w:val="008358E6"/>
    <w:rsid w:val="0083666F"/>
    <w:rsid w:val="00836EF2"/>
    <w:rsid w:val="00840AEC"/>
    <w:rsid w:val="00842C25"/>
    <w:rsid w:val="00843369"/>
    <w:rsid w:val="00844094"/>
    <w:rsid w:val="0084429C"/>
    <w:rsid w:val="00845931"/>
    <w:rsid w:val="0084625C"/>
    <w:rsid w:val="0085069F"/>
    <w:rsid w:val="008535E2"/>
    <w:rsid w:val="0085642E"/>
    <w:rsid w:val="00860B28"/>
    <w:rsid w:val="008627BA"/>
    <w:rsid w:val="008666F4"/>
    <w:rsid w:val="008717BA"/>
    <w:rsid w:val="00882152"/>
    <w:rsid w:val="00883323"/>
    <w:rsid w:val="008901ED"/>
    <w:rsid w:val="008908D9"/>
    <w:rsid w:val="008912E2"/>
    <w:rsid w:val="00892535"/>
    <w:rsid w:val="00894B74"/>
    <w:rsid w:val="00897225"/>
    <w:rsid w:val="008A2353"/>
    <w:rsid w:val="008A5292"/>
    <w:rsid w:val="008A5C22"/>
    <w:rsid w:val="008B0291"/>
    <w:rsid w:val="008B07E2"/>
    <w:rsid w:val="008B1050"/>
    <w:rsid w:val="008B2026"/>
    <w:rsid w:val="008B2594"/>
    <w:rsid w:val="008B2C34"/>
    <w:rsid w:val="008B4DDB"/>
    <w:rsid w:val="008B535F"/>
    <w:rsid w:val="008B66FB"/>
    <w:rsid w:val="008C052C"/>
    <w:rsid w:val="008C2153"/>
    <w:rsid w:val="008D06FA"/>
    <w:rsid w:val="008D699F"/>
    <w:rsid w:val="008D7596"/>
    <w:rsid w:val="008E0881"/>
    <w:rsid w:val="008E2E38"/>
    <w:rsid w:val="008E66BA"/>
    <w:rsid w:val="008E6914"/>
    <w:rsid w:val="008E7F36"/>
    <w:rsid w:val="008F08C3"/>
    <w:rsid w:val="008F32EF"/>
    <w:rsid w:val="009026CB"/>
    <w:rsid w:val="00904E8C"/>
    <w:rsid w:val="00906CBA"/>
    <w:rsid w:val="00913402"/>
    <w:rsid w:val="00915925"/>
    <w:rsid w:val="00926E82"/>
    <w:rsid w:val="00927C57"/>
    <w:rsid w:val="0093087E"/>
    <w:rsid w:val="00933FBC"/>
    <w:rsid w:val="00934290"/>
    <w:rsid w:val="00941334"/>
    <w:rsid w:val="009413B5"/>
    <w:rsid w:val="00941C59"/>
    <w:rsid w:val="00947E0E"/>
    <w:rsid w:val="009510A0"/>
    <w:rsid w:val="00951F2D"/>
    <w:rsid w:val="00955593"/>
    <w:rsid w:val="00956EBF"/>
    <w:rsid w:val="0096065C"/>
    <w:rsid w:val="0096141F"/>
    <w:rsid w:val="00963DA8"/>
    <w:rsid w:val="00963E60"/>
    <w:rsid w:val="00964155"/>
    <w:rsid w:val="00964BFF"/>
    <w:rsid w:val="00970253"/>
    <w:rsid w:val="00971522"/>
    <w:rsid w:val="009719E2"/>
    <w:rsid w:val="00973CD4"/>
    <w:rsid w:val="009768BE"/>
    <w:rsid w:val="00987CC1"/>
    <w:rsid w:val="009910D3"/>
    <w:rsid w:val="00994210"/>
    <w:rsid w:val="009A2E6D"/>
    <w:rsid w:val="009A45DD"/>
    <w:rsid w:val="009A77F4"/>
    <w:rsid w:val="009B00EC"/>
    <w:rsid w:val="009B1122"/>
    <w:rsid w:val="009B169C"/>
    <w:rsid w:val="009B4A54"/>
    <w:rsid w:val="009B5762"/>
    <w:rsid w:val="009B6827"/>
    <w:rsid w:val="009B6DD2"/>
    <w:rsid w:val="009B6E68"/>
    <w:rsid w:val="009C1D87"/>
    <w:rsid w:val="009C77FD"/>
    <w:rsid w:val="009E3503"/>
    <w:rsid w:val="009E3D8B"/>
    <w:rsid w:val="009E4796"/>
    <w:rsid w:val="009E6216"/>
    <w:rsid w:val="009F3A28"/>
    <w:rsid w:val="00A01EF1"/>
    <w:rsid w:val="00A02DED"/>
    <w:rsid w:val="00A033CE"/>
    <w:rsid w:val="00A042C9"/>
    <w:rsid w:val="00A108CE"/>
    <w:rsid w:val="00A1137D"/>
    <w:rsid w:val="00A11AA2"/>
    <w:rsid w:val="00A153FA"/>
    <w:rsid w:val="00A154AD"/>
    <w:rsid w:val="00A16D0F"/>
    <w:rsid w:val="00A20DD6"/>
    <w:rsid w:val="00A211CA"/>
    <w:rsid w:val="00A2260C"/>
    <w:rsid w:val="00A231BD"/>
    <w:rsid w:val="00A35BD1"/>
    <w:rsid w:val="00A36877"/>
    <w:rsid w:val="00A42790"/>
    <w:rsid w:val="00A428CF"/>
    <w:rsid w:val="00A42B69"/>
    <w:rsid w:val="00A43D41"/>
    <w:rsid w:val="00A44415"/>
    <w:rsid w:val="00A470ED"/>
    <w:rsid w:val="00A474E7"/>
    <w:rsid w:val="00A5154A"/>
    <w:rsid w:val="00A52EE8"/>
    <w:rsid w:val="00A5504E"/>
    <w:rsid w:val="00A57023"/>
    <w:rsid w:val="00A613BD"/>
    <w:rsid w:val="00A65C99"/>
    <w:rsid w:val="00A704B1"/>
    <w:rsid w:val="00A71ADA"/>
    <w:rsid w:val="00A736B8"/>
    <w:rsid w:val="00A73FF1"/>
    <w:rsid w:val="00A74672"/>
    <w:rsid w:val="00A75E59"/>
    <w:rsid w:val="00A7632F"/>
    <w:rsid w:val="00A77556"/>
    <w:rsid w:val="00A84F56"/>
    <w:rsid w:val="00A86A73"/>
    <w:rsid w:val="00A90793"/>
    <w:rsid w:val="00A91B1A"/>
    <w:rsid w:val="00A9654D"/>
    <w:rsid w:val="00AA078B"/>
    <w:rsid w:val="00AA1E17"/>
    <w:rsid w:val="00AA5A07"/>
    <w:rsid w:val="00AB3A98"/>
    <w:rsid w:val="00AB4D06"/>
    <w:rsid w:val="00AB5DD1"/>
    <w:rsid w:val="00AB6918"/>
    <w:rsid w:val="00AB6A9E"/>
    <w:rsid w:val="00AC6F88"/>
    <w:rsid w:val="00AC7304"/>
    <w:rsid w:val="00AD134C"/>
    <w:rsid w:val="00AD2259"/>
    <w:rsid w:val="00AD3767"/>
    <w:rsid w:val="00AE00DF"/>
    <w:rsid w:val="00AE0991"/>
    <w:rsid w:val="00AE2512"/>
    <w:rsid w:val="00AE3B73"/>
    <w:rsid w:val="00AE7923"/>
    <w:rsid w:val="00AF447F"/>
    <w:rsid w:val="00AF4647"/>
    <w:rsid w:val="00AF4667"/>
    <w:rsid w:val="00AF5049"/>
    <w:rsid w:val="00AF5075"/>
    <w:rsid w:val="00AF65FB"/>
    <w:rsid w:val="00AF76BD"/>
    <w:rsid w:val="00B019E6"/>
    <w:rsid w:val="00B028B9"/>
    <w:rsid w:val="00B03A86"/>
    <w:rsid w:val="00B11A49"/>
    <w:rsid w:val="00B13CD2"/>
    <w:rsid w:val="00B14363"/>
    <w:rsid w:val="00B171EB"/>
    <w:rsid w:val="00B20C50"/>
    <w:rsid w:val="00B24F46"/>
    <w:rsid w:val="00B27225"/>
    <w:rsid w:val="00B27AA6"/>
    <w:rsid w:val="00B30A1B"/>
    <w:rsid w:val="00B32D17"/>
    <w:rsid w:val="00B353DD"/>
    <w:rsid w:val="00B36BBE"/>
    <w:rsid w:val="00B37AFE"/>
    <w:rsid w:val="00B40AA0"/>
    <w:rsid w:val="00B418A0"/>
    <w:rsid w:val="00B45184"/>
    <w:rsid w:val="00B52163"/>
    <w:rsid w:val="00B53F7B"/>
    <w:rsid w:val="00B549CA"/>
    <w:rsid w:val="00B56EFC"/>
    <w:rsid w:val="00B60432"/>
    <w:rsid w:val="00B62738"/>
    <w:rsid w:val="00B63A5F"/>
    <w:rsid w:val="00B646A0"/>
    <w:rsid w:val="00B651EF"/>
    <w:rsid w:val="00B6602D"/>
    <w:rsid w:val="00B70CFF"/>
    <w:rsid w:val="00B71AF5"/>
    <w:rsid w:val="00B85F1D"/>
    <w:rsid w:val="00B8659F"/>
    <w:rsid w:val="00B87417"/>
    <w:rsid w:val="00B90D9A"/>
    <w:rsid w:val="00B926FC"/>
    <w:rsid w:val="00B9659D"/>
    <w:rsid w:val="00BA5614"/>
    <w:rsid w:val="00BA5CA2"/>
    <w:rsid w:val="00BA7D4E"/>
    <w:rsid w:val="00BB35D8"/>
    <w:rsid w:val="00BB7147"/>
    <w:rsid w:val="00BC337F"/>
    <w:rsid w:val="00BC42AE"/>
    <w:rsid w:val="00BC48C6"/>
    <w:rsid w:val="00BC492F"/>
    <w:rsid w:val="00BC50AD"/>
    <w:rsid w:val="00BC55C9"/>
    <w:rsid w:val="00BC7978"/>
    <w:rsid w:val="00BD1065"/>
    <w:rsid w:val="00BD1CC9"/>
    <w:rsid w:val="00BD4B86"/>
    <w:rsid w:val="00BE00D2"/>
    <w:rsid w:val="00BE018A"/>
    <w:rsid w:val="00BE0259"/>
    <w:rsid w:val="00BE0491"/>
    <w:rsid w:val="00BE1C5E"/>
    <w:rsid w:val="00BE1C85"/>
    <w:rsid w:val="00BE3CC8"/>
    <w:rsid w:val="00BE4B88"/>
    <w:rsid w:val="00BE6D65"/>
    <w:rsid w:val="00BF1506"/>
    <w:rsid w:val="00BF4425"/>
    <w:rsid w:val="00BF4E60"/>
    <w:rsid w:val="00C01C14"/>
    <w:rsid w:val="00C024C2"/>
    <w:rsid w:val="00C04852"/>
    <w:rsid w:val="00C07AC7"/>
    <w:rsid w:val="00C10F93"/>
    <w:rsid w:val="00C12D4A"/>
    <w:rsid w:val="00C1339B"/>
    <w:rsid w:val="00C13C39"/>
    <w:rsid w:val="00C157C9"/>
    <w:rsid w:val="00C17BA8"/>
    <w:rsid w:val="00C252F4"/>
    <w:rsid w:val="00C25D5C"/>
    <w:rsid w:val="00C307C8"/>
    <w:rsid w:val="00C30C29"/>
    <w:rsid w:val="00C30F4E"/>
    <w:rsid w:val="00C355A9"/>
    <w:rsid w:val="00C35D21"/>
    <w:rsid w:val="00C35E39"/>
    <w:rsid w:val="00C362D9"/>
    <w:rsid w:val="00C37317"/>
    <w:rsid w:val="00C442FE"/>
    <w:rsid w:val="00C44B28"/>
    <w:rsid w:val="00C4695B"/>
    <w:rsid w:val="00C51B16"/>
    <w:rsid w:val="00C5375D"/>
    <w:rsid w:val="00C539D8"/>
    <w:rsid w:val="00C55490"/>
    <w:rsid w:val="00C60A48"/>
    <w:rsid w:val="00C61BAD"/>
    <w:rsid w:val="00C644F0"/>
    <w:rsid w:val="00C6479A"/>
    <w:rsid w:val="00C65FE2"/>
    <w:rsid w:val="00C71C38"/>
    <w:rsid w:val="00C7628D"/>
    <w:rsid w:val="00C76B38"/>
    <w:rsid w:val="00C77BA0"/>
    <w:rsid w:val="00C85519"/>
    <w:rsid w:val="00C87FDE"/>
    <w:rsid w:val="00C90939"/>
    <w:rsid w:val="00C9232F"/>
    <w:rsid w:val="00C9542A"/>
    <w:rsid w:val="00CA0649"/>
    <w:rsid w:val="00CA0E80"/>
    <w:rsid w:val="00CA26D8"/>
    <w:rsid w:val="00CA39A5"/>
    <w:rsid w:val="00CB00DF"/>
    <w:rsid w:val="00CB0330"/>
    <w:rsid w:val="00CB03EF"/>
    <w:rsid w:val="00CB1F04"/>
    <w:rsid w:val="00CB31D5"/>
    <w:rsid w:val="00CB3F9D"/>
    <w:rsid w:val="00CB53CD"/>
    <w:rsid w:val="00CC1AE9"/>
    <w:rsid w:val="00CC6864"/>
    <w:rsid w:val="00CC7BFD"/>
    <w:rsid w:val="00CD1F12"/>
    <w:rsid w:val="00CD4AF1"/>
    <w:rsid w:val="00CD6DEB"/>
    <w:rsid w:val="00CE0801"/>
    <w:rsid w:val="00CE0E7C"/>
    <w:rsid w:val="00CE1E5C"/>
    <w:rsid w:val="00CE2E81"/>
    <w:rsid w:val="00CE42A6"/>
    <w:rsid w:val="00CE4854"/>
    <w:rsid w:val="00CE6473"/>
    <w:rsid w:val="00CE6D82"/>
    <w:rsid w:val="00CF1088"/>
    <w:rsid w:val="00CF111D"/>
    <w:rsid w:val="00CF57DB"/>
    <w:rsid w:val="00CF769C"/>
    <w:rsid w:val="00CF7833"/>
    <w:rsid w:val="00D0245D"/>
    <w:rsid w:val="00D02F65"/>
    <w:rsid w:val="00D11010"/>
    <w:rsid w:val="00D15083"/>
    <w:rsid w:val="00D15961"/>
    <w:rsid w:val="00D168EC"/>
    <w:rsid w:val="00D17BB2"/>
    <w:rsid w:val="00D20A61"/>
    <w:rsid w:val="00D20BE9"/>
    <w:rsid w:val="00D21DDA"/>
    <w:rsid w:val="00D225D6"/>
    <w:rsid w:val="00D22B2B"/>
    <w:rsid w:val="00D25B76"/>
    <w:rsid w:val="00D26117"/>
    <w:rsid w:val="00D2614C"/>
    <w:rsid w:val="00D27B47"/>
    <w:rsid w:val="00D3456A"/>
    <w:rsid w:val="00D347E8"/>
    <w:rsid w:val="00D34EF4"/>
    <w:rsid w:val="00D360EA"/>
    <w:rsid w:val="00D36232"/>
    <w:rsid w:val="00D366C8"/>
    <w:rsid w:val="00D40205"/>
    <w:rsid w:val="00D408CA"/>
    <w:rsid w:val="00D424D4"/>
    <w:rsid w:val="00D44AEB"/>
    <w:rsid w:val="00D52305"/>
    <w:rsid w:val="00D54887"/>
    <w:rsid w:val="00D563CE"/>
    <w:rsid w:val="00D57572"/>
    <w:rsid w:val="00D60553"/>
    <w:rsid w:val="00D6293C"/>
    <w:rsid w:val="00D63E4D"/>
    <w:rsid w:val="00D67155"/>
    <w:rsid w:val="00D71B18"/>
    <w:rsid w:val="00D71EF1"/>
    <w:rsid w:val="00D71F2C"/>
    <w:rsid w:val="00D724DA"/>
    <w:rsid w:val="00D726DC"/>
    <w:rsid w:val="00D72F86"/>
    <w:rsid w:val="00D750FF"/>
    <w:rsid w:val="00D82DB5"/>
    <w:rsid w:val="00D83B37"/>
    <w:rsid w:val="00D84998"/>
    <w:rsid w:val="00D84EE5"/>
    <w:rsid w:val="00D90906"/>
    <w:rsid w:val="00D91807"/>
    <w:rsid w:val="00D94DE4"/>
    <w:rsid w:val="00D97113"/>
    <w:rsid w:val="00DA3C56"/>
    <w:rsid w:val="00DA3E2D"/>
    <w:rsid w:val="00DA4853"/>
    <w:rsid w:val="00DA53E6"/>
    <w:rsid w:val="00DA5BFB"/>
    <w:rsid w:val="00DA5DAD"/>
    <w:rsid w:val="00DB3D9D"/>
    <w:rsid w:val="00DB5F0F"/>
    <w:rsid w:val="00DC0578"/>
    <w:rsid w:val="00DC0911"/>
    <w:rsid w:val="00DC0D0B"/>
    <w:rsid w:val="00DC19A6"/>
    <w:rsid w:val="00DC1C49"/>
    <w:rsid w:val="00DC227F"/>
    <w:rsid w:val="00DC2B0A"/>
    <w:rsid w:val="00DC5606"/>
    <w:rsid w:val="00DC7286"/>
    <w:rsid w:val="00DC7B86"/>
    <w:rsid w:val="00DD2B85"/>
    <w:rsid w:val="00DD6B28"/>
    <w:rsid w:val="00DE0556"/>
    <w:rsid w:val="00DE19A2"/>
    <w:rsid w:val="00DE45D2"/>
    <w:rsid w:val="00DE7CA6"/>
    <w:rsid w:val="00DF4D90"/>
    <w:rsid w:val="00DF51DB"/>
    <w:rsid w:val="00E05F7F"/>
    <w:rsid w:val="00E06519"/>
    <w:rsid w:val="00E06B36"/>
    <w:rsid w:val="00E07080"/>
    <w:rsid w:val="00E07531"/>
    <w:rsid w:val="00E12A67"/>
    <w:rsid w:val="00E14A05"/>
    <w:rsid w:val="00E1627A"/>
    <w:rsid w:val="00E17603"/>
    <w:rsid w:val="00E220A6"/>
    <w:rsid w:val="00E23A8E"/>
    <w:rsid w:val="00E2546D"/>
    <w:rsid w:val="00E254E5"/>
    <w:rsid w:val="00E3017C"/>
    <w:rsid w:val="00E3095D"/>
    <w:rsid w:val="00E31272"/>
    <w:rsid w:val="00E34BEF"/>
    <w:rsid w:val="00E3553A"/>
    <w:rsid w:val="00E37183"/>
    <w:rsid w:val="00E37DFB"/>
    <w:rsid w:val="00E40434"/>
    <w:rsid w:val="00E43C20"/>
    <w:rsid w:val="00E500DA"/>
    <w:rsid w:val="00E51032"/>
    <w:rsid w:val="00E52713"/>
    <w:rsid w:val="00E52F9A"/>
    <w:rsid w:val="00E53B4B"/>
    <w:rsid w:val="00E5677C"/>
    <w:rsid w:val="00E63A86"/>
    <w:rsid w:val="00E65B8D"/>
    <w:rsid w:val="00E764DD"/>
    <w:rsid w:val="00E81064"/>
    <w:rsid w:val="00E81E90"/>
    <w:rsid w:val="00E81ECD"/>
    <w:rsid w:val="00E826BA"/>
    <w:rsid w:val="00E82B3D"/>
    <w:rsid w:val="00E83707"/>
    <w:rsid w:val="00E849DD"/>
    <w:rsid w:val="00E852D1"/>
    <w:rsid w:val="00E86B58"/>
    <w:rsid w:val="00E87D31"/>
    <w:rsid w:val="00E87F3A"/>
    <w:rsid w:val="00E916F7"/>
    <w:rsid w:val="00E91AE8"/>
    <w:rsid w:val="00E93870"/>
    <w:rsid w:val="00E93F92"/>
    <w:rsid w:val="00EA01D0"/>
    <w:rsid w:val="00EA10A9"/>
    <w:rsid w:val="00EB0726"/>
    <w:rsid w:val="00EB2613"/>
    <w:rsid w:val="00EB2CEC"/>
    <w:rsid w:val="00EB4719"/>
    <w:rsid w:val="00EC24D0"/>
    <w:rsid w:val="00EC5A32"/>
    <w:rsid w:val="00EC5CAF"/>
    <w:rsid w:val="00EC70E8"/>
    <w:rsid w:val="00EE24E6"/>
    <w:rsid w:val="00EE285B"/>
    <w:rsid w:val="00EE332F"/>
    <w:rsid w:val="00EE62B9"/>
    <w:rsid w:val="00EE78B6"/>
    <w:rsid w:val="00EF0142"/>
    <w:rsid w:val="00EF63F7"/>
    <w:rsid w:val="00F053E9"/>
    <w:rsid w:val="00F05542"/>
    <w:rsid w:val="00F06F86"/>
    <w:rsid w:val="00F11041"/>
    <w:rsid w:val="00F14CC4"/>
    <w:rsid w:val="00F26F63"/>
    <w:rsid w:val="00F30269"/>
    <w:rsid w:val="00F336AA"/>
    <w:rsid w:val="00F35B7E"/>
    <w:rsid w:val="00F365CD"/>
    <w:rsid w:val="00F41C4C"/>
    <w:rsid w:val="00F44162"/>
    <w:rsid w:val="00F50D19"/>
    <w:rsid w:val="00F541B0"/>
    <w:rsid w:val="00F56ED6"/>
    <w:rsid w:val="00F57EA3"/>
    <w:rsid w:val="00F60804"/>
    <w:rsid w:val="00F6298E"/>
    <w:rsid w:val="00F6300D"/>
    <w:rsid w:val="00F651BF"/>
    <w:rsid w:val="00F67090"/>
    <w:rsid w:val="00F67F11"/>
    <w:rsid w:val="00F824E8"/>
    <w:rsid w:val="00F82AEB"/>
    <w:rsid w:val="00F83612"/>
    <w:rsid w:val="00F83730"/>
    <w:rsid w:val="00F83C63"/>
    <w:rsid w:val="00F86A2A"/>
    <w:rsid w:val="00F92321"/>
    <w:rsid w:val="00F93BC6"/>
    <w:rsid w:val="00F9645D"/>
    <w:rsid w:val="00FA0859"/>
    <w:rsid w:val="00FA1550"/>
    <w:rsid w:val="00FA2EB3"/>
    <w:rsid w:val="00FA3957"/>
    <w:rsid w:val="00FA3CBE"/>
    <w:rsid w:val="00FA4755"/>
    <w:rsid w:val="00FA576E"/>
    <w:rsid w:val="00FA7F07"/>
    <w:rsid w:val="00FB0C36"/>
    <w:rsid w:val="00FB1526"/>
    <w:rsid w:val="00FB5FAD"/>
    <w:rsid w:val="00FC4B0B"/>
    <w:rsid w:val="00FD00C3"/>
    <w:rsid w:val="00FD3F44"/>
    <w:rsid w:val="00FE128C"/>
    <w:rsid w:val="00FE18D8"/>
    <w:rsid w:val="00FE1B19"/>
    <w:rsid w:val="00FE2626"/>
    <w:rsid w:val="00FF07A5"/>
    <w:rsid w:val="00FF0EF9"/>
    <w:rsid w:val="00FF3809"/>
    <w:rsid w:val="00FF3914"/>
    <w:rsid w:val="00FF55F4"/>
    <w:rsid w:val="00FF582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paragraph" w:customStyle="1" w:styleId="size-161">
    <w:name w:val="size-161"/>
    <w:basedOn w:val="Normal"/>
    <w:uiPriority w:val="99"/>
    <w:rsid w:val="007C4C09"/>
    <w:pPr>
      <w:spacing w:before="100" w:beforeAutospacing="1" w:after="100" w:afterAutospacing="1" w:line="360" w:lineRule="atLeast"/>
    </w:pPr>
    <w:rPr>
      <w:rFonts w:ascii="Times New Roman" w:hAnsi="Times New Roman" w:cs="Times New Roman"/>
      <w:color w:val="auto"/>
      <w:sz w:val="24"/>
      <w:szCs w:val="24"/>
      <w:lang w:eastAsia="en-AU"/>
    </w:rPr>
  </w:style>
  <w:style w:type="character" w:customStyle="1" w:styleId="font-ubuntu">
    <w:name w:val="font-ubuntu"/>
    <w:basedOn w:val="DefaultParagraphFont"/>
    <w:rsid w:val="007C4C09"/>
  </w:style>
  <w:style w:type="character" w:styleId="Strong">
    <w:name w:val="Strong"/>
    <w:basedOn w:val="DefaultParagraphFont"/>
    <w:uiPriority w:val="22"/>
    <w:qFormat/>
    <w:rsid w:val="007C4C09"/>
    <w:rPr>
      <w:b/>
      <w:bCs/>
    </w:rPr>
  </w:style>
  <w:style w:type="character" w:styleId="Emphasis">
    <w:name w:val="Emphasis"/>
    <w:basedOn w:val="DefaultParagraphFont"/>
    <w:uiPriority w:val="20"/>
    <w:qFormat/>
    <w:rsid w:val="007C4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paragraph" w:customStyle="1" w:styleId="size-161">
    <w:name w:val="size-161"/>
    <w:basedOn w:val="Normal"/>
    <w:uiPriority w:val="99"/>
    <w:rsid w:val="007C4C09"/>
    <w:pPr>
      <w:spacing w:before="100" w:beforeAutospacing="1" w:after="100" w:afterAutospacing="1" w:line="360" w:lineRule="atLeast"/>
    </w:pPr>
    <w:rPr>
      <w:rFonts w:ascii="Times New Roman" w:hAnsi="Times New Roman" w:cs="Times New Roman"/>
      <w:color w:val="auto"/>
      <w:sz w:val="24"/>
      <w:szCs w:val="24"/>
      <w:lang w:eastAsia="en-AU"/>
    </w:rPr>
  </w:style>
  <w:style w:type="character" w:customStyle="1" w:styleId="font-ubuntu">
    <w:name w:val="font-ubuntu"/>
    <w:basedOn w:val="DefaultParagraphFont"/>
    <w:rsid w:val="007C4C09"/>
  </w:style>
  <w:style w:type="character" w:styleId="Strong">
    <w:name w:val="Strong"/>
    <w:basedOn w:val="DefaultParagraphFont"/>
    <w:uiPriority w:val="22"/>
    <w:qFormat/>
    <w:rsid w:val="007C4C09"/>
    <w:rPr>
      <w:b/>
      <w:bCs/>
    </w:rPr>
  </w:style>
  <w:style w:type="character" w:styleId="Emphasis">
    <w:name w:val="Emphasis"/>
    <w:basedOn w:val="DefaultParagraphFont"/>
    <w:uiPriority w:val="20"/>
    <w:qFormat/>
    <w:rsid w:val="007C4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73939861">
      <w:bodyDiv w:val="1"/>
      <w:marLeft w:val="0"/>
      <w:marRight w:val="0"/>
      <w:marTop w:val="0"/>
      <w:marBottom w:val="0"/>
      <w:divBdr>
        <w:top w:val="none" w:sz="0" w:space="0" w:color="auto"/>
        <w:left w:val="none" w:sz="0" w:space="0" w:color="auto"/>
        <w:bottom w:val="none" w:sz="0" w:space="0" w:color="auto"/>
        <w:right w:val="none" w:sz="0" w:space="0" w:color="auto"/>
      </w:divBdr>
    </w:div>
    <w:div w:id="112292644">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30965584">
      <w:bodyDiv w:val="1"/>
      <w:marLeft w:val="0"/>
      <w:marRight w:val="0"/>
      <w:marTop w:val="0"/>
      <w:marBottom w:val="0"/>
      <w:divBdr>
        <w:top w:val="none" w:sz="0" w:space="0" w:color="auto"/>
        <w:left w:val="none" w:sz="0" w:space="0" w:color="auto"/>
        <w:bottom w:val="none" w:sz="0" w:space="0" w:color="auto"/>
        <w:right w:val="none" w:sz="0" w:space="0" w:color="auto"/>
      </w:divBdr>
    </w:div>
    <w:div w:id="231738143">
      <w:bodyDiv w:val="1"/>
      <w:marLeft w:val="0"/>
      <w:marRight w:val="0"/>
      <w:marTop w:val="0"/>
      <w:marBottom w:val="0"/>
      <w:divBdr>
        <w:top w:val="none" w:sz="0" w:space="0" w:color="auto"/>
        <w:left w:val="none" w:sz="0" w:space="0" w:color="auto"/>
        <w:bottom w:val="none" w:sz="0" w:space="0" w:color="auto"/>
        <w:right w:val="none" w:sz="0" w:space="0" w:color="auto"/>
      </w:divBdr>
      <w:divsChild>
        <w:div w:id="933438357">
          <w:marLeft w:val="547"/>
          <w:marRight w:val="0"/>
          <w:marTop w:val="96"/>
          <w:marBottom w:val="0"/>
          <w:divBdr>
            <w:top w:val="none" w:sz="0" w:space="0" w:color="auto"/>
            <w:left w:val="none" w:sz="0" w:space="0" w:color="auto"/>
            <w:bottom w:val="none" w:sz="0" w:space="0" w:color="auto"/>
            <w:right w:val="none" w:sz="0" w:space="0" w:color="auto"/>
          </w:divBdr>
        </w:div>
      </w:divsChild>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468716537">
      <w:bodyDiv w:val="1"/>
      <w:marLeft w:val="0"/>
      <w:marRight w:val="0"/>
      <w:marTop w:val="0"/>
      <w:marBottom w:val="0"/>
      <w:divBdr>
        <w:top w:val="none" w:sz="0" w:space="0" w:color="auto"/>
        <w:left w:val="none" w:sz="0" w:space="0" w:color="auto"/>
        <w:bottom w:val="none" w:sz="0" w:space="0" w:color="auto"/>
        <w:right w:val="none" w:sz="0" w:space="0" w:color="auto"/>
      </w:divBdr>
    </w:div>
    <w:div w:id="48929481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596525841">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2832172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1223575">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13382230">
      <w:bodyDiv w:val="1"/>
      <w:marLeft w:val="0"/>
      <w:marRight w:val="0"/>
      <w:marTop w:val="0"/>
      <w:marBottom w:val="0"/>
      <w:divBdr>
        <w:top w:val="none" w:sz="0" w:space="0" w:color="auto"/>
        <w:left w:val="none" w:sz="0" w:space="0" w:color="auto"/>
        <w:bottom w:val="none" w:sz="0" w:space="0" w:color="auto"/>
        <w:right w:val="none" w:sz="0" w:space="0" w:color="auto"/>
      </w:divBdr>
    </w:div>
    <w:div w:id="764233922">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973176492">
      <w:bodyDiv w:val="1"/>
      <w:marLeft w:val="0"/>
      <w:marRight w:val="0"/>
      <w:marTop w:val="0"/>
      <w:marBottom w:val="0"/>
      <w:divBdr>
        <w:top w:val="none" w:sz="0" w:space="0" w:color="auto"/>
        <w:left w:val="none" w:sz="0" w:space="0" w:color="auto"/>
        <w:bottom w:val="none" w:sz="0" w:space="0" w:color="auto"/>
        <w:right w:val="none" w:sz="0" w:space="0" w:color="auto"/>
      </w:divBdr>
    </w:div>
    <w:div w:id="994072104">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41056910">
      <w:bodyDiv w:val="1"/>
      <w:marLeft w:val="0"/>
      <w:marRight w:val="0"/>
      <w:marTop w:val="0"/>
      <w:marBottom w:val="0"/>
      <w:divBdr>
        <w:top w:val="none" w:sz="0" w:space="0" w:color="auto"/>
        <w:left w:val="none" w:sz="0" w:space="0" w:color="auto"/>
        <w:bottom w:val="none" w:sz="0" w:space="0" w:color="auto"/>
        <w:right w:val="none" w:sz="0" w:space="0" w:color="auto"/>
      </w:divBdr>
    </w:div>
    <w:div w:id="1087922427">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148672084">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81305906">
      <w:bodyDiv w:val="1"/>
      <w:marLeft w:val="0"/>
      <w:marRight w:val="0"/>
      <w:marTop w:val="0"/>
      <w:marBottom w:val="0"/>
      <w:divBdr>
        <w:top w:val="none" w:sz="0" w:space="0" w:color="auto"/>
        <w:left w:val="none" w:sz="0" w:space="0" w:color="auto"/>
        <w:bottom w:val="none" w:sz="0" w:space="0" w:color="auto"/>
        <w:right w:val="none" w:sz="0" w:space="0" w:color="auto"/>
      </w:divBdr>
    </w:div>
    <w:div w:id="1317419713">
      <w:bodyDiv w:val="1"/>
      <w:marLeft w:val="0"/>
      <w:marRight w:val="0"/>
      <w:marTop w:val="0"/>
      <w:marBottom w:val="0"/>
      <w:divBdr>
        <w:top w:val="none" w:sz="0" w:space="0" w:color="auto"/>
        <w:left w:val="none" w:sz="0" w:space="0" w:color="auto"/>
        <w:bottom w:val="none" w:sz="0" w:space="0" w:color="auto"/>
        <w:right w:val="none" w:sz="0" w:space="0" w:color="auto"/>
      </w:divBdr>
    </w:div>
    <w:div w:id="1337490937">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58198366">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389452158">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90257213">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1970672127">
      <w:bodyDiv w:val="1"/>
      <w:marLeft w:val="0"/>
      <w:marRight w:val="0"/>
      <w:marTop w:val="0"/>
      <w:marBottom w:val="0"/>
      <w:divBdr>
        <w:top w:val="none" w:sz="0" w:space="0" w:color="auto"/>
        <w:left w:val="none" w:sz="0" w:space="0" w:color="auto"/>
        <w:bottom w:val="none" w:sz="0" w:space="0" w:color="auto"/>
        <w:right w:val="none" w:sz="0" w:space="0" w:color="auto"/>
      </w:divBdr>
    </w:div>
    <w:div w:id="1991598554">
      <w:bodyDiv w:val="1"/>
      <w:marLeft w:val="0"/>
      <w:marRight w:val="0"/>
      <w:marTop w:val="0"/>
      <w:marBottom w:val="0"/>
      <w:divBdr>
        <w:top w:val="none" w:sz="0" w:space="0" w:color="auto"/>
        <w:left w:val="none" w:sz="0" w:space="0" w:color="auto"/>
        <w:bottom w:val="none" w:sz="0" w:space="0" w:color="auto"/>
        <w:right w:val="none" w:sz="0" w:space="0" w:color="auto"/>
      </w:divBdr>
    </w:div>
    <w:div w:id="2012026889">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 w:id="21110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sfpa.com.au/" TargetMode="External"/><Relationship Id="rId18" Type="http://schemas.openxmlformats.org/officeDocument/2006/relationships/hyperlink" Target="https://cwaofnsw.org.au/" TargetMode="External"/><Relationship Id="rId26" Type="http://schemas.openxmlformats.org/officeDocument/2006/relationships/hyperlink" Target="http://www.pawd.org.au/" TargetMode="External"/><Relationship Id="rId3" Type="http://schemas.openxmlformats.org/officeDocument/2006/relationships/styles" Target="styles.xml"/><Relationship Id="rId21" Type="http://schemas.openxmlformats.org/officeDocument/2006/relationships/hyperlink" Target="http://www.farmers.org.au/content/nff/en/home.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gforceqld.org.au/" TargetMode="External"/><Relationship Id="rId17" Type="http://schemas.openxmlformats.org/officeDocument/2006/relationships/hyperlink" Target="http://www.cwaa.org.au/" TargetMode="External"/><Relationship Id="rId25" Type="http://schemas.openxmlformats.org/officeDocument/2006/relationships/hyperlink" Target="http://www.nswfarmers.org.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ttonaustralia.com.au/" TargetMode="External"/><Relationship Id="rId20" Type="http://schemas.openxmlformats.org/officeDocument/2006/relationships/hyperlink" Target="http://www.icpa.com.au/" TargetMode="External"/><Relationship Id="rId29" Type="http://schemas.openxmlformats.org/officeDocument/2006/relationships/hyperlink" Target="https://sacwa.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an.org.au" TargetMode="External"/><Relationship Id="rId24" Type="http://schemas.openxmlformats.org/officeDocument/2006/relationships/hyperlink" Target="http://www.ntca.org.a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roadbandforthebush.com.au/" TargetMode="External"/><Relationship Id="rId23" Type="http://schemas.openxmlformats.org/officeDocument/2006/relationships/hyperlink" Target="https://www.nrwc.com.au/" TargetMode="External"/><Relationship Id="rId28" Type="http://schemas.openxmlformats.org/officeDocument/2006/relationships/hyperlink" Target="http://www.rga.org.au/" TargetMode="External"/><Relationship Id="rId10" Type="http://schemas.openxmlformats.org/officeDocument/2006/relationships/image" Target="media/image2.png"/><Relationship Id="rId19" Type="http://schemas.openxmlformats.org/officeDocument/2006/relationships/hyperlink" Target="http://www.graingrowers.com.au/" TargetMode="External"/><Relationship Id="rId31" Type="http://schemas.openxmlformats.org/officeDocument/2006/relationships/hyperlink" Target="http://www.wafarmers.org.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birrraus.com/" TargetMode="External"/><Relationship Id="rId22" Type="http://schemas.openxmlformats.org/officeDocument/2006/relationships/hyperlink" Target="http://ruralhealth.org.au/" TargetMode="External"/><Relationship Id="rId27" Type="http://schemas.openxmlformats.org/officeDocument/2006/relationships/hyperlink" Target="http://www.qff.org.au/" TargetMode="External"/><Relationship Id="rId30" Type="http://schemas.openxmlformats.org/officeDocument/2006/relationships/hyperlink" Target="https://www.vff.org.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FE6C-738B-4BDD-ACCD-4E593C7F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Melyssa Troy</cp:lastModifiedBy>
  <cp:revision>3</cp:revision>
  <cp:lastPrinted>2018-10-18T01:35:00Z</cp:lastPrinted>
  <dcterms:created xsi:type="dcterms:W3CDTF">2018-12-05T02:59:00Z</dcterms:created>
  <dcterms:modified xsi:type="dcterms:W3CDTF">2018-12-05T03:19:00Z</dcterms:modified>
</cp:coreProperties>
</file>